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FA5" w:rsidRPr="0057234C" w:rsidRDefault="0018229B" w:rsidP="00C47FA5">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rsidR="00C47FA5" w:rsidRPr="0057234C" w:rsidRDefault="00C47FA5" w:rsidP="00C47FA5">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47FA5" w:rsidRPr="0057234C" w:rsidTr="00C47FA5">
        <w:tc>
          <w:tcPr>
            <w:tcW w:w="2943" w:type="dxa"/>
          </w:tcPr>
          <w:p w:rsidR="00C47FA5" w:rsidRPr="0057234C" w:rsidRDefault="0018229B" w:rsidP="00C47FA5">
            <w:pPr>
              <w:spacing w:before="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rsidR="00C47FA5" w:rsidRPr="0057234C" w:rsidRDefault="00952B03" w:rsidP="00C47FA5">
            <w:pPr>
              <w:spacing w:before="120" w:line="240" w:lineRule="auto"/>
              <w:rPr>
                <w:rFonts w:cs="Arial"/>
                <w:b/>
                <w:i/>
                <w:sz w:val="22"/>
                <w:szCs w:val="22"/>
              </w:rPr>
            </w:pPr>
            <w:r>
              <w:rPr>
                <w:rFonts w:cs="Arial"/>
                <w:b/>
                <w:sz w:val="22"/>
                <w:szCs w:val="22"/>
              </w:rPr>
              <w:t>Sheffield Children</w:t>
            </w:r>
            <w:r w:rsidR="008910AF">
              <w:rPr>
                <w:rFonts w:cs="Arial"/>
                <w:b/>
                <w:sz w:val="22"/>
                <w:szCs w:val="22"/>
              </w:rPr>
              <w:t>’</w:t>
            </w:r>
            <w:r>
              <w:rPr>
                <w:rFonts w:cs="Arial"/>
                <w:b/>
                <w:sz w:val="22"/>
                <w:szCs w:val="22"/>
              </w:rPr>
              <w:t>s NHS Foundation Trust</w:t>
            </w:r>
          </w:p>
          <w:p w:rsidR="00C47FA5" w:rsidRPr="0057234C" w:rsidRDefault="00C47FA5" w:rsidP="00C47FA5">
            <w:pPr>
              <w:spacing w:before="120" w:line="240" w:lineRule="auto"/>
              <w:rPr>
                <w:rFonts w:cs="Arial"/>
                <w:spacing w:val="-3"/>
                <w:sz w:val="22"/>
                <w:szCs w:val="22"/>
              </w:rPr>
            </w:pPr>
          </w:p>
        </w:tc>
      </w:tr>
      <w:tr w:rsidR="00C47FA5" w:rsidRPr="0057234C" w:rsidTr="00C47FA5">
        <w:trPr>
          <w:trHeight w:val="638"/>
        </w:trPr>
        <w:tc>
          <w:tcPr>
            <w:tcW w:w="2943" w:type="dxa"/>
          </w:tcPr>
          <w:p w:rsidR="00C47FA5" w:rsidRPr="0057234C" w:rsidRDefault="0018229B" w:rsidP="00C47FA5">
            <w:pPr>
              <w:spacing w:before="120" w:line="240" w:lineRule="auto"/>
              <w:rPr>
                <w:rFonts w:cs="Arial"/>
                <w:b/>
                <w:spacing w:val="-3"/>
                <w:sz w:val="22"/>
                <w:szCs w:val="22"/>
              </w:rPr>
            </w:pPr>
            <w:r w:rsidRPr="0057234C">
              <w:rPr>
                <w:rFonts w:cs="Arial"/>
                <w:b/>
                <w:sz w:val="22"/>
                <w:szCs w:val="22"/>
              </w:rPr>
              <w:t>The Supplier</w:t>
            </w:r>
          </w:p>
        </w:tc>
        <w:tc>
          <w:tcPr>
            <w:tcW w:w="6237" w:type="dxa"/>
          </w:tcPr>
          <w:p w:rsidR="00C47FA5" w:rsidRPr="0057234C" w:rsidRDefault="0018229B" w:rsidP="00C47FA5">
            <w:pPr>
              <w:spacing w:before="120" w:line="240" w:lineRule="auto"/>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bl>
    <w:p w:rsidR="00C47FA5" w:rsidRPr="0057234C" w:rsidRDefault="00C47FA5" w:rsidP="00C47FA5">
      <w:pPr>
        <w:rPr>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37"/>
      </w:tblGrid>
      <w:tr w:rsidR="00C47FA5" w:rsidRPr="0057234C" w:rsidTr="00C47FA5">
        <w:tc>
          <w:tcPr>
            <w:tcW w:w="2943" w:type="dxa"/>
            <w:shd w:val="clear" w:color="auto" w:fill="auto"/>
          </w:tcPr>
          <w:p w:rsidR="00C47FA5" w:rsidRPr="0057234C" w:rsidRDefault="0018229B" w:rsidP="00C47FA5">
            <w:pPr>
              <w:spacing w:before="120" w:line="240" w:lineRule="auto"/>
              <w:rPr>
                <w:rFonts w:cs="Arial"/>
                <w:b/>
                <w:sz w:val="22"/>
                <w:szCs w:val="22"/>
              </w:rPr>
            </w:pPr>
            <w:r w:rsidRPr="0057234C">
              <w:rPr>
                <w:rFonts w:cs="Arial"/>
                <w:b/>
                <w:sz w:val="22"/>
                <w:szCs w:val="22"/>
              </w:rPr>
              <w:t>Date</w:t>
            </w:r>
          </w:p>
        </w:tc>
        <w:tc>
          <w:tcPr>
            <w:tcW w:w="6237" w:type="dxa"/>
            <w:shd w:val="clear" w:color="auto" w:fill="auto"/>
          </w:tcPr>
          <w:p w:rsidR="00C47FA5" w:rsidRPr="0057234C" w:rsidRDefault="0018229B" w:rsidP="00C47FA5">
            <w:pPr>
              <w:spacing w:before="120" w:line="240" w:lineRule="auto"/>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p w:rsidR="00C47FA5" w:rsidRPr="0057234C" w:rsidRDefault="00C47FA5" w:rsidP="00C47FA5">
            <w:pPr>
              <w:spacing w:before="120" w:line="240" w:lineRule="auto"/>
              <w:rPr>
                <w:rFonts w:cs="Arial"/>
                <w:b/>
                <w:sz w:val="22"/>
                <w:szCs w:val="22"/>
              </w:rPr>
            </w:pPr>
          </w:p>
        </w:tc>
      </w:tr>
      <w:tr w:rsidR="00C47FA5" w:rsidRPr="0057234C" w:rsidTr="00C47FA5">
        <w:tc>
          <w:tcPr>
            <w:tcW w:w="2943" w:type="dxa"/>
            <w:shd w:val="clear" w:color="auto" w:fill="auto"/>
          </w:tcPr>
          <w:p w:rsidR="00C47FA5" w:rsidRPr="0057234C" w:rsidRDefault="0018229B" w:rsidP="00C47FA5">
            <w:pPr>
              <w:spacing w:before="120" w:line="240" w:lineRule="auto"/>
              <w:rPr>
                <w:rFonts w:cs="Arial"/>
                <w:b/>
                <w:sz w:val="22"/>
                <w:szCs w:val="22"/>
              </w:rPr>
            </w:pPr>
            <w:r w:rsidRPr="0057234C">
              <w:rPr>
                <w:rFonts w:cs="Arial"/>
                <w:b/>
                <w:sz w:val="22"/>
                <w:szCs w:val="22"/>
              </w:rPr>
              <w:t>Type of Services</w:t>
            </w:r>
          </w:p>
        </w:tc>
        <w:tc>
          <w:tcPr>
            <w:tcW w:w="6237" w:type="dxa"/>
            <w:shd w:val="clear" w:color="auto" w:fill="auto"/>
          </w:tcPr>
          <w:p w:rsidR="00C47FA5" w:rsidRPr="00857B58" w:rsidRDefault="00857B58" w:rsidP="00C47FA5">
            <w:pPr>
              <w:spacing w:before="120" w:line="240" w:lineRule="auto"/>
              <w:rPr>
                <w:rFonts w:cs="Arial"/>
                <w:b/>
                <w:sz w:val="22"/>
                <w:szCs w:val="22"/>
                <w:highlight w:val="yellow"/>
              </w:rPr>
            </w:pPr>
            <w:r w:rsidRPr="00857B58">
              <w:rPr>
                <w:rFonts w:cs="Arial"/>
                <w:b/>
                <w:sz w:val="22"/>
                <w:szCs w:val="22"/>
              </w:rPr>
              <w:t>Lift Maintenance Contract</w:t>
            </w:r>
          </w:p>
        </w:tc>
      </w:tr>
    </w:tbl>
    <w:p w:rsidR="00C47FA5" w:rsidRPr="0057234C" w:rsidRDefault="00C47FA5" w:rsidP="00C47FA5">
      <w:pPr>
        <w:spacing w:before="120" w:line="240" w:lineRule="auto"/>
        <w:rPr>
          <w:rFonts w:cs="Arial"/>
          <w:sz w:val="22"/>
          <w:szCs w:val="22"/>
        </w:rPr>
      </w:pPr>
    </w:p>
    <w:p w:rsidR="00C47FA5" w:rsidRPr="0057234C" w:rsidRDefault="0018229B" w:rsidP="00C47FA5">
      <w:pPr>
        <w:spacing w:before="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rsidR="00C47FA5" w:rsidRPr="0057234C" w:rsidRDefault="0018229B" w:rsidP="00C47FA5">
      <w:pPr>
        <w:spacing w:before="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rsidR="00C47FA5" w:rsidRPr="0057234C" w:rsidRDefault="0018229B" w:rsidP="00C47FA5">
      <w:pPr>
        <w:spacing w:before="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rsidR="00C47FA5" w:rsidRPr="0057234C" w:rsidRDefault="0018229B" w:rsidP="00C47FA5">
      <w:pPr>
        <w:spacing w:before="120" w:line="240" w:lineRule="auto"/>
        <w:jc w:val="center"/>
        <w:rPr>
          <w:rFonts w:cs="Arial"/>
          <w:b/>
          <w:sz w:val="22"/>
          <w:szCs w:val="22"/>
          <w:u w:val="single"/>
        </w:rPr>
      </w:pPr>
      <w:r w:rsidRPr="0057234C">
        <w:rPr>
          <w:rFonts w:cs="Arial"/>
          <w:b/>
          <w:sz w:val="22"/>
          <w:szCs w:val="22"/>
          <w:u w:val="single"/>
        </w:rPr>
        <w:t>Schedules</w:t>
      </w:r>
    </w:p>
    <w:p w:rsidR="00C47FA5" w:rsidRPr="0057234C" w:rsidRDefault="00C47FA5" w:rsidP="00C47FA5">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47FA5" w:rsidRPr="0057234C" w:rsidTr="00C47FA5">
        <w:tc>
          <w:tcPr>
            <w:tcW w:w="2916" w:type="dxa"/>
          </w:tcPr>
          <w:p w:rsidR="00C47FA5" w:rsidRPr="0057234C" w:rsidRDefault="0018229B" w:rsidP="00C47FA5">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1</w:t>
            </w:r>
            <w:r w:rsidRPr="0057234C">
              <w:rPr>
                <w:rFonts w:cs="Arial"/>
                <w:b/>
                <w:sz w:val="22"/>
                <w:szCs w:val="22"/>
              </w:rPr>
              <w:fldChar w:fldCharType="end"/>
            </w:r>
          </w:p>
        </w:tc>
        <w:tc>
          <w:tcPr>
            <w:tcW w:w="6240" w:type="dxa"/>
          </w:tcPr>
          <w:p w:rsidR="00C47FA5" w:rsidRPr="0057234C" w:rsidRDefault="0018229B" w:rsidP="00C47FA5">
            <w:pPr>
              <w:spacing w:before="120" w:line="240" w:lineRule="auto"/>
              <w:rPr>
                <w:rFonts w:cs="Arial"/>
                <w:sz w:val="22"/>
                <w:szCs w:val="22"/>
              </w:rPr>
            </w:pPr>
            <w:r w:rsidRPr="0057234C">
              <w:rPr>
                <w:rFonts w:cs="Arial"/>
                <w:sz w:val="22"/>
                <w:szCs w:val="22"/>
              </w:rPr>
              <w:t xml:space="preserve">Key Provisions </w:t>
            </w:r>
          </w:p>
        </w:tc>
      </w:tr>
      <w:tr w:rsidR="00C47FA5" w:rsidRPr="0057234C" w:rsidTr="00C47FA5">
        <w:tc>
          <w:tcPr>
            <w:tcW w:w="2916" w:type="dxa"/>
          </w:tcPr>
          <w:p w:rsidR="00C47FA5" w:rsidRPr="0057234C" w:rsidRDefault="0018229B" w:rsidP="00C47FA5">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2</w:t>
            </w:r>
            <w:r w:rsidRPr="0057234C">
              <w:rPr>
                <w:rFonts w:cs="Arial"/>
                <w:b/>
                <w:sz w:val="22"/>
                <w:szCs w:val="22"/>
              </w:rPr>
              <w:fldChar w:fldCharType="end"/>
            </w:r>
          </w:p>
        </w:tc>
        <w:tc>
          <w:tcPr>
            <w:tcW w:w="6240" w:type="dxa"/>
          </w:tcPr>
          <w:p w:rsidR="00C47FA5" w:rsidRPr="0057234C" w:rsidRDefault="0018229B" w:rsidP="00C47FA5">
            <w:pPr>
              <w:spacing w:before="120" w:line="240" w:lineRule="auto"/>
              <w:rPr>
                <w:rFonts w:cs="Arial"/>
                <w:sz w:val="22"/>
                <w:szCs w:val="22"/>
              </w:rPr>
            </w:pPr>
            <w:r w:rsidRPr="0057234C">
              <w:rPr>
                <w:rFonts w:cs="Arial"/>
                <w:sz w:val="22"/>
                <w:szCs w:val="22"/>
              </w:rPr>
              <w:t>General Terms and Conditions</w:t>
            </w:r>
          </w:p>
        </w:tc>
      </w:tr>
      <w:tr w:rsidR="00C47FA5" w:rsidRPr="0057234C" w:rsidTr="00C47FA5">
        <w:tc>
          <w:tcPr>
            <w:tcW w:w="2916" w:type="dxa"/>
          </w:tcPr>
          <w:p w:rsidR="00C47FA5" w:rsidRPr="0057234C" w:rsidRDefault="0018229B" w:rsidP="00C47FA5">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3</w:t>
            </w:r>
            <w:r w:rsidRPr="0057234C">
              <w:rPr>
                <w:rFonts w:cs="Arial"/>
                <w:b/>
                <w:sz w:val="22"/>
                <w:szCs w:val="22"/>
              </w:rPr>
              <w:fldChar w:fldCharType="end"/>
            </w:r>
          </w:p>
        </w:tc>
        <w:tc>
          <w:tcPr>
            <w:tcW w:w="6240" w:type="dxa"/>
          </w:tcPr>
          <w:p w:rsidR="00C47FA5" w:rsidRPr="0057234C" w:rsidRDefault="0018229B" w:rsidP="00C47FA5">
            <w:pPr>
              <w:spacing w:before="120" w:line="240" w:lineRule="auto"/>
              <w:rPr>
                <w:rFonts w:cs="Arial"/>
                <w:sz w:val="22"/>
                <w:szCs w:val="22"/>
              </w:rPr>
            </w:pPr>
            <w:r w:rsidRPr="0057234C">
              <w:rPr>
                <w:rFonts w:cs="Arial"/>
                <w:sz w:val="22"/>
                <w:szCs w:val="22"/>
              </w:rPr>
              <w:t>Information Governance Provisions</w:t>
            </w:r>
          </w:p>
        </w:tc>
      </w:tr>
      <w:tr w:rsidR="00C47FA5" w:rsidRPr="0057234C" w:rsidTr="00C47FA5">
        <w:tc>
          <w:tcPr>
            <w:tcW w:w="2916" w:type="dxa"/>
          </w:tcPr>
          <w:p w:rsidR="00C47FA5" w:rsidRPr="0057234C" w:rsidRDefault="0018229B" w:rsidP="00C47FA5">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4</w:t>
            </w:r>
            <w:r w:rsidRPr="0057234C">
              <w:rPr>
                <w:rFonts w:cs="Arial"/>
                <w:b/>
                <w:sz w:val="22"/>
                <w:szCs w:val="22"/>
              </w:rPr>
              <w:fldChar w:fldCharType="end"/>
            </w:r>
          </w:p>
        </w:tc>
        <w:tc>
          <w:tcPr>
            <w:tcW w:w="6240" w:type="dxa"/>
          </w:tcPr>
          <w:p w:rsidR="00C47FA5" w:rsidRPr="0057234C" w:rsidRDefault="0018229B" w:rsidP="00C47FA5">
            <w:pPr>
              <w:spacing w:before="120" w:line="240" w:lineRule="auto"/>
              <w:rPr>
                <w:rFonts w:cs="Arial"/>
                <w:sz w:val="22"/>
                <w:szCs w:val="22"/>
              </w:rPr>
            </w:pPr>
            <w:r w:rsidRPr="0057234C">
              <w:rPr>
                <w:rFonts w:cs="Arial"/>
                <w:sz w:val="22"/>
                <w:szCs w:val="22"/>
              </w:rPr>
              <w:t>Definitions and Interpretations</w:t>
            </w:r>
          </w:p>
        </w:tc>
      </w:tr>
      <w:tr w:rsidR="00C47FA5" w:rsidRPr="0057234C" w:rsidTr="00C47FA5">
        <w:tc>
          <w:tcPr>
            <w:tcW w:w="2916" w:type="dxa"/>
          </w:tcPr>
          <w:p w:rsidR="00C47FA5" w:rsidRPr="0057234C" w:rsidRDefault="0018229B" w:rsidP="00C47FA5">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5</w:t>
            </w:r>
            <w:r w:rsidRPr="0057234C">
              <w:rPr>
                <w:rFonts w:cs="Arial"/>
                <w:b/>
                <w:sz w:val="22"/>
                <w:szCs w:val="22"/>
              </w:rPr>
              <w:fldChar w:fldCharType="end"/>
            </w:r>
          </w:p>
        </w:tc>
        <w:tc>
          <w:tcPr>
            <w:tcW w:w="6240" w:type="dxa"/>
          </w:tcPr>
          <w:p w:rsidR="00C47FA5" w:rsidRPr="0057234C" w:rsidRDefault="0018229B" w:rsidP="00C47FA5">
            <w:pPr>
              <w:spacing w:before="120" w:line="240" w:lineRule="auto"/>
              <w:rPr>
                <w:rFonts w:cs="Arial"/>
                <w:sz w:val="22"/>
                <w:szCs w:val="22"/>
              </w:rPr>
            </w:pPr>
            <w:r w:rsidRPr="0057234C">
              <w:rPr>
                <w:rFonts w:cs="Arial"/>
                <w:sz w:val="22"/>
                <w:szCs w:val="22"/>
              </w:rPr>
              <w:t>Specification and Tender Response Document</w:t>
            </w:r>
          </w:p>
        </w:tc>
      </w:tr>
      <w:tr w:rsidR="00C47FA5" w:rsidRPr="0057234C" w:rsidTr="00C47FA5">
        <w:tc>
          <w:tcPr>
            <w:tcW w:w="2916" w:type="dxa"/>
          </w:tcPr>
          <w:p w:rsidR="00C47FA5" w:rsidRPr="0057234C" w:rsidRDefault="0018229B" w:rsidP="00C47FA5">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6</w:t>
            </w:r>
            <w:r w:rsidRPr="0057234C">
              <w:rPr>
                <w:rFonts w:cs="Arial"/>
                <w:b/>
                <w:sz w:val="22"/>
                <w:szCs w:val="22"/>
              </w:rPr>
              <w:fldChar w:fldCharType="end"/>
            </w:r>
          </w:p>
        </w:tc>
        <w:tc>
          <w:tcPr>
            <w:tcW w:w="6240" w:type="dxa"/>
          </w:tcPr>
          <w:p w:rsidR="00C47FA5" w:rsidRPr="0057234C" w:rsidRDefault="0018229B" w:rsidP="00C47FA5">
            <w:pPr>
              <w:spacing w:before="120" w:line="240" w:lineRule="auto"/>
              <w:rPr>
                <w:rFonts w:cs="Arial"/>
                <w:sz w:val="22"/>
                <w:szCs w:val="22"/>
              </w:rPr>
            </w:pPr>
            <w:r w:rsidRPr="0057234C">
              <w:rPr>
                <w:rFonts w:cs="Arial"/>
                <w:sz w:val="22"/>
                <w:szCs w:val="22"/>
              </w:rPr>
              <w:t>Commercial Schedule</w:t>
            </w:r>
          </w:p>
        </w:tc>
      </w:tr>
      <w:tr w:rsidR="00C47FA5" w:rsidRPr="0057234C" w:rsidTr="00C47FA5">
        <w:tc>
          <w:tcPr>
            <w:tcW w:w="2916" w:type="dxa"/>
          </w:tcPr>
          <w:p w:rsidR="00C47FA5" w:rsidRPr="0057234C" w:rsidRDefault="0018229B" w:rsidP="00C47FA5">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7</w:t>
            </w:r>
            <w:r w:rsidRPr="0057234C">
              <w:rPr>
                <w:rFonts w:cs="Arial"/>
                <w:b/>
                <w:sz w:val="22"/>
                <w:szCs w:val="22"/>
              </w:rPr>
              <w:fldChar w:fldCharType="end"/>
            </w:r>
          </w:p>
        </w:tc>
        <w:tc>
          <w:tcPr>
            <w:tcW w:w="6240" w:type="dxa"/>
          </w:tcPr>
          <w:p w:rsidR="00C47FA5" w:rsidRPr="0057234C" w:rsidRDefault="0018229B" w:rsidP="00C47FA5">
            <w:pPr>
              <w:spacing w:before="120" w:line="240" w:lineRule="auto"/>
              <w:rPr>
                <w:rFonts w:cs="Arial"/>
                <w:sz w:val="22"/>
                <w:szCs w:val="22"/>
              </w:rPr>
            </w:pPr>
            <w:r w:rsidRPr="0057234C">
              <w:rPr>
                <w:rFonts w:cs="Arial"/>
                <w:sz w:val="22"/>
                <w:szCs w:val="22"/>
              </w:rPr>
              <w:t>Staff Transfer</w:t>
            </w:r>
          </w:p>
        </w:tc>
      </w:tr>
      <w:tr w:rsidR="00C47FA5" w:rsidRPr="0057234C" w:rsidTr="00C47FA5">
        <w:tc>
          <w:tcPr>
            <w:tcW w:w="2916" w:type="dxa"/>
          </w:tcPr>
          <w:p w:rsidR="00C47FA5" w:rsidRPr="0057234C" w:rsidRDefault="0018229B" w:rsidP="00C47FA5">
            <w:pPr>
              <w:spacing w:before="120" w:line="240" w:lineRule="auto"/>
              <w:rPr>
                <w:rFonts w:cs="Arial"/>
                <w:b/>
                <w:sz w:val="22"/>
                <w:szCs w:val="22"/>
                <w:highlight w:val="yellow"/>
              </w:rPr>
            </w:pPr>
            <w:r w:rsidRPr="0057234C">
              <w:rPr>
                <w:rFonts w:cs="Arial"/>
                <w:b/>
                <w:sz w:val="22"/>
                <w:szCs w:val="22"/>
                <w:highlight w:val="cyan"/>
              </w:rPr>
              <w:fldChar w:fldCharType="begin"/>
            </w:r>
            <w:r w:rsidRPr="0057234C">
              <w:rPr>
                <w:rFonts w:cs="Arial"/>
                <w:b/>
                <w:sz w:val="22"/>
                <w:szCs w:val="22"/>
                <w:highlight w:val="cyan"/>
              </w:rPr>
              <w:instrText xml:space="preserve"> REF _Ref330463338 \r \h  \* MERGEFORMAT </w:instrText>
            </w:r>
            <w:r w:rsidRPr="0057234C">
              <w:rPr>
                <w:rFonts w:cs="Arial"/>
                <w:b/>
                <w:sz w:val="22"/>
                <w:szCs w:val="22"/>
                <w:highlight w:val="cyan"/>
              </w:rPr>
            </w:r>
            <w:r w:rsidRPr="0057234C">
              <w:rPr>
                <w:rFonts w:cs="Arial"/>
                <w:b/>
                <w:sz w:val="22"/>
                <w:szCs w:val="22"/>
                <w:highlight w:val="cyan"/>
              </w:rPr>
              <w:fldChar w:fldCharType="separate"/>
            </w:r>
            <w:r>
              <w:rPr>
                <w:rFonts w:cs="Arial"/>
                <w:b/>
                <w:sz w:val="22"/>
                <w:szCs w:val="22"/>
                <w:highlight w:val="cyan"/>
              </w:rPr>
              <w:t>Schedule 8</w:t>
            </w:r>
            <w:r w:rsidRPr="0057234C">
              <w:rPr>
                <w:rFonts w:cs="Arial"/>
                <w:b/>
                <w:sz w:val="22"/>
                <w:szCs w:val="22"/>
                <w:highlight w:val="cyan"/>
              </w:rPr>
              <w:fldChar w:fldCharType="end"/>
            </w:r>
          </w:p>
        </w:tc>
        <w:tc>
          <w:tcPr>
            <w:tcW w:w="6240" w:type="dxa"/>
          </w:tcPr>
          <w:p w:rsidR="00C47FA5" w:rsidRPr="0057234C" w:rsidRDefault="0018229B" w:rsidP="00C47FA5">
            <w:pPr>
              <w:spacing w:before="120" w:line="240" w:lineRule="auto"/>
              <w:rPr>
                <w:rFonts w:cs="Arial"/>
                <w:sz w:val="22"/>
                <w:szCs w:val="22"/>
                <w:highlight w:val="yellow"/>
              </w:rPr>
            </w:pPr>
            <w:r w:rsidRPr="0057234C">
              <w:rPr>
                <w:rFonts w:cs="Arial"/>
                <w:b/>
                <w:sz w:val="22"/>
                <w:szCs w:val="22"/>
                <w:highlight w:val="cyan"/>
              </w:rPr>
              <w:t>[</w:t>
            </w:r>
            <w:r w:rsidRPr="0057234C">
              <w:rPr>
                <w:rFonts w:cs="Arial"/>
                <w:b/>
                <w:i/>
                <w:sz w:val="22"/>
                <w:szCs w:val="22"/>
                <w:highlight w:val="cyan"/>
              </w:rPr>
              <w:t>Insert title of schedule</w:t>
            </w:r>
            <w:r w:rsidRPr="0057234C">
              <w:rPr>
                <w:rFonts w:cs="Arial"/>
                <w:b/>
                <w:sz w:val="22"/>
                <w:szCs w:val="22"/>
                <w:highlight w:val="cyan"/>
              </w:rPr>
              <w:t>]</w:t>
            </w:r>
          </w:p>
        </w:tc>
      </w:tr>
    </w:tbl>
    <w:p w:rsidR="00C47FA5" w:rsidRPr="0057234C" w:rsidRDefault="00C47FA5" w:rsidP="00C47FA5">
      <w:pPr>
        <w:spacing w:before="120" w:line="240" w:lineRule="auto"/>
        <w:rPr>
          <w:rFonts w:cs="Arial"/>
          <w:b/>
          <w:sz w:val="22"/>
          <w:szCs w:val="22"/>
        </w:rPr>
      </w:pPr>
    </w:p>
    <w:p w:rsidR="00C47FA5" w:rsidRPr="0057234C" w:rsidRDefault="0018229B" w:rsidP="00C47FA5">
      <w:pPr>
        <w:keepNext/>
        <w:spacing w:before="120" w:line="240" w:lineRule="auto"/>
        <w:rPr>
          <w:rFonts w:cs="Arial"/>
          <w:b/>
          <w:sz w:val="22"/>
          <w:szCs w:val="22"/>
        </w:rPr>
      </w:pPr>
      <w:r w:rsidRPr="0057234C">
        <w:rPr>
          <w:rFonts w:cs="Arial"/>
          <w:b/>
          <w:sz w:val="22"/>
          <w:szCs w:val="22"/>
        </w:rPr>
        <w:t>Signed by the authorised representative of THE AUTHORITY</w:t>
      </w:r>
    </w:p>
    <w:p w:rsidR="00C47FA5" w:rsidRPr="0057234C" w:rsidRDefault="00C47FA5" w:rsidP="00C47FA5">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C47FA5" w:rsidRPr="0057234C" w:rsidTr="00C47FA5">
        <w:trPr>
          <w:cantSplit/>
          <w:trHeight w:val="557"/>
        </w:trPr>
        <w:tc>
          <w:tcPr>
            <w:tcW w:w="1318" w:type="dxa"/>
          </w:tcPr>
          <w:p w:rsidR="00C47FA5" w:rsidRPr="0057234C" w:rsidRDefault="0018229B" w:rsidP="00C47FA5">
            <w:pPr>
              <w:keepNext/>
              <w:spacing w:before="120" w:line="240" w:lineRule="auto"/>
              <w:rPr>
                <w:rFonts w:cs="Arial"/>
                <w:sz w:val="22"/>
                <w:szCs w:val="22"/>
              </w:rPr>
            </w:pPr>
            <w:r w:rsidRPr="0057234C">
              <w:rPr>
                <w:rFonts w:cs="Arial"/>
                <w:sz w:val="22"/>
                <w:szCs w:val="22"/>
              </w:rPr>
              <w:t>Name:</w:t>
            </w:r>
          </w:p>
        </w:tc>
        <w:tc>
          <w:tcPr>
            <w:tcW w:w="3261" w:type="dxa"/>
          </w:tcPr>
          <w:p w:rsidR="00C47FA5" w:rsidRPr="0057234C" w:rsidRDefault="0018229B" w:rsidP="00C47FA5">
            <w:pPr>
              <w:keepNext/>
              <w:tabs>
                <w:tab w:val="left" w:leader="dot" w:pos="3222"/>
              </w:tabs>
              <w:spacing w:before="120" w:line="240" w:lineRule="auto"/>
              <w:rPr>
                <w:rFonts w:cs="Arial"/>
                <w:sz w:val="22"/>
                <w:szCs w:val="22"/>
              </w:rPr>
            </w:pPr>
            <w:r w:rsidRPr="0057234C">
              <w:rPr>
                <w:rFonts w:cs="Arial"/>
                <w:sz w:val="22"/>
                <w:szCs w:val="22"/>
              </w:rPr>
              <w:tab/>
            </w:r>
          </w:p>
        </w:tc>
        <w:tc>
          <w:tcPr>
            <w:tcW w:w="1257" w:type="dxa"/>
          </w:tcPr>
          <w:p w:rsidR="00C47FA5" w:rsidRPr="0057234C" w:rsidRDefault="0018229B" w:rsidP="00C47FA5">
            <w:pPr>
              <w:keepNext/>
              <w:spacing w:before="120" w:line="240" w:lineRule="auto"/>
              <w:rPr>
                <w:rFonts w:cs="Arial"/>
                <w:sz w:val="22"/>
                <w:szCs w:val="22"/>
              </w:rPr>
            </w:pPr>
            <w:r w:rsidRPr="0057234C">
              <w:rPr>
                <w:rFonts w:cs="Arial"/>
                <w:sz w:val="22"/>
                <w:szCs w:val="22"/>
              </w:rPr>
              <w:t>Signature:</w:t>
            </w:r>
          </w:p>
        </w:tc>
        <w:tc>
          <w:tcPr>
            <w:tcW w:w="3409" w:type="dxa"/>
          </w:tcPr>
          <w:p w:rsidR="00C47FA5" w:rsidRPr="0057234C" w:rsidRDefault="0018229B" w:rsidP="00C47FA5">
            <w:pPr>
              <w:keepNext/>
              <w:tabs>
                <w:tab w:val="left" w:leader="dot" w:pos="3132"/>
              </w:tabs>
              <w:spacing w:before="120" w:line="240" w:lineRule="auto"/>
              <w:rPr>
                <w:rFonts w:cs="Arial"/>
                <w:sz w:val="22"/>
                <w:szCs w:val="22"/>
              </w:rPr>
            </w:pPr>
            <w:r w:rsidRPr="0057234C">
              <w:rPr>
                <w:rFonts w:cs="Arial"/>
                <w:sz w:val="22"/>
                <w:szCs w:val="22"/>
              </w:rPr>
              <w:tab/>
            </w:r>
          </w:p>
        </w:tc>
      </w:tr>
      <w:tr w:rsidR="00C47FA5" w:rsidRPr="0057234C" w:rsidTr="00C47FA5">
        <w:trPr>
          <w:cantSplit/>
          <w:trHeight w:val="512"/>
        </w:trPr>
        <w:tc>
          <w:tcPr>
            <w:tcW w:w="1318" w:type="dxa"/>
          </w:tcPr>
          <w:p w:rsidR="00C47FA5" w:rsidRPr="0057234C" w:rsidRDefault="0018229B" w:rsidP="00C47FA5">
            <w:pPr>
              <w:spacing w:before="120" w:line="240" w:lineRule="auto"/>
              <w:rPr>
                <w:rFonts w:cs="Arial"/>
                <w:sz w:val="22"/>
                <w:szCs w:val="22"/>
              </w:rPr>
            </w:pPr>
            <w:r w:rsidRPr="0057234C">
              <w:rPr>
                <w:rFonts w:cs="Arial"/>
                <w:sz w:val="22"/>
                <w:szCs w:val="22"/>
              </w:rPr>
              <w:t>Position:</w:t>
            </w:r>
          </w:p>
        </w:tc>
        <w:tc>
          <w:tcPr>
            <w:tcW w:w="3261" w:type="dxa"/>
          </w:tcPr>
          <w:p w:rsidR="00C47FA5" w:rsidRPr="0057234C" w:rsidRDefault="0018229B" w:rsidP="00C47FA5">
            <w:pPr>
              <w:tabs>
                <w:tab w:val="left" w:leader="dot" w:pos="3222"/>
              </w:tabs>
              <w:spacing w:before="120" w:line="240" w:lineRule="auto"/>
              <w:rPr>
                <w:rFonts w:cs="Arial"/>
                <w:sz w:val="22"/>
                <w:szCs w:val="22"/>
              </w:rPr>
            </w:pPr>
            <w:r w:rsidRPr="0057234C">
              <w:rPr>
                <w:rFonts w:cs="Arial"/>
                <w:sz w:val="22"/>
                <w:szCs w:val="22"/>
              </w:rPr>
              <w:tab/>
            </w:r>
          </w:p>
        </w:tc>
        <w:tc>
          <w:tcPr>
            <w:tcW w:w="1257" w:type="dxa"/>
          </w:tcPr>
          <w:p w:rsidR="00C47FA5" w:rsidRPr="0057234C" w:rsidRDefault="00C47FA5" w:rsidP="00C47FA5">
            <w:pPr>
              <w:spacing w:before="120" w:line="240" w:lineRule="auto"/>
              <w:rPr>
                <w:rFonts w:cs="Arial"/>
                <w:sz w:val="22"/>
                <w:szCs w:val="22"/>
              </w:rPr>
            </w:pPr>
          </w:p>
        </w:tc>
        <w:tc>
          <w:tcPr>
            <w:tcW w:w="3409" w:type="dxa"/>
          </w:tcPr>
          <w:p w:rsidR="00C47FA5" w:rsidRPr="0057234C" w:rsidRDefault="00C47FA5" w:rsidP="00C47FA5">
            <w:pPr>
              <w:tabs>
                <w:tab w:val="left" w:leader="dot" w:pos="3132"/>
              </w:tabs>
              <w:spacing w:before="120" w:line="240" w:lineRule="auto"/>
              <w:rPr>
                <w:rFonts w:cs="Arial"/>
                <w:sz w:val="22"/>
                <w:szCs w:val="22"/>
              </w:rPr>
            </w:pPr>
          </w:p>
        </w:tc>
      </w:tr>
    </w:tbl>
    <w:p w:rsidR="00C47FA5" w:rsidRPr="0057234C" w:rsidRDefault="0018229B" w:rsidP="00C47FA5">
      <w:pPr>
        <w:keepNext/>
        <w:spacing w:before="120" w:line="240" w:lineRule="auto"/>
        <w:rPr>
          <w:rFonts w:cs="Arial"/>
          <w:b/>
          <w:sz w:val="22"/>
          <w:szCs w:val="22"/>
        </w:rPr>
      </w:pPr>
      <w:r w:rsidRPr="0057234C">
        <w:rPr>
          <w:rFonts w:cs="Arial"/>
          <w:b/>
          <w:sz w:val="22"/>
          <w:szCs w:val="22"/>
        </w:rPr>
        <w:t>Signed by the authorised representative of THE SUPPLIER</w:t>
      </w:r>
    </w:p>
    <w:p w:rsidR="00C47FA5" w:rsidRPr="0057234C" w:rsidRDefault="00C47FA5" w:rsidP="00C47FA5">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C47FA5" w:rsidRPr="0057234C" w:rsidTr="00C47FA5">
        <w:trPr>
          <w:cantSplit/>
          <w:trHeight w:val="521"/>
        </w:trPr>
        <w:tc>
          <w:tcPr>
            <w:tcW w:w="1318" w:type="dxa"/>
          </w:tcPr>
          <w:p w:rsidR="00C47FA5" w:rsidRPr="0057234C" w:rsidRDefault="0018229B" w:rsidP="00C47FA5">
            <w:pPr>
              <w:keepNext/>
              <w:spacing w:before="120" w:line="240" w:lineRule="auto"/>
              <w:rPr>
                <w:rFonts w:cs="Arial"/>
                <w:sz w:val="22"/>
                <w:szCs w:val="22"/>
              </w:rPr>
            </w:pPr>
            <w:r w:rsidRPr="0057234C">
              <w:rPr>
                <w:rFonts w:cs="Arial"/>
                <w:sz w:val="22"/>
                <w:szCs w:val="22"/>
              </w:rPr>
              <w:t>Name:</w:t>
            </w:r>
          </w:p>
        </w:tc>
        <w:tc>
          <w:tcPr>
            <w:tcW w:w="3261" w:type="dxa"/>
          </w:tcPr>
          <w:p w:rsidR="00C47FA5" w:rsidRPr="0057234C" w:rsidRDefault="0018229B" w:rsidP="00C47FA5">
            <w:pPr>
              <w:keepNext/>
              <w:tabs>
                <w:tab w:val="left" w:leader="dot" w:pos="3222"/>
              </w:tabs>
              <w:spacing w:before="120" w:line="240" w:lineRule="auto"/>
              <w:rPr>
                <w:rFonts w:cs="Arial"/>
                <w:sz w:val="22"/>
                <w:szCs w:val="22"/>
              </w:rPr>
            </w:pPr>
            <w:r w:rsidRPr="0057234C">
              <w:rPr>
                <w:rFonts w:cs="Arial"/>
                <w:sz w:val="22"/>
                <w:szCs w:val="22"/>
              </w:rPr>
              <w:tab/>
            </w:r>
          </w:p>
        </w:tc>
        <w:tc>
          <w:tcPr>
            <w:tcW w:w="1257" w:type="dxa"/>
          </w:tcPr>
          <w:p w:rsidR="00C47FA5" w:rsidRPr="0057234C" w:rsidRDefault="0018229B" w:rsidP="00C47FA5">
            <w:pPr>
              <w:keepNext/>
              <w:spacing w:before="120" w:line="240" w:lineRule="auto"/>
              <w:rPr>
                <w:rFonts w:cs="Arial"/>
                <w:sz w:val="22"/>
                <w:szCs w:val="22"/>
              </w:rPr>
            </w:pPr>
            <w:r w:rsidRPr="0057234C">
              <w:rPr>
                <w:rFonts w:cs="Arial"/>
                <w:sz w:val="22"/>
                <w:szCs w:val="22"/>
              </w:rPr>
              <w:t>Signature</w:t>
            </w:r>
          </w:p>
        </w:tc>
        <w:tc>
          <w:tcPr>
            <w:tcW w:w="3409" w:type="dxa"/>
          </w:tcPr>
          <w:p w:rsidR="00C47FA5" w:rsidRPr="0057234C" w:rsidRDefault="0018229B" w:rsidP="00C47FA5">
            <w:pPr>
              <w:keepNext/>
              <w:tabs>
                <w:tab w:val="left" w:leader="dot" w:pos="3132"/>
              </w:tabs>
              <w:spacing w:before="120" w:line="240" w:lineRule="auto"/>
              <w:rPr>
                <w:rFonts w:cs="Arial"/>
                <w:sz w:val="22"/>
                <w:szCs w:val="22"/>
              </w:rPr>
            </w:pPr>
            <w:r w:rsidRPr="0057234C">
              <w:rPr>
                <w:rFonts w:cs="Arial"/>
                <w:sz w:val="22"/>
                <w:szCs w:val="22"/>
              </w:rPr>
              <w:t>…………………………………….</w:t>
            </w:r>
          </w:p>
        </w:tc>
      </w:tr>
      <w:tr w:rsidR="00C47FA5" w:rsidRPr="0057234C" w:rsidTr="00C47FA5">
        <w:trPr>
          <w:cantSplit/>
          <w:trHeight w:val="503"/>
        </w:trPr>
        <w:tc>
          <w:tcPr>
            <w:tcW w:w="1318" w:type="dxa"/>
          </w:tcPr>
          <w:p w:rsidR="00C47FA5" w:rsidRPr="0057234C" w:rsidRDefault="0018229B" w:rsidP="00C47FA5">
            <w:pPr>
              <w:keepNext/>
              <w:spacing w:before="120" w:line="240" w:lineRule="auto"/>
              <w:rPr>
                <w:rFonts w:cs="Arial"/>
                <w:sz w:val="22"/>
                <w:szCs w:val="22"/>
              </w:rPr>
            </w:pPr>
            <w:r w:rsidRPr="0057234C">
              <w:rPr>
                <w:rFonts w:cs="Arial"/>
                <w:sz w:val="22"/>
                <w:szCs w:val="22"/>
              </w:rPr>
              <w:t>Position:</w:t>
            </w:r>
          </w:p>
        </w:tc>
        <w:tc>
          <w:tcPr>
            <w:tcW w:w="3261" w:type="dxa"/>
          </w:tcPr>
          <w:p w:rsidR="00C47FA5" w:rsidRPr="0057234C" w:rsidRDefault="0018229B" w:rsidP="00C47FA5">
            <w:pPr>
              <w:keepNext/>
              <w:tabs>
                <w:tab w:val="left" w:leader="dot" w:pos="3222"/>
              </w:tabs>
              <w:spacing w:before="120" w:line="240" w:lineRule="auto"/>
              <w:rPr>
                <w:rFonts w:cs="Arial"/>
                <w:sz w:val="22"/>
                <w:szCs w:val="22"/>
              </w:rPr>
            </w:pPr>
            <w:r w:rsidRPr="0057234C">
              <w:rPr>
                <w:rFonts w:cs="Arial"/>
                <w:sz w:val="22"/>
                <w:szCs w:val="22"/>
              </w:rPr>
              <w:t>………………………………….</w:t>
            </w:r>
          </w:p>
        </w:tc>
        <w:tc>
          <w:tcPr>
            <w:tcW w:w="1257" w:type="dxa"/>
          </w:tcPr>
          <w:p w:rsidR="00C47FA5" w:rsidRPr="0057234C" w:rsidRDefault="00C47FA5" w:rsidP="00C47FA5">
            <w:pPr>
              <w:keepNext/>
              <w:spacing w:before="120" w:line="240" w:lineRule="auto"/>
              <w:rPr>
                <w:rFonts w:cs="Arial"/>
                <w:sz w:val="22"/>
                <w:szCs w:val="22"/>
              </w:rPr>
            </w:pPr>
          </w:p>
        </w:tc>
        <w:tc>
          <w:tcPr>
            <w:tcW w:w="3409" w:type="dxa"/>
          </w:tcPr>
          <w:p w:rsidR="00C47FA5" w:rsidRPr="0057234C" w:rsidRDefault="00C47FA5" w:rsidP="00C47FA5">
            <w:pPr>
              <w:keepNext/>
              <w:tabs>
                <w:tab w:val="left" w:leader="dot" w:pos="3132"/>
              </w:tabs>
              <w:spacing w:before="120" w:line="240" w:lineRule="auto"/>
              <w:rPr>
                <w:rFonts w:cs="Arial"/>
                <w:sz w:val="22"/>
                <w:szCs w:val="22"/>
              </w:rPr>
            </w:pPr>
          </w:p>
        </w:tc>
      </w:tr>
    </w:tbl>
    <w:p w:rsidR="00C47FA5" w:rsidRPr="0057234C" w:rsidRDefault="00C47FA5" w:rsidP="00C47FA5">
      <w:pPr>
        <w:rPr>
          <w:sz w:val="22"/>
          <w:szCs w:val="22"/>
        </w:rPr>
      </w:pPr>
    </w:p>
    <w:p w:rsidR="00C47FA5" w:rsidRPr="0057234C" w:rsidRDefault="00C47FA5" w:rsidP="00C47FA5">
      <w:pPr>
        <w:spacing w:line="240" w:lineRule="auto"/>
        <w:rPr>
          <w:b/>
          <w:sz w:val="22"/>
          <w:szCs w:val="22"/>
        </w:rPr>
        <w:sectPr w:rsidR="00C47FA5" w:rsidRPr="0057234C" w:rsidSect="00C47FA5">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paperSrc w:first="262" w:other="262"/>
          <w:cols w:space="708"/>
          <w:docGrid w:linePitch="233"/>
        </w:sectPr>
      </w:pPr>
    </w:p>
    <w:p w:rsidR="00C47FA5" w:rsidRPr="0057234C" w:rsidRDefault="00C47FA5" w:rsidP="00C47FA5">
      <w:pPr>
        <w:pStyle w:val="MRSchedule1"/>
        <w:spacing w:line="240" w:lineRule="auto"/>
        <w:ind w:left="0"/>
        <w:rPr>
          <w:szCs w:val="22"/>
          <w:lang w:val="en-US"/>
        </w:rPr>
      </w:pPr>
      <w:bookmarkStart w:id="0" w:name="_Toc312422902"/>
      <w:bookmarkStart w:id="1" w:name="_Ref318785210"/>
      <w:bookmarkEnd w:id="0"/>
    </w:p>
    <w:bookmarkEnd w:id="1"/>
    <w:p w:rsidR="00C47FA5" w:rsidRPr="0057234C" w:rsidRDefault="0018229B" w:rsidP="00C47FA5">
      <w:pPr>
        <w:pStyle w:val="MRheading2"/>
        <w:tabs>
          <w:tab w:val="clear" w:pos="720"/>
        </w:tabs>
        <w:spacing w:line="240" w:lineRule="auto"/>
        <w:ind w:left="0" w:firstLine="0"/>
        <w:jc w:val="center"/>
        <w:rPr>
          <w:b/>
          <w:szCs w:val="22"/>
        </w:rPr>
      </w:pPr>
      <w:r w:rsidRPr="0057234C">
        <w:rPr>
          <w:b/>
          <w:szCs w:val="22"/>
        </w:rPr>
        <w:t>Key Provisions</w:t>
      </w:r>
    </w:p>
    <w:p w:rsidR="00C47FA5" w:rsidRPr="0057234C" w:rsidRDefault="00C47FA5" w:rsidP="00C47FA5">
      <w:pPr>
        <w:spacing w:line="240" w:lineRule="auto"/>
        <w:rPr>
          <w:b/>
          <w:sz w:val="22"/>
          <w:szCs w:val="22"/>
        </w:rPr>
      </w:pPr>
    </w:p>
    <w:p w:rsidR="00C47FA5" w:rsidRPr="0057234C" w:rsidRDefault="0018229B" w:rsidP="00C47FA5">
      <w:pPr>
        <w:spacing w:line="240" w:lineRule="auto"/>
        <w:jc w:val="both"/>
        <w:rPr>
          <w:sz w:val="22"/>
          <w:szCs w:val="22"/>
        </w:rPr>
      </w:pPr>
      <w:r w:rsidRPr="0057234C">
        <w:rPr>
          <w:i/>
          <w:sz w:val="22"/>
          <w:szCs w:val="22"/>
        </w:rPr>
        <w:t>Guidance: These Key Provisions enable the Authority to complete project specific details and to add any optional and/or extra provisions applicable to the relevant project.</w:t>
      </w:r>
    </w:p>
    <w:p w:rsidR="00C47FA5" w:rsidRPr="0057234C" w:rsidRDefault="00C47FA5" w:rsidP="00C47FA5">
      <w:pPr>
        <w:spacing w:line="240" w:lineRule="auto"/>
        <w:jc w:val="both"/>
        <w:rPr>
          <w:b/>
          <w:sz w:val="22"/>
          <w:szCs w:val="22"/>
        </w:rPr>
      </w:pPr>
    </w:p>
    <w:p w:rsidR="00C47FA5" w:rsidRPr="0057234C" w:rsidRDefault="0018229B" w:rsidP="00C47FA5">
      <w:pPr>
        <w:spacing w:line="240" w:lineRule="auto"/>
        <w:rPr>
          <w:b/>
          <w:sz w:val="22"/>
          <w:szCs w:val="22"/>
          <w:u w:val="single"/>
        </w:rPr>
      </w:pPr>
      <w:r w:rsidRPr="0057234C">
        <w:rPr>
          <w:b/>
          <w:sz w:val="22"/>
          <w:szCs w:val="22"/>
          <w:u w:val="single"/>
        </w:rPr>
        <w:t>Standard Key Provisions</w:t>
      </w:r>
    </w:p>
    <w:p w:rsidR="00C47FA5" w:rsidRPr="0057234C" w:rsidRDefault="0018229B" w:rsidP="00C47FA5">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rsidR="00C47FA5" w:rsidRPr="0057234C" w:rsidRDefault="0018229B" w:rsidP="00C47FA5">
      <w:pPr>
        <w:pStyle w:val="MRNumberedHeading2"/>
        <w:spacing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Pr>
          <w:sz w:val="22"/>
          <w:szCs w:val="22"/>
          <w:lang w:val="en-US"/>
        </w:rPr>
        <w:t>1</w:t>
      </w:r>
      <w:r w:rsidRPr="0057234C">
        <w:rPr>
          <w:sz w:val="22"/>
          <w:szCs w:val="22"/>
          <w:lang w:val="en-US"/>
        </w:rPr>
        <w:fldChar w:fldCharType="end"/>
      </w:r>
      <w:r w:rsidRPr="0057234C">
        <w:rPr>
          <w:sz w:val="22"/>
          <w:szCs w:val="22"/>
          <w:lang w:val="en-US"/>
        </w:rPr>
        <w:t xml:space="preserve"> to </w:t>
      </w:r>
      <w:r w:rsidRPr="0057234C">
        <w:rPr>
          <w:sz w:val="22"/>
          <w:szCs w:val="22"/>
          <w:lang w:val="en-US"/>
        </w:rPr>
        <w:fldChar w:fldCharType="begin"/>
      </w:r>
      <w:r w:rsidRPr="0057234C">
        <w:rPr>
          <w:sz w:val="22"/>
          <w:szCs w:val="22"/>
          <w:lang w:val="en-US"/>
        </w:rPr>
        <w:instrText xml:space="preserve"> REF _Ref358208621 \r \h  \* MERGEFORMAT </w:instrText>
      </w:r>
      <w:r w:rsidRPr="0057234C">
        <w:rPr>
          <w:sz w:val="22"/>
          <w:szCs w:val="22"/>
          <w:lang w:val="en-US"/>
        </w:rPr>
      </w:r>
      <w:r w:rsidRPr="0057234C">
        <w:rPr>
          <w:sz w:val="22"/>
          <w:szCs w:val="22"/>
          <w:lang w:val="en-US"/>
        </w:rPr>
        <w:fldChar w:fldCharType="separate"/>
      </w:r>
      <w:r>
        <w:rPr>
          <w:sz w:val="22"/>
          <w:szCs w:val="22"/>
          <w:lang w:val="en-US"/>
        </w:rPr>
        <w:t>7</w:t>
      </w:r>
      <w:r w:rsidRPr="0057234C">
        <w:rPr>
          <w:sz w:val="22"/>
          <w:szCs w:val="22"/>
          <w:lang w:val="en-US"/>
        </w:rPr>
        <w:fldChar w:fldCharType="end"/>
      </w:r>
      <w:r w:rsidRPr="0057234C">
        <w:rPr>
          <w:sz w:val="22"/>
          <w:szCs w:val="22"/>
          <w:lang w:val="en-US"/>
        </w:rPr>
        <w:t xml:space="preserve">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Pr>
          <w:sz w:val="22"/>
          <w:szCs w:val="22"/>
          <w:lang w:val="en-US"/>
        </w:rPr>
        <w:t>Schedule 1</w:t>
      </w:r>
      <w:r w:rsidRPr="0057234C">
        <w:rPr>
          <w:sz w:val="22"/>
          <w:szCs w:val="22"/>
          <w:lang w:val="en-US"/>
        </w:rPr>
        <w:fldChar w:fldCharType="end"/>
      </w:r>
      <w:r w:rsidRPr="0057234C">
        <w:rPr>
          <w:sz w:val="22"/>
          <w:szCs w:val="22"/>
          <w:lang w:val="en-US"/>
        </w:rPr>
        <w:t xml:space="preserve"> shall apply to this Contract. </w:t>
      </w:r>
    </w:p>
    <w:p w:rsidR="00C47FA5" w:rsidRPr="0057234C" w:rsidRDefault="0018229B" w:rsidP="00C47FA5">
      <w:pPr>
        <w:pStyle w:val="MRNumberedHeading2"/>
        <w:spacing w:line="240" w:lineRule="auto"/>
        <w:jc w:val="both"/>
        <w:rPr>
          <w:sz w:val="22"/>
          <w:szCs w:val="22"/>
          <w:lang w:val="en-US"/>
        </w:rPr>
      </w:pPr>
      <w:r w:rsidRPr="0057234C">
        <w:rPr>
          <w:sz w:val="22"/>
          <w:szCs w:val="22"/>
          <w:lang w:val="en-US"/>
        </w:rPr>
        <w:t xml:space="preserve">The optional Key Provisions at Clauses </w:t>
      </w:r>
      <w:r w:rsidRPr="0057234C">
        <w:rPr>
          <w:sz w:val="22"/>
          <w:szCs w:val="22"/>
          <w:lang w:val="en-US"/>
        </w:rPr>
        <w:fldChar w:fldCharType="begin"/>
      </w:r>
      <w:r w:rsidRPr="0057234C">
        <w:rPr>
          <w:sz w:val="22"/>
          <w:szCs w:val="22"/>
          <w:lang w:val="en-US"/>
        </w:rPr>
        <w:instrText xml:space="preserve"> REF _Ref358208949 \r \h  \* MERGEFORMAT </w:instrText>
      </w:r>
      <w:r w:rsidRPr="0057234C">
        <w:rPr>
          <w:sz w:val="22"/>
          <w:szCs w:val="22"/>
          <w:lang w:val="en-US"/>
        </w:rPr>
      </w:r>
      <w:r w:rsidRPr="0057234C">
        <w:rPr>
          <w:sz w:val="22"/>
          <w:szCs w:val="22"/>
          <w:lang w:val="en-US"/>
        </w:rPr>
        <w:fldChar w:fldCharType="separate"/>
      </w:r>
      <w:r>
        <w:rPr>
          <w:sz w:val="22"/>
          <w:szCs w:val="22"/>
          <w:lang w:val="en-US"/>
        </w:rPr>
        <w:t>8</w:t>
      </w:r>
      <w:r w:rsidRPr="0057234C">
        <w:rPr>
          <w:sz w:val="22"/>
          <w:szCs w:val="22"/>
          <w:lang w:val="en-US"/>
        </w:rPr>
        <w:fldChar w:fldCharType="end"/>
      </w:r>
      <w:r w:rsidRPr="0057234C">
        <w:rPr>
          <w:sz w:val="22"/>
          <w:szCs w:val="22"/>
          <w:lang w:val="en-US"/>
        </w:rPr>
        <w:t xml:space="preserve"> to </w:t>
      </w:r>
      <w:r w:rsidRPr="0057234C">
        <w:rPr>
          <w:sz w:val="22"/>
          <w:szCs w:val="22"/>
          <w:lang w:val="en-US"/>
        </w:rPr>
        <w:fldChar w:fldCharType="begin"/>
      </w:r>
      <w:r w:rsidRPr="0057234C">
        <w:rPr>
          <w:sz w:val="22"/>
          <w:szCs w:val="22"/>
          <w:lang w:val="en-US"/>
        </w:rPr>
        <w:instrText xml:space="preserve"> REF _Ref358208968 \r \h  \* MERGEFORMAT </w:instrText>
      </w:r>
      <w:r w:rsidRPr="0057234C">
        <w:rPr>
          <w:sz w:val="22"/>
          <w:szCs w:val="22"/>
          <w:lang w:val="en-US"/>
        </w:rPr>
      </w:r>
      <w:r w:rsidRPr="0057234C">
        <w:rPr>
          <w:sz w:val="22"/>
          <w:szCs w:val="22"/>
          <w:lang w:val="en-US"/>
        </w:rPr>
        <w:fldChar w:fldCharType="separate"/>
      </w:r>
      <w:r>
        <w:rPr>
          <w:sz w:val="22"/>
          <w:szCs w:val="22"/>
          <w:lang w:val="en-US"/>
        </w:rPr>
        <w:t>22</w:t>
      </w:r>
      <w:r w:rsidRPr="0057234C">
        <w:rPr>
          <w:sz w:val="22"/>
          <w:szCs w:val="22"/>
          <w:lang w:val="en-US"/>
        </w:rPr>
        <w:fldChar w:fldCharType="end"/>
      </w:r>
      <w:r w:rsidRPr="0057234C">
        <w:rPr>
          <w:sz w:val="22"/>
          <w:szCs w:val="22"/>
          <w:lang w:val="en-US"/>
        </w:rPr>
        <w:t xml:space="preserve"> of this Schedule 1 shall only apply to this Contract where they have been checked and information completed as applicable. </w:t>
      </w:r>
    </w:p>
    <w:p w:rsidR="00C47FA5" w:rsidRPr="0057234C" w:rsidRDefault="0018229B" w:rsidP="00C47FA5">
      <w:pPr>
        <w:pStyle w:val="MRNumberedHeading2"/>
        <w:spacing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Pr>
          <w:sz w:val="22"/>
          <w:szCs w:val="22"/>
          <w:lang w:val="en-US"/>
        </w:rPr>
        <w:t>Schedule 1</w:t>
      </w:r>
      <w:r w:rsidRPr="0057234C">
        <w:rPr>
          <w:sz w:val="22"/>
          <w:szCs w:val="22"/>
          <w:lang w:val="en-US"/>
        </w:rPr>
        <w:fldChar w:fldCharType="end"/>
      </w:r>
      <w:r w:rsidRPr="0057234C">
        <w:rPr>
          <w:sz w:val="22"/>
          <w:szCs w:val="22"/>
          <w:lang w:val="en-US"/>
        </w:rPr>
        <w:t xml:space="preserve">. </w:t>
      </w:r>
    </w:p>
    <w:p w:rsidR="00C47FA5" w:rsidRPr="0057234C" w:rsidRDefault="0018229B" w:rsidP="00C47FA5">
      <w:pPr>
        <w:pStyle w:val="MRNumberedHeading1"/>
        <w:keepNext w:val="0"/>
        <w:keepLines w:val="0"/>
        <w:widowControl w:val="0"/>
        <w:spacing w:line="240" w:lineRule="auto"/>
        <w:ind w:left="798" w:hanging="798"/>
        <w:jc w:val="both"/>
        <w:rPr>
          <w:rFonts w:ascii="Arial" w:hAnsi="Arial" w:cs="Arial"/>
          <w:b/>
          <w:color w:val="auto"/>
        </w:rPr>
      </w:pPr>
      <w:r w:rsidRPr="0057234C">
        <w:rPr>
          <w:rFonts w:ascii="Arial" w:hAnsi="Arial" w:cs="Arial"/>
          <w:b/>
          <w:color w:val="auto"/>
        </w:rPr>
        <w:t>Term</w:t>
      </w:r>
    </w:p>
    <w:p w:rsidR="00C47FA5" w:rsidRPr="0057234C" w:rsidRDefault="0018229B" w:rsidP="00C47FA5">
      <w:pPr>
        <w:pStyle w:val="MRNumberedHeading2"/>
        <w:spacing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00B92BCF">
        <w:rPr>
          <w:b/>
          <w:i/>
          <w:sz w:val="22"/>
          <w:szCs w:val="22"/>
          <w:lang w:val="en-US"/>
        </w:rPr>
        <w:t>5</w:t>
      </w:r>
      <w:r w:rsidRPr="0057234C">
        <w:rPr>
          <w:sz w:val="22"/>
          <w:szCs w:val="22"/>
          <w:lang w:val="en-US"/>
        </w:rPr>
        <w:t xml:space="preserve"> years from the Actual Services Commencement Date. 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 </w:t>
      </w:r>
      <w:r w:rsidR="008910AF">
        <w:rPr>
          <w:b/>
          <w:i/>
          <w:sz w:val="22"/>
          <w:szCs w:val="22"/>
          <w:lang w:val="en-US"/>
        </w:rPr>
        <w:t>6</w:t>
      </w:r>
      <w:r w:rsidRPr="0057234C">
        <w:rPr>
          <w:b/>
          <w:sz w:val="22"/>
          <w:szCs w:val="22"/>
          <w:lang w:val="en-US"/>
        </w:rPr>
        <w:t xml:space="preserve"> </w:t>
      </w:r>
      <w:r w:rsidRPr="0057234C">
        <w:rPr>
          <w:sz w:val="22"/>
          <w:szCs w:val="22"/>
          <w:lang w:val="en-US"/>
        </w:rPr>
        <w:t xml:space="preserve">years in total. </w:t>
      </w:r>
    </w:p>
    <w:bookmarkEnd w:id="3"/>
    <w:bookmarkEnd w:id="4"/>
    <w:p w:rsidR="00C47FA5" w:rsidRPr="0057234C" w:rsidRDefault="00C47FA5" w:rsidP="00C47FA5">
      <w:pPr>
        <w:rPr>
          <w:sz w:val="22"/>
          <w:szCs w:val="22"/>
          <w:lang w:val="en-US"/>
        </w:rPr>
      </w:pPr>
    </w:p>
    <w:p w:rsidR="00C47FA5" w:rsidRPr="0057234C" w:rsidRDefault="0018229B" w:rsidP="00C47FA5">
      <w:pPr>
        <w:spacing w:line="240" w:lineRule="auto"/>
        <w:jc w:val="both"/>
        <w:rPr>
          <w:i/>
          <w:sz w:val="22"/>
          <w:szCs w:val="22"/>
        </w:rPr>
      </w:pPr>
      <w:r w:rsidRPr="0057234C">
        <w:rPr>
          <w:bCs/>
          <w:i/>
          <w:kern w:val="32"/>
          <w:sz w:val="22"/>
          <w:szCs w:val="22"/>
          <w:lang w:eastAsia="en-US"/>
        </w:rPr>
        <w:t xml:space="preserve">Guidance: </w:t>
      </w:r>
      <w:r w:rsidRPr="0057234C">
        <w:rPr>
          <w:i/>
          <w:sz w:val="22"/>
          <w:szCs w:val="22"/>
        </w:rPr>
        <w:t xml:space="preserve">Insert the initial term in the second line and the maximum term including all extensions in the fourth line. Do remember that the initial term and maximum term must be consistent with the OJEU contract notice. </w:t>
      </w:r>
    </w:p>
    <w:p w:rsidR="00C47FA5" w:rsidRPr="0057234C" w:rsidRDefault="00C47FA5" w:rsidP="00C47FA5">
      <w:pPr>
        <w:spacing w:line="240" w:lineRule="auto"/>
        <w:jc w:val="both"/>
        <w:rPr>
          <w:i/>
          <w:sz w:val="22"/>
          <w:szCs w:val="22"/>
        </w:rPr>
      </w:pPr>
    </w:p>
    <w:p w:rsidR="00C47FA5" w:rsidRPr="0057234C" w:rsidRDefault="0018229B" w:rsidP="00C47FA5">
      <w:pPr>
        <w:spacing w:line="240" w:lineRule="auto"/>
        <w:jc w:val="both"/>
        <w:rPr>
          <w:i/>
          <w:sz w:val="22"/>
          <w:szCs w:val="22"/>
        </w:rPr>
      </w:pPr>
      <w:r w:rsidRPr="0057234C">
        <w:rPr>
          <w:i/>
          <w:sz w:val="22"/>
          <w:szCs w:val="22"/>
        </w:rPr>
        <w:t>Note that the term runs from the date when the Services are actually provided.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rsidR="00C47FA5" w:rsidRPr="0057234C" w:rsidRDefault="00C47FA5" w:rsidP="00C47FA5">
      <w:pPr>
        <w:spacing w:line="240" w:lineRule="auto"/>
        <w:jc w:val="both"/>
        <w:rPr>
          <w:i/>
          <w:sz w:val="22"/>
          <w:szCs w:val="22"/>
        </w:rPr>
      </w:pPr>
    </w:p>
    <w:p w:rsidR="00C47FA5" w:rsidRPr="0057234C" w:rsidRDefault="0018229B" w:rsidP="00C47FA5">
      <w:pPr>
        <w:spacing w:line="240" w:lineRule="auto"/>
        <w:jc w:val="both"/>
        <w:rPr>
          <w:sz w:val="22"/>
          <w:szCs w:val="22"/>
        </w:rPr>
      </w:pPr>
      <w:r w:rsidRPr="0057234C">
        <w:rPr>
          <w:i/>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rsidR="00C47FA5" w:rsidRPr="0057234C" w:rsidRDefault="0018229B" w:rsidP="00C47FA5">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5" w:name="_Ref322940726"/>
      <w:r w:rsidRPr="0057234C">
        <w:rPr>
          <w:rFonts w:ascii="Arial" w:hAnsi="Arial" w:cs="Arial"/>
          <w:b/>
          <w:color w:val="auto"/>
          <w:lang w:val="en-US"/>
        </w:rPr>
        <w:t>Contract Managers</w:t>
      </w:r>
    </w:p>
    <w:p w:rsidR="00C47FA5" w:rsidRPr="0057234C" w:rsidRDefault="0018229B" w:rsidP="00C47FA5">
      <w:pPr>
        <w:pStyle w:val="MRNumberedHeading2"/>
        <w:spacing w:line="240" w:lineRule="auto"/>
        <w:jc w:val="both"/>
        <w:rPr>
          <w:sz w:val="22"/>
          <w:szCs w:val="22"/>
          <w:lang w:val="en-US"/>
        </w:rPr>
      </w:pPr>
      <w:r w:rsidRPr="0057234C">
        <w:rPr>
          <w:sz w:val="22"/>
          <w:szCs w:val="22"/>
          <w:lang w:val="en-US"/>
        </w:rPr>
        <w:t>The Contract Managers at the commencement of this Contract are:</w:t>
      </w:r>
      <w:bookmarkEnd w:id="5"/>
    </w:p>
    <w:p w:rsidR="00C47FA5" w:rsidRPr="0057234C" w:rsidRDefault="0018229B" w:rsidP="00C47FA5">
      <w:pPr>
        <w:pStyle w:val="MRNumberedHeading3"/>
        <w:tabs>
          <w:tab w:val="num" w:pos="1704"/>
        </w:tabs>
        <w:spacing w:line="240" w:lineRule="auto"/>
        <w:ind w:left="1704" w:hanging="924"/>
        <w:jc w:val="both"/>
        <w:rPr>
          <w:rFonts w:cs="Arial"/>
          <w:sz w:val="22"/>
          <w:szCs w:val="22"/>
          <w:lang w:val="en-US"/>
        </w:rPr>
      </w:pPr>
      <w:r w:rsidRPr="0057234C">
        <w:rPr>
          <w:sz w:val="22"/>
          <w:szCs w:val="22"/>
          <w:lang w:val="en-US"/>
        </w:rPr>
        <w:t>for the Authority:</w:t>
      </w:r>
    </w:p>
    <w:p w:rsidR="00C47FA5" w:rsidRPr="0057234C" w:rsidRDefault="00E11418" w:rsidP="00C47FA5">
      <w:pPr>
        <w:pStyle w:val="MRNumberedHeading2"/>
        <w:numPr>
          <w:ilvl w:val="0"/>
          <w:numId w:val="0"/>
        </w:numPr>
        <w:spacing w:line="240" w:lineRule="auto"/>
        <w:ind w:left="984" w:firstLine="720"/>
        <w:jc w:val="both"/>
        <w:rPr>
          <w:rFonts w:cs="Arial"/>
          <w:sz w:val="22"/>
          <w:szCs w:val="22"/>
          <w:lang w:val="en-US"/>
        </w:rPr>
      </w:pPr>
      <w:r>
        <w:rPr>
          <w:b/>
          <w:sz w:val="22"/>
          <w:szCs w:val="22"/>
          <w:lang w:val="en-US"/>
        </w:rPr>
        <w:t>Justin Seaman, Contracts Officer</w:t>
      </w:r>
    </w:p>
    <w:p w:rsidR="00C47FA5" w:rsidRPr="0057234C" w:rsidRDefault="0018229B" w:rsidP="00C47FA5">
      <w:pPr>
        <w:pStyle w:val="MRNumberedHeading3"/>
        <w:tabs>
          <w:tab w:val="num" w:pos="1704"/>
        </w:tabs>
        <w:spacing w:line="240" w:lineRule="auto"/>
        <w:ind w:left="1704" w:hanging="924"/>
        <w:jc w:val="both"/>
        <w:rPr>
          <w:rFonts w:cs="Arial"/>
          <w:sz w:val="22"/>
          <w:szCs w:val="22"/>
          <w:lang w:val="en-US"/>
        </w:rPr>
      </w:pPr>
      <w:bookmarkStart w:id="6" w:name="_Ref363815899"/>
      <w:r w:rsidRPr="0057234C">
        <w:rPr>
          <w:sz w:val="22"/>
          <w:szCs w:val="22"/>
          <w:lang w:val="en-US"/>
        </w:rPr>
        <w:t>for the Supplier:</w:t>
      </w:r>
      <w:bookmarkEnd w:id="6"/>
    </w:p>
    <w:p w:rsidR="00C47FA5" w:rsidRPr="0057234C" w:rsidRDefault="0018229B" w:rsidP="00C47FA5">
      <w:pPr>
        <w:pStyle w:val="MRNumberedHeading2"/>
        <w:numPr>
          <w:ilvl w:val="0"/>
          <w:numId w:val="0"/>
        </w:numPr>
        <w:spacing w:line="240" w:lineRule="auto"/>
        <w:ind w:left="984" w:firstLine="720"/>
        <w:jc w:val="both"/>
        <w:rPr>
          <w:sz w:val="22"/>
          <w:szCs w:val="22"/>
          <w:lang w:val="en-US"/>
        </w:rPr>
      </w:pPr>
      <w:r w:rsidRPr="0057234C">
        <w:rPr>
          <w:b/>
          <w:sz w:val="22"/>
          <w:szCs w:val="22"/>
          <w:lang w:val="en-US"/>
        </w:rPr>
        <w:t>[</w:t>
      </w:r>
      <w:proofErr w:type="gramStart"/>
      <w:r w:rsidRPr="0057234C">
        <w:rPr>
          <w:b/>
          <w:i/>
          <w:sz w:val="22"/>
          <w:szCs w:val="22"/>
          <w:highlight w:val="cyan"/>
          <w:lang w:val="en-US"/>
        </w:rPr>
        <w:t>insert</w:t>
      </w:r>
      <w:proofErr w:type="gramEnd"/>
      <w:r w:rsidRPr="0057234C">
        <w:rPr>
          <w:b/>
          <w:i/>
          <w:sz w:val="22"/>
          <w:szCs w:val="22"/>
          <w:highlight w:val="cyan"/>
          <w:lang w:val="en-US"/>
        </w:rPr>
        <w:t xml:space="preserve"> name and role</w:t>
      </w:r>
      <w:r w:rsidRPr="0057234C">
        <w:rPr>
          <w:b/>
          <w:sz w:val="22"/>
          <w:szCs w:val="22"/>
          <w:lang w:val="en-US"/>
        </w:rPr>
        <w:t>]</w:t>
      </w:r>
      <w:r w:rsidRPr="0057234C">
        <w:rPr>
          <w:sz w:val="22"/>
          <w:szCs w:val="22"/>
          <w:lang w:val="en-US"/>
        </w:rPr>
        <w:t>.</w:t>
      </w:r>
    </w:p>
    <w:p w:rsidR="00C47FA5" w:rsidRPr="0057234C" w:rsidRDefault="00C47FA5" w:rsidP="00C47FA5">
      <w:pPr>
        <w:rPr>
          <w:bCs/>
          <w:kern w:val="32"/>
          <w:sz w:val="22"/>
          <w:szCs w:val="22"/>
          <w:lang w:eastAsia="en-US"/>
        </w:rPr>
      </w:pPr>
    </w:p>
    <w:p w:rsidR="00C47FA5" w:rsidRPr="0057234C" w:rsidRDefault="0018229B" w:rsidP="00C47FA5">
      <w:pPr>
        <w:jc w:val="both"/>
        <w:rPr>
          <w:bCs/>
          <w:i/>
          <w:kern w:val="32"/>
          <w:sz w:val="22"/>
          <w:szCs w:val="22"/>
          <w:lang w:eastAsia="en-US"/>
        </w:rPr>
      </w:pPr>
      <w:r w:rsidRPr="0057234C">
        <w:rPr>
          <w:i/>
          <w:sz w:val="22"/>
          <w:szCs w:val="22"/>
        </w:rPr>
        <w:t xml:space="preserve">Guidance: This Clause sets out the name of the contract manager for each party. Insert the name and role of the Authority’s contract manager.  At the tender stage you will not know who the Supplier is so Clause </w:t>
      </w:r>
      <w:r w:rsidRPr="0057234C">
        <w:rPr>
          <w:i/>
          <w:sz w:val="22"/>
          <w:szCs w:val="22"/>
        </w:rPr>
        <w:fldChar w:fldCharType="begin"/>
      </w:r>
      <w:r w:rsidRPr="0057234C">
        <w:rPr>
          <w:i/>
          <w:sz w:val="22"/>
          <w:szCs w:val="22"/>
        </w:rPr>
        <w:instrText xml:space="preserve"> REF _Ref363815899 \r \h  \* MERGEFORMAT </w:instrText>
      </w:r>
      <w:r w:rsidRPr="0057234C">
        <w:rPr>
          <w:i/>
          <w:sz w:val="22"/>
          <w:szCs w:val="22"/>
        </w:rPr>
      </w:r>
      <w:r w:rsidRPr="0057234C">
        <w:rPr>
          <w:i/>
          <w:sz w:val="22"/>
          <w:szCs w:val="22"/>
        </w:rPr>
        <w:fldChar w:fldCharType="separate"/>
      </w:r>
      <w:r>
        <w:rPr>
          <w:i/>
          <w:sz w:val="22"/>
          <w:szCs w:val="22"/>
        </w:rPr>
        <w:t>3.1.2</w:t>
      </w:r>
      <w:r w:rsidRPr="0057234C">
        <w:rPr>
          <w:i/>
          <w:sz w:val="22"/>
          <w:szCs w:val="22"/>
        </w:rPr>
        <w:fldChar w:fldCharType="end"/>
      </w:r>
      <w:r w:rsidRPr="0057234C">
        <w:rPr>
          <w:i/>
          <w:sz w:val="22"/>
          <w:szCs w:val="22"/>
        </w:rPr>
        <w:t xml:space="preserve"> cannot be completed until preparation of the final contract for signature. </w:t>
      </w:r>
    </w:p>
    <w:p w:rsidR="00C47FA5" w:rsidRPr="0057234C" w:rsidRDefault="0018229B" w:rsidP="00C47FA5">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rsidR="00C47FA5" w:rsidRPr="0057234C" w:rsidRDefault="0018229B" w:rsidP="00C47FA5">
      <w:pPr>
        <w:pStyle w:val="MRNumberedHeading2"/>
        <w:spacing w:line="240" w:lineRule="auto"/>
        <w:jc w:val="both"/>
        <w:rPr>
          <w:sz w:val="22"/>
          <w:szCs w:val="22"/>
          <w:lang w:val="en-US"/>
        </w:rPr>
      </w:pPr>
      <w:r w:rsidRPr="0057234C">
        <w:rPr>
          <w:sz w:val="22"/>
          <w:szCs w:val="22"/>
          <w:lang w:val="en-US"/>
        </w:rPr>
        <w:t>Notices served under this Contract are to be delivered to:</w:t>
      </w:r>
      <w:bookmarkEnd w:id="7"/>
    </w:p>
    <w:p w:rsidR="00C47FA5" w:rsidRPr="0057234C" w:rsidRDefault="0018229B" w:rsidP="00C47FA5">
      <w:pPr>
        <w:pStyle w:val="MRNumberedHeading3"/>
        <w:tabs>
          <w:tab w:val="num" w:pos="1704"/>
        </w:tabs>
        <w:spacing w:line="240" w:lineRule="auto"/>
        <w:ind w:left="1704" w:hanging="924"/>
        <w:jc w:val="both"/>
        <w:rPr>
          <w:sz w:val="22"/>
          <w:szCs w:val="22"/>
          <w:lang w:val="en-US"/>
        </w:rPr>
      </w:pPr>
      <w:r w:rsidRPr="0057234C">
        <w:rPr>
          <w:sz w:val="22"/>
          <w:szCs w:val="22"/>
          <w:lang w:val="en-US"/>
        </w:rPr>
        <w:t>for the Authority:</w:t>
      </w:r>
    </w:p>
    <w:p w:rsidR="00E11418" w:rsidRDefault="00E11418" w:rsidP="00C47FA5">
      <w:pPr>
        <w:pStyle w:val="MRNumberedHeading2"/>
        <w:numPr>
          <w:ilvl w:val="0"/>
          <w:numId w:val="0"/>
        </w:numPr>
        <w:spacing w:line="240" w:lineRule="auto"/>
        <w:ind w:left="984" w:firstLine="720"/>
        <w:jc w:val="both"/>
        <w:rPr>
          <w:b/>
          <w:sz w:val="22"/>
          <w:szCs w:val="22"/>
          <w:lang w:val="en-US"/>
        </w:rPr>
      </w:pPr>
      <w:r>
        <w:rPr>
          <w:b/>
          <w:sz w:val="22"/>
          <w:szCs w:val="22"/>
          <w:lang w:val="en-US"/>
        </w:rPr>
        <w:t xml:space="preserve">Justin Seaman, </w:t>
      </w:r>
    </w:p>
    <w:p w:rsidR="00E11418" w:rsidRPr="00E11418" w:rsidRDefault="00E11418" w:rsidP="00E11418">
      <w:pPr>
        <w:pStyle w:val="MRNumberedHeading2"/>
        <w:numPr>
          <w:ilvl w:val="0"/>
          <w:numId w:val="0"/>
        </w:numPr>
        <w:spacing w:before="0" w:line="240" w:lineRule="auto"/>
        <w:ind w:left="984" w:firstLine="720"/>
        <w:jc w:val="both"/>
        <w:rPr>
          <w:sz w:val="22"/>
          <w:szCs w:val="22"/>
          <w:lang w:val="en-US"/>
        </w:rPr>
      </w:pPr>
      <w:r w:rsidRPr="00E11418">
        <w:rPr>
          <w:sz w:val="22"/>
          <w:szCs w:val="22"/>
          <w:lang w:val="en-US"/>
        </w:rPr>
        <w:t>Contracts Officer,</w:t>
      </w:r>
    </w:p>
    <w:p w:rsidR="00E11418" w:rsidRPr="00E11418" w:rsidRDefault="00E11418" w:rsidP="00E11418">
      <w:pPr>
        <w:pStyle w:val="MRNumberedHeading2"/>
        <w:numPr>
          <w:ilvl w:val="0"/>
          <w:numId w:val="0"/>
        </w:numPr>
        <w:spacing w:before="0" w:line="240" w:lineRule="auto"/>
        <w:ind w:left="984" w:firstLine="720"/>
        <w:jc w:val="both"/>
        <w:rPr>
          <w:sz w:val="22"/>
          <w:szCs w:val="22"/>
          <w:lang w:val="en-US"/>
        </w:rPr>
      </w:pPr>
      <w:r w:rsidRPr="00E11418">
        <w:rPr>
          <w:sz w:val="22"/>
          <w:szCs w:val="22"/>
          <w:lang w:val="en-US"/>
        </w:rPr>
        <w:t>Sheffield Children</w:t>
      </w:r>
      <w:r>
        <w:rPr>
          <w:sz w:val="22"/>
          <w:szCs w:val="22"/>
          <w:lang w:val="en-US"/>
        </w:rPr>
        <w:t>’</w:t>
      </w:r>
      <w:r w:rsidRPr="00E11418">
        <w:rPr>
          <w:sz w:val="22"/>
          <w:szCs w:val="22"/>
          <w:lang w:val="en-US"/>
        </w:rPr>
        <w:t xml:space="preserve">s NHS Foundation Trust, </w:t>
      </w:r>
    </w:p>
    <w:p w:rsidR="00E11418" w:rsidRPr="00E11418" w:rsidRDefault="00E11418" w:rsidP="00E11418">
      <w:pPr>
        <w:pStyle w:val="MRNumberedHeading2"/>
        <w:numPr>
          <w:ilvl w:val="0"/>
          <w:numId w:val="0"/>
        </w:numPr>
        <w:spacing w:before="0" w:line="240" w:lineRule="auto"/>
        <w:ind w:left="984" w:firstLine="720"/>
        <w:jc w:val="both"/>
        <w:rPr>
          <w:sz w:val="22"/>
          <w:szCs w:val="22"/>
          <w:lang w:val="en-US"/>
        </w:rPr>
      </w:pPr>
      <w:r w:rsidRPr="00E11418">
        <w:rPr>
          <w:sz w:val="22"/>
          <w:szCs w:val="22"/>
          <w:lang w:val="en-US"/>
        </w:rPr>
        <w:t xml:space="preserve">Western Bank, </w:t>
      </w:r>
    </w:p>
    <w:p w:rsidR="00E11418" w:rsidRPr="00E11418" w:rsidRDefault="00E11418" w:rsidP="00E11418">
      <w:pPr>
        <w:pStyle w:val="MRNumberedHeading2"/>
        <w:numPr>
          <w:ilvl w:val="0"/>
          <w:numId w:val="0"/>
        </w:numPr>
        <w:spacing w:before="0" w:line="240" w:lineRule="auto"/>
        <w:ind w:left="984" w:firstLine="720"/>
        <w:jc w:val="both"/>
        <w:rPr>
          <w:sz w:val="22"/>
          <w:szCs w:val="22"/>
          <w:lang w:val="en-US"/>
        </w:rPr>
      </w:pPr>
      <w:r w:rsidRPr="00E11418">
        <w:rPr>
          <w:sz w:val="22"/>
          <w:szCs w:val="22"/>
          <w:lang w:val="en-US"/>
        </w:rPr>
        <w:t xml:space="preserve">Sheffield, </w:t>
      </w:r>
    </w:p>
    <w:p w:rsidR="00C47FA5" w:rsidRPr="00E11418" w:rsidRDefault="00E11418" w:rsidP="00E11418">
      <w:pPr>
        <w:pStyle w:val="MRNumberedHeading2"/>
        <w:numPr>
          <w:ilvl w:val="0"/>
          <w:numId w:val="0"/>
        </w:numPr>
        <w:spacing w:before="0" w:line="240" w:lineRule="auto"/>
        <w:ind w:left="984" w:firstLine="720"/>
        <w:jc w:val="both"/>
        <w:rPr>
          <w:sz w:val="22"/>
          <w:szCs w:val="22"/>
          <w:lang w:val="en-US"/>
        </w:rPr>
      </w:pPr>
      <w:r w:rsidRPr="00E11418">
        <w:rPr>
          <w:sz w:val="22"/>
          <w:szCs w:val="22"/>
          <w:lang w:val="en-US"/>
        </w:rPr>
        <w:t>S10 2TH</w:t>
      </w:r>
    </w:p>
    <w:p w:rsidR="00C47FA5" w:rsidRPr="0057234C" w:rsidRDefault="0018229B" w:rsidP="00C47FA5">
      <w:pPr>
        <w:pStyle w:val="MRNumberedHeading3"/>
        <w:tabs>
          <w:tab w:val="num" w:pos="1704"/>
        </w:tabs>
        <w:spacing w:line="240" w:lineRule="auto"/>
        <w:ind w:left="1704" w:hanging="924"/>
        <w:jc w:val="both"/>
        <w:rPr>
          <w:sz w:val="22"/>
          <w:szCs w:val="22"/>
          <w:lang w:val="en-US"/>
        </w:rPr>
      </w:pPr>
      <w:bookmarkStart w:id="8" w:name="_Ref363815888"/>
      <w:r w:rsidRPr="0057234C">
        <w:rPr>
          <w:sz w:val="22"/>
          <w:szCs w:val="22"/>
          <w:lang w:val="en-US"/>
        </w:rPr>
        <w:t>for the Supplier:</w:t>
      </w:r>
      <w:bookmarkEnd w:id="8"/>
    </w:p>
    <w:p w:rsidR="00C47FA5" w:rsidRPr="0057234C" w:rsidRDefault="0018229B" w:rsidP="00C47FA5">
      <w:pPr>
        <w:pStyle w:val="MRNumberedHeading2"/>
        <w:numPr>
          <w:ilvl w:val="0"/>
          <w:numId w:val="0"/>
        </w:numPr>
        <w:spacing w:line="240" w:lineRule="auto"/>
        <w:ind w:left="984" w:firstLine="720"/>
        <w:jc w:val="both"/>
        <w:rPr>
          <w:sz w:val="22"/>
          <w:szCs w:val="22"/>
          <w:lang w:val="en-US"/>
        </w:rPr>
      </w:pPr>
      <w:r w:rsidRPr="0057234C">
        <w:rPr>
          <w:b/>
          <w:sz w:val="22"/>
          <w:szCs w:val="22"/>
          <w:lang w:val="en-US"/>
        </w:rPr>
        <w:t>[</w:t>
      </w:r>
      <w:proofErr w:type="gramStart"/>
      <w:r w:rsidRPr="0057234C">
        <w:rPr>
          <w:b/>
          <w:i/>
          <w:sz w:val="22"/>
          <w:szCs w:val="22"/>
          <w:highlight w:val="cyan"/>
          <w:lang w:val="en-US"/>
        </w:rPr>
        <w:t>complete</w:t>
      </w:r>
      <w:proofErr w:type="gramEnd"/>
      <w:r w:rsidRPr="0057234C">
        <w:rPr>
          <w:b/>
          <w:i/>
          <w:sz w:val="22"/>
          <w:szCs w:val="22"/>
          <w:highlight w:val="cyan"/>
          <w:lang w:val="en-US"/>
        </w:rPr>
        <w:t xml:space="preserve"> name and/or role and address</w:t>
      </w:r>
      <w:r w:rsidRPr="0057234C">
        <w:rPr>
          <w:b/>
          <w:sz w:val="22"/>
          <w:szCs w:val="22"/>
          <w:lang w:val="en-US"/>
        </w:rPr>
        <w:t>]</w:t>
      </w:r>
      <w:r w:rsidRPr="0057234C">
        <w:rPr>
          <w:sz w:val="22"/>
          <w:szCs w:val="22"/>
          <w:lang w:val="en-US"/>
        </w:rPr>
        <w:t>.</w:t>
      </w:r>
    </w:p>
    <w:p w:rsidR="00C47FA5" w:rsidRPr="0057234C" w:rsidRDefault="00C47FA5" w:rsidP="00C47FA5">
      <w:pPr>
        <w:rPr>
          <w:bCs/>
          <w:kern w:val="32"/>
          <w:sz w:val="22"/>
          <w:szCs w:val="22"/>
          <w:lang w:eastAsia="en-US"/>
        </w:rPr>
      </w:pPr>
    </w:p>
    <w:p w:rsidR="00C47FA5" w:rsidRPr="0057234C" w:rsidRDefault="0018229B" w:rsidP="00C47FA5">
      <w:pPr>
        <w:jc w:val="both"/>
        <w:rPr>
          <w:i/>
          <w:sz w:val="22"/>
          <w:szCs w:val="22"/>
        </w:rPr>
      </w:pPr>
      <w:r w:rsidRPr="0057234C">
        <w:rPr>
          <w:i/>
          <w:sz w:val="22"/>
          <w:szCs w:val="22"/>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Pr="0057234C">
        <w:rPr>
          <w:i/>
          <w:sz w:val="22"/>
          <w:szCs w:val="22"/>
        </w:rPr>
        <w:fldChar w:fldCharType="begin"/>
      </w:r>
      <w:r w:rsidRPr="0057234C">
        <w:rPr>
          <w:i/>
          <w:sz w:val="22"/>
          <w:szCs w:val="22"/>
        </w:rPr>
        <w:instrText xml:space="preserve"> REF _Ref363815888 \r \h  \* MERGEFORMAT </w:instrText>
      </w:r>
      <w:r w:rsidRPr="0057234C">
        <w:rPr>
          <w:i/>
          <w:sz w:val="22"/>
          <w:szCs w:val="22"/>
        </w:rPr>
      </w:r>
      <w:r w:rsidRPr="0057234C">
        <w:rPr>
          <w:i/>
          <w:sz w:val="22"/>
          <w:szCs w:val="22"/>
        </w:rPr>
        <w:fldChar w:fldCharType="separate"/>
      </w:r>
      <w:r>
        <w:rPr>
          <w:i/>
          <w:sz w:val="22"/>
          <w:szCs w:val="22"/>
        </w:rPr>
        <w:t>4.1.2</w:t>
      </w:r>
      <w:r w:rsidRPr="0057234C">
        <w:rPr>
          <w:i/>
          <w:sz w:val="22"/>
          <w:szCs w:val="22"/>
        </w:rPr>
        <w:fldChar w:fldCharType="end"/>
      </w:r>
      <w:r w:rsidRPr="0057234C">
        <w:rPr>
          <w:i/>
          <w:sz w:val="22"/>
          <w:szCs w:val="22"/>
        </w:rPr>
        <w:t xml:space="preserve"> cannot be completed until preparation of the final contract for signature. You may prefer to insert the role of the recipient (e.g. Finance Director) rather than an actual name.</w:t>
      </w:r>
    </w:p>
    <w:p w:rsidR="00C47FA5" w:rsidRPr="0057234C" w:rsidRDefault="0018229B" w:rsidP="00C47FA5">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9" w:name="_Ref318787051"/>
      <w:bookmarkStart w:id="10" w:name="_Ref318698498"/>
      <w:r w:rsidRPr="0057234C">
        <w:rPr>
          <w:rFonts w:ascii="Arial" w:hAnsi="Arial" w:cs="Arial"/>
          <w:b/>
          <w:snapToGrid w:val="0"/>
          <w:color w:val="auto"/>
          <w:w w:val="0"/>
        </w:rPr>
        <w:t>Management levels for escalation and dispute resolution</w:t>
      </w:r>
    </w:p>
    <w:p w:rsidR="00C47FA5" w:rsidRPr="0057234C" w:rsidRDefault="0018229B" w:rsidP="00C47FA5">
      <w:pPr>
        <w:pStyle w:val="MRNumberedHeading2"/>
        <w:spacing w:line="240" w:lineRule="auto"/>
        <w:rPr>
          <w:sz w:val="22"/>
          <w:szCs w:val="22"/>
          <w:lang w:val="en-US"/>
        </w:rPr>
      </w:pPr>
      <w:bookmarkStart w:id="11" w:name="_Ref364152625"/>
      <w:r w:rsidRPr="0057234C">
        <w:rPr>
          <w:sz w:val="22"/>
          <w:szCs w:val="22"/>
          <w:lang w:val="en-US"/>
        </w:rPr>
        <w:t>The management levels at which a dispute will be dealt with are as follows:</w:t>
      </w:r>
      <w:bookmarkEnd w:id="9"/>
      <w:bookmarkEnd w:id="11"/>
    </w:p>
    <w:p w:rsidR="00C47FA5" w:rsidRPr="0057234C" w:rsidRDefault="0018229B" w:rsidP="00C47FA5">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snapToGrid w:val="0"/>
          <w:color w:val="auto"/>
          <w:w w:val="0"/>
        </w:rPr>
        <w:t xml:space="preserve"> </w:t>
      </w:r>
      <w:bookmarkEnd w:id="10"/>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C47FA5" w:rsidRPr="0057234C" w:rsidTr="00C47FA5">
        <w:tc>
          <w:tcPr>
            <w:tcW w:w="1677" w:type="dxa"/>
            <w:shd w:val="clear" w:color="auto" w:fill="auto"/>
          </w:tcPr>
          <w:p w:rsidR="00C47FA5" w:rsidRPr="0057234C" w:rsidRDefault="0018229B" w:rsidP="00857B58">
            <w:pPr>
              <w:pStyle w:val="MRNumberedHeading1"/>
              <w:keepNext w:val="0"/>
              <w:keepLines w:val="0"/>
              <w:widowControl w:val="0"/>
              <w:numPr>
                <w:ilvl w:val="0"/>
                <w:numId w:val="0"/>
              </w:numPr>
              <w:spacing w:line="240" w:lineRule="auto"/>
              <w:jc w:val="center"/>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rsidR="00C47FA5" w:rsidRPr="0057234C" w:rsidRDefault="0018229B" w:rsidP="00C47FA5">
            <w:pPr>
              <w:pStyle w:val="MRNumberedHeading1"/>
              <w:keepNext w:val="0"/>
              <w:keepLines w:val="0"/>
              <w:widowControl w:val="0"/>
              <w:numPr>
                <w:ilvl w:val="0"/>
                <w:numId w:val="0"/>
              </w:numPr>
              <w:spacing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rsidR="00C47FA5" w:rsidRPr="0057234C" w:rsidRDefault="0018229B" w:rsidP="00C47FA5">
            <w:pPr>
              <w:pStyle w:val="MRNumberedHeading1"/>
              <w:keepNext w:val="0"/>
              <w:keepLines w:val="0"/>
              <w:widowControl w:val="0"/>
              <w:numPr>
                <w:ilvl w:val="0"/>
                <w:numId w:val="0"/>
              </w:numPr>
              <w:spacing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C47FA5" w:rsidRPr="0057234C" w:rsidTr="00C47FA5">
        <w:tc>
          <w:tcPr>
            <w:tcW w:w="1677" w:type="dxa"/>
            <w:shd w:val="clear" w:color="auto" w:fill="auto"/>
          </w:tcPr>
          <w:p w:rsidR="00C47FA5" w:rsidRPr="00857B58" w:rsidRDefault="0018229B" w:rsidP="00857B58">
            <w:pPr>
              <w:pStyle w:val="MRNumberedHeading1"/>
              <w:keepNext w:val="0"/>
              <w:keepLines w:val="0"/>
              <w:widowControl w:val="0"/>
              <w:numPr>
                <w:ilvl w:val="0"/>
                <w:numId w:val="0"/>
              </w:numPr>
              <w:spacing w:line="240" w:lineRule="auto"/>
              <w:jc w:val="center"/>
              <w:rPr>
                <w:rFonts w:ascii="Arial" w:hAnsi="Arial" w:cs="Arial"/>
                <w:color w:val="auto"/>
                <w:lang w:val="en-US"/>
              </w:rPr>
            </w:pPr>
            <w:r w:rsidRPr="00857B58">
              <w:rPr>
                <w:rFonts w:ascii="Arial" w:hAnsi="Arial" w:cs="Arial"/>
                <w:color w:val="auto"/>
                <w:lang w:val="en-US"/>
              </w:rPr>
              <w:t>1</w:t>
            </w:r>
          </w:p>
        </w:tc>
        <w:tc>
          <w:tcPr>
            <w:tcW w:w="3630" w:type="dxa"/>
            <w:shd w:val="clear" w:color="auto" w:fill="auto"/>
          </w:tcPr>
          <w:p w:rsidR="00C47FA5" w:rsidRPr="00857B58" w:rsidRDefault="00857B58" w:rsidP="00C47FA5">
            <w:pPr>
              <w:pStyle w:val="MRNumberedHeading1"/>
              <w:keepNext w:val="0"/>
              <w:keepLines w:val="0"/>
              <w:widowControl w:val="0"/>
              <w:numPr>
                <w:ilvl w:val="0"/>
                <w:numId w:val="0"/>
              </w:numPr>
              <w:spacing w:line="240" w:lineRule="auto"/>
              <w:jc w:val="both"/>
              <w:rPr>
                <w:rFonts w:ascii="Arial" w:hAnsi="Arial" w:cs="Arial"/>
                <w:color w:val="auto"/>
                <w:lang w:val="en-US"/>
              </w:rPr>
            </w:pPr>
            <w:r w:rsidRPr="00857B58">
              <w:rPr>
                <w:rFonts w:ascii="Arial" w:hAnsi="Arial" w:cs="Arial"/>
                <w:color w:val="auto"/>
                <w:lang w:val="en-US"/>
              </w:rPr>
              <w:t>Justin Seaman, Contracts Officer</w:t>
            </w:r>
          </w:p>
        </w:tc>
        <w:tc>
          <w:tcPr>
            <w:tcW w:w="3050" w:type="dxa"/>
            <w:shd w:val="clear" w:color="auto" w:fill="auto"/>
          </w:tcPr>
          <w:p w:rsidR="00C47FA5" w:rsidRPr="0057234C" w:rsidRDefault="0018229B" w:rsidP="00C47FA5">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00C47FA5" w:rsidRPr="0057234C" w:rsidTr="00C47FA5">
        <w:tc>
          <w:tcPr>
            <w:tcW w:w="1677" w:type="dxa"/>
            <w:shd w:val="clear" w:color="auto" w:fill="auto"/>
          </w:tcPr>
          <w:p w:rsidR="00C47FA5" w:rsidRPr="00857B58" w:rsidRDefault="0018229B" w:rsidP="00857B58">
            <w:pPr>
              <w:pStyle w:val="MRNumberedHeading1"/>
              <w:keepNext w:val="0"/>
              <w:keepLines w:val="0"/>
              <w:widowControl w:val="0"/>
              <w:numPr>
                <w:ilvl w:val="0"/>
                <w:numId w:val="0"/>
              </w:numPr>
              <w:spacing w:line="240" w:lineRule="auto"/>
              <w:jc w:val="center"/>
              <w:rPr>
                <w:rFonts w:ascii="Arial" w:hAnsi="Arial" w:cs="Arial"/>
                <w:color w:val="auto"/>
                <w:lang w:val="en-US"/>
              </w:rPr>
            </w:pPr>
            <w:r w:rsidRPr="00857B58">
              <w:rPr>
                <w:rFonts w:ascii="Arial" w:hAnsi="Arial" w:cs="Arial"/>
                <w:i/>
                <w:color w:val="auto"/>
                <w:lang w:val="en-US"/>
              </w:rPr>
              <w:t>2</w:t>
            </w:r>
          </w:p>
        </w:tc>
        <w:tc>
          <w:tcPr>
            <w:tcW w:w="3630" w:type="dxa"/>
            <w:shd w:val="clear" w:color="auto" w:fill="auto"/>
          </w:tcPr>
          <w:p w:rsidR="00C47FA5" w:rsidRPr="00857B58" w:rsidRDefault="00857B58" w:rsidP="00C47FA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57B58">
              <w:rPr>
                <w:rFonts w:ascii="Arial" w:hAnsi="Arial" w:cs="Arial"/>
                <w:color w:val="auto"/>
                <w:lang w:val="en-US"/>
              </w:rPr>
              <w:t>Pat Marriott, Supplies Manager</w:t>
            </w:r>
            <w:r w:rsidR="0018229B" w:rsidRPr="00857B58">
              <w:rPr>
                <w:rFonts w:ascii="Arial" w:hAnsi="Arial" w:cs="Arial"/>
                <w:color w:val="auto"/>
                <w:highlight w:val="yellow"/>
                <w:lang w:val="en-US"/>
              </w:rPr>
              <w:t xml:space="preserve"> </w:t>
            </w:r>
          </w:p>
        </w:tc>
        <w:tc>
          <w:tcPr>
            <w:tcW w:w="3050" w:type="dxa"/>
            <w:shd w:val="clear" w:color="auto" w:fill="auto"/>
          </w:tcPr>
          <w:p w:rsidR="00C47FA5" w:rsidRPr="0057234C" w:rsidRDefault="0018229B" w:rsidP="00C47FA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r w:rsidR="00C47FA5" w:rsidRPr="0057234C" w:rsidTr="00C47FA5">
        <w:tc>
          <w:tcPr>
            <w:tcW w:w="1677" w:type="dxa"/>
            <w:shd w:val="clear" w:color="auto" w:fill="auto"/>
          </w:tcPr>
          <w:p w:rsidR="00C47FA5" w:rsidRPr="00857B58" w:rsidRDefault="0018229B" w:rsidP="00857B58">
            <w:pPr>
              <w:pStyle w:val="MRNumberedHeading1"/>
              <w:keepNext w:val="0"/>
              <w:keepLines w:val="0"/>
              <w:widowControl w:val="0"/>
              <w:numPr>
                <w:ilvl w:val="0"/>
                <w:numId w:val="0"/>
              </w:numPr>
              <w:spacing w:line="240" w:lineRule="auto"/>
              <w:jc w:val="center"/>
              <w:rPr>
                <w:rFonts w:ascii="Arial" w:hAnsi="Arial" w:cs="Arial"/>
                <w:color w:val="auto"/>
                <w:lang w:val="en-US"/>
              </w:rPr>
            </w:pPr>
            <w:r w:rsidRPr="00857B58">
              <w:rPr>
                <w:rFonts w:ascii="Arial" w:hAnsi="Arial" w:cs="Arial"/>
                <w:i/>
                <w:color w:val="auto"/>
                <w:lang w:val="en-US"/>
              </w:rPr>
              <w:t>3</w:t>
            </w:r>
          </w:p>
        </w:tc>
        <w:tc>
          <w:tcPr>
            <w:tcW w:w="3630" w:type="dxa"/>
            <w:shd w:val="clear" w:color="auto" w:fill="auto"/>
          </w:tcPr>
          <w:p w:rsidR="00C47FA5" w:rsidRPr="00857B58" w:rsidRDefault="00857B58" w:rsidP="00C47FA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57B58">
              <w:rPr>
                <w:rFonts w:ascii="Arial" w:hAnsi="Arial" w:cs="Arial"/>
                <w:color w:val="auto"/>
                <w:lang w:val="en-US"/>
              </w:rPr>
              <w:t>Mark Smith, Director of Finance</w:t>
            </w:r>
          </w:p>
        </w:tc>
        <w:tc>
          <w:tcPr>
            <w:tcW w:w="3050" w:type="dxa"/>
            <w:shd w:val="clear" w:color="auto" w:fill="auto"/>
          </w:tcPr>
          <w:p w:rsidR="00C47FA5" w:rsidRPr="0057234C" w:rsidRDefault="0018229B" w:rsidP="00C47FA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rsidR="00C47FA5" w:rsidRPr="0057234C" w:rsidRDefault="00C47FA5" w:rsidP="00C47FA5">
      <w:pPr>
        <w:rPr>
          <w:snapToGrid w:val="0"/>
          <w:w w:val="0"/>
          <w:sz w:val="22"/>
          <w:szCs w:val="22"/>
        </w:rPr>
      </w:pPr>
      <w:bookmarkStart w:id="12" w:name="_Ref358208521"/>
      <w:bookmarkStart w:id="13" w:name="_Ref327985379"/>
    </w:p>
    <w:p w:rsidR="00C47FA5" w:rsidRPr="0057234C" w:rsidRDefault="0018229B" w:rsidP="00C47FA5">
      <w:pPr>
        <w:jc w:val="both"/>
        <w:rPr>
          <w:i/>
          <w:sz w:val="22"/>
          <w:szCs w:val="22"/>
        </w:rPr>
      </w:pPr>
      <w:r w:rsidRPr="0057234C">
        <w:rPr>
          <w:i/>
          <w:sz w:val="22"/>
          <w:szCs w:val="22"/>
        </w:rPr>
        <w:t xml:space="preserve">Guidance: Clause 22.3 of Schedule 2 sets out an internal process for dealing with disputes. In Clause </w:t>
      </w:r>
      <w:r w:rsidRPr="0057234C">
        <w:rPr>
          <w:i/>
          <w:sz w:val="22"/>
          <w:szCs w:val="22"/>
        </w:rPr>
        <w:fldChar w:fldCharType="begin"/>
      </w:r>
      <w:r w:rsidRPr="0057234C">
        <w:rPr>
          <w:i/>
          <w:sz w:val="22"/>
          <w:szCs w:val="22"/>
        </w:rPr>
        <w:instrText xml:space="preserve"> REF _Ref364152625 \r \h  \* MERGEFORMAT </w:instrText>
      </w:r>
      <w:r w:rsidRPr="0057234C">
        <w:rPr>
          <w:i/>
          <w:sz w:val="22"/>
          <w:szCs w:val="22"/>
        </w:rPr>
      </w:r>
      <w:r w:rsidRPr="0057234C">
        <w:rPr>
          <w:i/>
          <w:sz w:val="22"/>
          <w:szCs w:val="22"/>
        </w:rPr>
        <w:fldChar w:fldCharType="separate"/>
      </w:r>
      <w:r>
        <w:rPr>
          <w:i/>
          <w:sz w:val="22"/>
          <w:szCs w:val="22"/>
        </w:rPr>
        <w:t>5.1</w:t>
      </w:r>
      <w:r w:rsidRPr="0057234C">
        <w:rPr>
          <w:i/>
          <w:sz w:val="22"/>
          <w:szCs w:val="22"/>
        </w:rPr>
        <w:fldChar w:fldCharType="end"/>
      </w:r>
      <w:r w:rsidRPr="0057234C">
        <w:rPr>
          <w:i/>
          <w:sz w:val="22"/>
          <w:szCs w:val="22"/>
        </w:rPr>
        <w:t xml:space="preserve"> above you must insert the number of internal levels and the name and/or role of the person who will deal with a dispute at each level. You may include as many levels as appropriate to the project. Once internal processes are exhausted then either party may refer a dispute to mediation for resolution. The purpose of having a number of levels is to </w:t>
      </w:r>
      <w:r w:rsidRPr="0057234C">
        <w:rPr>
          <w:i/>
          <w:sz w:val="22"/>
          <w:szCs w:val="22"/>
        </w:rPr>
        <w:lastRenderedPageBreak/>
        <w:t xml:space="preserve">ensure all internal avenues of resolution have been exhausted before a dispute is dealt with by an external body.  </w:t>
      </w:r>
    </w:p>
    <w:p w:rsidR="00C47FA5" w:rsidRPr="0057234C" w:rsidRDefault="00C47FA5" w:rsidP="00C47FA5">
      <w:pPr>
        <w:jc w:val="both"/>
        <w:rPr>
          <w:i/>
          <w:sz w:val="22"/>
          <w:szCs w:val="22"/>
        </w:rPr>
      </w:pPr>
    </w:p>
    <w:p w:rsidR="00C47FA5" w:rsidRPr="0057234C" w:rsidRDefault="0018229B" w:rsidP="00C47FA5">
      <w:pPr>
        <w:jc w:val="both"/>
        <w:rPr>
          <w:bCs/>
          <w:i/>
          <w:kern w:val="32"/>
          <w:sz w:val="22"/>
          <w:szCs w:val="22"/>
          <w:lang w:eastAsia="en-US"/>
        </w:rPr>
      </w:pPr>
      <w:r w:rsidRPr="0057234C">
        <w:rPr>
          <w:i/>
          <w:sz w:val="22"/>
          <w:szCs w:val="22"/>
        </w:rPr>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rsidR="00C47FA5" w:rsidRPr="0057234C" w:rsidRDefault="0018229B" w:rsidP="00C47FA5">
      <w:pPr>
        <w:pStyle w:val="MRNumberedHeading1"/>
        <w:keepNext w:val="0"/>
        <w:keepLines w:val="0"/>
        <w:widowControl w:val="0"/>
        <w:spacing w:line="240" w:lineRule="auto"/>
        <w:ind w:left="798" w:hanging="798"/>
        <w:jc w:val="both"/>
        <w:rPr>
          <w:rFonts w:ascii="Arial" w:hAnsi="Arial" w:cs="Arial"/>
          <w:b/>
          <w:snapToGrid w:val="0"/>
          <w:color w:val="auto"/>
          <w:w w:val="0"/>
        </w:rPr>
      </w:pPr>
      <w:r w:rsidRPr="0057234C">
        <w:rPr>
          <w:rFonts w:ascii="Arial" w:hAnsi="Arial" w:cs="Arial"/>
          <w:b/>
          <w:snapToGrid w:val="0"/>
          <w:color w:val="auto"/>
          <w:w w:val="0"/>
        </w:rPr>
        <w:t>Order of precedence</w:t>
      </w:r>
      <w:bookmarkEnd w:id="12"/>
    </w:p>
    <w:p w:rsidR="00C47FA5" w:rsidRPr="0057234C" w:rsidRDefault="0018229B" w:rsidP="00C47FA5">
      <w:pPr>
        <w:pStyle w:val="MRNumberedHeading2"/>
        <w:spacing w:line="240" w:lineRule="auto"/>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3"/>
    </w:p>
    <w:p w:rsidR="00C47FA5" w:rsidRPr="0057234C" w:rsidRDefault="0018229B" w:rsidP="00C47FA5">
      <w:pPr>
        <w:pStyle w:val="MRNumberedHeading3"/>
        <w:spacing w:line="240" w:lineRule="auto"/>
        <w:jc w:val="both"/>
        <w:rPr>
          <w:sz w:val="22"/>
          <w:szCs w:val="22"/>
        </w:rPr>
      </w:pPr>
      <w:r w:rsidRPr="0057234C">
        <w:rPr>
          <w:sz w:val="22"/>
          <w:szCs w:val="22"/>
        </w:rPr>
        <w:t>the provisions on the front page of this NHS Contract for the Provision of Services (Contract Version);</w:t>
      </w:r>
    </w:p>
    <w:p w:rsidR="00C47FA5" w:rsidRPr="0057234C" w:rsidRDefault="0018229B" w:rsidP="00C47FA5">
      <w:pPr>
        <w:pStyle w:val="MRNumberedHeading3"/>
        <w:spacing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Pr>
          <w:sz w:val="22"/>
          <w:szCs w:val="22"/>
        </w:rPr>
        <w:t>Schedule 1</w:t>
      </w:r>
      <w:r w:rsidRPr="0057234C">
        <w:rPr>
          <w:sz w:val="22"/>
          <w:szCs w:val="22"/>
        </w:rPr>
        <w:fldChar w:fldCharType="end"/>
      </w:r>
      <w:r w:rsidRPr="0057234C">
        <w:rPr>
          <w:sz w:val="22"/>
          <w:szCs w:val="22"/>
        </w:rPr>
        <w:t>: Key Provisions;</w:t>
      </w:r>
    </w:p>
    <w:p w:rsidR="00C47FA5" w:rsidRPr="0057234C" w:rsidRDefault="0018229B" w:rsidP="00C47FA5">
      <w:pPr>
        <w:pStyle w:val="MRNumberedHeading3"/>
        <w:spacing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
    <w:p w:rsidR="00C47FA5" w:rsidRPr="0057234C" w:rsidRDefault="0018229B" w:rsidP="00C47FA5">
      <w:pPr>
        <w:pStyle w:val="MRNumberedHeading3"/>
        <w:spacing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General Terms and Conditions;</w:t>
      </w:r>
    </w:p>
    <w:p w:rsidR="00C47FA5" w:rsidRPr="0057234C" w:rsidRDefault="0018229B" w:rsidP="00C47FA5">
      <w:pPr>
        <w:pStyle w:val="MRNumberedHeading3"/>
        <w:spacing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Pr>
          <w:sz w:val="22"/>
          <w:szCs w:val="22"/>
        </w:rPr>
        <w:t>Schedule 6</w:t>
      </w:r>
      <w:r w:rsidRPr="0057234C">
        <w:rPr>
          <w:sz w:val="22"/>
          <w:szCs w:val="22"/>
        </w:rPr>
        <w:fldChar w:fldCharType="end"/>
      </w:r>
      <w:r w:rsidRPr="0057234C">
        <w:rPr>
          <w:sz w:val="22"/>
          <w:szCs w:val="22"/>
        </w:rPr>
        <w:t>: Commercial Schedule;</w:t>
      </w:r>
    </w:p>
    <w:p w:rsidR="00C47FA5" w:rsidRPr="0057234C" w:rsidRDefault="0018229B" w:rsidP="00C47FA5">
      <w:pPr>
        <w:pStyle w:val="MRNumberedHeading3"/>
        <w:spacing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Pr>
          <w:sz w:val="22"/>
          <w:szCs w:val="22"/>
        </w:rPr>
        <w:t>Schedule 3</w:t>
      </w:r>
      <w:r w:rsidRPr="0057234C">
        <w:rPr>
          <w:sz w:val="22"/>
          <w:szCs w:val="22"/>
        </w:rPr>
        <w:fldChar w:fldCharType="end"/>
      </w:r>
      <w:r w:rsidRPr="0057234C">
        <w:rPr>
          <w:sz w:val="22"/>
          <w:szCs w:val="22"/>
        </w:rPr>
        <w:t>: Information Governance Provisions;</w:t>
      </w:r>
    </w:p>
    <w:p w:rsidR="00C47FA5" w:rsidRPr="0057234C" w:rsidRDefault="0018229B" w:rsidP="00C47FA5">
      <w:pPr>
        <w:pStyle w:val="MRNumberedHeading3"/>
        <w:spacing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Staff Transfer;</w:t>
      </w:r>
    </w:p>
    <w:p w:rsidR="00C47FA5" w:rsidRPr="0057234C" w:rsidRDefault="0018229B" w:rsidP="00C47FA5">
      <w:pPr>
        <w:pStyle w:val="MRNumberedHeading3"/>
        <w:spacing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rsidR="00C47FA5" w:rsidRPr="0057234C" w:rsidRDefault="0018229B" w:rsidP="00C47FA5">
      <w:pPr>
        <w:pStyle w:val="MRNumberedHeading3"/>
        <w:spacing w:line="240" w:lineRule="auto"/>
        <w:jc w:val="both"/>
        <w:rPr>
          <w:sz w:val="22"/>
          <w:szCs w:val="22"/>
        </w:rPr>
      </w:pPr>
      <w:r w:rsidRPr="0057234C">
        <w:rPr>
          <w:sz w:val="22"/>
          <w:szCs w:val="22"/>
        </w:rPr>
        <w:t>the order in which all subsequent schedules, if any, appear; and</w:t>
      </w:r>
    </w:p>
    <w:p w:rsidR="00C47FA5" w:rsidRDefault="0018229B" w:rsidP="00C47FA5">
      <w:pPr>
        <w:pStyle w:val="MRNumberedHeading3"/>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rsidR="00C47FA5" w:rsidRDefault="00C47FA5" w:rsidP="00C47FA5">
      <w:pPr>
        <w:autoSpaceDE w:val="0"/>
        <w:autoSpaceDN w:val="0"/>
        <w:adjustRightInd w:val="0"/>
        <w:spacing w:line="240" w:lineRule="auto"/>
        <w:rPr>
          <w:sz w:val="22"/>
          <w:szCs w:val="22"/>
        </w:rPr>
      </w:pPr>
    </w:p>
    <w:p w:rsidR="00C47FA5" w:rsidRPr="0057234C" w:rsidRDefault="0018229B" w:rsidP="00C47FA5">
      <w:pPr>
        <w:autoSpaceDE w:val="0"/>
        <w:autoSpaceDN w:val="0"/>
        <w:adjustRightInd w:val="0"/>
        <w:spacing w:line="240" w:lineRule="auto"/>
        <w:rPr>
          <w:sz w:val="22"/>
          <w:szCs w:val="22"/>
        </w:rPr>
      </w:pPr>
      <w:r w:rsidRPr="0057234C">
        <w:rPr>
          <w:rFonts w:ascii="Arial,Italic" w:hAnsi="Arial,Italic" w:cs="Arial,Italic"/>
          <w:i/>
          <w:iCs/>
          <w:sz w:val="22"/>
          <w:szCs w:val="22"/>
        </w:rPr>
        <w:t>Guidance: Key Provision 6 addresses the order of precedence of various parts of the Contract for construction purposes. This should be carefully checked to confirm that it is appropriate for the particular Contract with any changes made accordingly.</w:t>
      </w:r>
    </w:p>
    <w:p w:rsidR="00C47FA5" w:rsidRPr="0057234C" w:rsidRDefault="0018229B" w:rsidP="00C47FA5">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14" w:name="_Ref358208621"/>
      <w:r w:rsidRPr="0057234C">
        <w:rPr>
          <w:rFonts w:ascii="Arial" w:hAnsi="Arial" w:cs="Arial"/>
          <w:b/>
          <w:snapToGrid w:val="0"/>
          <w:color w:val="auto"/>
          <w:w w:val="0"/>
        </w:rPr>
        <w:t>Application of TUPE at the commencement of the provision of Services</w:t>
      </w:r>
      <w:bookmarkEnd w:id="14"/>
    </w:p>
    <w:p w:rsidR="00C47FA5" w:rsidRPr="0057234C" w:rsidRDefault="0018229B" w:rsidP="00C47FA5">
      <w:pPr>
        <w:pStyle w:val="MRNumberedHeading2"/>
        <w:spacing w:line="240" w:lineRule="auto"/>
        <w:jc w:val="both"/>
        <w:rPr>
          <w:sz w:val="22"/>
          <w:szCs w:val="22"/>
          <w:lang w:val="en-US"/>
        </w:rPr>
      </w:pPr>
      <w:r w:rsidRPr="0057234C">
        <w:rPr>
          <w:b/>
          <w:sz w:val="22"/>
          <w:szCs w:val="22"/>
          <w:lang w:val="en-US"/>
        </w:rPr>
        <w:t>[</w:t>
      </w:r>
      <w:r w:rsidRPr="0057234C">
        <w:rPr>
          <w:sz w:val="22"/>
          <w:szCs w:val="22"/>
          <w:lang w:val="en-US"/>
        </w:rPr>
        <w:t>The Parties agree that at the commencement of the provision of Services by the Supplier, TUPE and the Cabinet Office Statement shall not apply so as to transfer the employment of any employees of the Authority or a Third Party to the Supplier and the provisions of Schedule 7 shall apply.</w:t>
      </w:r>
      <w:r w:rsidRPr="0057234C">
        <w:rPr>
          <w:b/>
          <w:sz w:val="22"/>
          <w:szCs w:val="22"/>
          <w:lang w:val="en-US"/>
        </w:rPr>
        <w:t>]</w:t>
      </w:r>
      <w:r w:rsidRPr="0057234C">
        <w:rPr>
          <w:sz w:val="22"/>
          <w:szCs w:val="22"/>
          <w:lang w:val="en-US"/>
        </w:rPr>
        <w:t xml:space="preserve"> </w:t>
      </w:r>
      <w:r w:rsidRPr="0057234C">
        <w:rPr>
          <w:b/>
          <w:sz w:val="22"/>
          <w:szCs w:val="22"/>
          <w:lang w:val="en-US"/>
        </w:rPr>
        <w:t>[</w:t>
      </w:r>
      <w:r w:rsidRPr="0057234C">
        <w:rPr>
          <w:sz w:val="22"/>
          <w:szCs w:val="22"/>
          <w:lang w:val="en-US"/>
        </w:rPr>
        <w:t>The Parties agree that the commencement of the provision of the Services under this Contract shall give rise to a relevant transfer as defined in TUPE and the provisions of Schedule 7 shall apply to such transfer.</w:t>
      </w:r>
      <w:r w:rsidRPr="0057234C">
        <w:rPr>
          <w:b/>
          <w:sz w:val="22"/>
          <w:szCs w:val="22"/>
          <w:lang w:val="en-US"/>
        </w:rPr>
        <w:t>]</w:t>
      </w:r>
    </w:p>
    <w:p w:rsidR="00C47FA5" w:rsidRPr="0057234C" w:rsidRDefault="00C47FA5" w:rsidP="00C47FA5">
      <w:pPr>
        <w:spacing w:line="240" w:lineRule="auto"/>
        <w:jc w:val="both"/>
        <w:rPr>
          <w:b/>
          <w:sz w:val="22"/>
          <w:szCs w:val="22"/>
        </w:rPr>
      </w:pPr>
    </w:p>
    <w:p w:rsidR="00C47FA5" w:rsidRPr="0057234C" w:rsidRDefault="0018229B" w:rsidP="00C47FA5">
      <w:pPr>
        <w:spacing w:line="240" w:lineRule="auto"/>
        <w:jc w:val="both"/>
        <w:rPr>
          <w:i/>
          <w:sz w:val="22"/>
          <w:szCs w:val="22"/>
        </w:rPr>
      </w:pPr>
      <w:r w:rsidRPr="0057234C">
        <w:rPr>
          <w:i/>
          <w:sz w:val="22"/>
          <w:szCs w:val="22"/>
        </w:rPr>
        <w:lastRenderedPageBreak/>
        <w:t>Guidance: Key Provision 7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Schedule 7 then detail how to prepare that schedule accordingly.</w:t>
      </w:r>
    </w:p>
    <w:p w:rsidR="00C47FA5" w:rsidRPr="0057234C" w:rsidRDefault="00C47FA5" w:rsidP="00C47FA5">
      <w:pPr>
        <w:spacing w:line="240" w:lineRule="auto"/>
        <w:rPr>
          <w:sz w:val="22"/>
          <w:szCs w:val="22"/>
        </w:rPr>
      </w:pPr>
    </w:p>
    <w:p w:rsidR="00C47FA5" w:rsidRPr="0057234C" w:rsidRDefault="0018229B" w:rsidP="00C47FA5">
      <w:pPr>
        <w:pStyle w:val="MRNumberedHeading1"/>
        <w:keepNext w:val="0"/>
        <w:keepLines w:val="0"/>
        <w:widowControl w:val="0"/>
        <w:numPr>
          <w:ilvl w:val="0"/>
          <w:numId w:val="0"/>
        </w:numPr>
        <w:spacing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rsidR="00C47FA5" w:rsidRPr="0057234C" w:rsidRDefault="00C47FA5" w:rsidP="00C47FA5">
      <w:pPr>
        <w:spacing w:line="240" w:lineRule="auto"/>
        <w:jc w:val="both"/>
        <w:rPr>
          <w:b/>
          <w:sz w:val="22"/>
          <w:szCs w:val="22"/>
        </w:rPr>
      </w:pPr>
    </w:p>
    <w:p w:rsidR="00C47FA5" w:rsidRPr="0057234C" w:rsidRDefault="0018229B" w:rsidP="00C47FA5">
      <w:pPr>
        <w:spacing w:after="120" w:line="240" w:lineRule="auto"/>
        <w:jc w:val="both"/>
        <w:rPr>
          <w:i/>
          <w:sz w:val="22"/>
          <w:szCs w:val="22"/>
        </w:rPr>
      </w:pPr>
      <w:r w:rsidRPr="0057234C">
        <w:rPr>
          <w:i/>
          <w:sz w:val="22"/>
          <w:szCs w:val="22"/>
        </w:rPr>
        <w:t>Guidance: These optional Key Provisions enable the Authority to:</w:t>
      </w:r>
    </w:p>
    <w:p w:rsidR="00C47FA5" w:rsidRPr="0057234C" w:rsidRDefault="0018229B" w:rsidP="00C47FA5">
      <w:pPr>
        <w:spacing w:after="120" w:line="240" w:lineRule="auto"/>
        <w:jc w:val="both"/>
        <w:rPr>
          <w:i/>
          <w:sz w:val="22"/>
          <w:szCs w:val="22"/>
        </w:rPr>
      </w:pPr>
      <w:r w:rsidRPr="0057234C">
        <w:rPr>
          <w:i/>
          <w:sz w:val="22"/>
          <w:szCs w:val="22"/>
        </w:rPr>
        <w:t xml:space="preserve">(a) vary some of the default provisions in Schedule 2 as appropriate to the particular project (e.g. Key Provision 12 allows for the insurance levels and/or types to be varied from the default position set out in Clause 14 of Schedule 2); and </w:t>
      </w:r>
    </w:p>
    <w:p w:rsidR="00C47FA5" w:rsidRPr="0057234C" w:rsidRDefault="0018229B" w:rsidP="00C47FA5">
      <w:pPr>
        <w:spacing w:line="240" w:lineRule="auto"/>
        <w:jc w:val="both"/>
        <w:rPr>
          <w:i/>
          <w:sz w:val="22"/>
          <w:szCs w:val="22"/>
        </w:rPr>
      </w:pPr>
      <w:r w:rsidRPr="0057234C">
        <w:rPr>
          <w:i/>
          <w:sz w:val="22"/>
          <w:szCs w:val="22"/>
        </w:rPr>
        <w:t xml:space="preserve">(b) </w:t>
      </w:r>
      <w:proofErr w:type="gramStart"/>
      <w:r w:rsidRPr="0057234C">
        <w:rPr>
          <w:i/>
          <w:sz w:val="22"/>
          <w:szCs w:val="22"/>
        </w:rPr>
        <w:t>add</w:t>
      </w:r>
      <w:proofErr w:type="gramEnd"/>
      <w:r w:rsidRPr="0057234C">
        <w:rPr>
          <w:i/>
          <w:sz w:val="22"/>
          <w:szCs w:val="22"/>
        </w:rPr>
        <w:t xml:space="preserve"> provisions relevant to a particular project that are not part of the default provisions in Schedule 2 (e.g. there is an option to add further Authority obligations). </w:t>
      </w:r>
    </w:p>
    <w:p w:rsidR="00C47FA5" w:rsidRPr="0057234C" w:rsidRDefault="00C47FA5" w:rsidP="00C47FA5">
      <w:pPr>
        <w:spacing w:line="240" w:lineRule="auto"/>
        <w:jc w:val="both"/>
        <w:rPr>
          <w:i/>
          <w:sz w:val="22"/>
          <w:szCs w:val="22"/>
        </w:rPr>
      </w:pPr>
    </w:p>
    <w:p w:rsidR="00C47FA5" w:rsidRPr="0057234C" w:rsidRDefault="0018229B" w:rsidP="00C47FA5">
      <w:pPr>
        <w:spacing w:line="240" w:lineRule="auto"/>
        <w:jc w:val="both"/>
        <w:rPr>
          <w:sz w:val="22"/>
          <w:szCs w:val="22"/>
        </w:rPr>
      </w:pPr>
      <w:r w:rsidRPr="0057234C">
        <w:rPr>
          <w:i/>
          <w:sz w:val="22"/>
          <w:szCs w:val="22"/>
        </w:rPr>
        <w:t>If any of the optional Key Provisions apply, this must be indicated in the draft contract issued at the tender stage by checking the boxes, completing the text in square brackets as appropriate and adding any required schedules. If a clause does not apply, leave the relevant box blank.</w:t>
      </w:r>
    </w:p>
    <w:p w:rsidR="00C47FA5" w:rsidRPr="0057234C" w:rsidRDefault="00C47FA5" w:rsidP="00C47FA5">
      <w:pPr>
        <w:spacing w:line="240" w:lineRule="auto"/>
        <w:jc w:val="both"/>
        <w:rPr>
          <w:b/>
          <w:sz w:val="22"/>
          <w:szCs w:val="22"/>
        </w:rPr>
      </w:pPr>
    </w:p>
    <w:p w:rsidR="00C47FA5" w:rsidRPr="0057234C" w:rsidRDefault="00C47FA5" w:rsidP="00C47FA5">
      <w:pPr>
        <w:spacing w:line="240" w:lineRule="auto"/>
        <w:jc w:val="both"/>
        <w:rPr>
          <w:b/>
          <w:sz w:val="22"/>
          <w:szCs w:val="22"/>
        </w:rPr>
      </w:pPr>
    </w:p>
    <w:p w:rsidR="00C47FA5" w:rsidRPr="0057234C" w:rsidRDefault="00C47FA5" w:rsidP="00C47FA5">
      <w:pPr>
        <w:spacing w:line="240" w:lineRule="auto"/>
        <w:jc w:val="both"/>
        <w:rPr>
          <w:b/>
          <w:sz w:val="22"/>
          <w:szCs w:val="22"/>
        </w:rPr>
      </w:pPr>
    </w:p>
    <w:p w:rsidR="00C47FA5" w:rsidRPr="0057234C" w:rsidRDefault="00C47FA5" w:rsidP="00C47FA5">
      <w:pPr>
        <w:spacing w:line="240" w:lineRule="auto"/>
        <w:jc w:val="both"/>
        <w:rPr>
          <w:b/>
          <w:sz w:val="22"/>
          <w:szCs w:val="22"/>
        </w:rPr>
      </w:pPr>
    </w:p>
    <w:p w:rsidR="00C47FA5" w:rsidRPr="0057234C" w:rsidRDefault="0018229B" w:rsidP="00C47FA5">
      <w:pPr>
        <w:pStyle w:val="MRNumberedHeading1"/>
        <w:keepNext w:val="0"/>
        <w:keepLines w:val="0"/>
        <w:widowControl w:val="0"/>
        <w:spacing w:line="240" w:lineRule="auto"/>
        <w:ind w:left="706" w:hanging="706"/>
        <w:jc w:val="both"/>
        <w:rPr>
          <w:rFonts w:ascii="Arial" w:hAnsi="Arial" w:cs="Arial"/>
          <w:b/>
          <w:color w:val="auto"/>
        </w:rPr>
      </w:pPr>
      <w:bookmarkStart w:id="15" w:name="_Ref358208949"/>
      <w:r w:rsidRPr="0057234C">
        <w:rPr>
          <w:rFonts w:ascii="Arial" w:hAnsi="Arial" w:cs="Arial"/>
          <w:b/>
          <w:color w:val="auto"/>
        </w:rPr>
        <w:t xml:space="preserve">Implementation phase </w:t>
      </w:r>
      <w:r w:rsidRPr="0057234C">
        <w:rPr>
          <w:rFonts w:ascii="Arial" w:hAnsi="Arial" w:cs="Arial"/>
          <w:b/>
          <w:color w:val="auto"/>
        </w:rPr>
        <w:fldChar w:fldCharType="begin">
          <w:ffData>
            <w:name w:val=""/>
            <w:enabled/>
            <w:calcOnExit w:val="0"/>
            <w:checkBox>
              <w:sizeAuto/>
              <w:default w:val="0"/>
            </w:checkBox>
          </w:ffData>
        </w:fldChar>
      </w:r>
      <w:r w:rsidRPr="0057234C">
        <w:rPr>
          <w:rFonts w:ascii="Arial" w:hAnsi="Arial" w:cs="Arial"/>
          <w:b/>
          <w:color w:val="auto"/>
        </w:rPr>
        <w:instrText xml:space="preserve"> FORMCHECKBOX </w:instrText>
      </w:r>
      <w:r w:rsidR="008C203B">
        <w:rPr>
          <w:rFonts w:ascii="Arial" w:hAnsi="Arial" w:cs="Arial"/>
          <w:b/>
          <w:color w:val="auto"/>
        </w:rPr>
      </w:r>
      <w:r w:rsidR="008C203B">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15"/>
    </w:p>
    <w:p w:rsidR="00C47FA5" w:rsidRPr="0057234C" w:rsidRDefault="0018229B" w:rsidP="00C47FA5">
      <w:pPr>
        <w:pStyle w:val="MRNumberedHeading2"/>
        <w:spacing w:line="240" w:lineRule="auto"/>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p>
    <w:p w:rsidR="00C47FA5" w:rsidRPr="0057234C" w:rsidRDefault="00C47FA5" w:rsidP="00C47FA5">
      <w:pPr>
        <w:spacing w:line="240" w:lineRule="auto"/>
        <w:rPr>
          <w:sz w:val="22"/>
          <w:szCs w:val="22"/>
          <w:lang w:val="en-US"/>
        </w:rPr>
      </w:pPr>
    </w:p>
    <w:p w:rsidR="00C47FA5" w:rsidRPr="0057234C" w:rsidRDefault="0018229B" w:rsidP="00C47FA5">
      <w:pPr>
        <w:spacing w:line="240" w:lineRule="auto"/>
        <w:jc w:val="both"/>
        <w:rPr>
          <w:i/>
          <w:sz w:val="22"/>
          <w:szCs w:val="22"/>
        </w:rPr>
      </w:pPr>
      <w:r w:rsidRPr="0057234C">
        <w:rPr>
          <w:i/>
          <w:sz w:val="22"/>
          <w:szCs w:val="22"/>
        </w:rPr>
        <w:t xml:space="preserve">Guidance: For some projects there will be an implementation phase before delivery of the Services commences. If your project has an implementation phase check the box above and insert a Schedule number in this Clause and a corresponding numbered Schedule at the back of the Contract called ”Implementation Plan”. The actual plan will be inserted at contract signature although you may want to issue a provisional timetable with the tender documentation. </w:t>
      </w:r>
    </w:p>
    <w:p w:rsidR="00C47FA5" w:rsidRPr="0057234C" w:rsidRDefault="00C47FA5" w:rsidP="00C47FA5">
      <w:pPr>
        <w:spacing w:line="240" w:lineRule="auto"/>
        <w:jc w:val="both"/>
        <w:rPr>
          <w:i/>
          <w:sz w:val="22"/>
          <w:szCs w:val="22"/>
        </w:rPr>
      </w:pPr>
    </w:p>
    <w:p w:rsidR="00C47FA5" w:rsidRPr="0057234C" w:rsidRDefault="0018229B" w:rsidP="00C47FA5">
      <w:pPr>
        <w:spacing w:line="240" w:lineRule="auto"/>
        <w:jc w:val="both"/>
        <w:rPr>
          <w:i/>
          <w:sz w:val="22"/>
          <w:szCs w:val="22"/>
        </w:rPr>
      </w:pPr>
      <w:r w:rsidRPr="0057234C">
        <w:rPr>
          <w:i/>
          <w:sz w:val="22"/>
          <w:szCs w:val="22"/>
        </w:rPr>
        <w:t>You must then refer to this Schedule in the Table of Schedules on the front page of this Contract.</w:t>
      </w:r>
    </w:p>
    <w:p w:rsidR="00C47FA5" w:rsidRPr="0057234C" w:rsidRDefault="00C47FA5" w:rsidP="00C47FA5">
      <w:pPr>
        <w:rPr>
          <w:sz w:val="22"/>
          <w:szCs w:val="22"/>
          <w:lang w:val="en-US"/>
        </w:rPr>
      </w:pPr>
    </w:p>
    <w:p w:rsidR="00C47FA5" w:rsidRPr="0057234C" w:rsidRDefault="0018229B" w:rsidP="00C47FA5">
      <w:pPr>
        <w:pStyle w:val="MRNumberedHeading1"/>
        <w:keepNext w:val="0"/>
        <w:keepLines w:val="0"/>
        <w:widowControl w:val="0"/>
        <w:spacing w:line="240" w:lineRule="auto"/>
        <w:ind w:left="706" w:hanging="706"/>
        <w:jc w:val="both"/>
        <w:rPr>
          <w:rFonts w:ascii="Arial" w:hAnsi="Arial" w:cs="Arial"/>
          <w:b/>
          <w:color w:val="auto"/>
        </w:rPr>
      </w:pPr>
      <w:bookmarkStart w:id="16" w:name="_Ref351054306"/>
      <w:r w:rsidRPr="0057234C">
        <w:rPr>
          <w:rFonts w:ascii="Arial" w:hAnsi="Arial" w:cs="Arial"/>
          <w:b/>
          <w:color w:val="auto"/>
        </w:rPr>
        <w:t xml:space="preserve">Services Commencement Date (where the Services are to start at a date after the Commencement Date)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8C203B">
        <w:rPr>
          <w:rFonts w:ascii="Arial" w:hAnsi="Arial" w:cs="Arial"/>
          <w:b/>
          <w:color w:val="auto"/>
        </w:rPr>
      </w:r>
      <w:r w:rsidR="008C203B">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Pr>
          <w:rFonts w:ascii="Arial" w:hAnsi="Arial" w:cs="Arial"/>
          <w:b/>
          <w:color w:val="auto"/>
        </w:rPr>
        <w:t>9.1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rsidR="00C47FA5" w:rsidRPr="0057234C" w:rsidRDefault="0018229B" w:rsidP="00C47FA5">
      <w:pPr>
        <w:pStyle w:val="MRNumberedHeading2"/>
        <w:spacing w:line="240" w:lineRule="auto"/>
        <w:rPr>
          <w:sz w:val="22"/>
          <w:szCs w:val="22"/>
          <w:lang w:val="en-US"/>
        </w:rPr>
      </w:pPr>
      <w:bookmarkStart w:id="17" w:name="_Ref358210931"/>
      <w:r w:rsidRPr="0057234C">
        <w:rPr>
          <w:sz w:val="22"/>
          <w:szCs w:val="22"/>
          <w:lang w:val="en-US"/>
        </w:rPr>
        <w:t xml:space="preserve">The Services Commencement Date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Pr>
          <w:sz w:val="22"/>
          <w:szCs w:val="22"/>
          <w:lang w:val="en-US"/>
        </w:rPr>
        <w:t>Schedule 2</w:t>
      </w:r>
      <w:r w:rsidRPr="0057234C">
        <w:rPr>
          <w:sz w:val="22"/>
          <w:szCs w:val="22"/>
          <w:lang w:val="en-US"/>
        </w:rPr>
        <w:fldChar w:fldCharType="end"/>
      </w:r>
      <w:r w:rsidRPr="0057234C">
        <w:rPr>
          <w:sz w:val="22"/>
          <w:szCs w:val="22"/>
          <w:lang w:val="en-US"/>
        </w:rPr>
        <w:t xml:space="preserv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bookmarkEnd w:id="16"/>
      <w:r w:rsidRPr="0057234C">
        <w:rPr>
          <w:sz w:val="22"/>
          <w:szCs w:val="22"/>
          <w:lang w:val="en-US"/>
        </w:rPr>
        <w:t>.</w:t>
      </w:r>
      <w:bookmarkEnd w:id="17"/>
    </w:p>
    <w:p w:rsidR="00C47FA5" w:rsidRPr="0057234C" w:rsidRDefault="00C47FA5" w:rsidP="00C47FA5">
      <w:pPr>
        <w:rPr>
          <w:sz w:val="22"/>
          <w:szCs w:val="22"/>
          <w:lang w:val="en-US"/>
        </w:rPr>
      </w:pPr>
    </w:p>
    <w:p w:rsidR="00C47FA5" w:rsidRPr="0057234C" w:rsidRDefault="0018229B" w:rsidP="00C47FA5">
      <w:pPr>
        <w:spacing w:line="240" w:lineRule="auto"/>
        <w:jc w:val="both"/>
        <w:rPr>
          <w:i/>
          <w:sz w:val="22"/>
          <w:szCs w:val="22"/>
        </w:rPr>
      </w:pPr>
      <w:r w:rsidRPr="0057234C">
        <w:rPr>
          <w:i/>
          <w:sz w:val="22"/>
          <w:szCs w:val="22"/>
        </w:rPr>
        <w:lastRenderedPageBreak/>
        <w:t xml:space="preserve">Guidance: If provision of the Services is to start at a date after the date the Contract is signed, this must be stated in this Clause. This will apply, for example, if there is an implementation phase. If this applies, then check the box above and insert the date provision of the Services will commence. </w:t>
      </w:r>
    </w:p>
    <w:p w:rsidR="00C47FA5" w:rsidRPr="0057234C" w:rsidRDefault="00C47FA5" w:rsidP="00C47FA5">
      <w:pPr>
        <w:spacing w:line="240" w:lineRule="auto"/>
        <w:jc w:val="both"/>
        <w:rPr>
          <w:i/>
          <w:sz w:val="22"/>
          <w:szCs w:val="22"/>
        </w:rPr>
      </w:pPr>
    </w:p>
    <w:p w:rsidR="00C47FA5" w:rsidRPr="0057234C" w:rsidRDefault="0018229B" w:rsidP="00C47FA5">
      <w:pPr>
        <w:spacing w:line="240" w:lineRule="auto"/>
        <w:jc w:val="both"/>
        <w:rPr>
          <w:sz w:val="22"/>
          <w:szCs w:val="22"/>
        </w:rPr>
      </w:pPr>
      <w:r w:rsidRPr="0057234C">
        <w:rPr>
          <w:i/>
          <w:sz w:val="22"/>
          <w:szCs w:val="22"/>
        </w:rPr>
        <w:t>Where provision of the Services commences after the date of the Contract, it is advisable to include a Long Stop Date. If the Supplier has not started to provide the Services by the Long Stop Date (which will be some weeks after the Services Commencement Date) it then entitles you to terminate the Services Contract (see Clause 15.5.1 of Schedule 2).</w:t>
      </w:r>
    </w:p>
    <w:p w:rsidR="00C47FA5" w:rsidRPr="0057234C" w:rsidRDefault="00C47FA5" w:rsidP="00C47FA5">
      <w:pPr>
        <w:rPr>
          <w:sz w:val="22"/>
          <w:szCs w:val="22"/>
          <w:lang w:val="en-US"/>
        </w:rPr>
      </w:pPr>
    </w:p>
    <w:p w:rsidR="00C47FA5" w:rsidRPr="0057234C" w:rsidRDefault="0018229B" w:rsidP="00C47FA5">
      <w:pPr>
        <w:pStyle w:val="MRNumberedHeading1"/>
        <w:keepNext w:val="0"/>
        <w:keepLines w:val="0"/>
        <w:widowControl w:val="0"/>
        <w:spacing w:line="240" w:lineRule="auto"/>
        <w:ind w:left="798" w:hanging="798"/>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8C203B">
        <w:rPr>
          <w:rFonts w:ascii="Arial" w:hAnsi="Arial" w:cs="Arial"/>
          <w:b/>
          <w:color w:val="auto"/>
        </w:rPr>
      </w:r>
      <w:r w:rsidR="008C203B">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rsidR="00C47FA5" w:rsidRPr="0057234C" w:rsidRDefault="0018229B" w:rsidP="00C47FA5">
      <w:pPr>
        <w:pStyle w:val="MRNumberedHeading2"/>
        <w:spacing w:line="240" w:lineRule="auto"/>
        <w:jc w:val="both"/>
        <w:rPr>
          <w:sz w:val="22"/>
          <w:szCs w:val="22"/>
          <w:lang w:val="en-US"/>
        </w:rPr>
      </w:pPr>
      <w:r w:rsidRPr="0057234C">
        <w:rPr>
          <w:sz w:val="22"/>
          <w:szCs w:val="22"/>
          <w:lang w:val="en-US"/>
        </w:rPr>
        <w:t xml:space="preserve">The Supplier shall ensure that all Staff </w:t>
      </w:r>
      <w:proofErr w:type="gramStart"/>
      <w:r w:rsidRPr="0057234C">
        <w:rPr>
          <w:sz w:val="22"/>
          <w:szCs w:val="22"/>
          <w:lang w:val="en-US"/>
        </w:rPr>
        <w:t>complete</w:t>
      </w:r>
      <w:proofErr w:type="gramEnd"/>
      <w:r w:rsidRPr="0057234C">
        <w:rPr>
          <w:sz w:val="22"/>
          <w:szCs w:val="22"/>
          <w:lang w:val="en-US"/>
        </w:rPr>
        <w:t xml:space="preserv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w:t>
      </w:r>
      <w:proofErr w:type="gramStart"/>
      <w:r w:rsidRPr="0057234C">
        <w:rPr>
          <w:sz w:val="22"/>
          <w:szCs w:val="22"/>
          <w:lang w:val="en-US"/>
        </w:rPr>
        <w:t>complete</w:t>
      </w:r>
      <w:proofErr w:type="gramEnd"/>
      <w:r w:rsidRPr="0057234C">
        <w:rPr>
          <w:sz w:val="22"/>
          <w:szCs w:val="22"/>
          <w:lang w:val="en-US"/>
        </w:rPr>
        <w:t xml:space="preserve"> any extra training that the Authority makes available to its own staff and notifies the Supplier in writing that it is appropriate for the Staff. </w:t>
      </w:r>
    </w:p>
    <w:p w:rsidR="00C47FA5" w:rsidRPr="0057234C" w:rsidRDefault="00C47FA5" w:rsidP="00C47FA5">
      <w:pPr>
        <w:rPr>
          <w:sz w:val="22"/>
          <w:szCs w:val="22"/>
          <w:lang w:val="en-US"/>
        </w:rPr>
      </w:pPr>
    </w:p>
    <w:p w:rsidR="00C47FA5" w:rsidRPr="0057234C" w:rsidRDefault="0018229B" w:rsidP="00C47FA5">
      <w:pPr>
        <w:spacing w:line="240" w:lineRule="auto"/>
        <w:jc w:val="both"/>
        <w:rPr>
          <w:i/>
          <w:sz w:val="22"/>
          <w:szCs w:val="22"/>
        </w:rPr>
      </w:pPr>
      <w:r w:rsidRPr="0057234C">
        <w:rPr>
          <w:i/>
          <w:sz w:val="22"/>
          <w:szCs w:val="22"/>
        </w:rPr>
        <w:t>Guidance: If you require staff of the Supplier to undertake training provided by the NHS, check the box above. This may apply when the Services are provided on site and staff of the Supplier may require training in any site specific policies or procedures.</w:t>
      </w:r>
    </w:p>
    <w:p w:rsidR="00C47FA5" w:rsidRPr="0057234C" w:rsidRDefault="00C47FA5" w:rsidP="00C47FA5">
      <w:pPr>
        <w:rPr>
          <w:sz w:val="22"/>
          <w:szCs w:val="22"/>
          <w:lang w:val="en-US"/>
        </w:rPr>
      </w:pPr>
    </w:p>
    <w:p w:rsidR="00C47FA5" w:rsidRPr="0057234C" w:rsidRDefault="0018229B" w:rsidP="00C47FA5">
      <w:pPr>
        <w:pStyle w:val="MRNumberedHeading1"/>
        <w:keepNext w:val="0"/>
        <w:keepLines w:val="0"/>
        <w:widowControl w:val="0"/>
        <w:spacing w:line="240" w:lineRule="auto"/>
        <w:ind w:left="706" w:hanging="706"/>
        <w:jc w:val="both"/>
        <w:rPr>
          <w:rFonts w:ascii="Arial" w:hAnsi="Arial" w:cs="Arial"/>
          <w:b/>
          <w:color w:val="auto"/>
        </w:rPr>
      </w:pPr>
      <w:bookmarkStart w:id="18" w:name="_Ref318707585"/>
      <w:r w:rsidRPr="0057234C">
        <w:rPr>
          <w:rFonts w:ascii="Arial" w:hAnsi="Arial" w:cs="Arial"/>
          <w:b/>
          <w:color w:val="auto"/>
        </w:rPr>
        <w:t xml:space="preserve">Quality assurance standards </w:t>
      </w:r>
      <w:r w:rsidR="00607F03">
        <w:rPr>
          <w:rFonts w:ascii="Arial" w:hAnsi="Arial" w:cs="Arial"/>
          <w:b/>
          <w:color w:val="auto"/>
        </w:rPr>
        <w:fldChar w:fldCharType="begin">
          <w:ffData>
            <w:name w:val="Check1"/>
            <w:enabled/>
            <w:calcOnExit w:val="0"/>
            <w:checkBox>
              <w:sizeAuto/>
              <w:default w:val="1"/>
            </w:checkBox>
          </w:ffData>
        </w:fldChar>
      </w:r>
      <w:bookmarkStart w:id="19" w:name="Check1"/>
      <w:r w:rsidR="00607F03">
        <w:rPr>
          <w:rFonts w:ascii="Arial" w:hAnsi="Arial" w:cs="Arial"/>
          <w:b/>
          <w:color w:val="auto"/>
        </w:rPr>
        <w:instrText xml:space="preserve"> FORMCHECKBOX </w:instrText>
      </w:r>
      <w:r w:rsidR="008C203B">
        <w:rPr>
          <w:rFonts w:ascii="Arial" w:hAnsi="Arial" w:cs="Arial"/>
          <w:b/>
          <w:color w:val="auto"/>
        </w:rPr>
      </w:r>
      <w:r w:rsidR="008C203B">
        <w:rPr>
          <w:rFonts w:ascii="Arial" w:hAnsi="Arial" w:cs="Arial"/>
          <w:b/>
          <w:color w:val="auto"/>
        </w:rPr>
        <w:fldChar w:fldCharType="separate"/>
      </w:r>
      <w:r w:rsidR="00607F03">
        <w:rPr>
          <w:rFonts w:ascii="Arial" w:hAnsi="Arial" w:cs="Arial"/>
          <w:b/>
          <w:color w:val="auto"/>
        </w:rPr>
        <w:fldChar w:fldCharType="end"/>
      </w:r>
      <w:bookmarkEnd w:id="19"/>
      <w:r w:rsidRPr="0057234C">
        <w:rPr>
          <w:rFonts w:ascii="Arial" w:hAnsi="Arial" w:cs="Arial"/>
          <w:b/>
          <w:color w:val="auto"/>
        </w:rPr>
        <w:t xml:space="preserve"> (only applicable to the Contract if this box is checked and the standards are listed)</w:t>
      </w:r>
    </w:p>
    <w:p w:rsidR="00C47FA5" w:rsidRPr="0057234C" w:rsidRDefault="0018229B" w:rsidP="00C47FA5">
      <w:pPr>
        <w:pStyle w:val="MRNumberedHeading2"/>
        <w:spacing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00087F1A">
        <w:rPr>
          <w:b/>
          <w:sz w:val="22"/>
          <w:szCs w:val="22"/>
          <w:lang w:val="en-US"/>
        </w:rPr>
        <w:t>ISO / TC 178</w:t>
      </w:r>
    </w:p>
    <w:p w:rsidR="00C47FA5" w:rsidRPr="0057234C" w:rsidRDefault="00C47FA5" w:rsidP="00C47FA5">
      <w:pPr>
        <w:rPr>
          <w:sz w:val="22"/>
          <w:szCs w:val="22"/>
          <w:lang w:val="en-US"/>
        </w:rPr>
      </w:pPr>
    </w:p>
    <w:p w:rsidR="00C47FA5" w:rsidRPr="0057234C" w:rsidRDefault="0018229B" w:rsidP="00C47FA5">
      <w:pPr>
        <w:spacing w:line="240" w:lineRule="auto"/>
        <w:jc w:val="both"/>
        <w:rPr>
          <w:sz w:val="22"/>
          <w:szCs w:val="22"/>
        </w:rPr>
      </w:pPr>
      <w:r w:rsidRPr="0057234C">
        <w:rPr>
          <w:i/>
          <w:sz w:val="22"/>
          <w:szCs w:val="22"/>
        </w:rPr>
        <w:t>Guidance: If you have any project specific quality assurance requirements, such as compliance with and maintenance of ISO 9001, check the box above and insert the requirements in the second line.</w:t>
      </w:r>
    </w:p>
    <w:p w:rsidR="00C47FA5" w:rsidRPr="0057234C" w:rsidRDefault="00C47FA5" w:rsidP="00C47FA5">
      <w:pPr>
        <w:rPr>
          <w:sz w:val="22"/>
          <w:szCs w:val="22"/>
          <w:lang w:val="en-US"/>
        </w:rPr>
      </w:pPr>
    </w:p>
    <w:p w:rsidR="00C47FA5" w:rsidRPr="0057234C" w:rsidRDefault="0018229B" w:rsidP="00C47FA5">
      <w:pPr>
        <w:pStyle w:val="MRNumberedHeading1"/>
        <w:keepNext w:val="0"/>
        <w:keepLines w:val="0"/>
        <w:widowControl w:val="0"/>
        <w:spacing w:line="240" w:lineRule="auto"/>
        <w:ind w:left="706" w:hanging="706"/>
        <w:jc w:val="both"/>
        <w:rPr>
          <w:rFonts w:ascii="Arial" w:hAnsi="Arial" w:cs="Arial"/>
          <w:b/>
          <w:color w:val="auto"/>
        </w:rPr>
      </w:pPr>
      <w:bookmarkStart w:id="20" w:name="_Ref351037279"/>
      <w:r w:rsidRPr="0057234C">
        <w:rPr>
          <w:rFonts w:ascii="Arial" w:hAnsi="Arial" w:cs="Arial"/>
          <w:b/>
          <w:color w:val="auto"/>
        </w:rPr>
        <w:t xml:space="preserve">Different levels and/or types of insurance </w:t>
      </w:r>
      <w:r w:rsidR="008373A7">
        <w:rPr>
          <w:rFonts w:ascii="Arial" w:hAnsi="Arial" w:cs="Arial"/>
          <w:b/>
          <w:color w:val="auto"/>
        </w:rPr>
        <w:fldChar w:fldCharType="begin">
          <w:ffData>
            <w:name w:val=""/>
            <w:enabled/>
            <w:calcOnExit w:val="0"/>
            <w:checkBox>
              <w:sizeAuto/>
              <w:default w:val="1"/>
            </w:checkBox>
          </w:ffData>
        </w:fldChar>
      </w:r>
      <w:r w:rsidR="008373A7">
        <w:rPr>
          <w:rFonts w:ascii="Arial" w:hAnsi="Arial" w:cs="Arial"/>
          <w:b/>
          <w:color w:val="auto"/>
        </w:rPr>
        <w:instrText xml:space="preserve"> FORMCHECKBOX </w:instrText>
      </w:r>
      <w:r w:rsidR="008C203B">
        <w:rPr>
          <w:rFonts w:ascii="Arial" w:hAnsi="Arial" w:cs="Arial"/>
          <w:b/>
          <w:color w:val="auto"/>
        </w:rPr>
      </w:r>
      <w:r w:rsidR="008C203B">
        <w:rPr>
          <w:rFonts w:ascii="Arial" w:hAnsi="Arial" w:cs="Arial"/>
          <w:b/>
          <w:color w:val="auto"/>
        </w:rPr>
        <w:fldChar w:fldCharType="separate"/>
      </w:r>
      <w:r w:rsidR="008373A7">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rsidR="00C47FA5" w:rsidRPr="0057234C" w:rsidRDefault="0018229B" w:rsidP="00C47FA5">
      <w:pPr>
        <w:pStyle w:val="MRNumberedHeading2"/>
        <w:spacing w:line="240" w:lineRule="auto"/>
        <w:rPr>
          <w:sz w:val="22"/>
          <w:szCs w:val="22"/>
          <w:lang w:val="en-US"/>
        </w:rPr>
      </w:pPr>
      <w:r w:rsidRPr="0057234C">
        <w:rPr>
          <w:sz w:val="22"/>
          <w:szCs w:val="22"/>
          <w:lang w:val="en-US"/>
        </w:rPr>
        <w:t>The Supplier shall put in place and maintain in force the following insurances with the following minimum cover per claim:</w:t>
      </w:r>
      <w:bookmarkEnd w:id="18"/>
      <w:bookmarkEnd w:id="20"/>
    </w:p>
    <w:p w:rsidR="00C47FA5" w:rsidRPr="0057234C" w:rsidRDefault="00C47FA5" w:rsidP="00C47FA5">
      <w:pPr>
        <w:pStyle w:val="MRNumberedHeading2"/>
        <w:numPr>
          <w:ilvl w:val="0"/>
          <w:numId w:val="0"/>
        </w:numPr>
        <w:spacing w:line="240" w:lineRule="auto"/>
        <w:rPr>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C47FA5" w:rsidRPr="0057234C" w:rsidTr="00C47FA5">
        <w:tc>
          <w:tcPr>
            <w:tcW w:w="3812" w:type="dxa"/>
            <w:shd w:val="clear" w:color="auto" w:fill="auto"/>
          </w:tcPr>
          <w:p w:rsidR="00C47FA5" w:rsidRPr="0057234C" w:rsidRDefault="0018229B" w:rsidP="00C47FA5">
            <w:pPr>
              <w:pStyle w:val="MRNumberedHeading1"/>
              <w:keepNext w:val="0"/>
              <w:keepLines w:val="0"/>
              <w:widowControl w:val="0"/>
              <w:numPr>
                <w:ilvl w:val="0"/>
                <w:numId w:val="0"/>
              </w:numPr>
              <w:spacing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rsidR="00C47FA5" w:rsidRPr="0057234C" w:rsidRDefault="0018229B" w:rsidP="00C47FA5">
            <w:pPr>
              <w:pStyle w:val="MRNumberedHeading1"/>
              <w:keepNext w:val="0"/>
              <w:keepLines w:val="0"/>
              <w:widowControl w:val="0"/>
              <w:numPr>
                <w:ilvl w:val="0"/>
                <w:numId w:val="0"/>
              </w:numPr>
              <w:spacing w:line="240" w:lineRule="auto"/>
              <w:jc w:val="both"/>
              <w:rPr>
                <w:rFonts w:ascii="Arial" w:hAnsi="Arial" w:cs="Arial"/>
                <w:b/>
                <w:color w:val="auto"/>
                <w:lang w:val="en-US"/>
              </w:rPr>
            </w:pPr>
            <w:r w:rsidRPr="0057234C">
              <w:rPr>
                <w:rFonts w:ascii="Arial" w:hAnsi="Arial" w:cs="Arial"/>
                <w:b/>
                <w:color w:val="auto"/>
                <w:lang w:val="en-US"/>
              </w:rPr>
              <w:t>Minimum cover</w:t>
            </w:r>
          </w:p>
        </w:tc>
      </w:tr>
      <w:tr w:rsidR="00C47FA5" w:rsidRPr="0057234C" w:rsidTr="00C47FA5">
        <w:tc>
          <w:tcPr>
            <w:tcW w:w="3812" w:type="dxa"/>
            <w:shd w:val="clear" w:color="auto" w:fill="auto"/>
          </w:tcPr>
          <w:p w:rsidR="00C47FA5" w:rsidRPr="0057234C" w:rsidRDefault="0018229B" w:rsidP="00C47FA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highlight w:val="cyan"/>
                <w:lang w:val="en-US"/>
              </w:rPr>
              <w:t>Employer’s Liability</w:t>
            </w:r>
            <w:r w:rsidRPr="0057234C">
              <w:rPr>
                <w:rFonts w:ascii="Arial" w:hAnsi="Arial" w:cs="Arial"/>
                <w:b/>
                <w:color w:val="auto"/>
                <w:lang w:val="en-US"/>
              </w:rPr>
              <w:t>]</w:t>
            </w:r>
          </w:p>
        </w:tc>
        <w:tc>
          <w:tcPr>
            <w:tcW w:w="4456" w:type="dxa"/>
            <w:shd w:val="clear" w:color="auto" w:fill="auto"/>
          </w:tcPr>
          <w:p w:rsidR="00C47FA5" w:rsidRPr="0057234C" w:rsidRDefault="0018229B" w:rsidP="00C47FA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C47FA5" w:rsidRPr="0057234C" w:rsidTr="00C47FA5">
        <w:tc>
          <w:tcPr>
            <w:tcW w:w="3812" w:type="dxa"/>
            <w:shd w:val="clear" w:color="auto" w:fill="auto"/>
          </w:tcPr>
          <w:p w:rsidR="00C47FA5" w:rsidRPr="0057234C" w:rsidRDefault="0018229B" w:rsidP="00C47FA5">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Public Liability</w:t>
            </w:r>
            <w:r w:rsidRPr="0057234C">
              <w:rPr>
                <w:rFonts w:ascii="Arial" w:hAnsi="Arial" w:cs="Arial"/>
                <w:b/>
                <w:color w:val="auto"/>
                <w:lang w:val="en-US"/>
              </w:rPr>
              <w:t>]</w:t>
            </w:r>
          </w:p>
        </w:tc>
        <w:tc>
          <w:tcPr>
            <w:tcW w:w="4456" w:type="dxa"/>
            <w:shd w:val="clear" w:color="auto" w:fill="auto"/>
          </w:tcPr>
          <w:p w:rsidR="00C47FA5" w:rsidRPr="0057234C" w:rsidRDefault="0018229B" w:rsidP="00C47FA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C47FA5" w:rsidRPr="0057234C" w:rsidTr="00C47FA5">
        <w:tc>
          <w:tcPr>
            <w:tcW w:w="3812" w:type="dxa"/>
            <w:shd w:val="clear" w:color="auto" w:fill="auto"/>
          </w:tcPr>
          <w:p w:rsidR="00C47FA5" w:rsidRPr="0057234C" w:rsidRDefault="0018229B" w:rsidP="00C47FA5">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Professional Indemnity</w:t>
            </w:r>
            <w:r w:rsidRPr="0057234C">
              <w:rPr>
                <w:rFonts w:ascii="Arial" w:hAnsi="Arial" w:cs="Arial"/>
                <w:b/>
                <w:color w:val="auto"/>
                <w:lang w:val="en-US"/>
              </w:rPr>
              <w:t>]</w:t>
            </w:r>
          </w:p>
        </w:tc>
        <w:tc>
          <w:tcPr>
            <w:tcW w:w="4456" w:type="dxa"/>
            <w:shd w:val="clear" w:color="auto" w:fill="auto"/>
          </w:tcPr>
          <w:p w:rsidR="00C47FA5" w:rsidRPr="0057234C" w:rsidRDefault="0018229B" w:rsidP="00C47FA5">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C47FA5" w:rsidRPr="0057234C" w:rsidTr="00C47FA5">
        <w:tc>
          <w:tcPr>
            <w:tcW w:w="3812" w:type="dxa"/>
            <w:shd w:val="clear" w:color="auto" w:fill="auto"/>
          </w:tcPr>
          <w:p w:rsidR="00C47FA5" w:rsidRPr="0057234C" w:rsidRDefault="0018229B" w:rsidP="00C47FA5">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lastRenderedPageBreak/>
              <w:t>[</w:t>
            </w:r>
            <w:r w:rsidRPr="0057234C">
              <w:rPr>
                <w:rFonts w:ascii="Arial" w:hAnsi="Arial" w:cs="Arial"/>
                <w:color w:val="auto"/>
                <w:highlight w:val="cyan"/>
                <w:lang w:val="en-US"/>
              </w:rPr>
              <w:t>Insert other types of insurance as appropriate</w:t>
            </w:r>
            <w:r w:rsidRPr="0057234C">
              <w:rPr>
                <w:rFonts w:ascii="Arial" w:hAnsi="Arial" w:cs="Arial"/>
                <w:b/>
                <w:color w:val="auto"/>
                <w:lang w:val="en-US"/>
              </w:rPr>
              <w:t>]</w:t>
            </w:r>
          </w:p>
        </w:tc>
        <w:tc>
          <w:tcPr>
            <w:tcW w:w="4456" w:type="dxa"/>
            <w:shd w:val="clear" w:color="auto" w:fill="auto"/>
          </w:tcPr>
          <w:p w:rsidR="00C47FA5" w:rsidRPr="0057234C" w:rsidRDefault="0018229B" w:rsidP="00C47FA5">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bl>
    <w:p w:rsidR="00C47FA5" w:rsidRPr="0057234C" w:rsidRDefault="00C47FA5" w:rsidP="00C47FA5">
      <w:pPr>
        <w:rPr>
          <w:sz w:val="22"/>
          <w:szCs w:val="22"/>
          <w:lang w:val="en-US"/>
        </w:rPr>
      </w:pPr>
      <w:bookmarkStart w:id="21" w:name="_Ref327449209"/>
    </w:p>
    <w:p w:rsidR="00C47FA5" w:rsidRPr="0057234C" w:rsidRDefault="0018229B" w:rsidP="00C47FA5">
      <w:pPr>
        <w:spacing w:line="240" w:lineRule="auto"/>
        <w:jc w:val="both"/>
        <w:rPr>
          <w:sz w:val="22"/>
          <w:szCs w:val="22"/>
        </w:rPr>
      </w:pPr>
      <w:r w:rsidRPr="0057234C">
        <w:rPr>
          <w:i/>
          <w:sz w:val="22"/>
          <w:szCs w:val="22"/>
        </w:rPr>
        <w:t xml:space="preserve">Guidance: This Clause relates to Clause 14 of Schedule 2. Clause 14.1 of Schedule 2 requires the Supplier to have in place </w:t>
      </w:r>
      <w:r w:rsidRPr="0057234C">
        <w:rPr>
          <w:rFonts w:cs="Arial"/>
          <w:i/>
          <w:sz w:val="22"/>
          <w:szCs w:val="22"/>
        </w:rPr>
        <w:t xml:space="preserve">a minimum level of cover per claim of the greater of five million pounds (£5,000,000) or any sum as required by law in respect of employer’s liability, public liability, and professional indemnity insurance.  </w:t>
      </w:r>
      <w:r w:rsidRPr="0057234C">
        <w:rPr>
          <w:i/>
          <w:sz w:val="22"/>
          <w:szCs w:val="22"/>
        </w:rPr>
        <w:t>If this default position is not appropriate in relation to the nature and risks of the particular project, you need to check the box above and insert in the table what different types and/or levels of insurance the Supplier must have in place.</w:t>
      </w:r>
    </w:p>
    <w:p w:rsidR="00C47FA5" w:rsidRPr="0057234C" w:rsidRDefault="0018229B" w:rsidP="00C47FA5">
      <w:pPr>
        <w:pStyle w:val="MRNumberedHeading1"/>
        <w:keepNext w:val="0"/>
        <w:keepLines w:val="0"/>
        <w:widowControl w:val="0"/>
        <w:tabs>
          <w:tab w:val="clear" w:pos="720"/>
          <w:tab w:val="num" w:pos="702"/>
        </w:tabs>
        <w:spacing w:line="240" w:lineRule="auto"/>
        <w:ind w:left="706" w:hanging="706"/>
        <w:jc w:val="both"/>
        <w:rPr>
          <w:rFonts w:ascii="Arial" w:hAnsi="Arial" w:cs="Arial"/>
          <w:b/>
          <w:color w:val="auto"/>
          <w:lang w:val="en-US"/>
        </w:rPr>
      </w:pPr>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8C203B">
        <w:rPr>
          <w:rFonts w:ascii="Arial" w:hAnsi="Arial" w:cs="Arial"/>
          <w:b/>
          <w:color w:val="auto"/>
          <w:lang w:val="en-US"/>
        </w:rPr>
      </w:r>
      <w:r w:rsidR="008C203B">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rsidR="00C47FA5" w:rsidRPr="0057234C" w:rsidRDefault="0018229B" w:rsidP="00C47FA5">
      <w:pPr>
        <w:pStyle w:val="MRNumberedHeading2"/>
        <w:spacing w:line="240" w:lineRule="auto"/>
        <w:jc w:val="both"/>
        <w:rPr>
          <w:sz w:val="22"/>
          <w:szCs w:val="22"/>
          <w:lang w:val="en-US"/>
        </w:rPr>
      </w:pPr>
      <w:r w:rsidRPr="0057234C">
        <w:rPr>
          <w:sz w:val="22"/>
          <w:szCs w:val="22"/>
          <w:lang w:val="en-US"/>
        </w:rPr>
        <w:t xml:space="preserve">The Authority’s Obligations are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bookmarkEnd w:id="21"/>
    </w:p>
    <w:p w:rsidR="00C47FA5" w:rsidRPr="0057234C" w:rsidRDefault="00C47FA5" w:rsidP="00C47FA5">
      <w:pPr>
        <w:rPr>
          <w:sz w:val="22"/>
          <w:szCs w:val="22"/>
          <w:lang w:val="en-US"/>
        </w:rPr>
      </w:pPr>
    </w:p>
    <w:p w:rsidR="00C47FA5" w:rsidRPr="0057234C" w:rsidRDefault="0018229B" w:rsidP="00C47FA5">
      <w:pPr>
        <w:spacing w:line="240" w:lineRule="auto"/>
        <w:jc w:val="both"/>
        <w:rPr>
          <w:i/>
          <w:sz w:val="22"/>
          <w:szCs w:val="22"/>
        </w:rPr>
      </w:pPr>
      <w:r w:rsidRPr="0057234C">
        <w:rPr>
          <w:i/>
          <w:sz w:val="22"/>
          <w:szCs w:val="22"/>
        </w:rPr>
        <w:t xml:space="preserve">Guidance: For some </w:t>
      </w:r>
      <w:proofErr w:type="gramStart"/>
      <w:r w:rsidRPr="0057234C">
        <w:rPr>
          <w:i/>
          <w:sz w:val="22"/>
          <w:szCs w:val="22"/>
        </w:rPr>
        <w:t>procurements</w:t>
      </w:r>
      <w:proofErr w:type="gramEnd"/>
      <w:r w:rsidRPr="0057234C">
        <w:rPr>
          <w:i/>
          <w:sz w:val="22"/>
          <w:szCs w:val="22"/>
        </w:rPr>
        <w:t xml:space="preserve">, for example large outsourcing projects, there will be specific responsibilities on and requirements of your own staff. These could include individuals working alongside the Supplier’s staff to develop processes or to ensure the Supplier’s </w:t>
      </w:r>
      <w:proofErr w:type="gramStart"/>
      <w:r w:rsidRPr="0057234C">
        <w:rPr>
          <w:i/>
          <w:sz w:val="22"/>
          <w:szCs w:val="22"/>
        </w:rPr>
        <w:t>staff have</w:t>
      </w:r>
      <w:proofErr w:type="gramEnd"/>
      <w:r w:rsidRPr="0057234C">
        <w:rPr>
          <w:i/>
          <w:sz w:val="22"/>
          <w:szCs w:val="22"/>
        </w:rPr>
        <w:t xml:space="preserve"> an understanding of current systems and processes. If there are specific responsibilities on your own staff it is important to include these in a Schedule. This will help to avoid arguments, if implementation is late, as to who is responsible for any delay.  </w:t>
      </w:r>
    </w:p>
    <w:p w:rsidR="00C47FA5" w:rsidRPr="0057234C" w:rsidRDefault="00C47FA5" w:rsidP="00C47FA5">
      <w:pPr>
        <w:spacing w:line="240" w:lineRule="auto"/>
        <w:jc w:val="both"/>
        <w:rPr>
          <w:i/>
          <w:sz w:val="22"/>
          <w:szCs w:val="22"/>
        </w:rPr>
      </w:pPr>
    </w:p>
    <w:p w:rsidR="00C47FA5" w:rsidRPr="0057234C" w:rsidRDefault="0018229B" w:rsidP="00C47FA5">
      <w:pPr>
        <w:spacing w:line="240" w:lineRule="auto"/>
        <w:jc w:val="both"/>
        <w:rPr>
          <w:i/>
          <w:sz w:val="22"/>
          <w:szCs w:val="22"/>
        </w:rPr>
      </w:pPr>
      <w:r w:rsidRPr="0057234C">
        <w:rPr>
          <w:i/>
          <w:sz w:val="22"/>
          <w:szCs w:val="22"/>
        </w:rPr>
        <w:t xml:space="preserve">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  </w:t>
      </w:r>
    </w:p>
    <w:p w:rsidR="00C47FA5" w:rsidRPr="0057234C" w:rsidRDefault="00C47FA5" w:rsidP="00C47FA5">
      <w:pPr>
        <w:spacing w:line="240" w:lineRule="auto"/>
        <w:jc w:val="both"/>
        <w:rPr>
          <w:i/>
          <w:sz w:val="22"/>
          <w:szCs w:val="22"/>
        </w:rPr>
      </w:pPr>
    </w:p>
    <w:p w:rsidR="00C47FA5" w:rsidRPr="0057234C" w:rsidRDefault="0018229B" w:rsidP="00C47FA5">
      <w:pPr>
        <w:spacing w:line="240" w:lineRule="auto"/>
        <w:jc w:val="both"/>
        <w:rPr>
          <w:sz w:val="22"/>
          <w:szCs w:val="22"/>
        </w:rPr>
      </w:pPr>
      <w:r w:rsidRPr="0057234C">
        <w:rPr>
          <w:i/>
          <w:sz w:val="22"/>
          <w:szCs w:val="22"/>
        </w:rPr>
        <w:t>You must then refer to this Schedule in the Table of Schedules on the front page of this Contract</w:t>
      </w:r>
      <w:r w:rsidRPr="0057234C">
        <w:rPr>
          <w:sz w:val="22"/>
          <w:szCs w:val="22"/>
        </w:rPr>
        <w:t>.</w:t>
      </w:r>
    </w:p>
    <w:p w:rsidR="00C47FA5" w:rsidRPr="0057234C" w:rsidRDefault="0018229B" w:rsidP="00C47FA5">
      <w:pPr>
        <w:pStyle w:val="MRNumberedHeading1"/>
        <w:keepNext w:val="0"/>
        <w:keepLines w:val="0"/>
        <w:widowControl w:val="0"/>
        <w:tabs>
          <w:tab w:val="clear" w:pos="720"/>
          <w:tab w:val="num" w:pos="702"/>
        </w:tabs>
        <w:spacing w:line="240" w:lineRule="auto"/>
        <w:ind w:left="706" w:hanging="706"/>
        <w:jc w:val="both"/>
        <w:rPr>
          <w:rFonts w:ascii="Arial" w:hAnsi="Arial" w:cs="Arial"/>
          <w:b/>
          <w:color w:val="auto"/>
          <w:lang w:val="en-US"/>
        </w:rPr>
      </w:pPr>
      <w:bookmarkStart w:id="22" w:name="_Ref352856100"/>
      <w:r w:rsidRPr="0057234C">
        <w:rPr>
          <w:rFonts w:ascii="Arial" w:hAnsi="Arial" w:cs="Arial"/>
          <w:b/>
          <w:color w:val="auto"/>
          <w:lang w:val="en-US"/>
        </w:rPr>
        <w:t xml:space="preserve">Assignment of Intellectual Property Rights in deliverables, materials and outputs </w:t>
      </w:r>
      <w:r w:rsidR="00814195">
        <w:rPr>
          <w:rFonts w:ascii="Arial" w:hAnsi="Arial" w:cs="Arial"/>
          <w:b/>
          <w:color w:val="auto"/>
          <w:lang w:val="en-US"/>
        </w:rPr>
        <w:fldChar w:fldCharType="begin">
          <w:ffData>
            <w:name w:val=""/>
            <w:enabled/>
            <w:calcOnExit w:val="0"/>
            <w:checkBox>
              <w:sizeAuto/>
              <w:default w:val="0"/>
            </w:checkBox>
          </w:ffData>
        </w:fldChar>
      </w:r>
      <w:r w:rsidR="00814195">
        <w:rPr>
          <w:rFonts w:ascii="Arial" w:hAnsi="Arial" w:cs="Arial"/>
          <w:b/>
          <w:color w:val="auto"/>
          <w:lang w:val="en-US"/>
        </w:rPr>
        <w:instrText xml:space="preserve"> FORMCHECKBOX </w:instrText>
      </w:r>
      <w:r w:rsidR="008C203B">
        <w:rPr>
          <w:rFonts w:ascii="Arial" w:hAnsi="Arial" w:cs="Arial"/>
          <w:b/>
          <w:color w:val="auto"/>
          <w:lang w:val="en-US"/>
        </w:rPr>
      </w:r>
      <w:r w:rsidR="008C203B">
        <w:rPr>
          <w:rFonts w:ascii="Arial" w:hAnsi="Arial" w:cs="Arial"/>
          <w:b/>
          <w:color w:val="auto"/>
          <w:lang w:val="en-US"/>
        </w:rPr>
        <w:fldChar w:fldCharType="separate"/>
      </w:r>
      <w:r w:rsidR="00814195">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22"/>
    </w:p>
    <w:p w:rsidR="00C47FA5" w:rsidRPr="0057234C" w:rsidRDefault="0018229B" w:rsidP="00C47FA5">
      <w:pPr>
        <w:pStyle w:val="MRNumberedHeading2"/>
        <w:spacing w:line="240" w:lineRule="auto"/>
        <w:jc w:val="both"/>
        <w:rPr>
          <w:sz w:val="22"/>
          <w:szCs w:val="22"/>
          <w:lang w:val="en-US"/>
        </w:rPr>
      </w:pPr>
      <w:bookmarkStart w:id="23" w:name="_Ref318698941"/>
      <w:bookmarkStart w:id="24" w:name="_Ref326770459"/>
      <w:bookmarkStart w:id="25" w:name="_Toc303949930"/>
      <w:bookmarkStart w:id="26" w:name="_Toc303950697"/>
      <w:bookmarkStart w:id="27" w:name="_Toc303951477"/>
      <w:bookmarkStart w:id="28" w:name="_Toc304135560"/>
      <w:r w:rsidRPr="0057234C">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w:t>
      </w:r>
      <w:proofErr w:type="gramStart"/>
      <w:r w:rsidRPr="0057234C">
        <w:rPr>
          <w:rFonts w:cs="Arial"/>
          <w:sz w:val="22"/>
          <w:szCs w:val="22"/>
          <w:lang w:val="en-US"/>
        </w:rPr>
        <w:t>assign</w:t>
      </w:r>
      <w:proofErr w:type="gramEnd"/>
      <w:r w:rsidRPr="0057234C">
        <w:rPr>
          <w:rFonts w:cs="Arial"/>
          <w:sz w:val="22"/>
          <w:szCs w:val="22"/>
          <w:lang w:val="en-US"/>
        </w:rPr>
        <w:t xml:space="preserve"> any Intellectual Property Rights they may have in and to such deliverables, material and other outputs to the Supplier to give effect to Clause</w:t>
      </w:r>
      <w:bookmarkEnd w:id="23"/>
      <w:r w:rsidRPr="0057234C">
        <w:rPr>
          <w:rFonts w:cs="Arial"/>
          <w:sz w:val="22"/>
          <w:szCs w:val="22"/>
          <w:lang w:val="en-US"/>
        </w:rPr>
        <w:t xml:space="preserv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24"/>
      <w:r w:rsidRPr="0057234C">
        <w:rPr>
          <w:rFonts w:cs="Arial"/>
          <w:sz w:val="22"/>
          <w:szCs w:val="22"/>
          <w:lang w:val="en-US"/>
        </w:rPr>
        <w:t xml:space="preserve"> </w:t>
      </w:r>
    </w:p>
    <w:p w:rsidR="00C47FA5" w:rsidRPr="0057234C" w:rsidRDefault="00C47FA5" w:rsidP="00C47FA5">
      <w:pPr>
        <w:rPr>
          <w:sz w:val="22"/>
          <w:szCs w:val="22"/>
          <w:lang w:val="en-US"/>
        </w:rPr>
      </w:pPr>
    </w:p>
    <w:p w:rsidR="00C47FA5" w:rsidRPr="0057234C" w:rsidRDefault="0018229B" w:rsidP="00C47FA5">
      <w:pPr>
        <w:spacing w:line="240" w:lineRule="auto"/>
        <w:jc w:val="both"/>
        <w:rPr>
          <w:i/>
          <w:sz w:val="22"/>
          <w:szCs w:val="22"/>
        </w:rPr>
      </w:pPr>
      <w:r w:rsidRPr="0057234C">
        <w:rPr>
          <w:i/>
          <w:sz w:val="22"/>
          <w:szCs w:val="22"/>
        </w:rPr>
        <w:t xml:space="preserve">Guidance: Schedule 2 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rsidR="00C47FA5" w:rsidRPr="0057234C" w:rsidRDefault="00C47FA5" w:rsidP="00C47FA5">
      <w:pPr>
        <w:spacing w:line="240" w:lineRule="auto"/>
        <w:jc w:val="both"/>
        <w:rPr>
          <w:i/>
          <w:sz w:val="22"/>
          <w:szCs w:val="22"/>
        </w:rPr>
      </w:pPr>
    </w:p>
    <w:p w:rsidR="00C47FA5" w:rsidRPr="0057234C" w:rsidRDefault="0018229B" w:rsidP="00C47FA5">
      <w:pPr>
        <w:spacing w:line="240" w:lineRule="auto"/>
        <w:jc w:val="both"/>
        <w:rPr>
          <w:i/>
          <w:sz w:val="22"/>
          <w:szCs w:val="22"/>
        </w:rPr>
      </w:pPr>
      <w:r w:rsidRPr="0057234C">
        <w:rPr>
          <w:i/>
          <w:sz w:val="22"/>
          <w:szCs w:val="22"/>
        </w:rPr>
        <w:lastRenderedPageBreak/>
        <w:t>In exceptional circumstances, it may be appropriate for your contracting authority to own the intellectual property rights in the outputs of the Services. For example, if the Supplier is developing a bespoke approach to service delivery based on your specification, you may wish to have the rights to commercially exploit the outputs of this work, and the price for the Services will reflect this position. If there will be intellectual property created as part of the Services and it is appropriate for you to own such rights, check the box above.</w:t>
      </w:r>
    </w:p>
    <w:p w:rsidR="00C47FA5" w:rsidRPr="0057234C" w:rsidRDefault="00C47FA5" w:rsidP="00C47FA5">
      <w:pPr>
        <w:spacing w:line="240" w:lineRule="auto"/>
        <w:jc w:val="both"/>
        <w:rPr>
          <w:sz w:val="22"/>
          <w:szCs w:val="22"/>
        </w:rPr>
      </w:pPr>
    </w:p>
    <w:p w:rsidR="00C47FA5" w:rsidRPr="0057234C" w:rsidRDefault="0018229B" w:rsidP="00C47FA5">
      <w:pPr>
        <w:pStyle w:val="MRNumberedHeading1"/>
        <w:keepNext w:val="0"/>
        <w:keepLines w:val="0"/>
        <w:widowControl w:val="0"/>
        <w:spacing w:line="240" w:lineRule="auto"/>
        <w:ind w:left="706" w:hanging="706"/>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0006627E">
        <w:rPr>
          <w:rFonts w:ascii="Arial" w:hAnsi="Arial" w:cs="Arial"/>
          <w:b/>
          <w:color w:val="auto"/>
          <w:lang w:val="en-US"/>
        </w:rPr>
        <w:fldChar w:fldCharType="begin">
          <w:ffData>
            <w:name w:val=""/>
            <w:enabled/>
            <w:calcOnExit w:val="0"/>
            <w:checkBox>
              <w:sizeAuto/>
              <w:default w:val="0"/>
            </w:checkBox>
          </w:ffData>
        </w:fldChar>
      </w:r>
      <w:r w:rsidR="0006627E">
        <w:rPr>
          <w:rFonts w:ascii="Arial" w:hAnsi="Arial" w:cs="Arial"/>
          <w:b/>
          <w:color w:val="auto"/>
          <w:lang w:val="en-US"/>
        </w:rPr>
        <w:instrText xml:space="preserve"> FORMCHECKBOX </w:instrText>
      </w:r>
      <w:r w:rsidR="008C203B">
        <w:rPr>
          <w:rFonts w:ascii="Arial" w:hAnsi="Arial" w:cs="Arial"/>
          <w:b/>
          <w:color w:val="auto"/>
          <w:lang w:val="en-US"/>
        </w:rPr>
      </w:r>
      <w:r w:rsidR="008C203B">
        <w:rPr>
          <w:rFonts w:ascii="Arial" w:hAnsi="Arial" w:cs="Arial"/>
          <w:b/>
          <w:color w:val="auto"/>
          <w:lang w:val="en-US"/>
        </w:rPr>
        <w:fldChar w:fldCharType="separate"/>
      </w:r>
      <w:r w:rsidR="0006627E">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rsidR="00C47FA5" w:rsidRPr="0057234C" w:rsidRDefault="0018229B" w:rsidP="00C47FA5">
      <w:pPr>
        <w:pStyle w:val="MRNumberedHeading2"/>
        <w:spacing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rsidR="00C47FA5" w:rsidRPr="0057234C" w:rsidRDefault="00C47FA5" w:rsidP="00C47FA5">
      <w:pPr>
        <w:rPr>
          <w:sz w:val="22"/>
          <w:szCs w:val="22"/>
          <w:lang w:val="en-US"/>
        </w:rPr>
      </w:pPr>
    </w:p>
    <w:p w:rsidR="00C47FA5" w:rsidRPr="0057234C" w:rsidRDefault="0018229B" w:rsidP="00C47FA5">
      <w:pPr>
        <w:spacing w:line="240" w:lineRule="auto"/>
        <w:jc w:val="both"/>
        <w:rPr>
          <w:i/>
          <w:sz w:val="22"/>
          <w:szCs w:val="22"/>
        </w:rPr>
      </w:pPr>
      <w:r w:rsidRPr="0057234C">
        <w:rPr>
          <w:i/>
          <w:sz w:val="22"/>
          <w:szCs w:val="22"/>
        </w:rPr>
        <w:t xml:space="preserve">Guidance: Clause 21 of Schedule 2 states that any changes to the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Services Contract called “Change Control Process”. </w:t>
      </w:r>
    </w:p>
    <w:p w:rsidR="00C47FA5" w:rsidRPr="0057234C" w:rsidRDefault="00C47FA5" w:rsidP="00C47FA5">
      <w:pPr>
        <w:spacing w:line="240" w:lineRule="auto"/>
        <w:jc w:val="both"/>
        <w:rPr>
          <w:i/>
          <w:sz w:val="22"/>
          <w:szCs w:val="22"/>
        </w:rPr>
      </w:pPr>
    </w:p>
    <w:p w:rsidR="00C47FA5" w:rsidRPr="0057234C" w:rsidRDefault="0018229B" w:rsidP="00C47FA5">
      <w:pPr>
        <w:spacing w:line="240" w:lineRule="auto"/>
        <w:jc w:val="both"/>
        <w:rPr>
          <w:i/>
          <w:sz w:val="22"/>
          <w:szCs w:val="22"/>
        </w:rPr>
      </w:pPr>
      <w:r w:rsidRPr="0057234C">
        <w:rPr>
          <w:i/>
          <w:sz w:val="22"/>
          <w:szCs w:val="22"/>
        </w:rPr>
        <w:t>You must then refer to this Schedule in the Table of Schedules on the front page of this Contract.</w:t>
      </w:r>
    </w:p>
    <w:p w:rsidR="00C47FA5" w:rsidRPr="0057234C" w:rsidRDefault="00C47FA5" w:rsidP="00C47FA5">
      <w:pPr>
        <w:spacing w:line="240" w:lineRule="auto"/>
        <w:rPr>
          <w:sz w:val="22"/>
          <w:szCs w:val="22"/>
        </w:rPr>
      </w:pPr>
    </w:p>
    <w:p w:rsidR="00C47FA5" w:rsidRPr="0057234C" w:rsidRDefault="0018229B" w:rsidP="00C47FA5">
      <w:pPr>
        <w:pStyle w:val="MRNumberedHeading1"/>
        <w:keepNext w:val="0"/>
        <w:keepLines w:val="0"/>
        <w:widowControl w:val="0"/>
        <w:spacing w:line="240" w:lineRule="auto"/>
        <w:ind w:left="706" w:hanging="706"/>
        <w:jc w:val="both"/>
        <w:rPr>
          <w:color w:val="auto"/>
          <w:lang w:val="en-US"/>
        </w:rPr>
      </w:pPr>
      <w:r w:rsidRPr="0057234C">
        <w:rPr>
          <w:rFonts w:ascii="Arial" w:hAnsi="Arial"/>
          <w:b/>
          <w:color w:val="auto"/>
          <w:lang w:val="en-US"/>
        </w:rPr>
        <w:t xml:space="preserve">Authority step-in rights </w:t>
      </w:r>
      <w:r w:rsidR="0006627E">
        <w:rPr>
          <w:rFonts w:ascii="Arial" w:hAnsi="Arial" w:cs="Arial"/>
          <w:b/>
          <w:color w:val="auto"/>
          <w:lang w:val="en-US"/>
        </w:rPr>
        <w:fldChar w:fldCharType="begin">
          <w:ffData>
            <w:name w:val=""/>
            <w:enabled/>
            <w:calcOnExit w:val="0"/>
            <w:checkBox>
              <w:sizeAuto/>
              <w:default w:val="0"/>
            </w:checkBox>
          </w:ffData>
        </w:fldChar>
      </w:r>
      <w:r w:rsidR="0006627E">
        <w:rPr>
          <w:rFonts w:ascii="Arial" w:hAnsi="Arial" w:cs="Arial"/>
          <w:b/>
          <w:color w:val="auto"/>
          <w:lang w:val="en-US"/>
        </w:rPr>
        <w:instrText xml:space="preserve"> FORMCHECKBOX </w:instrText>
      </w:r>
      <w:r w:rsidR="008C203B">
        <w:rPr>
          <w:rFonts w:ascii="Arial" w:hAnsi="Arial" w:cs="Arial"/>
          <w:b/>
          <w:color w:val="auto"/>
          <w:lang w:val="en-US"/>
        </w:rPr>
      </w:r>
      <w:r w:rsidR="008C203B">
        <w:rPr>
          <w:rFonts w:ascii="Arial" w:hAnsi="Arial" w:cs="Arial"/>
          <w:b/>
          <w:color w:val="auto"/>
          <w:lang w:val="en-US"/>
        </w:rPr>
        <w:fldChar w:fldCharType="separate"/>
      </w:r>
      <w:r w:rsidR="0006627E">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rsidR="00C47FA5" w:rsidRPr="0057234C" w:rsidRDefault="0018229B" w:rsidP="00C47FA5">
      <w:pPr>
        <w:pStyle w:val="MRNumberedHeading2"/>
        <w:spacing w:line="240" w:lineRule="auto"/>
        <w:rPr>
          <w:rFonts w:cs="Arial"/>
          <w:sz w:val="22"/>
          <w:szCs w:val="22"/>
          <w:lang w:val="en-US"/>
        </w:rPr>
      </w:pPr>
      <w:r w:rsidRPr="0057234C">
        <w:rPr>
          <w:rFonts w:cs="Arial"/>
          <w:sz w:val="22"/>
          <w:szCs w:val="22"/>
          <w:lang w:val="en-US"/>
        </w:rPr>
        <w:t xml:space="preserve">If the Supplier is unable to provide the Services then the Authority shall be entitled to exercise Step </w:t>
      </w:r>
      <w:proofErr w:type="gramStart"/>
      <w:r w:rsidRPr="0057234C">
        <w:rPr>
          <w:rFonts w:cs="Arial"/>
          <w:sz w:val="22"/>
          <w:szCs w:val="22"/>
          <w:lang w:val="en-US"/>
        </w:rPr>
        <w:t>In</w:t>
      </w:r>
      <w:proofErr w:type="gramEnd"/>
      <w:r w:rsidRPr="0057234C">
        <w:rPr>
          <w:rFonts w:cs="Arial"/>
          <w:sz w:val="22"/>
          <w:szCs w:val="22"/>
          <w:lang w:val="en-US"/>
        </w:rPr>
        <w:t xml:space="preserve"> Rights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rsidR="00C47FA5" w:rsidRPr="0057234C" w:rsidRDefault="00C47FA5" w:rsidP="00C47FA5">
      <w:pPr>
        <w:rPr>
          <w:sz w:val="22"/>
          <w:szCs w:val="22"/>
          <w:lang w:val="en-US"/>
        </w:rPr>
      </w:pPr>
    </w:p>
    <w:p w:rsidR="00C47FA5" w:rsidRPr="0057234C" w:rsidRDefault="0018229B" w:rsidP="00C47FA5">
      <w:pPr>
        <w:spacing w:line="240" w:lineRule="auto"/>
        <w:jc w:val="both"/>
        <w:rPr>
          <w:i/>
          <w:sz w:val="22"/>
          <w:szCs w:val="22"/>
        </w:rPr>
      </w:pPr>
      <w:r w:rsidRPr="0057234C">
        <w:rPr>
          <w:i/>
          <w:sz w:val="22"/>
          <w:szCs w:val="22"/>
        </w:rPr>
        <w:t>Guidance: Exceptionally, for certain types of business critical services, if the Supplier cannot provide the Services or fails to provide them to an acceptable standard, you may want the right to step into the position of the Supplier to provide the Services yourself or to appoint a third party to do so.</w:t>
      </w:r>
    </w:p>
    <w:p w:rsidR="00C47FA5" w:rsidRPr="0057234C" w:rsidRDefault="00C47FA5" w:rsidP="00C47FA5">
      <w:pPr>
        <w:spacing w:line="240" w:lineRule="auto"/>
        <w:jc w:val="both"/>
        <w:rPr>
          <w:i/>
          <w:sz w:val="22"/>
          <w:szCs w:val="22"/>
        </w:rPr>
      </w:pPr>
    </w:p>
    <w:p w:rsidR="00C47FA5" w:rsidRPr="0057234C" w:rsidRDefault="0018229B" w:rsidP="00C47FA5">
      <w:pPr>
        <w:spacing w:line="240" w:lineRule="auto"/>
        <w:jc w:val="both"/>
        <w:rPr>
          <w:i/>
          <w:sz w:val="22"/>
          <w:szCs w:val="22"/>
        </w:rPr>
      </w:pPr>
      <w:r w:rsidRPr="0057234C">
        <w:rPr>
          <w:i/>
          <w:sz w:val="22"/>
          <w:szCs w:val="22"/>
        </w:rPr>
        <w:t xml:space="preserve">Before including this right in the Contract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rsidR="00C47FA5" w:rsidRPr="0057234C" w:rsidRDefault="00C47FA5" w:rsidP="00C47FA5">
      <w:pPr>
        <w:spacing w:line="240" w:lineRule="auto"/>
        <w:jc w:val="both"/>
        <w:rPr>
          <w:i/>
          <w:sz w:val="22"/>
          <w:szCs w:val="22"/>
        </w:rPr>
      </w:pPr>
    </w:p>
    <w:p w:rsidR="00C47FA5" w:rsidRPr="0057234C" w:rsidRDefault="0018229B" w:rsidP="00C47FA5">
      <w:pPr>
        <w:spacing w:line="240" w:lineRule="auto"/>
        <w:jc w:val="both"/>
        <w:rPr>
          <w:i/>
          <w:sz w:val="22"/>
          <w:szCs w:val="22"/>
        </w:rPr>
      </w:pPr>
      <w:r w:rsidRPr="0057234C">
        <w:rPr>
          <w:i/>
          <w:sz w:val="22"/>
          <w:szCs w:val="22"/>
        </w:rPr>
        <w:t xml:space="preserve">Where step in rights are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rsidR="00C47FA5" w:rsidRPr="0057234C" w:rsidRDefault="00C47FA5" w:rsidP="00C47FA5">
      <w:pPr>
        <w:spacing w:line="240" w:lineRule="auto"/>
        <w:rPr>
          <w:i/>
          <w:sz w:val="22"/>
          <w:szCs w:val="22"/>
        </w:rPr>
      </w:pPr>
    </w:p>
    <w:p w:rsidR="00C47FA5" w:rsidRPr="0057234C" w:rsidRDefault="0018229B" w:rsidP="00C47FA5">
      <w:pPr>
        <w:spacing w:line="240" w:lineRule="auto"/>
        <w:jc w:val="both"/>
        <w:rPr>
          <w:i/>
          <w:sz w:val="22"/>
          <w:szCs w:val="22"/>
        </w:rPr>
      </w:pPr>
      <w:r w:rsidRPr="0057234C">
        <w:rPr>
          <w:i/>
          <w:sz w:val="22"/>
          <w:szCs w:val="22"/>
        </w:rPr>
        <w:t>You must then refer to this Schedule in the Table of Schedules on the front page of this Contract.</w:t>
      </w:r>
    </w:p>
    <w:p w:rsidR="00C47FA5" w:rsidRPr="0057234C" w:rsidRDefault="00C47FA5" w:rsidP="00C47FA5">
      <w:pPr>
        <w:spacing w:line="240" w:lineRule="auto"/>
        <w:jc w:val="both"/>
        <w:rPr>
          <w:sz w:val="22"/>
          <w:szCs w:val="22"/>
        </w:rPr>
      </w:pPr>
    </w:p>
    <w:p w:rsidR="00C47FA5" w:rsidRPr="0057234C" w:rsidRDefault="0018229B" w:rsidP="00C47FA5">
      <w:pPr>
        <w:pStyle w:val="MRNumberedHeading1"/>
        <w:keepNext w:val="0"/>
        <w:keepLines w:val="0"/>
        <w:widowControl w:val="0"/>
        <w:spacing w:line="240" w:lineRule="auto"/>
        <w:ind w:left="706" w:hanging="706"/>
        <w:jc w:val="both"/>
        <w:rPr>
          <w:rFonts w:ascii="Arial" w:hAnsi="Arial"/>
          <w:b/>
          <w:color w:val="auto"/>
          <w:lang w:val="en-US"/>
        </w:rPr>
      </w:pPr>
      <w:bookmarkStart w:id="29" w:name="_Ref351055633"/>
      <w:r w:rsidRPr="0057234C">
        <w:rPr>
          <w:rFonts w:ascii="Arial" w:hAnsi="Arial"/>
          <w:b/>
          <w:color w:val="auto"/>
          <w:lang w:val="en-US"/>
        </w:rPr>
        <w:lastRenderedPageBreak/>
        <w:t xml:space="preserve">Grant of lease or </w:t>
      </w:r>
      <w:proofErr w:type="spellStart"/>
      <w:r w:rsidRPr="0057234C">
        <w:rPr>
          <w:rFonts w:ascii="Arial" w:hAnsi="Arial"/>
          <w:b/>
          <w:color w:val="auto"/>
          <w:lang w:val="en-US"/>
        </w:rPr>
        <w:t>licence</w:t>
      </w:r>
      <w:proofErr w:type="spellEnd"/>
      <w:r w:rsidRPr="0057234C">
        <w:rPr>
          <w:rFonts w:ascii="Arial" w:hAnsi="Arial"/>
          <w:b/>
          <w:color w:val="auto"/>
          <w:lang w:val="en-US"/>
        </w:rPr>
        <w:t xml:space="preserv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8C203B">
        <w:rPr>
          <w:rFonts w:ascii="Arial" w:hAnsi="Arial" w:cs="Arial"/>
          <w:b/>
          <w:color w:val="auto"/>
          <w:lang w:val="en-US"/>
        </w:rPr>
      </w:r>
      <w:r w:rsidR="008C203B">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rsidR="00C47FA5" w:rsidRPr="0057234C" w:rsidRDefault="0018229B" w:rsidP="00C47FA5">
      <w:pPr>
        <w:pStyle w:val="MRNumberedHeading2"/>
        <w:spacing w:line="240" w:lineRule="auto"/>
        <w:jc w:val="both"/>
        <w:rPr>
          <w:rFonts w:cs="Arial"/>
          <w:sz w:val="22"/>
          <w:szCs w:val="22"/>
          <w:lang w:val="en-US"/>
        </w:rPr>
      </w:pPr>
      <w:r w:rsidRPr="0057234C">
        <w:rPr>
          <w:rFonts w:cs="Arial"/>
          <w:sz w:val="22"/>
          <w:szCs w:val="22"/>
          <w:lang w:val="en-US"/>
        </w:rPr>
        <w:t xml:space="preserve">Promptly following execution of this Contract, the Supplier shall enter into the </w:t>
      </w:r>
      <w:r w:rsidRPr="0057234C">
        <w:rPr>
          <w:rFonts w:cs="Arial"/>
          <w:b/>
          <w:sz w:val="22"/>
          <w:szCs w:val="22"/>
          <w:lang w:val="en-US"/>
        </w:rPr>
        <w:t>[</w:t>
      </w:r>
      <w:r w:rsidRPr="0057234C">
        <w:rPr>
          <w:rFonts w:cs="Arial"/>
          <w:b/>
          <w:i/>
          <w:sz w:val="22"/>
          <w:szCs w:val="22"/>
          <w:highlight w:val="cyan"/>
          <w:lang w:val="en-US"/>
        </w:rPr>
        <w:t>lease/</w:t>
      </w:r>
      <w:proofErr w:type="spellStart"/>
      <w:r w:rsidRPr="0057234C">
        <w:rPr>
          <w:rFonts w:cs="Arial"/>
          <w:b/>
          <w:i/>
          <w:sz w:val="22"/>
          <w:szCs w:val="22"/>
          <w:highlight w:val="cyan"/>
          <w:lang w:val="en-US"/>
        </w:rPr>
        <w:t>licence</w:t>
      </w:r>
      <w:proofErr w:type="spellEnd"/>
      <w:r w:rsidRPr="0057234C">
        <w:rPr>
          <w:rFonts w:cs="Arial"/>
          <w:b/>
          <w:sz w:val="22"/>
          <w:szCs w:val="22"/>
          <w:lang w:val="en-US"/>
        </w:rPr>
        <w:t>]</w:t>
      </w:r>
      <w:r w:rsidRPr="0057234C">
        <w:rPr>
          <w:rFonts w:cs="Arial"/>
          <w:sz w:val="22"/>
          <w:szCs w:val="22"/>
          <w:lang w:val="en-US"/>
        </w:rPr>
        <w:t>. Failure to comply with this Key Provision shall be an irremediable breach of this Contract.</w:t>
      </w:r>
      <w:bookmarkEnd w:id="25"/>
      <w:bookmarkEnd w:id="26"/>
      <w:bookmarkEnd w:id="27"/>
      <w:bookmarkEnd w:id="28"/>
      <w:bookmarkEnd w:id="29"/>
    </w:p>
    <w:p w:rsidR="00C47FA5" w:rsidRPr="0057234C" w:rsidRDefault="00C47FA5" w:rsidP="00C47FA5">
      <w:pPr>
        <w:rPr>
          <w:sz w:val="22"/>
          <w:szCs w:val="22"/>
          <w:lang w:val="en-US"/>
        </w:rPr>
      </w:pPr>
    </w:p>
    <w:p w:rsidR="00C47FA5" w:rsidRPr="0057234C" w:rsidRDefault="0018229B" w:rsidP="00C47FA5">
      <w:pPr>
        <w:spacing w:line="240" w:lineRule="auto"/>
        <w:jc w:val="both"/>
        <w:rPr>
          <w:i/>
          <w:sz w:val="22"/>
          <w:szCs w:val="22"/>
        </w:rPr>
      </w:pPr>
      <w:r w:rsidRPr="0057234C">
        <w:rPr>
          <w:i/>
          <w:sz w:val="22"/>
          <w:szCs w:val="22"/>
        </w:rPr>
        <w:t xml:space="preserve">Guidance: Clause 2 of Schedule 2 allows for the Supplier to have general access to the Authority’s premises and locations within such premises to provide the Services. </w:t>
      </w:r>
    </w:p>
    <w:p w:rsidR="00C47FA5" w:rsidRPr="0057234C" w:rsidRDefault="00C47FA5" w:rsidP="00C47FA5">
      <w:pPr>
        <w:spacing w:line="240" w:lineRule="auto"/>
        <w:jc w:val="both"/>
        <w:rPr>
          <w:i/>
          <w:sz w:val="22"/>
          <w:szCs w:val="22"/>
        </w:rPr>
      </w:pPr>
    </w:p>
    <w:p w:rsidR="00C47FA5" w:rsidRPr="0057234C" w:rsidRDefault="0018229B" w:rsidP="00C47FA5">
      <w:pPr>
        <w:spacing w:line="240" w:lineRule="auto"/>
        <w:jc w:val="both"/>
        <w:rPr>
          <w:i/>
          <w:sz w:val="22"/>
          <w:szCs w:val="22"/>
        </w:rPr>
      </w:pPr>
      <w:r w:rsidRPr="0057234C">
        <w:rPr>
          <w:i/>
          <w:sz w:val="22"/>
          <w:szCs w:val="22"/>
        </w:rPr>
        <w:t xml:space="preserve">Depending on the type of services being provided, the Supplier may need to be granted rights to occupy certain premises and/or locations. If this is the case you will need to decide if this is by way of a lease or a licence (see Clause 2.4 of Schedule 2), check the box above and insert a Schedule number in this Clause and a numbered Schedule at the back of the Services Contract called “Form of [Lease/Licence]”. </w:t>
      </w:r>
    </w:p>
    <w:p w:rsidR="00C47FA5" w:rsidRPr="0057234C" w:rsidRDefault="00C47FA5" w:rsidP="00C47FA5">
      <w:pPr>
        <w:spacing w:line="240" w:lineRule="auto"/>
        <w:jc w:val="both"/>
        <w:rPr>
          <w:i/>
          <w:sz w:val="22"/>
          <w:szCs w:val="22"/>
        </w:rPr>
      </w:pPr>
    </w:p>
    <w:p w:rsidR="00C47FA5" w:rsidRPr="0057234C" w:rsidRDefault="0018229B" w:rsidP="00C47FA5">
      <w:pPr>
        <w:spacing w:line="240" w:lineRule="auto"/>
        <w:jc w:val="both"/>
        <w:rPr>
          <w:i/>
          <w:sz w:val="22"/>
          <w:szCs w:val="22"/>
        </w:rPr>
      </w:pPr>
      <w:r w:rsidRPr="0057234C">
        <w:rPr>
          <w:i/>
          <w:sz w:val="22"/>
          <w:szCs w:val="22"/>
        </w:rPr>
        <w:t>You must then refer to this Schedule in the Table of Schedules on the front page of this Contract.</w:t>
      </w:r>
    </w:p>
    <w:p w:rsidR="00C47FA5" w:rsidRPr="0057234C" w:rsidRDefault="00C47FA5" w:rsidP="00C47FA5">
      <w:pPr>
        <w:spacing w:line="240" w:lineRule="auto"/>
        <w:jc w:val="both"/>
        <w:rPr>
          <w:i/>
          <w:sz w:val="22"/>
          <w:szCs w:val="22"/>
        </w:rPr>
      </w:pPr>
    </w:p>
    <w:p w:rsidR="00C47FA5" w:rsidRPr="0057234C" w:rsidRDefault="0018229B" w:rsidP="00C47FA5">
      <w:pPr>
        <w:spacing w:line="240" w:lineRule="auto"/>
        <w:jc w:val="both"/>
        <w:rPr>
          <w:i/>
          <w:sz w:val="22"/>
          <w:szCs w:val="22"/>
        </w:rPr>
      </w:pPr>
      <w:r w:rsidRPr="0057234C">
        <w:rPr>
          <w:i/>
          <w:sz w:val="22"/>
          <w:szCs w:val="22"/>
        </w:rPr>
        <w:t>The lease or licence should be issued with the tender documentation.</w:t>
      </w:r>
    </w:p>
    <w:p w:rsidR="00C47FA5" w:rsidRPr="0057234C" w:rsidRDefault="00C47FA5" w:rsidP="00C47FA5">
      <w:pPr>
        <w:spacing w:line="240" w:lineRule="auto"/>
        <w:jc w:val="both"/>
        <w:rPr>
          <w:i/>
          <w:sz w:val="22"/>
          <w:szCs w:val="22"/>
        </w:rPr>
      </w:pPr>
    </w:p>
    <w:p w:rsidR="00C47FA5" w:rsidRPr="0057234C" w:rsidRDefault="0018229B" w:rsidP="00C47FA5">
      <w:pPr>
        <w:pStyle w:val="MRNumberedHeading1"/>
        <w:keepNext w:val="0"/>
        <w:keepLines w:val="0"/>
        <w:widowControl w:val="0"/>
        <w:spacing w:line="240" w:lineRule="auto"/>
        <w:ind w:left="798" w:hanging="798"/>
        <w:jc w:val="both"/>
        <w:rPr>
          <w:rFonts w:ascii="Arial" w:hAnsi="Arial"/>
          <w:b/>
          <w:color w:val="auto"/>
          <w:lang w:val="en-US"/>
        </w:rPr>
      </w:pPr>
      <w:bookmarkStart w:id="30" w:name="_Ref323556603"/>
      <w:bookmarkStart w:id="31"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8C203B">
        <w:rPr>
          <w:rFonts w:ascii="Arial" w:hAnsi="Arial"/>
          <w:b/>
          <w:color w:val="auto"/>
          <w:lang w:val="en-US"/>
        </w:rPr>
      </w:r>
      <w:r w:rsidR="008C203B">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00C47FA5" w:rsidRPr="0057234C" w:rsidRDefault="0018229B" w:rsidP="00C47FA5">
      <w:pPr>
        <w:pStyle w:val="MRNumberedHeading2"/>
        <w:spacing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30"/>
      <w:r w:rsidRPr="0057234C">
        <w:rPr>
          <w:rFonts w:cs="Arial"/>
          <w:sz w:val="22"/>
          <w:szCs w:val="22"/>
          <w:lang w:val="en-US"/>
        </w:rPr>
        <w:t xml:space="preserve"> </w:t>
      </w:r>
    </w:p>
    <w:p w:rsidR="00C47FA5" w:rsidRPr="0057234C" w:rsidRDefault="00C47FA5" w:rsidP="00C47FA5">
      <w:pPr>
        <w:rPr>
          <w:sz w:val="22"/>
          <w:szCs w:val="22"/>
          <w:lang w:val="en-US"/>
        </w:rPr>
      </w:pPr>
    </w:p>
    <w:p w:rsidR="00C47FA5" w:rsidRPr="0057234C" w:rsidRDefault="0018229B" w:rsidP="00C47FA5">
      <w:pPr>
        <w:spacing w:line="240" w:lineRule="auto"/>
        <w:jc w:val="both"/>
        <w:rPr>
          <w:i/>
          <w:sz w:val="22"/>
          <w:szCs w:val="22"/>
        </w:rPr>
      </w:pPr>
      <w:r w:rsidRPr="0057234C">
        <w:rPr>
          <w:i/>
          <w:sz w:val="22"/>
          <w:szCs w:val="22"/>
        </w:rPr>
        <w:t>Guidance: If you require that a third party guarantees the Supplier’s performance, this must be in the tender documentation and you should check the box above. This Clause then protects your NHS body should signature of the guarantee be delayed.</w:t>
      </w:r>
    </w:p>
    <w:p w:rsidR="00C47FA5" w:rsidRPr="0057234C" w:rsidRDefault="00C47FA5" w:rsidP="00C47FA5">
      <w:pPr>
        <w:spacing w:line="240" w:lineRule="auto"/>
        <w:rPr>
          <w:sz w:val="22"/>
          <w:szCs w:val="22"/>
        </w:rPr>
      </w:pPr>
    </w:p>
    <w:p w:rsidR="00C47FA5" w:rsidRPr="0057234C" w:rsidRDefault="0018229B" w:rsidP="00C47FA5">
      <w:pPr>
        <w:pStyle w:val="MRNumberedHeading1"/>
        <w:keepNext w:val="0"/>
        <w:keepLines w:val="0"/>
        <w:widowControl w:val="0"/>
        <w:spacing w:line="240" w:lineRule="auto"/>
        <w:ind w:left="706" w:hanging="706"/>
        <w:jc w:val="both"/>
        <w:rPr>
          <w:rFonts w:ascii="Arial" w:hAnsi="Arial"/>
          <w:b/>
          <w:color w:val="auto"/>
          <w:lang w:val="en-US"/>
        </w:rPr>
      </w:pPr>
      <w:r w:rsidRPr="0057234C">
        <w:rPr>
          <w:rFonts w:ascii="Arial" w:hAnsi="Arial"/>
          <w:b/>
          <w:color w:val="auto"/>
          <w:lang w:val="en-US"/>
        </w:rPr>
        <w:t xml:space="preserve">Supplier as Data Processor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8C203B">
        <w:rPr>
          <w:rFonts w:ascii="Arial" w:hAnsi="Arial"/>
          <w:b/>
          <w:color w:val="auto"/>
          <w:lang w:val="en-US"/>
        </w:rPr>
      </w:r>
      <w:r w:rsidR="008C203B">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00C47FA5" w:rsidRPr="0057234C" w:rsidRDefault="0018229B" w:rsidP="00C47FA5">
      <w:pPr>
        <w:pStyle w:val="MRNumberedHeading2"/>
        <w:spacing w:line="240" w:lineRule="auto"/>
        <w:rPr>
          <w:rFonts w:cs="Arial"/>
          <w:sz w:val="22"/>
          <w:szCs w:val="22"/>
          <w:lang w:val="en-US"/>
        </w:rPr>
      </w:pPr>
      <w:r w:rsidRPr="0057234C">
        <w:rPr>
          <w:rFonts w:cs="Arial"/>
          <w:sz w:val="22"/>
          <w:szCs w:val="22"/>
          <w:lang w:val="en-US"/>
        </w:rPr>
        <w:t xml:space="preserve">The Parties acknowledge that the Authority is the Data Controller and the Supplier is the Data Processor in respect of any Personal Data Processed under this Contract.   </w:t>
      </w:r>
    </w:p>
    <w:p w:rsidR="00C47FA5" w:rsidRPr="0057234C" w:rsidRDefault="00C47FA5" w:rsidP="00C47FA5">
      <w:pPr>
        <w:rPr>
          <w:sz w:val="22"/>
          <w:szCs w:val="22"/>
          <w:lang w:val="en-US"/>
        </w:rPr>
      </w:pPr>
    </w:p>
    <w:p w:rsidR="00C47FA5" w:rsidRPr="0057234C" w:rsidRDefault="0018229B" w:rsidP="00C47FA5">
      <w:pPr>
        <w:spacing w:line="240" w:lineRule="auto"/>
        <w:jc w:val="both"/>
        <w:rPr>
          <w:sz w:val="22"/>
          <w:szCs w:val="22"/>
        </w:rPr>
      </w:pPr>
      <w:r w:rsidRPr="0057234C">
        <w:rPr>
          <w:i/>
          <w:sz w:val="22"/>
          <w:szCs w:val="22"/>
        </w:rPr>
        <w:t xml:space="preserve">Guidance: If the Supplier is processing personal data as part of the Services and doing so on your behalf as a data processor you should check the above box. This will ensure that the respective roles are clear for the purpose of the Contract. </w:t>
      </w:r>
    </w:p>
    <w:bookmarkEnd w:id="31"/>
    <w:p w:rsidR="00C47FA5" w:rsidRPr="0057234C" w:rsidRDefault="0018229B" w:rsidP="00C47FA5">
      <w:pPr>
        <w:pStyle w:val="MRNumberedHeading1"/>
        <w:keepNext w:val="0"/>
        <w:keepLines w:val="0"/>
        <w:widowControl w:val="0"/>
        <w:spacing w:line="240" w:lineRule="auto"/>
        <w:ind w:left="798" w:hanging="798"/>
        <w:jc w:val="both"/>
        <w:rPr>
          <w:rFonts w:ascii="Arial" w:hAnsi="Arial"/>
          <w:b/>
          <w:color w:val="auto"/>
          <w:lang w:val="en-US"/>
        </w:rPr>
      </w:pPr>
      <w:r w:rsidRPr="0057234C">
        <w:rPr>
          <w:rFonts w:ascii="Arial" w:hAnsi="Arial"/>
          <w:b/>
          <w:color w:val="auto"/>
          <w:lang w:val="en-US"/>
        </w:rPr>
        <w:t xml:space="preserve">Purchase Orders </w:t>
      </w:r>
      <w:r w:rsidR="00814195">
        <w:rPr>
          <w:rFonts w:ascii="Arial" w:hAnsi="Arial"/>
          <w:b/>
          <w:color w:val="auto"/>
          <w:lang w:val="en-US"/>
        </w:rPr>
        <w:fldChar w:fldCharType="begin">
          <w:ffData>
            <w:name w:val=""/>
            <w:enabled/>
            <w:calcOnExit w:val="0"/>
            <w:checkBox>
              <w:sizeAuto/>
              <w:default w:val="1"/>
            </w:checkBox>
          </w:ffData>
        </w:fldChar>
      </w:r>
      <w:r w:rsidR="00814195">
        <w:rPr>
          <w:rFonts w:ascii="Arial" w:hAnsi="Arial"/>
          <w:b/>
          <w:color w:val="auto"/>
          <w:lang w:val="en-US"/>
        </w:rPr>
        <w:instrText xml:space="preserve"> FORMCHECKBOX </w:instrText>
      </w:r>
      <w:r w:rsidR="008C203B">
        <w:rPr>
          <w:rFonts w:ascii="Arial" w:hAnsi="Arial"/>
          <w:b/>
          <w:color w:val="auto"/>
          <w:lang w:val="en-US"/>
        </w:rPr>
      </w:r>
      <w:r w:rsidR="008C203B">
        <w:rPr>
          <w:rFonts w:ascii="Arial" w:hAnsi="Arial"/>
          <w:b/>
          <w:color w:val="auto"/>
          <w:lang w:val="en-US"/>
        </w:rPr>
        <w:fldChar w:fldCharType="separate"/>
      </w:r>
      <w:r w:rsidR="00814195">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00C47FA5" w:rsidRPr="0057234C" w:rsidRDefault="0018229B" w:rsidP="00C47FA5">
      <w:pPr>
        <w:pStyle w:val="MRNumberedHeading2"/>
        <w:spacing w:line="240" w:lineRule="auto"/>
        <w:jc w:val="both"/>
        <w:rPr>
          <w:rFonts w:cs="Arial"/>
          <w:sz w:val="22"/>
          <w:szCs w:val="22"/>
          <w:lang w:val="en-US"/>
        </w:rPr>
      </w:pPr>
      <w:r w:rsidRPr="0057234C">
        <w:rPr>
          <w:rFonts w:cs="Arial"/>
          <w:sz w:val="22"/>
          <w:szCs w:val="22"/>
          <w:lang w:val="en-US"/>
        </w:rPr>
        <w:t xml:space="preserve">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w:t>
      </w:r>
      <w:r w:rsidRPr="0057234C">
        <w:rPr>
          <w:rFonts w:cs="Arial"/>
          <w:sz w:val="22"/>
          <w:szCs w:val="22"/>
          <w:lang w:val="en-US"/>
        </w:rPr>
        <w:lastRenderedPageBreak/>
        <w:t>Supplier’s risk and expense and the Supplier shall only be entitled to invoice for Services covered by a valid Purchase Order.</w:t>
      </w:r>
    </w:p>
    <w:p w:rsidR="00C47FA5" w:rsidRPr="0057234C" w:rsidRDefault="00C47FA5" w:rsidP="00C47FA5">
      <w:pPr>
        <w:rPr>
          <w:sz w:val="22"/>
          <w:szCs w:val="22"/>
          <w:lang w:val="en-US"/>
        </w:rPr>
      </w:pPr>
    </w:p>
    <w:p w:rsidR="00C47FA5" w:rsidRPr="0057234C" w:rsidRDefault="0018229B" w:rsidP="00C47FA5">
      <w:pPr>
        <w:spacing w:line="240" w:lineRule="auto"/>
        <w:jc w:val="both"/>
        <w:rPr>
          <w:sz w:val="22"/>
          <w:szCs w:val="22"/>
        </w:rPr>
      </w:pPr>
      <w:r w:rsidRPr="0057234C">
        <w:rPr>
          <w:i/>
          <w:sz w:val="22"/>
          <w:szCs w:val="22"/>
        </w:rPr>
        <w:t>Guidance: If your financial systems and/or governance arrangements require you to issue a purchase order to the Supplier prior to the commencement of delivery of the Services as is good practice, then this Clause is needed to set out the timing and status of these purchase orders and the box above should be checked accordingly.</w:t>
      </w:r>
    </w:p>
    <w:p w:rsidR="00C47FA5" w:rsidRPr="0057234C" w:rsidRDefault="00C47FA5" w:rsidP="00C47FA5">
      <w:pPr>
        <w:rPr>
          <w:sz w:val="22"/>
          <w:szCs w:val="22"/>
          <w:lang w:val="en-US"/>
        </w:rPr>
      </w:pPr>
    </w:p>
    <w:p w:rsidR="00C47FA5" w:rsidRPr="0057234C" w:rsidRDefault="0018229B" w:rsidP="00C47FA5">
      <w:pPr>
        <w:pStyle w:val="MRNumberedHeading1"/>
        <w:keepNext w:val="0"/>
        <w:keepLines w:val="0"/>
        <w:widowControl w:val="0"/>
        <w:spacing w:line="240" w:lineRule="auto"/>
        <w:ind w:left="706" w:hanging="706"/>
        <w:jc w:val="both"/>
        <w:rPr>
          <w:rFonts w:ascii="Arial" w:hAnsi="Arial"/>
          <w:b/>
          <w:color w:val="auto"/>
          <w:lang w:val="en-US"/>
        </w:rPr>
      </w:pPr>
      <w:r w:rsidRPr="0057234C">
        <w:rPr>
          <w:rFonts w:ascii="Arial" w:hAnsi="Arial"/>
          <w:b/>
          <w:color w:val="auto"/>
          <w:lang w:val="en-US"/>
        </w:rPr>
        <w:t xml:space="preserve">Monthly payment profile </w:t>
      </w:r>
      <w:r w:rsidR="00814195">
        <w:rPr>
          <w:rFonts w:ascii="Arial" w:hAnsi="Arial"/>
          <w:b/>
          <w:color w:val="auto"/>
          <w:lang w:val="en-US"/>
        </w:rPr>
        <w:fldChar w:fldCharType="begin">
          <w:ffData>
            <w:name w:val=""/>
            <w:enabled/>
            <w:calcOnExit w:val="0"/>
            <w:checkBox>
              <w:sizeAuto/>
              <w:default w:val="1"/>
            </w:checkBox>
          </w:ffData>
        </w:fldChar>
      </w:r>
      <w:r w:rsidR="00814195">
        <w:rPr>
          <w:rFonts w:ascii="Arial" w:hAnsi="Arial"/>
          <w:b/>
          <w:color w:val="auto"/>
          <w:lang w:val="en-US"/>
        </w:rPr>
        <w:instrText xml:space="preserve"> FORMCHECKBOX </w:instrText>
      </w:r>
      <w:r w:rsidR="008C203B">
        <w:rPr>
          <w:rFonts w:ascii="Arial" w:hAnsi="Arial"/>
          <w:b/>
          <w:color w:val="auto"/>
          <w:lang w:val="en-US"/>
        </w:rPr>
      </w:r>
      <w:r w:rsidR="008C203B">
        <w:rPr>
          <w:rFonts w:ascii="Arial" w:hAnsi="Arial"/>
          <w:b/>
          <w:color w:val="auto"/>
          <w:lang w:val="en-US"/>
        </w:rPr>
        <w:fldChar w:fldCharType="separate"/>
      </w:r>
      <w:r w:rsidR="00814195">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00C47FA5" w:rsidRPr="0057234C" w:rsidRDefault="0018229B" w:rsidP="00C47FA5">
      <w:pPr>
        <w:pStyle w:val="MRNumberedHeading2"/>
        <w:spacing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rsidR="00C47FA5" w:rsidRPr="0057234C" w:rsidRDefault="00C47FA5" w:rsidP="00C47FA5">
      <w:pPr>
        <w:rPr>
          <w:sz w:val="22"/>
          <w:szCs w:val="22"/>
          <w:lang w:val="en-US"/>
        </w:rPr>
      </w:pPr>
    </w:p>
    <w:p w:rsidR="00C47FA5" w:rsidRPr="0057234C" w:rsidRDefault="0018229B" w:rsidP="00C47FA5">
      <w:pPr>
        <w:spacing w:line="240" w:lineRule="auto"/>
        <w:jc w:val="both"/>
        <w:rPr>
          <w:sz w:val="22"/>
          <w:szCs w:val="22"/>
        </w:rPr>
      </w:pPr>
      <w:r w:rsidRPr="0057234C">
        <w:rPr>
          <w:i/>
          <w:sz w:val="22"/>
          <w:szCs w:val="22"/>
        </w:rPr>
        <w:t>Guidance: If the payment profile for invoicing purposes is to be monthly in arrears, this Clause should be included for the purposes of Clause 9.3 of Schedule 2 and the box above checked accordingly. Otherwise, the Supplier may invoice either at any point following the supply of the Services in compliance with the Contract or as set out in the Commercial Schedule at Schedule 6.</w:t>
      </w:r>
    </w:p>
    <w:p w:rsidR="00C47FA5" w:rsidRPr="0057234C" w:rsidRDefault="00C47FA5" w:rsidP="00C47FA5">
      <w:pPr>
        <w:jc w:val="both"/>
        <w:rPr>
          <w:sz w:val="22"/>
          <w:szCs w:val="22"/>
          <w:lang w:val="en-US"/>
        </w:rPr>
      </w:pPr>
    </w:p>
    <w:p w:rsidR="00C47FA5" w:rsidRPr="0057234C" w:rsidRDefault="0018229B" w:rsidP="00C47FA5">
      <w:pPr>
        <w:pStyle w:val="MRNumberedHeading1"/>
        <w:keepNext w:val="0"/>
        <w:keepLines w:val="0"/>
        <w:widowControl w:val="0"/>
        <w:spacing w:line="240" w:lineRule="auto"/>
        <w:ind w:left="706" w:hanging="706"/>
        <w:jc w:val="both"/>
        <w:rPr>
          <w:rFonts w:ascii="Arial" w:hAnsi="Arial"/>
          <w:b/>
          <w:color w:val="auto"/>
          <w:lang w:val="en-US"/>
        </w:rPr>
      </w:pPr>
      <w:bookmarkStart w:id="32" w:name="_Ref358208968"/>
      <w:bookmarkStart w:id="33" w:name="OLE_LINK5"/>
      <w:bookmarkStart w:id="34" w:name="OLE_LINK6"/>
      <w:bookmarkStart w:id="35"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8C203B">
        <w:rPr>
          <w:rFonts w:ascii="Arial" w:hAnsi="Arial"/>
          <w:b/>
          <w:color w:val="auto"/>
          <w:lang w:val="en-US"/>
        </w:rPr>
      </w:r>
      <w:r w:rsidR="008C203B">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Pr>
          <w:rFonts w:ascii="Arial" w:hAnsi="Arial"/>
          <w:b/>
          <w:color w:val="auto"/>
          <w:lang w:val="en-US"/>
        </w:rPr>
        <w:t>22.1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32"/>
    </w:p>
    <w:p w:rsidR="00C47FA5" w:rsidRPr="0057234C" w:rsidRDefault="0018229B" w:rsidP="00C47FA5">
      <w:pPr>
        <w:pStyle w:val="MRNumberedHeading2"/>
        <w:spacing w:line="240" w:lineRule="auto"/>
        <w:jc w:val="both"/>
        <w:rPr>
          <w:rFonts w:cs="Arial"/>
          <w:sz w:val="22"/>
          <w:szCs w:val="22"/>
          <w:lang w:val="en-US"/>
        </w:rPr>
      </w:pPr>
      <w:bookmarkStart w:id="36" w:name="_Ref359839006"/>
      <w:bookmarkStart w:id="37" w:name="_Ref358211325"/>
      <w:bookmarkEnd w:id="33"/>
      <w:bookmarkEnd w:id="34"/>
      <w:r w:rsidRPr="0057234C">
        <w:rPr>
          <w:rFonts w:cs="Arial"/>
          <w:sz w:val="22"/>
          <w:szCs w:val="22"/>
          <w:lang w:val="en-US"/>
        </w:rPr>
        <w:t xml:space="preserve">The Authority may terminate this Contract forthwith in writing to the Supplier at any time on </w:t>
      </w:r>
      <w:r w:rsidRPr="0057234C">
        <w:rPr>
          <w:rFonts w:cs="Arial"/>
          <w:b/>
          <w:sz w:val="22"/>
          <w:szCs w:val="22"/>
          <w:lang w:val="en-US"/>
        </w:rPr>
        <w:t>[</w:t>
      </w:r>
      <w:r w:rsidRPr="0057234C">
        <w:rPr>
          <w:rFonts w:cs="Arial"/>
          <w:b/>
          <w:i/>
          <w:sz w:val="22"/>
          <w:szCs w:val="22"/>
          <w:highlight w:val="cyan"/>
          <w:lang w:val="en-US"/>
        </w:rPr>
        <w:t xml:space="preserve">(6) </w:t>
      </w:r>
      <w:r w:rsidRPr="0057234C">
        <w:rPr>
          <w:rFonts w:cs="Arial"/>
          <w:b/>
          <w:sz w:val="22"/>
          <w:szCs w:val="22"/>
          <w:highlight w:val="cyan"/>
          <w:lang w:val="en-US"/>
        </w:rPr>
        <w:t>months’</w:t>
      </w:r>
      <w:r w:rsidRPr="0057234C">
        <w:rPr>
          <w:rFonts w:cs="Arial"/>
          <w:b/>
          <w:sz w:val="22"/>
          <w:szCs w:val="22"/>
          <w:lang w:val="en-US"/>
        </w:rPr>
        <w:t xml:space="preserve">] </w:t>
      </w:r>
      <w:r w:rsidRPr="0057234C">
        <w:rPr>
          <w:rFonts w:cs="Arial"/>
          <w:sz w:val="22"/>
          <w:szCs w:val="22"/>
          <w:lang w:val="en-US"/>
        </w:rPr>
        <w:t xml:space="preserve">written notice. </w:t>
      </w:r>
      <w:r w:rsidRPr="0057234C">
        <w:rPr>
          <w:rFonts w:cs="Arial"/>
          <w:b/>
          <w:sz w:val="22"/>
          <w:szCs w:val="22"/>
          <w:lang w:val="en-US"/>
        </w:rPr>
        <w:t>[</w:t>
      </w:r>
      <w:r w:rsidR="00814195">
        <w:rPr>
          <w:rFonts w:cs="Arial"/>
          <w:sz w:val="22"/>
          <w:szCs w:val="22"/>
          <w:highlight w:val="cyan"/>
          <w:lang w:val="en-US"/>
        </w:rPr>
        <w:t xml:space="preserve">Such notice shall not </w:t>
      </w:r>
      <w:r w:rsidRPr="0057234C">
        <w:rPr>
          <w:rFonts w:cs="Arial"/>
          <w:sz w:val="22"/>
          <w:szCs w:val="22"/>
          <w:highlight w:val="cyan"/>
          <w:lang w:val="en-US"/>
        </w:rPr>
        <w:t>be served within one (1) year of the Actual Services Commencement Date</w:t>
      </w:r>
      <w:r w:rsidRPr="0057234C">
        <w:rPr>
          <w:rFonts w:cs="Arial"/>
          <w:b/>
          <w:sz w:val="22"/>
          <w:szCs w:val="22"/>
          <w:lang w:val="en-US"/>
        </w:rPr>
        <w:t>]</w:t>
      </w:r>
      <w:r w:rsidRPr="0057234C">
        <w:rPr>
          <w:rFonts w:cs="Arial"/>
          <w:sz w:val="22"/>
          <w:szCs w:val="22"/>
          <w:lang w:val="en-US"/>
        </w:rPr>
        <w:t>.</w:t>
      </w:r>
      <w:bookmarkEnd w:id="36"/>
      <w:r w:rsidRPr="0057234C">
        <w:rPr>
          <w:rFonts w:cs="Arial"/>
          <w:b/>
          <w:sz w:val="22"/>
          <w:szCs w:val="22"/>
          <w:lang w:val="en-US"/>
        </w:rPr>
        <w:t xml:space="preserve"> </w:t>
      </w:r>
    </w:p>
    <w:p w:rsidR="00C47FA5" w:rsidRPr="0057234C" w:rsidRDefault="0018229B" w:rsidP="00C47FA5">
      <w:pPr>
        <w:pStyle w:val="MRNumberedHeading2"/>
        <w:spacing w:line="240" w:lineRule="auto"/>
        <w:jc w:val="both"/>
        <w:rPr>
          <w:rFonts w:cs="Arial"/>
          <w:sz w:val="22"/>
          <w:szCs w:val="22"/>
          <w:lang w:val="en-US"/>
        </w:rPr>
      </w:pPr>
      <w:r w:rsidRPr="0057234C">
        <w:rPr>
          <w:rFonts w:cs="Arial"/>
          <w:b/>
          <w:sz w:val="22"/>
          <w:szCs w:val="22"/>
          <w:lang w:val="en-US"/>
        </w:rPr>
        <w:t>[</w:t>
      </w:r>
      <w:r w:rsidRPr="0057234C">
        <w:rPr>
          <w:rFonts w:cs="Arial"/>
          <w:sz w:val="22"/>
          <w:szCs w:val="22"/>
          <w:highlight w:val="cyan"/>
          <w:lang w:val="en-US"/>
        </w:rPr>
        <w:t xml:space="preserve">Should the Authority terminate this Contract in accordance with Clause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_Ref359839006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Pr>
          <w:rFonts w:cs="Arial"/>
          <w:sz w:val="22"/>
          <w:szCs w:val="22"/>
          <w:highlight w:val="cyan"/>
          <w:lang w:val="en-US"/>
        </w:rPr>
        <w:t>22.1</w:t>
      </w:r>
      <w:r w:rsidRPr="0057234C">
        <w:rPr>
          <w:rFonts w:cs="Arial"/>
          <w:sz w:val="22"/>
          <w:szCs w:val="22"/>
          <w:highlight w:val="cyan"/>
          <w:lang w:val="en-US"/>
        </w:rPr>
        <w:fldChar w:fldCharType="end"/>
      </w:r>
      <w:r w:rsidRPr="0057234C">
        <w:rPr>
          <w:rFonts w:cs="Arial"/>
          <w:sz w:val="22"/>
          <w:szCs w:val="22"/>
          <w:highlight w:val="cyan"/>
          <w:lang w:val="en-US"/>
        </w:rPr>
        <w:t xml:space="preserve"> of this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_Ref318785210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Pr>
          <w:rFonts w:cs="Arial"/>
          <w:sz w:val="22"/>
          <w:szCs w:val="22"/>
          <w:highlight w:val="cyan"/>
          <w:lang w:val="en-US"/>
        </w:rPr>
        <w:t>Schedule 1</w:t>
      </w:r>
      <w:r w:rsidRPr="0057234C">
        <w:rPr>
          <w:rFonts w:cs="Arial"/>
          <w:sz w:val="22"/>
          <w:szCs w:val="22"/>
          <w:highlight w:val="cyan"/>
          <w:lang w:val="en-US"/>
        </w:rPr>
        <w:fldChar w:fldCharType="end"/>
      </w:r>
      <w:r w:rsidRPr="0057234C">
        <w:rPr>
          <w:rFonts w:cs="Arial"/>
          <w:sz w:val="22"/>
          <w:szCs w:val="22"/>
          <w:highlight w:val="cyan"/>
          <w:lang w:val="en-US"/>
        </w:rPr>
        <w:t>, then the Authority shall pay to the Supplier the termination sum calculated in accordance with Schedule</w:t>
      </w:r>
      <w:r w:rsidRPr="0057234C">
        <w:rPr>
          <w:rFonts w:cs="Arial"/>
          <w:b/>
          <w:sz w:val="22"/>
          <w:szCs w:val="22"/>
          <w:lang w:val="en-US"/>
        </w:rPr>
        <w:t>] [</w:t>
      </w:r>
      <w:proofErr w:type="gramStart"/>
      <w:r w:rsidRPr="0057234C">
        <w:rPr>
          <w:rFonts w:cs="Arial"/>
          <w:b/>
          <w:i/>
          <w:sz w:val="22"/>
          <w:szCs w:val="22"/>
          <w:highlight w:val="cyan"/>
          <w:lang w:val="en-US"/>
        </w:rPr>
        <w:t>insert</w:t>
      </w:r>
      <w:proofErr w:type="gramEnd"/>
      <w:r w:rsidRPr="0057234C">
        <w:rPr>
          <w:rFonts w:cs="Arial"/>
          <w:b/>
          <w:i/>
          <w:sz w:val="22"/>
          <w:szCs w:val="22"/>
          <w:highlight w:val="cyan"/>
          <w:lang w:val="en-US"/>
        </w:rPr>
        <w:t xml:space="preserve"> schedule number</w:t>
      </w:r>
      <w:r w:rsidRPr="0057234C">
        <w:rPr>
          <w:rFonts w:cs="Arial"/>
          <w:b/>
          <w:sz w:val="22"/>
          <w:szCs w:val="22"/>
          <w:lang w:val="en-US"/>
        </w:rPr>
        <w:t>]</w:t>
      </w:r>
      <w:r w:rsidRPr="0057234C">
        <w:rPr>
          <w:rFonts w:cs="Arial"/>
          <w:sz w:val="22"/>
          <w:szCs w:val="22"/>
          <w:lang w:val="en-US"/>
        </w:rPr>
        <w:t>.</w:t>
      </w:r>
      <w:bookmarkEnd w:id="35"/>
      <w:bookmarkEnd w:id="37"/>
    </w:p>
    <w:p w:rsidR="00C47FA5" w:rsidRPr="0057234C" w:rsidRDefault="00C47FA5" w:rsidP="00C47FA5">
      <w:pPr>
        <w:rPr>
          <w:sz w:val="22"/>
          <w:szCs w:val="22"/>
          <w:lang w:val="en-US"/>
        </w:rPr>
      </w:pPr>
    </w:p>
    <w:p w:rsidR="00C47FA5" w:rsidRPr="0057234C" w:rsidRDefault="0018229B" w:rsidP="00C47FA5">
      <w:pPr>
        <w:spacing w:line="240" w:lineRule="auto"/>
        <w:jc w:val="both"/>
        <w:rPr>
          <w:i/>
          <w:sz w:val="22"/>
          <w:szCs w:val="22"/>
        </w:rPr>
      </w:pPr>
      <w:r w:rsidRPr="0057234C">
        <w:rPr>
          <w:i/>
          <w:sz w:val="22"/>
          <w:szCs w:val="22"/>
        </w:rPr>
        <w:t>Guidance: This Clause entitles you, as the Authority, to terminate the Contract for no reason on a given period of notice (e.g. 1 month, 3 months or 6 months), as proportionate to the particular Services. Where it is important for NHS bodies to have this flexibility in contracts, for example when you are anticipating potential business change, this Clause can be used and the box above checked accordingly. The Clause should not be used as a matter of course, but exceptionally where the contracting authority considers that such flexibility is reasonable and proportionate in the given circumstances.</w:t>
      </w:r>
    </w:p>
    <w:p w:rsidR="00C47FA5" w:rsidRPr="0057234C" w:rsidRDefault="00C47FA5" w:rsidP="00C47FA5">
      <w:pPr>
        <w:spacing w:line="240" w:lineRule="auto"/>
        <w:jc w:val="both"/>
        <w:rPr>
          <w:i/>
          <w:sz w:val="22"/>
          <w:szCs w:val="22"/>
        </w:rPr>
      </w:pPr>
    </w:p>
    <w:p w:rsidR="00C47FA5" w:rsidRPr="0057234C" w:rsidRDefault="0018229B" w:rsidP="00C47FA5">
      <w:pPr>
        <w:spacing w:line="240" w:lineRule="auto"/>
        <w:jc w:val="both"/>
        <w:rPr>
          <w:i/>
          <w:sz w:val="22"/>
          <w:szCs w:val="22"/>
        </w:rPr>
      </w:pPr>
      <w:r w:rsidRPr="0057234C">
        <w:rPr>
          <w:i/>
          <w:sz w:val="22"/>
          <w:szCs w:val="22"/>
        </w:rPr>
        <w:t xml:space="preserve">You can provide that this right commences after the Services have been supplied for twelve months or a longer period where this is considered reasonable to give the Supplier at least some certainty at the start of the Contract. The relevant part of the highlighted text can be retained or deleted accordingly. </w:t>
      </w:r>
    </w:p>
    <w:p w:rsidR="00C47FA5" w:rsidRPr="0057234C" w:rsidRDefault="00C47FA5" w:rsidP="00C47FA5">
      <w:pPr>
        <w:spacing w:line="240" w:lineRule="auto"/>
        <w:jc w:val="both"/>
        <w:rPr>
          <w:i/>
          <w:sz w:val="22"/>
          <w:szCs w:val="22"/>
        </w:rPr>
      </w:pPr>
    </w:p>
    <w:p w:rsidR="00C47FA5" w:rsidRPr="0057234C" w:rsidRDefault="00C47FA5" w:rsidP="00C47FA5">
      <w:pPr>
        <w:spacing w:line="240" w:lineRule="auto"/>
        <w:ind w:firstLine="706"/>
        <w:jc w:val="both"/>
        <w:rPr>
          <w:rFonts w:ascii="Arial,Bold" w:hAnsi="Arial,Bold" w:cs="Arial,Bold"/>
          <w:b/>
          <w:bCs/>
          <w:sz w:val="22"/>
          <w:szCs w:val="22"/>
        </w:rPr>
      </w:pPr>
    </w:p>
    <w:p w:rsidR="00C47FA5" w:rsidRPr="0057234C" w:rsidRDefault="00C47FA5" w:rsidP="00C47FA5">
      <w:pPr>
        <w:spacing w:line="240" w:lineRule="auto"/>
        <w:ind w:firstLine="706"/>
        <w:jc w:val="both"/>
        <w:rPr>
          <w:i/>
          <w:sz w:val="22"/>
          <w:szCs w:val="22"/>
        </w:rPr>
      </w:pPr>
    </w:p>
    <w:p w:rsidR="00C47FA5" w:rsidRPr="0057234C" w:rsidRDefault="00C47FA5" w:rsidP="00C47FA5">
      <w:pPr>
        <w:spacing w:line="240" w:lineRule="auto"/>
        <w:jc w:val="both"/>
        <w:rPr>
          <w:i/>
          <w:sz w:val="22"/>
          <w:szCs w:val="22"/>
        </w:rPr>
      </w:pPr>
    </w:p>
    <w:p w:rsidR="00C47FA5" w:rsidRPr="0057234C" w:rsidRDefault="0018229B" w:rsidP="00C47FA5">
      <w:pPr>
        <w:spacing w:line="240" w:lineRule="auto"/>
        <w:jc w:val="both"/>
        <w:rPr>
          <w:i/>
          <w:sz w:val="22"/>
          <w:szCs w:val="22"/>
        </w:rPr>
      </w:pPr>
      <w:r w:rsidRPr="0057234C">
        <w:rPr>
          <w:i/>
          <w:sz w:val="22"/>
          <w:szCs w:val="22"/>
        </w:rPr>
        <w:t xml:space="preserve">For some services, particularly where there is an initial investment from the Supplier which will be recovered in monthly charges over the contract term, Suppliers will expect to be able to recover some costs should you terminate without cause. This is reasonable and if this is not included you may find that the price of the Services is higher than anticipated to offset this risk. </w:t>
      </w:r>
    </w:p>
    <w:p w:rsidR="00C47FA5" w:rsidRPr="0057234C" w:rsidRDefault="00C47FA5" w:rsidP="00C47FA5">
      <w:pPr>
        <w:spacing w:line="240" w:lineRule="auto"/>
        <w:jc w:val="both"/>
        <w:rPr>
          <w:i/>
          <w:sz w:val="22"/>
          <w:szCs w:val="22"/>
        </w:rPr>
      </w:pPr>
    </w:p>
    <w:p w:rsidR="00C47FA5" w:rsidRPr="0057234C" w:rsidRDefault="0018229B" w:rsidP="00C47FA5">
      <w:pPr>
        <w:spacing w:line="240" w:lineRule="auto"/>
        <w:rPr>
          <w:sz w:val="22"/>
          <w:szCs w:val="22"/>
        </w:rPr>
      </w:pPr>
      <w:r w:rsidRPr="0057234C">
        <w:rPr>
          <w:i/>
          <w:sz w:val="22"/>
          <w:szCs w:val="22"/>
        </w:rPr>
        <w:t xml:space="preserve">Where it is appropriate for the contracting authority to pay certain costs should you terminate without cause, you will need to include the highlighted text at Clause 22.2 above </w:t>
      </w:r>
      <w:r>
        <w:rPr>
          <w:i/>
          <w:sz w:val="22"/>
          <w:szCs w:val="22"/>
        </w:rPr>
        <w:t xml:space="preserve">(and remove the brackets) </w:t>
      </w:r>
      <w:r w:rsidRPr="0057234C">
        <w:rPr>
          <w:i/>
          <w:sz w:val="22"/>
          <w:szCs w:val="22"/>
        </w:rPr>
        <w:t>referring to this and set out in Schedule 6 what these costs will cover and how these costs will be calculated. If for your project it would not be appropriate to pay such costs, delete Clause 22.2 from the Key Provisions, but retain Clause 22.1</w:t>
      </w:r>
      <w:r w:rsidRPr="0057234C">
        <w:rPr>
          <w:sz w:val="22"/>
          <w:szCs w:val="22"/>
        </w:rPr>
        <w:t>.</w:t>
      </w:r>
    </w:p>
    <w:p w:rsidR="00C47FA5" w:rsidRPr="0057234C" w:rsidRDefault="00C47FA5" w:rsidP="00C47FA5">
      <w:pPr>
        <w:spacing w:line="240" w:lineRule="auto"/>
        <w:rPr>
          <w:sz w:val="22"/>
          <w:szCs w:val="22"/>
        </w:rPr>
      </w:pPr>
    </w:p>
    <w:p w:rsidR="00C47FA5" w:rsidRPr="0057234C" w:rsidRDefault="0018229B" w:rsidP="00C47FA5">
      <w:pPr>
        <w:pStyle w:val="MRNumberedHeading1"/>
        <w:keepNext w:val="0"/>
        <w:keepLines w:val="0"/>
        <w:widowControl w:val="0"/>
        <w:spacing w:line="240" w:lineRule="auto"/>
        <w:ind w:left="706" w:hanging="706"/>
        <w:jc w:val="both"/>
        <w:rPr>
          <w:rFonts w:ascii="Arial,Bold" w:hAnsi="Arial,Bold" w:cs="Arial,Bold"/>
          <w:b/>
          <w:bCs/>
          <w:color w:val="auto"/>
        </w:rPr>
      </w:pPr>
      <w:r w:rsidRPr="0057234C">
        <w:rPr>
          <w:rFonts w:ascii="Arial,Bold" w:hAnsi="Arial,Bold" w:cs="Arial,Bold"/>
          <w:b/>
          <w:bCs/>
          <w:color w:val="auto"/>
        </w:rPr>
        <w:t xml:space="preserve">Right to terminate following a specified number of material breaches </w:t>
      </w:r>
      <w:r w:rsidR="002306FD">
        <w:rPr>
          <w:rFonts w:ascii="Arial" w:hAnsi="Arial"/>
          <w:b/>
          <w:color w:val="auto"/>
          <w:lang w:val="en-US"/>
        </w:rPr>
        <w:fldChar w:fldCharType="begin">
          <w:ffData>
            <w:name w:val=""/>
            <w:enabled/>
            <w:calcOnExit w:val="0"/>
            <w:checkBox>
              <w:sizeAuto/>
              <w:default w:val="1"/>
            </w:checkBox>
          </w:ffData>
        </w:fldChar>
      </w:r>
      <w:r w:rsidR="002306FD">
        <w:rPr>
          <w:rFonts w:ascii="Arial" w:hAnsi="Arial"/>
          <w:b/>
          <w:color w:val="auto"/>
          <w:lang w:val="en-US"/>
        </w:rPr>
        <w:instrText xml:space="preserve"> FORMCHECKBOX </w:instrText>
      </w:r>
      <w:r w:rsidR="008C203B">
        <w:rPr>
          <w:rFonts w:ascii="Arial" w:hAnsi="Arial"/>
          <w:b/>
          <w:color w:val="auto"/>
          <w:lang w:val="en-US"/>
        </w:rPr>
      </w:r>
      <w:r w:rsidR="008C203B">
        <w:rPr>
          <w:rFonts w:ascii="Arial" w:hAnsi="Arial"/>
          <w:b/>
          <w:color w:val="auto"/>
          <w:lang w:val="en-US"/>
        </w:rPr>
        <w:fldChar w:fldCharType="separate"/>
      </w:r>
      <w:r w:rsidR="002306FD">
        <w:rPr>
          <w:rFonts w:ascii="Arial" w:hAnsi="Arial"/>
          <w:b/>
          <w:color w:val="auto"/>
          <w:lang w:val="en-US"/>
        </w:rPr>
        <w:fldChar w:fldCharType="end"/>
      </w:r>
      <w:r w:rsidRPr="0057234C">
        <w:rPr>
          <w:rFonts w:ascii="Arial" w:hAnsi="Arial"/>
          <w:b/>
          <w:color w:val="auto"/>
          <w:lang w:val="en-US"/>
        </w:rPr>
        <w:t xml:space="preserve"> </w:t>
      </w:r>
      <w:r w:rsidRPr="0057234C">
        <w:rPr>
          <w:rFonts w:ascii="Arial,Bold" w:hAnsi="Arial,Bold" w:cs="Arial,Bold"/>
          <w:b/>
          <w:bCs/>
          <w:color w:val="auto"/>
        </w:rPr>
        <w:t xml:space="preserve"> (only</w:t>
      </w:r>
    </w:p>
    <w:p w:rsidR="00C47FA5" w:rsidRPr="0057234C" w:rsidRDefault="0018229B" w:rsidP="00C47FA5">
      <w:pPr>
        <w:autoSpaceDE w:val="0"/>
        <w:autoSpaceDN w:val="0"/>
        <w:adjustRightInd w:val="0"/>
        <w:spacing w:line="240" w:lineRule="auto"/>
        <w:ind w:firstLine="706"/>
        <w:rPr>
          <w:rFonts w:ascii="Arial,Bold" w:hAnsi="Arial,Bold" w:cs="Arial,Bold"/>
          <w:b/>
          <w:bCs/>
          <w:sz w:val="22"/>
          <w:szCs w:val="22"/>
        </w:rPr>
      </w:pPr>
      <w:proofErr w:type="gramStart"/>
      <w:r w:rsidRPr="0057234C">
        <w:rPr>
          <w:rFonts w:ascii="Arial,Bold" w:hAnsi="Arial,Bold" w:cs="Arial,Bold"/>
          <w:b/>
          <w:bCs/>
          <w:sz w:val="22"/>
          <w:szCs w:val="22"/>
        </w:rPr>
        <w:t>applicable</w:t>
      </w:r>
      <w:proofErr w:type="gramEnd"/>
      <w:r w:rsidRPr="0057234C">
        <w:rPr>
          <w:rFonts w:ascii="Arial,Bold" w:hAnsi="Arial,Bold" w:cs="Arial,Bold"/>
          <w:b/>
          <w:bCs/>
          <w:sz w:val="22"/>
          <w:szCs w:val="22"/>
        </w:rPr>
        <w:t xml:space="preserve"> to the Contract if this box is checked and Clause 23.1 of this</w:t>
      </w:r>
    </w:p>
    <w:p w:rsidR="00C47FA5" w:rsidRPr="0057234C" w:rsidRDefault="0018229B" w:rsidP="00C47FA5">
      <w:pPr>
        <w:spacing w:line="240" w:lineRule="auto"/>
        <w:ind w:firstLine="706"/>
        <w:jc w:val="both"/>
        <w:rPr>
          <w:rFonts w:ascii="Arial,Bold" w:hAnsi="Arial,Bold" w:cs="Arial,Bold"/>
          <w:b/>
          <w:bCs/>
          <w:sz w:val="22"/>
          <w:szCs w:val="22"/>
        </w:rPr>
      </w:pPr>
      <w:r w:rsidRPr="0057234C">
        <w:rPr>
          <w:rFonts w:ascii="Arial,Bold" w:hAnsi="Arial,Bold" w:cs="Arial,Bold"/>
          <w:b/>
          <w:bCs/>
          <w:sz w:val="22"/>
          <w:szCs w:val="22"/>
        </w:rPr>
        <w:t>Schedule 1 is completed)</w:t>
      </w:r>
    </w:p>
    <w:p w:rsidR="00C47FA5" w:rsidRPr="0057234C" w:rsidRDefault="0018229B" w:rsidP="00C47FA5">
      <w:pPr>
        <w:pStyle w:val="MRNumberedHeading2"/>
        <w:rPr>
          <w:rFonts w:cs="Arial"/>
          <w:sz w:val="22"/>
          <w:szCs w:val="22"/>
        </w:rPr>
      </w:pPr>
      <w:r w:rsidRPr="0057234C">
        <w:rPr>
          <w:rFonts w:cs="Arial"/>
          <w:sz w:val="22"/>
          <w:szCs w:val="22"/>
        </w:rPr>
        <w:t>Either Party may terminate this Contract forthwith by notice in writing to the other</w:t>
      </w:r>
    </w:p>
    <w:p w:rsidR="00C47FA5" w:rsidRPr="0057234C" w:rsidRDefault="0018229B" w:rsidP="00C47FA5">
      <w:pPr>
        <w:autoSpaceDE w:val="0"/>
        <w:autoSpaceDN w:val="0"/>
        <w:adjustRightInd w:val="0"/>
        <w:spacing w:line="240" w:lineRule="auto"/>
        <w:ind w:firstLine="720"/>
        <w:rPr>
          <w:rFonts w:cs="Arial"/>
          <w:sz w:val="22"/>
          <w:szCs w:val="22"/>
        </w:rPr>
      </w:pPr>
      <w:r w:rsidRPr="0057234C">
        <w:rPr>
          <w:rFonts w:cs="Arial"/>
          <w:sz w:val="22"/>
          <w:szCs w:val="22"/>
        </w:rPr>
        <w:t>Party if such other Party commits a material breach of this Contract in circumstances</w:t>
      </w:r>
    </w:p>
    <w:p w:rsidR="00C47FA5" w:rsidRPr="0057234C" w:rsidRDefault="0018229B" w:rsidP="00C47FA5">
      <w:pPr>
        <w:autoSpaceDE w:val="0"/>
        <w:autoSpaceDN w:val="0"/>
        <w:adjustRightInd w:val="0"/>
        <w:spacing w:line="240" w:lineRule="auto"/>
        <w:ind w:firstLine="720"/>
        <w:rPr>
          <w:rFonts w:cs="Arial"/>
          <w:sz w:val="22"/>
          <w:szCs w:val="22"/>
        </w:rPr>
      </w:pPr>
      <w:proofErr w:type="gramStart"/>
      <w:r w:rsidRPr="0057234C">
        <w:rPr>
          <w:rFonts w:cs="Arial"/>
          <w:sz w:val="22"/>
          <w:szCs w:val="22"/>
        </w:rPr>
        <w:t>where</w:t>
      </w:r>
      <w:proofErr w:type="gramEnd"/>
      <w:r w:rsidRPr="0057234C">
        <w:rPr>
          <w:rFonts w:cs="Arial"/>
          <w:sz w:val="22"/>
          <w:szCs w:val="22"/>
        </w:rPr>
        <w:t xml:space="preserve"> it has already been served with at least </w:t>
      </w:r>
      <w:r w:rsidR="008C203B">
        <w:rPr>
          <w:rFonts w:ascii="Arial,BoldItalic" w:hAnsi="Arial,BoldItalic" w:cs="Arial,BoldItalic"/>
          <w:b/>
          <w:bCs/>
          <w:i/>
          <w:iCs/>
          <w:sz w:val="22"/>
          <w:szCs w:val="22"/>
        </w:rPr>
        <w:t>3</w:t>
      </w:r>
      <w:r w:rsidRPr="0057234C">
        <w:rPr>
          <w:rFonts w:cs="Arial"/>
          <w:sz w:val="22"/>
          <w:szCs w:val="22"/>
        </w:rPr>
        <w:t xml:space="preserve"> previous valid breach</w:t>
      </w:r>
    </w:p>
    <w:p w:rsidR="00C47FA5" w:rsidRPr="0057234C" w:rsidRDefault="0018229B" w:rsidP="00C47FA5">
      <w:pPr>
        <w:autoSpaceDE w:val="0"/>
        <w:autoSpaceDN w:val="0"/>
        <w:adjustRightInd w:val="0"/>
        <w:spacing w:line="240" w:lineRule="auto"/>
        <w:ind w:firstLine="720"/>
        <w:rPr>
          <w:rFonts w:cs="Arial"/>
          <w:sz w:val="22"/>
          <w:szCs w:val="22"/>
        </w:rPr>
      </w:pPr>
      <w:proofErr w:type="gramStart"/>
      <w:r w:rsidRPr="0057234C">
        <w:rPr>
          <w:rFonts w:cs="Arial"/>
          <w:sz w:val="22"/>
          <w:szCs w:val="22"/>
        </w:rPr>
        <w:t>notices</w:t>
      </w:r>
      <w:proofErr w:type="gramEnd"/>
      <w:r w:rsidRPr="0057234C">
        <w:rPr>
          <w:rFonts w:cs="Arial"/>
          <w:sz w:val="22"/>
          <w:szCs w:val="22"/>
        </w:rPr>
        <w:t xml:space="preserve"> within the last twelve (12) calendar months as a result of any previous</w:t>
      </w:r>
    </w:p>
    <w:p w:rsidR="00C47FA5" w:rsidRPr="0057234C" w:rsidRDefault="0018229B" w:rsidP="00C47FA5">
      <w:pPr>
        <w:autoSpaceDE w:val="0"/>
        <w:autoSpaceDN w:val="0"/>
        <w:adjustRightInd w:val="0"/>
        <w:spacing w:line="240" w:lineRule="auto"/>
        <w:ind w:left="720"/>
        <w:rPr>
          <w:rFonts w:cs="Arial"/>
          <w:sz w:val="22"/>
          <w:szCs w:val="22"/>
        </w:rPr>
      </w:pPr>
      <w:proofErr w:type="gramStart"/>
      <w:r w:rsidRPr="0057234C">
        <w:rPr>
          <w:rFonts w:cs="Arial"/>
          <w:sz w:val="22"/>
          <w:szCs w:val="22"/>
        </w:rPr>
        <w:t>material</w:t>
      </w:r>
      <w:proofErr w:type="gramEnd"/>
      <w:r w:rsidRPr="0057234C">
        <w:rPr>
          <w:rFonts w:cs="Arial"/>
          <w:sz w:val="22"/>
          <w:szCs w:val="22"/>
        </w:rPr>
        <w:t xml:space="preserve"> breaches which are capable of remedy </w:t>
      </w:r>
      <w:bookmarkStart w:id="38" w:name="_GoBack"/>
      <w:bookmarkEnd w:id="38"/>
      <w:r w:rsidRPr="0057234C">
        <w:rPr>
          <w:rFonts w:cs="Arial"/>
          <w:sz w:val="22"/>
          <w:szCs w:val="22"/>
        </w:rPr>
        <w:t>(whether or not the Party in breach has remedied the breach in accordance with a Remedial Proposal).</w:t>
      </w:r>
    </w:p>
    <w:p w:rsidR="00C47FA5" w:rsidRPr="0057234C" w:rsidRDefault="00C47FA5" w:rsidP="00C47FA5">
      <w:pPr>
        <w:autoSpaceDE w:val="0"/>
        <w:autoSpaceDN w:val="0"/>
        <w:adjustRightInd w:val="0"/>
        <w:spacing w:line="240" w:lineRule="auto"/>
        <w:ind w:left="720"/>
        <w:rPr>
          <w:rFonts w:cs="Arial"/>
          <w:sz w:val="22"/>
          <w:szCs w:val="22"/>
        </w:rPr>
      </w:pPr>
    </w:p>
    <w:p w:rsidR="00C47FA5" w:rsidRPr="001D488E" w:rsidRDefault="0018229B" w:rsidP="00C47FA5">
      <w:pPr>
        <w:autoSpaceDE w:val="0"/>
        <w:autoSpaceDN w:val="0"/>
        <w:adjustRightInd w:val="0"/>
        <w:spacing w:line="240" w:lineRule="auto"/>
        <w:rPr>
          <w:rFonts w:ascii="Arial,Italic" w:hAnsi="Arial,Italic" w:cs="Arial,Italic"/>
          <w:i/>
          <w:iCs/>
          <w:sz w:val="22"/>
          <w:szCs w:val="22"/>
        </w:rPr>
      </w:pPr>
      <w:r w:rsidRPr="0057234C">
        <w:rPr>
          <w:rFonts w:ascii="Arial,Italic" w:hAnsi="Arial,Italic" w:cs="Arial,Italic"/>
          <w:i/>
          <w:iCs/>
          <w:sz w:val="22"/>
          <w:szCs w:val="22"/>
        </w:rPr>
        <w:t>Guidance: This Clause is aimed at providing a termination right where one of the Parities has</w:t>
      </w:r>
      <w:r>
        <w:rPr>
          <w:rFonts w:ascii="Arial,Italic" w:hAnsi="Arial,Italic" w:cs="Arial,Italic"/>
          <w:i/>
          <w:iCs/>
          <w:sz w:val="22"/>
          <w:szCs w:val="22"/>
        </w:rPr>
        <w:t xml:space="preserve"> </w:t>
      </w:r>
      <w:r w:rsidRPr="0057234C">
        <w:rPr>
          <w:rFonts w:ascii="Arial,Italic" w:hAnsi="Arial,Italic" w:cs="Arial,Italic"/>
          <w:i/>
          <w:iCs/>
          <w:sz w:val="22"/>
          <w:szCs w:val="22"/>
        </w:rPr>
        <w:t>committed a number of material breaches whether or not they have been remedied. The aim of this</w:t>
      </w:r>
      <w:r>
        <w:rPr>
          <w:rFonts w:ascii="Arial,Italic" w:hAnsi="Arial,Italic" w:cs="Arial,Italic"/>
          <w:i/>
          <w:iCs/>
          <w:sz w:val="22"/>
          <w:szCs w:val="22"/>
        </w:rPr>
        <w:t xml:space="preserve"> </w:t>
      </w:r>
      <w:r w:rsidRPr="0057234C">
        <w:rPr>
          <w:rFonts w:ascii="Arial,Italic" w:hAnsi="Arial,Italic" w:cs="Arial,Italic"/>
          <w:i/>
          <w:iCs/>
          <w:sz w:val="22"/>
          <w:szCs w:val="22"/>
        </w:rPr>
        <w:t>Clause is to avoid a situation where one Party can keep breaching the Contract so long as it rectifies</w:t>
      </w:r>
      <w:r>
        <w:rPr>
          <w:rFonts w:ascii="Arial,Italic" w:hAnsi="Arial,Italic" w:cs="Arial,Italic"/>
          <w:i/>
          <w:iCs/>
          <w:sz w:val="22"/>
          <w:szCs w:val="22"/>
        </w:rPr>
        <w:t xml:space="preserve"> </w:t>
      </w:r>
      <w:r w:rsidRPr="0057234C">
        <w:rPr>
          <w:rFonts w:ascii="Arial,Italic" w:hAnsi="Arial,Italic" w:cs="Arial,Italic"/>
          <w:i/>
          <w:iCs/>
          <w:sz w:val="22"/>
          <w:szCs w:val="22"/>
        </w:rPr>
        <w:t>each material breach, as this can lead to nagging poor performance and additional time and resources being incurred by the non-breaching Party to manage such breaches.</w:t>
      </w:r>
    </w:p>
    <w:p w:rsidR="00C47FA5" w:rsidRPr="0057234C" w:rsidRDefault="0018229B" w:rsidP="00C47FA5">
      <w:pPr>
        <w:pStyle w:val="MRNumberedHeading3"/>
        <w:numPr>
          <w:ilvl w:val="0"/>
          <w:numId w:val="0"/>
        </w:numPr>
        <w:spacing w:line="240" w:lineRule="auto"/>
        <w:jc w:val="both"/>
        <w:rPr>
          <w:rFonts w:cs="Arial"/>
          <w:b/>
          <w:sz w:val="22"/>
          <w:szCs w:val="22"/>
          <w:u w:val="single"/>
        </w:rPr>
      </w:pPr>
      <w:r w:rsidRPr="0057234C">
        <w:rPr>
          <w:rFonts w:cs="Arial"/>
          <w:b/>
          <w:sz w:val="22"/>
          <w:szCs w:val="22"/>
          <w:u w:val="single"/>
        </w:rPr>
        <w:t>Extra Key Provisions</w:t>
      </w:r>
    </w:p>
    <w:p w:rsidR="00C47FA5" w:rsidRPr="0057234C" w:rsidRDefault="00C47FA5" w:rsidP="00C47FA5">
      <w:pPr>
        <w:spacing w:line="240" w:lineRule="auto"/>
        <w:jc w:val="both"/>
        <w:rPr>
          <w:rFonts w:cs="Arial"/>
          <w:sz w:val="22"/>
          <w:szCs w:val="22"/>
          <w:lang w:val="en-US"/>
        </w:rPr>
      </w:pPr>
    </w:p>
    <w:p w:rsidR="00C47FA5" w:rsidRPr="0057234C" w:rsidRDefault="0018229B" w:rsidP="00C47FA5">
      <w:pPr>
        <w:spacing w:line="240" w:lineRule="auto"/>
        <w:jc w:val="both"/>
        <w:rPr>
          <w:i/>
          <w:sz w:val="22"/>
          <w:szCs w:val="22"/>
        </w:rPr>
      </w:pPr>
      <w:r w:rsidRPr="0057234C">
        <w:rPr>
          <w:i/>
          <w:sz w:val="22"/>
          <w:szCs w:val="22"/>
        </w:rPr>
        <w:t>Guidance: Insert extra project specific Key Provisions (if any) as required. Where the detail of the issue will be dealt with in a Schedule, remember to cross reference the Schedule in the Key Provisions and refer to it in the Table of Schedules on the front page of this Contract. Also remember to draft and add to Schedule 4 any new definitions as required for any extra Key Provisions added.</w:t>
      </w:r>
    </w:p>
    <w:p w:rsidR="00C47FA5" w:rsidRPr="0057234C" w:rsidRDefault="00C47FA5" w:rsidP="00C47FA5">
      <w:pPr>
        <w:spacing w:line="240" w:lineRule="auto"/>
        <w:jc w:val="both"/>
        <w:rPr>
          <w:sz w:val="22"/>
          <w:szCs w:val="22"/>
        </w:rPr>
      </w:pPr>
    </w:p>
    <w:p w:rsidR="00C47FA5" w:rsidRPr="0057234C" w:rsidRDefault="00C47FA5" w:rsidP="00C47FA5">
      <w:pPr>
        <w:spacing w:line="240" w:lineRule="auto"/>
        <w:jc w:val="both"/>
        <w:rPr>
          <w:sz w:val="22"/>
          <w:szCs w:val="22"/>
        </w:rPr>
      </w:pPr>
    </w:p>
    <w:p w:rsidR="00C47FA5" w:rsidRPr="0057234C" w:rsidRDefault="0018229B" w:rsidP="00C47FA5">
      <w:pPr>
        <w:spacing w:line="240" w:lineRule="auto"/>
        <w:jc w:val="center"/>
        <w:rPr>
          <w:b/>
          <w:sz w:val="22"/>
          <w:szCs w:val="22"/>
        </w:rPr>
      </w:pPr>
      <w:r w:rsidRPr="0057234C">
        <w:rPr>
          <w:b/>
          <w:sz w:val="22"/>
          <w:szCs w:val="22"/>
        </w:rPr>
        <w:br w:type="page"/>
      </w:r>
    </w:p>
    <w:p w:rsidR="00C47FA5" w:rsidRPr="0057234C" w:rsidRDefault="00C47FA5" w:rsidP="00C47FA5">
      <w:pPr>
        <w:pStyle w:val="MRSchedule1"/>
        <w:spacing w:line="240" w:lineRule="auto"/>
        <w:ind w:left="0"/>
        <w:rPr>
          <w:szCs w:val="22"/>
          <w:lang w:val="en-US"/>
        </w:rPr>
      </w:pPr>
      <w:bookmarkStart w:id="39" w:name="_Toc312422903"/>
      <w:bookmarkStart w:id="40" w:name="_Ref330459256"/>
      <w:bookmarkEnd w:id="39"/>
    </w:p>
    <w:bookmarkEnd w:id="40"/>
    <w:p w:rsidR="00C47FA5" w:rsidRPr="0057234C" w:rsidRDefault="0018229B" w:rsidP="00C47FA5">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rsidR="00C47FA5" w:rsidRPr="0057234C" w:rsidRDefault="00C47FA5" w:rsidP="00C47FA5">
      <w:pPr>
        <w:spacing w:line="240" w:lineRule="auto"/>
        <w:jc w:val="center"/>
        <w:rPr>
          <w:b/>
          <w:sz w:val="22"/>
          <w:szCs w:val="22"/>
        </w:rPr>
      </w:pPr>
    </w:p>
    <w:tbl>
      <w:tblPr>
        <w:tblW w:w="0" w:type="auto"/>
        <w:tblLook w:val="01E0" w:firstRow="1" w:lastRow="1" w:firstColumn="1" w:lastColumn="1" w:noHBand="0" w:noVBand="0"/>
      </w:tblPr>
      <w:tblGrid>
        <w:gridCol w:w="7674"/>
      </w:tblGrid>
      <w:tr w:rsidR="00C47FA5" w:rsidRPr="0057234C" w:rsidTr="00C47FA5">
        <w:tc>
          <w:tcPr>
            <w:tcW w:w="7674" w:type="dxa"/>
            <w:shd w:val="clear" w:color="auto" w:fill="auto"/>
          </w:tcPr>
          <w:p w:rsidR="00C47FA5" w:rsidRPr="0057234C" w:rsidRDefault="0018229B" w:rsidP="00C47FA5">
            <w:pPr>
              <w:spacing w:before="60" w:after="60" w:line="240" w:lineRule="auto"/>
              <w:rPr>
                <w:b/>
                <w:sz w:val="22"/>
                <w:szCs w:val="22"/>
              </w:rPr>
            </w:pPr>
            <w:r w:rsidRPr="0057234C">
              <w:rPr>
                <w:b/>
                <w:sz w:val="22"/>
                <w:szCs w:val="22"/>
              </w:rPr>
              <w:t>Contents</w:t>
            </w:r>
          </w:p>
        </w:tc>
      </w:tr>
      <w:tr w:rsidR="00C47FA5" w:rsidRPr="0057234C" w:rsidTr="00C47FA5">
        <w:tc>
          <w:tcPr>
            <w:tcW w:w="7674" w:type="dxa"/>
            <w:shd w:val="clear" w:color="auto" w:fill="auto"/>
          </w:tcPr>
          <w:p w:rsidR="00C47FA5" w:rsidRPr="0057234C" w:rsidRDefault="0018229B" w:rsidP="00C47FA5">
            <w:pPr>
              <w:spacing w:before="60" w:after="60" w:line="240" w:lineRule="auto"/>
              <w:rPr>
                <w:sz w:val="22"/>
                <w:szCs w:val="22"/>
              </w:rPr>
            </w:pPr>
            <w:r w:rsidRPr="0057234C">
              <w:rPr>
                <w:sz w:val="22"/>
                <w:szCs w:val="22"/>
              </w:rPr>
              <w:t>1.    Provision of Services</w:t>
            </w:r>
          </w:p>
        </w:tc>
      </w:tr>
      <w:tr w:rsidR="00C47FA5" w:rsidRPr="0057234C" w:rsidTr="00C47FA5">
        <w:tc>
          <w:tcPr>
            <w:tcW w:w="7674" w:type="dxa"/>
            <w:shd w:val="clear" w:color="auto" w:fill="auto"/>
          </w:tcPr>
          <w:p w:rsidR="00C47FA5" w:rsidRPr="0057234C" w:rsidRDefault="0018229B" w:rsidP="00C47FA5">
            <w:pPr>
              <w:spacing w:before="60" w:after="60" w:line="240" w:lineRule="auto"/>
              <w:rPr>
                <w:sz w:val="22"/>
                <w:szCs w:val="22"/>
              </w:rPr>
            </w:pPr>
            <w:r w:rsidRPr="0057234C">
              <w:rPr>
                <w:sz w:val="22"/>
                <w:szCs w:val="22"/>
              </w:rPr>
              <w:t>2.    Premises, locations and access</w:t>
            </w:r>
          </w:p>
        </w:tc>
      </w:tr>
      <w:tr w:rsidR="00C47FA5" w:rsidRPr="0057234C" w:rsidTr="00C47FA5">
        <w:tc>
          <w:tcPr>
            <w:tcW w:w="7674" w:type="dxa"/>
            <w:shd w:val="clear" w:color="auto" w:fill="auto"/>
          </w:tcPr>
          <w:p w:rsidR="00C47FA5" w:rsidRPr="0057234C" w:rsidRDefault="0018229B" w:rsidP="00C47FA5">
            <w:pPr>
              <w:spacing w:before="60" w:after="60" w:line="240" w:lineRule="auto"/>
              <w:rPr>
                <w:sz w:val="22"/>
                <w:szCs w:val="22"/>
              </w:rPr>
            </w:pPr>
            <w:r w:rsidRPr="0057234C">
              <w:rPr>
                <w:sz w:val="22"/>
                <w:szCs w:val="22"/>
              </w:rPr>
              <w:t>3.    Cooperation with third parties</w:t>
            </w:r>
          </w:p>
        </w:tc>
      </w:tr>
      <w:tr w:rsidR="00C47FA5" w:rsidRPr="0057234C" w:rsidTr="00C47FA5">
        <w:tc>
          <w:tcPr>
            <w:tcW w:w="7674" w:type="dxa"/>
            <w:shd w:val="clear" w:color="auto" w:fill="auto"/>
          </w:tcPr>
          <w:p w:rsidR="00C47FA5" w:rsidRPr="0057234C" w:rsidRDefault="0018229B" w:rsidP="00C47FA5">
            <w:pPr>
              <w:spacing w:before="60" w:after="60" w:line="240" w:lineRule="auto"/>
              <w:rPr>
                <w:sz w:val="22"/>
                <w:szCs w:val="22"/>
              </w:rPr>
            </w:pPr>
            <w:r w:rsidRPr="0057234C">
              <w:rPr>
                <w:sz w:val="22"/>
                <w:szCs w:val="22"/>
              </w:rPr>
              <w:t>4.    Use of Authority equipment</w:t>
            </w:r>
          </w:p>
        </w:tc>
      </w:tr>
      <w:tr w:rsidR="00C47FA5" w:rsidRPr="0057234C" w:rsidTr="00C47FA5">
        <w:tc>
          <w:tcPr>
            <w:tcW w:w="7674" w:type="dxa"/>
            <w:shd w:val="clear" w:color="auto" w:fill="auto"/>
          </w:tcPr>
          <w:p w:rsidR="00C47FA5" w:rsidRPr="0057234C" w:rsidRDefault="0018229B" w:rsidP="00C47FA5">
            <w:pPr>
              <w:spacing w:before="60" w:after="60" w:line="240" w:lineRule="auto"/>
              <w:rPr>
                <w:sz w:val="22"/>
                <w:szCs w:val="22"/>
              </w:rPr>
            </w:pPr>
            <w:r w:rsidRPr="0057234C">
              <w:rPr>
                <w:sz w:val="22"/>
                <w:szCs w:val="22"/>
              </w:rPr>
              <w:t>5.    Staff</w:t>
            </w:r>
          </w:p>
        </w:tc>
      </w:tr>
      <w:tr w:rsidR="00C47FA5" w:rsidRPr="0057234C" w:rsidTr="00C47FA5">
        <w:tc>
          <w:tcPr>
            <w:tcW w:w="7674" w:type="dxa"/>
            <w:shd w:val="clear" w:color="auto" w:fill="auto"/>
          </w:tcPr>
          <w:p w:rsidR="00C47FA5" w:rsidRPr="0057234C" w:rsidRDefault="0018229B" w:rsidP="00C47FA5">
            <w:pPr>
              <w:spacing w:before="60" w:after="60" w:line="240" w:lineRule="auto"/>
              <w:rPr>
                <w:sz w:val="22"/>
                <w:szCs w:val="22"/>
              </w:rPr>
            </w:pPr>
            <w:r w:rsidRPr="0057234C">
              <w:rPr>
                <w:sz w:val="22"/>
                <w:szCs w:val="22"/>
              </w:rPr>
              <w:t>6.    Business continuity</w:t>
            </w:r>
          </w:p>
        </w:tc>
      </w:tr>
      <w:tr w:rsidR="00C47FA5" w:rsidRPr="0057234C" w:rsidTr="00C47FA5">
        <w:tc>
          <w:tcPr>
            <w:tcW w:w="7674" w:type="dxa"/>
            <w:shd w:val="clear" w:color="auto" w:fill="auto"/>
          </w:tcPr>
          <w:p w:rsidR="00C47FA5" w:rsidRPr="0057234C" w:rsidRDefault="0018229B" w:rsidP="00C47FA5">
            <w:pPr>
              <w:spacing w:before="60" w:after="60" w:line="240" w:lineRule="auto"/>
              <w:rPr>
                <w:sz w:val="22"/>
                <w:szCs w:val="22"/>
              </w:rPr>
            </w:pPr>
            <w:r w:rsidRPr="0057234C">
              <w:rPr>
                <w:sz w:val="22"/>
                <w:szCs w:val="22"/>
              </w:rPr>
              <w:t>7.    The Authority’s obligations</w:t>
            </w:r>
          </w:p>
        </w:tc>
      </w:tr>
      <w:tr w:rsidR="00C47FA5" w:rsidRPr="0057234C" w:rsidTr="00C47FA5">
        <w:tc>
          <w:tcPr>
            <w:tcW w:w="7674" w:type="dxa"/>
            <w:shd w:val="clear" w:color="auto" w:fill="auto"/>
          </w:tcPr>
          <w:p w:rsidR="00C47FA5" w:rsidRPr="0057234C" w:rsidRDefault="0018229B" w:rsidP="00C47FA5">
            <w:pPr>
              <w:spacing w:before="60" w:after="60" w:line="240" w:lineRule="auto"/>
              <w:rPr>
                <w:sz w:val="22"/>
                <w:szCs w:val="22"/>
              </w:rPr>
            </w:pPr>
            <w:r w:rsidRPr="0057234C">
              <w:rPr>
                <w:sz w:val="22"/>
                <w:szCs w:val="22"/>
              </w:rPr>
              <w:t>8.    Contract management</w:t>
            </w:r>
          </w:p>
        </w:tc>
      </w:tr>
      <w:tr w:rsidR="00C47FA5" w:rsidRPr="0057234C" w:rsidTr="00C47FA5">
        <w:tc>
          <w:tcPr>
            <w:tcW w:w="7674" w:type="dxa"/>
            <w:shd w:val="clear" w:color="auto" w:fill="auto"/>
          </w:tcPr>
          <w:p w:rsidR="00C47FA5" w:rsidRPr="0057234C" w:rsidRDefault="0018229B" w:rsidP="00C47FA5">
            <w:pPr>
              <w:spacing w:before="60" w:after="60" w:line="240" w:lineRule="auto"/>
              <w:rPr>
                <w:sz w:val="22"/>
                <w:szCs w:val="22"/>
              </w:rPr>
            </w:pPr>
            <w:r w:rsidRPr="0057234C">
              <w:rPr>
                <w:sz w:val="22"/>
                <w:szCs w:val="22"/>
              </w:rPr>
              <w:t>9.    Price and payment</w:t>
            </w:r>
          </w:p>
        </w:tc>
      </w:tr>
      <w:tr w:rsidR="00C47FA5" w:rsidRPr="0057234C" w:rsidTr="00C47FA5">
        <w:tc>
          <w:tcPr>
            <w:tcW w:w="7674" w:type="dxa"/>
            <w:shd w:val="clear" w:color="auto" w:fill="auto"/>
          </w:tcPr>
          <w:p w:rsidR="00C47FA5" w:rsidRPr="0057234C" w:rsidRDefault="0018229B" w:rsidP="00C47FA5">
            <w:pPr>
              <w:spacing w:before="60" w:after="60" w:line="240" w:lineRule="auto"/>
              <w:rPr>
                <w:sz w:val="22"/>
                <w:szCs w:val="22"/>
              </w:rPr>
            </w:pPr>
            <w:r w:rsidRPr="0057234C">
              <w:rPr>
                <w:sz w:val="22"/>
                <w:szCs w:val="22"/>
              </w:rPr>
              <w:t>10.  Warranties</w:t>
            </w:r>
          </w:p>
        </w:tc>
      </w:tr>
      <w:tr w:rsidR="00C47FA5" w:rsidRPr="0057234C" w:rsidTr="00C47FA5">
        <w:tc>
          <w:tcPr>
            <w:tcW w:w="7674" w:type="dxa"/>
            <w:shd w:val="clear" w:color="auto" w:fill="auto"/>
          </w:tcPr>
          <w:p w:rsidR="00C47FA5" w:rsidRPr="0057234C" w:rsidRDefault="0018229B" w:rsidP="00C47FA5">
            <w:pPr>
              <w:spacing w:before="60" w:after="60" w:line="240" w:lineRule="auto"/>
              <w:rPr>
                <w:sz w:val="22"/>
                <w:szCs w:val="22"/>
              </w:rPr>
            </w:pPr>
            <w:r w:rsidRPr="0057234C">
              <w:rPr>
                <w:sz w:val="22"/>
                <w:szCs w:val="22"/>
              </w:rPr>
              <w:t>11.  Intellectual property</w:t>
            </w:r>
          </w:p>
        </w:tc>
      </w:tr>
      <w:tr w:rsidR="00C47FA5" w:rsidRPr="0057234C" w:rsidTr="00C47FA5">
        <w:tc>
          <w:tcPr>
            <w:tcW w:w="7674" w:type="dxa"/>
            <w:shd w:val="clear" w:color="auto" w:fill="auto"/>
          </w:tcPr>
          <w:p w:rsidR="00C47FA5" w:rsidRPr="0057234C" w:rsidRDefault="0018229B" w:rsidP="00C47FA5">
            <w:pPr>
              <w:spacing w:before="60" w:after="60" w:line="240" w:lineRule="auto"/>
              <w:rPr>
                <w:sz w:val="22"/>
                <w:szCs w:val="22"/>
              </w:rPr>
            </w:pPr>
            <w:r w:rsidRPr="0057234C">
              <w:rPr>
                <w:sz w:val="22"/>
                <w:szCs w:val="22"/>
              </w:rPr>
              <w:t>12.  Indemnity</w:t>
            </w:r>
          </w:p>
        </w:tc>
      </w:tr>
      <w:tr w:rsidR="00C47FA5" w:rsidRPr="0057234C" w:rsidTr="00C47FA5">
        <w:tc>
          <w:tcPr>
            <w:tcW w:w="7674" w:type="dxa"/>
            <w:shd w:val="clear" w:color="auto" w:fill="auto"/>
          </w:tcPr>
          <w:p w:rsidR="00C47FA5" w:rsidRPr="0057234C" w:rsidRDefault="0018229B" w:rsidP="00C47FA5">
            <w:pPr>
              <w:spacing w:before="60" w:after="60" w:line="240" w:lineRule="auto"/>
              <w:rPr>
                <w:sz w:val="22"/>
                <w:szCs w:val="22"/>
              </w:rPr>
            </w:pPr>
            <w:r w:rsidRPr="0057234C">
              <w:rPr>
                <w:sz w:val="22"/>
                <w:szCs w:val="22"/>
              </w:rPr>
              <w:t xml:space="preserve">13.  Limitation of liability </w:t>
            </w:r>
          </w:p>
        </w:tc>
      </w:tr>
      <w:tr w:rsidR="00C47FA5" w:rsidRPr="0057234C" w:rsidTr="00C47FA5">
        <w:tc>
          <w:tcPr>
            <w:tcW w:w="7674" w:type="dxa"/>
            <w:shd w:val="clear" w:color="auto" w:fill="auto"/>
          </w:tcPr>
          <w:p w:rsidR="00C47FA5" w:rsidRPr="0057234C" w:rsidRDefault="0018229B" w:rsidP="00C47FA5">
            <w:pPr>
              <w:spacing w:before="60" w:after="60" w:line="240" w:lineRule="auto"/>
              <w:rPr>
                <w:sz w:val="22"/>
                <w:szCs w:val="22"/>
              </w:rPr>
            </w:pPr>
            <w:r w:rsidRPr="0057234C">
              <w:rPr>
                <w:sz w:val="22"/>
                <w:szCs w:val="22"/>
              </w:rPr>
              <w:t>14.  Insurance</w:t>
            </w:r>
          </w:p>
        </w:tc>
      </w:tr>
      <w:tr w:rsidR="00C47FA5" w:rsidRPr="0057234C" w:rsidTr="00C47FA5">
        <w:tc>
          <w:tcPr>
            <w:tcW w:w="7674" w:type="dxa"/>
            <w:shd w:val="clear" w:color="auto" w:fill="auto"/>
          </w:tcPr>
          <w:p w:rsidR="00C47FA5" w:rsidRPr="0057234C" w:rsidRDefault="0018229B" w:rsidP="00C47FA5">
            <w:pPr>
              <w:spacing w:before="60" w:after="60" w:line="240" w:lineRule="auto"/>
              <w:rPr>
                <w:sz w:val="22"/>
                <w:szCs w:val="22"/>
              </w:rPr>
            </w:pPr>
            <w:r w:rsidRPr="0057234C">
              <w:rPr>
                <w:sz w:val="22"/>
                <w:szCs w:val="22"/>
              </w:rPr>
              <w:t>15.  Term and termination</w:t>
            </w:r>
          </w:p>
        </w:tc>
      </w:tr>
      <w:tr w:rsidR="00C47FA5" w:rsidRPr="0057234C" w:rsidTr="00C47FA5">
        <w:tc>
          <w:tcPr>
            <w:tcW w:w="7674" w:type="dxa"/>
            <w:shd w:val="clear" w:color="auto" w:fill="auto"/>
          </w:tcPr>
          <w:p w:rsidR="00C47FA5" w:rsidRPr="0057234C" w:rsidRDefault="0018229B" w:rsidP="00C47FA5">
            <w:pPr>
              <w:spacing w:before="60" w:after="60" w:line="240" w:lineRule="auto"/>
              <w:rPr>
                <w:sz w:val="22"/>
                <w:szCs w:val="22"/>
              </w:rPr>
            </w:pPr>
            <w:r w:rsidRPr="0057234C">
              <w:rPr>
                <w:sz w:val="22"/>
                <w:szCs w:val="22"/>
              </w:rPr>
              <w:t xml:space="preserve">16.  Consequences of expiry or earlier termination of this </w:t>
            </w:r>
            <w:r w:rsidRPr="0057234C">
              <w:rPr>
                <w:rFonts w:cs="Arial"/>
                <w:sz w:val="22"/>
                <w:szCs w:val="22"/>
              </w:rPr>
              <w:t>Contract</w:t>
            </w:r>
          </w:p>
        </w:tc>
      </w:tr>
      <w:tr w:rsidR="00C47FA5" w:rsidRPr="0057234C" w:rsidTr="00C47FA5">
        <w:tc>
          <w:tcPr>
            <w:tcW w:w="7674" w:type="dxa"/>
            <w:shd w:val="clear" w:color="auto" w:fill="auto"/>
          </w:tcPr>
          <w:p w:rsidR="00C47FA5" w:rsidRPr="0057234C" w:rsidRDefault="0018229B" w:rsidP="00C47FA5">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C47FA5" w:rsidRPr="0057234C" w:rsidTr="00C47FA5">
        <w:tc>
          <w:tcPr>
            <w:tcW w:w="7674" w:type="dxa"/>
            <w:shd w:val="clear" w:color="auto" w:fill="auto"/>
          </w:tcPr>
          <w:p w:rsidR="00C47FA5" w:rsidRPr="0057234C" w:rsidRDefault="0018229B" w:rsidP="00C47FA5">
            <w:pPr>
              <w:spacing w:before="60" w:after="60" w:line="240" w:lineRule="auto"/>
              <w:rPr>
                <w:sz w:val="22"/>
                <w:szCs w:val="22"/>
              </w:rPr>
            </w:pPr>
            <w:r w:rsidRPr="0057234C">
              <w:rPr>
                <w:sz w:val="22"/>
                <w:szCs w:val="22"/>
              </w:rPr>
              <w:t>18.  Complaints</w:t>
            </w:r>
          </w:p>
        </w:tc>
      </w:tr>
      <w:tr w:rsidR="00C47FA5" w:rsidRPr="0057234C" w:rsidTr="00C47FA5">
        <w:tc>
          <w:tcPr>
            <w:tcW w:w="7674" w:type="dxa"/>
            <w:shd w:val="clear" w:color="auto" w:fill="auto"/>
          </w:tcPr>
          <w:p w:rsidR="00C47FA5" w:rsidRPr="0057234C" w:rsidRDefault="0018229B" w:rsidP="00C47FA5">
            <w:pPr>
              <w:spacing w:before="60" w:after="60" w:line="240" w:lineRule="auto"/>
              <w:rPr>
                <w:sz w:val="22"/>
                <w:szCs w:val="22"/>
              </w:rPr>
            </w:pPr>
            <w:r w:rsidRPr="0057234C">
              <w:rPr>
                <w:sz w:val="22"/>
                <w:szCs w:val="22"/>
              </w:rPr>
              <w:t>19.  Sustainable development</w:t>
            </w:r>
          </w:p>
        </w:tc>
      </w:tr>
      <w:tr w:rsidR="00C47FA5" w:rsidRPr="0057234C" w:rsidTr="00C47FA5">
        <w:tc>
          <w:tcPr>
            <w:tcW w:w="7674" w:type="dxa"/>
            <w:shd w:val="clear" w:color="auto" w:fill="auto"/>
          </w:tcPr>
          <w:p w:rsidR="00C47FA5" w:rsidRPr="0057234C" w:rsidRDefault="0018229B" w:rsidP="00C47FA5">
            <w:pPr>
              <w:spacing w:before="60" w:after="60" w:line="240" w:lineRule="auto"/>
              <w:rPr>
                <w:sz w:val="22"/>
                <w:szCs w:val="22"/>
              </w:rPr>
            </w:pPr>
            <w:r w:rsidRPr="0057234C">
              <w:rPr>
                <w:sz w:val="22"/>
                <w:szCs w:val="22"/>
              </w:rPr>
              <w:t>20.  Electronic services information</w:t>
            </w:r>
          </w:p>
        </w:tc>
      </w:tr>
      <w:tr w:rsidR="00C47FA5" w:rsidRPr="0057234C" w:rsidTr="00C47FA5">
        <w:tc>
          <w:tcPr>
            <w:tcW w:w="7674" w:type="dxa"/>
            <w:shd w:val="clear" w:color="auto" w:fill="auto"/>
          </w:tcPr>
          <w:p w:rsidR="00C47FA5" w:rsidRPr="0057234C" w:rsidRDefault="0018229B" w:rsidP="00C47FA5">
            <w:pPr>
              <w:spacing w:before="60" w:after="60" w:line="240" w:lineRule="auto"/>
              <w:rPr>
                <w:sz w:val="22"/>
                <w:szCs w:val="22"/>
              </w:rPr>
            </w:pPr>
            <w:r w:rsidRPr="0057234C">
              <w:rPr>
                <w:sz w:val="22"/>
                <w:szCs w:val="22"/>
              </w:rPr>
              <w:t>21.  Change management</w:t>
            </w:r>
          </w:p>
        </w:tc>
      </w:tr>
      <w:tr w:rsidR="00C47FA5" w:rsidRPr="0057234C" w:rsidTr="00C47FA5">
        <w:tc>
          <w:tcPr>
            <w:tcW w:w="7674" w:type="dxa"/>
            <w:shd w:val="clear" w:color="auto" w:fill="auto"/>
          </w:tcPr>
          <w:p w:rsidR="00C47FA5" w:rsidRPr="0057234C" w:rsidRDefault="0018229B" w:rsidP="00C47FA5">
            <w:pPr>
              <w:spacing w:before="60" w:after="60" w:line="240" w:lineRule="auto"/>
              <w:rPr>
                <w:sz w:val="22"/>
                <w:szCs w:val="22"/>
              </w:rPr>
            </w:pPr>
            <w:r w:rsidRPr="0057234C">
              <w:rPr>
                <w:sz w:val="22"/>
                <w:szCs w:val="22"/>
              </w:rPr>
              <w:t xml:space="preserve">22.  Dispute resolution </w:t>
            </w:r>
          </w:p>
        </w:tc>
      </w:tr>
      <w:tr w:rsidR="00C47FA5" w:rsidRPr="0057234C" w:rsidTr="00C47FA5">
        <w:tc>
          <w:tcPr>
            <w:tcW w:w="7674" w:type="dxa"/>
            <w:shd w:val="clear" w:color="auto" w:fill="auto"/>
          </w:tcPr>
          <w:p w:rsidR="00C47FA5" w:rsidRPr="0057234C" w:rsidRDefault="0018229B" w:rsidP="00C47FA5">
            <w:pPr>
              <w:spacing w:before="60" w:after="60" w:line="240" w:lineRule="auto"/>
              <w:rPr>
                <w:sz w:val="22"/>
                <w:szCs w:val="22"/>
              </w:rPr>
            </w:pPr>
            <w:r w:rsidRPr="0057234C">
              <w:rPr>
                <w:sz w:val="22"/>
                <w:szCs w:val="22"/>
              </w:rPr>
              <w:t>23.  Force majeure</w:t>
            </w:r>
          </w:p>
        </w:tc>
      </w:tr>
      <w:tr w:rsidR="00C47FA5" w:rsidRPr="0057234C" w:rsidTr="00C47FA5">
        <w:tc>
          <w:tcPr>
            <w:tcW w:w="7674" w:type="dxa"/>
            <w:shd w:val="clear" w:color="auto" w:fill="auto"/>
          </w:tcPr>
          <w:p w:rsidR="00C47FA5" w:rsidRPr="0057234C" w:rsidRDefault="0018229B" w:rsidP="00C47FA5">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C47FA5" w:rsidRPr="0057234C" w:rsidTr="00C47FA5">
        <w:tc>
          <w:tcPr>
            <w:tcW w:w="7674" w:type="dxa"/>
            <w:shd w:val="clear" w:color="auto" w:fill="auto"/>
          </w:tcPr>
          <w:p w:rsidR="00C47FA5" w:rsidRPr="0057234C" w:rsidRDefault="0018229B" w:rsidP="00C47FA5">
            <w:pPr>
              <w:spacing w:before="60" w:after="60" w:line="240" w:lineRule="auto"/>
              <w:rPr>
                <w:sz w:val="22"/>
                <w:szCs w:val="22"/>
              </w:rPr>
            </w:pPr>
            <w:r w:rsidRPr="0057234C">
              <w:rPr>
                <w:sz w:val="22"/>
                <w:szCs w:val="22"/>
              </w:rPr>
              <w:t>25.  Conflicts of interest and the prevention of fraud</w:t>
            </w:r>
          </w:p>
        </w:tc>
      </w:tr>
      <w:tr w:rsidR="00C47FA5" w:rsidRPr="0057234C" w:rsidTr="00C47FA5">
        <w:tc>
          <w:tcPr>
            <w:tcW w:w="7674" w:type="dxa"/>
            <w:shd w:val="clear" w:color="auto" w:fill="auto"/>
          </w:tcPr>
          <w:p w:rsidR="00C47FA5" w:rsidRPr="0057234C" w:rsidRDefault="0018229B" w:rsidP="00C47FA5">
            <w:pPr>
              <w:spacing w:before="60" w:after="60" w:line="240" w:lineRule="auto"/>
              <w:rPr>
                <w:sz w:val="22"/>
                <w:szCs w:val="22"/>
              </w:rPr>
            </w:pPr>
            <w:r w:rsidRPr="0057234C">
              <w:rPr>
                <w:sz w:val="22"/>
                <w:szCs w:val="22"/>
              </w:rPr>
              <w:t>26.  Equality and human rights</w:t>
            </w:r>
          </w:p>
        </w:tc>
      </w:tr>
      <w:tr w:rsidR="00C47FA5" w:rsidRPr="0057234C" w:rsidTr="00C47FA5">
        <w:tc>
          <w:tcPr>
            <w:tcW w:w="7674" w:type="dxa"/>
            <w:shd w:val="clear" w:color="auto" w:fill="auto"/>
          </w:tcPr>
          <w:p w:rsidR="00C47FA5" w:rsidRPr="0057234C" w:rsidRDefault="0018229B" w:rsidP="00C47FA5">
            <w:pPr>
              <w:spacing w:before="60" w:after="60" w:line="240" w:lineRule="auto"/>
              <w:rPr>
                <w:sz w:val="22"/>
                <w:szCs w:val="22"/>
              </w:rPr>
            </w:pPr>
            <w:r w:rsidRPr="0057234C">
              <w:rPr>
                <w:sz w:val="22"/>
                <w:szCs w:val="22"/>
              </w:rPr>
              <w:t>27.  Notice</w:t>
            </w:r>
          </w:p>
        </w:tc>
      </w:tr>
      <w:tr w:rsidR="00C47FA5" w:rsidRPr="0057234C" w:rsidTr="00C47FA5">
        <w:tc>
          <w:tcPr>
            <w:tcW w:w="7674" w:type="dxa"/>
            <w:shd w:val="clear" w:color="auto" w:fill="auto"/>
          </w:tcPr>
          <w:p w:rsidR="00C47FA5" w:rsidRPr="0057234C" w:rsidRDefault="0018229B" w:rsidP="00C47FA5">
            <w:pPr>
              <w:spacing w:before="60" w:after="60" w:line="240" w:lineRule="auto"/>
              <w:rPr>
                <w:sz w:val="22"/>
                <w:szCs w:val="22"/>
              </w:rPr>
            </w:pPr>
            <w:r w:rsidRPr="0057234C">
              <w:rPr>
                <w:sz w:val="22"/>
                <w:szCs w:val="22"/>
              </w:rPr>
              <w:t>28.  Assignment, novation and Sub-contracting</w:t>
            </w:r>
          </w:p>
        </w:tc>
      </w:tr>
      <w:tr w:rsidR="00C47FA5" w:rsidRPr="0057234C" w:rsidTr="00C47FA5">
        <w:tc>
          <w:tcPr>
            <w:tcW w:w="7674" w:type="dxa"/>
            <w:shd w:val="clear" w:color="auto" w:fill="auto"/>
          </w:tcPr>
          <w:p w:rsidR="00C47FA5" w:rsidRPr="0057234C" w:rsidRDefault="0018229B" w:rsidP="00C47FA5">
            <w:pPr>
              <w:spacing w:before="60" w:after="60" w:line="240" w:lineRule="auto"/>
              <w:rPr>
                <w:sz w:val="22"/>
                <w:szCs w:val="22"/>
              </w:rPr>
            </w:pPr>
            <w:r w:rsidRPr="0057234C">
              <w:rPr>
                <w:sz w:val="22"/>
                <w:szCs w:val="22"/>
              </w:rPr>
              <w:t>29.  Prohibited Acts</w:t>
            </w:r>
          </w:p>
        </w:tc>
      </w:tr>
      <w:tr w:rsidR="00C47FA5" w:rsidRPr="0057234C" w:rsidTr="00C47FA5">
        <w:tc>
          <w:tcPr>
            <w:tcW w:w="7674" w:type="dxa"/>
            <w:shd w:val="clear" w:color="auto" w:fill="auto"/>
          </w:tcPr>
          <w:p w:rsidR="00C47FA5" w:rsidRPr="0057234C" w:rsidRDefault="0018229B" w:rsidP="00C47FA5">
            <w:pPr>
              <w:spacing w:before="60" w:after="60" w:line="240" w:lineRule="auto"/>
              <w:rPr>
                <w:sz w:val="22"/>
                <w:szCs w:val="22"/>
              </w:rPr>
            </w:pPr>
            <w:r w:rsidRPr="0057234C">
              <w:rPr>
                <w:sz w:val="22"/>
                <w:szCs w:val="22"/>
              </w:rPr>
              <w:t>30.  General</w:t>
            </w:r>
          </w:p>
        </w:tc>
      </w:tr>
    </w:tbl>
    <w:p w:rsidR="00C47FA5" w:rsidRPr="0057234C" w:rsidRDefault="00C47FA5" w:rsidP="00C47FA5">
      <w:pPr>
        <w:spacing w:line="240" w:lineRule="auto"/>
        <w:jc w:val="center"/>
        <w:rPr>
          <w:b/>
          <w:sz w:val="22"/>
          <w:szCs w:val="22"/>
        </w:rPr>
      </w:pPr>
    </w:p>
    <w:p w:rsidR="00C47FA5" w:rsidRPr="0057234C" w:rsidRDefault="0018229B" w:rsidP="00C47FA5">
      <w:pPr>
        <w:spacing w:line="240" w:lineRule="auto"/>
        <w:jc w:val="center"/>
        <w:rPr>
          <w:b/>
          <w:sz w:val="22"/>
          <w:szCs w:val="22"/>
        </w:rPr>
      </w:pPr>
      <w:r w:rsidRPr="0057234C">
        <w:rPr>
          <w:b/>
          <w:sz w:val="22"/>
          <w:szCs w:val="22"/>
        </w:rPr>
        <w:br w:type="page"/>
      </w:r>
    </w:p>
    <w:p w:rsidR="00C47FA5" w:rsidRPr="0057234C" w:rsidRDefault="0018229B" w:rsidP="00C47FA5">
      <w:pPr>
        <w:pStyle w:val="MRNumberedHeading1"/>
        <w:numPr>
          <w:ilvl w:val="0"/>
          <w:numId w:val="47"/>
        </w:numPr>
        <w:rPr>
          <w:rFonts w:ascii="Arial" w:hAnsi="Arial" w:cs="Arial"/>
          <w:b/>
          <w:color w:val="auto"/>
        </w:rPr>
      </w:pPr>
      <w:bookmarkStart w:id="41" w:name="Page_54"/>
      <w:bookmarkStart w:id="42" w:name="_Ref323649114"/>
      <w:bookmarkEnd w:id="41"/>
      <w:r w:rsidRPr="0057234C">
        <w:rPr>
          <w:rFonts w:ascii="Arial" w:hAnsi="Arial" w:cs="Arial"/>
          <w:b/>
          <w:color w:val="auto"/>
        </w:rPr>
        <w:lastRenderedPageBreak/>
        <w:t>Provision of Services</w:t>
      </w:r>
      <w:bookmarkEnd w:id="42"/>
    </w:p>
    <w:p w:rsidR="00C47FA5" w:rsidRPr="0057234C" w:rsidRDefault="0018229B" w:rsidP="00C47FA5">
      <w:pPr>
        <w:pStyle w:val="MRheading2"/>
        <w:numPr>
          <w:ilvl w:val="1"/>
          <w:numId w:val="2"/>
        </w:numPr>
        <w:spacing w:line="240" w:lineRule="auto"/>
        <w:rPr>
          <w:szCs w:val="22"/>
        </w:rPr>
      </w:pPr>
      <w:bookmarkStart w:id="43" w:name="_Ref284336672"/>
      <w:bookmarkStart w:id="44" w:name="_Toc303949009"/>
      <w:bookmarkStart w:id="45" w:name="_Toc303949770"/>
      <w:bookmarkStart w:id="46" w:name="_Toc303950537"/>
      <w:bookmarkStart w:id="47" w:name="_Toc303951317"/>
      <w:bookmarkStart w:id="48" w:name="_Toc304135400"/>
      <w:r w:rsidRPr="0057234C">
        <w:rPr>
          <w:szCs w:val="22"/>
        </w:rPr>
        <w:t>The Authority appoints the Supplier and the Supplier agrees to provide the Services:</w:t>
      </w:r>
      <w:bookmarkEnd w:id="43"/>
      <w:bookmarkEnd w:id="44"/>
      <w:bookmarkEnd w:id="45"/>
      <w:bookmarkEnd w:id="46"/>
      <w:bookmarkEnd w:id="47"/>
      <w:bookmarkEnd w:id="48"/>
    </w:p>
    <w:p w:rsidR="00C47FA5" w:rsidRPr="0057234C" w:rsidRDefault="0018229B" w:rsidP="00C47FA5">
      <w:pPr>
        <w:pStyle w:val="MRheading2"/>
        <w:numPr>
          <w:ilvl w:val="2"/>
          <w:numId w:val="2"/>
        </w:numPr>
        <w:spacing w:line="240" w:lineRule="auto"/>
        <w:rPr>
          <w:szCs w:val="22"/>
        </w:rPr>
      </w:pPr>
      <w:bookmarkStart w:id="49" w:name="_Toc303949010"/>
      <w:bookmarkStart w:id="50" w:name="_Toc303949771"/>
      <w:bookmarkStart w:id="51" w:name="_Toc303950538"/>
      <w:bookmarkStart w:id="52" w:name="_Toc303951318"/>
      <w:bookmarkStart w:id="53"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49"/>
      <w:bookmarkEnd w:id="50"/>
      <w:bookmarkEnd w:id="51"/>
      <w:bookmarkEnd w:id="52"/>
      <w:bookmarkEnd w:id="53"/>
    </w:p>
    <w:p w:rsidR="00C47FA5" w:rsidRPr="0057234C" w:rsidRDefault="0018229B" w:rsidP="00C47FA5">
      <w:pPr>
        <w:pStyle w:val="MRheading2"/>
        <w:numPr>
          <w:ilvl w:val="2"/>
          <w:numId w:val="2"/>
        </w:numPr>
        <w:spacing w:line="240" w:lineRule="auto"/>
        <w:rPr>
          <w:szCs w:val="22"/>
        </w:rPr>
      </w:pPr>
      <w:bookmarkStart w:id="54" w:name="_Toc303949011"/>
      <w:bookmarkStart w:id="55" w:name="_Toc303949772"/>
      <w:bookmarkStart w:id="56" w:name="_Toc303950539"/>
      <w:bookmarkStart w:id="57" w:name="_Toc303951319"/>
      <w:bookmarkStart w:id="58" w:name="_Toc304135402"/>
      <w:r w:rsidRPr="0057234C">
        <w:rPr>
          <w:szCs w:val="22"/>
        </w:rPr>
        <w:t xml:space="preserve">in accordance with all other provisions of this </w:t>
      </w:r>
      <w:r w:rsidRPr="0057234C">
        <w:rPr>
          <w:rFonts w:cs="Arial"/>
          <w:szCs w:val="22"/>
        </w:rPr>
        <w:t>Contract</w:t>
      </w:r>
      <w:r w:rsidRPr="0057234C">
        <w:rPr>
          <w:szCs w:val="22"/>
        </w:rPr>
        <w:t>;</w:t>
      </w:r>
      <w:bookmarkEnd w:id="54"/>
      <w:bookmarkEnd w:id="55"/>
      <w:bookmarkEnd w:id="56"/>
      <w:bookmarkEnd w:id="57"/>
      <w:bookmarkEnd w:id="58"/>
    </w:p>
    <w:p w:rsidR="00C47FA5" w:rsidRPr="0057234C" w:rsidRDefault="0018229B" w:rsidP="00C47FA5">
      <w:pPr>
        <w:pStyle w:val="MRheading2"/>
        <w:numPr>
          <w:ilvl w:val="2"/>
          <w:numId w:val="2"/>
        </w:numPr>
        <w:spacing w:line="240" w:lineRule="auto"/>
        <w:rPr>
          <w:szCs w:val="22"/>
        </w:rPr>
      </w:pPr>
      <w:bookmarkStart w:id="59" w:name="_Toc303949012"/>
      <w:bookmarkStart w:id="60" w:name="_Toc303949773"/>
      <w:bookmarkStart w:id="61" w:name="_Toc303950540"/>
      <w:bookmarkStart w:id="62" w:name="_Toc303951320"/>
      <w:bookmarkStart w:id="63" w:name="_Toc304135403"/>
      <w:r w:rsidRPr="0057234C">
        <w:rPr>
          <w:szCs w:val="22"/>
        </w:rPr>
        <w:t>with reasonable skill and care and in accordance with any quality assurance standards as set out in the Key Provisions;</w:t>
      </w:r>
      <w:bookmarkEnd w:id="59"/>
      <w:bookmarkEnd w:id="60"/>
      <w:bookmarkEnd w:id="61"/>
      <w:bookmarkEnd w:id="62"/>
      <w:bookmarkEnd w:id="63"/>
    </w:p>
    <w:p w:rsidR="00C47FA5" w:rsidRPr="0057234C" w:rsidRDefault="0018229B" w:rsidP="00C47FA5">
      <w:pPr>
        <w:pStyle w:val="MRheading2"/>
        <w:numPr>
          <w:ilvl w:val="2"/>
          <w:numId w:val="2"/>
        </w:numPr>
        <w:spacing w:line="240" w:lineRule="auto"/>
        <w:rPr>
          <w:szCs w:val="22"/>
        </w:rPr>
      </w:pPr>
      <w:bookmarkStart w:id="64" w:name="_Toc303949013"/>
      <w:bookmarkStart w:id="65" w:name="_Toc303949774"/>
      <w:bookmarkStart w:id="66" w:name="_Toc303950541"/>
      <w:bookmarkStart w:id="67" w:name="_Toc303951321"/>
      <w:bookmarkStart w:id="68" w:name="_Toc304135404"/>
      <w:r w:rsidRPr="0057234C">
        <w:rPr>
          <w:szCs w:val="22"/>
        </w:rPr>
        <w:t>in accordance with the Law and with Guidance;</w:t>
      </w:r>
      <w:bookmarkEnd w:id="64"/>
      <w:bookmarkEnd w:id="65"/>
      <w:bookmarkEnd w:id="66"/>
      <w:bookmarkEnd w:id="67"/>
      <w:bookmarkEnd w:id="68"/>
    </w:p>
    <w:p w:rsidR="00C47FA5" w:rsidRPr="0057234C" w:rsidRDefault="0018229B" w:rsidP="00C47FA5">
      <w:pPr>
        <w:pStyle w:val="MRheading2"/>
        <w:numPr>
          <w:ilvl w:val="2"/>
          <w:numId w:val="2"/>
        </w:numPr>
        <w:spacing w:line="240" w:lineRule="auto"/>
        <w:rPr>
          <w:szCs w:val="22"/>
        </w:rPr>
      </w:pPr>
      <w:r w:rsidRPr="0057234C">
        <w:rPr>
          <w:szCs w:val="22"/>
        </w:rPr>
        <w:t xml:space="preserve">in accordance with Good Industry Practice; </w:t>
      </w:r>
    </w:p>
    <w:p w:rsidR="00C47FA5" w:rsidRPr="0057234C" w:rsidRDefault="0018229B" w:rsidP="00C47FA5">
      <w:pPr>
        <w:pStyle w:val="MRheading2"/>
        <w:numPr>
          <w:ilvl w:val="2"/>
          <w:numId w:val="2"/>
        </w:numPr>
        <w:spacing w:line="240" w:lineRule="auto"/>
        <w:rPr>
          <w:szCs w:val="22"/>
        </w:rPr>
      </w:pPr>
      <w:bookmarkStart w:id="69" w:name="_Toc303949014"/>
      <w:bookmarkStart w:id="70" w:name="_Toc303949775"/>
      <w:bookmarkStart w:id="71" w:name="_Toc303950542"/>
      <w:bookmarkStart w:id="72" w:name="_Toc303951322"/>
      <w:bookmarkStart w:id="73" w:name="_Toc304135405"/>
      <w:r w:rsidRPr="0057234C">
        <w:rPr>
          <w:szCs w:val="22"/>
        </w:rPr>
        <w:t>in accordance with the Policies; and</w:t>
      </w:r>
      <w:bookmarkEnd w:id="69"/>
      <w:bookmarkEnd w:id="70"/>
      <w:bookmarkEnd w:id="71"/>
      <w:bookmarkEnd w:id="72"/>
      <w:bookmarkEnd w:id="73"/>
    </w:p>
    <w:p w:rsidR="00C47FA5" w:rsidRPr="0057234C" w:rsidRDefault="0018229B" w:rsidP="00C47FA5">
      <w:pPr>
        <w:pStyle w:val="MRheading2"/>
        <w:numPr>
          <w:ilvl w:val="2"/>
          <w:numId w:val="2"/>
        </w:numPr>
        <w:spacing w:line="240" w:lineRule="auto"/>
        <w:rPr>
          <w:szCs w:val="22"/>
        </w:rPr>
      </w:pPr>
      <w:bookmarkStart w:id="74" w:name="_Ref289669880"/>
      <w:bookmarkStart w:id="75" w:name="_Toc303949015"/>
      <w:bookmarkStart w:id="76" w:name="_Toc303949776"/>
      <w:bookmarkStart w:id="77" w:name="_Toc303950543"/>
      <w:bookmarkStart w:id="78" w:name="_Toc303951323"/>
      <w:bookmarkStart w:id="79" w:name="_Toc304135406"/>
      <w:proofErr w:type="gramStart"/>
      <w:r w:rsidRPr="0057234C">
        <w:rPr>
          <w:szCs w:val="22"/>
        </w:rPr>
        <w:t>in</w:t>
      </w:r>
      <w:proofErr w:type="gramEnd"/>
      <w:r w:rsidRPr="0057234C">
        <w:rPr>
          <w:szCs w:val="22"/>
        </w:rPr>
        <w:t xml:space="preserve"> a professional and courteous manner</w:t>
      </w:r>
      <w:bookmarkEnd w:id="74"/>
      <w:bookmarkEnd w:id="75"/>
      <w:bookmarkEnd w:id="76"/>
      <w:bookmarkEnd w:id="77"/>
      <w:bookmarkEnd w:id="78"/>
      <w:bookmarkEnd w:id="79"/>
      <w:r w:rsidRPr="0057234C">
        <w:rPr>
          <w:szCs w:val="22"/>
        </w:rPr>
        <w:t>.</w:t>
      </w:r>
      <w:bookmarkStart w:id="80" w:name="Page_54a"/>
      <w:bookmarkStart w:id="81" w:name="_Toc303949017"/>
      <w:bookmarkStart w:id="82" w:name="_Toc303949779"/>
      <w:bookmarkStart w:id="83" w:name="_Toc303950546"/>
      <w:bookmarkStart w:id="84" w:name="_Toc303951326"/>
      <w:bookmarkStart w:id="85" w:name="_Toc304135409"/>
      <w:bookmarkEnd w:id="80"/>
    </w:p>
    <w:p w:rsidR="00C47FA5" w:rsidRPr="0057234C" w:rsidRDefault="0018229B" w:rsidP="00C47FA5">
      <w:pPr>
        <w:pStyle w:val="MRheading2"/>
        <w:tabs>
          <w:tab w:val="clear" w:pos="720"/>
          <w:tab w:val="left" w:pos="1716"/>
        </w:tabs>
        <w:spacing w:line="240" w:lineRule="auto"/>
        <w:ind w:left="780" w:firstLine="0"/>
        <w:rPr>
          <w:szCs w:val="22"/>
        </w:rPr>
      </w:pPr>
      <w:r w:rsidRPr="0057234C">
        <w:rPr>
          <w:szCs w:val="22"/>
        </w:rPr>
        <w:t xml:space="preserve">In complying with its obligations under this Contract, the Supplier shall, and shall procure that all Staff shall, act in accordance with the NHS values as set out in the NHS Constitution from time to time.  </w:t>
      </w:r>
    </w:p>
    <w:p w:rsidR="00C47FA5" w:rsidRPr="0057234C" w:rsidRDefault="0018229B" w:rsidP="00C47FA5">
      <w:pPr>
        <w:pStyle w:val="MRheading2"/>
        <w:numPr>
          <w:ilvl w:val="1"/>
          <w:numId w:val="2"/>
        </w:numPr>
        <w:spacing w:line="240" w:lineRule="auto"/>
        <w:rPr>
          <w:szCs w:val="22"/>
        </w:rPr>
      </w:pPr>
      <w:r w:rsidRPr="0057234C">
        <w:rPr>
          <w:szCs w:val="22"/>
        </w:rPr>
        <w:t xml:space="preserve">Immediately following the Commencement Date, 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 </w:t>
      </w:r>
    </w:p>
    <w:p w:rsidR="00C47FA5" w:rsidRPr="0057234C" w:rsidRDefault="0018229B" w:rsidP="00C47FA5">
      <w:pPr>
        <w:pStyle w:val="MRheading2"/>
        <w:numPr>
          <w:ilvl w:val="1"/>
          <w:numId w:val="2"/>
        </w:numPr>
        <w:spacing w:line="240" w:lineRule="auto"/>
        <w:rPr>
          <w:szCs w:val="22"/>
        </w:rPr>
      </w:pPr>
      <w:r w:rsidRPr="0057234C">
        <w:rPr>
          <w:szCs w:val="22"/>
        </w:rPr>
        <w:t>The Supplier shall commence delivery of the Services on the Services Commencement Date.</w:t>
      </w:r>
      <w:bookmarkEnd w:id="81"/>
      <w:bookmarkEnd w:id="82"/>
      <w:bookmarkEnd w:id="83"/>
      <w:bookmarkEnd w:id="84"/>
      <w:bookmarkEnd w:id="85"/>
      <w:r w:rsidRPr="0057234C">
        <w:rPr>
          <w:szCs w:val="22"/>
        </w:rPr>
        <w:t xml:space="preserve"> </w:t>
      </w:r>
    </w:p>
    <w:p w:rsidR="00C47FA5" w:rsidRPr="0057234C" w:rsidRDefault="0018229B" w:rsidP="00C47FA5">
      <w:pPr>
        <w:pStyle w:val="MRheading2"/>
        <w:numPr>
          <w:ilvl w:val="1"/>
          <w:numId w:val="2"/>
        </w:numPr>
        <w:spacing w:line="240" w:lineRule="auto"/>
        <w:rPr>
          <w:szCs w:val="22"/>
        </w:rPr>
      </w:pPr>
      <w:bookmarkStart w:id="86" w:name="_Toc303949062"/>
      <w:bookmarkStart w:id="87" w:name="_Toc303949824"/>
      <w:bookmarkStart w:id="88" w:name="_Toc303950591"/>
      <w:bookmarkStart w:id="89" w:name="_Toc303951371"/>
      <w:bookmarkStart w:id="90" w:name="_Toc304135454"/>
      <w:bookmarkStart w:id="91" w:name="_Toc303949064"/>
      <w:bookmarkStart w:id="92" w:name="_Toc303949826"/>
      <w:bookmarkStart w:id="93" w:name="_Toc303950593"/>
      <w:bookmarkStart w:id="94" w:name="_Toc303951373"/>
      <w:bookmarkStart w:id="95" w:name="_Toc304135456"/>
      <w:bookmarkStart w:id="96" w:name="_Toc303949055"/>
      <w:bookmarkStart w:id="97" w:name="_Toc303949817"/>
      <w:bookmarkStart w:id="98" w:name="_Toc303950584"/>
      <w:bookmarkStart w:id="99" w:name="_Toc303951364"/>
      <w:bookmarkStart w:id="100" w:name="_Toc304135447"/>
      <w:bookmarkStart w:id="101" w:name="_Ref289670162"/>
      <w:bookmarkStart w:id="102" w:name="_Toc303949048"/>
      <w:bookmarkStart w:id="103" w:name="_Toc303949810"/>
      <w:bookmarkStart w:id="104" w:name="_Toc303950577"/>
      <w:bookmarkStart w:id="105" w:name="_Toc303951357"/>
      <w:bookmarkStart w:id="106" w:name="_Toc304135440"/>
      <w:bookmarkStart w:id="107" w:name="_Ref285629707"/>
      <w:r w:rsidRPr="0057234C">
        <w:rPr>
          <w:szCs w:val="22"/>
        </w:rPr>
        <w:t>The Supplier shall comply fully with its obligations set out in the Specification and Tender Response Document, including without limitation the KPIs.</w:t>
      </w:r>
      <w:bookmarkEnd w:id="86"/>
      <w:bookmarkEnd w:id="87"/>
      <w:bookmarkEnd w:id="88"/>
      <w:bookmarkEnd w:id="89"/>
      <w:bookmarkEnd w:id="90"/>
      <w:r w:rsidRPr="0057234C">
        <w:rPr>
          <w:szCs w:val="22"/>
        </w:rPr>
        <w:t xml:space="preserve"> </w:t>
      </w:r>
    </w:p>
    <w:bookmarkEnd w:id="91"/>
    <w:bookmarkEnd w:id="92"/>
    <w:bookmarkEnd w:id="93"/>
    <w:bookmarkEnd w:id="94"/>
    <w:bookmarkEnd w:id="95"/>
    <w:p w:rsidR="00C47FA5" w:rsidRPr="0057234C" w:rsidRDefault="0018229B" w:rsidP="00C47FA5">
      <w:pPr>
        <w:pStyle w:val="MRheading2"/>
        <w:numPr>
          <w:ilvl w:val="1"/>
          <w:numId w:val="2"/>
        </w:numPr>
        <w:spacing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rsidR="00C47FA5" w:rsidRPr="0057234C" w:rsidRDefault="0018229B" w:rsidP="00C47FA5">
      <w:pPr>
        <w:pStyle w:val="MRheading2"/>
        <w:numPr>
          <w:ilvl w:val="1"/>
          <w:numId w:val="2"/>
        </w:numPr>
        <w:spacing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96"/>
      <w:bookmarkEnd w:id="97"/>
      <w:bookmarkEnd w:id="98"/>
      <w:bookmarkEnd w:id="99"/>
      <w:bookmarkEnd w:id="100"/>
      <w:r w:rsidRPr="0057234C">
        <w:rPr>
          <w:szCs w:val="22"/>
        </w:rPr>
        <w:t xml:space="preserve">  </w:t>
      </w:r>
    </w:p>
    <w:p w:rsidR="00C47FA5" w:rsidRPr="0057234C" w:rsidRDefault="0018229B" w:rsidP="00C47FA5">
      <w:pPr>
        <w:pStyle w:val="MRheading2"/>
        <w:numPr>
          <w:ilvl w:val="1"/>
          <w:numId w:val="2"/>
        </w:numPr>
        <w:spacing w:line="240" w:lineRule="auto"/>
        <w:rPr>
          <w:szCs w:val="22"/>
        </w:rPr>
      </w:pPr>
      <w:bookmarkStart w:id="108" w:name="_Ref290363186"/>
      <w:bookmarkStart w:id="109" w:name="_Toc303949056"/>
      <w:bookmarkStart w:id="110" w:name="_Toc303949818"/>
      <w:bookmarkStart w:id="111" w:name="_Toc303950585"/>
      <w:bookmarkStart w:id="112" w:name="_Toc303951365"/>
      <w:bookmarkStart w:id="113" w:name="_Toc304135448"/>
      <w:r w:rsidRPr="0057234C">
        <w:rPr>
          <w:szCs w:val="22"/>
        </w:rPr>
        <w:t>The Supplier shall notify the Authority forthwith in writing:</w:t>
      </w:r>
      <w:bookmarkEnd w:id="108"/>
      <w:bookmarkEnd w:id="109"/>
      <w:bookmarkEnd w:id="110"/>
      <w:bookmarkEnd w:id="111"/>
      <w:bookmarkEnd w:id="112"/>
      <w:bookmarkEnd w:id="113"/>
    </w:p>
    <w:p w:rsidR="00C47FA5" w:rsidRPr="0057234C" w:rsidRDefault="0018229B" w:rsidP="00C47FA5">
      <w:pPr>
        <w:pStyle w:val="MRheading2"/>
        <w:numPr>
          <w:ilvl w:val="2"/>
          <w:numId w:val="2"/>
        </w:numPr>
        <w:spacing w:line="240" w:lineRule="auto"/>
        <w:rPr>
          <w:szCs w:val="22"/>
        </w:rPr>
      </w:pPr>
      <w:bookmarkStart w:id="114" w:name="_Toc303949057"/>
      <w:bookmarkStart w:id="115" w:name="_Toc303949819"/>
      <w:bookmarkStart w:id="116" w:name="_Toc303950586"/>
      <w:bookmarkStart w:id="117" w:name="_Toc303951366"/>
      <w:bookmarkStart w:id="118" w:name="_Toc304135449"/>
      <w:r w:rsidRPr="0057234C">
        <w:rPr>
          <w:szCs w:val="22"/>
        </w:rPr>
        <w:t>of any pending inspection of the Services, or any part of them, by a regulatory body immediately upon the Supplier becoming aware of such inspection; and</w:t>
      </w:r>
      <w:bookmarkEnd w:id="114"/>
      <w:bookmarkEnd w:id="115"/>
      <w:bookmarkEnd w:id="116"/>
      <w:bookmarkEnd w:id="117"/>
      <w:bookmarkEnd w:id="118"/>
    </w:p>
    <w:p w:rsidR="00C47FA5" w:rsidRPr="0057234C" w:rsidRDefault="0018229B" w:rsidP="00C47FA5">
      <w:pPr>
        <w:pStyle w:val="MRheading2"/>
        <w:numPr>
          <w:ilvl w:val="2"/>
          <w:numId w:val="2"/>
        </w:numPr>
        <w:spacing w:line="240" w:lineRule="auto"/>
        <w:rPr>
          <w:szCs w:val="22"/>
        </w:rPr>
      </w:pPr>
      <w:bookmarkStart w:id="119" w:name="_Toc303949058"/>
      <w:bookmarkStart w:id="120" w:name="_Toc303949820"/>
      <w:bookmarkStart w:id="121" w:name="_Toc303950587"/>
      <w:bookmarkStart w:id="122" w:name="_Toc303951367"/>
      <w:bookmarkStart w:id="123" w:name="_Toc304135450"/>
      <w:proofErr w:type="gramStart"/>
      <w:r w:rsidRPr="0057234C">
        <w:rPr>
          <w:szCs w:val="22"/>
        </w:rPr>
        <w:lastRenderedPageBreak/>
        <w:t>of</w:t>
      </w:r>
      <w:proofErr w:type="gramEnd"/>
      <w:r w:rsidRPr="0057234C">
        <w:rPr>
          <w:szCs w:val="22"/>
        </w:rPr>
        <w:t xml:space="preserve">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19"/>
      <w:bookmarkEnd w:id="120"/>
      <w:bookmarkEnd w:id="121"/>
      <w:bookmarkEnd w:id="122"/>
      <w:bookmarkEnd w:id="123"/>
      <w:r w:rsidRPr="0057234C">
        <w:rPr>
          <w:szCs w:val="22"/>
        </w:rPr>
        <w:t xml:space="preserve"> Services.</w:t>
      </w:r>
    </w:p>
    <w:p w:rsidR="00C47FA5" w:rsidRPr="0057234C" w:rsidRDefault="0018229B" w:rsidP="00C47FA5">
      <w:pPr>
        <w:pStyle w:val="MRheading2"/>
        <w:numPr>
          <w:ilvl w:val="1"/>
          <w:numId w:val="2"/>
        </w:numPr>
        <w:spacing w:line="240" w:lineRule="auto"/>
        <w:rPr>
          <w:szCs w:val="22"/>
        </w:rPr>
      </w:pPr>
      <w:bookmarkStart w:id="124" w:name="_Ref295490332"/>
      <w:bookmarkStart w:id="125" w:name="_Toc303949059"/>
      <w:bookmarkStart w:id="126" w:name="_Toc303949821"/>
      <w:bookmarkStart w:id="127" w:name="_Toc303950588"/>
      <w:bookmarkStart w:id="128" w:name="_Toc303951368"/>
      <w:bookmarkStart w:id="129" w:name="_Toc304135451"/>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24"/>
      <w:bookmarkEnd w:id="125"/>
      <w:bookmarkEnd w:id="126"/>
      <w:bookmarkEnd w:id="127"/>
      <w:bookmarkEnd w:id="128"/>
      <w:bookmarkEnd w:id="129"/>
      <w:r w:rsidRPr="0057234C">
        <w:rPr>
          <w:szCs w:val="22"/>
        </w:rPr>
        <w:t xml:space="preserve">   </w:t>
      </w:r>
    </w:p>
    <w:p w:rsidR="00C47FA5" w:rsidRPr="0057234C" w:rsidRDefault="0018229B" w:rsidP="00C47FA5">
      <w:pPr>
        <w:pStyle w:val="MRheading2"/>
        <w:numPr>
          <w:ilvl w:val="1"/>
          <w:numId w:val="2"/>
        </w:numPr>
        <w:spacing w:line="240" w:lineRule="auto"/>
        <w:rPr>
          <w:szCs w:val="22"/>
        </w:rPr>
      </w:pPr>
      <w:bookmarkStart w:id="130" w:name="_Toc303949060"/>
      <w:bookmarkStart w:id="131" w:name="_Toc303949822"/>
      <w:bookmarkStart w:id="132" w:name="_Toc303950589"/>
      <w:bookmarkStart w:id="133" w:name="_Toc303951369"/>
      <w:bookmarkStart w:id="134"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the Authority shall be entitled to request further information from the Supplier and/or a meeting with the </w:t>
      </w:r>
      <w:proofErr w:type="gramStart"/>
      <w:r w:rsidRPr="0057234C">
        <w:rPr>
          <w:szCs w:val="22"/>
        </w:rPr>
        <w:t>Supplier,</w:t>
      </w:r>
      <w:proofErr w:type="gramEnd"/>
      <w:r w:rsidRPr="0057234C">
        <w:rPr>
          <w:szCs w:val="22"/>
        </w:rPr>
        <w:t xml:space="preserve"> and the Supplier shall cooperate fully with any such request.</w:t>
      </w:r>
      <w:bookmarkEnd w:id="130"/>
      <w:bookmarkEnd w:id="131"/>
      <w:bookmarkEnd w:id="132"/>
      <w:bookmarkEnd w:id="133"/>
      <w:bookmarkEnd w:id="134"/>
    </w:p>
    <w:p w:rsidR="00C47FA5" w:rsidRPr="0057234C" w:rsidRDefault="0018229B" w:rsidP="00C47FA5">
      <w:pPr>
        <w:pStyle w:val="MRheading2"/>
        <w:numPr>
          <w:ilvl w:val="1"/>
          <w:numId w:val="2"/>
        </w:numPr>
        <w:spacing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01"/>
      <w:r w:rsidRPr="0057234C">
        <w:rPr>
          <w:szCs w:val="22"/>
        </w:rPr>
        <w:t xml:space="preserve">The Supplier shall ensure that its Contract Manager informs the Authority’s Contract Manager in writing forthwith upon (a) becoming aware that any </w:t>
      </w:r>
      <w:bookmarkStart w:id="135"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36" w:name="_Toc303949054"/>
      <w:bookmarkStart w:id="137" w:name="_Toc303949816"/>
      <w:bookmarkStart w:id="138" w:name="_Toc303950583"/>
      <w:bookmarkStart w:id="139" w:name="_Toc303951363"/>
      <w:bookmarkStart w:id="140" w:name="_Toc304135446"/>
      <w:bookmarkEnd w:id="102"/>
      <w:bookmarkEnd w:id="103"/>
      <w:bookmarkEnd w:id="104"/>
      <w:bookmarkEnd w:id="105"/>
      <w:bookmarkEnd w:id="106"/>
      <w:r w:rsidRPr="0057234C">
        <w:rPr>
          <w:szCs w:val="22"/>
        </w:rPr>
        <w:t>and/or accidents that have or may have an impact on the Services</w:t>
      </w:r>
      <w:bookmarkEnd w:id="136"/>
      <w:bookmarkEnd w:id="137"/>
      <w:bookmarkEnd w:id="138"/>
      <w:bookmarkEnd w:id="139"/>
      <w:bookmarkEnd w:id="140"/>
      <w:r w:rsidRPr="0057234C">
        <w:rPr>
          <w:szCs w:val="22"/>
        </w:rPr>
        <w:t>.</w:t>
      </w:r>
    </w:p>
    <w:p w:rsidR="00C47FA5" w:rsidRPr="0057234C" w:rsidRDefault="0018229B" w:rsidP="00C47FA5">
      <w:pPr>
        <w:pStyle w:val="MRheading2"/>
        <w:numPr>
          <w:ilvl w:val="1"/>
          <w:numId w:val="2"/>
        </w:numPr>
        <w:spacing w:line="240" w:lineRule="auto"/>
        <w:rPr>
          <w:szCs w:val="22"/>
        </w:rPr>
      </w:pPr>
      <w:bookmarkStart w:id="141" w:name="_Ref289424978"/>
      <w:bookmarkStart w:id="142" w:name="_Toc303949061"/>
      <w:bookmarkStart w:id="143" w:name="_Toc303949823"/>
      <w:bookmarkStart w:id="144" w:name="_Toc303950590"/>
      <w:bookmarkStart w:id="145" w:name="_Toc303951370"/>
      <w:bookmarkStart w:id="146" w:name="_Toc304135453"/>
      <w:bookmarkEnd w:id="135"/>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w:t>
      </w:r>
      <w:proofErr w:type="gramStart"/>
      <w:r w:rsidRPr="0057234C">
        <w:rPr>
          <w:szCs w:val="22"/>
        </w:rPr>
        <w:t>In</w:t>
      </w:r>
      <w:proofErr w:type="gramEnd"/>
      <w:r w:rsidRPr="0057234C">
        <w:rPr>
          <w:szCs w:val="22"/>
        </w:rPr>
        <w:t xml:space="preserve"> Rights if the Key Provisions refer to </w:t>
      </w:r>
      <w:bookmarkEnd w:id="107"/>
      <w:bookmarkEnd w:id="141"/>
      <w:bookmarkEnd w:id="142"/>
      <w:bookmarkEnd w:id="143"/>
      <w:bookmarkEnd w:id="144"/>
      <w:bookmarkEnd w:id="145"/>
      <w:bookmarkEnd w:id="146"/>
      <w:r w:rsidRPr="0057234C">
        <w:rPr>
          <w:szCs w:val="22"/>
        </w:rPr>
        <w:t xml:space="preserve">the Authority having such rights under this </w:t>
      </w:r>
      <w:r w:rsidRPr="0057234C">
        <w:rPr>
          <w:rFonts w:cs="Arial"/>
          <w:szCs w:val="22"/>
        </w:rPr>
        <w:t>Contract</w:t>
      </w:r>
      <w:r w:rsidRPr="0057234C">
        <w:rPr>
          <w:szCs w:val="22"/>
        </w:rPr>
        <w:t xml:space="preserve">.  </w:t>
      </w:r>
    </w:p>
    <w:p w:rsidR="00C47FA5" w:rsidRPr="0057234C" w:rsidRDefault="0018229B" w:rsidP="00C47FA5">
      <w:pPr>
        <w:pStyle w:val="MRheading2"/>
        <w:numPr>
          <w:ilvl w:val="1"/>
          <w:numId w:val="2"/>
        </w:numPr>
        <w:spacing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rsidR="00C47FA5" w:rsidRPr="0057234C" w:rsidRDefault="0018229B" w:rsidP="00C47FA5">
      <w:pPr>
        <w:pStyle w:val="MRheading1"/>
        <w:numPr>
          <w:ilvl w:val="0"/>
          <w:numId w:val="2"/>
        </w:numPr>
        <w:spacing w:line="240" w:lineRule="auto"/>
        <w:outlineLvl w:val="1"/>
        <w:rPr>
          <w:szCs w:val="22"/>
        </w:rPr>
      </w:pPr>
      <w:bookmarkStart w:id="147" w:name="_Ref351103396"/>
      <w:bookmarkStart w:id="148" w:name="_Ref284337783"/>
      <w:bookmarkStart w:id="149" w:name="_Toc290398293"/>
      <w:bookmarkStart w:id="150" w:name="_Toc303949836"/>
      <w:bookmarkStart w:id="151" w:name="_Toc303950603"/>
      <w:bookmarkStart w:id="152" w:name="_Toc303951383"/>
      <w:bookmarkStart w:id="153" w:name="_Toc304135466"/>
      <w:bookmarkStart w:id="154" w:name="_Toc312422907"/>
      <w:r w:rsidRPr="0057234C">
        <w:rPr>
          <w:szCs w:val="22"/>
        </w:rPr>
        <w:t>Premises, locations and access</w:t>
      </w:r>
      <w:bookmarkEnd w:id="147"/>
    </w:p>
    <w:p w:rsidR="00C47FA5" w:rsidRPr="0057234C" w:rsidRDefault="0018229B" w:rsidP="00C47FA5">
      <w:pPr>
        <w:pStyle w:val="MRheading2"/>
        <w:numPr>
          <w:ilvl w:val="1"/>
          <w:numId w:val="14"/>
        </w:numPr>
        <w:spacing w:line="240" w:lineRule="auto"/>
        <w:rPr>
          <w:szCs w:val="22"/>
        </w:rPr>
      </w:pPr>
      <w:bookmarkStart w:id="155" w:name="_Ref351073364"/>
      <w:bookmarkStart w:id="156"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55"/>
      <w:r w:rsidRPr="0057234C">
        <w:rPr>
          <w:szCs w:val="22"/>
        </w:rPr>
        <w:t xml:space="preserve"> </w:t>
      </w:r>
    </w:p>
    <w:p w:rsidR="00C47FA5" w:rsidRPr="0057234C" w:rsidRDefault="0018229B" w:rsidP="00C47FA5">
      <w:pPr>
        <w:pStyle w:val="MRheading2"/>
        <w:numPr>
          <w:ilvl w:val="1"/>
          <w:numId w:val="14"/>
        </w:numPr>
        <w:spacing w:line="240" w:lineRule="auto"/>
        <w:rPr>
          <w:szCs w:val="22"/>
        </w:rPr>
      </w:pPr>
      <w:bookmarkStart w:id="157" w:name="_Ref351055134"/>
      <w:r w:rsidRPr="0057234C">
        <w:rPr>
          <w:szCs w:val="22"/>
        </w:rPr>
        <w:t xml:space="preserve">Subject to the Supplier and its Staff complying with all relevant Policies applicable to such Premises and Locations, the Authority shall grant reasonable access to the </w:t>
      </w:r>
      <w:r w:rsidRPr="0057234C">
        <w:rPr>
          <w:szCs w:val="22"/>
        </w:rPr>
        <w:lastRenderedPageBreak/>
        <w:t>Supplier and its Staff to such Premises and Locations to enable the Supplier to provide the Services.</w:t>
      </w:r>
      <w:bookmarkEnd w:id="156"/>
      <w:bookmarkEnd w:id="157"/>
      <w:r w:rsidRPr="0057234C">
        <w:rPr>
          <w:szCs w:val="22"/>
        </w:rPr>
        <w:t xml:space="preserve"> </w:t>
      </w:r>
    </w:p>
    <w:p w:rsidR="00C47FA5" w:rsidRPr="0057234C" w:rsidRDefault="0018229B" w:rsidP="00C47FA5">
      <w:pPr>
        <w:pStyle w:val="MRheading2"/>
        <w:numPr>
          <w:ilvl w:val="1"/>
          <w:numId w:val="14"/>
        </w:numPr>
        <w:spacing w:line="240" w:lineRule="auto"/>
        <w:rPr>
          <w:szCs w:val="22"/>
        </w:rPr>
      </w:pPr>
      <w:bookmarkStart w:id="158" w:name="_Ref351054855"/>
      <w:bookmarkStart w:id="159" w:name="_Ref351055501"/>
      <w:bookmarkStart w:id="160"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58"/>
      <w:r w:rsidRPr="0057234C">
        <w:rPr>
          <w:szCs w:val="22"/>
        </w:rPr>
        <w:t>. The Supplier warrants that it shall carry out all such reasonable further acts to give effect to this Clause</w:t>
      </w:r>
      <w:bookmarkEnd w:id="159"/>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160"/>
      <w:r w:rsidRPr="0057234C">
        <w:rPr>
          <w:szCs w:val="22"/>
        </w:rPr>
        <w:t xml:space="preserve"> </w:t>
      </w:r>
    </w:p>
    <w:p w:rsidR="00C47FA5" w:rsidRPr="0057234C" w:rsidRDefault="0018229B" w:rsidP="00C47FA5">
      <w:pPr>
        <w:pStyle w:val="MRheading2"/>
        <w:numPr>
          <w:ilvl w:val="1"/>
          <w:numId w:val="14"/>
        </w:numPr>
        <w:spacing w:line="240" w:lineRule="auto"/>
        <w:rPr>
          <w:szCs w:val="22"/>
        </w:rPr>
      </w:pPr>
      <w:bookmarkStart w:id="161" w:name="_Ref351056182"/>
      <w:bookmarkStart w:id="162"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161"/>
      <w:r w:rsidRPr="0057234C">
        <w:rPr>
          <w:szCs w:val="22"/>
        </w:rPr>
        <w:t>the Key Provisions.</w:t>
      </w:r>
      <w:bookmarkEnd w:id="162"/>
      <w:r w:rsidRPr="0057234C">
        <w:rPr>
          <w:szCs w:val="22"/>
        </w:rPr>
        <w:t xml:space="preserve"> </w:t>
      </w:r>
    </w:p>
    <w:p w:rsidR="00C47FA5" w:rsidRPr="0057234C" w:rsidRDefault="0018229B" w:rsidP="00C47FA5">
      <w:pPr>
        <w:pStyle w:val="MRheading2"/>
        <w:numPr>
          <w:ilvl w:val="1"/>
          <w:numId w:val="14"/>
        </w:numPr>
        <w:spacing w:line="240" w:lineRule="auto"/>
        <w:rPr>
          <w:szCs w:val="22"/>
        </w:rPr>
      </w:pPr>
      <w:bookmarkStart w:id="163"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Pr>
          <w:szCs w:val="22"/>
        </w:rPr>
        <w:t>21</w:t>
      </w:r>
      <w:r w:rsidRPr="0057234C">
        <w:rPr>
          <w:szCs w:val="22"/>
        </w:rPr>
        <w:fldChar w:fldCharType="end"/>
      </w:r>
      <w:r w:rsidRPr="0057234C">
        <w:rPr>
          <w:szCs w:val="22"/>
        </w:rPr>
        <w:t xml:space="preserve"> of thi</w:t>
      </w:r>
      <w:bookmarkEnd w:id="163"/>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164" w:name="OLE_LINK1"/>
      <w:bookmarkStart w:id="165" w:name="OLE_LINK2"/>
      <w:r w:rsidRPr="0057234C">
        <w:rPr>
          <w:szCs w:val="22"/>
        </w:rPr>
        <w:t xml:space="preserve">dispute resolution process set out in Clause </w:t>
      </w:r>
      <w:r w:rsidRPr="0057234C">
        <w:rPr>
          <w:szCs w:val="22"/>
        </w:rPr>
        <w:fldChar w:fldCharType="begin"/>
      </w:r>
      <w:r w:rsidRPr="0057234C">
        <w:rPr>
          <w:szCs w:val="22"/>
        </w:rPr>
        <w:instrText xml:space="preserve"> REF _Ref318787051 \r \h  \* MERGEFORMAT </w:instrText>
      </w:r>
      <w:r w:rsidRPr="0057234C">
        <w:rPr>
          <w:szCs w:val="22"/>
        </w:rPr>
      </w:r>
      <w:r w:rsidRPr="0057234C">
        <w:rPr>
          <w:szCs w:val="22"/>
        </w:rPr>
        <w:fldChar w:fldCharType="separate"/>
      </w:r>
      <w:r>
        <w:rPr>
          <w:szCs w:val="22"/>
        </w:rPr>
        <w:t>5</w:t>
      </w:r>
      <w:r w:rsidRPr="0057234C">
        <w:rPr>
          <w:szCs w:val="22"/>
        </w:rPr>
        <w:fldChar w:fldCharType="end"/>
      </w:r>
      <w:r w:rsidRPr="0057234C">
        <w:rPr>
          <w:szCs w:val="22"/>
        </w:rPr>
        <w:t xml:space="preserve"> of the Key Provisions and Clause </w:t>
      </w:r>
      <w:r w:rsidRPr="0057234C">
        <w:rPr>
          <w:szCs w:val="22"/>
        </w:rPr>
        <w:fldChar w:fldCharType="begin"/>
      </w:r>
      <w:r w:rsidRPr="0057234C">
        <w:rPr>
          <w:szCs w:val="22"/>
        </w:rPr>
        <w:instrText xml:space="preserve"> REF _Ref318786728 \r \h  \* MERGEFORMAT </w:instrText>
      </w:r>
      <w:r w:rsidRPr="0057234C">
        <w:rPr>
          <w:szCs w:val="22"/>
        </w:rPr>
      </w:r>
      <w:r w:rsidRPr="0057234C">
        <w:rPr>
          <w:szCs w:val="22"/>
        </w:rPr>
        <w:fldChar w:fldCharType="separate"/>
      </w:r>
      <w:r>
        <w:rPr>
          <w:szCs w:val="22"/>
        </w:rPr>
        <w:t>22.3</w:t>
      </w:r>
      <w:r w:rsidRPr="0057234C">
        <w:rPr>
          <w:szCs w:val="22"/>
        </w:rPr>
        <w:fldChar w:fldCharType="end"/>
      </w:r>
      <w:r w:rsidRPr="0057234C">
        <w:rPr>
          <w:szCs w:val="22"/>
        </w:rPr>
        <w:t xml:space="preserve"> of th</w:t>
      </w:r>
      <w:bookmarkEnd w:id="164"/>
      <w:bookmarkEnd w:id="165"/>
      <w:r w:rsidRPr="0057234C">
        <w:rPr>
          <w:szCs w:val="22"/>
        </w:rPr>
        <w:t xml:space="preserve">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p>
    <w:p w:rsidR="00C47FA5" w:rsidRPr="0057234C" w:rsidRDefault="0018229B" w:rsidP="00C47FA5">
      <w:pPr>
        <w:pStyle w:val="MRheading1"/>
        <w:numPr>
          <w:ilvl w:val="0"/>
          <w:numId w:val="2"/>
        </w:numPr>
        <w:spacing w:line="240" w:lineRule="auto"/>
        <w:outlineLvl w:val="1"/>
        <w:rPr>
          <w:szCs w:val="22"/>
        </w:rPr>
      </w:pPr>
      <w:bookmarkStart w:id="166" w:name="_Ref351103404"/>
      <w:r w:rsidRPr="0057234C">
        <w:rPr>
          <w:szCs w:val="22"/>
        </w:rPr>
        <w:t xml:space="preserve">Cooperation with </w:t>
      </w:r>
      <w:bookmarkEnd w:id="166"/>
      <w:r w:rsidRPr="0057234C">
        <w:rPr>
          <w:szCs w:val="22"/>
        </w:rPr>
        <w:t>third parties</w:t>
      </w:r>
    </w:p>
    <w:p w:rsidR="00C47FA5" w:rsidRPr="0057234C" w:rsidRDefault="0018229B" w:rsidP="00C47FA5">
      <w:pPr>
        <w:pStyle w:val="MRNumberedHeading2"/>
        <w:spacing w:line="240" w:lineRule="auto"/>
        <w:jc w:val="both"/>
        <w:rPr>
          <w:sz w:val="22"/>
          <w:szCs w:val="22"/>
        </w:rPr>
      </w:pPr>
      <w:r w:rsidRPr="0057234C">
        <w:rPr>
          <w:sz w:val="22"/>
          <w:szCs w:val="22"/>
        </w:rPr>
        <w:t xml:space="preserve">The Supplier shall, as reasonably required by the Authority, cooperate with any other service providers to the Authority and/or any other third parties as may be relevant in the provision of the Services. </w:t>
      </w:r>
    </w:p>
    <w:p w:rsidR="00C47FA5" w:rsidRPr="0057234C" w:rsidRDefault="0018229B" w:rsidP="00C47FA5">
      <w:pPr>
        <w:pStyle w:val="MRheading1"/>
        <w:numPr>
          <w:ilvl w:val="0"/>
          <w:numId w:val="2"/>
        </w:numPr>
        <w:spacing w:line="240" w:lineRule="auto"/>
        <w:outlineLvl w:val="1"/>
        <w:rPr>
          <w:szCs w:val="22"/>
        </w:rPr>
      </w:pPr>
      <w:bookmarkStart w:id="167" w:name="_Ref351103414"/>
      <w:r w:rsidRPr="0057234C">
        <w:rPr>
          <w:szCs w:val="22"/>
        </w:rPr>
        <w:t>Use of Authority equipment</w:t>
      </w:r>
      <w:bookmarkEnd w:id="167"/>
    </w:p>
    <w:p w:rsidR="00C47FA5" w:rsidRPr="0057234C" w:rsidRDefault="0018229B" w:rsidP="00C47FA5">
      <w:pPr>
        <w:pStyle w:val="MRNumberedHeading2"/>
        <w:spacing w:line="240" w:lineRule="auto"/>
        <w:jc w:val="both"/>
        <w:rPr>
          <w:sz w:val="22"/>
          <w:szCs w:val="22"/>
        </w:rPr>
      </w:pPr>
      <w:r w:rsidRPr="0057234C">
        <w:rPr>
          <w:sz w:val="22"/>
          <w:szCs w:val="22"/>
        </w:rPr>
        <w:t>Unless otherwise set out in the Specification and Tender Response Document or otherwise agreed by the Parties in writing, any equipment or other items provided by the Authority for use by the Supplier:</w:t>
      </w:r>
    </w:p>
    <w:p w:rsidR="00C47FA5" w:rsidRPr="0057234C" w:rsidRDefault="0018229B" w:rsidP="00C47FA5">
      <w:pPr>
        <w:pStyle w:val="MRNumberedHeading3"/>
        <w:spacing w:line="240" w:lineRule="auto"/>
        <w:jc w:val="both"/>
        <w:rPr>
          <w:sz w:val="22"/>
          <w:szCs w:val="22"/>
        </w:rPr>
      </w:pPr>
      <w:r w:rsidRPr="0057234C">
        <w:rPr>
          <w:sz w:val="22"/>
          <w:szCs w:val="22"/>
        </w:rPr>
        <w:t xml:space="preserve">shall be provided at the Authority’s sole discretion; </w:t>
      </w:r>
    </w:p>
    <w:p w:rsidR="00C47FA5" w:rsidRPr="0057234C" w:rsidRDefault="0018229B" w:rsidP="00C47FA5">
      <w:pPr>
        <w:pStyle w:val="MRNumberedHeading3"/>
        <w:spacing w:line="240" w:lineRule="auto"/>
        <w:jc w:val="both"/>
        <w:rPr>
          <w:sz w:val="22"/>
          <w:szCs w:val="22"/>
        </w:rPr>
      </w:pPr>
      <w:r w:rsidRPr="0057234C">
        <w:rPr>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rsidR="00C47FA5" w:rsidRPr="0057234C" w:rsidRDefault="0018229B" w:rsidP="00C47FA5">
      <w:pPr>
        <w:pStyle w:val="MRNumberedHeading3"/>
        <w:spacing w:line="240" w:lineRule="auto"/>
        <w:jc w:val="both"/>
        <w:rPr>
          <w:sz w:val="22"/>
          <w:szCs w:val="22"/>
        </w:rPr>
      </w:pPr>
      <w:r w:rsidRPr="0057234C">
        <w:rPr>
          <w:sz w:val="22"/>
          <w:szCs w:val="22"/>
        </w:rPr>
        <w:t>must be returned to the Authority within any agreed timescales for such return or otherwise upon the request of the Authority; and</w:t>
      </w:r>
    </w:p>
    <w:p w:rsidR="00C47FA5" w:rsidRPr="0057234C" w:rsidRDefault="0018229B" w:rsidP="00C47FA5">
      <w:pPr>
        <w:pStyle w:val="MRNumberedHeading3"/>
        <w:spacing w:line="240" w:lineRule="auto"/>
        <w:jc w:val="both"/>
        <w:rPr>
          <w:sz w:val="22"/>
          <w:szCs w:val="22"/>
        </w:rPr>
      </w:pPr>
      <w:r w:rsidRPr="0057234C">
        <w:rPr>
          <w:sz w:val="22"/>
          <w:szCs w:val="22"/>
        </w:rPr>
        <w:t xml:space="preserve">shall be used by the Supplier at the Supplier’s risk and the Supplier shall upon written request by the Authority reimburse the Authority for any loss or </w:t>
      </w:r>
      <w:r w:rsidRPr="0057234C">
        <w:rPr>
          <w:sz w:val="22"/>
          <w:szCs w:val="22"/>
        </w:rPr>
        <w:lastRenderedPageBreak/>
        <w:t xml:space="preserve">damage relating to such equipment or other items caused by the Supplier (fair wear and tear exempted). </w:t>
      </w:r>
    </w:p>
    <w:p w:rsidR="00C47FA5" w:rsidRPr="0057234C" w:rsidRDefault="0018229B" w:rsidP="00C47FA5">
      <w:pPr>
        <w:pStyle w:val="MRheading1"/>
        <w:numPr>
          <w:ilvl w:val="0"/>
          <w:numId w:val="2"/>
        </w:numPr>
        <w:spacing w:line="240" w:lineRule="auto"/>
        <w:outlineLvl w:val="1"/>
        <w:rPr>
          <w:szCs w:val="22"/>
        </w:rPr>
      </w:pPr>
      <w:bookmarkStart w:id="168" w:name="_Ref358383342"/>
      <w:r w:rsidRPr="0057234C">
        <w:rPr>
          <w:szCs w:val="22"/>
        </w:rPr>
        <w:t>Staff</w:t>
      </w:r>
      <w:bookmarkStart w:id="169" w:name="Page_63"/>
      <w:bookmarkEnd w:id="148"/>
      <w:bookmarkEnd w:id="149"/>
      <w:bookmarkEnd w:id="150"/>
      <w:bookmarkEnd w:id="151"/>
      <w:bookmarkEnd w:id="152"/>
      <w:bookmarkEnd w:id="153"/>
      <w:bookmarkEnd w:id="154"/>
      <w:bookmarkEnd w:id="168"/>
      <w:bookmarkEnd w:id="169"/>
    </w:p>
    <w:p w:rsidR="00C47FA5" w:rsidRPr="0057234C" w:rsidRDefault="0018229B" w:rsidP="00C47FA5">
      <w:pPr>
        <w:pStyle w:val="MRheading2"/>
        <w:numPr>
          <w:ilvl w:val="1"/>
          <w:numId w:val="14"/>
        </w:numPr>
        <w:spacing w:line="240" w:lineRule="auto"/>
        <w:rPr>
          <w:szCs w:val="22"/>
        </w:rPr>
      </w:pPr>
      <w:bookmarkStart w:id="170" w:name="_Toc303949074"/>
      <w:bookmarkStart w:id="171" w:name="_Toc303949837"/>
      <w:bookmarkStart w:id="172" w:name="_Toc303950604"/>
      <w:bookmarkStart w:id="173" w:name="_Toc303951384"/>
      <w:bookmarkStart w:id="174" w:name="_Toc304135467"/>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170"/>
      <w:bookmarkEnd w:id="171"/>
      <w:bookmarkEnd w:id="172"/>
      <w:bookmarkEnd w:id="173"/>
      <w:bookmarkEnd w:id="174"/>
      <w:r w:rsidRPr="0057234C">
        <w:rPr>
          <w:szCs w:val="22"/>
        </w:rPr>
        <w:t xml:space="preserve"> </w:t>
      </w:r>
    </w:p>
    <w:p w:rsidR="00C47FA5" w:rsidRPr="0057234C" w:rsidRDefault="0018229B" w:rsidP="00C47FA5">
      <w:pPr>
        <w:pStyle w:val="MRheading2"/>
        <w:numPr>
          <w:ilvl w:val="1"/>
          <w:numId w:val="2"/>
        </w:numPr>
        <w:spacing w:line="240" w:lineRule="auto"/>
        <w:rPr>
          <w:szCs w:val="22"/>
        </w:rPr>
      </w:pPr>
      <w:bookmarkStart w:id="175" w:name="_Toc303949078"/>
      <w:bookmarkStart w:id="176" w:name="_Toc303949841"/>
      <w:bookmarkStart w:id="177" w:name="_Toc303950608"/>
      <w:bookmarkStart w:id="178" w:name="_Toc303951388"/>
      <w:bookmarkStart w:id="179" w:name="_Toc304135471"/>
      <w:bookmarkStart w:id="180" w:name="_Toc303949075"/>
      <w:bookmarkStart w:id="181" w:name="_Toc303949838"/>
      <w:bookmarkStart w:id="182" w:name="_Toc303950605"/>
      <w:bookmarkStart w:id="183" w:name="_Toc303951385"/>
      <w:bookmarkStart w:id="184"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175"/>
      <w:bookmarkEnd w:id="176"/>
      <w:bookmarkEnd w:id="177"/>
      <w:bookmarkEnd w:id="178"/>
      <w:bookmarkEnd w:id="179"/>
      <w:r w:rsidRPr="0057234C">
        <w:rPr>
          <w:rFonts w:cs="Arial"/>
          <w:szCs w:val="22"/>
        </w:rPr>
        <w:t xml:space="preserve"> </w:t>
      </w:r>
    </w:p>
    <w:p w:rsidR="00C47FA5" w:rsidRPr="0057234C" w:rsidRDefault="0018229B" w:rsidP="00C47FA5">
      <w:pPr>
        <w:pStyle w:val="MRheading2"/>
        <w:numPr>
          <w:ilvl w:val="1"/>
          <w:numId w:val="2"/>
        </w:numPr>
        <w:spacing w:line="240" w:lineRule="auto"/>
        <w:rPr>
          <w:szCs w:val="22"/>
        </w:rPr>
      </w:pPr>
      <w:r w:rsidRPr="0057234C">
        <w:rPr>
          <w:szCs w:val="22"/>
        </w:rPr>
        <w:t>The Supplier shall use reasonable endeavours to ensure the continuity of all Staff in the provision of the Services</w:t>
      </w:r>
      <w:bookmarkEnd w:id="180"/>
      <w:bookmarkEnd w:id="181"/>
      <w:bookmarkEnd w:id="182"/>
      <w:bookmarkEnd w:id="183"/>
      <w:bookmarkEnd w:id="184"/>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rsidR="00C47FA5" w:rsidRPr="0057234C" w:rsidRDefault="0018229B" w:rsidP="00C47FA5">
      <w:pPr>
        <w:pStyle w:val="MRheading2"/>
        <w:numPr>
          <w:ilvl w:val="1"/>
          <w:numId w:val="2"/>
        </w:numPr>
        <w:spacing w:line="240" w:lineRule="auto"/>
        <w:rPr>
          <w:szCs w:val="22"/>
        </w:rPr>
      </w:pPr>
      <w:bookmarkStart w:id="185" w:name="_Toc303949076"/>
      <w:bookmarkStart w:id="186" w:name="_Toc303949839"/>
      <w:bookmarkStart w:id="187" w:name="_Toc303950606"/>
      <w:bookmarkStart w:id="188" w:name="_Toc303951386"/>
      <w:bookmarkStart w:id="189" w:name="_Toc304135469"/>
      <w:r w:rsidRPr="0057234C">
        <w:rPr>
          <w:rFonts w:cs="Arial"/>
          <w:szCs w:val="22"/>
        </w:rPr>
        <w:t>The Supplier shall ensure that all Staff are aware of, and at all times comply with, the Policies.</w:t>
      </w:r>
      <w:bookmarkEnd w:id="185"/>
      <w:bookmarkEnd w:id="186"/>
      <w:bookmarkEnd w:id="187"/>
      <w:bookmarkEnd w:id="188"/>
      <w:bookmarkEnd w:id="189"/>
    </w:p>
    <w:p w:rsidR="00C47FA5" w:rsidRPr="0057234C" w:rsidRDefault="0018229B" w:rsidP="00C47FA5">
      <w:pPr>
        <w:pStyle w:val="MRheading2"/>
        <w:numPr>
          <w:ilvl w:val="1"/>
          <w:numId w:val="2"/>
        </w:numPr>
        <w:spacing w:line="240" w:lineRule="auto"/>
        <w:rPr>
          <w:szCs w:val="22"/>
        </w:rPr>
      </w:pPr>
      <w:bookmarkStart w:id="190" w:name="_Toc303949079"/>
      <w:bookmarkStart w:id="191" w:name="_Toc303949842"/>
      <w:bookmarkStart w:id="192" w:name="_Toc303950609"/>
      <w:bookmarkStart w:id="193" w:name="_Toc303951389"/>
      <w:bookmarkStart w:id="194" w:name="_Toc304135472"/>
      <w:r w:rsidRPr="0057234C">
        <w:rPr>
          <w:szCs w:val="22"/>
        </w:rPr>
        <w:t>The Supplier shall:</w:t>
      </w:r>
    </w:p>
    <w:p w:rsidR="00C47FA5" w:rsidRPr="0057234C" w:rsidRDefault="0018229B" w:rsidP="00C47FA5">
      <w:pPr>
        <w:pStyle w:val="MRNumberedHeading3"/>
        <w:spacing w:line="240" w:lineRule="auto"/>
        <w:jc w:val="both"/>
        <w:rPr>
          <w:sz w:val="22"/>
          <w:szCs w:val="22"/>
        </w:rPr>
      </w:pPr>
      <w:r w:rsidRPr="0057234C">
        <w:rPr>
          <w:sz w:val="22"/>
          <w:szCs w:val="22"/>
        </w:rPr>
        <w:t>employ only those Staff who are careful, skilled and experienced in the duties required of them;</w:t>
      </w:r>
    </w:p>
    <w:p w:rsidR="00C47FA5" w:rsidRPr="0057234C" w:rsidRDefault="0018229B" w:rsidP="00C47FA5">
      <w:pPr>
        <w:pStyle w:val="MRNumberedHeading3"/>
        <w:spacing w:line="240" w:lineRule="auto"/>
        <w:jc w:val="both"/>
        <w:rPr>
          <w:sz w:val="22"/>
          <w:szCs w:val="22"/>
        </w:rPr>
      </w:pPr>
      <w:r w:rsidRPr="0057234C">
        <w:rPr>
          <w:sz w:val="22"/>
          <w:szCs w:val="22"/>
        </w:rPr>
        <w:t>ensure that every member of Staff is properly and sufficiently trained and instructed;</w:t>
      </w:r>
    </w:p>
    <w:p w:rsidR="00C47FA5" w:rsidRPr="0057234C" w:rsidRDefault="0018229B" w:rsidP="00C47FA5">
      <w:pPr>
        <w:pStyle w:val="MRNumberedHeading3"/>
        <w:spacing w:line="240" w:lineRule="auto"/>
        <w:jc w:val="both"/>
        <w:rPr>
          <w:sz w:val="22"/>
          <w:szCs w:val="22"/>
        </w:rPr>
      </w:pPr>
      <w:r w:rsidRPr="0057234C">
        <w:rPr>
          <w:sz w:val="22"/>
          <w:szCs w:val="22"/>
        </w:rPr>
        <w:t xml:space="preserve">ensure all Staff have the qualifications to carry out their duties; </w:t>
      </w:r>
    </w:p>
    <w:p w:rsidR="00C47FA5" w:rsidRPr="0057234C" w:rsidRDefault="0018229B" w:rsidP="00C47FA5">
      <w:pPr>
        <w:pStyle w:val="MRNumberedHeading3"/>
        <w:spacing w:line="240" w:lineRule="auto"/>
        <w:jc w:val="both"/>
        <w:rPr>
          <w:sz w:val="22"/>
          <w:szCs w:val="22"/>
        </w:rPr>
      </w:pPr>
      <w:r w:rsidRPr="0057234C">
        <w:rPr>
          <w:w w:val="0"/>
          <w:sz w:val="22"/>
          <w:szCs w:val="22"/>
        </w:rPr>
        <w:t>maintain throughout the Term all appropriate licences and registrations with any relevant bodies</w:t>
      </w:r>
      <w:r w:rsidRPr="0057234C">
        <w:rPr>
          <w:sz w:val="22"/>
          <w:szCs w:val="22"/>
        </w:rPr>
        <w:t xml:space="preserve"> (at the Supplier’s expense) in respect of the Staff; and</w:t>
      </w:r>
    </w:p>
    <w:p w:rsidR="00C47FA5" w:rsidRPr="0057234C" w:rsidRDefault="0018229B" w:rsidP="00C47FA5">
      <w:pPr>
        <w:pStyle w:val="MRNumberedHeading3"/>
        <w:spacing w:line="240" w:lineRule="auto"/>
        <w:jc w:val="both"/>
        <w:rPr>
          <w:sz w:val="22"/>
          <w:szCs w:val="22"/>
        </w:rPr>
      </w:pPr>
      <w:proofErr w:type="gramStart"/>
      <w:r w:rsidRPr="0057234C">
        <w:rPr>
          <w:sz w:val="22"/>
          <w:szCs w:val="22"/>
        </w:rPr>
        <w:t>ensure</w:t>
      </w:r>
      <w:proofErr w:type="gramEnd"/>
      <w:r w:rsidRPr="0057234C">
        <w:rPr>
          <w:sz w:val="22"/>
          <w:szCs w:val="22"/>
        </w:rPr>
        <w:t xml:space="preserv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90"/>
      <w:bookmarkEnd w:id="191"/>
      <w:bookmarkEnd w:id="192"/>
      <w:bookmarkEnd w:id="193"/>
      <w:bookmarkEnd w:id="194"/>
      <w:r w:rsidRPr="0057234C">
        <w:rPr>
          <w:sz w:val="22"/>
          <w:szCs w:val="22"/>
        </w:rPr>
        <w:t xml:space="preserve"> </w:t>
      </w:r>
    </w:p>
    <w:p w:rsidR="00C47FA5" w:rsidRPr="0057234C" w:rsidRDefault="0018229B" w:rsidP="00C47FA5">
      <w:pPr>
        <w:pStyle w:val="MRheading2"/>
        <w:numPr>
          <w:ilvl w:val="1"/>
          <w:numId w:val="2"/>
        </w:numPr>
        <w:spacing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rsidR="00C47FA5" w:rsidRPr="0057234C" w:rsidRDefault="0018229B" w:rsidP="00C47FA5">
      <w:pPr>
        <w:pStyle w:val="MRheading2"/>
        <w:numPr>
          <w:ilvl w:val="1"/>
          <w:numId w:val="2"/>
        </w:numPr>
        <w:spacing w:line="240" w:lineRule="auto"/>
        <w:rPr>
          <w:szCs w:val="22"/>
        </w:rPr>
      </w:pPr>
      <w:bookmarkStart w:id="195" w:name="_Ref287960781"/>
      <w:bookmarkStart w:id="196" w:name="_Toc303949080"/>
      <w:bookmarkStart w:id="197" w:name="_Toc303949843"/>
      <w:bookmarkStart w:id="198" w:name="_Toc303950610"/>
      <w:bookmarkStart w:id="199" w:name="_Toc303951390"/>
      <w:bookmarkStart w:id="200"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w:t>
      </w:r>
      <w:r w:rsidRPr="0057234C">
        <w:rPr>
          <w:szCs w:val="22"/>
        </w:rPr>
        <w:lastRenderedPageBreak/>
        <w:t>contact with children or other vulnerable persons and/or have access to or come into contact with persons receiving health care services:</w:t>
      </w:r>
      <w:bookmarkEnd w:id="195"/>
      <w:bookmarkEnd w:id="196"/>
      <w:bookmarkEnd w:id="197"/>
      <w:bookmarkEnd w:id="198"/>
      <w:bookmarkEnd w:id="199"/>
      <w:bookmarkEnd w:id="200"/>
    </w:p>
    <w:p w:rsidR="00C47FA5" w:rsidRPr="0057234C" w:rsidRDefault="0018229B" w:rsidP="00C47FA5">
      <w:pPr>
        <w:pStyle w:val="MRheading2"/>
        <w:numPr>
          <w:ilvl w:val="2"/>
          <w:numId w:val="2"/>
        </w:numPr>
        <w:spacing w:line="240" w:lineRule="auto"/>
        <w:rPr>
          <w:szCs w:val="22"/>
        </w:rPr>
      </w:pPr>
      <w:bookmarkStart w:id="201" w:name="_Ref15206642"/>
      <w:bookmarkStart w:id="202" w:name="_Toc303949081"/>
      <w:bookmarkStart w:id="203" w:name="_Toc303949844"/>
      <w:bookmarkStart w:id="204" w:name="_Toc303950611"/>
      <w:bookmarkStart w:id="205" w:name="_Toc303951391"/>
      <w:bookmarkStart w:id="206" w:name="_Toc304135474"/>
      <w:r w:rsidRPr="0057234C">
        <w:rPr>
          <w:szCs w:val="22"/>
        </w:rPr>
        <w:t>are questioned concerning their Convictions; and</w:t>
      </w:r>
      <w:bookmarkEnd w:id="201"/>
      <w:bookmarkEnd w:id="202"/>
      <w:bookmarkEnd w:id="203"/>
      <w:bookmarkEnd w:id="204"/>
      <w:bookmarkEnd w:id="205"/>
      <w:bookmarkEnd w:id="206"/>
    </w:p>
    <w:p w:rsidR="00C47FA5" w:rsidRPr="0057234C" w:rsidRDefault="0018229B" w:rsidP="00C47FA5">
      <w:pPr>
        <w:pStyle w:val="MRheading2"/>
        <w:numPr>
          <w:ilvl w:val="2"/>
          <w:numId w:val="2"/>
        </w:numPr>
        <w:spacing w:line="240" w:lineRule="auto"/>
        <w:rPr>
          <w:szCs w:val="22"/>
        </w:rPr>
      </w:pPr>
      <w:bookmarkStart w:id="207" w:name="_Ref15267286"/>
      <w:bookmarkStart w:id="208" w:name="_Toc303949082"/>
      <w:bookmarkStart w:id="209" w:name="_Toc303949845"/>
      <w:bookmarkStart w:id="210" w:name="_Toc303950612"/>
      <w:bookmarkStart w:id="211" w:name="_Toc303951392"/>
      <w:bookmarkStart w:id="212" w:name="_Toc304135475"/>
      <w:proofErr w:type="gramStart"/>
      <w:r w:rsidRPr="0057234C">
        <w:rPr>
          <w:szCs w:val="22"/>
        </w:rPr>
        <w:t>obtain</w:t>
      </w:r>
      <w:proofErr w:type="gramEnd"/>
      <w:r w:rsidRPr="0057234C">
        <w:rPr>
          <w:szCs w:val="22"/>
        </w:rPr>
        <w:t xml:space="preserve"> appropriate disclosures from the Disclosure and Barring Service (or other appropriate body) as required by Law and/or the Policies before the Supplier engages the potential staff or persons in the provision of the Services.  </w:t>
      </w:r>
    </w:p>
    <w:p w:rsidR="00C47FA5" w:rsidRPr="0057234C" w:rsidRDefault="0018229B" w:rsidP="00C47FA5">
      <w:pPr>
        <w:pStyle w:val="MRheading2"/>
        <w:numPr>
          <w:ilvl w:val="1"/>
          <w:numId w:val="2"/>
        </w:numPr>
        <w:spacing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07"/>
      <w:r w:rsidRPr="0057234C">
        <w:rPr>
          <w:szCs w:val="22"/>
        </w:rPr>
        <w:t xml:space="preserve">  The obtaining of such disclosures shall be at the Supplier’s cost and expense.</w:t>
      </w:r>
      <w:bookmarkEnd w:id="208"/>
      <w:bookmarkEnd w:id="209"/>
      <w:bookmarkEnd w:id="210"/>
      <w:bookmarkEnd w:id="211"/>
      <w:bookmarkEnd w:id="212"/>
      <w:r w:rsidRPr="0057234C">
        <w:rPr>
          <w:szCs w:val="22"/>
        </w:rPr>
        <w:t xml:space="preserve"> </w:t>
      </w:r>
    </w:p>
    <w:p w:rsidR="00C47FA5" w:rsidRPr="0057234C" w:rsidRDefault="0018229B" w:rsidP="00C47FA5">
      <w:pPr>
        <w:pStyle w:val="MRheading2"/>
        <w:numPr>
          <w:ilvl w:val="1"/>
          <w:numId w:val="2"/>
        </w:numPr>
        <w:spacing w:line="240" w:lineRule="auto"/>
        <w:rPr>
          <w:szCs w:val="22"/>
        </w:rPr>
      </w:pPr>
      <w:bookmarkStart w:id="213" w:name="_Ref326923687"/>
      <w:bookmarkStart w:id="214" w:name="_Toc303949083"/>
      <w:bookmarkStart w:id="215" w:name="_Toc303949846"/>
      <w:bookmarkStart w:id="216" w:name="_Toc303950613"/>
      <w:bookmarkStart w:id="217" w:name="_Toc303951393"/>
      <w:bookmarkStart w:id="218" w:name="_Toc304135476"/>
      <w:r w:rsidRPr="0057234C">
        <w:rPr>
          <w:szCs w:val="22"/>
        </w:rPr>
        <w:t>The Supplier shall ensure that no person is employed or otherwise engaged in the provision of the Services without the Authority’s prior written consent if:</w:t>
      </w:r>
      <w:bookmarkEnd w:id="213"/>
    </w:p>
    <w:p w:rsidR="00C47FA5" w:rsidRPr="0057234C" w:rsidRDefault="0018229B" w:rsidP="00C47FA5">
      <w:pPr>
        <w:pStyle w:val="MRNumberedHeading3"/>
        <w:spacing w:line="240" w:lineRule="auto"/>
        <w:jc w:val="both"/>
        <w:rPr>
          <w:sz w:val="22"/>
          <w:szCs w:val="22"/>
        </w:rPr>
      </w:pPr>
      <w:r w:rsidRPr="0057234C">
        <w:rPr>
          <w:sz w:val="22"/>
          <w:szCs w:val="22"/>
        </w:rPr>
        <w:t xml:space="preserve">the person has disclosed any Convictions upon being questioned about their Convictions in accordance with Clause </w:t>
      </w:r>
      <w:r w:rsidRPr="0057234C">
        <w:rPr>
          <w:sz w:val="22"/>
          <w:szCs w:val="22"/>
        </w:rPr>
        <w:fldChar w:fldCharType="begin"/>
      </w:r>
      <w:r w:rsidRPr="0057234C">
        <w:rPr>
          <w:sz w:val="22"/>
          <w:szCs w:val="22"/>
        </w:rPr>
        <w:instrText xml:space="preserve"> REF _Ref15206642 \r \h  \* MERGEFORMAT </w:instrText>
      </w:r>
      <w:r w:rsidRPr="0057234C">
        <w:rPr>
          <w:sz w:val="22"/>
          <w:szCs w:val="22"/>
        </w:rPr>
      </w:r>
      <w:r w:rsidRPr="0057234C">
        <w:rPr>
          <w:sz w:val="22"/>
          <w:szCs w:val="22"/>
        </w:rPr>
        <w:fldChar w:fldCharType="separate"/>
      </w:r>
      <w:r>
        <w:rPr>
          <w:sz w:val="22"/>
          <w:szCs w:val="22"/>
        </w:rPr>
        <w:t>5.7.1</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w:t>
      </w:r>
    </w:p>
    <w:p w:rsidR="00C47FA5" w:rsidRPr="0057234C" w:rsidRDefault="0018229B" w:rsidP="00C47FA5">
      <w:pPr>
        <w:pStyle w:val="MRNumberedHeading3"/>
        <w:spacing w:line="240" w:lineRule="auto"/>
        <w:jc w:val="both"/>
        <w:rPr>
          <w:sz w:val="22"/>
          <w:szCs w:val="22"/>
        </w:rPr>
      </w:pPr>
      <w:r w:rsidRPr="0057234C">
        <w:rPr>
          <w:sz w:val="22"/>
          <w:szCs w:val="22"/>
        </w:rPr>
        <w:t xml:space="preserve">the person is found to have any Convictions following receipt of standard and/or enhanced disclosures from the Disclosure and Barring Service (or other appropriate body) in accordance with Clause </w:t>
      </w:r>
      <w:r w:rsidRPr="0057234C">
        <w:rPr>
          <w:sz w:val="22"/>
          <w:szCs w:val="22"/>
        </w:rPr>
        <w:fldChar w:fldCharType="begin"/>
      </w:r>
      <w:r w:rsidRPr="0057234C">
        <w:rPr>
          <w:sz w:val="22"/>
          <w:szCs w:val="22"/>
        </w:rPr>
        <w:instrText xml:space="preserve"> REF _Ref15267286 \r \h  \* MERGEFORMAT </w:instrText>
      </w:r>
      <w:r w:rsidRPr="0057234C">
        <w:rPr>
          <w:sz w:val="22"/>
          <w:szCs w:val="22"/>
        </w:rPr>
      </w:r>
      <w:r w:rsidRPr="0057234C">
        <w:rPr>
          <w:sz w:val="22"/>
          <w:szCs w:val="22"/>
        </w:rPr>
        <w:fldChar w:fldCharType="separate"/>
      </w:r>
      <w:r>
        <w:rPr>
          <w:sz w:val="22"/>
          <w:szCs w:val="22"/>
        </w:rPr>
        <w:t>5.7.2</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or</w:t>
      </w:r>
    </w:p>
    <w:p w:rsidR="00C47FA5" w:rsidRPr="0057234C" w:rsidRDefault="0018229B" w:rsidP="00C47FA5">
      <w:pPr>
        <w:pStyle w:val="MRNumberedHeading3"/>
        <w:spacing w:line="240" w:lineRule="auto"/>
        <w:jc w:val="both"/>
        <w:rPr>
          <w:sz w:val="22"/>
          <w:szCs w:val="22"/>
        </w:rPr>
      </w:pPr>
      <w:proofErr w:type="gramStart"/>
      <w:r w:rsidRPr="0057234C">
        <w:rPr>
          <w:sz w:val="22"/>
          <w:szCs w:val="22"/>
        </w:rPr>
        <w:t>the</w:t>
      </w:r>
      <w:proofErr w:type="gramEnd"/>
      <w:r w:rsidRPr="0057234C">
        <w:rPr>
          <w:sz w:val="22"/>
          <w:szCs w:val="22"/>
        </w:rPr>
        <w:t xml:space="preserve"> person fails to obtain standard and/or enhanced disclosures from the Disclosure and Barring Service (or other appropriate body) upon request by the Supplier in accordance with Clause </w:t>
      </w:r>
      <w:r w:rsidRPr="0057234C">
        <w:rPr>
          <w:sz w:val="22"/>
          <w:szCs w:val="22"/>
        </w:rPr>
        <w:fldChar w:fldCharType="begin"/>
      </w:r>
      <w:r w:rsidRPr="0057234C">
        <w:rPr>
          <w:sz w:val="22"/>
          <w:szCs w:val="22"/>
        </w:rPr>
        <w:instrText xml:space="preserve"> REF _Ref15267286 \r \h  \* MERGEFORMAT </w:instrText>
      </w:r>
      <w:r w:rsidRPr="0057234C">
        <w:rPr>
          <w:sz w:val="22"/>
          <w:szCs w:val="22"/>
        </w:rPr>
      </w:r>
      <w:r w:rsidRPr="0057234C">
        <w:rPr>
          <w:sz w:val="22"/>
          <w:szCs w:val="22"/>
        </w:rPr>
        <w:fldChar w:fldCharType="separate"/>
      </w:r>
      <w:r>
        <w:rPr>
          <w:sz w:val="22"/>
          <w:szCs w:val="22"/>
        </w:rPr>
        <w:t>5.7.2</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w:t>
      </w:r>
      <w:bookmarkEnd w:id="214"/>
      <w:bookmarkEnd w:id="215"/>
      <w:bookmarkEnd w:id="216"/>
      <w:bookmarkEnd w:id="217"/>
      <w:bookmarkEnd w:id="218"/>
    </w:p>
    <w:p w:rsidR="00C47FA5" w:rsidRPr="0057234C" w:rsidRDefault="0018229B" w:rsidP="00C47FA5">
      <w:pPr>
        <w:pStyle w:val="MRheading2"/>
        <w:numPr>
          <w:ilvl w:val="1"/>
          <w:numId w:val="2"/>
        </w:numPr>
        <w:spacing w:line="240" w:lineRule="auto"/>
        <w:rPr>
          <w:szCs w:val="22"/>
        </w:rPr>
      </w:pPr>
      <w:bookmarkStart w:id="219" w:name="_Ref326922809"/>
      <w:bookmarkStart w:id="220" w:name="_Ref287960506"/>
      <w:bookmarkStart w:id="221" w:name="_Toc303949085"/>
      <w:bookmarkStart w:id="222" w:name="_Toc303949848"/>
      <w:bookmarkStart w:id="223" w:name="_Toc303950615"/>
      <w:bookmarkStart w:id="224" w:name="_Toc303951395"/>
      <w:bookmarkStart w:id="225" w:name="_Toc304135478"/>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19"/>
    </w:p>
    <w:p w:rsidR="00C47FA5" w:rsidRPr="0057234C" w:rsidRDefault="0018229B" w:rsidP="00C47FA5">
      <w:pPr>
        <w:pStyle w:val="MRNumberedHeading3"/>
        <w:spacing w:line="240" w:lineRule="auto"/>
        <w:jc w:val="both"/>
        <w:rPr>
          <w:sz w:val="22"/>
          <w:szCs w:val="22"/>
        </w:rPr>
      </w:pPr>
      <w:r w:rsidRPr="0057234C">
        <w:rPr>
          <w:sz w:val="22"/>
          <w:szCs w:val="22"/>
        </w:rPr>
        <w:t>warrants that it shall comply with all requirements placed on it by the Safeguarding Vulnerable Groups Act 2006;</w:t>
      </w:r>
    </w:p>
    <w:p w:rsidR="00C47FA5" w:rsidRPr="0057234C" w:rsidRDefault="0018229B" w:rsidP="00C47FA5">
      <w:pPr>
        <w:pStyle w:val="MRNumberedHeading3"/>
        <w:spacing w:line="240" w:lineRule="auto"/>
        <w:jc w:val="both"/>
        <w:rPr>
          <w:sz w:val="22"/>
          <w:szCs w:val="22"/>
        </w:rPr>
      </w:pPr>
      <w:r w:rsidRPr="0057234C">
        <w:rPr>
          <w:sz w:val="22"/>
          <w:szCs w:val="22"/>
        </w:rPr>
        <w:t>warrants that at all times it has and will have no reason to believe that any member of Staff is barred in accordance with the Safeguarding Vulnerable Groups Act 2006; and</w:t>
      </w:r>
    </w:p>
    <w:p w:rsidR="00C47FA5" w:rsidRPr="0057234C" w:rsidRDefault="0018229B" w:rsidP="00C47FA5">
      <w:pPr>
        <w:pStyle w:val="MRNumberedHeading3"/>
        <w:spacing w:line="240" w:lineRule="auto"/>
        <w:jc w:val="both"/>
        <w:rPr>
          <w:sz w:val="22"/>
          <w:szCs w:val="22"/>
        </w:rPr>
      </w:pPr>
      <w:r w:rsidRPr="0057234C">
        <w:rPr>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rsidR="00C47FA5" w:rsidRPr="0057234C" w:rsidRDefault="0018229B" w:rsidP="00C47FA5">
      <w:pPr>
        <w:pStyle w:val="MRheading2"/>
        <w:numPr>
          <w:ilvl w:val="1"/>
          <w:numId w:val="2"/>
        </w:numPr>
        <w:spacing w:line="240" w:lineRule="auto"/>
        <w:rPr>
          <w:szCs w:val="22"/>
        </w:rPr>
      </w:pPr>
      <w:bookmarkStart w:id="226" w:name="_Ref286220413"/>
      <w:bookmarkStart w:id="227" w:name="_Toc303949084"/>
      <w:bookmarkStart w:id="228" w:name="_Toc303949847"/>
      <w:bookmarkStart w:id="229" w:name="_Toc303950614"/>
      <w:bookmarkStart w:id="230" w:name="_Toc303951394"/>
      <w:bookmarkStart w:id="231" w:name="_Toc304135477"/>
      <w:r w:rsidRPr="0057234C">
        <w:rPr>
          <w:szCs w:val="22"/>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w:t>
      </w:r>
      <w:r w:rsidRPr="0057234C">
        <w:rPr>
          <w:szCs w:val="22"/>
        </w:rPr>
        <w:lastRenderedPageBreak/>
        <w:t xml:space="preserve">Act 2006 or may present a risk to patients, service users or any other person.  The Supplier shall only be entitled to continue to engage or employ </w:t>
      </w:r>
      <w:proofErr w:type="gramStart"/>
      <w:r w:rsidRPr="0057234C">
        <w:rPr>
          <w:szCs w:val="22"/>
        </w:rPr>
        <w:t>such  member</w:t>
      </w:r>
      <w:proofErr w:type="gramEnd"/>
      <w:r w:rsidRPr="0057234C">
        <w:rPr>
          <w:szCs w:val="22"/>
        </w:rPr>
        <w:t xml:space="preserve">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26"/>
      <w:bookmarkEnd w:id="227"/>
      <w:bookmarkEnd w:id="228"/>
      <w:bookmarkEnd w:id="229"/>
      <w:bookmarkEnd w:id="230"/>
      <w:bookmarkEnd w:id="231"/>
      <w:r w:rsidRPr="0057234C">
        <w:rPr>
          <w:szCs w:val="22"/>
        </w:rPr>
        <w:t xml:space="preserve"> </w:t>
      </w:r>
    </w:p>
    <w:p w:rsidR="00C47FA5" w:rsidRPr="0057234C" w:rsidRDefault="0018229B" w:rsidP="00C47FA5">
      <w:pPr>
        <w:pStyle w:val="MRheading2"/>
        <w:numPr>
          <w:ilvl w:val="1"/>
          <w:numId w:val="2"/>
        </w:numPr>
        <w:spacing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have been met. </w:t>
      </w:r>
    </w:p>
    <w:p w:rsidR="00C47FA5" w:rsidRPr="0057234C" w:rsidRDefault="0018229B" w:rsidP="00C47FA5">
      <w:pPr>
        <w:pStyle w:val="MRheading2"/>
        <w:numPr>
          <w:ilvl w:val="1"/>
          <w:numId w:val="2"/>
        </w:numPr>
        <w:spacing w:line="240" w:lineRule="auto"/>
        <w:rPr>
          <w:szCs w:val="22"/>
        </w:rPr>
      </w:pPr>
      <w:r w:rsidRPr="0057234C">
        <w:rPr>
          <w:szCs w:val="22"/>
        </w:rPr>
        <w:t xml:space="preserve">The Authority </w:t>
      </w:r>
      <w:proofErr w:type="gramStart"/>
      <w:r w:rsidRPr="0057234C">
        <w:rPr>
          <w:szCs w:val="22"/>
        </w:rPr>
        <w:t>may at any time request that the Supplier remove and replace any member of Staff from the provision of the Services, provided always that the Authority will</w:t>
      </w:r>
      <w:proofErr w:type="gramEnd"/>
      <w:r w:rsidRPr="0057234C">
        <w:rPr>
          <w:szCs w:val="22"/>
        </w:rPr>
        <w:t xml:space="preserve"> act reasonably in making such a request.  Prior to making any such request the Authority shall raise with the Supplier the Authority’s concerns regarding the member of Staff in question with the aim of seeking a mutually agreeable resolution.</w:t>
      </w:r>
      <w:bookmarkEnd w:id="220"/>
      <w:r w:rsidRPr="0057234C">
        <w:rPr>
          <w:szCs w:val="22"/>
        </w:rPr>
        <w:t xml:space="preserve">  The Authority shall be under no obligation to have such prior discussion should the Authority have concerns regarding patient or service user safety.</w:t>
      </w:r>
      <w:bookmarkEnd w:id="221"/>
      <w:bookmarkEnd w:id="222"/>
      <w:bookmarkEnd w:id="223"/>
      <w:bookmarkEnd w:id="224"/>
      <w:bookmarkEnd w:id="225"/>
      <w:r w:rsidRPr="0057234C">
        <w:rPr>
          <w:szCs w:val="22"/>
        </w:rPr>
        <w:t xml:space="preserve"> </w:t>
      </w:r>
    </w:p>
    <w:p w:rsidR="00C47FA5" w:rsidRPr="0057234C" w:rsidRDefault="0018229B" w:rsidP="00C47FA5">
      <w:pPr>
        <w:pStyle w:val="MRheading1"/>
        <w:numPr>
          <w:ilvl w:val="0"/>
          <w:numId w:val="2"/>
        </w:numPr>
        <w:spacing w:line="240" w:lineRule="auto"/>
        <w:outlineLvl w:val="1"/>
        <w:rPr>
          <w:szCs w:val="22"/>
        </w:rPr>
      </w:pPr>
      <w:bookmarkStart w:id="232" w:name="_Ref323649368"/>
      <w:bookmarkStart w:id="233" w:name="_Ref286215238"/>
      <w:bookmarkStart w:id="234" w:name="_Toc290398294"/>
      <w:bookmarkStart w:id="235" w:name="_Toc303949849"/>
      <w:bookmarkStart w:id="236" w:name="_Toc303950616"/>
      <w:bookmarkStart w:id="237" w:name="_Toc303951396"/>
      <w:bookmarkStart w:id="238" w:name="_Toc304135479"/>
      <w:bookmarkStart w:id="239" w:name="_Toc312422908"/>
      <w:r w:rsidRPr="0057234C">
        <w:rPr>
          <w:szCs w:val="22"/>
        </w:rPr>
        <w:t>Business continuity</w:t>
      </w:r>
      <w:bookmarkEnd w:id="232"/>
      <w:r w:rsidRPr="0057234C">
        <w:rPr>
          <w:szCs w:val="22"/>
        </w:rPr>
        <w:t xml:space="preserve"> </w:t>
      </w:r>
      <w:bookmarkStart w:id="240" w:name="Page_65"/>
      <w:bookmarkEnd w:id="233"/>
      <w:bookmarkEnd w:id="234"/>
      <w:bookmarkEnd w:id="235"/>
      <w:bookmarkEnd w:id="236"/>
      <w:bookmarkEnd w:id="237"/>
      <w:bookmarkEnd w:id="238"/>
      <w:bookmarkEnd w:id="239"/>
      <w:bookmarkEnd w:id="240"/>
    </w:p>
    <w:p w:rsidR="00C47FA5" w:rsidRPr="0057234C" w:rsidRDefault="0018229B" w:rsidP="00C47FA5">
      <w:pPr>
        <w:pStyle w:val="MRNumberedHeading2"/>
        <w:numPr>
          <w:ilvl w:val="1"/>
          <w:numId w:val="21"/>
        </w:numPr>
        <w:spacing w:line="240" w:lineRule="auto"/>
        <w:rPr>
          <w:rStyle w:val="DeltaViewInsertion"/>
          <w:color w:val="auto"/>
          <w:sz w:val="22"/>
          <w:szCs w:val="22"/>
          <w:u w:val="none"/>
        </w:rPr>
      </w:pPr>
      <w:bookmarkStart w:id="241" w:name="_Toc303949086"/>
      <w:bookmarkStart w:id="242" w:name="_Toc303949850"/>
      <w:bookmarkStart w:id="243" w:name="_Toc303950617"/>
      <w:bookmarkStart w:id="244" w:name="_Toc303951397"/>
      <w:bookmarkStart w:id="245" w:name="_Toc304135480"/>
      <w:bookmarkStart w:id="246"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41"/>
      <w:bookmarkEnd w:id="242"/>
      <w:bookmarkEnd w:id="243"/>
      <w:bookmarkEnd w:id="244"/>
      <w:bookmarkEnd w:id="245"/>
      <w:r w:rsidRPr="0057234C">
        <w:rPr>
          <w:sz w:val="22"/>
          <w:szCs w:val="22"/>
        </w:rPr>
        <w:t xml:space="preserve"> </w:t>
      </w:r>
      <w:r w:rsidRPr="0057234C">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rsidR="00C47FA5" w:rsidRPr="0057234C" w:rsidRDefault="0018229B" w:rsidP="00C47FA5">
      <w:pPr>
        <w:pStyle w:val="MRheading2"/>
        <w:numPr>
          <w:ilvl w:val="1"/>
          <w:numId w:val="21"/>
        </w:numPr>
        <w:spacing w:line="240" w:lineRule="auto"/>
        <w:rPr>
          <w:rStyle w:val="DeltaViewInsertion"/>
          <w:color w:val="auto"/>
          <w:szCs w:val="22"/>
          <w:u w:val="none"/>
        </w:rPr>
      </w:pPr>
      <w:bookmarkStart w:id="247" w:name="_Toc303949087"/>
      <w:bookmarkStart w:id="248" w:name="_Toc303949851"/>
      <w:bookmarkStart w:id="249" w:name="_Toc303950618"/>
      <w:bookmarkStart w:id="250" w:name="_Toc303951398"/>
      <w:bookmarkStart w:id="251"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C47FA5" w:rsidRPr="0057234C" w:rsidRDefault="0018229B" w:rsidP="00C47FA5">
      <w:pPr>
        <w:pStyle w:val="MRNumberedHeading3"/>
        <w:numPr>
          <w:ilvl w:val="2"/>
          <w:numId w:val="21"/>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rsidR="00C47FA5" w:rsidRPr="0057234C" w:rsidRDefault="0018229B" w:rsidP="00C47FA5">
      <w:pPr>
        <w:pStyle w:val="MRNumberedHeading3"/>
        <w:numPr>
          <w:ilvl w:val="2"/>
          <w:numId w:val="21"/>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rsidR="00C47FA5" w:rsidRPr="0057234C" w:rsidRDefault="0018229B" w:rsidP="00C47FA5">
      <w:pPr>
        <w:pStyle w:val="MRNumberedHeading3"/>
        <w:numPr>
          <w:ilvl w:val="0"/>
          <w:numId w:val="0"/>
        </w:numPr>
        <w:spacing w:line="240" w:lineRule="auto"/>
        <w:ind w:left="780"/>
        <w:rPr>
          <w:rStyle w:val="DeltaViewInsertion"/>
          <w:color w:val="auto"/>
          <w:sz w:val="22"/>
          <w:szCs w:val="22"/>
          <w:u w:val="none"/>
        </w:rPr>
      </w:pPr>
      <w:proofErr w:type="gramStart"/>
      <w:r w:rsidRPr="0057234C">
        <w:rPr>
          <w:rStyle w:val="DeltaViewInsertion"/>
          <w:color w:val="auto"/>
          <w:sz w:val="22"/>
          <w:szCs w:val="22"/>
          <w:u w:val="none"/>
        </w:rPr>
        <w:t>regarding</w:t>
      </w:r>
      <w:proofErr w:type="gramEnd"/>
      <w:r w:rsidRPr="0057234C">
        <w:rPr>
          <w:rStyle w:val="DeltaViewInsertion"/>
          <w:color w:val="auto"/>
          <w:sz w:val="22"/>
          <w:szCs w:val="22"/>
          <w:u w:val="none"/>
        </w:rPr>
        <w:t xml:space="preserve"> continuity of the provision of the Services during and following a Business Continuity Event. </w:t>
      </w:r>
    </w:p>
    <w:p w:rsidR="00C47FA5" w:rsidRPr="0057234C" w:rsidRDefault="0018229B" w:rsidP="00C47FA5">
      <w:pPr>
        <w:pStyle w:val="MRheading2"/>
        <w:numPr>
          <w:ilvl w:val="1"/>
          <w:numId w:val="2"/>
        </w:numPr>
        <w:spacing w:line="240" w:lineRule="auto"/>
        <w:rPr>
          <w:rStyle w:val="DeltaViewInsertion"/>
          <w:color w:val="auto"/>
          <w:szCs w:val="22"/>
          <w:u w:val="none"/>
        </w:rPr>
      </w:pPr>
      <w:bookmarkStart w:id="252" w:name="_Ref261973052"/>
      <w:bookmarkStart w:id="253" w:name="_Toc303949088"/>
      <w:bookmarkStart w:id="254" w:name="_Toc303949852"/>
      <w:bookmarkStart w:id="255" w:name="_Toc303950619"/>
      <w:bookmarkStart w:id="256" w:name="_Toc303951399"/>
      <w:bookmarkStart w:id="257" w:name="_Toc304135482"/>
      <w:bookmarkStart w:id="258" w:name="_Ref318704368"/>
      <w:bookmarkEnd w:id="246"/>
      <w:bookmarkEnd w:id="247"/>
      <w:bookmarkEnd w:id="248"/>
      <w:bookmarkEnd w:id="249"/>
      <w:bookmarkEnd w:id="250"/>
      <w:bookmarkEnd w:id="251"/>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Pr>
          <w:rStyle w:val="DeltaViewInsertion"/>
          <w:color w:val="auto"/>
          <w:szCs w:val="22"/>
          <w:u w:val="none"/>
        </w:rPr>
        <w:t>Schedule 2</w:t>
      </w:r>
      <w:r w:rsidRPr="0057234C">
        <w:rPr>
          <w:rStyle w:val="DeltaViewInsertion"/>
          <w:color w:val="auto"/>
          <w:szCs w:val="22"/>
          <w:u w:val="none"/>
        </w:rPr>
        <w:fldChar w:fldCharType="end"/>
      </w:r>
      <w:r w:rsidRPr="0057234C">
        <w:rPr>
          <w:rStyle w:val="DeltaViewInsertion"/>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rsidR="00C47FA5" w:rsidRPr="0057234C" w:rsidRDefault="0018229B" w:rsidP="00C47FA5">
      <w:pPr>
        <w:pStyle w:val="MRheading2"/>
        <w:numPr>
          <w:ilvl w:val="1"/>
          <w:numId w:val="2"/>
        </w:numPr>
        <w:spacing w:line="240" w:lineRule="auto"/>
        <w:rPr>
          <w:rStyle w:val="DeltaViewInsertion"/>
          <w:color w:val="auto"/>
          <w:szCs w:val="22"/>
          <w:u w:val="none"/>
        </w:rPr>
      </w:pPr>
      <w:r w:rsidRPr="0057234C">
        <w:rPr>
          <w:rStyle w:val="DeltaViewInsertion"/>
          <w:color w:val="auto"/>
          <w:szCs w:val="22"/>
          <w:u w:val="none"/>
        </w:rPr>
        <w:lastRenderedPageBreak/>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rsidR="00C47FA5" w:rsidRPr="0057234C" w:rsidRDefault="0018229B" w:rsidP="00C47FA5">
      <w:pPr>
        <w:pStyle w:val="MRheading2"/>
        <w:numPr>
          <w:ilvl w:val="1"/>
          <w:numId w:val="2"/>
        </w:numPr>
        <w:spacing w:line="240" w:lineRule="auto"/>
        <w:rPr>
          <w:rStyle w:val="DeltaViewInsertion"/>
          <w:color w:val="auto"/>
          <w:szCs w:val="22"/>
          <w:u w:val="none"/>
        </w:rPr>
      </w:pPr>
      <w:bookmarkStart w:id="259" w:name="_Ref261973077"/>
      <w:bookmarkStart w:id="260" w:name="_Toc303949089"/>
      <w:bookmarkStart w:id="261" w:name="_Toc303949853"/>
      <w:bookmarkStart w:id="262" w:name="_Toc303950620"/>
      <w:bookmarkStart w:id="263" w:name="_Toc303951400"/>
      <w:bookmarkStart w:id="264" w:name="_Toc304135483"/>
      <w:bookmarkEnd w:id="252"/>
      <w:bookmarkEnd w:id="253"/>
      <w:bookmarkEnd w:id="254"/>
      <w:bookmarkEnd w:id="255"/>
      <w:bookmarkEnd w:id="256"/>
      <w:bookmarkEnd w:id="257"/>
      <w:bookmarkEnd w:id="258"/>
      <w:r w:rsidRPr="0057234C">
        <w:rPr>
          <w:rStyle w:val="DeltaViewInsertion"/>
          <w:color w:val="auto"/>
          <w:szCs w:val="22"/>
          <w:u w:val="none"/>
        </w:rPr>
        <w:t xml:space="preserve">Should a Business Continuity Event occur at any time, the Supplier shall implement and comply with its Business Continuity Plan and provide regular written reports to the Authority on such </w:t>
      </w:r>
      <w:proofErr w:type="gramStart"/>
      <w:r w:rsidRPr="0057234C">
        <w:rPr>
          <w:rStyle w:val="DeltaViewInsertion"/>
          <w:color w:val="auto"/>
          <w:szCs w:val="22"/>
          <w:u w:val="none"/>
        </w:rPr>
        <w:t>implementation.</w:t>
      </w:r>
      <w:bookmarkStart w:id="265" w:name="_Ref260041074"/>
      <w:bookmarkEnd w:id="259"/>
      <w:bookmarkEnd w:id="260"/>
      <w:bookmarkEnd w:id="261"/>
      <w:bookmarkEnd w:id="262"/>
      <w:bookmarkEnd w:id="263"/>
      <w:bookmarkEnd w:id="264"/>
      <w:proofErr w:type="gramEnd"/>
    </w:p>
    <w:bookmarkEnd w:id="265"/>
    <w:p w:rsidR="00C47FA5" w:rsidRPr="0057234C" w:rsidRDefault="0018229B" w:rsidP="00C47FA5">
      <w:pPr>
        <w:pStyle w:val="MRheading2"/>
        <w:numPr>
          <w:ilvl w:val="1"/>
          <w:numId w:val="2"/>
        </w:numPr>
        <w:spacing w:line="240" w:lineRule="auto"/>
        <w:rPr>
          <w:rStyle w:val="DeltaViewInsertion"/>
          <w:color w:val="auto"/>
          <w:szCs w:val="22"/>
          <w:u w:val="none"/>
        </w:rPr>
      </w:pPr>
      <w:r w:rsidRPr="0057234C">
        <w:rPr>
          <w:rStyle w:val="DeltaViewInsertion"/>
          <w:color w:val="auto"/>
          <w:szCs w:val="22"/>
          <w:u w:val="none"/>
        </w:rPr>
        <w:t xml:space="preserve">During and following a Business Continuity Event, the Supplier shall use reasonable endeavours to continue to provide the Services in accordance with this Contract. </w:t>
      </w:r>
    </w:p>
    <w:p w:rsidR="00C47FA5" w:rsidRPr="0057234C" w:rsidRDefault="0018229B" w:rsidP="00C47FA5">
      <w:pPr>
        <w:pStyle w:val="MRheading1"/>
        <w:numPr>
          <w:ilvl w:val="0"/>
          <w:numId w:val="2"/>
        </w:numPr>
        <w:spacing w:line="240" w:lineRule="auto"/>
        <w:outlineLvl w:val="1"/>
        <w:rPr>
          <w:szCs w:val="22"/>
        </w:rPr>
      </w:pPr>
      <w:bookmarkStart w:id="266" w:name="_Toc290398295"/>
      <w:bookmarkStart w:id="267" w:name="_Toc303949856"/>
      <w:bookmarkStart w:id="268" w:name="_Toc303950623"/>
      <w:bookmarkStart w:id="269" w:name="_Toc303951403"/>
      <w:bookmarkStart w:id="270" w:name="_Toc304135486"/>
      <w:bookmarkStart w:id="271" w:name="_Toc312422909"/>
      <w:bookmarkStart w:id="272" w:name="_Ref323649379"/>
      <w:r w:rsidRPr="0057234C">
        <w:rPr>
          <w:szCs w:val="22"/>
        </w:rPr>
        <w:t>The Authority’s obligations</w:t>
      </w:r>
      <w:bookmarkStart w:id="273" w:name="Page_66"/>
      <w:bookmarkEnd w:id="266"/>
      <w:bookmarkEnd w:id="267"/>
      <w:bookmarkEnd w:id="268"/>
      <w:bookmarkEnd w:id="269"/>
      <w:bookmarkEnd w:id="270"/>
      <w:bookmarkEnd w:id="271"/>
      <w:bookmarkEnd w:id="272"/>
      <w:bookmarkEnd w:id="273"/>
    </w:p>
    <w:p w:rsidR="00C47FA5" w:rsidRPr="0057234C" w:rsidRDefault="0018229B" w:rsidP="00C47FA5">
      <w:pPr>
        <w:pStyle w:val="MRheading2"/>
        <w:numPr>
          <w:ilvl w:val="1"/>
          <w:numId w:val="22"/>
        </w:numPr>
        <w:spacing w:line="240" w:lineRule="auto"/>
        <w:rPr>
          <w:szCs w:val="22"/>
        </w:rPr>
      </w:pPr>
      <w:bookmarkStart w:id="274" w:name="_Toc303949092"/>
      <w:bookmarkStart w:id="275" w:name="_Toc303949857"/>
      <w:bookmarkStart w:id="276" w:name="_Toc303950624"/>
      <w:bookmarkStart w:id="277" w:name="_Toc303951404"/>
      <w:bookmarkStart w:id="278"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274"/>
      <w:bookmarkEnd w:id="275"/>
      <w:bookmarkEnd w:id="276"/>
      <w:bookmarkEnd w:id="277"/>
      <w:bookmarkEnd w:id="278"/>
    </w:p>
    <w:p w:rsidR="00C47FA5" w:rsidRPr="0057234C" w:rsidRDefault="0018229B" w:rsidP="00C47FA5">
      <w:pPr>
        <w:pStyle w:val="MRheading2"/>
        <w:numPr>
          <w:ilvl w:val="1"/>
          <w:numId w:val="2"/>
        </w:numPr>
        <w:spacing w:line="240" w:lineRule="auto"/>
        <w:rPr>
          <w:szCs w:val="22"/>
        </w:rPr>
      </w:pPr>
      <w:bookmarkStart w:id="279" w:name="_Toc303949098"/>
      <w:bookmarkStart w:id="280" w:name="_Toc303949863"/>
      <w:bookmarkStart w:id="281" w:name="_Toc303950630"/>
      <w:bookmarkStart w:id="282" w:name="_Toc303951410"/>
      <w:bookmarkStart w:id="283" w:name="_Toc304135493"/>
      <w:r w:rsidRPr="0057234C">
        <w:rPr>
          <w:szCs w:val="22"/>
        </w:rPr>
        <w:t>The Authority shall, as appropriate, provide copies of or give the Supplier access to such of the Policies that are relevant to the provision of the Services.</w:t>
      </w:r>
      <w:bookmarkEnd w:id="279"/>
      <w:bookmarkEnd w:id="280"/>
      <w:bookmarkEnd w:id="281"/>
      <w:bookmarkEnd w:id="282"/>
      <w:bookmarkEnd w:id="283"/>
    </w:p>
    <w:p w:rsidR="00C47FA5" w:rsidRPr="0057234C" w:rsidRDefault="0018229B" w:rsidP="00C47FA5">
      <w:pPr>
        <w:pStyle w:val="MRheading2"/>
        <w:numPr>
          <w:ilvl w:val="1"/>
          <w:numId w:val="2"/>
        </w:numPr>
        <w:spacing w:line="240" w:lineRule="auto"/>
        <w:rPr>
          <w:szCs w:val="22"/>
        </w:rPr>
      </w:pPr>
      <w:r w:rsidRPr="0057234C">
        <w:rPr>
          <w:szCs w:val="22"/>
        </w:rPr>
        <w:t>The Authority shall comply with the Authority’s Obligations, as may be referred to in the Key Provisions.</w:t>
      </w:r>
    </w:p>
    <w:p w:rsidR="00C47FA5" w:rsidRPr="001D488E" w:rsidRDefault="0018229B" w:rsidP="00C47FA5">
      <w:pPr>
        <w:pStyle w:val="MRheading2"/>
        <w:numPr>
          <w:ilvl w:val="1"/>
          <w:numId w:val="2"/>
        </w:numPr>
        <w:spacing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rsidR="00C47FA5" w:rsidRPr="0057234C" w:rsidRDefault="0018229B" w:rsidP="00C47FA5">
      <w:pPr>
        <w:pStyle w:val="MRheading1"/>
        <w:numPr>
          <w:ilvl w:val="0"/>
          <w:numId w:val="2"/>
        </w:numPr>
        <w:spacing w:line="240" w:lineRule="auto"/>
        <w:outlineLvl w:val="1"/>
        <w:rPr>
          <w:szCs w:val="22"/>
          <w:lang w:val="en-US"/>
        </w:rPr>
      </w:pPr>
      <w:bookmarkStart w:id="284" w:name="_Ref287356627"/>
      <w:bookmarkStart w:id="285" w:name="_Toc290398297"/>
      <w:bookmarkStart w:id="286" w:name="_Toc303949877"/>
      <w:bookmarkStart w:id="287" w:name="_Toc303950644"/>
      <w:bookmarkStart w:id="288" w:name="_Toc303951424"/>
      <w:bookmarkStart w:id="289" w:name="_Toc304135507"/>
      <w:bookmarkStart w:id="290" w:name="_Toc312422911"/>
      <w:r w:rsidRPr="0057234C">
        <w:rPr>
          <w:w w:val="0"/>
          <w:szCs w:val="22"/>
        </w:rPr>
        <w:t>Contract management</w:t>
      </w:r>
      <w:bookmarkEnd w:id="284"/>
      <w:bookmarkEnd w:id="285"/>
      <w:bookmarkEnd w:id="286"/>
      <w:bookmarkEnd w:id="287"/>
      <w:bookmarkEnd w:id="288"/>
      <w:bookmarkEnd w:id="289"/>
      <w:bookmarkEnd w:id="290"/>
      <w:r w:rsidRPr="0057234C">
        <w:rPr>
          <w:szCs w:val="22"/>
          <w:lang w:val="en-US"/>
        </w:rPr>
        <w:t xml:space="preserve"> </w:t>
      </w:r>
      <w:bookmarkStart w:id="291" w:name="Page_67"/>
      <w:bookmarkEnd w:id="291"/>
    </w:p>
    <w:p w:rsidR="00C47FA5" w:rsidRPr="0057234C" w:rsidRDefault="0018229B" w:rsidP="00C47FA5">
      <w:pPr>
        <w:pStyle w:val="MRheading2"/>
        <w:numPr>
          <w:ilvl w:val="1"/>
          <w:numId w:val="15"/>
        </w:numPr>
        <w:spacing w:line="240" w:lineRule="auto"/>
        <w:rPr>
          <w:szCs w:val="22"/>
          <w:lang w:val="en-US"/>
        </w:rPr>
      </w:pPr>
      <w:bookmarkStart w:id="292" w:name="_Ref282590785"/>
      <w:bookmarkStart w:id="293" w:name="_Toc303949111"/>
      <w:bookmarkStart w:id="294" w:name="_Toc303949878"/>
      <w:bookmarkStart w:id="295" w:name="_Toc303950645"/>
      <w:bookmarkStart w:id="296" w:name="_Toc303951425"/>
      <w:bookmarkStart w:id="297" w:name="_Toc304135508"/>
      <w:bookmarkStart w:id="298"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292"/>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293"/>
      <w:bookmarkEnd w:id="294"/>
      <w:bookmarkEnd w:id="295"/>
      <w:bookmarkEnd w:id="296"/>
      <w:bookmarkEnd w:id="297"/>
      <w:bookmarkEnd w:id="298"/>
      <w:r w:rsidRPr="0057234C">
        <w:rPr>
          <w:szCs w:val="22"/>
          <w:lang w:val="en-US"/>
        </w:rPr>
        <w:t xml:space="preserve"> </w:t>
      </w:r>
    </w:p>
    <w:p w:rsidR="00C47FA5" w:rsidRPr="0057234C" w:rsidRDefault="0018229B" w:rsidP="00C47FA5">
      <w:pPr>
        <w:pStyle w:val="MRheading2"/>
        <w:numPr>
          <w:ilvl w:val="1"/>
          <w:numId w:val="2"/>
        </w:numPr>
        <w:spacing w:line="240" w:lineRule="auto"/>
        <w:rPr>
          <w:szCs w:val="22"/>
          <w:lang w:val="en-US"/>
        </w:rPr>
      </w:pPr>
      <w:bookmarkStart w:id="299" w:name="_Toc303949116"/>
      <w:bookmarkStart w:id="300" w:name="_Toc303949883"/>
      <w:bookmarkStart w:id="301" w:name="_Toc303950650"/>
      <w:bookmarkStart w:id="302" w:name="_Toc303951430"/>
      <w:bookmarkStart w:id="303" w:name="_Toc304135513"/>
      <w:bookmarkStart w:id="304" w:name="_Toc303949113"/>
      <w:bookmarkStart w:id="305" w:name="_Toc303949880"/>
      <w:bookmarkStart w:id="306" w:name="_Toc303950647"/>
      <w:bookmarkStart w:id="307" w:name="_Toc303951427"/>
      <w:bookmarkStart w:id="308" w:name="_Toc304135510"/>
      <w:r w:rsidRPr="0057234C">
        <w:rPr>
          <w:szCs w:val="22"/>
          <w:lang w:val="en-US"/>
        </w:rPr>
        <w:t xml:space="preserve">Each Party shall ensure that its representatives (to include, without limitation, </w:t>
      </w:r>
      <w:proofErr w:type="gramStart"/>
      <w:r w:rsidRPr="0057234C">
        <w:rPr>
          <w:szCs w:val="22"/>
          <w:lang w:val="en-US"/>
        </w:rPr>
        <w:t>its</w:t>
      </w:r>
      <w:proofErr w:type="gramEnd"/>
      <w:r w:rsidRPr="0057234C">
        <w:rPr>
          <w:szCs w:val="22"/>
          <w:lang w:val="en-US"/>
        </w:rPr>
        <w:t xml:space="preserve">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xml:space="preserve">.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w:t>
      </w:r>
      <w:r w:rsidRPr="0057234C">
        <w:rPr>
          <w:szCs w:val="22"/>
          <w:lang w:val="en-US"/>
        </w:rPr>
        <w:lastRenderedPageBreak/>
        <w:t>Commencement Date.  Subsequent meetings shall take place at monthly intervals or as may otherwise be agreed in writing between the Parties.</w:t>
      </w:r>
      <w:bookmarkEnd w:id="299"/>
      <w:bookmarkEnd w:id="300"/>
      <w:bookmarkEnd w:id="301"/>
      <w:bookmarkEnd w:id="302"/>
      <w:bookmarkEnd w:id="303"/>
    </w:p>
    <w:p w:rsidR="00C47FA5" w:rsidRPr="0057234C" w:rsidRDefault="0018229B" w:rsidP="00C47FA5">
      <w:pPr>
        <w:pStyle w:val="MRheading2"/>
        <w:numPr>
          <w:ilvl w:val="1"/>
          <w:numId w:val="2"/>
        </w:numPr>
        <w:spacing w:line="240" w:lineRule="auto"/>
        <w:rPr>
          <w:szCs w:val="22"/>
          <w:lang w:val="en-US"/>
        </w:rPr>
      </w:pPr>
      <w:bookmarkStart w:id="309" w:name="_Toc303949117"/>
      <w:bookmarkStart w:id="310" w:name="_Toc303949884"/>
      <w:bookmarkStart w:id="311" w:name="_Toc303950651"/>
      <w:bookmarkStart w:id="312" w:name="_Toc303951431"/>
      <w:bookmarkStart w:id="313" w:name="_Toc304135514"/>
      <w:bookmarkEnd w:id="304"/>
      <w:bookmarkEnd w:id="305"/>
      <w:bookmarkEnd w:id="306"/>
      <w:bookmarkEnd w:id="307"/>
      <w:bookmarkEnd w:id="308"/>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09"/>
      <w:bookmarkEnd w:id="310"/>
      <w:bookmarkEnd w:id="311"/>
      <w:bookmarkEnd w:id="312"/>
      <w:bookmarkEnd w:id="313"/>
      <w:r w:rsidRPr="0057234C">
        <w:rPr>
          <w:szCs w:val="22"/>
          <w:lang w:val="en-US"/>
        </w:rPr>
        <w:t xml:space="preserve">Unless otherwise agreed by the Parties in writing, such contract management report shall contain: </w:t>
      </w:r>
    </w:p>
    <w:p w:rsidR="00C47FA5" w:rsidRPr="0057234C" w:rsidRDefault="0018229B" w:rsidP="00C47FA5">
      <w:pPr>
        <w:pStyle w:val="MRheading2"/>
        <w:numPr>
          <w:ilvl w:val="2"/>
          <w:numId w:val="2"/>
        </w:numPr>
        <w:spacing w:line="240" w:lineRule="auto"/>
        <w:rPr>
          <w:szCs w:val="22"/>
          <w:lang w:val="en-US"/>
        </w:rPr>
      </w:pPr>
      <w:bookmarkStart w:id="314" w:name="_Toc303949121"/>
      <w:bookmarkStart w:id="315" w:name="_Toc303949888"/>
      <w:bookmarkStart w:id="316" w:name="_Toc303950655"/>
      <w:bookmarkStart w:id="317" w:name="_Toc303951435"/>
      <w:bookmarkStart w:id="318" w:name="_Toc304135518"/>
      <w:r w:rsidRPr="0057234C">
        <w:rPr>
          <w:szCs w:val="22"/>
          <w:lang w:val="en-US"/>
        </w:rPr>
        <w:t>details of the performance of the Supplier when assessed in accordance with the KPIs since the last such performance report;</w:t>
      </w:r>
      <w:bookmarkEnd w:id="314"/>
      <w:bookmarkEnd w:id="315"/>
      <w:bookmarkEnd w:id="316"/>
      <w:bookmarkEnd w:id="317"/>
      <w:bookmarkEnd w:id="318"/>
      <w:r w:rsidRPr="0057234C">
        <w:rPr>
          <w:szCs w:val="22"/>
          <w:lang w:val="en-US"/>
        </w:rPr>
        <w:t xml:space="preserve"> </w:t>
      </w:r>
    </w:p>
    <w:p w:rsidR="00C47FA5" w:rsidRPr="0057234C" w:rsidRDefault="0018229B" w:rsidP="00C47FA5">
      <w:pPr>
        <w:pStyle w:val="MRheading2"/>
        <w:numPr>
          <w:ilvl w:val="2"/>
          <w:numId w:val="2"/>
        </w:numPr>
        <w:spacing w:line="240" w:lineRule="auto"/>
        <w:rPr>
          <w:szCs w:val="22"/>
          <w:lang w:val="en-US"/>
        </w:rPr>
      </w:pPr>
      <w:bookmarkStart w:id="319" w:name="_Toc303949124"/>
      <w:bookmarkStart w:id="320" w:name="_Toc303949891"/>
      <w:bookmarkStart w:id="321" w:name="_Toc303950658"/>
      <w:bookmarkStart w:id="322" w:name="_Toc303951438"/>
      <w:bookmarkStart w:id="323"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319"/>
      <w:bookmarkEnd w:id="320"/>
      <w:bookmarkEnd w:id="321"/>
      <w:bookmarkEnd w:id="322"/>
      <w:bookmarkEnd w:id="323"/>
    </w:p>
    <w:p w:rsidR="00C47FA5" w:rsidRPr="0057234C" w:rsidRDefault="0018229B" w:rsidP="00C47FA5">
      <w:pPr>
        <w:pStyle w:val="MRheading2"/>
        <w:numPr>
          <w:ilvl w:val="2"/>
          <w:numId w:val="2"/>
        </w:numPr>
        <w:spacing w:line="240" w:lineRule="auto"/>
        <w:rPr>
          <w:szCs w:val="22"/>
          <w:lang w:val="en-US"/>
        </w:rPr>
      </w:pPr>
      <w:r w:rsidRPr="0057234C">
        <w:rPr>
          <w:szCs w:val="22"/>
          <w:lang w:val="en-US"/>
        </w:rPr>
        <w:t xml:space="preserve">the information specified in the Specification and Tender Response Document; </w:t>
      </w:r>
    </w:p>
    <w:p w:rsidR="00C47FA5" w:rsidRPr="0057234C" w:rsidRDefault="0018229B" w:rsidP="00C47FA5">
      <w:pPr>
        <w:pStyle w:val="MRheading2"/>
        <w:numPr>
          <w:ilvl w:val="2"/>
          <w:numId w:val="2"/>
        </w:numPr>
        <w:spacing w:line="240" w:lineRule="auto"/>
        <w:rPr>
          <w:szCs w:val="22"/>
          <w:lang w:val="en-US"/>
        </w:rPr>
      </w:pPr>
      <w:r w:rsidRPr="0057234C">
        <w:rPr>
          <w:szCs w:val="22"/>
          <w:lang w:val="en-US"/>
        </w:rPr>
        <w:t>a status report in relation to the implementation of any current Remedial Proposals by either Party; and</w:t>
      </w:r>
    </w:p>
    <w:p w:rsidR="00C47FA5" w:rsidRPr="0057234C" w:rsidRDefault="0018229B" w:rsidP="00C47FA5">
      <w:pPr>
        <w:pStyle w:val="MRheading2"/>
        <w:numPr>
          <w:ilvl w:val="2"/>
          <w:numId w:val="2"/>
        </w:numPr>
        <w:spacing w:line="240" w:lineRule="auto"/>
        <w:rPr>
          <w:szCs w:val="22"/>
          <w:lang w:val="en-US"/>
        </w:rPr>
      </w:pPr>
      <w:bookmarkStart w:id="324" w:name="_Toc303949125"/>
      <w:bookmarkStart w:id="325" w:name="_Toc303949892"/>
      <w:bookmarkStart w:id="326" w:name="_Toc303950659"/>
      <w:bookmarkStart w:id="327" w:name="_Toc303951439"/>
      <w:bookmarkStart w:id="328" w:name="_Toc304135522"/>
      <w:proofErr w:type="gramStart"/>
      <w:r w:rsidRPr="0057234C">
        <w:rPr>
          <w:szCs w:val="22"/>
          <w:lang w:val="en-US"/>
        </w:rPr>
        <w:t>such</w:t>
      </w:r>
      <w:proofErr w:type="gramEnd"/>
      <w:r w:rsidRPr="0057234C">
        <w:rPr>
          <w:szCs w:val="22"/>
          <w:lang w:val="en-US"/>
        </w:rPr>
        <w:t xml:space="preserve"> other information as reasonably required by the Authority.</w:t>
      </w:r>
      <w:bookmarkEnd w:id="324"/>
      <w:bookmarkEnd w:id="325"/>
      <w:bookmarkEnd w:id="326"/>
      <w:bookmarkEnd w:id="327"/>
      <w:bookmarkEnd w:id="328"/>
    </w:p>
    <w:p w:rsidR="00C47FA5" w:rsidRPr="0057234C" w:rsidRDefault="0018229B" w:rsidP="00C47FA5">
      <w:pPr>
        <w:pStyle w:val="MRheading2"/>
        <w:numPr>
          <w:ilvl w:val="1"/>
          <w:numId w:val="2"/>
        </w:numPr>
        <w:spacing w:line="240" w:lineRule="auto"/>
        <w:rPr>
          <w:szCs w:val="22"/>
          <w:u w:val="single"/>
        </w:rPr>
      </w:pPr>
      <w:bookmarkStart w:id="329" w:name="_Toc303949126"/>
      <w:bookmarkStart w:id="330" w:name="_Toc303949893"/>
      <w:bookmarkStart w:id="331" w:name="_Toc303950660"/>
      <w:bookmarkStart w:id="332" w:name="_Toc303951440"/>
      <w:bookmarkStart w:id="333" w:name="_Toc304135523"/>
      <w:r w:rsidRPr="0057234C">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57234C">
        <w:rPr>
          <w:szCs w:val="22"/>
          <w:lang w:val="en-US"/>
        </w:rPr>
        <w:t>endeavours</w:t>
      </w:r>
      <w:proofErr w:type="spellEnd"/>
      <w:r w:rsidRPr="0057234C">
        <w:rPr>
          <w:szCs w:val="22"/>
          <w:lang w:val="en-US"/>
        </w:rPr>
        <w:t xml:space="preserve"> to reach agreement.</w:t>
      </w:r>
      <w:bookmarkStart w:id="334" w:name="_Ref284336930"/>
      <w:bookmarkEnd w:id="329"/>
      <w:bookmarkEnd w:id="330"/>
      <w:bookmarkEnd w:id="331"/>
      <w:bookmarkEnd w:id="332"/>
      <w:bookmarkEnd w:id="333"/>
      <w:r w:rsidRPr="0057234C">
        <w:rPr>
          <w:szCs w:val="22"/>
          <w:lang w:val="en-US"/>
        </w:rPr>
        <w:t xml:space="preserve">  If agreement cannot be reached the matter shall be referred to, and resolved in accordance with, the dispute resolution process set out in Clause </w:t>
      </w:r>
      <w:r w:rsidRPr="0057234C">
        <w:rPr>
          <w:szCs w:val="22"/>
          <w:lang w:val="en-US"/>
        </w:rPr>
        <w:fldChar w:fldCharType="begin"/>
      </w:r>
      <w:r w:rsidRPr="0057234C">
        <w:rPr>
          <w:szCs w:val="22"/>
          <w:lang w:val="en-US"/>
        </w:rPr>
        <w:instrText xml:space="preserve"> REF _Ref318698498 \r \h  \* MERGEFORMAT </w:instrText>
      </w:r>
      <w:r w:rsidRPr="0057234C">
        <w:rPr>
          <w:szCs w:val="22"/>
          <w:lang w:val="en-US"/>
        </w:rPr>
      </w:r>
      <w:r w:rsidRPr="0057234C">
        <w:rPr>
          <w:szCs w:val="22"/>
          <w:lang w:val="en-US"/>
        </w:rPr>
        <w:fldChar w:fldCharType="separate"/>
      </w:r>
      <w:r>
        <w:rPr>
          <w:szCs w:val="22"/>
          <w:lang w:val="en-US"/>
        </w:rPr>
        <w:t>5</w:t>
      </w:r>
      <w:r w:rsidRPr="0057234C">
        <w:rPr>
          <w:szCs w:val="22"/>
          <w:lang w:val="en-US"/>
        </w:rPr>
        <w:fldChar w:fldCharType="end"/>
      </w:r>
      <w:r w:rsidRPr="0057234C">
        <w:rPr>
          <w:szCs w:val="22"/>
          <w:lang w:val="en-US"/>
        </w:rPr>
        <w:t xml:space="preserve"> of the Key Provisions and Clause </w:t>
      </w:r>
      <w:r w:rsidRPr="0057234C">
        <w:rPr>
          <w:szCs w:val="22"/>
          <w:lang w:val="en-US"/>
        </w:rPr>
        <w:fldChar w:fldCharType="begin"/>
      </w:r>
      <w:r w:rsidRPr="0057234C">
        <w:rPr>
          <w:szCs w:val="22"/>
          <w:lang w:val="en-US"/>
        </w:rPr>
        <w:instrText xml:space="preserve"> REF _Ref318786728 \r \h  \* MERGEFORMAT </w:instrText>
      </w:r>
      <w:r w:rsidRPr="0057234C">
        <w:rPr>
          <w:szCs w:val="22"/>
          <w:lang w:val="en-US"/>
        </w:rPr>
      </w:r>
      <w:r w:rsidRPr="0057234C">
        <w:rPr>
          <w:szCs w:val="22"/>
          <w:lang w:val="en-US"/>
        </w:rPr>
        <w:fldChar w:fldCharType="separate"/>
      </w:r>
      <w:r>
        <w:rPr>
          <w:szCs w:val="22"/>
          <w:lang w:val="en-US"/>
        </w:rPr>
        <w:t>22.3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_Ref330459256 \r \h  \* MERGEFORMAT </w:instrText>
      </w:r>
      <w:r w:rsidRPr="0057234C">
        <w:rPr>
          <w:szCs w:val="22"/>
          <w:lang w:val="en-US"/>
        </w:rPr>
      </w:r>
      <w:r w:rsidRPr="0057234C">
        <w:rPr>
          <w:szCs w:val="22"/>
          <w:lang w:val="en-US"/>
        </w:rPr>
        <w:fldChar w:fldCharType="separate"/>
      </w:r>
      <w:r>
        <w:rPr>
          <w:szCs w:val="22"/>
          <w:lang w:val="en-US"/>
        </w:rPr>
        <w:t>Schedule 2</w:t>
      </w:r>
      <w:r w:rsidRPr="0057234C">
        <w:rPr>
          <w:szCs w:val="22"/>
          <w:lang w:val="en-US"/>
        </w:rPr>
        <w:fldChar w:fldCharType="end"/>
      </w:r>
      <w:r w:rsidRPr="0057234C">
        <w:rPr>
          <w:szCs w:val="22"/>
          <w:lang w:val="en-US"/>
        </w:rPr>
        <w:t>.</w:t>
      </w:r>
    </w:p>
    <w:p w:rsidR="00C47FA5" w:rsidRPr="0057234C" w:rsidRDefault="0018229B" w:rsidP="00C47FA5">
      <w:pPr>
        <w:pStyle w:val="MRheading2"/>
        <w:numPr>
          <w:ilvl w:val="1"/>
          <w:numId w:val="2"/>
        </w:numPr>
        <w:spacing w:line="240" w:lineRule="auto"/>
        <w:rPr>
          <w:rFonts w:cs="Arial"/>
          <w:w w:val="0"/>
          <w:szCs w:val="22"/>
        </w:rPr>
      </w:pPr>
      <w:bookmarkStart w:id="335" w:name="_Ref263771960"/>
      <w:bookmarkStart w:id="336" w:name="_Ref313021196"/>
      <w:bookmarkStart w:id="337" w:name="_Ref289953324"/>
      <w:bookmarkStart w:id="338" w:name="_Toc303949896"/>
      <w:bookmarkStart w:id="339" w:name="_Toc303950663"/>
      <w:bookmarkStart w:id="340" w:name="_Toc303951443"/>
      <w:bookmarkStart w:id="341" w:name="_Toc304135526"/>
      <w:r w:rsidRPr="0057234C">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w:t>
      </w:r>
      <w:proofErr w:type="spellStart"/>
      <w:r w:rsidRPr="0057234C">
        <w:rPr>
          <w:szCs w:val="22"/>
          <w:lang w:val="en-US"/>
        </w:rPr>
        <w:t>analyse</w:t>
      </w:r>
      <w:proofErr w:type="spellEnd"/>
      <w:r w:rsidRPr="0057234C">
        <w:rPr>
          <w:szCs w:val="22"/>
          <w:lang w:val="en-US"/>
        </w:rPr>
        <w:t xml:space="preserve"> such management information in accordance with UK government policy (to include, without limitation, for the purposes of </w:t>
      </w:r>
      <w:proofErr w:type="spellStart"/>
      <w:r w:rsidRPr="0057234C">
        <w:rPr>
          <w:szCs w:val="22"/>
          <w:lang w:val="en-US"/>
        </w:rPr>
        <w:t>analysing</w:t>
      </w:r>
      <w:proofErr w:type="spellEnd"/>
      <w:r w:rsidRPr="0057234C">
        <w:rPr>
          <w:szCs w:val="22"/>
          <w:lang w:val="en-US"/>
        </w:rPr>
        <w:t xml:space="preserve"> public sector expenditure and planning future procurement activities) (“</w:t>
      </w:r>
      <w:r w:rsidRPr="0057234C">
        <w:rPr>
          <w:b/>
          <w:bCs/>
          <w:szCs w:val="22"/>
          <w:lang w:val="en-US"/>
        </w:rPr>
        <w:t>Third Party Body”</w:t>
      </w:r>
      <w:r w:rsidRPr="0057234C">
        <w:rPr>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42" w:name="_Ref263840209"/>
      <w:bookmarkEnd w:id="335"/>
    </w:p>
    <w:p w:rsidR="00C47FA5" w:rsidRPr="0057234C" w:rsidRDefault="0018229B" w:rsidP="00C47FA5">
      <w:pPr>
        <w:pStyle w:val="MRheading2"/>
        <w:numPr>
          <w:ilvl w:val="1"/>
          <w:numId w:val="2"/>
        </w:numPr>
        <w:spacing w:line="240" w:lineRule="auto"/>
        <w:rPr>
          <w:rFonts w:cs="Arial"/>
          <w:w w:val="0"/>
          <w:szCs w:val="22"/>
        </w:rPr>
      </w:pPr>
      <w:bookmarkStart w:id="343"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43"/>
    </w:p>
    <w:p w:rsidR="00C47FA5" w:rsidRPr="0057234C" w:rsidRDefault="0018229B" w:rsidP="00C47FA5">
      <w:pPr>
        <w:pStyle w:val="MRheading2"/>
        <w:numPr>
          <w:ilvl w:val="2"/>
          <w:numId w:val="2"/>
        </w:numPr>
        <w:spacing w:line="240" w:lineRule="auto"/>
        <w:rPr>
          <w:rFonts w:cs="Arial"/>
          <w:w w:val="0"/>
          <w:szCs w:val="22"/>
        </w:rPr>
      </w:pPr>
      <w:r w:rsidRPr="0057234C">
        <w:rPr>
          <w:rFonts w:cs="Arial"/>
          <w:w w:val="0"/>
          <w:szCs w:val="22"/>
        </w:rPr>
        <w:lastRenderedPageBreak/>
        <w:t>storing and analysing the management information and producing statistics; and</w:t>
      </w:r>
    </w:p>
    <w:p w:rsidR="00C47FA5" w:rsidRPr="0057234C" w:rsidRDefault="0018229B" w:rsidP="00C47FA5">
      <w:pPr>
        <w:pStyle w:val="MRheading2"/>
        <w:numPr>
          <w:ilvl w:val="2"/>
          <w:numId w:val="2"/>
        </w:numPr>
        <w:spacing w:line="240" w:lineRule="auto"/>
        <w:rPr>
          <w:rFonts w:cs="Arial"/>
          <w:w w:val="0"/>
          <w:szCs w:val="22"/>
        </w:rPr>
      </w:pPr>
      <w:proofErr w:type="gramStart"/>
      <w:r w:rsidRPr="0057234C">
        <w:rPr>
          <w:rFonts w:cs="Arial"/>
          <w:w w:val="0"/>
          <w:szCs w:val="22"/>
        </w:rPr>
        <w:t>sharing</w:t>
      </w:r>
      <w:proofErr w:type="gramEnd"/>
      <w:r w:rsidRPr="0057234C">
        <w:rPr>
          <w:rFonts w:cs="Arial"/>
          <w:w w:val="0"/>
          <w:szCs w:val="22"/>
        </w:rPr>
        <w:t xml:space="preserve"> the management information or any statistics produced using the management information with any other Contracting Authority.</w:t>
      </w:r>
    </w:p>
    <w:bookmarkEnd w:id="342"/>
    <w:p w:rsidR="00C47FA5" w:rsidRPr="0057234C" w:rsidRDefault="0018229B" w:rsidP="00C47FA5">
      <w:pPr>
        <w:pStyle w:val="MRheading2"/>
        <w:numPr>
          <w:ilvl w:val="1"/>
          <w:numId w:val="2"/>
        </w:numPr>
        <w:spacing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57234C">
        <w:rPr>
          <w:rFonts w:cs="Arial"/>
          <w:szCs w:val="22"/>
          <w:lang w:val="en-US"/>
        </w:rPr>
        <w:t>any body</w:t>
      </w:r>
      <w:proofErr w:type="spellEnd"/>
      <w:r w:rsidRPr="0057234C">
        <w:rPr>
          <w:rFonts w:cs="Arial"/>
          <w:szCs w:val="22"/>
          <w:lang w:val="en-US"/>
        </w:rPr>
        <w:t xml:space="preserve"> that is not a Contracting Authority (unless required to do so by Law). </w:t>
      </w:r>
    </w:p>
    <w:p w:rsidR="00C47FA5" w:rsidRPr="0057234C" w:rsidRDefault="0018229B" w:rsidP="00C47FA5">
      <w:pPr>
        <w:pStyle w:val="MRheading2"/>
        <w:numPr>
          <w:ilvl w:val="1"/>
          <w:numId w:val="2"/>
        </w:numPr>
        <w:spacing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rsidR="00C47FA5" w:rsidRPr="0057234C" w:rsidRDefault="0018229B" w:rsidP="00C47FA5">
      <w:pPr>
        <w:pStyle w:val="MRheading1"/>
        <w:numPr>
          <w:ilvl w:val="0"/>
          <w:numId w:val="2"/>
        </w:numPr>
        <w:spacing w:line="240" w:lineRule="auto"/>
        <w:outlineLvl w:val="1"/>
        <w:rPr>
          <w:szCs w:val="22"/>
          <w:lang w:val="en-US"/>
        </w:rPr>
      </w:pPr>
      <w:bookmarkStart w:id="344" w:name="_Ref392159426"/>
      <w:r w:rsidRPr="0057234C">
        <w:rPr>
          <w:szCs w:val="22"/>
          <w:lang w:val="en-US"/>
        </w:rPr>
        <w:t>Price and payment</w:t>
      </w:r>
      <w:bookmarkEnd w:id="336"/>
      <w:bookmarkEnd w:id="344"/>
    </w:p>
    <w:p w:rsidR="00C47FA5" w:rsidRPr="0057234C" w:rsidRDefault="0018229B" w:rsidP="00C47FA5">
      <w:pPr>
        <w:pStyle w:val="MRheading2"/>
        <w:numPr>
          <w:ilvl w:val="1"/>
          <w:numId w:val="2"/>
        </w:numPr>
        <w:spacing w:line="240" w:lineRule="auto"/>
        <w:rPr>
          <w:w w:val="0"/>
          <w:szCs w:val="22"/>
        </w:rPr>
      </w:pPr>
      <w:r w:rsidRPr="0057234C">
        <w:rPr>
          <w:w w:val="0"/>
          <w:szCs w:val="22"/>
        </w:rPr>
        <w:t>The Contract Price shall be calculated as set out in the Commercial Schedule.</w:t>
      </w:r>
    </w:p>
    <w:p w:rsidR="00C47FA5" w:rsidRPr="0057234C" w:rsidRDefault="0018229B" w:rsidP="00C47FA5">
      <w:pPr>
        <w:pStyle w:val="MRheading2"/>
        <w:numPr>
          <w:ilvl w:val="1"/>
          <w:numId w:val="2"/>
        </w:numPr>
        <w:spacing w:line="240" w:lineRule="auto"/>
        <w:rPr>
          <w:w w:val="0"/>
          <w:szCs w:val="22"/>
        </w:rPr>
      </w:pPr>
      <w:r w:rsidRPr="0057234C">
        <w:rPr>
          <w:w w:val="0"/>
          <w:szCs w:val="22"/>
        </w:rPr>
        <w:t>Unless otherwise stated in the Commercial Schedule the Contract Price:</w:t>
      </w:r>
    </w:p>
    <w:p w:rsidR="00C47FA5" w:rsidRPr="0057234C" w:rsidRDefault="0018229B" w:rsidP="00C47FA5">
      <w:pPr>
        <w:pStyle w:val="MRNumberedHeading3"/>
        <w:spacing w:line="240" w:lineRule="auto"/>
        <w:jc w:val="both"/>
        <w:rPr>
          <w:w w:val="0"/>
          <w:sz w:val="22"/>
          <w:szCs w:val="22"/>
        </w:rPr>
      </w:pPr>
      <w:r w:rsidRPr="0057234C">
        <w:rPr>
          <w:w w:val="0"/>
          <w:sz w:val="22"/>
          <w:szCs w:val="22"/>
        </w:rPr>
        <w:t>shall be payable from the Actual Services Commencement Date;</w:t>
      </w:r>
    </w:p>
    <w:p w:rsidR="00C47FA5" w:rsidRPr="0057234C" w:rsidRDefault="0018229B" w:rsidP="00C47FA5">
      <w:pPr>
        <w:pStyle w:val="MRNumberedHeading3"/>
        <w:spacing w:line="240" w:lineRule="auto"/>
        <w:jc w:val="both"/>
        <w:rPr>
          <w:w w:val="0"/>
          <w:sz w:val="22"/>
          <w:szCs w:val="22"/>
        </w:rPr>
      </w:pPr>
      <w:r w:rsidRPr="0057234C">
        <w:rPr>
          <w:w w:val="0"/>
          <w:sz w:val="22"/>
          <w:szCs w:val="22"/>
        </w:rPr>
        <w:t xml:space="preserve">shall remain fixed during the Term; and </w:t>
      </w:r>
    </w:p>
    <w:p w:rsidR="00C47FA5" w:rsidRPr="0057234C" w:rsidRDefault="0018229B" w:rsidP="00C47FA5">
      <w:pPr>
        <w:pStyle w:val="MRNumberedHeading3"/>
        <w:spacing w:line="240" w:lineRule="auto"/>
        <w:jc w:val="both"/>
        <w:rPr>
          <w:w w:val="0"/>
          <w:sz w:val="22"/>
          <w:szCs w:val="22"/>
        </w:rPr>
      </w:pPr>
      <w:proofErr w:type="gramStart"/>
      <w:r w:rsidRPr="0057234C">
        <w:rPr>
          <w:w w:val="0"/>
          <w:sz w:val="22"/>
          <w:szCs w:val="22"/>
        </w:rPr>
        <w:t>is</w:t>
      </w:r>
      <w:proofErr w:type="gramEnd"/>
      <w:r w:rsidRPr="0057234C">
        <w:rPr>
          <w:w w:val="0"/>
          <w:sz w:val="22"/>
          <w:szCs w:val="22"/>
        </w:rPr>
        <w:t xml:space="preserve"> the entire price payable by the Authority to the Supplier in respect of the Services and includes, without limitation, any royalties, licence fees, supplies and all consumables used by the Supplier, travel costs, accommodation expenses and the cost of Staff.</w:t>
      </w:r>
    </w:p>
    <w:p w:rsidR="00C47FA5" w:rsidRPr="0057234C" w:rsidRDefault="0018229B" w:rsidP="00C47FA5">
      <w:pPr>
        <w:pStyle w:val="MRheading2"/>
        <w:numPr>
          <w:ilvl w:val="1"/>
          <w:numId w:val="2"/>
        </w:numPr>
        <w:spacing w:line="240" w:lineRule="auto"/>
        <w:rPr>
          <w:szCs w:val="22"/>
        </w:rPr>
      </w:pPr>
      <w:bookmarkStart w:id="345" w:name="_Ref351042225"/>
      <w:bookmarkStart w:id="346" w:name="_Ref323550735"/>
      <w:bookmarkStart w:id="347" w:name="_Ref260046684"/>
      <w:r w:rsidRPr="0057234C">
        <w:rPr>
          <w:rFonts w:cs="Arial"/>
          <w:w w:val="0"/>
          <w:szCs w:val="22"/>
        </w:rPr>
        <w:t>Unless stated otherwise in the Commercial Schedule:</w:t>
      </w:r>
      <w:bookmarkEnd w:id="345"/>
      <w:r w:rsidRPr="0057234C">
        <w:rPr>
          <w:rFonts w:cs="Arial"/>
          <w:w w:val="0"/>
          <w:szCs w:val="22"/>
        </w:rPr>
        <w:t xml:space="preserve"> </w:t>
      </w:r>
    </w:p>
    <w:p w:rsidR="00C47FA5" w:rsidRPr="0057234C" w:rsidRDefault="0018229B" w:rsidP="00C47FA5">
      <w:pPr>
        <w:pStyle w:val="MRNumberedHeading3"/>
        <w:tabs>
          <w:tab w:val="num" w:pos="1704"/>
        </w:tabs>
        <w:spacing w:line="240" w:lineRule="auto"/>
        <w:ind w:left="1704" w:hanging="924"/>
        <w:jc w:val="both"/>
        <w:rPr>
          <w:sz w:val="22"/>
          <w:szCs w:val="22"/>
        </w:rPr>
      </w:pPr>
      <w:bookmarkStart w:id="348" w:name="_Ref350337421"/>
      <w:r w:rsidRPr="0057234C">
        <w:rPr>
          <w:sz w:val="22"/>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48"/>
      <w:r w:rsidRPr="0057234C">
        <w:rPr>
          <w:sz w:val="22"/>
          <w:szCs w:val="22"/>
        </w:rPr>
        <w:t>; or</w:t>
      </w:r>
    </w:p>
    <w:p w:rsidR="00C47FA5" w:rsidRPr="0057234C" w:rsidRDefault="0018229B" w:rsidP="00C47FA5">
      <w:pPr>
        <w:pStyle w:val="MRNumberedHeading3"/>
        <w:tabs>
          <w:tab w:val="num" w:pos="1704"/>
        </w:tabs>
        <w:spacing w:line="240" w:lineRule="auto"/>
        <w:ind w:left="1704" w:hanging="924"/>
        <w:jc w:val="both"/>
        <w:rPr>
          <w:sz w:val="22"/>
          <w:szCs w:val="22"/>
        </w:rPr>
      </w:pPr>
      <w:proofErr w:type="gramStart"/>
      <w:r w:rsidRPr="0057234C">
        <w:rPr>
          <w:sz w:val="22"/>
          <w:szCs w:val="22"/>
        </w:rPr>
        <w:t>where</w:t>
      </w:r>
      <w:proofErr w:type="gramEnd"/>
      <w:r w:rsidRPr="0057234C">
        <w:rPr>
          <w:sz w:val="22"/>
          <w:szCs w:val="22"/>
        </w:rPr>
        <w:t xml:space="preserve"> Clause </w:t>
      </w:r>
      <w:r w:rsidRPr="0057234C">
        <w:rPr>
          <w:sz w:val="22"/>
          <w:szCs w:val="22"/>
        </w:rPr>
        <w:fldChar w:fldCharType="begin"/>
      </w:r>
      <w:r w:rsidRPr="0057234C">
        <w:rPr>
          <w:sz w:val="22"/>
          <w:szCs w:val="22"/>
        </w:rPr>
        <w:instrText xml:space="preserve"> REF _Ref350337421 \r \h  \* MERGEFORMAT </w:instrText>
      </w:r>
      <w:r w:rsidRPr="0057234C">
        <w:rPr>
          <w:sz w:val="22"/>
          <w:szCs w:val="22"/>
        </w:rPr>
      </w:r>
      <w:r w:rsidRPr="0057234C">
        <w:rPr>
          <w:sz w:val="22"/>
          <w:szCs w:val="22"/>
        </w:rPr>
        <w:fldChar w:fldCharType="separate"/>
      </w:r>
      <w:r>
        <w:rPr>
          <w:sz w:val="22"/>
          <w:szCs w:val="22"/>
        </w:rPr>
        <w:t>9.3.1</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lang w:val="en-US"/>
        </w:rPr>
        <w:t xml:space="preserve"> </w:t>
      </w:r>
      <w:r w:rsidRPr="0057234C">
        <w:rPr>
          <w:sz w:val="22"/>
          <w:szCs w:val="22"/>
        </w:rPr>
        <w:t xml:space="preserve">does not apply, the Supplier shall invoice the Authority for Services at any time following completion of the provision of the Services in compliance with this Contract. </w:t>
      </w:r>
    </w:p>
    <w:p w:rsidR="00C47FA5" w:rsidRPr="0057234C" w:rsidRDefault="0018229B" w:rsidP="00C47FA5">
      <w:pPr>
        <w:pStyle w:val="MRNumberedHeading3"/>
        <w:numPr>
          <w:ilvl w:val="0"/>
          <w:numId w:val="0"/>
        </w:numPr>
        <w:spacing w:line="240" w:lineRule="auto"/>
        <w:ind w:left="780"/>
        <w:rPr>
          <w:sz w:val="22"/>
          <w:szCs w:val="22"/>
        </w:rPr>
      </w:pPr>
      <w:r w:rsidRPr="0057234C">
        <w:rPr>
          <w:sz w:val="22"/>
          <w:szCs w:val="22"/>
        </w:rPr>
        <w:t>Each invoice shall contain such information and be addressed to such individual as the Authority may inform the Supplier from time to time.</w:t>
      </w:r>
    </w:p>
    <w:bookmarkEnd w:id="346"/>
    <w:p w:rsidR="00C47FA5" w:rsidRPr="0057234C" w:rsidRDefault="0018229B" w:rsidP="00C47FA5">
      <w:pPr>
        <w:pStyle w:val="MRheading2"/>
        <w:numPr>
          <w:ilvl w:val="1"/>
          <w:numId w:val="2"/>
        </w:numPr>
        <w:spacing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rsidR="00C47FA5" w:rsidRPr="00896A8E" w:rsidRDefault="0018229B" w:rsidP="00C47FA5">
      <w:pPr>
        <w:pStyle w:val="MRNumberedHeading2"/>
        <w:spacing w:line="240" w:lineRule="auto"/>
        <w:rPr>
          <w:rFonts w:cs="Arial"/>
          <w:w w:val="0"/>
          <w:sz w:val="22"/>
          <w:szCs w:val="22"/>
        </w:rPr>
      </w:pPr>
      <w:bookmarkStart w:id="349" w:name="_Ref318704820"/>
      <w:r w:rsidRPr="00896A8E">
        <w:rPr>
          <w:rFonts w:cs="Arial"/>
          <w:w w:val="0"/>
          <w:sz w:val="22"/>
          <w:szCs w:val="22"/>
        </w:rPr>
        <w:lastRenderedPageBreak/>
        <w:t>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rFonts w:cs="Arial"/>
          <w:w w:val="0"/>
          <w:sz w:val="22"/>
          <w:szCs w:val="22"/>
        </w:rPr>
        <w:t xml:space="preserve"> accordance with this Clause 9.5</w:t>
      </w:r>
      <w:r w:rsidRPr="00896A8E">
        <w:rPr>
          <w:rFonts w:cs="Arial"/>
          <w:w w:val="0"/>
          <w:sz w:val="22"/>
          <w:szCs w:val="22"/>
        </w:rPr>
        <w:t xml:space="preserve"> of this Schedule 2, the invoice shall be regarded as valid and undisputed for the purposes this Clause 9.</w:t>
      </w:r>
      <w:r>
        <w:rPr>
          <w:rFonts w:cs="Arial"/>
          <w:w w:val="0"/>
          <w:sz w:val="22"/>
          <w:szCs w:val="22"/>
        </w:rPr>
        <w:t>5</w:t>
      </w:r>
      <w:r w:rsidRPr="00896A8E">
        <w:rPr>
          <w:rFonts w:cs="Arial"/>
          <w:w w:val="0"/>
          <w:sz w:val="22"/>
          <w:szCs w:val="22"/>
        </w:rPr>
        <w:t xml:space="preserve"> after a reasonable time has passed.  </w:t>
      </w:r>
    </w:p>
    <w:p w:rsidR="00C47FA5" w:rsidRPr="00896A8E" w:rsidRDefault="0018229B" w:rsidP="00C47FA5">
      <w:pPr>
        <w:pStyle w:val="MRNumberedHeading2"/>
        <w:spacing w:line="240" w:lineRule="auto"/>
        <w:rPr>
          <w:rFonts w:cs="Arial"/>
          <w:w w:val="0"/>
          <w:sz w:val="22"/>
          <w:szCs w:val="22"/>
        </w:rPr>
      </w:pPr>
      <w:r w:rsidRPr="00896A8E">
        <w:rPr>
          <w:rFonts w:cs="Arial"/>
          <w:w w:val="0"/>
          <w:sz w:val="22"/>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22 of this Schedule 2. For the avoidance of doubt, the Authority shall not be in breach of any of any of its payment obligations under this Contract in relation to any queried or disputed invoice sums unless the proces</w:t>
      </w:r>
      <w:r>
        <w:rPr>
          <w:rFonts w:cs="Arial"/>
          <w:w w:val="0"/>
          <w:sz w:val="22"/>
          <w:szCs w:val="22"/>
        </w:rPr>
        <w:t>s referred to in this Clause 9.6</w:t>
      </w:r>
      <w:r w:rsidRPr="00896A8E">
        <w:rPr>
          <w:rFonts w:cs="Arial"/>
          <w:w w:val="0"/>
          <w:sz w:val="22"/>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p>
    <w:p w:rsidR="00C47FA5" w:rsidRPr="0057234C" w:rsidRDefault="0018229B" w:rsidP="00C47FA5">
      <w:pPr>
        <w:pStyle w:val="MRheading2"/>
        <w:numPr>
          <w:ilvl w:val="1"/>
          <w:numId w:val="2"/>
        </w:numPr>
        <w:spacing w:line="240" w:lineRule="auto"/>
        <w:rPr>
          <w:rFonts w:cs="Arial"/>
          <w:w w:val="0"/>
          <w:szCs w:val="22"/>
        </w:rPr>
      </w:pPr>
      <w:r w:rsidRPr="0057234C">
        <w:rPr>
          <w:rFonts w:cs="Arial"/>
          <w:w w:val="0"/>
          <w:szCs w:val="22"/>
        </w:rPr>
        <w:t xml:space="preserve">The Supplier shall pay to the Authority any service credits that may become due in accordance with the provisions of the Specification and Tender Response Document. </w:t>
      </w:r>
    </w:p>
    <w:p w:rsidR="00C47FA5" w:rsidRPr="0057234C" w:rsidRDefault="0018229B" w:rsidP="00C47FA5">
      <w:pPr>
        <w:pStyle w:val="MRheading2"/>
        <w:numPr>
          <w:ilvl w:val="1"/>
          <w:numId w:val="2"/>
        </w:numPr>
        <w:spacing w:line="240" w:lineRule="auto"/>
        <w:rPr>
          <w:szCs w:val="22"/>
        </w:rPr>
      </w:pPr>
      <w:bookmarkStart w:id="350" w:name="_Ref289955369"/>
      <w:bookmarkStart w:id="351" w:name="_Toc303949929"/>
      <w:bookmarkStart w:id="352" w:name="_Toc303950696"/>
      <w:bookmarkStart w:id="353" w:name="_Toc303951476"/>
      <w:bookmarkStart w:id="354" w:name="_Toc304135559"/>
      <w:bookmarkEnd w:id="337"/>
      <w:bookmarkEnd w:id="338"/>
      <w:bookmarkEnd w:id="339"/>
      <w:bookmarkEnd w:id="340"/>
      <w:bookmarkEnd w:id="341"/>
      <w:bookmarkEnd w:id="347"/>
      <w:bookmarkEnd w:id="349"/>
      <w:r w:rsidRPr="0057234C">
        <w:rPr>
          <w:szCs w:val="22"/>
        </w:rPr>
        <w:t>The Authority reserves the right to set-off:</w:t>
      </w:r>
    </w:p>
    <w:p w:rsidR="00C47FA5" w:rsidRPr="0057234C" w:rsidRDefault="0018229B" w:rsidP="00C47FA5">
      <w:pPr>
        <w:pStyle w:val="MRNumberedHeading3"/>
        <w:rPr>
          <w:sz w:val="22"/>
          <w:szCs w:val="22"/>
        </w:rPr>
      </w:pPr>
      <w:r w:rsidRPr="0057234C">
        <w:rPr>
          <w:sz w:val="22"/>
          <w:szCs w:val="22"/>
        </w:rPr>
        <w:t xml:space="preserve">any monies due to the Supplier from the Authority as against any monies due to the Authority from the Supplier under this </w:t>
      </w:r>
      <w:r w:rsidRPr="0057234C">
        <w:rPr>
          <w:rFonts w:cs="Arial"/>
          <w:sz w:val="22"/>
          <w:szCs w:val="22"/>
        </w:rPr>
        <w:t>Contract</w:t>
      </w:r>
      <w:bookmarkEnd w:id="350"/>
      <w:bookmarkEnd w:id="351"/>
      <w:bookmarkEnd w:id="352"/>
      <w:bookmarkEnd w:id="353"/>
      <w:bookmarkEnd w:id="354"/>
      <w:r>
        <w:rPr>
          <w:rFonts w:cs="Arial"/>
          <w:sz w:val="22"/>
          <w:szCs w:val="22"/>
        </w:rPr>
        <w:t>;</w:t>
      </w:r>
      <w:r>
        <w:rPr>
          <w:sz w:val="22"/>
          <w:szCs w:val="22"/>
        </w:rPr>
        <w:t xml:space="preserve"> and</w:t>
      </w:r>
    </w:p>
    <w:p w:rsidR="00C47FA5" w:rsidRPr="0057234C" w:rsidRDefault="0018229B" w:rsidP="00C47FA5">
      <w:pPr>
        <w:pStyle w:val="MRNumberedHeading3"/>
        <w:rPr>
          <w:sz w:val="22"/>
          <w:szCs w:val="22"/>
        </w:rPr>
      </w:pPr>
      <w:proofErr w:type="gramStart"/>
      <w:r w:rsidRPr="0057234C">
        <w:rPr>
          <w:sz w:val="22"/>
          <w:szCs w:val="22"/>
        </w:rPr>
        <w:t>any</w:t>
      </w:r>
      <w:proofErr w:type="gramEnd"/>
      <w:r w:rsidRPr="0057234C">
        <w:rPr>
          <w:sz w:val="22"/>
          <w:szCs w:val="22"/>
        </w:rPr>
        <w:t xml:space="preserve"> monies due to the Authority from the Supplier as against any monies due to the Supplier from the Authority under this Contract.</w:t>
      </w:r>
    </w:p>
    <w:p w:rsidR="00C47FA5" w:rsidRPr="0057234C" w:rsidRDefault="0018229B" w:rsidP="00C47FA5">
      <w:pPr>
        <w:pStyle w:val="MRheading1"/>
        <w:numPr>
          <w:ilvl w:val="0"/>
          <w:numId w:val="2"/>
        </w:numPr>
        <w:spacing w:line="240" w:lineRule="auto"/>
        <w:rPr>
          <w:w w:val="0"/>
          <w:szCs w:val="22"/>
        </w:rPr>
      </w:pPr>
      <w:bookmarkStart w:id="355" w:name="_Ref286220426"/>
      <w:bookmarkStart w:id="356" w:name="_Toc290398299"/>
      <w:bookmarkStart w:id="357" w:name="_Toc312422913"/>
      <w:bookmarkEnd w:id="334"/>
      <w:r w:rsidRPr="0057234C">
        <w:rPr>
          <w:w w:val="0"/>
          <w:szCs w:val="22"/>
        </w:rPr>
        <w:t>Warranties</w:t>
      </w:r>
      <w:bookmarkStart w:id="358" w:name="Page_73a"/>
      <w:bookmarkEnd w:id="355"/>
      <w:bookmarkEnd w:id="356"/>
      <w:bookmarkEnd w:id="357"/>
      <w:bookmarkEnd w:id="358"/>
    </w:p>
    <w:p w:rsidR="00C47FA5" w:rsidRPr="0057234C" w:rsidRDefault="0018229B" w:rsidP="00C47FA5">
      <w:pPr>
        <w:pStyle w:val="MRheading2"/>
        <w:numPr>
          <w:ilvl w:val="1"/>
          <w:numId w:val="16"/>
        </w:numPr>
        <w:spacing w:line="240" w:lineRule="auto"/>
        <w:rPr>
          <w:w w:val="0"/>
          <w:szCs w:val="22"/>
        </w:rPr>
      </w:pPr>
      <w:bookmarkStart w:id="359" w:name="_Toc303949931"/>
      <w:bookmarkStart w:id="360" w:name="_Toc303950698"/>
      <w:bookmarkStart w:id="361" w:name="_Toc303951478"/>
      <w:bookmarkStart w:id="362" w:name="_Toc304135561"/>
      <w:bookmarkStart w:id="363" w:name="_Ref318706724"/>
      <w:r w:rsidRPr="0057234C">
        <w:rPr>
          <w:w w:val="0"/>
          <w:szCs w:val="22"/>
        </w:rPr>
        <w:t>The Supplier warrants and undertakes that:</w:t>
      </w:r>
      <w:bookmarkEnd w:id="359"/>
      <w:bookmarkEnd w:id="360"/>
      <w:bookmarkEnd w:id="361"/>
      <w:bookmarkEnd w:id="362"/>
      <w:bookmarkEnd w:id="363"/>
    </w:p>
    <w:p w:rsidR="00C47FA5" w:rsidRPr="0057234C" w:rsidRDefault="0018229B" w:rsidP="00C47FA5">
      <w:pPr>
        <w:pStyle w:val="MRheading2"/>
        <w:numPr>
          <w:ilvl w:val="2"/>
          <w:numId w:val="2"/>
        </w:numPr>
        <w:tabs>
          <w:tab w:val="num" w:pos="1704"/>
        </w:tabs>
        <w:spacing w:line="240" w:lineRule="auto"/>
        <w:ind w:left="1704"/>
        <w:rPr>
          <w:w w:val="0"/>
          <w:szCs w:val="22"/>
        </w:rPr>
      </w:pPr>
      <w:bookmarkStart w:id="364" w:name="_Toc303949933"/>
      <w:bookmarkStart w:id="365" w:name="_Toc303950700"/>
      <w:bookmarkStart w:id="366" w:name="_Toc303951480"/>
      <w:bookmarkStart w:id="367"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364"/>
      <w:bookmarkEnd w:id="365"/>
      <w:bookmarkEnd w:id="366"/>
      <w:bookmarkEnd w:id="367"/>
      <w:r w:rsidRPr="0057234C">
        <w:rPr>
          <w:w w:val="0"/>
          <w:szCs w:val="22"/>
        </w:rPr>
        <w:t xml:space="preserve"> </w:t>
      </w:r>
    </w:p>
    <w:p w:rsidR="00C47FA5" w:rsidRPr="0057234C" w:rsidRDefault="0018229B" w:rsidP="00C47FA5">
      <w:pPr>
        <w:pStyle w:val="MRheading2"/>
        <w:numPr>
          <w:ilvl w:val="2"/>
          <w:numId w:val="2"/>
        </w:numPr>
        <w:tabs>
          <w:tab w:val="num" w:pos="1704"/>
        </w:tabs>
        <w:spacing w:line="240" w:lineRule="auto"/>
        <w:ind w:left="1704"/>
        <w:rPr>
          <w:w w:val="0"/>
          <w:szCs w:val="22"/>
        </w:rPr>
      </w:pPr>
      <w:bookmarkStart w:id="368" w:name="_Toc303949934"/>
      <w:bookmarkStart w:id="369" w:name="_Toc303950701"/>
      <w:bookmarkStart w:id="370" w:name="_Toc303951481"/>
      <w:bookmarkStart w:id="371" w:name="_Toc304135564"/>
      <w:r w:rsidRPr="0057234C">
        <w:rPr>
          <w:szCs w:val="22"/>
        </w:rPr>
        <w:t>it has all rights, consents, authorisations, licences and accreditations required to provide the Services and shall maintain such consents, authorisations, licences and accreditations throughout the Term;</w:t>
      </w:r>
    </w:p>
    <w:p w:rsidR="00C47FA5" w:rsidRPr="0057234C" w:rsidRDefault="0018229B" w:rsidP="00C47FA5">
      <w:pPr>
        <w:pStyle w:val="MRheading2"/>
        <w:numPr>
          <w:ilvl w:val="2"/>
          <w:numId w:val="2"/>
        </w:numPr>
        <w:tabs>
          <w:tab w:val="num" w:pos="1704"/>
        </w:tabs>
        <w:spacing w:line="240" w:lineRule="auto"/>
        <w:ind w:left="1704"/>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 xml:space="preserve">processes covering all aspects of its obligations under this Contract and/or under Law and/or Guidance and shall at all times comply with such quality </w:t>
      </w:r>
      <w:r>
        <w:rPr>
          <w:szCs w:val="22"/>
        </w:rPr>
        <w:t xml:space="preserve">controls and </w:t>
      </w:r>
      <w:r w:rsidRPr="0057234C">
        <w:rPr>
          <w:szCs w:val="22"/>
        </w:rPr>
        <w:t xml:space="preserve">processes; </w:t>
      </w:r>
    </w:p>
    <w:p w:rsidR="00C47FA5" w:rsidRPr="0057234C" w:rsidRDefault="0018229B" w:rsidP="00C47FA5">
      <w:pPr>
        <w:pStyle w:val="MRheading2"/>
        <w:numPr>
          <w:ilvl w:val="2"/>
          <w:numId w:val="2"/>
        </w:numPr>
        <w:tabs>
          <w:tab w:val="num" w:pos="1704"/>
        </w:tabs>
        <w:spacing w:line="240" w:lineRule="auto"/>
        <w:ind w:left="1704"/>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rsidR="00C47FA5" w:rsidRPr="0057234C" w:rsidRDefault="0018229B" w:rsidP="00C47FA5">
      <w:pPr>
        <w:pStyle w:val="MRheading2"/>
        <w:numPr>
          <w:ilvl w:val="2"/>
          <w:numId w:val="2"/>
        </w:numPr>
        <w:tabs>
          <w:tab w:val="num" w:pos="1704"/>
        </w:tabs>
        <w:spacing w:line="240" w:lineRule="auto"/>
        <w:ind w:left="1704"/>
        <w:rPr>
          <w:w w:val="0"/>
          <w:szCs w:val="22"/>
        </w:rPr>
      </w:pPr>
      <w:r w:rsidRPr="0057234C">
        <w:rPr>
          <w:szCs w:val="22"/>
        </w:rPr>
        <w:lastRenderedPageBreak/>
        <w:t>where any act of the Supplier requires the notification to and/or approval by any regulatory or other competent body in accordance with any Law and Guidance, the Supplier shall comply fully with such notification and/or approval requirements;</w:t>
      </w:r>
    </w:p>
    <w:p w:rsidR="00C47FA5" w:rsidRPr="0057234C" w:rsidRDefault="0018229B" w:rsidP="00C47FA5">
      <w:pPr>
        <w:pStyle w:val="MRheading2"/>
        <w:numPr>
          <w:ilvl w:val="2"/>
          <w:numId w:val="2"/>
        </w:numPr>
        <w:tabs>
          <w:tab w:val="num" w:pos="1704"/>
        </w:tabs>
        <w:spacing w:line="240" w:lineRule="auto"/>
        <w:ind w:left="1704"/>
        <w:rPr>
          <w:w w:val="0"/>
          <w:szCs w:val="22"/>
        </w:rPr>
      </w:pPr>
      <w:bookmarkStart w:id="372"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372"/>
      <w:r w:rsidRPr="0057234C">
        <w:rPr>
          <w:rFonts w:cs="Arial"/>
          <w:w w:val="0"/>
          <w:szCs w:val="22"/>
        </w:rPr>
        <w:t>, to include without limitation any Intellectual Property Rights;</w:t>
      </w:r>
    </w:p>
    <w:p w:rsidR="00C47FA5" w:rsidRPr="0057234C" w:rsidRDefault="0018229B" w:rsidP="00C47FA5">
      <w:pPr>
        <w:pStyle w:val="MRheading2"/>
        <w:numPr>
          <w:ilvl w:val="2"/>
          <w:numId w:val="2"/>
        </w:numPr>
        <w:tabs>
          <w:tab w:val="num" w:pos="1704"/>
        </w:tabs>
        <w:spacing w:line="240" w:lineRule="auto"/>
        <w:ind w:left="1704"/>
        <w:rPr>
          <w:w w:val="0"/>
          <w:szCs w:val="22"/>
        </w:rPr>
      </w:pPr>
      <w:bookmarkStart w:id="373" w:name="_Ref326770806"/>
      <w:r w:rsidRPr="0057234C">
        <w:rPr>
          <w:w w:val="0"/>
          <w:szCs w:val="22"/>
        </w:rPr>
        <w:t>it will comply with all Law, Guidance and Policies in so far as is relevant to the provision of the Services;</w:t>
      </w:r>
      <w:bookmarkEnd w:id="368"/>
      <w:bookmarkEnd w:id="369"/>
      <w:bookmarkEnd w:id="370"/>
      <w:bookmarkEnd w:id="371"/>
      <w:bookmarkEnd w:id="373"/>
      <w:r w:rsidRPr="0057234C">
        <w:rPr>
          <w:w w:val="0"/>
          <w:szCs w:val="22"/>
        </w:rPr>
        <w:t xml:space="preserve"> </w:t>
      </w:r>
    </w:p>
    <w:p w:rsidR="00C47FA5" w:rsidRPr="0057234C" w:rsidRDefault="0018229B" w:rsidP="00C47FA5">
      <w:pPr>
        <w:pStyle w:val="MRheading2"/>
        <w:numPr>
          <w:ilvl w:val="2"/>
          <w:numId w:val="2"/>
        </w:numPr>
        <w:tabs>
          <w:tab w:val="num" w:pos="1704"/>
        </w:tabs>
        <w:spacing w:line="240" w:lineRule="auto"/>
        <w:ind w:left="1704"/>
        <w:rPr>
          <w:w w:val="0"/>
          <w:szCs w:val="22"/>
        </w:rPr>
      </w:pPr>
      <w:bookmarkStart w:id="374" w:name="_Toc303949935"/>
      <w:bookmarkStart w:id="375" w:name="_Toc303950702"/>
      <w:bookmarkStart w:id="376" w:name="_Toc303951482"/>
      <w:bookmarkStart w:id="377"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374"/>
      <w:bookmarkEnd w:id="375"/>
      <w:bookmarkEnd w:id="376"/>
      <w:bookmarkEnd w:id="377"/>
      <w:r w:rsidRPr="0057234C">
        <w:rPr>
          <w:w w:val="0"/>
          <w:szCs w:val="22"/>
        </w:rPr>
        <w:t xml:space="preserve"> </w:t>
      </w:r>
    </w:p>
    <w:p w:rsidR="00C47FA5" w:rsidRPr="0057234C" w:rsidRDefault="0018229B" w:rsidP="00C47FA5">
      <w:pPr>
        <w:pStyle w:val="MRheading2"/>
        <w:numPr>
          <w:ilvl w:val="2"/>
          <w:numId w:val="2"/>
        </w:numPr>
        <w:tabs>
          <w:tab w:val="num" w:pos="1704"/>
        </w:tabs>
        <w:spacing w:line="240" w:lineRule="auto"/>
        <w:ind w:left="1704"/>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rsidR="00C47FA5" w:rsidRPr="0057234C" w:rsidRDefault="0018229B" w:rsidP="00C47FA5">
      <w:pPr>
        <w:pStyle w:val="MRheading2"/>
        <w:numPr>
          <w:ilvl w:val="2"/>
          <w:numId w:val="2"/>
        </w:numPr>
        <w:tabs>
          <w:tab w:val="num" w:pos="1704"/>
        </w:tabs>
        <w:spacing w:line="240" w:lineRule="auto"/>
        <w:ind w:left="1704"/>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rsidR="00C47FA5" w:rsidRPr="0057234C" w:rsidRDefault="0018229B" w:rsidP="00C47FA5">
      <w:pPr>
        <w:pStyle w:val="MRheading2"/>
        <w:numPr>
          <w:ilvl w:val="2"/>
          <w:numId w:val="2"/>
        </w:numPr>
        <w:tabs>
          <w:tab w:val="num" w:pos="1704"/>
        </w:tabs>
        <w:spacing w:line="240" w:lineRule="auto"/>
        <w:ind w:left="1704"/>
        <w:rPr>
          <w:w w:val="0"/>
          <w:szCs w:val="22"/>
        </w:rPr>
      </w:pPr>
      <w:r w:rsidRPr="0057234C">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rsidR="00C47FA5" w:rsidRPr="0057234C" w:rsidRDefault="0018229B" w:rsidP="00C47FA5">
      <w:pPr>
        <w:pStyle w:val="MRheading2"/>
        <w:numPr>
          <w:ilvl w:val="2"/>
          <w:numId w:val="2"/>
        </w:numPr>
        <w:tabs>
          <w:tab w:val="num" w:pos="1704"/>
        </w:tabs>
        <w:spacing w:line="240" w:lineRule="auto"/>
        <w:ind w:left="1704"/>
        <w:rPr>
          <w:w w:val="0"/>
          <w:szCs w:val="22"/>
        </w:rPr>
      </w:pPr>
      <w:bookmarkStart w:id="378" w:name="_Toc303949937"/>
      <w:bookmarkStart w:id="379" w:name="_Toc303950704"/>
      <w:bookmarkStart w:id="380" w:name="_Toc303951484"/>
      <w:bookmarkStart w:id="381" w:name="_Toc304135567"/>
      <w:r w:rsidRPr="0057234C">
        <w:rPr>
          <w:w w:val="0"/>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rsidR="00C47FA5" w:rsidRPr="0057234C" w:rsidRDefault="0018229B" w:rsidP="00C47FA5">
      <w:pPr>
        <w:pStyle w:val="MRheading2"/>
        <w:numPr>
          <w:ilvl w:val="2"/>
          <w:numId w:val="2"/>
        </w:numPr>
        <w:tabs>
          <w:tab w:val="num" w:pos="1704"/>
        </w:tabs>
        <w:spacing w:line="240" w:lineRule="auto"/>
        <w:ind w:left="1704"/>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rsidR="00C47FA5" w:rsidRPr="0057234C" w:rsidRDefault="0018229B" w:rsidP="00C47FA5">
      <w:pPr>
        <w:pStyle w:val="MRheading2"/>
        <w:numPr>
          <w:ilvl w:val="2"/>
          <w:numId w:val="2"/>
        </w:numPr>
        <w:tabs>
          <w:tab w:val="num" w:pos="1704"/>
        </w:tabs>
        <w:spacing w:line="240" w:lineRule="auto"/>
        <w:ind w:left="1704"/>
        <w:rPr>
          <w:w w:val="0"/>
          <w:szCs w:val="22"/>
        </w:rPr>
      </w:pPr>
      <w:r w:rsidRPr="0057234C">
        <w:rPr>
          <w:szCs w:val="22"/>
        </w:rPr>
        <w:lastRenderedPageBreak/>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rsidR="00C47FA5" w:rsidRPr="003D2A02" w:rsidRDefault="0018229B" w:rsidP="00C47FA5">
      <w:pPr>
        <w:pStyle w:val="MRNumberedHeading3"/>
        <w:spacing w:line="240" w:lineRule="auto"/>
        <w:ind w:left="1644" w:hanging="1077"/>
        <w:rPr>
          <w:w w:val="0"/>
          <w:sz w:val="22"/>
          <w:szCs w:val="22"/>
        </w:rPr>
      </w:pPr>
      <w:r w:rsidRPr="003D2A02">
        <w:rPr>
          <w:w w:val="0"/>
          <w:sz w:val="22"/>
          <w:szCs w:val="22"/>
        </w:rPr>
        <w:t>it shall: (i)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rsidR="00C47FA5" w:rsidRPr="0057234C" w:rsidRDefault="0018229B" w:rsidP="00C47FA5">
      <w:pPr>
        <w:pStyle w:val="MRNumberedHeading3"/>
        <w:spacing w:line="240" w:lineRule="auto"/>
        <w:ind w:left="1644" w:hanging="1077"/>
        <w:rPr>
          <w:w w:val="0"/>
          <w:sz w:val="22"/>
          <w:szCs w:val="22"/>
        </w:rPr>
      </w:pPr>
      <w:bookmarkStart w:id="382" w:name="_Ref460572997"/>
      <w:r w:rsidRPr="0057234C">
        <w:rPr>
          <w:w w:val="0"/>
          <w:sz w:val="22"/>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r>
        <w:rPr>
          <w:w w:val="0"/>
          <w:sz w:val="22"/>
          <w:szCs w:val="22"/>
        </w:rPr>
        <w:t xml:space="preserve"> </w:t>
      </w:r>
      <w:r>
        <w:rPr>
          <w:w w:val="0"/>
          <w:sz w:val="22"/>
          <w:szCs w:val="22"/>
        </w:rPr>
        <w:fldChar w:fldCharType="begin"/>
      </w:r>
      <w:r>
        <w:rPr>
          <w:w w:val="0"/>
          <w:sz w:val="22"/>
          <w:szCs w:val="22"/>
        </w:rPr>
        <w:instrText xml:space="preserve"> REF _Ref460572997 \r \h </w:instrText>
      </w:r>
      <w:r>
        <w:rPr>
          <w:w w:val="0"/>
          <w:sz w:val="22"/>
          <w:szCs w:val="22"/>
        </w:rPr>
      </w:r>
      <w:r>
        <w:rPr>
          <w:w w:val="0"/>
          <w:sz w:val="22"/>
          <w:szCs w:val="22"/>
        </w:rPr>
        <w:fldChar w:fldCharType="separate"/>
      </w:r>
      <w:r>
        <w:rPr>
          <w:w w:val="0"/>
          <w:sz w:val="22"/>
          <w:szCs w:val="22"/>
        </w:rPr>
        <w:t>10.1.16</w:t>
      </w:r>
      <w:r>
        <w:rPr>
          <w:w w:val="0"/>
          <w:sz w:val="22"/>
          <w:szCs w:val="22"/>
        </w:rPr>
        <w:fldChar w:fldCharType="end"/>
      </w:r>
      <w:r w:rsidRPr="0057234C">
        <w:rPr>
          <w:w w:val="0"/>
          <w:sz w:val="22"/>
          <w:szCs w:val="22"/>
        </w:rPr>
        <w:t xml:space="preserve"> and/or as may be requested or otherwise required by the Authority in accordance with its anti-slavery Policy;</w:t>
      </w:r>
      <w:bookmarkEnd w:id="382"/>
    </w:p>
    <w:p w:rsidR="00C47FA5" w:rsidRPr="0057234C" w:rsidRDefault="0018229B" w:rsidP="00C47FA5">
      <w:pPr>
        <w:pStyle w:val="MRheading2"/>
        <w:numPr>
          <w:ilvl w:val="2"/>
          <w:numId w:val="2"/>
        </w:numPr>
        <w:tabs>
          <w:tab w:val="num" w:pos="1704"/>
        </w:tabs>
        <w:spacing w:line="240" w:lineRule="auto"/>
        <w:ind w:left="1704"/>
        <w:rPr>
          <w:w w:val="0"/>
          <w:szCs w:val="22"/>
        </w:rPr>
      </w:pPr>
      <w:r w:rsidRPr="0057234C">
        <w:rPr>
          <w:w w:val="0"/>
          <w:szCs w:val="22"/>
        </w:rPr>
        <w:t>it will promptly respond to all requests for information regarding this Contract and the provision of the Services at the frequency and in the format that the Authority may reasonably require;</w:t>
      </w:r>
      <w:bookmarkEnd w:id="378"/>
      <w:bookmarkEnd w:id="379"/>
      <w:bookmarkEnd w:id="380"/>
      <w:bookmarkEnd w:id="381"/>
      <w:r w:rsidRPr="0057234C">
        <w:rPr>
          <w:w w:val="0"/>
          <w:szCs w:val="22"/>
        </w:rPr>
        <w:t xml:space="preserve"> </w:t>
      </w:r>
    </w:p>
    <w:p w:rsidR="00C47FA5" w:rsidRPr="0057234C" w:rsidRDefault="0018229B" w:rsidP="00C47FA5">
      <w:pPr>
        <w:pStyle w:val="MRheading2"/>
        <w:numPr>
          <w:ilvl w:val="2"/>
          <w:numId w:val="2"/>
        </w:numPr>
        <w:tabs>
          <w:tab w:val="num" w:pos="1704"/>
        </w:tabs>
        <w:spacing w:line="240" w:lineRule="auto"/>
        <w:ind w:left="1704"/>
        <w:rPr>
          <w:w w:val="0"/>
          <w:szCs w:val="22"/>
        </w:rPr>
      </w:pPr>
      <w:bookmarkStart w:id="383" w:name="_Toc303949938"/>
      <w:bookmarkStart w:id="384" w:name="_Toc303950705"/>
      <w:bookmarkStart w:id="385" w:name="_Toc303951485"/>
      <w:bookmarkStart w:id="386"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383"/>
      <w:bookmarkEnd w:id="384"/>
      <w:bookmarkEnd w:id="385"/>
      <w:bookmarkEnd w:id="386"/>
    </w:p>
    <w:p w:rsidR="00C47FA5" w:rsidRPr="0057234C" w:rsidRDefault="0018229B" w:rsidP="00C47FA5">
      <w:pPr>
        <w:pStyle w:val="MRheading2"/>
        <w:numPr>
          <w:ilvl w:val="2"/>
          <w:numId w:val="2"/>
        </w:numPr>
        <w:tabs>
          <w:tab w:val="num" w:pos="1704"/>
        </w:tabs>
        <w:spacing w:line="240" w:lineRule="auto"/>
        <w:ind w:left="1704"/>
        <w:rPr>
          <w:w w:val="0"/>
          <w:szCs w:val="22"/>
        </w:rPr>
      </w:pPr>
      <w:bookmarkStart w:id="387" w:name="_Toc303949932"/>
      <w:bookmarkStart w:id="388" w:name="_Toc303950699"/>
      <w:bookmarkStart w:id="389" w:name="_Toc303951479"/>
      <w:bookmarkStart w:id="390" w:name="_Toc304135562"/>
      <w:bookmarkStart w:id="391" w:name="_Toc303949940"/>
      <w:bookmarkStart w:id="392" w:name="_Toc303950707"/>
      <w:bookmarkStart w:id="393" w:name="_Toc303951487"/>
      <w:bookmarkStart w:id="394"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387"/>
      <w:bookmarkEnd w:id="388"/>
      <w:bookmarkEnd w:id="389"/>
      <w:bookmarkEnd w:id="390"/>
    </w:p>
    <w:p w:rsidR="00C47FA5" w:rsidRPr="0057234C" w:rsidRDefault="0018229B" w:rsidP="00C47FA5">
      <w:pPr>
        <w:pStyle w:val="MRheading2"/>
        <w:numPr>
          <w:ilvl w:val="2"/>
          <w:numId w:val="2"/>
        </w:numPr>
        <w:tabs>
          <w:tab w:val="num" w:pos="1704"/>
        </w:tabs>
        <w:spacing w:line="240" w:lineRule="auto"/>
        <w:ind w:left="1704"/>
        <w:rPr>
          <w:w w:val="0"/>
          <w:szCs w:val="22"/>
        </w:rPr>
      </w:pPr>
      <w:bookmarkStart w:id="395" w:name="_Toc303949942"/>
      <w:bookmarkStart w:id="396" w:name="_Toc303950709"/>
      <w:bookmarkStart w:id="397" w:name="_Toc303951489"/>
      <w:bookmarkStart w:id="398" w:name="_Toc304135572"/>
      <w:r w:rsidRPr="0057234C">
        <w:rPr>
          <w:w w:val="0"/>
          <w:szCs w:val="22"/>
        </w:rPr>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rsidR="00C47FA5" w:rsidRPr="0057234C" w:rsidRDefault="0018229B" w:rsidP="00C47FA5">
      <w:pPr>
        <w:pStyle w:val="MRheading2"/>
        <w:numPr>
          <w:ilvl w:val="2"/>
          <w:numId w:val="2"/>
        </w:numPr>
        <w:tabs>
          <w:tab w:val="num" w:pos="1704"/>
        </w:tabs>
        <w:spacing w:line="240" w:lineRule="auto"/>
        <w:ind w:left="1704"/>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395"/>
      <w:bookmarkEnd w:id="396"/>
      <w:bookmarkEnd w:id="397"/>
      <w:bookmarkEnd w:id="398"/>
      <w:r w:rsidRPr="0057234C">
        <w:rPr>
          <w:w w:val="0"/>
          <w:szCs w:val="22"/>
        </w:rPr>
        <w:t>;</w:t>
      </w:r>
    </w:p>
    <w:p w:rsidR="00C47FA5" w:rsidRPr="0057234C" w:rsidRDefault="0018229B" w:rsidP="00C47FA5">
      <w:pPr>
        <w:pStyle w:val="MRheading2"/>
        <w:numPr>
          <w:ilvl w:val="2"/>
          <w:numId w:val="2"/>
        </w:numPr>
        <w:tabs>
          <w:tab w:val="num" w:pos="1704"/>
        </w:tabs>
        <w:spacing w:line="240" w:lineRule="auto"/>
        <w:ind w:left="1704"/>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391"/>
      <w:bookmarkEnd w:id="392"/>
      <w:bookmarkEnd w:id="393"/>
      <w:bookmarkEnd w:id="394"/>
    </w:p>
    <w:p w:rsidR="00C47FA5" w:rsidRPr="0057234C" w:rsidRDefault="0018229B" w:rsidP="00C47FA5">
      <w:pPr>
        <w:pStyle w:val="MRheading2"/>
        <w:numPr>
          <w:ilvl w:val="2"/>
          <w:numId w:val="2"/>
        </w:numPr>
        <w:tabs>
          <w:tab w:val="num" w:pos="1704"/>
        </w:tabs>
        <w:spacing w:line="240" w:lineRule="auto"/>
        <w:ind w:left="1704"/>
        <w:rPr>
          <w:w w:val="0"/>
          <w:szCs w:val="22"/>
        </w:rPr>
      </w:pPr>
      <w:bookmarkStart w:id="399" w:name="_Toc303949941"/>
      <w:bookmarkStart w:id="400" w:name="_Toc303950708"/>
      <w:bookmarkStart w:id="401" w:name="_Toc303951488"/>
      <w:bookmarkStart w:id="402" w:name="_Toc304135571"/>
      <w:r w:rsidRPr="0057234C">
        <w:rPr>
          <w:w w:val="0"/>
          <w:szCs w:val="22"/>
        </w:rPr>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399"/>
      <w:bookmarkEnd w:id="400"/>
      <w:bookmarkEnd w:id="401"/>
      <w:bookmarkEnd w:id="402"/>
      <w:r w:rsidRPr="0057234C">
        <w:rPr>
          <w:w w:val="0"/>
          <w:szCs w:val="22"/>
        </w:rPr>
        <w:t xml:space="preserve"> </w:t>
      </w:r>
    </w:p>
    <w:p w:rsidR="00C47FA5" w:rsidRPr="0057234C" w:rsidRDefault="0018229B" w:rsidP="00C47FA5">
      <w:pPr>
        <w:pStyle w:val="MRheading2"/>
        <w:numPr>
          <w:ilvl w:val="2"/>
          <w:numId w:val="2"/>
        </w:numPr>
        <w:tabs>
          <w:tab w:val="num" w:pos="1704"/>
        </w:tabs>
        <w:spacing w:line="240" w:lineRule="auto"/>
        <w:ind w:left="1704"/>
        <w:rPr>
          <w:w w:val="0"/>
          <w:szCs w:val="22"/>
        </w:rPr>
      </w:pPr>
      <w:bookmarkStart w:id="403" w:name="_Toc303949943"/>
      <w:bookmarkStart w:id="404" w:name="_Toc303950710"/>
      <w:bookmarkStart w:id="405" w:name="_Toc303951490"/>
      <w:bookmarkStart w:id="406"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03"/>
      <w:bookmarkEnd w:id="404"/>
      <w:bookmarkEnd w:id="405"/>
      <w:bookmarkEnd w:id="406"/>
      <w:r w:rsidRPr="0057234C">
        <w:rPr>
          <w:w w:val="0"/>
          <w:szCs w:val="22"/>
        </w:rPr>
        <w:t>; and</w:t>
      </w:r>
    </w:p>
    <w:p w:rsidR="00C47FA5" w:rsidRPr="0057234C" w:rsidRDefault="0018229B" w:rsidP="00C47FA5">
      <w:pPr>
        <w:pStyle w:val="MRheading2"/>
        <w:numPr>
          <w:ilvl w:val="2"/>
          <w:numId w:val="2"/>
        </w:numPr>
        <w:tabs>
          <w:tab w:val="num" w:pos="1704"/>
        </w:tabs>
        <w:spacing w:line="240" w:lineRule="auto"/>
        <w:ind w:left="1704"/>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rsidR="00C47FA5" w:rsidRPr="0057234C" w:rsidRDefault="0018229B" w:rsidP="00C47FA5">
      <w:pPr>
        <w:pStyle w:val="MRheading2"/>
        <w:numPr>
          <w:ilvl w:val="1"/>
          <w:numId w:val="16"/>
        </w:numPr>
        <w:spacing w:line="240" w:lineRule="auto"/>
        <w:rPr>
          <w:w w:val="0"/>
          <w:szCs w:val="22"/>
        </w:rPr>
      </w:pPr>
      <w:bookmarkStart w:id="407" w:name="_Ref351028636"/>
      <w:r w:rsidRPr="0057234C">
        <w:rPr>
          <w:w w:val="0"/>
          <w:szCs w:val="22"/>
        </w:rPr>
        <w:lastRenderedPageBreak/>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07"/>
      <w:r w:rsidRPr="0057234C">
        <w:rPr>
          <w:w w:val="0"/>
          <w:szCs w:val="22"/>
        </w:rPr>
        <w:t xml:space="preserve"> </w:t>
      </w:r>
    </w:p>
    <w:p w:rsidR="00C47FA5" w:rsidRPr="0057234C" w:rsidRDefault="0018229B" w:rsidP="00C47FA5">
      <w:pPr>
        <w:pStyle w:val="MRheading2"/>
        <w:numPr>
          <w:ilvl w:val="1"/>
          <w:numId w:val="16"/>
        </w:numPr>
        <w:spacing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rsidR="00C47FA5" w:rsidRPr="0057234C" w:rsidRDefault="0018229B" w:rsidP="00C47FA5">
      <w:pPr>
        <w:pStyle w:val="MRNumberedHeading2"/>
        <w:numPr>
          <w:ilvl w:val="1"/>
          <w:numId w:val="2"/>
        </w:numPr>
        <w:spacing w:line="240" w:lineRule="auto"/>
        <w:jc w:val="both"/>
        <w:rPr>
          <w:sz w:val="22"/>
          <w:szCs w:val="22"/>
        </w:rPr>
      </w:pPr>
      <w:r w:rsidRPr="0057234C">
        <w:rPr>
          <w:sz w:val="22"/>
          <w:szCs w:val="22"/>
        </w:rPr>
        <w:t xml:space="preserve">The Supplier warrants and undertakes to the Authority that it shall comply with any </w:t>
      </w:r>
      <w:proofErr w:type="spellStart"/>
      <w:r w:rsidRPr="0057234C">
        <w:rPr>
          <w:sz w:val="22"/>
          <w:szCs w:val="22"/>
        </w:rPr>
        <w:t>eProcurement</w:t>
      </w:r>
      <w:proofErr w:type="spellEnd"/>
      <w:r w:rsidRPr="0057234C">
        <w:rPr>
          <w:sz w:val="22"/>
          <w:szCs w:val="22"/>
        </w:rPr>
        <w:t xml:space="preserve"> Guidance as it may apply to the Supplier and shall carry out all reasonable acts required of the Supplier to enable the Authority to comply with such </w:t>
      </w:r>
      <w:proofErr w:type="spellStart"/>
      <w:r w:rsidRPr="0057234C">
        <w:rPr>
          <w:sz w:val="22"/>
          <w:szCs w:val="22"/>
        </w:rPr>
        <w:t>eProcurement</w:t>
      </w:r>
      <w:proofErr w:type="spellEnd"/>
      <w:r w:rsidRPr="0057234C">
        <w:rPr>
          <w:sz w:val="22"/>
          <w:szCs w:val="22"/>
        </w:rPr>
        <w:t xml:space="preserve"> Guidance. </w:t>
      </w:r>
    </w:p>
    <w:p w:rsidR="00C47FA5" w:rsidRPr="0057234C" w:rsidRDefault="0018229B" w:rsidP="00C47FA5">
      <w:pPr>
        <w:pStyle w:val="MRheading2"/>
        <w:numPr>
          <w:ilvl w:val="1"/>
          <w:numId w:val="16"/>
        </w:numPr>
        <w:spacing w:line="240" w:lineRule="auto"/>
        <w:rPr>
          <w:w w:val="0"/>
          <w:szCs w:val="22"/>
        </w:rPr>
      </w:pPr>
      <w:bookmarkStart w:id="408"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08"/>
      <w:r w:rsidRPr="0057234C">
        <w:rPr>
          <w:w w:val="0"/>
          <w:szCs w:val="22"/>
        </w:rPr>
        <w:t xml:space="preserve"> </w:t>
      </w:r>
    </w:p>
    <w:p w:rsidR="00C47FA5" w:rsidRPr="0057234C" w:rsidRDefault="0018229B" w:rsidP="00C47FA5">
      <w:pPr>
        <w:pStyle w:val="MRNumberedHeading3"/>
        <w:numPr>
          <w:ilvl w:val="2"/>
          <w:numId w:val="16"/>
        </w:numPr>
        <w:tabs>
          <w:tab w:val="num" w:pos="1704"/>
        </w:tabs>
        <w:ind w:left="1704"/>
        <w:rPr>
          <w:w w:val="0"/>
          <w:sz w:val="22"/>
          <w:szCs w:val="22"/>
        </w:rPr>
      </w:pPr>
      <w:r w:rsidRPr="0057234C">
        <w:rPr>
          <w:w w:val="0"/>
          <w:sz w:val="22"/>
          <w:szCs w:val="22"/>
        </w:rPr>
        <w:t xml:space="preserve">notify the Authority in writing of such fact within five (5) Business Days of its occurrence; and </w:t>
      </w:r>
    </w:p>
    <w:p w:rsidR="00C47FA5" w:rsidRPr="0057234C" w:rsidRDefault="0018229B" w:rsidP="00C47FA5">
      <w:pPr>
        <w:pStyle w:val="MRNumberedHeading3"/>
        <w:numPr>
          <w:ilvl w:val="2"/>
          <w:numId w:val="16"/>
        </w:numPr>
        <w:tabs>
          <w:tab w:val="num" w:pos="1704"/>
        </w:tabs>
        <w:ind w:left="1704"/>
        <w:rPr>
          <w:w w:val="0"/>
          <w:sz w:val="22"/>
          <w:szCs w:val="22"/>
        </w:rPr>
      </w:pPr>
      <w:r w:rsidRPr="0057234C">
        <w:rPr>
          <w:w w:val="0"/>
          <w:sz w:val="22"/>
          <w:szCs w:val="22"/>
        </w:rPr>
        <w:t xml:space="preserve">promptly provide to the Authority: </w:t>
      </w:r>
    </w:p>
    <w:p w:rsidR="00C47FA5" w:rsidRPr="0057234C" w:rsidRDefault="0018229B" w:rsidP="00C47FA5">
      <w:pPr>
        <w:pStyle w:val="MRNumberedHeading4"/>
        <w:numPr>
          <w:ilvl w:val="3"/>
          <w:numId w:val="16"/>
        </w:numPr>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rsidR="00C47FA5" w:rsidRPr="0057234C" w:rsidRDefault="0018229B" w:rsidP="00C47FA5">
      <w:pPr>
        <w:pStyle w:val="MRNumberedHeading4"/>
        <w:numPr>
          <w:ilvl w:val="3"/>
          <w:numId w:val="16"/>
        </w:numPr>
        <w:jc w:val="both"/>
        <w:rPr>
          <w:w w:val="0"/>
          <w:sz w:val="22"/>
        </w:rPr>
      </w:pPr>
      <w:proofErr w:type="gramStart"/>
      <w:r w:rsidRPr="0057234C">
        <w:rPr>
          <w:w w:val="0"/>
          <w:sz w:val="22"/>
        </w:rPr>
        <w:t>such</w:t>
      </w:r>
      <w:proofErr w:type="gramEnd"/>
      <w:r w:rsidRPr="0057234C">
        <w:rPr>
          <w:w w:val="0"/>
          <w:sz w:val="22"/>
        </w:rPr>
        <w:t xml:space="preserve"> other information in relation to the Occasion of Tax Non-Compliance as the Authority may reasonably require.</w:t>
      </w:r>
    </w:p>
    <w:p w:rsidR="00C47FA5" w:rsidRPr="0057234C" w:rsidRDefault="0018229B" w:rsidP="00C47FA5">
      <w:pPr>
        <w:pStyle w:val="MRheading2"/>
        <w:numPr>
          <w:ilvl w:val="1"/>
          <w:numId w:val="16"/>
        </w:numPr>
        <w:spacing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rsidR="00C47FA5" w:rsidRPr="0057234C" w:rsidRDefault="0018229B" w:rsidP="00C47FA5">
      <w:pPr>
        <w:pStyle w:val="MRheading2"/>
        <w:numPr>
          <w:ilvl w:val="1"/>
          <w:numId w:val="16"/>
        </w:numPr>
        <w:spacing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rsidR="00C47FA5" w:rsidRPr="0057234C" w:rsidRDefault="0018229B" w:rsidP="00C47FA5">
      <w:pPr>
        <w:pStyle w:val="MRheading1"/>
        <w:numPr>
          <w:ilvl w:val="0"/>
          <w:numId w:val="2"/>
        </w:numPr>
        <w:spacing w:line="240" w:lineRule="auto"/>
        <w:rPr>
          <w:w w:val="0"/>
          <w:szCs w:val="22"/>
        </w:rPr>
      </w:pPr>
      <w:bookmarkStart w:id="409" w:name="_Ref323649421"/>
      <w:bookmarkStart w:id="410" w:name="_Ref284337467"/>
      <w:bookmarkStart w:id="411" w:name="_Toc290398300"/>
      <w:bookmarkStart w:id="412" w:name="_Toc312422914"/>
      <w:r w:rsidRPr="0057234C">
        <w:rPr>
          <w:w w:val="0"/>
          <w:szCs w:val="22"/>
        </w:rPr>
        <w:t>Intellectual property</w:t>
      </w:r>
      <w:bookmarkEnd w:id="409"/>
    </w:p>
    <w:p w:rsidR="00C47FA5" w:rsidRPr="0057234C" w:rsidRDefault="0018229B" w:rsidP="00C47FA5">
      <w:pPr>
        <w:pStyle w:val="MRheading2"/>
        <w:numPr>
          <w:ilvl w:val="1"/>
          <w:numId w:val="2"/>
        </w:numPr>
        <w:spacing w:line="240" w:lineRule="auto"/>
        <w:rPr>
          <w:rFonts w:cs="Arial"/>
          <w:w w:val="0"/>
          <w:szCs w:val="22"/>
        </w:rPr>
      </w:pPr>
      <w:bookmarkStart w:id="413" w:name="_Ref318698334"/>
      <w:r w:rsidRPr="0057234C">
        <w:rPr>
          <w:rFonts w:cs="Arial"/>
          <w:w w:val="0"/>
          <w:szCs w:val="22"/>
        </w:rPr>
        <w:t xml:space="preserve">The Supplier warrants and undertakes to the Authority that either it owns or is entitled to use and will continue to own or be entitled to use all Intellectual Property Rights used in the development and provision of the Services and/or necessary to give </w:t>
      </w:r>
      <w:r w:rsidRPr="0057234C">
        <w:rPr>
          <w:rFonts w:cs="Arial"/>
          <w:w w:val="0"/>
          <w:szCs w:val="22"/>
        </w:rPr>
        <w:lastRenderedPageBreak/>
        <w:t>effect to the Services and/or to use any deliverables, matter or any other output supplied to the Authority as part of the Services.</w:t>
      </w:r>
      <w:bookmarkEnd w:id="413"/>
      <w:r w:rsidRPr="0057234C">
        <w:rPr>
          <w:rFonts w:cs="Arial"/>
          <w:w w:val="0"/>
          <w:szCs w:val="22"/>
        </w:rPr>
        <w:t xml:space="preserve"> </w:t>
      </w:r>
    </w:p>
    <w:p w:rsidR="00C47FA5" w:rsidRPr="0057234C" w:rsidRDefault="0018229B" w:rsidP="00C47FA5">
      <w:pPr>
        <w:pStyle w:val="MRheading2"/>
        <w:numPr>
          <w:ilvl w:val="1"/>
          <w:numId w:val="2"/>
        </w:numPr>
        <w:spacing w:line="240" w:lineRule="auto"/>
        <w:rPr>
          <w:rFonts w:cs="Arial"/>
          <w:w w:val="0"/>
          <w:szCs w:val="22"/>
        </w:rPr>
      </w:pPr>
      <w:r w:rsidRPr="0057234C">
        <w:rPr>
          <w:rFonts w:cs="Arial"/>
          <w:w w:val="0"/>
          <w:szCs w:val="22"/>
        </w:rPr>
        <w:t xml:space="preserve">Unless specified otherwise in the Key Provisions and/or in the Specification and Tender Response Document,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to use, modify, adapt or enhance </w:t>
      </w:r>
      <w:r w:rsidRPr="0057234C">
        <w:rPr>
          <w:szCs w:val="22"/>
        </w:rPr>
        <w:t xml:space="preserve">such items </w:t>
      </w:r>
      <w:r w:rsidRPr="0057234C">
        <w:rPr>
          <w:rFonts w:cs="Arial"/>
          <w:w w:val="0"/>
          <w:szCs w:val="22"/>
        </w:rPr>
        <w:t xml:space="preserve">in the course of the Authority’s normal business operations. For the avoidance of doubt, unless specified otherwise in the Key Provisions and/or in the Specification and Tender Response Document, the Authority shall have no rights to commercially exploit (e.g. by selling to third parties) any deliverables, matter or any other output supplied to the Authority in any format as part of the Services. </w:t>
      </w:r>
    </w:p>
    <w:p w:rsidR="00C47FA5" w:rsidRPr="0057234C" w:rsidRDefault="0018229B" w:rsidP="00C47FA5">
      <w:pPr>
        <w:pStyle w:val="MRheading1"/>
        <w:numPr>
          <w:ilvl w:val="0"/>
          <w:numId w:val="2"/>
        </w:numPr>
        <w:spacing w:line="240" w:lineRule="auto"/>
        <w:rPr>
          <w:w w:val="0"/>
          <w:szCs w:val="22"/>
        </w:rPr>
      </w:pPr>
      <w:bookmarkStart w:id="414" w:name="_Ref318706818"/>
      <w:r w:rsidRPr="0057234C">
        <w:rPr>
          <w:w w:val="0"/>
          <w:szCs w:val="22"/>
        </w:rPr>
        <w:t>Indemnity</w:t>
      </w:r>
      <w:bookmarkStart w:id="415" w:name="Page_75"/>
      <w:bookmarkEnd w:id="410"/>
      <w:bookmarkEnd w:id="411"/>
      <w:bookmarkEnd w:id="412"/>
      <w:bookmarkEnd w:id="414"/>
      <w:bookmarkEnd w:id="415"/>
    </w:p>
    <w:p w:rsidR="00C47FA5" w:rsidRPr="0057234C" w:rsidRDefault="0018229B" w:rsidP="00C47FA5">
      <w:pPr>
        <w:pStyle w:val="MRheading2"/>
        <w:numPr>
          <w:ilvl w:val="1"/>
          <w:numId w:val="17"/>
        </w:numPr>
        <w:spacing w:line="240" w:lineRule="auto"/>
        <w:rPr>
          <w:szCs w:val="22"/>
          <w:lang w:val="en-US"/>
        </w:rPr>
      </w:pPr>
      <w:bookmarkStart w:id="416" w:name="_Ref286066083"/>
      <w:bookmarkStart w:id="417" w:name="_Toc303949944"/>
      <w:bookmarkStart w:id="418" w:name="_Toc303950711"/>
      <w:bookmarkStart w:id="419" w:name="_Toc303951491"/>
      <w:bookmarkStart w:id="420"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rsidR="00C47FA5" w:rsidRPr="0057234C" w:rsidRDefault="0018229B" w:rsidP="00C47FA5">
      <w:pPr>
        <w:pStyle w:val="MRheading2"/>
        <w:numPr>
          <w:ilvl w:val="2"/>
          <w:numId w:val="2"/>
        </w:numPr>
        <w:tabs>
          <w:tab w:val="num" w:pos="1704"/>
        </w:tabs>
        <w:spacing w:line="240" w:lineRule="auto"/>
        <w:ind w:left="1704" w:hanging="924"/>
        <w:rPr>
          <w:szCs w:val="22"/>
        </w:rPr>
      </w:pPr>
      <w:bookmarkStart w:id="421" w:name="_Toc303949946"/>
      <w:bookmarkStart w:id="422" w:name="_Toc303950713"/>
      <w:bookmarkStart w:id="423" w:name="_Toc303951493"/>
      <w:bookmarkStart w:id="424" w:name="_Toc304135576"/>
      <w:bookmarkStart w:id="425" w:name="_Ref327971982"/>
      <w:bookmarkStart w:id="426" w:name="_Ref351071307"/>
      <w:r w:rsidRPr="0057234C">
        <w:rPr>
          <w:szCs w:val="22"/>
        </w:rPr>
        <w:t>any injury or allegation of injury to any person, including injury resulting in death;</w:t>
      </w:r>
      <w:bookmarkEnd w:id="421"/>
      <w:bookmarkEnd w:id="422"/>
      <w:bookmarkEnd w:id="423"/>
      <w:bookmarkEnd w:id="424"/>
      <w:bookmarkEnd w:id="425"/>
      <w:bookmarkEnd w:id="426"/>
      <w:r w:rsidRPr="0057234C">
        <w:rPr>
          <w:szCs w:val="22"/>
        </w:rPr>
        <w:t xml:space="preserve"> </w:t>
      </w:r>
    </w:p>
    <w:p w:rsidR="00C47FA5" w:rsidRPr="0057234C" w:rsidRDefault="0018229B" w:rsidP="00C47FA5">
      <w:pPr>
        <w:pStyle w:val="MRheading2"/>
        <w:numPr>
          <w:ilvl w:val="2"/>
          <w:numId w:val="2"/>
        </w:numPr>
        <w:tabs>
          <w:tab w:val="num" w:pos="1704"/>
        </w:tabs>
        <w:spacing w:line="240" w:lineRule="auto"/>
        <w:ind w:left="1704" w:hanging="924"/>
        <w:rPr>
          <w:szCs w:val="22"/>
        </w:rPr>
      </w:pPr>
      <w:bookmarkStart w:id="427" w:name="_Ref327971999"/>
      <w:bookmarkStart w:id="428" w:name="_Ref351071803"/>
      <w:r w:rsidRPr="0057234C">
        <w:rPr>
          <w:szCs w:val="22"/>
        </w:rPr>
        <w:t>any loss of or damage to property (whether real or personal);</w:t>
      </w:r>
      <w:bookmarkEnd w:id="427"/>
      <w:r w:rsidRPr="0057234C">
        <w:rPr>
          <w:szCs w:val="22"/>
        </w:rPr>
        <w:t xml:space="preserve"> </w:t>
      </w:r>
      <w:bookmarkEnd w:id="428"/>
    </w:p>
    <w:p w:rsidR="00C47FA5" w:rsidRPr="0057234C" w:rsidRDefault="0018229B" w:rsidP="00C47FA5">
      <w:pPr>
        <w:pStyle w:val="MRheading2"/>
        <w:numPr>
          <w:ilvl w:val="2"/>
          <w:numId w:val="2"/>
        </w:numPr>
        <w:tabs>
          <w:tab w:val="num" w:pos="1704"/>
        </w:tabs>
        <w:spacing w:line="240" w:lineRule="auto"/>
        <w:ind w:left="1704" w:hanging="924"/>
        <w:rPr>
          <w:szCs w:val="22"/>
        </w:rPr>
      </w:pPr>
      <w:bookmarkStart w:id="429" w:name="_Ref327972015"/>
      <w:bookmarkStart w:id="430" w:name="_Ref348696333"/>
      <w:bookmarkStart w:id="431"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429"/>
      <w:bookmarkEnd w:id="430"/>
      <w:r w:rsidRPr="0057234C">
        <w:rPr>
          <w:szCs w:val="22"/>
        </w:rPr>
        <w:t xml:space="preserve"> and/or</w:t>
      </w:r>
      <w:bookmarkEnd w:id="431"/>
    </w:p>
    <w:p w:rsidR="00C47FA5" w:rsidRPr="0057234C" w:rsidRDefault="0018229B" w:rsidP="00C47FA5">
      <w:pPr>
        <w:pStyle w:val="MRheading2"/>
        <w:numPr>
          <w:ilvl w:val="2"/>
          <w:numId w:val="2"/>
        </w:numPr>
        <w:tabs>
          <w:tab w:val="num" w:pos="1704"/>
        </w:tabs>
        <w:spacing w:line="240" w:lineRule="auto"/>
        <w:ind w:left="1704" w:hanging="924"/>
        <w:rPr>
          <w:szCs w:val="22"/>
        </w:rPr>
      </w:pPr>
      <w:bookmarkStart w:id="432" w:name="_Ref351071856"/>
      <w:r w:rsidRPr="0057234C">
        <w:rPr>
          <w:szCs w:val="22"/>
        </w:rPr>
        <w:t>any failure by the Supplier to commence the delivery of the Services by the Services Commencement Date;</w:t>
      </w:r>
      <w:bookmarkEnd w:id="432"/>
    </w:p>
    <w:p w:rsidR="00C47FA5" w:rsidRPr="0057234C" w:rsidRDefault="0018229B" w:rsidP="00C47FA5">
      <w:pPr>
        <w:pStyle w:val="MRheading3"/>
        <w:spacing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rsidR="00C47FA5" w:rsidRPr="0057234C" w:rsidRDefault="0018229B" w:rsidP="00C47FA5">
      <w:pPr>
        <w:pStyle w:val="MRheading2"/>
        <w:numPr>
          <w:ilvl w:val="1"/>
          <w:numId w:val="17"/>
        </w:numPr>
        <w:spacing w:line="240" w:lineRule="auto"/>
        <w:rPr>
          <w:szCs w:val="22"/>
          <w:lang w:val="en-US"/>
        </w:rPr>
      </w:pPr>
      <w:bookmarkStart w:id="433" w:name="_Toc303949952"/>
      <w:bookmarkStart w:id="434" w:name="_Toc303950719"/>
      <w:bookmarkStart w:id="435" w:name="_Toc303951499"/>
      <w:bookmarkStart w:id="436" w:name="_Toc304135582"/>
      <w:bookmarkStart w:id="437" w:name="_Ref358026196"/>
      <w:bookmarkEnd w:id="416"/>
      <w:bookmarkEnd w:id="417"/>
      <w:bookmarkEnd w:id="418"/>
      <w:bookmarkEnd w:id="419"/>
      <w:bookmarkEnd w:id="420"/>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Pr>
          <w:szCs w:val="22"/>
        </w:rPr>
        <w:t>13</w:t>
      </w:r>
      <w:r w:rsidRPr="0057234C">
        <w:rPr>
          <w:szCs w:val="22"/>
        </w:rPr>
        <w:fldChar w:fldCharType="end"/>
      </w:r>
      <w:bookmarkEnd w:id="433"/>
      <w:bookmarkEnd w:id="434"/>
      <w:bookmarkEnd w:id="435"/>
      <w:bookmarkEnd w:id="436"/>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437"/>
      <w:r w:rsidRPr="0057234C">
        <w:rPr>
          <w:szCs w:val="22"/>
        </w:rPr>
        <w:t xml:space="preserve"> </w:t>
      </w:r>
    </w:p>
    <w:p w:rsidR="00C47FA5" w:rsidRPr="0057234C" w:rsidRDefault="0018229B" w:rsidP="00C47FA5">
      <w:pPr>
        <w:pStyle w:val="MRheading2"/>
        <w:numPr>
          <w:ilvl w:val="1"/>
          <w:numId w:val="17"/>
        </w:numPr>
        <w:spacing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rsidR="00C47FA5" w:rsidRPr="0057234C" w:rsidRDefault="0018229B" w:rsidP="00C47FA5">
      <w:pPr>
        <w:pStyle w:val="MRheading2"/>
        <w:numPr>
          <w:ilvl w:val="2"/>
          <w:numId w:val="2"/>
        </w:numPr>
        <w:tabs>
          <w:tab w:val="num" w:pos="1704"/>
        </w:tabs>
        <w:spacing w:line="240" w:lineRule="auto"/>
        <w:ind w:left="1704" w:hanging="924"/>
        <w:rPr>
          <w:szCs w:val="22"/>
        </w:rPr>
      </w:pPr>
      <w:r w:rsidRPr="0057234C">
        <w:rPr>
          <w:szCs w:val="22"/>
        </w:rPr>
        <w:t xml:space="preserve">relating to any legal, regulatory, governance, information governance, or confidentiality obligations on the Authority; and/or </w:t>
      </w:r>
    </w:p>
    <w:p w:rsidR="00C47FA5" w:rsidRPr="0057234C" w:rsidRDefault="0018229B" w:rsidP="00C47FA5">
      <w:pPr>
        <w:pStyle w:val="MRheading2"/>
        <w:numPr>
          <w:ilvl w:val="2"/>
          <w:numId w:val="2"/>
        </w:numPr>
        <w:tabs>
          <w:tab w:val="num" w:pos="1704"/>
        </w:tabs>
        <w:spacing w:line="240" w:lineRule="auto"/>
        <w:ind w:left="1704" w:hanging="924"/>
        <w:rPr>
          <w:szCs w:val="22"/>
        </w:rPr>
      </w:pPr>
      <w:proofErr w:type="gramStart"/>
      <w:r w:rsidRPr="0057234C">
        <w:rPr>
          <w:szCs w:val="22"/>
        </w:rPr>
        <w:t>relating</w:t>
      </w:r>
      <w:proofErr w:type="gramEnd"/>
      <w:r w:rsidRPr="0057234C">
        <w:rPr>
          <w:szCs w:val="22"/>
        </w:rPr>
        <w:t xml:space="preserve"> to the Authority’s membership of any indemnity and/or risk pooling arrangements.</w:t>
      </w:r>
    </w:p>
    <w:p w:rsidR="00C47FA5" w:rsidRPr="0057234C" w:rsidRDefault="0018229B" w:rsidP="00C47FA5">
      <w:pPr>
        <w:pStyle w:val="MRNumberedHeading3"/>
        <w:numPr>
          <w:ilvl w:val="0"/>
          <w:numId w:val="0"/>
        </w:numPr>
        <w:spacing w:line="240" w:lineRule="auto"/>
        <w:ind w:left="624"/>
        <w:jc w:val="both"/>
        <w:rPr>
          <w:sz w:val="22"/>
          <w:szCs w:val="22"/>
        </w:rPr>
      </w:pPr>
      <w:r w:rsidRPr="0057234C">
        <w:rPr>
          <w:sz w:val="22"/>
          <w:szCs w:val="22"/>
        </w:rPr>
        <w:lastRenderedPageBreak/>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C47FA5" w:rsidRPr="0057234C" w:rsidRDefault="0018229B" w:rsidP="00C47FA5">
      <w:pPr>
        <w:pStyle w:val="MRheading1"/>
        <w:numPr>
          <w:ilvl w:val="0"/>
          <w:numId w:val="2"/>
        </w:numPr>
        <w:spacing w:line="240" w:lineRule="auto"/>
        <w:rPr>
          <w:w w:val="0"/>
          <w:szCs w:val="22"/>
        </w:rPr>
      </w:pPr>
      <w:bookmarkStart w:id="438" w:name="_Ref286067337"/>
      <w:bookmarkStart w:id="439" w:name="_Toc290398301"/>
      <w:bookmarkStart w:id="440" w:name="_Toc312422915"/>
      <w:r w:rsidRPr="0057234C">
        <w:rPr>
          <w:w w:val="0"/>
          <w:szCs w:val="22"/>
        </w:rPr>
        <w:t>Limitation of liability</w:t>
      </w:r>
      <w:bookmarkStart w:id="441" w:name="Page_75a"/>
      <w:bookmarkEnd w:id="438"/>
      <w:bookmarkEnd w:id="439"/>
      <w:bookmarkEnd w:id="440"/>
      <w:bookmarkEnd w:id="441"/>
    </w:p>
    <w:p w:rsidR="00C47FA5" w:rsidRPr="0057234C" w:rsidRDefault="0018229B" w:rsidP="00C47FA5">
      <w:pPr>
        <w:pStyle w:val="MRheading2"/>
        <w:numPr>
          <w:ilvl w:val="1"/>
          <w:numId w:val="17"/>
        </w:numPr>
        <w:spacing w:line="240" w:lineRule="auto"/>
        <w:rPr>
          <w:szCs w:val="22"/>
        </w:rPr>
      </w:pPr>
      <w:bookmarkStart w:id="442" w:name="_Ref284338133"/>
      <w:bookmarkStart w:id="443" w:name="_Toc303949953"/>
      <w:bookmarkStart w:id="444" w:name="_Toc303950720"/>
      <w:bookmarkStart w:id="445" w:name="_Toc303951500"/>
      <w:bookmarkStart w:id="446"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42"/>
      <w:bookmarkEnd w:id="443"/>
      <w:bookmarkEnd w:id="444"/>
      <w:bookmarkEnd w:id="445"/>
      <w:bookmarkEnd w:id="446"/>
    </w:p>
    <w:p w:rsidR="00C47FA5" w:rsidRPr="0057234C" w:rsidRDefault="0018229B" w:rsidP="00C47FA5">
      <w:pPr>
        <w:pStyle w:val="MRheading2"/>
        <w:numPr>
          <w:ilvl w:val="2"/>
          <w:numId w:val="2"/>
        </w:numPr>
        <w:spacing w:line="240" w:lineRule="auto"/>
        <w:rPr>
          <w:szCs w:val="22"/>
        </w:rPr>
      </w:pPr>
      <w:bookmarkStart w:id="447" w:name="_Toc303949954"/>
      <w:bookmarkStart w:id="448" w:name="_Toc303950721"/>
      <w:bookmarkStart w:id="449" w:name="_Toc303951501"/>
      <w:bookmarkStart w:id="450" w:name="_Toc304135584"/>
      <w:r w:rsidRPr="0057234C">
        <w:rPr>
          <w:szCs w:val="22"/>
        </w:rPr>
        <w:t>for death or personal injury resulting from its negligence;</w:t>
      </w:r>
      <w:bookmarkEnd w:id="447"/>
      <w:bookmarkEnd w:id="448"/>
      <w:bookmarkEnd w:id="449"/>
      <w:bookmarkEnd w:id="450"/>
    </w:p>
    <w:p w:rsidR="00C47FA5" w:rsidRPr="0057234C" w:rsidRDefault="0018229B" w:rsidP="00C47FA5">
      <w:pPr>
        <w:pStyle w:val="MRheading2"/>
        <w:numPr>
          <w:ilvl w:val="2"/>
          <w:numId w:val="2"/>
        </w:numPr>
        <w:spacing w:line="240" w:lineRule="auto"/>
        <w:rPr>
          <w:szCs w:val="22"/>
        </w:rPr>
      </w:pPr>
      <w:bookmarkStart w:id="451" w:name="_Toc303949955"/>
      <w:bookmarkStart w:id="452" w:name="_Toc303950722"/>
      <w:bookmarkStart w:id="453" w:name="_Toc303951502"/>
      <w:bookmarkStart w:id="454" w:name="_Toc304135585"/>
      <w:r w:rsidRPr="0057234C">
        <w:rPr>
          <w:szCs w:val="22"/>
        </w:rPr>
        <w:t>for fraud or fraudulent misrepresentation; or</w:t>
      </w:r>
      <w:bookmarkEnd w:id="451"/>
      <w:bookmarkEnd w:id="452"/>
      <w:bookmarkEnd w:id="453"/>
      <w:bookmarkEnd w:id="454"/>
    </w:p>
    <w:p w:rsidR="00C47FA5" w:rsidRPr="0057234C" w:rsidRDefault="0018229B" w:rsidP="00C47FA5">
      <w:pPr>
        <w:pStyle w:val="MRheading2"/>
        <w:numPr>
          <w:ilvl w:val="2"/>
          <w:numId w:val="2"/>
        </w:numPr>
        <w:spacing w:line="240" w:lineRule="auto"/>
        <w:rPr>
          <w:szCs w:val="22"/>
        </w:rPr>
      </w:pPr>
      <w:bookmarkStart w:id="455" w:name="_Toc303949956"/>
      <w:bookmarkStart w:id="456" w:name="_Toc303950723"/>
      <w:bookmarkStart w:id="457" w:name="_Toc303951503"/>
      <w:bookmarkStart w:id="458" w:name="_Toc304135586"/>
      <w:proofErr w:type="gramStart"/>
      <w:r w:rsidRPr="0057234C">
        <w:rPr>
          <w:szCs w:val="22"/>
        </w:rPr>
        <w:t>in</w:t>
      </w:r>
      <w:proofErr w:type="gramEnd"/>
      <w:r w:rsidRPr="0057234C">
        <w:rPr>
          <w:szCs w:val="22"/>
        </w:rPr>
        <w:t xml:space="preserve"> any other circumstances where liability may not be limited or excluded under any applicable law.</w:t>
      </w:r>
      <w:bookmarkEnd w:id="455"/>
      <w:bookmarkEnd w:id="456"/>
      <w:bookmarkEnd w:id="457"/>
      <w:bookmarkEnd w:id="458"/>
    </w:p>
    <w:p w:rsidR="00C47FA5" w:rsidRPr="0057234C" w:rsidRDefault="0018229B" w:rsidP="00C47FA5">
      <w:pPr>
        <w:pStyle w:val="MRheading2"/>
        <w:numPr>
          <w:ilvl w:val="1"/>
          <w:numId w:val="17"/>
        </w:numPr>
        <w:spacing w:line="240" w:lineRule="auto"/>
        <w:rPr>
          <w:szCs w:val="22"/>
        </w:rPr>
      </w:pPr>
      <w:bookmarkStart w:id="459" w:name="_Ref313008819"/>
      <w:bookmarkStart w:id="460" w:name="_Ref284338101"/>
      <w:bookmarkStart w:id="461" w:name="_Toc303949957"/>
      <w:bookmarkStart w:id="462" w:name="_Toc303950724"/>
      <w:bookmarkStart w:id="463" w:name="_Toc303951504"/>
      <w:bookmarkStart w:id="464" w:name="_Toc304135587"/>
      <w:bookmarkStart w:id="465"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59"/>
      <w:r w:rsidRPr="0057234C">
        <w:rPr>
          <w:szCs w:val="22"/>
        </w:rPr>
        <w:t xml:space="preserve">  </w:t>
      </w:r>
      <w:bookmarkStart w:id="466" w:name="_Ref284338152"/>
      <w:bookmarkStart w:id="467" w:name="_Toc303949958"/>
      <w:bookmarkStart w:id="468" w:name="_Toc303950725"/>
      <w:bookmarkStart w:id="469" w:name="_Toc303951505"/>
      <w:bookmarkStart w:id="470" w:name="_Toc304135588"/>
      <w:bookmarkStart w:id="471" w:name="_Ref318706960"/>
      <w:bookmarkEnd w:id="460"/>
      <w:bookmarkEnd w:id="461"/>
      <w:bookmarkEnd w:id="462"/>
      <w:bookmarkEnd w:id="463"/>
      <w:bookmarkEnd w:id="464"/>
      <w:bookmarkEnd w:id="465"/>
    </w:p>
    <w:p w:rsidR="00C47FA5" w:rsidRPr="0057234C" w:rsidRDefault="0018229B" w:rsidP="00C47FA5">
      <w:pPr>
        <w:pStyle w:val="MRheading2"/>
        <w:numPr>
          <w:ilvl w:val="1"/>
          <w:numId w:val="17"/>
        </w:numPr>
        <w:spacing w:line="240" w:lineRule="auto"/>
        <w:rPr>
          <w:szCs w:val="22"/>
        </w:rPr>
      </w:pPr>
      <w:bookmarkStart w:id="472"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66"/>
      <w:bookmarkEnd w:id="467"/>
      <w:bookmarkEnd w:id="468"/>
      <w:bookmarkEnd w:id="469"/>
      <w:bookmarkEnd w:id="470"/>
      <w:r w:rsidRPr="0057234C">
        <w:rPr>
          <w:szCs w:val="22"/>
        </w:rPr>
        <w:t xml:space="preserve">  </w:t>
      </w:r>
      <w:bookmarkEnd w:id="471"/>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72"/>
    </w:p>
    <w:p w:rsidR="00C47FA5" w:rsidRPr="0057234C" w:rsidRDefault="0018229B" w:rsidP="00C47FA5">
      <w:pPr>
        <w:pStyle w:val="MRheading2"/>
        <w:numPr>
          <w:ilvl w:val="2"/>
          <w:numId w:val="2"/>
        </w:numPr>
        <w:spacing w:line="240" w:lineRule="auto"/>
        <w:rPr>
          <w:szCs w:val="22"/>
        </w:rPr>
      </w:pPr>
      <w:r w:rsidRPr="0057234C">
        <w:rPr>
          <w:szCs w:val="22"/>
        </w:rPr>
        <w:t xml:space="preserve">extra costs incurred purchasing replacement or alternative services; </w:t>
      </w:r>
    </w:p>
    <w:p w:rsidR="00C47FA5" w:rsidRPr="0057234C" w:rsidRDefault="0018229B" w:rsidP="00C47FA5">
      <w:pPr>
        <w:pStyle w:val="MRheading2"/>
        <w:numPr>
          <w:ilvl w:val="2"/>
          <w:numId w:val="2"/>
        </w:numPr>
        <w:spacing w:line="240" w:lineRule="auto"/>
        <w:rPr>
          <w:szCs w:val="22"/>
        </w:rPr>
      </w:pPr>
      <w:r w:rsidRPr="0057234C">
        <w:rPr>
          <w:szCs w:val="22"/>
        </w:rPr>
        <w:t xml:space="preserve">costs associated with advising, screening, testing, treating, retreating or otherwise providing healthcare to patients; </w:t>
      </w:r>
    </w:p>
    <w:p w:rsidR="00C47FA5" w:rsidRPr="0057234C" w:rsidRDefault="0018229B" w:rsidP="00C47FA5">
      <w:pPr>
        <w:pStyle w:val="MRheading2"/>
        <w:numPr>
          <w:ilvl w:val="2"/>
          <w:numId w:val="2"/>
        </w:numPr>
        <w:spacing w:line="240" w:lineRule="auto"/>
        <w:rPr>
          <w:szCs w:val="22"/>
        </w:rPr>
      </w:pPr>
      <w:r w:rsidRPr="0057234C">
        <w:rPr>
          <w:szCs w:val="22"/>
        </w:rPr>
        <w:t>the costs of extra management time; and/or</w:t>
      </w:r>
    </w:p>
    <w:p w:rsidR="00C47FA5" w:rsidRPr="0057234C" w:rsidRDefault="0018229B" w:rsidP="00C47FA5">
      <w:pPr>
        <w:pStyle w:val="MRheading2"/>
        <w:numPr>
          <w:ilvl w:val="2"/>
          <w:numId w:val="2"/>
        </w:numPr>
        <w:spacing w:line="240" w:lineRule="auto"/>
        <w:rPr>
          <w:szCs w:val="22"/>
        </w:rPr>
      </w:pPr>
      <w:r w:rsidRPr="0057234C">
        <w:rPr>
          <w:szCs w:val="22"/>
        </w:rPr>
        <w:t xml:space="preserve">loss of income due to an inability to provide health care services, </w:t>
      </w:r>
    </w:p>
    <w:p w:rsidR="00C47FA5" w:rsidRPr="0057234C" w:rsidRDefault="0018229B" w:rsidP="00C47FA5">
      <w:pPr>
        <w:pStyle w:val="MRheading2"/>
        <w:tabs>
          <w:tab w:val="clear" w:pos="720"/>
        </w:tabs>
        <w:spacing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rsidR="00C47FA5" w:rsidRPr="0057234C" w:rsidRDefault="0018229B" w:rsidP="00C47FA5">
      <w:pPr>
        <w:pStyle w:val="MRheading2"/>
        <w:numPr>
          <w:ilvl w:val="1"/>
          <w:numId w:val="2"/>
        </w:numPr>
        <w:spacing w:line="240" w:lineRule="auto"/>
        <w:rPr>
          <w:szCs w:val="22"/>
        </w:rPr>
      </w:pPr>
      <w:bookmarkStart w:id="473" w:name="_Toc303949959"/>
      <w:bookmarkStart w:id="474" w:name="_Toc303950726"/>
      <w:bookmarkStart w:id="475" w:name="_Toc303951506"/>
      <w:bookmarkStart w:id="476"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473"/>
      <w:bookmarkEnd w:id="474"/>
      <w:bookmarkEnd w:id="475"/>
      <w:bookmarkEnd w:id="476"/>
    </w:p>
    <w:p w:rsidR="00C47FA5" w:rsidRPr="0057234C" w:rsidRDefault="0018229B" w:rsidP="00C47FA5">
      <w:pPr>
        <w:pStyle w:val="MRheading2"/>
        <w:numPr>
          <w:ilvl w:val="1"/>
          <w:numId w:val="2"/>
        </w:numPr>
        <w:spacing w:line="240" w:lineRule="auto"/>
        <w:rPr>
          <w:szCs w:val="22"/>
        </w:rPr>
      </w:pPr>
      <w:bookmarkStart w:id="477" w:name="_Ref313008585"/>
      <w:bookmarkStart w:id="478" w:name="_Ref318706845"/>
      <w:r w:rsidRPr="0057234C">
        <w:rPr>
          <w:szCs w:val="22"/>
        </w:rPr>
        <w:t>If the total Contract Price paid or payable by the Authority to the Supplier over the Term:</w:t>
      </w:r>
    </w:p>
    <w:p w:rsidR="00C47FA5" w:rsidRPr="0057234C" w:rsidRDefault="0018229B" w:rsidP="00C47FA5">
      <w:pPr>
        <w:pStyle w:val="MRheading2"/>
        <w:numPr>
          <w:ilvl w:val="2"/>
          <w:numId w:val="2"/>
        </w:numPr>
        <w:spacing w:line="240" w:lineRule="auto"/>
        <w:rPr>
          <w:szCs w:val="22"/>
        </w:rPr>
      </w:pPr>
      <w:bookmarkStart w:id="479" w:name="_Ref357757341"/>
      <w:r w:rsidRPr="0057234C">
        <w:rPr>
          <w:szCs w:val="22"/>
        </w:rPr>
        <w:lastRenderedPageBreak/>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replaced with one million pounds (£1,000,000);</w:t>
      </w:r>
      <w:bookmarkEnd w:id="479"/>
    </w:p>
    <w:p w:rsidR="00C47FA5" w:rsidRPr="0057234C" w:rsidRDefault="0018229B" w:rsidP="00C47FA5">
      <w:pPr>
        <w:pStyle w:val="MRheading2"/>
        <w:numPr>
          <w:ilvl w:val="2"/>
          <w:numId w:val="2"/>
        </w:numPr>
        <w:spacing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replaced with three million pounds (£3,000,000);</w:t>
      </w:r>
    </w:p>
    <w:p w:rsidR="00C47FA5" w:rsidRPr="0057234C" w:rsidRDefault="0018229B" w:rsidP="00C47FA5">
      <w:pPr>
        <w:pStyle w:val="MRheading2"/>
        <w:numPr>
          <w:ilvl w:val="2"/>
          <w:numId w:val="2"/>
        </w:numPr>
        <w:spacing w:line="240" w:lineRule="auto"/>
        <w:rPr>
          <w:szCs w:val="22"/>
        </w:rPr>
      </w:pPr>
      <w:r w:rsidRPr="0057234C">
        <w:rPr>
          <w:szCs w:val="22"/>
        </w:rPr>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rsidR="00C47FA5" w:rsidRPr="0057234C" w:rsidRDefault="0018229B" w:rsidP="00C47FA5">
      <w:pPr>
        <w:pStyle w:val="MRheading2"/>
        <w:numPr>
          <w:ilvl w:val="2"/>
          <w:numId w:val="2"/>
        </w:numPr>
        <w:spacing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deemed to have been deleted and replaced with one hundred and five percent (105%).</w:t>
      </w:r>
    </w:p>
    <w:p w:rsidR="00C47FA5" w:rsidRPr="0057234C" w:rsidRDefault="0018229B" w:rsidP="00C47FA5">
      <w:pPr>
        <w:pStyle w:val="MRheading2"/>
        <w:numPr>
          <w:ilvl w:val="1"/>
          <w:numId w:val="2"/>
        </w:numPr>
        <w:spacing w:line="240" w:lineRule="auto"/>
        <w:rPr>
          <w:szCs w:val="22"/>
        </w:rPr>
      </w:pPr>
      <w:bookmarkStart w:id="480" w:name="_Toc303949960"/>
      <w:bookmarkStart w:id="481" w:name="_Toc303950727"/>
      <w:bookmarkStart w:id="482" w:name="_Toc303951507"/>
      <w:bookmarkStart w:id="483" w:name="_Toc304135590"/>
      <w:bookmarkEnd w:id="477"/>
      <w:bookmarkEnd w:id="478"/>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480"/>
      <w:bookmarkEnd w:id="481"/>
      <w:bookmarkEnd w:id="482"/>
      <w:bookmarkEnd w:id="483"/>
    </w:p>
    <w:p w:rsidR="00C47FA5" w:rsidRPr="0057234C" w:rsidRDefault="0018229B" w:rsidP="00C47FA5">
      <w:pPr>
        <w:pStyle w:val="MRheading1"/>
        <w:numPr>
          <w:ilvl w:val="0"/>
          <w:numId w:val="2"/>
        </w:numPr>
        <w:spacing w:line="240" w:lineRule="auto"/>
        <w:rPr>
          <w:w w:val="0"/>
          <w:szCs w:val="22"/>
        </w:rPr>
      </w:pPr>
      <w:bookmarkStart w:id="484" w:name="_Ref286067522"/>
      <w:bookmarkStart w:id="485" w:name="_Toc290398302"/>
      <w:bookmarkStart w:id="486" w:name="_Toc312422916"/>
      <w:r w:rsidRPr="0057234C">
        <w:rPr>
          <w:w w:val="0"/>
          <w:szCs w:val="22"/>
        </w:rPr>
        <w:t>Insurance</w:t>
      </w:r>
      <w:bookmarkStart w:id="487" w:name="Page_76"/>
      <w:bookmarkEnd w:id="484"/>
      <w:bookmarkEnd w:id="485"/>
      <w:bookmarkEnd w:id="486"/>
      <w:bookmarkEnd w:id="487"/>
    </w:p>
    <w:p w:rsidR="00C47FA5" w:rsidRPr="0057234C" w:rsidRDefault="0018229B" w:rsidP="00C47FA5">
      <w:pPr>
        <w:pStyle w:val="MRheading2"/>
        <w:numPr>
          <w:ilvl w:val="1"/>
          <w:numId w:val="18"/>
        </w:numPr>
        <w:spacing w:line="240" w:lineRule="auto"/>
        <w:rPr>
          <w:szCs w:val="22"/>
        </w:rPr>
      </w:pPr>
      <w:bookmarkStart w:id="488" w:name="_Ref350509574"/>
      <w:bookmarkStart w:id="489" w:name="_Ref348698038"/>
      <w:bookmarkStart w:id="490" w:name="_Toc303949961"/>
      <w:bookmarkStart w:id="491" w:name="_Toc303950728"/>
      <w:bookmarkStart w:id="492" w:name="_Toc303951508"/>
      <w:bookmarkStart w:id="493" w:name="_Toc304135591"/>
      <w:bookmarkStart w:id="494"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488"/>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p>
    <w:p w:rsidR="00C47FA5" w:rsidRPr="0057234C" w:rsidRDefault="0018229B" w:rsidP="00C47FA5">
      <w:pPr>
        <w:pStyle w:val="MRheading2"/>
        <w:numPr>
          <w:ilvl w:val="1"/>
          <w:numId w:val="18"/>
        </w:numPr>
        <w:spacing w:line="240" w:lineRule="auto"/>
        <w:rPr>
          <w:szCs w:val="22"/>
        </w:rPr>
      </w:pPr>
      <w:bookmarkStart w:id="495"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489"/>
      <w:bookmarkEnd w:id="495"/>
      <w:r w:rsidRPr="0057234C">
        <w:rPr>
          <w:szCs w:val="22"/>
          <w:lang w:val="en-US"/>
        </w:rPr>
        <w:t xml:space="preserve"> </w:t>
      </w:r>
    </w:p>
    <w:p w:rsidR="00C47FA5" w:rsidRPr="0057234C" w:rsidRDefault="0018229B" w:rsidP="00C47FA5">
      <w:pPr>
        <w:pStyle w:val="MRheading2"/>
        <w:numPr>
          <w:ilvl w:val="1"/>
          <w:numId w:val="18"/>
        </w:numPr>
        <w:spacing w:line="240" w:lineRule="auto"/>
        <w:rPr>
          <w:szCs w:val="22"/>
        </w:rPr>
      </w:pPr>
      <w:bookmarkStart w:id="496" w:name="_Ref350509504"/>
      <w:r w:rsidRPr="0057234C">
        <w:rPr>
          <w:szCs w:val="22"/>
          <w:lang w:val="en-US"/>
        </w:rPr>
        <w:t xml:space="preserve">Provided that the Supplier maintains all indemnity arrangements required by Law, the Supplier may </w:t>
      </w:r>
      <w:proofErr w:type="spellStart"/>
      <w:r w:rsidRPr="0057234C">
        <w:rPr>
          <w:szCs w:val="22"/>
          <w:lang w:val="en-US"/>
        </w:rPr>
        <w:t>self insure</w:t>
      </w:r>
      <w:proofErr w:type="spellEnd"/>
      <w:r w:rsidRPr="0057234C">
        <w:rPr>
          <w:szCs w:val="22"/>
          <w:lang w:val="en-US"/>
        </w:rPr>
        <w:t xml:space="preserve"> in order to meet other relevant requirements referred to</w:t>
      </w:r>
      <w:bookmarkEnd w:id="496"/>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w:t>
      </w:r>
      <w:proofErr w:type="spellStart"/>
      <w:r w:rsidRPr="0057234C">
        <w:rPr>
          <w:szCs w:val="22"/>
          <w:lang w:val="en-US"/>
        </w:rPr>
        <w:t>self insurance</w:t>
      </w:r>
      <w:proofErr w:type="spellEnd"/>
      <w:r w:rsidRPr="0057234C">
        <w:rPr>
          <w:szCs w:val="22"/>
          <w:lang w:val="en-US"/>
        </w:rPr>
        <w:t xml:space="preserve"> arrangements offer the appropriate levels of protection and are approved by the Authority in writing prior to the Commencement Date. </w:t>
      </w:r>
    </w:p>
    <w:p w:rsidR="00C47FA5" w:rsidRPr="0057234C" w:rsidRDefault="0018229B" w:rsidP="00C47FA5">
      <w:pPr>
        <w:pStyle w:val="MRheading2"/>
        <w:numPr>
          <w:ilvl w:val="1"/>
          <w:numId w:val="18"/>
        </w:numPr>
        <w:spacing w:line="240" w:lineRule="auto"/>
        <w:rPr>
          <w:szCs w:val="22"/>
        </w:rPr>
      </w:pPr>
      <w:r w:rsidRPr="0057234C">
        <w:rPr>
          <w:szCs w:val="22"/>
          <w:lang w:val="en-US"/>
        </w:rPr>
        <w:t xml:space="preserve">The amount of any indemnity cover and/or </w:t>
      </w:r>
      <w:proofErr w:type="spellStart"/>
      <w:r w:rsidRPr="0057234C">
        <w:rPr>
          <w:szCs w:val="22"/>
          <w:lang w:val="en-US"/>
        </w:rPr>
        <w:t>self insurance</w:t>
      </w:r>
      <w:proofErr w:type="spellEnd"/>
      <w:r w:rsidRPr="0057234C">
        <w:rPr>
          <w:szCs w:val="22"/>
          <w:lang w:val="en-US"/>
        </w:rPr>
        <w:t xml:space="preserve"> arrangements shall not relieve the Supplier of any liabilities under this Contract. It shall be the responsibility of the Supplier to determine the amount of indemnity and/or </w:t>
      </w:r>
      <w:proofErr w:type="spellStart"/>
      <w:r w:rsidRPr="0057234C">
        <w:rPr>
          <w:szCs w:val="22"/>
          <w:lang w:val="en-US"/>
        </w:rPr>
        <w:t>self insurance</w:t>
      </w:r>
      <w:proofErr w:type="spellEnd"/>
      <w:r w:rsidRPr="0057234C">
        <w:rPr>
          <w:szCs w:val="22"/>
          <w:lang w:val="en-US"/>
        </w:rPr>
        <w:t xml:space="preserve"> cover that will be adequate to enable it to satisfy its potential liabilities under this Contract. </w:t>
      </w:r>
      <w:r w:rsidRPr="0057234C">
        <w:rPr>
          <w:szCs w:val="22"/>
          <w:lang w:val="en-US"/>
        </w:rPr>
        <w:lastRenderedPageBreak/>
        <w:t>Accordingly, t</w:t>
      </w:r>
      <w:r w:rsidRPr="0057234C">
        <w:rPr>
          <w:szCs w:val="22"/>
        </w:rPr>
        <w:t xml:space="preserve">he Supplier shall be liable to make good any deficiency if the proceeds of any indemnity cover and/or </w:t>
      </w:r>
      <w:proofErr w:type="spellStart"/>
      <w:r w:rsidRPr="0057234C">
        <w:rPr>
          <w:szCs w:val="22"/>
        </w:rPr>
        <w:t>self insurance</w:t>
      </w:r>
      <w:proofErr w:type="spellEnd"/>
      <w:r w:rsidRPr="0057234C">
        <w:rPr>
          <w:szCs w:val="22"/>
        </w:rPr>
        <w:t xml:space="preserve"> arrangement is insufficient to cover the settlement of any claim.</w:t>
      </w:r>
    </w:p>
    <w:p w:rsidR="00C47FA5" w:rsidRPr="0057234C" w:rsidRDefault="0018229B" w:rsidP="00C47FA5">
      <w:pPr>
        <w:pStyle w:val="MRheading2"/>
        <w:numPr>
          <w:ilvl w:val="1"/>
          <w:numId w:val="18"/>
        </w:numPr>
        <w:spacing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rsidR="00C47FA5" w:rsidRPr="0057234C" w:rsidRDefault="0018229B" w:rsidP="00C47FA5">
      <w:pPr>
        <w:pStyle w:val="MRheading2"/>
        <w:numPr>
          <w:ilvl w:val="1"/>
          <w:numId w:val="2"/>
        </w:numPr>
        <w:spacing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p>
    <w:p w:rsidR="00C47FA5" w:rsidRPr="0057234C" w:rsidRDefault="0018229B" w:rsidP="00C47FA5">
      <w:pPr>
        <w:pStyle w:val="MRheading2"/>
        <w:numPr>
          <w:ilvl w:val="1"/>
          <w:numId w:val="2"/>
        </w:numPr>
        <w:spacing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rsidR="00C47FA5" w:rsidRPr="0057234C" w:rsidRDefault="0018229B" w:rsidP="00C47FA5">
      <w:pPr>
        <w:pStyle w:val="MRheading1"/>
        <w:numPr>
          <w:ilvl w:val="0"/>
          <w:numId w:val="2"/>
        </w:numPr>
        <w:spacing w:line="240" w:lineRule="auto"/>
        <w:rPr>
          <w:szCs w:val="22"/>
          <w:lang w:val="en-US"/>
        </w:rPr>
      </w:pPr>
      <w:bookmarkStart w:id="497" w:name="_Toc290398303"/>
      <w:bookmarkStart w:id="498" w:name="_Toc312422917"/>
      <w:bookmarkStart w:id="499" w:name="_Ref323649500"/>
      <w:bookmarkStart w:id="500" w:name="_Ref283300380"/>
      <w:bookmarkEnd w:id="490"/>
      <w:bookmarkEnd w:id="491"/>
      <w:bookmarkEnd w:id="492"/>
      <w:bookmarkEnd w:id="493"/>
      <w:bookmarkEnd w:id="494"/>
      <w:r w:rsidRPr="0057234C">
        <w:rPr>
          <w:w w:val="0"/>
          <w:szCs w:val="22"/>
        </w:rPr>
        <w:t>Term and termination</w:t>
      </w:r>
      <w:bookmarkStart w:id="501" w:name="Page_77"/>
      <w:bookmarkEnd w:id="497"/>
      <w:bookmarkEnd w:id="498"/>
      <w:bookmarkEnd w:id="499"/>
      <w:bookmarkEnd w:id="501"/>
    </w:p>
    <w:p w:rsidR="00C47FA5" w:rsidRPr="0057234C" w:rsidRDefault="0018229B" w:rsidP="00C47FA5">
      <w:pPr>
        <w:pStyle w:val="MRheading2"/>
        <w:numPr>
          <w:ilvl w:val="1"/>
          <w:numId w:val="19"/>
        </w:numPr>
        <w:spacing w:line="240" w:lineRule="auto"/>
        <w:rPr>
          <w:szCs w:val="22"/>
          <w:lang w:val="en-US"/>
        </w:rPr>
      </w:pPr>
      <w:bookmarkStart w:id="502" w:name="_Toc303949971"/>
      <w:bookmarkStart w:id="503" w:name="_Toc303950738"/>
      <w:bookmarkStart w:id="504" w:name="_Toc303951518"/>
      <w:bookmarkStart w:id="505"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02"/>
      <w:bookmarkEnd w:id="503"/>
      <w:bookmarkEnd w:id="504"/>
      <w:bookmarkEnd w:id="505"/>
      <w:r w:rsidRPr="0057234C">
        <w:rPr>
          <w:szCs w:val="22"/>
          <w:lang w:val="en-US"/>
        </w:rPr>
        <w:t xml:space="preserve">  </w:t>
      </w:r>
    </w:p>
    <w:p w:rsidR="00C47FA5" w:rsidRPr="0057234C" w:rsidRDefault="0018229B" w:rsidP="00C47FA5">
      <w:pPr>
        <w:pStyle w:val="MRheading2"/>
        <w:numPr>
          <w:ilvl w:val="1"/>
          <w:numId w:val="2"/>
        </w:numPr>
        <w:spacing w:line="240" w:lineRule="auto"/>
        <w:rPr>
          <w:w w:val="0"/>
          <w:szCs w:val="22"/>
        </w:rPr>
      </w:pPr>
      <w:bookmarkStart w:id="506" w:name="_Toc303949972"/>
      <w:bookmarkStart w:id="507" w:name="_Toc303950739"/>
      <w:bookmarkStart w:id="508" w:name="_Toc303951519"/>
      <w:bookmarkStart w:id="509" w:name="_Toc304135602"/>
      <w:bookmarkStart w:id="510" w:name="_Ref313009768"/>
      <w:bookmarkStart w:id="511" w:name="_Ref318790784"/>
      <w:bookmarkStart w:id="512" w:name="_Ref351021433"/>
      <w:bookmarkStart w:id="513" w:name="_Ref261971971"/>
      <w:bookmarkStart w:id="514" w:name="_Toc303949973"/>
      <w:bookmarkStart w:id="515" w:name="_Toc303950740"/>
      <w:bookmarkStart w:id="516" w:name="_Toc303951520"/>
      <w:bookmarkStart w:id="517"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06"/>
      <w:bookmarkEnd w:id="507"/>
      <w:bookmarkEnd w:id="508"/>
      <w:bookmarkEnd w:id="509"/>
      <w:bookmarkEnd w:id="510"/>
      <w:bookmarkEnd w:id="511"/>
      <w:bookmarkEnd w:id="512"/>
      <w:r w:rsidRPr="0057234C">
        <w:rPr>
          <w:w w:val="0"/>
          <w:szCs w:val="22"/>
        </w:rPr>
        <w:t xml:space="preserve"> </w:t>
      </w:r>
    </w:p>
    <w:p w:rsidR="00C47FA5" w:rsidRPr="0057234C" w:rsidRDefault="0018229B" w:rsidP="00C47FA5">
      <w:pPr>
        <w:pStyle w:val="MRheading2"/>
        <w:numPr>
          <w:ilvl w:val="1"/>
          <w:numId w:val="2"/>
        </w:numPr>
        <w:spacing w:line="240" w:lineRule="auto"/>
        <w:rPr>
          <w:w w:val="0"/>
          <w:szCs w:val="22"/>
        </w:rPr>
      </w:pPr>
      <w:bookmarkStart w:id="518" w:name="_Ref348702851"/>
      <w:bookmarkStart w:id="519" w:name="_Ref323826028"/>
      <w:r w:rsidRPr="0057234C">
        <w:rPr>
          <w:w w:val="0"/>
          <w:szCs w:val="22"/>
        </w:rPr>
        <w:t xml:space="preserve">In the case of a breach of any of the terms of this Contract by either Party that is capable of remedy (including, without limitation any breach of any KPI and, subject to </w:t>
      </w:r>
      <w:r w:rsidRPr="006E6FBB">
        <w:rPr>
          <w:w w:val="0"/>
          <w:szCs w:val="22"/>
        </w:rPr>
        <w:t>Clause 9.6</w:t>
      </w:r>
      <w:r w:rsidRPr="0057234C">
        <w:rPr>
          <w:w w:val="0"/>
          <w:szCs w:val="22"/>
        </w:rPr>
        <w:t xml:space="preserve"> of this Schedule</w:t>
      </w:r>
      <w:r>
        <w:rPr>
          <w:w w:val="0"/>
          <w:szCs w:val="22"/>
        </w:rPr>
        <w:t xml:space="preserve"> 2</w:t>
      </w:r>
      <w:r w:rsidRPr="0057234C">
        <w:rPr>
          <w:w w:val="0"/>
          <w:szCs w:val="22"/>
        </w:rPr>
        <w:t xml:space="preserve">, any breach of any payment obligations </w:t>
      </w:r>
      <w:r>
        <w:rPr>
          <w:w w:val="0"/>
          <w:szCs w:val="22"/>
        </w:rPr>
        <w:t xml:space="preserve">under </w:t>
      </w:r>
      <w:r w:rsidRPr="0057234C">
        <w:rPr>
          <w:w w:val="0"/>
          <w:szCs w:val="22"/>
        </w:rPr>
        <w:t>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Pr>
          <w:w w:val="0"/>
          <w:szCs w:val="22"/>
        </w:rPr>
        <w:t>15.4(ii)</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18"/>
    </w:p>
    <w:p w:rsidR="00C47FA5" w:rsidRPr="0057234C" w:rsidRDefault="0018229B" w:rsidP="00C47FA5">
      <w:pPr>
        <w:pStyle w:val="MRheading2"/>
        <w:numPr>
          <w:ilvl w:val="2"/>
          <w:numId w:val="2"/>
        </w:numPr>
        <w:spacing w:line="240" w:lineRule="auto"/>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C47FA5" w:rsidRPr="0057234C" w:rsidRDefault="0018229B" w:rsidP="00C47FA5">
      <w:pPr>
        <w:pStyle w:val="MRheading2"/>
        <w:numPr>
          <w:ilvl w:val="2"/>
          <w:numId w:val="2"/>
        </w:numPr>
        <w:spacing w:line="240" w:lineRule="auto"/>
        <w:rPr>
          <w:w w:val="0"/>
          <w:szCs w:val="22"/>
        </w:rPr>
      </w:pPr>
      <w:r w:rsidRPr="0057234C">
        <w:rPr>
          <w:w w:val="0"/>
          <w:szCs w:val="22"/>
        </w:rPr>
        <w:lastRenderedPageBreak/>
        <w:t>comply with such Remedial Proposal (including, without limitation, as to its timescales for implementation, which shall be thirty (30) days unless otherwise agreed between the Parties); and/or</w:t>
      </w:r>
    </w:p>
    <w:p w:rsidR="00C47FA5" w:rsidRPr="0057234C" w:rsidRDefault="0018229B" w:rsidP="00C47FA5">
      <w:pPr>
        <w:pStyle w:val="MRheading2"/>
        <w:numPr>
          <w:ilvl w:val="2"/>
          <w:numId w:val="2"/>
        </w:numPr>
        <w:spacing w:line="240" w:lineRule="auto"/>
        <w:rPr>
          <w:w w:val="0"/>
          <w:szCs w:val="22"/>
        </w:rPr>
      </w:pPr>
      <w:r w:rsidRPr="0057234C">
        <w:rPr>
          <w:w w:val="0"/>
          <w:szCs w:val="22"/>
        </w:rPr>
        <w:t xml:space="preserve">remedy the default or breach notwithstanding the implementation of such Remedial Proposal in accordance with the agreed timescales for implementation, </w:t>
      </w:r>
    </w:p>
    <w:p w:rsidR="00C47FA5" w:rsidRPr="0057234C" w:rsidRDefault="0018229B" w:rsidP="00C47FA5">
      <w:pPr>
        <w:pStyle w:val="MRNumberedHeading3"/>
        <w:numPr>
          <w:ilvl w:val="0"/>
          <w:numId w:val="0"/>
        </w:numPr>
        <w:spacing w:line="240" w:lineRule="auto"/>
        <w:ind w:left="624"/>
        <w:jc w:val="both"/>
        <w:rPr>
          <w:w w:val="0"/>
          <w:sz w:val="22"/>
          <w:szCs w:val="22"/>
        </w:rPr>
      </w:pPr>
      <w:proofErr w:type="gramStart"/>
      <w:r w:rsidRPr="0057234C">
        <w:rPr>
          <w:w w:val="0"/>
          <w:sz w:val="22"/>
          <w:szCs w:val="22"/>
        </w:rPr>
        <w:t>shall</w:t>
      </w:r>
      <w:proofErr w:type="gramEnd"/>
      <w:r w:rsidRPr="0057234C">
        <w:rPr>
          <w:w w:val="0"/>
          <w:sz w:val="22"/>
          <w:szCs w:val="22"/>
        </w:rPr>
        <w:t xml:space="preserve">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Pr>
          <w:w w:val="0"/>
          <w:sz w:val="22"/>
          <w:szCs w:val="22"/>
        </w:rPr>
        <w:t>15.4(ii)</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19"/>
      <w:r w:rsidRPr="0057234C">
        <w:rPr>
          <w:w w:val="0"/>
          <w:sz w:val="22"/>
          <w:szCs w:val="22"/>
        </w:rPr>
        <w:t xml:space="preserve">  </w:t>
      </w:r>
    </w:p>
    <w:p w:rsidR="00C47FA5" w:rsidRPr="00C16A93" w:rsidRDefault="0018229B" w:rsidP="00C47FA5">
      <w:pPr>
        <w:pStyle w:val="MRNumberedHeading2"/>
        <w:rPr>
          <w:w w:val="0"/>
          <w:sz w:val="22"/>
          <w:szCs w:val="22"/>
        </w:rPr>
      </w:pPr>
      <w:r w:rsidRPr="00C16A93">
        <w:rPr>
          <w:w w:val="0"/>
          <w:sz w:val="22"/>
          <w:szCs w:val="22"/>
        </w:rPr>
        <w:t>Either Party may terminate this Contract forthwith by notice in writing to the other Party if such other Party</w:t>
      </w:r>
      <w:bookmarkStart w:id="520" w:name="_Ref348944334"/>
      <w:r w:rsidRPr="00C16A93">
        <w:rPr>
          <w:w w:val="0"/>
          <w:sz w:val="22"/>
          <w:szCs w:val="22"/>
        </w:rPr>
        <w:t xml:space="preserve"> commits a material breach of any of the terms of this Contract which is:</w:t>
      </w:r>
      <w:bookmarkEnd w:id="520"/>
      <w:r w:rsidRPr="00C16A93">
        <w:rPr>
          <w:w w:val="0"/>
          <w:sz w:val="22"/>
          <w:szCs w:val="22"/>
        </w:rPr>
        <w:t xml:space="preserve"> </w:t>
      </w:r>
    </w:p>
    <w:p w:rsidR="00C47FA5" w:rsidRPr="0057234C" w:rsidRDefault="0018229B" w:rsidP="00C47FA5">
      <w:pPr>
        <w:pStyle w:val="MRNumberedHeading4"/>
        <w:spacing w:line="240" w:lineRule="auto"/>
        <w:rPr>
          <w:w w:val="0"/>
          <w:sz w:val="22"/>
        </w:rPr>
      </w:pPr>
      <w:bookmarkStart w:id="521" w:name="_Ref350349470"/>
      <w:r w:rsidRPr="0057234C">
        <w:rPr>
          <w:w w:val="0"/>
          <w:sz w:val="22"/>
        </w:rPr>
        <w:t>not capable of remedy; or</w:t>
      </w:r>
      <w:bookmarkEnd w:id="521"/>
      <w:r w:rsidRPr="0057234C">
        <w:rPr>
          <w:w w:val="0"/>
          <w:sz w:val="22"/>
        </w:rPr>
        <w:t xml:space="preserve"> </w:t>
      </w:r>
    </w:p>
    <w:p w:rsidR="00C47FA5" w:rsidRPr="0057234C" w:rsidRDefault="0018229B" w:rsidP="00C47FA5">
      <w:pPr>
        <w:pStyle w:val="MRNumberedHeading4"/>
        <w:spacing w:line="240" w:lineRule="auto"/>
        <w:rPr>
          <w:w w:val="0"/>
          <w:sz w:val="22"/>
        </w:rPr>
      </w:pPr>
      <w:bookmarkStart w:id="522" w:name="_Ref348701892"/>
      <w:proofErr w:type="gramStart"/>
      <w:r w:rsidRPr="0057234C">
        <w:rPr>
          <w:w w:val="0"/>
          <w:sz w:val="22"/>
        </w:rPr>
        <w:t>in</w:t>
      </w:r>
      <w:proofErr w:type="gramEnd"/>
      <w:r w:rsidRPr="0057234C">
        <w:rPr>
          <w:w w:val="0"/>
          <w:sz w:val="22"/>
        </w:rPr>
        <w:t xml:space="preserve"> the case of a breach capable of remedy, which is not remedied in accordance with a Remedial Proposal</w:t>
      </w:r>
      <w:bookmarkEnd w:id="522"/>
      <w:r>
        <w:rPr>
          <w:w w:val="0"/>
          <w:sz w:val="22"/>
        </w:rPr>
        <w:t xml:space="preserve">. </w:t>
      </w:r>
    </w:p>
    <w:p w:rsidR="00C47FA5" w:rsidRPr="0057234C" w:rsidRDefault="0018229B" w:rsidP="00C47FA5">
      <w:pPr>
        <w:pStyle w:val="MRheading2"/>
        <w:numPr>
          <w:ilvl w:val="1"/>
          <w:numId w:val="2"/>
        </w:numPr>
        <w:spacing w:line="240" w:lineRule="auto"/>
        <w:rPr>
          <w:w w:val="0"/>
          <w:szCs w:val="22"/>
        </w:rPr>
      </w:pPr>
      <w:r w:rsidRPr="0057234C">
        <w:rPr>
          <w:w w:val="0"/>
          <w:szCs w:val="22"/>
        </w:rPr>
        <w:t xml:space="preserve">The Authority may terminate this </w:t>
      </w:r>
      <w:r w:rsidRPr="0057234C">
        <w:rPr>
          <w:rFonts w:cs="Arial"/>
          <w:szCs w:val="22"/>
        </w:rPr>
        <w:t>Contract</w:t>
      </w:r>
      <w:r w:rsidRPr="0057234C">
        <w:rPr>
          <w:w w:val="0"/>
          <w:szCs w:val="22"/>
        </w:rPr>
        <w:t xml:space="preserve"> forthwith by notice in writing to the Supplier if:</w:t>
      </w:r>
      <w:bookmarkEnd w:id="513"/>
      <w:bookmarkEnd w:id="514"/>
      <w:bookmarkEnd w:id="515"/>
      <w:bookmarkEnd w:id="516"/>
      <w:bookmarkEnd w:id="517"/>
    </w:p>
    <w:p w:rsidR="00C47FA5" w:rsidRPr="0057234C" w:rsidRDefault="0018229B" w:rsidP="00C47FA5">
      <w:pPr>
        <w:pStyle w:val="MRheading2"/>
        <w:numPr>
          <w:ilvl w:val="2"/>
          <w:numId w:val="2"/>
        </w:numPr>
        <w:tabs>
          <w:tab w:val="num" w:pos="1704"/>
        </w:tabs>
        <w:spacing w:line="240" w:lineRule="auto"/>
        <w:ind w:left="1704" w:hanging="924"/>
        <w:rPr>
          <w:w w:val="0"/>
          <w:szCs w:val="22"/>
        </w:rPr>
      </w:pPr>
      <w:bookmarkStart w:id="523" w:name="_Toc303949974"/>
      <w:bookmarkStart w:id="524" w:name="_Toc303950741"/>
      <w:bookmarkStart w:id="525" w:name="_Toc303951521"/>
      <w:bookmarkStart w:id="526" w:name="_Toc304135604"/>
      <w:bookmarkStart w:id="527" w:name="_Ref313882825"/>
      <w:bookmarkStart w:id="528" w:name="_Ref261360696"/>
      <w:r w:rsidRPr="0057234C">
        <w:rPr>
          <w:w w:val="0"/>
          <w:szCs w:val="22"/>
        </w:rPr>
        <w:t>the Supplier does not commence delivery of the Services by any Long Stop Date;</w:t>
      </w:r>
      <w:bookmarkEnd w:id="523"/>
      <w:bookmarkEnd w:id="524"/>
      <w:bookmarkEnd w:id="525"/>
      <w:bookmarkEnd w:id="526"/>
      <w:bookmarkEnd w:id="527"/>
    </w:p>
    <w:p w:rsidR="00C47FA5" w:rsidRPr="0057234C" w:rsidRDefault="0018229B" w:rsidP="00C47FA5">
      <w:pPr>
        <w:pStyle w:val="MRheading2"/>
        <w:numPr>
          <w:ilvl w:val="2"/>
          <w:numId w:val="2"/>
        </w:numPr>
        <w:tabs>
          <w:tab w:val="num" w:pos="1704"/>
        </w:tabs>
        <w:spacing w:line="240" w:lineRule="auto"/>
        <w:ind w:left="1704" w:hanging="924"/>
        <w:rPr>
          <w:w w:val="0"/>
          <w:szCs w:val="22"/>
        </w:rPr>
      </w:pPr>
      <w:bookmarkStart w:id="529" w:name="_Ref261972244"/>
      <w:bookmarkStart w:id="530" w:name="_Toc303949977"/>
      <w:bookmarkStart w:id="531" w:name="_Toc303950744"/>
      <w:bookmarkStart w:id="532" w:name="_Toc303951524"/>
      <w:bookmarkStart w:id="533" w:name="_Toc304135607"/>
      <w:bookmarkEnd w:id="528"/>
      <w:r w:rsidRPr="0057234C">
        <w:rPr>
          <w:w w:val="0"/>
          <w:szCs w:val="22"/>
        </w:rPr>
        <w:t xml:space="preserve">the Supplier, or any third party guaranteeing the obligations of the Supplier under this </w:t>
      </w:r>
      <w:r w:rsidRPr="0057234C">
        <w:rPr>
          <w:rFonts w:cs="Arial"/>
          <w:szCs w:val="22"/>
        </w:rPr>
        <w:t>Contract,</w:t>
      </w:r>
      <w:r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29"/>
      <w:bookmarkEnd w:id="530"/>
      <w:bookmarkEnd w:id="531"/>
      <w:bookmarkEnd w:id="532"/>
      <w:bookmarkEnd w:id="533"/>
      <w:r w:rsidRPr="0057234C">
        <w:rPr>
          <w:w w:val="0"/>
          <w:szCs w:val="22"/>
        </w:rPr>
        <w:t xml:space="preserve"> </w:t>
      </w:r>
    </w:p>
    <w:p w:rsidR="00C47FA5" w:rsidRPr="0057234C" w:rsidRDefault="0018229B" w:rsidP="00C47FA5">
      <w:pPr>
        <w:pStyle w:val="MRheading2"/>
        <w:numPr>
          <w:ilvl w:val="2"/>
          <w:numId w:val="2"/>
        </w:numPr>
        <w:tabs>
          <w:tab w:val="num" w:pos="1704"/>
        </w:tabs>
        <w:spacing w:line="240" w:lineRule="auto"/>
        <w:ind w:left="1704" w:hanging="924"/>
        <w:rPr>
          <w:w w:val="0"/>
          <w:szCs w:val="22"/>
        </w:rPr>
      </w:pPr>
      <w:bookmarkStart w:id="534" w:name="_Ref264538114"/>
      <w:bookmarkStart w:id="535" w:name="_Toc303949978"/>
      <w:bookmarkStart w:id="536" w:name="_Toc303950745"/>
      <w:bookmarkStart w:id="537" w:name="_Toc303951525"/>
      <w:bookmarkStart w:id="538" w:name="_Toc304135608"/>
      <w:r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57234C">
        <w:rPr>
          <w:rFonts w:cs="Arial"/>
          <w:szCs w:val="22"/>
        </w:rPr>
        <w:t>Contract</w:t>
      </w:r>
      <w:r w:rsidRPr="0057234C">
        <w:rPr>
          <w:w w:val="0"/>
          <w:szCs w:val="22"/>
        </w:rPr>
        <w:t xml:space="preserve"> or the reputation of the Authority;</w:t>
      </w:r>
      <w:bookmarkEnd w:id="534"/>
      <w:bookmarkEnd w:id="535"/>
      <w:bookmarkEnd w:id="536"/>
      <w:bookmarkEnd w:id="537"/>
      <w:bookmarkEnd w:id="538"/>
      <w:r w:rsidRPr="0057234C">
        <w:rPr>
          <w:w w:val="0"/>
          <w:szCs w:val="22"/>
        </w:rPr>
        <w:t xml:space="preserve"> </w:t>
      </w:r>
    </w:p>
    <w:p w:rsidR="00C47FA5" w:rsidRPr="0057234C" w:rsidRDefault="0018229B" w:rsidP="00C47FA5">
      <w:pPr>
        <w:pStyle w:val="MRheading2"/>
        <w:numPr>
          <w:ilvl w:val="2"/>
          <w:numId w:val="2"/>
        </w:numPr>
        <w:tabs>
          <w:tab w:val="num" w:pos="1704"/>
        </w:tabs>
        <w:spacing w:line="240" w:lineRule="auto"/>
        <w:ind w:left="1704" w:hanging="924"/>
        <w:rPr>
          <w:w w:val="0"/>
          <w:szCs w:val="22"/>
        </w:rPr>
      </w:pPr>
      <w:bookmarkStart w:id="539" w:name="_Ref348944403"/>
      <w:bookmarkStart w:id="540" w:name="_Ref351037983"/>
      <w:bookmarkStart w:id="541" w:name="_Toc303949980"/>
      <w:bookmarkStart w:id="542" w:name="_Toc303950747"/>
      <w:bookmarkStart w:id="543" w:name="_Toc303951527"/>
      <w:bookmarkStart w:id="544" w:name="_Toc304135610"/>
      <w:bookmarkStart w:id="545" w:name="_Ref318707951"/>
      <w:r w:rsidRPr="0057234C">
        <w:rPr>
          <w:w w:val="0"/>
          <w:szCs w:val="22"/>
        </w:rPr>
        <w:lastRenderedPageBreak/>
        <w:t xml:space="preserve">the Supplier purports to assign, Sub-contract, </w:t>
      </w:r>
      <w:proofErr w:type="spellStart"/>
      <w:r w:rsidRPr="0057234C">
        <w:rPr>
          <w:w w:val="0"/>
          <w:szCs w:val="22"/>
        </w:rPr>
        <w:t>novate</w:t>
      </w:r>
      <w:proofErr w:type="spellEnd"/>
      <w:r w:rsidRPr="0057234C">
        <w:rPr>
          <w:w w:val="0"/>
          <w:szCs w:val="22"/>
        </w:rPr>
        <w:t xml:space="preserve">, create a trust in or otherwise transfer or dispose of this Contract in breach of Clause </w:t>
      </w:r>
      <w:r w:rsidRPr="0057234C">
        <w:rPr>
          <w:w w:val="0"/>
          <w:szCs w:val="22"/>
        </w:rPr>
        <w:fldChar w:fldCharType="begin"/>
      </w:r>
      <w:r w:rsidRPr="0057234C">
        <w:rPr>
          <w:w w:val="0"/>
          <w:szCs w:val="22"/>
        </w:rPr>
        <w:instrText xml:space="preserve"> REF _Ref351072387 \r \h  \* MERGEFORMAT </w:instrText>
      </w:r>
      <w:r w:rsidRPr="0057234C">
        <w:rPr>
          <w:w w:val="0"/>
          <w:szCs w:val="22"/>
        </w:rPr>
      </w:r>
      <w:r w:rsidRPr="0057234C">
        <w:rPr>
          <w:w w:val="0"/>
          <w:szCs w:val="22"/>
        </w:rPr>
        <w:fldChar w:fldCharType="separate"/>
      </w:r>
      <w:r>
        <w:rPr>
          <w:w w:val="0"/>
          <w:szCs w:val="22"/>
        </w:rPr>
        <w:t>28.1</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539"/>
      <w:r w:rsidRPr="0057234C">
        <w:rPr>
          <w:w w:val="0"/>
          <w:szCs w:val="22"/>
        </w:rPr>
        <w:t xml:space="preserve"> </w:t>
      </w:r>
      <w:bookmarkStart w:id="546" w:name="_Ref348943379"/>
    </w:p>
    <w:p w:rsidR="00C47FA5" w:rsidRPr="0057234C" w:rsidRDefault="0018229B" w:rsidP="00C47FA5">
      <w:pPr>
        <w:pStyle w:val="MRheading2"/>
        <w:numPr>
          <w:ilvl w:val="2"/>
          <w:numId w:val="2"/>
        </w:numPr>
        <w:tabs>
          <w:tab w:val="num" w:pos="1704"/>
        </w:tabs>
        <w:spacing w:line="240" w:lineRule="auto"/>
        <w:ind w:left="1704" w:hanging="924"/>
        <w:rPr>
          <w:w w:val="0"/>
          <w:szCs w:val="22"/>
        </w:rPr>
      </w:pPr>
      <w:bookmarkStart w:id="547" w:name="_Ref391542056"/>
      <w:r w:rsidRPr="0057234C">
        <w:rPr>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Pr="0057234C">
        <w:rPr>
          <w:w w:val="0"/>
          <w:szCs w:val="22"/>
        </w:rPr>
        <w:t xml:space="preserve">of </w:t>
      </w:r>
      <w:r w:rsidRPr="0057234C">
        <w:rPr>
          <w:w w:val="0"/>
          <w:szCs w:val="22"/>
        </w:rPr>
        <w:fldChar w:fldCharType="begin"/>
      </w:r>
      <w:r w:rsidRPr="0057234C">
        <w:rPr>
          <w:w w:val="0"/>
          <w:szCs w:val="22"/>
        </w:rPr>
        <w:instrText xml:space="preserve"> REF _Ref330463325 \r \h  \* MERGEFORMAT </w:instrText>
      </w:r>
      <w:r w:rsidRPr="0057234C">
        <w:rPr>
          <w:w w:val="0"/>
          <w:szCs w:val="22"/>
        </w:rPr>
      </w:r>
      <w:r w:rsidRPr="0057234C">
        <w:rPr>
          <w:w w:val="0"/>
          <w:szCs w:val="22"/>
        </w:rPr>
        <w:fldChar w:fldCharType="separate"/>
      </w:r>
      <w:r>
        <w:rPr>
          <w:w w:val="0"/>
          <w:szCs w:val="22"/>
        </w:rPr>
        <w:t>Schedule 7</w:t>
      </w:r>
      <w:r w:rsidRPr="0057234C">
        <w:rPr>
          <w:w w:val="0"/>
          <w:szCs w:val="22"/>
        </w:rPr>
        <w:fldChar w:fldCharType="end"/>
      </w:r>
      <w:r w:rsidRPr="0057234C">
        <w:rPr>
          <w:w w:val="0"/>
          <w:szCs w:val="22"/>
        </w:rPr>
        <w:t xml:space="preserve">; </w:t>
      </w:r>
      <w:bookmarkEnd w:id="540"/>
      <w:bookmarkEnd w:id="546"/>
      <w:bookmarkEnd w:id="547"/>
    </w:p>
    <w:p w:rsidR="00C47FA5" w:rsidRPr="0057234C" w:rsidRDefault="0018229B" w:rsidP="00C47FA5">
      <w:pPr>
        <w:pStyle w:val="MRheading2"/>
        <w:numPr>
          <w:ilvl w:val="2"/>
          <w:numId w:val="2"/>
        </w:numPr>
        <w:tabs>
          <w:tab w:val="num" w:pos="1704"/>
        </w:tabs>
        <w:spacing w:line="240" w:lineRule="auto"/>
        <w:ind w:left="1704" w:hanging="924"/>
        <w:rPr>
          <w:w w:val="0"/>
          <w:szCs w:val="22"/>
        </w:rPr>
      </w:pPr>
      <w:bookmarkStart w:id="548" w:name="_Ref264538144"/>
      <w:bookmarkStart w:id="549" w:name="_Toc303949981"/>
      <w:bookmarkStart w:id="550" w:name="_Toc303950748"/>
      <w:bookmarkStart w:id="551" w:name="_Toc303951528"/>
      <w:bookmarkStart w:id="552" w:name="_Toc304135611"/>
      <w:bookmarkEnd w:id="541"/>
      <w:bookmarkEnd w:id="542"/>
      <w:bookmarkEnd w:id="543"/>
      <w:bookmarkEnd w:id="544"/>
      <w:bookmarkEnd w:id="545"/>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Pr>
          <w:w w:val="0"/>
          <w:szCs w:val="22"/>
        </w:rPr>
        <w:t>15.6</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Pr>
          <w:w w:val="0"/>
          <w:szCs w:val="22"/>
        </w:rPr>
        <w:t>23.8</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Pr>
          <w:w w:val="0"/>
          <w:szCs w:val="22"/>
        </w:rPr>
        <w:t>25.2</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bookmarkEnd w:id="548"/>
      <w:bookmarkEnd w:id="549"/>
      <w:bookmarkEnd w:id="550"/>
      <w:bookmarkEnd w:id="551"/>
      <w:bookmarkEnd w:id="552"/>
      <w:r w:rsidRPr="0057234C">
        <w:rPr>
          <w:w w:val="0"/>
          <w:szCs w:val="22"/>
        </w:rPr>
        <w:t>; or</w:t>
      </w:r>
    </w:p>
    <w:p w:rsidR="00C47FA5" w:rsidRPr="0057234C" w:rsidRDefault="0018229B" w:rsidP="00C47FA5">
      <w:pPr>
        <w:pStyle w:val="MRheading2"/>
        <w:numPr>
          <w:ilvl w:val="2"/>
          <w:numId w:val="2"/>
        </w:numPr>
        <w:spacing w:line="240" w:lineRule="auto"/>
        <w:rPr>
          <w:w w:val="0"/>
          <w:szCs w:val="22"/>
        </w:rPr>
      </w:pPr>
      <w:r w:rsidRPr="0057234C">
        <w:rPr>
          <w:w w:val="0"/>
          <w:szCs w:val="22"/>
        </w:rPr>
        <w:t xml:space="preserve">the warranty given by the Supplier pursuant to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 xml:space="preserve">is materially untrue, the Supplier commits a material breach of its obligation to notify the Authority of any Occasion of Tax Non-Compliance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 xml:space="preserve">, or the Supplier fails to provide details of proposed mitigating factors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 xml:space="preserve">that in the reasonable opinion of the Authority are acceptable.  </w:t>
      </w:r>
    </w:p>
    <w:p w:rsidR="00C47FA5" w:rsidRPr="0057234C" w:rsidRDefault="0018229B" w:rsidP="00C47FA5">
      <w:pPr>
        <w:pStyle w:val="MRheading2"/>
        <w:numPr>
          <w:ilvl w:val="1"/>
          <w:numId w:val="2"/>
        </w:numPr>
        <w:tabs>
          <w:tab w:val="clear" w:pos="720"/>
        </w:tabs>
        <w:spacing w:line="240" w:lineRule="auto"/>
        <w:rPr>
          <w:w w:val="0"/>
          <w:szCs w:val="22"/>
          <w:lang w:val="en-US"/>
        </w:rPr>
      </w:pPr>
      <w:bookmarkStart w:id="553" w:name="_Ref358223727"/>
      <w:bookmarkStart w:id="554" w:name="_Ref261972026"/>
      <w:bookmarkStart w:id="555" w:name="_Ref262546102"/>
      <w:bookmarkStart w:id="556" w:name="_Toc303949982"/>
      <w:bookmarkStart w:id="557" w:name="_Toc303950749"/>
      <w:bookmarkStart w:id="558" w:name="_Toc303951529"/>
      <w:bookmarkStart w:id="559" w:name="_Toc304135612"/>
      <w:bookmarkStart w:id="560" w:name="_Ref318802643"/>
      <w:bookmarkStart w:id="561" w:name="_Ref318803153"/>
      <w:r w:rsidRPr="0057234C">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53"/>
      <w:r w:rsidRPr="0057234C">
        <w:rPr>
          <w:w w:val="0"/>
          <w:szCs w:val="22"/>
          <w:lang w:val="en-US"/>
        </w:rPr>
        <w:t xml:space="preserve"> </w:t>
      </w:r>
    </w:p>
    <w:p w:rsidR="00C47FA5" w:rsidRPr="0057234C" w:rsidRDefault="0018229B" w:rsidP="00C47FA5">
      <w:pPr>
        <w:pStyle w:val="MRheading2"/>
        <w:numPr>
          <w:ilvl w:val="2"/>
          <w:numId w:val="2"/>
        </w:numPr>
        <w:spacing w:line="240" w:lineRule="auto"/>
        <w:rPr>
          <w:w w:val="0"/>
          <w:szCs w:val="22"/>
          <w:lang w:val="en-US"/>
        </w:rPr>
      </w:pPr>
      <w:bookmarkStart w:id="562"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62"/>
      <w:r w:rsidRPr="0057234C">
        <w:rPr>
          <w:w w:val="0"/>
          <w:szCs w:val="22"/>
        </w:rPr>
        <w:t xml:space="preserve">; </w:t>
      </w:r>
      <w:r w:rsidRPr="0057234C">
        <w:rPr>
          <w:w w:val="0"/>
          <w:szCs w:val="22"/>
          <w:lang w:val="en-US"/>
        </w:rPr>
        <w:t xml:space="preserve"> </w:t>
      </w:r>
    </w:p>
    <w:p w:rsidR="00C47FA5" w:rsidRPr="0057234C" w:rsidRDefault="0018229B" w:rsidP="00C47FA5">
      <w:pPr>
        <w:pStyle w:val="MRheading2"/>
        <w:numPr>
          <w:ilvl w:val="2"/>
          <w:numId w:val="2"/>
        </w:numPr>
        <w:spacing w:line="240" w:lineRule="auto"/>
        <w:rPr>
          <w:w w:val="0"/>
          <w:szCs w:val="22"/>
          <w:lang w:val="en-US"/>
        </w:rPr>
      </w:pPr>
      <w:bookmarkStart w:id="563"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63"/>
      <w:r w:rsidRPr="0057234C">
        <w:rPr>
          <w:w w:val="0"/>
          <w:szCs w:val="22"/>
          <w:lang w:val="en-US"/>
        </w:rPr>
        <w:t xml:space="preserve"> </w:t>
      </w:r>
    </w:p>
    <w:p w:rsidR="00C47FA5" w:rsidRPr="0057234C" w:rsidRDefault="0018229B" w:rsidP="00C47FA5">
      <w:pPr>
        <w:pStyle w:val="MRheading2"/>
        <w:numPr>
          <w:ilvl w:val="2"/>
          <w:numId w:val="2"/>
        </w:numPr>
        <w:spacing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(as set out in Clause </w:t>
      </w:r>
      <w:r w:rsidRPr="0057234C">
        <w:rPr>
          <w:w w:val="0"/>
          <w:szCs w:val="22"/>
        </w:rPr>
        <w:fldChar w:fldCharType="begin"/>
      </w:r>
      <w:r w:rsidRPr="0057234C">
        <w:rPr>
          <w:w w:val="0"/>
          <w:szCs w:val="22"/>
        </w:rPr>
        <w:instrText xml:space="preserve"> REF _Ref318786728 \w \h  \* MERGEFORMAT </w:instrText>
      </w:r>
      <w:r w:rsidRPr="0057234C">
        <w:rPr>
          <w:w w:val="0"/>
          <w:szCs w:val="22"/>
        </w:rPr>
      </w:r>
      <w:r w:rsidRPr="0057234C">
        <w:rPr>
          <w:w w:val="0"/>
          <w:szCs w:val="22"/>
        </w:rPr>
        <w:fldChar w:fldCharType="separate"/>
      </w:r>
      <w:r>
        <w:rPr>
          <w:w w:val="0"/>
          <w:szCs w:val="22"/>
        </w:rPr>
        <w:t>22.3</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 xml:space="preserve">)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Pr>
          <w:w w:val="0"/>
          <w:szCs w:val="22"/>
        </w:rPr>
        <w:t>15.4(</w:t>
      </w:r>
      <w:proofErr w:type="spellStart"/>
      <w:r>
        <w:rPr>
          <w:w w:val="0"/>
          <w:szCs w:val="22"/>
        </w:rPr>
        <w:t>i</w:t>
      </w:r>
      <w:proofErr w:type="spellEnd"/>
      <w:r>
        <w:rPr>
          <w:w w:val="0"/>
          <w:szCs w:val="22"/>
        </w:rPr>
        <w:t>)</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w:t>
      </w:r>
      <w:r w:rsidRPr="0057234C">
        <w:rPr>
          <w:w w:val="0"/>
          <w:szCs w:val="22"/>
          <w:lang w:val="en-US"/>
        </w:rPr>
        <w:t xml:space="preserve"> </w:t>
      </w:r>
    </w:p>
    <w:p w:rsidR="00C47FA5" w:rsidRPr="0057234C" w:rsidRDefault="0018229B" w:rsidP="00C47FA5">
      <w:pPr>
        <w:pStyle w:val="MRNumberedHeading3"/>
        <w:numPr>
          <w:ilvl w:val="0"/>
          <w:numId w:val="0"/>
        </w:numPr>
        <w:spacing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rsidR="00C47FA5" w:rsidRPr="0057234C" w:rsidRDefault="0018229B" w:rsidP="00C47FA5">
      <w:pPr>
        <w:pStyle w:val="MRNumberedHeading2"/>
        <w:spacing w:line="240" w:lineRule="auto"/>
        <w:ind w:left="780"/>
        <w:jc w:val="both"/>
        <w:rPr>
          <w:w w:val="0"/>
          <w:sz w:val="22"/>
          <w:szCs w:val="22"/>
          <w:lang w:val="en-US"/>
        </w:rPr>
      </w:pPr>
      <w:r w:rsidRPr="0057234C">
        <w:rPr>
          <w:w w:val="0"/>
          <w:sz w:val="22"/>
          <w:szCs w:val="22"/>
          <w:lang w:val="en-US"/>
        </w:rPr>
        <w:lastRenderedPageBreak/>
        <w:t>The Authority may terminate this Contract forthwith by notice in writing to the Supplier where:</w:t>
      </w:r>
    </w:p>
    <w:p w:rsidR="00C47FA5" w:rsidRPr="0057234C" w:rsidRDefault="0018229B" w:rsidP="00C47FA5">
      <w:pPr>
        <w:pStyle w:val="MRheading2"/>
        <w:numPr>
          <w:ilvl w:val="2"/>
          <w:numId w:val="2"/>
        </w:numPr>
        <w:spacing w:line="240" w:lineRule="auto"/>
        <w:rPr>
          <w:w w:val="0"/>
          <w:szCs w:val="22"/>
        </w:rPr>
      </w:pPr>
      <w:r w:rsidRPr="0057234C">
        <w:rPr>
          <w:w w:val="0"/>
          <w:szCs w:val="22"/>
        </w:rPr>
        <w:t>the Contract has been substantially amended to the extent that the Public Contracts Regulations 2015 require a new procurement procedure;</w:t>
      </w:r>
    </w:p>
    <w:p w:rsidR="00C47FA5" w:rsidRPr="0057234C" w:rsidRDefault="0018229B" w:rsidP="00C47FA5">
      <w:pPr>
        <w:pStyle w:val="MRheading2"/>
        <w:numPr>
          <w:ilvl w:val="2"/>
          <w:numId w:val="2"/>
        </w:numPr>
        <w:spacing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p>
    <w:p w:rsidR="00C47FA5" w:rsidRPr="0057234C" w:rsidRDefault="0018229B" w:rsidP="00C47FA5">
      <w:pPr>
        <w:pStyle w:val="MRheading2"/>
        <w:numPr>
          <w:ilvl w:val="2"/>
          <w:numId w:val="2"/>
        </w:numPr>
        <w:spacing w:line="240" w:lineRule="auto"/>
        <w:rPr>
          <w:w w:val="0"/>
          <w:szCs w:val="22"/>
        </w:rPr>
      </w:pPr>
      <w:r w:rsidRPr="0057234C">
        <w:rPr>
          <w:w w:val="0"/>
          <w:szCs w:val="22"/>
        </w:rPr>
        <w:t>the Contract should not have been awarded to the Supplier in view of a</w:t>
      </w:r>
      <w:r>
        <w:rPr>
          <w:w w:val="0"/>
          <w:szCs w:val="22"/>
        </w:rPr>
        <w:t xml:space="preserve"> </w:t>
      </w:r>
      <w:r w:rsidRPr="0057234C">
        <w:rPr>
          <w:w w:val="0"/>
          <w:szCs w:val="22"/>
        </w:rPr>
        <w:t>serious infringement of obligations under European law declared by the Court of Justice of the European Union under Article 258 of the Treaty on the Functioning of the EU; or</w:t>
      </w:r>
    </w:p>
    <w:p w:rsidR="00C47FA5" w:rsidRPr="0057234C" w:rsidRDefault="0018229B" w:rsidP="00C47FA5">
      <w:pPr>
        <w:pStyle w:val="MRheading2"/>
        <w:numPr>
          <w:ilvl w:val="2"/>
          <w:numId w:val="2"/>
        </w:numPr>
        <w:spacing w:line="240" w:lineRule="auto"/>
        <w:rPr>
          <w:w w:val="0"/>
          <w:szCs w:val="22"/>
        </w:rPr>
      </w:pPr>
      <w:proofErr w:type="gramStart"/>
      <w:r w:rsidRPr="0057234C">
        <w:rPr>
          <w:w w:val="0"/>
          <w:szCs w:val="22"/>
        </w:rPr>
        <w:t>there</w:t>
      </w:r>
      <w:proofErr w:type="gramEnd"/>
      <w:r w:rsidRPr="0057234C">
        <w:rPr>
          <w:w w:val="0"/>
          <w:szCs w:val="22"/>
        </w:rPr>
        <w:t xml:space="preserv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alternative to the Authority terminating this Contract under this Clause 15.7.4.</w:t>
      </w:r>
    </w:p>
    <w:bookmarkEnd w:id="554"/>
    <w:bookmarkEnd w:id="555"/>
    <w:bookmarkEnd w:id="556"/>
    <w:bookmarkEnd w:id="557"/>
    <w:bookmarkEnd w:id="558"/>
    <w:bookmarkEnd w:id="559"/>
    <w:bookmarkEnd w:id="560"/>
    <w:bookmarkEnd w:id="561"/>
    <w:p w:rsidR="00C47FA5" w:rsidRPr="0057234C" w:rsidRDefault="0018229B" w:rsidP="00C47FA5">
      <w:pPr>
        <w:pStyle w:val="MRheading2"/>
        <w:numPr>
          <w:ilvl w:val="1"/>
          <w:numId w:val="2"/>
        </w:numPr>
        <w:spacing w:line="240" w:lineRule="auto"/>
        <w:rPr>
          <w:w w:val="0"/>
          <w:szCs w:val="22"/>
        </w:rPr>
      </w:pPr>
      <w:r w:rsidRPr="0057234C">
        <w:rPr>
          <w:w w:val="0"/>
          <w:szCs w:val="22"/>
        </w:rPr>
        <w:t xml:space="preserve">If the Authority </w:t>
      </w:r>
      <w:proofErr w:type="spellStart"/>
      <w:r w:rsidRPr="0057234C">
        <w:rPr>
          <w:w w:val="0"/>
          <w:szCs w:val="22"/>
        </w:rPr>
        <w:t>novates</w:t>
      </w:r>
      <w:proofErr w:type="spellEnd"/>
      <w:r w:rsidRPr="0057234C">
        <w:rPr>
          <w:w w:val="0"/>
          <w:szCs w:val="22"/>
        </w:rPr>
        <w:t xml:space="preserve"> this Contract to </w:t>
      </w:r>
      <w:proofErr w:type="spellStart"/>
      <w:r w:rsidRPr="0057234C">
        <w:rPr>
          <w:w w:val="0"/>
          <w:szCs w:val="22"/>
        </w:rPr>
        <w:t>any body</w:t>
      </w:r>
      <w:proofErr w:type="spellEnd"/>
      <w:r w:rsidRPr="0057234C">
        <w:rPr>
          <w:w w:val="0"/>
          <w:szCs w:val="22"/>
        </w:rPr>
        <w:t xml:space="preserve"> that is not a Contracting Authority, from the effective date of such novation, the rights of the Authority to terminate this Contract in accordance with Clause </w:t>
      </w:r>
      <w:r w:rsidRPr="0057234C">
        <w:rPr>
          <w:w w:val="0"/>
          <w:szCs w:val="22"/>
        </w:rPr>
        <w:fldChar w:fldCharType="begin"/>
      </w:r>
      <w:r w:rsidRPr="0057234C">
        <w:rPr>
          <w:w w:val="0"/>
          <w:szCs w:val="22"/>
        </w:rPr>
        <w:instrText xml:space="preserve"> REF _Ref261972244 \r \h  \* MERGEFORMAT </w:instrText>
      </w:r>
      <w:r w:rsidRPr="0057234C">
        <w:rPr>
          <w:w w:val="0"/>
          <w:szCs w:val="22"/>
        </w:rPr>
      </w:r>
      <w:r w:rsidRPr="0057234C">
        <w:rPr>
          <w:w w:val="0"/>
          <w:szCs w:val="22"/>
        </w:rPr>
        <w:fldChar w:fldCharType="separate"/>
      </w:r>
      <w:r>
        <w:rPr>
          <w:w w:val="0"/>
          <w:szCs w:val="22"/>
        </w:rPr>
        <w:t>15.5.2</w:t>
      </w:r>
      <w:r w:rsidRPr="0057234C">
        <w:rPr>
          <w:w w:val="0"/>
          <w:szCs w:val="22"/>
        </w:rPr>
        <w:fldChar w:fldCharType="end"/>
      </w:r>
      <w:r w:rsidRPr="0057234C">
        <w:rPr>
          <w:w w:val="0"/>
          <w:szCs w:val="22"/>
        </w:rPr>
        <w:t xml:space="preserve"> to Clause </w:t>
      </w:r>
      <w:r w:rsidRPr="0057234C">
        <w:rPr>
          <w:w w:val="0"/>
          <w:szCs w:val="22"/>
        </w:rPr>
        <w:fldChar w:fldCharType="begin"/>
      </w:r>
      <w:r w:rsidRPr="0057234C">
        <w:rPr>
          <w:w w:val="0"/>
          <w:szCs w:val="22"/>
        </w:rPr>
        <w:instrText xml:space="preserve"> REF _Ref351037983 \r \h  \* MERGEFORMAT </w:instrText>
      </w:r>
      <w:r w:rsidRPr="0057234C">
        <w:rPr>
          <w:w w:val="0"/>
          <w:szCs w:val="22"/>
        </w:rPr>
      </w:r>
      <w:r w:rsidRPr="0057234C">
        <w:rPr>
          <w:w w:val="0"/>
          <w:szCs w:val="22"/>
        </w:rPr>
        <w:fldChar w:fldCharType="separate"/>
      </w:r>
      <w:r>
        <w:rPr>
          <w:w w:val="0"/>
          <w:szCs w:val="22"/>
        </w:rPr>
        <w:t>15.5.4</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rsidR="00C47FA5" w:rsidRPr="0057234C" w:rsidRDefault="0018229B" w:rsidP="00C47FA5">
      <w:pPr>
        <w:pStyle w:val="MRheading2"/>
        <w:numPr>
          <w:ilvl w:val="1"/>
          <w:numId w:val="2"/>
        </w:numPr>
        <w:spacing w:line="240" w:lineRule="auto"/>
        <w:rPr>
          <w:w w:val="0"/>
          <w:szCs w:val="22"/>
        </w:rPr>
      </w:pPr>
      <w:r w:rsidRPr="0057234C">
        <w:rPr>
          <w:w w:val="0"/>
          <w:szCs w:val="22"/>
        </w:rPr>
        <w:t xml:space="preserve">Within six (6) months of the Commencement Date the Parties shall develop and agree an exit plan which shall ensure continuity of the Services on expiry or earlier termination of this </w:t>
      </w:r>
      <w:r w:rsidRPr="0057234C">
        <w:rPr>
          <w:rFonts w:cs="Arial"/>
          <w:szCs w:val="22"/>
        </w:rPr>
        <w:t>Contract</w:t>
      </w:r>
      <w:r w:rsidRPr="0057234C">
        <w:rPr>
          <w:w w:val="0"/>
          <w:szCs w:val="22"/>
        </w:rPr>
        <w:t xml:space="preserve">.  The Supplier shall provide the Authority with the first draft of an exit plan within four (4) months of the Commencement Date.  The Parties shall review and, as appropriate, update the exit plan on each anniversary of the Commencement Date of this </w:t>
      </w:r>
      <w:r w:rsidRPr="0057234C">
        <w:rPr>
          <w:rFonts w:cs="Arial"/>
          <w:szCs w:val="22"/>
        </w:rPr>
        <w:t>Contract</w:t>
      </w:r>
      <w:r w:rsidRPr="0057234C">
        <w:rPr>
          <w:w w:val="0"/>
          <w:szCs w:val="22"/>
        </w:rPr>
        <w:t xml:space="preserve">.   </w:t>
      </w:r>
    </w:p>
    <w:p w:rsidR="00C47FA5" w:rsidRPr="0057234C" w:rsidRDefault="0018229B" w:rsidP="00C47FA5">
      <w:pPr>
        <w:pStyle w:val="MRheading1"/>
        <w:numPr>
          <w:ilvl w:val="0"/>
          <w:numId w:val="2"/>
        </w:numPr>
        <w:spacing w:line="240" w:lineRule="auto"/>
        <w:rPr>
          <w:w w:val="0"/>
          <w:szCs w:val="22"/>
        </w:rPr>
      </w:pPr>
      <w:bookmarkStart w:id="564" w:name="_Ref286220455"/>
      <w:bookmarkStart w:id="565" w:name="_Toc290398304"/>
      <w:bookmarkStart w:id="566" w:name="_Toc312422918"/>
      <w:bookmarkStart w:id="567" w:name="_Ref326911414"/>
      <w:r w:rsidRPr="0057234C">
        <w:rPr>
          <w:w w:val="0"/>
          <w:szCs w:val="22"/>
        </w:rPr>
        <w:t xml:space="preserve">Consequences of expiry or earlier termination of this </w:t>
      </w:r>
      <w:bookmarkStart w:id="568" w:name="Page_79"/>
      <w:bookmarkEnd w:id="564"/>
      <w:bookmarkEnd w:id="565"/>
      <w:bookmarkEnd w:id="566"/>
      <w:bookmarkEnd w:id="568"/>
      <w:r w:rsidRPr="0057234C">
        <w:rPr>
          <w:rFonts w:cs="Arial"/>
          <w:szCs w:val="22"/>
        </w:rPr>
        <w:t>Contract</w:t>
      </w:r>
      <w:bookmarkEnd w:id="567"/>
    </w:p>
    <w:p w:rsidR="00C47FA5" w:rsidRPr="0057234C" w:rsidRDefault="0018229B" w:rsidP="00C47FA5">
      <w:pPr>
        <w:pStyle w:val="MRheading2"/>
        <w:numPr>
          <w:ilvl w:val="1"/>
          <w:numId w:val="2"/>
        </w:numPr>
        <w:spacing w:line="240" w:lineRule="auto"/>
        <w:rPr>
          <w:w w:val="0"/>
          <w:szCs w:val="22"/>
        </w:rPr>
      </w:pPr>
      <w:bookmarkStart w:id="569" w:name="_Ref286064836"/>
      <w:bookmarkStart w:id="570" w:name="_Toc303949983"/>
      <w:bookmarkStart w:id="571" w:name="_Toc303950750"/>
      <w:bookmarkStart w:id="572" w:name="_Toc303951530"/>
      <w:bookmarkStart w:id="573"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569"/>
      <w:bookmarkEnd w:id="570"/>
      <w:bookmarkEnd w:id="571"/>
      <w:bookmarkEnd w:id="572"/>
      <w:bookmarkEnd w:id="573"/>
    </w:p>
    <w:p w:rsidR="00C47FA5" w:rsidRPr="0057234C" w:rsidRDefault="0018229B" w:rsidP="00C47FA5">
      <w:pPr>
        <w:pStyle w:val="MRheading2"/>
        <w:numPr>
          <w:ilvl w:val="1"/>
          <w:numId w:val="2"/>
        </w:numPr>
        <w:spacing w:line="240" w:lineRule="auto"/>
        <w:rPr>
          <w:szCs w:val="22"/>
        </w:rPr>
      </w:pPr>
      <w:bookmarkStart w:id="574" w:name="_Ref536869322"/>
      <w:bookmarkStart w:id="575" w:name="_Ref286163569"/>
      <w:bookmarkStart w:id="576" w:name="_Toc303949984"/>
      <w:bookmarkStart w:id="577" w:name="_Toc303950751"/>
      <w:bookmarkStart w:id="578" w:name="_Toc303951531"/>
      <w:bookmarkStart w:id="579" w:name="_Toc304135614"/>
      <w:r w:rsidRPr="0057234C">
        <w:rPr>
          <w:szCs w:val="22"/>
        </w:rPr>
        <w:t xml:space="preserve">Immediately following </w:t>
      </w:r>
      <w:r w:rsidRPr="0057234C">
        <w:rPr>
          <w:szCs w:val="22"/>
          <w:lang w:val="en-US"/>
        </w:rPr>
        <w:t xml:space="preserve">expiry or earlier termination </w:t>
      </w:r>
      <w:r w:rsidRPr="0057234C">
        <w:rPr>
          <w:szCs w:val="22"/>
        </w:rPr>
        <w:t xml:space="preserve">of this </w:t>
      </w:r>
      <w:r w:rsidRPr="0057234C">
        <w:rPr>
          <w:rFonts w:cs="Arial"/>
          <w:szCs w:val="22"/>
        </w:rPr>
        <w:t>Contract:</w:t>
      </w:r>
    </w:p>
    <w:p w:rsidR="00C47FA5" w:rsidRPr="0057234C" w:rsidRDefault="0018229B" w:rsidP="00C47FA5">
      <w:pPr>
        <w:pStyle w:val="MRheading2"/>
        <w:numPr>
          <w:ilvl w:val="2"/>
          <w:numId w:val="2"/>
        </w:numPr>
        <w:spacing w:line="240" w:lineRule="auto"/>
        <w:rPr>
          <w:szCs w:val="22"/>
        </w:rPr>
      </w:pPr>
      <w:r w:rsidRPr="0057234C">
        <w:rPr>
          <w:szCs w:val="22"/>
        </w:rPr>
        <w:t>the Supplier shall comply with its obligations under any agreed exit plan; and</w:t>
      </w:r>
    </w:p>
    <w:p w:rsidR="00C47FA5" w:rsidRPr="0057234C" w:rsidRDefault="0018229B" w:rsidP="00C47FA5">
      <w:pPr>
        <w:pStyle w:val="MRheading2"/>
        <w:numPr>
          <w:ilvl w:val="2"/>
          <w:numId w:val="2"/>
        </w:numPr>
        <w:spacing w:line="240" w:lineRule="auto"/>
        <w:rPr>
          <w:szCs w:val="22"/>
        </w:rPr>
      </w:pPr>
      <w:r w:rsidRPr="0057234C">
        <w:rPr>
          <w:szCs w:val="22"/>
        </w:rPr>
        <w:t xml:space="preserve">all data, including without limitation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w:t>
      </w:r>
      <w:r w:rsidRPr="0057234C">
        <w:rPr>
          <w:szCs w:val="22"/>
        </w:rPr>
        <w:lastRenderedPageBreak/>
        <w:t>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74"/>
      <w:r w:rsidRPr="0057234C">
        <w:rPr>
          <w:szCs w:val="22"/>
        </w:rPr>
        <w:t>.</w:t>
      </w:r>
      <w:bookmarkEnd w:id="575"/>
      <w:bookmarkEnd w:id="576"/>
      <w:bookmarkEnd w:id="577"/>
      <w:bookmarkEnd w:id="578"/>
      <w:bookmarkEnd w:id="579"/>
    </w:p>
    <w:p w:rsidR="00C47FA5" w:rsidRPr="0057234C" w:rsidRDefault="0018229B" w:rsidP="00C47FA5">
      <w:pPr>
        <w:pStyle w:val="MRheading2"/>
        <w:numPr>
          <w:ilvl w:val="1"/>
          <w:numId w:val="2"/>
        </w:numPr>
        <w:spacing w:line="240" w:lineRule="auto"/>
        <w:rPr>
          <w:szCs w:val="22"/>
        </w:rPr>
      </w:pPr>
      <w:bookmarkStart w:id="580" w:name="_Toc303949985"/>
      <w:bookmarkStart w:id="581" w:name="_Toc303950752"/>
      <w:bookmarkStart w:id="582" w:name="_Toc303951532"/>
      <w:bookmarkStart w:id="583" w:name="_Toc304135615"/>
      <w:r w:rsidRPr="0057234C">
        <w:rPr>
          <w:szCs w:val="22"/>
        </w:rPr>
        <w:t xml:space="preserve">The Supplier shall retain all data relating to the provision of the Services that are not transferred 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580"/>
      <w:bookmarkEnd w:id="581"/>
      <w:bookmarkEnd w:id="582"/>
      <w:bookmarkEnd w:id="583"/>
    </w:p>
    <w:p w:rsidR="00C47FA5" w:rsidRPr="0057234C" w:rsidRDefault="0018229B" w:rsidP="00C47FA5">
      <w:pPr>
        <w:pStyle w:val="MRheading2"/>
        <w:numPr>
          <w:ilvl w:val="1"/>
          <w:numId w:val="2"/>
        </w:numPr>
        <w:spacing w:line="240" w:lineRule="auto"/>
        <w:rPr>
          <w:szCs w:val="22"/>
        </w:rPr>
      </w:pPr>
      <w:bookmarkStart w:id="584" w:name="_Toc303949987"/>
      <w:bookmarkStart w:id="585" w:name="_Toc303950754"/>
      <w:bookmarkStart w:id="586" w:name="_Toc303951534"/>
      <w:bookmarkStart w:id="587"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584"/>
      <w:bookmarkEnd w:id="585"/>
      <w:bookmarkEnd w:id="586"/>
      <w:bookmarkEnd w:id="587"/>
    </w:p>
    <w:p w:rsidR="00C47FA5" w:rsidRPr="0057234C" w:rsidRDefault="0018229B" w:rsidP="00C47FA5">
      <w:pPr>
        <w:pStyle w:val="MRheading2"/>
        <w:numPr>
          <w:ilvl w:val="1"/>
          <w:numId w:val="2"/>
        </w:numPr>
        <w:spacing w:line="240" w:lineRule="auto"/>
        <w:rPr>
          <w:szCs w:val="22"/>
          <w:lang w:val="en-US"/>
        </w:rPr>
      </w:pPr>
      <w:bookmarkStart w:id="588" w:name="_Toc303949988"/>
      <w:bookmarkStart w:id="589" w:name="_Toc303950755"/>
      <w:bookmarkStart w:id="590" w:name="_Toc303951535"/>
      <w:bookmarkStart w:id="591"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w:t>
      </w:r>
      <w:proofErr w:type="spellStart"/>
      <w:r w:rsidRPr="0057234C">
        <w:rPr>
          <w:szCs w:val="22"/>
          <w:lang w:val="en-US"/>
        </w:rPr>
        <w:t>licence</w:t>
      </w:r>
      <w:proofErr w:type="spellEnd"/>
      <w:r w:rsidRPr="0057234C">
        <w:rPr>
          <w:szCs w:val="22"/>
          <w:lang w:val="en-US"/>
        </w:rPr>
        <w:t xml:space="preserve"> or lease entered into in accordance with the Key Provisions shall automatically terminate.</w:t>
      </w:r>
      <w:bookmarkEnd w:id="588"/>
      <w:bookmarkEnd w:id="589"/>
      <w:bookmarkEnd w:id="590"/>
      <w:bookmarkEnd w:id="591"/>
      <w:r w:rsidRPr="0057234C">
        <w:rPr>
          <w:szCs w:val="22"/>
          <w:lang w:val="en-US"/>
        </w:rPr>
        <w:t xml:space="preserve"> </w:t>
      </w:r>
    </w:p>
    <w:p w:rsidR="00C47FA5" w:rsidRPr="0057234C" w:rsidRDefault="0018229B" w:rsidP="00C47FA5">
      <w:pPr>
        <w:pStyle w:val="MRheading2"/>
        <w:numPr>
          <w:ilvl w:val="1"/>
          <w:numId w:val="2"/>
        </w:numPr>
        <w:spacing w:line="240" w:lineRule="auto"/>
        <w:rPr>
          <w:szCs w:val="22"/>
          <w:lang w:val="en-US"/>
        </w:rPr>
      </w:pPr>
      <w:bookmarkStart w:id="592" w:name="_Toc303949989"/>
      <w:bookmarkStart w:id="593" w:name="_Toc303950756"/>
      <w:bookmarkStart w:id="594" w:name="_Toc303951536"/>
      <w:bookmarkStart w:id="595"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592"/>
      <w:bookmarkEnd w:id="593"/>
      <w:bookmarkEnd w:id="594"/>
      <w:bookmarkEnd w:id="595"/>
    </w:p>
    <w:p w:rsidR="00C47FA5" w:rsidRPr="0057234C" w:rsidRDefault="0018229B" w:rsidP="00C47FA5">
      <w:pPr>
        <w:pStyle w:val="MRheading2"/>
        <w:numPr>
          <w:ilvl w:val="1"/>
          <w:numId w:val="2"/>
        </w:numPr>
        <w:spacing w:line="240" w:lineRule="auto"/>
        <w:rPr>
          <w:szCs w:val="22"/>
          <w:lang w:val="en-US"/>
        </w:rPr>
      </w:pPr>
      <w:bookmarkStart w:id="596" w:name="_Toc303949990"/>
      <w:bookmarkStart w:id="597" w:name="_Toc303950757"/>
      <w:bookmarkStart w:id="598" w:name="_Toc303951537"/>
      <w:bookmarkStart w:id="599"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596"/>
      <w:bookmarkEnd w:id="597"/>
      <w:bookmarkEnd w:id="598"/>
      <w:bookmarkEnd w:id="599"/>
    </w:p>
    <w:p w:rsidR="00C47FA5" w:rsidRPr="0057234C" w:rsidRDefault="0018229B" w:rsidP="00C47FA5">
      <w:pPr>
        <w:pStyle w:val="MRheading1"/>
        <w:numPr>
          <w:ilvl w:val="0"/>
          <w:numId w:val="2"/>
        </w:numPr>
        <w:spacing w:line="240" w:lineRule="auto"/>
        <w:rPr>
          <w:w w:val="0"/>
          <w:szCs w:val="22"/>
        </w:rPr>
      </w:pPr>
      <w:bookmarkStart w:id="600" w:name="Page_80"/>
      <w:bookmarkStart w:id="601" w:name="_Ref326835276"/>
      <w:bookmarkEnd w:id="500"/>
      <w:bookmarkEnd w:id="600"/>
      <w:r w:rsidRPr="0057234C">
        <w:rPr>
          <w:w w:val="0"/>
          <w:szCs w:val="22"/>
        </w:rPr>
        <w:t>Staff information and the application of TUPE</w:t>
      </w:r>
      <w:bookmarkEnd w:id="601"/>
      <w:r w:rsidRPr="0057234C">
        <w:rPr>
          <w:w w:val="0"/>
          <w:szCs w:val="22"/>
        </w:rPr>
        <w:t xml:space="preserve"> at the end of the Contract</w:t>
      </w:r>
    </w:p>
    <w:p w:rsidR="00C47FA5" w:rsidRPr="0057234C" w:rsidRDefault="0018229B" w:rsidP="00C47FA5">
      <w:pPr>
        <w:pStyle w:val="MRheading2"/>
        <w:numPr>
          <w:ilvl w:val="1"/>
          <w:numId w:val="16"/>
        </w:numPr>
        <w:spacing w:line="240" w:lineRule="auto"/>
        <w:rPr>
          <w:szCs w:val="22"/>
        </w:rPr>
      </w:pPr>
      <w:bookmarkStart w:id="602" w:name="_Ref286078227"/>
      <w:bookmarkStart w:id="603" w:name="_Toc303949992"/>
      <w:bookmarkStart w:id="604" w:name="_Toc303950759"/>
      <w:bookmarkStart w:id="605" w:name="_Toc303951539"/>
      <w:bookmarkStart w:id="606" w:name="_Toc304135622"/>
      <w:bookmarkStart w:id="607"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the Supplier shall, within twenty eight (28) days of receiving a written request from the Authority and to the extent permitted by law,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02"/>
      <w:bookmarkEnd w:id="603"/>
      <w:bookmarkEnd w:id="604"/>
      <w:bookmarkEnd w:id="605"/>
      <w:bookmarkEnd w:id="606"/>
    </w:p>
    <w:p w:rsidR="00C47FA5" w:rsidRPr="0057234C" w:rsidRDefault="0018229B" w:rsidP="00C47FA5">
      <w:pPr>
        <w:pStyle w:val="MRheading2"/>
        <w:numPr>
          <w:ilvl w:val="1"/>
          <w:numId w:val="16"/>
        </w:numPr>
        <w:spacing w:line="240" w:lineRule="auto"/>
        <w:rPr>
          <w:szCs w:val="22"/>
        </w:rPr>
      </w:pPr>
      <w:bookmarkStart w:id="608" w:name="_Ref286134484"/>
      <w:bookmarkStart w:id="609" w:name="_Toc303949993"/>
      <w:bookmarkStart w:id="610" w:name="_Toc303950760"/>
      <w:bookmarkStart w:id="611" w:name="_Toc303951540"/>
      <w:bookmarkStart w:id="612"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08"/>
      <w:bookmarkEnd w:id="609"/>
      <w:bookmarkEnd w:id="610"/>
      <w:bookmarkEnd w:id="611"/>
      <w:bookmarkEnd w:id="612"/>
    </w:p>
    <w:p w:rsidR="00C47FA5" w:rsidRPr="0057234C" w:rsidRDefault="0018229B" w:rsidP="00C47FA5">
      <w:pPr>
        <w:pStyle w:val="MRheading2"/>
        <w:numPr>
          <w:ilvl w:val="1"/>
          <w:numId w:val="16"/>
        </w:numPr>
        <w:spacing w:line="240" w:lineRule="auto"/>
        <w:rPr>
          <w:szCs w:val="22"/>
        </w:rPr>
      </w:pPr>
      <w:bookmarkStart w:id="613" w:name="_Toc303949994"/>
      <w:bookmarkStart w:id="614" w:name="_Toc303950761"/>
      <w:bookmarkStart w:id="615" w:name="_Toc303951541"/>
      <w:bookmarkStart w:id="616"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613"/>
      <w:bookmarkEnd w:id="614"/>
      <w:bookmarkEnd w:id="615"/>
      <w:bookmarkEnd w:id="616"/>
    </w:p>
    <w:p w:rsidR="00C47FA5" w:rsidRPr="0057234C" w:rsidRDefault="0018229B" w:rsidP="00C47FA5">
      <w:pPr>
        <w:pStyle w:val="MRheading2"/>
        <w:numPr>
          <w:ilvl w:val="1"/>
          <w:numId w:val="16"/>
        </w:numPr>
        <w:spacing w:line="240" w:lineRule="auto"/>
        <w:rPr>
          <w:szCs w:val="22"/>
        </w:rPr>
      </w:pPr>
      <w:bookmarkStart w:id="617" w:name="_Toc303949995"/>
      <w:bookmarkStart w:id="618" w:name="_Toc303950762"/>
      <w:bookmarkStart w:id="619" w:name="_Toc303951542"/>
      <w:bookmarkStart w:id="620" w:name="_Toc304135625"/>
      <w:bookmarkStart w:id="621" w:name="_Ref328463636"/>
      <w:r w:rsidRPr="0057234C">
        <w:rPr>
          <w:szCs w:val="22"/>
        </w:rPr>
        <w:t xml:space="preserve">The Supplier shall be liable to the Authority for, and shall indemnify and keep the Authority indemnified against, any loss, damages, costs, expenses (including without </w:t>
      </w:r>
      <w:r w:rsidRPr="0057234C">
        <w:rPr>
          <w:szCs w:val="22"/>
        </w:rPr>
        <w:lastRenderedPageBreak/>
        <w:t xml:space="preserve">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617"/>
      <w:bookmarkEnd w:id="618"/>
      <w:bookmarkEnd w:id="619"/>
      <w:bookmarkEnd w:id="620"/>
      <w:bookmarkEnd w:id="621"/>
    </w:p>
    <w:p w:rsidR="00C47FA5" w:rsidRPr="0057234C" w:rsidRDefault="0018229B" w:rsidP="00C47FA5">
      <w:pPr>
        <w:pStyle w:val="MRNumberedHeading2"/>
        <w:numPr>
          <w:ilvl w:val="1"/>
          <w:numId w:val="16"/>
        </w:numPr>
        <w:spacing w:line="240" w:lineRule="auto"/>
        <w:jc w:val="both"/>
        <w:rPr>
          <w:sz w:val="22"/>
          <w:szCs w:val="22"/>
        </w:rPr>
      </w:pPr>
      <w:bookmarkStart w:id="622" w:name="_Ref176923056"/>
      <w:bookmarkStart w:id="623" w:name="_Toc303949997"/>
      <w:bookmarkStart w:id="624" w:name="_Toc303950764"/>
      <w:bookmarkStart w:id="625" w:name="_Toc303951544"/>
      <w:bookmarkStart w:id="626" w:name="_Toc304135627"/>
      <w:bookmarkEnd w:id="607"/>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27" w:name="_DV_M63"/>
      <w:bookmarkEnd w:id="627"/>
      <w:r w:rsidRPr="0057234C">
        <w:rPr>
          <w:sz w:val="22"/>
          <w:szCs w:val="22"/>
        </w:rPr>
        <w:t xml:space="preserve"> or delayed:</w:t>
      </w:r>
      <w:bookmarkStart w:id="628" w:name="_DV_M57"/>
      <w:bookmarkEnd w:id="622"/>
      <w:bookmarkEnd w:id="628"/>
    </w:p>
    <w:p w:rsidR="00C47FA5" w:rsidRPr="0057234C" w:rsidRDefault="0018229B" w:rsidP="00C47FA5">
      <w:pPr>
        <w:pStyle w:val="MRheading2"/>
        <w:numPr>
          <w:ilvl w:val="2"/>
          <w:numId w:val="2"/>
        </w:numPr>
        <w:spacing w:line="240" w:lineRule="auto"/>
        <w:rPr>
          <w:szCs w:val="22"/>
        </w:rPr>
      </w:pPr>
      <w:r w:rsidRPr="0057234C">
        <w:rPr>
          <w:szCs w:val="22"/>
        </w:rPr>
        <w:t xml:space="preserve">make, propose or permit any material changes to the terms and conditions of employment or other arrangements of any of the Supplier Personnel; </w:t>
      </w:r>
    </w:p>
    <w:p w:rsidR="00C47FA5" w:rsidRPr="0057234C" w:rsidRDefault="0018229B" w:rsidP="00C47FA5">
      <w:pPr>
        <w:pStyle w:val="MRheading2"/>
        <w:numPr>
          <w:ilvl w:val="2"/>
          <w:numId w:val="2"/>
        </w:numPr>
        <w:spacing w:line="240" w:lineRule="auto"/>
        <w:rPr>
          <w:szCs w:val="22"/>
        </w:rPr>
      </w:pPr>
      <w:r w:rsidRPr="0057234C">
        <w:rPr>
          <w:szCs w:val="22"/>
        </w:rPr>
        <w:t>increase or seek to increase the emoluments (excluding cost of living increases awarded in the ordinary course of business) payable to any of the Supplier Personnel;</w:t>
      </w:r>
    </w:p>
    <w:p w:rsidR="00C47FA5" w:rsidRPr="0057234C" w:rsidRDefault="0018229B" w:rsidP="00C47FA5">
      <w:pPr>
        <w:pStyle w:val="MRheading2"/>
        <w:numPr>
          <w:ilvl w:val="2"/>
          <w:numId w:val="2"/>
        </w:numPr>
        <w:spacing w:line="240" w:lineRule="auto"/>
        <w:rPr>
          <w:szCs w:val="22"/>
        </w:rPr>
      </w:pPr>
      <w:r w:rsidRPr="0057234C">
        <w:rPr>
          <w:szCs w:val="22"/>
        </w:rPr>
        <w:t>replace any of the Supplier Personnel or increase the total number of employees providing the Services;</w:t>
      </w:r>
    </w:p>
    <w:p w:rsidR="00C47FA5" w:rsidRPr="0057234C" w:rsidRDefault="0018229B" w:rsidP="00C47FA5">
      <w:pPr>
        <w:pStyle w:val="MRheading2"/>
        <w:numPr>
          <w:ilvl w:val="2"/>
          <w:numId w:val="2"/>
        </w:numPr>
        <w:spacing w:line="240" w:lineRule="auto"/>
        <w:rPr>
          <w:szCs w:val="22"/>
        </w:rPr>
      </w:pPr>
      <w:r w:rsidRPr="0057234C">
        <w:rPr>
          <w:szCs w:val="22"/>
        </w:rPr>
        <w:t xml:space="preserve">deploy any person other than the Supplier Personnel to perform the </w:t>
      </w:r>
      <w:bookmarkStart w:id="629" w:name="_DV_M61"/>
      <w:bookmarkEnd w:id="629"/>
      <w:r w:rsidRPr="0057234C">
        <w:rPr>
          <w:szCs w:val="22"/>
        </w:rPr>
        <w:t>Services;</w:t>
      </w:r>
    </w:p>
    <w:p w:rsidR="00C47FA5" w:rsidRPr="0057234C" w:rsidRDefault="0018229B" w:rsidP="00C47FA5">
      <w:pPr>
        <w:pStyle w:val="MRNumberedHeading3"/>
        <w:numPr>
          <w:ilvl w:val="2"/>
          <w:numId w:val="16"/>
        </w:numPr>
        <w:spacing w:line="240" w:lineRule="auto"/>
        <w:jc w:val="both"/>
        <w:rPr>
          <w:sz w:val="22"/>
          <w:szCs w:val="22"/>
        </w:rPr>
      </w:pPr>
      <w:r w:rsidRPr="0057234C">
        <w:rPr>
          <w:sz w:val="22"/>
          <w:szCs w:val="22"/>
        </w:rPr>
        <w:t>terminate or give notice to terminate the employment or arrangements of any of the Supplier Personnel;</w:t>
      </w:r>
      <w:bookmarkStart w:id="630" w:name="_DV_M59"/>
      <w:bookmarkEnd w:id="630"/>
    </w:p>
    <w:p w:rsidR="00C47FA5" w:rsidRPr="0057234C" w:rsidRDefault="0018229B" w:rsidP="00C47FA5">
      <w:pPr>
        <w:pStyle w:val="MRNumberedHeading3"/>
        <w:numPr>
          <w:ilvl w:val="2"/>
          <w:numId w:val="16"/>
        </w:numPr>
        <w:spacing w:line="240" w:lineRule="auto"/>
        <w:jc w:val="both"/>
        <w:rPr>
          <w:sz w:val="22"/>
          <w:szCs w:val="22"/>
        </w:rPr>
      </w:pPr>
      <w:r w:rsidRPr="0057234C">
        <w:rPr>
          <w:sz w:val="22"/>
          <w:szCs w:val="22"/>
        </w:rPr>
        <w:t>increase the proportion of working time spent on the Services by any of the Supplier Personnel; or</w:t>
      </w:r>
    </w:p>
    <w:p w:rsidR="00C47FA5" w:rsidRPr="0057234C" w:rsidRDefault="0018229B" w:rsidP="00C47FA5">
      <w:pPr>
        <w:pStyle w:val="MRNumberedHeading3"/>
        <w:numPr>
          <w:ilvl w:val="2"/>
          <w:numId w:val="16"/>
        </w:numPr>
        <w:spacing w:line="240" w:lineRule="auto"/>
        <w:jc w:val="both"/>
        <w:rPr>
          <w:sz w:val="22"/>
          <w:szCs w:val="22"/>
        </w:rPr>
      </w:pPr>
      <w:proofErr w:type="gramStart"/>
      <w:r w:rsidRPr="0057234C">
        <w:rPr>
          <w:sz w:val="22"/>
          <w:szCs w:val="22"/>
        </w:rPr>
        <w:t>introduce</w:t>
      </w:r>
      <w:proofErr w:type="gramEnd"/>
      <w:r w:rsidRPr="0057234C">
        <w:rPr>
          <w:sz w:val="22"/>
          <w:szCs w:val="22"/>
        </w:rPr>
        <w:t xml:space="preserve"> any new contractual term or customary practice concerning the making of any lump sum payment on the termination of employment of any of the Supplier Personnel.</w:t>
      </w:r>
    </w:p>
    <w:p w:rsidR="00C47FA5" w:rsidRPr="0057234C" w:rsidRDefault="0018229B" w:rsidP="00C47FA5">
      <w:pPr>
        <w:pStyle w:val="MRNumberedHeading2"/>
        <w:numPr>
          <w:ilvl w:val="1"/>
          <w:numId w:val="16"/>
        </w:numPr>
        <w:spacing w:line="240" w:lineRule="auto"/>
        <w:jc w:val="both"/>
        <w:rPr>
          <w:sz w:val="22"/>
          <w:szCs w:val="22"/>
        </w:rPr>
      </w:pPr>
      <w:bookmarkStart w:id="631"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31"/>
    </w:p>
    <w:p w:rsidR="00C47FA5" w:rsidRPr="0057234C" w:rsidRDefault="0018229B" w:rsidP="00C47FA5">
      <w:pPr>
        <w:pStyle w:val="MRNumberedHeading2"/>
        <w:numPr>
          <w:ilvl w:val="1"/>
          <w:numId w:val="16"/>
        </w:numPr>
        <w:spacing w:line="240" w:lineRule="auto"/>
        <w:jc w:val="both"/>
        <w:rPr>
          <w:sz w:val="22"/>
          <w:szCs w:val="22"/>
        </w:rPr>
      </w:pPr>
      <w:bookmarkStart w:id="632"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32"/>
    </w:p>
    <w:p w:rsidR="00C47FA5" w:rsidRPr="0057234C" w:rsidRDefault="0018229B" w:rsidP="00C47FA5">
      <w:pPr>
        <w:pStyle w:val="MRNumberedHeading2"/>
        <w:numPr>
          <w:ilvl w:val="1"/>
          <w:numId w:val="16"/>
        </w:numPr>
        <w:spacing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rsidR="00C47FA5" w:rsidRPr="0057234C" w:rsidRDefault="0018229B" w:rsidP="00C47FA5">
      <w:pPr>
        <w:pStyle w:val="MRNumberedHeading2"/>
        <w:numPr>
          <w:ilvl w:val="1"/>
          <w:numId w:val="16"/>
        </w:numPr>
        <w:spacing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w:t>
      </w:r>
      <w:r w:rsidRPr="0057234C">
        <w:rPr>
          <w:sz w:val="22"/>
          <w:szCs w:val="22"/>
        </w:rPr>
        <w:lastRenderedPageBreak/>
        <w:t xml:space="preserve">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and (where relevant) the provisions of Clause </w:t>
      </w:r>
      <w:r w:rsidRPr="0057234C">
        <w:rPr>
          <w:sz w:val="22"/>
          <w:szCs w:val="22"/>
        </w:rPr>
        <w:fldChar w:fldCharType="begin"/>
      </w:r>
      <w:r w:rsidRPr="0057234C">
        <w:rPr>
          <w:sz w:val="22"/>
          <w:szCs w:val="22"/>
        </w:rPr>
        <w:instrText xml:space="preserve"> REF _Ref392586063 \r \h  \* MERGEFORMAT </w:instrText>
      </w:r>
      <w:r w:rsidRPr="0057234C">
        <w:rPr>
          <w:sz w:val="22"/>
          <w:szCs w:val="22"/>
        </w:rPr>
      </w:r>
      <w:r w:rsidRPr="0057234C">
        <w:rPr>
          <w:sz w:val="22"/>
          <w:szCs w:val="22"/>
        </w:rPr>
        <w:fldChar w:fldCharType="separate"/>
      </w:r>
      <w:r>
        <w:rPr>
          <w:sz w:val="22"/>
          <w:szCs w:val="22"/>
        </w:rPr>
        <w:t>1.13</w:t>
      </w:r>
      <w:r w:rsidRPr="0057234C">
        <w:rPr>
          <w:sz w:val="22"/>
          <w:szCs w:val="22"/>
        </w:rPr>
        <w:fldChar w:fldCharType="end"/>
      </w:r>
      <w:r w:rsidRPr="0057234C">
        <w:rPr>
          <w:sz w:val="22"/>
          <w:szCs w:val="22"/>
        </w:rPr>
        <w:t xml:space="preserve"> 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shall apply.</w:t>
      </w:r>
    </w:p>
    <w:p w:rsidR="00C47FA5" w:rsidRPr="0057234C" w:rsidRDefault="0018229B" w:rsidP="00C47FA5">
      <w:pPr>
        <w:pStyle w:val="MRheading2"/>
        <w:numPr>
          <w:ilvl w:val="1"/>
          <w:numId w:val="2"/>
        </w:numPr>
        <w:spacing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rsidR="00C47FA5" w:rsidRPr="0057234C" w:rsidRDefault="0018229B" w:rsidP="00C47FA5">
      <w:pPr>
        <w:pStyle w:val="MRheading2"/>
        <w:numPr>
          <w:ilvl w:val="1"/>
          <w:numId w:val="2"/>
        </w:numPr>
        <w:spacing w:line="240" w:lineRule="auto"/>
        <w:rPr>
          <w:szCs w:val="22"/>
        </w:rPr>
      </w:pPr>
      <w:bookmarkStart w:id="633" w:name="_Ref351142711"/>
      <w:bookmarkStart w:id="634" w:name="_Toc303949998"/>
      <w:bookmarkStart w:id="635" w:name="_Toc303950765"/>
      <w:bookmarkStart w:id="636" w:name="_Toc303951545"/>
      <w:bookmarkStart w:id="637" w:name="_Toc304135628"/>
      <w:bookmarkEnd w:id="623"/>
      <w:bookmarkEnd w:id="624"/>
      <w:bookmarkEnd w:id="625"/>
      <w:bookmarkEnd w:id="626"/>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33"/>
      <w:bookmarkEnd w:id="634"/>
      <w:bookmarkEnd w:id="635"/>
      <w:bookmarkEnd w:id="636"/>
      <w:bookmarkEnd w:id="637"/>
    </w:p>
    <w:p w:rsidR="00C47FA5" w:rsidRPr="0057234C" w:rsidRDefault="0018229B" w:rsidP="00C47FA5">
      <w:pPr>
        <w:pStyle w:val="MRheading2"/>
        <w:numPr>
          <w:ilvl w:val="1"/>
          <w:numId w:val="2"/>
        </w:numPr>
        <w:spacing w:line="240" w:lineRule="auto"/>
        <w:rPr>
          <w:szCs w:val="22"/>
        </w:rPr>
      </w:pPr>
      <w:bookmarkStart w:id="638" w:name="_Ref286135635"/>
      <w:bookmarkStart w:id="639" w:name="_Toc303949999"/>
      <w:bookmarkStart w:id="640" w:name="_Toc303950766"/>
      <w:bookmarkStart w:id="641" w:name="_Toc303951546"/>
      <w:bookmarkStart w:id="642" w:name="_Toc304135629"/>
      <w:r w:rsidRPr="0057234C">
        <w:rPr>
          <w:szCs w:val="22"/>
        </w:rPr>
        <w:t>The Supplier will and shall procure that any Sub-contractor will on or before any Subsequent Transfer Date:</w:t>
      </w:r>
      <w:bookmarkEnd w:id="638"/>
      <w:bookmarkEnd w:id="639"/>
      <w:bookmarkEnd w:id="640"/>
      <w:bookmarkEnd w:id="641"/>
      <w:bookmarkEnd w:id="642"/>
    </w:p>
    <w:p w:rsidR="00C47FA5" w:rsidRPr="0057234C" w:rsidRDefault="0018229B" w:rsidP="00C47FA5">
      <w:pPr>
        <w:pStyle w:val="MRheading2"/>
        <w:numPr>
          <w:ilvl w:val="2"/>
          <w:numId w:val="2"/>
        </w:numPr>
        <w:spacing w:line="240" w:lineRule="auto"/>
        <w:rPr>
          <w:szCs w:val="22"/>
        </w:rPr>
      </w:pPr>
      <w:bookmarkStart w:id="643" w:name="_Toc303950000"/>
      <w:bookmarkStart w:id="644" w:name="_Toc303950767"/>
      <w:bookmarkStart w:id="645" w:name="_Toc303951547"/>
      <w:bookmarkStart w:id="646"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43"/>
      <w:bookmarkEnd w:id="644"/>
      <w:bookmarkEnd w:id="645"/>
      <w:bookmarkEnd w:id="646"/>
    </w:p>
    <w:p w:rsidR="00C47FA5" w:rsidRPr="0057234C" w:rsidRDefault="0018229B" w:rsidP="00C47FA5">
      <w:pPr>
        <w:pStyle w:val="MRheading2"/>
        <w:numPr>
          <w:ilvl w:val="2"/>
          <w:numId w:val="2"/>
        </w:numPr>
        <w:spacing w:line="240" w:lineRule="auto"/>
        <w:rPr>
          <w:szCs w:val="22"/>
        </w:rPr>
      </w:pPr>
      <w:bookmarkStart w:id="647" w:name="_Toc303950001"/>
      <w:bookmarkStart w:id="648" w:name="_Toc303950768"/>
      <w:bookmarkStart w:id="649" w:name="_Toc303951548"/>
      <w:bookmarkStart w:id="650" w:name="_Toc304135631"/>
      <w:r w:rsidRPr="0057234C">
        <w:rPr>
          <w:szCs w:val="22"/>
        </w:rPr>
        <w:t>account to the proper authority for all PAYE, tax deductions and national insurance contributions payable in respect of the Subsequent Transferring Employees in the period between the Transfer Date and the Subsequent Transfer Date;</w:t>
      </w:r>
      <w:bookmarkEnd w:id="647"/>
      <w:bookmarkEnd w:id="648"/>
      <w:bookmarkEnd w:id="649"/>
      <w:bookmarkEnd w:id="650"/>
      <w:r w:rsidRPr="0057234C">
        <w:rPr>
          <w:szCs w:val="22"/>
        </w:rPr>
        <w:t xml:space="preserve"> </w:t>
      </w:r>
    </w:p>
    <w:p w:rsidR="00C47FA5" w:rsidRPr="0057234C" w:rsidRDefault="0018229B" w:rsidP="00C47FA5">
      <w:pPr>
        <w:pStyle w:val="MRheading2"/>
        <w:numPr>
          <w:ilvl w:val="2"/>
          <w:numId w:val="2"/>
        </w:numPr>
        <w:spacing w:line="240" w:lineRule="auto"/>
        <w:rPr>
          <w:szCs w:val="22"/>
        </w:rPr>
      </w:pPr>
      <w:bookmarkStart w:id="651" w:name="_Toc303950002"/>
      <w:bookmarkStart w:id="652" w:name="_Toc303950769"/>
      <w:bookmarkStart w:id="653" w:name="_Toc303951549"/>
      <w:bookmarkStart w:id="654"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651"/>
      <w:bookmarkEnd w:id="652"/>
      <w:bookmarkEnd w:id="653"/>
      <w:bookmarkEnd w:id="654"/>
    </w:p>
    <w:p w:rsidR="00C47FA5" w:rsidRPr="0057234C" w:rsidRDefault="0018229B" w:rsidP="00C47FA5">
      <w:pPr>
        <w:pStyle w:val="MRheading2"/>
        <w:numPr>
          <w:ilvl w:val="2"/>
          <w:numId w:val="2"/>
        </w:numPr>
        <w:spacing w:line="240" w:lineRule="auto"/>
        <w:rPr>
          <w:szCs w:val="22"/>
        </w:rPr>
      </w:pPr>
      <w:bookmarkStart w:id="655" w:name="_Toc303950003"/>
      <w:bookmarkStart w:id="656" w:name="_Toc303950770"/>
      <w:bookmarkStart w:id="657" w:name="_Toc303951550"/>
      <w:bookmarkStart w:id="658"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55"/>
      <w:bookmarkEnd w:id="656"/>
      <w:bookmarkEnd w:id="657"/>
      <w:bookmarkEnd w:id="658"/>
    </w:p>
    <w:p w:rsidR="00C47FA5" w:rsidRPr="0057234C" w:rsidRDefault="0018229B" w:rsidP="00C47FA5">
      <w:pPr>
        <w:pStyle w:val="MRheading2"/>
        <w:numPr>
          <w:ilvl w:val="2"/>
          <w:numId w:val="2"/>
        </w:numPr>
        <w:spacing w:line="240" w:lineRule="auto"/>
        <w:rPr>
          <w:szCs w:val="22"/>
        </w:rPr>
      </w:pPr>
      <w:bookmarkStart w:id="659" w:name="_Toc303950004"/>
      <w:bookmarkStart w:id="660" w:name="_Toc303950771"/>
      <w:bookmarkStart w:id="661" w:name="_Toc303951551"/>
      <w:bookmarkStart w:id="662" w:name="_Toc304135634"/>
      <w:r w:rsidRPr="0057234C">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59"/>
      <w:bookmarkEnd w:id="660"/>
      <w:bookmarkEnd w:id="661"/>
      <w:bookmarkEnd w:id="662"/>
    </w:p>
    <w:p w:rsidR="00C47FA5" w:rsidRPr="0057234C" w:rsidRDefault="0018229B" w:rsidP="00C47FA5">
      <w:pPr>
        <w:pStyle w:val="MRheading2"/>
        <w:numPr>
          <w:ilvl w:val="1"/>
          <w:numId w:val="2"/>
        </w:numPr>
        <w:spacing w:line="240" w:lineRule="auto"/>
        <w:rPr>
          <w:szCs w:val="22"/>
        </w:rPr>
      </w:pPr>
      <w:bookmarkStart w:id="663" w:name="_Ref286136961"/>
      <w:bookmarkStart w:id="664" w:name="_Toc303950005"/>
      <w:bookmarkStart w:id="665" w:name="_Toc303950772"/>
      <w:bookmarkStart w:id="666" w:name="_Toc303951552"/>
      <w:bookmarkStart w:id="667"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663"/>
      <w:bookmarkEnd w:id="664"/>
      <w:bookmarkEnd w:id="665"/>
      <w:bookmarkEnd w:id="666"/>
      <w:bookmarkEnd w:id="667"/>
      <w:r w:rsidRPr="0057234C">
        <w:rPr>
          <w:szCs w:val="22"/>
        </w:rPr>
        <w:t xml:space="preserve">  </w:t>
      </w:r>
    </w:p>
    <w:p w:rsidR="00C47FA5" w:rsidRPr="0057234C" w:rsidRDefault="0018229B" w:rsidP="00C47FA5">
      <w:pPr>
        <w:pStyle w:val="MRheading2"/>
        <w:numPr>
          <w:ilvl w:val="2"/>
          <w:numId w:val="2"/>
        </w:numPr>
        <w:spacing w:line="240" w:lineRule="auto"/>
        <w:rPr>
          <w:szCs w:val="22"/>
        </w:rPr>
      </w:pPr>
      <w:bookmarkStart w:id="668" w:name="_Toc303950006"/>
      <w:bookmarkStart w:id="669" w:name="_Toc303950773"/>
      <w:bookmarkStart w:id="670" w:name="_Toc303951553"/>
      <w:bookmarkStart w:id="671" w:name="_Toc304135636"/>
      <w:r w:rsidRPr="0057234C">
        <w:rPr>
          <w:szCs w:val="22"/>
        </w:rPr>
        <w:lastRenderedPageBreak/>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668"/>
      <w:bookmarkEnd w:id="669"/>
      <w:bookmarkEnd w:id="670"/>
      <w:bookmarkEnd w:id="671"/>
    </w:p>
    <w:p w:rsidR="00C47FA5" w:rsidRPr="0057234C" w:rsidRDefault="0018229B" w:rsidP="00C47FA5">
      <w:pPr>
        <w:pStyle w:val="MRheading2"/>
        <w:numPr>
          <w:ilvl w:val="2"/>
          <w:numId w:val="2"/>
        </w:numPr>
        <w:spacing w:line="240" w:lineRule="auto"/>
        <w:rPr>
          <w:szCs w:val="22"/>
        </w:rPr>
      </w:pPr>
      <w:bookmarkStart w:id="672" w:name="_Toc303950007"/>
      <w:bookmarkStart w:id="673" w:name="_Toc303950774"/>
      <w:bookmarkStart w:id="674" w:name="_Toc303951554"/>
      <w:bookmarkStart w:id="675" w:name="_Toc304135637"/>
      <w:r w:rsidRPr="0057234C">
        <w:rPr>
          <w:szCs w:val="22"/>
        </w:rPr>
        <w:t>any act or omission by the Supplier or Sub-contractor in respect of the Subsequent Transferring Employees occurring on or before the Subsequent Transfer Date;</w:t>
      </w:r>
      <w:bookmarkEnd w:id="672"/>
      <w:bookmarkEnd w:id="673"/>
      <w:bookmarkEnd w:id="674"/>
      <w:bookmarkEnd w:id="675"/>
    </w:p>
    <w:p w:rsidR="00C47FA5" w:rsidRPr="0057234C" w:rsidRDefault="0018229B" w:rsidP="00C47FA5">
      <w:pPr>
        <w:pStyle w:val="MRheading2"/>
        <w:numPr>
          <w:ilvl w:val="2"/>
          <w:numId w:val="2"/>
        </w:numPr>
        <w:spacing w:line="240" w:lineRule="auto"/>
        <w:rPr>
          <w:szCs w:val="22"/>
        </w:rPr>
      </w:pPr>
      <w:bookmarkStart w:id="676" w:name="_Toc303950009"/>
      <w:bookmarkStart w:id="677" w:name="_Toc303950776"/>
      <w:bookmarkStart w:id="678" w:name="_Toc303951556"/>
      <w:bookmarkStart w:id="679" w:name="_Toc304135639"/>
      <w:r w:rsidRPr="0057234C">
        <w:rPr>
          <w:szCs w:val="22"/>
        </w:rPr>
        <w:t>any allegation or claim by any person who is not a Subsequent Transferring Employee but who alleges that their employment should transfer or has transferred to the Successor or the Authority, as appropriate;</w:t>
      </w:r>
      <w:bookmarkEnd w:id="676"/>
      <w:bookmarkEnd w:id="677"/>
      <w:bookmarkEnd w:id="678"/>
      <w:bookmarkEnd w:id="679"/>
    </w:p>
    <w:p w:rsidR="00C47FA5" w:rsidRPr="0057234C" w:rsidRDefault="0018229B" w:rsidP="00C47FA5">
      <w:pPr>
        <w:pStyle w:val="MRheading2"/>
        <w:numPr>
          <w:ilvl w:val="2"/>
          <w:numId w:val="2"/>
        </w:numPr>
        <w:spacing w:line="240" w:lineRule="auto"/>
        <w:rPr>
          <w:szCs w:val="22"/>
        </w:rPr>
      </w:pPr>
      <w:bookmarkStart w:id="680" w:name="_Toc303950010"/>
      <w:bookmarkStart w:id="681" w:name="_Toc303950777"/>
      <w:bookmarkStart w:id="682" w:name="_Toc303951557"/>
      <w:bookmarkStart w:id="683" w:name="_Toc304135640"/>
      <w:r w:rsidRPr="0057234C">
        <w:rPr>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680"/>
      <w:bookmarkEnd w:id="681"/>
      <w:bookmarkEnd w:id="682"/>
      <w:bookmarkEnd w:id="683"/>
      <w:r w:rsidRPr="0057234C">
        <w:rPr>
          <w:szCs w:val="22"/>
        </w:rPr>
        <w:t xml:space="preserve"> </w:t>
      </w:r>
    </w:p>
    <w:p w:rsidR="00C47FA5" w:rsidRPr="0057234C" w:rsidRDefault="0018229B" w:rsidP="00C47FA5">
      <w:pPr>
        <w:pStyle w:val="MRheading2"/>
        <w:numPr>
          <w:ilvl w:val="2"/>
          <w:numId w:val="2"/>
        </w:numPr>
        <w:spacing w:line="240" w:lineRule="auto"/>
        <w:rPr>
          <w:szCs w:val="22"/>
        </w:rPr>
      </w:pPr>
      <w:bookmarkStart w:id="684" w:name="_Toc303950012"/>
      <w:bookmarkStart w:id="685" w:name="_Toc303950779"/>
      <w:bookmarkStart w:id="686" w:name="_Toc303951559"/>
      <w:bookmarkStart w:id="687"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84"/>
      <w:bookmarkEnd w:id="685"/>
      <w:bookmarkEnd w:id="686"/>
      <w:bookmarkEnd w:id="687"/>
    </w:p>
    <w:p w:rsidR="00C47FA5" w:rsidRPr="0057234C" w:rsidRDefault="0018229B" w:rsidP="00C47FA5">
      <w:pPr>
        <w:pStyle w:val="MRheading2"/>
        <w:numPr>
          <w:ilvl w:val="2"/>
          <w:numId w:val="2"/>
        </w:numPr>
        <w:spacing w:line="240" w:lineRule="auto"/>
        <w:rPr>
          <w:szCs w:val="22"/>
        </w:rPr>
      </w:pPr>
      <w:bookmarkStart w:id="688" w:name="_Toc303950013"/>
      <w:bookmarkStart w:id="689" w:name="_Toc303950780"/>
      <w:bookmarkStart w:id="690" w:name="_Toc303951560"/>
      <w:bookmarkStart w:id="691"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88"/>
      <w:bookmarkEnd w:id="689"/>
      <w:bookmarkEnd w:id="690"/>
      <w:bookmarkEnd w:id="691"/>
    </w:p>
    <w:p w:rsidR="00C47FA5" w:rsidRPr="0057234C" w:rsidRDefault="0018229B" w:rsidP="00C47FA5">
      <w:pPr>
        <w:pStyle w:val="MRheading2"/>
        <w:numPr>
          <w:ilvl w:val="1"/>
          <w:numId w:val="2"/>
        </w:numPr>
        <w:spacing w:line="240" w:lineRule="auto"/>
        <w:rPr>
          <w:szCs w:val="22"/>
        </w:rPr>
      </w:pPr>
      <w:bookmarkStart w:id="692" w:name="_Toc303950014"/>
      <w:bookmarkStart w:id="693" w:name="_Toc303950781"/>
      <w:bookmarkStart w:id="694" w:name="_Toc303951561"/>
      <w:bookmarkStart w:id="695" w:name="_Toc304135644"/>
      <w:bookmarkStart w:id="696" w:name="_Ref326770948"/>
      <w:bookmarkStart w:id="697" w:name="_Ref351142730"/>
      <w:bookmarkStart w:id="698"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692"/>
      <w:bookmarkEnd w:id="693"/>
      <w:bookmarkEnd w:id="694"/>
      <w:bookmarkEnd w:id="695"/>
      <w:bookmarkEnd w:id="696"/>
      <w:bookmarkEnd w:id="697"/>
      <w:bookmarkEnd w:id="698"/>
    </w:p>
    <w:p w:rsidR="00C47FA5" w:rsidRPr="0057234C" w:rsidRDefault="0018229B" w:rsidP="00C47FA5">
      <w:pPr>
        <w:pStyle w:val="MRheading2"/>
        <w:numPr>
          <w:ilvl w:val="1"/>
          <w:numId w:val="2"/>
        </w:numPr>
        <w:spacing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rsidR="00C47FA5" w:rsidRPr="0057234C" w:rsidRDefault="0018229B" w:rsidP="00C47FA5">
      <w:pPr>
        <w:pStyle w:val="MRheading2"/>
        <w:numPr>
          <w:ilvl w:val="1"/>
          <w:numId w:val="2"/>
        </w:numPr>
        <w:spacing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rsidR="00C47FA5" w:rsidRPr="0057234C" w:rsidRDefault="0018229B" w:rsidP="00C47FA5">
      <w:pPr>
        <w:pStyle w:val="MRNumberedHeading3"/>
        <w:spacing w:line="240" w:lineRule="auto"/>
        <w:jc w:val="both"/>
        <w:rPr>
          <w:sz w:val="22"/>
          <w:szCs w:val="22"/>
        </w:rPr>
      </w:pPr>
      <w:r w:rsidRPr="0057234C">
        <w:rPr>
          <w:sz w:val="22"/>
          <w:szCs w:val="22"/>
        </w:rPr>
        <w:t>the Authority will, or shall procure that the Successor will, within seven (7) days of becoming aware of that fact, give notice in writing to the Supplier;</w:t>
      </w:r>
    </w:p>
    <w:p w:rsidR="00C47FA5" w:rsidRPr="0057234C" w:rsidRDefault="0018229B" w:rsidP="00C47FA5">
      <w:pPr>
        <w:pStyle w:val="MRNumberedHeading3"/>
        <w:spacing w:line="240" w:lineRule="auto"/>
        <w:jc w:val="both"/>
        <w:rPr>
          <w:sz w:val="22"/>
          <w:szCs w:val="22"/>
        </w:rPr>
      </w:pPr>
      <w:bookmarkStart w:id="699" w:name="_Ref351381131"/>
      <w:r w:rsidRPr="0057234C">
        <w:rPr>
          <w:sz w:val="22"/>
          <w:szCs w:val="22"/>
        </w:rPr>
        <w:lastRenderedPageBreak/>
        <w:t>the Supplier may offer (or may procure that a Sub-contractor may offer) employment to such person within twenty eight (28) days of the notification by the Authority or Successor;</w:t>
      </w:r>
      <w:bookmarkEnd w:id="699"/>
    </w:p>
    <w:p w:rsidR="00C47FA5" w:rsidRPr="0057234C" w:rsidRDefault="0018229B" w:rsidP="00C47FA5">
      <w:pPr>
        <w:pStyle w:val="MRNumberedHeading3"/>
        <w:spacing w:line="240" w:lineRule="auto"/>
        <w:jc w:val="both"/>
        <w:rPr>
          <w:sz w:val="22"/>
          <w:szCs w:val="22"/>
        </w:rPr>
      </w:pPr>
      <w:r w:rsidRPr="0057234C">
        <w:rPr>
          <w:sz w:val="22"/>
          <w:szCs w:val="22"/>
        </w:rPr>
        <w:t>if such offer of employment is accepted, the Authority will, or shall procure that the Successor will, immediately release the person from their employment; and</w:t>
      </w:r>
    </w:p>
    <w:p w:rsidR="00C47FA5" w:rsidRPr="0057234C" w:rsidRDefault="0018229B" w:rsidP="00C47FA5">
      <w:pPr>
        <w:pStyle w:val="MRNumberedHeading3"/>
        <w:spacing w:line="240" w:lineRule="auto"/>
        <w:jc w:val="both"/>
        <w:rPr>
          <w:sz w:val="22"/>
          <w:szCs w:val="22"/>
        </w:rPr>
      </w:pPr>
      <w:r w:rsidRPr="0057234C">
        <w:rPr>
          <w:sz w:val="22"/>
          <w:szCs w:val="22"/>
        </w:rPr>
        <w:t xml:space="preserve">if after the period in Clause </w:t>
      </w:r>
      <w:r w:rsidRPr="0057234C">
        <w:rPr>
          <w:sz w:val="22"/>
          <w:szCs w:val="22"/>
        </w:rPr>
        <w:fldChar w:fldCharType="begin"/>
      </w:r>
      <w:r w:rsidRPr="0057234C">
        <w:rPr>
          <w:sz w:val="22"/>
          <w:szCs w:val="22"/>
        </w:rPr>
        <w:instrText xml:space="preserve"> REF _Ref351381131 \r \h  \* MERGEFORMAT </w:instrText>
      </w:r>
      <w:r w:rsidRPr="0057234C">
        <w:rPr>
          <w:sz w:val="22"/>
          <w:szCs w:val="22"/>
        </w:rPr>
      </w:r>
      <w:r w:rsidRPr="0057234C">
        <w:rPr>
          <w:sz w:val="22"/>
          <w:szCs w:val="22"/>
        </w:rPr>
        <w:fldChar w:fldCharType="separate"/>
      </w:r>
      <w:r>
        <w:rPr>
          <w:sz w:val="22"/>
          <w:szCs w:val="22"/>
        </w:rPr>
        <w:t>17.16.2</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rsidR="00C47FA5" w:rsidRPr="0057234C" w:rsidRDefault="0018229B" w:rsidP="00C47FA5">
      <w:pPr>
        <w:pStyle w:val="MRheading1"/>
        <w:numPr>
          <w:ilvl w:val="0"/>
          <w:numId w:val="2"/>
        </w:numPr>
        <w:spacing w:line="240" w:lineRule="auto"/>
        <w:rPr>
          <w:w w:val="0"/>
          <w:szCs w:val="22"/>
        </w:rPr>
      </w:pPr>
      <w:bookmarkStart w:id="700" w:name="_Ref286220465"/>
      <w:bookmarkStart w:id="701" w:name="_Toc290398306"/>
      <w:bookmarkStart w:id="702" w:name="_Toc312422920"/>
      <w:r w:rsidRPr="0057234C">
        <w:rPr>
          <w:w w:val="0"/>
          <w:szCs w:val="22"/>
        </w:rPr>
        <w:t>Complaints</w:t>
      </w:r>
      <w:bookmarkEnd w:id="700"/>
      <w:bookmarkEnd w:id="701"/>
      <w:bookmarkEnd w:id="702"/>
      <w:r w:rsidRPr="0057234C">
        <w:rPr>
          <w:w w:val="0"/>
          <w:szCs w:val="22"/>
        </w:rPr>
        <w:t xml:space="preserve"> </w:t>
      </w:r>
      <w:bookmarkStart w:id="703" w:name="Page_84"/>
      <w:bookmarkEnd w:id="703"/>
    </w:p>
    <w:p w:rsidR="00C47FA5" w:rsidRPr="0057234C" w:rsidRDefault="0018229B" w:rsidP="00C47FA5">
      <w:pPr>
        <w:pStyle w:val="MRheading2"/>
        <w:numPr>
          <w:ilvl w:val="1"/>
          <w:numId w:val="19"/>
        </w:numPr>
        <w:spacing w:line="240" w:lineRule="auto"/>
        <w:rPr>
          <w:szCs w:val="22"/>
          <w:lang w:val="en-US"/>
        </w:rPr>
      </w:pPr>
      <w:bookmarkStart w:id="704" w:name="_Toc303950016"/>
      <w:bookmarkStart w:id="705" w:name="_Toc303950783"/>
      <w:bookmarkStart w:id="706" w:name="_Toc303951563"/>
      <w:bookmarkStart w:id="707"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04"/>
      <w:bookmarkEnd w:id="705"/>
      <w:bookmarkEnd w:id="706"/>
      <w:bookmarkEnd w:id="707"/>
    </w:p>
    <w:p w:rsidR="00C47FA5" w:rsidRPr="0057234C" w:rsidRDefault="0018229B" w:rsidP="00C47FA5">
      <w:pPr>
        <w:pStyle w:val="MRheading2"/>
        <w:numPr>
          <w:ilvl w:val="1"/>
          <w:numId w:val="2"/>
        </w:numPr>
        <w:spacing w:line="240" w:lineRule="auto"/>
        <w:rPr>
          <w:szCs w:val="22"/>
          <w:lang w:val="en-US"/>
        </w:rPr>
      </w:pPr>
      <w:bookmarkStart w:id="708" w:name="_Toc303950017"/>
      <w:bookmarkStart w:id="709" w:name="_Toc303950784"/>
      <w:bookmarkStart w:id="710" w:name="_Toc303951564"/>
      <w:bookmarkStart w:id="711" w:name="_Toc304135647"/>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08"/>
      <w:bookmarkEnd w:id="709"/>
      <w:bookmarkEnd w:id="710"/>
      <w:bookmarkEnd w:id="711"/>
      <w:r w:rsidRPr="0057234C">
        <w:rPr>
          <w:szCs w:val="22"/>
          <w:lang w:val="en-US"/>
        </w:rPr>
        <w:t xml:space="preserve">  </w:t>
      </w:r>
    </w:p>
    <w:p w:rsidR="00C47FA5" w:rsidRPr="0057234C" w:rsidRDefault="0018229B" w:rsidP="00C47FA5">
      <w:pPr>
        <w:pStyle w:val="MRheading1"/>
        <w:numPr>
          <w:ilvl w:val="0"/>
          <w:numId w:val="2"/>
        </w:numPr>
        <w:spacing w:line="240" w:lineRule="auto"/>
        <w:rPr>
          <w:w w:val="0"/>
          <w:szCs w:val="22"/>
        </w:rPr>
      </w:pPr>
      <w:bookmarkStart w:id="712" w:name="_Ref351039734"/>
      <w:bookmarkStart w:id="713" w:name="_Toc290398309"/>
      <w:bookmarkStart w:id="714" w:name="_Toc312422923"/>
      <w:bookmarkStart w:id="715" w:name="_Ref323649547"/>
      <w:bookmarkStart w:id="716" w:name="_Ref286068227"/>
      <w:r w:rsidRPr="0057234C">
        <w:rPr>
          <w:w w:val="0"/>
          <w:szCs w:val="22"/>
        </w:rPr>
        <w:t>Sustainable development</w:t>
      </w:r>
      <w:bookmarkEnd w:id="712"/>
    </w:p>
    <w:p w:rsidR="00C47FA5" w:rsidRPr="0057234C" w:rsidRDefault="0018229B" w:rsidP="00C47FA5">
      <w:pPr>
        <w:pStyle w:val="MRNumberedHeading2"/>
        <w:spacing w:line="240" w:lineRule="auto"/>
        <w:jc w:val="both"/>
        <w:rPr>
          <w:sz w:val="22"/>
          <w:szCs w:val="22"/>
        </w:rPr>
      </w:pPr>
      <w:r w:rsidRPr="0057234C">
        <w:rPr>
          <w:sz w:val="22"/>
          <w:szCs w:val="22"/>
        </w:rPr>
        <w:t xml:space="preserve">The Supplier shall comply in all material respects with applicable environmental and social </w:t>
      </w:r>
      <w:r>
        <w:rPr>
          <w:sz w:val="22"/>
          <w:szCs w:val="22"/>
        </w:rPr>
        <w:t xml:space="preserve">and labour </w:t>
      </w:r>
      <w:r w:rsidRPr="0057234C">
        <w:rPr>
          <w:sz w:val="22"/>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 w:val="22"/>
          <w:szCs w:val="22"/>
        </w:rPr>
        <w:t xml:space="preserve"> </w:t>
      </w:r>
      <w:r w:rsidRPr="0057234C">
        <w:rPr>
          <w:sz w:val="22"/>
          <w:szCs w:val="22"/>
        </w:rPr>
        <w:t>Without prejudice to the generality of the foregoing, the Supplier shall:</w:t>
      </w:r>
    </w:p>
    <w:p w:rsidR="00C47FA5" w:rsidRPr="0057234C" w:rsidRDefault="0018229B" w:rsidP="00C47FA5">
      <w:pPr>
        <w:pStyle w:val="MRheading2"/>
        <w:numPr>
          <w:ilvl w:val="2"/>
          <w:numId w:val="2"/>
        </w:numPr>
        <w:spacing w:line="240" w:lineRule="auto"/>
        <w:rPr>
          <w:szCs w:val="22"/>
        </w:rPr>
      </w:pPr>
      <w:bookmarkStart w:id="717"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17"/>
      <w:r w:rsidRPr="0057234C">
        <w:rPr>
          <w:szCs w:val="22"/>
        </w:rPr>
        <w:t xml:space="preserve"> </w:t>
      </w:r>
    </w:p>
    <w:p w:rsidR="00C47FA5" w:rsidRPr="0057234C" w:rsidRDefault="0018229B" w:rsidP="00C47FA5">
      <w:pPr>
        <w:pStyle w:val="MRheading2"/>
        <w:numPr>
          <w:ilvl w:val="2"/>
          <w:numId w:val="2"/>
        </w:numPr>
        <w:spacing w:line="240" w:lineRule="auto"/>
        <w:rPr>
          <w:szCs w:val="22"/>
        </w:rPr>
      </w:pPr>
      <w:bookmarkStart w:id="718"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18"/>
    </w:p>
    <w:p w:rsidR="00C47FA5" w:rsidRPr="0057234C" w:rsidRDefault="0018229B" w:rsidP="00C47FA5">
      <w:pPr>
        <w:pStyle w:val="MRheading2"/>
        <w:numPr>
          <w:ilvl w:val="2"/>
          <w:numId w:val="2"/>
        </w:numPr>
        <w:spacing w:line="240" w:lineRule="auto"/>
        <w:rPr>
          <w:szCs w:val="22"/>
        </w:rPr>
      </w:pPr>
      <w:proofErr w:type="gramStart"/>
      <w:r w:rsidRPr="0057234C">
        <w:rPr>
          <w:szCs w:val="22"/>
        </w:rPr>
        <w:t>maintain</w:t>
      </w:r>
      <w:proofErr w:type="gramEnd"/>
      <w:r w:rsidRPr="0057234C">
        <w:rPr>
          <w:szCs w:val="22"/>
        </w:rPr>
        <w:t xml:space="preserve"> plans and procedures that support the commitments made as part of the Supplier’s significant </w:t>
      </w:r>
      <w:r>
        <w:rPr>
          <w:szCs w:val="22"/>
        </w:rPr>
        <w:t xml:space="preserve">labour, </w:t>
      </w:r>
      <w:r w:rsidRPr="0057234C">
        <w:rPr>
          <w:szCs w:val="22"/>
        </w:rPr>
        <w:t xml:space="preserve">social and environmental policies,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_Ref351039484 \r \h  \* MERGEFORMAT </w:instrText>
      </w:r>
      <w:r w:rsidRPr="0057234C">
        <w:rPr>
          <w:szCs w:val="22"/>
        </w:rPr>
      </w:r>
      <w:r w:rsidRPr="0057234C">
        <w:rPr>
          <w:szCs w:val="22"/>
        </w:rPr>
        <w:fldChar w:fldCharType="separate"/>
      </w:r>
      <w:r>
        <w:rPr>
          <w:szCs w:val="22"/>
        </w:rPr>
        <w:t>19.1.2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p>
    <w:p w:rsidR="00C47FA5" w:rsidRPr="0057234C" w:rsidRDefault="0018229B" w:rsidP="00C47FA5">
      <w:pPr>
        <w:pStyle w:val="MRNumberedHeading2"/>
        <w:spacing w:line="240" w:lineRule="auto"/>
        <w:jc w:val="both"/>
        <w:rPr>
          <w:sz w:val="22"/>
          <w:szCs w:val="22"/>
        </w:rPr>
      </w:pPr>
      <w:r w:rsidRPr="0057234C">
        <w:rPr>
          <w:sz w:val="22"/>
          <w:szCs w:val="22"/>
        </w:rPr>
        <w:t xml:space="preserve">The Supplier shall meet reasonable requests by the Authority for information evidencing the Supplier’s compliance with the provisions of Clause </w:t>
      </w:r>
      <w:r w:rsidRPr="0057234C">
        <w:rPr>
          <w:sz w:val="22"/>
          <w:szCs w:val="22"/>
        </w:rPr>
        <w:fldChar w:fldCharType="begin"/>
      </w:r>
      <w:r w:rsidRPr="0057234C">
        <w:rPr>
          <w:sz w:val="22"/>
          <w:szCs w:val="22"/>
        </w:rPr>
        <w:instrText xml:space="preserve"> REF _Ref351039734 \r \h  \* MERGEFORMAT </w:instrText>
      </w:r>
      <w:r w:rsidRPr="0057234C">
        <w:rPr>
          <w:sz w:val="22"/>
          <w:szCs w:val="22"/>
        </w:rPr>
      </w:r>
      <w:r w:rsidRPr="0057234C">
        <w:rPr>
          <w:sz w:val="22"/>
          <w:szCs w:val="22"/>
        </w:rPr>
        <w:fldChar w:fldCharType="separate"/>
      </w:r>
      <w:r>
        <w:rPr>
          <w:sz w:val="22"/>
          <w:szCs w:val="22"/>
        </w:rPr>
        <w:t>19</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w:t>
      </w:r>
    </w:p>
    <w:p w:rsidR="00C47FA5" w:rsidRPr="0057234C" w:rsidRDefault="0018229B" w:rsidP="00C47FA5">
      <w:pPr>
        <w:pStyle w:val="MRheading1"/>
        <w:numPr>
          <w:ilvl w:val="0"/>
          <w:numId w:val="2"/>
        </w:numPr>
        <w:spacing w:line="240" w:lineRule="auto"/>
        <w:rPr>
          <w:w w:val="0"/>
          <w:szCs w:val="22"/>
        </w:rPr>
      </w:pPr>
      <w:bookmarkStart w:id="719" w:name="_Ref351040549"/>
      <w:r w:rsidRPr="0057234C">
        <w:rPr>
          <w:w w:val="0"/>
          <w:szCs w:val="22"/>
        </w:rPr>
        <w:lastRenderedPageBreak/>
        <w:t>Electronic services information</w:t>
      </w:r>
      <w:bookmarkEnd w:id="719"/>
    </w:p>
    <w:p w:rsidR="00C47FA5" w:rsidRPr="0057234C" w:rsidRDefault="0018229B" w:rsidP="00C47FA5">
      <w:pPr>
        <w:pStyle w:val="MRNumberedHeading2"/>
        <w:spacing w:line="240" w:lineRule="auto"/>
        <w:jc w:val="both"/>
        <w:rPr>
          <w:sz w:val="22"/>
          <w:szCs w:val="22"/>
        </w:rPr>
      </w:pPr>
      <w:bookmarkStart w:id="720" w:name="_Ref536853302"/>
      <w:r w:rsidRPr="0057234C">
        <w:rPr>
          <w:sz w:val="22"/>
          <w:szCs w:val="22"/>
        </w:rPr>
        <w:t>Where requested by the Authority, the Supplier shall provide the Authority the Services Information in such manner and upon such media as agreed between the Supplier and the Authority from time to time</w:t>
      </w:r>
      <w:bookmarkEnd w:id="720"/>
      <w:r w:rsidRPr="0057234C">
        <w:rPr>
          <w:sz w:val="22"/>
          <w:szCs w:val="22"/>
        </w:rPr>
        <w:t xml:space="preserve"> for the sole use by the Authority. </w:t>
      </w:r>
    </w:p>
    <w:p w:rsidR="00C47FA5" w:rsidRPr="0057234C" w:rsidRDefault="0018229B" w:rsidP="00C47FA5">
      <w:pPr>
        <w:pStyle w:val="MRNumberedHeading2"/>
        <w:spacing w:line="240" w:lineRule="auto"/>
        <w:jc w:val="both"/>
        <w:rPr>
          <w:sz w:val="22"/>
          <w:szCs w:val="22"/>
        </w:rPr>
      </w:pPr>
      <w:r w:rsidRPr="0057234C">
        <w:rPr>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57234C">
        <w:rPr>
          <w:sz w:val="22"/>
          <w:szCs w:val="22"/>
        </w:rPr>
        <w:fldChar w:fldCharType="begin"/>
      </w:r>
      <w:r w:rsidRPr="0057234C">
        <w:rPr>
          <w:sz w:val="22"/>
          <w:szCs w:val="22"/>
        </w:rPr>
        <w:instrText xml:space="preserve"> REF _Ref351040549 \r \h  \* MERGEFORMAT </w:instrText>
      </w:r>
      <w:r w:rsidRPr="0057234C">
        <w:rPr>
          <w:sz w:val="22"/>
          <w:szCs w:val="22"/>
        </w:rPr>
      </w:r>
      <w:r w:rsidRPr="0057234C">
        <w:rPr>
          <w:sz w:val="22"/>
          <w:szCs w:val="22"/>
        </w:rPr>
        <w:fldChar w:fldCharType="separate"/>
      </w:r>
      <w:r>
        <w:rPr>
          <w:sz w:val="22"/>
          <w:szCs w:val="22"/>
        </w:rPr>
        <w:t>20</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w:t>
      </w:r>
    </w:p>
    <w:p w:rsidR="00C47FA5" w:rsidRPr="0057234C" w:rsidRDefault="0018229B" w:rsidP="00C47FA5">
      <w:pPr>
        <w:pStyle w:val="MRNumberedHeading2"/>
        <w:spacing w:line="240" w:lineRule="auto"/>
        <w:jc w:val="both"/>
        <w:rPr>
          <w:sz w:val="22"/>
          <w:szCs w:val="22"/>
        </w:rPr>
      </w:pPr>
      <w:r w:rsidRPr="0057234C">
        <w:rPr>
          <w:sz w:val="22"/>
          <w:szCs w:val="22"/>
        </w:rPr>
        <w:t>If the Services Information ceases to be complete and accurate, the Supplier shall promptly notify the Authority in writing of any modification or addition to or any inaccuracy or omission in the Services Information.</w:t>
      </w:r>
    </w:p>
    <w:p w:rsidR="00C47FA5" w:rsidRPr="0057234C" w:rsidRDefault="0018229B" w:rsidP="00C47FA5">
      <w:pPr>
        <w:pStyle w:val="MRNumberedHeading2"/>
        <w:spacing w:line="240" w:lineRule="auto"/>
        <w:jc w:val="both"/>
        <w:rPr>
          <w:sz w:val="22"/>
          <w:szCs w:val="22"/>
        </w:rPr>
      </w:pPr>
      <w:bookmarkStart w:id="721" w:name="_Ref536854671"/>
      <w:r w:rsidRPr="0057234C">
        <w:rPr>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 w:val="22"/>
          <w:szCs w:val="22"/>
        </w:rPr>
        <w:fldChar w:fldCharType="begin"/>
      </w:r>
      <w:r w:rsidRPr="0057234C">
        <w:rPr>
          <w:sz w:val="22"/>
          <w:szCs w:val="22"/>
        </w:rPr>
        <w:instrText xml:space="preserve"> REF _Ref350941205 \r \h  \* MERGEFORMAT </w:instrText>
      </w:r>
      <w:r w:rsidRPr="0057234C">
        <w:rPr>
          <w:sz w:val="22"/>
          <w:szCs w:val="22"/>
        </w:rPr>
      </w:r>
      <w:r w:rsidRPr="0057234C">
        <w:rPr>
          <w:sz w:val="22"/>
          <w:szCs w:val="22"/>
        </w:rPr>
        <w:fldChar w:fldCharType="separate"/>
      </w:r>
      <w:r>
        <w:rPr>
          <w:sz w:val="22"/>
          <w:szCs w:val="22"/>
        </w:rPr>
        <w:t>20.5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no obligation to illustrate or advertise the Services Information is imposed on the Authority, as a consequence of the licence conferred by this Clause </w:t>
      </w:r>
      <w:r w:rsidRPr="0057234C">
        <w:rPr>
          <w:sz w:val="22"/>
          <w:szCs w:val="22"/>
        </w:rPr>
        <w:fldChar w:fldCharType="begin"/>
      </w:r>
      <w:r w:rsidRPr="0057234C">
        <w:rPr>
          <w:sz w:val="22"/>
          <w:szCs w:val="22"/>
        </w:rPr>
        <w:instrText xml:space="preserve"> REF _Ref536854671 \r \h  \* MERGEFORMAT </w:instrText>
      </w:r>
      <w:r w:rsidRPr="0057234C">
        <w:rPr>
          <w:sz w:val="22"/>
          <w:szCs w:val="22"/>
        </w:rPr>
      </w:r>
      <w:r w:rsidRPr="0057234C">
        <w:rPr>
          <w:sz w:val="22"/>
          <w:szCs w:val="22"/>
        </w:rPr>
        <w:fldChar w:fldCharType="separate"/>
      </w:r>
      <w:r>
        <w:rPr>
          <w:sz w:val="22"/>
          <w:szCs w:val="22"/>
        </w:rPr>
        <w:t>20.4</w:t>
      </w:r>
      <w:r w:rsidRPr="0057234C">
        <w:rPr>
          <w:sz w:val="22"/>
          <w:szCs w:val="22"/>
        </w:rPr>
        <w:fldChar w:fldCharType="end"/>
      </w:r>
      <w:bookmarkEnd w:id="721"/>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w:t>
      </w:r>
    </w:p>
    <w:p w:rsidR="00C47FA5" w:rsidRPr="0057234C" w:rsidRDefault="0018229B" w:rsidP="00C47FA5">
      <w:pPr>
        <w:pStyle w:val="MRNumberedHeading2"/>
        <w:spacing w:line="240" w:lineRule="auto"/>
        <w:jc w:val="both"/>
        <w:rPr>
          <w:sz w:val="22"/>
          <w:szCs w:val="22"/>
        </w:rPr>
      </w:pPr>
      <w:bookmarkStart w:id="722" w:name="_Ref350941205"/>
      <w:r w:rsidRPr="0057234C">
        <w:rPr>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22"/>
    </w:p>
    <w:p w:rsidR="00C47FA5" w:rsidRPr="0057234C" w:rsidRDefault="0018229B" w:rsidP="00C47FA5">
      <w:pPr>
        <w:pStyle w:val="MRNumberedHeading2"/>
        <w:spacing w:line="240" w:lineRule="auto"/>
        <w:jc w:val="both"/>
        <w:rPr>
          <w:sz w:val="22"/>
          <w:szCs w:val="22"/>
        </w:rPr>
      </w:pPr>
      <w:bookmarkStart w:id="723" w:name="_Ref349143653"/>
      <w:r w:rsidRPr="0057234C">
        <w:rPr>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 w:val="22"/>
          <w:szCs w:val="22"/>
        </w:rPr>
        <w:fldChar w:fldCharType="begin"/>
      </w:r>
      <w:r w:rsidRPr="0057234C">
        <w:rPr>
          <w:sz w:val="22"/>
          <w:szCs w:val="22"/>
        </w:rPr>
        <w:instrText xml:space="preserve"> REF _Ref349143653 \r \h  \* MERGEFORMAT </w:instrText>
      </w:r>
      <w:r w:rsidRPr="0057234C">
        <w:rPr>
          <w:sz w:val="22"/>
          <w:szCs w:val="22"/>
        </w:rPr>
      </w:r>
      <w:r w:rsidRPr="0057234C">
        <w:rPr>
          <w:sz w:val="22"/>
          <w:szCs w:val="22"/>
        </w:rPr>
        <w:fldChar w:fldCharType="separate"/>
      </w:r>
      <w:r>
        <w:rPr>
          <w:sz w:val="22"/>
          <w:szCs w:val="22"/>
        </w:rPr>
        <w:t>20.6</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or otherwise under the terms of this Contract.</w:t>
      </w:r>
      <w:bookmarkEnd w:id="723"/>
    </w:p>
    <w:p w:rsidR="00C47FA5" w:rsidRPr="0057234C" w:rsidRDefault="0018229B" w:rsidP="00C47FA5">
      <w:pPr>
        <w:pStyle w:val="MRNumberedHeading2"/>
        <w:spacing w:line="240" w:lineRule="auto"/>
        <w:jc w:val="both"/>
        <w:rPr>
          <w:sz w:val="22"/>
          <w:szCs w:val="22"/>
        </w:rPr>
      </w:pPr>
      <w:r w:rsidRPr="0057234C">
        <w:rPr>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rsidR="00C47FA5" w:rsidRPr="0057234C" w:rsidRDefault="0018229B" w:rsidP="00C47FA5">
      <w:pPr>
        <w:pStyle w:val="MRheading1"/>
        <w:numPr>
          <w:ilvl w:val="0"/>
          <w:numId w:val="2"/>
        </w:numPr>
        <w:spacing w:line="240" w:lineRule="auto"/>
        <w:rPr>
          <w:w w:val="0"/>
          <w:szCs w:val="22"/>
        </w:rPr>
      </w:pPr>
      <w:bookmarkStart w:id="724" w:name="_Ref351053608"/>
      <w:r w:rsidRPr="0057234C">
        <w:rPr>
          <w:w w:val="0"/>
          <w:szCs w:val="22"/>
        </w:rPr>
        <w:t>Change management</w:t>
      </w:r>
      <w:bookmarkStart w:id="725" w:name="Page_92"/>
      <w:bookmarkEnd w:id="713"/>
      <w:bookmarkEnd w:id="714"/>
      <w:bookmarkEnd w:id="715"/>
      <w:bookmarkEnd w:id="724"/>
      <w:bookmarkEnd w:id="725"/>
    </w:p>
    <w:p w:rsidR="00C47FA5" w:rsidRPr="0057234C" w:rsidRDefault="0018229B" w:rsidP="00C47FA5">
      <w:pPr>
        <w:pStyle w:val="MRheading2"/>
        <w:numPr>
          <w:ilvl w:val="1"/>
          <w:numId w:val="20"/>
        </w:numPr>
        <w:spacing w:line="240" w:lineRule="auto"/>
        <w:rPr>
          <w:szCs w:val="22"/>
          <w:lang w:val="en-US"/>
        </w:rPr>
      </w:pPr>
      <w:bookmarkStart w:id="726" w:name="_Toc303950080"/>
      <w:bookmarkStart w:id="727" w:name="_Toc303950847"/>
      <w:bookmarkStart w:id="728" w:name="_Toc303951627"/>
      <w:bookmarkStart w:id="729"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26"/>
      <w:bookmarkEnd w:id="727"/>
      <w:bookmarkEnd w:id="728"/>
      <w:bookmarkEnd w:id="729"/>
    </w:p>
    <w:p w:rsidR="00C47FA5" w:rsidRPr="0057234C" w:rsidRDefault="0018229B" w:rsidP="00C47FA5">
      <w:pPr>
        <w:pStyle w:val="MRheading2"/>
        <w:numPr>
          <w:ilvl w:val="1"/>
          <w:numId w:val="20"/>
        </w:numPr>
        <w:spacing w:line="240" w:lineRule="auto"/>
        <w:rPr>
          <w:szCs w:val="22"/>
          <w:lang w:val="en-US"/>
        </w:rPr>
      </w:pPr>
      <w:bookmarkStart w:id="730" w:name="_Toc303950081"/>
      <w:bookmarkStart w:id="731" w:name="_Toc303950848"/>
      <w:bookmarkStart w:id="732" w:name="_Toc303951628"/>
      <w:bookmarkStart w:id="733" w:name="_Toc304135711"/>
      <w:r w:rsidRPr="0057234C">
        <w:rPr>
          <w:szCs w:val="22"/>
          <w:lang w:val="en-US"/>
        </w:rPr>
        <w:t xml:space="preserve">Any change to the Services or other variation to this </w:t>
      </w:r>
      <w:r w:rsidRPr="0057234C">
        <w:rPr>
          <w:szCs w:val="22"/>
        </w:rPr>
        <w:t>Contract</w:t>
      </w:r>
      <w:r w:rsidRPr="0057234C">
        <w:rPr>
          <w:szCs w:val="22"/>
          <w:lang w:val="en-US"/>
        </w:rPr>
        <w:t xml:space="preserve"> shall only be binding once it has been agreed either: (a) in accordance with the Change Control Process if the Key Provisions specify that changes are subject to a formal change control </w:t>
      </w:r>
      <w:r w:rsidRPr="0057234C">
        <w:rPr>
          <w:szCs w:val="22"/>
          <w:lang w:val="en-US"/>
        </w:rPr>
        <w:lastRenderedPageBreak/>
        <w:t xml:space="preserve">process; or (b) if the Key Provisions make no such reference, in writing and signed by an </w:t>
      </w:r>
      <w:proofErr w:type="spellStart"/>
      <w:r w:rsidRPr="0057234C">
        <w:rPr>
          <w:szCs w:val="22"/>
          <w:lang w:val="en-US"/>
        </w:rPr>
        <w:t>authorised</w:t>
      </w:r>
      <w:proofErr w:type="spellEnd"/>
      <w:r w:rsidRPr="0057234C">
        <w:rPr>
          <w:szCs w:val="22"/>
          <w:lang w:val="en-US"/>
        </w:rPr>
        <w:t xml:space="preserve"> representative of both Parties.</w:t>
      </w:r>
      <w:bookmarkEnd w:id="730"/>
      <w:bookmarkEnd w:id="731"/>
      <w:bookmarkEnd w:id="732"/>
      <w:bookmarkEnd w:id="733"/>
      <w:r w:rsidRPr="0057234C">
        <w:rPr>
          <w:szCs w:val="22"/>
          <w:lang w:val="en-US"/>
        </w:rPr>
        <w:t xml:space="preserve"> </w:t>
      </w:r>
    </w:p>
    <w:p w:rsidR="00C47FA5" w:rsidRPr="0057234C" w:rsidRDefault="0018229B" w:rsidP="00C47FA5">
      <w:pPr>
        <w:pStyle w:val="MRheading1"/>
        <w:numPr>
          <w:ilvl w:val="0"/>
          <w:numId w:val="2"/>
        </w:numPr>
        <w:spacing w:line="240" w:lineRule="auto"/>
        <w:rPr>
          <w:szCs w:val="22"/>
          <w:lang w:val="en-US"/>
        </w:rPr>
      </w:pPr>
      <w:bookmarkStart w:id="734" w:name="_Ref286071345"/>
      <w:bookmarkStart w:id="735" w:name="_Toc290398310"/>
      <w:bookmarkStart w:id="736" w:name="_Toc312422924"/>
      <w:r w:rsidRPr="0057234C">
        <w:rPr>
          <w:w w:val="0"/>
          <w:szCs w:val="22"/>
        </w:rPr>
        <w:t>Dispute resolution</w:t>
      </w:r>
      <w:bookmarkStart w:id="737" w:name="Page_93"/>
      <w:bookmarkEnd w:id="716"/>
      <w:bookmarkEnd w:id="734"/>
      <w:bookmarkEnd w:id="735"/>
      <w:bookmarkEnd w:id="736"/>
      <w:bookmarkEnd w:id="737"/>
    </w:p>
    <w:p w:rsidR="00C47FA5" w:rsidRPr="0057234C" w:rsidRDefault="0018229B" w:rsidP="00C47FA5">
      <w:pPr>
        <w:pStyle w:val="MRheading2"/>
        <w:numPr>
          <w:ilvl w:val="1"/>
          <w:numId w:val="20"/>
        </w:numPr>
        <w:spacing w:line="240" w:lineRule="auto"/>
        <w:rPr>
          <w:szCs w:val="22"/>
          <w:lang w:val="en-US"/>
        </w:rPr>
      </w:pPr>
      <w:bookmarkStart w:id="738" w:name="_Toc303950082"/>
      <w:bookmarkStart w:id="739" w:name="_Toc303950849"/>
      <w:bookmarkStart w:id="740" w:name="_Toc303951629"/>
      <w:bookmarkStart w:id="741" w:name="_Toc304135712"/>
      <w:bookmarkStart w:id="742" w:name="_Ref282592203"/>
      <w:r w:rsidRPr="0057234C">
        <w:rPr>
          <w:w w:val="0"/>
          <w:szCs w:val="22"/>
        </w:rPr>
        <w:t xml:space="preserve">During any dispute, including a dispute as to the validity of this </w:t>
      </w:r>
      <w:r w:rsidRPr="0057234C">
        <w:rPr>
          <w:szCs w:val="22"/>
        </w:rPr>
        <w:t>Contract</w:t>
      </w:r>
      <w:r w:rsidRPr="0057234C">
        <w:rPr>
          <w:w w:val="0"/>
          <w:szCs w:val="22"/>
        </w:rPr>
        <w:t xml:space="preserve">, it is agreed that the Supplier shall continue its performance of the provisions of the </w:t>
      </w:r>
      <w:r w:rsidRPr="0057234C">
        <w:rPr>
          <w:szCs w:val="22"/>
        </w:rPr>
        <w:t>Contract</w:t>
      </w:r>
      <w:r w:rsidRPr="0057234C">
        <w:rPr>
          <w:w w:val="0"/>
          <w:szCs w:val="22"/>
        </w:rPr>
        <w:t xml:space="preserve"> (unless the Authority requests in writing that the Supplier does not do so).</w:t>
      </w:r>
      <w:bookmarkEnd w:id="738"/>
      <w:bookmarkEnd w:id="739"/>
      <w:bookmarkEnd w:id="740"/>
      <w:bookmarkEnd w:id="741"/>
    </w:p>
    <w:p w:rsidR="00C47FA5" w:rsidRPr="0057234C" w:rsidRDefault="0018229B" w:rsidP="00C47FA5">
      <w:pPr>
        <w:pStyle w:val="MRheading2"/>
        <w:numPr>
          <w:ilvl w:val="1"/>
          <w:numId w:val="20"/>
        </w:numPr>
        <w:spacing w:line="240" w:lineRule="auto"/>
        <w:rPr>
          <w:szCs w:val="22"/>
          <w:lang w:val="en-US"/>
        </w:rPr>
      </w:pPr>
      <w:bookmarkStart w:id="743" w:name="_Toc303950083"/>
      <w:bookmarkStart w:id="744" w:name="_Toc303950850"/>
      <w:bookmarkStart w:id="745" w:name="_Toc303951630"/>
      <w:bookmarkStart w:id="746" w:name="_Toc304135713"/>
      <w:r w:rsidRPr="0057234C">
        <w:rPr>
          <w:szCs w:val="22"/>
          <w:lang w:val="en-US"/>
        </w:rPr>
        <w:t xml:space="preserve">In the case of a dispute arising out of or in connection with this </w:t>
      </w:r>
      <w:r w:rsidRPr="0057234C">
        <w:rPr>
          <w:szCs w:val="22"/>
        </w:rPr>
        <w:t>Contract</w:t>
      </w:r>
      <w:r w:rsidRPr="0057234C">
        <w:rPr>
          <w:szCs w:val="22"/>
          <w:lang w:val="en-US"/>
        </w:rPr>
        <w:t xml:space="preserve"> the Supplier and the Authority shall make every reasonable effort to communicate and cooperate with each other with a view to resolving the dispute and follow the procedure set out in Clause </w:t>
      </w:r>
      <w:r w:rsidRPr="0057234C">
        <w:rPr>
          <w:szCs w:val="22"/>
          <w:lang w:val="en-US"/>
        </w:rPr>
        <w:fldChar w:fldCharType="begin"/>
      </w:r>
      <w:r w:rsidRPr="0057234C">
        <w:rPr>
          <w:szCs w:val="22"/>
          <w:lang w:val="en-US"/>
        </w:rPr>
        <w:instrText xml:space="preserve"> REF _Ref318786728 \r \h  \* MERGEFORMAT </w:instrText>
      </w:r>
      <w:r w:rsidRPr="0057234C">
        <w:rPr>
          <w:szCs w:val="22"/>
          <w:lang w:val="en-US"/>
        </w:rPr>
      </w:r>
      <w:r w:rsidRPr="0057234C">
        <w:rPr>
          <w:szCs w:val="22"/>
          <w:lang w:val="en-US"/>
        </w:rPr>
        <w:fldChar w:fldCharType="separate"/>
      </w:r>
      <w:r>
        <w:rPr>
          <w:szCs w:val="22"/>
          <w:lang w:val="en-US"/>
        </w:rPr>
        <w:t>22.3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_Ref330459256 \r \h  \* MERGEFORMAT </w:instrText>
      </w:r>
      <w:r w:rsidRPr="0057234C">
        <w:rPr>
          <w:szCs w:val="22"/>
          <w:lang w:val="en-US"/>
        </w:rPr>
      </w:r>
      <w:r w:rsidRPr="0057234C">
        <w:rPr>
          <w:szCs w:val="22"/>
          <w:lang w:val="en-US"/>
        </w:rPr>
        <w:fldChar w:fldCharType="separate"/>
      </w:r>
      <w:r>
        <w:rPr>
          <w:szCs w:val="22"/>
          <w:lang w:val="en-US"/>
        </w:rPr>
        <w:t>Schedule 2</w:t>
      </w:r>
      <w:r w:rsidRPr="0057234C">
        <w:rPr>
          <w:szCs w:val="22"/>
          <w:lang w:val="en-US"/>
        </w:rPr>
        <w:fldChar w:fldCharType="end"/>
      </w:r>
      <w:r w:rsidRPr="0057234C">
        <w:rPr>
          <w:szCs w:val="22"/>
          <w:lang w:val="en-US"/>
        </w:rPr>
        <w:t xml:space="preserve"> as the first stage i</w:t>
      </w:r>
      <w:r>
        <w:rPr>
          <w:szCs w:val="22"/>
          <w:lang w:val="en-US"/>
        </w:rPr>
        <w:t>n the Dispute Resolution Procedure</w:t>
      </w:r>
      <w:r w:rsidRPr="0057234C">
        <w:rPr>
          <w:szCs w:val="22"/>
          <w:lang w:val="en-US"/>
        </w:rPr>
        <w:t>.</w:t>
      </w:r>
      <w:bookmarkEnd w:id="742"/>
      <w:bookmarkEnd w:id="743"/>
      <w:bookmarkEnd w:id="744"/>
      <w:bookmarkEnd w:id="745"/>
      <w:bookmarkEnd w:id="746"/>
    </w:p>
    <w:p w:rsidR="00C47FA5" w:rsidRPr="0057234C" w:rsidRDefault="0018229B" w:rsidP="00C47FA5">
      <w:pPr>
        <w:pStyle w:val="MRheading2"/>
        <w:numPr>
          <w:ilvl w:val="1"/>
          <w:numId w:val="20"/>
        </w:numPr>
        <w:spacing w:line="240" w:lineRule="auto"/>
        <w:rPr>
          <w:w w:val="0"/>
          <w:szCs w:val="22"/>
        </w:rPr>
      </w:pPr>
      <w:bookmarkStart w:id="747" w:name="_Ref318786728"/>
      <w:bookmarkStart w:id="748" w:name="_Ref286215090"/>
      <w:bookmarkStart w:id="749" w:name="_Toc303950085"/>
      <w:bookmarkStart w:id="750" w:name="_Toc303950852"/>
      <w:bookmarkStart w:id="751" w:name="_Toc303951632"/>
      <w:bookmarkStart w:id="752" w:name="_Toc304135715"/>
      <w:r w:rsidRPr="0057234C">
        <w:rPr>
          <w:rFonts w:cs="Arial"/>
          <w:snapToGrid w:val="0"/>
          <w:w w:val="0"/>
          <w:szCs w:val="22"/>
        </w:rPr>
        <w:t xml:space="preserve">If any dispute arises out of the </w:t>
      </w:r>
      <w:r w:rsidRPr="0057234C">
        <w:rPr>
          <w:szCs w:val="22"/>
        </w:rPr>
        <w:t>Contract</w:t>
      </w:r>
      <w:r w:rsidRPr="0057234C">
        <w:rPr>
          <w:rFonts w:cs="Arial"/>
          <w:w w:val="0"/>
          <w:szCs w:val="22"/>
        </w:rPr>
        <w:t xml:space="preserve"> </w:t>
      </w:r>
      <w:r w:rsidRPr="0057234C">
        <w:rPr>
          <w:rFonts w:cs="Arial"/>
          <w:snapToGrid w:val="0"/>
          <w:w w:val="0"/>
          <w:szCs w:val="22"/>
        </w:rPr>
        <w:t xml:space="preserve">either Party may serve a notice on the other Party to commence formal resolution of the dispute.  The Parties shall first seek to resolve the dispute by escalation in accordance with the management levels as set out in Clause 5 of the Key Provisions.  Respective representatives at each level, as set out in Clause </w:t>
      </w:r>
      <w:r w:rsidRPr="0057234C">
        <w:rPr>
          <w:rFonts w:cs="Arial"/>
          <w:snapToGrid w:val="0"/>
          <w:w w:val="0"/>
          <w:szCs w:val="22"/>
        </w:rPr>
        <w:fldChar w:fldCharType="begin"/>
      </w:r>
      <w:r w:rsidRPr="0057234C">
        <w:rPr>
          <w:rFonts w:cs="Arial"/>
          <w:snapToGrid w:val="0"/>
          <w:w w:val="0"/>
          <w:szCs w:val="22"/>
        </w:rPr>
        <w:instrText xml:space="preserve"> REF _Ref318787051 \r \h  \* MERGEFORMAT </w:instrText>
      </w:r>
      <w:r w:rsidRPr="0057234C">
        <w:rPr>
          <w:rFonts w:cs="Arial"/>
          <w:snapToGrid w:val="0"/>
          <w:w w:val="0"/>
          <w:szCs w:val="22"/>
        </w:rPr>
      </w:r>
      <w:r w:rsidRPr="0057234C">
        <w:rPr>
          <w:rFonts w:cs="Arial"/>
          <w:snapToGrid w:val="0"/>
          <w:w w:val="0"/>
          <w:szCs w:val="22"/>
        </w:rPr>
        <w:fldChar w:fldCharType="separate"/>
      </w:r>
      <w:r>
        <w:rPr>
          <w:rFonts w:cs="Arial"/>
          <w:snapToGrid w:val="0"/>
          <w:w w:val="0"/>
          <w:szCs w:val="22"/>
        </w:rPr>
        <w:t>5</w:t>
      </w:r>
      <w:r w:rsidRPr="0057234C">
        <w:rPr>
          <w:rFonts w:cs="Arial"/>
          <w:snapToGrid w:val="0"/>
          <w:w w:val="0"/>
          <w:szCs w:val="22"/>
        </w:rPr>
        <w:fldChar w:fldCharType="end"/>
      </w:r>
      <w:r w:rsidRPr="0057234C">
        <w:rPr>
          <w:rFonts w:cs="Arial"/>
          <w:snapToGrid w:val="0"/>
          <w:w w:val="0"/>
          <w:szCs w:val="22"/>
        </w:rPr>
        <w:t xml:space="preserve"> of the Key Provisions, shall have five (5) Business Days at each level during which they will use their reasonable endeavours to resolve the dispute before escalating the matter to the next level</w:t>
      </w:r>
      <w:r>
        <w:rPr>
          <w:rFonts w:cs="Arial"/>
          <w:snapToGrid w:val="0"/>
          <w:w w:val="0"/>
          <w:szCs w:val="22"/>
        </w:rPr>
        <w:t>s</w:t>
      </w:r>
      <w:r w:rsidRPr="0057234C">
        <w:rPr>
          <w:rFonts w:cs="Arial"/>
          <w:snapToGrid w:val="0"/>
          <w:w w:val="0"/>
          <w:szCs w:val="22"/>
        </w:rPr>
        <w:t xml:space="preserve"> until all level have been exhausted.  Level 1 will commence on the date of service of the dispute notice.  The final level of the escalation process shall be deemed exhausted on the expiry of five (5) Business Days following escalation to that level unless otherwise agreed by the Parties in writing.  </w:t>
      </w:r>
      <w:bookmarkEnd w:id="747"/>
    </w:p>
    <w:p w:rsidR="00C47FA5" w:rsidRPr="0057234C" w:rsidRDefault="0018229B" w:rsidP="00C47FA5">
      <w:pPr>
        <w:pStyle w:val="MRheading2"/>
        <w:numPr>
          <w:ilvl w:val="1"/>
          <w:numId w:val="20"/>
        </w:numPr>
        <w:spacing w:line="240" w:lineRule="auto"/>
        <w:rPr>
          <w:rFonts w:cs="Arial"/>
          <w:w w:val="0"/>
          <w:szCs w:val="22"/>
        </w:rPr>
      </w:pPr>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snapToGrid w:val="0"/>
          <w:w w:val="0"/>
          <w:szCs w:val="22"/>
        </w:rPr>
        <w:t xml:space="preserve">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w:t>
      </w:r>
      <w:proofErr w:type="gramStart"/>
      <w:r w:rsidRPr="0057234C">
        <w:rPr>
          <w:snapToGrid w:val="0"/>
          <w:w w:val="0"/>
          <w:szCs w:val="22"/>
        </w:rPr>
        <w:t>at  Clause</w:t>
      </w:r>
      <w:proofErr w:type="gramEnd"/>
      <w:r w:rsidRPr="0057234C">
        <w:rPr>
          <w:snapToGrid w:val="0"/>
          <w:w w:val="0"/>
          <w:szCs w:val="22"/>
        </w:rPr>
        <w:t xml:space="preserve"> 22.3 of this Schedule 2, the mediator shall be nominated and confirmed by the </w:t>
      </w:r>
      <w:r w:rsidRPr="0057234C">
        <w:rPr>
          <w:w w:val="0"/>
          <w:szCs w:val="22"/>
        </w:rPr>
        <w:t xml:space="preserve">Centre for Effective Dispute Resolution, London. </w:t>
      </w:r>
    </w:p>
    <w:p w:rsidR="00C47FA5" w:rsidRPr="0057234C" w:rsidRDefault="0018229B" w:rsidP="00C47FA5">
      <w:pPr>
        <w:pStyle w:val="MRheading2"/>
        <w:numPr>
          <w:ilvl w:val="1"/>
          <w:numId w:val="20"/>
        </w:numPr>
        <w:spacing w:line="240" w:lineRule="auto"/>
        <w:rPr>
          <w:w w:val="0"/>
          <w:szCs w:val="22"/>
        </w:rPr>
      </w:pPr>
      <w:r w:rsidRPr="0057234C">
        <w:rPr>
          <w:snapToGrid w:val="0"/>
          <w:w w:val="0"/>
          <w:szCs w:val="22"/>
        </w:rPr>
        <w:t xml:space="preserve">The mediation shall commence within twenty eight (28) days of the confirmation of the mediator in accordance with Clause </w:t>
      </w:r>
      <w:r w:rsidRPr="00311C0F">
        <w:rPr>
          <w:snapToGrid w:val="0"/>
          <w:w w:val="0"/>
          <w:szCs w:val="22"/>
        </w:rPr>
        <w:t>22.4</w:t>
      </w:r>
      <w:r w:rsidRPr="0057234C">
        <w:rPr>
          <w:snapToGrid w:val="0"/>
          <w:w w:val="0"/>
          <w:szCs w:val="22"/>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48"/>
      <w:bookmarkEnd w:id="749"/>
      <w:bookmarkEnd w:id="750"/>
      <w:bookmarkEnd w:id="751"/>
      <w:bookmarkEnd w:id="752"/>
    </w:p>
    <w:p w:rsidR="00C47FA5" w:rsidRPr="0057234C" w:rsidRDefault="0018229B" w:rsidP="00C47FA5">
      <w:pPr>
        <w:pStyle w:val="MRheading2"/>
        <w:numPr>
          <w:ilvl w:val="1"/>
          <w:numId w:val="20"/>
        </w:numPr>
        <w:spacing w:line="240" w:lineRule="auto"/>
        <w:rPr>
          <w:rFonts w:cs="Arial"/>
          <w:w w:val="0"/>
          <w:szCs w:val="22"/>
        </w:rPr>
      </w:pPr>
      <w:bookmarkStart w:id="753" w:name="_Toc303950086"/>
      <w:bookmarkStart w:id="754" w:name="_Toc303950853"/>
      <w:bookmarkStart w:id="755" w:name="_Toc303951633"/>
      <w:bookmarkStart w:id="756" w:name="_Toc304135716"/>
      <w:r w:rsidRPr="0057234C">
        <w:rPr>
          <w:w w:val="0"/>
          <w:szCs w:val="22"/>
        </w:rPr>
        <w:t xml:space="preserve">Nothing in this </w:t>
      </w:r>
      <w:r w:rsidRPr="0057234C">
        <w:rPr>
          <w:szCs w:val="22"/>
        </w:rPr>
        <w:t>Contract</w:t>
      </w:r>
      <w:r w:rsidRPr="0057234C">
        <w:rPr>
          <w:w w:val="0"/>
          <w:szCs w:val="22"/>
        </w:rPr>
        <w:t xml:space="preserve"> shall prevent:</w:t>
      </w:r>
      <w:bookmarkEnd w:id="753"/>
      <w:bookmarkEnd w:id="754"/>
      <w:bookmarkEnd w:id="755"/>
      <w:bookmarkEnd w:id="756"/>
    </w:p>
    <w:p w:rsidR="00C47FA5" w:rsidRPr="0057234C" w:rsidRDefault="0018229B" w:rsidP="00C47FA5">
      <w:pPr>
        <w:pStyle w:val="MRheading2"/>
        <w:numPr>
          <w:ilvl w:val="2"/>
          <w:numId w:val="2"/>
        </w:numPr>
        <w:spacing w:line="240" w:lineRule="auto"/>
        <w:rPr>
          <w:w w:val="0"/>
          <w:szCs w:val="22"/>
        </w:rPr>
      </w:pPr>
      <w:bookmarkStart w:id="757" w:name="_Toc303950087"/>
      <w:bookmarkStart w:id="758" w:name="_Toc303950854"/>
      <w:bookmarkStart w:id="759" w:name="_Toc303951634"/>
      <w:bookmarkStart w:id="760" w:name="_Toc304135717"/>
      <w:r w:rsidRPr="0057234C">
        <w:rPr>
          <w:w w:val="0"/>
          <w:szCs w:val="22"/>
        </w:rPr>
        <w:t>the Authority taking action in any court in relation to any death or personal injury arising or allegedly arising in connection with the provision of the Services; or</w:t>
      </w:r>
      <w:bookmarkEnd w:id="757"/>
      <w:bookmarkEnd w:id="758"/>
      <w:bookmarkEnd w:id="759"/>
      <w:bookmarkEnd w:id="760"/>
      <w:r w:rsidRPr="0057234C">
        <w:rPr>
          <w:w w:val="0"/>
          <w:szCs w:val="22"/>
        </w:rPr>
        <w:t xml:space="preserve"> </w:t>
      </w:r>
    </w:p>
    <w:p w:rsidR="00C47FA5" w:rsidRPr="0057234C" w:rsidRDefault="0018229B" w:rsidP="00C47FA5">
      <w:pPr>
        <w:pStyle w:val="MRheading2"/>
        <w:numPr>
          <w:ilvl w:val="2"/>
          <w:numId w:val="2"/>
        </w:numPr>
        <w:spacing w:line="240" w:lineRule="auto"/>
        <w:rPr>
          <w:w w:val="0"/>
          <w:szCs w:val="22"/>
        </w:rPr>
      </w:pPr>
      <w:bookmarkStart w:id="761" w:name="_Toc303950088"/>
      <w:bookmarkStart w:id="762" w:name="_Toc303950855"/>
      <w:bookmarkStart w:id="763" w:name="_Toc303951635"/>
      <w:bookmarkStart w:id="764" w:name="_Toc304135718"/>
      <w:proofErr w:type="gramStart"/>
      <w:r w:rsidRPr="0057234C">
        <w:rPr>
          <w:w w:val="0"/>
          <w:szCs w:val="22"/>
        </w:rPr>
        <w:lastRenderedPageBreak/>
        <w:t>either</w:t>
      </w:r>
      <w:proofErr w:type="gramEnd"/>
      <w:r w:rsidRPr="0057234C">
        <w:rPr>
          <w:w w:val="0"/>
          <w:szCs w:val="22"/>
        </w:rPr>
        <w:t xml:space="preserve"> Party seeking from any court any interim or provisional relief that may be necessary to protect the rights or property of that Party or that relates to the safety of patients and other service users or the security of Confidential Information, pending resolution of the relevant dispute in accordance with the Dispute Resolution Procedure.</w:t>
      </w:r>
      <w:bookmarkEnd w:id="761"/>
      <w:bookmarkEnd w:id="762"/>
      <w:bookmarkEnd w:id="763"/>
      <w:bookmarkEnd w:id="764"/>
    </w:p>
    <w:p w:rsidR="00C47FA5" w:rsidRPr="0057234C" w:rsidRDefault="0018229B" w:rsidP="00C47FA5">
      <w:pPr>
        <w:pStyle w:val="MRheading2"/>
        <w:numPr>
          <w:ilvl w:val="1"/>
          <w:numId w:val="2"/>
        </w:numPr>
        <w:spacing w:line="240" w:lineRule="auto"/>
        <w:rPr>
          <w:szCs w:val="22"/>
          <w:lang w:val="en-US"/>
        </w:rPr>
      </w:pPr>
      <w:bookmarkStart w:id="765" w:name="_Toc303950089"/>
      <w:bookmarkStart w:id="766" w:name="_Toc303950856"/>
      <w:bookmarkStart w:id="767" w:name="_Toc303951636"/>
      <w:bookmarkStart w:id="768"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765"/>
      <w:bookmarkEnd w:id="766"/>
      <w:bookmarkEnd w:id="767"/>
      <w:bookmarkEnd w:id="768"/>
      <w:r w:rsidRPr="0057234C">
        <w:rPr>
          <w:szCs w:val="22"/>
        </w:rPr>
        <w:t>of or earlier termination of this Contract for any reason.</w:t>
      </w:r>
    </w:p>
    <w:p w:rsidR="00C47FA5" w:rsidRPr="0057234C" w:rsidRDefault="0018229B" w:rsidP="00C47FA5">
      <w:pPr>
        <w:pStyle w:val="MRheading1"/>
        <w:numPr>
          <w:ilvl w:val="0"/>
          <w:numId w:val="2"/>
        </w:numPr>
        <w:spacing w:line="240" w:lineRule="auto"/>
        <w:rPr>
          <w:w w:val="0"/>
          <w:szCs w:val="22"/>
        </w:rPr>
      </w:pPr>
      <w:bookmarkStart w:id="769" w:name="_Toc290398311"/>
      <w:bookmarkStart w:id="770" w:name="_Toc312422925"/>
      <w:bookmarkStart w:id="771" w:name="_Ref318722987"/>
      <w:bookmarkStart w:id="772" w:name="_Ref318723056"/>
      <w:bookmarkStart w:id="773" w:name="_Ref323649575"/>
      <w:r w:rsidRPr="0057234C">
        <w:rPr>
          <w:szCs w:val="22"/>
          <w:lang w:val="en-US"/>
        </w:rPr>
        <w:t>Force majeure</w:t>
      </w:r>
      <w:bookmarkStart w:id="774" w:name="Page_94"/>
      <w:bookmarkEnd w:id="769"/>
      <w:bookmarkEnd w:id="770"/>
      <w:bookmarkEnd w:id="771"/>
      <w:bookmarkEnd w:id="772"/>
      <w:bookmarkEnd w:id="773"/>
      <w:bookmarkEnd w:id="774"/>
    </w:p>
    <w:p w:rsidR="00C47FA5" w:rsidRPr="0057234C" w:rsidRDefault="0018229B" w:rsidP="00C47FA5">
      <w:pPr>
        <w:pStyle w:val="MRheading2"/>
        <w:numPr>
          <w:ilvl w:val="1"/>
          <w:numId w:val="20"/>
        </w:numPr>
        <w:spacing w:line="240" w:lineRule="auto"/>
        <w:rPr>
          <w:w w:val="0"/>
          <w:szCs w:val="22"/>
        </w:rPr>
      </w:pPr>
      <w:bookmarkStart w:id="775" w:name="_Toc303950090"/>
      <w:bookmarkStart w:id="776" w:name="_Toc303950857"/>
      <w:bookmarkStart w:id="777" w:name="_Toc303951637"/>
      <w:bookmarkStart w:id="778"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775"/>
      <w:bookmarkEnd w:id="776"/>
      <w:bookmarkEnd w:id="777"/>
      <w:bookmarkEnd w:id="778"/>
      <w:r w:rsidRPr="0057234C">
        <w:rPr>
          <w:w w:val="0"/>
          <w:szCs w:val="22"/>
        </w:rPr>
        <w:t xml:space="preserve"> </w:t>
      </w:r>
    </w:p>
    <w:p w:rsidR="00C47FA5" w:rsidRPr="0057234C" w:rsidRDefault="0018229B" w:rsidP="00C47FA5">
      <w:pPr>
        <w:pStyle w:val="MRheading2"/>
        <w:numPr>
          <w:ilvl w:val="1"/>
          <w:numId w:val="2"/>
        </w:numPr>
        <w:spacing w:line="240" w:lineRule="auto"/>
        <w:rPr>
          <w:rStyle w:val="DeltaViewInsertion"/>
          <w:rFonts w:cs="Arial"/>
          <w:color w:val="auto"/>
          <w:w w:val="0"/>
          <w:szCs w:val="22"/>
          <w:u w:val="none"/>
        </w:rPr>
      </w:pPr>
      <w:bookmarkStart w:id="779" w:name="_Ref261972953"/>
      <w:bookmarkStart w:id="780" w:name="_Toc303950091"/>
      <w:bookmarkStart w:id="781" w:name="_Toc303950858"/>
      <w:bookmarkStart w:id="782" w:name="_Toc303951638"/>
      <w:bookmarkStart w:id="783"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Pr>
          <w:rStyle w:val="DeltaViewInsertion"/>
          <w:color w:val="auto"/>
          <w:w w:val="0"/>
          <w:szCs w:val="22"/>
          <w:u w:val="none"/>
        </w:rPr>
        <w:t>Schedule 2</w:t>
      </w:r>
      <w:r w:rsidRPr="0057234C">
        <w:rPr>
          <w:rStyle w:val="DeltaViewInsertion"/>
          <w:color w:val="auto"/>
          <w:w w:val="0"/>
          <w:szCs w:val="22"/>
          <w:u w:val="none"/>
        </w:rPr>
        <w:fldChar w:fldCharType="end"/>
      </w:r>
      <w:r w:rsidRPr="0057234C">
        <w:rPr>
          <w:rStyle w:val="DeltaViewInsertion"/>
          <w:color w:val="auto"/>
          <w:w w:val="0"/>
          <w:szCs w:val="22"/>
          <w:u w:val="none"/>
        </w:rPr>
        <w:t xml:space="preserve"> and will not be considered to be in default or liable for breach of any obligations under this Contract if:</w:t>
      </w:r>
      <w:bookmarkEnd w:id="779"/>
      <w:bookmarkEnd w:id="780"/>
      <w:bookmarkEnd w:id="781"/>
      <w:bookmarkEnd w:id="782"/>
      <w:bookmarkEnd w:id="783"/>
    </w:p>
    <w:p w:rsidR="00C47FA5" w:rsidRPr="0057234C" w:rsidRDefault="0018229B" w:rsidP="00C47FA5">
      <w:pPr>
        <w:pStyle w:val="MRheading2"/>
        <w:numPr>
          <w:ilvl w:val="2"/>
          <w:numId w:val="2"/>
        </w:numPr>
        <w:spacing w:line="240" w:lineRule="auto"/>
        <w:rPr>
          <w:rFonts w:cs="Arial"/>
          <w:szCs w:val="22"/>
        </w:rPr>
      </w:pPr>
      <w:bookmarkStart w:id="784" w:name="_Toc303950092"/>
      <w:bookmarkStart w:id="785" w:name="_Toc303950859"/>
      <w:bookmarkStart w:id="786" w:name="_Toc303951639"/>
      <w:bookmarkStart w:id="787"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rStyle w:val="DeltaViewInsertion"/>
          <w:color w:val="auto"/>
          <w:w w:val="0"/>
          <w:szCs w:val="22"/>
          <w:u w:val="none"/>
        </w:rPr>
        <w:t xml:space="preserve">; </w:t>
      </w:r>
      <w:bookmarkEnd w:id="784"/>
      <w:bookmarkEnd w:id="785"/>
      <w:bookmarkEnd w:id="786"/>
      <w:bookmarkEnd w:id="787"/>
    </w:p>
    <w:p w:rsidR="00C47FA5" w:rsidRPr="0057234C" w:rsidRDefault="0018229B" w:rsidP="00C47FA5">
      <w:pPr>
        <w:pStyle w:val="MRheading2"/>
        <w:numPr>
          <w:ilvl w:val="2"/>
          <w:numId w:val="2"/>
        </w:numPr>
        <w:spacing w:line="240" w:lineRule="auto"/>
        <w:rPr>
          <w:w w:val="0"/>
          <w:szCs w:val="22"/>
        </w:rPr>
      </w:pPr>
      <w:bookmarkStart w:id="788" w:name="_Toc303950093"/>
      <w:bookmarkStart w:id="789" w:name="_Toc303950860"/>
      <w:bookmarkStart w:id="790" w:name="_Toc303951640"/>
      <w:bookmarkStart w:id="791" w:name="_Toc304135723"/>
      <w:r w:rsidRPr="0057234C">
        <w:rPr>
          <w:w w:val="0"/>
          <w:szCs w:val="22"/>
        </w:rPr>
        <w:t>the Force Majeure Event does not arise directly or indirectly as a result of any wilful or negligent act or default of the Supplier</w:t>
      </w:r>
      <w:bookmarkEnd w:id="788"/>
      <w:bookmarkEnd w:id="789"/>
      <w:bookmarkEnd w:id="790"/>
      <w:bookmarkEnd w:id="791"/>
      <w:r w:rsidRPr="0057234C">
        <w:rPr>
          <w:w w:val="0"/>
          <w:szCs w:val="22"/>
        </w:rPr>
        <w:t>; and</w:t>
      </w:r>
    </w:p>
    <w:p w:rsidR="00C47FA5" w:rsidRPr="0057234C" w:rsidRDefault="0018229B" w:rsidP="00C47FA5">
      <w:pPr>
        <w:pStyle w:val="MRheading2"/>
        <w:numPr>
          <w:ilvl w:val="2"/>
          <w:numId w:val="2"/>
        </w:numPr>
        <w:spacing w:line="240" w:lineRule="auto"/>
        <w:rPr>
          <w:w w:val="0"/>
          <w:szCs w:val="22"/>
        </w:rPr>
      </w:pPr>
      <w:proofErr w:type="gramStart"/>
      <w:r w:rsidRPr="0057234C">
        <w:rPr>
          <w:w w:val="0"/>
          <w:szCs w:val="22"/>
        </w:rPr>
        <w:t>the</w:t>
      </w:r>
      <w:proofErr w:type="gramEnd"/>
      <w:r w:rsidRPr="0057234C">
        <w:rPr>
          <w:w w:val="0"/>
          <w:szCs w:val="22"/>
        </w:rPr>
        <w:t xml:space="preserv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w:t>
      </w:r>
    </w:p>
    <w:p w:rsidR="00C47FA5" w:rsidRPr="0057234C" w:rsidRDefault="0018229B" w:rsidP="00C47FA5">
      <w:pPr>
        <w:pStyle w:val="MRheading2"/>
        <w:numPr>
          <w:ilvl w:val="1"/>
          <w:numId w:val="2"/>
        </w:numPr>
        <w:spacing w:line="240" w:lineRule="auto"/>
        <w:rPr>
          <w:w w:val="0"/>
          <w:szCs w:val="22"/>
        </w:rPr>
      </w:pPr>
      <w:bookmarkStart w:id="792" w:name="_Toc303950094"/>
      <w:bookmarkStart w:id="793" w:name="_Toc303950861"/>
      <w:bookmarkStart w:id="794" w:name="_Toc303951641"/>
      <w:bookmarkStart w:id="795"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792"/>
      <w:bookmarkEnd w:id="793"/>
      <w:bookmarkEnd w:id="794"/>
      <w:bookmarkEnd w:id="795"/>
    </w:p>
    <w:p w:rsidR="00C47FA5" w:rsidRPr="0057234C" w:rsidRDefault="0018229B" w:rsidP="00C47FA5">
      <w:pPr>
        <w:pStyle w:val="MRheading2"/>
        <w:numPr>
          <w:ilvl w:val="1"/>
          <w:numId w:val="2"/>
        </w:numPr>
        <w:spacing w:line="240" w:lineRule="auto"/>
        <w:rPr>
          <w:w w:val="0"/>
          <w:szCs w:val="22"/>
        </w:rPr>
      </w:pPr>
      <w:bookmarkStart w:id="796" w:name="_Toc303950095"/>
      <w:bookmarkStart w:id="797" w:name="_Toc303950862"/>
      <w:bookmarkStart w:id="798" w:name="_Toc303951642"/>
      <w:bookmarkStart w:id="799"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796"/>
      <w:bookmarkEnd w:id="797"/>
      <w:bookmarkEnd w:id="798"/>
      <w:bookmarkEnd w:id="799"/>
    </w:p>
    <w:p w:rsidR="00C47FA5" w:rsidRPr="0057234C" w:rsidRDefault="0018229B" w:rsidP="00C47FA5">
      <w:pPr>
        <w:pStyle w:val="MRheading2"/>
        <w:numPr>
          <w:ilvl w:val="1"/>
          <w:numId w:val="2"/>
        </w:numPr>
        <w:spacing w:line="240" w:lineRule="auto"/>
        <w:rPr>
          <w:w w:val="0"/>
          <w:szCs w:val="22"/>
        </w:rPr>
      </w:pPr>
      <w:bookmarkStart w:id="800" w:name="_Toc303950096"/>
      <w:bookmarkStart w:id="801" w:name="_Toc303950863"/>
      <w:bookmarkStart w:id="802" w:name="_Toc303951643"/>
      <w:bookmarkStart w:id="803"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00"/>
      <w:bookmarkEnd w:id="801"/>
      <w:bookmarkEnd w:id="802"/>
      <w:bookmarkEnd w:id="803"/>
    </w:p>
    <w:p w:rsidR="00C47FA5" w:rsidRPr="0057234C" w:rsidRDefault="0018229B" w:rsidP="00C47FA5">
      <w:pPr>
        <w:pStyle w:val="MRheading2"/>
        <w:numPr>
          <w:ilvl w:val="1"/>
          <w:numId w:val="2"/>
        </w:numPr>
        <w:spacing w:line="240" w:lineRule="auto"/>
        <w:rPr>
          <w:w w:val="0"/>
          <w:szCs w:val="22"/>
        </w:rPr>
      </w:pPr>
      <w:bookmarkStart w:id="804" w:name="_Toc303950097"/>
      <w:bookmarkStart w:id="805" w:name="_Toc303950864"/>
      <w:bookmarkStart w:id="806" w:name="_Toc303951644"/>
      <w:bookmarkStart w:id="807"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04"/>
      <w:bookmarkEnd w:id="805"/>
      <w:bookmarkEnd w:id="806"/>
      <w:bookmarkEnd w:id="807"/>
    </w:p>
    <w:p w:rsidR="00C47FA5" w:rsidRPr="0057234C" w:rsidRDefault="0018229B" w:rsidP="00C47FA5">
      <w:pPr>
        <w:pStyle w:val="MRheading2"/>
        <w:numPr>
          <w:ilvl w:val="1"/>
          <w:numId w:val="2"/>
        </w:numPr>
        <w:spacing w:line="240" w:lineRule="auto"/>
        <w:rPr>
          <w:w w:val="0"/>
          <w:szCs w:val="22"/>
        </w:rPr>
      </w:pPr>
      <w:bookmarkStart w:id="808" w:name="_Ref286134971"/>
      <w:bookmarkStart w:id="809" w:name="_Toc303950098"/>
      <w:bookmarkStart w:id="810" w:name="_Toc303950865"/>
      <w:bookmarkStart w:id="811" w:name="_Toc303951645"/>
      <w:bookmarkStart w:id="812" w:name="_Toc304135728"/>
      <w:r w:rsidRPr="0057234C">
        <w:rPr>
          <w:w w:val="0"/>
          <w:szCs w:val="22"/>
        </w:rPr>
        <w:lastRenderedPageBreak/>
        <w:t>The Party claiming relief shall notify the other in writing as soon as the consequences of the Force Majeure Event have ceased and of when performance of its affected obligations can be resumed.</w:t>
      </w:r>
      <w:bookmarkEnd w:id="808"/>
      <w:bookmarkEnd w:id="809"/>
      <w:bookmarkEnd w:id="810"/>
      <w:bookmarkEnd w:id="811"/>
      <w:bookmarkEnd w:id="812"/>
    </w:p>
    <w:p w:rsidR="00C47FA5" w:rsidRPr="0057234C" w:rsidRDefault="0018229B" w:rsidP="00C47FA5">
      <w:pPr>
        <w:pStyle w:val="MRheading2"/>
        <w:numPr>
          <w:ilvl w:val="1"/>
          <w:numId w:val="2"/>
        </w:numPr>
        <w:spacing w:line="240" w:lineRule="auto"/>
        <w:rPr>
          <w:w w:val="0"/>
          <w:szCs w:val="22"/>
        </w:rPr>
      </w:pPr>
      <w:bookmarkStart w:id="813" w:name="_Ref352787435"/>
      <w:bookmarkStart w:id="814" w:name="_Ref286163184"/>
      <w:bookmarkStart w:id="815" w:name="_Toc303950099"/>
      <w:bookmarkStart w:id="816" w:name="_Toc303950866"/>
      <w:bookmarkStart w:id="817" w:name="_Toc303951646"/>
      <w:bookmarkStart w:id="818" w:name="_Toc304135729"/>
      <w:r w:rsidRPr="0057234C">
        <w:rPr>
          <w:w w:val="0"/>
          <w:szCs w:val="22"/>
        </w:rPr>
        <w:t xml:space="preserve">If the Supplier is prevented from performance of its obligations as a result of a Force Majeure Event, the Authority may at any time if the Force Majeure Event subsists for thirty (30) days or </w:t>
      </w:r>
      <w:proofErr w:type="gramStart"/>
      <w:r w:rsidRPr="0057234C">
        <w:rPr>
          <w:w w:val="0"/>
          <w:szCs w:val="22"/>
        </w:rPr>
        <w:t>more,</w:t>
      </w:r>
      <w:proofErr w:type="gramEnd"/>
      <w:r w:rsidRPr="0057234C">
        <w:rPr>
          <w:w w:val="0"/>
          <w:szCs w:val="22"/>
        </w:rPr>
        <w:t xml:space="preserve"> terminate this </w:t>
      </w:r>
      <w:r w:rsidRPr="0057234C">
        <w:rPr>
          <w:szCs w:val="22"/>
        </w:rPr>
        <w:t>Contract</w:t>
      </w:r>
      <w:r w:rsidRPr="0057234C">
        <w:rPr>
          <w:w w:val="0"/>
          <w:szCs w:val="22"/>
        </w:rPr>
        <w:t xml:space="preserve"> on service of written notice on the Supplier.</w:t>
      </w:r>
      <w:bookmarkEnd w:id="813"/>
      <w:r w:rsidRPr="0057234C">
        <w:rPr>
          <w:w w:val="0"/>
          <w:szCs w:val="22"/>
        </w:rPr>
        <w:t xml:space="preserve">  </w:t>
      </w:r>
    </w:p>
    <w:p w:rsidR="00C47FA5" w:rsidRPr="0057234C" w:rsidRDefault="0018229B" w:rsidP="00C47FA5">
      <w:pPr>
        <w:pStyle w:val="MRheading2"/>
        <w:numPr>
          <w:ilvl w:val="1"/>
          <w:numId w:val="2"/>
        </w:numPr>
        <w:spacing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neither Party shall have any liability to the other.</w:t>
      </w:r>
    </w:p>
    <w:p w:rsidR="00C47FA5" w:rsidRPr="0057234C" w:rsidRDefault="0018229B" w:rsidP="00C47FA5">
      <w:pPr>
        <w:pStyle w:val="MRheading2"/>
        <w:numPr>
          <w:ilvl w:val="1"/>
          <w:numId w:val="2"/>
        </w:numPr>
        <w:spacing w:line="240" w:lineRule="auto"/>
        <w:rPr>
          <w:w w:val="0"/>
          <w:szCs w:val="22"/>
        </w:rPr>
      </w:pPr>
      <w:r w:rsidRPr="0057234C">
        <w:rPr>
          <w:w w:val="0"/>
          <w:szCs w:val="22"/>
        </w:rPr>
        <w:t xml:space="preserve"> </w:t>
      </w:r>
      <w:bookmarkStart w:id="819"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814"/>
      <w:bookmarkEnd w:id="815"/>
      <w:bookmarkEnd w:id="816"/>
      <w:bookmarkEnd w:id="817"/>
      <w:bookmarkEnd w:id="818"/>
      <w:bookmarkEnd w:id="819"/>
    </w:p>
    <w:p w:rsidR="00C47FA5" w:rsidRPr="0057234C" w:rsidRDefault="0018229B" w:rsidP="00C47FA5">
      <w:pPr>
        <w:pStyle w:val="MRheading1"/>
        <w:numPr>
          <w:ilvl w:val="0"/>
          <w:numId w:val="2"/>
        </w:numPr>
        <w:spacing w:line="240" w:lineRule="auto"/>
        <w:rPr>
          <w:szCs w:val="22"/>
          <w:lang w:val="en-US"/>
        </w:rPr>
      </w:pPr>
      <w:bookmarkStart w:id="820" w:name="_Ref260055410"/>
      <w:bookmarkStart w:id="821" w:name="_Toc262044424"/>
      <w:bookmarkStart w:id="822" w:name="_Toc290398312"/>
      <w:bookmarkStart w:id="823" w:name="_Toc312422926"/>
      <w:bookmarkStart w:id="824" w:name="_Toc283979124"/>
      <w:r w:rsidRPr="0057234C">
        <w:rPr>
          <w:szCs w:val="22"/>
          <w:lang w:val="en-US"/>
        </w:rPr>
        <w:t>Records retention and right of audit</w:t>
      </w:r>
      <w:bookmarkEnd w:id="820"/>
      <w:bookmarkEnd w:id="821"/>
      <w:bookmarkEnd w:id="822"/>
      <w:bookmarkEnd w:id="823"/>
      <w:r w:rsidRPr="0057234C">
        <w:rPr>
          <w:szCs w:val="22"/>
          <w:lang w:val="en-US"/>
        </w:rPr>
        <w:t xml:space="preserve"> </w:t>
      </w:r>
      <w:bookmarkStart w:id="825" w:name="Page_95"/>
      <w:bookmarkEnd w:id="824"/>
      <w:bookmarkEnd w:id="825"/>
    </w:p>
    <w:p w:rsidR="00C47FA5" w:rsidRPr="0057234C" w:rsidRDefault="0018229B" w:rsidP="00C47FA5">
      <w:pPr>
        <w:pStyle w:val="MRheading2"/>
        <w:numPr>
          <w:ilvl w:val="1"/>
          <w:numId w:val="24"/>
        </w:numPr>
        <w:spacing w:line="240" w:lineRule="auto"/>
        <w:rPr>
          <w:w w:val="0"/>
          <w:szCs w:val="22"/>
        </w:rPr>
      </w:pPr>
      <w:bookmarkStart w:id="826" w:name="_Toc303950100"/>
      <w:bookmarkStart w:id="827" w:name="_Toc303950867"/>
      <w:bookmarkStart w:id="828" w:name="_Toc303951647"/>
      <w:bookmarkStart w:id="829" w:name="_Toc304135730"/>
      <w:bookmarkStart w:id="830"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826"/>
      <w:bookmarkEnd w:id="827"/>
      <w:bookmarkEnd w:id="828"/>
      <w:bookmarkEnd w:id="829"/>
      <w:bookmarkEnd w:id="830"/>
      <w:r w:rsidRPr="0057234C">
        <w:rPr>
          <w:w w:val="0"/>
          <w:szCs w:val="22"/>
        </w:rPr>
        <w:t xml:space="preserve"> </w:t>
      </w:r>
    </w:p>
    <w:p w:rsidR="00C47FA5" w:rsidRPr="0057234C" w:rsidRDefault="0018229B" w:rsidP="00C47FA5">
      <w:pPr>
        <w:pStyle w:val="MRheading2"/>
        <w:numPr>
          <w:ilvl w:val="1"/>
          <w:numId w:val="24"/>
        </w:numPr>
        <w:spacing w:line="240" w:lineRule="auto"/>
        <w:rPr>
          <w:w w:val="0"/>
          <w:szCs w:val="22"/>
        </w:rPr>
      </w:pPr>
      <w:bookmarkStart w:id="831" w:name="_Ref318723425"/>
      <w:r w:rsidRPr="0057234C">
        <w:rPr>
          <w:w w:val="0"/>
          <w:szCs w:val="22"/>
        </w:rPr>
        <w:t>Where any records could be relevant to a claim for personal injury such records</w:t>
      </w:r>
      <w:bookmarkEnd w:id="831"/>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rsidR="00C47FA5" w:rsidRPr="0057234C" w:rsidRDefault="0018229B" w:rsidP="00C47FA5">
      <w:pPr>
        <w:pStyle w:val="MRheading2"/>
        <w:numPr>
          <w:ilvl w:val="1"/>
          <w:numId w:val="2"/>
        </w:numPr>
        <w:spacing w:line="240" w:lineRule="auto"/>
        <w:rPr>
          <w:w w:val="0"/>
          <w:szCs w:val="22"/>
        </w:rPr>
      </w:pPr>
      <w:bookmarkStart w:id="832" w:name="_Toc303950105"/>
      <w:bookmarkStart w:id="833" w:name="_Toc303950872"/>
      <w:bookmarkStart w:id="834" w:name="_Toc303951652"/>
      <w:bookmarkStart w:id="835" w:name="_Toc304135735"/>
      <w:bookmarkStart w:id="836" w:name="_Toc303950101"/>
      <w:bookmarkStart w:id="837" w:name="_Toc303950868"/>
      <w:bookmarkStart w:id="838" w:name="_Toc303951648"/>
      <w:bookmarkStart w:id="839"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32"/>
      <w:bookmarkEnd w:id="833"/>
      <w:bookmarkEnd w:id="834"/>
      <w:bookmarkEnd w:id="835"/>
      <w:r w:rsidRPr="0057234C">
        <w:rPr>
          <w:w w:val="0"/>
          <w:szCs w:val="22"/>
        </w:rPr>
        <w:t xml:space="preserve"> </w:t>
      </w:r>
    </w:p>
    <w:p w:rsidR="00C47FA5" w:rsidRPr="0057234C" w:rsidRDefault="0018229B" w:rsidP="00C47FA5">
      <w:pPr>
        <w:pStyle w:val="MRheading2"/>
        <w:numPr>
          <w:ilvl w:val="1"/>
          <w:numId w:val="2"/>
        </w:numPr>
        <w:spacing w:line="240" w:lineRule="auto"/>
        <w:rPr>
          <w:w w:val="0"/>
          <w:szCs w:val="22"/>
        </w:rPr>
      </w:pPr>
      <w:bookmarkStart w:id="840" w:name="_Toc303950106"/>
      <w:bookmarkStart w:id="841" w:name="_Toc303950873"/>
      <w:bookmarkStart w:id="842" w:name="_Toc303951653"/>
      <w:bookmarkStart w:id="843"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840"/>
      <w:bookmarkEnd w:id="841"/>
      <w:bookmarkEnd w:id="842"/>
      <w:bookmarkEnd w:id="843"/>
    </w:p>
    <w:p w:rsidR="00C47FA5" w:rsidRPr="0057234C" w:rsidRDefault="0018229B" w:rsidP="00C47FA5">
      <w:pPr>
        <w:pStyle w:val="MRheading2"/>
        <w:numPr>
          <w:ilvl w:val="1"/>
          <w:numId w:val="2"/>
        </w:numPr>
        <w:spacing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836"/>
      <w:bookmarkEnd w:id="837"/>
      <w:bookmarkEnd w:id="838"/>
      <w:bookmarkEnd w:id="839"/>
    </w:p>
    <w:p w:rsidR="00C47FA5" w:rsidRPr="0057234C" w:rsidRDefault="0018229B" w:rsidP="00C47FA5">
      <w:pPr>
        <w:pStyle w:val="MRheading2"/>
        <w:numPr>
          <w:ilvl w:val="2"/>
          <w:numId w:val="2"/>
        </w:numPr>
        <w:spacing w:line="240" w:lineRule="auto"/>
        <w:rPr>
          <w:w w:val="0"/>
          <w:szCs w:val="22"/>
        </w:rPr>
      </w:pPr>
      <w:bookmarkStart w:id="844" w:name="_Toc303950102"/>
      <w:bookmarkStart w:id="845" w:name="_Toc303950869"/>
      <w:bookmarkStart w:id="846" w:name="_Toc303951649"/>
      <w:bookmarkStart w:id="847" w:name="_Toc304135732"/>
      <w:r w:rsidRPr="0057234C">
        <w:rPr>
          <w:w w:val="0"/>
          <w:szCs w:val="22"/>
        </w:rPr>
        <w:t>the examination and certification of the Authority’s accounts; or</w:t>
      </w:r>
      <w:bookmarkEnd w:id="844"/>
      <w:bookmarkEnd w:id="845"/>
      <w:bookmarkEnd w:id="846"/>
      <w:bookmarkEnd w:id="847"/>
    </w:p>
    <w:p w:rsidR="00C47FA5" w:rsidRPr="0057234C" w:rsidRDefault="0018229B" w:rsidP="00C47FA5">
      <w:pPr>
        <w:pStyle w:val="MRheading2"/>
        <w:numPr>
          <w:ilvl w:val="2"/>
          <w:numId w:val="2"/>
        </w:numPr>
        <w:spacing w:line="240" w:lineRule="auto"/>
        <w:rPr>
          <w:w w:val="0"/>
          <w:szCs w:val="22"/>
        </w:rPr>
      </w:pPr>
      <w:bookmarkStart w:id="848" w:name="_Toc303950103"/>
      <w:bookmarkStart w:id="849" w:name="_Toc303950870"/>
      <w:bookmarkStart w:id="850" w:name="_Toc303951650"/>
      <w:bookmarkStart w:id="851" w:name="_Toc304135733"/>
      <w:proofErr w:type="gramStart"/>
      <w:r w:rsidRPr="0057234C">
        <w:rPr>
          <w:w w:val="0"/>
          <w:szCs w:val="22"/>
        </w:rPr>
        <w:t>any</w:t>
      </w:r>
      <w:proofErr w:type="gramEnd"/>
      <w:r w:rsidRPr="0057234C">
        <w:rPr>
          <w:w w:val="0"/>
          <w:szCs w:val="22"/>
        </w:rPr>
        <w:t xml:space="preserve"> examination pursuant to section 6(1) of the National Audit Act 1983 of the economic efficiency and effectiveness with which the Authority has used its resources.</w:t>
      </w:r>
      <w:bookmarkEnd w:id="848"/>
      <w:bookmarkEnd w:id="849"/>
      <w:bookmarkEnd w:id="850"/>
      <w:bookmarkEnd w:id="851"/>
    </w:p>
    <w:p w:rsidR="00C47FA5" w:rsidRPr="0057234C" w:rsidRDefault="0018229B" w:rsidP="00C47FA5">
      <w:pPr>
        <w:pStyle w:val="MRheading2"/>
        <w:numPr>
          <w:ilvl w:val="1"/>
          <w:numId w:val="2"/>
        </w:numPr>
        <w:spacing w:line="240" w:lineRule="auto"/>
        <w:rPr>
          <w:w w:val="0"/>
          <w:szCs w:val="22"/>
        </w:rPr>
      </w:pPr>
      <w:bookmarkStart w:id="852" w:name="_Toc303950104"/>
      <w:bookmarkStart w:id="853" w:name="_Toc303950871"/>
      <w:bookmarkStart w:id="854" w:name="_Toc303951651"/>
      <w:bookmarkStart w:id="855" w:name="_Toc304135734"/>
      <w:r w:rsidRPr="0057234C">
        <w:rPr>
          <w:w w:val="0"/>
          <w:szCs w:val="22"/>
        </w:rPr>
        <w:lastRenderedPageBreak/>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w:t>
      </w:r>
      <w:proofErr w:type="gramStart"/>
      <w:r w:rsidRPr="0057234C">
        <w:rPr>
          <w:w w:val="0"/>
          <w:szCs w:val="22"/>
        </w:rPr>
        <w:t>)(</w:t>
      </w:r>
      <w:proofErr w:type="gramEnd"/>
      <w:r w:rsidRPr="0057234C">
        <w:rPr>
          <w:w w:val="0"/>
          <w:szCs w:val="22"/>
        </w:rPr>
        <w:t>d) and 6(5) of the National Audit Act 1983.</w:t>
      </w:r>
      <w:bookmarkEnd w:id="852"/>
      <w:bookmarkEnd w:id="853"/>
      <w:bookmarkEnd w:id="854"/>
      <w:bookmarkEnd w:id="855"/>
    </w:p>
    <w:p w:rsidR="00C47FA5" w:rsidRPr="0057234C" w:rsidRDefault="0018229B" w:rsidP="00C47FA5">
      <w:pPr>
        <w:pStyle w:val="MRheading2"/>
        <w:numPr>
          <w:ilvl w:val="1"/>
          <w:numId w:val="2"/>
        </w:numPr>
        <w:spacing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rsidR="00C47FA5" w:rsidRPr="0057234C" w:rsidRDefault="0018229B" w:rsidP="00C47FA5">
      <w:pPr>
        <w:pStyle w:val="MRheading2"/>
        <w:numPr>
          <w:ilvl w:val="1"/>
          <w:numId w:val="2"/>
        </w:numPr>
        <w:spacing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rsidR="00C47FA5" w:rsidRPr="0057234C" w:rsidRDefault="0018229B" w:rsidP="00C47FA5">
      <w:pPr>
        <w:pStyle w:val="MRheading1"/>
        <w:numPr>
          <w:ilvl w:val="0"/>
          <w:numId w:val="2"/>
        </w:numPr>
        <w:spacing w:line="240" w:lineRule="auto"/>
        <w:rPr>
          <w:szCs w:val="22"/>
          <w:lang w:val="en-US"/>
        </w:rPr>
      </w:pPr>
      <w:bookmarkStart w:id="856" w:name="_Toc290398313"/>
      <w:bookmarkStart w:id="857" w:name="_Toc312422927"/>
      <w:bookmarkStart w:id="858" w:name="_Ref323649598"/>
      <w:r w:rsidRPr="0057234C">
        <w:rPr>
          <w:szCs w:val="22"/>
          <w:lang w:val="en-US"/>
        </w:rPr>
        <w:t>Conflicts of interest and the prevention of fraud</w:t>
      </w:r>
      <w:bookmarkStart w:id="859" w:name="Page_96"/>
      <w:bookmarkEnd w:id="856"/>
      <w:bookmarkEnd w:id="857"/>
      <w:bookmarkEnd w:id="858"/>
      <w:bookmarkEnd w:id="859"/>
    </w:p>
    <w:p w:rsidR="00C47FA5" w:rsidRPr="0057234C" w:rsidRDefault="0018229B" w:rsidP="00C47FA5">
      <w:pPr>
        <w:pStyle w:val="MRheading2"/>
        <w:numPr>
          <w:ilvl w:val="1"/>
          <w:numId w:val="25"/>
        </w:numPr>
        <w:spacing w:line="240" w:lineRule="auto"/>
        <w:rPr>
          <w:w w:val="0"/>
          <w:szCs w:val="22"/>
        </w:rPr>
      </w:pPr>
      <w:bookmarkStart w:id="860" w:name="_Toc303950107"/>
      <w:bookmarkStart w:id="861" w:name="_Toc303950874"/>
      <w:bookmarkStart w:id="862" w:name="_Toc303951654"/>
      <w:bookmarkStart w:id="863"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860"/>
      <w:bookmarkEnd w:id="861"/>
      <w:bookmarkEnd w:id="862"/>
      <w:bookmarkEnd w:id="863"/>
    </w:p>
    <w:p w:rsidR="00C47FA5" w:rsidRPr="0057234C" w:rsidRDefault="0018229B" w:rsidP="00C47FA5">
      <w:pPr>
        <w:pStyle w:val="MRheading2"/>
        <w:numPr>
          <w:ilvl w:val="1"/>
          <w:numId w:val="2"/>
        </w:numPr>
        <w:spacing w:line="240" w:lineRule="auto"/>
        <w:rPr>
          <w:w w:val="0"/>
          <w:szCs w:val="22"/>
        </w:rPr>
      </w:pPr>
      <w:bookmarkStart w:id="864" w:name="_Ref286068827"/>
      <w:bookmarkStart w:id="865" w:name="_Toc303950108"/>
      <w:bookmarkStart w:id="866" w:name="_Toc303950875"/>
      <w:bookmarkStart w:id="867" w:name="_Toc303951655"/>
      <w:bookmarkStart w:id="868"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864"/>
      <w:bookmarkEnd w:id="865"/>
      <w:bookmarkEnd w:id="866"/>
      <w:bookmarkEnd w:id="867"/>
      <w:bookmarkEnd w:id="868"/>
    </w:p>
    <w:p w:rsidR="00C47FA5" w:rsidRPr="0057234C" w:rsidRDefault="0018229B" w:rsidP="00C47FA5">
      <w:pPr>
        <w:pStyle w:val="MRheading2"/>
        <w:numPr>
          <w:ilvl w:val="1"/>
          <w:numId w:val="2"/>
        </w:numPr>
        <w:spacing w:line="240" w:lineRule="auto"/>
        <w:rPr>
          <w:w w:val="0"/>
          <w:szCs w:val="22"/>
        </w:rPr>
      </w:pPr>
      <w:bookmarkStart w:id="869" w:name="_Ref286068886"/>
      <w:bookmarkStart w:id="870" w:name="_Toc303950109"/>
      <w:bookmarkStart w:id="871" w:name="_Toc303950876"/>
      <w:bookmarkStart w:id="872" w:name="_Toc303951656"/>
      <w:bookmarkStart w:id="873"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869"/>
      <w:bookmarkEnd w:id="870"/>
      <w:bookmarkEnd w:id="871"/>
      <w:bookmarkEnd w:id="872"/>
      <w:bookmarkEnd w:id="873"/>
      <w:r w:rsidRPr="0057234C">
        <w:rPr>
          <w:w w:val="0"/>
          <w:szCs w:val="22"/>
        </w:rPr>
        <w:t xml:space="preserve"> </w:t>
      </w:r>
    </w:p>
    <w:p w:rsidR="00C47FA5" w:rsidRPr="0057234C" w:rsidRDefault="0018229B" w:rsidP="00C47FA5">
      <w:pPr>
        <w:pStyle w:val="MRheading2"/>
        <w:numPr>
          <w:ilvl w:val="1"/>
          <w:numId w:val="2"/>
        </w:numPr>
        <w:spacing w:line="240" w:lineRule="auto"/>
        <w:rPr>
          <w:w w:val="0"/>
          <w:szCs w:val="22"/>
        </w:rPr>
      </w:pPr>
      <w:bookmarkStart w:id="874" w:name="_Ref286163234"/>
      <w:bookmarkStart w:id="875" w:name="_Toc303950110"/>
      <w:bookmarkStart w:id="876" w:name="_Toc303950877"/>
      <w:bookmarkStart w:id="877" w:name="_Toc303951657"/>
      <w:bookmarkStart w:id="878"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874"/>
      <w:bookmarkEnd w:id="875"/>
      <w:bookmarkEnd w:id="876"/>
      <w:bookmarkEnd w:id="877"/>
      <w:bookmarkEnd w:id="878"/>
    </w:p>
    <w:p w:rsidR="00C47FA5" w:rsidRPr="0057234C" w:rsidRDefault="0018229B" w:rsidP="00C47FA5">
      <w:pPr>
        <w:pStyle w:val="MRheading1"/>
        <w:numPr>
          <w:ilvl w:val="0"/>
          <w:numId w:val="2"/>
        </w:numPr>
        <w:spacing w:line="240" w:lineRule="auto"/>
        <w:rPr>
          <w:szCs w:val="22"/>
          <w:lang w:val="en-US"/>
        </w:rPr>
      </w:pPr>
      <w:bookmarkStart w:id="879" w:name="Page_97"/>
      <w:bookmarkStart w:id="880" w:name="_Ref318788437"/>
      <w:bookmarkEnd w:id="879"/>
      <w:r w:rsidRPr="0057234C">
        <w:rPr>
          <w:szCs w:val="22"/>
          <w:lang w:val="en-US"/>
        </w:rPr>
        <w:t>Equality and human rights</w:t>
      </w:r>
      <w:bookmarkEnd w:id="880"/>
    </w:p>
    <w:p w:rsidR="00C47FA5" w:rsidRPr="0057234C" w:rsidRDefault="0018229B" w:rsidP="00C47FA5">
      <w:pPr>
        <w:pStyle w:val="MRheading2"/>
        <w:numPr>
          <w:ilvl w:val="1"/>
          <w:numId w:val="26"/>
        </w:numPr>
        <w:spacing w:line="240" w:lineRule="auto"/>
        <w:rPr>
          <w:w w:val="0"/>
          <w:szCs w:val="22"/>
        </w:rPr>
      </w:pPr>
      <w:bookmarkStart w:id="881" w:name="_Toc303950111"/>
      <w:bookmarkStart w:id="882" w:name="_Toc303950878"/>
      <w:bookmarkStart w:id="883" w:name="_Toc303951658"/>
      <w:bookmarkStart w:id="884" w:name="_Toc304135741"/>
      <w:r w:rsidRPr="0057234C">
        <w:rPr>
          <w:w w:val="0"/>
          <w:szCs w:val="22"/>
        </w:rPr>
        <w:t>The Supplier shall:</w:t>
      </w:r>
    </w:p>
    <w:p w:rsidR="00C47FA5" w:rsidRPr="0057234C" w:rsidRDefault="0018229B" w:rsidP="00C47FA5">
      <w:pPr>
        <w:pStyle w:val="MRheading2"/>
        <w:numPr>
          <w:ilvl w:val="2"/>
          <w:numId w:val="2"/>
        </w:numPr>
        <w:spacing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rsidR="00C47FA5" w:rsidRPr="0057234C" w:rsidRDefault="0018229B" w:rsidP="00C47FA5">
      <w:pPr>
        <w:pStyle w:val="MRheading2"/>
        <w:numPr>
          <w:ilvl w:val="2"/>
          <w:numId w:val="2"/>
        </w:numPr>
        <w:spacing w:line="240" w:lineRule="auto"/>
        <w:rPr>
          <w:w w:val="0"/>
          <w:szCs w:val="22"/>
        </w:rPr>
      </w:pPr>
      <w:r w:rsidRPr="0057234C">
        <w:rPr>
          <w:w w:val="0"/>
          <w:szCs w:val="22"/>
        </w:rPr>
        <w:lastRenderedPageBreak/>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C47FA5" w:rsidRPr="0057234C" w:rsidRDefault="0018229B" w:rsidP="00C47FA5">
      <w:pPr>
        <w:pStyle w:val="MRheading2"/>
        <w:numPr>
          <w:ilvl w:val="2"/>
          <w:numId w:val="2"/>
        </w:numPr>
        <w:spacing w:line="240" w:lineRule="auto"/>
        <w:rPr>
          <w:w w:val="0"/>
          <w:szCs w:val="22"/>
        </w:rPr>
      </w:pPr>
      <w:proofErr w:type="gramStart"/>
      <w:r w:rsidRPr="0057234C">
        <w:rPr>
          <w:w w:val="0"/>
          <w:szCs w:val="22"/>
        </w:rPr>
        <w:t>the</w:t>
      </w:r>
      <w:proofErr w:type="gramEnd"/>
      <w:r w:rsidRPr="0057234C">
        <w:rPr>
          <w:w w:val="0"/>
          <w:szCs w:val="22"/>
        </w:rPr>
        <w:t xml:space="preserv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Pr>
          <w:w w:val="0"/>
          <w:szCs w:val="22"/>
        </w:rPr>
        <w:t>26</w:t>
      </w:r>
      <w:r w:rsidRPr="0057234C">
        <w:rPr>
          <w:w w:val="0"/>
          <w:szCs w:val="22"/>
        </w:rPr>
        <w:fldChar w:fldCharType="end"/>
      </w:r>
      <w:r w:rsidRPr="0057234C">
        <w:rPr>
          <w:w w:val="0"/>
          <w:szCs w:val="22"/>
        </w:rPr>
        <w:t xml:space="preserve"> of this Schedule 2. </w:t>
      </w:r>
    </w:p>
    <w:p w:rsidR="00C47FA5" w:rsidRPr="0057234C" w:rsidRDefault="0018229B" w:rsidP="00C47FA5">
      <w:pPr>
        <w:pStyle w:val="MRheading2"/>
        <w:numPr>
          <w:ilvl w:val="1"/>
          <w:numId w:val="2"/>
        </w:numPr>
        <w:spacing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Pr>
          <w:w w:val="0"/>
          <w:szCs w:val="22"/>
        </w:rPr>
        <w:t>26</w:t>
      </w:r>
      <w:r w:rsidRPr="0057234C">
        <w:rPr>
          <w:w w:val="0"/>
          <w:szCs w:val="22"/>
        </w:rPr>
        <w:fldChar w:fldCharType="end"/>
      </w:r>
      <w:r w:rsidRPr="0057234C">
        <w:rPr>
          <w:w w:val="0"/>
          <w:szCs w:val="22"/>
        </w:rPr>
        <w:t xml:space="preserve"> of this Schedule 2.</w:t>
      </w:r>
    </w:p>
    <w:p w:rsidR="00C47FA5" w:rsidRPr="0057234C" w:rsidRDefault="0018229B" w:rsidP="00C47FA5">
      <w:pPr>
        <w:pStyle w:val="MRheading1"/>
        <w:numPr>
          <w:ilvl w:val="0"/>
          <w:numId w:val="2"/>
        </w:numPr>
        <w:spacing w:line="240" w:lineRule="auto"/>
        <w:rPr>
          <w:szCs w:val="22"/>
          <w:lang w:val="en-US"/>
        </w:rPr>
      </w:pPr>
      <w:bookmarkStart w:id="885" w:name="_Ref286220495"/>
      <w:bookmarkStart w:id="886" w:name="_Toc290398316"/>
      <w:bookmarkStart w:id="887" w:name="_Toc312422930"/>
      <w:bookmarkEnd w:id="881"/>
      <w:bookmarkEnd w:id="882"/>
      <w:bookmarkEnd w:id="883"/>
      <w:bookmarkEnd w:id="884"/>
      <w:r w:rsidRPr="0057234C">
        <w:rPr>
          <w:szCs w:val="22"/>
          <w:lang w:val="en-US"/>
        </w:rPr>
        <w:t>Notice</w:t>
      </w:r>
      <w:bookmarkStart w:id="888" w:name="Page_99"/>
      <w:bookmarkEnd w:id="885"/>
      <w:bookmarkEnd w:id="886"/>
      <w:bookmarkEnd w:id="887"/>
      <w:bookmarkEnd w:id="888"/>
    </w:p>
    <w:p w:rsidR="00C47FA5" w:rsidRPr="0057234C" w:rsidRDefault="0018229B" w:rsidP="00C47FA5">
      <w:pPr>
        <w:pStyle w:val="MRheading2"/>
        <w:numPr>
          <w:ilvl w:val="1"/>
          <w:numId w:val="18"/>
        </w:numPr>
        <w:spacing w:line="240" w:lineRule="auto"/>
        <w:rPr>
          <w:szCs w:val="22"/>
          <w:lang w:val="en-US"/>
        </w:rPr>
      </w:pPr>
      <w:bookmarkStart w:id="889" w:name="_Toc303950129"/>
      <w:bookmarkStart w:id="890" w:name="_Toc303950896"/>
      <w:bookmarkStart w:id="891" w:name="_Toc303951676"/>
      <w:bookmarkStart w:id="892" w:name="_Toc304135759"/>
      <w:r>
        <w:rPr>
          <w:szCs w:val="22"/>
          <w:lang w:val="en-US"/>
        </w:rPr>
        <w:t>Subject to C</w:t>
      </w:r>
      <w:r w:rsidRPr="0057234C">
        <w:rPr>
          <w:szCs w:val="22"/>
          <w:lang w:val="en-US"/>
        </w:rPr>
        <w:t xml:space="preserve">lause 22.5 of Schedule 2,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889"/>
      <w:bookmarkEnd w:id="890"/>
      <w:bookmarkEnd w:id="891"/>
      <w:bookmarkEnd w:id="892"/>
      <w:r w:rsidRPr="0057234C">
        <w:rPr>
          <w:szCs w:val="22"/>
          <w:lang w:val="en-US"/>
        </w:rPr>
        <w:t xml:space="preserve"> or by email to the person referred to in the Key Provisions or such other person as one Party may inform the other Party in writing from time to time.</w:t>
      </w:r>
    </w:p>
    <w:p w:rsidR="00C47FA5" w:rsidRPr="0057234C" w:rsidRDefault="0018229B" w:rsidP="00C47FA5">
      <w:pPr>
        <w:pStyle w:val="MRheading2"/>
        <w:numPr>
          <w:ilvl w:val="1"/>
          <w:numId w:val="2"/>
        </w:numPr>
        <w:spacing w:line="240" w:lineRule="auto"/>
        <w:rPr>
          <w:szCs w:val="22"/>
          <w:lang w:val="en-US"/>
        </w:rPr>
      </w:pPr>
      <w:bookmarkStart w:id="893" w:name="_Toc303950132"/>
      <w:bookmarkStart w:id="894" w:name="_Toc303950899"/>
      <w:bookmarkStart w:id="895" w:name="_Toc303951679"/>
      <w:bookmarkStart w:id="896" w:name="_Toc304135762"/>
      <w:r w:rsidRPr="0057234C">
        <w:rPr>
          <w:szCs w:val="22"/>
          <w:lang w:val="en-US"/>
        </w:rPr>
        <w:t>A notice shall be treated as having been received:</w:t>
      </w:r>
      <w:bookmarkEnd w:id="893"/>
      <w:bookmarkEnd w:id="894"/>
      <w:bookmarkEnd w:id="895"/>
      <w:bookmarkEnd w:id="896"/>
    </w:p>
    <w:p w:rsidR="00C47FA5" w:rsidRPr="0057234C" w:rsidRDefault="0018229B" w:rsidP="00C47FA5">
      <w:pPr>
        <w:pStyle w:val="MRheading2"/>
        <w:numPr>
          <w:ilvl w:val="2"/>
          <w:numId w:val="2"/>
        </w:numPr>
        <w:spacing w:line="240" w:lineRule="auto"/>
        <w:rPr>
          <w:szCs w:val="22"/>
          <w:lang w:val="en-US"/>
        </w:rPr>
      </w:pPr>
      <w:bookmarkStart w:id="897" w:name="_Toc303950133"/>
      <w:bookmarkStart w:id="898" w:name="_Toc303950900"/>
      <w:bookmarkStart w:id="899" w:name="_Toc303951680"/>
      <w:bookmarkStart w:id="900" w:name="_Toc304135763"/>
      <w:r w:rsidRPr="0057234C">
        <w:rPr>
          <w:szCs w:val="22"/>
          <w:lang w:val="en-US"/>
        </w:rPr>
        <w:t>if delivered by hand within normal business hours when so delivered or, if delivered by hand outside normal business hours, at the next start of normal business hours; or</w:t>
      </w:r>
      <w:bookmarkEnd w:id="897"/>
      <w:bookmarkEnd w:id="898"/>
      <w:bookmarkEnd w:id="899"/>
      <w:bookmarkEnd w:id="900"/>
    </w:p>
    <w:p w:rsidR="00C47FA5" w:rsidRPr="0057234C" w:rsidRDefault="0018229B" w:rsidP="00C47FA5">
      <w:pPr>
        <w:pStyle w:val="MRheading2"/>
        <w:numPr>
          <w:ilvl w:val="2"/>
          <w:numId w:val="2"/>
        </w:numPr>
        <w:spacing w:line="240" w:lineRule="auto"/>
        <w:rPr>
          <w:szCs w:val="22"/>
          <w:lang w:val="en-US"/>
        </w:rPr>
      </w:pPr>
      <w:bookmarkStart w:id="901" w:name="_Toc303950134"/>
      <w:bookmarkStart w:id="902" w:name="_Toc303950901"/>
      <w:bookmarkStart w:id="903" w:name="_Toc303951681"/>
      <w:bookmarkStart w:id="904"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01"/>
      <w:bookmarkEnd w:id="902"/>
      <w:bookmarkEnd w:id="903"/>
      <w:bookmarkEnd w:id="904"/>
      <w:r w:rsidRPr="0057234C">
        <w:rPr>
          <w:szCs w:val="22"/>
          <w:lang w:val="en-US"/>
        </w:rPr>
        <w:t xml:space="preserve">; or </w:t>
      </w:r>
    </w:p>
    <w:p w:rsidR="00C47FA5" w:rsidRPr="0057234C" w:rsidRDefault="0018229B" w:rsidP="00C47FA5">
      <w:pPr>
        <w:pStyle w:val="MRheading2"/>
        <w:numPr>
          <w:ilvl w:val="2"/>
          <w:numId w:val="2"/>
        </w:numPr>
        <w:spacing w:line="240" w:lineRule="auto"/>
        <w:rPr>
          <w:szCs w:val="22"/>
          <w:lang w:val="en-US"/>
        </w:rPr>
      </w:pPr>
      <w:proofErr w:type="gramStart"/>
      <w:r w:rsidRPr="0057234C">
        <w:rPr>
          <w:szCs w:val="22"/>
          <w:lang w:val="en-US"/>
        </w:rPr>
        <w:t>if</w:t>
      </w:r>
      <w:proofErr w:type="gramEnd"/>
      <w:r w:rsidRPr="0057234C">
        <w:rPr>
          <w:szCs w:val="22"/>
          <w:lang w:val="en-US"/>
        </w:rPr>
        <w:t xml:space="preserve">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rsidR="00C47FA5" w:rsidRPr="0057234C" w:rsidRDefault="0018229B" w:rsidP="00C47FA5">
      <w:pPr>
        <w:pStyle w:val="MRheading1"/>
        <w:numPr>
          <w:ilvl w:val="0"/>
          <w:numId w:val="2"/>
        </w:numPr>
        <w:spacing w:line="240" w:lineRule="auto"/>
        <w:rPr>
          <w:szCs w:val="22"/>
          <w:lang w:val="en-US"/>
        </w:rPr>
      </w:pPr>
      <w:bookmarkStart w:id="905" w:name="_Toc290398317"/>
      <w:bookmarkStart w:id="906" w:name="_Toc312422931"/>
      <w:bookmarkStart w:id="907" w:name="_Ref323649640"/>
      <w:r w:rsidRPr="0057234C">
        <w:rPr>
          <w:szCs w:val="22"/>
          <w:lang w:val="en-US"/>
        </w:rPr>
        <w:t>Assignment, novation and Sub-contracting</w:t>
      </w:r>
      <w:bookmarkStart w:id="908" w:name="Page_100"/>
      <w:bookmarkEnd w:id="905"/>
      <w:bookmarkEnd w:id="906"/>
      <w:bookmarkEnd w:id="907"/>
      <w:bookmarkEnd w:id="908"/>
    </w:p>
    <w:p w:rsidR="00C47FA5" w:rsidRPr="0057234C" w:rsidRDefault="0018229B" w:rsidP="00C47FA5">
      <w:pPr>
        <w:pStyle w:val="MRheading2"/>
        <w:numPr>
          <w:ilvl w:val="1"/>
          <w:numId w:val="27"/>
        </w:numPr>
        <w:spacing w:line="240" w:lineRule="auto"/>
        <w:rPr>
          <w:rFonts w:cs="Arial"/>
          <w:w w:val="0"/>
          <w:szCs w:val="22"/>
        </w:rPr>
      </w:pPr>
      <w:bookmarkStart w:id="909" w:name="_Ref286069904"/>
      <w:bookmarkStart w:id="910" w:name="_Toc303950135"/>
      <w:bookmarkStart w:id="911" w:name="_Toc303950902"/>
      <w:bookmarkStart w:id="912" w:name="_Toc303951682"/>
      <w:bookmarkStart w:id="913" w:name="_Toc304135765"/>
      <w:bookmarkStart w:id="914" w:name="_Ref351072387"/>
      <w:r w:rsidRPr="0057234C">
        <w:rPr>
          <w:w w:val="0"/>
          <w:szCs w:val="22"/>
        </w:rPr>
        <w:t>The Supplier</w:t>
      </w:r>
      <w:bookmarkStart w:id="915"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w:t>
      </w:r>
      <w:proofErr w:type="spellStart"/>
      <w:r w:rsidRPr="0057234C">
        <w:rPr>
          <w:w w:val="0"/>
          <w:szCs w:val="22"/>
        </w:rPr>
        <w:t>novate</w:t>
      </w:r>
      <w:proofErr w:type="spellEnd"/>
      <w:r w:rsidRPr="0057234C">
        <w:rPr>
          <w:w w:val="0"/>
          <w:szCs w:val="22"/>
        </w:rPr>
        <w:t xml:space="preserv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916" w:name="_Ref260049321"/>
      <w:bookmarkEnd w:id="909"/>
      <w:bookmarkEnd w:id="915"/>
      <w:r w:rsidRPr="0057234C">
        <w:rPr>
          <w:w w:val="0"/>
          <w:szCs w:val="22"/>
        </w:rPr>
        <w:t>.</w:t>
      </w:r>
      <w:bookmarkEnd w:id="910"/>
      <w:bookmarkEnd w:id="911"/>
      <w:bookmarkEnd w:id="912"/>
      <w:bookmarkEnd w:id="913"/>
      <w:bookmarkEnd w:id="914"/>
    </w:p>
    <w:p w:rsidR="00C47FA5" w:rsidRPr="0057234C" w:rsidRDefault="0018229B" w:rsidP="00C47FA5">
      <w:pPr>
        <w:pStyle w:val="MRheading2"/>
        <w:numPr>
          <w:ilvl w:val="1"/>
          <w:numId w:val="27"/>
        </w:numPr>
        <w:spacing w:line="240" w:lineRule="auto"/>
        <w:rPr>
          <w:szCs w:val="22"/>
        </w:rPr>
      </w:pPr>
      <w:bookmarkStart w:id="917" w:name="_Ref286069838"/>
      <w:bookmarkStart w:id="918" w:name="_Toc303950136"/>
      <w:bookmarkStart w:id="919" w:name="_Toc303950903"/>
      <w:bookmarkStart w:id="920" w:name="_Toc303951683"/>
      <w:bookmarkStart w:id="921" w:name="_Toc304135766"/>
      <w:r w:rsidRPr="0057234C">
        <w:rPr>
          <w:w w:val="0"/>
          <w:szCs w:val="22"/>
        </w:rPr>
        <w:lastRenderedPageBreak/>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shall be subject to:</w:t>
      </w:r>
      <w:bookmarkEnd w:id="916"/>
      <w:bookmarkEnd w:id="917"/>
      <w:bookmarkEnd w:id="918"/>
      <w:bookmarkEnd w:id="919"/>
      <w:bookmarkEnd w:id="920"/>
      <w:bookmarkEnd w:id="921"/>
    </w:p>
    <w:p w:rsidR="00C47FA5" w:rsidRPr="0057234C" w:rsidRDefault="0018229B" w:rsidP="00C47FA5">
      <w:pPr>
        <w:pStyle w:val="MRheading2"/>
        <w:numPr>
          <w:ilvl w:val="2"/>
          <w:numId w:val="2"/>
        </w:numPr>
        <w:spacing w:line="240" w:lineRule="auto"/>
        <w:rPr>
          <w:szCs w:val="22"/>
        </w:rPr>
      </w:pPr>
      <w:bookmarkStart w:id="922" w:name="_Toc303950137"/>
      <w:bookmarkStart w:id="923" w:name="_Toc303950904"/>
      <w:bookmarkStart w:id="924" w:name="_Toc303951684"/>
      <w:bookmarkStart w:id="925"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922"/>
      <w:bookmarkEnd w:id="923"/>
      <w:bookmarkEnd w:id="924"/>
      <w:bookmarkEnd w:id="925"/>
    </w:p>
    <w:p w:rsidR="00C47FA5" w:rsidRPr="0057234C" w:rsidRDefault="0018229B" w:rsidP="00C47FA5">
      <w:pPr>
        <w:pStyle w:val="MRheading2"/>
        <w:numPr>
          <w:ilvl w:val="2"/>
          <w:numId w:val="2"/>
        </w:numPr>
        <w:spacing w:line="240" w:lineRule="auto"/>
        <w:rPr>
          <w:szCs w:val="22"/>
        </w:rPr>
      </w:pPr>
      <w:bookmarkStart w:id="926" w:name="_Toc303950138"/>
      <w:bookmarkStart w:id="927" w:name="_Toc303950905"/>
      <w:bookmarkStart w:id="928" w:name="_Toc303951685"/>
      <w:bookmarkStart w:id="929" w:name="_Toc304135768"/>
      <w:r w:rsidRPr="0057234C">
        <w:rPr>
          <w:szCs w:val="22"/>
        </w:rPr>
        <w:t>all related rights of the Authority in relation to the recovery of sums due but unpaid;</w:t>
      </w:r>
      <w:bookmarkEnd w:id="926"/>
      <w:bookmarkEnd w:id="927"/>
      <w:bookmarkEnd w:id="928"/>
      <w:bookmarkEnd w:id="929"/>
    </w:p>
    <w:p w:rsidR="00C47FA5" w:rsidRPr="0057234C" w:rsidRDefault="0018229B" w:rsidP="00C47FA5">
      <w:pPr>
        <w:pStyle w:val="MRheading2"/>
        <w:numPr>
          <w:ilvl w:val="2"/>
          <w:numId w:val="2"/>
        </w:numPr>
        <w:spacing w:line="240" w:lineRule="auto"/>
        <w:rPr>
          <w:szCs w:val="22"/>
        </w:rPr>
      </w:pPr>
      <w:bookmarkStart w:id="930" w:name="_Toc303950139"/>
      <w:bookmarkStart w:id="931" w:name="_Toc303950906"/>
      <w:bookmarkStart w:id="932" w:name="_Toc303951686"/>
      <w:bookmarkStart w:id="933" w:name="_Toc304135769"/>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930"/>
      <w:bookmarkEnd w:id="931"/>
      <w:bookmarkEnd w:id="932"/>
      <w:bookmarkEnd w:id="933"/>
    </w:p>
    <w:p w:rsidR="00C47FA5" w:rsidRPr="0057234C" w:rsidRDefault="0018229B" w:rsidP="00C47FA5">
      <w:pPr>
        <w:pStyle w:val="MRheading2"/>
        <w:numPr>
          <w:ilvl w:val="2"/>
          <w:numId w:val="2"/>
        </w:numPr>
        <w:spacing w:line="240" w:lineRule="auto"/>
        <w:rPr>
          <w:szCs w:val="22"/>
        </w:rPr>
      </w:pPr>
      <w:bookmarkStart w:id="934" w:name="_Toc303950140"/>
      <w:bookmarkStart w:id="935" w:name="_Toc303950907"/>
      <w:bookmarkStart w:id="936" w:name="_Toc303951687"/>
      <w:bookmarkStart w:id="937"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934"/>
      <w:bookmarkEnd w:id="935"/>
      <w:bookmarkEnd w:id="936"/>
      <w:bookmarkEnd w:id="937"/>
    </w:p>
    <w:p w:rsidR="00C47FA5" w:rsidRPr="0057234C" w:rsidRDefault="0018229B" w:rsidP="00C47FA5">
      <w:pPr>
        <w:pStyle w:val="MRheading2"/>
        <w:numPr>
          <w:ilvl w:val="2"/>
          <w:numId w:val="2"/>
        </w:numPr>
        <w:spacing w:line="240" w:lineRule="auto"/>
        <w:rPr>
          <w:szCs w:val="22"/>
        </w:rPr>
      </w:pPr>
      <w:bookmarkStart w:id="938" w:name="_Toc303950141"/>
      <w:bookmarkStart w:id="939" w:name="_Toc303950908"/>
      <w:bookmarkStart w:id="940" w:name="_Toc303951688"/>
      <w:bookmarkStart w:id="941" w:name="_Toc304135771"/>
      <w:proofErr w:type="gramStart"/>
      <w:r w:rsidRPr="0057234C">
        <w:rPr>
          <w:szCs w:val="22"/>
        </w:rPr>
        <w:t>payment</w:t>
      </w:r>
      <w:proofErr w:type="gramEnd"/>
      <w:r w:rsidRPr="0057234C">
        <w:rPr>
          <w:szCs w:val="22"/>
        </w:rPr>
        <w:t xml:space="preserve"> to the Assignee being full and complete satisfaction of </w:t>
      </w:r>
      <w:r w:rsidRPr="0057234C">
        <w:rPr>
          <w:w w:val="0"/>
          <w:szCs w:val="22"/>
        </w:rPr>
        <w:t>the Authority</w:t>
      </w:r>
      <w:r w:rsidRPr="0057234C">
        <w:rPr>
          <w:szCs w:val="22"/>
        </w:rPr>
        <w:t>’s obligation to pay the relevant sums in accordance with this Contract.</w:t>
      </w:r>
      <w:bookmarkEnd w:id="938"/>
      <w:bookmarkEnd w:id="939"/>
      <w:bookmarkEnd w:id="940"/>
      <w:bookmarkEnd w:id="941"/>
    </w:p>
    <w:p w:rsidR="00C47FA5" w:rsidRPr="0057234C" w:rsidRDefault="0018229B" w:rsidP="00C47FA5">
      <w:pPr>
        <w:pStyle w:val="MRheading2"/>
        <w:numPr>
          <w:ilvl w:val="1"/>
          <w:numId w:val="2"/>
        </w:numPr>
        <w:spacing w:line="240" w:lineRule="auto"/>
        <w:rPr>
          <w:rFonts w:cs="Arial"/>
          <w:w w:val="0"/>
          <w:szCs w:val="22"/>
        </w:rPr>
      </w:pPr>
      <w:bookmarkStart w:id="942" w:name="_Toc303950142"/>
      <w:bookmarkStart w:id="943" w:name="_Toc303950909"/>
      <w:bookmarkStart w:id="944" w:name="_Toc303951689"/>
      <w:bookmarkStart w:id="945"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942"/>
      <w:bookmarkEnd w:id="943"/>
      <w:bookmarkEnd w:id="944"/>
      <w:bookmarkEnd w:id="945"/>
    </w:p>
    <w:p w:rsidR="00C47FA5" w:rsidRPr="0057234C" w:rsidRDefault="0018229B" w:rsidP="00C47FA5">
      <w:pPr>
        <w:pStyle w:val="MRheading2"/>
        <w:numPr>
          <w:ilvl w:val="1"/>
          <w:numId w:val="2"/>
        </w:numPr>
        <w:spacing w:line="240" w:lineRule="auto"/>
        <w:rPr>
          <w:rFonts w:cs="Arial"/>
          <w:w w:val="0"/>
          <w:szCs w:val="22"/>
        </w:rPr>
      </w:pPr>
      <w:bookmarkStart w:id="946" w:name="_Toc303950143"/>
      <w:bookmarkStart w:id="947" w:name="_Toc303950910"/>
      <w:bookmarkStart w:id="948" w:name="_Toc303951690"/>
      <w:bookmarkStart w:id="949"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p>
    <w:p w:rsidR="00C47FA5" w:rsidRPr="0057234C" w:rsidRDefault="0018229B" w:rsidP="00C47FA5">
      <w:pPr>
        <w:pStyle w:val="MRheading2"/>
        <w:numPr>
          <w:ilvl w:val="2"/>
          <w:numId w:val="2"/>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rsidR="00C47FA5" w:rsidRPr="0057234C" w:rsidRDefault="0018229B" w:rsidP="00C47FA5">
      <w:pPr>
        <w:pStyle w:val="MRheading2"/>
        <w:numPr>
          <w:ilvl w:val="2"/>
          <w:numId w:val="2"/>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 and Guidance and record keeping;</w:t>
      </w:r>
    </w:p>
    <w:p w:rsidR="00C47FA5" w:rsidRPr="0057234C" w:rsidRDefault="0018229B" w:rsidP="00C47FA5">
      <w:pPr>
        <w:pStyle w:val="MRheading2"/>
        <w:numPr>
          <w:ilvl w:val="2"/>
          <w:numId w:val="2"/>
        </w:numPr>
        <w:spacing w:line="240" w:lineRule="auto"/>
        <w:rPr>
          <w:w w:val="0"/>
          <w:szCs w:val="22"/>
        </w:rPr>
      </w:pPr>
      <w:r w:rsidRPr="0057234C">
        <w:rPr>
          <w:w w:val="0"/>
          <w:szCs w:val="22"/>
        </w:rPr>
        <w:t xml:space="preserve">contain a prohibition on the Sub-contractor Sub-contracting, assigning or </w:t>
      </w:r>
      <w:proofErr w:type="spellStart"/>
      <w:r w:rsidRPr="0057234C">
        <w:rPr>
          <w:w w:val="0"/>
          <w:szCs w:val="22"/>
        </w:rPr>
        <w:t>novating</w:t>
      </w:r>
      <w:proofErr w:type="spellEnd"/>
      <w:r w:rsidRPr="0057234C">
        <w:rPr>
          <w:w w:val="0"/>
          <w:szCs w:val="22"/>
        </w:rPr>
        <w:t xml:space="preserve"> any of its rights or obligations under such Sub-contract without the prior written approval of the Authority (such approval not to be unreasonably withheld or delayed);</w:t>
      </w:r>
    </w:p>
    <w:p w:rsidR="00C47FA5" w:rsidRPr="0057234C" w:rsidRDefault="0018229B" w:rsidP="00C47FA5">
      <w:pPr>
        <w:pStyle w:val="MRheading2"/>
        <w:numPr>
          <w:ilvl w:val="2"/>
          <w:numId w:val="2"/>
        </w:numPr>
        <w:spacing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rsidR="00C47FA5" w:rsidRPr="0057234C" w:rsidRDefault="0018229B" w:rsidP="00C47FA5">
      <w:pPr>
        <w:pStyle w:val="MRNumberedHeading3"/>
        <w:rPr>
          <w:w w:val="0"/>
          <w:sz w:val="22"/>
          <w:szCs w:val="22"/>
        </w:rPr>
      </w:pPr>
      <w:r w:rsidRPr="0057234C">
        <w:rPr>
          <w:w w:val="0"/>
          <w:sz w:val="22"/>
          <w:szCs w:val="22"/>
        </w:rPr>
        <w:lastRenderedPageBreak/>
        <w:t>requires the Supplier or other party receiving services under the contract to consider and verify invoices under that contract in a timely fashion;</w:t>
      </w:r>
    </w:p>
    <w:p w:rsidR="00C47FA5" w:rsidRPr="0057234C" w:rsidRDefault="0018229B" w:rsidP="00C47FA5">
      <w:pPr>
        <w:pStyle w:val="MRNumberedHeading3"/>
        <w:rPr>
          <w:w w:val="0"/>
          <w:sz w:val="22"/>
          <w:szCs w:val="22"/>
        </w:rPr>
      </w:pPr>
      <w:r w:rsidRPr="0057234C">
        <w:rPr>
          <w:w w:val="0"/>
          <w:sz w:val="22"/>
          <w:szCs w:val="22"/>
        </w:rPr>
        <w:t>provides that if the Supplier or other party fails to consider and verify an invoice in accordance with Clause 28.4.5 of this Schedule 2, the invoice shall be regarded as valid and undisputed for the purpose of Clause 28.4.7 after a reasonable time has passed;</w:t>
      </w:r>
    </w:p>
    <w:p w:rsidR="00C47FA5" w:rsidRPr="0057234C" w:rsidRDefault="0018229B" w:rsidP="00C47FA5">
      <w:pPr>
        <w:pStyle w:val="MRheading2"/>
        <w:numPr>
          <w:ilvl w:val="2"/>
          <w:numId w:val="2"/>
        </w:numPr>
        <w:spacing w:line="240" w:lineRule="auto"/>
        <w:rPr>
          <w:w w:val="0"/>
          <w:szCs w:val="22"/>
        </w:rPr>
      </w:pPr>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 </w:t>
      </w:r>
      <w:bookmarkEnd w:id="946"/>
      <w:bookmarkEnd w:id="947"/>
      <w:bookmarkEnd w:id="948"/>
      <w:bookmarkEnd w:id="949"/>
    </w:p>
    <w:p w:rsidR="00C47FA5" w:rsidRPr="0057234C" w:rsidRDefault="0018229B" w:rsidP="00C47FA5">
      <w:pPr>
        <w:pStyle w:val="MRNumberedHeading3"/>
        <w:rPr>
          <w:w w:val="0"/>
          <w:sz w:val="22"/>
          <w:szCs w:val="22"/>
        </w:rPr>
      </w:pPr>
      <w:r w:rsidRPr="0057234C">
        <w:rPr>
          <w:w w:val="0"/>
          <w:sz w:val="22"/>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rsidR="00C47FA5" w:rsidRPr="0057234C" w:rsidRDefault="0018229B" w:rsidP="00C47FA5">
      <w:pPr>
        <w:pStyle w:val="MRNumberedHeading3"/>
        <w:rPr>
          <w:w w:val="0"/>
          <w:sz w:val="22"/>
          <w:szCs w:val="22"/>
        </w:rPr>
      </w:pPr>
      <w:r w:rsidRPr="0057234C">
        <w:rPr>
          <w:w w:val="0"/>
          <w:sz w:val="22"/>
          <w:szCs w:val="22"/>
        </w:rPr>
        <w:t>permitting the Supplier to terminate, or to procure the termination of, the relevant Sub-contract where the Supplier is required to replace such Sub-contractor in accordance with Clause 28.5 of this Schedule 2; and</w:t>
      </w:r>
    </w:p>
    <w:p w:rsidR="00C47FA5" w:rsidRPr="0057234C" w:rsidRDefault="0018229B" w:rsidP="00C47FA5">
      <w:pPr>
        <w:pStyle w:val="MRNumberedHeading3"/>
        <w:rPr>
          <w:w w:val="0"/>
          <w:sz w:val="22"/>
          <w:szCs w:val="22"/>
        </w:rPr>
      </w:pPr>
      <w:proofErr w:type="gramStart"/>
      <w:r w:rsidRPr="0057234C">
        <w:rPr>
          <w:w w:val="0"/>
          <w:sz w:val="22"/>
          <w:szCs w:val="22"/>
        </w:rPr>
        <w:t>requires</w:t>
      </w:r>
      <w:proofErr w:type="gramEnd"/>
      <w:r w:rsidRPr="0057234C">
        <w:rPr>
          <w:w w:val="0"/>
          <w:sz w:val="22"/>
          <w:szCs w:val="22"/>
        </w:rPr>
        <w:t xml:space="preserve"> the Sub-contractor to include a clause to the same effect as this Clause 28.4 of this Schedule 2 in any Sub-contract which it awards.</w:t>
      </w:r>
    </w:p>
    <w:p w:rsidR="00C47FA5" w:rsidRPr="0057234C" w:rsidRDefault="0018229B" w:rsidP="00C47FA5">
      <w:pPr>
        <w:pStyle w:val="MRNumberedHeading2"/>
        <w:rPr>
          <w:w w:val="0"/>
          <w:sz w:val="22"/>
          <w:szCs w:val="22"/>
        </w:rPr>
      </w:pPr>
      <w:r w:rsidRPr="0057234C">
        <w:rPr>
          <w:w w:val="0"/>
          <w:sz w:val="22"/>
          <w:szCs w:val="22"/>
        </w:rPr>
        <w:t>Where the Authority considers that the grounds for exclusion under Regulation 57 of the Public Contracts Regulations 2015 apply to any Sub-contractor, then:</w:t>
      </w:r>
    </w:p>
    <w:p w:rsidR="00C47FA5" w:rsidRPr="0057234C" w:rsidRDefault="0018229B" w:rsidP="00C47FA5">
      <w:pPr>
        <w:pStyle w:val="MRNumberedHeading3"/>
        <w:rPr>
          <w:w w:val="0"/>
          <w:sz w:val="22"/>
          <w:szCs w:val="22"/>
        </w:rPr>
      </w:pPr>
      <w:r w:rsidRPr="0057234C">
        <w:rPr>
          <w:w w:val="0"/>
          <w:sz w:val="22"/>
          <w:szCs w:val="22"/>
        </w:rPr>
        <w:t>if the Authority finds there are compulsory grounds for exclusion, the Supplier shall ensure, or shall procure, that such Sub-contractor is replaced or not appointed; or</w:t>
      </w:r>
    </w:p>
    <w:p w:rsidR="00C47FA5" w:rsidRPr="0057234C" w:rsidRDefault="0018229B" w:rsidP="00C47FA5">
      <w:pPr>
        <w:pStyle w:val="MRNumberedHeading3"/>
        <w:rPr>
          <w:w w:val="0"/>
          <w:sz w:val="22"/>
          <w:szCs w:val="22"/>
        </w:rPr>
      </w:pPr>
      <w:proofErr w:type="gramStart"/>
      <w:r w:rsidRPr="0057234C">
        <w:rPr>
          <w:w w:val="0"/>
          <w:sz w:val="22"/>
          <w:szCs w:val="22"/>
        </w:rPr>
        <w:t>if</w:t>
      </w:r>
      <w:proofErr w:type="gramEnd"/>
      <w:r w:rsidRPr="0057234C">
        <w:rPr>
          <w:w w:val="0"/>
          <w:sz w:val="22"/>
          <w:szCs w:val="22"/>
        </w:rPr>
        <w:t xml:space="preserve"> the Authority finds there are non-compulsory grounds for exclusion, the Authority may require the Supplier to ensure, or to procure, that such Sub-contractor is replaced or not appointed and the Supplier shall comply with such a requirement.</w:t>
      </w:r>
    </w:p>
    <w:p w:rsidR="00C47FA5" w:rsidRPr="0057234C" w:rsidRDefault="0018229B" w:rsidP="00C47FA5">
      <w:pPr>
        <w:pStyle w:val="MRheading2"/>
        <w:numPr>
          <w:ilvl w:val="1"/>
          <w:numId w:val="2"/>
        </w:numPr>
        <w:spacing w:line="240" w:lineRule="auto"/>
        <w:rPr>
          <w:rFonts w:cs="Arial"/>
          <w:w w:val="0"/>
          <w:szCs w:val="22"/>
        </w:rPr>
      </w:pPr>
      <w:bookmarkStart w:id="950" w:name="_Toc303950144"/>
      <w:bookmarkStart w:id="951" w:name="_Toc303950911"/>
      <w:bookmarkStart w:id="952" w:name="_Toc303951691"/>
      <w:bookmarkStart w:id="953"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rsidR="00C47FA5" w:rsidRPr="0057234C" w:rsidRDefault="0018229B" w:rsidP="00C47FA5">
      <w:pPr>
        <w:pStyle w:val="MRheading2"/>
        <w:numPr>
          <w:ilvl w:val="1"/>
          <w:numId w:val="2"/>
        </w:numPr>
        <w:spacing w:line="240" w:lineRule="auto"/>
        <w:rPr>
          <w:rFonts w:cs="Arial"/>
          <w:w w:val="0"/>
          <w:szCs w:val="22"/>
        </w:rPr>
      </w:pPr>
      <w:r w:rsidRPr="0057234C">
        <w:rPr>
          <w:rFonts w:cs="Arial"/>
          <w:w w:val="0"/>
          <w:szCs w:val="22"/>
        </w:rPr>
        <w:t xml:space="preserve">The Authority shall upon written request have the right to review any Sub-contract entered into by the Supplier in respect of the provision of the Services and the Supplier shall provide a certified copy of any Sub-contract within five (5) Business </w:t>
      </w:r>
      <w:r w:rsidRPr="0057234C">
        <w:rPr>
          <w:rFonts w:cs="Arial"/>
          <w:w w:val="0"/>
          <w:szCs w:val="22"/>
        </w:rPr>
        <w:lastRenderedPageBreak/>
        <w:t>Days of the date of a written request from the Authority.  For the avoidance of doubt, the Supplier shall have the right to redact any confidential pricing information in relation to such copies of Sub-contracts.</w:t>
      </w:r>
    </w:p>
    <w:p w:rsidR="00C47FA5" w:rsidRPr="0057234C" w:rsidRDefault="0018229B" w:rsidP="00C47FA5">
      <w:pPr>
        <w:pStyle w:val="MRheading2"/>
        <w:numPr>
          <w:ilvl w:val="1"/>
          <w:numId w:val="2"/>
        </w:numPr>
        <w:spacing w:line="240" w:lineRule="auto"/>
        <w:rPr>
          <w:rFonts w:cs="Arial"/>
          <w:w w:val="0"/>
          <w:szCs w:val="22"/>
        </w:rPr>
      </w:pPr>
      <w:r w:rsidRPr="0057234C">
        <w:rPr>
          <w:rFonts w:cs="Arial"/>
          <w:w w:val="0"/>
          <w:szCs w:val="22"/>
        </w:rPr>
        <w:t xml:space="preserve">The Authority may at any time transfer, assign, </w:t>
      </w:r>
      <w:proofErr w:type="spellStart"/>
      <w:r w:rsidRPr="0057234C">
        <w:rPr>
          <w:rFonts w:cs="Arial"/>
          <w:w w:val="0"/>
          <w:szCs w:val="22"/>
        </w:rPr>
        <w:t>novate</w:t>
      </w:r>
      <w:proofErr w:type="spellEnd"/>
      <w:r w:rsidRPr="0057234C">
        <w:rPr>
          <w:rFonts w:cs="Arial"/>
          <w:w w:val="0"/>
          <w:szCs w:val="22"/>
        </w:rPr>
        <w:t xml:space="preserv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950"/>
      <w:bookmarkEnd w:id="951"/>
      <w:bookmarkEnd w:id="952"/>
      <w:bookmarkEnd w:id="953"/>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w:t>
      </w:r>
      <w:proofErr w:type="spellStart"/>
      <w:r w:rsidRPr="0057234C">
        <w:rPr>
          <w:w w:val="0"/>
          <w:szCs w:val="22"/>
        </w:rPr>
        <w:t>novates</w:t>
      </w:r>
      <w:proofErr w:type="spellEnd"/>
      <w:r w:rsidRPr="0057234C">
        <w:rPr>
          <w:w w:val="0"/>
          <w:szCs w:val="22"/>
        </w:rPr>
        <w:t xml:space="preserve"> this Contract to </w:t>
      </w:r>
      <w:proofErr w:type="spellStart"/>
      <w:r w:rsidRPr="0057234C">
        <w:rPr>
          <w:w w:val="0"/>
          <w:szCs w:val="22"/>
        </w:rPr>
        <w:t>any body</w:t>
      </w:r>
      <w:proofErr w:type="spellEnd"/>
      <w:r w:rsidRPr="0057234C">
        <w:rPr>
          <w:w w:val="0"/>
          <w:szCs w:val="22"/>
        </w:rPr>
        <w:t xml:space="preserve"> that is not a Contracting Authority, from the effective date of such novation, the party assuming the position of the </w:t>
      </w:r>
      <w:r w:rsidRPr="0057234C">
        <w:rPr>
          <w:rFonts w:cs="Arial"/>
          <w:w w:val="0"/>
          <w:szCs w:val="22"/>
        </w:rPr>
        <w:t xml:space="preserve">Authority shall not further transfer, assign, </w:t>
      </w:r>
      <w:proofErr w:type="spellStart"/>
      <w:r w:rsidRPr="0057234C">
        <w:rPr>
          <w:rFonts w:cs="Arial"/>
          <w:w w:val="0"/>
          <w:szCs w:val="22"/>
        </w:rPr>
        <w:t>novate</w:t>
      </w:r>
      <w:proofErr w:type="spellEnd"/>
      <w:r w:rsidRPr="0057234C">
        <w:rPr>
          <w:rFonts w:cs="Arial"/>
          <w:w w:val="0"/>
          <w:szCs w:val="22"/>
        </w:rPr>
        <w:t xml:space="preserv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rsidR="00C47FA5" w:rsidRPr="0057234C" w:rsidRDefault="0018229B" w:rsidP="00C47FA5">
      <w:pPr>
        <w:pStyle w:val="MRheading1"/>
        <w:numPr>
          <w:ilvl w:val="0"/>
          <w:numId w:val="2"/>
        </w:numPr>
        <w:spacing w:line="240" w:lineRule="auto"/>
        <w:rPr>
          <w:szCs w:val="22"/>
          <w:lang w:val="en-US"/>
        </w:rPr>
      </w:pPr>
      <w:bookmarkStart w:id="954" w:name="_Ref286071361"/>
      <w:bookmarkStart w:id="955" w:name="_Toc290398320"/>
      <w:bookmarkStart w:id="956" w:name="_Toc312422932"/>
      <w:r w:rsidRPr="0057234C">
        <w:rPr>
          <w:szCs w:val="22"/>
          <w:lang w:val="en-US"/>
        </w:rPr>
        <w:t>Prohibited Acts</w:t>
      </w:r>
      <w:bookmarkStart w:id="957" w:name="Page_102"/>
      <w:bookmarkEnd w:id="954"/>
      <w:bookmarkEnd w:id="955"/>
      <w:bookmarkEnd w:id="956"/>
      <w:bookmarkEnd w:id="957"/>
    </w:p>
    <w:p w:rsidR="00C47FA5" w:rsidRPr="0057234C" w:rsidRDefault="0018229B" w:rsidP="00C47FA5">
      <w:pPr>
        <w:pStyle w:val="MRheading2"/>
        <w:numPr>
          <w:ilvl w:val="1"/>
          <w:numId w:val="29"/>
        </w:numPr>
        <w:spacing w:line="240" w:lineRule="auto"/>
        <w:rPr>
          <w:w w:val="0"/>
          <w:szCs w:val="22"/>
        </w:rPr>
      </w:pPr>
      <w:bookmarkStart w:id="958" w:name="_Toc303950147"/>
      <w:bookmarkStart w:id="959" w:name="_Toc303950914"/>
      <w:bookmarkStart w:id="960" w:name="_Toc303951694"/>
      <w:bookmarkStart w:id="961" w:name="_Toc304135777"/>
      <w:r w:rsidRPr="0057234C">
        <w:rPr>
          <w:w w:val="0"/>
          <w:szCs w:val="22"/>
        </w:rPr>
        <w:t>The Supplier warrants and represents that:</w:t>
      </w:r>
      <w:bookmarkEnd w:id="958"/>
      <w:bookmarkEnd w:id="959"/>
      <w:bookmarkEnd w:id="960"/>
      <w:bookmarkEnd w:id="961"/>
    </w:p>
    <w:p w:rsidR="00C47FA5" w:rsidRPr="0057234C" w:rsidRDefault="0018229B" w:rsidP="00C47FA5">
      <w:pPr>
        <w:pStyle w:val="MRheading2"/>
        <w:numPr>
          <w:ilvl w:val="2"/>
          <w:numId w:val="2"/>
        </w:numPr>
        <w:spacing w:line="240" w:lineRule="auto"/>
        <w:rPr>
          <w:w w:val="0"/>
          <w:szCs w:val="22"/>
        </w:rPr>
      </w:pPr>
      <w:bookmarkStart w:id="962" w:name="_Toc303950148"/>
      <w:bookmarkStart w:id="963" w:name="_Toc303950915"/>
      <w:bookmarkStart w:id="964" w:name="_Toc303951695"/>
      <w:bookmarkStart w:id="965"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962"/>
      <w:bookmarkEnd w:id="963"/>
      <w:bookmarkEnd w:id="964"/>
      <w:bookmarkEnd w:id="965"/>
    </w:p>
    <w:p w:rsidR="00C47FA5" w:rsidRPr="0057234C" w:rsidRDefault="0018229B" w:rsidP="00C47FA5">
      <w:pPr>
        <w:pStyle w:val="MRheading2"/>
        <w:numPr>
          <w:ilvl w:val="3"/>
          <w:numId w:val="2"/>
        </w:numPr>
        <w:spacing w:line="240" w:lineRule="auto"/>
        <w:rPr>
          <w:w w:val="0"/>
          <w:szCs w:val="22"/>
        </w:rPr>
      </w:pPr>
      <w:bookmarkStart w:id="966" w:name="_Toc303950149"/>
      <w:bookmarkStart w:id="967" w:name="_Toc303950916"/>
      <w:bookmarkStart w:id="968" w:name="_Toc303951696"/>
      <w:bookmarkStart w:id="969" w:name="_Toc304135779"/>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966"/>
      <w:bookmarkEnd w:id="967"/>
      <w:bookmarkEnd w:id="968"/>
      <w:bookmarkEnd w:id="969"/>
    </w:p>
    <w:p w:rsidR="00C47FA5" w:rsidRPr="0057234C" w:rsidRDefault="0018229B" w:rsidP="00C47FA5">
      <w:pPr>
        <w:pStyle w:val="MRheading2"/>
        <w:numPr>
          <w:ilvl w:val="3"/>
          <w:numId w:val="2"/>
        </w:numPr>
        <w:spacing w:line="240" w:lineRule="auto"/>
        <w:rPr>
          <w:w w:val="0"/>
          <w:szCs w:val="22"/>
        </w:rPr>
      </w:pPr>
      <w:bookmarkStart w:id="970" w:name="_Toc303950150"/>
      <w:bookmarkStart w:id="971" w:name="_Toc303950917"/>
      <w:bookmarkStart w:id="972" w:name="_Toc303951697"/>
      <w:bookmarkStart w:id="973"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970"/>
      <w:bookmarkEnd w:id="971"/>
      <w:bookmarkEnd w:id="972"/>
      <w:bookmarkEnd w:id="973"/>
    </w:p>
    <w:p w:rsidR="00C47FA5" w:rsidRPr="0057234C" w:rsidRDefault="0018229B" w:rsidP="00C47FA5">
      <w:pPr>
        <w:pStyle w:val="MRheading2"/>
        <w:numPr>
          <w:ilvl w:val="2"/>
          <w:numId w:val="2"/>
        </w:numPr>
        <w:spacing w:line="240" w:lineRule="auto"/>
        <w:rPr>
          <w:w w:val="0"/>
          <w:szCs w:val="22"/>
        </w:rPr>
      </w:pPr>
      <w:bookmarkStart w:id="974" w:name="_Toc303950151"/>
      <w:bookmarkStart w:id="975" w:name="_Toc303950918"/>
      <w:bookmarkStart w:id="976" w:name="_Toc303951698"/>
      <w:bookmarkStart w:id="977" w:name="_Toc304135781"/>
      <w:proofErr w:type="gramStart"/>
      <w:r w:rsidRPr="0057234C">
        <w:rPr>
          <w:w w:val="0"/>
          <w:szCs w:val="22"/>
        </w:rPr>
        <w:t>it</w:t>
      </w:r>
      <w:proofErr w:type="gramEnd"/>
      <w:r w:rsidRPr="0057234C">
        <w:rPr>
          <w:w w:val="0"/>
          <w:szCs w:val="22"/>
        </w:rPr>
        <w:t xml:space="preserve"> has in place adequate procedures to prevent bribery and corruption, as contemplated by section 7 of the Bribery Act 2010.</w:t>
      </w:r>
      <w:bookmarkEnd w:id="974"/>
      <w:bookmarkEnd w:id="975"/>
      <w:bookmarkEnd w:id="976"/>
      <w:bookmarkEnd w:id="977"/>
    </w:p>
    <w:p w:rsidR="00C47FA5" w:rsidRPr="0057234C" w:rsidRDefault="0018229B" w:rsidP="00C47FA5">
      <w:pPr>
        <w:pStyle w:val="MRheading2"/>
        <w:numPr>
          <w:ilvl w:val="1"/>
          <w:numId w:val="2"/>
        </w:numPr>
        <w:spacing w:line="240" w:lineRule="auto"/>
        <w:rPr>
          <w:rFonts w:cs="Arial"/>
          <w:szCs w:val="22"/>
        </w:rPr>
      </w:pPr>
      <w:bookmarkStart w:id="978" w:name="_Ref286163261"/>
      <w:bookmarkStart w:id="979" w:name="_Toc303950152"/>
      <w:bookmarkStart w:id="980" w:name="_Toc303950919"/>
      <w:bookmarkStart w:id="981" w:name="_Toc303951699"/>
      <w:bookmarkStart w:id="982" w:name="_Toc304135782"/>
      <w:bookmarkStart w:id="983"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978"/>
      <w:bookmarkEnd w:id="979"/>
      <w:bookmarkEnd w:id="980"/>
      <w:bookmarkEnd w:id="981"/>
      <w:bookmarkEnd w:id="982"/>
    </w:p>
    <w:p w:rsidR="00C47FA5" w:rsidRPr="0057234C" w:rsidRDefault="0018229B" w:rsidP="00C47FA5">
      <w:pPr>
        <w:pStyle w:val="MRheading2"/>
        <w:numPr>
          <w:ilvl w:val="2"/>
          <w:numId w:val="2"/>
        </w:numPr>
        <w:spacing w:line="240" w:lineRule="auto"/>
        <w:rPr>
          <w:szCs w:val="22"/>
        </w:rPr>
      </w:pPr>
      <w:bookmarkStart w:id="984" w:name="_Ref286071312"/>
      <w:bookmarkStart w:id="985" w:name="_Toc303950153"/>
      <w:bookmarkStart w:id="986" w:name="_Toc303950920"/>
      <w:bookmarkStart w:id="987" w:name="_Toc303951700"/>
      <w:bookmarkStart w:id="988" w:name="_Toc304135783"/>
      <w:r w:rsidRPr="0057234C">
        <w:rPr>
          <w:szCs w:val="22"/>
        </w:rPr>
        <w:t>the Authority shall be entitled:</w:t>
      </w:r>
      <w:bookmarkEnd w:id="984"/>
      <w:bookmarkEnd w:id="985"/>
      <w:bookmarkEnd w:id="986"/>
      <w:bookmarkEnd w:id="987"/>
      <w:bookmarkEnd w:id="988"/>
    </w:p>
    <w:p w:rsidR="00C47FA5" w:rsidRPr="0057234C" w:rsidRDefault="0018229B" w:rsidP="00C47FA5">
      <w:pPr>
        <w:pStyle w:val="MRheading2"/>
        <w:numPr>
          <w:ilvl w:val="3"/>
          <w:numId w:val="2"/>
        </w:numPr>
        <w:spacing w:line="240" w:lineRule="auto"/>
        <w:rPr>
          <w:w w:val="0"/>
          <w:szCs w:val="22"/>
        </w:rPr>
      </w:pPr>
      <w:bookmarkStart w:id="989" w:name="_Toc303950154"/>
      <w:bookmarkStart w:id="990" w:name="_Toc303950921"/>
      <w:bookmarkStart w:id="991" w:name="_Toc303951701"/>
      <w:bookmarkStart w:id="992" w:name="_Toc304135784"/>
      <w:bookmarkEnd w:id="983"/>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989"/>
      <w:bookmarkEnd w:id="990"/>
      <w:bookmarkEnd w:id="991"/>
      <w:bookmarkEnd w:id="992"/>
    </w:p>
    <w:p w:rsidR="00C47FA5" w:rsidRPr="0057234C" w:rsidRDefault="0018229B" w:rsidP="00C47FA5">
      <w:pPr>
        <w:pStyle w:val="MRheading2"/>
        <w:numPr>
          <w:ilvl w:val="3"/>
          <w:numId w:val="2"/>
        </w:numPr>
        <w:spacing w:line="240" w:lineRule="auto"/>
        <w:rPr>
          <w:w w:val="0"/>
          <w:szCs w:val="22"/>
        </w:rPr>
      </w:pPr>
      <w:bookmarkStart w:id="993" w:name="_Toc303950155"/>
      <w:bookmarkStart w:id="994" w:name="_Toc303950922"/>
      <w:bookmarkStart w:id="995" w:name="_Toc303951702"/>
      <w:bookmarkStart w:id="996" w:name="_Toc304135785"/>
      <w:r w:rsidRPr="0057234C">
        <w:rPr>
          <w:w w:val="0"/>
          <w:szCs w:val="22"/>
        </w:rPr>
        <w:t>to recover from the Supplier the amount or value of any gift, consideration or commission concerned; and</w:t>
      </w:r>
      <w:bookmarkEnd w:id="993"/>
      <w:bookmarkEnd w:id="994"/>
      <w:bookmarkEnd w:id="995"/>
      <w:bookmarkEnd w:id="996"/>
    </w:p>
    <w:p w:rsidR="00C47FA5" w:rsidRPr="0057234C" w:rsidRDefault="0018229B" w:rsidP="00C47FA5">
      <w:pPr>
        <w:pStyle w:val="MRheading2"/>
        <w:numPr>
          <w:ilvl w:val="3"/>
          <w:numId w:val="2"/>
        </w:numPr>
        <w:spacing w:line="240" w:lineRule="auto"/>
        <w:rPr>
          <w:w w:val="0"/>
          <w:szCs w:val="22"/>
        </w:rPr>
      </w:pPr>
      <w:bookmarkStart w:id="997" w:name="_Toc303950156"/>
      <w:bookmarkStart w:id="998" w:name="_Toc303950923"/>
      <w:bookmarkStart w:id="999" w:name="_Toc303951703"/>
      <w:bookmarkStart w:id="1000" w:name="_Toc304135786"/>
      <w:r w:rsidRPr="0057234C">
        <w:rPr>
          <w:w w:val="0"/>
          <w:szCs w:val="22"/>
        </w:rPr>
        <w:t>to recover from the Supplier any other loss or expense sustained in consequence of the carrying out of the Prohibited Act or the commission of the offence under the Bribery Act 2010;</w:t>
      </w:r>
      <w:bookmarkEnd w:id="997"/>
      <w:bookmarkEnd w:id="998"/>
      <w:bookmarkEnd w:id="999"/>
      <w:bookmarkEnd w:id="1000"/>
      <w:r w:rsidRPr="0057234C">
        <w:rPr>
          <w:w w:val="0"/>
          <w:szCs w:val="22"/>
        </w:rPr>
        <w:t xml:space="preserve"> </w:t>
      </w:r>
    </w:p>
    <w:p w:rsidR="00C47FA5" w:rsidRPr="0057234C" w:rsidRDefault="0018229B" w:rsidP="00C47FA5">
      <w:pPr>
        <w:pStyle w:val="MRheading2"/>
        <w:numPr>
          <w:ilvl w:val="2"/>
          <w:numId w:val="2"/>
        </w:numPr>
        <w:spacing w:line="240" w:lineRule="auto"/>
        <w:rPr>
          <w:w w:val="0"/>
          <w:szCs w:val="22"/>
        </w:rPr>
      </w:pPr>
      <w:bookmarkStart w:id="1001" w:name="_Toc303950157"/>
      <w:bookmarkStart w:id="1002" w:name="_Toc303950924"/>
      <w:bookmarkStart w:id="1003" w:name="_Toc303951704"/>
      <w:bookmarkStart w:id="1004" w:name="_Toc304135787"/>
      <w:r w:rsidRPr="0057234C">
        <w:rPr>
          <w:w w:val="0"/>
          <w:szCs w:val="22"/>
        </w:rPr>
        <w:lastRenderedPageBreak/>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001"/>
      <w:bookmarkEnd w:id="1002"/>
      <w:bookmarkEnd w:id="1003"/>
      <w:bookmarkEnd w:id="1004"/>
    </w:p>
    <w:p w:rsidR="00C47FA5" w:rsidRPr="0057234C" w:rsidRDefault="0018229B" w:rsidP="00C47FA5">
      <w:pPr>
        <w:pStyle w:val="MRheading2"/>
        <w:numPr>
          <w:ilvl w:val="2"/>
          <w:numId w:val="2"/>
        </w:numPr>
        <w:spacing w:line="240" w:lineRule="auto"/>
        <w:rPr>
          <w:w w:val="0"/>
          <w:szCs w:val="22"/>
        </w:rPr>
      </w:pPr>
      <w:bookmarkStart w:id="1005" w:name="_Toc303950158"/>
      <w:bookmarkStart w:id="1006" w:name="_Toc303950925"/>
      <w:bookmarkStart w:id="1007" w:name="_Toc303951705"/>
      <w:bookmarkStart w:id="1008" w:name="_Toc304135788"/>
      <w:r w:rsidRPr="0057234C">
        <w:rPr>
          <w:w w:val="0"/>
          <w:szCs w:val="22"/>
        </w:rPr>
        <w:t xml:space="preserve">notwithstanding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Pr>
          <w:szCs w:val="22"/>
        </w:rPr>
        <w:t>22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 any dispute relating to:</w:t>
      </w:r>
      <w:bookmarkEnd w:id="1005"/>
      <w:bookmarkEnd w:id="1006"/>
      <w:bookmarkEnd w:id="1007"/>
      <w:bookmarkEnd w:id="1008"/>
    </w:p>
    <w:p w:rsidR="00C47FA5" w:rsidRPr="0057234C" w:rsidRDefault="0018229B" w:rsidP="00C47FA5">
      <w:pPr>
        <w:pStyle w:val="MRheading2"/>
        <w:numPr>
          <w:ilvl w:val="3"/>
          <w:numId w:val="2"/>
        </w:numPr>
        <w:spacing w:line="240" w:lineRule="auto"/>
        <w:rPr>
          <w:w w:val="0"/>
          <w:szCs w:val="22"/>
        </w:rPr>
      </w:pPr>
      <w:bookmarkStart w:id="1009" w:name="_Toc303950159"/>
      <w:bookmarkStart w:id="1010" w:name="_Toc303950926"/>
      <w:bookmarkStart w:id="1011" w:name="_Toc303951706"/>
      <w:bookmarkStart w:id="1012"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Pr>
          <w:szCs w:val="22"/>
        </w:rPr>
        <w:t>29</w:t>
      </w:r>
      <w:r w:rsidRPr="0057234C">
        <w:rPr>
          <w:szCs w:val="22"/>
        </w:rPr>
        <w:fldChar w:fldCharType="end"/>
      </w:r>
      <w:r w:rsidRPr="0057234C">
        <w:rPr>
          <w:szCs w:val="22"/>
        </w:rPr>
        <w:t xml:space="preserve"> </w:t>
      </w:r>
      <w:r w:rsidRPr="0057234C">
        <w:rPr>
          <w:w w:val="0"/>
          <w:szCs w:val="22"/>
        </w:rPr>
        <w:t>of this Schedule 2; or</w:t>
      </w:r>
      <w:bookmarkEnd w:id="1009"/>
      <w:bookmarkEnd w:id="1010"/>
      <w:bookmarkEnd w:id="1011"/>
      <w:bookmarkEnd w:id="1012"/>
    </w:p>
    <w:p w:rsidR="00C47FA5" w:rsidRPr="0057234C" w:rsidRDefault="0018229B" w:rsidP="00C47FA5">
      <w:pPr>
        <w:pStyle w:val="MRheading2"/>
        <w:numPr>
          <w:ilvl w:val="3"/>
          <w:numId w:val="2"/>
        </w:numPr>
        <w:spacing w:line="240" w:lineRule="auto"/>
        <w:rPr>
          <w:w w:val="0"/>
          <w:szCs w:val="22"/>
        </w:rPr>
      </w:pPr>
      <w:bookmarkStart w:id="1013" w:name="_Toc303950160"/>
      <w:bookmarkStart w:id="1014" w:name="_Toc303950927"/>
      <w:bookmarkStart w:id="1015" w:name="_Toc303951707"/>
      <w:bookmarkStart w:id="1016" w:name="_Toc304135790"/>
      <w:r w:rsidRPr="0057234C">
        <w:rPr>
          <w:w w:val="0"/>
          <w:szCs w:val="22"/>
        </w:rPr>
        <w:t>the amount or value of any gift, consideration or commission,</w:t>
      </w:r>
      <w:bookmarkEnd w:id="1013"/>
      <w:bookmarkEnd w:id="1014"/>
      <w:bookmarkEnd w:id="1015"/>
      <w:bookmarkEnd w:id="1016"/>
    </w:p>
    <w:p w:rsidR="00C47FA5" w:rsidRPr="0057234C" w:rsidRDefault="0018229B" w:rsidP="00C47FA5">
      <w:pPr>
        <w:pStyle w:val="MRheading4"/>
        <w:spacing w:line="240" w:lineRule="auto"/>
        <w:ind w:left="1794" w:firstLine="0"/>
        <w:rPr>
          <w:rFonts w:cs="Arial"/>
          <w:w w:val="0"/>
          <w:szCs w:val="22"/>
        </w:rPr>
      </w:pPr>
      <w:proofErr w:type="gramStart"/>
      <w:r w:rsidRPr="0057234C">
        <w:rPr>
          <w:rFonts w:cs="Arial"/>
          <w:w w:val="0"/>
          <w:szCs w:val="22"/>
        </w:rPr>
        <w:t>shall</w:t>
      </w:r>
      <w:proofErr w:type="gramEnd"/>
      <w:r w:rsidRPr="0057234C">
        <w:rPr>
          <w:rFonts w:cs="Arial"/>
          <w:w w:val="0"/>
          <w:szCs w:val="22"/>
        </w:rPr>
        <w:t xml:space="preserve"> be determined by the Authority, acting reasonably, and the decision shall be final and conclusive.</w:t>
      </w:r>
    </w:p>
    <w:p w:rsidR="00C47FA5" w:rsidRPr="0057234C" w:rsidRDefault="0018229B" w:rsidP="00C47FA5">
      <w:pPr>
        <w:pStyle w:val="MRheading1"/>
        <w:numPr>
          <w:ilvl w:val="0"/>
          <w:numId w:val="2"/>
        </w:numPr>
        <w:spacing w:line="240" w:lineRule="auto"/>
        <w:rPr>
          <w:szCs w:val="22"/>
          <w:lang w:val="en-US"/>
        </w:rPr>
      </w:pPr>
      <w:bookmarkStart w:id="1017" w:name="Page_103"/>
      <w:bookmarkStart w:id="1018" w:name="_Toc312422933"/>
      <w:bookmarkStart w:id="1019" w:name="_Ref323649670"/>
      <w:bookmarkStart w:id="1020" w:name="_Ref326771008"/>
      <w:bookmarkEnd w:id="1017"/>
      <w:r w:rsidRPr="0057234C">
        <w:rPr>
          <w:szCs w:val="22"/>
          <w:lang w:val="en-US"/>
        </w:rPr>
        <w:t>General</w:t>
      </w:r>
      <w:bookmarkEnd w:id="1018"/>
      <w:bookmarkEnd w:id="1019"/>
      <w:bookmarkEnd w:id="1020"/>
    </w:p>
    <w:p w:rsidR="00C47FA5" w:rsidRPr="0057234C" w:rsidRDefault="0018229B" w:rsidP="00C47FA5">
      <w:pPr>
        <w:pStyle w:val="MRheading2"/>
        <w:numPr>
          <w:ilvl w:val="1"/>
          <w:numId w:val="28"/>
        </w:numPr>
        <w:spacing w:line="240" w:lineRule="auto"/>
        <w:rPr>
          <w:w w:val="0"/>
          <w:szCs w:val="22"/>
        </w:rPr>
      </w:pPr>
      <w:bookmarkStart w:id="1021" w:name="_Toc303950146"/>
      <w:bookmarkStart w:id="1022" w:name="_Toc303950913"/>
      <w:bookmarkStart w:id="1023" w:name="_Toc303951693"/>
      <w:bookmarkStart w:id="1024" w:name="_Toc304135776"/>
      <w:bookmarkStart w:id="1025" w:name="_Toc303950161"/>
      <w:bookmarkStart w:id="1026" w:name="_Toc303950928"/>
      <w:bookmarkStart w:id="1027" w:name="_Toc303951708"/>
      <w:bookmarkStart w:id="1028"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021"/>
      <w:bookmarkEnd w:id="1022"/>
      <w:bookmarkEnd w:id="1023"/>
      <w:bookmarkEnd w:id="1024"/>
    </w:p>
    <w:p w:rsidR="00C47FA5" w:rsidRPr="0057234C" w:rsidRDefault="0018229B" w:rsidP="00C47FA5">
      <w:pPr>
        <w:pStyle w:val="MRheading2"/>
        <w:numPr>
          <w:ilvl w:val="1"/>
          <w:numId w:val="28"/>
        </w:numPr>
        <w:spacing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025"/>
      <w:bookmarkEnd w:id="1026"/>
      <w:bookmarkEnd w:id="1027"/>
      <w:bookmarkEnd w:id="1028"/>
    </w:p>
    <w:p w:rsidR="00C47FA5" w:rsidRPr="0057234C" w:rsidRDefault="0018229B" w:rsidP="00C47FA5">
      <w:pPr>
        <w:pStyle w:val="MRheading2"/>
        <w:numPr>
          <w:ilvl w:val="1"/>
          <w:numId w:val="2"/>
        </w:numPr>
        <w:spacing w:line="240" w:lineRule="auto"/>
        <w:rPr>
          <w:w w:val="0"/>
          <w:szCs w:val="22"/>
        </w:rPr>
      </w:pPr>
      <w:bookmarkStart w:id="1029" w:name="_Toc303950162"/>
      <w:bookmarkStart w:id="1030" w:name="_Toc303950929"/>
      <w:bookmarkStart w:id="1031" w:name="_Toc303951709"/>
      <w:bookmarkStart w:id="1032"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033" w:name="_Toc303950163"/>
      <w:bookmarkStart w:id="1034" w:name="_Toc303950930"/>
      <w:bookmarkStart w:id="1035" w:name="_Toc303951710"/>
      <w:bookmarkStart w:id="1036" w:name="_Toc304135793"/>
      <w:bookmarkEnd w:id="1029"/>
      <w:bookmarkEnd w:id="1030"/>
      <w:bookmarkEnd w:id="1031"/>
      <w:bookmarkEnd w:id="1032"/>
    </w:p>
    <w:p w:rsidR="00C47FA5" w:rsidRPr="0057234C" w:rsidRDefault="0018229B" w:rsidP="00C47FA5">
      <w:pPr>
        <w:pStyle w:val="MRheading2"/>
        <w:numPr>
          <w:ilvl w:val="1"/>
          <w:numId w:val="2"/>
        </w:numPr>
        <w:spacing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any such invalidity or unenforceability in any jurisdiction shall not invalidate or render unenforceable such provisions in any other jurisdiction.</w:t>
      </w:r>
      <w:bookmarkStart w:id="1037" w:name="_Toc303950164"/>
      <w:bookmarkStart w:id="1038" w:name="_Toc303950931"/>
      <w:bookmarkStart w:id="1039" w:name="_Toc303951711"/>
      <w:bookmarkStart w:id="1040" w:name="_Toc304135794"/>
      <w:bookmarkEnd w:id="1033"/>
      <w:bookmarkEnd w:id="1034"/>
      <w:bookmarkEnd w:id="1035"/>
      <w:bookmarkEnd w:id="1036"/>
    </w:p>
    <w:p w:rsidR="00C47FA5" w:rsidRPr="0057234C" w:rsidRDefault="0018229B" w:rsidP="00C47FA5">
      <w:pPr>
        <w:pStyle w:val="MRheading2"/>
        <w:numPr>
          <w:ilvl w:val="1"/>
          <w:numId w:val="2"/>
        </w:numPr>
        <w:spacing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037"/>
      <w:bookmarkEnd w:id="1038"/>
      <w:bookmarkEnd w:id="1039"/>
      <w:bookmarkEnd w:id="1040"/>
      <w:r w:rsidRPr="0057234C">
        <w:rPr>
          <w:w w:val="0"/>
          <w:szCs w:val="22"/>
        </w:rPr>
        <w:t xml:space="preserve"> </w:t>
      </w:r>
      <w:bookmarkStart w:id="1041" w:name="_Toc303950165"/>
      <w:bookmarkStart w:id="1042" w:name="_Toc303950932"/>
      <w:bookmarkStart w:id="1043" w:name="_Toc303951712"/>
      <w:bookmarkStart w:id="1044" w:name="_Toc304135795"/>
    </w:p>
    <w:p w:rsidR="00C47FA5" w:rsidRPr="0057234C" w:rsidRDefault="0018229B" w:rsidP="00C47FA5">
      <w:pPr>
        <w:pStyle w:val="MRheading2"/>
        <w:numPr>
          <w:ilvl w:val="1"/>
          <w:numId w:val="2"/>
        </w:numPr>
        <w:spacing w:line="240" w:lineRule="auto"/>
        <w:rPr>
          <w:w w:val="0"/>
          <w:szCs w:val="22"/>
        </w:rPr>
      </w:pPr>
      <w:bookmarkStart w:id="1045"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046" w:name="_Toc303950166"/>
      <w:bookmarkStart w:id="1047" w:name="_Toc303950933"/>
      <w:bookmarkStart w:id="1048" w:name="_Toc303951713"/>
      <w:bookmarkStart w:id="1049" w:name="_Toc304135796"/>
      <w:bookmarkEnd w:id="1041"/>
      <w:bookmarkEnd w:id="1042"/>
      <w:bookmarkEnd w:id="1043"/>
      <w:bookmarkEnd w:id="1044"/>
      <w:bookmarkEnd w:id="1045"/>
    </w:p>
    <w:p w:rsidR="00C47FA5" w:rsidRPr="0057234C" w:rsidRDefault="0018229B" w:rsidP="00C47FA5">
      <w:pPr>
        <w:pStyle w:val="MRheading2"/>
        <w:numPr>
          <w:ilvl w:val="1"/>
          <w:numId w:val="2"/>
        </w:numPr>
        <w:spacing w:line="240" w:lineRule="auto"/>
        <w:rPr>
          <w:w w:val="0"/>
          <w:szCs w:val="22"/>
        </w:rPr>
      </w:pPr>
      <w:bookmarkStart w:id="1050" w:name="_Ref319065169"/>
      <w:r w:rsidRPr="0057234C">
        <w:rPr>
          <w:w w:val="0"/>
          <w:szCs w:val="22"/>
        </w:rPr>
        <w:t xml:space="preserve">The rights and remedies provided in this </w:t>
      </w:r>
      <w:r w:rsidRPr="0057234C">
        <w:rPr>
          <w:szCs w:val="22"/>
        </w:rPr>
        <w:t>Contract</w:t>
      </w:r>
      <w:r w:rsidRPr="0057234C">
        <w:rPr>
          <w:w w:val="0"/>
          <w:szCs w:val="22"/>
        </w:rPr>
        <w:t xml:space="preserve"> are cumulative and not exclusive of any rights or remedies provided by general law, or by any other contract or document.  In this Clause </w:t>
      </w:r>
      <w:r w:rsidRPr="0057234C">
        <w:rPr>
          <w:w w:val="0"/>
          <w:szCs w:val="22"/>
        </w:rPr>
        <w:fldChar w:fldCharType="begin"/>
      </w:r>
      <w:r w:rsidRPr="0057234C">
        <w:rPr>
          <w:w w:val="0"/>
          <w:szCs w:val="22"/>
        </w:rPr>
        <w:instrText xml:space="preserve"> REF _Ref319065169 \r \h  \* MERGEFORMAT </w:instrText>
      </w:r>
      <w:r w:rsidRPr="0057234C">
        <w:rPr>
          <w:w w:val="0"/>
          <w:szCs w:val="22"/>
        </w:rPr>
      </w:r>
      <w:r w:rsidRPr="0057234C">
        <w:rPr>
          <w:w w:val="0"/>
          <w:szCs w:val="22"/>
        </w:rPr>
        <w:fldChar w:fldCharType="separate"/>
      </w:r>
      <w:r>
        <w:rPr>
          <w:w w:val="0"/>
          <w:szCs w:val="22"/>
        </w:rPr>
        <w:t>30.7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right includes any power, privilege, remedy, or proprietary or security interest.</w:t>
      </w:r>
      <w:bookmarkEnd w:id="1046"/>
      <w:bookmarkEnd w:id="1047"/>
      <w:bookmarkEnd w:id="1048"/>
      <w:bookmarkEnd w:id="1049"/>
      <w:bookmarkEnd w:id="1050"/>
      <w:r w:rsidRPr="0057234C">
        <w:rPr>
          <w:w w:val="0"/>
          <w:szCs w:val="22"/>
        </w:rPr>
        <w:t xml:space="preserve"> </w:t>
      </w:r>
      <w:bookmarkStart w:id="1051" w:name="_Toc303950167"/>
      <w:bookmarkStart w:id="1052" w:name="_Toc303950934"/>
      <w:bookmarkStart w:id="1053" w:name="_Toc303951714"/>
      <w:bookmarkStart w:id="1054" w:name="_Toc304135797"/>
    </w:p>
    <w:p w:rsidR="00C47FA5" w:rsidRPr="0057234C" w:rsidRDefault="0018229B" w:rsidP="00C47FA5">
      <w:pPr>
        <w:pStyle w:val="MRheading2"/>
        <w:numPr>
          <w:ilvl w:val="1"/>
          <w:numId w:val="2"/>
        </w:numPr>
        <w:spacing w:line="240" w:lineRule="auto"/>
        <w:rPr>
          <w:w w:val="0"/>
          <w:szCs w:val="22"/>
        </w:rPr>
      </w:pPr>
      <w:bookmarkStart w:id="1055"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w:t>
      </w:r>
      <w:r w:rsidRPr="0057234C">
        <w:rPr>
          <w:w w:val="0"/>
          <w:szCs w:val="22"/>
        </w:rPr>
        <w:lastRenderedPageBreak/>
        <w:t xml:space="preserve">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056" w:name="_Toc303950145"/>
      <w:bookmarkStart w:id="1057" w:name="_Toc303950912"/>
      <w:bookmarkStart w:id="1058" w:name="_Toc303951692"/>
      <w:bookmarkStart w:id="1059" w:name="_Toc304135775"/>
      <w:bookmarkStart w:id="1060" w:name="_Toc303950168"/>
      <w:bookmarkStart w:id="1061" w:name="_Toc303950935"/>
      <w:bookmarkStart w:id="1062" w:name="_Toc303951715"/>
      <w:bookmarkStart w:id="1063" w:name="_Toc304135798"/>
      <w:bookmarkEnd w:id="1051"/>
      <w:bookmarkEnd w:id="1052"/>
      <w:bookmarkEnd w:id="1053"/>
      <w:bookmarkEnd w:id="1054"/>
      <w:bookmarkEnd w:id="1055"/>
    </w:p>
    <w:p w:rsidR="00C47FA5" w:rsidRPr="0057234C" w:rsidRDefault="0018229B" w:rsidP="00C47FA5">
      <w:pPr>
        <w:pStyle w:val="MRNumberedHeading2"/>
        <w:rPr>
          <w:w w:val="0"/>
          <w:sz w:val="22"/>
          <w:szCs w:val="22"/>
        </w:rPr>
      </w:pPr>
      <w:r w:rsidRPr="0057234C">
        <w:rPr>
          <w:sz w:val="22"/>
          <w:szCs w:val="22"/>
          <w:lang w:val="en-US"/>
        </w:rPr>
        <w:t xml:space="preserve">This </w:t>
      </w:r>
      <w:r w:rsidRPr="0057234C">
        <w:rPr>
          <w:sz w:val="22"/>
          <w:szCs w:val="22"/>
        </w:rPr>
        <w:t>Contract</w:t>
      </w:r>
      <w:r w:rsidRPr="0057234C">
        <w:rPr>
          <w:sz w:val="22"/>
          <w:szCs w:val="22"/>
          <w:lang w:val="en-US"/>
        </w:rPr>
        <w:t xml:space="preserve">, any variation in writing signed by an </w:t>
      </w:r>
      <w:proofErr w:type="spellStart"/>
      <w:r w:rsidRPr="0057234C">
        <w:rPr>
          <w:sz w:val="22"/>
          <w:szCs w:val="22"/>
          <w:lang w:val="en-US"/>
        </w:rPr>
        <w:t>authorised</w:t>
      </w:r>
      <w:proofErr w:type="spellEnd"/>
      <w:r w:rsidRPr="0057234C">
        <w:rPr>
          <w:sz w:val="22"/>
          <w:szCs w:val="22"/>
          <w:lang w:val="en-US"/>
        </w:rPr>
        <w:t xml:space="preserve"> representative of each Party and any document referred to (explicitly or by implication) in this </w:t>
      </w:r>
      <w:r w:rsidRPr="0057234C">
        <w:rPr>
          <w:sz w:val="22"/>
          <w:szCs w:val="22"/>
        </w:rPr>
        <w:t>Contract</w:t>
      </w:r>
      <w:r w:rsidRPr="0057234C">
        <w:rPr>
          <w:sz w:val="22"/>
          <w:szCs w:val="22"/>
          <w:lang w:val="en-US"/>
        </w:rPr>
        <w:t xml:space="preserve"> or any variation to this </w:t>
      </w:r>
      <w:r w:rsidRPr="0057234C">
        <w:rPr>
          <w:sz w:val="22"/>
          <w:szCs w:val="22"/>
        </w:rPr>
        <w:t>Contract,</w:t>
      </w:r>
      <w:r w:rsidRPr="0057234C">
        <w:rPr>
          <w:sz w:val="22"/>
          <w:szCs w:val="22"/>
          <w:lang w:val="en-US"/>
        </w:rPr>
        <w:t xml:space="preserve"> contain the entire understanding between the Supplier and the Authority relating to the Services </w:t>
      </w:r>
      <w:r w:rsidRPr="0057234C">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 w:val="22"/>
          <w:szCs w:val="22"/>
        </w:rPr>
        <w:t>Contract</w:t>
      </w:r>
      <w:r w:rsidRPr="0057234C">
        <w:rPr>
          <w:rFonts w:cs="Arial"/>
          <w:w w:val="0"/>
          <w:sz w:val="22"/>
          <w:szCs w:val="22"/>
        </w:rPr>
        <w:t xml:space="preserve">.  </w:t>
      </w:r>
      <w:r w:rsidRPr="0057234C">
        <w:rPr>
          <w:sz w:val="22"/>
          <w:szCs w:val="22"/>
          <w:lang w:val="en-US"/>
        </w:rPr>
        <w:t xml:space="preserve">Nothing in this </w:t>
      </w:r>
      <w:r w:rsidRPr="0057234C">
        <w:rPr>
          <w:sz w:val="22"/>
          <w:szCs w:val="22"/>
        </w:rPr>
        <w:t>Contract</w:t>
      </w:r>
      <w:r w:rsidRPr="0057234C">
        <w:rPr>
          <w:sz w:val="22"/>
          <w:szCs w:val="22"/>
          <w:lang w:val="en-US"/>
        </w:rPr>
        <w:t xml:space="preserve"> seeks to exclude either Party's liability for Fraud.</w:t>
      </w:r>
      <w:bookmarkEnd w:id="1056"/>
      <w:bookmarkEnd w:id="1057"/>
      <w:bookmarkEnd w:id="1058"/>
      <w:bookmarkEnd w:id="1059"/>
      <w:r w:rsidRPr="0057234C">
        <w:rPr>
          <w:sz w:val="22"/>
          <w:szCs w:val="22"/>
        </w:rPr>
        <w:t xml:space="preserve"> </w:t>
      </w:r>
      <w:r w:rsidRPr="0057234C">
        <w:rPr>
          <w:sz w:val="22"/>
          <w:szCs w:val="22"/>
          <w:lang w:val="en-US"/>
        </w:rPr>
        <w:t>Any tender conditions and/or disclaimers set out in the Authority’s procurement documentation leading to the award of this Contract shall form part of this Contract.</w:t>
      </w:r>
    </w:p>
    <w:p w:rsidR="00C47FA5" w:rsidRPr="0057234C" w:rsidRDefault="0018229B" w:rsidP="00C47FA5">
      <w:pPr>
        <w:pStyle w:val="MRheading2"/>
        <w:numPr>
          <w:ilvl w:val="1"/>
          <w:numId w:val="2"/>
        </w:numPr>
        <w:spacing w:line="240" w:lineRule="auto"/>
        <w:rPr>
          <w:w w:val="0"/>
          <w:szCs w:val="22"/>
        </w:rPr>
      </w:pPr>
      <w:r w:rsidRPr="0057234C">
        <w:rPr>
          <w:w w:val="0"/>
          <w:szCs w:val="22"/>
        </w:rPr>
        <w:t xml:space="preserve">This </w:t>
      </w:r>
      <w:r w:rsidRPr="0057234C">
        <w:rPr>
          <w:szCs w:val="22"/>
        </w:rPr>
        <w:t>Contract</w:t>
      </w:r>
      <w:r w:rsidRPr="0057234C">
        <w:rPr>
          <w:w w:val="0"/>
          <w:szCs w:val="22"/>
        </w:rPr>
        <w:t>, and any dispute or claim arising out of or in connection with it or its subject matter (including any non-contractual claims), shall be governed by, and construed in accordance with, the laws of England and Wales.</w:t>
      </w:r>
      <w:bookmarkEnd w:id="1060"/>
      <w:bookmarkEnd w:id="1061"/>
      <w:bookmarkEnd w:id="1062"/>
      <w:bookmarkEnd w:id="1063"/>
    </w:p>
    <w:p w:rsidR="00C47FA5" w:rsidRPr="0057234C" w:rsidRDefault="0018229B" w:rsidP="00C47FA5">
      <w:pPr>
        <w:pStyle w:val="MRheading2"/>
        <w:numPr>
          <w:ilvl w:val="1"/>
          <w:numId w:val="2"/>
        </w:numPr>
        <w:spacing w:line="240" w:lineRule="auto"/>
        <w:rPr>
          <w:rFonts w:cs="Arial"/>
          <w:w w:val="0"/>
          <w:szCs w:val="22"/>
        </w:rPr>
      </w:pPr>
      <w:bookmarkStart w:id="1064" w:name="_Toc303950169"/>
      <w:bookmarkStart w:id="1065" w:name="_Toc303950936"/>
      <w:bookmarkStart w:id="1066" w:name="_Toc303951716"/>
      <w:bookmarkStart w:id="1067"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rFonts w:cs="Arial"/>
          <w:w w:val="0"/>
          <w:szCs w:val="22"/>
        </w:rPr>
        <w:t xml:space="preserve">, the Parties irrevocably agree that the courts of England and Wales shall have non-exclusive jurisdiction to settle any dispute or claim that arises out of or in connection with this </w:t>
      </w:r>
      <w:r w:rsidRPr="0057234C">
        <w:rPr>
          <w:szCs w:val="22"/>
        </w:rPr>
        <w:t>Contract</w:t>
      </w:r>
      <w:r w:rsidRPr="0057234C">
        <w:rPr>
          <w:rFonts w:cs="Arial"/>
          <w:w w:val="0"/>
          <w:szCs w:val="22"/>
        </w:rPr>
        <w:t xml:space="preserve"> or its subject matter.</w:t>
      </w:r>
      <w:bookmarkEnd w:id="1064"/>
      <w:bookmarkEnd w:id="1065"/>
      <w:bookmarkEnd w:id="1066"/>
      <w:bookmarkEnd w:id="1067"/>
    </w:p>
    <w:p w:rsidR="00C47FA5" w:rsidRPr="0057234C" w:rsidRDefault="0018229B" w:rsidP="00C47FA5">
      <w:pPr>
        <w:pStyle w:val="MRheading2"/>
        <w:numPr>
          <w:ilvl w:val="1"/>
          <w:numId w:val="2"/>
        </w:numPr>
        <w:spacing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rsidR="00C47FA5" w:rsidRPr="0057234C" w:rsidRDefault="0018229B" w:rsidP="00C47FA5">
      <w:pPr>
        <w:rPr>
          <w:w w:val="0"/>
          <w:sz w:val="22"/>
          <w:szCs w:val="22"/>
        </w:rPr>
      </w:pPr>
      <w:r w:rsidRPr="0057234C">
        <w:rPr>
          <w:w w:val="0"/>
          <w:sz w:val="22"/>
          <w:szCs w:val="22"/>
        </w:rPr>
        <w:br w:type="page"/>
      </w:r>
    </w:p>
    <w:p w:rsidR="00C47FA5" w:rsidRPr="0057234C" w:rsidRDefault="00C47FA5" w:rsidP="00C47FA5">
      <w:pPr>
        <w:pStyle w:val="MRSchedule1"/>
        <w:ind w:left="3822"/>
        <w:jc w:val="left"/>
        <w:rPr>
          <w:szCs w:val="22"/>
        </w:rPr>
      </w:pPr>
      <w:bookmarkStart w:id="1068" w:name="_Ref351036323"/>
    </w:p>
    <w:bookmarkEnd w:id="1068"/>
    <w:p w:rsidR="00C47FA5" w:rsidRPr="0057234C" w:rsidRDefault="0018229B" w:rsidP="00C47FA5">
      <w:pPr>
        <w:pStyle w:val="MRheading2"/>
        <w:tabs>
          <w:tab w:val="clear" w:pos="720"/>
        </w:tabs>
        <w:spacing w:line="240" w:lineRule="auto"/>
        <w:ind w:left="0" w:firstLine="0"/>
        <w:jc w:val="center"/>
        <w:rPr>
          <w:rFonts w:cs="Arial"/>
          <w:b/>
          <w:szCs w:val="22"/>
          <w:lang w:val="en-US"/>
        </w:rPr>
      </w:pPr>
      <w:r w:rsidRPr="0057234C">
        <w:rPr>
          <w:rFonts w:cs="Arial"/>
          <w:b/>
          <w:szCs w:val="22"/>
          <w:lang w:val="en-US"/>
        </w:rPr>
        <w:t xml:space="preserve">Information Governance Provisions </w:t>
      </w:r>
    </w:p>
    <w:p w:rsidR="00C47FA5" w:rsidRPr="0057234C" w:rsidRDefault="0018229B" w:rsidP="00C47FA5">
      <w:pPr>
        <w:pStyle w:val="MRNumberedHeading1"/>
        <w:numPr>
          <w:ilvl w:val="0"/>
          <w:numId w:val="43"/>
        </w:numPr>
        <w:rPr>
          <w:rFonts w:ascii="Arial" w:hAnsi="Arial" w:cs="Arial"/>
          <w:b/>
          <w:color w:val="auto"/>
          <w:w w:val="0"/>
          <w:u w:val="single"/>
        </w:rPr>
      </w:pPr>
      <w:bookmarkStart w:id="1069" w:name="_Ref351042478"/>
      <w:r w:rsidRPr="0057234C">
        <w:rPr>
          <w:rFonts w:ascii="Arial" w:hAnsi="Arial" w:cs="Arial"/>
          <w:b/>
          <w:color w:val="auto"/>
          <w:w w:val="0"/>
          <w:u w:val="single"/>
        </w:rPr>
        <w:t>Confidentiality</w:t>
      </w:r>
      <w:bookmarkEnd w:id="1069"/>
    </w:p>
    <w:p w:rsidR="00C47FA5" w:rsidRPr="0057234C" w:rsidRDefault="0018229B" w:rsidP="00C47FA5">
      <w:pPr>
        <w:pStyle w:val="MRNumberedHeading2"/>
        <w:spacing w:line="240" w:lineRule="auto"/>
        <w:jc w:val="both"/>
        <w:rPr>
          <w:sz w:val="22"/>
          <w:szCs w:val="22"/>
          <w:lang w:val="en-US"/>
        </w:rPr>
      </w:pPr>
      <w:r w:rsidRPr="0057234C">
        <w:rPr>
          <w:sz w:val="22"/>
          <w:szCs w:val="22"/>
          <w:lang w:val="en-US"/>
        </w:rPr>
        <w:t>In respect of any Confidential Information it may receive directly or indirectly from the other Party (“</w:t>
      </w:r>
      <w:r w:rsidRPr="0057234C">
        <w:rPr>
          <w:b/>
          <w:sz w:val="22"/>
          <w:szCs w:val="22"/>
          <w:lang w:val="en-US"/>
        </w:rPr>
        <w:t>Discloser</w:t>
      </w:r>
      <w:r w:rsidRPr="0057234C">
        <w:rPr>
          <w:sz w:val="22"/>
          <w:szCs w:val="22"/>
          <w:lang w:val="en-US"/>
        </w:rPr>
        <w:t xml:space="preserve">”) and subject always to the remainder of </w:t>
      </w:r>
      <w:r w:rsidRPr="0057234C">
        <w:rPr>
          <w:rFonts w:cs="Arial"/>
          <w:sz w:val="22"/>
          <w:szCs w:val="22"/>
        </w:rPr>
        <w:t>Clause</w:t>
      </w:r>
      <w:r w:rsidRPr="0057234C">
        <w:rPr>
          <w:sz w:val="22"/>
          <w:szCs w:val="22"/>
          <w:lang w:val="en-US"/>
        </w:rPr>
        <w:t xml:space="preserve"> </w:t>
      </w:r>
      <w:r w:rsidRPr="0057234C">
        <w:rPr>
          <w:sz w:val="22"/>
          <w:szCs w:val="22"/>
        </w:rPr>
        <w:fldChar w:fldCharType="begin"/>
      </w:r>
      <w:r w:rsidRPr="0057234C">
        <w:rPr>
          <w:sz w:val="22"/>
          <w:szCs w:val="22"/>
          <w:lang w:val="en-US"/>
        </w:rPr>
        <w:instrText xml:space="preserve"> REF _Ref351042478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lang w:val="en-US"/>
        </w:rPr>
        <w:t>1</w:t>
      </w:r>
      <w:r w:rsidRPr="0057234C">
        <w:rPr>
          <w:sz w:val="22"/>
          <w:szCs w:val="22"/>
        </w:rPr>
        <w:fldChar w:fldCharType="end"/>
      </w:r>
      <w:r w:rsidRPr="0057234C">
        <w:rPr>
          <w:sz w:val="22"/>
          <w:szCs w:val="22"/>
        </w:rPr>
        <w:t xml:space="preserve"> of this Schedule 3</w:t>
      </w:r>
      <w:r w:rsidRPr="0057234C">
        <w:rPr>
          <w:sz w:val="22"/>
          <w:szCs w:val="22"/>
          <w:lang w:val="en-US"/>
        </w:rPr>
        <w:t>, each Party (“</w:t>
      </w:r>
      <w:r w:rsidRPr="0057234C">
        <w:rPr>
          <w:b/>
          <w:sz w:val="22"/>
          <w:szCs w:val="22"/>
          <w:lang w:val="en-US"/>
        </w:rPr>
        <w:t>Recipient</w:t>
      </w:r>
      <w:r w:rsidRPr="0057234C">
        <w:rPr>
          <w:sz w:val="22"/>
          <w:szCs w:val="22"/>
          <w:lang w:val="en-US"/>
        </w:rPr>
        <w:t>”) undertakes to keep secret and strictly confidential and shall not disclose any such Confidential Information to any third party without the Discloser’s prior written consent provided that:</w:t>
      </w:r>
    </w:p>
    <w:p w:rsidR="00C47FA5" w:rsidRPr="0057234C" w:rsidRDefault="0018229B" w:rsidP="00C47FA5">
      <w:pPr>
        <w:pStyle w:val="MRheading2"/>
        <w:numPr>
          <w:ilvl w:val="2"/>
          <w:numId w:val="2"/>
        </w:numPr>
        <w:spacing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rsidR="00C47FA5" w:rsidRPr="0057234C" w:rsidRDefault="0018229B" w:rsidP="00C47FA5">
      <w:pPr>
        <w:pStyle w:val="MRheading2"/>
        <w:numPr>
          <w:ilvl w:val="2"/>
          <w:numId w:val="2"/>
        </w:numPr>
        <w:spacing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not apply to any Confidential Information:</w:t>
      </w:r>
    </w:p>
    <w:p w:rsidR="00C47FA5" w:rsidRPr="0057234C" w:rsidRDefault="0018229B" w:rsidP="00C47FA5">
      <w:pPr>
        <w:pStyle w:val="MRheading2"/>
        <w:numPr>
          <w:ilvl w:val="3"/>
          <w:numId w:val="2"/>
        </w:numPr>
        <w:spacing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rsidR="00C47FA5" w:rsidRPr="0057234C" w:rsidRDefault="0018229B" w:rsidP="00C47FA5">
      <w:pPr>
        <w:pStyle w:val="MRheading2"/>
        <w:numPr>
          <w:ilvl w:val="3"/>
          <w:numId w:val="2"/>
        </w:numPr>
        <w:spacing w:line="240" w:lineRule="auto"/>
        <w:rPr>
          <w:szCs w:val="22"/>
          <w:lang w:val="en-US"/>
        </w:rPr>
      </w:pPr>
      <w:r w:rsidRPr="0057234C">
        <w:rPr>
          <w:szCs w:val="22"/>
          <w:lang w:val="en-US"/>
        </w:rPr>
        <w:t xml:space="preserve">which is obtained from a third party who is lawfully </w:t>
      </w:r>
      <w:proofErr w:type="spellStart"/>
      <w:r w:rsidRPr="0057234C">
        <w:rPr>
          <w:szCs w:val="22"/>
          <w:lang w:val="en-US"/>
        </w:rPr>
        <w:t>authorised</w:t>
      </w:r>
      <w:proofErr w:type="spellEnd"/>
      <w:r w:rsidRPr="0057234C">
        <w:rPr>
          <w:szCs w:val="22"/>
          <w:lang w:val="en-US"/>
        </w:rPr>
        <w:t xml:space="preserve"> to disclose such information without any obligation of confidentiality;</w:t>
      </w:r>
    </w:p>
    <w:p w:rsidR="00C47FA5" w:rsidRPr="0057234C" w:rsidRDefault="0018229B" w:rsidP="00C47FA5">
      <w:pPr>
        <w:pStyle w:val="MRheading2"/>
        <w:numPr>
          <w:ilvl w:val="3"/>
          <w:numId w:val="2"/>
        </w:numPr>
        <w:spacing w:line="240" w:lineRule="auto"/>
        <w:rPr>
          <w:szCs w:val="22"/>
          <w:lang w:val="en-US"/>
        </w:rPr>
      </w:pPr>
      <w:r w:rsidRPr="0057234C">
        <w:rPr>
          <w:szCs w:val="22"/>
          <w:lang w:val="en-US"/>
        </w:rPr>
        <w:t xml:space="preserve">which is </w:t>
      </w:r>
      <w:proofErr w:type="spellStart"/>
      <w:r w:rsidRPr="0057234C">
        <w:rPr>
          <w:szCs w:val="22"/>
          <w:lang w:val="en-US"/>
        </w:rPr>
        <w:t>authorised</w:t>
      </w:r>
      <w:proofErr w:type="spellEnd"/>
      <w:r w:rsidRPr="0057234C">
        <w:rPr>
          <w:szCs w:val="22"/>
          <w:lang w:val="en-US"/>
        </w:rPr>
        <w:t xml:space="preserve"> for disclosure by the prior written consent of the Discloser; </w:t>
      </w:r>
    </w:p>
    <w:p w:rsidR="00C47FA5" w:rsidRPr="0057234C" w:rsidRDefault="0018229B" w:rsidP="00C47FA5">
      <w:pPr>
        <w:pStyle w:val="MRheading2"/>
        <w:numPr>
          <w:ilvl w:val="3"/>
          <w:numId w:val="2"/>
        </w:numPr>
        <w:spacing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rsidR="00C47FA5" w:rsidRPr="0057234C" w:rsidRDefault="0018229B" w:rsidP="00C47FA5">
      <w:pPr>
        <w:pStyle w:val="MRheading2"/>
        <w:numPr>
          <w:ilvl w:val="3"/>
          <w:numId w:val="2"/>
        </w:numPr>
        <w:spacing w:line="240" w:lineRule="auto"/>
        <w:rPr>
          <w:szCs w:val="22"/>
          <w:lang w:val="en-US"/>
        </w:rPr>
      </w:pPr>
      <w:proofErr w:type="gramStart"/>
      <w:r w:rsidRPr="0057234C">
        <w:rPr>
          <w:szCs w:val="22"/>
          <w:lang w:val="en-US"/>
        </w:rPr>
        <w:t>which</w:t>
      </w:r>
      <w:proofErr w:type="gramEnd"/>
      <w:r w:rsidRPr="0057234C">
        <w:rPr>
          <w:szCs w:val="22"/>
          <w:lang w:val="en-US"/>
        </w:rPr>
        <w:t xml:space="preserve"> the Recipient is required to disclose purely to the extent to comply with the requirements of any relevant stock exchange. </w:t>
      </w:r>
    </w:p>
    <w:p w:rsidR="00C47FA5" w:rsidRPr="0057234C" w:rsidRDefault="0018229B" w:rsidP="00C47FA5">
      <w:pPr>
        <w:pStyle w:val="MRheading2"/>
        <w:numPr>
          <w:ilvl w:val="1"/>
          <w:numId w:val="2"/>
        </w:numPr>
        <w:spacing w:line="240" w:lineRule="auto"/>
        <w:rPr>
          <w:szCs w:val="22"/>
          <w:lang w:val="en-US"/>
        </w:rPr>
      </w:pPr>
      <w:bookmarkStart w:id="1070"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070"/>
    </w:p>
    <w:p w:rsidR="00C47FA5" w:rsidRPr="0057234C" w:rsidRDefault="0018229B" w:rsidP="00C47FA5">
      <w:pPr>
        <w:pStyle w:val="MRheading2"/>
        <w:numPr>
          <w:ilvl w:val="1"/>
          <w:numId w:val="2"/>
        </w:numPr>
        <w:spacing w:line="240" w:lineRule="auto"/>
        <w:rPr>
          <w:szCs w:val="22"/>
          <w:lang w:val="en-US"/>
        </w:rPr>
      </w:pPr>
      <w:bookmarkStart w:id="1071" w:name="_Ref390152570"/>
      <w:bookmarkStart w:id="1072" w:name="_Ref352160542"/>
      <w:r w:rsidRPr="0057234C">
        <w:rPr>
          <w:szCs w:val="22"/>
          <w:lang w:val="en-US"/>
        </w:rPr>
        <w:t>The Authority may disclose the Supplier’s Confidential Information:</w:t>
      </w:r>
      <w:bookmarkEnd w:id="1071"/>
    </w:p>
    <w:p w:rsidR="00C47FA5" w:rsidRPr="0057234C" w:rsidRDefault="0018229B" w:rsidP="00C47FA5">
      <w:pPr>
        <w:pStyle w:val="MRheading2"/>
        <w:numPr>
          <w:ilvl w:val="2"/>
          <w:numId w:val="2"/>
        </w:numPr>
        <w:spacing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rsidR="00C47FA5" w:rsidRPr="0057234C" w:rsidRDefault="0018229B" w:rsidP="00C47FA5">
      <w:pPr>
        <w:pStyle w:val="MRheading2"/>
        <w:numPr>
          <w:ilvl w:val="2"/>
          <w:numId w:val="2"/>
        </w:numPr>
        <w:spacing w:line="240" w:lineRule="auto"/>
        <w:rPr>
          <w:szCs w:val="22"/>
          <w:lang w:val="en-US"/>
        </w:rPr>
      </w:pPr>
      <w:r w:rsidRPr="0057234C">
        <w:rPr>
          <w:szCs w:val="22"/>
          <w:lang w:val="en-US"/>
        </w:rPr>
        <w:lastRenderedPageBreak/>
        <w:t>on a confidential basis, to any consultant, contractor or other person engaged by the Authority and/or the Contracting Authority receiving such information;</w:t>
      </w:r>
    </w:p>
    <w:p w:rsidR="00C47FA5" w:rsidRPr="0057234C" w:rsidRDefault="0018229B" w:rsidP="00C47FA5">
      <w:pPr>
        <w:pStyle w:val="MRheading2"/>
        <w:numPr>
          <w:ilvl w:val="2"/>
          <w:numId w:val="2"/>
        </w:numPr>
        <w:spacing w:line="240" w:lineRule="auto"/>
        <w:rPr>
          <w:szCs w:val="22"/>
          <w:lang w:val="en-US"/>
        </w:rPr>
      </w:pPr>
      <w:r w:rsidRPr="0057234C">
        <w:rPr>
          <w:szCs w:val="22"/>
          <w:lang w:val="en-US"/>
        </w:rPr>
        <w:t xml:space="preserve">to any relevant party for the purpose of the examination and certification of the Authority’s accounts; </w:t>
      </w:r>
    </w:p>
    <w:p w:rsidR="00C47FA5" w:rsidRPr="0057234C" w:rsidRDefault="0018229B" w:rsidP="00C47FA5">
      <w:pPr>
        <w:pStyle w:val="MRheading2"/>
        <w:numPr>
          <w:ilvl w:val="2"/>
          <w:numId w:val="2"/>
        </w:numPr>
        <w:spacing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resources; </w:t>
      </w:r>
    </w:p>
    <w:p w:rsidR="00C47FA5" w:rsidRPr="0057234C" w:rsidRDefault="0018229B" w:rsidP="00C47FA5">
      <w:pPr>
        <w:pStyle w:val="MRheading2"/>
        <w:numPr>
          <w:ilvl w:val="2"/>
          <w:numId w:val="2"/>
        </w:numPr>
        <w:spacing w:line="240" w:lineRule="auto"/>
        <w:rPr>
          <w:szCs w:val="22"/>
          <w:lang w:val="en-US"/>
        </w:rPr>
      </w:pPr>
      <w:r w:rsidRPr="0057234C">
        <w:rPr>
          <w:szCs w:val="22"/>
          <w:lang w:val="en-US"/>
        </w:rPr>
        <w:t>to Parliament and Parliamentary Committees or if required by any Parliamentary reporting requirements; or</w:t>
      </w:r>
    </w:p>
    <w:p w:rsidR="00C47FA5" w:rsidRPr="0057234C" w:rsidRDefault="0018229B" w:rsidP="00C47FA5">
      <w:pPr>
        <w:pStyle w:val="MRheading2"/>
        <w:numPr>
          <w:ilvl w:val="2"/>
          <w:numId w:val="2"/>
        </w:numPr>
        <w:spacing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rsidR="00C47FA5" w:rsidRPr="0057234C" w:rsidRDefault="0018229B" w:rsidP="00C47FA5">
      <w:pPr>
        <w:pStyle w:val="MRheading2"/>
        <w:tabs>
          <w:tab w:val="clear" w:pos="720"/>
        </w:tabs>
        <w:spacing w:line="240" w:lineRule="auto"/>
        <w:ind w:firstLine="0"/>
        <w:rPr>
          <w:szCs w:val="22"/>
          <w:lang w:val="en-US"/>
        </w:rPr>
      </w:pPr>
      <w:proofErr w:type="gramStart"/>
      <w:r w:rsidRPr="0057234C">
        <w:rPr>
          <w:szCs w:val="22"/>
          <w:lang w:val="en-US"/>
        </w:rPr>
        <w:t>and</w:t>
      </w:r>
      <w:proofErr w:type="gramEnd"/>
      <w:r w:rsidRPr="0057234C">
        <w:rPr>
          <w:szCs w:val="22"/>
          <w:lang w:val="en-US"/>
        </w:rPr>
        <w:t xml:space="preserve"> for the purposes of this Contract, references to disclosure "on a confidential basis" shall mean the Authority making clear the confidential nature of such information and that it must not be further disclosed except in accordance with Law or this Clause </w:t>
      </w:r>
      <w:r w:rsidRPr="0057234C">
        <w:rPr>
          <w:szCs w:val="22"/>
          <w:lang w:val="en-US"/>
        </w:rPr>
        <w:fldChar w:fldCharType="begin"/>
      </w:r>
      <w:r w:rsidRPr="0057234C">
        <w:rPr>
          <w:szCs w:val="22"/>
          <w:lang w:val="en-US"/>
        </w:rPr>
        <w:instrText xml:space="preserve"> REF _Ref390152570 \r \h  \* MERGEFORMAT </w:instrText>
      </w:r>
      <w:r w:rsidRPr="0057234C">
        <w:rPr>
          <w:szCs w:val="22"/>
          <w:lang w:val="en-US"/>
        </w:rPr>
      </w:r>
      <w:r w:rsidRPr="0057234C">
        <w:rPr>
          <w:szCs w:val="22"/>
          <w:lang w:val="en-US"/>
        </w:rPr>
        <w:fldChar w:fldCharType="separate"/>
      </w:r>
      <w:r>
        <w:rPr>
          <w:szCs w:val="22"/>
          <w:lang w:val="en-US"/>
        </w:rPr>
        <w:t>1.3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_Ref351036323 \r \h  \* MERGEFORMAT </w:instrText>
      </w:r>
      <w:r w:rsidRPr="0057234C">
        <w:rPr>
          <w:szCs w:val="22"/>
          <w:lang w:val="en-US"/>
        </w:rPr>
      </w:r>
      <w:r w:rsidRPr="0057234C">
        <w:rPr>
          <w:szCs w:val="22"/>
          <w:lang w:val="en-US"/>
        </w:rPr>
        <w:fldChar w:fldCharType="separate"/>
      </w:r>
      <w:r>
        <w:rPr>
          <w:szCs w:val="22"/>
          <w:lang w:val="en-US"/>
        </w:rPr>
        <w:t>Schedule 3</w:t>
      </w:r>
      <w:r w:rsidRPr="0057234C">
        <w:rPr>
          <w:szCs w:val="22"/>
          <w:lang w:val="en-US"/>
        </w:rPr>
        <w:fldChar w:fldCharType="end"/>
      </w:r>
      <w:r w:rsidRPr="0057234C">
        <w:rPr>
          <w:szCs w:val="22"/>
          <w:lang w:val="en-US"/>
        </w:rPr>
        <w:t xml:space="preserve">. </w:t>
      </w:r>
      <w:bookmarkEnd w:id="1072"/>
    </w:p>
    <w:p w:rsidR="00C47FA5" w:rsidRPr="0057234C" w:rsidRDefault="0018229B" w:rsidP="00C47FA5">
      <w:pPr>
        <w:pStyle w:val="MRheading2"/>
        <w:numPr>
          <w:ilvl w:val="1"/>
          <w:numId w:val="2"/>
        </w:numPr>
        <w:spacing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Pr>
          <w:w w:val="0"/>
          <w:szCs w:val="22"/>
        </w:rPr>
        <w:t>1</w:t>
      </w:r>
      <w:r w:rsidRPr="0057234C">
        <w:rPr>
          <w:w w:val="0"/>
          <w:szCs w:val="22"/>
        </w:rPr>
        <w:fldChar w:fldCharType="end"/>
      </w:r>
      <w:r w:rsidRPr="0057234C">
        <w:rPr>
          <w:w w:val="0"/>
          <w:szCs w:val="22"/>
        </w:rPr>
        <w:t xml:space="preserve"> of </w:t>
      </w:r>
      <w:r w:rsidRPr="0057234C">
        <w:rPr>
          <w:szCs w:val="22"/>
        </w:rPr>
        <w:t xml:space="preserve">this Schedule 3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rsidR="00C47FA5" w:rsidRPr="0057234C" w:rsidRDefault="0018229B" w:rsidP="00C47FA5">
      <w:pPr>
        <w:pStyle w:val="MRheading2"/>
        <w:numPr>
          <w:ilvl w:val="1"/>
          <w:numId w:val="2"/>
        </w:numPr>
        <w:spacing w:line="240" w:lineRule="auto"/>
        <w:rPr>
          <w:szCs w:val="22"/>
        </w:rPr>
      </w:pPr>
      <w:r w:rsidRPr="0057234C">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rsidR="00C47FA5" w:rsidRPr="0057234C" w:rsidRDefault="0018229B" w:rsidP="00C47FA5">
      <w:pPr>
        <w:pStyle w:val="MRheading2"/>
        <w:numPr>
          <w:ilvl w:val="1"/>
          <w:numId w:val="2"/>
        </w:numPr>
        <w:spacing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Pr>
          <w:szCs w:val="22"/>
          <w:lang w:val="en-US"/>
        </w:rPr>
        <w:t>1</w:t>
      </w:r>
      <w:r w:rsidRPr="0057234C">
        <w:rPr>
          <w:szCs w:val="22"/>
          <w:lang w:val="en-US"/>
        </w:rPr>
        <w:fldChar w:fldCharType="end"/>
      </w:r>
      <w:r w:rsidRPr="0057234C">
        <w:rPr>
          <w:szCs w:val="22"/>
          <w:lang w:val="en-US"/>
        </w:rPr>
        <w:t xml:space="preserve"> of this Schedule 3 shall remain in force:</w:t>
      </w:r>
    </w:p>
    <w:p w:rsidR="00C47FA5" w:rsidRPr="0057234C" w:rsidRDefault="0018229B" w:rsidP="00C47FA5">
      <w:pPr>
        <w:pStyle w:val="MRNumberedHeading3"/>
        <w:spacing w:line="240" w:lineRule="auto"/>
        <w:rPr>
          <w:sz w:val="22"/>
          <w:szCs w:val="22"/>
        </w:rPr>
      </w:pPr>
      <w:r w:rsidRPr="0057234C">
        <w:rPr>
          <w:sz w:val="22"/>
          <w:szCs w:val="22"/>
          <w:lang w:val="en-US"/>
        </w:rPr>
        <w:t>without limit in time in respect of Confidential Information which comprises Personal Data, Sensitive Personal Data or which relates to national security; and</w:t>
      </w:r>
    </w:p>
    <w:p w:rsidR="00C47FA5" w:rsidRPr="0057234C" w:rsidRDefault="0018229B" w:rsidP="00C47FA5">
      <w:pPr>
        <w:pStyle w:val="MRNumberedHeading3"/>
        <w:spacing w:line="240" w:lineRule="auto"/>
        <w:rPr>
          <w:sz w:val="22"/>
          <w:szCs w:val="22"/>
        </w:rPr>
      </w:pPr>
      <w:proofErr w:type="gramStart"/>
      <w:r w:rsidRPr="0057234C">
        <w:rPr>
          <w:sz w:val="22"/>
          <w:szCs w:val="22"/>
          <w:lang w:val="en-US"/>
        </w:rPr>
        <w:t>for</w:t>
      </w:r>
      <w:proofErr w:type="gramEnd"/>
      <w:r w:rsidRPr="0057234C">
        <w:rPr>
          <w:sz w:val="22"/>
          <w:szCs w:val="22"/>
          <w:lang w:val="en-US"/>
        </w:rPr>
        <w:t xml:space="preserve"> all other Confidential Information for a period of three (3) years after the expiry or earlier termination of this </w:t>
      </w:r>
      <w:r w:rsidRPr="0057234C">
        <w:rPr>
          <w:rFonts w:cs="Arial"/>
          <w:sz w:val="22"/>
          <w:szCs w:val="22"/>
        </w:rPr>
        <w:t xml:space="preserve">Contract unless otherwise agreed in writing by the Parties. </w:t>
      </w:r>
    </w:p>
    <w:p w:rsidR="00C47FA5" w:rsidRPr="0057234C" w:rsidRDefault="0018229B" w:rsidP="00C47FA5">
      <w:pPr>
        <w:pStyle w:val="MRheading1"/>
        <w:numPr>
          <w:ilvl w:val="0"/>
          <w:numId w:val="2"/>
        </w:numPr>
        <w:spacing w:line="240" w:lineRule="auto"/>
        <w:rPr>
          <w:w w:val="0"/>
          <w:szCs w:val="22"/>
        </w:rPr>
      </w:pPr>
      <w:bookmarkStart w:id="1073" w:name="_Ref351042762"/>
      <w:r w:rsidRPr="0057234C">
        <w:rPr>
          <w:w w:val="0"/>
          <w:szCs w:val="22"/>
        </w:rPr>
        <w:lastRenderedPageBreak/>
        <w:t>Data protection</w:t>
      </w:r>
      <w:bookmarkEnd w:id="1073"/>
    </w:p>
    <w:p w:rsidR="00C47FA5" w:rsidRPr="0057234C" w:rsidRDefault="0018229B" w:rsidP="00C47FA5">
      <w:pPr>
        <w:pStyle w:val="MRheading2"/>
        <w:numPr>
          <w:ilvl w:val="1"/>
          <w:numId w:val="2"/>
        </w:numPr>
        <w:spacing w:line="240" w:lineRule="auto"/>
        <w:rPr>
          <w:w w:val="0"/>
          <w:szCs w:val="22"/>
        </w:rPr>
      </w:pPr>
      <w:r w:rsidRPr="0057234C">
        <w:rPr>
          <w:w w:val="0"/>
          <w:szCs w:val="22"/>
        </w:rPr>
        <w:t>The Parties acknowledge their respective duties under Data Protection Legislation and shall give each other all reasonable assistance as appropriate or necessary to enable each other to comply with those duties.</w:t>
      </w:r>
    </w:p>
    <w:p w:rsidR="00C47FA5" w:rsidRPr="0057234C" w:rsidRDefault="0018229B" w:rsidP="00C47FA5">
      <w:pPr>
        <w:pStyle w:val="MRheading2"/>
        <w:numPr>
          <w:ilvl w:val="1"/>
          <w:numId w:val="2"/>
        </w:numPr>
        <w:spacing w:line="240" w:lineRule="auto"/>
        <w:rPr>
          <w:w w:val="0"/>
          <w:szCs w:val="22"/>
        </w:rPr>
      </w:pPr>
      <w:r w:rsidRPr="0057234C">
        <w:rPr>
          <w:szCs w:val="22"/>
        </w:rPr>
        <w:t>Where the Supplier is Processing Personal Data under or in connection with this Contract</w:t>
      </w:r>
      <w:r w:rsidRPr="0057234C">
        <w:rPr>
          <w:w w:val="0"/>
          <w:szCs w:val="22"/>
        </w:rPr>
        <w:t>, the Supplier must, in particular, but without limitation:</w:t>
      </w:r>
    </w:p>
    <w:p w:rsidR="00C47FA5" w:rsidRPr="0057234C" w:rsidRDefault="0018229B" w:rsidP="00C47FA5">
      <w:pPr>
        <w:pStyle w:val="MRheading2"/>
        <w:numPr>
          <w:ilvl w:val="2"/>
          <w:numId w:val="2"/>
        </w:numPr>
        <w:spacing w:line="240" w:lineRule="auto"/>
        <w:rPr>
          <w:szCs w:val="22"/>
          <w:lang w:val="en-US"/>
        </w:rPr>
      </w:pPr>
      <w:r w:rsidRPr="0057234C">
        <w:rPr>
          <w:szCs w:val="22"/>
          <w:lang w:val="en-US"/>
        </w:rPr>
        <w:t>only Process such Personal Data as is necessary to perform its obligations under this Contract, and only in accordance with any instructions given by the Authority under this Contract;</w:t>
      </w:r>
    </w:p>
    <w:p w:rsidR="00C47FA5" w:rsidRPr="0057234C" w:rsidRDefault="0018229B" w:rsidP="00C47FA5">
      <w:pPr>
        <w:pStyle w:val="MRheading2"/>
        <w:numPr>
          <w:ilvl w:val="2"/>
          <w:numId w:val="2"/>
        </w:numPr>
        <w:spacing w:line="240" w:lineRule="auto"/>
        <w:rPr>
          <w:szCs w:val="22"/>
          <w:lang w:val="en-US"/>
        </w:rPr>
      </w:pPr>
      <w:r w:rsidRPr="0057234C">
        <w:rPr>
          <w:szCs w:val="22"/>
          <w:lang w:val="en-US"/>
        </w:rPr>
        <w:t xml:space="preserve">put in place appropriate technical and </w:t>
      </w:r>
      <w:proofErr w:type="spellStart"/>
      <w:r w:rsidRPr="0057234C">
        <w:rPr>
          <w:szCs w:val="22"/>
          <w:lang w:val="en-US"/>
        </w:rPr>
        <w:t>organisational</w:t>
      </w:r>
      <w:proofErr w:type="spellEnd"/>
      <w:r w:rsidRPr="0057234C">
        <w:rPr>
          <w:szCs w:val="22"/>
          <w:lang w:val="en-US"/>
        </w:rPr>
        <w:t xml:space="preserve"> measures against any </w:t>
      </w:r>
      <w:proofErr w:type="spellStart"/>
      <w:r w:rsidRPr="0057234C">
        <w:rPr>
          <w:szCs w:val="22"/>
          <w:lang w:val="en-US"/>
        </w:rPr>
        <w:t>unauthorised</w:t>
      </w:r>
      <w:proofErr w:type="spellEnd"/>
      <w:r w:rsidRPr="0057234C">
        <w:rPr>
          <w:szCs w:val="22"/>
          <w:lang w:val="en-US"/>
        </w:rPr>
        <w:t xml:space="preserve"> or unlawful Processing of that Personal Data, and against the accidental loss or destruction of or damage to such Personal Data having regard to the specific requirements of Clause </w:t>
      </w:r>
      <w:r w:rsidRPr="0057234C">
        <w:rPr>
          <w:szCs w:val="22"/>
          <w:lang w:val="en-US"/>
        </w:rPr>
        <w:fldChar w:fldCharType="begin"/>
      </w:r>
      <w:r w:rsidRPr="0057234C">
        <w:rPr>
          <w:szCs w:val="22"/>
          <w:lang w:val="en-US"/>
        </w:rPr>
        <w:instrText xml:space="preserve"> REF _Ref351042762 \r \h  \* MERGEFORMAT </w:instrText>
      </w:r>
      <w:r w:rsidRPr="0057234C">
        <w:rPr>
          <w:szCs w:val="22"/>
          <w:lang w:val="en-US"/>
        </w:rPr>
      </w:r>
      <w:r w:rsidRPr="0057234C">
        <w:rPr>
          <w:szCs w:val="22"/>
          <w:lang w:val="en-US"/>
        </w:rPr>
        <w:fldChar w:fldCharType="separate"/>
      </w:r>
      <w:r>
        <w:rPr>
          <w:szCs w:val="22"/>
          <w:lang w:val="en-US"/>
        </w:rPr>
        <w:t>2</w:t>
      </w:r>
      <w:r w:rsidRPr="0057234C">
        <w:rPr>
          <w:szCs w:val="22"/>
          <w:lang w:val="en-US"/>
        </w:rPr>
        <w:fldChar w:fldCharType="end"/>
      </w:r>
      <w:r w:rsidRPr="0057234C">
        <w:rPr>
          <w:szCs w:val="22"/>
          <w:lang w:val="en-US"/>
        </w:rPr>
        <w:t xml:space="preserve"> of this Schedule 3, the state of technical development and the level of harm that may be suffered by a Data Subject whose Personal Data is affected by </w:t>
      </w:r>
      <w:proofErr w:type="spellStart"/>
      <w:r w:rsidRPr="0057234C">
        <w:rPr>
          <w:szCs w:val="22"/>
          <w:lang w:val="en-US"/>
        </w:rPr>
        <w:t>unauthorised</w:t>
      </w:r>
      <w:proofErr w:type="spellEnd"/>
      <w:r w:rsidRPr="0057234C">
        <w:rPr>
          <w:szCs w:val="22"/>
          <w:lang w:val="en-US"/>
        </w:rPr>
        <w:t xml:space="preserve"> or unlawful Processing or by its loss, damage or destruction;</w:t>
      </w:r>
    </w:p>
    <w:p w:rsidR="00C47FA5" w:rsidRPr="0057234C" w:rsidRDefault="0018229B" w:rsidP="00C47FA5">
      <w:pPr>
        <w:pStyle w:val="MRheading2"/>
        <w:numPr>
          <w:ilvl w:val="2"/>
          <w:numId w:val="2"/>
        </w:numPr>
        <w:spacing w:line="240" w:lineRule="auto"/>
        <w:rPr>
          <w:szCs w:val="22"/>
          <w:lang w:val="en-US"/>
        </w:rPr>
      </w:pPr>
      <w:r w:rsidRPr="0057234C">
        <w:rPr>
          <w:szCs w:val="22"/>
          <w:lang w:val="en-US"/>
        </w:rPr>
        <w:t xml:space="preserve">take reasonable steps to ensure the reliability of Staff who will have access to Personal Data, and ensure that those Staff are aware of and trained in the policies and procedures identified in Clause </w:t>
      </w:r>
      <w:r w:rsidRPr="0057234C">
        <w:rPr>
          <w:szCs w:val="22"/>
          <w:lang w:val="en-US"/>
        </w:rPr>
        <w:fldChar w:fldCharType="begin"/>
      </w:r>
      <w:r w:rsidRPr="0057234C">
        <w:rPr>
          <w:szCs w:val="22"/>
          <w:lang w:val="en-US"/>
        </w:rPr>
        <w:instrText xml:space="preserve"> REF _Ref351042762 \r \h  \* MERGEFORMAT </w:instrText>
      </w:r>
      <w:r w:rsidRPr="0057234C">
        <w:rPr>
          <w:szCs w:val="22"/>
          <w:lang w:val="en-US"/>
        </w:rPr>
      </w:r>
      <w:r w:rsidRPr="0057234C">
        <w:rPr>
          <w:szCs w:val="22"/>
          <w:lang w:val="en-US"/>
        </w:rPr>
        <w:fldChar w:fldCharType="separate"/>
      </w:r>
      <w:r>
        <w:rPr>
          <w:szCs w:val="22"/>
          <w:lang w:val="en-US"/>
        </w:rPr>
        <w:t>2</w:t>
      </w:r>
      <w:r w:rsidRPr="0057234C">
        <w:rPr>
          <w:szCs w:val="22"/>
          <w:lang w:val="en-US"/>
        </w:rPr>
        <w:fldChar w:fldCharType="end"/>
      </w:r>
      <w:r w:rsidRPr="0057234C">
        <w:rPr>
          <w:szCs w:val="22"/>
          <w:lang w:val="en-US"/>
        </w:rPr>
        <w:t xml:space="preserve"> of this Schedule 3; and</w:t>
      </w:r>
    </w:p>
    <w:p w:rsidR="00C47FA5" w:rsidRPr="0057234C" w:rsidRDefault="0018229B" w:rsidP="00C47FA5">
      <w:pPr>
        <w:pStyle w:val="MRheading2"/>
        <w:numPr>
          <w:ilvl w:val="2"/>
          <w:numId w:val="2"/>
        </w:numPr>
        <w:spacing w:line="240" w:lineRule="auto"/>
        <w:rPr>
          <w:szCs w:val="22"/>
          <w:lang w:val="en-US"/>
        </w:rPr>
      </w:pPr>
      <w:proofErr w:type="gramStart"/>
      <w:r w:rsidRPr="0057234C">
        <w:rPr>
          <w:szCs w:val="22"/>
          <w:lang w:val="en-US"/>
        </w:rPr>
        <w:t>not</w:t>
      </w:r>
      <w:proofErr w:type="gramEnd"/>
      <w:r w:rsidRPr="0057234C">
        <w:rPr>
          <w:szCs w:val="22"/>
          <w:lang w:val="en-US"/>
        </w:rPr>
        <w:t xml:space="preserve"> cause or allow Personal Data to be transferred outside the European Economic Area without the prior consent of the Authority.</w:t>
      </w:r>
    </w:p>
    <w:p w:rsidR="00C47FA5" w:rsidRPr="0057234C" w:rsidRDefault="0018229B" w:rsidP="00C47FA5">
      <w:pPr>
        <w:pStyle w:val="MRheading2"/>
        <w:numPr>
          <w:ilvl w:val="1"/>
          <w:numId w:val="2"/>
        </w:numPr>
        <w:spacing w:line="240" w:lineRule="auto"/>
        <w:rPr>
          <w:w w:val="0"/>
          <w:szCs w:val="22"/>
        </w:rPr>
      </w:pPr>
      <w:r w:rsidRPr="0057234C">
        <w:rPr>
          <w:szCs w:val="22"/>
        </w:rPr>
        <w:t xml:space="preserve">The Supplier and the Authority shall ensure that Personal Data is safeguarded at all times in accordance with the Law, and this obligation will include </w:t>
      </w:r>
      <w:r w:rsidRPr="0057234C">
        <w:rPr>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rsidR="00C47FA5" w:rsidRPr="0057234C" w:rsidRDefault="0018229B" w:rsidP="00C47FA5">
      <w:pPr>
        <w:pStyle w:val="MRheading2"/>
        <w:numPr>
          <w:ilvl w:val="1"/>
          <w:numId w:val="2"/>
        </w:numPr>
        <w:spacing w:line="240" w:lineRule="auto"/>
        <w:rPr>
          <w:w w:val="0"/>
          <w:szCs w:val="22"/>
        </w:rPr>
      </w:pPr>
      <w:r w:rsidRPr="0057234C">
        <w:rPr>
          <w:w w:val="0"/>
          <w:szCs w:val="22"/>
        </w:rPr>
        <w:t xml:space="preserve">Where, as a requirement of this Contract, the Supplier is Processing Personal Data (to include, without limitation, Sensitive Personal Data) relating to patients and/or service users as part of the Services, the Supplier shall: </w:t>
      </w:r>
    </w:p>
    <w:p w:rsidR="00C47FA5" w:rsidRPr="0057234C" w:rsidRDefault="0018229B" w:rsidP="00C47FA5">
      <w:pPr>
        <w:pStyle w:val="MRheading2"/>
        <w:numPr>
          <w:ilvl w:val="2"/>
          <w:numId w:val="2"/>
        </w:numPr>
        <w:spacing w:line="240" w:lineRule="auto"/>
        <w:rPr>
          <w:szCs w:val="22"/>
          <w:lang w:val="en-US"/>
        </w:rPr>
      </w:pPr>
      <w:r w:rsidRPr="0057234C">
        <w:rPr>
          <w:szCs w:val="22"/>
          <w:lang w:val="en-US"/>
        </w:rPr>
        <w:t>complete and publish an annual information governance assessment using the NHS information governance toolkit;</w:t>
      </w:r>
    </w:p>
    <w:p w:rsidR="00C47FA5" w:rsidRPr="0057234C" w:rsidRDefault="0018229B" w:rsidP="00C47FA5">
      <w:pPr>
        <w:pStyle w:val="MRheading2"/>
        <w:numPr>
          <w:ilvl w:val="2"/>
          <w:numId w:val="2"/>
        </w:numPr>
        <w:spacing w:line="240" w:lineRule="auto"/>
        <w:rPr>
          <w:szCs w:val="22"/>
          <w:lang w:val="en-US"/>
        </w:rPr>
      </w:pPr>
      <w:r w:rsidRPr="0057234C">
        <w:rPr>
          <w:szCs w:val="22"/>
          <w:lang w:val="en-US"/>
        </w:rPr>
        <w:t xml:space="preserve">achieve a minimum level 2 performance against all requirements in the relevant NHS information governance toolkit; </w:t>
      </w:r>
    </w:p>
    <w:p w:rsidR="00C47FA5" w:rsidRPr="0057234C" w:rsidRDefault="0018229B" w:rsidP="00C47FA5">
      <w:pPr>
        <w:pStyle w:val="MRheading2"/>
        <w:numPr>
          <w:ilvl w:val="2"/>
          <w:numId w:val="2"/>
        </w:numPr>
        <w:spacing w:line="240" w:lineRule="auto"/>
        <w:rPr>
          <w:szCs w:val="22"/>
          <w:lang w:val="en-US"/>
        </w:rPr>
      </w:pPr>
      <w:r w:rsidRPr="0057234C">
        <w:rPr>
          <w:szCs w:val="22"/>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p>
    <w:p w:rsidR="00C47FA5" w:rsidRPr="0057234C" w:rsidRDefault="0018229B" w:rsidP="00C47FA5">
      <w:pPr>
        <w:pStyle w:val="MRheading2"/>
        <w:numPr>
          <w:ilvl w:val="2"/>
          <w:numId w:val="2"/>
        </w:numPr>
        <w:spacing w:line="240" w:lineRule="auto"/>
        <w:rPr>
          <w:szCs w:val="22"/>
          <w:lang w:val="en-US"/>
        </w:rPr>
      </w:pPr>
      <w:r w:rsidRPr="0057234C">
        <w:rPr>
          <w:szCs w:val="22"/>
        </w:rPr>
        <w:lastRenderedPageBreak/>
        <w:t>report all incidents of data loss and breach of confidence in accordance with Department of Health and/or the NHS England and/or Health and Social Care Information Centre guidelines;</w:t>
      </w:r>
    </w:p>
    <w:p w:rsidR="00C47FA5" w:rsidRPr="0057234C" w:rsidRDefault="0018229B" w:rsidP="00C47FA5">
      <w:pPr>
        <w:pStyle w:val="MRheading2"/>
        <w:numPr>
          <w:ilvl w:val="2"/>
          <w:numId w:val="2"/>
        </w:numPr>
        <w:spacing w:line="240" w:lineRule="auto"/>
        <w:rPr>
          <w:szCs w:val="22"/>
          <w:lang w:val="en-US"/>
        </w:rPr>
      </w:pPr>
      <w:r w:rsidRPr="0057234C">
        <w:rPr>
          <w:szCs w:val="22"/>
          <w:lang w:val="en-US"/>
        </w:rPr>
        <w:t>put in place and maintain policies that describe individual personal responsibilities for handling Personal Data and apply those policies vigorously;</w:t>
      </w:r>
    </w:p>
    <w:p w:rsidR="00C47FA5" w:rsidRPr="0057234C" w:rsidRDefault="0018229B" w:rsidP="00C47FA5">
      <w:pPr>
        <w:pStyle w:val="MRheading2"/>
        <w:numPr>
          <w:ilvl w:val="2"/>
          <w:numId w:val="2"/>
        </w:numPr>
        <w:spacing w:line="240" w:lineRule="auto"/>
        <w:rPr>
          <w:szCs w:val="22"/>
          <w:lang w:val="en-US"/>
        </w:rPr>
      </w:pPr>
      <w:r w:rsidRPr="0057234C">
        <w:rPr>
          <w:szCs w:val="22"/>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Pr="0057234C">
        <w:rPr>
          <w:szCs w:val="22"/>
          <w:lang w:val="en-US"/>
        </w:rPr>
        <w:t>authorised</w:t>
      </w:r>
      <w:proofErr w:type="spellEnd"/>
      <w:r w:rsidRPr="0057234C">
        <w:rPr>
          <w:szCs w:val="22"/>
          <w:lang w:val="en-US"/>
        </w:rPr>
        <w:t xml:space="preserve"> healthcare professionals access to a patient’s integrated electronic care record);</w:t>
      </w:r>
    </w:p>
    <w:p w:rsidR="00C47FA5" w:rsidRPr="0057234C" w:rsidRDefault="0018229B" w:rsidP="00C47FA5">
      <w:pPr>
        <w:pStyle w:val="MRheading2"/>
        <w:numPr>
          <w:ilvl w:val="2"/>
          <w:numId w:val="2"/>
        </w:numPr>
        <w:spacing w:line="240" w:lineRule="auto"/>
        <w:rPr>
          <w:szCs w:val="22"/>
          <w:lang w:val="en-US"/>
        </w:rPr>
      </w:pPr>
      <w:r w:rsidRPr="0057234C">
        <w:rPr>
          <w:szCs w:val="22"/>
          <w:lang w:val="en-US"/>
        </w:rPr>
        <w:t xml:space="preserve">put in place and maintain agreed protocols for the lawful sharing of Personal Data with other NHS </w:t>
      </w:r>
      <w:proofErr w:type="spellStart"/>
      <w:r w:rsidRPr="0057234C">
        <w:rPr>
          <w:szCs w:val="22"/>
          <w:lang w:val="en-US"/>
        </w:rPr>
        <w:t>organisations</w:t>
      </w:r>
      <w:proofErr w:type="spellEnd"/>
      <w:r w:rsidRPr="0057234C">
        <w:rPr>
          <w:szCs w:val="22"/>
          <w:lang w:val="en-US"/>
        </w:rPr>
        <w:t xml:space="preserve"> and (as appropriate) with non-NHS </w:t>
      </w:r>
      <w:proofErr w:type="spellStart"/>
      <w:r w:rsidRPr="0057234C">
        <w:rPr>
          <w:szCs w:val="22"/>
          <w:lang w:val="en-US"/>
        </w:rPr>
        <w:t>organisations</w:t>
      </w:r>
      <w:proofErr w:type="spellEnd"/>
      <w:r w:rsidRPr="0057234C">
        <w:rPr>
          <w:szCs w:val="22"/>
          <w:lang w:val="en-US"/>
        </w:rPr>
        <w:t xml:space="preserve"> in circumstances in which sharing of that data is required under this Contract; and</w:t>
      </w:r>
    </w:p>
    <w:p w:rsidR="00C47FA5" w:rsidRPr="0057234C" w:rsidRDefault="0018229B" w:rsidP="00C47FA5">
      <w:pPr>
        <w:pStyle w:val="MRheading2"/>
        <w:numPr>
          <w:ilvl w:val="2"/>
          <w:numId w:val="2"/>
        </w:numPr>
        <w:spacing w:line="240" w:lineRule="auto"/>
        <w:rPr>
          <w:szCs w:val="22"/>
          <w:lang w:val="en-US"/>
        </w:rPr>
      </w:pPr>
      <w:proofErr w:type="gramStart"/>
      <w:r w:rsidRPr="0057234C">
        <w:rPr>
          <w:szCs w:val="22"/>
          <w:lang w:val="en-US"/>
        </w:rPr>
        <w:t>where</w:t>
      </w:r>
      <w:proofErr w:type="gramEnd"/>
      <w:r w:rsidRPr="0057234C">
        <w:rPr>
          <w:szCs w:val="22"/>
          <w:lang w:val="en-US"/>
        </w:rPr>
        <w:t xml:space="preserve"> appropriate, have a system in place and a policy for the recording of any telephone calls in relation to the Services, including the retention and disposal of those recordings.</w:t>
      </w:r>
    </w:p>
    <w:p w:rsidR="00C47FA5" w:rsidRPr="0057234C" w:rsidRDefault="0018229B" w:rsidP="00C47FA5">
      <w:pPr>
        <w:pStyle w:val="MRheading2"/>
        <w:numPr>
          <w:ilvl w:val="1"/>
          <w:numId w:val="2"/>
        </w:numPr>
        <w:spacing w:line="240" w:lineRule="auto"/>
        <w:rPr>
          <w:szCs w:val="22"/>
          <w:lang w:val="en-US"/>
        </w:rPr>
      </w:pPr>
      <w:r w:rsidRPr="0057234C">
        <w:rPr>
          <w:szCs w:val="22"/>
          <w:lang w:val="en-US"/>
        </w:rPr>
        <w:t xml:space="preserve">Where any Personal Data is </w:t>
      </w:r>
      <w:proofErr w:type="gramStart"/>
      <w:r w:rsidRPr="0057234C">
        <w:rPr>
          <w:szCs w:val="22"/>
          <w:lang w:val="en-US"/>
        </w:rPr>
        <w:t>Processed</w:t>
      </w:r>
      <w:proofErr w:type="gramEnd"/>
      <w:r w:rsidRPr="0057234C">
        <w:rPr>
          <w:szCs w:val="22"/>
          <w:lang w:val="en-US"/>
        </w:rPr>
        <w:t xml:space="preserve"> by any Sub-contractor of the Supplier in connection with this Contract, the Supplier shall procure that such Sub-contractor shall comply with the relevant obligations set out in Clause 2 of this Schedule 3, as if such Sub-contractor were the Supplier.   </w:t>
      </w:r>
    </w:p>
    <w:p w:rsidR="00C47FA5" w:rsidRPr="0057234C" w:rsidRDefault="0018229B" w:rsidP="00C47FA5">
      <w:pPr>
        <w:pStyle w:val="MRheading2"/>
        <w:numPr>
          <w:ilvl w:val="1"/>
          <w:numId w:val="2"/>
        </w:numPr>
        <w:spacing w:line="240" w:lineRule="auto"/>
        <w:rPr>
          <w:w w:val="0"/>
          <w:szCs w:val="22"/>
        </w:rPr>
      </w:pPr>
      <w:bookmarkStart w:id="1074" w:name="_Ref352860921"/>
      <w:bookmarkStart w:id="1075"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whatsoever or howsoever arising from the Supplier’s unlawful or unauthorised Processing, destruction and/or damage to Personal Data in connection with this Contract.</w:t>
      </w:r>
      <w:bookmarkEnd w:id="1074"/>
      <w:bookmarkEnd w:id="1075"/>
    </w:p>
    <w:p w:rsidR="00C47FA5" w:rsidRPr="0057234C" w:rsidRDefault="0018229B" w:rsidP="00C47FA5">
      <w:pPr>
        <w:pStyle w:val="MRNumberedHeading1"/>
        <w:spacing w:line="240" w:lineRule="auto"/>
        <w:rPr>
          <w:rFonts w:ascii="Arial" w:hAnsi="Arial" w:cs="Arial"/>
          <w:b/>
          <w:color w:val="auto"/>
          <w:w w:val="0"/>
          <w:u w:val="single"/>
        </w:rPr>
      </w:pPr>
      <w:r w:rsidRPr="0057234C">
        <w:rPr>
          <w:rFonts w:ascii="Arial" w:hAnsi="Arial" w:cs="Arial"/>
          <w:b/>
          <w:color w:val="auto"/>
          <w:w w:val="0"/>
          <w:u w:val="single"/>
        </w:rPr>
        <w:t>Freedom of Information and Transparency</w:t>
      </w:r>
    </w:p>
    <w:p w:rsidR="00C47FA5" w:rsidRPr="0057234C" w:rsidRDefault="0018229B" w:rsidP="00C47FA5">
      <w:pPr>
        <w:pStyle w:val="MRheading2"/>
        <w:numPr>
          <w:ilvl w:val="1"/>
          <w:numId w:val="2"/>
        </w:numPr>
        <w:spacing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rsidR="00C47FA5" w:rsidRPr="0057234C" w:rsidRDefault="0018229B" w:rsidP="00C47FA5">
      <w:pPr>
        <w:pStyle w:val="MRheading2"/>
        <w:numPr>
          <w:ilvl w:val="1"/>
          <w:numId w:val="2"/>
        </w:numPr>
        <w:spacing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rsidR="00C47FA5" w:rsidRPr="0057234C" w:rsidRDefault="0018229B" w:rsidP="00C47FA5">
      <w:pPr>
        <w:pStyle w:val="MRheading2"/>
        <w:numPr>
          <w:ilvl w:val="2"/>
          <w:numId w:val="2"/>
        </w:numPr>
        <w:spacing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rsidR="00C47FA5" w:rsidRPr="0057234C" w:rsidRDefault="0018229B" w:rsidP="00C47FA5">
      <w:pPr>
        <w:pStyle w:val="MRheading2"/>
        <w:numPr>
          <w:ilvl w:val="2"/>
          <w:numId w:val="2"/>
        </w:numPr>
        <w:spacing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w:t>
      </w:r>
      <w:r w:rsidRPr="0057234C">
        <w:rPr>
          <w:szCs w:val="22"/>
          <w:lang w:val="en-US"/>
        </w:rPr>
        <w:lastRenderedPageBreak/>
        <w:t xml:space="preserve">under the FOIA, </w:t>
      </w:r>
      <w:r w:rsidRPr="0057234C">
        <w:rPr>
          <w:w w:val="0"/>
          <w:szCs w:val="22"/>
        </w:rPr>
        <w:t xml:space="preserve">Codes of Practice and Environmental Regulations </w:t>
      </w:r>
      <w:r w:rsidRPr="0057234C">
        <w:rPr>
          <w:szCs w:val="22"/>
          <w:lang w:val="en-US"/>
        </w:rPr>
        <w:t>is a decision solely for the Authority;</w:t>
      </w:r>
    </w:p>
    <w:p w:rsidR="00C47FA5" w:rsidRPr="0057234C" w:rsidRDefault="0018229B" w:rsidP="00C47FA5">
      <w:pPr>
        <w:pStyle w:val="MRheading2"/>
        <w:numPr>
          <w:ilvl w:val="2"/>
          <w:numId w:val="2"/>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rsidR="00C47FA5" w:rsidRPr="0057234C" w:rsidRDefault="0018229B" w:rsidP="00C47FA5">
      <w:pPr>
        <w:pStyle w:val="MRheading2"/>
        <w:numPr>
          <w:ilvl w:val="2"/>
          <w:numId w:val="2"/>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p>
    <w:p w:rsidR="00C47FA5" w:rsidRPr="0057234C" w:rsidRDefault="0018229B" w:rsidP="00C47FA5">
      <w:pPr>
        <w:pStyle w:val="MRheading2"/>
        <w:numPr>
          <w:ilvl w:val="2"/>
          <w:numId w:val="2"/>
        </w:numPr>
        <w:spacing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rsidR="00C47FA5" w:rsidRPr="0057234C" w:rsidRDefault="0018229B" w:rsidP="00C47FA5">
      <w:pPr>
        <w:pStyle w:val="MRheading2"/>
        <w:numPr>
          <w:ilvl w:val="2"/>
          <w:numId w:val="2"/>
        </w:numPr>
        <w:spacing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C47FA5" w:rsidRPr="0057234C" w:rsidRDefault="0018229B" w:rsidP="00C47FA5">
      <w:pPr>
        <w:pStyle w:val="MRheading2"/>
        <w:numPr>
          <w:ilvl w:val="1"/>
          <w:numId w:val="2"/>
        </w:numPr>
        <w:spacing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rsidR="00C47FA5" w:rsidRPr="0057234C" w:rsidRDefault="0018229B" w:rsidP="00C47FA5">
      <w:pPr>
        <w:pStyle w:val="MRheading2"/>
        <w:numPr>
          <w:ilvl w:val="1"/>
          <w:numId w:val="2"/>
        </w:numPr>
        <w:spacing w:line="240" w:lineRule="auto"/>
        <w:rPr>
          <w:szCs w:val="22"/>
        </w:rPr>
      </w:pPr>
      <w:bookmarkStart w:id="1076"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076"/>
    </w:p>
    <w:p w:rsidR="00C47FA5" w:rsidRPr="0057234C" w:rsidRDefault="0018229B" w:rsidP="00C47FA5">
      <w:pPr>
        <w:pStyle w:val="MRheading2"/>
        <w:numPr>
          <w:ilvl w:val="1"/>
          <w:numId w:val="2"/>
        </w:numPr>
        <w:spacing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Pr>
          <w:szCs w:val="22"/>
        </w:rPr>
        <w:t>3.4</w:t>
      </w:r>
      <w:r w:rsidRPr="0057234C">
        <w:rPr>
          <w:szCs w:val="22"/>
        </w:rPr>
        <w:fldChar w:fldCharType="end"/>
      </w:r>
      <w:r w:rsidRPr="0057234C">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rsidR="00C47FA5" w:rsidRPr="0057234C" w:rsidRDefault="0018229B" w:rsidP="00C47FA5">
      <w:pPr>
        <w:pStyle w:val="MRheading2"/>
        <w:numPr>
          <w:ilvl w:val="1"/>
          <w:numId w:val="2"/>
        </w:numPr>
        <w:spacing w:line="240" w:lineRule="auto"/>
        <w:rPr>
          <w:szCs w:val="22"/>
        </w:rPr>
      </w:pPr>
      <w:r w:rsidRPr="0057234C">
        <w:rPr>
          <w:szCs w:val="22"/>
        </w:rPr>
        <w:t>The Supplier shall assist and cooperate with the Authority to enable the Authority to publish this Contract.</w:t>
      </w:r>
    </w:p>
    <w:p w:rsidR="00C47FA5" w:rsidRPr="0057234C" w:rsidRDefault="0018229B" w:rsidP="00C47FA5">
      <w:pPr>
        <w:pStyle w:val="MRheading2"/>
        <w:numPr>
          <w:ilvl w:val="1"/>
          <w:numId w:val="2"/>
        </w:numPr>
        <w:spacing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rsidR="00C47FA5" w:rsidRPr="0057234C" w:rsidRDefault="0018229B" w:rsidP="00C47FA5">
      <w:pPr>
        <w:pStyle w:val="MRNumberedHeading1"/>
        <w:spacing w:line="240" w:lineRule="auto"/>
        <w:rPr>
          <w:rFonts w:ascii="Arial" w:hAnsi="Arial" w:cs="Arial"/>
          <w:b/>
          <w:color w:val="auto"/>
          <w:w w:val="0"/>
          <w:u w:val="single"/>
        </w:rPr>
      </w:pPr>
      <w:r w:rsidRPr="0057234C">
        <w:rPr>
          <w:rFonts w:ascii="Arial" w:hAnsi="Arial" w:cs="Arial"/>
          <w:b/>
          <w:color w:val="auto"/>
          <w:w w:val="0"/>
          <w:u w:val="single"/>
        </w:rPr>
        <w:lastRenderedPageBreak/>
        <w:t>Information Security</w:t>
      </w:r>
    </w:p>
    <w:p w:rsidR="00C47FA5" w:rsidRPr="0057234C" w:rsidRDefault="0018229B" w:rsidP="00C47FA5">
      <w:pPr>
        <w:pStyle w:val="MRheading2"/>
        <w:numPr>
          <w:ilvl w:val="1"/>
          <w:numId w:val="2"/>
        </w:numPr>
        <w:spacing w:line="240" w:lineRule="auto"/>
        <w:rPr>
          <w:szCs w:val="22"/>
          <w:lang w:val="en-US"/>
        </w:rPr>
      </w:pPr>
      <w:r w:rsidRPr="0057234C">
        <w:rPr>
          <w:w w:val="0"/>
          <w:szCs w:val="22"/>
        </w:rPr>
        <w:t xml:space="preserve">Without limitation to any other information governance requirements set out in this Schedule 3, the Supplier shall: </w:t>
      </w:r>
    </w:p>
    <w:p w:rsidR="00C47FA5" w:rsidRPr="0057234C" w:rsidRDefault="0018229B" w:rsidP="00C47FA5">
      <w:pPr>
        <w:pStyle w:val="MRheading2"/>
        <w:numPr>
          <w:ilvl w:val="2"/>
          <w:numId w:val="2"/>
        </w:numPr>
        <w:spacing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C47FA5" w:rsidRPr="0057234C" w:rsidRDefault="0018229B" w:rsidP="00C47FA5">
      <w:pPr>
        <w:pStyle w:val="MRheading2"/>
        <w:numPr>
          <w:ilvl w:val="2"/>
          <w:numId w:val="2"/>
        </w:numPr>
        <w:spacing w:line="240" w:lineRule="auto"/>
        <w:rPr>
          <w:szCs w:val="22"/>
          <w:lang w:val="en-US"/>
        </w:rPr>
      </w:pPr>
      <w:proofErr w:type="gramStart"/>
      <w:r w:rsidRPr="0057234C">
        <w:rPr>
          <w:szCs w:val="22"/>
          <w:lang w:val="en-US"/>
        </w:rPr>
        <w:t>fully</w:t>
      </w:r>
      <w:proofErr w:type="gramEnd"/>
      <w:r w:rsidRPr="0057234C">
        <w:rPr>
          <w:szCs w:val="22"/>
          <w:lang w:val="en-US"/>
        </w:rPr>
        <w:t xml:space="preserve">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C47FA5" w:rsidRPr="0057234C" w:rsidRDefault="0018229B" w:rsidP="00C47FA5">
      <w:pPr>
        <w:pStyle w:val="MRheading2"/>
        <w:numPr>
          <w:ilvl w:val="1"/>
          <w:numId w:val="2"/>
        </w:numPr>
        <w:spacing w:line="240" w:lineRule="auto"/>
        <w:rPr>
          <w:szCs w:val="22"/>
          <w:lang w:val="en-US"/>
        </w:rPr>
      </w:pPr>
      <w:r w:rsidRPr="0057234C">
        <w:rPr>
          <w:szCs w:val="22"/>
          <w:lang w:val="en-US"/>
        </w:rPr>
        <w:t xml:space="preserve">Where required in accordance with the Specification and Tender Response Document, the Supplier will ensure that it puts in place and maintains an information security management plan appropriate to the Services and the obligations placed on the Supplier under this </w:t>
      </w:r>
      <w:r w:rsidRPr="0057234C">
        <w:rPr>
          <w:rFonts w:cs="Arial"/>
          <w:szCs w:val="22"/>
        </w:rPr>
        <w:t>Contract</w:t>
      </w:r>
      <w:r w:rsidRPr="0057234C">
        <w:rPr>
          <w:szCs w:val="22"/>
          <w:lang w:val="en-US"/>
        </w:rPr>
        <w:t xml:space="preserve">. The Supplier shall ensure that such plan is consistent with any relevant Policies, Guidance, </w:t>
      </w:r>
      <w:proofErr w:type="gramStart"/>
      <w:r w:rsidRPr="0057234C">
        <w:rPr>
          <w:szCs w:val="22"/>
          <w:lang w:val="en-US"/>
        </w:rPr>
        <w:t>Good</w:t>
      </w:r>
      <w:proofErr w:type="gramEnd"/>
      <w:r w:rsidRPr="0057234C">
        <w:rPr>
          <w:szCs w:val="22"/>
          <w:lang w:val="en-US"/>
        </w:rPr>
        <w:t xml:space="preserve"> Industry Practice and with any relevant quality standards as may be set out in the Key Provisions and/or the Specification and Tender Response Document.  </w:t>
      </w:r>
    </w:p>
    <w:p w:rsidR="00C47FA5" w:rsidRPr="0057234C" w:rsidRDefault="0018229B" w:rsidP="00C47FA5">
      <w:pPr>
        <w:pStyle w:val="MRheading2"/>
        <w:numPr>
          <w:ilvl w:val="1"/>
          <w:numId w:val="2"/>
        </w:numPr>
        <w:spacing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rsidR="00C47FA5" w:rsidRPr="0057234C" w:rsidRDefault="0018229B" w:rsidP="00C47FA5">
      <w:pPr>
        <w:pStyle w:val="MRNumberedHeading2"/>
        <w:numPr>
          <w:ilvl w:val="0"/>
          <w:numId w:val="0"/>
        </w:numPr>
        <w:ind w:left="720"/>
        <w:jc w:val="both"/>
        <w:rPr>
          <w:sz w:val="22"/>
          <w:szCs w:val="22"/>
          <w:lang w:val="en-US"/>
        </w:rPr>
      </w:pPr>
      <w:r w:rsidRPr="0057234C">
        <w:rPr>
          <w:sz w:val="22"/>
          <w:szCs w:val="22"/>
          <w:lang w:val="en-US"/>
        </w:rPr>
        <w:t>.</w:t>
      </w:r>
    </w:p>
    <w:p w:rsidR="00C47FA5" w:rsidRPr="0057234C" w:rsidRDefault="00C47FA5" w:rsidP="00C47FA5">
      <w:pPr>
        <w:pStyle w:val="MRNumberedHeading2"/>
        <w:numPr>
          <w:ilvl w:val="0"/>
          <w:numId w:val="0"/>
        </w:numPr>
        <w:ind w:left="720"/>
        <w:jc w:val="both"/>
        <w:rPr>
          <w:sz w:val="22"/>
          <w:szCs w:val="22"/>
          <w:lang w:val="en-US"/>
        </w:rPr>
      </w:pPr>
    </w:p>
    <w:p w:rsidR="00C47FA5" w:rsidRPr="0057234C" w:rsidRDefault="00C47FA5" w:rsidP="00C47FA5">
      <w:pPr>
        <w:pStyle w:val="MRNumberedHeading2"/>
        <w:numPr>
          <w:ilvl w:val="0"/>
          <w:numId w:val="0"/>
        </w:numPr>
        <w:ind w:left="720"/>
        <w:jc w:val="both"/>
        <w:rPr>
          <w:sz w:val="22"/>
          <w:szCs w:val="22"/>
          <w:lang w:val="en-US"/>
        </w:rPr>
      </w:pPr>
    </w:p>
    <w:p w:rsidR="00C47FA5" w:rsidRPr="0057234C" w:rsidRDefault="00C47FA5" w:rsidP="00C47FA5">
      <w:pPr>
        <w:ind w:left="720" w:hanging="720"/>
        <w:rPr>
          <w:sz w:val="22"/>
          <w:szCs w:val="22"/>
        </w:rPr>
        <w:sectPr w:rsidR="00C47FA5" w:rsidRPr="0057234C" w:rsidSect="00C47FA5">
          <w:headerReference w:type="even" r:id="rId14"/>
          <w:headerReference w:type="default" r:id="rId15"/>
          <w:footerReference w:type="default" r:id="rId16"/>
          <w:headerReference w:type="first" r:id="rId17"/>
          <w:pgSz w:w="11909" w:h="16834" w:code="9"/>
          <w:pgMar w:top="1440" w:right="1440" w:bottom="1440" w:left="1440" w:header="720" w:footer="720" w:gutter="0"/>
          <w:paperSrc w:first="262" w:other="262"/>
          <w:cols w:space="708"/>
          <w:docGrid w:linePitch="233"/>
        </w:sectPr>
      </w:pPr>
    </w:p>
    <w:p w:rsidR="00C47FA5" w:rsidRPr="0057234C" w:rsidRDefault="00C47FA5" w:rsidP="00C47FA5">
      <w:pPr>
        <w:rPr>
          <w:w w:val="0"/>
          <w:sz w:val="22"/>
          <w:szCs w:val="22"/>
        </w:rPr>
      </w:pPr>
    </w:p>
    <w:p w:rsidR="00C47FA5" w:rsidRPr="0057234C" w:rsidRDefault="00C47FA5" w:rsidP="00C47FA5">
      <w:pPr>
        <w:pStyle w:val="MRSchedule1"/>
        <w:spacing w:line="240" w:lineRule="auto"/>
        <w:ind w:left="0"/>
        <w:rPr>
          <w:szCs w:val="22"/>
          <w:u w:val="none"/>
        </w:rPr>
      </w:pPr>
      <w:bookmarkStart w:id="1077" w:name="_Toc312422934"/>
      <w:bookmarkStart w:id="1078" w:name="_Ref318701648"/>
      <w:bookmarkEnd w:id="1077"/>
    </w:p>
    <w:bookmarkEnd w:id="1078"/>
    <w:p w:rsidR="00C47FA5" w:rsidRPr="0057234C" w:rsidRDefault="0018229B" w:rsidP="00C47FA5">
      <w:pPr>
        <w:pStyle w:val="MRSchedule1"/>
        <w:numPr>
          <w:ilvl w:val="0"/>
          <w:numId w:val="0"/>
        </w:numPr>
        <w:spacing w:line="240" w:lineRule="auto"/>
        <w:rPr>
          <w:szCs w:val="22"/>
          <w:u w:val="none"/>
        </w:rPr>
      </w:pPr>
      <w:r w:rsidRPr="0057234C">
        <w:rPr>
          <w:szCs w:val="22"/>
          <w:u w:val="none"/>
        </w:rPr>
        <w:t>Definitions and Interpretations</w:t>
      </w:r>
    </w:p>
    <w:p w:rsidR="00C47FA5" w:rsidRPr="0057234C" w:rsidRDefault="0018229B" w:rsidP="00C47FA5">
      <w:pPr>
        <w:pStyle w:val="MRNumberedHeading1"/>
        <w:numPr>
          <w:ilvl w:val="0"/>
          <w:numId w:val="37"/>
        </w:numPr>
        <w:rPr>
          <w:rFonts w:ascii="Arial" w:hAnsi="Arial" w:cs="Arial"/>
          <w:b/>
          <w:color w:val="auto"/>
          <w:u w:val="single"/>
        </w:rPr>
      </w:pPr>
      <w:bookmarkStart w:id="1079" w:name="_Ref286220103"/>
      <w:bookmarkStart w:id="1080" w:name="_Toc290398290"/>
      <w:bookmarkStart w:id="1081" w:name="_Toc312422904"/>
      <w:r w:rsidRPr="0057234C">
        <w:rPr>
          <w:rFonts w:ascii="Arial" w:hAnsi="Arial" w:cs="Arial"/>
          <w:b/>
          <w:color w:val="auto"/>
          <w:u w:val="single"/>
        </w:rPr>
        <w:t>Definitions</w:t>
      </w:r>
      <w:bookmarkStart w:id="1082" w:name="Page_46"/>
      <w:bookmarkEnd w:id="1079"/>
      <w:bookmarkEnd w:id="1080"/>
      <w:bookmarkEnd w:id="1081"/>
      <w:bookmarkEnd w:id="1082"/>
    </w:p>
    <w:p w:rsidR="00C47FA5" w:rsidRPr="0057234C" w:rsidRDefault="0018229B" w:rsidP="00C47FA5">
      <w:pPr>
        <w:pStyle w:val="MRNumberedHeading2"/>
        <w:numPr>
          <w:ilvl w:val="1"/>
          <w:numId w:val="44"/>
        </w:numPr>
        <w:rPr>
          <w:sz w:val="22"/>
          <w:szCs w:val="22"/>
        </w:rPr>
      </w:pPr>
      <w:bookmarkStart w:id="1083" w:name="_Toc303948961"/>
      <w:bookmarkStart w:id="1084" w:name="_Toc303949721"/>
      <w:bookmarkStart w:id="1085" w:name="_Toc303950488"/>
      <w:bookmarkStart w:id="1086" w:name="_Toc303951268"/>
      <w:bookmarkStart w:id="1087" w:name="_Toc304135351"/>
      <w:r w:rsidRPr="0057234C">
        <w:rPr>
          <w:sz w:val="22"/>
          <w:szCs w:val="22"/>
        </w:rPr>
        <w:t>In this Contract the following words shall have the following meanings unless the context requires otherwise:</w:t>
      </w:r>
      <w:bookmarkEnd w:id="1083"/>
      <w:bookmarkEnd w:id="1084"/>
      <w:bookmarkEnd w:id="1085"/>
      <w:bookmarkEnd w:id="1086"/>
      <w:bookmarkEnd w:id="1087"/>
      <w:r w:rsidRPr="0057234C">
        <w:rPr>
          <w:sz w:val="22"/>
          <w:szCs w:val="22"/>
          <w:lang w:val="en-US"/>
        </w:rPr>
        <w:t xml:space="preserve"> </w:t>
      </w:r>
    </w:p>
    <w:p w:rsidR="00C47FA5" w:rsidRPr="0057234C" w:rsidRDefault="00C47FA5" w:rsidP="00C47FA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“Actual Services Commencement Date”</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"Actuary”</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a Fellow of the Institute and Faculty of Actuaries;</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“Authority”</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“Authority’s Actuary”</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the Government Actuaries Department;</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“Authority’s Obligations”</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“Broadly Comparable”</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“Business Continuity Event”</w:t>
            </w:r>
          </w:p>
        </w:tc>
        <w:tc>
          <w:tcPr>
            <w:tcW w:w="6498" w:type="dxa"/>
          </w:tcPr>
          <w:p w:rsidR="00C47FA5" w:rsidRPr="0057234C" w:rsidRDefault="0018229B" w:rsidP="00C47FA5">
            <w:pPr>
              <w:spacing w:before="120" w:after="120" w:line="240" w:lineRule="auto"/>
              <w:rPr>
                <w:rFonts w:cs="Arial"/>
                <w:sz w:val="22"/>
                <w:szCs w:val="22"/>
              </w:rPr>
            </w:pPr>
            <w:bookmarkStart w:id="1088" w:name="_Toc303948966"/>
            <w:bookmarkStart w:id="1089" w:name="_Toc303949726"/>
            <w:bookmarkStart w:id="1090" w:name="_Toc303950493"/>
            <w:bookmarkStart w:id="1091" w:name="_Toc303951273"/>
            <w:bookmarkStart w:id="1092" w:name="_Toc304135356"/>
            <w:r w:rsidRPr="0057234C">
              <w:rPr>
                <w:rFonts w:cs="Arial"/>
                <w:sz w:val="22"/>
                <w:szCs w:val="22"/>
              </w:rPr>
              <w:t>means any event or issue that could impact on the operations of the Supplier and its ability to provide the Services including an influenza pandemic and any Force Majeure Event;</w:t>
            </w:r>
            <w:bookmarkEnd w:id="1088"/>
            <w:bookmarkEnd w:id="1089"/>
            <w:bookmarkEnd w:id="1090"/>
            <w:bookmarkEnd w:id="1091"/>
            <w:bookmarkEnd w:id="1092"/>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“Business Continuity Plan”</w:t>
            </w:r>
          </w:p>
        </w:tc>
        <w:tc>
          <w:tcPr>
            <w:tcW w:w="6498" w:type="dxa"/>
          </w:tcPr>
          <w:p w:rsidR="00C47FA5" w:rsidRPr="0057234C" w:rsidRDefault="0018229B" w:rsidP="00C47FA5">
            <w:pPr>
              <w:spacing w:before="120" w:after="120" w:line="240" w:lineRule="auto"/>
              <w:rPr>
                <w:rFonts w:cs="Arial"/>
                <w:sz w:val="22"/>
                <w:szCs w:val="22"/>
              </w:rPr>
            </w:pPr>
            <w:bookmarkStart w:id="1093" w:name="_Toc303948967"/>
            <w:bookmarkStart w:id="1094" w:name="_Toc303949727"/>
            <w:bookmarkStart w:id="1095" w:name="_Toc303950494"/>
            <w:bookmarkStart w:id="1096" w:name="_Toc303951274"/>
            <w:bookmarkStart w:id="1097" w:name="_Toc304135357"/>
            <w:r w:rsidRPr="0057234C">
              <w:rPr>
                <w:rFonts w:cs="Arial"/>
                <w:sz w:val="22"/>
                <w:szCs w:val="22"/>
              </w:rPr>
              <w:t>means the Supplier’s business continuity plan which includes its plans for continuity of the Services during a Business Continuity Event;</w:t>
            </w:r>
            <w:bookmarkEnd w:id="1093"/>
            <w:bookmarkEnd w:id="1094"/>
            <w:bookmarkEnd w:id="1095"/>
            <w:bookmarkEnd w:id="1096"/>
            <w:bookmarkEnd w:id="1097"/>
          </w:p>
        </w:tc>
      </w:tr>
      <w:tr w:rsidR="00C47FA5" w:rsidRPr="0057234C" w:rsidTr="00C47FA5">
        <w:tc>
          <w:tcPr>
            <w:tcW w:w="2673" w:type="dxa"/>
          </w:tcPr>
          <w:p w:rsidR="00C47FA5" w:rsidRPr="0057234C" w:rsidRDefault="0018229B" w:rsidP="00C47FA5">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498" w:type="dxa"/>
          </w:tcPr>
          <w:p w:rsidR="00C47FA5" w:rsidRPr="0057234C" w:rsidRDefault="0018229B" w:rsidP="00C47FA5">
            <w:pPr>
              <w:spacing w:before="120" w:after="120" w:line="240" w:lineRule="auto"/>
              <w:rPr>
                <w:rFonts w:cs="Arial"/>
                <w:sz w:val="22"/>
                <w:szCs w:val="22"/>
              </w:rPr>
            </w:pPr>
            <w:bookmarkStart w:id="1098" w:name="_Toc303948968"/>
            <w:bookmarkStart w:id="1099" w:name="_Toc303949728"/>
            <w:bookmarkStart w:id="1100" w:name="_Toc303950495"/>
            <w:bookmarkStart w:id="1101" w:name="_Toc303951275"/>
            <w:bookmarkStart w:id="1102" w:name="_Toc304135358"/>
            <w:r w:rsidRPr="0057234C">
              <w:rPr>
                <w:rFonts w:cs="Arial"/>
                <w:sz w:val="22"/>
                <w:szCs w:val="22"/>
              </w:rPr>
              <w:t>means any day other than Saturday, Sunday, Christmas Day, Good Friday or a statutory bank holiday in England and Wales;</w:t>
            </w:r>
            <w:bookmarkEnd w:id="1098"/>
            <w:bookmarkEnd w:id="1099"/>
            <w:bookmarkEnd w:id="1100"/>
            <w:bookmarkEnd w:id="1101"/>
            <w:bookmarkEnd w:id="1102"/>
          </w:p>
        </w:tc>
      </w:tr>
      <w:tr w:rsidR="00C47FA5" w:rsidRPr="0057234C" w:rsidTr="00C47FA5">
        <w:tc>
          <w:tcPr>
            <w:tcW w:w="2673" w:type="dxa"/>
            <w:tcBorders>
              <w:top w:val="single" w:sz="4" w:space="0" w:color="auto"/>
              <w:left w:val="single" w:sz="4" w:space="0" w:color="auto"/>
              <w:bottom w:val="single" w:sz="4" w:space="0" w:color="auto"/>
              <w:right w:val="single" w:sz="4" w:space="0" w:color="auto"/>
            </w:tcBorders>
          </w:tcPr>
          <w:p w:rsidR="00C47FA5" w:rsidRPr="0057234C" w:rsidRDefault="0018229B" w:rsidP="00C47FA5">
            <w:pPr>
              <w:spacing w:before="120" w:after="120" w:line="240" w:lineRule="auto"/>
              <w:rPr>
                <w:rFonts w:cs="Arial"/>
                <w:b/>
                <w:bCs/>
                <w:sz w:val="22"/>
                <w:szCs w:val="22"/>
              </w:rPr>
            </w:pPr>
            <w:r w:rsidRPr="0057234C">
              <w:rPr>
                <w:rFonts w:cs="Arial"/>
                <w:b/>
                <w:bCs/>
                <w:sz w:val="22"/>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rsidR="00C47FA5" w:rsidRPr="0057234C" w:rsidRDefault="0018229B" w:rsidP="00C47FA5">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“Change Control Process”</w:t>
            </w:r>
          </w:p>
        </w:tc>
        <w:tc>
          <w:tcPr>
            <w:tcW w:w="6498" w:type="dxa"/>
          </w:tcPr>
          <w:p w:rsidR="00C47FA5" w:rsidRPr="0057234C" w:rsidRDefault="0018229B" w:rsidP="00C47FA5">
            <w:pPr>
              <w:spacing w:before="120" w:after="120" w:line="240" w:lineRule="auto"/>
              <w:rPr>
                <w:rFonts w:cs="Arial"/>
                <w:sz w:val="22"/>
                <w:szCs w:val="22"/>
              </w:rPr>
            </w:pPr>
            <w:bookmarkStart w:id="1103" w:name="_Toc303948969"/>
            <w:bookmarkStart w:id="1104" w:name="_Toc303949729"/>
            <w:bookmarkStart w:id="1105" w:name="_Toc303950496"/>
            <w:bookmarkStart w:id="1106" w:name="_Toc303951276"/>
            <w:bookmarkStart w:id="1107" w:name="_Toc304135359"/>
            <w:r w:rsidRPr="0057234C">
              <w:rPr>
                <w:rFonts w:cs="Arial"/>
                <w:sz w:val="22"/>
                <w:szCs w:val="22"/>
              </w:rPr>
              <w:t>means the change control process, if any, referred to in the Key Provisions;</w:t>
            </w:r>
            <w:bookmarkEnd w:id="1103"/>
            <w:bookmarkEnd w:id="1104"/>
            <w:bookmarkEnd w:id="1105"/>
            <w:bookmarkEnd w:id="1106"/>
            <w:bookmarkEnd w:id="1107"/>
            <w:r w:rsidRPr="0057234C">
              <w:rPr>
                <w:rFonts w:cs="Arial"/>
                <w:sz w:val="22"/>
                <w:szCs w:val="22"/>
              </w:rPr>
              <w:t xml:space="preserve">  </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“Codes of Practice”</w:t>
            </w:r>
          </w:p>
        </w:tc>
        <w:tc>
          <w:tcPr>
            <w:tcW w:w="6498" w:type="dxa"/>
          </w:tcPr>
          <w:p w:rsidR="00C47FA5" w:rsidRPr="0057234C" w:rsidRDefault="0018229B" w:rsidP="00C47FA5">
            <w:pPr>
              <w:spacing w:before="120" w:after="120" w:line="240" w:lineRule="auto"/>
              <w:rPr>
                <w:rFonts w:cs="Arial"/>
                <w:sz w:val="22"/>
                <w:szCs w:val="22"/>
              </w:rPr>
            </w:pPr>
            <w:bookmarkStart w:id="1108" w:name="_Toc303948971"/>
            <w:bookmarkStart w:id="1109" w:name="_Toc303949731"/>
            <w:bookmarkStart w:id="1110" w:name="_Toc303950498"/>
            <w:bookmarkStart w:id="1111" w:name="_Toc303951278"/>
            <w:bookmarkStart w:id="1112"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Pr>
                <w:rFonts w:cs="Arial"/>
                <w:sz w:val="22"/>
                <w:szCs w:val="22"/>
              </w:rPr>
              <w:t>Schedule 3</w:t>
            </w:r>
            <w:r w:rsidRPr="0057234C">
              <w:rPr>
                <w:rFonts w:cs="Arial"/>
                <w:sz w:val="22"/>
                <w:szCs w:val="22"/>
              </w:rPr>
              <w:fldChar w:fldCharType="end"/>
            </w:r>
            <w:r w:rsidRPr="0057234C">
              <w:rPr>
                <w:rFonts w:cs="Arial"/>
                <w:sz w:val="22"/>
                <w:szCs w:val="22"/>
              </w:rPr>
              <w:t>;</w:t>
            </w:r>
            <w:bookmarkEnd w:id="1108"/>
            <w:bookmarkEnd w:id="1109"/>
            <w:bookmarkEnd w:id="1110"/>
            <w:bookmarkEnd w:id="1111"/>
            <w:bookmarkEnd w:id="1112"/>
            <w:r w:rsidRPr="0057234C">
              <w:rPr>
                <w:rFonts w:cs="Arial"/>
                <w:sz w:val="22"/>
                <w:szCs w:val="22"/>
              </w:rPr>
              <w:t xml:space="preserve"> </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lastRenderedPageBreak/>
              <w:t>“Commencement Date”</w:t>
            </w:r>
          </w:p>
        </w:tc>
        <w:tc>
          <w:tcPr>
            <w:tcW w:w="6498" w:type="dxa"/>
          </w:tcPr>
          <w:p w:rsidR="00C47FA5" w:rsidRPr="0057234C" w:rsidRDefault="0018229B" w:rsidP="00C47FA5">
            <w:pPr>
              <w:spacing w:before="120" w:after="120" w:line="240" w:lineRule="auto"/>
              <w:rPr>
                <w:rFonts w:cs="Arial"/>
                <w:sz w:val="22"/>
                <w:szCs w:val="22"/>
              </w:rPr>
            </w:pPr>
            <w:bookmarkStart w:id="1113" w:name="_Toc303948972"/>
            <w:bookmarkStart w:id="1114" w:name="_Toc303949732"/>
            <w:bookmarkStart w:id="1115" w:name="_Toc303950499"/>
            <w:bookmarkStart w:id="1116" w:name="_Toc303951279"/>
            <w:bookmarkStart w:id="1117" w:name="_Toc304135362"/>
            <w:r w:rsidRPr="0057234C">
              <w:rPr>
                <w:rFonts w:cs="Arial"/>
                <w:sz w:val="22"/>
                <w:szCs w:val="22"/>
              </w:rPr>
              <w:t>means the date of this Contract;</w:t>
            </w:r>
            <w:bookmarkEnd w:id="1113"/>
            <w:bookmarkEnd w:id="1114"/>
            <w:bookmarkEnd w:id="1115"/>
            <w:bookmarkEnd w:id="1116"/>
            <w:bookmarkEnd w:id="1117"/>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“Commercial Schedule”</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Pr>
                <w:rFonts w:cs="Arial"/>
                <w:sz w:val="22"/>
                <w:szCs w:val="22"/>
              </w:rPr>
              <w:t>Schedule 6</w:t>
            </w:r>
            <w:r w:rsidRPr="0057234C">
              <w:rPr>
                <w:rFonts w:cs="Arial"/>
                <w:sz w:val="22"/>
                <w:szCs w:val="22"/>
              </w:rPr>
              <w:fldChar w:fldCharType="end"/>
            </w:r>
            <w:r w:rsidRPr="0057234C">
              <w:rPr>
                <w:rFonts w:cs="Arial"/>
                <w:sz w:val="22"/>
                <w:szCs w:val="22"/>
              </w:rPr>
              <w:t>;</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“Confidential Information”</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information, data and material of any nature, which either Party may receive or obtain in connection with the conclusion and/or operation of the Contract including any procurement process which is:</w:t>
            </w:r>
          </w:p>
          <w:p w:rsidR="00C47FA5" w:rsidRPr="0057234C" w:rsidRDefault="0018229B" w:rsidP="00C47FA5">
            <w:pPr>
              <w:spacing w:before="120" w:after="120" w:line="240" w:lineRule="auto"/>
              <w:ind w:left="397" w:hanging="397"/>
              <w:rPr>
                <w:rFonts w:cs="Arial"/>
                <w:sz w:val="22"/>
                <w:szCs w:val="22"/>
              </w:rPr>
            </w:pPr>
            <w:r w:rsidRPr="0057234C">
              <w:rPr>
                <w:rFonts w:cs="Arial"/>
                <w:sz w:val="22"/>
                <w:szCs w:val="22"/>
              </w:rPr>
              <w:t xml:space="preserve">(a)  Personal Data or Sensitive Personal Data including without limitation which relates to any patient or other service user or his or her treatment or clinical or care history; </w:t>
            </w:r>
          </w:p>
          <w:p w:rsidR="00C47FA5" w:rsidRPr="0057234C" w:rsidRDefault="0018229B" w:rsidP="00C47FA5">
            <w:pPr>
              <w:spacing w:before="120" w:after="120" w:line="240" w:lineRule="auto"/>
              <w:ind w:left="397" w:hanging="397"/>
              <w:rPr>
                <w:rFonts w:cs="Arial"/>
                <w:sz w:val="22"/>
                <w:szCs w:val="22"/>
              </w:rPr>
            </w:pPr>
            <w:r w:rsidRPr="0057234C">
              <w:rPr>
                <w:rFonts w:cs="Arial"/>
                <w:sz w:val="22"/>
                <w:szCs w:val="22"/>
              </w:rPr>
              <w:t>(b)  designated as confidential by either party or that ought reasonably to be considered as confidential (however it is conveyed or on whatever media it is stored); and/or</w:t>
            </w:r>
          </w:p>
          <w:p w:rsidR="00C47FA5" w:rsidRPr="0057234C" w:rsidRDefault="0018229B" w:rsidP="00C47FA5">
            <w:pPr>
              <w:spacing w:before="120" w:after="120" w:line="240" w:lineRule="auto"/>
              <w:ind w:left="397" w:hanging="397"/>
              <w:rPr>
                <w:rFonts w:cs="Arial"/>
                <w:sz w:val="22"/>
                <w:szCs w:val="22"/>
              </w:rPr>
            </w:pPr>
            <w:r w:rsidRPr="0057234C">
              <w:rPr>
                <w:rFonts w:cs="Arial"/>
                <w:sz w:val="22"/>
                <w:szCs w:val="22"/>
              </w:rPr>
              <w:t>(c)  Policies and such other documents which the Supplier may obtain or have access to through the Authority’s intranet;</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“Contract”</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“Contracting Authority”</w:t>
            </w:r>
          </w:p>
        </w:tc>
        <w:tc>
          <w:tcPr>
            <w:tcW w:w="6498" w:type="dxa"/>
          </w:tcPr>
          <w:p w:rsidR="00C47FA5" w:rsidRPr="0057234C" w:rsidRDefault="0018229B" w:rsidP="00C47FA5">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regulation 3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“Contract Manager”</w:t>
            </w:r>
          </w:p>
        </w:tc>
        <w:tc>
          <w:tcPr>
            <w:tcW w:w="6498" w:type="dxa"/>
          </w:tcPr>
          <w:p w:rsidR="00C47FA5" w:rsidRPr="0057234C" w:rsidRDefault="0018229B" w:rsidP="00C47FA5">
            <w:pPr>
              <w:spacing w:before="120" w:after="120" w:line="240" w:lineRule="auto"/>
              <w:rPr>
                <w:rFonts w:cs="Arial"/>
                <w:sz w:val="22"/>
                <w:szCs w:val="22"/>
              </w:rPr>
            </w:pPr>
            <w:bookmarkStart w:id="1118" w:name="_Toc303948974"/>
            <w:bookmarkStart w:id="1119" w:name="_Toc303949734"/>
            <w:bookmarkStart w:id="1120" w:name="_Toc303950501"/>
            <w:bookmarkStart w:id="1121" w:name="_Toc303951281"/>
            <w:bookmarkStart w:id="1122"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w:t>
            </w:r>
            <w:bookmarkEnd w:id="1118"/>
            <w:bookmarkEnd w:id="1119"/>
            <w:bookmarkEnd w:id="1120"/>
            <w:bookmarkEnd w:id="1121"/>
            <w:bookmarkEnd w:id="1122"/>
            <w:r w:rsidRPr="0057234C">
              <w:rPr>
                <w:rFonts w:cs="Arial"/>
                <w:sz w:val="22"/>
                <w:szCs w:val="22"/>
              </w:rPr>
              <w:t xml:space="preserve">   </w:t>
            </w:r>
          </w:p>
        </w:tc>
      </w:tr>
      <w:tr w:rsidR="00C47FA5" w:rsidRPr="0057234C" w:rsidTr="00C47FA5">
        <w:trPr>
          <w:trHeight w:val="1346"/>
        </w:trPr>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“Contract Price”</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“Convictions”</w:t>
            </w:r>
          </w:p>
        </w:tc>
        <w:tc>
          <w:tcPr>
            <w:tcW w:w="6498" w:type="dxa"/>
          </w:tcPr>
          <w:p w:rsidR="00C47FA5" w:rsidRPr="0057234C" w:rsidRDefault="0018229B" w:rsidP="00C47FA5">
            <w:pPr>
              <w:spacing w:before="120" w:after="120" w:line="240" w:lineRule="auto"/>
              <w:rPr>
                <w:rFonts w:cs="Arial"/>
                <w:sz w:val="22"/>
                <w:szCs w:val="22"/>
              </w:rPr>
            </w:pPr>
            <w:bookmarkStart w:id="1123" w:name="_Toc303948975"/>
            <w:bookmarkStart w:id="1124" w:name="_Toc303949735"/>
            <w:bookmarkStart w:id="1125" w:name="_Toc303950502"/>
            <w:bookmarkStart w:id="1126" w:name="_Toc303951282"/>
            <w:bookmarkStart w:id="1127" w:name="_Toc304135365"/>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23"/>
            <w:bookmarkEnd w:id="1124"/>
            <w:bookmarkEnd w:id="1125"/>
            <w:bookmarkEnd w:id="1126"/>
            <w:bookmarkEnd w:id="1127"/>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“Cost Increase”</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_Ref382826135 \r \h  \* MERGEFORMAT </w:instrText>
            </w:r>
            <w:r w:rsidRPr="0057234C">
              <w:rPr>
                <w:rFonts w:cs="Arial"/>
                <w:sz w:val="22"/>
                <w:szCs w:val="22"/>
              </w:rPr>
            </w:r>
            <w:r w:rsidRPr="0057234C">
              <w:rPr>
                <w:rFonts w:cs="Arial"/>
                <w:sz w:val="22"/>
                <w:szCs w:val="22"/>
              </w:rPr>
              <w:fldChar w:fldCharType="separate"/>
            </w:r>
            <w:r>
              <w:rPr>
                <w:rFonts w:cs="Arial"/>
                <w:sz w:val="22"/>
                <w:szCs w:val="22"/>
              </w:rPr>
              <w:t>1.1.5</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“Cost Saving”</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_Ref391300527 \r \h  \* MERGEFORMAT </w:instrText>
            </w:r>
            <w:r w:rsidRPr="0057234C">
              <w:rPr>
                <w:rFonts w:cs="Arial"/>
                <w:sz w:val="22"/>
                <w:szCs w:val="22"/>
              </w:rPr>
            </w:r>
            <w:r w:rsidRPr="0057234C">
              <w:rPr>
                <w:rFonts w:cs="Arial"/>
                <w:sz w:val="22"/>
                <w:szCs w:val="22"/>
              </w:rPr>
              <w:fldChar w:fldCharType="separate"/>
            </w:r>
            <w:r>
              <w:rPr>
                <w:rFonts w:cs="Arial"/>
                <w:sz w:val="22"/>
                <w:szCs w:val="22"/>
              </w:rPr>
              <w:t>1.1.7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“Data Controller”</w:t>
            </w:r>
          </w:p>
        </w:tc>
        <w:tc>
          <w:tcPr>
            <w:tcW w:w="6498" w:type="dxa"/>
          </w:tcPr>
          <w:p w:rsidR="00C47FA5" w:rsidRPr="0057234C" w:rsidRDefault="0018229B" w:rsidP="00C47FA5">
            <w:pPr>
              <w:spacing w:before="120" w:after="120" w:line="240" w:lineRule="auto"/>
              <w:rPr>
                <w:rFonts w:cs="Arial"/>
                <w:sz w:val="22"/>
                <w:szCs w:val="22"/>
              </w:rPr>
            </w:pPr>
            <w:bookmarkStart w:id="1128" w:name="_Toc303948976"/>
            <w:bookmarkStart w:id="1129" w:name="_Toc303949736"/>
            <w:bookmarkStart w:id="1130" w:name="_Toc303950503"/>
            <w:bookmarkStart w:id="1131" w:name="_Toc303951283"/>
            <w:bookmarkStart w:id="1132" w:name="_Toc304135366"/>
            <w:r w:rsidRPr="0057234C">
              <w:rPr>
                <w:rFonts w:cs="Arial"/>
                <w:sz w:val="22"/>
                <w:szCs w:val="22"/>
              </w:rPr>
              <w:t>shall have the same meaning as set out in the Data Protection Act 1998;</w:t>
            </w:r>
            <w:bookmarkEnd w:id="1128"/>
            <w:bookmarkEnd w:id="1129"/>
            <w:bookmarkEnd w:id="1130"/>
            <w:bookmarkEnd w:id="1131"/>
            <w:bookmarkEnd w:id="1132"/>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lastRenderedPageBreak/>
              <w:t>“Data Processor”</w:t>
            </w:r>
          </w:p>
        </w:tc>
        <w:tc>
          <w:tcPr>
            <w:tcW w:w="6498" w:type="dxa"/>
          </w:tcPr>
          <w:p w:rsidR="00C47FA5" w:rsidRPr="0057234C" w:rsidRDefault="0018229B" w:rsidP="00C47FA5">
            <w:pPr>
              <w:spacing w:before="120" w:after="120" w:line="240" w:lineRule="auto"/>
              <w:rPr>
                <w:rFonts w:cs="Arial"/>
                <w:sz w:val="22"/>
                <w:szCs w:val="22"/>
              </w:rPr>
            </w:pPr>
            <w:bookmarkStart w:id="1133" w:name="_Toc303948977"/>
            <w:bookmarkStart w:id="1134" w:name="_Toc303949737"/>
            <w:bookmarkStart w:id="1135" w:name="_Toc303950504"/>
            <w:bookmarkStart w:id="1136" w:name="_Toc303951284"/>
            <w:bookmarkStart w:id="1137" w:name="_Toc304135367"/>
            <w:r w:rsidRPr="0057234C">
              <w:rPr>
                <w:rFonts w:cs="Arial"/>
                <w:sz w:val="22"/>
                <w:szCs w:val="22"/>
              </w:rPr>
              <w:t>shall have the same meaning as set out in the Data Protection Act 1998;</w:t>
            </w:r>
            <w:bookmarkEnd w:id="1133"/>
            <w:bookmarkEnd w:id="1134"/>
            <w:bookmarkEnd w:id="1135"/>
            <w:bookmarkEnd w:id="1136"/>
            <w:bookmarkEnd w:id="1137"/>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 xml:space="preserve">“Data Protection Legislation” </w:t>
            </w:r>
          </w:p>
        </w:tc>
        <w:tc>
          <w:tcPr>
            <w:tcW w:w="6498" w:type="dxa"/>
          </w:tcPr>
          <w:p w:rsidR="00C47FA5" w:rsidRPr="0057234C" w:rsidRDefault="0018229B" w:rsidP="00C47FA5">
            <w:pPr>
              <w:spacing w:before="120" w:after="120" w:line="240" w:lineRule="auto"/>
              <w:rPr>
                <w:rFonts w:cs="Arial"/>
                <w:sz w:val="22"/>
                <w:szCs w:val="22"/>
              </w:rPr>
            </w:pPr>
            <w:bookmarkStart w:id="1138" w:name="_Toc303948978"/>
            <w:bookmarkStart w:id="1139" w:name="_Toc303949738"/>
            <w:bookmarkStart w:id="1140" w:name="_Toc303950505"/>
            <w:bookmarkStart w:id="1141" w:name="_Toc303951285"/>
            <w:bookmarkStart w:id="1142" w:name="_Toc304135368"/>
            <w:r w:rsidRPr="0057234C">
              <w:rPr>
                <w:rFonts w:cs="Arial"/>
                <w:sz w:val="22"/>
                <w:szCs w:val="22"/>
              </w:rPr>
              <w:t>means the Data Protection Act 1998 and any other Law relating to the protection of personal data and the privacy of individuals, including where applicable guidance and codes of practice issued by the Information Commissioner;</w:t>
            </w:r>
            <w:bookmarkEnd w:id="1138"/>
            <w:bookmarkEnd w:id="1139"/>
            <w:bookmarkEnd w:id="1140"/>
            <w:bookmarkEnd w:id="1141"/>
            <w:bookmarkEnd w:id="1142"/>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“Data Subject”</w:t>
            </w:r>
          </w:p>
        </w:tc>
        <w:tc>
          <w:tcPr>
            <w:tcW w:w="6498" w:type="dxa"/>
          </w:tcPr>
          <w:p w:rsidR="00C47FA5" w:rsidRPr="0057234C" w:rsidRDefault="0018229B" w:rsidP="00C47FA5">
            <w:pPr>
              <w:spacing w:before="120" w:after="120" w:line="240" w:lineRule="auto"/>
              <w:rPr>
                <w:rFonts w:cs="Arial"/>
                <w:sz w:val="22"/>
                <w:szCs w:val="22"/>
              </w:rPr>
            </w:pPr>
            <w:bookmarkStart w:id="1143" w:name="_Toc303948979"/>
            <w:bookmarkStart w:id="1144" w:name="_Toc303949739"/>
            <w:bookmarkStart w:id="1145" w:name="_Toc303950506"/>
            <w:bookmarkStart w:id="1146" w:name="_Toc303951286"/>
            <w:bookmarkStart w:id="1147" w:name="_Toc304135369"/>
            <w:r w:rsidRPr="0057234C">
              <w:rPr>
                <w:rFonts w:cs="Arial"/>
                <w:sz w:val="22"/>
                <w:szCs w:val="22"/>
              </w:rPr>
              <w:t>shall have the same meaning as set out in the Data Protection Act 1998;</w:t>
            </w:r>
            <w:bookmarkEnd w:id="1143"/>
            <w:bookmarkEnd w:id="1144"/>
            <w:bookmarkEnd w:id="1145"/>
            <w:bookmarkEnd w:id="1146"/>
            <w:bookmarkEnd w:id="1147"/>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“Direction Letter”</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“Dispute Resolution Procedure”</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means the process for resolving disputes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“DOTAS”</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“Electronic Trading System(s)”</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highlight w:val="yellow"/>
              </w:rPr>
            </w:pPr>
            <w:r w:rsidRPr="0057234C">
              <w:rPr>
                <w:rFonts w:cs="Arial"/>
                <w:b/>
                <w:bCs/>
                <w:sz w:val="22"/>
                <w:szCs w:val="22"/>
              </w:rPr>
              <w:t>“Eligible Employees”</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rsidR="00C47FA5" w:rsidRPr="0057234C" w:rsidRDefault="0018229B" w:rsidP="00C47FA5">
            <w:pPr>
              <w:spacing w:before="120" w:after="120" w:line="240" w:lineRule="auto"/>
              <w:rPr>
                <w:rFonts w:cs="Arial"/>
                <w:sz w:val="22"/>
                <w:szCs w:val="22"/>
              </w:rPr>
            </w:pPr>
            <w:r w:rsidRPr="0057234C">
              <w:rPr>
                <w:rFonts w:cs="Arial"/>
                <w:sz w:val="22"/>
                <w:szCs w:val="22"/>
              </w:rPr>
              <w:t xml:space="preserve">For the avoidance of doubt a member of Staff who is or is </w:t>
            </w:r>
            <w:r w:rsidRPr="0057234C">
              <w:rPr>
                <w:rFonts w:cs="Arial"/>
                <w:sz w:val="22"/>
                <w:szCs w:val="22"/>
              </w:rPr>
              <w:lastRenderedPageBreak/>
              <w:t xml:space="preserve">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w:t>
            </w:r>
          </w:p>
        </w:tc>
      </w:tr>
      <w:tr w:rsidR="00C47FA5" w:rsidRPr="0057234C" w:rsidTr="00C47FA5">
        <w:tc>
          <w:tcPr>
            <w:tcW w:w="2673" w:type="dxa"/>
            <w:tcBorders>
              <w:top w:val="single" w:sz="4" w:space="0" w:color="auto"/>
              <w:left w:val="single" w:sz="4" w:space="0" w:color="auto"/>
              <w:bottom w:val="single" w:sz="4" w:space="0" w:color="auto"/>
              <w:right w:val="single" w:sz="4" w:space="0" w:color="auto"/>
            </w:tcBorders>
          </w:tcPr>
          <w:p w:rsidR="00C47FA5" w:rsidRPr="0057234C" w:rsidRDefault="0018229B" w:rsidP="00C47FA5">
            <w:pPr>
              <w:spacing w:before="120" w:after="120" w:line="240" w:lineRule="auto"/>
              <w:rPr>
                <w:rFonts w:cs="Arial"/>
                <w:b/>
                <w:bCs/>
                <w:sz w:val="22"/>
                <w:szCs w:val="22"/>
              </w:rPr>
            </w:pPr>
            <w:r w:rsidRPr="0057234C">
              <w:rPr>
                <w:rFonts w:cs="Arial"/>
                <w:b/>
                <w:bCs/>
                <w:sz w:val="22"/>
                <w:szCs w:val="22"/>
              </w:rPr>
              <w:lastRenderedPageBreak/>
              <w:t>“Employee Transfer Date”</w:t>
            </w:r>
          </w:p>
        </w:tc>
        <w:tc>
          <w:tcPr>
            <w:tcW w:w="6498" w:type="dxa"/>
            <w:tcBorders>
              <w:top w:val="single" w:sz="4" w:space="0" w:color="auto"/>
              <w:left w:val="single" w:sz="4" w:space="0" w:color="auto"/>
              <w:bottom w:val="single" w:sz="4" w:space="0" w:color="auto"/>
              <w:right w:val="single" w:sz="4" w:space="0" w:color="auto"/>
            </w:tcBorders>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“Employment Liabilities”</w:t>
            </w:r>
          </w:p>
        </w:tc>
        <w:tc>
          <w:tcPr>
            <w:tcW w:w="6498" w:type="dxa"/>
          </w:tcPr>
          <w:p w:rsidR="00C47FA5" w:rsidRPr="0057234C" w:rsidRDefault="0018229B" w:rsidP="00C47FA5">
            <w:pPr>
              <w:spacing w:before="120" w:after="120" w:line="240" w:lineRule="auto"/>
              <w:rPr>
                <w:rFonts w:cs="Arial"/>
                <w:sz w:val="22"/>
                <w:szCs w:val="22"/>
              </w:rPr>
            </w:pPr>
            <w:bookmarkStart w:id="1148" w:name="_Toc303948981"/>
            <w:bookmarkStart w:id="1149" w:name="_Toc303949741"/>
            <w:bookmarkStart w:id="1150" w:name="_Toc303950508"/>
            <w:bookmarkStart w:id="1151" w:name="_Toc303951288"/>
            <w:bookmarkStart w:id="1152"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148"/>
            <w:bookmarkEnd w:id="1149"/>
            <w:bookmarkEnd w:id="1150"/>
            <w:bookmarkEnd w:id="1151"/>
            <w:bookmarkEnd w:id="1152"/>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“Environmental Regulations”</w:t>
            </w:r>
          </w:p>
        </w:tc>
        <w:tc>
          <w:tcPr>
            <w:tcW w:w="6498" w:type="dxa"/>
          </w:tcPr>
          <w:p w:rsidR="00C47FA5" w:rsidRPr="0057234C" w:rsidRDefault="0018229B" w:rsidP="00C47FA5">
            <w:pPr>
              <w:spacing w:before="120" w:after="120" w:line="240" w:lineRule="auto"/>
              <w:rPr>
                <w:rFonts w:cs="Arial"/>
                <w:sz w:val="22"/>
                <w:szCs w:val="22"/>
              </w:rPr>
            </w:pPr>
            <w:bookmarkStart w:id="1153" w:name="_Toc303948982"/>
            <w:bookmarkStart w:id="1154" w:name="_Toc303949742"/>
            <w:bookmarkStart w:id="1155" w:name="_Toc303950509"/>
            <w:bookmarkStart w:id="1156" w:name="_Toc303951289"/>
            <w:bookmarkStart w:id="1157"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Pr>
                <w:rFonts w:cs="Arial"/>
                <w:sz w:val="22"/>
                <w:szCs w:val="22"/>
              </w:rPr>
              <w:t>Schedule 3</w:t>
            </w:r>
            <w:r w:rsidRPr="0057234C">
              <w:rPr>
                <w:rFonts w:cs="Arial"/>
                <w:sz w:val="22"/>
                <w:szCs w:val="22"/>
              </w:rPr>
              <w:fldChar w:fldCharType="end"/>
            </w:r>
            <w:r w:rsidRPr="0057234C">
              <w:rPr>
                <w:rFonts w:cs="Arial"/>
                <w:sz w:val="22"/>
                <w:szCs w:val="22"/>
              </w:rPr>
              <w:t>;</w:t>
            </w:r>
            <w:bookmarkEnd w:id="1153"/>
            <w:bookmarkEnd w:id="1154"/>
            <w:bookmarkEnd w:id="1155"/>
            <w:bookmarkEnd w:id="1156"/>
            <w:bookmarkEnd w:id="1157"/>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w:t>
            </w:r>
            <w:proofErr w:type="spellStart"/>
            <w:r w:rsidRPr="0057234C">
              <w:rPr>
                <w:rFonts w:cs="Arial"/>
                <w:b/>
                <w:sz w:val="22"/>
                <w:szCs w:val="22"/>
              </w:rPr>
              <w:t>eProcurement</w:t>
            </w:r>
            <w:proofErr w:type="spellEnd"/>
            <w:r w:rsidRPr="0057234C">
              <w:rPr>
                <w:rFonts w:cs="Arial"/>
                <w:b/>
                <w:sz w:val="22"/>
                <w:szCs w:val="22"/>
              </w:rPr>
              <w:t xml:space="preserve"> Guidance” </w:t>
            </w:r>
          </w:p>
          <w:p w:rsidR="00C47FA5" w:rsidRPr="0057234C" w:rsidRDefault="00C47FA5" w:rsidP="00C47FA5">
            <w:pPr>
              <w:spacing w:before="120" w:after="120" w:line="240" w:lineRule="auto"/>
              <w:rPr>
                <w:rFonts w:cs="Arial"/>
                <w:b/>
                <w:sz w:val="22"/>
                <w:szCs w:val="22"/>
              </w:rPr>
            </w:pP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means the NHS </w:t>
            </w:r>
            <w:proofErr w:type="spellStart"/>
            <w:r w:rsidRPr="0057234C">
              <w:rPr>
                <w:rFonts w:cs="Arial"/>
                <w:sz w:val="22"/>
                <w:szCs w:val="22"/>
              </w:rPr>
              <w:t>eProcurement</w:t>
            </w:r>
            <w:proofErr w:type="spellEnd"/>
            <w:r w:rsidRPr="0057234C">
              <w:rPr>
                <w:rFonts w:cs="Arial"/>
                <w:sz w:val="22"/>
                <w:szCs w:val="22"/>
              </w:rPr>
              <w:t xml:space="preserve"> Strategy available via:</w:t>
            </w:r>
          </w:p>
          <w:p w:rsidR="00C47FA5" w:rsidRPr="0057234C" w:rsidRDefault="0018229B" w:rsidP="00C47FA5">
            <w:pPr>
              <w:spacing w:before="120" w:after="120" w:line="240" w:lineRule="auto"/>
              <w:rPr>
                <w:rFonts w:cs="Arial"/>
                <w:sz w:val="22"/>
                <w:szCs w:val="22"/>
              </w:rPr>
            </w:pPr>
            <w:r w:rsidRPr="0057234C">
              <w:rPr>
                <w:rFonts w:eastAsia="MS Mincho" w:cs="Arial"/>
                <w:sz w:val="22"/>
                <w:szCs w:val="22"/>
                <w:lang w:val="en-US" w:eastAsia="ja-JP"/>
              </w:rPr>
              <w:t xml:space="preserve"> </w:t>
            </w:r>
            <w:hyperlink r:id="rId18"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rsidR="00C47FA5" w:rsidRPr="0057234C" w:rsidRDefault="0018229B" w:rsidP="00C47FA5">
            <w:pPr>
              <w:spacing w:before="120" w:after="120" w:line="240" w:lineRule="auto"/>
              <w:rPr>
                <w:rFonts w:cs="Arial"/>
                <w:sz w:val="22"/>
                <w:szCs w:val="22"/>
              </w:rPr>
            </w:pPr>
            <w:r w:rsidRPr="0057234C">
              <w:rPr>
                <w:rFonts w:cs="Arial"/>
                <w:sz w:val="22"/>
                <w:szCs w:val="22"/>
              </w:rPr>
              <w:t xml:space="preserve">together with any further Guidance issued by the Department of Health in connection with it; </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“Equality Legislation”</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“Fair Deal for Staff Pensions”</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“FOIA”</w:t>
            </w:r>
          </w:p>
        </w:tc>
        <w:tc>
          <w:tcPr>
            <w:tcW w:w="6498" w:type="dxa"/>
          </w:tcPr>
          <w:p w:rsidR="00C47FA5" w:rsidRPr="0057234C" w:rsidRDefault="0018229B" w:rsidP="00C47FA5">
            <w:pPr>
              <w:spacing w:before="120" w:after="120" w:line="240" w:lineRule="auto"/>
              <w:rPr>
                <w:rFonts w:cs="Arial"/>
                <w:sz w:val="22"/>
                <w:szCs w:val="22"/>
              </w:rPr>
            </w:pPr>
            <w:bookmarkStart w:id="1158" w:name="_Toc303948988"/>
            <w:bookmarkStart w:id="1159" w:name="_Toc303949748"/>
            <w:bookmarkStart w:id="1160" w:name="_Toc303950515"/>
            <w:bookmarkStart w:id="1161" w:name="_Toc303951295"/>
            <w:bookmarkStart w:id="1162"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Pr>
                <w:rFonts w:cs="Arial"/>
                <w:sz w:val="22"/>
                <w:szCs w:val="22"/>
              </w:rPr>
              <w:t>Schedule 3</w:t>
            </w:r>
            <w:r w:rsidRPr="0057234C">
              <w:rPr>
                <w:rFonts w:cs="Arial"/>
                <w:sz w:val="22"/>
                <w:szCs w:val="22"/>
              </w:rPr>
              <w:fldChar w:fldCharType="end"/>
            </w:r>
            <w:r w:rsidRPr="0057234C">
              <w:rPr>
                <w:rFonts w:cs="Arial"/>
                <w:sz w:val="22"/>
                <w:szCs w:val="22"/>
              </w:rPr>
              <w:t>;</w:t>
            </w:r>
            <w:bookmarkEnd w:id="1158"/>
            <w:bookmarkEnd w:id="1159"/>
            <w:bookmarkEnd w:id="1160"/>
            <w:bookmarkEnd w:id="1161"/>
            <w:bookmarkEnd w:id="1162"/>
            <w:r w:rsidRPr="0057234C">
              <w:rPr>
                <w:rFonts w:cs="Arial"/>
                <w:sz w:val="22"/>
                <w:szCs w:val="22"/>
              </w:rPr>
              <w:t xml:space="preserve"> </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“Force Majeure Event”</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means any event beyond the reasonable control of the Party in question to include, without limitation:  </w:t>
            </w:r>
          </w:p>
          <w:p w:rsidR="00C47FA5" w:rsidRPr="0057234C" w:rsidRDefault="0018229B" w:rsidP="00C47FA5">
            <w:pPr>
              <w:spacing w:before="120" w:after="120" w:line="240" w:lineRule="auto"/>
              <w:ind w:left="397" w:hanging="397"/>
              <w:rPr>
                <w:rFonts w:cs="Arial"/>
                <w:sz w:val="22"/>
                <w:szCs w:val="22"/>
              </w:rPr>
            </w:pPr>
            <w:r w:rsidRPr="0057234C">
              <w:rPr>
                <w:rFonts w:cs="Arial"/>
                <w:sz w:val="22"/>
                <w:szCs w:val="22"/>
              </w:rPr>
              <w:t>(a)  war including civil war (whether declared or undeclared), riot, civil commotion or armed conflict materially affecting either Party’s ability to perform its obligations under this Contract;</w:t>
            </w:r>
          </w:p>
          <w:p w:rsidR="00C47FA5" w:rsidRPr="0057234C" w:rsidRDefault="0018229B" w:rsidP="00C47FA5">
            <w:pPr>
              <w:spacing w:before="120" w:after="120" w:line="240" w:lineRule="auto"/>
              <w:ind w:left="397" w:hanging="397"/>
              <w:rPr>
                <w:rFonts w:cs="Arial"/>
                <w:sz w:val="22"/>
                <w:szCs w:val="22"/>
              </w:rPr>
            </w:pPr>
            <w:r w:rsidRPr="0057234C">
              <w:rPr>
                <w:rFonts w:cs="Arial"/>
                <w:sz w:val="22"/>
                <w:szCs w:val="22"/>
              </w:rPr>
              <w:t>(b)  acts of terrorism;</w:t>
            </w:r>
          </w:p>
          <w:p w:rsidR="00C47FA5" w:rsidRPr="0057234C" w:rsidRDefault="0018229B" w:rsidP="00C47FA5">
            <w:pPr>
              <w:spacing w:before="120" w:after="120" w:line="240" w:lineRule="auto"/>
              <w:ind w:left="397" w:hanging="397"/>
              <w:rPr>
                <w:rFonts w:cs="Arial"/>
                <w:sz w:val="22"/>
                <w:szCs w:val="22"/>
              </w:rPr>
            </w:pPr>
            <w:r w:rsidRPr="0057234C">
              <w:rPr>
                <w:rFonts w:cs="Arial"/>
                <w:sz w:val="22"/>
                <w:szCs w:val="22"/>
              </w:rPr>
              <w:t xml:space="preserve">(c)  flood, storm or other natural disasters; </w:t>
            </w:r>
          </w:p>
          <w:p w:rsidR="00C47FA5" w:rsidRPr="0057234C" w:rsidRDefault="0018229B" w:rsidP="00C47FA5">
            <w:pPr>
              <w:spacing w:before="120" w:after="120" w:line="240" w:lineRule="auto"/>
              <w:ind w:left="397" w:hanging="397"/>
              <w:rPr>
                <w:rFonts w:cs="Arial"/>
                <w:sz w:val="22"/>
                <w:szCs w:val="22"/>
              </w:rPr>
            </w:pPr>
            <w:r w:rsidRPr="0057234C">
              <w:rPr>
                <w:rFonts w:cs="Arial"/>
                <w:sz w:val="22"/>
                <w:szCs w:val="22"/>
              </w:rPr>
              <w:t>(d)  fire;</w:t>
            </w:r>
          </w:p>
          <w:p w:rsidR="00C47FA5" w:rsidRPr="0057234C" w:rsidRDefault="0018229B" w:rsidP="00C47FA5">
            <w:pPr>
              <w:spacing w:before="120" w:after="120" w:line="240" w:lineRule="auto"/>
              <w:ind w:left="397" w:hanging="397"/>
              <w:rPr>
                <w:rFonts w:cs="Arial"/>
                <w:sz w:val="22"/>
                <w:szCs w:val="22"/>
              </w:rPr>
            </w:pPr>
            <w:r w:rsidRPr="0057234C">
              <w:rPr>
                <w:rFonts w:cs="Arial"/>
                <w:sz w:val="22"/>
                <w:szCs w:val="22"/>
              </w:rPr>
              <w:lastRenderedPageBreak/>
              <w:t>(e)  unavailability of public utilities and/or access to transport networks to the extent no diligent supplier could reasonably have planned for such unavailability as part of its business continuity planning;</w:t>
            </w:r>
          </w:p>
          <w:p w:rsidR="00C47FA5" w:rsidRPr="0057234C" w:rsidRDefault="0018229B" w:rsidP="00C47FA5">
            <w:pPr>
              <w:spacing w:before="120" w:after="120" w:line="240" w:lineRule="auto"/>
              <w:ind w:left="397" w:hanging="397"/>
              <w:rPr>
                <w:rFonts w:cs="Arial"/>
                <w:sz w:val="22"/>
                <w:szCs w:val="22"/>
              </w:rPr>
            </w:pPr>
            <w:r w:rsidRPr="0057234C">
              <w:rPr>
                <w:rFonts w:cs="Arial"/>
                <w:sz w:val="22"/>
                <w:szCs w:val="22"/>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rsidR="00C47FA5" w:rsidRPr="0057234C" w:rsidRDefault="0018229B" w:rsidP="00C47FA5">
            <w:pPr>
              <w:spacing w:before="120" w:after="120" w:line="240" w:lineRule="auto"/>
              <w:ind w:left="397" w:hanging="397"/>
              <w:rPr>
                <w:rFonts w:cs="Arial"/>
                <w:sz w:val="22"/>
                <w:szCs w:val="22"/>
              </w:rPr>
            </w:pPr>
            <w:r w:rsidRPr="0057234C">
              <w:rPr>
                <w:rFonts w:cs="Arial"/>
                <w:sz w:val="22"/>
                <w:szCs w:val="22"/>
              </w:rPr>
              <w:t xml:space="preserve">(g)  compliance with any local law or governmental order, rule, regulation or direction that could not have been reasonably foreseen; </w:t>
            </w:r>
          </w:p>
          <w:p w:rsidR="00C47FA5" w:rsidRPr="0057234C" w:rsidRDefault="0018229B" w:rsidP="00C47FA5">
            <w:pPr>
              <w:spacing w:before="120" w:after="120" w:line="240" w:lineRule="auto"/>
              <w:ind w:left="397" w:hanging="397"/>
              <w:rPr>
                <w:rFonts w:cs="Arial"/>
                <w:sz w:val="22"/>
                <w:szCs w:val="22"/>
              </w:rPr>
            </w:pPr>
            <w:r w:rsidRPr="0057234C">
              <w:rPr>
                <w:rFonts w:cs="Arial"/>
                <w:sz w:val="22"/>
                <w:szCs w:val="22"/>
              </w:rPr>
              <w:t>(h)  industrial action which affects the ability of the Supplier to provide the Services, but which is not confined to the workforce of the Supplier or the workforce of any Sub-contractor of the Supplier; and</w:t>
            </w:r>
          </w:p>
          <w:p w:rsidR="00C47FA5" w:rsidRPr="0057234C" w:rsidRDefault="0018229B" w:rsidP="00C47FA5">
            <w:pPr>
              <w:spacing w:before="120" w:after="120" w:line="240" w:lineRule="auto"/>
              <w:ind w:left="397" w:hanging="397"/>
              <w:rPr>
                <w:rFonts w:cs="Arial"/>
                <w:sz w:val="22"/>
                <w:szCs w:val="22"/>
              </w:rPr>
            </w:pPr>
            <w:r w:rsidRPr="0057234C">
              <w:rPr>
                <w:rFonts w:cs="Arial"/>
                <w:sz w:val="22"/>
                <w:szCs w:val="22"/>
              </w:rPr>
              <w:t>(i)   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lastRenderedPageBreak/>
              <w:t>“Fraud”</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“General Anti-Abuse Rule”</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means </w:t>
            </w:r>
          </w:p>
          <w:p w:rsidR="00C47FA5" w:rsidRPr="0057234C" w:rsidRDefault="0018229B" w:rsidP="00C47FA5">
            <w:pPr>
              <w:spacing w:before="120" w:after="120" w:line="240" w:lineRule="auto"/>
              <w:ind w:left="397" w:hanging="397"/>
              <w:rPr>
                <w:rFonts w:cs="Arial"/>
                <w:sz w:val="22"/>
                <w:szCs w:val="22"/>
              </w:rPr>
            </w:pPr>
            <w:r w:rsidRPr="0057234C">
              <w:rPr>
                <w:rFonts w:cs="Arial"/>
                <w:sz w:val="22"/>
                <w:szCs w:val="22"/>
              </w:rPr>
              <w:t xml:space="preserve">(a)  the legislation in Part 5 of the Finance Act 2013; and </w:t>
            </w:r>
          </w:p>
          <w:p w:rsidR="00C47FA5" w:rsidRPr="0057234C" w:rsidRDefault="0018229B" w:rsidP="00C47FA5">
            <w:pPr>
              <w:spacing w:before="120" w:after="120" w:line="240" w:lineRule="auto"/>
              <w:ind w:left="397" w:hanging="397"/>
              <w:rPr>
                <w:rFonts w:cs="Arial"/>
                <w:sz w:val="22"/>
                <w:szCs w:val="22"/>
              </w:rPr>
            </w:pPr>
            <w:r w:rsidRPr="0057234C">
              <w:rPr>
                <w:rFonts w:cs="Arial"/>
                <w:sz w:val="22"/>
                <w:szCs w:val="22"/>
              </w:rPr>
              <w:t>(b)  any future legislation introduced into parliament to counteract tax advantages arising from abusive arrangements to avoid national insurance contribution</w:t>
            </w:r>
            <w:r>
              <w:rPr>
                <w:rFonts w:cs="Arial"/>
                <w:sz w:val="22"/>
                <w:szCs w:val="22"/>
              </w:rPr>
              <w:t>s</w:t>
            </w:r>
            <w:r w:rsidRPr="0057234C">
              <w:rPr>
                <w:rFonts w:cs="Arial"/>
                <w:sz w:val="22"/>
                <w:szCs w:val="22"/>
              </w:rPr>
              <w:t xml:space="preserve">; </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“Good Industry Practice”</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“Guidance”</w:t>
            </w:r>
          </w:p>
        </w:tc>
        <w:tc>
          <w:tcPr>
            <w:tcW w:w="6498" w:type="dxa"/>
          </w:tcPr>
          <w:p w:rsidR="00C47FA5" w:rsidRPr="0057234C" w:rsidRDefault="0018229B" w:rsidP="00C47FA5">
            <w:pPr>
              <w:spacing w:before="120" w:after="120" w:line="240" w:lineRule="auto"/>
              <w:rPr>
                <w:rFonts w:cs="Arial"/>
                <w:sz w:val="22"/>
                <w:szCs w:val="22"/>
              </w:rPr>
            </w:pPr>
            <w:bookmarkStart w:id="1163" w:name="_Toc303948990"/>
            <w:bookmarkStart w:id="1164" w:name="_Toc303949750"/>
            <w:bookmarkStart w:id="1165" w:name="_Toc303950517"/>
            <w:bookmarkStart w:id="1166" w:name="_Toc303951297"/>
            <w:bookmarkStart w:id="1167" w:name="_Toc304135380"/>
            <w:r w:rsidRPr="0057234C">
              <w:rPr>
                <w:rFonts w:cs="Arial"/>
                <w:sz w:val="22"/>
                <w:szCs w:val="22"/>
              </w:rPr>
              <w:t xml:space="preserve">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w:t>
            </w:r>
            <w:r w:rsidRPr="0057234C">
              <w:rPr>
                <w:rFonts w:cs="Arial"/>
                <w:sz w:val="22"/>
                <w:szCs w:val="22"/>
              </w:rPr>
              <w:lastRenderedPageBreak/>
              <w:t>Products Regulatory Agency, the European Medicine Agency, the European Commission, the Care Quality Commission and/or any other regulator or competent body;</w:t>
            </w:r>
            <w:bookmarkEnd w:id="1163"/>
            <w:bookmarkEnd w:id="1164"/>
            <w:bookmarkEnd w:id="1165"/>
            <w:bookmarkEnd w:id="1166"/>
            <w:bookmarkEnd w:id="1167"/>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lastRenderedPageBreak/>
              <w:t>“Halifax Abuse Principle”</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"HM Government Cyber Essentials Scheme"</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“Implementation Plan”</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“Intellectual Property Rights”</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means all patents, copyright, design rights, registered designs, </w:t>
            </w:r>
            <w:proofErr w:type="spellStart"/>
            <w:r w:rsidRPr="0057234C">
              <w:rPr>
                <w:rFonts w:cs="Arial"/>
                <w:sz w:val="22"/>
                <w:szCs w:val="22"/>
              </w:rPr>
              <w:t>trade marks</w:t>
            </w:r>
            <w:proofErr w:type="spellEnd"/>
            <w:r w:rsidRPr="0057234C">
              <w:rPr>
                <w:rFonts w:cs="Arial"/>
                <w:sz w:val="22"/>
                <w:szCs w:val="22"/>
              </w:rPr>
              <w:t xml:space="preserve">, know-how, database rights, confidential formulae and any other intellectual property rights and the rights to apply for patents and </w:t>
            </w:r>
            <w:proofErr w:type="spellStart"/>
            <w:r w:rsidRPr="0057234C">
              <w:rPr>
                <w:rFonts w:cs="Arial"/>
                <w:sz w:val="22"/>
                <w:szCs w:val="22"/>
              </w:rPr>
              <w:t>trade marks</w:t>
            </w:r>
            <w:proofErr w:type="spellEnd"/>
            <w:r w:rsidRPr="0057234C">
              <w:rPr>
                <w:rFonts w:cs="Arial"/>
                <w:sz w:val="22"/>
                <w:szCs w:val="22"/>
              </w:rPr>
              <w:t xml:space="preserve"> and registered designs; </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“Interested Party”</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“Key Provisions”</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Pr>
                <w:rFonts w:cs="Arial"/>
                <w:sz w:val="22"/>
                <w:szCs w:val="22"/>
              </w:rPr>
              <w:t>Schedule 1</w:t>
            </w:r>
            <w:r w:rsidRPr="0057234C">
              <w:rPr>
                <w:rFonts w:cs="Arial"/>
                <w:sz w:val="22"/>
                <w:szCs w:val="22"/>
              </w:rPr>
              <w:fldChar w:fldCharType="end"/>
            </w:r>
            <w:r w:rsidRPr="0057234C">
              <w:rPr>
                <w:rFonts w:cs="Arial"/>
                <w:sz w:val="22"/>
                <w:szCs w:val="22"/>
              </w:rPr>
              <w:t>;</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“KPI”</w:t>
            </w:r>
          </w:p>
        </w:tc>
        <w:tc>
          <w:tcPr>
            <w:tcW w:w="6498" w:type="dxa"/>
          </w:tcPr>
          <w:p w:rsidR="00C47FA5" w:rsidRPr="0057234C" w:rsidRDefault="0018229B" w:rsidP="00C47FA5">
            <w:pPr>
              <w:spacing w:before="120" w:after="120" w:line="240" w:lineRule="auto"/>
              <w:rPr>
                <w:rFonts w:cs="Arial"/>
                <w:sz w:val="22"/>
                <w:szCs w:val="22"/>
              </w:rPr>
            </w:pPr>
            <w:bookmarkStart w:id="1168" w:name="_Toc303948992"/>
            <w:bookmarkStart w:id="1169" w:name="_Toc303949752"/>
            <w:bookmarkStart w:id="1170" w:name="_Toc303950519"/>
            <w:bookmarkStart w:id="1171" w:name="_Toc303951299"/>
            <w:bookmarkStart w:id="1172"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Pr>
                <w:rFonts w:cs="Arial"/>
                <w:sz w:val="22"/>
                <w:szCs w:val="22"/>
              </w:rPr>
              <w:t>Schedule 5</w:t>
            </w:r>
            <w:r w:rsidRPr="0057234C">
              <w:rPr>
                <w:rFonts w:cs="Arial"/>
                <w:sz w:val="22"/>
                <w:szCs w:val="22"/>
              </w:rPr>
              <w:fldChar w:fldCharType="end"/>
            </w:r>
            <w:r w:rsidRPr="0057234C">
              <w:rPr>
                <w:rFonts w:cs="Arial"/>
                <w:sz w:val="22"/>
                <w:szCs w:val="22"/>
              </w:rPr>
              <w:t>;</w:t>
            </w:r>
            <w:bookmarkEnd w:id="1168"/>
            <w:bookmarkEnd w:id="1169"/>
            <w:bookmarkEnd w:id="1170"/>
            <w:bookmarkEnd w:id="1171"/>
            <w:bookmarkEnd w:id="1172"/>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“Law”</w:t>
            </w:r>
          </w:p>
        </w:tc>
        <w:tc>
          <w:tcPr>
            <w:tcW w:w="6498" w:type="dxa"/>
          </w:tcPr>
          <w:p w:rsidR="00C47FA5" w:rsidRPr="0057234C" w:rsidRDefault="0018229B" w:rsidP="00C47FA5">
            <w:pPr>
              <w:spacing w:before="120" w:after="120" w:line="240" w:lineRule="auto"/>
              <w:rPr>
                <w:rFonts w:cs="Arial"/>
                <w:sz w:val="22"/>
                <w:szCs w:val="22"/>
              </w:rPr>
            </w:pPr>
            <w:r>
              <w:rPr>
                <w:rFonts w:cs="Arial"/>
                <w:sz w:val="22"/>
                <w:szCs w:val="22"/>
              </w:rPr>
              <w:t>m</w:t>
            </w:r>
            <w:r w:rsidRPr="0057234C">
              <w:rPr>
                <w:rFonts w:cs="Arial"/>
                <w:sz w:val="22"/>
                <w:szCs w:val="22"/>
              </w:rPr>
              <w:t>eans any applicable legal requirements including, without limitation,:</w:t>
            </w:r>
          </w:p>
          <w:p w:rsidR="00C47FA5" w:rsidRPr="0057234C" w:rsidRDefault="0018229B" w:rsidP="00C47FA5">
            <w:pPr>
              <w:spacing w:before="120" w:after="120" w:line="240" w:lineRule="auto"/>
              <w:ind w:left="397" w:hanging="397"/>
              <w:rPr>
                <w:rFonts w:cs="Arial"/>
                <w:sz w:val="22"/>
                <w:szCs w:val="22"/>
              </w:rPr>
            </w:pPr>
            <w:r w:rsidRPr="0057234C">
              <w:rPr>
                <w:rFonts w:cs="Arial"/>
                <w:sz w:val="22"/>
                <w:szCs w:val="22"/>
              </w:rPr>
              <w:t>(a)  any applicable statute or proclamation or any delegated or subordinate legislation or regulation as applicable in England and Wales;</w:t>
            </w:r>
          </w:p>
          <w:p w:rsidR="00C47FA5" w:rsidRPr="0057234C" w:rsidRDefault="0018229B" w:rsidP="00C47FA5">
            <w:pPr>
              <w:spacing w:before="120" w:after="120" w:line="240" w:lineRule="auto"/>
              <w:ind w:left="397" w:hanging="397"/>
              <w:rPr>
                <w:rFonts w:cs="Arial"/>
                <w:sz w:val="22"/>
                <w:szCs w:val="22"/>
              </w:rPr>
            </w:pPr>
            <w:r w:rsidRPr="0057234C">
              <w:rPr>
                <w:rFonts w:cs="Arial"/>
                <w:sz w:val="22"/>
                <w:szCs w:val="22"/>
              </w:rPr>
              <w:t>(b)  any applicable European Union directive, regulation, decision or law;</w:t>
            </w:r>
          </w:p>
          <w:p w:rsidR="00C47FA5" w:rsidRPr="0057234C" w:rsidRDefault="0018229B" w:rsidP="00C47FA5">
            <w:pPr>
              <w:spacing w:before="120" w:after="120" w:line="240" w:lineRule="auto"/>
              <w:ind w:left="397" w:hanging="397"/>
              <w:rPr>
                <w:rFonts w:cs="Arial"/>
                <w:sz w:val="22"/>
                <w:szCs w:val="22"/>
              </w:rPr>
            </w:pPr>
            <w:r w:rsidRPr="0057234C">
              <w:rPr>
                <w:rFonts w:cs="Arial"/>
                <w:sz w:val="22"/>
                <w:szCs w:val="22"/>
              </w:rPr>
              <w:t>(c)  any enforceable community right within the meaning of section 2(1) European Communities Act 1972;</w:t>
            </w:r>
          </w:p>
          <w:p w:rsidR="00C47FA5" w:rsidRPr="0057234C" w:rsidRDefault="0018229B" w:rsidP="00C47FA5">
            <w:pPr>
              <w:spacing w:before="120" w:after="120" w:line="240" w:lineRule="auto"/>
              <w:ind w:left="397" w:hanging="397"/>
              <w:rPr>
                <w:rFonts w:cs="Arial"/>
                <w:sz w:val="22"/>
                <w:szCs w:val="22"/>
              </w:rPr>
            </w:pPr>
            <w:r w:rsidRPr="0057234C">
              <w:rPr>
                <w:rFonts w:cs="Arial"/>
                <w:sz w:val="22"/>
                <w:szCs w:val="22"/>
              </w:rPr>
              <w:t>(d)  any applicable judgment of a relevant court of law which is a binding precedent in England and Wales;</w:t>
            </w:r>
          </w:p>
          <w:p w:rsidR="00C47FA5" w:rsidRPr="0057234C" w:rsidRDefault="0018229B" w:rsidP="00C47FA5">
            <w:pPr>
              <w:spacing w:before="120" w:after="120" w:line="240" w:lineRule="auto"/>
              <w:ind w:left="397" w:hanging="397"/>
              <w:rPr>
                <w:rFonts w:cs="Arial"/>
                <w:sz w:val="22"/>
                <w:szCs w:val="22"/>
              </w:rPr>
            </w:pPr>
            <w:r w:rsidRPr="0057234C">
              <w:rPr>
                <w:rFonts w:cs="Arial"/>
                <w:sz w:val="22"/>
                <w:szCs w:val="22"/>
              </w:rPr>
              <w:t>(e)  requirements set by any regulatory body as applicable in England and Wales; and</w:t>
            </w:r>
          </w:p>
          <w:p w:rsidR="00C47FA5" w:rsidRPr="0057234C" w:rsidRDefault="0018229B" w:rsidP="00C47FA5">
            <w:pPr>
              <w:spacing w:before="120" w:after="120" w:line="240" w:lineRule="auto"/>
              <w:ind w:left="397" w:hanging="397"/>
              <w:rPr>
                <w:rFonts w:cs="Arial"/>
                <w:sz w:val="22"/>
                <w:szCs w:val="22"/>
              </w:rPr>
            </w:pPr>
            <w:r w:rsidRPr="0057234C">
              <w:rPr>
                <w:rFonts w:cs="Arial"/>
                <w:sz w:val="22"/>
                <w:szCs w:val="22"/>
              </w:rPr>
              <w:t>(f)  any relevant code of practice as applicable in England and Wales;</w:t>
            </w:r>
          </w:p>
          <w:p w:rsidR="00C47FA5" w:rsidRPr="0057234C" w:rsidRDefault="0018229B" w:rsidP="00C47FA5">
            <w:pPr>
              <w:spacing w:before="120" w:after="120" w:line="240" w:lineRule="auto"/>
              <w:ind w:left="397" w:hanging="397"/>
              <w:rPr>
                <w:rFonts w:cs="Arial"/>
                <w:sz w:val="22"/>
                <w:szCs w:val="22"/>
              </w:rPr>
            </w:pPr>
            <w:r w:rsidRPr="0057234C">
              <w:rPr>
                <w:rFonts w:cs="Arial"/>
                <w:sz w:val="22"/>
                <w:szCs w:val="22"/>
              </w:rPr>
              <w:t xml:space="preserve">(g) </w:t>
            </w:r>
            <w:proofErr w:type="gramStart"/>
            <w:r w:rsidRPr="0057234C">
              <w:rPr>
                <w:rFonts w:cs="Arial"/>
                <w:sz w:val="22"/>
                <w:szCs w:val="22"/>
              </w:rPr>
              <w:t>any</w:t>
            </w:r>
            <w:proofErr w:type="gramEnd"/>
            <w:r w:rsidRPr="0057234C">
              <w:rPr>
                <w:rFonts w:cs="Arial"/>
                <w:sz w:val="22"/>
                <w:szCs w:val="22"/>
              </w:rPr>
              <w:t xml:space="preserve"> relevant collective agreement and/or international law provisions (to include, without limitation, as referred to in (a) to (f) above).</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“Long Stop Date”</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the date, if any, specified in the Key Provisions;</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lastRenderedPageBreak/>
              <w:t>“Losses”</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C47FA5" w:rsidRPr="0057234C" w:rsidTr="00C47FA5">
        <w:tc>
          <w:tcPr>
            <w:tcW w:w="2673" w:type="dxa"/>
            <w:tcBorders>
              <w:top w:val="single" w:sz="4" w:space="0" w:color="auto"/>
              <w:left w:val="single" w:sz="4" w:space="0" w:color="auto"/>
              <w:bottom w:val="single" w:sz="4" w:space="0" w:color="auto"/>
              <w:right w:val="single" w:sz="4" w:space="0" w:color="auto"/>
            </w:tcBorders>
          </w:tcPr>
          <w:p w:rsidR="00C47FA5" w:rsidRPr="0057234C" w:rsidRDefault="0018229B" w:rsidP="00C47FA5">
            <w:pPr>
              <w:spacing w:before="120" w:after="120" w:line="240" w:lineRule="auto"/>
              <w:rPr>
                <w:rFonts w:cs="Arial"/>
                <w:b/>
                <w:sz w:val="22"/>
                <w:szCs w:val="22"/>
              </w:rPr>
            </w:pPr>
            <w:r w:rsidRPr="0057234C">
              <w:rPr>
                <w:rFonts w:cs="Arial"/>
                <w:b/>
                <w:sz w:val="22"/>
                <w:szCs w:val="22"/>
              </w:rPr>
              <w:t xml:space="preserve">“Measures” </w:t>
            </w:r>
          </w:p>
        </w:tc>
        <w:tc>
          <w:tcPr>
            <w:tcW w:w="6498" w:type="dxa"/>
            <w:tcBorders>
              <w:top w:val="single" w:sz="4" w:space="0" w:color="auto"/>
              <w:left w:val="single" w:sz="4" w:space="0" w:color="auto"/>
              <w:bottom w:val="single" w:sz="4" w:space="0" w:color="auto"/>
              <w:right w:val="single" w:sz="4" w:space="0" w:color="auto"/>
            </w:tcBorders>
          </w:tcPr>
          <w:p w:rsidR="00C47FA5" w:rsidRPr="0057234C" w:rsidRDefault="0018229B" w:rsidP="00C47FA5">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“NHS”</w:t>
            </w:r>
          </w:p>
        </w:tc>
        <w:tc>
          <w:tcPr>
            <w:tcW w:w="6498" w:type="dxa"/>
          </w:tcPr>
          <w:p w:rsidR="00C47FA5" w:rsidRPr="0057234C" w:rsidRDefault="0018229B" w:rsidP="00C47FA5">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“NHS Body”</w:t>
            </w:r>
          </w:p>
        </w:tc>
        <w:tc>
          <w:tcPr>
            <w:tcW w:w="6498" w:type="dxa"/>
          </w:tcPr>
          <w:p w:rsidR="00C47FA5" w:rsidRPr="0057234C" w:rsidRDefault="0018229B" w:rsidP="00C47FA5">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“NHS Pensions”</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C47FA5" w:rsidRPr="0057234C" w:rsidTr="00C47FA5">
        <w:tc>
          <w:tcPr>
            <w:tcW w:w="2673" w:type="dxa"/>
          </w:tcPr>
          <w:p w:rsidR="00C47FA5" w:rsidRPr="0057234C" w:rsidRDefault="0018229B" w:rsidP="00C47FA5">
            <w:pPr>
              <w:spacing w:before="120" w:after="120" w:line="240" w:lineRule="auto"/>
              <w:rPr>
                <w:rFonts w:cs="Arial"/>
                <w:b/>
                <w:bCs/>
                <w:sz w:val="22"/>
                <w:szCs w:val="22"/>
              </w:rPr>
            </w:pPr>
            <w:r w:rsidRPr="0057234C">
              <w:rPr>
                <w:rFonts w:cs="Arial"/>
                <w:b/>
                <w:sz w:val="22"/>
                <w:szCs w:val="22"/>
              </w:rPr>
              <w:t>"NHS Pension Scheme"</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the National Health Service Pension Scheme for England and Wales, established pursuant to the Superannuation Act 1972 and governed by subsequent regulations under that Act including the NHS Pension Scheme Regulations;</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bCs/>
                <w:sz w:val="22"/>
                <w:szCs w:val="22"/>
              </w:rPr>
              <w:t>“NHS Pension Scheme Arrears”</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eastAsia="MS Mincho" w:cs="Arial"/>
                <w:b/>
                <w:sz w:val="22"/>
                <w:szCs w:val="22"/>
              </w:rPr>
              <w:t>"NHS Pension Scheme Regulations"</w:t>
            </w:r>
          </w:p>
        </w:tc>
        <w:tc>
          <w:tcPr>
            <w:tcW w:w="6498" w:type="dxa"/>
          </w:tcPr>
          <w:p w:rsidR="00C47FA5" w:rsidRPr="0057234C" w:rsidRDefault="0018229B" w:rsidP="00C47FA5">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“Occasion of Tax Non-Compliance”</w:t>
            </w:r>
          </w:p>
        </w:tc>
        <w:tc>
          <w:tcPr>
            <w:tcW w:w="6498" w:type="dxa"/>
          </w:tcPr>
          <w:p w:rsidR="00C47FA5" w:rsidRPr="0057234C" w:rsidRDefault="0018229B" w:rsidP="00C47FA5">
            <w:pPr>
              <w:spacing w:before="120" w:after="120" w:line="240" w:lineRule="auto"/>
              <w:rPr>
                <w:rFonts w:eastAsia="MS Mincho" w:cs="Arial"/>
                <w:sz w:val="22"/>
                <w:szCs w:val="22"/>
              </w:rPr>
            </w:pPr>
            <w:r w:rsidRPr="0057234C">
              <w:rPr>
                <w:rFonts w:eastAsia="MS Mincho" w:cs="Arial"/>
                <w:sz w:val="22"/>
                <w:szCs w:val="22"/>
              </w:rPr>
              <w:t xml:space="preserve">means: </w:t>
            </w:r>
          </w:p>
          <w:p w:rsidR="00C47FA5" w:rsidRPr="0057234C" w:rsidRDefault="0018229B" w:rsidP="00C47FA5">
            <w:pPr>
              <w:spacing w:before="120" w:after="120" w:line="240" w:lineRule="auto"/>
              <w:ind w:left="397" w:hanging="397"/>
              <w:rPr>
                <w:rFonts w:eastAsia="MS Mincho" w:cs="Arial"/>
                <w:sz w:val="22"/>
                <w:szCs w:val="22"/>
              </w:rPr>
            </w:pPr>
            <w:r w:rsidRPr="0057234C">
              <w:rPr>
                <w:rFonts w:eastAsia="MS Mincho" w:cs="Arial"/>
                <w:sz w:val="22"/>
                <w:szCs w:val="22"/>
              </w:rPr>
              <w:t xml:space="preserve">(a)  any tax return of the Supplier submitted to a Relevant Tax Authority on or after 1 October 2012 is found on or after 1 April 2013 to be incorrect as a result of: </w:t>
            </w:r>
          </w:p>
          <w:p w:rsidR="00C47FA5" w:rsidRPr="0057234C" w:rsidRDefault="0018229B" w:rsidP="00C47FA5">
            <w:pPr>
              <w:spacing w:before="120" w:after="120" w:line="240" w:lineRule="auto"/>
              <w:ind w:left="680" w:hanging="680"/>
              <w:rPr>
                <w:rFonts w:eastAsia="MS Mincho" w:cs="Arial"/>
                <w:sz w:val="22"/>
                <w:szCs w:val="22"/>
              </w:rPr>
            </w:pPr>
            <w:r w:rsidRPr="0057234C">
              <w:rPr>
                <w:rFonts w:eastAsia="MS Mincho" w:cs="Arial"/>
                <w:sz w:val="22"/>
                <w:szCs w:val="22"/>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C47FA5" w:rsidRPr="0057234C" w:rsidRDefault="0018229B" w:rsidP="00C47FA5">
            <w:pPr>
              <w:spacing w:before="120" w:after="120" w:line="240" w:lineRule="auto"/>
              <w:ind w:left="680" w:hanging="680"/>
              <w:rPr>
                <w:rFonts w:eastAsia="MS Mincho" w:cs="Arial"/>
                <w:sz w:val="22"/>
                <w:szCs w:val="22"/>
              </w:rPr>
            </w:pPr>
            <w:r w:rsidRPr="0057234C">
              <w:rPr>
                <w:rFonts w:eastAsia="MS Mincho" w:cs="Arial"/>
                <w:sz w:val="22"/>
                <w:szCs w:val="22"/>
              </w:rPr>
              <w:t xml:space="preserve">     (ii)  the failure of an avoidance scheme which the Supplier was involved in, and which was, or should have been, notified to a Relevant Tax Authority under the DOTAS or </w:t>
            </w:r>
            <w:r w:rsidRPr="0057234C">
              <w:rPr>
                <w:rFonts w:eastAsia="MS Mincho" w:cs="Arial"/>
                <w:sz w:val="22"/>
                <w:szCs w:val="22"/>
              </w:rPr>
              <w:lastRenderedPageBreak/>
              <w:t xml:space="preserve">any equivalent or similar regime; and/or </w:t>
            </w:r>
          </w:p>
          <w:p w:rsidR="00C47FA5" w:rsidRPr="0057234C" w:rsidRDefault="0018229B" w:rsidP="00C47FA5">
            <w:pPr>
              <w:spacing w:before="120" w:after="120" w:line="240" w:lineRule="auto"/>
              <w:ind w:left="397" w:hanging="397"/>
              <w:rPr>
                <w:rFonts w:cs="Arial"/>
                <w:sz w:val="22"/>
                <w:szCs w:val="22"/>
              </w:rPr>
            </w:pPr>
            <w:r w:rsidRPr="0057234C">
              <w:rPr>
                <w:rFonts w:eastAsia="MS Mincho" w:cs="Arial"/>
                <w:sz w:val="22"/>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 w:val="22"/>
                <w:szCs w:val="22"/>
              </w:rPr>
              <w:t xml:space="preserve">; </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lastRenderedPageBreak/>
              <w:t>“Party”</w:t>
            </w:r>
          </w:p>
        </w:tc>
        <w:tc>
          <w:tcPr>
            <w:tcW w:w="6498" w:type="dxa"/>
          </w:tcPr>
          <w:p w:rsidR="00C47FA5" w:rsidRPr="0057234C" w:rsidRDefault="0018229B" w:rsidP="00C47FA5">
            <w:pPr>
              <w:spacing w:before="120" w:after="120" w:line="240" w:lineRule="auto"/>
              <w:rPr>
                <w:rFonts w:cs="Arial"/>
                <w:sz w:val="22"/>
                <w:szCs w:val="22"/>
              </w:rPr>
            </w:pPr>
            <w:bookmarkStart w:id="1173" w:name="_Toc303948999"/>
            <w:bookmarkStart w:id="1174" w:name="_Toc303949759"/>
            <w:bookmarkStart w:id="1175" w:name="_Toc303950526"/>
            <w:bookmarkStart w:id="1176" w:name="_Toc303951306"/>
            <w:bookmarkStart w:id="1177" w:name="_Toc304135389"/>
            <w:r w:rsidRPr="0057234C">
              <w:rPr>
                <w:rFonts w:cs="Arial"/>
                <w:sz w:val="22"/>
                <w:szCs w:val="22"/>
              </w:rPr>
              <w:t>means the Authority or the Supplier as appropriate and Parties means both the Authority and the Supplier;</w:t>
            </w:r>
            <w:bookmarkEnd w:id="1173"/>
            <w:bookmarkEnd w:id="1174"/>
            <w:bookmarkEnd w:id="1175"/>
            <w:bookmarkEnd w:id="1176"/>
            <w:bookmarkEnd w:id="1177"/>
            <w:r w:rsidRPr="0057234C">
              <w:rPr>
                <w:rFonts w:cs="Arial"/>
                <w:sz w:val="22"/>
                <w:szCs w:val="22"/>
              </w:rPr>
              <w:t xml:space="preserve"> </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“Payment Date”</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Pr>
                <w:rFonts w:cs="Arial"/>
                <w:sz w:val="22"/>
                <w:szCs w:val="22"/>
              </w:rPr>
              <w:t>1.5</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C47FA5" w:rsidRPr="0057234C" w:rsidTr="00C47FA5">
        <w:tc>
          <w:tcPr>
            <w:tcW w:w="2673" w:type="dxa"/>
          </w:tcPr>
          <w:p w:rsidR="00C47FA5" w:rsidRPr="0057234C" w:rsidRDefault="0018229B" w:rsidP="00C47FA5">
            <w:pPr>
              <w:spacing w:before="120" w:after="120" w:line="240" w:lineRule="auto"/>
              <w:rPr>
                <w:rFonts w:cs="Arial"/>
                <w:b/>
                <w:bCs/>
                <w:sz w:val="22"/>
                <w:szCs w:val="22"/>
              </w:rPr>
            </w:pPr>
            <w:r w:rsidRPr="0057234C">
              <w:rPr>
                <w:rFonts w:cs="Arial"/>
                <w:b/>
                <w:sz w:val="22"/>
                <w:szCs w:val="22"/>
              </w:rPr>
              <w:t>“Pension Benefits”</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“Personal Data”</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personal data as defined in the Data Protection Act 1998;</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“Policies”</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C47FA5" w:rsidRPr="0057234C" w:rsidTr="00C47FA5">
        <w:tc>
          <w:tcPr>
            <w:tcW w:w="2673" w:type="dxa"/>
          </w:tcPr>
          <w:p w:rsidR="00C47FA5" w:rsidRPr="0057234C" w:rsidRDefault="0018229B" w:rsidP="00C47FA5">
            <w:pPr>
              <w:spacing w:before="120" w:after="120" w:line="240" w:lineRule="auto"/>
              <w:rPr>
                <w:rFonts w:cs="Arial"/>
                <w:b/>
                <w:bCs/>
                <w:sz w:val="22"/>
                <w:szCs w:val="22"/>
              </w:rPr>
            </w:pPr>
            <w:r w:rsidRPr="0057234C">
              <w:rPr>
                <w:rFonts w:cs="Arial"/>
                <w:b/>
                <w:sz w:val="22"/>
                <w:szCs w:val="22"/>
              </w:rPr>
              <w:t>“Premature Retirement Rights”</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“Premises and Locations”</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“Process”</w:t>
            </w:r>
          </w:p>
        </w:tc>
        <w:tc>
          <w:tcPr>
            <w:tcW w:w="6498" w:type="dxa"/>
          </w:tcPr>
          <w:p w:rsidR="00C47FA5" w:rsidRPr="0057234C" w:rsidRDefault="0018229B" w:rsidP="00C47FA5">
            <w:pPr>
              <w:spacing w:before="120" w:after="120" w:line="240" w:lineRule="auto"/>
              <w:rPr>
                <w:rFonts w:cs="Arial"/>
                <w:sz w:val="22"/>
                <w:szCs w:val="22"/>
              </w:rPr>
            </w:pPr>
            <w:proofErr w:type="gramStart"/>
            <w:r w:rsidRPr="0057234C">
              <w:rPr>
                <w:rFonts w:cs="Arial"/>
                <w:sz w:val="22"/>
                <w:szCs w:val="22"/>
              </w:rPr>
              <w:t>has</w:t>
            </w:r>
            <w:proofErr w:type="gramEnd"/>
            <w:r w:rsidRPr="0057234C">
              <w:rPr>
                <w:rFonts w:cs="Arial"/>
                <w:sz w:val="22"/>
                <w:szCs w:val="22"/>
              </w:rPr>
              <w:t xml:space="preserve"> the meaning given to it under the Data Protection Legislation and, for the purposes of this Contract, it shall include both manual and automatic processing.  Processing and Processed shall be construed accordingly; </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“Purchase Order”</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“Relevant Tax Authority”</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w w:val="0"/>
                <w:sz w:val="22"/>
                <w:szCs w:val="22"/>
              </w:rPr>
              <w:t>“Remedial Proposal”</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“Sensitive Personal Data”</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sensitive personal data as defined in the Data Protection Act 1998;</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lastRenderedPageBreak/>
              <w:t>“Services”</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“Services Commencement Date”</w:t>
            </w:r>
          </w:p>
        </w:tc>
        <w:tc>
          <w:tcPr>
            <w:tcW w:w="6498" w:type="dxa"/>
          </w:tcPr>
          <w:p w:rsidR="00C47FA5" w:rsidRPr="0057234C" w:rsidRDefault="0018229B" w:rsidP="00C47FA5">
            <w:pPr>
              <w:spacing w:before="120" w:after="120" w:line="240" w:lineRule="auto"/>
              <w:rPr>
                <w:rFonts w:cs="Arial"/>
                <w:sz w:val="22"/>
                <w:szCs w:val="22"/>
              </w:rPr>
            </w:pPr>
            <w:proofErr w:type="gramStart"/>
            <w:r w:rsidRPr="0057234C">
              <w:rPr>
                <w:rFonts w:cs="Arial"/>
                <w:sz w:val="22"/>
                <w:szCs w:val="22"/>
              </w:rPr>
              <w:t>means</w:t>
            </w:r>
            <w:proofErr w:type="gramEnd"/>
            <w:r w:rsidRPr="0057234C">
              <w:rPr>
                <w:rFonts w:cs="Arial"/>
                <w:sz w:val="22"/>
                <w:szCs w:val="22"/>
              </w:rPr>
              <w:t xml:space="preserve"> the date delivery of the Services shall commence as specified in the Key Provisions. If no date is specified in the Key Provisions this date shall be the Commencement Date;</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“Services Information”</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Clause </w:t>
            </w:r>
            <w:r w:rsidRPr="0057234C">
              <w:rPr>
                <w:rFonts w:cs="Arial"/>
                <w:sz w:val="22"/>
                <w:szCs w:val="22"/>
              </w:rPr>
              <w:fldChar w:fldCharType="begin"/>
            </w:r>
            <w:r w:rsidRPr="0057234C">
              <w:rPr>
                <w:rFonts w:cs="Arial"/>
                <w:sz w:val="22"/>
                <w:szCs w:val="22"/>
              </w:rPr>
              <w:instrText xml:space="preserve"> REF _Ref351040549 \r \h  \* MERGEFORMAT </w:instrText>
            </w:r>
            <w:r w:rsidRPr="0057234C">
              <w:rPr>
                <w:rFonts w:cs="Arial"/>
                <w:sz w:val="22"/>
                <w:szCs w:val="22"/>
              </w:rPr>
            </w:r>
            <w:r w:rsidRPr="0057234C">
              <w:rPr>
                <w:rFonts w:cs="Arial"/>
                <w:sz w:val="22"/>
                <w:szCs w:val="22"/>
              </w:rPr>
              <w:fldChar w:fldCharType="separate"/>
            </w:r>
            <w:r>
              <w:rPr>
                <w:rFonts w:cs="Arial"/>
                <w:sz w:val="22"/>
                <w:szCs w:val="22"/>
              </w:rPr>
              <w:t>20</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“Specification and Tender Response  Document”</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“Staff”</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 xml:space="preserve">“Step In Rights” </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ascii="Arial,Bold" w:hAnsi="Arial,Bold" w:cs="Arial,Bold"/>
                <w:b/>
                <w:bCs/>
                <w:sz w:val="22"/>
                <w:szCs w:val="22"/>
              </w:rPr>
              <w:t>“Sub-contract”</w:t>
            </w:r>
          </w:p>
        </w:tc>
        <w:tc>
          <w:tcPr>
            <w:tcW w:w="6498" w:type="dxa"/>
          </w:tcPr>
          <w:p w:rsidR="00C47FA5" w:rsidRPr="0057234C" w:rsidRDefault="0018229B" w:rsidP="00C47FA5">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rsidR="00C47FA5" w:rsidRPr="0057234C" w:rsidRDefault="0018229B" w:rsidP="00C47FA5">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rsidR="00C47FA5" w:rsidRPr="0057234C" w:rsidRDefault="0018229B" w:rsidP="00C47FA5">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rsidR="00C47FA5" w:rsidRPr="0057234C" w:rsidRDefault="0018229B" w:rsidP="00C47FA5">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ascii="Arial,Bold" w:hAnsi="Arial,Bold" w:cs="Arial,Bold"/>
                <w:b/>
                <w:bCs/>
                <w:sz w:val="22"/>
                <w:szCs w:val="22"/>
              </w:rPr>
              <w:t>Sub-contractor</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a party to a Sub-contract other than the Supplier;</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 xml:space="preserve">“Subsequent Transfer Date” </w:t>
            </w:r>
          </w:p>
          <w:p w:rsidR="00C47FA5" w:rsidRPr="0057234C" w:rsidRDefault="00C47FA5" w:rsidP="00C47FA5">
            <w:pPr>
              <w:spacing w:before="120" w:after="120" w:line="240" w:lineRule="auto"/>
              <w:rPr>
                <w:rFonts w:cs="Arial"/>
                <w:b/>
                <w:sz w:val="22"/>
                <w:szCs w:val="22"/>
              </w:rPr>
            </w:pP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“Subsequent Transferring Employees”</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 xml:space="preserve">“Successor” </w:t>
            </w:r>
          </w:p>
          <w:p w:rsidR="00C47FA5" w:rsidRPr="0057234C" w:rsidRDefault="00C47FA5" w:rsidP="00C47FA5">
            <w:pPr>
              <w:spacing w:before="120" w:after="120" w:line="240" w:lineRule="auto"/>
              <w:rPr>
                <w:rFonts w:cs="Arial"/>
                <w:b/>
                <w:sz w:val="22"/>
                <w:szCs w:val="22"/>
              </w:rPr>
            </w:pP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“Supplier”</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lastRenderedPageBreak/>
              <w:t>“Supplier Personnel”</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“Term”</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the term as set out in the Key Provisions;</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“Third Party”</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“Third Party Body”</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“Third Party Employees”</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“Transfer Amount”</w:t>
            </w:r>
          </w:p>
          <w:p w:rsidR="00C47FA5" w:rsidRPr="0057234C" w:rsidRDefault="00C47FA5" w:rsidP="00C47FA5">
            <w:pPr>
              <w:spacing w:before="120" w:after="120" w:line="240" w:lineRule="auto"/>
              <w:rPr>
                <w:rFonts w:cs="Arial"/>
                <w:b/>
                <w:sz w:val="22"/>
                <w:szCs w:val="22"/>
              </w:rPr>
            </w:pPr>
          </w:p>
          <w:p w:rsidR="00C47FA5" w:rsidRPr="0057234C" w:rsidRDefault="00C47FA5" w:rsidP="00C47FA5">
            <w:pPr>
              <w:spacing w:before="120" w:after="120" w:line="240" w:lineRule="auto"/>
              <w:rPr>
                <w:rFonts w:cs="Arial"/>
                <w:b/>
                <w:sz w:val="22"/>
                <w:szCs w:val="22"/>
              </w:rPr>
            </w:pPr>
          </w:p>
          <w:p w:rsidR="00C47FA5" w:rsidRPr="0057234C" w:rsidRDefault="00C47FA5" w:rsidP="00C47FA5">
            <w:pPr>
              <w:spacing w:before="120" w:after="120" w:line="240" w:lineRule="auto"/>
              <w:rPr>
                <w:rFonts w:cs="Arial"/>
                <w:b/>
                <w:sz w:val="22"/>
                <w:szCs w:val="22"/>
              </w:rPr>
            </w:pP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an amount paid in accordance with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Pr>
                <w:rFonts w:cs="Arial"/>
                <w:sz w:val="22"/>
                <w:szCs w:val="22"/>
              </w:rPr>
              <w:t>1.5</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Clause </w:t>
            </w:r>
            <w:r w:rsidRPr="0057234C">
              <w:rPr>
                <w:rFonts w:cs="Arial"/>
                <w:sz w:val="22"/>
                <w:szCs w:val="22"/>
              </w:rPr>
              <w:fldChar w:fldCharType="begin"/>
            </w:r>
            <w:r w:rsidRPr="0057234C">
              <w:rPr>
                <w:rFonts w:cs="Arial"/>
                <w:sz w:val="22"/>
                <w:szCs w:val="22"/>
              </w:rPr>
              <w:instrText xml:space="preserve"> REF _Ref374622247 \r \h  \* MERGEFORMAT </w:instrText>
            </w:r>
            <w:r w:rsidRPr="0057234C">
              <w:rPr>
                <w:rFonts w:cs="Arial"/>
                <w:sz w:val="22"/>
                <w:szCs w:val="22"/>
              </w:rPr>
            </w:r>
            <w:r w:rsidRPr="0057234C">
              <w:rPr>
                <w:rFonts w:cs="Arial"/>
                <w:sz w:val="22"/>
                <w:szCs w:val="22"/>
              </w:rPr>
              <w:fldChar w:fldCharType="separate"/>
            </w:r>
            <w:r>
              <w:rPr>
                <w:rFonts w:cs="Arial"/>
                <w:sz w:val="22"/>
                <w:szCs w:val="22"/>
              </w:rPr>
              <w:t>1.4</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“Transfer Date”</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 xml:space="preserve">means the Actual Services Commencement Date;  </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“Transfer Option”</w:t>
            </w:r>
          </w:p>
          <w:p w:rsidR="00C47FA5" w:rsidRPr="0057234C" w:rsidRDefault="00C47FA5" w:rsidP="00C47FA5">
            <w:pPr>
              <w:spacing w:before="120" w:after="120" w:line="240" w:lineRule="auto"/>
              <w:rPr>
                <w:rFonts w:cs="Arial"/>
                <w:b/>
                <w:sz w:val="22"/>
                <w:szCs w:val="22"/>
              </w:rPr>
            </w:pP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an option given to each Eligible Employee with either:</w:t>
            </w:r>
          </w:p>
          <w:p w:rsidR="00C47FA5" w:rsidRPr="0057234C" w:rsidRDefault="0018229B" w:rsidP="00C47FA5">
            <w:pPr>
              <w:spacing w:before="120" w:after="120" w:line="240" w:lineRule="auto"/>
              <w:ind w:left="397" w:hanging="397"/>
              <w:rPr>
                <w:rFonts w:cs="Arial"/>
                <w:sz w:val="22"/>
                <w:szCs w:val="22"/>
              </w:rPr>
            </w:pPr>
            <w:r w:rsidRPr="0057234C">
              <w:rPr>
                <w:rFonts w:cs="Arial"/>
                <w:sz w:val="22"/>
                <w:szCs w:val="22"/>
              </w:rPr>
              <w:t>(a)  accrued rights in the NHS Pension Scheme; or</w:t>
            </w:r>
          </w:p>
          <w:p w:rsidR="00C47FA5" w:rsidRPr="0057234C" w:rsidRDefault="0018229B" w:rsidP="00C47FA5">
            <w:pPr>
              <w:spacing w:before="120" w:after="120" w:line="240" w:lineRule="auto"/>
              <w:ind w:left="397" w:hanging="397"/>
              <w:rPr>
                <w:rFonts w:cs="Arial"/>
                <w:sz w:val="22"/>
                <w:szCs w:val="22"/>
              </w:rPr>
            </w:pPr>
            <w:r w:rsidRPr="0057234C">
              <w:rPr>
                <w:rFonts w:cs="Arial"/>
                <w:sz w:val="22"/>
                <w:szCs w:val="22"/>
              </w:rPr>
              <w:t>(b)  accrued rights in a Broadly Comparable scheme,</w:t>
            </w:r>
          </w:p>
          <w:p w:rsidR="00C47FA5" w:rsidRPr="0057234C" w:rsidRDefault="0018229B" w:rsidP="00C47FA5">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“Transfer Option Deadline”</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“Transferred Staff”</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“Transferring Employees”</w:t>
            </w: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lastRenderedPageBreak/>
              <w:t>"TUPE"</w:t>
            </w:r>
          </w:p>
          <w:p w:rsidR="00C47FA5" w:rsidRPr="0057234C" w:rsidRDefault="00C47FA5" w:rsidP="00C47FA5">
            <w:pPr>
              <w:spacing w:before="120" w:after="120" w:line="240" w:lineRule="auto"/>
              <w:rPr>
                <w:rFonts w:cs="Arial"/>
                <w:b/>
                <w:sz w:val="22"/>
                <w:szCs w:val="22"/>
              </w:rPr>
            </w:pPr>
          </w:p>
        </w:tc>
        <w:tc>
          <w:tcPr>
            <w:tcW w:w="6498" w:type="dxa"/>
          </w:tcPr>
          <w:p w:rsidR="00C47FA5" w:rsidRPr="0057234C" w:rsidRDefault="0018229B" w:rsidP="00C47FA5">
            <w:pPr>
              <w:spacing w:before="120" w:after="120" w:line="240" w:lineRule="auto"/>
              <w:rPr>
                <w:rFonts w:cs="Arial"/>
                <w:sz w:val="22"/>
                <w:szCs w:val="22"/>
              </w:rPr>
            </w:pPr>
            <w:r w:rsidRPr="0057234C">
              <w:rPr>
                <w:rFonts w:cs="Arial"/>
                <w:sz w:val="22"/>
                <w:szCs w:val="22"/>
              </w:rPr>
              <w:t>means the Transfer of Undertakings (Protection of Employment) Regulations 2006 (2006/246) and/or any other regulations enacted for the purpose of implementing the Acquired Rights Directive (77/187/EEC, as amended by Directive 98/50 EC and consolidated in 2001/23/EC) into English law; and</w:t>
            </w:r>
          </w:p>
        </w:tc>
      </w:tr>
      <w:tr w:rsidR="00C47FA5" w:rsidRPr="0057234C" w:rsidTr="00C47FA5">
        <w:tc>
          <w:tcPr>
            <w:tcW w:w="2673" w:type="dxa"/>
          </w:tcPr>
          <w:p w:rsidR="00C47FA5" w:rsidRPr="0057234C" w:rsidRDefault="0018229B" w:rsidP="00C47FA5">
            <w:pPr>
              <w:spacing w:before="120" w:after="120" w:line="240" w:lineRule="auto"/>
              <w:rPr>
                <w:rFonts w:cs="Arial"/>
                <w:b/>
                <w:sz w:val="22"/>
                <w:szCs w:val="22"/>
              </w:rPr>
            </w:pPr>
            <w:r w:rsidRPr="0057234C">
              <w:rPr>
                <w:rFonts w:cs="Arial"/>
                <w:b/>
                <w:sz w:val="22"/>
                <w:szCs w:val="22"/>
              </w:rPr>
              <w:t>“VAT”</w:t>
            </w:r>
          </w:p>
        </w:tc>
        <w:tc>
          <w:tcPr>
            <w:tcW w:w="6498" w:type="dxa"/>
          </w:tcPr>
          <w:p w:rsidR="00C47FA5" w:rsidRPr="0057234C" w:rsidRDefault="0018229B" w:rsidP="00C47FA5">
            <w:pPr>
              <w:spacing w:before="120" w:after="120" w:line="240" w:lineRule="auto"/>
              <w:rPr>
                <w:rFonts w:cs="Arial"/>
                <w:sz w:val="22"/>
                <w:szCs w:val="22"/>
              </w:rPr>
            </w:pPr>
            <w:proofErr w:type="gramStart"/>
            <w:r w:rsidRPr="0057234C">
              <w:rPr>
                <w:rFonts w:cs="Arial"/>
                <w:sz w:val="22"/>
                <w:szCs w:val="22"/>
              </w:rPr>
              <w:t>means</w:t>
            </w:r>
            <w:proofErr w:type="gramEnd"/>
            <w:r w:rsidRPr="0057234C">
              <w:rPr>
                <w:rFonts w:cs="Arial"/>
                <w:sz w:val="22"/>
                <w:szCs w:val="22"/>
              </w:rPr>
              <w:t xml:space="preserve"> value added tax chargeable under the Value Added Tax Act 1994 or any similar, replacement or extra tax.</w:t>
            </w:r>
          </w:p>
        </w:tc>
      </w:tr>
    </w:tbl>
    <w:p w:rsidR="00C47FA5" w:rsidRPr="0057234C" w:rsidRDefault="00C47FA5" w:rsidP="00C47FA5">
      <w:pPr>
        <w:rPr>
          <w:sz w:val="22"/>
          <w:szCs w:val="22"/>
        </w:rPr>
      </w:pPr>
    </w:p>
    <w:p w:rsidR="00C47FA5" w:rsidRPr="0057234C" w:rsidRDefault="0018229B" w:rsidP="00C47FA5">
      <w:pPr>
        <w:pStyle w:val="MRNumberedHeading2"/>
        <w:numPr>
          <w:ilvl w:val="1"/>
          <w:numId w:val="45"/>
        </w:numPr>
        <w:spacing w:line="240" w:lineRule="auto"/>
        <w:rPr>
          <w:sz w:val="22"/>
          <w:szCs w:val="22"/>
        </w:rPr>
      </w:pPr>
      <w:bookmarkStart w:id="1178" w:name="_Toc303949002"/>
      <w:bookmarkStart w:id="1179" w:name="_Toc303949762"/>
      <w:bookmarkStart w:id="1180" w:name="_Toc303950529"/>
      <w:bookmarkStart w:id="1181" w:name="_Toc303951309"/>
      <w:bookmarkStart w:id="1182" w:name="_Toc304135392"/>
      <w:r w:rsidRPr="0057234C">
        <w:rPr>
          <w:sz w:val="22"/>
          <w:szCs w:val="22"/>
          <w:lang w:val="en-US"/>
        </w:rPr>
        <w:t>R</w:t>
      </w:r>
      <w:proofErr w:type="spellStart"/>
      <w:r w:rsidRPr="0057234C">
        <w:rPr>
          <w:sz w:val="22"/>
          <w:szCs w:val="22"/>
        </w:rPr>
        <w:t>eferences</w:t>
      </w:r>
      <w:proofErr w:type="spellEnd"/>
      <w:r w:rsidRPr="0057234C">
        <w:rPr>
          <w:sz w:val="22"/>
          <w:szCs w:val="22"/>
        </w:rPr>
        <w:t xml:space="preserve"> to any statute or order shall include any statutory extension, modification or re</w:t>
      </w:r>
      <w:r w:rsidRPr="0057234C">
        <w:rPr>
          <w:sz w:val="22"/>
          <w:szCs w:val="22"/>
        </w:rPr>
        <w:noBreakHyphen/>
        <w:t>enactment, and any order, regulation, bye</w:t>
      </w:r>
      <w:r w:rsidRPr="0057234C">
        <w:rPr>
          <w:sz w:val="22"/>
          <w:szCs w:val="22"/>
        </w:rPr>
        <w:noBreakHyphen/>
        <w:t>law or other subordinate legislation.</w:t>
      </w:r>
      <w:bookmarkEnd w:id="1178"/>
      <w:bookmarkEnd w:id="1179"/>
      <w:bookmarkEnd w:id="1180"/>
      <w:bookmarkEnd w:id="1181"/>
      <w:bookmarkEnd w:id="1182"/>
    </w:p>
    <w:p w:rsidR="00C47FA5" w:rsidRPr="0057234C" w:rsidRDefault="0018229B" w:rsidP="00C47FA5">
      <w:pPr>
        <w:pStyle w:val="MRheading2"/>
        <w:numPr>
          <w:ilvl w:val="1"/>
          <w:numId w:val="2"/>
        </w:numPr>
        <w:spacing w:line="240" w:lineRule="auto"/>
        <w:rPr>
          <w:szCs w:val="22"/>
        </w:rPr>
      </w:pPr>
      <w:bookmarkStart w:id="1183" w:name="_Toc303949003"/>
      <w:bookmarkStart w:id="1184" w:name="_Toc303949763"/>
      <w:bookmarkStart w:id="1185" w:name="_Toc303950530"/>
      <w:bookmarkStart w:id="1186" w:name="_Toc303951310"/>
      <w:bookmarkStart w:id="1187" w:name="_Toc304135393"/>
      <w:r w:rsidRPr="0057234C">
        <w:rPr>
          <w:szCs w:val="22"/>
        </w:rPr>
        <w:t xml:space="preserve">References to any legal entity shall include </w:t>
      </w:r>
      <w:proofErr w:type="spellStart"/>
      <w:r w:rsidRPr="0057234C">
        <w:rPr>
          <w:szCs w:val="22"/>
        </w:rPr>
        <w:t>any body</w:t>
      </w:r>
      <w:proofErr w:type="spellEnd"/>
      <w:r w:rsidRPr="0057234C">
        <w:rPr>
          <w:szCs w:val="22"/>
        </w:rPr>
        <w:t xml:space="preserve"> that takes over responsibility for the functions of such entity.</w:t>
      </w:r>
      <w:bookmarkEnd w:id="1183"/>
      <w:bookmarkEnd w:id="1184"/>
      <w:bookmarkEnd w:id="1185"/>
      <w:bookmarkEnd w:id="1186"/>
      <w:bookmarkEnd w:id="1187"/>
    </w:p>
    <w:p w:rsidR="00C47FA5" w:rsidRPr="0057234C" w:rsidRDefault="0018229B" w:rsidP="00C47FA5">
      <w:pPr>
        <w:pStyle w:val="MRheading2"/>
        <w:numPr>
          <w:ilvl w:val="1"/>
          <w:numId w:val="2"/>
        </w:numPr>
        <w:spacing w:line="240" w:lineRule="auto"/>
        <w:rPr>
          <w:szCs w:val="22"/>
        </w:rPr>
      </w:pPr>
      <w:bookmarkStart w:id="1188" w:name="_Toc303949004"/>
      <w:bookmarkStart w:id="1189" w:name="_Toc303949764"/>
      <w:bookmarkStart w:id="1190" w:name="_Toc303950531"/>
      <w:bookmarkStart w:id="1191" w:name="_Toc303951311"/>
      <w:bookmarkStart w:id="1192" w:name="_Toc304135394"/>
      <w:r w:rsidRPr="0057234C">
        <w:rPr>
          <w:szCs w:val="22"/>
        </w:rPr>
        <w:t xml:space="preserve">References in this </w:t>
      </w:r>
      <w:r w:rsidRPr="0057234C">
        <w:rPr>
          <w:rFonts w:cs="Arial"/>
          <w:szCs w:val="22"/>
        </w:rPr>
        <w:t>Contract</w:t>
      </w:r>
      <w:r w:rsidRPr="0057234C">
        <w:rPr>
          <w:szCs w:val="22"/>
        </w:rPr>
        <w:t xml:space="preserve"> to a “Schedule”, “Appendix”, </w:t>
      </w:r>
      <w:proofErr w:type="gramStart"/>
      <w:r w:rsidRPr="0057234C">
        <w:rPr>
          <w:szCs w:val="22"/>
        </w:rPr>
        <w:t>“</w:t>
      </w:r>
      <w:proofErr w:type="gramEnd"/>
      <w:r w:rsidRPr="0057234C">
        <w:rPr>
          <w:szCs w:val="22"/>
        </w:rPr>
        <w:t xml:space="preserve">Paragraph” or to a “Clause” are to schedules, appendices, paragraphs and clauses of this </w:t>
      </w:r>
      <w:r w:rsidRPr="0057234C">
        <w:rPr>
          <w:rFonts w:cs="Arial"/>
          <w:szCs w:val="22"/>
        </w:rPr>
        <w:t>Contract</w:t>
      </w:r>
      <w:r w:rsidRPr="0057234C">
        <w:rPr>
          <w:szCs w:val="22"/>
        </w:rPr>
        <w:t>.</w:t>
      </w:r>
      <w:bookmarkEnd w:id="1188"/>
      <w:bookmarkEnd w:id="1189"/>
      <w:bookmarkEnd w:id="1190"/>
      <w:bookmarkEnd w:id="1191"/>
      <w:bookmarkEnd w:id="1192"/>
    </w:p>
    <w:p w:rsidR="00C47FA5" w:rsidRPr="0057234C" w:rsidRDefault="0018229B" w:rsidP="00C47FA5">
      <w:pPr>
        <w:pStyle w:val="MRheading2"/>
        <w:numPr>
          <w:ilvl w:val="1"/>
          <w:numId w:val="2"/>
        </w:numPr>
        <w:spacing w:line="240" w:lineRule="auto"/>
        <w:rPr>
          <w:szCs w:val="22"/>
        </w:rPr>
      </w:pPr>
      <w:r w:rsidRPr="0057234C">
        <w:rPr>
          <w:rFonts w:cs="Arial"/>
          <w:szCs w:val="22"/>
        </w:rPr>
        <w:t>References in this Contract to a day or to the calculation of time frames are references to a calendar day unless expressly specified as a Business Day.</w:t>
      </w:r>
    </w:p>
    <w:p w:rsidR="00C47FA5" w:rsidRPr="0057234C" w:rsidRDefault="0018229B" w:rsidP="00C47FA5">
      <w:pPr>
        <w:pStyle w:val="MRheading2"/>
        <w:numPr>
          <w:ilvl w:val="1"/>
          <w:numId w:val="2"/>
        </w:numPr>
        <w:spacing w:line="240" w:lineRule="auto"/>
        <w:rPr>
          <w:szCs w:val="22"/>
        </w:rPr>
      </w:pPr>
      <w:bookmarkStart w:id="1193" w:name="_Toc303949007"/>
      <w:bookmarkStart w:id="1194" w:name="_Toc303949767"/>
      <w:bookmarkStart w:id="1195" w:name="_Toc303950534"/>
      <w:bookmarkStart w:id="1196" w:name="_Toc303951314"/>
      <w:bookmarkStart w:id="1197"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rsidR="00C47FA5" w:rsidRPr="0057234C" w:rsidRDefault="0018229B" w:rsidP="00C47FA5">
      <w:pPr>
        <w:pStyle w:val="MRheading2"/>
        <w:numPr>
          <w:ilvl w:val="1"/>
          <w:numId w:val="2"/>
        </w:numPr>
        <w:spacing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193"/>
      <w:bookmarkEnd w:id="1194"/>
      <w:bookmarkEnd w:id="1195"/>
      <w:bookmarkEnd w:id="1196"/>
      <w:bookmarkEnd w:id="1197"/>
      <w:r w:rsidRPr="0057234C">
        <w:rPr>
          <w:szCs w:val="22"/>
        </w:rPr>
        <w:t xml:space="preserve"> </w:t>
      </w:r>
      <w:bookmarkStart w:id="1198" w:name="_Toc303949001"/>
      <w:bookmarkStart w:id="1199" w:name="_Toc303949761"/>
      <w:bookmarkStart w:id="1200" w:name="_Toc303950528"/>
      <w:bookmarkStart w:id="1201" w:name="_Toc303951308"/>
      <w:bookmarkStart w:id="1202" w:name="_Toc304135391"/>
    </w:p>
    <w:p w:rsidR="00C47FA5" w:rsidRPr="0057234C" w:rsidRDefault="0018229B" w:rsidP="00C47FA5">
      <w:pPr>
        <w:pStyle w:val="MRheading2"/>
        <w:numPr>
          <w:ilvl w:val="1"/>
          <w:numId w:val="2"/>
        </w:numPr>
        <w:spacing w:line="240" w:lineRule="auto"/>
        <w:rPr>
          <w:szCs w:val="22"/>
        </w:rPr>
      </w:pPr>
      <w:r w:rsidRPr="0057234C">
        <w:rPr>
          <w:szCs w:val="22"/>
        </w:rPr>
        <w:t>Words denoting the singular shall include the plural and vice versa.</w:t>
      </w:r>
      <w:bookmarkEnd w:id="1198"/>
      <w:bookmarkEnd w:id="1199"/>
      <w:bookmarkEnd w:id="1200"/>
      <w:bookmarkEnd w:id="1201"/>
      <w:bookmarkEnd w:id="1202"/>
    </w:p>
    <w:p w:rsidR="00C47FA5" w:rsidRPr="0057234C" w:rsidRDefault="0018229B" w:rsidP="00C47FA5">
      <w:pPr>
        <w:pStyle w:val="MRheading2"/>
        <w:numPr>
          <w:ilvl w:val="1"/>
          <w:numId w:val="2"/>
        </w:numPr>
        <w:spacing w:line="240" w:lineRule="auto"/>
        <w:rPr>
          <w:szCs w:val="22"/>
        </w:rPr>
      </w:pPr>
      <w:bookmarkStart w:id="1203"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C47FA5" w:rsidRPr="0057234C" w:rsidRDefault="0018229B" w:rsidP="00C47FA5">
      <w:pPr>
        <w:pStyle w:val="MRheading2"/>
        <w:numPr>
          <w:ilvl w:val="1"/>
          <w:numId w:val="2"/>
        </w:numPr>
        <w:spacing w:line="240" w:lineRule="auto"/>
        <w:rPr>
          <w:szCs w:val="22"/>
        </w:rPr>
      </w:pPr>
      <w:bookmarkStart w:id="1204"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203"/>
      <w:bookmarkEnd w:id="1204"/>
      <w:r w:rsidRPr="0057234C">
        <w:rPr>
          <w:szCs w:val="22"/>
        </w:rPr>
        <w:t xml:space="preserve"> </w:t>
      </w:r>
    </w:p>
    <w:p w:rsidR="00C47FA5" w:rsidRPr="0057234C" w:rsidRDefault="0018229B" w:rsidP="00C47FA5">
      <w:pPr>
        <w:pStyle w:val="MRheading2"/>
        <w:numPr>
          <w:ilvl w:val="1"/>
          <w:numId w:val="2"/>
        </w:numPr>
        <w:spacing w:line="240" w:lineRule="auto"/>
        <w:rPr>
          <w:szCs w:val="22"/>
        </w:rPr>
      </w:pPr>
      <w:r w:rsidRPr="0057234C">
        <w:rPr>
          <w:szCs w:val="22"/>
        </w:rPr>
        <w:t xml:space="preserve">Where a document is required under this Contract, the Parties may agree in writing that this shall be in electronic format only. </w:t>
      </w:r>
    </w:p>
    <w:p w:rsidR="00C47FA5" w:rsidRPr="0057234C" w:rsidRDefault="0018229B" w:rsidP="00C47FA5">
      <w:pPr>
        <w:pStyle w:val="MRheading2"/>
        <w:numPr>
          <w:ilvl w:val="1"/>
          <w:numId w:val="2"/>
        </w:numPr>
        <w:spacing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rsidR="00C47FA5" w:rsidRPr="0057234C" w:rsidRDefault="0018229B" w:rsidP="00C47FA5">
      <w:pPr>
        <w:pStyle w:val="MRheading2"/>
        <w:numPr>
          <w:ilvl w:val="1"/>
          <w:numId w:val="2"/>
        </w:numPr>
        <w:spacing w:line="240" w:lineRule="auto"/>
        <w:rPr>
          <w:szCs w:val="22"/>
        </w:rPr>
      </w:pPr>
      <w:r w:rsidRPr="0057234C">
        <w:rPr>
          <w:szCs w:val="22"/>
        </w:rPr>
        <w:t xml:space="preserve">Any guidance notes in grey text do not form part of this Contract. </w:t>
      </w:r>
    </w:p>
    <w:p w:rsidR="00C47FA5" w:rsidRPr="0057234C" w:rsidRDefault="00C47FA5" w:rsidP="00C47FA5">
      <w:pPr>
        <w:pStyle w:val="MRheading2"/>
        <w:tabs>
          <w:tab w:val="clear" w:pos="720"/>
        </w:tabs>
        <w:spacing w:line="240" w:lineRule="auto"/>
        <w:ind w:left="0" w:firstLine="0"/>
        <w:rPr>
          <w:szCs w:val="22"/>
        </w:rPr>
      </w:pPr>
    </w:p>
    <w:p w:rsidR="00C47FA5" w:rsidRPr="0057234C" w:rsidRDefault="0018229B" w:rsidP="00C47FA5">
      <w:pPr>
        <w:rPr>
          <w:sz w:val="22"/>
          <w:szCs w:val="22"/>
        </w:rPr>
      </w:pPr>
      <w:r w:rsidRPr="0057234C">
        <w:rPr>
          <w:sz w:val="22"/>
          <w:szCs w:val="22"/>
        </w:rPr>
        <w:br w:type="page"/>
      </w:r>
    </w:p>
    <w:p w:rsidR="00C47FA5" w:rsidRPr="0057234C" w:rsidRDefault="00C47FA5" w:rsidP="00C47FA5">
      <w:pPr>
        <w:pStyle w:val="MRSchedule1"/>
        <w:spacing w:line="240" w:lineRule="auto"/>
        <w:ind w:left="0"/>
        <w:rPr>
          <w:szCs w:val="22"/>
        </w:rPr>
      </w:pPr>
      <w:bookmarkStart w:id="1205" w:name="_Ref330460449"/>
    </w:p>
    <w:bookmarkEnd w:id="1205"/>
    <w:p w:rsidR="00C47FA5" w:rsidRPr="0057234C" w:rsidRDefault="0018229B" w:rsidP="00C47FA5">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rsidR="00C47FA5" w:rsidRPr="0057234C" w:rsidRDefault="0018229B" w:rsidP="00C47FA5">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rsidR="00C47FA5" w:rsidRPr="0057234C" w:rsidRDefault="0018229B" w:rsidP="00C47FA5">
      <w:pPr>
        <w:pStyle w:val="MRheading2"/>
        <w:tabs>
          <w:tab w:val="clear" w:pos="720"/>
        </w:tabs>
        <w:spacing w:line="240" w:lineRule="auto"/>
        <w:ind w:left="0" w:firstLine="0"/>
        <w:jc w:val="center"/>
        <w:rPr>
          <w:rFonts w:cs="Arial"/>
          <w:b/>
          <w:szCs w:val="22"/>
        </w:rPr>
      </w:pPr>
      <w:r w:rsidRPr="0057234C">
        <w:rPr>
          <w:rFonts w:cs="Arial"/>
          <w:szCs w:val="22"/>
        </w:rPr>
        <w:br w:type="page"/>
      </w:r>
    </w:p>
    <w:p w:rsidR="00C47FA5" w:rsidRPr="0057234C" w:rsidRDefault="00C47FA5" w:rsidP="00C47FA5">
      <w:pPr>
        <w:pStyle w:val="MRSchedule1"/>
        <w:spacing w:line="240" w:lineRule="auto"/>
        <w:ind w:left="0"/>
        <w:rPr>
          <w:szCs w:val="22"/>
        </w:rPr>
      </w:pPr>
      <w:bookmarkStart w:id="1206" w:name="_Toc312422935"/>
      <w:bookmarkStart w:id="1207" w:name="_Ref330460125"/>
      <w:bookmarkStart w:id="1208" w:name="_Ref330463250"/>
      <w:bookmarkEnd w:id="1206"/>
    </w:p>
    <w:bookmarkEnd w:id="1207"/>
    <w:bookmarkEnd w:id="1208"/>
    <w:p w:rsidR="00C47FA5" w:rsidRPr="0057234C" w:rsidRDefault="0018229B" w:rsidP="00C47FA5">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rsidR="00C47FA5" w:rsidRPr="0057234C" w:rsidRDefault="0018229B" w:rsidP="00C47FA5">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rsidR="00C47FA5" w:rsidRPr="0057234C" w:rsidRDefault="0018229B" w:rsidP="00C47FA5">
      <w:pPr>
        <w:pStyle w:val="MRheading2"/>
        <w:tabs>
          <w:tab w:val="clear" w:pos="720"/>
        </w:tabs>
        <w:spacing w:line="240" w:lineRule="auto"/>
        <w:ind w:left="0" w:firstLine="0"/>
        <w:jc w:val="center"/>
        <w:rPr>
          <w:rFonts w:cs="Arial"/>
          <w:szCs w:val="22"/>
          <w:lang w:val="en-US"/>
        </w:rPr>
      </w:pPr>
      <w:r w:rsidRPr="0057234C">
        <w:rPr>
          <w:rFonts w:cs="Arial"/>
          <w:szCs w:val="22"/>
        </w:rPr>
        <w:br w:type="page"/>
      </w:r>
    </w:p>
    <w:p w:rsidR="00C47FA5" w:rsidRPr="0057234C" w:rsidRDefault="00C47FA5" w:rsidP="00C47FA5">
      <w:pPr>
        <w:pStyle w:val="MRSchedule1"/>
        <w:ind w:left="4056"/>
        <w:jc w:val="left"/>
        <w:rPr>
          <w:szCs w:val="22"/>
        </w:rPr>
      </w:pPr>
      <w:bookmarkStart w:id="1209" w:name="_Ref330463325"/>
    </w:p>
    <w:p w:rsidR="00C47FA5" w:rsidRPr="0057234C" w:rsidRDefault="0018229B" w:rsidP="00C47FA5">
      <w:pPr>
        <w:pStyle w:val="MRheading2"/>
        <w:tabs>
          <w:tab w:val="clear" w:pos="720"/>
        </w:tabs>
        <w:spacing w:line="240" w:lineRule="auto"/>
        <w:ind w:left="0" w:firstLine="0"/>
        <w:jc w:val="center"/>
        <w:rPr>
          <w:rFonts w:cs="Arial"/>
          <w:b/>
          <w:szCs w:val="22"/>
          <w:lang w:val="en-US"/>
        </w:rPr>
      </w:pPr>
      <w:bookmarkStart w:id="1210" w:name="_Toc312422936"/>
      <w:bookmarkStart w:id="1211" w:name="OLE_LINK7"/>
      <w:bookmarkStart w:id="1212" w:name="OLE_LINK8"/>
      <w:bookmarkEnd w:id="1209"/>
      <w:bookmarkEnd w:id="1210"/>
      <w:r w:rsidRPr="0057234C">
        <w:rPr>
          <w:rFonts w:cs="Arial"/>
          <w:i/>
          <w:szCs w:val="22"/>
        </w:rPr>
        <w:t xml:space="preserve"> </w:t>
      </w:r>
      <w:r w:rsidRPr="0057234C">
        <w:rPr>
          <w:rFonts w:cs="Arial"/>
          <w:b/>
          <w:szCs w:val="22"/>
          <w:lang w:val="en-US"/>
        </w:rPr>
        <w:t>Staff transfer</w:t>
      </w:r>
    </w:p>
    <w:p w:rsidR="00C47FA5" w:rsidRPr="0057234C" w:rsidRDefault="0018229B" w:rsidP="00C47FA5">
      <w:pPr>
        <w:pStyle w:val="MRNumberedHeading2"/>
        <w:numPr>
          <w:ilvl w:val="0"/>
          <w:numId w:val="0"/>
        </w:numPr>
        <w:spacing w:line="240" w:lineRule="auto"/>
        <w:jc w:val="both"/>
        <w:rPr>
          <w:sz w:val="22"/>
          <w:szCs w:val="22"/>
          <w:lang w:val="en-US"/>
        </w:rPr>
      </w:pPr>
      <w:r w:rsidRPr="0057234C">
        <w:rPr>
          <w:sz w:val="22"/>
          <w:szCs w:val="22"/>
          <w:lang w:val="en-US"/>
        </w:rPr>
        <w:t xml:space="preserve">The optional parts of this Schedule 7 below shall only apply to this Contract where such parts have been checked. </w:t>
      </w:r>
    </w:p>
    <w:p w:rsidR="00C47FA5" w:rsidRPr="0057234C" w:rsidRDefault="0018229B" w:rsidP="00C47FA5">
      <w:pPr>
        <w:pStyle w:val="MRheading2"/>
        <w:tabs>
          <w:tab w:val="clear" w:pos="720"/>
        </w:tabs>
        <w:spacing w:line="240" w:lineRule="auto"/>
        <w:ind w:left="0" w:firstLine="0"/>
        <w:rPr>
          <w:rFonts w:cs="Arial"/>
          <w:i/>
          <w:szCs w:val="22"/>
        </w:rPr>
      </w:pPr>
      <w:r w:rsidRPr="0057234C">
        <w:rPr>
          <w:rFonts w:cs="Arial"/>
          <w:i/>
          <w:szCs w:val="22"/>
        </w:rPr>
        <w:t>Guidance: Four different scenarios could apply regarding staff transfer at the start of service delivery:</w:t>
      </w:r>
    </w:p>
    <w:p w:rsidR="00C47FA5" w:rsidRPr="0057234C" w:rsidRDefault="0018229B" w:rsidP="00C47FA5">
      <w:pPr>
        <w:pStyle w:val="MRheading2"/>
        <w:tabs>
          <w:tab w:val="clear" w:pos="720"/>
        </w:tabs>
        <w:spacing w:line="240" w:lineRule="auto"/>
        <w:ind w:left="0" w:firstLine="0"/>
        <w:rPr>
          <w:rFonts w:cs="Arial"/>
          <w:i/>
          <w:szCs w:val="22"/>
        </w:rPr>
      </w:pPr>
      <w:r w:rsidRPr="0057234C">
        <w:rPr>
          <w:rFonts w:cs="Arial"/>
          <w:i/>
          <w:szCs w:val="22"/>
        </w:rPr>
        <w:t>1. No staff transfer;</w:t>
      </w:r>
    </w:p>
    <w:p w:rsidR="00C47FA5" w:rsidRPr="0057234C" w:rsidRDefault="0018229B" w:rsidP="00C47FA5">
      <w:pPr>
        <w:pStyle w:val="MRheading2"/>
        <w:tabs>
          <w:tab w:val="clear" w:pos="720"/>
        </w:tabs>
        <w:spacing w:line="240" w:lineRule="auto"/>
        <w:ind w:left="0" w:firstLine="0"/>
        <w:rPr>
          <w:rFonts w:cs="Arial"/>
          <w:i/>
          <w:szCs w:val="22"/>
        </w:rPr>
      </w:pPr>
      <w:r w:rsidRPr="0057234C">
        <w:rPr>
          <w:rFonts w:cs="Arial"/>
          <w:i/>
          <w:szCs w:val="22"/>
        </w:rPr>
        <w:t xml:space="preserve">2. Staff </w:t>
      </w:r>
      <w:proofErr w:type="gramStart"/>
      <w:r w:rsidRPr="0057234C">
        <w:rPr>
          <w:rFonts w:cs="Arial"/>
          <w:i/>
          <w:szCs w:val="22"/>
        </w:rPr>
        <w:t>transfer</w:t>
      </w:r>
      <w:proofErr w:type="gramEnd"/>
      <w:r w:rsidRPr="0057234C">
        <w:rPr>
          <w:rFonts w:cs="Arial"/>
          <w:i/>
          <w:szCs w:val="22"/>
        </w:rPr>
        <w:t xml:space="preserve"> from the Authority;</w:t>
      </w:r>
    </w:p>
    <w:p w:rsidR="00C47FA5" w:rsidRPr="0057234C" w:rsidRDefault="0018229B" w:rsidP="00C47FA5">
      <w:pPr>
        <w:pStyle w:val="MRheading2"/>
        <w:tabs>
          <w:tab w:val="clear" w:pos="720"/>
        </w:tabs>
        <w:spacing w:line="240" w:lineRule="auto"/>
        <w:ind w:left="0" w:firstLine="0"/>
        <w:rPr>
          <w:rFonts w:cs="Arial"/>
          <w:i/>
          <w:szCs w:val="22"/>
        </w:rPr>
      </w:pPr>
      <w:r w:rsidRPr="0057234C">
        <w:rPr>
          <w:rFonts w:cs="Arial"/>
          <w:i/>
          <w:szCs w:val="22"/>
        </w:rPr>
        <w:t>3. Staff transfer from a third party supplier providing services which are fundamentally the same as the Services immediately before start of service delivery under this Contract; or</w:t>
      </w:r>
    </w:p>
    <w:p w:rsidR="00C47FA5" w:rsidRPr="0057234C" w:rsidRDefault="0018229B" w:rsidP="00C47FA5">
      <w:pPr>
        <w:pStyle w:val="MRheading2"/>
        <w:tabs>
          <w:tab w:val="clear" w:pos="720"/>
        </w:tabs>
        <w:spacing w:line="240" w:lineRule="auto"/>
        <w:ind w:left="0" w:firstLine="0"/>
        <w:rPr>
          <w:rFonts w:cs="Arial"/>
          <w:i/>
          <w:szCs w:val="22"/>
        </w:rPr>
      </w:pPr>
      <w:r w:rsidRPr="0057234C">
        <w:rPr>
          <w:rFonts w:cs="Arial"/>
          <w:i/>
          <w:szCs w:val="22"/>
        </w:rPr>
        <w:t xml:space="preserve">4. Staff </w:t>
      </w:r>
      <w:proofErr w:type="gramStart"/>
      <w:r w:rsidRPr="0057234C">
        <w:rPr>
          <w:rFonts w:cs="Arial"/>
          <w:i/>
          <w:szCs w:val="22"/>
        </w:rPr>
        <w:t>transfer</w:t>
      </w:r>
      <w:proofErr w:type="gramEnd"/>
      <w:r w:rsidRPr="0057234C">
        <w:rPr>
          <w:rFonts w:cs="Arial"/>
          <w:i/>
          <w:szCs w:val="22"/>
        </w:rPr>
        <w:t xml:space="preserve"> both from the Authority and from a third party supplier. </w:t>
      </w:r>
    </w:p>
    <w:p w:rsidR="00C47FA5" w:rsidRPr="0057234C" w:rsidRDefault="0018229B" w:rsidP="00C47FA5">
      <w:pPr>
        <w:pStyle w:val="MRheading2"/>
        <w:tabs>
          <w:tab w:val="clear" w:pos="720"/>
        </w:tabs>
        <w:spacing w:line="240" w:lineRule="auto"/>
        <w:ind w:left="0" w:firstLine="0"/>
        <w:rPr>
          <w:rFonts w:cs="Arial"/>
          <w:i/>
          <w:szCs w:val="22"/>
        </w:rPr>
      </w:pPr>
      <w:r w:rsidRPr="0057234C">
        <w:rPr>
          <w:rFonts w:cs="Arial"/>
          <w:i/>
          <w:szCs w:val="22"/>
        </w:rPr>
        <w:t>This Schedule contains wording depending on which circumstances apply and the notes below explain which wording to use for which scenarios.</w:t>
      </w:r>
    </w:p>
    <w:p w:rsidR="00C47FA5" w:rsidRPr="0057234C" w:rsidRDefault="0018229B" w:rsidP="00C47FA5">
      <w:pPr>
        <w:pStyle w:val="MRheading2"/>
        <w:tabs>
          <w:tab w:val="clear" w:pos="720"/>
        </w:tabs>
        <w:spacing w:line="240" w:lineRule="auto"/>
        <w:ind w:left="0" w:firstLine="0"/>
        <w:rPr>
          <w:rFonts w:cs="Arial"/>
          <w:i/>
          <w:szCs w:val="22"/>
        </w:rPr>
      </w:pPr>
      <w:r w:rsidRPr="0057234C">
        <w:rPr>
          <w:rFonts w:cs="Arial"/>
          <w:b/>
          <w:i/>
          <w:szCs w:val="22"/>
        </w:rPr>
        <w:t xml:space="preserve">If no </w:t>
      </w:r>
      <w:proofErr w:type="gramStart"/>
      <w:r w:rsidRPr="0057234C">
        <w:rPr>
          <w:rFonts w:cs="Arial"/>
          <w:b/>
          <w:i/>
          <w:szCs w:val="22"/>
        </w:rPr>
        <w:t>staff transfer</w:t>
      </w:r>
      <w:proofErr w:type="gramEnd"/>
      <w:r w:rsidRPr="0057234C">
        <w:rPr>
          <w:rFonts w:cs="Arial"/>
          <w:b/>
          <w:i/>
          <w:szCs w:val="22"/>
        </w:rPr>
        <w:t xml:space="preserve"> to the Supplier under TUPE </w:t>
      </w:r>
      <w:r w:rsidRPr="0057234C">
        <w:rPr>
          <w:rFonts w:cs="Arial"/>
          <w:i/>
          <w:szCs w:val="22"/>
        </w:rPr>
        <w:t xml:space="preserve">check the box at Part A only. </w:t>
      </w:r>
    </w:p>
    <w:p w:rsidR="00C47FA5" w:rsidRPr="0057234C" w:rsidRDefault="0018229B" w:rsidP="00C47FA5">
      <w:pPr>
        <w:pStyle w:val="MRheading2"/>
        <w:tabs>
          <w:tab w:val="clear" w:pos="720"/>
        </w:tabs>
        <w:spacing w:line="240" w:lineRule="auto"/>
        <w:ind w:left="0" w:firstLine="0"/>
        <w:rPr>
          <w:rFonts w:cs="Arial"/>
          <w:b/>
          <w:i/>
          <w:szCs w:val="22"/>
        </w:rPr>
      </w:pPr>
      <w:r w:rsidRPr="0057234C">
        <w:rPr>
          <w:rFonts w:cs="Arial"/>
          <w:b/>
          <w:i/>
          <w:szCs w:val="22"/>
        </w:rPr>
        <w:t xml:space="preserve">If </w:t>
      </w:r>
      <w:proofErr w:type="gramStart"/>
      <w:r w:rsidRPr="0057234C">
        <w:rPr>
          <w:rFonts w:cs="Arial"/>
          <w:b/>
          <w:i/>
          <w:szCs w:val="22"/>
        </w:rPr>
        <w:t>staff transfer</w:t>
      </w:r>
      <w:proofErr w:type="gramEnd"/>
      <w:r w:rsidRPr="0057234C">
        <w:rPr>
          <w:rFonts w:cs="Arial"/>
          <w:b/>
          <w:i/>
          <w:szCs w:val="22"/>
        </w:rPr>
        <w:t xml:space="preserve"> from the Authority under TUPE </w:t>
      </w:r>
      <w:r w:rsidRPr="0057234C">
        <w:rPr>
          <w:rFonts w:cs="Arial"/>
          <w:i/>
          <w:szCs w:val="22"/>
        </w:rPr>
        <w:t>check the boxes at Parts B and D.</w:t>
      </w:r>
    </w:p>
    <w:p w:rsidR="00C47FA5" w:rsidRPr="0057234C" w:rsidRDefault="0018229B" w:rsidP="00C47FA5">
      <w:pPr>
        <w:pStyle w:val="MRheading2"/>
        <w:tabs>
          <w:tab w:val="clear" w:pos="720"/>
        </w:tabs>
        <w:spacing w:line="240" w:lineRule="auto"/>
        <w:ind w:left="0" w:firstLine="0"/>
        <w:rPr>
          <w:rFonts w:cs="Arial"/>
          <w:i/>
          <w:szCs w:val="22"/>
        </w:rPr>
      </w:pPr>
      <w:r w:rsidRPr="0057234C">
        <w:rPr>
          <w:rFonts w:cs="Arial"/>
          <w:b/>
          <w:i/>
          <w:szCs w:val="22"/>
        </w:rPr>
        <w:t xml:space="preserve">If staff transfer from a current provider under TUPE (i.e. this is a second or third generation TUPE transfer) </w:t>
      </w:r>
      <w:r w:rsidRPr="0057234C">
        <w:rPr>
          <w:rFonts w:cs="Arial"/>
          <w:i/>
          <w:szCs w:val="22"/>
        </w:rPr>
        <w:t>check the boxes</w:t>
      </w:r>
      <w:r w:rsidRPr="0057234C">
        <w:rPr>
          <w:rFonts w:cs="Arial"/>
          <w:b/>
          <w:i/>
          <w:szCs w:val="22"/>
        </w:rPr>
        <w:t xml:space="preserve"> </w:t>
      </w:r>
      <w:r w:rsidRPr="0057234C">
        <w:rPr>
          <w:rFonts w:cs="Arial"/>
          <w:i/>
          <w:szCs w:val="22"/>
        </w:rPr>
        <w:t>at Parts C and D.</w:t>
      </w:r>
    </w:p>
    <w:p w:rsidR="00C47FA5" w:rsidRPr="0057234C" w:rsidRDefault="0018229B" w:rsidP="00C47FA5">
      <w:pPr>
        <w:pStyle w:val="MRheading2"/>
        <w:tabs>
          <w:tab w:val="clear" w:pos="720"/>
          <w:tab w:val="num" w:pos="0"/>
        </w:tabs>
        <w:spacing w:line="240" w:lineRule="auto"/>
        <w:ind w:left="0" w:hanging="11"/>
        <w:rPr>
          <w:rFonts w:cs="Arial"/>
          <w:i/>
          <w:szCs w:val="22"/>
        </w:rPr>
      </w:pPr>
      <w:r w:rsidRPr="0057234C">
        <w:rPr>
          <w:rFonts w:cs="Arial"/>
          <w:b/>
          <w:i/>
          <w:szCs w:val="22"/>
        </w:rPr>
        <w:t xml:space="preserve">If </w:t>
      </w:r>
      <w:proofErr w:type="gramStart"/>
      <w:r w:rsidRPr="0057234C">
        <w:rPr>
          <w:rFonts w:cs="Arial"/>
          <w:b/>
          <w:i/>
          <w:szCs w:val="22"/>
        </w:rPr>
        <w:t>staff transfer</w:t>
      </w:r>
      <w:proofErr w:type="gramEnd"/>
      <w:r w:rsidRPr="0057234C">
        <w:rPr>
          <w:rFonts w:cs="Arial"/>
          <w:b/>
          <w:i/>
          <w:szCs w:val="22"/>
        </w:rPr>
        <w:t xml:space="preserve"> both from the Authority under TUPE and from a current provider under TUPE: </w:t>
      </w:r>
      <w:r w:rsidRPr="0057234C">
        <w:rPr>
          <w:rFonts w:cs="Arial"/>
          <w:i/>
          <w:szCs w:val="22"/>
        </w:rPr>
        <w:t>check the boxes at Parts B, C and D.</w:t>
      </w:r>
    </w:p>
    <w:p w:rsidR="00C47FA5" w:rsidRPr="0057234C" w:rsidRDefault="0018229B" w:rsidP="00C47FA5">
      <w:pPr>
        <w:pStyle w:val="MRheading2"/>
        <w:tabs>
          <w:tab w:val="clear" w:pos="720"/>
        </w:tabs>
        <w:spacing w:line="240" w:lineRule="auto"/>
        <w:ind w:left="0" w:firstLine="0"/>
        <w:jc w:val="left"/>
        <w:rPr>
          <w:rFonts w:cs="Arial"/>
          <w:b/>
          <w:szCs w:val="22"/>
        </w:rPr>
      </w:pPr>
      <w:r w:rsidRPr="0057234C">
        <w:rPr>
          <w:rFonts w:cs="Arial"/>
          <w:b/>
          <w:szCs w:val="22"/>
        </w:rPr>
        <w:t xml:space="preserve">Part A </w:t>
      </w:r>
      <w:r w:rsidRPr="0057234C">
        <w:rPr>
          <w:rFonts w:cs="Arial"/>
          <w:b/>
          <w:szCs w:val="22"/>
          <w:lang w:val="en-US"/>
        </w:rPr>
        <w:fldChar w:fldCharType="begin">
          <w:ffData>
            <w:name w:val="Check1"/>
            <w:enabled/>
            <w:calcOnExit w:val="0"/>
            <w:checkBox>
              <w:sizeAuto/>
              <w:default w:val="0"/>
            </w:checkBox>
          </w:ffData>
        </w:fldChar>
      </w:r>
      <w:r w:rsidRPr="0057234C">
        <w:rPr>
          <w:rFonts w:cs="Arial"/>
          <w:b/>
          <w:szCs w:val="22"/>
          <w:lang w:val="en-US"/>
        </w:rPr>
        <w:instrText xml:space="preserve"> FORMCHECKBOX </w:instrText>
      </w:r>
      <w:r w:rsidR="008C203B">
        <w:rPr>
          <w:rFonts w:cs="Arial"/>
          <w:b/>
          <w:szCs w:val="22"/>
          <w:lang w:val="en-US"/>
        </w:rPr>
      </w:r>
      <w:r w:rsidR="008C203B">
        <w:rPr>
          <w:rFonts w:cs="Arial"/>
          <w:b/>
          <w:szCs w:val="22"/>
          <w:lang w:val="en-US"/>
        </w:rPr>
        <w:fldChar w:fldCharType="separate"/>
      </w:r>
      <w:r w:rsidRPr="0057234C">
        <w:rPr>
          <w:rFonts w:cs="Arial"/>
          <w:b/>
          <w:szCs w:val="22"/>
          <w:lang w:val="en-US"/>
        </w:rPr>
        <w:fldChar w:fldCharType="end"/>
      </w:r>
      <w:r w:rsidRPr="0057234C">
        <w:rPr>
          <w:rFonts w:cs="Arial"/>
          <w:b/>
          <w:szCs w:val="22"/>
          <w:lang w:val="en-US"/>
        </w:rPr>
        <w:t xml:space="preserve"> </w:t>
      </w:r>
      <w:r w:rsidRPr="0057234C">
        <w:rPr>
          <w:rFonts w:cs="Arial"/>
          <w:b/>
          <w:szCs w:val="22"/>
        </w:rPr>
        <w:t>No staff transfer to the Supplier under TUPE</w:t>
      </w:r>
      <w:r w:rsidRPr="0057234C">
        <w:rPr>
          <w:rFonts w:cs="Arial"/>
          <w:b/>
          <w:szCs w:val="22"/>
          <w:lang w:val="en-US"/>
        </w:rPr>
        <w:t xml:space="preserve"> (only applicable to the Contract if this box is checked)</w:t>
      </w:r>
    </w:p>
    <w:p w:rsidR="00C47FA5" w:rsidRPr="0057234C" w:rsidRDefault="00C47FA5" w:rsidP="00C47FA5">
      <w:pPr>
        <w:rPr>
          <w:sz w:val="22"/>
          <w:szCs w:val="22"/>
        </w:rPr>
      </w:pPr>
    </w:p>
    <w:p w:rsidR="00C47FA5" w:rsidRPr="0057234C" w:rsidRDefault="0018229B" w:rsidP="00C47FA5">
      <w:pPr>
        <w:pStyle w:val="MRNumberedHeading2"/>
        <w:numPr>
          <w:ilvl w:val="1"/>
          <w:numId w:val="39"/>
        </w:numPr>
        <w:spacing w:line="240" w:lineRule="auto"/>
        <w:jc w:val="both"/>
        <w:rPr>
          <w:sz w:val="22"/>
          <w:szCs w:val="22"/>
        </w:rPr>
      </w:pPr>
      <w:r w:rsidRPr="0057234C">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p>
    <w:p w:rsidR="00C47FA5" w:rsidRPr="0057234C" w:rsidRDefault="0018229B" w:rsidP="00C47FA5">
      <w:pPr>
        <w:pStyle w:val="MRNumberedHeading2"/>
        <w:numPr>
          <w:ilvl w:val="1"/>
          <w:numId w:val="38"/>
        </w:numPr>
        <w:spacing w:line="240" w:lineRule="auto"/>
        <w:jc w:val="both"/>
        <w:rPr>
          <w:sz w:val="22"/>
          <w:szCs w:val="22"/>
        </w:rPr>
      </w:pPr>
      <w:r w:rsidRPr="0057234C">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rsidR="00C47FA5" w:rsidRPr="0057234C" w:rsidRDefault="0018229B" w:rsidP="00C47FA5">
      <w:pPr>
        <w:pStyle w:val="MRNumberedHeading3"/>
        <w:numPr>
          <w:ilvl w:val="2"/>
          <w:numId w:val="38"/>
        </w:numPr>
        <w:spacing w:line="240" w:lineRule="auto"/>
        <w:jc w:val="both"/>
        <w:rPr>
          <w:sz w:val="22"/>
          <w:szCs w:val="22"/>
        </w:rPr>
      </w:pPr>
      <w:r w:rsidRPr="0057234C">
        <w:rPr>
          <w:sz w:val="22"/>
          <w:szCs w:val="22"/>
        </w:rPr>
        <w:t>the Supplier will, within seven (7) days of becoming aware of that fact, give notice in writing to the Authority;</w:t>
      </w:r>
      <w:bookmarkStart w:id="1213" w:name="_Ref327289555"/>
    </w:p>
    <w:p w:rsidR="00C47FA5" w:rsidRPr="0057234C" w:rsidRDefault="0018229B" w:rsidP="00C47FA5">
      <w:pPr>
        <w:pStyle w:val="MRNumberedHeading3"/>
        <w:numPr>
          <w:ilvl w:val="2"/>
          <w:numId w:val="38"/>
        </w:numPr>
        <w:spacing w:line="240" w:lineRule="auto"/>
        <w:jc w:val="both"/>
        <w:rPr>
          <w:sz w:val="22"/>
          <w:szCs w:val="22"/>
        </w:rPr>
      </w:pPr>
      <w:bookmarkStart w:id="1214" w:name="_Ref351139870"/>
      <w:r w:rsidRPr="0057234C">
        <w:rPr>
          <w:sz w:val="22"/>
          <w:szCs w:val="22"/>
        </w:rPr>
        <w:t>the Authority or Third Party may offer employment to such person within twenty-eight (28) days of the notification by the Supplier;</w:t>
      </w:r>
      <w:bookmarkEnd w:id="1213"/>
      <w:bookmarkEnd w:id="1214"/>
    </w:p>
    <w:p w:rsidR="00C47FA5" w:rsidRPr="0057234C" w:rsidRDefault="0018229B" w:rsidP="00C47FA5">
      <w:pPr>
        <w:pStyle w:val="MRNumberedHeading3"/>
        <w:numPr>
          <w:ilvl w:val="2"/>
          <w:numId w:val="38"/>
        </w:numPr>
        <w:spacing w:line="240" w:lineRule="auto"/>
        <w:jc w:val="both"/>
        <w:rPr>
          <w:sz w:val="22"/>
          <w:szCs w:val="22"/>
        </w:rPr>
      </w:pPr>
      <w:r w:rsidRPr="0057234C">
        <w:rPr>
          <w:sz w:val="22"/>
          <w:szCs w:val="22"/>
        </w:rPr>
        <w:t>if such offer of employment is accepted, the Supplier or a Sub-contractor shall immediately release the person from their employment;</w:t>
      </w:r>
    </w:p>
    <w:p w:rsidR="00C47FA5" w:rsidRPr="0057234C" w:rsidRDefault="0018229B" w:rsidP="00C47FA5">
      <w:pPr>
        <w:pStyle w:val="MRNumberedHeading3"/>
        <w:numPr>
          <w:ilvl w:val="2"/>
          <w:numId w:val="38"/>
        </w:numPr>
        <w:spacing w:line="240" w:lineRule="auto"/>
        <w:jc w:val="both"/>
        <w:rPr>
          <w:sz w:val="22"/>
          <w:szCs w:val="22"/>
        </w:rPr>
      </w:pPr>
      <w:bookmarkStart w:id="1215" w:name="_Ref391541672"/>
      <w:r w:rsidRPr="0057234C">
        <w:rPr>
          <w:sz w:val="22"/>
          <w:szCs w:val="22"/>
        </w:rPr>
        <w:lastRenderedPageBreak/>
        <w:t xml:space="preserve">if after that period specified in Clause </w:t>
      </w:r>
      <w:r w:rsidRPr="0057234C">
        <w:rPr>
          <w:sz w:val="22"/>
          <w:szCs w:val="22"/>
        </w:rPr>
        <w:fldChar w:fldCharType="begin"/>
      </w:r>
      <w:r w:rsidRPr="0057234C">
        <w:rPr>
          <w:sz w:val="22"/>
          <w:szCs w:val="22"/>
        </w:rPr>
        <w:instrText xml:space="preserve"> REF _Ref351139870 \r \h  \* MERGEFORMAT </w:instrText>
      </w:r>
      <w:r w:rsidRPr="0057234C">
        <w:rPr>
          <w:sz w:val="22"/>
          <w:szCs w:val="22"/>
        </w:rPr>
      </w:r>
      <w:r w:rsidRPr="0057234C">
        <w:rPr>
          <w:sz w:val="22"/>
          <w:szCs w:val="22"/>
        </w:rPr>
        <w:fldChar w:fldCharType="separate"/>
      </w:r>
      <w:r>
        <w:rPr>
          <w:sz w:val="22"/>
          <w:szCs w:val="22"/>
        </w:rPr>
        <w:t>1.2.2</w:t>
      </w:r>
      <w:r w:rsidRPr="0057234C">
        <w:rPr>
          <w:sz w:val="22"/>
          <w:szCs w:val="22"/>
        </w:rPr>
        <w:fldChar w:fldCharType="end"/>
      </w:r>
      <w:r w:rsidRPr="0057234C">
        <w:rPr>
          <w:sz w:val="22"/>
          <w:szCs w:val="22"/>
        </w:rPr>
        <w:t xml:space="preserve"> of Part A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w:t>
      </w:r>
      <w:r w:rsidRPr="0057234C">
        <w:rPr>
          <w:bCs/>
          <w:iCs/>
          <w:sz w:val="22"/>
          <w:szCs w:val="22"/>
          <w:lang w:val="en-US"/>
        </w:rPr>
        <w:t>and shall (where relevant) be bound to apply Fair Deal for Staff Pensions in respect of any such person in accordance with the provisions of Part D of this Schedule 7</w:t>
      </w:r>
      <w:r w:rsidRPr="0057234C">
        <w:rPr>
          <w:sz w:val="22"/>
          <w:szCs w:val="22"/>
          <w:lang w:val="en-US"/>
        </w:rPr>
        <w:t>.</w:t>
      </w:r>
      <w:bookmarkEnd w:id="1215"/>
    </w:p>
    <w:p w:rsidR="00C47FA5" w:rsidRPr="0057234C" w:rsidRDefault="00C47FA5" w:rsidP="00C47FA5">
      <w:pPr>
        <w:jc w:val="both"/>
        <w:rPr>
          <w:sz w:val="22"/>
          <w:szCs w:val="22"/>
        </w:rPr>
      </w:pPr>
    </w:p>
    <w:p w:rsidR="00C47FA5" w:rsidRPr="0057234C" w:rsidRDefault="0018229B" w:rsidP="00C47FA5">
      <w:pPr>
        <w:pStyle w:val="MRheading2"/>
        <w:tabs>
          <w:tab w:val="clear" w:pos="720"/>
        </w:tabs>
        <w:spacing w:line="240" w:lineRule="auto"/>
        <w:ind w:left="0" w:firstLine="0"/>
        <w:jc w:val="left"/>
        <w:rPr>
          <w:rFonts w:cs="Arial"/>
          <w:b/>
          <w:szCs w:val="22"/>
        </w:rPr>
      </w:pPr>
      <w:r w:rsidRPr="0057234C">
        <w:rPr>
          <w:b/>
          <w:szCs w:val="22"/>
        </w:rPr>
        <w:t xml:space="preserve">Part B </w:t>
      </w:r>
      <w:r w:rsidRPr="0057234C">
        <w:rPr>
          <w:rFonts w:cs="Arial"/>
          <w:b/>
          <w:szCs w:val="22"/>
          <w:lang w:val="en-US"/>
        </w:rPr>
        <w:fldChar w:fldCharType="begin">
          <w:ffData>
            <w:name w:val="Check1"/>
            <w:enabled/>
            <w:calcOnExit w:val="0"/>
            <w:checkBox>
              <w:sizeAuto/>
              <w:default w:val="0"/>
            </w:checkBox>
          </w:ffData>
        </w:fldChar>
      </w:r>
      <w:r w:rsidRPr="0057234C">
        <w:rPr>
          <w:rFonts w:cs="Arial"/>
          <w:b/>
          <w:szCs w:val="22"/>
          <w:lang w:val="en-US"/>
        </w:rPr>
        <w:instrText xml:space="preserve"> FORMCHECKBOX </w:instrText>
      </w:r>
      <w:r w:rsidR="008C203B">
        <w:rPr>
          <w:rFonts w:cs="Arial"/>
          <w:b/>
          <w:szCs w:val="22"/>
          <w:lang w:val="en-US"/>
        </w:rPr>
      </w:r>
      <w:r w:rsidR="008C203B">
        <w:rPr>
          <w:rFonts w:cs="Arial"/>
          <w:b/>
          <w:szCs w:val="22"/>
          <w:lang w:val="en-US"/>
        </w:rPr>
        <w:fldChar w:fldCharType="separate"/>
      </w:r>
      <w:r w:rsidRPr="0057234C">
        <w:rPr>
          <w:rFonts w:cs="Arial"/>
          <w:b/>
          <w:szCs w:val="22"/>
          <w:lang w:val="en-US"/>
        </w:rPr>
        <w:fldChar w:fldCharType="end"/>
      </w:r>
      <w:r w:rsidRPr="0057234C">
        <w:rPr>
          <w:rFonts w:cs="Arial"/>
          <w:b/>
          <w:szCs w:val="22"/>
          <w:lang w:val="en-US"/>
        </w:rPr>
        <w:t xml:space="preserve"> </w:t>
      </w:r>
      <w:r w:rsidRPr="0057234C">
        <w:rPr>
          <w:rFonts w:cs="Arial"/>
          <w:b/>
          <w:szCs w:val="22"/>
        </w:rPr>
        <w:t>Staff transfer from the Authority under TUPE</w:t>
      </w:r>
      <w:r w:rsidRPr="0057234C">
        <w:rPr>
          <w:rFonts w:cs="Arial"/>
          <w:b/>
          <w:szCs w:val="22"/>
          <w:lang w:val="en-US"/>
        </w:rPr>
        <w:t xml:space="preserve"> (only applicable to the Contract if this box is checked)</w:t>
      </w:r>
    </w:p>
    <w:p w:rsidR="00C47FA5" w:rsidRPr="0057234C" w:rsidRDefault="00C47FA5" w:rsidP="00C47FA5">
      <w:pPr>
        <w:rPr>
          <w:sz w:val="22"/>
          <w:szCs w:val="22"/>
        </w:rPr>
      </w:pPr>
    </w:p>
    <w:p w:rsidR="00C47FA5" w:rsidRPr="0057234C" w:rsidRDefault="0018229B" w:rsidP="00C47FA5">
      <w:pPr>
        <w:pStyle w:val="MRNumberedHeading2"/>
        <w:numPr>
          <w:ilvl w:val="1"/>
          <w:numId w:val="41"/>
        </w:numPr>
        <w:spacing w:line="240" w:lineRule="auto"/>
        <w:jc w:val="both"/>
        <w:rPr>
          <w:sz w:val="22"/>
          <w:szCs w:val="22"/>
        </w:rPr>
      </w:pPr>
      <w:bookmarkStart w:id="1216" w:name="_Ref351484486"/>
      <w:r w:rsidRPr="0057234C">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217" w:name="_Ref327266266"/>
      <w:bookmarkEnd w:id="1216"/>
    </w:p>
    <w:p w:rsidR="00C47FA5" w:rsidRPr="0057234C" w:rsidRDefault="0018229B" w:rsidP="00C47FA5">
      <w:pPr>
        <w:pStyle w:val="MRNumberedHeading2"/>
        <w:spacing w:line="240" w:lineRule="auto"/>
        <w:jc w:val="both"/>
        <w:rPr>
          <w:sz w:val="22"/>
          <w:szCs w:val="22"/>
        </w:rPr>
      </w:pPr>
      <w:bookmarkStart w:id="1218" w:name="_Ref351140212"/>
      <w:r w:rsidRPr="0057234C">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Part D of this </w:t>
      </w:r>
      <w:r w:rsidRPr="0057234C">
        <w:rPr>
          <w:sz w:val="22"/>
          <w:szCs w:val="22"/>
          <w:highlight w:val="yellow"/>
        </w:rPr>
        <w:fldChar w:fldCharType="begin"/>
      </w:r>
      <w:r w:rsidRPr="0057234C">
        <w:rPr>
          <w:sz w:val="22"/>
          <w:szCs w:val="22"/>
        </w:rPr>
        <w:instrText xml:space="preserve"> REF _Ref330463325 \r \h </w:instrText>
      </w:r>
      <w:r w:rsidRPr="0057234C">
        <w:rPr>
          <w:sz w:val="22"/>
          <w:szCs w:val="22"/>
          <w:highlight w:val="yellow"/>
        </w:rPr>
        <w:instrText xml:space="preserve"> \* MERGEFORMAT </w:instrText>
      </w:r>
      <w:r w:rsidRPr="0057234C">
        <w:rPr>
          <w:sz w:val="22"/>
          <w:szCs w:val="22"/>
          <w:highlight w:val="yellow"/>
        </w:rPr>
      </w:r>
      <w:r w:rsidRPr="0057234C">
        <w:rPr>
          <w:sz w:val="22"/>
          <w:szCs w:val="22"/>
          <w:highlight w:val="yellow"/>
        </w:rPr>
        <w:fldChar w:fldCharType="separate"/>
      </w:r>
      <w:r>
        <w:rPr>
          <w:sz w:val="22"/>
          <w:szCs w:val="22"/>
        </w:rPr>
        <w:t>Schedule 7</w:t>
      </w:r>
      <w:r w:rsidRPr="0057234C">
        <w:rPr>
          <w:sz w:val="22"/>
          <w:szCs w:val="22"/>
          <w:highlight w:val="yellow"/>
        </w:rPr>
        <w:fldChar w:fldCharType="end"/>
      </w:r>
      <w:r w:rsidRPr="0057234C">
        <w:rPr>
          <w:sz w:val="22"/>
          <w:szCs w:val="22"/>
        </w:rPr>
        <w:t>) and with full continuity of employment.</w:t>
      </w:r>
      <w:bookmarkEnd w:id="1217"/>
      <w:bookmarkEnd w:id="1218"/>
    </w:p>
    <w:p w:rsidR="00C47FA5" w:rsidRPr="0057234C" w:rsidRDefault="0018229B" w:rsidP="00C47FA5">
      <w:pPr>
        <w:pStyle w:val="MRNumberedHeading2"/>
        <w:spacing w:line="240" w:lineRule="auto"/>
        <w:jc w:val="both"/>
        <w:rPr>
          <w:sz w:val="22"/>
          <w:szCs w:val="22"/>
        </w:rPr>
      </w:pPr>
      <w:r w:rsidRPr="0057234C">
        <w:rPr>
          <w:sz w:val="22"/>
          <w:szCs w:val="22"/>
        </w:rPr>
        <w:t xml:space="preserve">The Supplier’s agreement in Clause </w:t>
      </w:r>
      <w:r w:rsidRPr="0057234C">
        <w:rPr>
          <w:sz w:val="22"/>
          <w:szCs w:val="22"/>
        </w:rPr>
        <w:fldChar w:fldCharType="begin"/>
      </w:r>
      <w:r w:rsidRPr="0057234C">
        <w:rPr>
          <w:sz w:val="22"/>
          <w:szCs w:val="22"/>
        </w:rPr>
        <w:instrText xml:space="preserve"> REF _Ref351140212 \r \h  \* MERGEFORMAT </w:instrText>
      </w:r>
      <w:r w:rsidRPr="0057234C">
        <w:rPr>
          <w:sz w:val="22"/>
          <w:szCs w:val="22"/>
        </w:rPr>
      </w:r>
      <w:r w:rsidRPr="0057234C">
        <w:rPr>
          <w:sz w:val="22"/>
          <w:szCs w:val="22"/>
        </w:rPr>
        <w:fldChar w:fldCharType="separate"/>
      </w:r>
      <w:r>
        <w:rPr>
          <w:sz w:val="22"/>
          <w:szCs w:val="22"/>
        </w:rPr>
        <w:t>1.2</w:t>
      </w:r>
      <w:r w:rsidRPr="0057234C">
        <w:rPr>
          <w:sz w:val="22"/>
          <w:szCs w:val="22"/>
        </w:rPr>
        <w:fldChar w:fldCharType="end"/>
      </w:r>
      <w:r w:rsidRPr="0057234C">
        <w:rPr>
          <w:sz w:val="22"/>
          <w:szCs w:val="22"/>
        </w:rPr>
        <w:t xml:space="preserve"> of Part B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(and any subsequent agreement by any Sub-contractor), is subject to the right of any employee identified as a Transferring Employee to object to being transferred to the Supplier or any Sub-contractor.</w:t>
      </w:r>
    </w:p>
    <w:p w:rsidR="00C47FA5" w:rsidRPr="0057234C" w:rsidRDefault="0018229B" w:rsidP="00C47FA5">
      <w:pPr>
        <w:pStyle w:val="MRNumberedHeading2"/>
        <w:spacing w:line="240" w:lineRule="auto"/>
        <w:jc w:val="both"/>
        <w:rPr>
          <w:sz w:val="22"/>
          <w:szCs w:val="22"/>
        </w:rPr>
      </w:pPr>
      <w:r w:rsidRPr="0057234C">
        <w:rPr>
          <w:sz w:val="22"/>
          <w:szCs w:val="22"/>
        </w:rPr>
        <w:t>The Supplier will, or shall ensure by written agreement that any Sub-contractor will:</w:t>
      </w:r>
    </w:p>
    <w:p w:rsidR="00C47FA5" w:rsidRPr="0057234C" w:rsidRDefault="0018229B" w:rsidP="00C47FA5">
      <w:pPr>
        <w:pStyle w:val="MRNumberedHeading3"/>
        <w:spacing w:line="240" w:lineRule="auto"/>
        <w:jc w:val="both"/>
        <w:rPr>
          <w:sz w:val="22"/>
          <w:szCs w:val="22"/>
        </w:rPr>
      </w:pPr>
      <w:proofErr w:type="gramStart"/>
      <w:r w:rsidRPr="0057234C">
        <w:rPr>
          <w:sz w:val="22"/>
          <w:szCs w:val="22"/>
        </w:rPr>
        <w:t>not</w:t>
      </w:r>
      <w:proofErr w:type="gramEnd"/>
      <w:r w:rsidRPr="0057234C">
        <w:rPr>
          <w:sz w:val="22"/>
          <w:szCs w:val="22"/>
        </w:rPr>
        <w:t xml:space="preserve">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p>
    <w:p w:rsidR="00C47FA5" w:rsidRPr="0057234C" w:rsidRDefault="0018229B" w:rsidP="00C47FA5">
      <w:pPr>
        <w:pStyle w:val="MRNumberedHeading3"/>
        <w:spacing w:line="240" w:lineRule="auto"/>
        <w:jc w:val="both"/>
        <w:rPr>
          <w:sz w:val="22"/>
          <w:szCs w:val="22"/>
        </w:rPr>
      </w:pPr>
      <w:r w:rsidRPr="0057234C">
        <w:rPr>
          <w:sz w:val="22"/>
          <w:szCs w:val="22"/>
        </w:rPr>
        <w:t xml:space="preserve">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 </w:t>
      </w:r>
    </w:p>
    <w:p w:rsidR="00C47FA5" w:rsidRPr="0057234C" w:rsidRDefault="0018229B" w:rsidP="00C47FA5">
      <w:pPr>
        <w:pStyle w:val="MRNumberedHeading3"/>
        <w:spacing w:line="240" w:lineRule="auto"/>
        <w:jc w:val="both"/>
        <w:rPr>
          <w:sz w:val="22"/>
          <w:szCs w:val="22"/>
        </w:rPr>
      </w:pPr>
      <w:r w:rsidRPr="0057234C">
        <w:rPr>
          <w:sz w:val="22"/>
          <w:szCs w:val="22"/>
        </w:rPr>
        <w:t xml:space="preserve">comply with its obligations to inform and, if necessary, consult with the appropriate representatives of any employees who are affected by the relevant transfer in accordance with regulation 13 of TUPE; and </w:t>
      </w:r>
    </w:p>
    <w:p w:rsidR="00C47FA5" w:rsidRPr="0057234C" w:rsidRDefault="0018229B" w:rsidP="00C47FA5">
      <w:pPr>
        <w:pStyle w:val="MRNumberedHeading3"/>
        <w:spacing w:line="240" w:lineRule="auto"/>
        <w:jc w:val="both"/>
        <w:rPr>
          <w:sz w:val="22"/>
          <w:szCs w:val="22"/>
        </w:rPr>
      </w:pPr>
      <w:proofErr w:type="gramStart"/>
      <w:r w:rsidRPr="0057234C">
        <w:rPr>
          <w:sz w:val="22"/>
          <w:szCs w:val="22"/>
        </w:rPr>
        <w:lastRenderedPageBreak/>
        <w:t>immediately</w:t>
      </w:r>
      <w:proofErr w:type="gramEnd"/>
      <w:r w:rsidRPr="0057234C">
        <w:rPr>
          <w:sz w:val="22"/>
          <w:szCs w:val="22"/>
        </w:rPr>
        <w:t xml:space="preserve"> following the Transfer Date comply with its obligation to consult with the appropriate representatives of the Transferring Employees about any Measures in accordance with regulation 13(6) of TUPE.</w:t>
      </w:r>
    </w:p>
    <w:p w:rsidR="00C47FA5" w:rsidRPr="0057234C" w:rsidRDefault="0018229B" w:rsidP="00C47FA5">
      <w:pPr>
        <w:pStyle w:val="MRNumberedHeading2"/>
        <w:spacing w:line="240" w:lineRule="auto"/>
        <w:jc w:val="both"/>
        <w:rPr>
          <w:sz w:val="22"/>
          <w:szCs w:val="22"/>
        </w:rPr>
      </w:pPr>
      <w:r w:rsidRPr="0057234C">
        <w:rPr>
          <w:sz w:val="22"/>
          <w:szCs w:val="22"/>
        </w:rPr>
        <w:t>The Authority will on or before the Transfer Date:</w:t>
      </w:r>
    </w:p>
    <w:p w:rsidR="00C47FA5" w:rsidRPr="0057234C" w:rsidRDefault="0018229B" w:rsidP="00C47FA5">
      <w:pPr>
        <w:pStyle w:val="MRNumberedHeading3"/>
        <w:spacing w:line="240" w:lineRule="auto"/>
        <w:jc w:val="both"/>
        <w:rPr>
          <w:sz w:val="22"/>
          <w:szCs w:val="22"/>
        </w:rPr>
      </w:pPr>
      <w:r w:rsidRPr="0057234C">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p>
    <w:p w:rsidR="00C47FA5" w:rsidRPr="0057234C" w:rsidRDefault="0018229B" w:rsidP="00C47FA5">
      <w:pPr>
        <w:pStyle w:val="MRNumberedHeading3"/>
        <w:spacing w:line="240" w:lineRule="auto"/>
        <w:jc w:val="both"/>
        <w:rPr>
          <w:sz w:val="22"/>
          <w:szCs w:val="22"/>
        </w:rPr>
      </w:pPr>
      <w:r w:rsidRPr="0057234C">
        <w:rPr>
          <w:sz w:val="22"/>
          <w:szCs w:val="22"/>
        </w:rPr>
        <w:t>procure that any loans or advances made to the Transferring Employees before the Transfer Date are repaid to it;</w:t>
      </w:r>
    </w:p>
    <w:p w:rsidR="00C47FA5" w:rsidRPr="0057234C" w:rsidRDefault="0018229B" w:rsidP="00C47FA5">
      <w:pPr>
        <w:pStyle w:val="MRNumberedHeading3"/>
        <w:spacing w:line="240" w:lineRule="auto"/>
        <w:jc w:val="both"/>
        <w:rPr>
          <w:sz w:val="22"/>
          <w:szCs w:val="22"/>
        </w:rPr>
      </w:pPr>
      <w:r w:rsidRPr="0057234C">
        <w:rPr>
          <w:sz w:val="22"/>
          <w:szCs w:val="22"/>
        </w:rPr>
        <w:t>account to the proper authority for all PAYE tax deductions and national insurance contributions payable in respect of the Transferring Employees in the period before the Transfer Date; and</w:t>
      </w:r>
    </w:p>
    <w:p w:rsidR="00C47FA5" w:rsidRPr="0057234C" w:rsidRDefault="0018229B" w:rsidP="00C47FA5">
      <w:pPr>
        <w:pStyle w:val="MRNumberedHeading3"/>
        <w:spacing w:line="240" w:lineRule="auto"/>
        <w:jc w:val="both"/>
        <w:rPr>
          <w:sz w:val="22"/>
          <w:szCs w:val="22"/>
        </w:rPr>
      </w:pPr>
      <w:proofErr w:type="gramStart"/>
      <w:r w:rsidRPr="0057234C">
        <w:rPr>
          <w:sz w:val="22"/>
          <w:szCs w:val="22"/>
        </w:rPr>
        <w:t>pay</w:t>
      </w:r>
      <w:proofErr w:type="gramEnd"/>
      <w:r w:rsidRPr="0057234C">
        <w:rPr>
          <w:sz w:val="22"/>
          <w:szCs w:val="22"/>
        </w:rPr>
        <w:t xml:space="preserve"> the Supplier the amount which would be payable to each of the Transferring Employees in lieu of accrued but untaken holiday entitlement as at the Transfer Date.</w:t>
      </w:r>
    </w:p>
    <w:p w:rsidR="00C47FA5" w:rsidRPr="0057234C" w:rsidRDefault="0018229B" w:rsidP="00C47FA5">
      <w:pPr>
        <w:pStyle w:val="MRNumberedHeading2"/>
        <w:spacing w:line="240" w:lineRule="auto"/>
        <w:jc w:val="both"/>
        <w:rPr>
          <w:sz w:val="22"/>
          <w:szCs w:val="22"/>
        </w:rPr>
      </w:pPr>
      <w:bookmarkStart w:id="1219" w:name="_Ref176926198"/>
      <w:r w:rsidRPr="0057234C">
        <w:rPr>
          <w:sz w:val="22"/>
          <w:szCs w:val="22"/>
        </w:rPr>
        <w:t xml:space="preserve">The </w:t>
      </w:r>
      <w:bookmarkEnd w:id="1219"/>
      <w:r w:rsidRPr="0057234C">
        <w:rPr>
          <w:sz w:val="22"/>
          <w:szCs w:val="22"/>
        </w:rPr>
        <w:t>Authority will:</w:t>
      </w:r>
    </w:p>
    <w:p w:rsidR="00C47FA5" w:rsidRPr="0057234C" w:rsidRDefault="0018229B" w:rsidP="00C47FA5">
      <w:pPr>
        <w:pStyle w:val="MRNumberedHeading3"/>
        <w:spacing w:line="240" w:lineRule="auto"/>
        <w:jc w:val="both"/>
        <w:rPr>
          <w:sz w:val="22"/>
          <w:szCs w:val="22"/>
        </w:rPr>
      </w:pPr>
      <w:r w:rsidRPr="0057234C">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p>
    <w:p w:rsidR="00C47FA5" w:rsidRPr="0057234C" w:rsidRDefault="0018229B" w:rsidP="00C47FA5">
      <w:pPr>
        <w:pStyle w:val="MRNumberedHeading3"/>
        <w:spacing w:line="240" w:lineRule="auto"/>
        <w:jc w:val="both"/>
        <w:rPr>
          <w:sz w:val="22"/>
          <w:szCs w:val="22"/>
        </w:rPr>
      </w:pPr>
      <w:proofErr w:type="gramStart"/>
      <w:r w:rsidRPr="0057234C">
        <w:rPr>
          <w:sz w:val="22"/>
          <w:szCs w:val="22"/>
        </w:rPr>
        <w:t>comply</w:t>
      </w:r>
      <w:proofErr w:type="gramEnd"/>
      <w:r w:rsidRPr="0057234C">
        <w:rPr>
          <w:sz w:val="22"/>
          <w:szCs w:val="22"/>
        </w:rPr>
        <w:t xml:space="preserve"> with its obligations to inform and, if necessary, consult with the appropriate representatives of any employees who are affected by the relevant transfer in accordance with regulation 13 of TUPE.</w:t>
      </w:r>
    </w:p>
    <w:p w:rsidR="00C47FA5" w:rsidRPr="0057234C" w:rsidRDefault="0018229B" w:rsidP="00C47FA5">
      <w:pPr>
        <w:pStyle w:val="MRNumberedHeading2"/>
        <w:spacing w:line="240" w:lineRule="auto"/>
        <w:jc w:val="both"/>
        <w:rPr>
          <w:sz w:val="22"/>
          <w:szCs w:val="22"/>
        </w:rPr>
      </w:pPr>
      <w:r w:rsidRPr="0057234C">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p>
    <w:p w:rsidR="00C47FA5" w:rsidRPr="0057234C" w:rsidRDefault="0018229B" w:rsidP="00C47FA5">
      <w:pPr>
        <w:pStyle w:val="MRNumberedHeading3"/>
        <w:spacing w:line="240" w:lineRule="auto"/>
        <w:jc w:val="both"/>
        <w:rPr>
          <w:sz w:val="22"/>
          <w:szCs w:val="22"/>
        </w:rPr>
      </w:pPr>
      <w:r w:rsidRPr="0057234C">
        <w:rPr>
          <w:sz w:val="22"/>
          <w:szCs w:val="22"/>
        </w:rPr>
        <w:t xml:space="preserve">any of the Transferring Employees (whether on their own behalf or in their capacity as employee representatives); or </w:t>
      </w:r>
    </w:p>
    <w:p w:rsidR="00C47FA5" w:rsidRPr="0057234C" w:rsidRDefault="0018229B" w:rsidP="00C47FA5">
      <w:pPr>
        <w:pStyle w:val="MRNumberedHeading3"/>
        <w:spacing w:line="240" w:lineRule="auto"/>
        <w:jc w:val="both"/>
        <w:rPr>
          <w:sz w:val="22"/>
          <w:szCs w:val="22"/>
        </w:rPr>
      </w:pPr>
      <w:proofErr w:type="gramStart"/>
      <w:r w:rsidRPr="0057234C">
        <w:rPr>
          <w:sz w:val="22"/>
          <w:szCs w:val="22"/>
        </w:rPr>
        <w:t>any</w:t>
      </w:r>
      <w:proofErr w:type="gramEnd"/>
      <w:r w:rsidRPr="0057234C">
        <w:rPr>
          <w:sz w:val="22"/>
          <w:szCs w:val="22"/>
        </w:rPr>
        <w:t xml:space="preserve"> trade union, staff association or staff body recognised by the Authority  in respect of any of the Transferring Employees or any employee representatives acting on behalf of any of the Transferring Employees.</w:t>
      </w:r>
    </w:p>
    <w:p w:rsidR="00C47FA5" w:rsidRPr="0057234C" w:rsidRDefault="0018229B" w:rsidP="00C47FA5">
      <w:pPr>
        <w:pStyle w:val="MRNumberedHeading2"/>
        <w:spacing w:line="240" w:lineRule="auto"/>
        <w:jc w:val="both"/>
        <w:rPr>
          <w:sz w:val="22"/>
          <w:szCs w:val="22"/>
        </w:rPr>
      </w:pPr>
      <w:r w:rsidRPr="0057234C">
        <w:rPr>
          <w:sz w:val="22"/>
          <w:szCs w:val="22"/>
        </w:rPr>
        <w:t xml:space="preserve">The Supplier shall be responsible for or shall procure that any relevant Sub-contractor shall be responsible from the Transfer Date for all remuneration, benefits, entitlements and outgoings in respect of the Transferring Employees and other Staff. </w:t>
      </w:r>
    </w:p>
    <w:p w:rsidR="00C47FA5" w:rsidRPr="0057234C" w:rsidRDefault="0018229B" w:rsidP="00C47FA5">
      <w:pPr>
        <w:pStyle w:val="MRNumberedHeading2"/>
        <w:spacing w:line="240" w:lineRule="auto"/>
        <w:jc w:val="both"/>
        <w:rPr>
          <w:sz w:val="22"/>
          <w:szCs w:val="22"/>
        </w:rPr>
      </w:pPr>
      <w:r w:rsidRPr="0057234C">
        <w:rPr>
          <w:sz w:val="22"/>
          <w:szCs w:val="22"/>
        </w:rPr>
        <w:lastRenderedPageBreak/>
        <w:t>The Supplier shall indemnify and will keep indemnified the Authority in relation to any Employment Liabilities arising out of or in connection with:</w:t>
      </w:r>
    </w:p>
    <w:p w:rsidR="00C47FA5" w:rsidRPr="0057234C" w:rsidRDefault="0018229B" w:rsidP="00C47FA5">
      <w:pPr>
        <w:pStyle w:val="MRNumberedHeading3"/>
        <w:spacing w:line="240" w:lineRule="auto"/>
        <w:jc w:val="both"/>
        <w:rPr>
          <w:sz w:val="22"/>
          <w:szCs w:val="22"/>
        </w:rPr>
      </w:pPr>
      <w:r w:rsidRPr="0057234C">
        <w:rPr>
          <w:sz w:val="22"/>
          <w:szCs w:val="22"/>
        </w:rPr>
        <w:t xml:space="preserve">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 </w:t>
      </w:r>
    </w:p>
    <w:p w:rsidR="00C47FA5" w:rsidRPr="0057234C" w:rsidRDefault="0018229B" w:rsidP="00C47FA5">
      <w:pPr>
        <w:pStyle w:val="MRNumberedHeading3"/>
        <w:spacing w:line="240" w:lineRule="auto"/>
        <w:jc w:val="both"/>
        <w:rPr>
          <w:sz w:val="22"/>
          <w:szCs w:val="22"/>
        </w:rPr>
      </w:pPr>
      <w:r w:rsidRPr="0057234C">
        <w:rPr>
          <w:sz w:val="22"/>
          <w:szCs w:val="22"/>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p>
    <w:p w:rsidR="00C47FA5" w:rsidRPr="0057234C" w:rsidRDefault="0018229B" w:rsidP="00C47FA5">
      <w:pPr>
        <w:pStyle w:val="MRNumberedHeading3"/>
        <w:spacing w:line="240" w:lineRule="auto"/>
        <w:jc w:val="both"/>
        <w:rPr>
          <w:sz w:val="22"/>
          <w:szCs w:val="22"/>
        </w:rPr>
      </w:pPr>
      <w:r w:rsidRPr="0057234C">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p>
    <w:p w:rsidR="00C47FA5" w:rsidRPr="0057234C" w:rsidRDefault="0018229B" w:rsidP="00C47FA5">
      <w:pPr>
        <w:pStyle w:val="MRNumberedHeading3"/>
        <w:spacing w:line="240" w:lineRule="auto"/>
        <w:jc w:val="both"/>
        <w:rPr>
          <w:sz w:val="22"/>
          <w:szCs w:val="22"/>
        </w:rPr>
      </w:pPr>
      <w:r w:rsidRPr="0057234C">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p>
    <w:p w:rsidR="00C47FA5" w:rsidRPr="0057234C" w:rsidRDefault="0018229B" w:rsidP="00C47FA5">
      <w:pPr>
        <w:pStyle w:val="MRNumberedHeading2"/>
        <w:spacing w:line="240" w:lineRule="auto"/>
        <w:jc w:val="both"/>
        <w:rPr>
          <w:sz w:val="22"/>
          <w:szCs w:val="22"/>
        </w:rPr>
      </w:pPr>
      <w:r w:rsidRPr="0057234C">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p>
    <w:p w:rsidR="00C47FA5" w:rsidRPr="0057234C" w:rsidRDefault="0018229B" w:rsidP="00C47FA5">
      <w:pPr>
        <w:pStyle w:val="MRNumberedHeading3"/>
        <w:spacing w:line="240" w:lineRule="auto"/>
        <w:jc w:val="both"/>
        <w:rPr>
          <w:sz w:val="22"/>
          <w:szCs w:val="22"/>
        </w:rPr>
      </w:pPr>
      <w:bookmarkStart w:id="1220" w:name="_Ref351380934"/>
      <w:r w:rsidRPr="0057234C">
        <w:rPr>
          <w:sz w:val="22"/>
          <w:szCs w:val="22"/>
        </w:rPr>
        <w:t>the Supplier will, within seven (7) days of becoming aware of that fact, give notice in writing to the Authority;</w:t>
      </w:r>
      <w:bookmarkEnd w:id="1220"/>
    </w:p>
    <w:p w:rsidR="00C47FA5" w:rsidRPr="0057234C" w:rsidRDefault="0018229B" w:rsidP="00C47FA5">
      <w:pPr>
        <w:pStyle w:val="MRNumberedHeading3"/>
        <w:spacing w:line="240" w:lineRule="auto"/>
        <w:jc w:val="both"/>
        <w:rPr>
          <w:sz w:val="22"/>
          <w:szCs w:val="22"/>
        </w:rPr>
      </w:pPr>
      <w:bookmarkStart w:id="1221" w:name="_Ref351380892"/>
      <w:r w:rsidRPr="0057234C">
        <w:rPr>
          <w:sz w:val="22"/>
          <w:szCs w:val="22"/>
        </w:rPr>
        <w:t>the Authority may offer employment to such person within twenty eight (28) days of the notification by the Supplier;</w:t>
      </w:r>
      <w:bookmarkEnd w:id="1221"/>
    </w:p>
    <w:p w:rsidR="00C47FA5" w:rsidRPr="0057234C" w:rsidRDefault="0018229B" w:rsidP="00C47FA5">
      <w:pPr>
        <w:pStyle w:val="MRNumberedHeading3"/>
        <w:spacing w:line="240" w:lineRule="auto"/>
        <w:jc w:val="both"/>
        <w:rPr>
          <w:sz w:val="22"/>
          <w:szCs w:val="22"/>
        </w:rPr>
      </w:pPr>
      <w:r w:rsidRPr="0057234C">
        <w:rPr>
          <w:sz w:val="22"/>
          <w:szCs w:val="22"/>
        </w:rPr>
        <w:t>if such offer of employment is accepted, the Supplier or Sub-contractor shall immediately release the person from their employment; and</w:t>
      </w:r>
    </w:p>
    <w:p w:rsidR="00C47FA5" w:rsidRPr="0057234C" w:rsidRDefault="0018229B" w:rsidP="00C47FA5">
      <w:pPr>
        <w:pStyle w:val="MRNumberedHeading3"/>
        <w:spacing w:line="240" w:lineRule="auto"/>
        <w:jc w:val="both"/>
        <w:rPr>
          <w:sz w:val="22"/>
          <w:szCs w:val="22"/>
        </w:rPr>
      </w:pPr>
      <w:r w:rsidRPr="0057234C">
        <w:rPr>
          <w:sz w:val="22"/>
          <w:szCs w:val="22"/>
        </w:rPr>
        <w:t xml:space="preserve">if after the period specified in Clause </w:t>
      </w:r>
      <w:r w:rsidRPr="0057234C">
        <w:rPr>
          <w:sz w:val="22"/>
          <w:szCs w:val="22"/>
        </w:rPr>
        <w:fldChar w:fldCharType="begin"/>
      </w:r>
      <w:r w:rsidRPr="0057234C">
        <w:rPr>
          <w:sz w:val="22"/>
          <w:szCs w:val="22"/>
        </w:rPr>
        <w:instrText xml:space="preserve"> REF _Ref351380892 \r \h  \* MERGEFORMAT </w:instrText>
      </w:r>
      <w:r w:rsidRPr="0057234C">
        <w:rPr>
          <w:sz w:val="22"/>
          <w:szCs w:val="22"/>
        </w:rPr>
      </w:r>
      <w:r w:rsidRPr="0057234C">
        <w:rPr>
          <w:sz w:val="22"/>
          <w:szCs w:val="22"/>
        </w:rPr>
        <w:fldChar w:fldCharType="separate"/>
      </w:r>
      <w:r>
        <w:rPr>
          <w:sz w:val="22"/>
          <w:szCs w:val="22"/>
        </w:rPr>
        <w:t>1.10.2</w:t>
      </w:r>
      <w:r w:rsidRPr="0057234C">
        <w:rPr>
          <w:sz w:val="22"/>
          <w:szCs w:val="22"/>
        </w:rPr>
        <w:fldChar w:fldCharType="end"/>
      </w:r>
      <w:r w:rsidRPr="0057234C">
        <w:rPr>
          <w:sz w:val="22"/>
          <w:szCs w:val="22"/>
        </w:rPr>
        <w:t xml:space="preserve"> of Part B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p>
    <w:p w:rsidR="00C47FA5" w:rsidRPr="0057234C" w:rsidRDefault="00C47FA5" w:rsidP="00C47FA5">
      <w:pPr>
        <w:spacing w:line="240" w:lineRule="auto"/>
        <w:jc w:val="both"/>
        <w:rPr>
          <w:sz w:val="22"/>
          <w:szCs w:val="22"/>
        </w:rPr>
      </w:pPr>
    </w:p>
    <w:p w:rsidR="00C47FA5" w:rsidRPr="0057234C" w:rsidRDefault="0018229B" w:rsidP="00C47FA5">
      <w:pPr>
        <w:pStyle w:val="MRheading2"/>
        <w:tabs>
          <w:tab w:val="clear" w:pos="720"/>
        </w:tabs>
        <w:spacing w:line="240" w:lineRule="auto"/>
        <w:ind w:left="0" w:firstLine="0"/>
        <w:jc w:val="left"/>
        <w:rPr>
          <w:rFonts w:cs="Arial"/>
          <w:b/>
          <w:szCs w:val="22"/>
        </w:rPr>
      </w:pPr>
      <w:r w:rsidRPr="0057234C">
        <w:rPr>
          <w:b/>
          <w:szCs w:val="22"/>
        </w:rPr>
        <w:t xml:space="preserve">Part C </w:t>
      </w:r>
      <w:r w:rsidRPr="0057234C">
        <w:rPr>
          <w:rFonts w:cs="Arial"/>
          <w:b/>
          <w:szCs w:val="22"/>
          <w:lang w:val="en-US"/>
        </w:rPr>
        <w:fldChar w:fldCharType="begin">
          <w:ffData>
            <w:name w:val="Check1"/>
            <w:enabled/>
            <w:calcOnExit w:val="0"/>
            <w:checkBox>
              <w:sizeAuto/>
              <w:default w:val="0"/>
            </w:checkBox>
          </w:ffData>
        </w:fldChar>
      </w:r>
      <w:r w:rsidRPr="0057234C">
        <w:rPr>
          <w:rFonts w:cs="Arial"/>
          <w:b/>
          <w:szCs w:val="22"/>
          <w:lang w:val="en-US"/>
        </w:rPr>
        <w:instrText xml:space="preserve"> FORMCHECKBOX </w:instrText>
      </w:r>
      <w:r w:rsidR="008C203B">
        <w:rPr>
          <w:rFonts w:cs="Arial"/>
          <w:b/>
          <w:szCs w:val="22"/>
          <w:lang w:val="en-US"/>
        </w:rPr>
      </w:r>
      <w:r w:rsidR="008C203B">
        <w:rPr>
          <w:rFonts w:cs="Arial"/>
          <w:b/>
          <w:szCs w:val="22"/>
          <w:lang w:val="en-US"/>
        </w:rPr>
        <w:fldChar w:fldCharType="separate"/>
      </w:r>
      <w:r w:rsidRPr="0057234C">
        <w:rPr>
          <w:rFonts w:cs="Arial"/>
          <w:b/>
          <w:szCs w:val="22"/>
          <w:lang w:val="en-US"/>
        </w:rPr>
        <w:fldChar w:fldCharType="end"/>
      </w:r>
      <w:r w:rsidRPr="0057234C">
        <w:rPr>
          <w:rFonts w:cs="Arial"/>
          <w:b/>
          <w:szCs w:val="22"/>
          <w:lang w:val="en-US"/>
        </w:rPr>
        <w:t xml:space="preserve"> </w:t>
      </w:r>
      <w:r w:rsidRPr="0057234C">
        <w:rPr>
          <w:rFonts w:cs="Arial"/>
          <w:b/>
          <w:szCs w:val="22"/>
        </w:rPr>
        <w:t xml:space="preserve">Staff </w:t>
      </w:r>
      <w:proofErr w:type="gramStart"/>
      <w:r w:rsidRPr="0057234C">
        <w:rPr>
          <w:rFonts w:cs="Arial"/>
          <w:b/>
          <w:szCs w:val="22"/>
        </w:rPr>
        <w:t>transfer</w:t>
      </w:r>
      <w:proofErr w:type="gramEnd"/>
      <w:r w:rsidRPr="0057234C">
        <w:rPr>
          <w:rFonts w:cs="Arial"/>
          <w:b/>
          <w:szCs w:val="22"/>
        </w:rPr>
        <w:t xml:space="preserve"> from a current provider under TUPE</w:t>
      </w:r>
      <w:r w:rsidRPr="0057234C">
        <w:rPr>
          <w:rFonts w:cs="Arial"/>
          <w:b/>
          <w:i/>
          <w:szCs w:val="22"/>
        </w:rPr>
        <w:t xml:space="preserve"> </w:t>
      </w:r>
      <w:r w:rsidRPr="0057234C">
        <w:rPr>
          <w:rFonts w:cs="Arial"/>
          <w:b/>
          <w:szCs w:val="22"/>
          <w:lang w:val="en-US"/>
        </w:rPr>
        <w:t>(only applicable to the Contract if this box is checked)</w:t>
      </w:r>
    </w:p>
    <w:p w:rsidR="00C47FA5" w:rsidRPr="0057234C" w:rsidRDefault="0018229B" w:rsidP="00C47FA5">
      <w:pPr>
        <w:pStyle w:val="MRNumberedHeading2"/>
        <w:numPr>
          <w:ilvl w:val="1"/>
          <w:numId w:val="40"/>
        </w:numPr>
        <w:spacing w:line="240" w:lineRule="auto"/>
        <w:jc w:val="both"/>
        <w:rPr>
          <w:sz w:val="22"/>
          <w:szCs w:val="22"/>
        </w:rPr>
      </w:pPr>
      <w:r w:rsidRPr="0057234C">
        <w:rPr>
          <w:sz w:val="22"/>
          <w:szCs w:val="22"/>
        </w:rPr>
        <w:lastRenderedPageBreak/>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222" w:name="_Ref351124636"/>
      <w:r w:rsidRPr="0057234C">
        <w:rPr>
          <w:sz w:val="22"/>
          <w:szCs w:val="22"/>
        </w:rPr>
        <w:t xml:space="preserve"> </w:t>
      </w:r>
    </w:p>
    <w:p w:rsidR="00C47FA5" w:rsidRPr="0057234C" w:rsidRDefault="0018229B" w:rsidP="00C47FA5">
      <w:pPr>
        <w:pStyle w:val="MRNumberedHeading2"/>
        <w:numPr>
          <w:ilvl w:val="1"/>
          <w:numId w:val="40"/>
        </w:numPr>
        <w:spacing w:line="240" w:lineRule="auto"/>
        <w:jc w:val="both"/>
        <w:rPr>
          <w:sz w:val="22"/>
          <w:szCs w:val="22"/>
        </w:rPr>
      </w:pPr>
      <w:bookmarkStart w:id="1223" w:name="_Ref351140895"/>
      <w:r w:rsidRPr="0057234C">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and with full continuity of employment.</w:t>
      </w:r>
      <w:bookmarkEnd w:id="1222"/>
      <w:bookmarkEnd w:id="1223"/>
    </w:p>
    <w:p w:rsidR="00C47FA5" w:rsidRPr="0057234C" w:rsidRDefault="0018229B" w:rsidP="00C47FA5">
      <w:pPr>
        <w:pStyle w:val="MRNumberedHeading2"/>
        <w:numPr>
          <w:ilvl w:val="1"/>
          <w:numId w:val="40"/>
        </w:numPr>
        <w:spacing w:line="240" w:lineRule="auto"/>
        <w:jc w:val="both"/>
        <w:rPr>
          <w:sz w:val="22"/>
          <w:szCs w:val="22"/>
        </w:rPr>
      </w:pPr>
      <w:r w:rsidRPr="0057234C">
        <w:rPr>
          <w:sz w:val="22"/>
          <w:szCs w:val="22"/>
        </w:rPr>
        <w:t xml:space="preserve">The Supplier’s agreement in Clause </w:t>
      </w:r>
      <w:r w:rsidRPr="0057234C">
        <w:rPr>
          <w:sz w:val="22"/>
          <w:szCs w:val="22"/>
        </w:rPr>
        <w:fldChar w:fldCharType="begin"/>
      </w:r>
      <w:r w:rsidRPr="0057234C">
        <w:rPr>
          <w:sz w:val="22"/>
          <w:szCs w:val="22"/>
        </w:rPr>
        <w:instrText xml:space="preserve"> REF _Ref351140895 \r \h  \* MERGEFORMAT </w:instrText>
      </w:r>
      <w:r w:rsidRPr="0057234C">
        <w:rPr>
          <w:sz w:val="22"/>
          <w:szCs w:val="22"/>
        </w:rPr>
      </w:r>
      <w:r w:rsidRPr="0057234C">
        <w:rPr>
          <w:sz w:val="22"/>
          <w:szCs w:val="22"/>
        </w:rPr>
        <w:fldChar w:fldCharType="separate"/>
      </w:r>
      <w:r>
        <w:rPr>
          <w:sz w:val="22"/>
          <w:szCs w:val="22"/>
        </w:rPr>
        <w:t>1.2</w:t>
      </w:r>
      <w:r w:rsidRPr="0057234C">
        <w:rPr>
          <w:sz w:val="22"/>
          <w:szCs w:val="22"/>
        </w:rPr>
        <w:fldChar w:fldCharType="end"/>
      </w:r>
      <w:r w:rsidRPr="0057234C">
        <w:rPr>
          <w:sz w:val="22"/>
          <w:szCs w:val="22"/>
        </w:rPr>
        <w:t xml:space="preserve"> of Part C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(and any subsequent agreement by any Sub-contractor), is subject to the right of any Third Party Employee to object to being transferred to the Supplier or any Sub-contractor.</w:t>
      </w:r>
    </w:p>
    <w:p w:rsidR="00C47FA5" w:rsidRPr="0057234C" w:rsidRDefault="0018229B" w:rsidP="00C47FA5">
      <w:pPr>
        <w:pStyle w:val="MRNumberedHeading2"/>
        <w:numPr>
          <w:ilvl w:val="1"/>
          <w:numId w:val="40"/>
        </w:numPr>
        <w:spacing w:line="240" w:lineRule="auto"/>
        <w:jc w:val="both"/>
        <w:rPr>
          <w:sz w:val="22"/>
          <w:szCs w:val="22"/>
        </w:rPr>
      </w:pPr>
      <w:r w:rsidRPr="0057234C">
        <w:rPr>
          <w:sz w:val="22"/>
          <w:szCs w:val="22"/>
        </w:rPr>
        <w:t>The Supplier will, or shall ensure by written agreement that any Sub-contractor will:</w:t>
      </w:r>
    </w:p>
    <w:p w:rsidR="00C47FA5" w:rsidRPr="0057234C" w:rsidRDefault="0018229B" w:rsidP="00C47FA5">
      <w:pPr>
        <w:pStyle w:val="MRNumberedHeading3"/>
        <w:numPr>
          <w:ilvl w:val="2"/>
          <w:numId w:val="40"/>
        </w:numPr>
        <w:spacing w:line="240" w:lineRule="auto"/>
        <w:jc w:val="both"/>
        <w:rPr>
          <w:sz w:val="22"/>
          <w:szCs w:val="22"/>
        </w:rPr>
      </w:pPr>
      <w:bookmarkStart w:id="1224" w:name="_Ref351481482"/>
      <w:proofErr w:type="gramStart"/>
      <w:r w:rsidRPr="0057234C">
        <w:rPr>
          <w:sz w:val="22"/>
          <w:szCs w:val="22"/>
        </w:rPr>
        <w:t>not</w:t>
      </w:r>
      <w:proofErr w:type="gramEnd"/>
      <w:r w:rsidRPr="0057234C">
        <w:rPr>
          <w:sz w:val="22"/>
          <w:szCs w:val="22"/>
        </w:rPr>
        <w:t xml:space="preserve">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224"/>
      <w:r w:rsidRPr="0057234C">
        <w:rPr>
          <w:sz w:val="22"/>
          <w:szCs w:val="22"/>
        </w:rPr>
        <w:t>;</w:t>
      </w:r>
    </w:p>
    <w:p w:rsidR="00C47FA5" w:rsidRPr="0057234C" w:rsidRDefault="0018229B" w:rsidP="00C47FA5">
      <w:pPr>
        <w:pStyle w:val="MRNumberedHeading3"/>
        <w:numPr>
          <w:ilvl w:val="2"/>
          <w:numId w:val="40"/>
        </w:numPr>
        <w:spacing w:line="240" w:lineRule="auto"/>
        <w:jc w:val="both"/>
        <w:rPr>
          <w:sz w:val="22"/>
          <w:szCs w:val="22"/>
        </w:rPr>
      </w:pPr>
      <w:r w:rsidRPr="0057234C">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p>
    <w:p w:rsidR="00C47FA5" w:rsidRPr="0057234C" w:rsidRDefault="0018229B" w:rsidP="00C47FA5">
      <w:pPr>
        <w:pStyle w:val="MRNumberedHeading3"/>
        <w:numPr>
          <w:ilvl w:val="2"/>
          <w:numId w:val="40"/>
        </w:numPr>
        <w:spacing w:line="240" w:lineRule="auto"/>
        <w:jc w:val="both"/>
        <w:rPr>
          <w:sz w:val="22"/>
          <w:szCs w:val="22"/>
        </w:rPr>
      </w:pPr>
      <w:r w:rsidRPr="0057234C">
        <w:rPr>
          <w:sz w:val="22"/>
          <w:szCs w:val="22"/>
        </w:rPr>
        <w:t xml:space="preserve">comply with its obligations to inform and, if necessary, consult with the appropriate representatives of any employees who are affected by the relevant transfer in accordance with regulation 13 of TUPE; and </w:t>
      </w:r>
    </w:p>
    <w:p w:rsidR="00C47FA5" w:rsidRPr="0057234C" w:rsidRDefault="0018229B" w:rsidP="00C47FA5">
      <w:pPr>
        <w:pStyle w:val="MRNumberedHeading3"/>
        <w:numPr>
          <w:ilvl w:val="2"/>
          <w:numId w:val="40"/>
        </w:numPr>
        <w:spacing w:line="240" w:lineRule="auto"/>
        <w:jc w:val="both"/>
        <w:rPr>
          <w:sz w:val="22"/>
          <w:szCs w:val="22"/>
        </w:rPr>
      </w:pPr>
      <w:proofErr w:type="gramStart"/>
      <w:r w:rsidRPr="0057234C">
        <w:rPr>
          <w:sz w:val="22"/>
          <w:szCs w:val="22"/>
        </w:rPr>
        <w:t>immediately</w:t>
      </w:r>
      <w:proofErr w:type="gramEnd"/>
      <w:r w:rsidRPr="0057234C">
        <w:rPr>
          <w:sz w:val="22"/>
          <w:szCs w:val="22"/>
        </w:rPr>
        <w:t xml:space="preserve"> following the Transfer Date comply with its obligation to consult with the appropriate representatives of the Third Party Employees about any Measures in accordance with regulation 13(6) of TUPE.</w:t>
      </w:r>
    </w:p>
    <w:p w:rsidR="00C47FA5" w:rsidRPr="0057234C" w:rsidRDefault="0018229B" w:rsidP="00C47FA5">
      <w:pPr>
        <w:pStyle w:val="MRNumberedHeading2"/>
        <w:numPr>
          <w:ilvl w:val="1"/>
          <w:numId w:val="40"/>
        </w:numPr>
        <w:spacing w:line="240" w:lineRule="auto"/>
        <w:jc w:val="both"/>
        <w:rPr>
          <w:sz w:val="22"/>
          <w:szCs w:val="22"/>
        </w:rPr>
      </w:pPr>
      <w:r w:rsidRPr="0057234C">
        <w:rPr>
          <w:sz w:val="22"/>
          <w:szCs w:val="22"/>
        </w:rPr>
        <w:t xml:space="preserve">The Supplier shall be responsible for, or shall procure that any relevant Sub-contractor shall be responsible from the Transfer Date, for all remuneration, benefits, entitlements and outgoings in respect of the Third Party Employees and other Staff. </w:t>
      </w:r>
    </w:p>
    <w:p w:rsidR="00C47FA5" w:rsidRPr="0057234C" w:rsidRDefault="0018229B" w:rsidP="00C47FA5">
      <w:pPr>
        <w:pStyle w:val="MRNumberedHeading2"/>
        <w:numPr>
          <w:ilvl w:val="1"/>
          <w:numId w:val="40"/>
        </w:numPr>
        <w:spacing w:line="240" w:lineRule="auto"/>
        <w:jc w:val="both"/>
        <w:rPr>
          <w:sz w:val="22"/>
          <w:szCs w:val="22"/>
        </w:rPr>
      </w:pPr>
      <w:r w:rsidRPr="0057234C">
        <w:rPr>
          <w:sz w:val="22"/>
          <w:szCs w:val="22"/>
        </w:rPr>
        <w:t>The Supplier shall indemnify and will keep indemnified the Authority and any Third Party in relation to any Employment Liabilities arising out of or in connection with:</w:t>
      </w:r>
    </w:p>
    <w:p w:rsidR="00C47FA5" w:rsidRPr="0057234C" w:rsidRDefault="0018229B" w:rsidP="00C47FA5">
      <w:pPr>
        <w:pStyle w:val="MRNumberedHeading3"/>
        <w:numPr>
          <w:ilvl w:val="2"/>
          <w:numId w:val="40"/>
        </w:numPr>
        <w:spacing w:line="240" w:lineRule="auto"/>
        <w:jc w:val="both"/>
        <w:rPr>
          <w:sz w:val="22"/>
          <w:szCs w:val="22"/>
        </w:rPr>
      </w:pPr>
      <w:r w:rsidRPr="0057234C">
        <w:rPr>
          <w:sz w:val="22"/>
          <w:szCs w:val="22"/>
        </w:rPr>
        <w:t xml:space="preserve">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t>
      </w:r>
      <w:r w:rsidRPr="0057234C">
        <w:rPr>
          <w:sz w:val="22"/>
          <w:szCs w:val="22"/>
        </w:rPr>
        <w:lastRenderedPageBreak/>
        <w:t xml:space="preserve">with the Supplier or a Sub-contractor is deemed to include their previous continuous employment with the Third Party); </w:t>
      </w:r>
    </w:p>
    <w:p w:rsidR="00C47FA5" w:rsidRPr="0057234C" w:rsidRDefault="0018229B" w:rsidP="00C47FA5">
      <w:pPr>
        <w:pStyle w:val="MRNumberedHeading3"/>
        <w:numPr>
          <w:ilvl w:val="2"/>
          <w:numId w:val="40"/>
        </w:numPr>
        <w:spacing w:line="240" w:lineRule="auto"/>
        <w:jc w:val="both"/>
        <w:rPr>
          <w:sz w:val="22"/>
          <w:szCs w:val="22"/>
        </w:rPr>
      </w:pPr>
      <w:r w:rsidRPr="0057234C">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p>
    <w:p w:rsidR="00C47FA5" w:rsidRPr="0057234C" w:rsidRDefault="0018229B" w:rsidP="00C47FA5">
      <w:pPr>
        <w:pStyle w:val="MRNumberedHeading3"/>
        <w:numPr>
          <w:ilvl w:val="2"/>
          <w:numId w:val="40"/>
        </w:numPr>
        <w:spacing w:line="240" w:lineRule="auto"/>
        <w:jc w:val="both"/>
        <w:rPr>
          <w:sz w:val="22"/>
          <w:szCs w:val="22"/>
        </w:rPr>
      </w:pPr>
      <w:r w:rsidRPr="0057234C">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p>
    <w:p w:rsidR="00C47FA5" w:rsidRPr="0057234C" w:rsidRDefault="0018229B" w:rsidP="00C47FA5">
      <w:pPr>
        <w:pStyle w:val="MRNumberedHeading3"/>
        <w:numPr>
          <w:ilvl w:val="2"/>
          <w:numId w:val="40"/>
        </w:numPr>
        <w:spacing w:line="240" w:lineRule="auto"/>
        <w:jc w:val="both"/>
        <w:rPr>
          <w:sz w:val="22"/>
          <w:szCs w:val="22"/>
        </w:rPr>
      </w:pPr>
      <w:r w:rsidRPr="0057234C">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p>
    <w:p w:rsidR="00C47FA5" w:rsidRPr="0057234C" w:rsidRDefault="0018229B" w:rsidP="00C47FA5">
      <w:pPr>
        <w:pStyle w:val="MRNumberedHeading2"/>
        <w:numPr>
          <w:ilvl w:val="1"/>
          <w:numId w:val="40"/>
        </w:numPr>
        <w:spacing w:line="240" w:lineRule="auto"/>
        <w:jc w:val="both"/>
        <w:rPr>
          <w:sz w:val="22"/>
          <w:szCs w:val="22"/>
        </w:rPr>
      </w:pPr>
      <w:r w:rsidRPr="0057234C">
        <w:rPr>
          <w:sz w:val="22"/>
          <w:szCs w:val="22"/>
        </w:rPr>
        <w:t>The Authority shall use reasonable endeavours to transfer to the Supplier or any Sub-contractor the benefit of any indemnity it has from the Third Party.</w:t>
      </w:r>
    </w:p>
    <w:p w:rsidR="00C47FA5" w:rsidRPr="0057234C" w:rsidRDefault="00C47FA5" w:rsidP="00C47FA5">
      <w:pPr>
        <w:pStyle w:val="MRNumberedHeading2"/>
        <w:numPr>
          <w:ilvl w:val="0"/>
          <w:numId w:val="0"/>
        </w:numPr>
        <w:spacing w:line="240" w:lineRule="auto"/>
        <w:jc w:val="both"/>
        <w:rPr>
          <w:sz w:val="22"/>
          <w:szCs w:val="22"/>
        </w:rPr>
      </w:pPr>
    </w:p>
    <w:p w:rsidR="00C47FA5" w:rsidRPr="0057234C" w:rsidRDefault="0018229B" w:rsidP="00C47FA5">
      <w:pPr>
        <w:rPr>
          <w:rFonts w:cs="Arial"/>
          <w:b/>
          <w:sz w:val="22"/>
          <w:szCs w:val="22"/>
          <w:lang w:val="en-US"/>
        </w:rPr>
      </w:pPr>
      <w:r w:rsidRPr="0057234C">
        <w:rPr>
          <w:b/>
          <w:sz w:val="22"/>
          <w:szCs w:val="22"/>
        </w:rPr>
        <w:t xml:space="preserve">Part D </w:t>
      </w:r>
      <w:r w:rsidRPr="0057234C">
        <w:rPr>
          <w:rFonts w:cs="Arial"/>
          <w:b/>
          <w:sz w:val="22"/>
          <w:szCs w:val="22"/>
          <w:lang w:val="en-US"/>
        </w:rPr>
        <w:fldChar w:fldCharType="begin">
          <w:ffData>
            <w:name w:val="Check1"/>
            <w:enabled/>
            <w:calcOnExit w:val="0"/>
            <w:checkBox>
              <w:sizeAuto/>
              <w:default w:val="0"/>
            </w:checkBox>
          </w:ffData>
        </w:fldChar>
      </w:r>
      <w:r w:rsidRPr="0057234C">
        <w:rPr>
          <w:rFonts w:cs="Arial"/>
          <w:b/>
          <w:sz w:val="22"/>
          <w:szCs w:val="22"/>
          <w:lang w:val="en-US"/>
        </w:rPr>
        <w:instrText xml:space="preserve"> FORMCHECKBOX </w:instrText>
      </w:r>
      <w:r w:rsidR="008C203B">
        <w:rPr>
          <w:rFonts w:cs="Arial"/>
          <w:b/>
          <w:sz w:val="22"/>
          <w:szCs w:val="22"/>
          <w:lang w:val="en-US"/>
        </w:rPr>
      </w:r>
      <w:r w:rsidR="008C203B">
        <w:rPr>
          <w:rFonts w:cs="Arial"/>
          <w:b/>
          <w:sz w:val="22"/>
          <w:szCs w:val="22"/>
          <w:lang w:val="en-US"/>
        </w:rPr>
        <w:fldChar w:fldCharType="separate"/>
      </w:r>
      <w:r w:rsidRPr="0057234C">
        <w:rPr>
          <w:rFonts w:cs="Arial"/>
          <w:b/>
          <w:sz w:val="22"/>
          <w:szCs w:val="22"/>
          <w:lang w:val="en-US"/>
        </w:rPr>
        <w:fldChar w:fldCharType="end"/>
      </w:r>
      <w:r w:rsidRPr="0057234C">
        <w:rPr>
          <w:rFonts w:cs="Arial"/>
          <w:b/>
          <w:sz w:val="22"/>
          <w:szCs w:val="22"/>
          <w:lang w:val="en-US"/>
        </w:rPr>
        <w:t xml:space="preserve"> </w:t>
      </w:r>
      <w:r w:rsidRPr="0057234C">
        <w:rPr>
          <w:b/>
          <w:sz w:val="22"/>
          <w:szCs w:val="22"/>
        </w:rPr>
        <w:t>Provisions regarding pensions</w:t>
      </w:r>
      <w:r w:rsidRPr="0057234C">
        <w:rPr>
          <w:rFonts w:cs="Arial"/>
          <w:b/>
          <w:sz w:val="22"/>
          <w:szCs w:val="22"/>
          <w:lang w:val="en-US"/>
        </w:rPr>
        <w:t xml:space="preserve"> (only applicable to the Contract if this box is checked or Clause </w:t>
      </w:r>
      <w:r w:rsidRPr="0057234C">
        <w:rPr>
          <w:rFonts w:cs="Arial"/>
          <w:b/>
          <w:sz w:val="22"/>
          <w:szCs w:val="22"/>
          <w:lang w:val="en-US"/>
        </w:rPr>
        <w:fldChar w:fldCharType="begin"/>
      </w:r>
      <w:r w:rsidRPr="0057234C">
        <w:rPr>
          <w:rFonts w:cs="Arial"/>
          <w:b/>
          <w:sz w:val="22"/>
          <w:szCs w:val="22"/>
          <w:lang w:val="en-US"/>
        </w:rPr>
        <w:instrText xml:space="preserve"> REF _Ref391541672 \r \h  \* MERGEFORMAT </w:instrText>
      </w:r>
      <w:r w:rsidRPr="0057234C">
        <w:rPr>
          <w:rFonts w:cs="Arial"/>
          <w:b/>
          <w:sz w:val="22"/>
          <w:szCs w:val="22"/>
          <w:lang w:val="en-US"/>
        </w:rPr>
      </w:r>
      <w:r w:rsidRPr="0057234C">
        <w:rPr>
          <w:rFonts w:cs="Arial"/>
          <w:b/>
          <w:sz w:val="22"/>
          <w:szCs w:val="22"/>
          <w:lang w:val="en-US"/>
        </w:rPr>
        <w:fldChar w:fldCharType="separate"/>
      </w:r>
      <w:r>
        <w:rPr>
          <w:rFonts w:cs="Arial"/>
          <w:b/>
          <w:sz w:val="22"/>
          <w:szCs w:val="22"/>
          <w:lang w:val="en-US"/>
        </w:rPr>
        <w:t>1.2.4</w:t>
      </w:r>
      <w:r w:rsidRPr="0057234C">
        <w:rPr>
          <w:rFonts w:cs="Arial"/>
          <w:b/>
          <w:sz w:val="22"/>
          <w:szCs w:val="22"/>
          <w:lang w:val="en-US"/>
        </w:rPr>
        <w:fldChar w:fldCharType="end"/>
      </w:r>
      <w:r w:rsidRPr="0057234C">
        <w:rPr>
          <w:rFonts w:cs="Arial"/>
          <w:b/>
          <w:sz w:val="22"/>
          <w:szCs w:val="22"/>
          <w:lang w:val="en-US"/>
        </w:rPr>
        <w:t xml:space="preserve"> of Part A of this </w:t>
      </w:r>
      <w:r w:rsidRPr="0057234C">
        <w:rPr>
          <w:rFonts w:cs="Arial"/>
          <w:b/>
          <w:sz w:val="22"/>
          <w:szCs w:val="22"/>
          <w:lang w:val="en-US"/>
        </w:rPr>
        <w:fldChar w:fldCharType="begin"/>
      </w:r>
      <w:r w:rsidRPr="0057234C">
        <w:rPr>
          <w:rFonts w:cs="Arial"/>
          <w:b/>
          <w:sz w:val="22"/>
          <w:szCs w:val="22"/>
          <w:lang w:val="en-US"/>
        </w:rPr>
        <w:instrText xml:space="preserve"> REF _Ref330463325 \r \h  \* MERGEFORMAT </w:instrText>
      </w:r>
      <w:r w:rsidRPr="0057234C">
        <w:rPr>
          <w:rFonts w:cs="Arial"/>
          <w:b/>
          <w:sz w:val="22"/>
          <w:szCs w:val="22"/>
          <w:lang w:val="en-US"/>
        </w:rPr>
      </w:r>
      <w:r w:rsidRPr="0057234C">
        <w:rPr>
          <w:rFonts w:cs="Arial"/>
          <w:b/>
          <w:sz w:val="22"/>
          <w:szCs w:val="22"/>
          <w:lang w:val="en-US"/>
        </w:rPr>
        <w:fldChar w:fldCharType="separate"/>
      </w:r>
      <w:r>
        <w:rPr>
          <w:rFonts w:cs="Arial"/>
          <w:b/>
          <w:sz w:val="22"/>
          <w:szCs w:val="22"/>
          <w:lang w:val="en-US"/>
        </w:rPr>
        <w:t>Schedule 7</w:t>
      </w:r>
      <w:r w:rsidRPr="0057234C">
        <w:rPr>
          <w:rFonts w:cs="Arial"/>
          <w:b/>
          <w:sz w:val="22"/>
          <w:szCs w:val="22"/>
          <w:lang w:val="en-US"/>
        </w:rPr>
        <w:fldChar w:fldCharType="end"/>
      </w:r>
      <w:r w:rsidRPr="0057234C">
        <w:rPr>
          <w:rFonts w:cs="Arial"/>
          <w:b/>
          <w:sz w:val="22"/>
          <w:szCs w:val="22"/>
          <w:lang w:val="en-US"/>
        </w:rPr>
        <w:t xml:space="preserve"> applies)</w:t>
      </w:r>
    </w:p>
    <w:p w:rsidR="00C47FA5" w:rsidRPr="0057234C" w:rsidRDefault="0018229B" w:rsidP="00C47FA5">
      <w:pPr>
        <w:pStyle w:val="MRheading2"/>
        <w:tabs>
          <w:tab w:val="clear" w:pos="720"/>
          <w:tab w:val="num" w:pos="0"/>
        </w:tabs>
        <w:spacing w:line="240" w:lineRule="auto"/>
        <w:ind w:left="0" w:hanging="11"/>
        <w:rPr>
          <w:rFonts w:cs="Arial"/>
          <w:i/>
          <w:szCs w:val="22"/>
        </w:rPr>
      </w:pPr>
      <w:r w:rsidRPr="0057234C">
        <w:rPr>
          <w:rFonts w:cs="Arial"/>
          <w:i/>
          <w:szCs w:val="22"/>
        </w:rPr>
        <w:t xml:space="preserve">This Part D is designed to protect any Transferred Staff who before the transfer were either (a) employed by an NHS Body or other employer which participates automatically in the NHS Pension Scheme or (b) who transferred from the public sector under the old Fair Deal policy and who remain employed in connection with outsourced public services for more than 50% of their employed time with their new employer.  These staff may have been through several changes of employer but they have been and remain continuously employed for more than 50% of their employed time in connection with the Services.  These protected staff (who are often referred to as having ‘Fair Deal’ rights) are referred to in Part D as “Eligible Employees”. </w:t>
      </w:r>
    </w:p>
    <w:p w:rsidR="00C47FA5" w:rsidRPr="0057234C" w:rsidRDefault="0018229B" w:rsidP="00C47FA5">
      <w:pPr>
        <w:pStyle w:val="MRheading2"/>
        <w:tabs>
          <w:tab w:val="clear" w:pos="720"/>
          <w:tab w:val="num" w:pos="0"/>
        </w:tabs>
        <w:spacing w:line="240" w:lineRule="auto"/>
        <w:ind w:left="0" w:hanging="11"/>
        <w:rPr>
          <w:rFonts w:cs="Arial"/>
          <w:i/>
          <w:szCs w:val="22"/>
        </w:rPr>
      </w:pPr>
      <w:r w:rsidRPr="0057234C">
        <w:rPr>
          <w:rFonts w:cs="Arial"/>
          <w:i/>
          <w:szCs w:val="22"/>
        </w:rPr>
        <w:t xml:space="preserve">If the staff being transferred is thought not include any “Eligible Employees”, Part D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w:t>
      </w:r>
      <w:proofErr w:type="gramStart"/>
      <w:r w:rsidRPr="0057234C">
        <w:rPr>
          <w:rFonts w:cs="Arial"/>
          <w:i/>
          <w:szCs w:val="22"/>
        </w:rPr>
        <w:t>those staff do</w:t>
      </w:r>
      <w:proofErr w:type="gramEnd"/>
      <w:r w:rsidRPr="0057234C">
        <w:rPr>
          <w:rFonts w:cs="Arial"/>
          <w:i/>
          <w:szCs w:val="22"/>
        </w:rPr>
        <w:t xml:space="preserve"> not enjoy the protection conferred by Fair Deal for Staff Pensions which Part D of this Schedule is intended to implement.</w:t>
      </w:r>
    </w:p>
    <w:p w:rsidR="00C47FA5" w:rsidRPr="0057234C" w:rsidRDefault="0018229B" w:rsidP="00C47FA5">
      <w:pPr>
        <w:pStyle w:val="MRheading2"/>
        <w:tabs>
          <w:tab w:val="clear" w:pos="720"/>
          <w:tab w:val="num" w:pos="0"/>
        </w:tabs>
        <w:spacing w:line="240" w:lineRule="auto"/>
        <w:ind w:left="0" w:hanging="11"/>
        <w:rPr>
          <w:rFonts w:cs="Arial"/>
          <w:i/>
          <w:szCs w:val="22"/>
        </w:rPr>
      </w:pPr>
      <w:r w:rsidRPr="0057234C">
        <w:rPr>
          <w:rFonts w:cs="Arial"/>
          <w:i/>
          <w:szCs w:val="22"/>
        </w:rPr>
        <w:t xml:space="preserve">Further explanation of the provisions of Part D can be found in the Department of Health’s Guidance on New Fair Deal, which can be accessed </w:t>
      </w:r>
      <w:hyperlink r:id="rId19" w:history="1">
        <w:r w:rsidRPr="0057234C">
          <w:rPr>
            <w:rStyle w:val="Hyperlink"/>
            <w:rFonts w:cs="Arial"/>
            <w:i/>
            <w:color w:val="auto"/>
            <w:szCs w:val="22"/>
          </w:rPr>
          <w:t>here</w:t>
        </w:r>
      </w:hyperlink>
      <w:r w:rsidRPr="0057234C">
        <w:rPr>
          <w:rFonts w:cs="Arial"/>
          <w:i/>
          <w:szCs w:val="22"/>
        </w:rPr>
        <w:t>.</w:t>
      </w:r>
    </w:p>
    <w:p w:rsidR="00C47FA5" w:rsidRPr="0057234C" w:rsidRDefault="00C47FA5" w:rsidP="00C47FA5">
      <w:pPr>
        <w:spacing w:line="240" w:lineRule="auto"/>
        <w:rPr>
          <w:rFonts w:cs="Arial"/>
          <w:b/>
          <w:sz w:val="22"/>
          <w:szCs w:val="22"/>
          <w:lang w:val="en-US"/>
        </w:rPr>
      </w:pPr>
    </w:p>
    <w:p w:rsidR="00C47FA5" w:rsidRPr="0057234C" w:rsidRDefault="0018229B" w:rsidP="00C47FA5">
      <w:pPr>
        <w:spacing w:line="240" w:lineRule="auto"/>
        <w:rPr>
          <w:rFonts w:cs="Arial"/>
          <w:b/>
          <w:sz w:val="22"/>
          <w:szCs w:val="22"/>
          <w:lang w:val="en-US"/>
        </w:rPr>
      </w:pPr>
      <w:r w:rsidRPr="0057234C">
        <w:rPr>
          <w:rFonts w:cs="Arial"/>
          <w:b/>
          <w:sz w:val="22"/>
          <w:szCs w:val="22"/>
          <w:lang w:val="en-US"/>
        </w:rPr>
        <w:t xml:space="preserve">Broadly comparable pension benefits </w:t>
      </w:r>
      <w:r w:rsidRPr="0057234C">
        <w:rPr>
          <w:rFonts w:cs="Arial"/>
          <w:b/>
          <w:sz w:val="22"/>
          <w:szCs w:val="22"/>
          <w:lang w:val="en-US"/>
        </w:rPr>
        <w:fldChar w:fldCharType="begin">
          <w:ffData>
            <w:name w:val="Check1"/>
            <w:enabled/>
            <w:calcOnExit w:val="0"/>
            <w:checkBox>
              <w:sizeAuto/>
              <w:default w:val="0"/>
            </w:checkBox>
          </w:ffData>
        </w:fldChar>
      </w:r>
      <w:r w:rsidRPr="0057234C">
        <w:rPr>
          <w:rFonts w:cs="Arial"/>
          <w:b/>
          <w:sz w:val="22"/>
          <w:szCs w:val="22"/>
          <w:lang w:val="en-US"/>
        </w:rPr>
        <w:instrText xml:space="preserve"> FORMCHECKBOX </w:instrText>
      </w:r>
      <w:r w:rsidR="008C203B">
        <w:rPr>
          <w:rFonts w:cs="Arial"/>
          <w:b/>
          <w:sz w:val="22"/>
          <w:szCs w:val="22"/>
          <w:lang w:val="en-US"/>
        </w:rPr>
      </w:r>
      <w:r w:rsidR="008C203B">
        <w:rPr>
          <w:rFonts w:cs="Arial"/>
          <w:b/>
          <w:sz w:val="22"/>
          <w:szCs w:val="22"/>
          <w:lang w:val="en-US"/>
        </w:rPr>
        <w:fldChar w:fldCharType="separate"/>
      </w:r>
      <w:r w:rsidRPr="0057234C">
        <w:rPr>
          <w:rFonts w:cs="Arial"/>
          <w:b/>
          <w:sz w:val="22"/>
          <w:szCs w:val="22"/>
          <w:lang w:val="en-US"/>
        </w:rPr>
        <w:fldChar w:fldCharType="end"/>
      </w:r>
      <w:r w:rsidRPr="0057234C">
        <w:rPr>
          <w:rFonts w:cs="Arial"/>
          <w:b/>
          <w:sz w:val="22"/>
          <w:szCs w:val="22"/>
          <w:lang w:val="en-US"/>
        </w:rPr>
        <w:t xml:space="preserve"> (Clause 1.2 of this Part D of Schedule 7 only applies to the Contract if this box is checked or Clause </w:t>
      </w:r>
      <w:r w:rsidRPr="0057234C">
        <w:rPr>
          <w:rFonts w:cs="Arial"/>
          <w:b/>
          <w:sz w:val="22"/>
          <w:szCs w:val="22"/>
          <w:lang w:val="en-US"/>
        </w:rPr>
        <w:fldChar w:fldCharType="begin"/>
      </w:r>
      <w:r w:rsidRPr="0057234C">
        <w:rPr>
          <w:rFonts w:cs="Arial"/>
          <w:b/>
          <w:sz w:val="22"/>
          <w:szCs w:val="22"/>
          <w:lang w:val="en-US"/>
        </w:rPr>
        <w:instrText xml:space="preserve"> REF _Ref391541672 \r \h  \* MERGEFORMAT </w:instrText>
      </w:r>
      <w:r w:rsidRPr="0057234C">
        <w:rPr>
          <w:rFonts w:cs="Arial"/>
          <w:b/>
          <w:sz w:val="22"/>
          <w:szCs w:val="22"/>
          <w:lang w:val="en-US"/>
        </w:rPr>
      </w:r>
      <w:r w:rsidRPr="0057234C">
        <w:rPr>
          <w:rFonts w:cs="Arial"/>
          <w:b/>
          <w:sz w:val="22"/>
          <w:szCs w:val="22"/>
          <w:lang w:val="en-US"/>
        </w:rPr>
        <w:fldChar w:fldCharType="separate"/>
      </w:r>
      <w:r>
        <w:rPr>
          <w:rFonts w:cs="Arial"/>
          <w:b/>
          <w:sz w:val="22"/>
          <w:szCs w:val="22"/>
          <w:lang w:val="en-US"/>
        </w:rPr>
        <w:t>1.2.4</w:t>
      </w:r>
      <w:r w:rsidRPr="0057234C">
        <w:rPr>
          <w:rFonts w:cs="Arial"/>
          <w:b/>
          <w:sz w:val="22"/>
          <w:szCs w:val="22"/>
          <w:lang w:val="en-US"/>
        </w:rPr>
        <w:fldChar w:fldCharType="end"/>
      </w:r>
      <w:r w:rsidRPr="0057234C">
        <w:rPr>
          <w:rFonts w:cs="Arial"/>
          <w:b/>
          <w:sz w:val="22"/>
          <w:szCs w:val="22"/>
          <w:lang w:val="en-US"/>
        </w:rPr>
        <w:t xml:space="preserve"> of Part A of this </w:t>
      </w:r>
      <w:r w:rsidRPr="0057234C">
        <w:rPr>
          <w:rFonts w:cs="Arial"/>
          <w:b/>
          <w:sz w:val="22"/>
          <w:szCs w:val="22"/>
          <w:lang w:val="en-US"/>
        </w:rPr>
        <w:fldChar w:fldCharType="begin"/>
      </w:r>
      <w:r w:rsidRPr="0057234C">
        <w:rPr>
          <w:rFonts w:cs="Arial"/>
          <w:b/>
          <w:sz w:val="22"/>
          <w:szCs w:val="22"/>
          <w:lang w:val="en-US"/>
        </w:rPr>
        <w:instrText xml:space="preserve"> REF _Ref330463325 \r \h  \* MERGEFORMAT </w:instrText>
      </w:r>
      <w:r w:rsidRPr="0057234C">
        <w:rPr>
          <w:rFonts w:cs="Arial"/>
          <w:b/>
          <w:sz w:val="22"/>
          <w:szCs w:val="22"/>
          <w:lang w:val="en-US"/>
        </w:rPr>
      </w:r>
      <w:r w:rsidRPr="0057234C">
        <w:rPr>
          <w:rFonts w:cs="Arial"/>
          <w:b/>
          <w:sz w:val="22"/>
          <w:szCs w:val="22"/>
          <w:lang w:val="en-US"/>
        </w:rPr>
        <w:fldChar w:fldCharType="separate"/>
      </w:r>
      <w:r>
        <w:rPr>
          <w:rFonts w:cs="Arial"/>
          <w:b/>
          <w:sz w:val="22"/>
          <w:szCs w:val="22"/>
          <w:lang w:val="en-US"/>
        </w:rPr>
        <w:t>Schedule 7</w:t>
      </w:r>
      <w:r w:rsidRPr="0057234C">
        <w:rPr>
          <w:rFonts w:cs="Arial"/>
          <w:b/>
          <w:sz w:val="22"/>
          <w:szCs w:val="22"/>
          <w:lang w:val="en-US"/>
        </w:rPr>
        <w:fldChar w:fldCharType="end"/>
      </w:r>
      <w:r w:rsidRPr="0057234C">
        <w:rPr>
          <w:rFonts w:cs="Arial"/>
          <w:b/>
          <w:sz w:val="22"/>
          <w:szCs w:val="22"/>
          <w:lang w:val="en-US"/>
        </w:rPr>
        <w:t xml:space="preserve"> applies. For the avoidance of doubt, where this box is not checked, but the Part D </w:t>
      </w:r>
      <w:r w:rsidRPr="0057234C">
        <w:rPr>
          <w:rFonts w:cs="Arial"/>
          <w:b/>
          <w:sz w:val="22"/>
          <w:szCs w:val="22"/>
          <w:lang w:val="en-US"/>
        </w:rPr>
        <w:lastRenderedPageBreak/>
        <w:t>box above is checked all of the provisions of this Part D of Schedule 7 shall apply to this Contract except Clause 1.2 of this Part D of Schedule 7)</w:t>
      </w:r>
    </w:p>
    <w:p w:rsidR="00C47FA5" w:rsidRPr="0057234C" w:rsidRDefault="0018229B" w:rsidP="00C47FA5">
      <w:pPr>
        <w:pStyle w:val="MRheading2"/>
        <w:tabs>
          <w:tab w:val="clear" w:pos="720"/>
        </w:tabs>
        <w:spacing w:line="240" w:lineRule="auto"/>
        <w:ind w:left="0" w:firstLine="0"/>
        <w:rPr>
          <w:rFonts w:cs="Arial"/>
          <w:i/>
          <w:szCs w:val="22"/>
        </w:rPr>
      </w:pPr>
      <w:r w:rsidRPr="0057234C">
        <w:rPr>
          <w:rFonts w:cs="Arial"/>
          <w:i/>
          <w:szCs w:val="22"/>
        </w:rPr>
        <w:t>Guidance: Clause 1.2 (Broadly Comparable Pension Benefits) will not be relevant to most contracts. In the vast majority of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1.2 will apply in the exceptional circumstances where the Authority permits the Supplier to enable relevant staff to have access or continued access to a Broadly Comparable pension scheme.</w:t>
      </w:r>
    </w:p>
    <w:p w:rsidR="00C47FA5" w:rsidRPr="0057234C" w:rsidRDefault="0018229B" w:rsidP="00C47FA5">
      <w:pPr>
        <w:pStyle w:val="MRNumberedHeading1"/>
        <w:numPr>
          <w:ilvl w:val="0"/>
          <w:numId w:val="46"/>
        </w:numPr>
        <w:rPr>
          <w:rFonts w:ascii="Arial" w:hAnsi="Arial" w:cs="Arial"/>
          <w:b/>
          <w:color w:val="auto"/>
        </w:rPr>
      </w:pPr>
      <w:r w:rsidRPr="0057234C">
        <w:rPr>
          <w:rFonts w:ascii="Arial" w:hAnsi="Arial" w:cs="Arial"/>
          <w:b/>
          <w:color w:val="auto"/>
        </w:rPr>
        <w:t xml:space="preserve">Pension protection for Eligible Employees </w:t>
      </w:r>
    </w:p>
    <w:p w:rsidR="00C47FA5" w:rsidRPr="0057234C" w:rsidRDefault="0018229B" w:rsidP="00C47FA5">
      <w:pPr>
        <w:pStyle w:val="MRNumberedHeading2"/>
        <w:spacing w:line="240" w:lineRule="auto"/>
        <w:jc w:val="both"/>
        <w:rPr>
          <w:sz w:val="22"/>
          <w:szCs w:val="22"/>
          <w:u w:val="single"/>
        </w:rPr>
      </w:pPr>
      <w:r w:rsidRPr="0057234C">
        <w:rPr>
          <w:sz w:val="22"/>
          <w:szCs w:val="22"/>
          <w:u w:val="single"/>
        </w:rPr>
        <w:t xml:space="preserve">Membership of the NHS Pension Scheme </w:t>
      </w:r>
    </w:p>
    <w:p w:rsidR="00C47FA5" w:rsidRPr="0057234C" w:rsidRDefault="0018229B" w:rsidP="00C47FA5">
      <w:pPr>
        <w:pStyle w:val="MRNumberedHeading3"/>
        <w:spacing w:line="240" w:lineRule="auto"/>
        <w:jc w:val="both"/>
        <w:rPr>
          <w:sz w:val="22"/>
          <w:szCs w:val="22"/>
        </w:rPr>
      </w:pPr>
      <w:r w:rsidRPr="0057234C">
        <w:rPr>
          <w:sz w:val="22"/>
          <w:szCs w:val="22"/>
        </w:rPr>
        <w:t xml:space="preserve">In accordance with Fair Deal for Staff Pensions, the Supplier and/or any Sub-contractor to which the employment of any Eligible Employee compulsorily transfers as a result of the award of this Contract, if not an NHS Body or other employer which participates automatically in the NHS Pension Scheme, must on or before the Employee Transfer Date (and as a pre-condition to commencement of delivery of the Services), each secure a Direction Letter to enable the Eligible Employees to retain either continuous active membership of or eligibility for, the NHS Pension Scheme, or as appropriate </w:t>
      </w:r>
      <w:proofErr w:type="spellStart"/>
      <w:r w:rsidRPr="0057234C">
        <w:rPr>
          <w:sz w:val="22"/>
          <w:szCs w:val="22"/>
        </w:rPr>
        <w:t>rejoin</w:t>
      </w:r>
      <w:proofErr w:type="spellEnd"/>
      <w:r w:rsidRPr="0057234C">
        <w:rPr>
          <w:sz w:val="22"/>
          <w:szCs w:val="22"/>
        </w:rPr>
        <w:t xml:space="preserve"> or secure eligibility for the NHS Pension Scheme for so long as they remain employed in connection with the delivery of the Services under this Contract</w:t>
      </w:r>
      <w:r w:rsidRPr="0057234C">
        <w:rPr>
          <w:rFonts w:cs="Arial"/>
          <w:sz w:val="22"/>
          <w:szCs w:val="22"/>
        </w:rPr>
        <w:t>.</w:t>
      </w:r>
    </w:p>
    <w:p w:rsidR="00C47FA5" w:rsidRPr="0057234C" w:rsidRDefault="0018229B" w:rsidP="00C47FA5">
      <w:pPr>
        <w:pStyle w:val="MRNumberedHeading3"/>
        <w:spacing w:line="240" w:lineRule="auto"/>
        <w:jc w:val="both"/>
        <w:rPr>
          <w:sz w:val="22"/>
          <w:szCs w:val="22"/>
        </w:rPr>
      </w:pPr>
      <w:bookmarkStart w:id="1225" w:name="_Ref384805861"/>
      <w:r w:rsidRPr="0057234C">
        <w:rPr>
          <w:rFonts w:cs="Arial"/>
          <w:sz w:val="22"/>
          <w:szCs w:val="22"/>
        </w:rPr>
        <w:t>The Supplier must supply to the Authority at least twenty eight (28) days before the Employee Transfer Date a complete copy of each Direction Letter.</w:t>
      </w:r>
      <w:bookmarkEnd w:id="1225"/>
    </w:p>
    <w:p w:rsidR="00C47FA5" w:rsidRPr="0057234C" w:rsidRDefault="0018229B" w:rsidP="00C47FA5">
      <w:pPr>
        <w:pStyle w:val="MRNumberedHeading3"/>
        <w:spacing w:line="240" w:lineRule="auto"/>
        <w:jc w:val="both"/>
        <w:rPr>
          <w:sz w:val="22"/>
          <w:szCs w:val="22"/>
        </w:rPr>
      </w:pPr>
      <w:r w:rsidRPr="0057234C">
        <w:rPr>
          <w:rFonts w:cs="Arial"/>
          <w:sz w:val="22"/>
          <w:szCs w:val="22"/>
        </w:rPr>
        <w:t>The Supplier (or its Sub-contractor, if relevant) will comply with the terms of the Direction Letter (including any terms which change as a result of changes in Law) in respect of the Eligible Employees until the day before the Subsequent Transfer Date for so long as they are employed on the delivery of the Services.</w:t>
      </w:r>
    </w:p>
    <w:p w:rsidR="00C47FA5" w:rsidRPr="0057234C" w:rsidRDefault="0018229B" w:rsidP="00C47FA5">
      <w:pPr>
        <w:pStyle w:val="MRNumberedHeading3"/>
        <w:spacing w:line="240" w:lineRule="auto"/>
        <w:jc w:val="both"/>
        <w:rPr>
          <w:sz w:val="22"/>
          <w:szCs w:val="22"/>
        </w:rPr>
      </w:pPr>
      <w:r w:rsidRPr="0057234C">
        <w:rPr>
          <w:sz w:val="22"/>
          <w:szCs w:val="22"/>
        </w:rPr>
        <w:t xml:space="preserve">Where any Staff (including any Transferred Staff) omitted from the Direction Letter supplied in accordance with Clause </w:t>
      </w:r>
      <w:r w:rsidRPr="0057234C">
        <w:rPr>
          <w:sz w:val="22"/>
          <w:szCs w:val="22"/>
        </w:rPr>
        <w:fldChar w:fldCharType="begin"/>
      </w:r>
      <w:r w:rsidRPr="0057234C">
        <w:rPr>
          <w:sz w:val="22"/>
          <w:szCs w:val="22"/>
        </w:rPr>
        <w:instrText xml:space="preserve"> REF _Ref384805861 \r \h  \* MERGEFORMAT </w:instrText>
      </w:r>
      <w:r w:rsidRPr="0057234C">
        <w:rPr>
          <w:sz w:val="22"/>
          <w:szCs w:val="22"/>
        </w:rPr>
      </w:r>
      <w:r w:rsidRPr="0057234C">
        <w:rPr>
          <w:sz w:val="22"/>
          <w:szCs w:val="22"/>
        </w:rPr>
        <w:fldChar w:fldCharType="separate"/>
      </w:r>
      <w:r>
        <w:rPr>
          <w:sz w:val="22"/>
          <w:szCs w:val="22"/>
        </w:rPr>
        <w:t>1.1.2</w:t>
      </w:r>
      <w:r w:rsidRPr="0057234C">
        <w:rPr>
          <w:sz w:val="22"/>
          <w:szCs w:val="22"/>
        </w:rPr>
        <w:fldChar w:fldCharType="end"/>
      </w:r>
      <w:r w:rsidRPr="0057234C">
        <w:rPr>
          <w:sz w:val="22"/>
          <w:szCs w:val="22"/>
        </w:rPr>
        <w:t xml:space="preserve"> of this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p>
    <w:p w:rsidR="00C47FA5" w:rsidRPr="0057234C" w:rsidRDefault="0018229B" w:rsidP="00C47FA5">
      <w:pPr>
        <w:pStyle w:val="MRNumberedHeading3"/>
        <w:spacing w:line="240" w:lineRule="auto"/>
        <w:jc w:val="both"/>
        <w:rPr>
          <w:sz w:val="22"/>
          <w:szCs w:val="22"/>
        </w:rPr>
      </w:pPr>
      <w:bookmarkStart w:id="1226" w:name="_Ref382826135"/>
      <w:r w:rsidRPr="0057234C">
        <w:rPr>
          <w:sz w:val="22"/>
          <w:szCs w:val="22"/>
        </w:rPr>
        <w:t>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w:t>
      </w:r>
      <w:r w:rsidRPr="0057234C">
        <w:rPr>
          <w:b/>
          <w:sz w:val="22"/>
          <w:szCs w:val="22"/>
        </w:rPr>
        <w:t>Cost Increase</w:t>
      </w:r>
      <w:r w:rsidRPr="0057234C">
        <w:rPr>
          <w:sz w:val="22"/>
          <w:szCs w:val="22"/>
        </w:rPr>
        <w:t xml:space="preserve">”), the Supplier will (subject to Clause </w:t>
      </w:r>
      <w:r w:rsidRPr="0057234C">
        <w:rPr>
          <w:sz w:val="22"/>
          <w:szCs w:val="22"/>
        </w:rPr>
        <w:fldChar w:fldCharType="begin"/>
      </w:r>
      <w:r w:rsidRPr="0057234C">
        <w:rPr>
          <w:sz w:val="22"/>
          <w:szCs w:val="22"/>
        </w:rPr>
        <w:instrText xml:space="preserve"> REF _Ref382826213 \r \h  \* MERGEFORMAT </w:instrText>
      </w:r>
      <w:r w:rsidRPr="0057234C">
        <w:rPr>
          <w:sz w:val="22"/>
          <w:szCs w:val="22"/>
        </w:rPr>
      </w:r>
      <w:r w:rsidRPr="0057234C">
        <w:rPr>
          <w:sz w:val="22"/>
          <w:szCs w:val="22"/>
        </w:rPr>
        <w:fldChar w:fldCharType="separate"/>
      </w:r>
      <w:r>
        <w:rPr>
          <w:sz w:val="22"/>
          <w:szCs w:val="22"/>
        </w:rPr>
        <w:t>1.1.6</w:t>
      </w:r>
      <w:r w:rsidRPr="0057234C">
        <w:rPr>
          <w:sz w:val="22"/>
          <w:szCs w:val="22"/>
        </w:rPr>
        <w:fldChar w:fldCharType="end"/>
      </w:r>
      <w:r w:rsidRPr="0057234C">
        <w:rPr>
          <w:sz w:val="22"/>
          <w:szCs w:val="22"/>
        </w:rPr>
        <w:t xml:space="preserve"> of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and the provision of supporting information) be entitled to recharge a sum equal to the Cost Increase to the Authority. For the avoidance of doubt, the Supplier will only </w:t>
      </w:r>
      <w:r w:rsidRPr="0057234C">
        <w:rPr>
          <w:sz w:val="22"/>
          <w:szCs w:val="22"/>
        </w:rPr>
        <w:lastRenderedPageBreak/>
        <w:t xml:space="preserve">be entitled to recharge any Cost Increase to the Authority pursuant to this Clause </w:t>
      </w:r>
      <w:r w:rsidRPr="0057234C">
        <w:rPr>
          <w:sz w:val="22"/>
          <w:szCs w:val="22"/>
        </w:rPr>
        <w:fldChar w:fldCharType="begin"/>
      </w:r>
      <w:r w:rsidRPr="0057234C">
        <w:rPr>
          <w:sz w:val="22"/>
          <w:szCs w:val="22"/>
        </w:rPr>
        <w:instrText xml:space="preserve"> REF _Ref382826135 \r \h  \* MERGEFORMAT </w:instrText>
      </w:r>
      <w:r w:rsidRPr="0057234C">
        <w:rPr>
          <w:sz w:val="22"/>
          <w:szCs w:val="22"/>
        </w:rPr>
      </w:r>
      <w:r w:rsidRPr="0057234C">
        <w:rPr>
          <w:sz w:val="22"/>
          <w:szCs w:val="22"/>
        </w:rPr>
        <w:fldChar w:fldCharType="separate"/>
      </w:r>
      <w:r>
        <w:rPr>
          <w:sz w:val="22"/>
          <w:szCs w:val="22"/>
        </w:rPr>
        <w:t>1.1.5</w:t>
      </w:r>
      <w:r w:rsidRPr="0057234C">
        <w:rPr>
          <w:sz w:val="22"/>
          <w:szCs w:val="22"/>
        </w:rPr>
        <w:fldChar w:fldCharType="end"/>
      </w:r>
      <w:r w:rsidRPr="0057234C">
        <w:rPr>
          <w:sz w:val="22"/>
          <w:szCs w:val="22"/>
        </w:rPr>
        <w:t xml:space="preserve"> of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 Any such costs or additional charges or surcharges will, for the avoidance of doubt, be payable by the Supplier and will not be recharged to the Authority.</w:t>
      </w:r>
      <w:bookmarkEnd w:id="1226"/>
    </w:p>
    <w:p w:rsidR="00C47FA5" w:rsidRPr="0057234C" w:rsidRDefault="0018229B" w:rsidP="00C47FA5">
      <w:pPr>
        <w:pStyle w:val="MRNumberedHeading3"/>
        <w:spacing w:line="240" w:lineRule="auto"/>
        <w:jc w:val="both"/>
        <w:rPr>
          <w:sz w:val="22"/>
          <w:szCs w:val="22"/>
        </w:rPr>
      </w:pPr>
      <w:bookmarkStart w:id="1227" w:name="_Ref382826213"/>
      <w:r w:rsidRPr="0057234C">
        <w:rPr>
          <w:sz w:val="22"/>
          <w:szCs w:val="22"/>
        </w:rPr>
        <w:t xml:space="preserve">The Supplier must supply all such information as the Authority may reasonably request from time to time in order to support any claim made by the Supplier pursuant to Clause </w:t>
      </w:r>
      <w:r w:rsidRPr="0057234C">
        <w:rPr>
          <w:sz w:val="22"/>
          <w:szCs w:val="22"/>
        </w:rPr>
        <w:fldChar w:fldCharType="begin"/>
      </w:r>
      <w:r w:rsidRPr="0057234C">
        <w:rPr>
          <w:sz w:val="22"/>
          <w:szCs w:val="22"/>
        </w:rPr>
        <w:instrText xml:space="preserve"> REF _Ref382826135 \r \h  \* MERGEFORMAT </w:instrText>
      </w:r>
      <w:r w:rsidRPr="0057234C">
        <w:rPr>
          <w:sz w:val="22"/>
          <w:szCs w:val="22"/>
        </w:rPr>
      </w:r>
      <w:r w:rsidRPr="0057234C">
        <w:rPr>
          <w:sz w:val="22"/>
          <w:szCs w:val="22"/>
        </w:rPr>
        <w:fldChar w:fldCharType="separate"/>
      </w:r>
      <w:r>
        <w:rPr>
          <w:sz w:val="22"/>
          <w:szCs w:val="22"/>
        </w:rPr>
        <w:t>1.1.5</w:t>
      </w:r>
      <w:r w:rsidRPr="0057234C">
        <w:rPr>
          <w:sz w:val="22"/>
          <w:szCs w:val="22"/>
        </w:rPr>
        <w:fldChar w:fldCharType="end"/>
      </w:r>
      <w:r w:rsidRPr="0057234C">
        <w:rPr>
          <w:sz w:val="22"/>
          <w:szCs w:val="22"/>
        </w:rPr>
        <w:t xml:space="preserve"> of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in relation to a Cost Increase.</w:t>
      </w:r>
      <w:bookmarkEnd w:id="1227"/>
    </w:p>
    <w:p w:rsidR="00C47FA5" w:rsidRPr="0057234C" w:rsidRDefault="0018229B" w:rsidP="00C47FA5">
      <w:pPr>
        <w:pStyle w:val="MRNumberedHeading3"/>
        <w:spacing w:line="240" w:lineRule="auto"/>
        <w:jc w:val="both"/>
        <w:rPr>
          <w:sz w:val="22"/>
          <w:szCs w:val="22"/>
        </w:rPr>
      </w:pPr>
      <w:bookmarkStart w:id="1228" w:name="_Ref382994932"/>
      <w:bookmarkStart w:id="1229" w:name="_Ref391300527"/>
      <w:r w:rsidRPr="0057234C">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 which was applicable as at the date of this Contract and such decrease results in a cost saving for the Supplier (a “</w:t>
      </w:r>
      <w:r w:rsidRPr="0057234C">
        <w:rPr>
          <w:b/>
          <w:sz w:val="22"/>
          <w:szCs w:val="22"/>
        </w:rPr>
        <w:t>Cost Saving</w:t>
      </w:r>
      <w:r w:rsidRPr="0057234C">
        <w:rPr>
          <w:sz w:val="22"/>
          <w:szCs w:val="22"/>
        </w:rPr>
        <w:t>”), the Authority will be entitled to reduce the amounts payable to the Supplier under this Contract by an amount equal to the Cost Saving. The Authority will be entitled to deduct any Cost Saving from sums otherwise payable by the Authority to the Supplier under this Contract</w:t>
      </w:r>
      <w:bookmarkEnd w:id="1228"/>
      <w:r w:rsidRPr="0057234C">
        <w:rPr>
          <w:sz w:val="22"/>
          <w:szCs w:val="22"/>
        </w:rPr>
        <w:t>.</w:t>
      </w:r>
      <w:bookmarkEnd w:id="1229"/>
    </w:p>
    <w:p w:rsidR="00C47FA5" w:rsidRPr="0057234C" w:rsidRDefault="0018229B" w:rsidP="00C47FA5">
      <w:pPr>
        <w:pStyle w:val="MRNumberedHeading2"/>
        <w:spacing w:line="240" w:lineRule="auto"/>
        <w:jc w:val="both"/>
        <w:rPr>
          <w:sz w:val="22"/>
          <w:szCs w:val="22"/>
          <w:u w:val="single"/>
        </w:rPr>
      </w:pPr>
      <w:r w:rsidRPr="0057234C">
        <w:rPr>
          <w:sz w:val="22"/>
          <w:szCs w:val="22"/>
          <w:u w:val="single"/>
        </w:rPr>
        <w:t xml:space="preserve">Broadly Comparable Pension Benefits </w:t>
      </w:r>
    </w:p>
    <w:p w:rsidR="00C47FA5" w:rsidRPr="0057234C" w:rsidRDefault="0018229B" w:rsidP="00C47FA5">
      <w:pPr>
        <w:pStyle w:val="MRNumberedHeading3"/>
        <w:spacing w:line="240" w:lineRule="auto"/>
        <w:jc w:val="both"/>
        <w:rPr>
          <w:sz w:val="22"/>
          <w:szCs w:val="22"/>
        </w:rPr>
      </w:pPr>
      <w:r w:rsidRPr="0057234C">
        <w:rPr>
          <w:rFonts w:cs="Arial"/>
          <w:sz w:val="22"/>
          <w:szCs w:val="22"/>
        </w:rPr>
        <w:t>If the Authority in its sole discretion (having considered the exceptional cases provided for in Fair Deal for Staff Pensions) agrees that the Supplier (or any Sub-contractor) need not provide the Eligible Employees with access to the NHS Pension Scheme, the Supplier (or any Sub-contractor) must ensure that, with effect from the Employee Transfer Date until the day before the Subsequent Transfer Date, the Eligible Employees are offered access to a scheme under which the Pension Benefits are Broadly Comparable to those provided under the NHS Pension Scheme.</w:t>
      </w:r>
    </w:p>
    <w:p w:rsidR="00C47FA5" w:rsidRPr="0057234C" w:rsidRDefault="0018229B" w:rsidP="00C47FA5">
      <w:pPr>
        <w:pStyle w:val="MRNumberedHeading3"/>
        <w:spacing w:line="240" w:lineRule="auto"/>
        <w:jc w:val="both"/>
        <w:rPr>
          <w:rFonts w:cs="Arial"/>
          <w:sz w:val="22"/>
          <w:szCs w:val="22"/>
        </w:rPr>
      </w:pPr>
      <w:r w:rsidRPr="0057234C">
        <w:rPr>
          <w:rFonts w:cs="Arial"/>
          <w:sz w:val="22"/>
          <w:szCs w:val="22"/>
        </w:rPr>
        <w:t>The Supplier must supply to the Authority details of its (or its Sub-contractor’s) Broadly Comparable scheme and provide a full copy of the valid certificate of Broad Comparability covering all Eligible Employees, as soon as it is able to do so and in any event no later than twenty eight (28) days before the Employee Transfer Date.</w:t>
      </w:r>
    </w:p>
    <w:p w:rsidR="00C47FA5" w:rsidRPr="0057234C" w:rsidRDefault="0018229B" w:rsidP="00C47FA5">
      <w:pPr>
        <w:pStyle w:val="MRNumberedHeading2"/>
        <w:spacing w:line="240" w:lineRule="auto"/>
        <w:jc w:val="both"/>
        <w:rPr>
          <w:sz w:val="22"/>
          <w:szCs w:val="22"/>
          <w:u w:val="single"/>
        </w:rPr>
      </w:pPr>
      <w:r w:rsidRPr="0057234C">
        <w:rPr>
          <w:sz w:val="22"/>
          <w:szCs w:val="22"/>
          <w:u w:val="single"/>
        </w:rPr>
        <w:t xml:space="preserve">Transfer Option </w:t>
      </w:r>
    </w:p>
    <w:p w:rsidR="00C47FA5" w:rsidRPr="0057234C" w:rsidRDefault="0018229B" w:rsidP="00C47FA5">
      <w:pPr>
        <w:pStyle w:val="MRNumberedHeading3"/>
        <w:spacing w:line="240" w:lineRule="auto"/>
        <w:jc w:val="both"/>
        <w:rPr>
          <w:rFonts w:cs="Arial"/>
          <w:sz w:val="22"/>
          <w:szCs w:val="22"/>
        </w:rPr>
      </w:pPr>
      <w:r w:rsidRPr="0057234C">
        <w:rPr>
          <w:rFonts w:cs="Arial"/>
          <w:sz w:val="22"/>
          <w:szCs w:val="22"/>
        </w:rPr>
        <w:t xml:space="preserve">As soon as reasonably practicable and in any event no later than twenty (20) Business Days after the Employee Transfer Date, the Supplier must </w:t>
      </w:r>
      <w:r w:rsidRPr="0057234C">
        <w:rPr>
          <w:rFonts w:cs="Arial"/>
          <w:sz w:val="22"/>
          <w:szCs w:val="22"/>
        </w:rPr>
        <w:lastRenderedPageBreak/>
        <w:t xml:space="preserve">provide the Eligible Employees with the Transfer Option, where a </w:t>
      </w:r>
      <w:r w:rsidRPr="0057234C">
        <w:rPr>
          <w:sz w:val="22"/>
          <w:szCs w:val="22"/>
        </w:rPr>
        <w:t>Third Party</w:t>
      </w:r>
      <w:r w:rsidRPr="0057234C">
        <w:rPr>
          <w:rFonts w:cs="Arial"/>
          <w:sz w:val="22"/>
          <w:szCs w:val="22"/>
        </w:rPr>
        <w:t xml:space="preserve"> offered, or the Supplier offers, a Broadly Comparable scheme.</w:t>
      </w:r>
    </w:p>
    <w:p w:rsidR="00C47FA5" w:rsidRPr="0057234C" w:rsidRDefault="0018229B" w:rsidP="00C47FA5">
      <w:pPr>
        <w:pStyle w:val="MRNumberedHeading2"/>
        <w:spacing w:line="240" w:lineRule="auto"/>
        <w:rPr>
          <w:sz w:val="22"/>
          <w:szCs w:val="22"/>
        </w:rPr>
      </w:pPr>
      <w:bookmarkStart w:id="1230" w:name="_Ref374622247"/>
      <w:bookmarkStart w:id="1231" w:name="_Ref384807032"/>
      <w:r w:rsidRPr="0057234C">
        <w:rPr>
          <w:sz w:val="22"/>
          <w:szCs w:val="22"/>
          <w:u w:val="single"/>
        </w:rPr>
        <w:t>Calculation of Transfer Amount</w:t>
      </w:r>
      <w:bookmarkEnd w:id="1230"/>
      <w:bookmarkEnd w:id="1231"/>
      <w:r w:rsidRPr="0057234C">
        <w:rPr>
          <w:sz w:val="22"/>
          <w:szCs w:val="22"/>
          <w:u w:val="single"/>
        </w:rPr>
        <w:t xml:space="preserve"> </w:t>
      </w:r>
    </w:p>
    <w:p w:rsidR="00C47FA5" w:rsidRPr="0057234C" w:rsidRDefault="0018229B" w:rsidP="00C47FA5">
      <w:pPr>
        <w:pStyle w:val="MRNumberedHeading3"/>
        <w:spacing w:line="240" w:lineRule="auto"/>
        <w:jc w:val="both"/>
        <w:rPr>
          <w:rFonts w:cs="Arial"/>
          <w:sz w:val="22"/>
          <w:szCs w:val="22"/>
        </w:rPr>
      </w:pPr>
      <w:r w:rsidRPr="0057234C">
        <w:rPr>
          <w:rFonts w:cs="Arial"/>
          <w:sz w:val="22"/>
          <w:szCs w:val="22"/>
        </w:rPr>
        <w:t>The Authority will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p>
    <w:p w:rsidR="00C47FA5" w:rsidRPr="0057234C" w:rsidRDefault="0018229B" w:rsidP="00C47FA5">
      <w:pPr>
        <w:pStyle w:val="MRNumberedHeading3"/>
        <w:spacing w:line="240" w:lineRule="auto"/>
        <w:jc w:val="both"/>
        <w:rPr>
          <w:rFonts w:cs="Arial"/>
          <w:sz w:val="22"/>
          <w:szCs w:val="22"/>
        </w:rPr>
      </w:pPr>
      <w:bookmarkStart w:id="1232" w:name="_Ref384806805"/>
      <w:r w:rsidRPr="0057234C">
        <w:rPr>
          <w:rFonts w:cs="Arial"/>
          <w:sz w:val="22"/>
          <w:szCs w:val="22"/>
        </w:rPr>
        <w:t>If the Third Party offers a Broadly Comparable scheme to Eligible Employees:</w:t>
      </w:r>
      <w:bookmarkEnd w:id="1232"/>
    </w:p>
    <w:p w:rsidR="00C47FA5" w:rsidRPr="0057234C" w:rsidRDefault="0018229B" w:rsidP="00C47FA5">
      <w:pPr>
        <w:pStyle w:val="MRNumberedHeading4"/>
        <w:spacing w:line="240" w:lineRule="auto"/>
        <w:jc w:val="both"/>
        <w:rPr>
          <w:sz w:val="22"/>
        </w:rPr>
      </w:pPr>
      <w:r w:rsidRPr="0057234C">
        <w:rPr>
          <w:sz w:val="22"/>
        </w:rPr>
        <w:t xml:space="preserve">the part of the Transfer Amount which relates to benefits accrued in that Broadly Comparable scheme other than those in Clause </w:t>
      </w:r>
      <w:r w:rsidRPr="0057234C">
        <w:rPr>
          <w:sz w:val="22"/>
        </w:rPr>
        <w:fldChar w:fldCharType="begin"/>
      </w:r>
      <w:r w:rsidRPr="0057234C">
        <w:rPr>
          <w:sz w:val="22"/>
        </w:rPr>
        <w:instrText xml:space="preserve"> REF _Ref384806805 \r \h  \* MERGEFORMAT </w:instrText>
      </w:r>
      <w:r w:rsidRPr="0057234C">
        <w:rPr>
          <w:sz w:val="22"/>
        </w:rPr>
      </w:r>
      <w:r w:rsidRPr="0057234C">
        <w:rPr>
          <w:sz w:val="22"/>
        </w:rPr>
        <w:fldChar w:fldCharType="separate"/>
      </w:r>
      <w:r>
        <w:rPr>
          <w:sz w:val="22"/>
        </w:rPr>
        <w:t>1.4.2</w:t>
      </w:r>
      <w:r w:rsidRPr="0057234C">
        <w:rPr>
          <w:sz w:val="22"/>
        </w:rPr>
        <w:fldChar w:fldCharType="end"/>
      </w:r>
      <w:r w:rsidRPr="0057234C">
        <w:rPr>
          <w:sz w:val="22"/>
        </w:rPr>
        <w:fldChar w:fldCharType="begin"/>
      </w:r>
      <w:r w:rsidRPr="0057234C">
        <w:rPr>
          <w:sz w:val="22"/>
        </w:rPr>
        <w:instrText xml:space="preserve"> REF _Ref384806784 \r \h  \* MERGEFORMAT </w:instrText>
      </w:r>
      <w:r w:rsidRPr="0057234C">
        <w:rPr>
          <w:sz w:val="22"/>
        </w:rPr>
      </w:r>
      <w:r w:rsidRPr="0057234C">
        <w:rPr>
          <w:sz w:val="22"/>
        </w:rPr>
        <w:fldChar w:fldCharType="separate"/>
      </w:r>
      <w:r>
        <w:rPr>
          <w:sz w:val="22"/>
        </w:rPr>
        <w:t>(ii)</w:t>
      </w:r>
      <w:r w:rsidRPr="0057234C">
        <w:rPr>
          <w:sz w:val="22"/>
        </w:rPr>
        <w:fldChar w:fldCharType="end"/>
      </w:r>
      <w:r w:rsidRPr="0057234C">
        <w:rPr>
          <w:sz w:val="22"/>
        </w:rPr>
        <w:t xml:space="preserve"> of Part D of this </w:t>
      </w:r>
      <w:r w:rsidRPr="0057234C">
        <w:rPr>
          <w:sz w:val="22"/>
        </w:rPr>
        <w:fldChar w:fldCharType="begin"/>
      </w:r>
      <w:r w:rsidRPr="0057234C">
        <w:rPr>
          <w:sz w:val="22"/>
        </w:rPr>
        <w:instrText xml:space="preserve"> REF _Ref330463325 \r \h  \* MERGEFORMAT </w:instrText>
      </w:r>
      <w:r w:rsidRPr="0057234C">
        <w:rPr>
          <w:sz w:val="22"/>
        </w:rPr>
      </w:r>
      <w:r w:rsidRPr="0057234C">
        <w:rPr>
          <w:sz w:val="22"/>
        </w:rPr>
        <w:fldChar w:fldCharType="separate"/>
      </w:r>
      <w:r>
        <w:rPr>
          <w:sz w:val="22"/>
        </w:rPr>
        <w:t>Schedule 7</w:t>
      </w:r>
      <w:r w:rsidRPr="0057234C">
        <w:rPr>
          <w:sz w:val="22"/>
        </w:rPr>
        <w:fldChar w:fldCharType="end"/>
      </w:r>
      <w:r w:rsidRPr="0057234C">
        <w:rPr>
          <w:sz w:val="22"/>
        </w:rPr>
        <w:t xml:space="preserve"> below must be aligned to the funding requirements of that scheme; and</w:t>
      </w:r>
    </w:p>
    <w:p w:rsidR="00C47FA5" w:rsidRPr="0057234C" w:rsidRDefault="0018229B" w:rsidP="00C47FA5">
      <w:pPr>
        <w:pStyle w:val="MRNumberedHeading4"/>
        <w:spacing w:line="240" w:lineRule="auto"/>
        <w:jc w:val="both"/>
        <w:rPr>
          <w:rFonts w:cs="Arial"/>
          <w:sz w:val="22"/>
        </w:rPr>
      </w:pPr>
      <w:bookmarkStart w:id="1233" w:name="_Ref384806784"/>
      <w:r w:rsidRPr="0057234C">
        <w:rPr>
          <w:sz w:val="22"/>
        </w:rPr>
        <w:t>the part of the Transfer Amount which relates to benefits accrued in the NHS Pension Scheme (having been previously bulk transferred into the Third Party’s Broadly Comparable scheme), must be aligned to whichever of:</w:t>
      </w:r>
      <w:bookmarkEnd w:id="1233"/>
    </w:p>
    <w:p w:rsidR="00C47FA5" w:rsidRPr="0057234C" w:rsidRDefault="0018229B" w:rsidP="00C47FA5">
      <w:pPr>
        <w:pStyle w:val="MRNumberedHeading5"/>
        <w:spacing w:line="240" w:lineRule="auto"/>
        <w:jc w:val="both"/>
        <w:rPr>
          <w:rFonts w:cs="Arial"/>
          <w:sz w:val="22"/>
        </w:rPr>
      </w:pPr>
      <w:r w:rsidRPr="0057234C">
        <w:rPr>
          <w:sz w:val="22"/>
        </w:rPr>
        <w:t xml:space="preserve">the funding requirements of the Third Party’s Broadly Comparable scheme; or </w:t>
      </w:r>
    </w:p>
    <w:p w:rsidR="00C47FA5" w:rsidRPr="0057234C" w:rsidRDefault="0018229B" w:rsidP="00C47FA5">
      <w:pPr>
        <w:pStyle w:val="MRNumberedHeading5"/>
        <w:spacing w:line="240" w:lineRule="auto"/>
        <w:jc w:val="both"/>
        <w:rPr>
          <w:rFonts w:cs="Arial"/>
          <w:sz w:val="22"/>
        </w:rPr>
      </w:pPr>
      <w:r w:rsidRPr="0057234C">
        <w:rPr>
          <w:sz w:val="22"/>
        </w:rPr>
        <w:t>the principles under which the Third Party’s Broadly Comparable scheme received a bulk transfer payment from the NHS Pension Scheme (together with any shortfall payment),</w:t>
      </w:r>
    </w:p>
    <w:p w:rsidR="00C47FA5" w:rsidRPr="0057234C" w:rsidRDefault="0018229B" w:rsidP="00C47FA5">
      <w:pPr>
        <w:pStyle w:val="MRNumberedHeading5"/>
        <w:numPr>
          <w:ilvl w:val="0"/>
          <w:numId w:val="0"/>
        </w:numPr>
        <w:spacing w:line="240" w:lineRule="auto"/>
        <w:ind w:left="2520"/>
        <w:jc w:val="both"/>
        <w:rPr>
          <w:rFonts w:cs="Arial"/>
          <w:sz w:val="22"/>
        </w:rPr>
      </w:pPr>
      <w:proofErr w:type="gramStart"/>
      <w:r w:rsidRPr="0057234C">
        <w:rPr>
          <w:sz w:val="22"/>
        </w:rPr>
        <w:t>gives</w:t>
      </w:r>
      <w:proofErr w:type="gramEnd"/>
      <w:r w:rsidRPr="0057234C">
        <w:rPr>
          <w:sz w:val="22"/>
        </w:rPr>
        <w:t xml:space="preserve"> the higher figure, provided that where the principles require the assumptions to be determined as at a particular date, that date will be the Employee Transfer Date.  </w:t>
      </w:r>
    </w:p>
    <w:p w:rsidR="00C47FA5" w:rsidRPr="0057234C" w:rsidRDefault="0018229B" w:rsidP="00C47FA5">
      <w:pPr>
        <w:pStyle w:val="MRNumberedHeading3"/>
        <w:spacing w:line="240" w:lineRule="auto"/>
        <w:jc w:val="both"/>
        <w:rPr>
          <w:rFonts w:cs="Arial"/>
          <w:sz w:val="22"/>
          <w:szCs w:val="22"/>
        </w:rPr>
      </w:pPr>
      <w:r w:rsidRPr="0057234C">
        <w:rPr>
          <w:rFonts w:cs="Arial"/>
          <w:sz w:val="22"/>
          <w:szCs w:val="22"/>
        </w:rPr>
        <w:t xml:space="preserve">In the case of Transferring Employees or any Third Party Employees who have access to the NHS Pension Scheme (and who are classed as Eligible Employees), the Transfer Amount will be calculated by the NHS Pension Scheme’s Actuary on the basis applicable for bulk transfer terms from the NHS Pension Scheme set by the Department of Health from time to time. </w:t>
      </w:r>
    </w:p>
    <w:p w:rsidR="00C47FA5" w:rsidRPr="0057234C" w:rsidRDefault="0018229B" w:rsidP="00C47FA5">
      <w:pPr>
        <w:pStyle w:val="MRNumberedHeading3"/>
        <w:spacing w:line="240" w:lineRule="auto"/>
        <w:jc w:val="both"/>
        <w:rPr>
          <w:sz w:val="22"/>
          <w:szCs w:val="22"/>
        </w:rPr>
      </w:pPr>
      <w:r w:rsidRPr="0057234C">
        <w:rPr>
          <w:rFonts w:cs="Arial"/>
          <w:sz w:val="22"/>
          <w:szCs w:val="22"/>
        </w:rPr>
        <w:t>Each Party will promptly provide to any Actuary calculating or verifying the Transfer Amount any documentation and information which that Actuary may reasonably require.</w:t>
      </w:r>
    </w:p>
    <w:p w:rsidR="00C47FA5" w:rsidRPr="0057234C" w:rsidRDefault="0018229B" w:rsidP="00C47FA5">
      <w:pPr>
        <w:pStyle w:val="MRNumberedHeading2"/>
        <w:spacing w:line="240" w:lineRule="auto"/>
        <w:jc w:val="both"/>
        <w:rPr>
          <w:sz w:val="22"/>
          <w:szCs w:val="22"/>
          <w:u w:val="single"/>
        </w:rPr>
      </w:pPr>
      <w:bookmarkStart w:id="1234" w:name="_Ref382904152"/>
      <w:r w:rsidRPr="0057234C">
        <w:rPr>
          <w:sz w:val="22"/>
          <w:szCs w:val="22"/>
          <w:u w:val="single"/>
        </w:rPr>
        <w:t>Payment of Transfer Amount</w:t>
      </w:r>
      <w:bookmarkEnd w:id="1234"/>
      <w:r w:rsidRPr="0057234C">
        <w:rPr>
          <w:sz w:val="22"/>
          <w:szCs w:val="22"/>
          <w:u w:val="single"/>
        </w:rPr>
        <w:t xml:space="preserve"> </w:t>
      </w:r>
    </w:p>
    <w:p w:rsidR="00C47FA5" w:rsidRPr="0057234C" w:rsidRDefault="0018229B" w:rsidP="00C47FA5">
      <w:pPr>
        <w:pStyle w:val="MRNumberedHeading3"/>
        <w:numPr>
          <w:ilvl w:val="0"/>
          <w:numId w:val="0"/>
        </w:numPr>
        <w:spacing w:line="240" w:lineRule="auto"/>
        <w:ind w:left="720"/>
        <w:jc w:val="both"/>
        <w:rPr>
          <w:rFonts w:cs="Arial"/>
          <w:sz w:val="22"/>
          <w:szCs w:val="22"/>
        </w:rPr>
      </w:pPr>
      <w:r w:rsidRPr="0057234C">
        <w:rPr>
          <w:rFonts w:cs="Arial"/>
          <w:sz w:val="22"/>
          <w:szCs w:val="22"/>
        </w:rPr>
        <w:t>Subject to:</w:t>
      </w:r>
    </w:p>
    <w:p w:rsidR="00C47FA5" w:rsidRPr="0057234C" w:rsidRDefault="0018229B" w:rsidP="00C47FA5">
      <w:pPr>
        <w:pStyle w:val="MRNumberedHeading3"/>
        <w:spacing w:line="240" w:lineRule="auto"/>
        <w:jc w:val="both"/>
        <w:rPr>
          <w:sz w:val="22"/>
          <w:szCs w:val="22"/>
        </w:rPr>
      </w:pPr>
      <w:r w:rsidRPr="0057234C">
        <w:rPr>
          <w:sz w:val="22"/>
          <w:szCs w:val="22"/>
        </w:rPr>
        <w:t>the period for acceptance of the Transfer Option having expired; and</w:t>
      </w:r>
    </w:p>
    <w:p w:rsidR="00C47FA5" w:rsidRPr="0057234C" w:rsidRDefault="0018229B" w:rsidP="00C47FA5">
      <w:pPr>
        <w:pStyle w:val="MRNumberedHeading3"/>
        <w:spacing w:line="240" w:lineRule="auto"/>
        <w:jc w:val="both"/>
        <w:rPr>
          <w:rFonts w:cs="Arial"/>
          <w:sz w:val="22"/>
          <w:szCs w:val="22"/>
        </w:rPr>
      </w:pPr>
      <w:r w:rsidRPr="0057234C">
        <w:rPr>
          <w:sz w:val="22"/>
          <w:szCs w:val="22"/>
        </w:rPr>
        <w:t xml:space="preserve">the Supplier having (and/or having procured that any relevant Sub-contractor has) provided the trustees or managers of the Third Party’s </w:t>
      </w:r>
      <w:r w:rsidRPr="0057234C">
        <w:rPr>
          <w:sz w:val="22"/>
          <w:szCs w:val="22"/>
        </w:rPr>
        <w:lastRenderedPageBreak/>
        <w:t>pension scheme (or NHS Pensions, as appropriate) with completed and signed forms of consent in a form acceptable to the Third Party’s pension scheme (or NHS Pensions) from each Eligible Employee in respect of the Transfer Option; and</w:t>
      </w:r>
    </w:p>
    <w:p w:rsidR="00C47FA5" w:rsidRPr="0057234C" w:rsidRDefault="0018229B" w:rsidP="00C47FA5">
      <w:pPr>
        <w:pStyle w:val="MRNumberedHeading3"/>
        <w:spacing w:line="240" w:lineRule="auto"/>
        <w:jc w:val="both"/>
        <w:rPr>
          <w:sz w:val="22"/>
          <w:szCs w:val="22"/>
        </w:rPr>
      </w:pPr>
      <w:r w:rsidRPr="0057234C">
        <w:rPr>
          <w:sz w:val="22"/>
          <w:szCs w:val="22"/>
        </w:rPr>
        <w:t>if relevant, the issue of a contracting-out certificate in respect of the Supplier’s (or any Sub-contractor’s) Broadly Comparable scheme which covers the employment of the Eligible Employees; and</w:t>
      </w:r>
    </w:p>
    <w:p w:rsidR="00C47FA5" w:rsidRPr="0057234C" w:rsidRDefault="0018229B" w:rsidP="00C47FA5">
      <w:pPr>
        <w:pStyle w:val="MRNumberedHeading3"/>
        <w:spacing w:line="240" w:lineRule="auto"/>
        <w:jc w:val="both"/>
        <w:rPr>
          <w:rFonts w:cs="Arial"/>
          <w:sz w:val="22"/>
          <w:szCs w:val="22"/>
        </w:rPr>
      </w:pPr>
      <w:r w:rsidRPr="0057234C">
        <w:rPr>
          <w:sz w:val="22"/>
          <w:szCs w:val="22"/>
        </w:rPr>
        <w:t xml:space="preserve">the calculation of the Transfer Amount in accordance with Clause </w:t>
      </w:r>
      <w:r w:rsidRPr="0057234C">
        <w:rPr>
          <w:sz w:val="22"/>
          <w:szCs w:val="22"/>
        </w:rPr>
        <w:fldChar w:fldCharType="begin"/>
      </w:r>
      <w:r w:rsidRPr="0057234C">
        <w:rPr>
          <w:sz w:val="22"/>
          <w:szCs w:val="22"/>
        </w:rPr>
        <w:instrText xml:space="preserve"> REF _Ref384807032 \r \h  \* MERGEFORMAT </w:instrText>
      </w:r>
      <w:r w:rsidRPr="0057234C">
        <w:rPr>
          <w:sz w:val="22"/>
          <w:szCs w:val="22"/>
        </w:rPr>
      </w:r>
      <w:r w:rsidRPr="0057234C">
        <w:rPr>
          <w:sz w:val="22"/>
          <w:szCs w:val="22"/>
        </w:rPr>
        <w:fldChar w:fldCharType="separate"/>
      </w:r>
      <w:r>
        <w:rPr>
          <w:sz w:val="22"/>
          <w:szCs w:val="22"/>
        </w:rPr>
        <w:t>1.4</w:t>
      </w:r>
      <w:r w:rsidRPr="0057234C">
        <w:rPr>
          <w:sz w:val="22"/>
          <w:szCs w:val="22"/>
        </w:rPr>
        <w:fldChar w:fldCharType="end"/>
      </w:r>
      <w:r w:rsidRPr="0057234C">
        <w:rPr>
          <w:sz w:val="22"/>
          <w:szCs w:val="22"/>
        </w:rPr>
        <w:t xml:space="preserve"> of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and</w:t>
      </w:r>
    </w:p>
    <w:p w:rsidR="00C47FA5" w:rsidRPr="0057234C" w:rsidRDefault="0018229B" w:rsidP="00C47FA5">
      <w:pPr>
        <w:pStyle w:val="MRNumberedHeading3"/>
        <w:spacing w:line="240" w:lineRule="auto"/>
        <w:jc w:val="both"/>
        <w:rPr>
          <w:sz w:val="22"/>
          <w:szCs w:val="22"/>
        </w:rPr>
      </w:pPr>
      <w:r w:rsidRPr="0057234C">
        <w:rPr>
          <w:sz w:val="22"/>
          <w:szCs w:val="22"/>
        </w:rPr>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p>
    <w:p w:rsidR="00C47FA5" w:rsidRPr="0057234C" w:rsidRDefault="0018229B" w:rsidP="00C47FA5">
      <w:pPr>
        <w:pStyle w:val="MRNumberedHeading3"/>
        <w:numPr>
          <w:ilvl w:val="0"/>
          <w:numId w:val="0"/>
        </w:numPr>
        <w:spacing w:line="240" w:lineRule="auto"/>
        <w:ind w:left="720"/>
        <w:jc w:val="both"/>
        <w:rPr>
          <w:sz w:val="22"/>
          <w:szCs w:val="22"/>
        </w:rPr>
      </w:pPr>
      <w:r w:rsidRPr="0057234C">
        <w:rPr>
          <w:sz w:val="22"/>
          <w:szCs w:val="22"/>
        </w:rPr>
        <w:t xml:space="preserve">the Authority will use reasonable endeavours to procure that the Third Party’s pension scheme (or the NHS Pension Scheme, as appropriate) will, on or before the Payment Date, transfer to the Supplier’s (or Sub-contractor’s) Broadly Comparable scheme (or NHS Pension Scheme) the Transfer Amount in cash, together with any cash or other assets which are </w:t>
      </w:r>
      <w:proofErr w:type="spellStart"/>
      <w:r w:rsidRPr="0057234C">
        <w:rPr>
          <w:sz w:val="22"/>
          <w:szCs w:val="22"/>
        </w:rPr>
        <w:t>referable</w:t>
      </w:r>
      <w:proofErr w:type="spellEnd"/>
      <w:r w:rsidRPr="0057234C">
        <w:rPr>
          <w:sz w:val="22"/>
          <w:szCs w:val="22"/>
        </w:rPr>
        <w:t xml:space="preserve"> to additional voluntary contributions (if any) paid by the Eligible Employees which do not give rise to salary-related benefits. </w:t>
      </w:r>
    </w:p>
    <w:p w:rsidR="00C47FA5" w:rsidRPr="0057234C" w:rsidRDefault="0018229B" w:rsidP="00C47FA5">
      <w:pPr>
        <w:pStyle w:val="MRNumberedHeading2"/>
        <w:spacing w:line="240" w:lineRule="auto"/>
        <w:rPr>
          <w:sz w:val="22"/>
          <w:szCs w:val="22"/>
          <w:u w:val="single"/>
        </w:rPr>
      </w:pPr>
      <w:bookmarkStart w:id="1235" w:name="_Ref384808297"/>
      <w:r w:rsidRPr="0057234C">
        <w:rPr>
          <w:sz w:val="22"/>
          <w:szCs w:val="22"/>
          <w:u w:val="single"/>
        </w:rPr>
        <w:t>Credit for Transfer Amount</w:t>
      </w:r>
      <w:bookmarkEnd w:id="1235"/>
      <w:r w:rsidRPr="0057234C">
        <w:rPr>
          <w:sz w:val="22"/>
          <w:szCs w:val="22"/>
          <w:u w:val="single"/>
        </w:rPr>
        <w:t xml:space="preserve"> </w:t>
      </w:r>
    </w:p>
    <w:p w:rsidR="00C47FA5" w:rsidRPr="0057234C" w:rsidRDefault="0018229B" w:rsidP="00C47FA5">
      <w:pPr>
        <w:pStyle w:val="MRNumberedHeading3"/>
        <w:spacing w:line="240" w:lineRule="auto"/>
        <w:jc w:val="both"/>
        <w:rPr>
          <w:sz w:val="22"/>
          <w:szCs w:val="22"/>
        </w:rPr>
      </w:pPr>
      <w:r w:rsidRPr="0057234C">
        <w:rPr>
          <w:rFonts w:cs="Arial"/>
          <w:sz w:val="22"/>
          <w:szCs w:val="22"/>
        </w:rPr>
        <w:t xml:space="preserve">Subject to prior receipt of the Transfer Amount (and any shortfall payable), by the trustees or managers of the Supplier’s (or Sub-contractor’s) Broadly Comparable scheme (or NHS Pensions, as appropriate), the Supplier must procure that year-for-year day-for-day service credits are granted in the Supplier’s (or Sub-contractor’s)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(or Sub-contractor’s) pension scheme. </w:t>
      </w:r>
    </w:p>
    <w:p w:rsidR="00C47FA5" w:rsidRPr="0057234C" w:rsidRDefault="0018229B" w:rsidP="00C47FA5">
      <w:pPr>
        <w:pStyle w:val="MRNumberedHeading2"/>
        <w:spacing w:line="240" w:lineRule="auto"/>
        <w:rPr>
          <w:sz w:val="22"/>
          <w:szCs w:val="22"/>
          <w:u w:val="single"/>
        </w:rPr>
      </w:pPr>
      <w:r w:rsidRPr="0057234C">
        <w:rPr>
          <w:sz w:val="22"/>
          <w:szCs w:val="22"/>
          <w:u w:val="single"/>
        </w:rPr>
        <w:t xml:space="preserve">Premature Retirement Rights </w:t>
      </w:r>
    </w:p>
    <w:p w:rsidR="00C47FA5" w:rsidRPr="0057234C" w:rsidRDefault="0018229B" w:rsidP="00C47FA5">
      <w:pPr>
        <w:pStyle w:val="MRNumberedHeading3"/>
        <w:spacing w:line="240" w:lineRule="auto"/>
        <w:jc w:val="both"/>
        <w:rPr>
          <w:rFonts w:cs="Arial"/>
          <w:sz w:val="22"/>
          <w:szCs w:val="22"/>
        </w:rPr>
      </w:pPr>
      <w:r w:rsidRPr="0057234C">
        <w:rPr>
          <w:rFonts w:cs="Arial"/>
          <w:sz w:val="22"/>
          <w:szCs w:val="22"/>
        </w:rPr>
        <w:t>From the Employee Transfer Date until the day before the Subsequent Transfer Date, the Supplier must provide (and/or must ensure that any relevant Sub-contractor must provide) Premature Retirement Rights in respect of the Eligible Employees that are the same as the benefits they would have received had they remained employees of an NHS Body or other employer which participates automatically in the NHS Pension Scheme.</w:t>
      </w:r>
    </w:p>
    <w:p w:rsidR="00C47FA5" w:rsidRPr="0057234C" w:rsidRDefault="0018229B" w:rsidP="00C47FA5">
      <w:pPr>
        <w:pStyle w:val="MRNumberedHeading2"/>
        <w:spacing w:line="240" w:lineRule="auto"/>
        <w:rPr>
          <w:sz w:val="22"/>
          <w:szCs w:val="22"/>
          <w:u w:val="single"/>
        </w:rPr>
      </w:pPr>
      <w:r w:rsidRPr="0057234C">
        <w:rPr>
          <w:sz w:val="22"/>
          <w:szCs w:val="22"/>
          <w:u w:val="single"/>
        </w:rPr>
        <w:t xml:space="preserve">Cancellation of any Direction Letter(s) and Right of Set-Off </w:t>
      </w:r>
    </w:p>
    <w:p w:rsidR="00C47FA5" w:rsidRPr="0057234C" w:rsidRDefault="0018229B" w:rsidP="00C47FA5">
      <w:pPr>
        <w:pStyle w:val="MRNumberedHeading3"/>
        <w:spacing w:line="240" w:lineRule="auto"/>
        <w:jc w:val="both"/>
        <w:rPr>
          <w:rFonts w:cs="Arial"/>
          <w:sz w:val="22"/>
          <w:szCs w:val="22"/>
        </w:rPr>
      </w:pPr>
      <w:r w:rsidRPr="0057234C">
        <w:rPr>
          <w:rFonts w:cs="Arial"/>
          <w:sz w:val="22"/>
          <w:szCs w:val="22"/>
        </w:rPr>
        <w:t xml:space="preserve">If the Authority is entitled to terminate this Contract pursuant to Clause </w:t>
      </w:r>
      <w:r w:rsidRPr="0057234C">
        <w:rPr>
          <w:rFonts w:cs="Arial"/>
          <w:sz w:val="22"/>
          <w:szCs w:val="22"/>
        </w:rPr>
        <w:fldChar w:fldCharType="begin"/>
      </w:r>
      <w:r w:rsidRPr="0057234C">
        <w:rPr>
          <w:rFonts w:cs="Arial"/>
          <w:sz w:val="22"/>
          <w:szCs w:val="22"/>
        </w:rPr>
        <w:instrText xml:space="preserve"> REF _Ref391542056 \r \h  \* MERGEFORMAT </w:instrText>
      </w:r>
      <w:r w:rsidRPr="0057234C">
        <w:rPr>
          <w:rFonts w:cs="Arial"/>
          <w:sz w:val="22"/>
          <w:szCs w:val="22"/>
        </w:rPr>
      </w:r>
      <w:r w:rsidRPr="0057234C">
        <w:rPr>
          <w:rFonts w:cs="Arial"/>
          <w:sz w:val="22"/>
          <w:szCs w:val="22"/>
        </w:rPr>
        <w:fldChar w:fldCharType="separate"/>
      </w:r>
      <w:r>
        <w:rPr>
          <w:rFonts w:cs="Arial"/>
          <w:sz w:val="22"/>
          <w:szCs w:val="22"/>
        </w:rPr>
        <w:t>15.5.5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 xml:space="preserve">, the Authority may in its sole discretion instead of exercising its right under Clause </w:t>
      </w:r>
      <w:r w:rsidRPr="0057234C">
        <w:rPr>
          <w:rFonts w:cs="Arial"/>
          <w:sz w:val="22"/>
          <w:szCs w:val="22"/>
        </w:rPr>
        <w:fldChar w:fldCharType="begin"/>
      </w:r>
      <w:r w:rsidRPr="0057234C">
        <w:rPr>
          <w:rFonts w:cs="Arial"/>
          <w:sz w:val="22"/>
          <w:szCs w:val="22"/>
        </w:rPr>
        <w:instrText xml:space="preserve"> REF _Ref391542056 \r \h  \* MERGEFORMAT </w:instrText>
      </w:r>
      <w:r w:rsidRPr="0057234C">
        <w:rPr>
          <w:rFonts w:cs="Arial"/>
          <w:sz w:val="22"/>
          <w:szCs w:val="22"/>
        </w:rPr>
      </w:r>
      <w:r w:rsidRPr="0057234C">
        <w:rPr>
          <w:rFonts w:cs="Arial"/>
          <w:sz w:val="22"/>
          <w:szCs w:val="22"/>
        </w:rPr>
        <w:fldChar w:fldCharType="separate"/>
      </w:r>
      <w:r>
        <w:rPr>
          <w:rFonts w:cs="Arial"/>
          <w:sz w:val="22"/>
          <w:szCs w:val="22"/>
        </w:rPr>
        <w:t>15.5.5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 xml:space="preserve"> permit the Supplier </w:t>
      </w:r>
      <w:r w:rsidRPr="0057234C">
        <w:rPr>
          <w:rFonts w:cs="Arial"/>
          <w:sz w:val="22"/>
          <w:szCs w:val="22"/>
        </w:rPr>
        <w:lastRenderedPageBreak/>
        <w:t xml:space="preserve">(or the relevant Sub-contractor, as appropriate) to offer Broadly Comparable Pension Benefits, on such terms as decided by the Authority. </w:t>
      </w:r>
    </w:p>
    <w:p w:rsidR="00C47FA5" w:rsidRPr="0057234C" w:rsidRDefault="0018229B" w:rsidP="00C47FA5">
      <w:pPr>
        <w:pStyle w:val="MRNumberedHeading3"/>
        <w:spacing w:line="240" w:lineRule="auto"/>
        <w:jc w:val="both"/>
        <w:rPr>
          <w:rFonts w:cs="Arial"/>
          <w:sz w:val="22"/>
          <w:szCs w:val="22"/>
        </w:rPr>
      </w:pPr>
      <w:bookmarkStart w:id="1236" w:name="_Ref384820059"/>
      <w:r w:rsidRPr="0057234C">
        <w:rPr>
          <w:rFonts w:cs="Arial"/>
          <w:sz w:val="22"/>
          <w:szCs w:val="22"/>
        </w:rPr>
        <w:t xml:space="preserve">If the Authority is notified by NHS Pensions of any NHS Pension Scheme Arrears, the Authority will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Clause </w:t>
      </w:r>
      <w:r w:rsidRPr="0057234C">
        <w:rPr>
          <w:rFonts w:cs="Arial"/>
          <w:sz w:val="22"/>
          <w:szCs w:val="22"/>
        </w:rPr>
        <w:fldChar w:fldCharType="begin"/>
      </w:r>
      <w:r w:rsidRPr="0057234C">
        <w:rPr>
          <w:rFonts w:cs="Arial"/>
          <w:sz w:val="22"/>
          <w:szCs w:val="22"/>
        </w:rPr>
        <w:instrText xml:space="preserve"> REF _Ref391542056 \r \h  \* MERGEFORMAT </w:instrText>
      </w:r>
      <w:r w:rsidRPr="0057234C">
        <w:rPr>
          <w:rFonts w:cs="Arial"/>
          <w:sz w:val="22"/>
          <w:szCs w:val="22"/>
        </w:rPr>
      </w:r>
      <w:r w:rsidRPr="0057234C">
        <w:rPr>
          <w:rFonts w:cs="Arial"/>
          <w:sz w:val="22"/>
          <w:szCs w:val="22"/>
        </w:rPr>
        <w:fldChar w:fldCharType="separate"/>
      </w:r>
      <w:r>
        <w:rPr>
          <w:rFonts w:cs="Arial"/>
          <w:sz w:val="22"/>
          <w:szCs w:val="22"/>
        </w:rPr>
        <w:t>15.5.5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w:t>
      </w:r>
      <w:bookmarkEnd w:id="1236"/>
    </w:p>
    <w:p w:rsidR="00C47FA5" w:rsidRPr="0057234C" w:rsidRDefault="0018229B" w:rsidP="00C47FA5">
      <w:pPr>
        <w:pStyle w:val="MRNumberedHeading2"/>
        <w:spacing w:line="240" w:lineRule="auto"/>
        <w:rPr>
          <w:sz w:val="22"/>
          <w:szCs w:val="22"/>
          <w:u w:val="single"/>
        </w:rPr>
      </w:pPr>
      <w:r w:rsidRPr="0057234C">
        <w:rPr>
          <w:sz w:val="22"/>
          <w:szCs w:val="22"/>
          <w:u w:val="single"/>
        </w:rPr>
        <w:t xml:space="preserve">Compensation </w:t>
      </w:r>
    </w:p>
    <w:p w:rsidR="00C47FA5" w:rsidRPr="0057234C" w:rsidRDefault="0018229B" w:rsidP="00C47FA5">
      <w:pPr>
        <w:pStyle w:val="MRNumberedHeading3"/>
        <w:spacing w:line="240" w:lineRule="auto"/>
        <w:jc w:val="both"/>
        <w:rPr>
          <w:rFonts w:cs="Arial"/>
          <w:sz w:val="22"/>
          <w:szCs w:val="22"/>
        </w:rPr>
      </w:pPr>
      <w:r w:rsidRPr="0057234C">
        <w:rPr>
          <w:rFonts w:cs="Arial"/>
          <w:sz w:val="22"/>
          <w:szCs w:val="22"/>
        </w:rPr>
        <w:t xml:space="preserve">If the Supplier (or any Sub-contractor) is unable to provide the Eligible  Employees with either: </w:t>
      </w:r>
    </w:p>
    <w:p w:rsidR="00C47FA5" w:rsidRPr="0057234C" w:rsidRDefault="0018229B" w:rsidP="00C47FA5">
      <w:pPr>
        <w:pStyle w:val="MRNumberedHeading4"/>
        <w:spacing w:line="240" w:lineRule="auto"/>
        <w:rPr>
          <w:rFonts w:cs="Arial"/>
          <w:sz w:val="22"/>
        </w:rPr>
      </w:pPr>
      <w:r w:rsidRPr="0057234C">
        <w:rPr>
          <w:sz w:val="22"/>
        </w:rPr>
        <w:t xml:space="preserve">membership of the NHS Pension Scheme (having used its best endeavours to secure a Direction Letter); or </w:t>
      </w:r>
    </w:p>
    <w:p w:rsidR="00C47FA5" w:rsidRPr="0057234C" w:rsidRDefault="0018229B" w:rsidP="00C47FA5">
      <w:pPr>
        <w:pStyle w:val="MRNumberedHeading4"/>
        <w:spacing w:line="240" w:lineRule="auto"/>
        <w:rPr>
          <w:sz w:val="22"/>
        </w:rPr>
      </w:pPr>
      <w:r w:rsidRPr="0057234C">
        <w:rPr>
          <w:sz w:val="22"/>
        </w:rPr>
        <w:t xml:space="preserve">a Broadly Comparable scheme, </w:t>
      </w:r>
    </w:p>
    <w:p w:rsidR="00C47FA5" w:rsidRPr="0057234C" w:rsidRDefault="0018229B" w:rsidP="00C47FA5">
      <w:pPr>
        <w:pStyle w:val="MRNumberedHeading4"/>
        <w:numPr>
          <w:ilvl w:val="0"/>
          <w:numId w:val="0"/>
        </w:numPr>
        <w:spacing w:line="240" w:lineRule="auto"/>
        <w:ind w:left="1800"/>
        <w:jc w:val="both"/>
        <w:rPr>
          <w:sz w:val="22"/>
        </w:rPr>
      </w:pPr>
      <w:r w:rsidRPr="0057234C">
        <w:rPr>
          <w:sz w:val="22"/>
        </w:rPr>
        <w:t>the Authority may in its sole discretion permit the Supplier to (or procure that the relevant Sub-contractor) compensate the Eligible Employees in a manner that is Broadly Comparable or equivalent in cash terms, the Supplier (or Sub-contractor as relevant) having consulted with a view to reaching agreement any recognised trade union or, in the absence of such body, the Eligible Employees.  The Supplier must meet (or must procure that the relevant Sub-contractor meets) the costs of the Authority in determining whether the level of compensation offered is reasonable in the circumstances.</w:t>
      </w:r>
    </w:p>
    <w:p w:rsidR="00C47FA5" w:rsidRPr="0057234C" w:rsidRDefault="0018229B" w:rsidP="00C47FA5">
      <w:pPr>
        <w:pStyle w:val="MRNumberedHeading3"/>
        <w:spacing w:line="240" w:lineRule="auto"/>
        <w:jc w:val="both"/>
        <w:rPr>
          <w:rFonts w:cs="Arial"/>
          <w:sz w:val="22"/>
          <w:szCs w:val="22"/>
        </w:rPr>
      </w:pPr>
      <w:r w:rsidRPr="0057234C">
        <w:rPr>
          <w:rFonts w:cs="Arial"/>
          <w:sz w:val="22"/>
          <w:szCs w:val="22"/>
        </w:rPr>
        <w:t xml:space="preserve">This flexibility for the Authority to allow compensation in place of Pension Benefits is in addition to and not instead of the Authority’s right to terminate the Contract under Clause </w:t>
      </w:r>
      <w:r w:rsidRPr="0057234C">
        <w:rPr>
          <w:rFonts w:cs="Arial"/>
          <w:sz w:val="22"/>
          <w:szCs w:val="22"/>
        </w:rPr>
        <w:fldChar w:fldCharType="begin"/>
      </w:r>
      <w:r w:rsidRPr="0057234C">
        <w:rPr>
          <w:rFonts w:cs="Arial"/>
          <w:sz w:val="22"/>
          <w:szCs w:val="22"/>
        </w:rPr>
        <w:instrText xml:space="preserve"> REF _Ref391542056 \r \h  \* MERGEFORMAT </w:instrText>
      </w:r>
      <w:r w:rsidRPr="0057234C">
        <w:rPr>
          <w:rFonts w:cs="Arial"/>
          <w:sz w:val="22"/>
          <w:szCs w:val="22"/>
        </w:rPr>
      </w:r>
      <w:r w:rsidRPr="0057234C">
        <w:rPr>
          <w:rFonts w:cs="Arial"/>
          <w:sz w:val="22"/>
          <w:szCs w:val="22"/>
        </w:rPr>
        <w:fldChar w:fldCharType="separate"/>
      </w:r>
      <w:r>
        <w:rPr>
          <w:rFonts w:cs="Arial"/>
          <w:sz w:val="22"/>
          <w:szCs w:val="22"/>
        </w:rPr>
        <w:t>15.5.5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w:t>
      </w:r>
    </w:p>
    <w:p w:rsidR="00C47FA5" w:rsidRPr="0057234C" w:rsidRDefault="0018229B" w:rsidP="00C47FA5">
      <w:pPr>
        <w:pStyle w:val="MRNumberedHeading2"/>
        <w:spacing w:line="240" w:lineRule="auto"/>
        <w:rPr>
          <w:sz w:val="22"/>
          <w:szCs w:val="22"/>
        </w:rPr>
      </w:pPr>
      <w:r w:rsidRPr="0057234C">
        <w:rPr>
          <w:sz w:val="22"/>
          <w:szCs w:val="22"/>
          <w:u w:val="single"/>
        </w:rPr>
        <w:t xml:space="preserve">Supplier Indemnities Regarding Pension Benefits and Premature Retirement Rights </w:t>
      </w:r>
    </w:p>
    <w:p w:rsidR="00C47FA5" w:rsidRPr="0057234C" w:rsidRDefault="0018229B" w:rsidP="00C47FA5">
      <w:pPr>
        <w:pStyle w:val="MRNumberedHeading3"/>
        <w:spacing w:line="240" w:lineRule="auto"/>
        <w:jc w:val="both"/>
        <w:rPr>
          <w:rFonts w:cs="Arial"/>
          <w:sz w:val="22"/>
          <w:szCs w:val="22"/>
        </w:rPr>
      </w:pPr>
      <w:r w:rsidRPr="0057234C">
        <w:rPr>
          <w:sz w:val="22"/>
          <w:szCs w:val="22"/>
        </w:rPr>
        <w:t xml:space="preserve">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  </w:t>
      </w:r>
    </w:p>
    <w:p w:rsidR="00C47FA5" w:rsidRPr="0057234C" w:rsidRDefault="0018229B" w:rsidP="00C47FA5">
      <w:pPr>
        <w:pStyle w:val="MRNumberedHeading3"/>
        <w:spacing w:line="240" w:lineRule="auto"/>
        <w:jc w:val="both"/>
        <w:rPr>
          <w:sz w:val="22"/>
          <w:szCs w:val="22"/>
        </w:rPr>
      </w:pPr>
      <w:r w:rsidRPr="0057234C">
        <w:rPr>
          <w:sz w:val="22"/>
          <w:szCs w:val="22"/>
        </w:rPr>
        <w:t xml:space="preserve">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  </w:t>
      </w:r>
    </w:p>
    <w:p w:rsidR="00C47FA5" w:rsidRPr="0057234C" w:rsidRDefault="0018229B" w:rsidP="00C47FA5">
      <w:pPr>
        <w:pStyle w:val="MRNumberedHeading3"/>
        <w:spacing w:line="240" w:lineRule="auto"/>
        <w:jc w:val="both"/>
        <w:rPr>
          <w:sz w:val="22"/>
          <w:szCs w:val="22"/>
        </w:rPr>
      </w:pPr>
      <w:r w:rsidRPr="0057234C">
        <w:rPr>
          <w:sz w:val="22"/>
          <w:szCs w:val="22"/>
        </w:rPr>
        <w:t xml:space="preserve">The Supplier must indemnify the Authority, NHS Pensions and any Successor against all Losses arising out of its breach of this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and/or the terms of the Direction Letter.</w:t>
      </w:r>
    </w:p>
    <w:p w:rsidR="00C47FA5" w:rsidRPr="0057234C" w:rsidRDefault="0018229B" w:rsidP="00C47FA5">
      <w:pPr>
        <w:pStyle w:val="MRNumberedHeading2"/>
        <w:spacing w:line="240" w:lineRule="auto"/>
        <w:rPr>
          <w:sz w:val="22"/>
          <w:szCs w:val="22"/>
        </w:rPr>
      </w:pPr>
      <w:r w:rsidRPr="0057234C">
        <w:rPr>
          <w:sz w:val="22"/>
          <w:szCs w:val="22"/>
          <w:u w:val="single"/>
        </w:rPr>
        <w:lastRenderedPageBreak/>
        <w:t xml:space="preserve">Sub-contractors </w:t>
      </w:r>
    </w:p>
    <w:p w:rsidR="00C47FA5" w:rsidRPr="0057234C" w:rsidRDefault="0018229B" w:rsidP="00C47FA5">
      <w:pPr>
        <w:pStyle w:val="MRNumberedHeading3"/>
        <w:spacing w:line="240" w:lineRule="auto"/>
        <w:jc w:val="both"/>
        <w:rPr>
          <w:rFonts w:cs="Arial"/>
          <w:sz w:val="22"/>
          <w:szCs w:val="22"/>
        </w:rPr>
      </w:pPr>
      <w:r w:rsidRPr="0057234C">
        <w:rPr>
          <w:sz w:val="22"/>
          <w:szCs w:val="22"/>
        </w:rPr>
        <w:t xml:space="preserve">If the Supplier enters or has at the Commencement Date entered into a Sub-contract for delivery of all or part of the Services it will impose obligations on its Sub-contractor in the same terms as those imposed on the Supplier in relation to Pension Benefits and Premature Retirement Benefits by this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including requiring that: </w:t>
      </w:r>
    </w:p>
    <w:p w:rsidR="00C47FA5" w:rsidRPr="0057234C" w:rsidRDefault="0018229B" w:rsidP="00C47FA5">
      <w:pPr>
        <w:pStyle w:val="MRNumberedHeading4"/>
        <w:spacing w:line="240" w:lineRule="auto"/>
        <w:jc w:val="both"/>
        <w:rPr>
          <w:sz w:val="22"/>
        </w:rPr>
      </w:pPr>
      <w:r w:rsidRPr="0057234C">
        <w:rPr>
          <w:sz w:val="22"/>
        </w:rPr>
        <w:t>if the Supplier has secured a Direction Letter, the Sub-contractor also secures a Direction Letter in respect of the Eligible Employees for their future service with the Sub-contractor as a condition of being awarded the Sub-contract; or</w:t>
      </w:r>
    </w:p>
    <w:p w:rsidR="00C47FA5" w:rsidRPr="0057234C" w:rsidRDefault="0018229B" w:rsidP="00C47FA5">
      <w:pPr>
        <w:pStyle w:val="MRNumberedHeading4"/>
        <w:spacing w:line="240" w:lineRule="auto"/>
        <w:jc w:val="both"/>
        <w:rPr>
          <w:sz w:val="22"/>
        </w:rPr>
      </w:pPr>
      <w:r w:rsidRPr="0057234C">
        <w:rPr>
          <w:sz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57234C">
        <w:rPr>
          <w:sz w:val="22"/>
        </w:rPr>
        <w:fldChar w:fldCharType="begin"/>
      </w:r>
      <w:r w:rsidRPr="0057234C">
        <w:rPr>
          <w:sz w:val="22"/>
        </w:rPr>
        <w:instrText xml:space="preserve"> REF _Ref384808297 \r \h  \* MERGEFORMAT </w:instrText>
      </w:r>
      <w:r w:rsidRPr="0057234C">
        <w:rPr>
          <w:sz w:val="22"/>
        </w:rPr>
      </w:r>
      <w:r w:rsidRPr="0057234C">
        <w:rPr>
          <w:sz w:val="22"/>
        </w:rPr>
        <w:fldChar w:fldCharType="separate"/>
      </w:r>
      <w:r>
        <w:rPr>
          <w:sz w:val="22"/>
        </w:rPr>
        <w:t>1.6</w:t>
      </w:r>
      <w:r w:rsidRPr="0057234C">
        <w:rPr>
          <w:sz w:val="22"/>
        </w:rPr>
        <w:fldChar w:fldCharType="end"/>
      </w:r>
      <w:r w:rsidRPr="0057234C">
        <w:rPr>
          <w:sz w:val="22"/>
        </w:rPr>
        <w:t xml:space="preserve"> of Part D of this </w:t>
      </w:r>
      <w:r w:rsidRPr="0057234C">
        <w:rPr>
          <w:sz w:val="22"/>
        </w:rPr>
        <w:fldChar w:fldCharType="begin"/>
      </w:r>
      <w:r w:rsidRPr="0057234C">
        <w:rPr>
          <w:sz w:val="22"/>
        </w:rPr>
        <w:instrText xml:space="preserve"> REF _Ref330463325 \r \h  \* MERGEFORMAT </w:instrText>
      </w:r>
      <w:r w:rsidRPr="0057234C">
        <w:rPr>
          <w:sz w:val="22"/>
        </w:rPr>
      </w:r>
      <w:r w:rsidRPr="0057234C">
        <w:rPr>
          <w:sz w:val="22"/>
        </w:rPr>
        <w:fldChar w:fldCharType="separate"/>
      </w:r>
      <w:r>
        <w:rPr>
          <w:sz w:val="22"/>
        </w:rPr>
        <w:t>Schedule 7</w:t>
      </w:r>
      <w:r w:rsidRPr="0057234C">
        <w:rPr>
          <w:sz w:val="22"/>
        </w:rPr>
        <w:fldChar w:fldCharType="end"/>
      </w:r>
      <w:r w:rsidRPr="0057234C">
        <w:rPr>
          <w:sz w:val="22"/>
        </w:rPr>
        <w:t xml:space="preserve">, except that the Supplier or the Sub-contractor as agreed between them, must make up any shortfall in the transfer amount received from the Supplier’s pension scheme.  </w:t>
      </w:r>
    </w:p>
    <w:p w:rsidR="00C47FA5" w:rsidRPr="0057234C" w:rsidRDefault="0018229B" w:rsidP="00C47FA5">
      <w:pPr>
        <w:pStyle w:val="MRNumberedHeading2"/>
        <w:spacing w:line="240" w:lineRule="auto"/>
        <w:rPr>
          <w:sz w:val="22"/>
          <w:szCs w:val="22"/>
          <w:u w:val="single"/>
        </w:rPr>
      </w:pPr>
      <w:r w:rsidRPr="0057234C">
        <w:rPr>
          <w:sz w:val="22"/>
          <w:szCs w:val="22"/>
          <w:u w:val="single"/>
        </w:rPr>
        <w:t xml:space="preserve">Direct Enforceability by the Eligible Employees </w:t>
      </w:r>
    </w:p>
    <w:p w:rsidR="00C47FA5" w:rsidRPr="0057234C" w:rsidRDefault="0018229B" w:rsidP="00C47FA5">
      <w:pPr>
        <w:pStyle w:val="MRNumberedHeading3"/>
        <w:spacing w:line="240" w:lineRule="auto"/>
        <w:jc w:val="both"/>
        <w:rPr>
          <w:sz w:val="22"/>
          <w:szCs w:val="22"/>
        </w:rPr>
      </w:pPr>
      <w:r w:rsidRPr="0057234C">
        <w:rPr>
          <w:sz w:val="22"/>
          <w:szCs w:val="22"/>
        </w:rPr>
        <w:t xml:space="preserve">Notwithstanding Clause </w:t>
      </w:r>
      <w:r w:rsidRPr="0057234C">
        <w:rPr>
          <w:sz w:val="22"/>
          <w:szCs w:val="22"/>
        </w:rPr>
        <w:fldChar w:fldCharType="begin"/>
      </w:r>
      <w:r w:rsidRPr="0057234C">
        <w:rPr>
          <w:sz w:val="22"/>
          <w:szCs w:val="22"/>
        </w:rPr>
        <w:instrText xml:space="preserve"> REF _Ref391306225 \r \h  \* MERGEFORMAT </w:instrText>
      </w:r>
      <w:r w:rsidRPr="0057234C">
        <w:rPr>
          <w:sz w:val="22"/>
          <w:szCs w:val="22"/>
        </w:rPr>
      </w:r>
      <w:r w:rsidRPr="0057234C">
        <w:rPr>
          <w:sz w:val="22"/>
          <w:szCs w:val="22"/>
        </w:rPr>
        <w:fldChar w:fldCharType="separate"/>
      </w:r>
      <w:r>
        <w:rPr>
          <w:sz w:val="22"/>
          <w:szCs w:val="22"/>
        </w:rPr>
        <w:t>30.8</w:t>
      </w:r>
      <w:r w:rsidRPr="0057234C">
        <w:rPr>
          <w:sz w:val="22"/>
          <w:szCs w:val="22"/>
        </w:rPr>
        <w:fldChar w:fldCharType="end"/>
      </w:r>
      <w:r w:rsidRPr="0057234C">
        <w:rPr>
          <w:sz w:val="22"/>
          <w:szCs w:val="22"/>
        </w:rPr>
        <w:t xml:space="preserve"> of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the provisions of this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may be directly enforced by an Eligible Employee against the Supplier and the Parties agree that the Contracts (Rights of Third Parties) Act 1999 will apply to the extent necessary to ensure that any Eligible Employee will have the right to enforce any obligation owed to him or her by the Supplier under this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in his or her own right under section 1(1) of the Contracts (Rights of Third Parties) Act 1999. </w:t>
      </w:r>
    </w:p>
    <w:p w:rsidR="00C47FA5" w:rsidRPr="0057234C" w:rsidRDefault="0018229B" w:rsidP="00C47FA5">
      <w:pPr>
        <w:pStyle w:val="MRNumberedHeading3"/>
        <w:spacing w:line="240" w:lineRule="auto"/>
        <w:jc w:val="both"/>
        <w:rPr>
          <w:sz w:val="22"/>
          <w:szCs w:val="22"/>
        </w:rPr>
      </w:pPr>
      <w:r w:rsidRPr="0057234C">
        <w:rPr>
          <w:rFonts w:cs="Arial"/>
          <w:sz w:val="22"/>
          <w:szCs w:val="22"/>
        </w:rPr>
        <w:t>Further, the Supplier must ensure that the Contracts (Rights of Third Parties) Act 1999 will apply to any Sub-contract to the extent necessary to ensure that any Eligible Employee will have the right to enforce any obligation owed to them by the Sub-contractor in his or her own right under section 1(1) of the Contracts (Rights of Third Parties) Act 1999.</w:t>
      </w:r>
    </w:p>
    <w:p w:rsidR="00C47FA5" w:rsidRPr="0057234C" w:rsidRDefault="0018229B" w:rsidP="00C47FA5">
      <w:pPr>
        <w:pStyle w:val="MRNumberedHeading2"/>
        <w:spacing w:line="240" w:lineRule="auto"/>
        <w:rPr>
          <w:sz w:val="22"/>
          <w:szCs w:val="22"/>
        </w:rPr>
      </w:pPr>
      <w:bookmarkStart w:id="1237" w:name="_Ref392586063"/>
      <w:r w:rsidRPr="0057234C">
        <w:rPr>
          <w:sz w:val="22"/>
          <w:szCs w:val="22"/>
          <w:u w:val="single"/>
        </w:rPr>
        <w:t>Pensions on Transfer of Employment on Exit</w:t>
      </w:r>
      <w:bookmarkEnd w:id="1237"/>
      <w:r w:rsidRPr="0057234C">
        <w:rPr>
          <w:sz w:val="22"/>
          <w:szCs w:val="22"/>
          <w:u w:val="single"/>
        </w:rPr>
        <w:t xml:space="preserve"> </w:t>
      </w:r>
    </w:p>
    <w:p w:rsidR="00C47FA5" w:rsidRPr="0057234C" w:rsidRDefault="0018229B" w:rsidP="00C47FA5">
      <w:pPr>
        <w:pStyle w:val="MRNumberedHeading3"/>
        <w:spacing w:line="240" w:lineRule="auto"/>
        <w:jc w:val="both"/>
        <w:rPr>
          <w:rFonts w:cs="Arial"/>
          <w:sz w:val="22"/>
          <w:szCs w:val="22"/>
        </w:rPr>
      </w:pPr>
      <w:r w:rsidRPr="0057234C">
        <w:rPr>
          <w:rFonts w:cs="Arial"/>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p>
    <w:p w:rsidR="00C47FA5" w:rsidRPr="0057234C" w:rsidRDefault="0018229B" w:rsidP="00C47FA5">
      <w:pPr>
        <w:pStyle w:val="MRNumberedHeading4"/>
        <w:spacing w:line="240" w:lineRule="auto"/>
        <w:jc w:val="both"/>
        <w:rPr>
          <w:sz w:val="22"/>
        </w:rPr>
      </w:pPr>
      <w:r w:rsidRPr="0057234C">
        <w:rPr>
          <w:sz w:val="22"/>
        </w:rPr>
        <w:lastRenderedPageBreak/>
        <w:t xml:space="preserve">not adversely affect pension rights accrued by the Eligible Employees in the period ending on the Subsequent Transfer Date; </w:t>
      </w:r>
    </w:p>
    <w:p w:rsidR="00C47FA5" w:rsidRPr="0057234C" w:rsidRDefault="0018229B" w:rsidP="00C47FA5">
      <w:pPr>
        <w:pStyle w:val="MRNumberedHeading4"/>
        <w:spacing w:line="240" w:lineRule="auto"/>
        <w:jc w:val="both"/>
        <w:rPr>
          <w:sz w:val="22"/>
        </w:rPr>
      </w:pPr>
      <w:r w:rsidRPr="0057234C">
        <w:rPr>
          <w:sz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57234C">
        <w:rPr>
          <w:sz w:val="22"/>
        </w:rPr>
        <w:fldChar w:fldCharType="begin"/>
      </w:r>
      <w:r w:rsidRPr="0057234C">
        <w:rPr>
          <w:sz w:val="22"/>
        </w:rPr>
        <w:instrText xml:space="preserve"> REF _Ref384807032 \r \h  \* MERGEFORMAT </w:instrText>
      </w:r>
      <w:r w:rsidRPr="0057234C">
        <w:rPr>
          <w:sz w:val="22"/>
        </w:rPr>
      </w:r>
      <w:r w:rsidRPr="0057234C">
        <w:rPr>
          <w:sz w:val="22"/>
        </w:rPr>
        <w:fldChar w:fldCharType="separate"/>
      </w:r>
      <w:r>
        <w:rPr>
          <w:sz w:val="22"/>
        </w:rPr>
        <w:t>1.4</w:t>
      </w:r>
      <w:r w:rsidRPr="0057234C">
        <w:rPr>
          <w:sz w:val="22"/>
        </w:rPr>
        <w:fldChar w:fldCharType="end"/>
      </w:r>
      <w:r w:rsidRPr="0057234C">
        <w:rPr>
          <w:sz w:val="22"/>
        </w:rPr>
        <w:t xml:space="preserve"> of this Part D of this </w:t>
      </w:r>
      <w:r w:rsidRPr="0057234C">
        <w:rPr>
          <w:sz w:val="22"/>
        </w:rPr>
        <w:fldChar w:fldCharType="begin"/>
      </w:r>
      <w:r w:rsidRPr="0057234C">
        <w:rPr>
          <w:sz w:val="22"/>
        </w:rPr>
        <w:instrText xml:space="preserve"> REF _Ref330463325 \r \h  \* MERGEFORMAT </w:instrText>
      </w:r>
      <w:r w:rsidRPr="0057234C">
        <w:rPr>
          <w:sz w:val="22"/>
        </w:rPr>
      </w:r>
      <w:r w:rsidRPr="0057234C">
        <w:rPr>
          <w:sz w:val="22"/>
        </w:rPr>
        <w:fldChar w:fldCharType="separate"/>
      </w:r>
      <w:r>
        <w:rPr>
          <w:sz w:val="22"/>
        </w:rPr>
        <w:t>Schedule 7</w:t>
      </w:r>
      <w:r w:rsidRPr="0057234C">
        <w:rPr>
          <w:sz w:val="22"/>
        </w:rPr>
        <w:fldChar w:fldCharType="end"/>
      </w:r>
      <w:r w:rsidRPr="0057234C">
        <w:rPr>
          <w:sz w:val="22"/>
        </w:rPr>
        <w:t>; and</w:t>
      </w:r>
    </w:p>
    <w:p w:rsidR="00C47FA5" w:rsidRPr="0057234C" w:rsidRDefault="0018229B" w:rsidP="00C47FA5">
      <w:pPr>
        <w:pStyle w:val="MRNumberedHeading4"/>
        <w:spacing w:line="240" w:lineRule="auto"/>
        <w:jc w:val="both"/>
        <w:rPr>
          <w:sz w:val="22"/>
        </w:rPr>
      </w:pPr>
      <w:proofErr w:type="gramStart"/>
      <w:r w:rsidRPr="0057234C">
        <w:rPr>
          <w:sz w:val="22"/>
        </w:rPr>
        <w:t>do</w:t>
      </w:r>
      <w:proofErr w:type="gramEnd"/>
      <w:r w:rsidRPr="0057234C">
        <w:rPr>
          <w:sz w:val="22"/>
        </w:rPr>
        <w:t xml:space="preserve"> all acts and things, and provide all information and access to the Eligible Employees, as may in the reasonable opinion of the Authority be necessary or desirable and to enable the Authority and/or the Successor to achieve the objectives of Fair Deal for Staff Pensions.</w:t>
      </w:r>
    </w:p>
    <w:p w:rsidR="00C47FA5" w:rsidRPr="0057234C" w:rsidRDefault="00C47FA5" w:rsidP="00C47FA5">
      <w:pPr>
        <w:pStyle w:val="MRNumberedHeading4"/>
        <w:numPr>
          <w:ilvl w:val="0"/>
          <w:numId w:val="0"/>
        </w:numPr>
        <w:spacing w:line="240" w:lineRule="auto"/>
        <w:ind w:left="1800"/>
        <w:jc w:val="both"/>
        <w:rPr>
          <w:b/>
          <w:sz w:val="22"/>
        </w:rPr>
      </w:pPr>
    </w:p>
    <w:p w:rsidR="00C47FA5" w:rsidRPr="0057234C" w:rsidRDefault="0018229B" w:rsidP="00C47FA5">
      <w:pPr>
        <w:pStyle w:val="MRNumberedHeading2"/>
        <w:numPr>
          <w:ilvl w:val="0"/>
          <w:numId w:val="0"/>
        </w:numPr>
        <w:spacing w:line="240" w:lineRule="auto"/>
        <w:jc w:val="both"/>
        <w:rPr>
          <w:sz w:val="22"/>
          <w:szCs w:val="22"/>
        </w:rPr>
      </w:pPr>
      <w:r w:rsidRPr="0057234C">
        <w:rPr>
          <w:sz w:val="22"/>
          <w:szCs w:val="22"/>
        </w:rPr>
        <w:br w:type="page"/>
      </w:r>
      <w:bookmarkEnd w:id="1211"/>
      <w:bookmarkEnd w:id="1212"/>
    </w:p>
    <w:p w:rsidR="00C47FA5" w:rsidRPr="0057234C" w:rsidRDefault="00C47FA5" w:rsidP="00C47FA5">
      <w:pPr>
        <w:pStyle w:val="MRSchedule1"/>
        <w:spacing w:line="240" w:lineRule="auto"/>
        <w:ind w:left="0"/>
        <w:rPr>
          <w:rFonts w:cs="Arial"/>
          <w:b w:val="0"/>
          <w:szCs w:val="22"/>
          <w:lang w:val="en-US"/>
        </w:rPr>
      </w:pPr>
      <w:bookmarkStart w:id="1238" w:name="_Toc312422937"/>
      <w:bookmarkStart w:id="1239" w:name="_Toc312422938"/>
      <w:bookmarkStart w:id="1240" w:name="_Ref330463338"/>
      <w:bookmarkEnd w:id="1238"/>
      <w:bookmarkEnd w:id="1239"/>
    </w:p>
    <w:bookmarkEnd w:id="1240"/>
    <w:p w:rsidR="00C47FA5" w:rsidRPr="0057234C" w:rsidRDefault="0018229B" w:rsidP="00C47FA5">
      <w:pPr>
        <w:pStyle w:val="Heading2"/>
        <w:numPr>
          <w:ilvl w:val="0"/>
          <w:numId w:val="0"/>
        </w:numPr>
        <w:spacing w:line="240" w:lineRule="auto"/>
        <w:jc w:val="center"/>
        <w:rPr>
          <w:rFonts w:cs="Arial"/>
          <w:i w:val="0"/>
          <w:sz w:val="22"/>
          <w:szCs w:val="22"/>
        </w:rPr>
      </w:pPr>
      <w:r w:rsidRPr="0057234C">
        <w:rPr>
          <w:rFonts w:cs="Arial"/>
          <w:i w:val="0"/>
          <w:sz w:val="22"/>
          <w:szCs w:val="22"/>
        </w:rPr>
        <w:t>[</w:t>
      </w:r>
      <w:r w:rsidRPr="0057234C">
        <w:rPr>
          <w:rFonts w:cs="Arial"/>
          <w:sz w:val="22"/>
          <w:szCs w:val="22"/>
          <w:highlight w:val="cyan"/>
        </w:rPr>
        <w:t>Delete at final contract stage if not required. Insert extra schedules in following pages if required</w:t>
      </w:r>
      <w:r w:rsidRPr="0057234C">
        <w:rPr>
          <w:rFonts w:cs="Arial"/>
          <w:i w:val="0"/>
          <w:sz w:val="22"/>
          <w:szCs w:val="22"/>
        </w:rPr>
        <w:t>]</w:t>
      </w:r>
    </w:p>
    <w:p w:rsidR="00C47FA5" w:rsidRPr="0057234C" w:rsidRDefault="00C47FA5" w:rsidP="00C47FA5">
      <w:pPr>
        <w:pStyle w:val="Heading2"/>
        <w:numPr>
          <w:ilvl w:val="0"/>
          <w:numId w:val="0"/>
        </w:numPr>
        <w:spacing w:line="240" w:lineRule="auto"/>
        <w:jc w:val="center"/>
        <w:rPr>
          <w:rFonts w:cs="Arial"/>
          <w:i w:val="0"/>
          <w:sz w:val="22"/>
          <w:szCs w:val="22"/>
        </w:rPr>
      </w:pPr>
    </w:p>
    <w:p w:rsidR="00C47FA5" w:rsidRPr="0057234C" w:rsidRDefault="00C47FA5" w:rsidP="00C47FA5">
      <w:pPr>
        <w:rPr>
          <w:sz w:val="22"/>
          <w:szCs w:val="22"/>
          <w:lang w:val="en-US"/>
        </w:rPr>
      </w:pPr>
    </w:p>
    <w:p w:rsidR="00C47FA5" w:rsidRPr="0057234C" w:rsidRDefault="00C47FA5" w:rsidP="00C47FA5">
      <w:pPr>
        <w:rPr>
          <w:sz w:val="22"/>
          <w:szCs w:val="22"/>
        </w:rPr>
      </w:pPr>
    </w:p>
    <w:sectPr w:rsidR="00C47FA5" w:rsidRPr="0057234C" w:rsidSect="00C47FA5">
      <w:headerReference w:type="even" r:id="rId20"/>
      <w:headerReference w:type="default" r:id="rId21"/>
      <w:footerReference w:type="default" r:id="rId22"/>
      <w:headerReference w:type="first" r:id="rId23"/>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781" w:rsidRDefault="006B1781" w:rsidP="00C47FA5">
      <w:pPr>
        <w:pStyle w:val="Outline4"/>
      </w:pPr>
      <w:r>
        <w:separator/>
      </w:r>
    </w:p>
  </w:endnote>
  <w:endnote w:type="continuationSeparator" w:id="0">
    <w:p w:rsidR="006B1781" w:rsidRDefault="006B1781" w:rsidP="00C47FA5">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mericanTypewriter Light">
    <w:charset w:val="00"/>
    <w:family w:val="roman"/>
    <w:pitch w:val="variable"/>
    <w:sig w:usb0="00000003" w:usb1="00000000" w:usb2="00000000" w:usb3="00000000" w:csb0="00000001" w:csb1="00000000"/>
  </w:font>
  <w:font w:name="AmericanTypewriter Medium">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Italic">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Arial,BoldItalic">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781" w:rsidRDefault="006B17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781" w:rsidRPr="004B3DC2" w:rsidRDefault="006B1781" w:rsidP="00C47FA5">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extent cx="1390650" cy="147955"/>
          <wp:effectExtent l="0" t="0" r="0" b="4445"/>
          <wp:docPr id="1" name="Picture 1" descr="MR_2012_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_2012_Colou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781" w:rsidRDefault="006B178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781" w:rsidRPr="0011681B" w:rsidRDefault="006B1781" w:rsidP="00C47FA5">
    <w:pPr>
      <w:pStyle w:val="Footer"/>
      <w:rPr>
        <w:szCs w:val="22"/>
      </w:rPr>
    </w:pPr>
    <w:r w:rsidRPr="00806801">
      <w:rPr>
        <w:color w:val="00D0A8"/>
        <w:szCs w:val="22"/>
      </w:rPr>
      <w:t>NHS Terms and Conditions for the Provision of Ser</w:t>
    </w:r>
    <w:r>
      <w:rPr>
        <w:color w:val="00D0A8"/>
        <w:szCs w:val="22"/>
      </w:rPr>
      <w:t xml:space="preserve">vices (Contract Version) (December </w:t>
    </w:r>
    <w:r w:rsidRPr="00806801">
      <w:rPr>
        <w:color w:val="00D0A8"/>
        <w:szCs w:val="22"/>
      </w:rPr>
      <w:t>20</w:t>
    </w:r>
    <w:r>
      <w:rPr>
        <w:color w:val="00D0A8"/>
        <w:szCs w:val="22"/>
      </w:rPr>
      <w:t>16</w:t>
    </w:r>
    <w:r w:rsidRPr="00806801">
      <w:rPr>
        <w:color w:val="00D0A8"/>
        <w:szCs w:val="22"/>
      </w:rPr>
      <w:t>)</w:t>
    </w:r>
  </w:p>
  <w:p w:rsidR="006B1781" w:rsidRDefault="006B1781" w:rsidP="00C47FA5">
    <w:pPr>
      <w:pStyle w:val="Footer"/>
      <w:jc w:val="center"/>
    </w:pPr>
    <w:r>
      <w:rPr>
        <w:rStyle w:val="PageNumber"/>
      </w:rPr>
      <w:fldChar w:fldCharType="begin"/>
    </w:r>
    <w:r>
      <w:rPr>
        <w:rStyle w:val="PageNumber"/>
      </w:rPr>
      <w:instrText xml:space="preserve"> PAGE </w:instrText>
    </w:r>
    <w:r>
      <w:rPr>
        <w:rStyle w:val="PageNumber"/>
      </w:rPr>
      <w:fldChar w:fldCharType="separate"/>
    </w:r>
    <w:r w:rsidR="008C203B">
      <w:rPr>
        <w:rStyle w:val="PageNumber"/>
        <w:noProof/>
      </w:rPr>
      <w:t>11</w:t>
    </w:r>
    <w:r>
      <w:rPr>
        <w:rStyle w:val="PageNumber"/>
      </w:rPr>
      <w:fldChar w:fldCharType="end"/>
    </w:r>
    <w:r>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781" w:rsidRPr="00806801" w:rsidRDefault="006B1781" w:rsidP="00C47FA5">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(December 2016</w:t>
    </w:r>
    <w:r w:rsidRPr="00806801">
      <w:rPr>
        <w:color w:val="00D0A8"/>
        <w:szCs w:val="22"/>
      </w:rPr>
      <w:t>)</w:t>
    </w:r>
  </w:p>
  <w:p w:rsidR="006B1781" w:rsidRDefault="006B1781" w:rsidP="00C47FA5">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8C203B">
      <w:rPr>
        <w:rStyle w:val="PageNumber"/>
        <w:noProof/>
      </w:rPr>
      <w:t>81</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781" w:rsidRDefault="006B1781" w:rsidP="00C47FA5">
      <w:pPr>
        <w:pStyle w:val="Outline4"/>
      </w:pPr>
      <w:r>
        <w:separator/>
      </w:r>
    </w:p>
  </w:footnote>
  <w:footnote w:type="continuationSeparator" w:id="0">
    <w:p w:rsidR="006B1781" w:rsidRDefault="006B1781" w:rsidP="00C47FA5">
      <w:pPr>
        <w:pStyle w:val="Outline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781" w:rsidRDefault="006B17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781" w:rsidRDefault="006B17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781" w:rsidRDefault="006B178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781" w:rsidRDefault="006B178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781" w:rsidRDefault="006B178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781" w:rsidRDefault="006B178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781" w:rsidRDefault="006B178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781" w:rsidRDefault="006B178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781" w:rsidRDefault="006B17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CA0"/>
    <w:multiLevelType w:val="hybridMultilevel"/>
    <w:tmpl w:val="8F4488C4"/>
    <w:lvl w:ilvl="0" w:tplc="C7882DA4">
      <w:start w:val="1"/>
      <w:numFmt w:val="bullet"/>
      <w:pStyle w:val="MRBullet"/>
      <w:lvlText w:val="o"/>
      <w:lvlJc w:val="left"/>
      <w:pPr>
        <w:tabs>
          <w:tab w:val="num" w:pos="720"/>
        </w:tabs>
        <w:ind w:left="720" w:hanging="720"/>
      </w:pPr>
      <w:rPr>
        <w:rFonts w:ascii="Arial" w:hAnsi="Arial" w:hint="default"/>
        <w:b/>
        <w:i w:val="0"/>
        <w:color w:val="663366"/>
        <w:sz w:val="20"/>
      </w:rPr>
    </w:lvl>
    <w:lvl w:ilvl="1" w:tplc="60307434" w:tentative="1">
      <w:start w:val="1"/>
      <w:numFmt w:val="bullet"/>
      <w:lvlText w:val="o"/>
      <w:lvlJc w:val="left"/>
      <w:pPr>
        <w:tabs>
          <w:tab w:val="num" w:pos="1440"/>
        </w:tabs>
        <w:ind w:left="1440" w:hanging="360"/>
      </w:pPr>
      <w:rPr>
        <w:rFonts w:ascii="Courier New" w:hAnsi="Courier New" w:hint="default"/>
      </w:rPr>
    </w:lvl>
    <w:lvl w:ilvl="2" w:tplc="5C604650" w:tentative="1">
      <w:start w:val="1"/>
      <w:numFmt w:val="bullet"/>
      <w:lvlText w:val=""/>
      <w:lvlJc w:val="left"/>
      <w:pPr>
        <w:tabs>
          <w:tab w:val="num" w:pos="2160"/>
        </w:tabs>
        <w:ind w:left="2160" w:hanging="360"/>
      </w:pPr>
      <w:rPr>
        <w:rFonts w:ascii="Wingdings" w:hAnsi="Wingdings" w:hint="default"/>
      </w:rPr>
    </w:lvl>
    <w:lvl w:ilvl="3" w:tplc="FC3C4B28" w:tentative="1">
      <w:start w:val="1"/>
      <w:numFmt w:val="bullet"/>
      <w:lvlText w:val=""/>
      <w:lvlJc w:val="left"/>
      <w:pPr>
        <w:tabs>
          <w:tab w:val="num" w:pos="2880"/>
        </w:tabs>
        <w:ind w:left="2880" w:hanging="360"/>
      </w:pPr>
      <w:rPr>
        <w:rFonts w:ascii="Symbol" w:hAnsi="Symbol" w:hint="default"/>
      </w:rPr>
    </w:lvl>
    <w:lvl w:ilvl="4" w:tplc="BACCD874" w:tentative="1">
      <w:start w:val="1"/>
      <w:numFmt w:val="bullet"/>
      <w:lvlText w:val="o"/>
      <w:lvlJc w:val="left"/>
      <w:pPr>
        <w:tabs>
          <w:tab w:val="num" w:pos="3600"/>
        </w:tabs>
        <w:ind w:left="3600" w:hanging="360"/>
      </w:pPr>
      <w:rPr>
        <w:rFonts w:ascii="Courier New" w:hAnsi="Courier New" w:hint="default"/>
      </w:rPr>
    </w:lvl>
    <w:lvl w:ilvl="5" w:tplc="913E789E" w:tentative="1">
      <w:start w:val="1"/>
      <w:numFmt w:val="bullet"/>
      <w:lvlText w:val=""/>
      <w:lvlJc w:val="left"/>
      <w:pPr>
        <w:tabs>
          <w:tab w:val="num" w:pos="4320"/>
        </w:tabs>
        <w:ind w:left="4320" w:hanging="360"/>
      </w:pPr>
      <w:rPr>
        <w:rFonts w:ascii="Wingdings" w:hAnsi="Wingdings" w:hint="default"/>
      </w:rPr>
    </w:lvl>
    <w:lvl w:ilvl="6" w:tplc="CB64504C" w:tentative="1">
      <w:start w:val="1"/>
      <w:numFmt w:val="bullet"/>
      <w:lvlText w:val=""/>
      <w:lvlJc w:val="left"/>
      <w:pPr>
        <w:tabs>
          <w:tab w:val="num" w:pos="5040"/>
        </w:tabs>
        <w:ind w:left="5040" w:hanging="360"/>
      </w:pPr>
      <w:rPr>
        <w:rFonts w:ascii="Symbol" w:hAnsi="Symbol" w:hint="default"/>
      </w:rPr>
    </w:lvl>
    <w:lvl w:ilvl="7" w:tplc="C2B072FC" w:tentative="1">
      <w:start w:val="1"/>
      <w:numFmt w:val="bullet"/>
      <w:lvlText w:val="o"/>
      <w:lvlJc w:val="left"/>
      <w:pPr>
        <w:tabs>
          <w:tab w:val="num" w:pos="5760"/>
        </w:tabs>
        <w:ind w:left="5760" w:hanging="360"/>
      </w:pPr>
      <w:rPr>
        <w:rFonts w:ascii="Courier New" w:hAnsi="Courier New" w:hint="default"/>
      </w:rPr>
    </w:lvl>
    <w:lvl w:ilvl="8" w:tplc="B0BEE400" w:tentative="1">
      <w:start w:val="1"/>
      <w:numFmt w:val="bullet"/>
      <w:lvlText w:val=""/>
      <w:lvlJc w:val="left"/>
      <w:pPr>
        <w:tabs>
          <w:tab w:val="num" w:pos="6480"/>
        </w:tabs>
        <w:ind w:left="6480" w:hanging="360"/>
      </w:pPr>
      <w:rPr>
        <w:rFonts w:ascii="Wingdings" w:hAnsi="Wingdings" w:hint="default"/>
      </w:rPr>
    </w:lvl>
  </w:abstractNum>
  <w:abstractNum w:abstractNumId="1">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4">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648"/>
        </w:tabs>
        <w:ind w:left="1648"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6">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259E65AF"/>
    <w:multiLevelType w:val="hybridMultilevel"/>
    <w:tmpl w:val="680E74BC"/>
    <w:lvl w:ilvl="0" w:tplc="A10266E4">
      <w:start w:val="1"/>
      <w:numFmt w:val="bullet"/>
      <w:pStyle w:val="00-Bullet-BB"/>
      <w:lvlText w:val=""/>
      <w:lvlJc w:val="left"/>
      <w:pPr>
        <w:tabs>
          <w:tab w:val="num" w:pos="360"/>
        </w:tabs>
        <w:ind w:left="357" w:hanging="357"/>
      </w:pPr>
      <w:rPr>
        <w:rFonts w:ascii="Symbol" w:hAnsi="Symbol" w:hint="default"/>
        <w:color w:val="auto"/>
      </w:rPr>
    </w:lvl>
    <w:lvl w:ilvl="1" w:tplc="A1B880A2" w:tentative="1">
      <w:start w:val="1"/>
      <w:numFmt w:val="bullet"/>
      <w:lvlText w:val="o"/>
      <w:lvlJc w:val="left"/>
      <w:pPr>
        <w:tabs>
          <w:tab w:val="num" w:pos="1440"/>
        </w:tabs>
        <w:ind w:left="1440" w:hanging="360"/>
      </w:pPr>
      <w:rPr>
        <w:rFonts w:ascii="Courier New" w:hAnsi="Courier New" w:hint="default"/>
      </w:rPr>
    </w:lvl>
    <w:lvl w:ilvl="2" w:tplc="644AECA6" w:tentative="1">
      <w:start w:val="1"/>
      <w:numFmt w:val="bullet"/>
      <w:lvlText w:val=""/>
      <w:lvlJc w:val="left"/>
      <w:pPr>
        <w:tabs>
          <w:tab w:val="num" w:pos="2160"/>
        </w:tabs>
        <w:ind w:left="2160" w:hanging="360"/>
      </w:pPr>
      <w:rPr>
        <w:rFonts w:ascii="Wingdings" w:hAnsi="Wingdings" w:hint="default"/>
      </w:rPr>
    </w:lvl>
    <w:lvl w:ilvl="3" w:tplc="52920E68" w:tentative="1">
      <w:start w:val="1"/>
      <w:numFmt w:val="bullet"/>
      <w:lvlText w:val=""/>
      <w:lvlJc w:val="left"/>
      <w:pPr>
        <w:tabs>
          <w:tab w:val="num" w:pos="2880"/>
        </w:tabs>
        <w:ind w:left="2880" w:hanging="360"/>
      </w:pPr>
      <w:rPr>
        <w:rFonts w:ascii="Symbol" w:hAnsi="Symbol" w:hint="default"/>
      </w:rPr>
    </w:lvl>
    <w:lvl w:ilvl="4" w:tplc="264A3A38" w:tentative="1">
      <w:start w:val="1"/>
      <w:numFmt w:val="bullet"/>
      <w:lvlText w:val="o"/>
      <w:lvlJc w:val="left"/>
      <w:pPr>
        <w:tabs>
          <w:tab w:val="num" w:pos="3600"/>
        </w:tabs>
        <w:ind w:left="3600" w:hanging="360"/>
      </w:pPr>
      <w:rPr>
        <w:rFonts w:ascii="Courier New" w:hAnsi="Courier New" w:hint="default"/>
      </w:rPr>
    </w:lvl>
    <w:lvl w:ilvl="5" w:tplc="D082C948" w:tentative="1">
      <w:start w:val="1"/>
      <w:numFmt w:val="bullet"/>
      <w:lvlText w:val=""/>
      <w:lvlJc w:val="left"/>
      <w:pPr>
        <w:tabs>
          <w:tab w:val="num" w:pos="4320"/>
        </w:tabs>
        <w:ind w:left="4320" w:hanging="360"/>
      </w:pPr>
      <w:rPr>
        <w:rFonts w:ascii="Wingdings" w:hAnsi="Wingdings" w:hint="default"/>
      </w:rPr>
    </w:lvl>
    <w:lvl w:ilvl="6" w:tplc="7730CB26" w:tentative="1">
      <w:start w:val="1"/>
      <w:numFmt w:val="bullet"/>
      <w:lvlText w:val=""/>
      <w:lvlJc w:val="left"/>
      <w:pPr>
        <w:tabs>
          <w:tab w:val="num" w:pos="5040"/>
        </w:tabs>
        <w:ind w:left="5040" w:hanging="360"/>
      </w:pPr>
      <w:rPr>
        <w:rFonts w:ascii="Symbol" w:hAnsi="Symbol" w:hint="default"/>
      </w:rPr>
    </w:lvl>
    <w:lvl w:ilvl="7" w:tplc="11205510" w:tentative="1">
      <w:start w:val="1"/>
      <w:numFmt w:val="bullet"/>
      <w:lvlText w:val="o"/>
      <w:lvlJc w:val="left"/>
      <w:pPr>
        <w:tabs>
          <w:tab w:val="num" w:pos="5760"/>
        </w:tabs>
        <w:ind w:left="5760" w:hanging="360"/>
      </w:pPr>
      <w:rPr>
        <w:rFonts w:ascii="Courier New" w:hAnsi="Courier New" w:hint="default"/>
      </w:rPr>
    </w:lvl>
    <w:lvl w:ilvl="8" w:tplc="B5EA8480" w:tentative="1">
      <w:start w:val="1"/>
      <w:numFmt w:val="bullet"/>
      <w:lvlText w:val=""/>
      <w:lvlJc w:val="left"/>
      <w:pPr>
        <w:tabs>
          <w:tab w:val="num" w:pos="6480"/>
        </w:tabs>
        <w:ind w:left="6480" w:hanging="360"/>
      </w:pPr>
      <w:rPr>
        <w:rFonts w:ascii="Wingdings" w:hAnsi="Wingdings" w:hint="default"/>
      </w:rPr>
    </w:lvl>
  </w:abstractNum>
  <w:abstractNum w:abstractNumId="8">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9">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1">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2">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3">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4">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5">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16">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17">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18">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19">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5"/>
  </w:num>
  <w:num w:numId="3">
    <w:abstractNumId w:val="8"/>
  </w:num>
  <w:num w:numId="4">
    <w:abstractNumId w:val="18"/>
  </w:num>
  <w:num w:numId="5">
    <w:abstractNumId w:val="19"/>
  </w:num>
  <w:num w:numId="6">
    <w:abstractNumId w:val="2"/>
  </w:num>
  <w:num w:numId="7">
    <w:abstractNumId w:val="15"/>
  </w:num>
  <w:num w:numId="8">
    <w:abstractNumId w:val="16"/>
  </w:num>
  <w:num w:numId="9">
    <w:abstractNumId w:val="17"/>
  </w:num>
  <w:num w:numId="10">
    <w:abstractNumId w:val="13"/>
  </w:num>
  <w:num w:numId="11">
    <w:abstractNumId w:val="6"/>
  </w:num>
  <w:num w:numId="12">
    <w:abstractNumId w:val="11"/>
  </w:num>
  <w:num w:numId="13">
    <w:abstractNumId w:val="3"/>
  </w:num>
  <w:num w:numId="1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2"/>
  </w:num>
  <w:num w:numId="32">
    <w:abstractNumId w:val="9"/>
  </w:num>
  <w:num w:numId="33">
    <w:abstractNumId w:val="14"/>
  </w:num>
  <w:num w:numId="34">
    <w:abstractNumId w:val="20"/>
  </w:num>
  <w:num w:numId="35">
    <w:abstractNumId w:val="10"/>
  </w:num>
  <w:num w:numId="36">
    <w:abstractNumId w:val="5"/>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73"/>
    <w:rsid w:val="0006627E"/>
    <w:rsid w:val="00087F1A"/>
    <w:rsid w:val="000E1357"/>
    <w:rsid w:val="000E216E"/>
    <w:rsid w:val="001216C8"/>
    <w:rsid w:val="0018229B"/>
    <w:rsid w:val="002306FD"/>
    <w:rsid w:val="00432FC8"/>
    <w:rsid w:val="004458B7"/>
    <w:rsid w:val="00465682"/>
    <w:rsid w:val="005064A6"/>
    <w:rsid w:val="00521B39"/>
    <w:rsid w:val="005373F8"/>
    <w:rsid w:val="0054735B"/>
    <w:rsid w:val="00566775"/>
    <w:rsid w:val="00607F03"/>
    <w:rsid w:val="006A4A88"/>
    <w:rsid w:val="006B1781"/>
    <w:rsid w:val="007648ED"/>
    <w:rsid w:val="00806AE6"/>
    <w:rsid w:val="00814195"/>
    <w:rsid w:val="008373A7"/>
    <w:rsid w:val="00857B58"/>
    <w:rsid w:val="0088300C"/>
    <w:rsid w:val="008910AF"/>
    <w:rsid w:val="008C203B"/>
    <w:rsid w:val="00952B03"/>
    <w:rsid w:val="00A0261E"/>
    <w:rsid w:val="00B92BCF"/>
    <w:rsid w:val="00BE2873"/>
    <w:rsid w:val="00BF1EE6"/>
    <w:rsid w:val="00C47FA5"/>
    <w:rsid w:val="00C63BAD"/>
    <w:rsid w:val="00CD68E3"/>
    <w:rsid w:val="00E11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6"/>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6"/>
      </w:numPr>
      <w:spacing w:before="240"/>
      <w:outlineLvl w:val="1"/>
    </w:pPr>
    <w:rPr>
      <w:szCs w:val="24"/>
    </w:rPr>
  </w:style>
  <w:style w:type="paragraph" w:customStyle="1" w:styleId="MRNumberedHeading3">
    <w:name w:val="M&amp;R Numbered Heading 3"/>
    <w:basedOn w:val="Normal"/>
    <w:rsid w:val="00BE2873"/>
    <w:pPr>
      <w:numPr>
        <w:ilvl w:val="2"/>
        <w:numId w:val="36"/>
      </w:numPr>
      <w:spacing w:before="240"/>
      <w:outlineLvl w:val="2"/>
    </w:pPr>
    <w:rPr>
      <w:szCs w:val="24"/>
    </w:rPr>
  </w:style>
  <w:style w:type="paragraph" w:customStyle="1" w:styleId="MRNumberedHeading4">
    <w:name w:val="M&amp;R Numbered Heading 4"/>
    <w:basedOn w:val="Normal"/>
    <w:rsid w:val="00BE2873"/>
    <w:pPr>
      <w:numPr>
        <w:ilvl w:val="3"/>
        <w:numId w:val="36"/>
      </w:numPr>
      <w:spacing w:before="240"/>
      <w:outlineLvl w:val="3"/>
    </w:pPr>
    <w:rPr>
      <w:szCs w:val="22"/>
    </w:rPr>
  </w:style>
  <w:style w:type="paragraph" w:customStyle="1" w:styleId="MRNumberedHeading5">
    <w:name w:val="M&amp;R Numbered Heading 5"/>
    <w:basedOn w:val="Normal"/>
    <w:rsid w:val="00BE2873"/>
    <w:pPr>
      <w:numPr>
        <w:ilvl w:val="4"/>
        <w:numId w:val="36"/>
      </w:numPr>
      <w:spacing w:before="240"/>
      <w:outlineLvl w:val="4"/>
    </w:pPr>
    <w:rPr>
      <w:szCs w:val="22"/>
    </w:rPr>
  </w:style>
  <w:style w:type="paragraph" w:customStyle="1" w:styleId="MRNumberedHeading6">
    <w:name w:val="M&amp;R Numbered Heading 6"/>
    <w:basedOn w:val="Normal"/>
    <w:rsid w:val="00BE2873"/>
    <w:pPr>
      <w:numPr>
        <w:ilvl w:val="5"/>
        <w:numId w:val="36"/>
      </w:numPr>
      <w:spacing w:before="240"/>
      <w:outlineLvl w:val="5"/>
    </w:pPr>
    <w:rPr>
      <w:szCs w:val="24"/>
    </w:rPr>
  </w:style>
  <w:style w:type="paragraph" w:customStyle="1" w:styleId="MRNumberedHeading7">
    <w:name w:val="M&amp;R Numbered Heading 7"/>
    <w:basedOn w:val="Normal"/>
    <w:rsid w:val="00BE2873"/>
    <w:pPr>
      <w:numPr>
        <w:ilvl w:val="6"/>
        <w:numId w:val="36"/>
      </w:numPr>
      <w:spacing w:before="240"/>
      <w:outlineLvl w:val="6"/>
    </w:pPr>
    <w:rPr>
      <w:szCs w:val="24"/>
    </w:rPr>
  </w:style>
  <w:style w:type="paragraph" w:customStyle="1" w:styleId="MRNumberedHeading8">
    <w:name w:val="M&amp;R Numbered Heading 8"/>
    <w:basedOn w:val="Normal"/>
    <w:rsid w:val="00BE2873"/>
    <w:pPr>
      <w:numPr>
        <w:ilvl w:val="7"/>
        <w:numId w:val="36"/>
      </w:numPr>
      <w:spacing w:before="240"/>
      <w:outlineLvl w:val="7"/>
    </w:pPr>
    <w:rPr>
      <w:szCs w:val="24"/>
    </w:rPr>
  </w:style>
  <w:style w:type="paragraph" w:customStyle="1" w:styleId="MRNumberedHeading9">
    <w:name w:val="M&amp;R Numbered Heading 9"/>
    <w:basedOn w:val="Normal"/>
    <w:rsid w:val="00BE2873"/>
    <w:pPr>
      <w:numPr>
        <w:ilvl w:val="8"/>
        <w:numId w:val="36"/>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2"/>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6"/>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6"/>
      </w:numPr>
      <w:spacing w:before="240"/>
      <w:outlineLvl w:val="1"/>
    </w:pPr>
    <w:rPr>
      <w:szCs w:val="24"/>
    </w:rPr>
  </w:style>
  <w:style w:type="paragraph" w:customStyle="1" w:styleId="MRNumberedHeading3">
    <w:name w:val="M&amp;R Numbered Heading 3"/>
    <w:basedOn w:val="Normal"/>
    <w:rsid w:val="00BE2873"/>
    <w:pPr>
      <w:numPr>
        <w:ilvl w:val="2"/>
        <w:numId w:val="36"/>
      </w:numPr>
      <w:spacing w:before="240"/>
      <w:outlineLvl w:val="2"/>
    </w:pPr>
    <w:rPr>
      <w:szCs w:val="24"/>
    </w:rPr>
  </w:style>
  <w:style w:type="paragraph" w:customStyle="1" w:styleId="MRNumberedHeading4">
    <w:name w:val="M&amp;R Numbered Heading 4"/>
    <w:basedOn w:val="Normal"/>
    <w:rsid w:val="00BE2873"/>
    <w:pPr>
      <w:numPr>
        <w:ilvl w:val="3"/>
        <w:numId w:val="36"/>
      </w:numPr>
      <w:spacing w:before="240"/>
      <w:outlineLvl w:val="3"/>
    </w:pPr>
    <w:rPr>
      <w:szCs w:val="22"/>
    </w:rPr>
  </w:style>
  <w:style w:type="paragraph" w:customStyle="1" w:styleId="MRNumberedHeading5">
    <w:name w:val="M&amp;R Numbered Heading 5"/>
    <w:basedOn w:val="Normal"/>
    <w:rsid w:val="00BE2873"/>
    <w:pPr>
      <w:numPr>
        <w:ilvl w:val="4"/>
        <w:numId w:val="36"/>
      </w:numPr>
      <w:spacing w:before="240"/>
      <w:outlineLvl w:val="4"/>
    </w:pPr>
    <w:rPr>
      <w:szCs w:val="22"/>
    </w:rPr>
  </w:style>
  <w:style w:type="paragraph" w:customStyle="1" w:styleId="MRNumberedHeading6">
    <w:name w:val="M&amp;R Numbered Heading 6"/>
    <w:basedOn w:val="Normal"/>
    <w:rsid w:val="00BE2873"/>
    <w:pPr>
      <w:numPr>
        <w:ilvl w:val="5"/>
        <w:numId w:val="36"/>
      </w:numPr>
      <w:spacing w:before="240"/>
      <w:outlineLvl w:val="5"/>
    </w:pPr>
    <w:rPr>
      <w:szCs w:val="24"/>
    </w:rPr>
  </w:style>
  <w:style w:type="paragraph" w:customStyle="1" w:styleId="MRNumberedHeading7">
    <w:name w:val="M&amp;R Numbered Heading 7"/>
    <w:basedOn w:val="Normal"/>
    <w:rsid w:val="00BE2873"/>
    <w:pPr>
      <w:numPr>
        <w:ilvl w:val="6"/>
        <w:numId w:val="36"/>
      </w:numPr>
      <w:spacing w:before="240"/>
      <w:outlineLvl w:val="6"/>
    </w:pPr>
    <w:rPr>
      <w:szCs w:val="24"/>
    </w:rPr>
  </w:style>
  <w:style w:type="paragraph" w:customStyle="1" w:styleId="MRNumberedHeading8">
    <w:name w:val="M&amp;R Numbered Heading 8"/>
    <w:basedOn w:val="Normal"/>
    <w:rsid w:val="00BE2873"/>
    <w:pPr>
      <w:numPr>
        <w:ilvl w:val="7"/>
        <w:numId w:val="36"/>
      </w:numPr>
      <w:spacing w:before="240"/>
      <w:outlineLvl w:val="7"/>
    </w:pPr>
    <w:rPr>
      <w:szCs w:val="24"/>
    </w:rPr>
  </w:style>
  <w:style w:type="paragraph" w:customStyle="1" w:styleId="MRNumberedHeading9">
    <w:name w:val="M&amp;R Numbered Heading 9"/>
    <w:basedOn w:val="Normal"/>
    <w:rsid w:val="00BE2873"/>
    <w:pPr>
      <w:numPr>
        <w:ilvl w:val="8"/>
        <w:numId w:val="36"/>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2"/>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789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gov.uk/government/collections/nhs-procurement" TargetMode="Externa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https://www.gov.uk/government/uploads/system/uploads/attachment_data/file/294850/New_Fair_Deal_-_DH_Guidance_for_NHS_Pension_Scheme.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FCC71727</Template>
  <TotalTime>155</TotalTime>
  <Pages>81</Pages>
  <Words>33911</Words>
  <Characters>190352</Characters>
  <Application>Microsoft Office Word</Application>
  <DocSecurity>0</DocSecurity>
  <Lines>1586</Lines>
  <Paragraphs>447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223816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Kazmi, Amjad</dc:creator>
  <cp:lastModifiedBy>Justin Seaman</cp:lastModifiedBy>
  <cp:revision>30</cp:revision>
  <dcterms:created xsi:type="dcterms:W3CDTF">2017-01-26T15:21:00Z</dcterms:created>
  <dcterms:modified xsi:type="dcterms:W3CDTF">2017-02-01T13:01:00Z</dcterms:modified>
</cp:coreProperties>
</file>