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05" w:type="dxa"/>
        <w:tblBorders>
          <w:bottom w:val="single" w:sz="4" w:space="0" w:color="FF9C46"/>
          <w:insideH w:val="single" w:sz="4" w:space="0" w:color="FF9C46"/>
        </w:tblBorders>
        <w:tblLayout w:type="fixed"/>
        <w:tblCellMar>
          <w:left w:w="0" w:type="dxa"/>
          <w:right w:w="0" w:type="dxa"/>
        </w:tblCellMar>
        <w:tblLook w:val="01E0" w:firstRow="1" w:lastRow="1" w:firstColumn="1" w:lastColumn="1" w:noHBand="0" w:noVBand="0"/>
      </w:tblPr>
      <w:tblGrid>
        <w:gridCol w:w="8085"/>
        <w:gridCol w:w="2520"/>
      </w:tblGrid>
      <w:tr w:rsidR="005E1468" w:rsidTr="005E1468">
        <w:trPr>
          <w:trHeight w:hRule="exact" w:val="1134"/>
        </w:trPr>
        <w:tc>
          <w:tcPr>
            <w:tcW w:w="8081" w:type="dxa"/>
            <w:tcBorders>
              <w:top w:val="dotted" w:sz="4" w:space="0" w:color="auto"/>
              <w:left w:val="nil"/>
              <w:bottom w:val="dotted" w:sz="4" w:space="0" w:color="000000"/>
              <w:right w:val="nil"/>
            </w:tcBorders>
            <w:vAlign w:val="center"/>
            <w:hideMark/>
          </w:tcPr>
          <w:p w:rsidR="005E1468" w:rsidRPr="002E0C51" w:rsidRDefault="005E1468">
            <w:pPr>
              <w:rPr>
                <w:rFonts w:ascii="AmericanTypewriter Light" w:hAnsi="AmericanTypewriter Light"/>
                <w:color w:val="0070C0"/>
                <w:sz w:val="56"/>
                <w:szCs w:val="56"/>
              </w:rPr>
            </w:pPr>
            <w:r w:rsidRPr="002E0C51">
              <w:rPr>
                <w:rFonts w:ascii="AmericanTypewriter Light" w:hAnsi="AmericanTypewriter Light"/>
                <w:color w:val="0070C0"/>
                <w:sz w:val="56"/>
                <w:szCs w:val="56"/>
              </w:rPr>
              <w:t>Supplier Response Document</w:t>
            </w:r>
          </w:p>
        </w:tc>
        <w:tc>
          <w:tcPr>
            <w:tcW w:w="2519" w:type="dxa"/>
            <w:tcBorders>
              <w:top w:val="dotted" w:sz="4" w:space="0" w:color="auto"/>
              <w:left w:val="nil"/>
              <w:bottom w:val="dotted" w:sz="4" w:space="0" w:color="000000"/>
              <w:right w:val="nil"/>
            </w:tcBorders>
          </w:tcPr>
          <w:p w:rsidR="005E1468" w:rsidRPr="002E0C51" w:rsidRDefault="005E1468">
            <w:pPr>
              <w:pStyle w:val="MRBriefingDate"/>
              <w:jc w:val="right"/>
              <w:rPr>
                <w:rFonts w:ascii="Arial" w:hAnsi="Arial" w:cs="Arial"/>
                <w:color w:val="0070C0"/>
                <w:sz w:val="56"/>
                <w:szCs w:val="56"/>
              </w:rPr>
            </w:pPr>
          </w:p>
        </w:tc>
      </w:tr>
    </w:tbl>
    <w:p w:rsidR="00BF61DA" w:rsidRDefault="00E21831"/>
    <w:p w:rsidR="005E1468" w:rsidRPr="00C04203" w:rsidRDefault="005E1468">
      <w:pPr>
        <w:rPr>
          <w:color w:val="auto"/>
        </w:rPr>
      </w:pPr>
      <w:r w:rsidRPr="00C04203">
        <w:rPr>
          <w:color w:val="auto"/>
        </w:rPr>
        <w:t>Dear Potential Suppliers,</w:t>
      </w:r>
    </w:p>
    <w:p w:rsidR="005E1468" w:rsidRPr="00C04203" w:rsidRDefault="005E1468">
      <w:pPr>
        <w:rPr>
          <w:color w:val="auto"/>
        </w:rPr>
      </w:pPr>
    </w:p>
    <w:p w:rsidR="005E1468" w:rsidRPr="00C04203" w:rsidRDefault="005E1468">
      <w:pPr>
        <w:rPr>
          <w:color w:val="auto"/>
        </w:rPr>
      </w:pPr>
      <w:r w:rsidRPr="00C04203">
        <w:rPr>
          <w:color w:val="auto"/>
        </w:rPr>
        <w:t>Please ensure that you tender submission  includes (as a minimum) responses to the points listed below.</w:t>
      </w:r>
    </w:p>
    <w:p w:rsidR="005E1468" w:rsidRPr="00C04203" w:rsidRDefault="005E1468">
      <w:pPr>
        <w:rPr>
          <w:color w:val="auto"/>
        </w:rPr>
      </w:pPr>
    </w:p>
    <w:p w:rsidR="00E661CB" w:rsidRPr="00C04203" w:rsidRDefault="0054296D">
      <w:pPr>
        <w:rPr>
          <w:b/>
          <w:color w:val="auto"/>
          <w:sz w:val="22"/>
          <w:szCs w:val="22"/>
        </w:rPr>
      </w:pPr>
      <w:r w:rsidRPr="00C04203">
        <w:rPr>
          <w:b/>
          <w:color w:val="auto"/>
          <w:sz w:val="22"/>
          <w:szCs w:val="22"/>
        </w:rPr>
        <w:t>Technical</w:t>
      </w:r>
    </w:p>
    <w:tbl>
      <w:tblPr>
        <w:tblStyle w:val="TableGrid"/>
        <w:tblW w:w="0" w:type="auto"/>
        <w:tblLook w:val="04A0" w:firstRow="1" w:lastRow="0" w:firstColumn="1" w:lastColumn="0" w:noHBand="0" w:noVBand="1"/>
      </w:tblPr>
      <w:tblGrid>
        <w:gridCol w:w="6487"/>
        <w:gridCol w:w="2755"/>
      </w:tblGrid>
      <w:tr w:rsidR="00C04203" w:rsidRPr="00C04203" w:rsidTr="005E1468">
        <w:tc>
          <w:tcPr>
            <w:tcW w:w="6487" w:type="dxa"/>
          </w:tcPr>
          <w:p w:rsidR="005E1468" w:rsidRPr="00C04203" w:rsidRDefault="005E1468">
            <w:pPr>
              <w:rPr>
                <w:color w:val="auto"/>
              </w:rPr>
            </w:pPr>
          </w:p>
        </w:tc>
        <w:tc>
          <w:tcPr>
            <w:tcW w:w="2755" w:type="dxa"/>
          </w:tcPr>
          <w:p w:rsidR="005E1468" w:rsidRPr="00C04203" w:rsidRDefault="005E1468">
            <w:pPr>
              <w:rPr>
                <w:b/>
                <w:color w:val="auto"/>
              </w:rPr>
            </w:pPr>
            <w:r w:rsidRPr="00C04203">
              <w:rPr>
                <w:b/>
                <w:color w:val="auto"/>
              </w:rPr>
              <w:t>Included/Confirmed</w:t>
            </w:r>
          </w:p>
        </w:tc>
      </w:tr>
      <w:tr w:rsidR="00C04203" w:rsidRPr="00C04203" w:rsidTr="005E1468">
        <w:tc>
          <w:tcPr>
            <w:tcW w:w="6487" w:type="dxa"/>
          </w:tcPr>
          <w:p w:rsidR="005E1468" w:rsidRPr="00C04203" w:rsidRDefault="00A25B87" w:rsidP="00A25B87">
            <w:pPr>
              <w:rPr>
                <w:color w:val="auto"/>
              </w:rPr>
            </w:pPr>
            <w:r>
              <w:rPr>
                <w:color w:val="auto"/>
              </w:rPr>
              <w:t>Methodology</w:t>
            </w:r>
            <w:r w:rsidR="0054296D" w:rsidRPr="00C04203">
              <w:rPr>
                <w:color w:val="auto"/>
              </w:rPr>
              <w:t xml:space="preserve"> and key tasks that will be carried out as part of this project</w:t>
            </w:r>
          </w:p>
        </w:tc>
        <w:tc>
          <w:tcPr>
            <w:tcW w:w="2755" w:type="dxa"/>
          </w:tcPr>
          <w:p w:rsidR="005E1468" w:rsidRPr="00C04203" w:rsidRDefault="005E1468">
            <w:pPr>
              <w:rPr>
                <w:color w:val="auto"/>
              </w:rPr>
            </w:pPr>
          </w:p>
        </w:tc>
      </w:tr>
      <w:tr w:rsidR="00C04203" w:rsidRPr="00C04203" w:rsidTr="005E1468">
        <w:tc>
          <w:tcPr>
            <w:tcW w:w="6487" w:type="dxa"/>
          </w:tcPr>
          <w:p w:rsidR="005E1468" w:rsidRPr="00C04203" w:rsidRDefault="00A25B87">
            <w:pPr>
              <w:rPr>
                <w:color w:val="auto"/>
              </w:rPr>
            </w:pPr>
            <w:r>
              <w:rPr>
                <w:color w:val="auto"/>
              </w:rPr>
              <w:t>A</w:t>
            </w:r>
            <w:r w:rsidR="0054296D" w:rsidRPr="00C04203">
              <w:rPr>
                <w:color w:val="auto"/>
              </w:rPr>
              <w:t xml:space="preserve"> full project plan or timetable for the project</w:t>
            </w:r>
          </w:p>
        </w:tc>
        <w:tc>
          <w:tcPr>
            <w:tcW w:w="2755" w:type="dxa"/>
          </w:tcPr>
          <w:p w:rsidR="005E1468" w:rsidRPr="00C04203" w:rsidRDefault="005E1468">
            <w:pPr>
              <w:rPr>
                <w:color w:val="auto"/>
              </w:rPr>
            </w:pPr>
          </w:p>
        </w:tc>
      </w:tr>
      <w:tr w:rsidR="00C04203" w:rsidRPr="00C04203" w:rsidTr="005E1468">
        <w:tc>
          <w:tcPr>
            <w:tcW w:w="6487" w:type="dxa"/>
          </w:tcPr>
          <w:p w:rsidR="005E1468" w:rsidRPr="00C04203" w:rsidRDefault="00A25B87" w:rsidP="00BC44CC">
            <w:pPr>
              <w:rPr>
                <w:color w:val="auto"/>
              </w:rPr>
            </w:pPr>
            <w:r>
              <w:rPr>
                <w:color w:val="auto"/>
              </w:rPr>
              <w:t xml:space="preserve">Experience </w:t>
            </w:r>
            <w:r w:rsidR="00BC44CC">
              <w:rPr>
                <w:color w:val="auto"/>
              </w:rPr>
              <w:t>of</w:t>
            </w:r>
            <w:r>
              <w:rPr>
                <w:color w:val="auto"/>
              </w:rPr>
              <w:t xml:space="preserve"> the key members of the project team</w:t>
            </w:r>
          </w:p>
        </w:tc>
        <w:tc>
          <w:tcPr>
            <w:tcW w:w="2755" w:type="dxa"/>
          </w:tcPr>
          <w:p w:rsidR="005E1468" w:rsidRPr="00C04203" w:rsidRDefault="005E1468">
            <w:pPr>
              <w:rPr>
                <w:color w:val="auto"/>
              </w:rPr>
            </w:pPr>
          </w:p>
        </w:tc>
      </w:tr>
      <w:tr w:rsidR="00A25B87" w:rsidRPr="00C04203" w:rsidTr="005E1468">
        <w:tc>
          <w:tcPr>
            <w:tcW w:w="6487" w:type="dxa"/>
          </w:tcPr>
          <w:p w:rsidR="00A25B87" w:rsidRDefault="00A25B87" w:rsidP="001F0529">
            <w:pPr>
              <w:rPr>
                <w:color w:val="auto"/>
              </w:rPr>
            </w:pPr>
            <w:r>
              <w:rPr>
                <w:color w:val="auto"/>
              </w:rPr>
              <w:t xml:space="preserve">Evidence of experience undertaking research among GPs and experience undertaking research on behalf of </w:t>
            </w:r>
            <w:r w:rsidR="001F0529">
              <w:rPr>
                <w:color w:val="auto"/>
              </w:rPr>
              <w:t>membership organisations or charities</w:t>
            </w:r>
          </w:p>
        </w:tc>
        <w:tc>
          <w:tcPr>
            <w:tcW w:w="2755" w:type="dxa"/>
          </w:tcPr>
          <w:p w:rsidR="00A25B87" w:rsidRPr="00C04203" w:rsidRDefault="00A25B87">
            <w:pPr>
              <w:rPr>
                <w:color w:val="auto"/>
              </w:rPr>
            </w:pPr>
          </w:p>
        </w:tc>
      </w:tr>
      <w:tr w:rsidR="00A25B87" w:rsidRPr="00C04203" w:rsidTr="005E1468">
        <w:tc>
          <w:tcPr>
            <w:tcW w:w="6487" w:type="dxa"/>
          </w:tcPr>
          <w:p w:rsidR="00A25B87" w:rsidRDefault="00A25B87">
            <w:pPr>
              <w:rPr>
                <w:color w:val="auto"/>
              </w:rPr>
            </w:pPr>
            <w:r>
              <w:rPr>
                <w:color w:val="auto"/>
              </w:rPr>
              <w:t>Quality and informat</w:t>
            </w:r>
            <w:bookmarkStart w:id="0" w:name="_GoBack"/>
            <w:bookmarkEnd w:id="0"/>
            <w:r>
              <w:rPr>
                <w:color w:val="auto"/>
              </w:rPr>
              <w:t>ion security assurances</w:t>
            </w:r>
          </w:p>
        </w:tc>
        <w:tc>
          <w:tcPr>
            <w:tcW w:w="2755" w:type="dxa"/>
          </w:tcPr>
          <w:p w:rsidR="00A25B87" w:rsidRPr="00C04203" w:rsidRDefault="00A25B87">
            <w:pPr>
              <w:rPr>
                <w:color w:val="auto"/>
              </w:rPr>
            </w:pPr>
          </w:p>
        </w:tc>
      </w:tr>
      <w:tr w:rsidR="00E966CA" w:rsidRPr="00C04203" w:rsidTr="005E1468">
        <w:tc>
          <w:tcPr>
            <w:tcW w:w="6487" w:type="dxa"/>
          </w:tcPr>
          <w:p w:rsidR="00E966CA" w:rsidRPr="00C04203" w:rsidRDefault="00A25B87" w:rsidP="00A25B87">
            <w:pPr>
              <w:rPr>
                <w:color w:val="auto"/>
              </w:rPr>
            </w:pPr>
            <w:r>
              <w:rPr>
                <w:color w:val="auto"/>
              </w:rPr>
              <w:t>Details</w:t>
            </w:r>
            <w:r w:rsidR="00E966CA" w:rsidRPr="00C04203">
              <w:rPr>
                <w:color w:val="auto"/>
              </w:rPr>
              <w:t xml:space="preserve"> of three organisations from whom the College can obtain references where you have delivered </w:t>
            </w:r>
            <w:r>
              <w:rPr>
                <w:color w:val="auto"/>
              </w:rPr>
              <w:t>similar research projects</w:t>
            </w:r>
            <w:r w:rsidR="00E966CA" w:rsidRPr="00C04203">
              <w:rPr>
                <w:color w:val="auto"/>
              </w:rPr>
              <w:t xml:space="preserve"> over the last 2 years</w:t>
            </w:r>
          </w:p>
        </w:tc>
        <w:tc>
          <w:tcPr>
            <w:tcW w:w="2755" w:type="dxa"/>
          </w:tcPr>
          <w:p w:rsidR="00E966CA" w:rsidRPr="00C04203" w:rsidRDefault="00E966CA">
            <w:pPr>
              <w:rPr>
                <w:color w:val="auto"/>
              </w:rPr>
            </w:pPr>
          </w:p>
        </w:tc>
      </w:tr>
    </w:tbl>
    <w:p w:rsidR="0054296D" w:rsidRPr="00C04203" w:rsidRDefault="0054296D">
      <w:pPr>
        <w:rPr>
          <w:color w:val="auto"/>
        </w:rPr>
      </w:pPr>
    </w:p>
    <w:p w:rsidR="00E661CB" w:rsidRPr="00C04203" w:rsidRDefault="0054296D">
      <w:pPr>
        <w:rPr>
          <w:b/>
          <w:color w:val="auto"/>
          <w:sz w:val="22"/>
          <w:szCs w:val="22"/>
        </w:rPr>
      </w:pPr>
      <w:r w:rsidRPr="00C04203">
        <w:rPr>
          <w:b/>
          <w:color w:val="auto"/>
          <w:sz w:val="22"/>
          <w:szCs w:val="22"/>
        </w:rPr>
        <w:t>Commercial</w:t>
      </w:r>
    </w:p>
    <w:tbl>
      <w:tblPr>
        <w:tblStyle w:val="TableGrid"/>
        <w:tblW w:w="0" w:type="auto"/>
        <w:tblLook w:val="04A0" w:firstRow="1" w:lastRow="0" w:firstColumn="1" w:lastColumn="0" w:noHBand="0" w:noVBand="1"/>
      </w:tblPr>
      <w:tblGrid>
        <w:gridCol w:w="6487"/>
        <w:gridCol w:w="2755"/>
      </w:tblGrid>
      <w:tr w:rsidR="00C04203" w:rsidRPr="00C04203" w:rsidTr="0054296D">
        <w:tc>
          <w:tcPr>
            <w:tcW w:w="6487" w:type="dxa"/>
          </w:tcPr>
          <w:p w:rsidR="0054296D" w:rsidRPr="00C04203" w:rsidRDefault="0054296D">
            <w:pPr>
              <w:rPr>
                <w:b/>
                <w:color w:val="auto"/>
              </w:rPr>
            </w:pPr>
          </w:p>
        </w:tc>
        <w:tc>
          <w:tcPr>
            <w:tcW w:w="2755" w:type="dxa"/>
          </w:tcPr>
          <w:p w:rsidR="0054296D" w:rsidRPr="00C04203" w:rsidRDefault="0054296D">
            <w:pPr>
              <w:rPr>
                <w:b/>
                <w:color w:val="auto"/>
              </w:rPr>
            </w:pPr>
            <w:r w:rsidRPr="00C04203">
              <w:rPr>
                <w:b/>
                <w:color w:val="auto"/>
              </w:rPr>
              <w:t>Included/Confirmed</w:t>
            </w:r>
          </w:p>
        </w:tc>
      </w:tr>
      <w:tr w:rsidR="00C04203" w:rsidRPr="00C04203" w:rsidTr="0054296D">
        <w:tc>
          <w:tcPr>
            <w:tcW w:w="6487" w:type="dxa"/>
          </w:tcPr>
          <w:p w:rsidR="0054296D" w:rsidRPr="00C04203" w:rsidRDefault="00E966CA" w:rsidP="00E21831">
            <w:pPr>
              <w:rPr>
                <w:color w:val="auto"/>
              </w:rPr>
            </w:pPr>
            <w:r w:rsidRPr="00C04203">
              <w:rPr>
                <w:color w:val="auto"/>
              </w:rPr>
              <w:t xml:space="preserve">Please complete and return the attached non disclosure agreement to </w:t>
            </w:r>
            <w:r w:rsidR="00E21831">
              <w:rPr>
                <w:color w:val="auto"/>
              </w:rPr>
              <w:t>Procurement@RCGP.org.uk</w:t>
            </w:r>
            <w:r w:rsidRPr="00C04203">
              <w:rPr>
                <w:color w:val="auto"/>
              </w:rPr>
              <w:t xml:space="preserve"> at your earliest convenience and no later than midday on </w:t>
            </w:r>
            <w:r w:rsidR="001F0529">
              <w:rPr>
                <w:color w:val="auto"/>
              </w:rPr>
              <w:t>22</w:t>
            </w:r>
            <w:r w:rsidR="001F0529" w:rsidRPr="001F0529">
              <w:rPr>
                <w:color w:val="auto"/>
                <w:vertAlign w:val="superscript"/>
              </w:rPr>
              <w:t>nd</w:t>
            </w:r>
            <w:r w:rsidR="001F0529">
              <w:rPr>
                <w:color w:val="auto"/>
              </w:rPr>
              <w:t xml:space="preserve"> May 2017.</w:t>
            </w:r>
          </w:p>
        </w:tc>
        <w:tc>
          <w:tcPr>
            <w:tcW w:w="2755" w:type="dxa"/>
          </w:tcPr>
          <w:p w:rsidR="0054296D" w:rsidRPr="00C04203" w:rsidRDefault="0054296D">
            <w:pPr>
              <w:rPr>
                <w:b/>
                <w:color w:val="auto"/>
              </w:rPr>
            </w:pPr>
          </w:p>
        </w:tc>
      </w:tr>
      <w:tr w:rsidR="00C04203" w:rsidRPr="00C04203" w:rsidTr="0054296D">
        <w:tc>
          <w:tcPr>
            <w:tcW w:w="6487" w:type="dxa"/>
          </w:tcPr>
          <w:p w:rsidR="0054296D" w:rsidRPr="00C04203" w:rsidRDefault="00E966CA">
            <w:pPr>
              <w:rPr>
                <w:color w:val="auto"/>
              </w:rPr>
            </w:pPr>
            <w:r w:rsidRPr="00C04203">
              <w:rPr>
                <w:color w:val="auto"/>
              </w:rPr>
              <w:t>Please complete and include within your tender submission the attached form of tender</w:t>
            </w:r>
          </w:p>
        </w:tc>
        <w:tc>
          <w:tcPr>
            <w:tcW w:w="2755" w:type="dxa"/>
          </w:tcPr>
          <w:p w:rsidR="0054296D" w:rsidRPr="00C04203" w:rsidRDefault="0054296D">
            <w:pPr>
              <w:rPr>
                <w:b/>
                <w:color w:val="auto"/>
              </w:rPr>
            </w:pPr>
          </w:p>
        </w:tc>
      </w:tr>
      <w:tr w:rsidR="00C04203" w:rsidRPr="00C04203" w:rsidTr="0054296D">
        <w:tc>
          <w:tcPr>
            <w:tcW w:w="6487" w:type="dxa"/>
          </w:tcPr>
          <w:p w:rsidR="0054296D" w:rsidRPr="00C04203" w:rsidRDefault="00E966CA" w:rsidP="00E966CA">
            <w:pPr>
              <w:rPr>
                <w:color w:val="auto"/>
              </w:rPr>
            </w:pPr>
            <w:r w:rsidRPr="00C04203">
              <w:rPr>
                <w:color w:val="auto"/>
              </w:rPr>
              <w:t>Please confirm your acceptance of the attached terms and conditions or include within your tender submission any proposed amendments. Please note that any amendment requests will be considered, however, the College will not enter into any lengthy negotiations around the terms.</w:t>
            </w:r>
          </w:p>
        </w:tc>
        <w:tc>
          <w:tcPr>
            <w:tcW w:w="2755" w:type="dxa"/>
          </w:tcPr>
          <w:p w:rsidR="0054296D" w:rsidRPr="00C04203" w:rsidRDefault="0054296D">
            <w:pPr>
              <w:rPr>
                <w:b/>
                <w:color w:val="auto"/>
              </w:rPr>
            </w:pPr>
          </w:p>
        </w:tc>
      </w:tr>
      <w:tr w:rsidR="00E21831" w:rsidRPr="00C04203" w:rsidTr="0054296D">
        <w:tc>
          <w:tcPr>
            <w:tcW w:w="6487" w:type="dxa"/>
          </w:tcPr>
          <w:p w:rsidR="00E21831" w:rsidRPr="00C04203" w:rsidRDefault="00E21831" w:rsidP="00E966CA">
            <w:pPr>
              <w:rPr>
                <w:color w:val="auto"/>
              </w:rPr>
            </w:pPr>
            <w:r>
              <w:rPr>
                <w:color w:val="auto"/>
              </w:rPr>
              <w:t>Please complete and include within your submission the attached pricing matrix. Please also include an invoice schedule. Please note that all prices should be exclusive of VAT</w:t>
            </w:r>
          </w:p>
        </w:tc>
        <w:tc>
          <w:tcPr>
            <w:tcW w:w="2755" w:type="dxa"/>
          </w:tcPr>
          <w:p w:rsidR="00E21831" w:rsidRPr="00C04203" w:rsidRDefault="00E21831">
            <w:pPr>
              <w:rPr>
                <w:b/>
                <w:color w:val="auto"/>
              </w:rPr>
            </w:pPr>
          </w:p>
        </w:tc>
      </w:tr>
      <w:tr w:rsidR="00C04203" w:rsidRPr="00C04203" w:rsidTr="0054296D">
        <w:tc>
          <w:tcPr>
            <w:tcW w:w="6487" w:type="dxa"/>
          </w:tcPr>
          <w:p w:rsidR="00E966CA" w:rsidRPr="00C04203" w:rsidRDefault="00E966CA" w:rsidP="00E966CA">
            <w:pPr>
              <w:rPr>
                <w:color w:val="auto"/>
              </w:rPr>
            </w:pPr>
            <w:r w:rsidRPr="00C04203">
              <w:rPr>
                <w:color w:val="auto"/>
              </w:rPr>
              <w:t>Please include copies of your last three years of audited accounts</w:t>
            </w:r>
          </w:p>
        </w:tc>
        <w:tc>
          <w:tcPr>
            <w:tcW w:w="2755" w:type="dxa"/>
          </w:tcPr>
          <w:p w:rsidR="00E966CA" w:rsidRPr="00C04203" w:rsidRDefault="00E966CA">
            <w:pPr>
              <w:rPr>
                <w:b/>
                <w:color w:val="auto"/>
              </w:rPr>
            </w:pPr>
          </w:p>
        </w:tc>
      </w:tr>
    </w:tbl>
    <w:p w:rsidR="0054296D" w:rsidRPr="00C04203" w:rsidRDefault="0054296D">
      <w:pPr>
        <w:rPr>
          <w:b/>
          <w:color w:val="auto"/>
        </w:rPr>
      </w:pPr>
    </w:p>
    <w:p w:rsidR="002E0C51" w:rsidRPr="00C04203" w:rsidRDefault="002E0C51" w:rsidP="00E661CB">
      <w:pPr>
        <w:rPr>
          <w:color w:val="auto"/>
        </w:rPr>
      </w:pPr>
    </w:p>
    <w:sectPr w:rsidR="002E0C51" w:rsidRPr="00C04203" w:rsidSect="002E0C51">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468" w:rsidRDefault="005E1468" w:rsidP="005E1468">
      <w:pPr>
        <w:spacing w:line="240" w:lineRule="auto"/>
      </w:pPr>
      <w:r>
        <w:separator/>
      </w:r>
    </w:p>
  </w:endnote>
  <w:endnote w:type="continuationSeparator" w:id="0">
    <w:p w:rsidR="005E1468" w:rsidRDefault="005E1468" w:rsidP="005E14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mericanTypewriter Medium">
    <w:altName w:val="Nyala"/>
    <w:charset w:val="00"/>
    <w:family w:val="roman"/>
    <w:pitch w:val="variable"/>
    <w:sig w:usb0="00000003" w:usb1="00000000" w:usb2="00000000" w:usb3="00000000" w:csb0="00000001" w:csb1="00000000"/>
  </w:font>
  <w:font w:name="AmericanTypewriter Light">
    <w:altName w:val="Nyala"/>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468" w:rsidRDefault="005E1468" w:rsidP="005E1468">
      <w:pPr>
        <w:spacing w:line="240" w:lineRule="auto"/>
      </w:pPr>
      <w:r>
        <w:separator/>
      </w:r>
    </w:p>
  </w:footnote>
  <w:footnote w:type="continuationSeparator" w:id="0">
    <w:p w:rsidR="005E1468" w:rsidRDefault="005E1468" w:rsidP="005E14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468" w:rsidRDefault="005E1468">
    <w:pPr>
      <w:pStyle w:val="Header"/>
    </w:pPr>
    <w:r>
      <w:rPr>
        <w:noProof/>
        <w:lang w:eastAsia="en-GB"/>
      </w:rPr>
      <w:drawing>
        <wp:inline distT="0" distB="0" distL="0" distR="0" wp14:anchorId="149777FC" wp14:editId="11E2C582">
          <wp:extent cx="2200275" cy="695325"/>
          <wp:effectExtent l="0" t="0" r="9525" b="9525"/>
          <wp:docPr id="1" name="Picture 1" descr="RCGP Colour  St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GP Colour  Std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695325"/>
                  </a:xfrm>
                  <a:prstGeom prst="rect">
                    <a:avLst/>
                  </a:prstGeom>
                  <a:noFill/>
                  <a:ln>
                    <a:noFill/>
                  </a:ln>
                </pic:spPr>
              </pic:pic>
            </a:graphicData>
          </a:graphic>
        </wp:inline>
      </w:drawing>
    </w:r>
  </w:p>
  <w:p w:rsidR="005E1468" w:rsidRDefault="005E14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468"/>
    <w:rsid w:val="001F0529"/>
    <w:rsid w:val="002777ED"/>
    <w:rsid w:val="002E0C51"/>
    <w:rsid w:val="005351AD"/>
    <w:rsid w:val="0054296D"/>
    <w:rsid w:val="005E1468"/>
    <w:rsid w:val="006C27C7"/>
    <w:rsid w:val="00A25B87"/>
    <w:rsid w:val="00BC44CC"/>
    <w:rsid w:val="00C04203"/>
    <w:rsid w:val="00D96CE5"/>
    <w:rsid w:val="00E21831"/>
    <w:rsid w:val="00E661CB"/>
    <w:rsid w:val="00E966CA"/>
    <w:rsid w:val="00FF51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468"/>
    <w:pPr>
      <w:spacing w:after="0" w:line="288" w:lineRule="auto"/>
    </w:pPr>
    <w:rPr>
      <w:rFonts w:ascii="Arial" w:eastAsia="Times New Roman" w:hAnsi="Arial" w:cs="Times New Roman"/>
      <w:color w:val="85868A"/>
      <w:sz w:val="20"/>
      <w:szCs w:val="1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468"/>
    <w:pPr>
      <w:tabs>
        <w:tab w:val="center" w:pos="4513"/>
        <w:tab w:val="right" w:pos="9026"/>
      </w:tabs>
      <w:spacing w:line="240" w:lineRule="auto"/>
    </w:pPr>
    <w:rPr>
      <w:rFonts w:asciiTheme="minorHAnsi" w:eastAsiaTheme="minorHAnsi" w:hAnsiTheme="minorHAnsi" w:cstheme="minorBidi"/>
      <w:color w:val="auto"/>
      <w:sz w:val="22"/>
      <w:szCs w:val="22"/>
      <w:lang w:eastAsia="en-US"/>
    </w:rPr>
  </w:style>
  <w:style w:type="character" w:customStyle="1" w:styleId="HeaderChar">
    <w:name w:val="Header Char"/>
    <w:basedOn w:val="DefaultParagraphFont"/>
    <w:link w:val="Header"/>
    <w:uiPriority w:val="99"/>
    <w:rsid w:val="005E1468"/>
  </w:style>
  <w:style w:type="paragraph" w:styleId="Footer">
    <w:name w:val="footer"/>
    <w:basedOn w:val="Normal"/>
    <w:link w:val="FooterChar"/>
    <w:uiPriority w:val="99"/>
    <w:unhideWhenUsed/>
    <w:rsid w:val="005E1468"/>
    <w:pPr>
      <w:tabs>
        <w:tab w:val="center" w:pos="4513"/>
        <w:tab w:val="right" w:pos="9026"/>
      </w:tabs>
      <w:spacing w:line="240" w:lineRule="auto"/>
    </w:pPr>
    <w:rPr>
      <w:rFonts w:asciiTheme="minorHAnsi" w:eastAsiaTheme="minorHAnsi" w:hAnsiTheme="minorHAnsi" w:cstheme="minorBidi"/>
      <w:color w:val="auto"/>
      <w:sz w:val="22"/>
      <w:szCs w:val="22"/>
      <w:lang w:eastAsia="en-US"/>
    </w:rPr>
  </w:style>
  <w:style w:type="character" w:customStyle="1" w:styleId="FooterChar">
    <w:name w:val="Footer Char"/>
    <w:basedOn w:val="DefaultParagraphFont"/>
    <w:link w:val="Footer"/>
    <w:uiPriority w:val="99"/>
    <w:rsid w:val="005E1468"/>
  </w:style>
  <w:style w:type="paragraph" w:styleId="BalloonText">
    <w:name w:val="Balloon Text"/>
    <w:basedOn w:val="Normal"/>
    <w:link w:val="BalloonTextChar"/>
    <w:uiPriority w:val="99"/>
    <w:semiHidden/>
    <w:unhideWhenUsed/>
    <w:rsid w:val="005E1468"/>
    <w:pPr>
      <w:spacing w:line="240" w:lineRule="auto"/>
    </w:pPr>
    <w:rPr>
      <w:rFonts w:ascii="Tahoma" w:eastAsiaTheme="minorHAnsi" w:hAnsi="Tahoma" w:cs="Tahoma"/>
      <w:color w:val="auto"/>
      <w:sz w:val="16"/>
      <w:szCs w:val="16"/>
      <w:lang w:eastAsia="en-US"/>
    </w:rPr>
  </w:style>
  <w:style w:type="character" w:customStyle="1" w:styleId="BalloonTextChar">
    <w:name w:val="Balloon Text Char"/>
    <w:basedOn w:val="DefaultParagraphFont"/>
    <w:link w:val="BalloonText"/>
    <w:uiPriority w:val="99"/>
    <w:semiHidden/>
    <w:rsid w:val="005E1468"/>
    <w:rPr>
      <w:rFonts w:ascii="Tahoma" w:hAnsi="Tahoma" w:cs="Tahoma"/>
      <w:sz w:val="16"/>
      <w:szCs w:val="16"/>
    </w:rPr>
  </w:style>
  <w:style w:type="paragraph" w:customStyle="1" w:styleId="MRBriefingDate">
    <w:name w:val="M&amp;R Briefing Date"/>
    <w:basedOn w:val="Normal"/>
    <w:uiPriority w:val="99"/>
    <w:rsid w:val="005E1468"/>
    <w:pPr>
      <w:spacing w:before="120"/>
    </w:pPr>
    <w:rPr>
      <w:rFonts w:ascii="AmericanTypewriter Medium" w:hAnsi="AmericanTypewriter Medium"/>
      <w:color w:val="AC007F"/>
      <w:sz w:val="24"/>
    </w:rPr>
  </w:style>
  <w:style w:type="table" w:styleId="TableGrid">
    <w:name w:val="Table Grid"/>
    <w:basedOn w:val="TableNormal"/>
    <w:uiPriority w:val="59"/>
    <w:rsid w:val="005E1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468"/>
    <w:pPr>
      <w:spacing w:after="0" w:line="288" w:lineRule="auto"/>
    </w:pPr>
    <w:rPr>
      <w:rFonts w:ascii="Arial" w:eastAsia="Times New Roman" w:hAnsi="Arial" w:cs="Times New Roman"/>
      <w:color w:val="85868A"/>
      <w:sz w:val="20"/>
      <w:szCs w:val="1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468"/>
    <w:pPr>
      <w:tabs>
        <w:tab w:val="center" w:pos="4513"/>
        <w:tab w:val="right" w:pos="9026"/>
      </w:tabs>
      <w:spacing w:line="240" w:lineRule="auto"/>
    </w:pPr>
    <w:rPr>
      <w:rFonts w:asciiTheme="minorHAnsi" w:eastAsiaTheme="minorHAnsi" w:hAnsiTheme="minorHAnsi" w:cstheme="minorBidi"/>
      <w:color w:val="auto"/>
      <w:sz w:val="22"/>
      <w:szCs w:val="22"/>
      <w:lang w:eastAsia="en-US"/>
    </w:rPr>
  </w:style>
  <w:style w:type="character" w:customStyle="1" w:styleId="HeaderChar">
    <w:name w:val="Header Char"/>
    <w:basedOn w:val="DefaultParagraphFont"/>
    <w:link w:val="Header"/>
    <w:uiPriority w:val="99"/>
    <w:rsid w:val="005E1468"/>
  </w:style>
  <w:style w:type="paragraph" w:styleId="Footer">
    <w:name w:val="footer"/>
    <w:basedOn w:val="Normal"/>
    <w:link w:val="FooterChar"/>
    <w:uiPriority w:val="99"/>
    <w:unhideWhenUsed/>
    <w:rsid w:val="005E1468"/>
    <w:pPr>
      <w:tabs>
        <w:tab w:val="center" w:pos="4513"/>
        <w:tab w:val="right" w:pos="9026"/>
      </w:tabs>
      <w:spacing w:line="240" w:lineRule="auto"/>
    </w:pPr>
    <w:rPr>
      <w:rFonts w:asciiTheme="minorHAnsi" w:eastAsiaTheme="minorHAnsi" w:hAnsiTheme="minorHAnsi" w:cstheme="minorBidi"/>
      <w:color w:val="auto"/>
      <w:sz w:val="22"/>
      <w:szCs w:val="22"/>
      <w:lang w:eastAsia="en-US"/>
    </w:rPr>
  </w:style>
  <w:style w:type="character" w:customStyle="1" w:styleId="FooterChar">
    <w:name w:val="Footer Char"/>
    <w:basedOn w:val="DefaultParagraphFont"/>
    <w:link w:val="Footer"/>
    <w:uiPriority w:val="99"/>
    <w:rsid w:val="005E1468"/>
  </w:style>
  <w:style w:type="paragraph" w:styleId="BalloonText">
    <w:name w:val="Balloon Text"/>
    <w:basedOn w:val="Normal"/>
    <w:link w:val="BalloonTextChar"/>
    <w:uiPriority w:val="99"/>
    <w:semiHidden/>
    <w:unhideWhenUsed/>
    <w:rsid w:val="005E1468"/>
    <w:pPr>
      <w:spacing w:line="240" w:lineRule="auto"/>
    </w:pPr>
    <w:rPr>
      <w:rFonts w:ascii="Tahoma" w:eastAsiaTheme="minorHAnsi" w:hAnsi="Tahoma" w:cs="Tahoma"/>
      <w:color w:val="auto"/>
      <w:sz w:val="16"/>
      <w:szCs w:val="16"/>
      <w:lang w:eastAsia="en-US"/>
    </w:rPr>
  </w:style>
  <w:style w:type="character" w:customStyle="1" w:styleId="BalloonTextChar">
    <w:name w:val="Balloon Text Char"/>
    <w:basedOn w:val="DefaultParagraphFont"/>
    <w:link w:val="BalloonText"/>
    <w:uiPriority w:val="99"/>
    <w:semiHidden/>
    <w:rsid w:val="005E1468"/>
    <w:rPr>
      <w:rFonts w:ascii="Tahoma" w:hAnsi="Tahoma" w:cs="Tahoma"/>
      <w:sz w:val="16"/>
      <w:szCs w:val="16"/>
    </w:rPr>
  </w:style>
  <w:style w:type="paragraph" w:customStyle="1" w:styleId="MRBriefingDate">
    <w:name w:val="M&amp;R Briefing Date"/>
    <w:basedOn w:val="Normal"/>
    <w:uiPriority w:val="99"/>
    <w:rsid w:val="005E1468"/>
    <w:pPr>
      <w:spacing w:before="120"/>
    </w:pPr>
    <w:rPr>
      <w:rFonts w:ascii="AmericanTypewriter Medium" w:hAnsi="AmericanTypewriter Medium"/>
      <w:color w:val="AC007F"/>
      <w:sz w:val="24"/>
    </w:rPr>
  </w:style>
  <w:style w:type="table" w:styleId="TableGrid">
    <w:name w:val="Table Grid"/>
    <w:basedOn w:val="TableNormal"/>
    <w:uiPriority w:val="59"/>
    <w:rsid w:val="005E1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73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DCDC5F41</Template>
  <TotalTime>5</TotalTime>
  <Pages>1</Pages>
  <Words>228</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Royal College of General Practitioners</Company>
  <LinksUpToDate>false</LinksUpToDate>
  <CharactersWithSpaces>1525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Janita Vara</dc:creator>
  <cp:lastModifiedBy>Janita Vara</cp:lastModifiedBy>
  <cp:revision>4</cp:revision>
  <dcterms:created xsi:type="dcterms:W3CDTF">2017-03-27T09:47:00Z</dcterms:created>
  <dcterms:modified xsi:type="dcterms:W3CDTF">2017-04-11T13:08:00Z</dcterms:modified>
</cp:coreProperties>
</file>