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20D82" w14:textId="07432624" w:rsidR="009E509D" w:rsidRPr="0090109B" w:rsidRDefault="0090109B" w:rsidP="001042DF">
      <w:pPr>
        <w:snapToGrid w:val="0"/>
        <w:rPr>
          <w:rFonts w:eastAsia="Times New Roman" w:cstheme="minorHAnsi"/>
          <w:b/>
          <w:color w:val="000000" w:themeColor="text1"/>
          <w:kern w:val="0"/>
          <w:sz w:val="28"/>
          <w:szCs w:val="28"/>
          <w:lang w:eastAsia="en-GB"/>
          <w14:ligatures w14:val="none"/>
        </w:rPr>
      </w:pPr>
      <w:r w:rsidRPr="0090109B">
        <w:rPr>
          <w:rFonts w:eastAsia="Times New Roman" w:cstheme="minorHAnsi"/>
          <w:b/>
          <w:color w:val="000000" w:themeColor="text1"/>
          <w:kern w:val="0"/>
          <w:sz w:val="28"/>
          <w:szCs w:val="28"/>
          <w:lang w:eastAsia="en-GB"/>
          <w14:ligatures w14:val="none"/>
        </w:rPr>
        <w:t xml:space="preserve">Proposal for 2 </w:t>
      </w:r>
      <w:r w:rsidR="009E509D" w:rsidRPr="0090109B">
        <w:rPr>
          <w:rFonts w:eastAsia="Times New Roman" w:cstheme="minorHAnsi"/>
          <w:b/>
          <w:color w:val="000000" w:themeColor="text1"/>
          <w:kern w:val="0"/>
          <w:sz w:val="28"/>
          <w:szCs w:val="28"/>
          <w:lang w:eastAsia="en-GB"/>
          <w14:ligatures w14:val="none"/>
        </w:rPr>
        <w:t xml:space="preserve">Mini </w:t>
      </w:r>
      <w:r w:rsidRPr="0090109B">
        <w:rPr>
          <w:rFonts w:eastAsia="Times New Roman" w:cstheme="minorHAnsi"/>
          <w:b/>
          <w:color w:val="000000" w:themeColor="text1"/>
          <w:kern w:val="0"/>
          <w:sz w:val="28"/>
          <w:szCs w:val="28"/>
          <w:lang w:eastAsia="en-GB"/>
          <w14:ligatures w14:val="none"/>
        </w:rPr>
        <w:t>Tennis courts at the Windmill Centre</w:t>
      </w:r>
      <w:r w:rsidR="001042DF">
        <w:rPr>
          <w:rFonts w:eastAsia="Times New Roman" w:cstheme="minorHAnsi"/>
          <w:b/>
          <w:color w:val="000000" w:themeColor="text1"/>
          <w:kern w:val="0"/>
          <w:sz w:val="28"/>
          <w:szCs w:val="28"/>
          <w:lang w:eastAsia="en-GB"/>
          <w14:ligatures w14:val="none"/>
        </w:rPr>
        <w:t xml:space="preserve">, </w:t>
      </w:r>
      <w:proofErr w:type="spellStart"/>
      <w:r w:rsidR="001042DF">
        <w:rPr>
          <w:rFonts w:eastAsia="Times New Roman" w:cstheme="minorHAnsi"/>
          <w:b/>
          <w:color w:val="000000" w:themeColor="text1"/>
          <w:kern w:val="0"/>
          <w:sz w:val="28"/>
          <w:szCs w:val="28"/>
          <w:lang w:eastAsia="en-GB"/>
          <w14:ligatures w14:val="none"/>
        </w:rPr>
        <w:t>Hempton</w:t>
      </w:r>
      <w:proofErr w:type="spellEnd"/>
      <w:r w:rsidR="001042DF">
        <w:rPr>
          <w:rFonts w:eastAsia="Times New Roman" w:cstheme="minorHAnsi"/>
          <w:b/>
          <w:color w:val="000000" w:themeColor="text1"/>
          <w:kern w:val="0"/>
          <w:sz w:val="28"/>
          <w:szCs w:val="28"/>
          <w:lang w:eastAsia="en-GB"/>
          <w14:ligatures w14:val="none"/>
        </w:rPr>
        <w:t xml:space="preserve"> Road, Deddington OX15 0QH</w:t>
      </w:r>
    </w:p>
    <w:p w14:paraId="3169BD14" w14:textId="7742737B" w:rsidR="0090109B" w:rsidRPr="0090109B" w:rsidRDefault="007127EF" w:rsidP="001042DF">
      <w:pPr>
        <w:snapToGrid w:val="0"/>
        <w:rPr>
          <w:rFonts w:ascii="Calibri" w:eastAsia="Times New Roman" w:hAnsi="Calibri" w:cs="Times New Roman"/>
          <w:color w:val="000000" w:themeColor="text1"/>
          <w:kern w:val="0"/>
          <w14:ligatures w14:val="none"/>
        </w:rPr>
      </w:pPr>
      <w:bookmarkStart w:id="0" w:name="_Toc117002237"/>
      <w:r w:rsidRPr="0090109B">
        <w:rPr>
          <w:rFonts w:ascii="Calibri" w:eastAsia="Times New Roman" w:hAnsi="Calibri" w:cs="Arial"/>
          <w:b/>
          <w:bCs/>
          <w:iCs/>
          <w:color w:val="000000" w:themeColor="text1"/>
          <w:kern w:val="0"/>
          <w14:ligatures w14:val="none"/>
        </w:rPr>
        <w:br/>
      </w:r>
      <w:r w:rsidR="0090109B" w:rsidRPr="0090109B">
        <w:rPr>
          <w:rFonts w:ascii="Calibri" w:eastAsia="Times New Roman" w:hAnsi="Calibri" w:cs="Times New Roman"/>
          <w:color w:val="000000" w:themeColor="text1"/>
          <w:kern w:val="0"/>
          <w14:ligatures w14:val="none"/>
        </w:rPr>
        <w:t>Deddington Parish Council</w:t>
      </w:r>
      <w:r w:rsidRPr="0090109B">
        <w:rPr>
          <w:rFonts w:ascii="Calibri" w:eastAsia="Times New Roman" w:hAnsi="Calibri" w:cs="Times New Roman"/>
          <w:color w:val="000000" w:themeColor="text1"/>
          <w:kern w:val="0"/>
          <w14:ligatures w14:val="none"/>
        </w:rPr>
        <w:t xml:space="preserve"> wishes to construct two mini-Red Tennis Courts on land immediately adjacent to an existing block of three hard tennis courts and the tennis clubhouse. The two courts to be adjacent to each other along on a</w:t>
      </w:r>
      <w:r w:rsidR="00C433F8" w:rsidRPr="0090109B">
        <w:rPr>
          <w:rFonts w:ascii="Calibri" w:eastAsia="Times New Roman" w:hAnsi="Calibri" w:cs="Times New Roman"/>
          <w:color w:val="000000" w:themeColor="text1"/>
          <w:kern w:val="0"/>
          <w14:ligatures w14:val="none"/>
        </w:rPr>
        <w:t>n</w:t>
      </w:r>
      <w:r w:rsidR="0027414E" w:rsidRPr="0090109B">
        <w:rPr>
          <w:rFonts w:ascii="Calibri" w:eastAsia="Times New Roman" w:hAnsi="Calibri" w:cs="Times New Roman"/>
          <w:color w:val="000000" w:themeColor="text1"/>
          <w:kern w:val="0"/>
          <w14:ligatures w14:val="none"/>
        </w:rPr>
        <w:t xml:space="preserve"> </w:t>
      </w:r>
      <w:r w:rsidR="009A6C76" w:rsidRPr="0090109B">
        <w:rPr>
          <w:rFonts w:ascii="Calibri" w:eastAsia="Times New Roman" w:hAnsi="Calibri" w:cs="Times New Roman"/>
          <w:color w:val="000000" w:themeColor="text1"/>
          <w:kern w:val="0"/>
          <w14:ligatures w14:val="none"/>
        </w:rPr>
        <w:t>E</w:t>
      </w:r>
      <w:r w:rsidR="0027414E" w:rsidRPr="0090109B">
        <w:rPr>
          <w:rFonts w:ascii="Calibri" w:eastAsia="Times New Roman" w:hAnsi="Calibri" w:cs="Times New Roman"/>
          <w:color w:val="000000" w:themeColor="text1"/>
          <w:kern w:val="0"/>
          <w14:ligatures w14:val="none"/>
        </w:rPr>
        <w:t>–</w:t>
      </w:r>
      <w:r w:rsidR="009A6C76" w:rsidRPr="0090109B">
        <w:rPr>
          <w:rFonts w:ascii="Calibri" w:eastAsia="Times New Roman" w:hAnsi="Calibri" w:cs="Times New Roman"/>
          <w:color w:val="000000" w:themeColor="text1"/>
          <w:kern w:val="0"/>
          <w14:ligatures w14:val="none"/>
        </w:rPr>
        <w:t>W</w:t>
      </w:r>
      <w:r w:rsidRPr="0090109B">
        <w:rPr>
          <w:rFonts w:ascii="Calibri" w:eastAsia="Times New Roman" w:hAnsi="Calibri" w:cs="Times New Roman"/>
          <w:color w:val="000000" w:themeColor="text1"/>
          <w:kern w:val="0"/>
          <w14:ligatures w14:val="none"/>
        </w:rPr>
        <w:t xml:space="preserve"> axis</w:t>
      </w:r>
      <w:r w:rsidR="0090109B" w:rsidRPr="0090109B">
        <w:rPr>
          <w:rFonts w:ascii="Calibri" w:eastAsia="Times New Roman" w:hAnsi="Calibri" w:cs="Times New Roman"/>
          <w:color w:val="000000" w:themeColor="text1"/>
          <w:kern w:val="0"/>
          <w14:ligatures w14:val="none"/>
        </w:rPr>
        <w:t xml:space="preserve"> (see drawing)</w:t>
      </w:r>
      <w:r w:rsidRPr="0090109B">
        <w:rPr>
          <w:rFonts w:ascii="Calibri" w:eastAsia="Times New Roman" w:hAnsi="Calibri" w:cs="Times New Roman"/>
          <w:color w:val="000000" w:themeColor="text1"/>
          <w:kern w:val="0"/>
          <w14:ligatures w14:val="none"/>
        </w:rPr>
        <w:t>.</w:t>
      </w:r>
    </w:p>
    <w:p w14:paraId="290D1DB1" w14:textId="77777777" w:rsidR="0090109B" w:rsidRPr="0090109B" w:rsidRDefault="0090109B" w:rsidP="001042DF">
      <w:pPr>
        <w:snapToGrid w:val="0"/>
        <w:rPr>
          <w:rFonts w:ascii="Calibri" w:eastAsia="Times New Roman" w:hAnsi="Calibri" w:cs="Times New Roman"/>
          <w:color w:val="000000" w:themeColor="text1"/>
          <w:kern w:val="0"/>
          <w14:ligatures w14:val="none"/>
        </w:rPr>
      </w:pPr>
    </w:p>
    <w:p w14:paraId="5869D465" w14:textId="2C801344" w:rsidR="0090109B" w:rsidRDefault="0090109B" w:rsidP="001042DF">
      <w:pPr>
        <w:snapToGrid w:val="0"/>
        <w:jc w:val="center"/>
        <w:rPr>
          <w:rFonts w:ascii="Calibri" w:eastAsia="Times New Roman" w:hAnsi="Calibri" w:cs="Times New Roman"/>
          <w:color w:val="000000" w:themeColor="text1"/>
          <w:kern w:val="0"/>
          <w14:ligatures w14:val="none"/>
        </w:rPr>
      </w:pPr>
      <w:r w:rsidRPr="0090109B">
        <w:rPr>
          <w:rFonts w:ascii="Calibri" w:eastAsia="Times New Roman" w:hAnsi="Calibri" w:cs="Times New Roman"/>
          <w:noProof/>
          <w:color w:val="000000" w:themeColor="text1"/>
          <w:kern w:val="0"/>
        </w:rPr>
        <w:drawing>
          <wp:inline distT="0" distB="0" distL="0" distR="0" wp14:anchorId="486FE493" wp14:editId="77AD2D68">
            <wp:extent cx="4388482" cy="2601421"/>
            <wp:effectExtent l="0" t="0" r="0" b="2540"/>
            <wp:docPr id="622636134" name="Picture 1" descr="A diagram of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36134" name="Picture 1" descr="A diagram of a cou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466474" cy="2647653"/>
                    </a:xfrm>
                    <a:prstGeom prst="rect">
                      <a:avLst/>
                    </a:prstGeom>
                  </pic:spPr>
                </pic:pic>
              </a:graphicData>
            </a:graphic>
          </wp:inline>
        </w:drawing>
      </w:r>
    </w:p>
    <w:p w14:paraId="7815336B" w14:textId="77777777" w:rsidR="001F0EC4" w:rsidRDefault="001F0EC4" w:rsidP="001042DF">
      <w:pPr>
        <w:snapToGrid w:val="0"/>
        <w:jc w:val="center"/>
        <w:rPr>
          <w:rFonts w:ascii="Calibri" w:eastAsia="Times New Roman" w:hAnsi="Calibri" w:cs="Times New Roman"/>
          <w:color w:val="000000" w:themeColor="text1"/>
          <w:kern w:val="0"/>
          <w14:ligatures w14:val="none"/>
        </w:rPr>
      </w:pPr>
    </w:p>
    <w:p w14:paraId="41B689A2" w14:textId="77777777" w:rsidR="001F0EC4" w:rsidRDefault="001F0EC4" w:rsidP="001042DF">
      <w:pPr>
        <w:snapToGrid w:val="0"/>
        <w:jc w:val="center"/>
        <w:rPr>
          <w:rFonts w:ascii="Calibri" w:eastAsia="Times New Roman" w:hAnsi="Calibri" w:cs="Times New Roman"/>
          <w:color w:val="000000" w:themeColor="text1"/>
          <w:kern w:val="0"/>
          <w14:ligatures w14:val="none"/>
        </w:rPr>
      </w:pPr>
    </w:p>
    <w:p w14:paraId="35404207" w14:textId="23FFDE56" w:rsidR="001F0EC4" w:rsidRDefault="001F0EC4" w:rsidP="001042DF">
      <w:pPr>
        <w:snapToGrid w:val="0"/>
        <w:jc w:val="center"/>
        <w:rPr>
          <w:rFonts w:ascii="Calibri" w:eastAsia="Times New Roman" w:hAnsi="Calibri" w:cs="Times New Roman"/>
          <w:color w:val="000000" w:themeColor="text1"/>
          <w:kern w:val="0"/>
          <w14:ligatures w14:val="none"/>
        </w:rPr>
      </w:pPr>
      <w:r>
        <w:rPr>
          <w:rFonts w:ascii="Calibri" w:eastAsia="Times New Roman" w:hAnsi="Calibri" w:cs="Times New Roman"/>
          <w:noProof/>
          <w:color w:val="000000" w:themeColor="text1"/>
          <w:kern w:val="0"/>
        </w:rPr>
        <w:drawing>
          <wp:inline distT="0" distB="0" distL="0" distR="0" wp14:anchorId="2A0158E5" wp14:editId="5B7ED2B3">
            <wp:extent cx="5731510" cy="2874645"/>
            <wp:effectExtent l="0" t="0" r="0" b="0"/>
            <wp:docPr id="6494267" name="Picture 2" descr="A white cooler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67" name="Picture 2" descr="A white cooler in a y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74645"/>
                    </a:xfrm>
                    <a:prstGeom prst="rect">
                      <a:avLst/>
                    </a:prstGeom>
                  </pic:spPr>
                </pic:pic>
              </a:graphicData>
            </a:graphic>
          </wp:inline>
        </w:drawing>
      </w:r>
    </w:p>
    <w:p w14:paraId="7C5A902B" w14:textId="77777777" w:rsidR="001F0EC4" w:rsidRDefault="001F0EC4" w:rsidP="001042DF">
      <w:pPr>
        <w:snapToGrid w:val="0"/>
        <w:jc w:val="center"/>
        <w:rPr>
          <w:rFonts w:ascii="Calibri" w:eastAsia="Times New Roman" w:hAnsi="Calibri" w:cs="Times New Roman"/>
          <w:color w:val="000000" w:themeColor="text1"/>
          <w:kern w:val="0"/>
          <w14:ligatures w14:val="none"/>
        </w:rPr>
      </w:pPr>
    </w:p>
    <w:p w14:paraId="40CCEBA9" w14:textId="77777777" w:rsidR="001F0EC4" w:rsidRDefault="001F0EC4" w:rsidP="001042DF">
      <w:pPr>
        <w:snapToGrid w:val="0"/>
        <w:jc w:val="center"/>
        <w:rPr>
          <w:rFonts w:ascii="Calibri" w:eastAsia="Times New Roman" w:hAnsi="Calibri" w:cs="Times New Roman"/>
          <w:color w:val="000000" w:themeColor="text1"/>
          <w:kern w:val="0"/>
          <w14:ligatures w14:val="none"/>
        </w:rPr>
      </w:pPr>
    </w:p>
    <w:p w14:paraId="7AC24091" w14:textId="512004B0" w:rsidR="001F0EC4" w:rsidRDefault="001F0EC4" w:rsidP="001042DF">
      <w:pPr>
        <w:snapToGrid w:val="0"/>
        <w:jc w:val="center"/>
        <w:rPr>
          <w:rFonts w:ascii="Calibri" w:eastAsia="Times New Roman" w:hAnsi="Calibri" w:cs="Times New Roman"/>
          <w:color w:val="000000" w:themeColor="text1"/>
          <w:kern w:val="0"/>
          <w14:ligatures w14:val="none"/>
        </w:rPr>
      </w:pPr>
      <w:r>
        <w:rPr>
          <w:rFonts w:ascii="Calibri" w:eastAsia="Times New Roman" w:hAnsi="Calibri" w:cs="Times New Roman"/>
          <w:noProof/>
          <w:color w:val="000000" w:themeColor="text1"/>
          <w:kern w:val="0"/>
        </w:rPr>
        <w:lastRenderedPageBreak/>
        <w:drawing>
          <wp:inline distT="0" distB="0" distL="0" distR="0" wp14:anchorId="5460C0BC" wp14:editId="1AEB99FA">
            <wp:extent cx="5731510" cy="2869565"/>
            <wp:effectExtent l="0" t="0" r="0" b="635"/>
            <wp:docPr id="834642990" name="Picture 3" descr="A person sitting in a chair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42990" name="Picture 3" descr="A person sitting in a chair outside of a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69565"/>
                    </a:xfrm>
                    <a:prstGeom prst="rect">
                      <a:avLst/>
                    </a:prstGeom>
                  </pic:spPr>
                </pic:pic>
              </a:graphicData>
            </a:graphic>
          </wp:inline>
        </w:drawing>
      </w:r>
    </w:p>
    <w:p w14:paraId="2A155C85" w14:textId="77777777" w:rsidR="001F0EC4" w:rsidRDefault="001F0EC4" w:rsidP="001042DF">
      <w:pPr>
        <w:snapToGrid w:val="0"/>
        <w:jc w:val="center"/>
        <w:rPr>
          <w:rFonts w:ascii="Calibri" w:eastAsia="Times New Roman" w:hAnsi="Calibri" w:cs="Times New Roman"/>
          <w:color w:val="000000" w:themeColor="text1"/>
          <w:kern w:val="0"/>
          <w14:ligatures w14:val="none"/>
        </w:rPr>
      </w:pPr>
    </w:p>
    <w:p w14:paraId="4787D243" w14:textId="77777777" w:rsidR="001F0EC4" w:rsidRPr="0090109B" w:rsidRDefault="001F0EC4" w:rsidP="001042DF">
      <w:pPr>
        <w:snapToGrid w:val="0"/>
        <w:jc w:val="center"/>
        <w:rPr>
          <w:rFonts w:ascii="Calibri" w:eastAsia="Times New Roman" w:hAnsi="Calibri" w:cs="Times New Roman"/>
          <w:color w:val="000000" w:themeColor="text1"/>
          <w:kern w:val="0"/>
          <w14:ligatures w14:val="none"/>
        </w:rPr>
      </w:pPr>
    </w:p>
    <w:bookmarkEnd w:id="0"/>
    <w:p w14:paraId="6C020004" w14:textId="77777777" w:rsidR="0090109B" w:rsidRPr="0090109B" w:rsidRDefault="0090109B" w:rsidP="001042DF">
      <w:pPr>
        <w:adjustRightInd w:val="0"/>
        <w:snapToGrid w:val="0"/>
        <w:rPr>
          <w:rFonts w:ascii="Calibri" w:eastAsia="Times New Roman" w:hAnsi="Calibri" w:cs="Times New Roman"/>
          <w:color w:val="000000" w:themeColor="text1"/>
          <w:kern w:val="0"/>
          <w:sz w:val="28"/>
          <w:szCs w:val="28"/>
          <w14:ligatures w14:val="none"/>
        </w:rPr>
      </w:pPr>
      <w:r w:rsidRPr="0090109B">
        <w:rPr>
          <w:rFonts w:ascii="Calibri" w:eastAsia="Times New Roman" w:hAnsi="Calibri" w:cs="Arial"/>
          <w:b/>
          <w:bCs/>
          <w:iCs/>
          <w:color w:val="000000" w:themeColor="text1"/>
          <w:kern w:val="0"/>
          <w:sz w:val="28"/>
          <w:szCs w:val="28"/>
          <w14:ligatures w14:val="none"/>
        </w:rPr>
        <w:t>Indicative specification</w:t>
      </w:r>
      <w:r w:rsidRPr="0090109B">
        <w:rPr>
          <w:rFonts w:ascii="Calibri" w:eastAsia="Times New Roman" w:hAnsi="Calibri" w:cs="Times New Roman"/>
          <w:color w:val="000000" w:themeColor="text1"/>
          <w:kern w:val="0"/>
          <w:sz w:val="28"/>
          <w:szCs w:val="28"/>
          <w14:ligatures w14:val="none"/>
        </w:rPr>
        <w:t xml:space="preserve"> </w:t>
      </w:r>
    </w:p>
    <w:p w14:paraId="0BB358E8" w14:textId="250CA5E4" w:rsidR="007127EF" w:rsidRPr="0090109B" w:rsidRDefault="007127EF" w:rsidP="001042DF">
      <w:pPr>
        <w:adjustRightInd w:val="0"/>
        <w:snapToGrid w:val="0"/>
        <w:rPr>
          <w:rFonts w:ascii="Calibri" w:eastAsia="Times New Roman" w:hAnsi="Calibri" w:cs="Times New Roman"/>
          <w:b/>
          <w:bCs/>
          <w:color w:val="000000" w:themeColor="text1"/>
          <w:kern w:val="0"/>
          <w14:ligatures w14:val="none"/>
        </w:rPr>
      </w:pPr>
      <w:r w:rsidRPr="0090109B">
        <w:rPr>
          <w:rFonts w:ascii="Calibri" w:eastAsia="Times New Roman" w:hAnsi="Calibri" w:cs="Times New Roman"/>
          <w:color w:val="000000" w:themeColor="text1"/>
          <w:kern w:val="0"/>
          <w14:ligatures w14:val="none"/>
        </w:rPr>
        <w:t>The two mini courts are to be designed using the following indicative specification</w:t>
      </w:r>
      <w:r w:rsidR="0090109B" w:rsidRPr="0090109B">
        <w:rPr>
          <w:rFonts w:ascii="Calibri" w:eastAsia="Times New Roman" w:hAnsi="Calibri" w:cs="Times New Roman"/>
          <w:color w:val="000000" w:themeColor="text1"/>
          <w:kern w:val="0"/>
          <w14:ligatures w14:val="none"/>
        </w:rPr>
        <w:t xml:space="preserve">. </w:t>
      </w:r>
      <w:r w:rsidR="0090109B" w:rsidRPr="0090109B">
        <w:rPr>
          <w:rFonts w:ascii="Calibri" w:eastAsia="Times New Roman" w:hAnsi="Calibri" w:cs="Times New Roman"/>
          <w:b/>
          <w:bCs/>
          <w:color w:val="000000" w:themeColor="text1"/>
          <w:kern w:val="0"/>
          <w14:ligatures w14:val="none"/>
        </w:rPr>
        <w:t>T</w:t>
      </w:r>
      <w:r w:rsidR="00ED4951" w:rsidRPr="0090109B">
        <w:rPr>
          <w:rFonts w:ascii="Calibri" w:eastAsia="Times New Roman" w:hAnsi="Calibri" w:cs="Times New Roman"/>
          <w:b/>
          <w:bCs/>
          <w:color w:val="000000" w:themeColor="text1"/>
          <w:kern w:val="0"/>
          <w14:ligatures w14:val="none"/>
        </w:rPr>
        <w:t xml:space="preserve">enderers </w:t>
      </w:r>
      <w:r w:rsidR="0090109B" w:rsidRPr="0090109B">
        <w:rPr>
          <w:rFonts w:ascii="Calibri" w:eastAsia="Times New Roman" w:hAnsi="Calibri" w:cs="Times New Roman"/>
          <w:b/>
          <w:bCs/>
          <w:color w:val="000000" w:themeColor="text1"/>
          <w:kern w:val="0"/>
          <w14:ligatures w14:val="none"/>
        </w:rPr>
        <w:t xml:space="preserve">are recommended to </w:t>
      </w:r>
      <w:r w:rsidR="00ED4951" w:rsidRPr="0090109B">
        <w:rPr>
          <w:rFonts w:ascii="Calibri" w:eastAsia="Times New Roman" w:hAnsi="Calibri" w:cs="Times New Roman"/>
          <w:b/>
          <w:bCs/>
          <w:color w:val="000000" w:themeColor="text1"/>
          <w:kern w:val="0"/>
          <w14:ligatures w14:val="none"/>
        </w:rPr>
        <w:t>inspect the site before quoting</w:t>
      </w:r>
      <w:r w:rsidR="0090109B" w:rsidRPr="0090109B">
        <w:rPr>
          <w:rFonts w:ascii="Calibri" w:eastAsia="Times New Roman" w:hAnsi="Calibri" w:cs="Times New Roman"/>
          <w:b/>
          <w:bCs/>
          <w:color w:val="000000" w:themeColor="text1"/>
          <w:kern w:val="0"/>
          <w14:ligatures w14:val="none"/>
        </w:rPr>
        <w:t>.</w:t>
      </w:r>
    </w:p>
    <w:p w14:paraId="5518C243" w14:textId="77777777" w:rsidR="002C53EC" w:rsidRPr="0090109B" w:rsidRDefault="002C53EC" w:rsidP="001042DF">
      <w:pPr>
        <w:adjustRightInd w:val="0"/>
        <w:snapToGrid w:val="0"/>
        <w:rPr>
          <w:rFonts w:ascii="Calibri" w:eastAsia="Times New Roman" w:hAnsi="Calibri" w:cs="Times New Roman"/>
          <w:color w:val="000000" w:themeColor="text1"/>
          <w:kern w:val="0"/>
          <w14:ligatures w14:val="none"/>
        </w:rPr>
      </w:pPr>
    </w:p>
    <w:p w14:paraId="7BF0E49E" w14:textId="1EFA5AFF" w:rsidR="00392BD5" w:rsidRPr="0090109B" w:rsidRDefault="009A6C76" w:rsidP="001042DF">
      <w:pPr>
        <w:adjustRightInd w:val="0"/>
        <w:snapToGrid w:val="0"/>
        <w:rPr>
          <w:rFonts w:ascii="Calibri" w:eastAsia="Times New Roman" w:hAnsi="Calibri" w:cs="Times New Roman"/>
          <w:b/>
          <w:color w:val="000000" w:themeColor="text1"/>
          <w:kern w:val="0"/>
          <w14:ligatures w14:val="none"/>
        </w:rPr>
      </w:pPr>
      <w:r w:rsidRPr="0090109B">
        <w:rPr>
          <w:rFonts w:ascii="Calibri" w:eastAsia="Times New Roman" w:hAnsi="Calibri" w:cs="Times New Roman"/>
          <w:b/>
          <w:color w:val="000000" w:themeColor="text1"/>
          <w:kern w:val="0"/>
          <w14:ligatures w14:val="none"/>
        </w:rPr>
        <w:t>Ground level</w:t>
      </w:r>
    </w:p>
    <w:p w14:paraId="54D90456" w14:textId="285AB663" w:rsidR="00091F0C" w:rsidRPr="0090109B" w:rsidRDefault="009A6C76" w:rsidP="001042DF">
      <w:pPr>
        <w:adjustRightInd w:val="0"/>
        <w:snapToGrid w:val="0"/>
        <w:rPr>
          <w:rFonts w:ascii="Calibri" w:eastAsia="Times New Roman" w:hAnsi="Calibri" w:cs="Calibri"/>
          <w:color w:val="000000" w:themeColor="text1"/>
          <w:kern w:val="0"/>
          <w:lang w:eastAsia="en-GB"/>
          <w14:ligatures w14:val="none"/>
        </w:rPr>
      </w:pPr>
      <w:r w:rsidRPr="0090109B">
        <w:rPr>
          <w:rFonts w:ascii="Calibri" w:eastAsia="Times New Roman" w:hAnsi="Calibri" w:cs="Calibri"/>
          <w:color w:val="000000" w:themeColor="text1"/>
          <w:kern w:val="0"/>
          <w:lang w:eastAsia="en-GB"/>
          <w14:ligatures w14:val="none"/>
        </w:rPr>
        <w:t xml:space="preserve">The ground is significantly higher on the north side, so there will either be a slope down to the fenced area, or a small retaining wall. </w:t>
      </w:r>
    </w:p>
    <w:p w14:paraId="2C3D1279" w14:textId="77777777" w:rsidR="00392BD5" w:rsidRPr="0090109B" w:rsidRDefault="00392BD5" w:rsidP="001042DF">
      <w:pPr>
        <w:adjustRightInd w:val="0"/>
        <w:snapToGrid w:val="0"/>
        <w:rPr>
          <w:rFonts w:ascii="Calibri" w:eastAsia="Times New Roman" w:hAnsi="Calibri" w:cs="Calibri"/>
          <w:color w:val="000000" w:themeColor="text1"/>
          <w:kern w:val="0"/>
          <w:lang w:eastAsia="en-GB"/>
          <w14:ligatures w14:val="none"/>
        </w:rPr>
      </w:pPr>
    </w:p>
    <w:p w14:paraId="722CE6F1" w14:textId="4CAF5EA6" w:rsidR="009A4A8D" w:rsidRDefault="00091F0C" w:rsidP="001042DF">
      <w:pPr>
        <w:adjustRightInd w:val="0"/>
        <w:snapToGrid w:val="0"/>
        <w:rPr>
          <w:rFonts w:ascii="Calibri" w:eastAsia="Times New Roman" w:hAnsi="Calibri" w:cs="Calibri"/>
          <w:color w:val="000000" w:themeColor="text1"/>
          <w:kern w:val="0"/>
          <w:lang w:eastAsia="en-GB"/>
          <w14:ligatures w14:val="none"/>
        </w:rPr>
      </w:pPr>
      <w:r w:rsidRPr="0090109B">
        <w:rPr>
          <w:rFonts w:ascii="Calibri" w:eastAsia="Times New Roman" w:hAnsi="Calibri" w:cs="Calibri"/>
          <w:b/>
          <w:color w:val="000000" w:themeColor="text1"/>
          <w:kern w:val="0"/>
          <w:lang w:eastAsia="en-GB"/>
          <w14:ligatures w14:val="none"/>
        </w:rPr>
        <w:t>Drain</w:t>
      </w:r>
      <w:r w:rsidRPr="0090109B">
        <w:rPr>
          <w:rFonts w:ascii="Calibri" w:eastAsia="Times New Roman" w:hAnsi="Calibri" w:cs="Calibri"/>
          <w:b/>
          <w:color w:val="000000" w:themeColor="text1"/>
          <w:kern w:val="0"/>
          <w:lang w:eastAsia="en-GB"/>
          <w14:ligatures w14:val="none"/>
        </w:rPr>
        <w:br/>
      </w:r>
      <w:r w:rsidR="00B94A91" w:rsidRPr="0090109B">
        <w:rPr>
          <w:rFonts w:ascii="Calibri" w:eastAsia="Times New Roman" w:hAnsi="Calibri" w:cs="Calibri"/>
          <w:color w:val="000000" w:themeColor="text1"/>
          <w:kern w:val="0"/>
          <w:lang w:eastAsia="en-GB"/>
          <w14:ligatures w14:val="none"/>
        </w:rPr>
        <w:t>A shallow porous drainage channel is to be formed on the north side of the fenced area to prevent rainwater run</w:t>
      </w:r>
      <w:r w:rsidR="00BE49BD" w:rsidRPr="0090109B">
        <w:rPr>
          <w:rFonts w:ascii="Calibri" w:eastAsia="Times New Roman" w:hAnsi="Calibri" w:cs="Calibri"/>
          <w:color w:val="000000" w:themeColor="text1"/>
          <w:kern w:val="0"/>
          <w:lang w:eastAsia="en-GB"/>
          <w14:ligatures w14:val="none"/>
        </w:rPr>
        <w:t>-</w:t>
      </w:r>
      <w:r w:rsidR="00B94A91" w:rsidRPr="0090109B">
        <w:rPr>
          <w:rFonts w:ascii="Calibri" w:eastAsia="Times New Roman" w:hAnsi="Calibri" w:cs="Calibri"/>
          <w:color w:val="000000" w:themeColor="text1"/>
          <w:kern w:val="0"/>
          <w:lang w:eastAsia="en-GB"/>
          <w14:ligatures w14:val="none"/>
        </w:rPr>
        <w:t>off on</w:t>
      </w:r>
      <w:r w:rsidR="00BE49BD" w:rsidRPr="0090109B">
        <w:rPr>
          <w:rFonts w:ascii="Calibri" w:eastAsia="Times New Roman" w:hAnsi="Calibri" w:cs="Calibri"/>
          <w:color w:val="000000" w:themeColor="text1"/>
          <w:kern w:val="0"/>
          <w:lang w:eastAsia="en-GB"/>
          <w14:ligatures w14:val="none"/>
        </w:rPr>
        <w:t xml:space="preserve"> </w:t>
      </w:r>
      <w:r w:rsidR="00B94A91" w:rsidRPr="0090109B">
        <w:rPr>
          <w:rFonts w:ascii="Calibri" w:eastAsia="Times New Roman" w:hAnsi="Calibri" w:cs="Calibri"/>
          <w:color w:val="000000" w:themeColor="text1"/>
          <w:kern w:val="0"/>
          <w:lang w:eastAsia="en-GB"/>
          <w14:ligatures w14:val="none"/>
        </w:rPr>
        <w:t>to the courts.</w:t>
      </w:r>
    </w:p>
    <w:p w14:paraId="3E9063D7" w14:textId="77777777" w:rsidR="001042DF" w:rsidRPr="0090109B" w:rsidRDefault="001042DF" w:rsidP="001042DF">
      <w:pPr>
        <w:adjustRightInd w:val="0"/>
        <w:snapToGrid w:val="0"/>
        <w:rPr>
          <w:rFonts w:ascii="Calibri" w:eastAsia="Times New Roman" w:hAnsi="Calibri" w:cs="Calibri"/>
          <w:color w:val="000000" w:themeColor="text1"/>
          <w:kern w:val="0"/>
          <w:lang w:eastAsia="en-GB"/>
          <w14:ligatures w14:val="none"/>
        </w:rPr>
      </w:pPr>
    </w:p>
    <w:p w14:paraId="18399EBB" w14:textId="677A7A2C" w:rsidR="002C53EC" w:rsidRDefault="009A6C76" w:rsidP="001042DF">
      <w:pPr>
        <w:snapToGrid w:val="0"/>
        <w:rPr>
          <w:rFonts w:cstheme="minorHAnsi"/>
          <w:color w:val="000000" w:themeColor="text1"/>
        </w:rPr>
      </w:pPr>
      <w:r w:rsidRPr="0090109B">
        <w:rPr>
          <w:rFonts w:ascii="Calibri" w:eastAsia="Times New Roman" w:hAnsi="Calibri" w:cs="Calibri"/>
          <w:b/>
          <w:color w:val="000000" w:themeColor="text1"/>
          <w:kern w:val="0"/>
          <w:lang w:eastAsia="en-GB"/>
          <w14:ligatures w14:val="none"/>
        </w:rPr>
        <w:t>Tarmacked area</w:t>
      </w:r>
      <w:r w:rsidR="002C53EC" w:rsidRPr="0090109B">
        <w:rPr>
          <w:rFonts w:ascii="Calibri" w:eastAsia="Times New Roman" w:hAnsi="Calibri" w:cs="Calibri"/>
          <w:b/>
          <w:color w:val="000000" w:themeColor="text1"/>
          <w:kern w:val="0"/>
          <w:lang w:eastAsia="en-GB"/>
          <w14:ligatures w14:val="none"/>
        </w:rPr>
        <w:br/>
      </w:r>
      <w:r w:rsidR="00C433F8" w:rsidRPr="0090109B">
        <w:rPr>
          <w:rFonts w:cstheme="minorHAnsi"/>
          <w:color w:val="000000" w:themeColor="text1"/>
        </w:rPr>
        <w:t>To be</w:t>
      </w:r>
      <w:r w:rsidR="00B94A91" w:rsidRPr="0090109B">
        <w:rPr>
          <w:rFonts w:cstheme="minorHAnsi"/>
          <w:color w:val="000000" w:themeColor="text1"/>
        </w:rPr>
        <w:t xml:space="preserve"> 17</w:t>
      </w:r>
      <w:r w:rsidRPr="0090109B">
        <w:rPr>
          <w:rFonts w:cstheme="minorHAnsi"/>
          <w:color w:val="000000" w:themeColor="text1"/>
        </w:rPr>
        <w:t>m E–W and</w:t>
      </w:r>
      <w:r w:rsidR="00B94A91" w:rsidRPr="0090109B">
        <w:rPr>
          <w:rFonts w:cstheme="minorHAnsi"/>
          <w:color w:val="000000" w:themeColor="text1"/>
        </w:rPr>
        <w:t xml:space="preserve"> 13.9</w:t>
      </w:r>
      <w:r w:rsidRPr="0090109B">
        <w:rPr>
          <w:rFonts w:cstheme="minorHAnsi"/>
          <w:color w:val="000000" w:themeColor="text1"/>
        </w:rPr>
        <w:t>m N–S.</w:t>
      </w:r>
      <w:r w:rsidR="002C53EC" w:rsidRPr="0090109B">
        <w:rPr>
          <w:rFonts w:cstheme="minorHAnsi"/>
          <w:color w:val="000000" w:themeColor="text1"/>
        </w:rPr>
        <w:t xml:space="preserve"> Area outside this to be left to be grassed or landscaped</w:t>
      </w:r>
      <w:r w:rsidR="00091F0C" w:rsidRPr="0090109B">
        <w:rPr>
          <w:rFonts w:cstheme="minorHAnsi"/>
          <w:color w:val="000000" w:themeColor="text1"/>
        </w:rPr>
        <w:t xml:space="preserve"> with low maintenance shrubs.</w:t>
      </w:r>
      <w:r w:rsidR="00ED4951" w:rsidRPr="0090109B">
        <w:rPr>
          <w:rFonts w:cstheme="minorHAnsi"/>
          <w:color w:val="000000" w:themeColor="text1"/>
        </w:rPr>
        <w:t xml:space="preserve"> The surface level </w:t>
      </w:r>
      <w:r w:rsidR="00B94A91" w:rsidRPr="0090109B">
        <w:rPr>
          <w:rFonts w:cstheme="minorHAnsi"/>
          <w:color w:val="000000" w:themeColor="text1"/>
        </w:rPr>
        <w:t xml:space="preserve">of the courts </w:t>
      </w:r>
      <w:r w:rsidR="00ED4951" w:rsidRPr="0090109B">
        <w:rPr>
          <w:rFonts w:cstheme="minorHAnsi"/>
          <w:color w:val="000000" w:themeColor="text1"/>
        </w:rPr>
        <w:t>is to be the same as the tennis courts.</w:t>
      </w:r>
    </w:p>
    <w:p w14:paraId="396911C1" w14:textId="77777777" w:rsidR="001F0EC4" w:rsidRDefault="001F0EC4" w:rsidP="001042DF">
      <w:pPr>
        <w:snapToGrid w:val="0"/>
        <w:rPr>
          <w:rFonts w:cstheme="minorHAnsi"/>
          <w:color w:val="000000" w:themeColor="text1"/>
        </w:rPr>
      </w:pPr>
    </w:p>
    <w:p w14:paraId="7EA7A354" w14:textId="52867F8B" w:rsidR="001F0EC4" w:rsidRPr="001F0EC4" w:rsidRDefault="001F0EC4" w:rsidP="001042DF">
      <w:pPr>
        <w:snapToGrid w:val="0"/>
        <w:rPr>
          <w:rFonts w:cstheme="minorHAnsi"/>
          <w:b/>
          <w:color w:val="000000" w:themeColor="text1"/>
        </w:rPr>
      </w:pPr>
      <w:r w:rsidRPr="001F0EC4">
        <w:rPr>
          <w:rFonts w:cstheme="minorHAnsi"/>
          <w:b/>
          <w:color w:val="000000" w:themeColor="text1"/>
        </w:rPr>
        <w:t>Tree removal</w:t>
      </w:r>
    </w:p>
    <w:p w14:paraId="519FFE38" w14:textId="1C379213" w:rsidR="001F0EC4" w:rsidRPr="0090109B" w:rsidRDefault="001F0EC4" w:rsidP="001042DF">
      <w:pPr>
        <w:snapToGrid w:val="0"/>
        <w:rPr>
          <w:rFonts w:cstheme="minorHAnsi"/>
          <w:color w:val="000000" w:themeColor="text1"/>
        </w:rPr>
      </w:pPr>
      <w:r>
        <w:rPr>
          <w:rFonts w:cstheme="minorHAnsi"/>
          <w:color w:val="000000" w:themeColor="text1"/>
        </w:rPr>
        <w:t xml:space="preserve">The tree on the eastern end of the site (near the pavilion) is to be removed. The trees on the </w:t>
      </w:r>
      <w:proofErr w:type="spellStart"/>
      <w:r>
        <w:rPr>
          <w:rFonts w:cstheme="minorHAnsi"/>
          <w:color w:val="000000" w:themeColor="text1"/>
        </w:rPr>
        <w:t>northwestern</w:t>
      </w:r>
      <w:proofErr w:type="spellEnd"/>
      <w:r>
        <w:rPr>
          <w:rFonts w:cstheme="minorHAnsi"/>
          <w:color w:val="000000" w:themeColor="text1"/>
        </w:rPr>
        <w:t xml:space="preserve"> corner are outside the tarmacked area and will remain.</w:t>
      </w:r>
    </w:p>
    <w:p w14:paraId="77C01666" w14:textId="77777777" w:rsidR="002C53EC" w:rsidRPr="0090109B" w:rsidRDefault="002C53EC" w:rsidP="001042DF">
      <w:pPr>
        <w:snapToGrid w:val="0"/>
        <w:rPr>
          <w:rFonts w:ascii="Calibri" w:eastAsia="Times New Roman" w:hAnsi="Calibri" w:cs="Calibri"/>
          <w:b/>
          <w:color w:val="000000" w:themeColor="text1"/>
          <w:kern w:val="0"/>
          <w:lang w:eastAsia="en-GB"/>
          <w14:ligatures w14:val="none"/>
        </w:rPr>
      </w:pPr>
    </w:p>
    <w:p w14:paraId="2DB344C8" w14:textId="2B089DB0" w:rsidR="002C53EC" w:rsidRPr="0090109B" w:rsidRDefault="002C53EC" w:rsidP="001042DF">
      <w:pPr>
        <w:snapToGrid w:val="0"/>
        <w:rPr>
          <w:rFonts w:ascii="Calibri" w:eastAsia="Times New Roman" w:hAnsi="Calibri" w:cs="Calibri"/>
          <w:color w:val="000000" w:themeColor="text1"/>
          <w:kern w:val="0"/>
          <w:lang w:eastAsia="en-GB"/>
          <w14:ligatures w14:val="none"/>
        </w:rPr>
      </w:pPr>
      <w:r w:rsidRPr="0090109B">
        <w:rPr>
          <w:rFonts w:ascii="Calibri" w:eastAsia="Times New Roman" w:hAnsi="Calibri" w:cs="Times New Roman"/>
          <w:b/>
          <w:color w:val="000000" w:themeColor="text1"/>
          <w:kern w:val="0"/>
          <w14:ligatures w14:val="none"/>
        </w:rPr>
        <w:t>Tree root barrier</w:t>
      </w:r>
      <w:r w:rsidRPr="0090109B">
        <w:rPr>
          <w:rFonts w:ascii="Calibri" w:eastAsia="Times New Roman" w:hAnsi="Calibri" w:cs="Times New Roman"/>
          <w:b/>
          <w:color w:val="000000" w:themeColor="text1"/>
          <w:kern w:val="0"/>
          <w14:ligatures w14:val="none"/>
        </w:rPr>
        <w:br/>
      </w:r>
      <w:r w:rsidRPr="0090109B">
        <w:rPr>
          <w:rFonts w:ascii="Calibri" w:eastAsia="Times New Roman" w:hAnsi="Calibri" w:cs="Calibri"/>
          <w:color w:val="000000" w:themeColor="text1"/>
          <w:kern w:val="0"/>
          <w:lang w:eastAsia="en-GB"/>
          <w14:ligatures w14:val="none"/>
        </w:rPr>
        <w:t>A short length of tree root barrier to be installed at the northwest corner of the fenced area.</w:t>
      </w:r>
    </w:p>
    <w:p w14:paraId="65C431D9" w14:textId="77777777" w:rsidR="002C53EC" w:rsidRPr="0090109B" w:rsidRDefault="002C53EC" w:rsidP="001042DF">
      <w:pPr>
        <w:snapToGrid w:val="0"/>
        <w:rPr>
          <w:rFonts w:ascii="Calibri" w:eastAsia="Times New Roman" w:hAnsi="Calibri" w:cs="Calibri"/>
          <w:color w:val="000000" w:themeColor="text1"/>
          <w:kern w:val="0"/>
          <w:lang w:eastAsia="en-GB"/>
          <w14:ligatures w14:val="none"/>
        </w:rPr>
      </w:pPr>
    </w:p>
    <w:p w14:paraId="2B297C33" w14:textId="359D3FC6" w:rsidR="002C53EC" w:rsidRPr="0090109B" w:rsidRDefault="002C53EC" w:rsidP="001042DF">
      <w:pPr>
        <w:adjustRightInd w:val="0"/>
        <w:snapToGrid w:val="0"/>
        <w:rPr>
          <w:rFonts w:ascii="Calibri" w:eastAsia="Times New Roman" w:hAnsi="Calibri" w:cs="Times New Roman"/>
          <w:color w:val="000000" w:themeColor="text1"/>
          <w:kern w:val="0"/>
          <w14:ligatures w14:val="none"/>
        </w:rPr>
      </w:pPr>
      <w:r w:rsidRPr="0090109B">
        <w:rPr>
          <w:rFonts w:ascii="Calibri" w:eastAsia="Times New Roman" w:hAnsi="Calibri" w:cs="Times New Roman"/>
          <w:b/>
          <w:bCs/>
          <w:color w:val="000000" w:themeColor="text1"/>
          <w:kern w:val="0"/>
          <w14:ligatures w14:val="none"/>
        </w:rPr>
        <w:t>Foundations</w:t>
      </w:r>
      <w:r w:rsidRPr="0090109B">
        <w:rPr>
          <w:rFonts w:ascii="Calibri" w:eastAsia="Times New Roman" w:hAnsi="Calibri" w:cs="Times New Roman"/>
          <w:b/>
          <w:bCs/>
          <w:color w:val="000000" w:themeColor="text1"/>
          <w:kern w:val="0"/>
          <w14:ligatures w14:val="none"/>
        </w:rPr>
        <w:br/>
      </w:r>
      <w:r w:rsidRPr="0090109B">
        <w:rPr>
          <w:rFonts w:ascii="Calibri" w:eastAsia="Times New Roman" w:hAnsi="Calibri" w:cs="Times New Roman"/>
          <w:color w:val="000000" w:themeColor="text1"/>
          <w:kern w:val="0"/>
          <w14:ligatures w14:val="none"/>
        </w:rPr>
        <w:t xml:space="preserve">A minimum of a 150mm consolidated thickness of MOT Type 3 with reduced ﬁnes crushed stone foundations laid over a geo textile membrane to the formation. </w:t>
      </w:r>
    </w:p>
    <w:p w14:paraId="066284ED" w14:textId="77777777" w:rsidR="002C53EC" w:rsidRPr="0090109B" w:rsidRDefault="002C53EC" w:rsidP="001042DF">
      <w:pPr>
        <w:adjustRightInd w:val="0"/>
        <w:snapToGrid w:val="0"/>
        <w:rPr>
          <w:rFonts w:ascii="Calibri" w:eastAsia="Times New Roman" w:hAnsi="Calibri" w:cs="Times New Roman"/>
          <w:b/>
          <w:bCs/>
          <w:color w:val="000000" w:themeColor="text1"/>
          <w:kern w:val="0"/>
          <w14:ligatures w14:val="none"/>
        </w:rPr>
      </w:pPr>
    </w:p>
    <w:p w14:paraId="718E7562" w14:textId="5B2CDB91" w:rsidR="002C53EC" w:rsidRPr="0090109B" w:rsidRDefault="002C53EC" w:rsidP="001042DF">
      <w:pPr>
        <w:adjustRightInd w:val="0"/>
        <w:snapToGrid w:val="0"/>
        <w:rPr>
          <w:rFonts w:ascii="Calibri" w:eastAsia="Times New Roman" w:hAnsi="Calibri" w:cs="Times New Roman"/>
          <w:color w:val="000000" w:themeColor="text1"/>
          <w:kern w:val="0"/>
          <w14:ligatures w14:val="none"/>
        </w:rPr>
      </w:pPr>
      <w:r w:rsidRPr="0090109B">
        <w:rPr>
          <w:rFonts w:ascii="Calibri" w:eastAsia="Times New Roman" w:hAnsi="Calibri" w:cs="Times New Roman"/>
          <w:b/>
          <w:bCs/>
          <w:color w:val="000000" w:themeColor="text1"/>
          <w:kern w:val="0"/>
          <w14:ligatures w14:val="none"/>
        </w:rPr>
        <w:t>Retaining edges</w:t>
      </w:r>
      <w:r w:rsidRPr="0090109B">
        <w:rPr>
          <w:rFonts w:ascii="Calibri" w:eastAsia="Times New Roman" w:hAnsi="Calibri" w:cs="Times New Roman"/>
          <w:b/>
          <w:bCs/>
          <w:color w:val="000000" w:themeColor="text1"/>
          <w:kern w:val="0"/>
          <w14:ligatures w14:val="none"/>
        </w:rPr>
        <w:br/>
      </w:r>
      <w:r w:rsidRPr="0090109B">
        <w:rPr>
          <w:rFonts w:ascii="Calibri" w:eastAsia="Times New Roman" w:hAnsi="Calibri" w:cs="Times New Roman"/>
          <w:color w:val="000000" w:themeColor="text1"/>
          <w:kern w:val="0"/>
          <w14:ligatures w14:val="none"/>
        </w:rPr>
        <w:t xml:space="preserve">900mm x 150mm x 50mm hydraulically pressed precast concrete square top edgings </w:t>
      </w:r>
      <w:r w:rsidRPr="0090109B">
        <w:rPr>
          <w:rFonts w:ascii="Calibri" w:eastAsia="Times New Roman" w:hAnsi="Calibri" w:cs="Times New Roman"/>
          <w:color w:val="000000" w:themeColor="text1"/>
          <w:kern w:val="0"/>
          <w14:ligatures w14:val="none"/>
        </w:rPr>
        <w:lastRenderedPageBreak/>
        <w:t>securely bedded</w:t>
      </w:r>
      <w:r w:rsidR="00B94A91" w:rsidRPr="0090109B">
        <w:rPr>
          <w:rFonts w:ascii="Calibri" w:eastAsia="Times New Roman" w:hAnsi="Calibri" w:cs="Times New Roman"/>
          <w:color w:val="000000" w:themeColor="text1"/>
          <w:kern w:val="0"/>
          <w14:ligatures w14:val="none"/>
        </w:rPr>
        <w:t xml:space="preserve"> on edge</w:t>
      </w:r>
      <w:r w:rsidRPr="0090109B">
        <w:rPr>
          <w:rFonts w:ascii="Calibri" w:eastAsia="Times New Roman" w:hAnsi="Calibri" w:cs="Times New Roman"/>
          <w:color w:val="000000" w:themeColor="text1"/>
          <w:kern w:val="0"/>
          <w14:ligatures w14:val="none"/>
        </w:rPr>
        <w:t xml:space="preserve"> on a foundation of ST1 concrete to SHW Clause 2602 100mm deep and 200mm wide and shall be backed with ST1 concrete from the back of the bedding to within a minimum of 20mm from the top of the edging.</w:t>
      </w:r>
    </w:p>
    <w:p w14:paraId="5DB5A28C" w14:textId="77777777" w:rsidR="002C53EC" w:rsidRPr="0090109B" w:rsidRDefault="002C53EC" w:rsidP="001042DF">
      <w:pPr>
        <w:adjustRightInd w:val="0"/>
        <w:snapToGrid w:val="0"/>
        <w:rPr>
          <w:rFonts w:ascii="Calibri" w:eastAsia="Times New Roman" w:hAnsi="Calibri" w:cs="Times New Roman"/>
          <w:b/>
          <w:bCs/>
          <w:color w:val="000000" w:themeColor="text1"/>
          <w:kern w:val="0"/>
          <w14:ligatures w14:val="none"/>
        </w:rPr>
      </w:pPr>
    </w:p>
    <w:p w14:paraId="013A2E09" w14:textId="7866C744" w:rsidR="002C53EC" w:rsidRPr="0090109B" w:rsidRDefault="002C53EC" w:rsidP="001042DF">
      <w:pPr>
        <w:adjustRightInd w:val="0"/>
        <w:snapToGrid w:val="0"/>
        <w:rPr>
          <w:rFonts w:ascii="Calibri" w:eastAsia="Times New Roman" w:hAnsi="Calibri" w:cs="Times New Roman"/>
          <w:color w:val="000000" w:themeColor="text1"/>
          <w:kern w:val="0"/>
          <w14:ligatures w14:val="none"/>
        </w:rPr>
      </w:pPr>
      <w:r w:rsidRPr="0090109B">
        <w:rPr>
          <w:rFonts w:ascii="Calibri" w:eastAsia="Times New Roman" w:hAnsi="Calibri" w:cs="Times New Roman"/>
          <w:b/>
          <w:bCs/>
          <w:color w:val="000000" w:themeColor="text1"/>
          <w:kern w:val="0"/>
          <w14:ligatures w14:val="none"/>
        </w:rPr>
        <w:t>Macadam binder course</w:t>
      </w:r>
      <w:r w:rsidRPr="0090109B">
        <w:rPr>
          <w:rFonts w:ascii="Calibri" w:eastAsia="Times New Roman" w:hAnsi="Calibri" w:cs="Times New Roman"/>
          <w:b/>
          <w:bCs/>
          <w:color w:val="000000" w:themeColor="text1"/>
          <w:kern w:val="0"/>
          <w14:ligatures w14:val="none"/>
        </w:rPr>
        <w:br/>
      </w:r>
      <w:r w:rsidRPr="0090109B">
        <w:rPr>
          <w:rFonts w:ascii="Calibri" w:eastAsia="Times New Roman" w:hAnsi="Calibri" w:cs="Times New Roman"/>
          <w:color w:val="000000" w:themeColor="text1"/>
          <w:kern w:val="0"/>
          <w14:ligatures w14:val="none"/>
        </w:rPr>
        <w:t>Supply and lay 40mm consolidated thickness of 20mm nominal size aggregate open graded bitumen macadam binder course, hand screeded and rolled to produce a fine tolerance.</w:t>
      </w:r>
    </w:p>
    <w:p w14:paraId="0A168D0D" w14:textId="77777777" w:rsidR="002C53EC" w:rsidRPr="0090109B" w:rsidRDefault="002C53EC" w:rsidP="001042DF">
      <w:pPr>
        <w:adjustRightInd w:val="0"/>
        <w:snapToGrid w:val="0"/>
        <w:rPr>
          <w:rFonts w:ascii="Calibri" w:eastAsia="Times New Roman" w:hAnsi="Calibri" w:cs="Times New Roman"/>
          <w:b/>
          <w:bCs/>
          <w:color w:val="000000" w:themeColor="text1"/>
          <w:kern w:val="0"/>
          <w14:ligatures w14:val="none"/>
        </w:rPr>
      </w:pPr>
    </w:p>
    <w:p w14:paraId="3BD0942F" w14:textId="4211A6AA" w:rsidR="002C53EC" w:rsidRPr="0090109B" w:rsidRDefault="002C53EC" w:rsidP="001042DF">
      <w:pPr>
        <w:adjustRightInd w:val="0"/>
        <w:snapToGrid w:val="0"/>
        <w:rPr>
          <w:rFonts w:ascii="Calibri" w:eastAsia="Times New Roman" w:hAnsi="Calibri" w:cs="Times New Roman"/>
          <w:color w:val="000000" w:themeColor="text1"/>
          <w:kern w:val="0"/>
          <w14:ligatures w14:val="none"/>
        </w:rPr>
      </w:pPr>
      <w:r w:rsidRPr="0090109B">
        <w:rPr>
          <w:rFonts w:ascii="Calibri" w:eastAsia="Times New Roman" w:hAnsi="Calibri" w:cs="Times New Roman"/>
          <w:b/>
          <w:bCs/>
          <w:color w:val="000000" w:themeColor="text1"/>
          <w:kern w:val="0"/>
          <w14:ligatures w14:val="none"/>
        </w:rPr>
        <w:t>Macadam surface course</w:t>
      </w:r>
      <w:r w:rsidRPr="0090109B">
        <w:rPr>
          <w:rFonts w:ascii="Calibri" w:eastAsia="Times New Roman" w:hAnsi="Calibri" w:cs="Times New Roman"/>
          <w:b/>
          <w:bCs/>
          <w:color w:val="000000" w:themeColor="text1"/>
          <w:kern w:val="0"/>
          <w14:ligatures w14:val="none"/>
        </w:rPr>
        <w:br/>
      </w:r>
      <w:r w:rsidRPr="0090109B">
        <w:rPr>
          <w:rFonts w:ascii="Calibri" w:eastAsia="Times New Roman" w:hAnsi="Calibri" w:cs="Times New Roman"/>
          <w:color w:val="000000" w:themeColor="text1"/>
          <w:kern w:val="0"/>
          <w14:ligatures w14:val="none"/>
        </w:rPr>
        <w:t>Supply and lay 35mm as laid depth of (25mm consolidated thickness) 6mm nominal size aggregate open graded macadam surface course, hand screeded and rolled to produce a fine tolerance.</w:t>
      </w:r>
    </w:p>
    <w:p w14:paraId="1057C8AB" w14:textId="77777777" w:rsidR="009A4A8D" w:rsidRPr="0090109B" w:rsidRDefault="009A4A8D" w:rsidP="001042DF">
      <w:pPr>
        <w:adjustRightInd w:val="0"/>
        <w:snapToGrid w:val="0"/>
        <w:rPr>
          <w:rFonts w:ascii="Calibri" w:eastAsia="Times New Roman" w:hAnsi="Calibri" w:cs="Times New Roman"/>
          <w:color w:val="000000" w:themeColor="text1"/>
          <w:kern w:val="0"/>
          <w14:ligatures w14:val="none"/>
        </w:rPr>
      </w:pPr>
    </w:p>
    <w:p w14:paraId="047188B2" w14:textId="2A4EA704" w:rsidR="009A4A8D" w:rsidRPr="0090109B" w:rsidRDefault="009A4A8D" w:rsidP="001042DF">
      <w:pPr>
        <w:adjustRightInd w:val="0"/>
        <w:snapToGrid w:val="0"/>
        <w:rPr>
          <w:rFonts w:ascii="Calibri" w:eastAsia="Times New Roman" w:hAnsi="Calibri" w:cs="Times New Roman"/>
          <w:b/>
          <w:color w:val="000000" w:themeColor="text1"/>
          <w:kern w:val="0"/>
          <w14:ligatures w14:val="none"/>
        </w:rPr>
      </w:pPr>
      <w:r w:rsidRPr="0090109B">
        <w:rPr>
          <w:rFonts w:ascii="Calibri" w:eastAsia="Times New Roman" w:hAnsi="Calibri" w:cs="Times New Roman"/>
          <w:b/>
          <w:color w:val="000000" w:themeColor="text1"/>
          <w:kern w:val="0"/>
          <w14:ligatures w14:val="none"/>
        </w:rPr>
        <w:t>Court area</w:t>
      </w:r>
    </w:p>
    <w:p w14:paraId="18A8E3ED" w14:textId="71371571" w:rsidR="009A4A8D" w:rsidRPr="0090109B" w:rsidRDefault="009A4A8D" w:rsidP="001042DF">
      <w:pPr>
        <w:adjustRightInd w:val="0"/>
        <w:snapToGrid w:val="0"/>
        <w:rPr>
          <w:rFonts w:ascii="Calibri" w:eastAsia="Times New Roman" w:hAnsi="Calibri" w:cs="Times New Roman"/>
          <w:b/>
          <w:bCs/>
          <w:color w:val="000000" w:themeColor="text1"/>
          <w:kern w:val="0"/>
          <w14:ligatures w14:val="none"/>
        </w:rPr>
      </w:pPr>
      <w:r w:rsidRPr="0090109B">
        <w:rPr>
          <w:rFonts w:ascii="Calibri" w:eastAsia="Times New Roman" w:hAnsi="Calibri" w:cs="Times New Roman"/>
          <w:color w:val="000000" w:themeColor="text1"/>
          <w:kern w:val="0"/>
          <w14:ligatures w14:val="none"/>
        </w:rPr>
        <w:t xml:space="preserve">The playing surface shall be 11m x 5.5m each.  </w:t>
      </w:r>
    </w:p>
    <w:p w14:paraId="5B02E21A" w14:textId="77777777" w:rsidR="009A4A8D" w:rsidRPr="0090109B" w:rsidRDefault="009A4A8D" w:rsidP="001042DF">
      <w:pPr>
        <w:adjustRightInd w:val="0"/>
        <w:snapToGrid w:val="0"/>
        <w:rPr>
          <w:rFonts w:ascii="Calibri" w:eastAsia="Times New Roman" w:hAnsi="Calibri" w:cs="Times New Roman"/>
          <w:color w:val="000000" w:themeColor="text1"/>
          <w:kern w:val="0"/>
          <w14:ligatures w14:val="none"/>
        </w:rPr>
      </w:pPr>
    </w:p>
    <w:p w14:paraId="3257A08D" w14:textId="77777777" w:rsidR="002C53EC" w:rsidRPr="0090109B" w:rsidRDefault="007127EF" w:rsidP="001042DF">
      <w:pPr>
        <w:adjustRightInd w:val="0"/>
        <w:snapToGrid w:val="0"/>
        <w:rPr>
          <w:rFonts w:ascii="Calibri" w:eastAsia="Times New Roman" w:hAnsi="Calibri" w:cs="Times New Roman"/>
          <w:b/>
          <w:bCs/>
          <w:color w:val="000000" w:themeColor="text1"/>
          <w:kern w:val="0"/>
          <w14:ligatures w14:val="none"/>
        </w:rPr>
      </w:pPr>
      <w:r w:rsidRPr="0090109B">
        <w:rPr>
          <w:rFonts w:ascii="Calibri" w:eastAsia="Times New Roman" w:hAnsi="Calibri" w:cs="Times New Roman"/>
          <w:b/>
          <w:bCs/>
          <w:color w:val="000000" w:themeColor="text1"/>
          <w:kern w:val="0"/>
          <w14:ligatures w14:val="none"/>
        </w:rPr>
        <w:t>Surrounding fencing</w:t>
      </w:r>
    </w:p>
    <w:p w14:paraId="5D8F1E97" w14:textId="532F66B3" w:rsidR="00392BD5" w:rsidRDefault="002C53EC" w:rsidP="001042DF">
      <w:pPr>
        <w:adjustRightInd w:val="0"/>
        <w:snapToGrid w:val="0"/>
        <w:rPr>
          <w:rFonts w:eastAsia="Times New Roman" w:cstheme="minorHAnsi"/>
          <w:color w:val="000000" w:themeColor="text1"/>
          <w:kern w:val="0"/>
          <w:lang w:eastAsia="en-GB"/>
          <w14:ligatures w14:val="none"/>
        </w:rPr>
      </w:pPr>
      <w:r w:rsidRPr="0090109B">
        <w:rPr>
          <w:rFonts w:ascii="Calibri" w:eastAsia="Times New Roman" w:hAnsi="Calibri" w:cs="Times New Roman"/>
          <w:color w:val="000000" w:themeColor="text1"/>
          <w:kern w:val="0"/>
          <w14:ligatures w14:val="none"/>
        </w:rPr>
        <w:t>T</w:t>
      </w:r>
      <w:r w:rsidRPr="0090109B">
        <w:rPr>
          <w:rFonts w:eastAsia="Times New Roman" w:cstheme="minorHAnsi"/>
          <w:color w:val="000000" w:themeColor="text1"/>
          <w:kern w:val="0"/>
          <w:lang w:eastAsia="en-GB"/>
          <w14:ligatures w14:val="none"/>
        </w:rPr>
        <w:t>o go around courts only</w:t>
      </w:r>
      <w:r w:rsidR="00091F0C" w:rsidRPr="0090109B">
        <w:rPr>
          <w:rFonts w:eastAsia="Times New Roman" w:cstheme="minorHAnsi"/>
          <w:color w:val="000000" w:themeColor="text1"/>
          <w:kern w:val="0"/>
          <w:lang w:eastAsia="en-GB"/>
          <w14:ligatures w14:val="none"/>
        </w:rPr>
        <w:t xml:space="preserve">, with </w:t>
      </w:r>
      <w:r w:rsidR="00091F0C" w:rsidRPr="0090109B">
        <w:rPr>
          <w:rFonts w:ascii="Calibri" w:hAnsi="Calibri" w:cs="Calibri"/>
          <w:color w:val="000000" w:themeColor="text1"/>
        </w:rPr>
        <w:t>3m run-off at each end, and 0.75m on each side</w:t>
      </w:r>
      <w:r w:rsidRPr="0090109B">
        <w:rPr>
          <w:rFonts w:eastAsia="Times New Roman" w:cstheme="minorHAnsi"/>
          <w:color w:val="000000" w:themeColor="text1"/>
          <w:kern w:val="0"/>
          <w:lang w:eastAsia="en-GB"/>
          <w14:ligatures w14:val="none"/>
        </w:rPr>
        <w:t xml:space="preserve"> (</w:t>
      </w:r>
      <w:r w:rsidR="00091F0C" w:rsidRPr="0090109B">
        <w:rPr>
          <w:rFonts w:eastAsia="Times New Roman" w:cstheme="minorHAnsi"/>
          <w:color w:val="000000" w:themeColor="text1"/>
          <w:kern w:val="0"/>
          <w:lang w:eastAsia="en-GB"/>
          <w14:ligatures w14:val="none"/>
        </w:rPr>
        <w:t xml:space="preserve">see </w:t>
      </w:r>
      <w:r w:rsidR="00BE49BD" w:rsidRPr="0090109B">
        <w:rPr>
          <w:rFonts w:eastAsia="Times New Roman" w:cs="Calibri (Body)"/>
          <w:color w:val="000000" w:themeColor="text1"/>
          <w:kern w:val="0"/>
          <w:lang w:eastAsia="en-GB"/>
          <w14:ligatures w14:val="none"/>
        </w:rPr>
        <w:t xml:space="preserve">wider </w:t>
      </w:r>
      <w:r w:rsidR="00B94A91" w:rsidRPr="0090109B">
        <w:rPr>
          <w:rFonts w:eastAsia="Times New Roman" w:cstheme="minorHAnsi"/>
          <w:color w:val="000000" w:themeColor="text1"/>
          <w:kern w:val="0"/>
          <w:lang w:eastAsia="en-GB"/>
          <w14:ligatures w14:val="none"/>
        </w:rPr>
        <w:t>red</w:t>
      </w:r>
      <w:r w:rsidR="00091F0C" w:rsidRPr="0090109B">
        <w:rPr>
          <w:rFonts w:eastAsia="Times New Roman" w:cstheme="minorHAnsi"/>
          <w:color w:val="000000" w:themeColor="text1"/>
          <w:kern w:val="0"/>
          <w:lang w:eastAsia="en-GB"/>
          <w14:ligatures w14:val="none"/>
        </w:rPr>
        <w:t xml:space="preserve"> line </w:t>
      </w:r>
      <w:r w:rsidRPr="0090109B">
        <w:rPr>
          <w:rFonts w:eastAsia="Times New Roman" w:cstheme="minorHAnsi"/>
          <w:color w:val="000000" w:themeColor="text1"/>
          <w:kern w:val="0"/>
          <w:lang w:eastAsia="en-GB"/>
          <w14:ligatures w14:val="none"/>
        </w:rPr>
        <w:t xml:space="preserve">on drawing below). </w:t>
      </w:r>
    </w:p>
    <w:p w14:paraId="3EFB6F90" w14:textId="77777777" w:rsidR="001042DF" w:rsidRPr="0090109B" w:rsidRDefault="001042DF" w:rsidP="001042DF">
      <w:pPr>
        <w:adjustRightInd w:val="0"/>
        <w:snapToGrid w:val="0"/>
        <w:rPr>
          <w:rFonts w:eastAsia="Times New Roman" w:cstheme="minorHAnsi"/>
          <w:color w:val="000000" w:themeColor="text1"/>
          <w:kern w:val="0"/>
          <w:lang w:eastAsia="en-GB"/>
          <w14:ligatures w14:val="none"/>
        </w:rPr>
      </w:pPr>
    </w:p>
    <w:p w14:paraId="2B928FBB" w14:textId="3B34DD9C" w:rsidR="002C53EC" w:rsidRDefault="002C53EC" w:rsidP="001042DF">
      <w:pPr>
        <w:adjustRightInd w:val="0"/>
        <w:snapToGrid w:val="0"/>
        <w:rPr>
          <w:rFonts w:ascii="Calibri" w:eastAsia="Times New Roman" w:hAnsi="Calibri" w:cs="Times New Roman"/>
          <w:color w:val="000000" w:themeColor="text1"/>
          <w:kern w:val="0"/>
          <w14:ligatures w14:val="none"/>
        </w:rPr>
      </w:pPr>
      <w:r w:rsidRPr="0090109B">
        <w:rPr>
          <w:rFonts w:eastAsia="Times New Roman" w:cstheme="minorHAnsi"/>
          <w:color w:val="000000" w:themeColor="text1"/>
          <w:kern w:val="0"/>
          <w:lang w:eastAsia="en-GB"/>
          <w14:ligatures w14:val="none"/>
        </w:rPr>
        <w:t>T</w:t>
      </w:r>
      <w:r w:rsidR="007127EF" w:rsidRPr="0090109B">
        <w:rPr>
          <w:rFonts w:ascii="Calibri" w:eastAsia="Times New Roman" w:hAnsi="Calibri" w:cs="Times New Roman"/>
          <w:color w:val="000000" w:themeColor="text1"/>
          <w:kern w:val="0"/>
          <w14:ligatures w14:val="none"/>
        </w:rPr>
        <w:t xml:space="preserve">he fence shall be of 50mm black plastic-coated galvanised core chain link of </w:t>
      </w:r>
      <w:r w:rsidR="00821672" w:rsidRPr="0090109B">
        <w:rPr>
          <w:rFonts w:cstheme="minorHAnsi"/>
          <w:color w:val="000000" w:themeColor="text1"/>
        </w:rPr>
        <w:t>3.55/ 2.55</w:t>
      </w:r>
      <w:r w:rsidR="00821672" w:rsidRPr="0090109B">
        <w:rPr>
          <w:rFonts w:ascii="Calibri" w:eastAsia="Times New Roman" w:hAnsi="Calibri" w:cs="Times New Roman"/>
          <w:color w:val="000000" w:themeColor="text1"/>
          <w:kern w:val="0"/>
          <w14:ligatures w14:val="none"/>
        </w:rPr>
        <w:t xml:space="preserve"> </w:t>
      </w:r>
      <w:r w:rsidR="007127EF" w:rsidRPr="0090109B">
        <w:rPr>
          <w:rFonts w:ascii="Calibri" w:eastAsia="Times New Roman" w:hAnsi="Calibri" w:cs="Times New Roman"/>
          <w:color w:val="000000" w:themeColor="text1"/>
          <w:kern w:val="0"/>
          <w14:ligatures w14:val="none"/>
        </w:rPr>
        <w:t>gauge</w:t>
      </w:r>
      <w:r w:rsidR="00091F0C" w:rsidRPr="0090109B">
        <w:rPr>
          <w:rFonts w:ascii="Calibri" w:eastAsia="Times New Roman" w:hAnsi="Calibri" w:cs="Times New Roman"/>
          <w:color w:val="000000" w:themeColor="text1"/>
          <w:kern w:val="0"/>
          <w14:ligatures w14:val="none"/>
        </w:rPr>
        <w:t xml:space="preserve"> </w:t>
      </w:r>
      <w:r w:rsidR="007127EF" w:rsidRPr="0090109B">
        <w:rPr>
          <w:rFonts w:ascii="Calibri" w:eastAsia="Times New Roman" w:hAnsi="Calibri" w:cs="Times New Roman"/>
          <w:color w:val="000000" w:themeColor="text1"/>
          <w:kern w:val="0"/>
          <w14:ligatures w14:val="none"/>
        </w:rPr>
        <w:t xml:space="preserve">and </w:t>
      </w:r>
      <w:r w:rsidRPr="0090109B">
        <w:rPr>
          <w:rFonts w:ascii="Calibri" w:hAnsi="Calibri" w:cs="Calibri"/>
          <w:color w:val="000000" w:themeColor="text1"/>
        </w:rPr>
        <w:t xml:space="preserve">polyester powder coated </w:t>
      </w:r>
      <w:r w:rsidR="007127EF" w:rsidRPr="0090109B">
        <w:rPr>
          <w:rFonts w:ascii="Calibri" w:eastAsia="Times New Roman" w:hAnsi="Calibri" w:cs="Times New Roman"/>
          <w:color w:val="000000" w:themeColor="text1"/>
          <w:kern w:val="0"/>
          <w14:ligatures w14:val="none"/>
        </w:rPr>
        <w:t xml:space="preserve">black.  </w:t>
      </w:r>
    </w:p>
    <w:p w14:paraId="77CFEC24" w14:textId="77777777" w:rsidR="001042DF" w:rsidRPr="0090109B" w:rsidRDefault="001042DF" w:rsidP="001042DF">
      <w:pPr>
        <w:adjustRightInd w:val="0"/>
        <w:snapToGrid w:val="0"/>
        <w:rPr>
          <w:rFonts w:eastAsia="Times New Roman" w:cstheme="minorHAnsi"/>
          <w:color w:val="000000" w:themeColor="text1"/>
          <w:kern w:val="0"/>
          <w:lang w:eastAsia="en-GB"/>
          <w14:ligatures w14:val="none"/>
        </w:rPr>
      </w:pPr>
    </w:p>
    <w:p w14:paraId="6A6D5929" w14:textId="07B9CC28" w:rsidR="00BA1BF6" w:rsidRDefault="007127EF" w:rsidP="001042DF">
      <w:pPr>
        <w:adjustRightInd w:val="0"/>
        <w:snapToGrid w:val="0"/>
        <w:rPr>
          <w:rFonts w:ascii="Calibri" w:eastAsia="Times New Roman" w:hAnsi="Calibri" w:cs="Times New Roman"/>
          <w:color w:val="000000" w:themeColor="text1"/>
          <w:kern w:val="0"/>
          <w14:ligatures w14:val="none"/>
        </w:rPr>
      </w:pPr>
      <w:r w:rsidRPr="0090109B">
        <w:rPr>
          <w:rFonts w:ascii="Calibri" w:eastAsia="Times New Roman" w:hAnsi="Calibri" w:cs="Times New Roman"/>
          <w:color w:val="000000" w:themeColor="text1"/>
          <w:kern w:val="0"/>
          <w14:ligatures w14:val="none"/>
        </w:rPr>
        <w:t xml:space="preserve">On three sides the fence shall be 2.75 metres high, while </w:t>
      </w:r>
      <w:r w:rsidR="00091F0C" w:rsidRPr="0090109B">
        <w:rPr>
          <w:rFonts w:ascii="Calibri" w:eastAsia="Times New Roman" w:hAnsi="Calibri" w:cs="Times New Roman"/>
          <w:color w:val="000000" w:themeColor="text1"/>
          <w:kern w:val="0"/>
          <w14:ligatures w14:val="none"/>
        </w:rPr>
        <w:t xml:space="preserve">on </w:t>
      </w:r>
      <w:r w:rsidRPr="0090109B">
        <w:rPr>
          <w:rFonts w:ascii="Calibri" w:eastAsia="Times New Roman" w:hAnsi="Calibri" w:cs="Times New Roman"/>
          <w:color w:val="000000" w:themeColor="text1"/>
          <w:kern w:val="0"/>
          <w14:ligatures w14:val="none"/>
        </w:rPr>
        <w:t>the fourth</w:t>
      </w:r>
      <w:r w:rsidR="00091F0C" w:rsidRPr="0090109B">
        <w:rPr>
          <w:rFonts w:ascii="Calibri" w:eastAsia="Times New Roman" w:hAnsi="Calibri" w:cs="Times New Roman"/>
          <w:color w:val="000000" w:themeColor="text1"/>
          <w:kern w:val="0"/>
          <w14:ligatures w14:val="none"/>
        </w:rPr>
        <w:t xml:space="preserve"> (south) side</w:t>
      </w:r>
      <w:r w:rsidRPr="0090109B">
        <w:rPr>
          <w:rFonts w:ascii="Calibri" w:eastAsia="Times New Roman" w:hAnsi="Calibri" w:cs="Times New Roman"/>
          <w:color w:val="000000" w:themeColor="text1"/>
          <w:kern w:val="0"/>
          <w14:ligatures w14:val="none"/>
        </w:rPr>
        <w:t xml:space="preserve"> </w:t>
      </w:r>
      <w:r w:rsidR="00091F0C" w:rsidRPr="0090109B">
        <w:rPr>
          <w:rFonts w:ascii="Calibri" w:eastAsia="Times New Roman" w:hAnsi="Calibri" w:cs="Times New Roman"/>
          <w:color w:val="000000" w:themeColor="text1"/>
          <w:kern w:val="0"/>
          <w14:ligatures w14:val="none"/>
        </w:rPr>
        <w:t>it s</w:t>
      </w:r>
      <w:r w:rsidRPr="0090109B">
        <w:rPr>
          <w:rFonts w:ascii="Calibri" w:eastAsia="Times New Roman" w:hAnsi="Calibri" w:cs="Times New Roman"/>
          <w:color w:val="000000" w:themeColor="text1"/>
          <w:kern w:val="0"/>
          <w14:ligatures w14:val="none"/>
        </w:rPr>
        <w:t xml:space="preserve">hall be 900mm high with a 1.5m gap at the </w:t>
      </w:r>
      <w:r w:rsidR="00B94A91" w:rsidRPr="0090109B">
        <w:rPr>
          <w:rFonts w:ascii="Calibri" w:eastAsia="Times New Roman" w:hAnsi="Calibri" w:cs="Times New Roman"/>
          <w:color w:val="000000" w:themeColor="text1"/>
          <w:kern w:val="0"/>
          <w14:ligatures w14:val="none"/>
        </w:rPr>
        <w:t xml:space="preserve">east end </w:t>
      </w:r>
      <w:r w:rsidRPr="0090109B">
        <w:rPr>
          <w:rFonts w:ascii="Calibri" w:eastAsia="Times New Roman" w:hAnsi="Calibri" w:cs="Times New Roman"/>
          <w:color w:val="000000" w:themeColor="text1"/>
          <w:kern w:val="0"/>
          <w14:ligatures w14:val="none"/>
        </w:rPr>
        <w:t>for access</w:t>
      </w:r>
      <w:r w:rsidR="008622C7" w:rsidRPr="0090109B">
        <w:rPr>
          <w:rFonts w:ascii="Calibri" w:eastAsia="Times New Roman" w:hAnsi="Calibri" w:cs="Times New Roman"/>
          <w:color w:val="000000" w:themeColor="text1"/>
          <w:kern w:val="0"/>
          <w14:ligatures w14:val="none"/>
        </w:rPr>
        <w:t>.</w:t>
      </w:r>
    </w:p>
    <w:p w14:paraId="4FC2A10C" w14:textId="77777777" w:rsidR="001042DF" w:rsidRPr="0090109B" w:rsidRDefault="001042DF" w:rsidP="001042DF">
      <w:pPr>
        <w:adjustRightInd w:val="0"/>
        <w:snapToGrid w:val="0"/>
        <w:rPr>
          <w:rFonts w:ascii="Calibri" w:eastAsia="Times New Roman" w:hAnsi="Calibri" w:cs="Times New Roman"/>
          <w:color w:val="000000" w:themeColor="text1"/>
          <w:kern w:val="0"/>
          <w14:ligatures w14:val="none"/>
        </w:rPr>
      </w:pPr>
    </w:p>
    <w:p w14:paraId="76C3BBED" w14:textId="3C388447" w:rsidR="009A6C76" w:rsidRDefault="009A6C76" w:rsidP="001042DF">
      <w:pPr>
        <w:snapToGrid w:val="0"/>
        <w:rPr>
          <w:rFonts w:ascii="Calibri" w:eastAsia="Times New Roman" w:hAnsi="Calibri" w:cs="Calibri"/>
          <w:color w:val="000000" w:themeColor="text1"/>
          <w:kern w:val="0"/>
          <w:lang w:eastAsia="en-GB"/>
          <w14:ligatures w14:val="none"/>
        </w:rPr>
      </w:pPr>
      <w:r w:rsidRPr="0090109B">
        <w:rPr>
          <w:rFonts w:ascii="Calibri" w:eastAsia="Times New Roman" w:hAnsi="Calibri" w:cs="Calibri"/>
          <w:color w:val="000000" w:themeColor="text1"/>
          <w:kern w:val="0"/>
          <w:lang w:eastAsia="en-GB"/>
          <w14:ligatures w14:val="none"/>
        </w:rPr>
        <w:t>Fence on west side to be 700mm behind the parking area kerb to avoid damage from parked cars.</w:t>
      </w:r>
    </w:p>
    <w:p w14:paraId="0E0292D2" w14:textId="77777777" w:rsidR="001042DF" w:rsidRPr="0090109B" w:rsidRDefault="001042DF" w:rsidP="001042DF">
      <w:pPr>
        <w:snapToGrid w:val="0"/>
        <w:rPr>
          <w:rFonts w:ascii="Calibri" w:eastAsia="Times New Roman" w:hAnsi="Calibri" w:cs="Calibri"/>
          <w:color w:val="000000" w:themeColor="text1"/>
          <w:kern w:val="0"/>
          <w:lang w:eastAsia="en-GB"/>
          <w14:ligatures w14:val="none"/>
        </w:rPr>
      </w:pPr>
    </w:p>
    <w:p w14:paraId="20CC6F79" w14:textId="5CC58C98" w:rsidR="0090109B" w:rsidRDefault="00C433F8" w:rsidP="001042DF">
      <w:pPr>
        <w:adjustRightInd w:val="0"/>
        <w:snapToGrid w:val="0"/>
        <w:rPr>
          <w:rFonts w:ascii="Calibri" w:eastAsia="Times New Roman" w:hAnsi="Calibri" w:cs="Times New Roman"/>
          <w:color w:val="000000" w:themeColor="text1"/>
          <w:kern w:val="0"/>
          <w14:ligatures w14:val="none"/>
        </w:rPr>
      </w:pPr>
      <w:r w:rsidRPr="0090109B">
        <w:rPr>
          <w:rFonts w:ascii="Calibri" w:eastAsia="Times New Roman" w:hAnsi="Calibri" w:cs="Times New Roman"/>
          <w:b/>
          <w:bCs/>
          <w:color w:val="000000" w:themeColor="text1"/>
          <w:kern w:val="0"/>
          <w14:ligatures w14:val="none"/>
        </w:rPr>
        <w:t xml:space="preserve">Line markings </w:t>
      </w:r>
      <w:r w:rsidR="00091F0C" w:rsidRPr="0090109B">
        <w:rPr>
          <w:rFonts w:ascii="Calibri" w:eastAsia="Times New Roman" w:hAnsi="Calibri" w:cs="Times New Roman"/>
          <w:b/>
          <w:bCs/>
          <w:color w:val="000000" w:themeColor="text1"/>
          <w:kern w:val="0"/>
          <w14:ligatures w14:val="none"/>
        </w:rPr>
        <w:t>and</w:t>
      </w:r>
      <w:r w:rsidRPr="0090109B">
        <w:rPr>
          <w:rFonts w:ascii="Calibri" w:eastAsia="Times New Roman" w:hAnsi="Calibri" w:cs="Times New Roman"/>
          <w:b/>
          <w:bCs/>
          <w:color w:val="000000" w:themeColor="text1"/>
          <w:kern w:val="0"/>
          <w14:ligatures w14:val="none"/>
        </w:rPr>
        <w:t xml:space="preserve"> colour sprayed surface </w:t>
      </w:r>
      <w:r w:rsidRPr="0090109B">
        <w:rPr>
          <w:rFonts w:ascii="Calibri" w:eastAsia="Times New Roman" w:hAnsi="Calibri" w:cs="Times New Roman"/>
          <w:b/>
          <w:bCs/>
          <w:color w:val="000000" w:themeColor="text1"/>
          <w:kern w:val="0"/>
          <w14:ligatures w14:val="none"/>
        </w:rPr>
        <w:br/>
      </w:r>
      <w:r w:rsidRPr="0090109B">
        <w:rPr>
          <w:rFonts w:ascii="Calibri" w:eastAsia="Times New Roman" w:hAnsi="Calibri" w:cs="Times New Roman"/>
          <w:color w:val="000000" w:themeColor="text1"/>
          <w:kern w:val="0"/>
          <w14:ligatures w14:val="none"/>
        </w:rPr>
        <w:t>The surface shall be marked as two mini-red tennis courts using a two-tone dark green/light green colour sprayed design and white lines.</w:t>
      </w:r>
    </w:p>
    <w:p w14:paraId="5CD3ACF6" w14:textId="77777777" w:rsidR="001042DF" w:rsidRDefault="001042DF" w:rsidP="001042DF">
      <w:pPr>
        <w:adjustRightInd w:val="0"/>
        <w:snapToGrid w:val="0"/>
        <w:rPr>
          <w:rFonts w:ascii="Calibri" w:eastAsia="Times New Roman" w:hAnsi="Calibri" w:cs="Times New Roman"/>
          <w:color w:val="000000" w:themeColor="text1"/>
          <w:kern w:val="0"/>
          <w14:ligatures w14:val="none"/>
        </w:rPr>
      </w:pPr>
    </w:p>
    <w:p w14:paraId="65408FE7" w14:textId="309A84BA" w:rsidR="0090109B" w:rsidRDefault="0090109B" w:rsidP="001042DF">
      <w:pPr>
        <w:adjustRightInd w:val="0"/>
        <w:snapToGrid w:val="0"/>
        <w:rPr>
          <w:rFonts w:ascii="Calibri" w:eastAsia="Times New Roman" w:hAnsi="Calibri" w:cs="Times New Roman"/>
          <w:color w:val="000000" w:themeColor="text1"/>
          <w:kern w:val="0"/>
          <w14:ligatures w14:val="none"/>
        </w:rPr>
      </w:pPr>
      <w:r>
        <w:rPr>
          <w:rFonts w:ascii="Calibri" w:eastAsia="Times New Roman" w:hAnsi="Calibri" w:cs="Times New Roman"/>
          <w:color w:val="000000" w:themeColor="text1"/>
          <w:kern w:val="0"/>
          <w14:ligatures w14:val="none"/>
        </w:rPr>
        <w:t xml:space="preserve">We are advised that planning permission is not required as there is no change of use from </w:t>
      </w:r>
      <w:r w:rsidR="001F0EC4">
        <w:rPr>
          <w:rFonts w:ascii="Calibri" w:eastAsia="Times New Roman" w:hAnsi="Calibri" w:cs="Times New Roman"/>
          <w:color w:val="000000" w:themeColor="text1"/>
          <w:kern w:val="0"/>
          <w14:ligatures w14:val="none"/>
        </w:rPr>
        <w:t>the</w:t>
      </w:r>
      <w:r>
        <w:rPr>
          <w:rFonts w:ascii="Calibri" w:eastAsia="Times New Roman" w:hAnsi="Calibri" w:cs="Times New Roman"/>
          <w:color w:val="000000" w:themeColor="text1"/>
          <w:kern w:val="0"/>
          <w14:ligatures w14:val="none"/>
        </w:rPr>
        <w:t xml:space="preserve"> previous </w:t>
      </w:r>
      <w:r w:rsidR="001F0EC4">
        <w:rPr>
          <w:rFonts w:ascii="Calibri" w:eastAsia="Times New Roman" w:hAnsi="Calibri" w:cs="Times New Roman"/>
          <w:color w:val="000000" w:themeColor="text1"/>
          <w:kern w:val="0"/>
          <w14:ligatures w14:val="none"/>
        </w:rPr>
        <w:t>children’s play area facility.</w:t>
      </w:r>
    </w:p>
    <w:p w14:paraId="50F17163" w14:textId="77777777" w:rsidR="001042DF" w:rsidRDefault="001042DF" w:rsidP="001042DF">
      <w:pPr>
        <w:adjustRightInd w:val="0"/>
        <w:snapToGrid w:val="0"/>
        <w:rPr>
          <w:rFonts w:ascii="Calibri" w:eastAsia="Times New Roman" w:hAnsi="Calibri" w:cs="Times New Roman"/>
          <w:color w:val="000000" w:themeColor="text1"/>
          <w:kern w:val="0"/>
          <w14:ligatures w14:val="none"/>
        </w:rPr>
      </w:pPr>
    </w:p>
    <w:p w14:paraId="31159E26" w14:textId="34EC9BA8" w:rsidR="001042DF" w:rsidRPr="0090109B" w:rsidRDefault="001042DF" w:rsidP="001042DF">
      <w:pPr>
        <w:adjustRightInd w:val="0"/>
        <w:snapToGrid w:val="0"/>
        <w:rPr>
          <w:rFonts w:ascii="Calibri" w:eastAsia="Times New Roman" w:hAnsi="Calibri" w:cs="Times New Roman"/>
          <w:color w:val="000000" w:themeColor="text1"/>
          <w:kern w:val="0"/>
          <w14:ligatures w14:val="none"/>
        </w:rPr>
      </w:pPr>
      <w:r>
        <w:rPr>
          <w:rFonts w:ascii="Calibri" w:eastAsia="Times New Roman" w:hAnsi="Calibri" w:cs="Times New Roman"/>
          <w:color w:val="000000" w:themeColor="text1"/>
          <w:kern w:val="0"/>
          <w14:ligatures w14:val="none"/>
        </w:rPr>
        <w:t>Anticipated start date: spring 2024.</w:t>
      </w:r>
    </w:p>
    <w:p w14:paraId="0CA4A71C" w14:textId="77777777" w:rsidR="0090109B" w:rsidRPr="0090109B" w:rsidRDefault="0090109B" w:rsidP="001042DF">
      <w:pPr>
        <w:snapToGrid w:val="0"/>
        <w:rPr>
          <w:rFonts w:eastAsia="Times New Roman" w:cstheme="minorHAnsi"/>
          <w:color w:val="000000" w:themeColor="text1"/>
          <w:kern w:val="0"/>
          <w:lang w:eastAsia="en-GB"/>
          <w14:ligatures w14:val="none"/>
        </w:rPr>
      </w:pPr>
    </w:p>
    <w:p w14:paraId="4105F1D2" w14:textId="2E92BE9C" w:rsidR="00CD7477" w:rsidRPr="0090109B" w:rsidRDefault="00CD7477" w:rsidP="001042DF">
      <w:pPr>
        <w:snapToGrid w:val="0"/>
        <w:jc w:val="center"/>
        <w:rPr>
          <w:rFonts w:eastAsia="Times New Roman" w:cstheme="minorHAnsi"/>
          <w:color w:val="000000" w:themeColor="text1"/>
          <w:kern w:val="0"/>
          <w:lang w:eastAsia="en-GB"/>
          <w14:ligatures w14:val="none"/>
        </w:rPr>
      </w:pPr>
    </w:p>
    <w:p w14:paraId="014D6482" w14:textId="77777777" w:rsidR="001042DF" w:rsidRPr="0090109B" w:rsidRDefault="001042DF">
      <w:pPr>
        <w:pStyle w:val="ListParagraph"/>
        <w:snapToGrid w:val="0"/>
        <w:ind w:left="0"/>
        <w:contextualSpacing w:val="0"/>
        <w:rPr>
          <w:rFonts w:eastAsia="Times New Roman" w:cstheme="minorHAnsi"/>
          <w:color w:val="000000" w:themeColor="text1"/>
          <w:kern w:val="0"/>
          <w:lang w:eastAsia="en-GB"/>
          <w14:ligatures w14:val="none"/>
        </w:rPr>
      </w:pPr>
    </w:p>
    <w:sectPr w:rsidR="001042DF" w:rsidRPr="009010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50"/>
    <w:multiLevelType w:val="hybridMultilevel"/>
    <w:tmpl w:val="CEB8FDBA"/>
    <w:lvl w:ilvl="0" w:tplc="FFFFFFFF">
      <w:start w:val="1"/>
      <w:numFmt w:val="lowerLetter"/>
      <w:lvlText w:val="%1)"/>
      <w:lvlJc w:val="left"/>
      <w:pPr>
        <w:ind w:left="785" w:hanging="360"/>
      </w:pPr>
      <w:rPr>
        <w:rFonts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8907F4F"/>
    <w:multiLevelType w:val="hybridMultilevel"/>
    <w:tmpl w:val="857C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C1C98"/>
    <w:multiLevelType w:val="hybridMultilevel"/>
    <w:tmpl w:val="6276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5F55E3"/>
    <w:multiLevelType w:val="hybridMultilevel"/>
    <w:tmpl w:val="34A6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70516"/>
    <w:multiLevelType w:val="multilevel"/>
    <w:tmpl w:val="583A266C"/>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FC7DCB"/>
    <w:multiLevelType w:val="hybridMultilevel"/>
    <w:tmpl w:val="73481B1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AA72D2"/>
    <w:multiLevelType w:val="hybridMultilevel"/>
    <w:tmpl w:val="0D6682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169FE"/>
    <w:multiLevelType w:val="hybridMultilevel"/>
    <w:tmpl w:val="06FE9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5B4DC9"/>
    <w:multiLevelType w:val="multilevel"/>
    <w:tmpl w:val="0D6682EA"/>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7344D2"/>
    <w:multiLevelType w:val="hybridMultilevel"/>
    <w:tmpl w:val="224AE0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239852">
    <w:abstractNumId w:val="3"/>
  </w:num>
  <w:num w:numId="2" w16cid:durableId="1529373826">
    <w:abstractNumId w:val="9"/>
  </w:num>
  <w:num w:numId="3" w16cid:durableId="774979345">
    <w:abstractNumId w:val="5"/>
  </w:num>
  <w:num w:numId="4" w16cid:durableId="771320356">
    <w:abstractNumId w:val="6"/>
  </w:num>
  <w:num w:numId="5" w16cid:durableId="1137990991">
    <w:abstractNumId w:val="4"/>
  </w:num>
  <w:num w:numId="6" w16cid:durableId="1704669268">
    <w:abstractNumId w:val="8"/>
  </w:num>
  <w:num w:numId="7" w16cid:durableId="630481238">
    <w:abstractNumId w:val="0"/>
  </w:num>
  <w:num w:numId="8" w16cid:durableId="1805807485">
    <w:abstractNumId w:val="7"/>
  </w:num>
  <w:num w:numId="9" w16cid:durableId="1245145866">
    <w:abstractNumId w:val="2"/>
  </w:num>
  <w:num w:numId="10" w16cid:durableId="637298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9D"/>
    <w:rsid w:val="00047D24"/>
    <w:rsid w:val="00074CFD"/>
    <w:rsid w:val="00091F0C"/>
    <w:rsid w:val="001042DF"/>
    <w:rsid w:val="00115B97"/>
    <w:rsid w:val="001C287A"/>
    <w:rsid w:val="001F0EC4"/>
    <w:rsid w:val="0023034D"/>
    <w:rsid w:val="00243704"/>
    <w:rsid w:val="002648A9"/>
    <w:rsid w:val="0027414E"/>
    <w:rsid w:val="002C53EC"/>
    <w:rsid w:val="00392BD5"/>
    <w:rsid w:val="003A2D1E"/>
    <w:rsid w:val="003C0839"/>
    <w:rsid w:val="003D3ED7"/>
    <w:rsid w:val="003D6247"/>
    <w:rsid w:val="004134A5"/>
    <w:rsid w:val="00427C66"/>
    <w:rsid w:val="0045545D"/>
    <w:rsid w:val="004C317C"/>
    <w:rsid w:val="00544821"/>
    <w:rsid w:val="00584651"/>
    <w:rsid w:val="005E5CD4"/>
    <w:rsid w:val="005F3C80"/>
    <w:rsid w:val="007127EF"/>
    <w:rsid w:val="00821672"/>
    <w:rsid w:val="008446CC"/>
    <w:rsid w:val="00860683"/>
    <w:rsid w:val="008622C7"/>
    <w:rsid w:val="00892E80"/>
    <w:rsid w:val="008944F7"/>
    <w:rsid w:val="008970A2"/>
    <w:rsid w:val="0090109B"/>
    <w:rsid w:val="009A4A8D"/>
    <w:rsid w:val="009A6C76"/>
    <w:rsid w:val="009E509D"/>
    <w:rsid w:val="00A20B1B"/>
    <w:rsid w:val="00A51FB8"/>
    <w:rsid w:val="00A928BD"/>
    <w:rsid w:val="00B46277"/>
    <w:rsid w:val="00B56886"/>
    <w:rsid w:val="00B92AA2"/>
    <w:rsid w:val="00B94A91"/>
    <w:rsid w:val="00BA1BF6"/>
    <w:rsid w:val="00BE49BD"/>
    <w:rsid w:val="00C433F8"/>
    <w:rsid w:val="00C6567A"/>
    <w:rsid w:val="00CB337A"/>
    <w:rsid w:val="00CD7477"/>
    <w:rsid w:val="00CE0656"/>
    <w:rsid w:val="00DA5243"/>
    <w:rsid w:val="00E35ABE"/>
    <w:rsid w:val="00ED4951"/>
    <w:rsid w:val="00EE2512"/>
    <w:rsid w:val="00F718DE"/>
    <w:rsid w:val="00F76843"/>
    <w:rsid w:val="00F81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BE99"/>
  <w15:chartTrackingRefBased/>
  <w15:docId w15:val="{594378E8-7D66-3B48-945D-B1E31F7A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127EF"/>
  </w:style>
  <w:style w:type="character" w:styleId="Hyperlink">
    <w:name w:val="Hyperlink"/>
    <w:basedOn w:val="DefaultParagraphFont"/>
    <w:uiPriority w:val="99"/>
    <w:unhideWhenUsed/>
    <w:rsid w:val="007127EF"/>
    <w:rPr>
      <w:color w:val="0563C1" w:themeColor="hyperlink"/>
      <w:u w:val="single"/>
    </w:rPr>
  </w:style>
  <w:style w:type="paragraph" w:styleId="ListParagraph">
    <w:name w:val="List Paragraph"/>
    <w:basedOn w:val="Normal"/>
    <w:uiPriority w:val="34"/>
    <w:qFormat/>
    <w:rsid w:val="007127EF"/>
    <w:pPr>
      <w:ind w:left="720"/>
      <w:contextualSpacing/>
    </w:pPr>
  </w:style>
  <w:style w:type="paragraph" w:customStyle="1" w:styleId="xmsonormal">
    <w:name w:val="xmsonormal"/>
    <w:basedOn w:val="Normal"/>
    <w:rsid w:val="007127EF"/>
    <w:pPr>
      <w:spacing w:before="100" w:beforeAutospacing="1" w:after="100" w:afterAutospacing="1"/>
    </w:pPr>
    <w:rPr>
      <w:rFonts w:ascii="Times New Roman" w:eastAsia="Times New Roman" w:hAnsi="Times New Roman" w:cs="Times New Roman"/>
      <w:kern w:val="0"/>
      <w:lang w:eastAsia="en-GB"/>
      <w14:ligatures w14:val="none"/>
    </w:rPr>
  </w:style>
  <w:style w:type="numbering" w:customStyle="1" w:styleId="CurrentList1">
    <w:name w:val="Current List1"/>
    <w:uiPriority w:val="99"/>
    <w:rsid w:val="00A51FB8"/>
    <w:pPr>
      <w:numPr>
        <w:numId w:val="5"/>
      </w:numPr>
    </w:pPr>
  </w:style>
  <w:style w:type="numbering" w:customStyle="1" w:styleId="CurrentList2">
    <w:name w:val="Current List2"/>
    <w:uiPriority w:val="99"/>
    <w:rsid w:val="00115B97"/>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376365">
      <w:bodyDiv w:val="1"/>
      <w:marLeft w:val="0"/>
      <w:marRight w:val="0"/>
      <w:marTop w:val="0"/>
      <w:marBottom w:val="0"/>
      <w:divBdr>
        <w:top w:val="none" w:sz="0" w:space="0" w:color="auto"/>
        <w:left w:val="none" w:sz="0" w:space="0" w:color="auto"/>
        <w:bottom w:val="none" w:sz="0" w:space="0" w:color="auto"/>
        <w:right w:val="none" w:sz="0" w:space="0" w:color="auto"/>
      </w:divBdr>
      <w:divsChild>
        <w:div w:id="1575164771">
          <w:marLeft w:val="0"/>
          <w:marRight w:val="0"/>
          <w:marTop w:val="0"/>
          <w:marBottom w:val="0"/>
          <w:divBdr>
            <w:top w:val="none" w:sz="0" w:space="0" w:color="auto"/>
            <w:left w:val="none" w:sz="0" w:space="0" w:color="auto"/>
            <w:bottom w:val="none" w:sz="0" w:space="0" w:color="auto"/>
            <w:right w:val="none" w:sz="0" w:space="0" w:color="auto"/>
          </w:divBdr>
        </w:div>
        <w:div w:id="1120567263">
          <w:marLeft w:val="0"/>
          <w:marRight w:val="0"/>
          <w:marTop w:val="0"/>
          <w:marBottom w:val="0"/>
          <w:divBdr>
            <w:top w:val="none" w:sz="0" w:space="0" w:color="auto"/>
            <w:left w:val="none" w:sz="0" w:space="0" w:color="auto"/>
            <w:bottom w:val="none" w:sz="0" w:space="0" w:color="auto"/>
            <w:right w:val="none" w:sz="0" w:space="0" w:color="auto"/>
          </w:divBdr>
        </w:div>
      </w:divsChild>
    </w:div>
    <w:div w:id="2107995278">
      <w:bodyDiv w:val="1"/>
      <w:marLeft w:val="0"/>
      <w:marRight w:val="0"/>
      <w:marTop w:val="0"/>
      <w:marBottom w:val="0"/>
      <w:divBdr>
        <w:top w:val="none" w:sz="0" w:space="0" w:color="auto"/>
        <w:left w:val="none" w:sz="0" w:space="0" w:color="auto"/>
        <w:bottom w:val="none" w:sz="0" w:space="0" w:color="auto"/>
        <w:right w:val="none" w:sz="0" w:space="0" w:color="auto"/>
      </w:divBdr>
      <w:divsChild>
        <w:div w:id="1789346869">
          <w:marLeft w:val="0"/>
          <w:marRight w:val="0"/>
          <w:marTop w:val="0"/>
          <w:marBottom w:val="0"/>
          <w:divBdr>
            <w:top w:val="none" w:sz="0" w:space="0" w:color="auto"/>
            <w:left w:val="none" w:sz="0" w:space="0" w:color="auto"/>
            <w:bottom w:val="none" w:sz="0" w:space="0" w:color="auto"/>
            <w:right w:val="none" w:sz="0" w:space="0" w:color="auto"/>
          </w:divBdr>
        </w:div>
        <w:div w:id="1369601152">
          <w:marLeft w:val="0"/>
          <w:marRight w:val="0"/>
          <w:marTop w:val="0"/>
          <w:marBottom w:val="0"/>
          <w:divBdr>
            <w:top w:val="none" w:sz="0" w:space="0" w:color="auto"/>
            <w:left w:val="none" w:sz="0" w:space="0" w:color="auto"/>
            <w:bottom w:val="none" w:sz="0" w:space="0" w:color="auto"/>
            <w:right w:val="none" w:sz="0" w:space="0" w:color="auto"/>
          </w:divBdr>
        </w:div>
        <w:div w:id="2018770983">
          <w:marLeft w:val="0"/>
          <w:marRight w:val="0"/>
          <w:marTop w:val="0"/>
          <w:marBottom w:val="0"/>
          <w:divBdr>
            <w:top w:val="none" w:sz="0" w:space="0" w:color="auto"/>
            <w:left w:val="none" w:sz="0" w:space="0" w:color="auto"/>
            <w:bottom w:val="none" w:sz="0" w:space="0" w:color="auto"/>
            <w:right w:val="none" w:sz="0" w:space="0" w:color="auto"/>
          </w:divBdr>
        </w:div>
        <w:div w:id="1779107053">
          <w:marLeft w:val="0"/>
          <w:marRight w:val="0"/>
          <w:marTop w:val="0"/>
          <w:marBottom w:val="0"/>
          <w:divBdr>
            <w:top w:val="none" w:sz="0" w:space="0" w:color="auto"/>
            <w:left w:val="none" w:sz="0" w:space="0" w:color="auto"/>
            <w:bottom w:val="none" w:sz="0" w:space="0" w:color="auto"/>
            <w:right w:val="none" w:sz="0" w:space="0" w:color="auto"/>
          </w:divBdr>
        </w:div>
        <w:div w:id="1993682324">
          <w:marLeft w:val="0"/>
          <w:marRight w:val="0"/>
          <w:marTop w:val="0"/>
          <w:marBottom w:val="0"/>
          <w:divBdr>
            <w:top w:val="none" w:sz="0" w:space="0" w:color="auto"/>
            <w:left w:val="none" w:sz="0" w:space="0" w:color="auto"/>
            <w:bottom w:val="none" w:sz="0" w:space="0" w:color="auto"/>
            <w:right w:val="none" w:sz="0" w:space="0" w:color="auto"/>
          </w:divBdr>
        </w:div>
        <w:div w:id="607128660">
          <w:marLeft w:val="0"/>
          <w:marRight w:val="0"/>
          <w:marTop w:val="0"/>
          <w:marBottom w:val="0"/>
          <w:divBdr>
            <w:top w:val="none" w:sz="0" w:space="0" w:color="auto"/>
            <w:left w:val="none" w:sz="0" w:space="0" w:color="auto"/>
            <w:bottom w:val="none" w:sz="0" w:space="0" w:color="auto"/>
            <w:right w:val="none" w:sz="0" w:space="0" w:color="auto"/>
          </w:divBdr>
        </w:div>
        <w:div w:id="41832294">
          <w:marLeft w:val="0"/>
          <w:marRight w:val="0"/>
          <w:marTop w:val="0"/>
          <w:marBottom w:val="0"/>
          <w:divBdr>
            <w:top w:val="none" w:sz="0" w:space="0" w:color="auto"/>
            <w:left w:val="none" w:sz="0" w:space="0" w:color="auto"/>
            <w:bottom w:val="none" w:sz="0" w:space="0" w:color="auto"/>
            <w:right w:val="none" w:sz="0" w:space="0" w:color="auto"/>
          </w:divBdr>
        </w:div>
        <w:div w:id="518861118">
          <w:marLeft w:val="0"/>
          <w:marRight w:val="0"/>
          <w:marTop w:val="0"/>
          <w:marBottom w:val="0"/>
          <w:divBdr>
            <w:top w:val="none" w:sz="0" w:space="0" w:color="auto"/>
            <w:left w:val="none" w:sz="0" w:space="0" w:color="auto"/>
            <w:bottom w:val="none" w:sz="0" w:space="0" w:color="auto"/>
            <w:right w:val="none" w:sz="0" w:space="0" w:color="auto"/>
          </w:divBdr>
        </w:div>
        <w:div w:id="543640783">
          <w:marLeft w:val="0"/>
          <w:marRight w:val="0"/>
          <w:marTop w:val="0"/>
          <w:marBottom w:val="0"/>
          <w:divBdr>
            <w:top w:val="none" w:sz="0" w:space="0" w:color="auto"/>
            <w:left w:val="none" w:sz="0" w:space="0" w:color="auto"/>
            <w:bottom w:val="none" w:sz="0" w:space="0" w:color="auto"/>
            <w:right w:val="none" w:sz="0" w:space="0" w:color="auto"/>
          </w:divBdr>
        </w:div>
        <w:div w:id="1347437650">
          <w:marLeft w:val="0"/>
          <w:marRight w:val="0"/>
          <w:marTop w:val="0"/>
          <w:marBottom w:val="0"/>
          <w:divBdr>
            <w:top w:val="none" w:sz="0" w:space="0" w:color="auto"/>
            <w:left w:val="none" w:sz="0" w:space="0" w:color="auto"/>
            <w:bottom w:val="none" w:sz="0" w:space="0" w:color="auto"/>
            <w:right w:val="none" w:sz="0" w:space="0" w:color="auto"/>
          </w:divBdr>
        </w:div>
        <w:div w:id="742878646">
          <w:marLeft w:val="0"/>
          <w:marRight w:val="0"/>
          <w:marTop w:val="0"/>
          <w:marBottom w:val="0"/>
          <w:divBdr>
            <w:top w:val="none" w:sz="0" w:space="0" w:color="auto"/>
            <w:left w:val="none" w:sz="0" w:space="0" w:color="auto"/>
            <w:bottom w:val="none" w:sz="0" w:space="0" w:color="auto"/>
            <w:right w:val="none" w:sz="0" w:space="0" w:color="auto"/>
          </w:divBdr>
        </w:div>
        <w:div w:id="157353659">
          <w:marLeft w:val="0"/>
          <w:marRight w:val="0"/>
          <w:marTop w:val="0"/>
          <w:marBottom w:val="0"/>
          <w:divBdr>
            <w:top w:val="none" w:sz="0" w:space="0" w:color="auto"/>
            <w:left w:val="none" w:sz="0" w:space="0" w:color="auto"/>
            <w:bottom w:val="none" w:sz="0" w:space="0" w:color="auto"/>
            <w:right w:val="none" w:sz="0" w:space="0" w:color="auto"/>
          </w:divBdr>
        </w:div>
        <w:div w:id="1091852875">
          <w:marLeft w:val="0"/>
          <w:marRight w:val="0"/>
          <w:marTop w:val="0"/>
          <w:marBottom w:val="0"/>
          <w:divBdr>
            <w:top w:val="none" w:sz="0" w:space="0" w:color="auto"/>
            <w:left w:val="none" w:sz="0" w:space="0" w:color="auto"/>
            <w:bottom w:val="none" w:sz="0" w:space="0" w:color="auto"/>
            <w:right w:val="none" w:sz="0" w:space="0" w:color="auto"/>
          </w:divBdr>
        </w:div>
        <w:div w:id="2131975223">
          <w:marLeft w:val="0"/>
          <w:marRight w:val="0"/>
          <w:marTop w:val="0"/>
          <w:marBottom w:val="0"/>
          <w:divBdr>
            <w:top w:val="none" w:sz="0" w:space="0" w:color="auto"/>
            <w:left w:val="none" w:sz="0" w:space="0" w:color="auto"/>
            <w:bottom w:val="none" w:sz="0" w:space="0" w:color="auto"/>
            <w:right w:val="none" w:sz="0" w:space="0" w:color="auto"/>
          </w:divBdr>
        </w:div>
        <w:div w:id="1258707935">
          <w:marLeft w:val="0"/>
          <w:marRight w:val="0"/>
          <w:marTop w:val="0"/>
          <w:marBottom w:val="0"/>
          <w:divBdr>
            <w:top w:val="none" w:sz="0" w:space="0" w:color="auto"/>
            <w:left w:val="none" w:sz="0" w:space="0" w:color="auto"/>
            <w:bottom w:val="none" w:sz="0" w:space="0" w:color="auto"/>
            <w:right w:val="none" w:sz="0" w:space="0" w:color="auto"/>
          </w:divBdr>
        </w:div>
        <w:div w:id="477259404">
          <w:marLeft w:val="0"/>
          <w:marRight w:val="0"/>
          <w:marTop w:val="0"/>
          <w:marBottom w:val="0"/>
          <w:divBdr>
            <w:top w:val="none" w:sz="0" w:space="0" w:color="auto"/>
            <w:left w:val="none" w:sz="0" w:space="0" w:color="auto"/>
            <w:bottom w:val="none" w:sz="0" w:space="0" w:color="auto"/>
            <w:right w:val="none" w:sz="0" w:space="0" w:color="auto"/>
          </w:divBdr>
        </w:div>
        <w:div w:id="781387527">
          <w:marLeft w:val="0"/>
          <w:marRight w:val="0"/>
          <w:marTop w:val="0"/>
          <w:marBottom w:val="0"/>
          <w:divBdr>
            <w:top w:val="none" w:sz="0" w:space="0" w:color="auto"/>
            <w:left w:val="none" w:sz="0" w:space="0" w:color="auto"/>
            <w:bottom w:val="none" w:sz="0" w:space="0" w:color="auto"/>
            <w:right w:val="none" w:sz="0" w:space="0" w:color="auto"/>
          </w:divBdr>
        </w:div>
        <w:div w:id="559367920">
          <w:marLeft w:val="0"/>
          <w:marRight w:val="0"/>
          <w:marTop w:val="0"/>
          <w:marBottom w:val="0"/>
          <w:divBdr>
            <w:top w:val="none" w:sz="0" w:space="0" w:color="auto"/>
            <w:left w:val="none" w:sz="0" w:space="0" w:color="auto"/>
            <w:bottom w:val="none" w:sz="0" w:space="0" w:color="auto"/>
            <w:right w:val="none" w:sz="0" w:space="0" w:color="auto"/>
          </w:divBdr>
        </w:div>
        <w:div w:id="265845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Robinson</dc:creator>
  <cp:keywords/>
  <dc:description/>
  <cp:lastModifiedBy>Mary Robinson</cp:lastModifiedBy>
  <cp:revision>5</cp:revision>
  <dcterms:created xsi:type="dcterms:W3CDTF">2023-11-17T15:45:00Z</dcterms:created>
  <dcterms:modified xsi:type="dcterms:W3CDTF">2023-11-17T16:04:00Z</dcterms:modified>
</cp:coreProperties>
</file>