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894" w:rsidRPr="00F44471" w:rsidRDefault="009F5703">
      <w:pPr>
        <w:rPr>
          <w:rFonts w:ascii="Arial" w:hAnsi="Arial" w:cs="Arial"/>
          <w:sz w:val="22"/>
          <w:szCs w:val="22"/>
        </w:rPr>
      </w:pPr>
      <w:r>
        <w:rPr>
          <w:rFonts w:ascii="Arial" w:hAnsi="Arial" w:cs="Arial"/>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Home Office_4CP_AW (2)" style="width:137.4pt;height:58.8pt;visibility:visible;mso-wrap-style:square">
            <v:imagedata r:id="rId9" o:title="Home Office_4CP_AW (2)"/>
          </v:shape>
        </w:pict>
      </w:r>
    </w:p>
    <w:p w:rsidR="00BD3894" w:rsidRPr="00F44471" w:rsidRDefault="00BD3894" w:rsidP="00F03AF6">
      <w:pPr>
        <w:pStyle w:val="Header"/>
        <w:spacing w:after="120" w:line="240" w:lineRule="atLeast"/>
        <w:jc w:val="center"/>
        <w:rPr>
          <w:rFonts w:ascii="Arial" w:hAnsi="Arial" w:cs="Arial"/>
          <w:sz w:val="22"/>
          <w:szCs w:val="22"/>
        </w:rPr>
      </w:pPr>
    </w:p>
    <w:p w:rsidR="009106ED" w:rsidRPr="00F44471" w:rsidRDefault="009106ED" w:rsidP="00F03AF6">
      <w:pPr>
        <w:pStyle w:val="Footer"/>
        <w:spacing w:after="120" w:line="240" w:lineRule="atLeast"/>
        <w:rPr>
          <w:rFonts w:ascii="Arial" w:hAnsi="Arial" w:cs="Arial"/>
          <w:sz w:val="22"/>
          <w:szCs w:val="22"/>
        </w:rPr>
      </w:pPr>
    </w:p>
    <w:p w:rsidR="001C416B" w:rsidRPr="00F44471" w:rsidRDefault="001C416B" w:rsidP="00F03AF6">
      <w:pPr>
        <w:pStyle w:val="Footer"/>
        <w:spacing w:after="120" w:line="240" w:lineRule="atLeast"/>
        <w:rPr>
          <w:rFonts w:ascii="Arial" w:hAnsi="Arial" w:cs="Arial"/>
          <w:sz w:val="22"/>
          <w:szCs w:val="22"/>
        </w:rPr>
      </w:pPr>
      <w:r w:rsidRPr="00F44471">
        <w:rPr>
          <w:rFonts w:ascii="Arial" w:hAnsi="Arial" w:cs="Arial"/>
          <w:sz w:val="22"/>
          <w:szCs w:val="22"/>
        </w:rPr>
        <w:t>[</w:t>
      </w:r>
      <w:r w:rsidRPr="00F44471">
        <w:rPr>
          <w:rFonts w:ascii="Arial" w:hAnsi="Arial" w:cs="Arial"/>
          <w:b/>
          <w:i/>
          <w:sz w:val="22"/>
          <w:szCs w:val="22"/>
        </w:rPr>
        <w:t>Supplier name</w:t>
      </w:r>
      <w:r w:rsidRPr="00F44471">
        <w:rPr>
          <w:rFonts w:ascii="Arial" w:hAnsi="Arial" w:cs="Arial"/>
          <w:b/>
          <w:i/>
          <w:sz w:val="22"/>
          <w:szCs w:val="22"/>
        </w:rPr>
        <w:br/>
        <w:t>Supplier address</w:t>
      </w:r>
      <w:r w:rsidRPr="00F44471">
        <w:rPr>
          <w:rFonts w:ascii="Arial" w:hAnsi="Arial" w:cs="Arial"/>
          <w:sz w:val="22"/>
          <w:szCs w:val="22"/>
        </w:rPr>
        <w:t>]</w:t>
      </w:r>
    </w:p>
    <w:p w:rsidR="001C416B" w:rsidRPr="00F44471" w:rsidRDefault="001C416B" w:rsidP="00F03AF6">
      <w:pPr>
        <w:pStyle w:val="Footer"/>
        <w:spacing w:after="120" w:line="240" w:lineRule="atLeast"/>
        <w:rPr>
          <w:rFonts w:ascii="Arial" w:hAnsi="Arial" w:cs="Arial"/>
          <w:sz w:val="22"/>
          <w:szCs w:val="22"/>
        </w:rPr>
      </w:pPr>
    </w:p>
    <w:p w:rsidR="001C416B" w:rsidRPr="00F44471" w:rsidRDefault="001C416B" w:rsidP="00F03AF6">
      <w:pPr>
        <w:pStyle w:val="Footer"/>
        <w:spacing w:after="120" w:line="240" w:lineRule="atLeast"/>
        <w:rPr>
          <w:rFonts w:ascii="Arial" w:hAnsi="Arial" w:cs="Arial"/>
          <w:sz w:val="22"/>
          <w:szCs w:val="22"/>
        </w:rPr>
      </w:pPr>
      <w:r w:rsidRPr="00F44471">
        <w:rPr>
          <w:rFonts w:ascii="Arial" w:hAnsi="Arial" w:cs="Arial"/>
          <w:sz w:val="22"/>
          <w:szCs w:val="22"/>
        </w:rPr>
        <w:t>Attn:  [</w:t>
      </w:r>
      <w:r w:rsidRPr="00F44471">
        <w:rPr>
          <w:rFonts w:ascii="Arial" w:hAnsi="Arial" w:cs="Arial"/>
          <w:b/>
          <w:i/>
          <w:sz w:val="22"/>
          <w:szCs w:val="22"/>
        </w:rPr>
        <w:t>insert Supplier contact name</w:t>
      </w:r>
      <w:r w:rsidRPr="00F44471">
        <w:rPr>
          <w:rFonts w:ascii="Arial" w:hAnsi="Arial" w:cs="Arial"/>
          <w:sz w:val="22"/>
          <w:szCs w:val="22"/>
        </w:rPr>
        <w:t>]</w:t>
      </w:r>
    </w:p>
    <w:p w:rsidR="001C416B" w:rsidRPr="00F44471" w:rsidRDefault="001C416B" w:rsidP="00F03AF6">
      <w:pPr>
        <w:pStyle w:val="Footer"/>
        <w:spacing w:after="120" w:line="240" w:lineRule="atLeast"/>
        <w:rPr>
          <w:rFonts w:ascii="Arial" w:hAnsi="Arial" w:cs="Arial"/>
          <w:sz w:val="22"/>
          <w:szCs w:val="22"/>
        </w:rPr>
      </w:pPr>
      <w:r w:rsidRPr="00F44471">
        <w:rPr>
          <w:rFonts w:ascii="Arial" w:hAnsi="Arial" w:cs="Arial"/>
          <w:sz w:val="22"/>
          <w:szCs w:val="22"/>
        </w:rPr>
        <w:t>By email to: [</w:t>
      </w:r>
      <w:r w:rsidRPr="00F44471">
        <w:rPr>
          <w:rFonts w:ascii="Arial" w:hAnsi="Arial" w:cs="Arial"/>
          <w:b/>
          <w:i/>
          <w:sz w:val="22"/>
          <w:szCs w:val="22"/>
        </w:rPr>
        <w:t>insert Supplier contact email address</w:t>
      </w:r>
      <w:r w:rsidRPr="00F44471">
        <w:rPr>
          <w:rFonts w:ascii="Arial" w:hAnsi="Arial" w:cs="Arial"/>
          <w:sz w:val="22"/>
          <w:szCs w:val="22"/>
        </w:rPr>
        <w:t>]</w:t>
      </w:r>
    </w:p>
    <w:p w:rsidR="009106ED" w:rsidRPr="00F44471" w:rsidRDefault="009106ED" w:rsidP="00F03AF6">
      <w:pPr>
        <w:pStyle w:val="Normpara"/>
        <w:spacing w:line="240" w:lineRule="atLeast"/>
        <w:ind w:left="5760" w:right="3"/>
        <w:jc w:val="both"/>
        <w:rPr>
          <w:rFonts w:cs="Arial"/>
          <w:sz w:val="22"/>
          <w:szCs w:val="22"/>
        </w:rPr>
      </w:pPr>
      <w:bookmarkStart w:id="0" w:name="date"/>
      <w:bookmarkStart w:id="1" w:name="Title"/>
      <w:bookmarkEnd w:id="0"/>
      <w:bookmarkEnd w:id="1"/>
      <w:r w:rsidRPr="00F44471">
        <w:rPr>
          <w:rFonts w:cs="Arial"/>
          <w:sz w:val="22"/>
          <w:szCs w:val="22"/>
        </w:rPr>
        <w:t xml:space="preserve">Date: </w:t>
      </w:r>
      <w:r w:rsidR="004242FE">
        <w:rPr>
          <w:rFonts w:cs="Arial"/>
          <w:sz w:val="22"/>
          <w:szCs w:val="22"/>
        </w:rPr>
        <w:t>[</w:t>
      </w:r>
      <w:r w:rsidR="004242FE" w:rsidRPr="004242FE">
        <w:rPr>
          <w:rFonts w:cs="Arial"/>
          <w:b/>
          <w:i/>
          <w:sz w:val="22"/>
          <w:szCs w:val="22"/>
        </w:rPr>
        <w:t>Insert date</w:t>
      </w:r>
      <w:r w:rsidR="004242FE" w:rsidRPr="004242FE">
        <w:rPr>
          <w:rFonts w:cs="Arial"/>
          <w:sz w:val="22"/>
          <w:szCs w:val="22"/>
        </w:rPr>
        <w:t>]</w:t>
      </w:r>
      <w:r w:rsidRPr="00F44471">
        <w:rPr>
          <w:rFonts w:cs="Arial"/>
          <w:sz w:val="22"/>
          <w:szCs w:val="22"/>
        </w:rPr>
        <w:t xml:space="preserve"> </w:t>
      </w:r>
    </w:p>
    <w:p w:rsidR="009106ED" w:rsidRPr="004242FE" w:rsidRDefault="009106ED" w:rsidP="00F03AF6">
      <w:pPr>
        <w:pStyle w:val="Numpara"/>
        <w:numPr>
          <w:ilvl w:val="0"/>
          <w:numId w:val="0"/>
        </w:numPr>
        <w:spacing w:before="0" w:line="240" w:lineRule="atLeast"/>
        <w:ind w:left="5760" w:right="3"/>
        <w:jc w:val="both"/>
        <w:rPr>
          <w:rFonts w:cs="Arial"/>
          <w:i/>
          <w:sz w:val="22"/>
          <w:szCs w:val="22"/>
        </w:rPr>
      </w:pPr>
      <w:r w:rsidRPr="00F44471">
        <w:rPr>
          <w:rFonts w:cs="Arial"/>
          <w:sz w:val="22"/>
          <w:szCs w:val="22"/>
        </w:rPr>
        <w:t xml:space="preserve">Your ref: </w:t>
      </w:r>
      <w:r w:rsidR="004242FE">
        <w:rPr>
          <w:rFonts w:cs="Arial"/>
          <w:sz w:val="22"/>
          <w:szCs w:val="22"/>
        </w:rPr>
        <w:t>[</w:t>
      </w:r>
      <w:r w:rsidR="004242FE" w:rsidRPr="004242FE">
        <w:rPr>
          <w:rFonts w:cs="Arial"/>
          <w:b/>
          <w:i/>
          <w:sz w:val="22"/>
          <w:szCs w:val="22"/>
        </w:rPr>
        <w:t>Insert Supplier’s reference, if any</w:t>
      </w:r>
      <w:r w:rsidR="004242FE" w:rsidRPr="004F7DE4">
        <w:rPr>
          <w:rFonts w:cs="Arial"/>
          <w:sz w:val="22"/>
          <w:szCs w:val="22"/>
        </w:rPr>
        <w:t>]</w:t>
      </w:r>
    </w:p>
    <w:p w:rsidR="009106ED" w:rsidRPr="004242FE" w:rsidRDefault="009106ED" w:rsidP="00F03AF6">
      <w:pPr>
        <w:pStyle w:val="Numpara"/>
        <w:numPr>
          <w:ilvl w:val="0"/>
          <w:numId w:val="0"/>
        </w:numPr>
        <w:spacing w:before="0" w:line="240" w:lineRule="atLeast"/>
        <w:ind w:left="5760" w:right="3"/>
        <w:jc w:val="both"/>
        <w:rPr>
          <w:rFonts w:cs="Arial"/>
          <w:sz w:val="22"/>
          <w:szCs w:val="22"/>
        </w:rPr>
      </w:pPr>
      <w:r w:rsidRPr="00F44471">
        <w:rPr>
          <w:rFonts w:cs="Arial"/>
          <w:sz w:val="22"/>
          <w:szCs w:val="22"/>
        </w:rPr>
        <w:t xml:space="preserve">Our ref: </w:t>
      </w:r>
      <w:r w:rsidR="004242FE">
        <w:rPr>
          <w:rFonts w:cs="Arial"/>
          <w:sz w:val="22"/>
          <w:szCs w:val="22"/>
        </w:rPr>
        <w:t>[</w:t>
      </w:r>
      <w:r w:rsidR="004242FE" w:rsidRPr="004242FE">
        <w:rPr>
          <w:rFonts w:cs="Arial"/>
          <w:b/>
          <w:i/>
          <w:sz w:val="22"/>
          <w:szCs w:val="22"/>
        </w:rPr>
        <w:t>Insert Authority’s reference</w:t>
      </w:r>
      <w:r w:rsidR="004242FE">
        <w:rPr>
          <w:rFonts w:cs="Arial"/>
          <w:sz w:val="22"/>
          <w:szCs w:val="22"/>
        </w:rPr>
        <w:t>]</w:t>
      </w:r>
    </w:p>
    <w:p w:rsidR="009106ED" w:rsidRPr="00F44471" w:rsidRDefault="009106ED" w:rsidP="00F03AF6">
      <w:pPr>
        <w:pStyle w:val="Numpara"/>
        <w:numPr>
          <w:ilvl w:val="0"/>
          <w:numId w:val="0"/>
        </w:numPr>
        <w:spacing w:before="0" w:line="240" w:lineRule="atLeast"/>
        <w:jc w:val="both"/>
        <w:rPr>
          <w:rFonts w:cs="Arial"/>
          <w:sz w:val="22"/>
          <w:szCs w:val="22"/>
        </w:rPr>
      </w:pPr>
      <w:r w:rsidRPr="00F44471">
        <w:rPr>
          <w:rFonts w:cs="Arial"/>
          <w:sz w:val="22"/>
          <w:szCs w:val="22"/>
        </w:rPr>
        <w:t xml:space="preserve">Dear </w:t>
      </w:r>
      <w:r w:rsidR="001C416B" w:rsidRPr="00F44471">
        <w:rPr>
          <w:rFonts w:cs="Arial"/>
          <w:sz w:val="22"/>
          <w:szCs w:val="22"/>
        </w:rPr>
        <w:t>Sirs</w:t>
      </w:r>
      <w:r w:rsidRPr="00F44471">
        <w:rPr>
          <w:rFonts w:cs="Arial"/>
          <w:sz w:val="22"/>
          <w:szCs w:val="22"/>
        </w:rPr>
        <w:t>,</w:t>
      </w:r>
    </w:p>
    <w:p w:rsidR="009106ED" w:rsidRPr="00F44471" w:rsidRDefault="001C416B" w:rsidP="00F03AF6">
      <w:pPr>
        <w:pStyle w:val="HeaderBase"/>
        <w:keepLines w:val="0"/>
        <w:tabs>
          <w:tab w:val="clear" w:pos="4320"/>
          <w:tab w:val="clear" w:pos="8640"/>
        </w:tabs>
        <w:spacing w:after="120" w:line="240" w:lineRule="atLeast"/>
        <w:jc w:val="both"/>
        <w:outlineLvl w:val="0"/>
        <w:rPr>
          <w:rFonts w:cs="Arial"/>
          <w:b/>
          <w:bCs/>
          <w:sz w:val="22"/>
          <w:szCs w:val="22"/>
          <w:u w:val="single"/>
        </w:rPr>
      </w:pPr>
      <w:r w:rsidRPr="00F44471">
        <w:rPr>
          <w:rFonts w:cs="Arial"/>
          <w:b/>
          <w:bCs/>
          <w:sz w:val="22"/>
          <w:szCs w:val="22"/>
          <w:u w:val="single"/>
        </w:rPr>
        <w:t>Award of contract for the s</w:t>
      </w:r>
      <w:r w:rsidR="009106ED" w:rsidRPr="00F44471">
        <w:rPr>
          <w:rFonts w:cs="Arial"/>
          <w:b/>
          <w:bCs/>
          <w:sz w:val="22"/>
          <w:szCs w:val="22"/>
          <w:u w:val="single"/>
        </w:rPr>
        <w:t>upply of [</w:t>
      </w:r>
      <w:r w:rsidRPr="00F44471">
        <w:rPr>
          <w:rFonts w:cs="Arial"/>
          <w:b/>
          <w:bCs/>
          <w:i/>
          <w:sz w:val="22"/>
          <w:szCs w:val="22"/>
          <w:u w:val="single"/>
        </w:rPr>
        <w:t>insert description</w:t>
      </w:r>
      <w:r w:rsidR="009106ED" w:rsidRPr="00F44471">
        <w:rPr>
          <w:rFonts w:cs="Arial"/>
          <w:b/>
          <w:bCs/>
          <w:i/>
          <w:sz w:val="22"/>
          <w:szCs w:val="22"/>
          <w:u w:val="single"/>
        </w:rPr>
        <w:t xml:space="preserve"> of Services</w:t>
      </w:r>
      <w:r w:rsidR="009106ED" w:rsidRPr="00F44471">
        <w:rPr>
          <w:rFonts w:cs="Arial"/>
          <w:b/>
          <w:bCs/>
          <w:sz w:val="22"/>
          <w:szCs w:val="22"/>
          <w:u w:val="single"/>
        </w:rPr>
        <w:t xml:space="preserve">] </w:t>
      </w:r>
    </w:p>
    <w:p w:rsidR="009106ED" w:rsidRPr="00F44471" w:rsidRDefault="00994A15" w:rsidP="00F03AF6">
      <w:pPr>
        <w:pStyle w:val="Header"/>
        <w:spacing w:after="120" w:line="240" w:lineRule="atLeast"/>
        <w:ind w:right="3"/>
        <w:jc w:val="both"/>
        <w:rPr>
          <w:rFonts w:ascii="Arial" w:hAnsi="Arial" w:cs="Arial"/>
          <w:sz w:val="22"/>
          <w:szCs w:val="22"/>
        </w:rPr>
      </w:pPr>
      <w:r>
        <w:rPr>
          <w:rFonts w:ascii="Arial" w:hAnsi="Arial" w:cs="Arial"/>
          <w:sz w:val="22"/>
          <w:szCs w:val="22"/>
        </w:rPr>
        <w:t xml:space="preserve">Following your tender/ </w:t>
      </w:r>
      <w:r w:rsidR="009106ED" w:rsidRPr="00F44471">
        <w:rPr>
          <w:rFonts w:ascii="Arial" w:hAnsi="Arial" w:cs="Arial"/>
          <w:sz w:val="22"/>
          <w:szCs w:val="22"/>
        </w:rPr>
        <w:t>proposal for the supply of [</w:t>
      </w:r>
      <w:r w:rsidR="009106ED" w:rsidRPr="004242FE">
        <w:rPr>
          <w:rFonts w:ascii="Arial" w:hAnsi="Arial" w:cs="Arial"/>
          <w:b/>
          <w:i/>
          <w:sz w:val="22"/>
          <w:szCs w:val="22"/>
        </w:rPr>
        <w:t xml:space="preserve">insert </w:t>
      </w:r>
      <w:r w:rsidR="004242FE">
        <w:rPr>
          <w:rFonts w:ascii="Arial" w:hAnsi="Arial" w:cs="Arial"/>
          <w:b/>
          <w:i/>
          <w:sz w:val="22"/>
          <w:szCs w:val="22"/>
        </w:rPr>
        <w:t xml:space="preserve">short description </w:t>
      </w:r>
      <w:r w:rsidR="009106ED" w:rsidRPr="004242FE">
        <w:rPr>
          <w:rFonts w:ascii="Arial" w:hAnsi="Arial" w:cs="Arial"/>
          <w:b/>
          <w:i/>
          <w:sz w:val="22"/>
          <w:szCs w:val="22"/>
        </w:rPr>
        <w:t>of services</w:t>
      </w:r>
      <w:r w:rsidR="009106ED" w:rsidRPr="00F44471">
        <w:rPr>
          <w:rFonts w:ascii="Arial" w:hAnsi="Arial" w:cs="Arial"/>
          <w:sz w:val="22"/>
          <w:szCs w:val="22"/>
        </w:rPr>
        <w:t>] to [</w:t>
      </w:r>
      <w:r w:rsidR="009106ED" w:rsidRPr="00F44471">
        <w:rPr>
          <w:rFonts w:ascii="Arial" w:hAnsi="Arial" w:cs="Arial"/>
          <w:b/>
          <w:i/>
          <w:sz w:val="22"/>
          <w:szCs w:val="22"/>
        </w:rPr>
        <w:t>insert Authority’s name</w:t>
      </w:r>
      <w:r w:rsidR="009106ED" w:rsidRPr="00F44471">
        <w:rPr>
          <w:rFonts w:ascii="Arial" w:hAnsi="Arial" w:cs="Arial"/>
          <w:sz w:val="22"/>
          <w:szCs w:val="22"/>
        </w:rPr>
        <w:t xml:space="preserve">], we are pleased to award this contract to you.  </w:t>
      </w:r>
    </w:p>
    <w:p w:rsidR="009106ED" w:rsidRPr="00F44471" w:rsidRDefault="009106ED" w:rsidP="00F03AF6">
      <w:pPr>
        <w:spacing w:after="120" w:line="240" w:lineRule="atLeast"/>
        <w:jc w:val="both"/>
        <w:rPr>
          <w:rFonts w:ascii="Arial" w:hAnsi="Arial" w:cs="Arial"/>
          <w:sz w:val="22"/>
          <w:szCs w:val="22"/>
        </w:rPr>
      </w:pPr>
      <w:r w:rsidRPr="00F44471">
        <w:rPr>
          <w:rFonts w:ascii="Arial" w:hAnsi="Arial" w:cs="Arial"/>
          <w:sz w:val="22"/>
          <w:szCs w:val="22"/>
        </w:rPr>
        <w:t>This letter</w:t>
      </w:r>
      <w:r w:rsidR="00FA6B46">
        <w:rPr>
          <w:rFonts w:ascii="Arial" w:hAnsi="Arial" w:cs="Arial"/>
          <w:sz w:val="22"/>
          <w:szCs w:val="22"/>
        </w:rPr>
        <w:t xml:space="preserve"> (Award Letter)</w:t>
      </w:r>
      <w:r w:rsidRPr="00F44471">
        <w:rPr>
          <w:rFonts w:ascii="Arial" w:hAnsi="Arial" w:cs="Arial"/>
          <w:sz w:val="22"/>
          <w:szCs w:val="22"/>
        </w:rPr>
        <w:t xml:space="preserve"> and </w:t>
      </w:r>
      <w:r w:rsidR="004242FE">
        <w:rPr>
          <w:rFonts w:ascii="Arial" w:hAnsi="Arial" w:cs="Arial"/>
          <w:sz w:val="22"/>
          <w:szCs w:val="22"/>
        </w:rPr>
        <w:t>its [</w:t>
      </w:r>
      <w:r w:rsidR="004242FE" w:rsidRPr="00C92A1C">
        <w:rPr>
          <w:rFonts w:ascii="Arial" w:hAnsi="Arial" w:cs="Arial"/>
          <w:sz w:val="22"/>
          <w:szCs w:val="22"/>
        </w:rPr>
        <w:t>Annex/</w:t>
      </w:r>
      <w:r w:rsidR="00F35168" w:rsidRPr="00C92A1C">
        <w:rPr>
          <w:rFonts w:ascii="Arial" w:hAnsi="Arial" w:cs="Arial"/>
          <w:sz w:val="22"/>
          <w:szCs w:val="22"/>
        </w:rPr>
        <w:t>Annexes</w:t>
      </w:r>
      <w:r w:rsidR="004242FE">
        <w:rPr>
          <w:rFonts w:ascii="Arial" w:hAnsi="Arial" w:cs="Arial"/>
          <w:sz w:val="22"/>
          <w:szCs w:val="22"/>
        </w:rPr>
        <w:t>]</w:t>
      </w:r>
      <w:r w:rsidR="00F35168">
        <w:rPr>
          <w:rFonts w:ascii="Arial" w:hAnsi="Arial" w:cs="Arial"/>
          <w:sz w:val="22"/>
          <w:szCs w:val="22"/>
        </w:rPr>
        <w:t xml:space="preserve"> </w:t>
      </w:r>
      <w:r w:rsidR="007017BC" w:rsidRPr="00F44471">
        <w:rPr>
          <w:rFonts w:ascii="Arial" w:hAnsi="Arial" w:cs="Arial"/>
          <w:sz w:val="22"/>
          <w:szCs w:val="22"/>
        </w:rPr>
        <w:t>set out</w:t>
      </w:r>
      <w:r w:rsidRPr="00F44471">
        <w:rPr>
          <w:rFonts w:ascii="Arial" w:hAnsi="Arial" w:cs="Arial"/>
          <w:sz w:val="22"/>
          <w:szCs w:val="22"/>
        </w:rPr>
        <w:t xml:space="preserve"> the terms of the contract</w:t>
      </w:r>
      <w:r w:rsidR="002D0F0B" w:rsidRPr="00F44471">
        <w:rPr>
          <w:rFonts w:ascii="Arial" w:hAnsi="Arial" w:cs="Arial"/>
          <w:sz w:val="22"/>
          <w:szCs w:val="22"/>
        </w:rPr>
        <w:t xml:space="preserve"> between </w:t>
      </w:r>
      <w:r w:rsidR="004D519A" w:rsidRPr="004F7DE4">
        <w:rPr>
          <w:rFonts w:ascii="Arial" w:hAnsi="Arial" w:cs="Arial"/>
          <w:sz w:val="22"/>
          <w:szCs w:val="22"/>
        </w:rPr>
        <w:t>[</w:t>
      </w:r>
      <w:r w:rsidR="004D519A" w:rsidRPr="004D519A">
        <w:rPr>
          <w:rFonts w:ascii="Arial" w:hAnsi="Arial" w:cs="Arial"/>
          <w:b/>
          <w:i/>
          <w:sz w:val="22"/>
          <w:szCs w:val="22"/>
        </w:rPr>
        <w:t xml:space="preserve">insert </w:t>
      </w:r>
      <w:r w:rsidR="004D519A">
        <w:rPr>
          <w:rFonts w:ascii="Arial" w:hAnsi="Arial" w:cs="Arial"/>
          <w:b/>
          <w:i/>
          <w:sz w:val="22"/>
          <w:szCs w:val="22"/>
        </w:rPr>
        <w:t xml:space="preserve">Authority </w:t>
      </w:r>
      <w:r w:rsidR="004D519A" w:rsidRPr="004D519A">
        <w:rPr>
          <w:rFonts w:ascii="Arial" w:hAnsi="Arial" w:cs="Arial"/>
          <w:b/>
          <w:i/>
          <w:sz w:val="22"/>
          <w:szCs w:val="22"/>
        </w:rPr>
        <w:t>name</w:t>
      </w:r>
      <w:r w:rsidR="004D519A" w:rsidRPr="004F7DE4">
        <w:rPr>
          <w:rFonts w:ascii="Arial" w:hAnsi="Arial" w:cs="Arial"/>
          <w:sz w:val="22"/>
          <w:szCs w:val="22"/>
        </w:rPr>
        <w:t>]</w:t>
      </w:r>
      <w:r w:rsidR="004D519A">
        <w:rPr>
          <w:rFonts w:ascii="Arial" w:hAnsi="Arial" w:cs="Arial"/>
          <w:sz w:val="22"/>
          <w:szCs w:val="22"/>
        </w:rPr>
        <w:t xml:space="preserve"> </w:t>
      </w:r>
      <w:r w:rsidR="00F35168">
        <w:rPr>
          <w:rFonts w:ascii="Arial" w:hAnsi="Arial" w:cs="Arial"/>
          <w:sz w:val="22"/>
          <w:szCs w:val="22"/>
        </w:rPr>
        <w:t xml:space="preserve">as the Customer and </w:t>
      </w:r>
      <w:r w:rsidR="00F35168" w:rsidRPr="004F7DE4">
        <w:rPr>
          <w:rFonts w:ascii="Arial" w:hAnsi="Arial" w:cs="Arial"/>
          <w:sz w:val="22"/>
          <w:szCs w:val="22"/>
        </w:rPr>
        <w:t>[</w:t>
      </w:r>
      <w:r w:rsidR="00F35168" w:rsidRPr="004D519A">
        <w:rPr>
          <w:rFonts w:ascii="Arial" w:hAnsi="Arial" w:cs="Arial"/>
          <w:b/>
          <w:i/>
          <w:sz w:val="22"/>
          <w:szCs w:val="22"/>
        </w:rPr>
        <w:t>insert Supplier</w:t>
      </w:r>
      <w:r w:rsidR="004D519A" w:rsidRPr="004D519A">
        <w:rPr>
          <w:rFonts w:ascii="Arial" w:hAnsi="Arial" w:cs="Arial"/>
          <w:b/>
          <w:i/>
          <w:sz w:val="22"/>
          <w:szCs w:val="22"/>
        </w:rPr>
        <w:t>’s</w:t>
      </w:r>
      <w:r w:rsidR="00F35168" w:rsidRPr="004D519A">
        <w:rPr>
          <w:rFonts w:ascii="Arial" w:hAnsi="Arial" w:cs="Arial"/>
          <w:b/>
          <w:i/>
          <w:sz w:val="22"/>
          <w:szCs w:val="22"/>
        </w:rPr>
        <w:t xml:space="preserve"> name</w:t>
      </w:r>
      <w:r w:rsidR="00F35168" w:rsidRPr="004F7DE4">
        <w:rPr>
          <w:rFonts w:ascii="Arial" w:hAnsi="Arial" w:cs="Arial"/>
          <w:sz w:val="22"/>
          <w:szCs w:val="22"/>
        </w:rPr>
        <w:t>]</w:t>
      </w:r>
      <w:r w:rsidR="00F35168">
        <w:rPr>
          <w:rFonts w:ascii="Arial" w:hAnsi="Arial" w:cs="Arial"/>
          <w:sz w:val="22"/>
          <w:szCs w:val="22"/>
        </w:rPr>
        <w:t xml:space="preserve"> as the Supplier for the provision of the Services</w:t>
      </w:r>
      <w:r w:rsidRPr="00F44471">
        <w:rPr>
          <w:rFonts w:ascii="Arial" w:hAnsi="Arial" w:cs="Arial"/>
          <w:sz w:val="22"/>
          <w:szCs w:val="22"/>
        </w:rPr>
        <w:t xml:space="preserve">. Unless the context otherwise requires, capitalised expressions used in this </w:t>
      </w:r>
      <w:r w:rsidR="00FA6B46">
        <w:rPr>
          <w:rFonts w:ascii="Arial" w:hAnsi="Arial" w:cs="Arial"/>
          <w:sz w:val="22"/>
          <w:szCs w:val="22"/>
        </w:rPr>
        <w:t>Award L</w:t>
      </w:r>
      <w:r w:rsidRPr="00F44471">
        <w:rPr>
          <w:rFonts w:ascii="Arial" w:hAnsi="Arial" w:cs="Arial"/>
          <w:sz w:val="22"/>
          <w:szCs w:val="22"/>
        </w:rPr>
        <w:t xml:space="preserve">etter have the same meanings as in the </w:t>
      </w:r>
      <w:r w:rsidR="00F35168">
        <w:rPr>
          <w:rFonts w:ascii="Arial" w:hAnsi="Arial" w:cs="Arial"/>
          <w:sz w:val="22"/>
          <w:szCs w:val="22"/>
        </w:rPr>
        <w:t>terms and c</w:t>
      </w:r>
      <w:r w:rsidRPr="00F44471">
        <w:rPr>
          <w:rFonts w:ascii="Arial" w:hAnsi="Arial" w:cs="Arial"/>
          <w:sz w:val="22"/>
          <w:szCs w:val="22"/>
        </w:rPr>
        <w:t>onditions</w:t>
      </w:r>
      <w:r w:rsidR="00F35168">
        <w:rPr>
          <w:rFonts w:ascii="Arial" w:hAnsi="Arial" w:cs="Arial"/>
          <w:sz w:val="22"/>
          <w:szCs w:val="22"/>
        </w:rPr>
        <w:t xml:space="preserve"> of contract set out in Annex 1 to this </w:t>
      </w:r>
      <w:r w:rsidR="00FA6B46">
        <w:rPr>
          <w:rFonts w:ascii="Arial" w:hAnsi="Arial" w:cs="Arial"/>
          <w:sz w:val="22"/>
          <w:szCs w:val="22"/>
        </w:rPr>
        <w:t>Award L</w:t>
      </w:r>
      <w:r w:rsidR="00F35168">
        <w:rPr>
          <w:rFonts w:ascii="Arial" w:hAnsi="Arial" w:cs="Arial"/>
          <w:sz w:val="22"/>
          <w:szCs w:val="22"/>
        </w:rPr>
        <w:t xml:space="preserve">etter </w:t>
      </w:r>
      <w:r w:rsidR="00F35168" w:rsidRPr="00F44471">
        <w:rPr>
          <w:rFonts w:ascii="Arial" w:hAnsi="Arial" w:cs="Arial"/>
          <w:sz w:val="22"/>
          <w:szCs w:val="22"/>
        </w:rPr>
        <w:t>(the “</w:t>
      </w:r>
      <w:r w:rsidR="00F35168" w:rsidRPr="00F44471">
        <w:rPr>
          <w:rFonts w:ascii="Arial" w:hAnsi="Arial" w:cs="Arial"/>
          <w:b/>
          <w:sz w:val="22"/>
          <w:szCs w:val="22"/>
        </w:rPr>
        <w:t>Conditions</w:t>
      </w:r>
      <w:r w:rsidR="00F35168" w:rsidRPr="00F44471">
        <w:rPr>
          <w:rFonts w:ascii="Arial" w:hAnsi="Arial" w:cs="Arial"/>
          <w:sz w:val="22"/>
          <w:szCs w:val="22"/>
        </w:rPr>
        <w:t>”)</w:t>
      </w:r>
      <w:r w:rsidRPr="00F44471">
        <w:rPr>
          <w:rFonts w:ascii="Arial" w:hAnsi="Arial" w:cs="Arial"/>
          <w:sz w:val="22"/>
          <w:szCs w:val="22"/>
        </w:rPr>
        <w:t xml:space="preserve">. In the event of any conflict between this </w:t>
      </w:r>
      <w:r w:rsidR="00FA6B46">
        <w:rPr>
          <w:rFonts w:ascii="Arial" w:hAnsi="Arial" w:cs="Arial"/>
          <w:sz w:val="22"/>
          <w:szCs w:val="22"/>
        </w:rPr>
        <w:t>Award L</w:t>
      </w:r>
      <w:r w:rsidRPr="00F44471">
        <w:rPr>
          <w:rFonts w:ascii="Arial" w:hAnsi="Arial" w:cs="Arial"/>
          <w:sz w:val="22"/>
          <w:szCs w:val="22"/>
        </w:rPr>
        <w:t xml:space="preserve">etter and the Conditions, this </w:t>
      </w:r>
      <w:r w:rsidR="00FA6B46">
        <w:rPr>
          <w:rFonts w:ascii="Arial" w:hAnsi="Arial" w:cs="Arial"/>
          <w:sz w:val="22"/>
          <w:szCs w:val="22"/>
        </w:rPr>
        <w:t>Award L</w:t>
      </w:r>
      <w:r w:rsidRPr="00F44471">
        <w:rPr>
          <w:rFonts w:ascii="Arial" w:hAnsi="Arial" w:cs="Arial"/>
          <w:sz w:val="22"/>
          <w:szCs w:val="22"/>
        </w:rPr>
        <w:t>etter shall prevail.</w:t>
      </w:r>
      <w:r w:rsidR="00C573DC">
        <w:rPr>
          <w:rFonts w:ascii="Arial" w:hAnsi="Arial" w:cs="Arial"/>
          <w:sz w:val="22"/>
          <w:szCs w:val="22"/>
        </w:rPr>
        <w:t xml:space="preserve"> Please do not attach any Supplier terms and conditions to this A</w:t>
      </w:r>
      <w:r w:rsidR="007A0467">
        <w:rPr>
          <w:rFonts w:ascii="Arial" w:hAnsi="Arial" w:cs="Arial"/>
          <w:sz w:val="22"/>
          <w:szCs w:val="22"/>
        </w:rPr>
        <w:t>ward Letter</w:t>
      </w:r>
      <w:r w:rsidR="00C573DC">
        <w:rPr>
          <w:rFonts w:ascii="Arial" w:hAnsi="Arial" w:cs="Arial"/>
          <w:sz w:val="22"/>
          <w:szCs w:val="22"/>
        </w:rPr>
        <w:t xml:space="preserve"> as they will not be accepted by the Customer and may delay the </w:t>
      </w:r>
      <w:r w:rsidR="007A0467">
        <w:rPr>
          <w:rFonts w:ascii="Arial" w:hAnsi="Arial" w:cs="Arial"/>
          <w:sz w:val="22"/>
          <w:szCs w:val="22"/>
        </w:rPr>
        <w:t>conclusion of the Agreement</w:t>
      </w:r>
      <w:r w:rsidR="00C573DC">
        <w:rPr>
          <w:rFonts w:ascii="Arial" w:hAnsi="Arial" w:cs="Arial"/>
          <w:sz w:val="22"/>
          <w:szCs w:val="22"/>
        </w:rPr>
        <w:t>.</w:t>
      </w:r>
    </w:p>
    <w:p w:rsidR="009106ED" w:rsidRPr="00F44471" w:rsidRDefault="009F490D" w:rsidP="00F03AF6">
      <w:pPr>
        <w:pStyle w:val="Header"/>
        <w:spacing w:after="120" w:line="240" w:lineRule="atLeast"/>
        <w:ind w:right="3"/>
        <w:jc w:val="both"/>
        <w:rPr>
          <w:rFonts w:ascii="Arial" w:hAnsi="Arial" w:cs="Arial"/>
          <w:b/>
          <w:sz w:val="22"/>
          <w:szCs w:val="22"/>
        </w:rPr>
      </w:pPr>
      <w:r w:rsidRPr="00F44471">
        <w:rPr>
          <w:rFonts w:ascii="Arial" w:hAnsi="Arial" w:cs="Arial"/>
          <w:sz w:val="22"/>
          <w:szCs w:val="22"/>
        </w:rPr>
        <w:t>For the purposes of the Agreement, the Customer and the Supplier agree as follows:</w:t>
      </w:r>
      <w:r w:rsidR="009106ED" w:rsidRPr="00F44471">
        <w:rPr>
          <w:rFonts w:ascii="Arial" w:hAnsi="Arial" w:cs="Arial"/>
          <w:sz w:val="22"/>
          <w:szCs w:val="22"/>
        </w:rPr>
        <w:t xml:space="preserve">  </w:t>
      </w:r>
    </w:p>
    <w:p w:rsidR="009106ED" w:rsidRPr="00F44471" w:rsidRDefault="009106ED" w:rsidP="009343F1">
      <w:pPr>
        <w:pStyle w:val="Header"/>
        <w:numPr>
          <w:ilvl w:val="0"/>
          <w:numId w:val="5"/>
        </w:numPr>
        <w:tabs>
          <w:tab w:val="clear" w:pos="4513"/>
          <w:tab w:val="clear" w:pos="9026"/>
        </w:tabs>
        <w:spacing w:after="120" w:line="240" w:lineRule="atLeast"/>
        <w:ind w:left="720" w:right="3" w:hanging="720"/>
        <w:jc w:val="both"/>
        <w:rPr>
          <w:rFonts w:ascii="Arial" w:hAnsi="Arial" w:cs="Arial"/>
          <w:sz w:val="22"/>
          <w:szCs w:val="22"/>
        </w:rPr>
      </w:pPr>
      <w:bookmarkStart w:id="2" w:name="_Ref377110627"/>
      <w:r w:rsidRPr="00F44471">
        <w:rPr>
          <w:rFonts w:ascii="Arial" w:hAnsi="Arial" w:cs="Arial"/>
          <w:sz w:val="22"/>
          <w:szCs w:val="22"/>
        </w:rPr>
        <w:t xml:space="preserve">The </w:t>
      </w:r>
      <w:r w:rsidR="007017BC" w:rsidRPr="00F44471">
        <w:rPr>
          <w:rFonts w:ascii="Arial" w:hAnsi="Arial" w:cs="Arial"/>
          <w:sz w:val="22"/>
          <w:szCs w:val="22"/>
        </w:rPr>
        <w:t>Services</w:t>
      </w:r>
      <w:r w:rsidRPr="00F44471">
        <w:rPr>
          <w:rFonts w:ascii="Arial" w:hAnsi="Arial" w:cs="Arial"/>
          <w:sz w:val="22"/>
          <w:szCs w:val="22"/>
        </w:rPr>
        <w:t xml:space="preserve"> </w:t>
      </w:r>
      <w:r w:rsidR="00893F34" w:rsidRPr="00F44471">
        <w:rPr>
          <w:rFonts w:ascii="Arial" w:hAnsi="Arial" w:cs="Arial"/>
          <w:sz w:val="22"/>
          <w:szCs w:val="22"/>
        </w:rPr>
        <w:t>shall</w:t>
      </w:r>
      <w:r w:rsidRPr="00F44471">
        <w:rPr>
          <w:rFonts w:ascii="Arial" w:hAnsi="Arial" w:cs="Arial"/>
          <w:sz w:val="22"/>
          <w:szCs w:val="22"/>
        </w:rPr>
        <w:t xml:space="preserve"> be </w:t>
      </w:r>
      <w:r w:rsidR="007017BC" w:rsidRPr="00F44471">
        <w:rPr>
          <w:rFonts w:ascii="Arial" w:hAnsi="Arial" w:cs="Arial"/>
          <w:sz w:val="22"/>
          <w:szCs w:val="22"/>
        </w:rPr>
        <w:t>performed at</w:t>
      </w:r>
      <w:r w:rsidRPr="00F44471">
        <w:rPr>
          <w:rFonts w:ascii="Arial" w:hAnsi="Arial" w:cs="Arial"/>
          <w:sz w:val="22"/>
          <w:szCs w:val="22"/>
        </w:rPr>
        <w:t xml:space="preserve"> [</w:t>
      </w:r>
      <w:r w:rsidRPr="00F44471">
        <w:rPr>
          <w:rFonts w:ascii="Arial" w:hAnsi="Arial" w:cs="Arial"/>
          <w:b/>
          <w:i/>
          <w:sz w:val="22"/>
          <w:szCs w:val="22"/>
        </w:rPr>
        <w:t xml:space="preserve">insert description of premises (including </w:t>
      </w:r>
      <w:r w:rsidR="00893F34" w:rsidRPr="00F44471">
        <w:rPr>
          <w:rFonts w:ascii="Arial" w:hAnsi="Arial" w:cs="Arial"/>
          <w:b/>
          <w:i/>
          <w:sz w:val="22"/>
          <w:szCs w:val="22"/>
        </w:rPr>
        <w:t xml:space="preserve">whether they are the </w:t>
      </w:r>
      <w:r w:rsidR="00C573DC">
        <w:rPr>
          <w:rFonts w:ascii="Arial" w:hAnsi="Arial" w:cs="Arial"/>
          <w:b/>
          <w:i/>
          <w:sz w:val="22"/>
          <w:szCs w:val="22"/>
        </w:rPr>
        <w:t>Customer</w:t>
      </w:r>
      <w:r w:rsidR="00893F34" w:rsidRPr="00F44471">
        <w:rPr>
          <w:rFonts w:ascii="Arial" w:hAnsi="Arial" w:cs="Arial"/>
          <w:b/>
          <w:i/>
          <w:sz w:val="22"/>
          <w:szCs w:val="22"/>
        </w:rPr>
        <w:t xml:space="preserve">’s premises, the Supplier’s premises and/or a third party’s premises and in each case the </w:t>
      </w:r>
      <w:r w:rsidRPr="00F44471">
        <w:rPr>
          <w:rFonts w:ascii="Arial" w:hAnsi="Arial" w:cs="Arial"/>
          <w:b/>
          <w:i/>
          <w:sz w:val="22"/>
          <w:szCs w:val="22"/>
        </w:rPr>
        <w:t>address</w:t>
      </w:r>
      <w:r w:rsidR="00140FEE">
        <w:rPr>
          <w:rFonts w:ascii="Arial" w:hAnsi="Arial" w:cs="Arial"/>
          <w:b/>
          <w:i/>
          <w:sz w:val="22"/>
          <w:szCs w:val="22"/>
        </w:rPr>
        <w:t>)</w:t>
      </w:r>
      <w:r w:rsidRPr="00F44471">
        <w:rPr>
          <w:rFonts w:ascii="Arial" w:hAnsi="Arial" w:cs="Arial"/>
          <w:sz w:val="22"/>
          <w:szCs w:val="22"/>
        </w:rPr>
        <w:t>].</w:t>
      </w:r>
      <w:bookmarkEnd w:id="2"/>
    </w:p>
    <w:p w:rsidR="009106ED" w:rsidRPr="00F44471" w:rsidRDefault="009106ED" w:rsidP="009343F1">
      <w:pPr>
        <w:pStyle w:val="Header"/>
        <w:numPr>
          <w:ilvl w:val="0"/>
          <w:numId w:val="5"/>
        </w:numPr>
        <w:tabs>
          <w:tab w:val="clear" w:pos="4513"/>
          <w:tab w:val="clear" w:pos="9026"/>
        </w:tabs>
        <w:spacing w:after="120" w:line="240" w:lineRule="atLeast"/>
        <w:ind w:left="720" w:right="3" w:hanging="720"/>
        <w:jc w:val="both"/>
        <w:rPr>
          <w:rFonts w:ascii="Arial" w:hAnsi="Arial" w:cs="Arial"/>
          <w:sz w:val="22"/>
          <w:szCs w:val="22"/>
        </w:rPr>
      </w:pPr>
      <w:bookmarkStart w:id="3" w:name="_Ref377110658"/>
      <w:r w:rsidRPr="00F44471">
        <w:rPr>
          <w:rFonts w:ascii="Arial" w:hAnsi="Arial" w:cs="Arial"/>
          <w:sz w:val="22"/>
          <w:szCs w:val="22"/>
        </w:rPr>
        <w:t xml:space="preserve">The </w:t>
      </w:r>
      <w:r w:rsidR="000538B8">
        <w:rPr>
          <w:rFonts w:ascii="Arial" w:hAnsi="Arial" w:cs="Arial"/>
          <w:sz w:val="22"/>
          <w:szCs w:val="22"/>
        </w:rPr>
        <w:t>c</w:t>
      </w:r>
      <w:r w:rsidRPr="00F44471">
        <w:rPr>
          <w:rFonts w:ascii="Arial" w:hAnsi="Arial" w:cs="Arial"/>
          <w:sz w:val="22"/>
          <w:szCs w:val="22"/>
        </w:rPr>
        <w:t xml:space="preserve">harges for the Services </w:t>
      </w:r>
      <w:r w:rsidR="002D0B50">
        <w:rPr>
          <w:rFonts w:ascii="Arial" w:hAnsi="Arial" w:cs="Arial"/>
          <w:sz w:val="22"/>
          <w:szCs w:val="22"/>
        </w:rPr>
        <w:t>shall be as</w:t>
      </w:r>
      <w:r w:rsidRPr="00F44471">
        <w:rPr>
          <w:rFonts w:ascii="Arial" w:hAnsi="Arial" w:cs="Arial"/>
          <w:sz w:val="22"/>
          <w:szCs w:val="22"/>
        </w:rPr>
        <w:t xml:space="preserve"> set out in [</w:t>
      </w:r>
      <w:r w:rsidR="00893F34" w:rsidRPr="00CB0344">
        <w:rPr>
          <w:rFonts w:ascii="Arial" w:hAnsi="Arial" w:cs="Arial"/>
          <w:sz w:val="22"/>
          <w:szCs w:val="22"/>
        </w:rPr>
        <w:t xml:space="preserve">Annex 2 / </w:t>
      </w:r>
      <w:r w:rsidRPr="00CB0344">
        <w:rPr>
          <w:rFonts w:ascii="Arial" w:hAnsi="Arial" w:cs="Arial"/>
          <w:sz w:val="22"/>
          <w:szCs w:val="22"/>
        </w:rPr>
        <w:t xml:space="preserve">the </w:t>
      </w:r>
      <w:r w:rsidR="00893F34" w:rsidRPr="00CB0344">
        <w:rPr>
          <w:rFonts w:ascii="Arial" w:hAnsi="Arial" w:cs="Arial"/>
          <w:sz w:val="22"/>
          <w:szCs w:val="22"/>
        </w:rPr>
        <w:t xml:space="preserve">Supplier’s </w:t>
      </w:r>
      <w:r w:rsidRPr="00CB0344">
        <w:rPr>
          <w:rFonts w:ascii="Arial" w:hAnsi="Arial" w:cs="Arial"/>
          <w:sz w:val="22"/>
          <w:szCs w:val="22"/>
        </w:rPr>
        <w:t xml:space="preserve">quotation </w:t>
      </w:r>
      <w:r w:rsidR="00893F34" w:rsidRPr="00CB0344">
        <w:rPr>
          <w:rFonts w:ascii="Arial" w:hAnsi="Arial" w:cs="Arial"/>
          <w:sz w:val="22"/>
          <w:szCs w:val="22"/>
        </w:rPr>
        <w:t>dated</w:t>
      </w:r>
      <w:r w:rsidR="00893F34" w:rsidRPr="00F44471">
        <w:rPr>
          <w:rFonts w:ascii="Arial" w:hAnsi="Arial" w:cs="Arial"/>
          <w:sz w:val="22"/>
          <w:szCs w:val="22"/>
        </w:rPr>
        <w:t xml:space="preserve"> [</w:t>
      </w:r>
      <w:r w:rsidR="002D0B50">
        <w:rPr>
          <w:rFonts w:ascii="Arial" w:hAnsi="Arial" w:cs="Arial"/>
          <w:b/>
          <w:i/>
          <w:sz w:val="22"/>
          <w:szCs w:val="22"/>
        </w:rPr>
        <w:t>insert date</w:t>
      </w:r>
      <w:r w:rsidR="00893F34" w:rsidRPr="00F44471">
        <w:rPr>
          <w:rFonts w:ascii="Arial" w:hAnsi="Arial" w:cs="Arial"/>
          <w:sz w:val="22"/>
          <w:szCs w:val="22"/>
        </w:rPr>
        <w:t>]</w:t>
      </w:r>
      <w:r w:rsidR="00744BF1">
        <w:rPr>
          <w:rFonts w:ascii="Arial" w:hAnsi="Arial" w:cs="Arial"/>
          <w:sz w:val="22"/>
          <w:szCs w:val="22"/>
        </w:rPr>
        <w:t>]</w:t>
      </w:r>
      <w:r w:rsidR="00893F34" w:rsidRPr="00F44471">
        <w:rPr>
          <w:rFonts w:ascii="Arial" w:hAnsi="Arial" w:cs="Arial"/>
          <w:sz w:val="22"/>
          <w:szCs w:val="22"/>
        </w:rPr>
        <w:t>.</w:t>
      </w:r>
      <w:bookmarkEnd w:id="3"/>
      <w:r w:rsidR="00E21AF8">
        <w:rPr>
          <w:rFonts w:ascii="Arial" w:hAnsi="Arial" w:cs="Arial"/>
          <w:sz w:val="22"/>
          <w:szCs w:val="22"/>
        </w:rPr>
        <w:t xml:space="preserve"> </w:t>
      </w:r>
    </w:p>
    <w:p w:rsidR="009106ED" w:rsidRPr="00F44471" w:rsidRDefault="009106ED" w:rsidP="009343F1">
      <w:pPr>
        <w:pStyle w:val="Header"/>
        <w:numPr>
          <w:ilvl w:val="0"/>
          <w:numId w:val="5"/>
        </w:numPr>
        <w:tabs>
          <w:tab w:val="clear" w:pos="4513"/>
          <w:tab w:val="clear" w:pos="9026"/>
        </w:tabs>
        <w:spacing w:after="120" w:line="240" w:lineRule="atLeast"/>
        <w:ind w:left="720" w:right="3" w:hanging="720"/>
        <w:jc w:val="both"/>
        <w:rPr>
          <w:rFonts w:ascii="Arial" w:hAnsi="Arial" w:cs="Arial"/>
          <w:sz w:val="22"/>
          <w:szCs w:val="22"/>
        </w:rPr>
      </w:pPr>
      <w:bookmarkStart w:id="4" w:name="_Ref377110664"/>
      <w:r w:rsidRPr="00F44471">
        <w:rPr>
          <w:rFonts w:ascii="Arial" w:hAnsi="Arial" w:cs="Arial"/>
          <w:sz w:val="22"/>
          <w:szCs w:val="22"/>
        </w:rPr>
        <w:t xml:space="preserve">The </w:t>
      </w:r>
      <w:r w:rsidR="000538B8">
        <w:rPr>
          <w:rFonts w:ascii="Arial" w:hAnsi="Arial" w:cs="Arial"/>
          <w:sz w:val="22"/>
          <w:szCs w:val="22"/>
        </w:rPr>
        <w:t>s</w:t>
      </w:r>
      <w:r w:rsidR="004513F8">
        <w:rPr>
          <w:rFonts w:ascii="Arial" w:hAnsi="Arial" w:cs="Arial"/>
          <w:sz w:val="22"/>
          <w:szCs w:val="22"/>
        </w:rPr>
        <w:t>pecification</w:t>
      </w:r>
      <w:r w:rsidRPr="00F44471">
        <w:rPr>
          <w:rFonts w:ascii="Arial" w:hAnsi="Arial" w:cs="Arial"/>
          <w:sz w:val="22"/>
          <w:szCs w:val="22"/>
        </w:rPr>
        <w:t xml:space="preserve"> of the </w:t>
      </w:r>
      <w:r w:rsidR="00893F34" w:rsidRPr="00F44471">
        <w:rPr>
          <w:rFonts w:ascii="Arial" w:hAnsi="Arial" w:cs="Arial"/>
          <w:sz w:val="22"/>
          <w:szCs w:val="22"/>
        </w:rPr>
        <w:t>Services</w:t>
      </w:r>
      <w:r w:rsidRPr="00F44471">
        <w:rPr>
          <w:rFonts w:ascii="Arial" w:hAnsi="Arial" w:cs="Arial"/>
          <w:sz w:val="22"/>
          <w:szCs w:val="22"/>
        </w:rPr>
        <w:t xml:space="preserve"> to be </w:t>
      </w:r>
      <w:r w:rsidR="000538B8">
        <w:rPr>
          <w:rFonts w:ascii="Arial" w:hAnsi="Arial" w:cs="Arial"/>
          <w:sz w:val="22"/>
          <w:szCs w:val="22"/>
        </w:rPr>
        <w:t>supplied</w:t>
      </w:r>
      <w:r w:rsidR="000538B8" w:rsidRPr="00F44471">
        <w:rPr>
          <w:rFonts w:ascii="Arial" w:hAnsi="Arial" w:cs="Arial"/>
          <w:sz w:val="22"/>
          <w:szCs w:val="22"/>
        </w:rPr>
        <w:t xml:space="preserve"> </w:t>
      </w:r>
      <w:r w:rsidRPr="00F44471">
        <w:rPr>
          <w:rFonts w:ascii="Arial" w:hAnsi="Arial" w:cs="Arial"/>
          <w:sz w:val="22"/>
          <w:szCs w:val="22"/>
        </w:rPr>
        <w:t xml:space="preserve">is </w:t>
      </w:r>
      <w:r w:rsidR="00893F34" w:rsidRPr="00F44471">
        <w:rPr>
          <w:rFonts w:ascii="Arial" w:hAnsi="Arial" w:cs="Arial"/>
          <w:sz w:val="22"/>
          <w:szCs w:val="22"/>
        </w:rPr>
        <w:t xml:space="preserve">as </w:t>
      </w:r>
      <w:r w:rsidRPr="00F44471">
        <w:rPr>
          <w:rFonts w:ascii="Arial" w:hAnsi="Arial" w:cs="Arial"/>
          <w:sz w:val="22"/>
          <w:szCs w:val="22"/>
        </w:rPr>
        <w:t>set out in [</w:t>
      </w:r>
      <w:r w:rsidR="00893F34" w:rsidRPr="00CB0344">
        <w:rPr>
          <w:rFonts w:ascii="Arial" w:hAnsi="Arial" w:cs="Arial"/>
          <w:sz w:val="22"/>
          <w:szCs w:val="22"/>
        </w:rPr>
        <w:t>Annex 3</w:t>
      </w:r>
      <w:r w:rsidRPr="00CB0344">
        <w:rPr>
          <w:rFonts w:ascii="Arial" w:hAnsi="Arial" w:cs="Arial"/>
          <w:sz w:val="22"/>
          <w:szCs w:val="22"/>
        </w:rPr>
        <w:t xml:space="preserve"> </w:t>
      </w:r>
      <w:r w:rsidR="00893F34" w:rsidRPr="00CB0344">
        <w:rPr>
          <w:rFonts w:ascii="Arial" w:hAnsi="Arial" w:cs="Arial"/>
          <w:sz w:val="22"/>
          <w:szCs w:val="22"/>
        </w:rPr>
        <w:t>/</w:t>
      </w:r>
      <w:r w:rsidR="002D0B50" w:rsidRPr="00CB0344">
        <w:rPr>
          <w:rFonts w:ascii="Arial" w:hAnsi="Arial" w:cs="Arial"/>
          <w:sz w:val="22"/>
          <w:szCs w:val="22"/>
        </w:rPr>
        <w:t xml:space="preserve"> the Supplier’s quotation dated</w:t>
      </w:r>
      <w:r w:rsidR="002D0B50" w:rsidRPr="00F44471">
        <w:rPr>
          <w:rFonts w:ascii="Arial" w:hAnsi="Arial" w:cs="Arial"/>
          <w:sz w:val="22"/>
          <w:szCs w:val="22"/>
        </w:rPr>
        <w:t xml:space="preserve"> [</w:t>
      </w:r>
      <w:r w:rsidR="002D0B50">
        <w:rPr>
          <w:rFonts w:ascii="Arial" w:hAnsi="Arial" w:cs="Arial"/>
          <w:b/>
          <w:i/>
          <w:sz w:val="22"/>
          <w:szCs w:val="22"/>
        </w:rPr>
        <w:t>insert date</w:t>
      </w:r>
      <w:r w:rsidR="002D0B50" w:rsidRPr="00F44471">
        <w:rPr>
          <w:rFonts w:ascii="Arial" w:hAnsi="Arial" w:cs="Arial"/>
          <w:sz w:val="22"/>
          <w:szCs w:val="22"/>
        </w:rPr>
        <w:t>]</w:t>
      </w:r>
      <w:r w:rsidR="00744BF1">
        <w:rPr>
          <w:rFonts w:ascii="Arial" w:hAnsi="Arial" w:cs="Arial"/>
          <w:sz w:val="22"/>
          <w:szCs w:val="22"/>
        </w:rPr>
        <w:t>]</w:t>
      </w:r>
      <w:r w:rsidR="002D0B50" w:rsidRPr="00F44471">
        <w:rPr>
          <w:rFonts w:ascii="Arial" w:hAnsi="Arial" w:cs="Arial"/>
          <w:sz w:val="22"/>
          <w:szCs w:val="22"/>
        </w:rPr>
        <w:t>.</w:t>
      </w:r>
      <w:bookmarkEnd w:id="4"/>
    </w:p>
    <w:p w:rsidR="009106ED" w:rsidRPr="00F44471" w:rsidRDefault="009106ED" w:rsidP="009343F1">
      <w:pPr>
        <w:pStyle w:val="Header"/>
        <w:numPr>
          <w:ilvl w:val="0"/>
          <w:numId w:val="5"/>
        </w:numPr>
        <w:tabs>
          <w:tab w:val="clear" w:pos="4513"/>
          <w:tab w:val="clear" w:pos="9026"/>
        </w:tabs>
        <w:spacing w:after="120" w:line="240" w:lineRule="atLeast"/>
        <w:ind w:left="720" w:right="3" w:hanging="720"/>
        <w:jc w:val="both"/>
        <w:rPr>
          <w:rFonts w:ascii="Arial" w:hAnsi="Arial" w:cs="Arial"/>
          <w:sz w:val="22"/>
          <w:szCs w:val="22"/>
        </w:rPr>
      </w:pPr>
      <w:bookmarkStart w:id="5" w:name="_Ref377110639"/>
      <w:r w:rsidRPr="00F44471">
        <w:rPr>
          <w:rFonts w:ascii="Arial" w:hAnsi="Arial" w:cs="Arial"/>
          <w:sz w:val="22"/>
          <w:szCs w:val="22"/>
        </w:rPr>
        <w:t xml:space="preserve">The Term shall </w:t>
      </w:r>
      <w:r w:rsidR="007017BC" w:rsidRPr="00F44471">
        <w:rPr>
          <w:rFonts w:ascii="Arial" w:hAnsi="Arial" w:cs="Arial"/>
          <w:sz w:val="22"/>
          <w:szCs w:val="22"/>
        </w:rPr>
        <w:t>commence on</w:t>
      </w:r>
      <w:r w:rsidRPr="00F44471">
        <w:rPr>
          <w:rFonts w:ascii="Arial" w:hAnsi="Arial" w:cs="Arial"/>
          <w:sz w:val="22"/>
          <w:szCs w:val="22"/>
        </w:rPr>
        <w:t xml:space="preserve"> [</w:t>
      </w:r>
      <w:r w:rsidRPr="00F44471">
        <w:rPr>
          <w:rFonts w:ascii="Arial" w:hAnsi="Arial" w:cs="Arial"/>
          <w:b/>
          <w:i/>
          <w:sz w:val="22"/>
          <w:szCs w:val="22"/>
        </w:rPr>
        <w:t xml:space="preserve">insert the </w:t>
      </w:r>
      <w:r w:rsidR="007017BC" w:rsidRPr="00F44471">
        <w:rPr>
          <w:rFonts w:ascii="Arial" w:hAnsi="Arial" w:cs="Arial"/>
          <w:b/>
          <w:i/>
          <w:sz w:val="22"/>
          <w:szCs w:val="22"/>
        </w:rPr>
        <w:t>start date</w:t>
      </w:r>
      <w:r w:rsidRPr="00F44471">
        <w:rPr>
          <w:rFonts w:ascii="Arial" w:hAnsi="Arial" w:cs="Arial"/>
          <w:b/>
          <w:i/>
          <w:sz w:val="22"/>
          <w:szCs w:val="22"/>
        </w:rPr>
        <w:t xml:space="preserve"> of the contract</w:t>
      </w:r>
      <w:r w:rsidRPr="00F44471">
        <w:rPr>
          <w:rFonts w:ascii="Arial" w:hAnsi="Arial" w:cs="Arial"/>
          <w:sz w:val="22"/>
          <w:szCs w:val="22"/>
        </w:rPr>
        <w:t>]</w:t>
      </w:r>
      <w:r w:rsidR="007017BC" w:rsidRPr="00F44471">
        <w:rPr>
          <w:rFonts w:ascii="Arial" w:hAnsi="Arial" w:cs="Arial"/>
          <w:sz w:val="22"/>
          <w:szCs w:val="22"/>
        </w:rPr>
        <w:t xml:space="preserve"> and the Expiry Date shall be [</w:t>
      </w:r>
      <w:r w:rsidR="007017BC" w:rsidRPr="00F44471">
        <w:rPr>
          <w:rFonts w:ascii="Arial" w:hAnsi="Arial" w:cs="Arial"/>
          <w:b/>
          <w:i/>
          <w:sz w:val="22"/>
          <w:szCs w:val="22"/>
        </w:rPr>
        <w:t xml:space="preserve">insert the date on which the </w:t>
      </w:r>
      <w:r w:rsidR="00613316">
        <w:rPr>
          <w:rFonts w:ascii="Arial" w:hAnsi="Arial" w:cs="Arial"/>
          <w:b/>
          <w:i/>
          <w:sz w:val="22"/>
          <w:szCs w:val="22"/>
        </w:rPr>
        <w:t>c</w:t>
      </w:r>
      <w:r w:rsidR="007017BC" w:rsidRPr="00F44471">
        <w:rPr>
          <w:rFonts w:ascii="Arial" w:hAnsi="Arial" w:cs="Arial"/>
          <w:b/>
          <w:i/>
          <w:sz w:val="22"/>
          <w:szCs w:val="22"/>
        </w:rPr>
        <w:t xml:space="preserve">ontract will end unless </w:t>
      </w:r>
      <w:r w:rsidR="00893F34" w:rsidRPr="00F44471">
        <w:rPr>
          <w:rFonts w:ascii="Arial" w:hAnsi="Arial" w:cs="Arial"/>
          <w:b/>
          <w:i/>
          <w:sz w:val="22"/>
          <w:szCs w:val="22"/>
        </w:rPr>
        <w:t>extended</w:t>
      </w:r>
      <w:r w:rsidR="002D0B50">
        <w:rPr>
          <w:rFonts w:ascii="Arial" w:hAnsi="Arial" w:cs="Arial"/>
          <w:b/>
          <w:i/>
          <w:sz w:val="22"/>
          <w:szCs w:val="22"/>
        </w:rPr>
        <w:t xml:space="preserve"> or subject to early</w:t>
      </w:r>
      <w:r w:rsidR="007017BC" w:rsidRPr="00F44471">
        <w:rPr>
          <w:rFonts w:ascii="Arial" w:hAnsi="Arial" w:cs="Arial"/>
          <w:b/>
          <w:i/>
          <w:sz w:val="22"/>
          <w:szCs w:val="22"/>
        </w:rPr>
        <w:t xml:space="preserve"> terminat</w:t>
      </w:r>
      <w:r w:rsidR="002D0B50">
        <w:rPr>
          <w:rFonts w:ascii="Arial" w:hAnsi="Arial" w:cs="Arial"/>
          <w:b/>
          <w:i/>
          <w:sz w:val="22"/>
          <w:szCs w:val="22"/>
        </w:rPr>
        <w:t>ion</w:t>
      </w:r>
      <w:r w:rsidR="007017BC" w:rsidRPr="00F44471">
        <w:rPr>
          <w:rFonts w:ascii="Arial" w:hAnsi="Arial" w:cs="Arial"/>
          <w:sz w:val="22"/>
          <w:szCs w:val="22"/>
        </w:rPr>
        <w:t>]</w:t>
      </w:r>
      <w:r w:rsidRPr="00F44471">
        <w:rPr>
          <w:rFonts w:ascii="Arial" w:hAnsi="Arial" w:cs="Arial"/>
          <w:sz w:val="22"/>
          <w:szCs w:val="22"/>
        </w:rPr>
        <w:t>.</w:t>
      </w:r>
      <w:bookmarkEnd w:id="5"/>
    </w:p>
    <w:p w:rsidR="00660839" w:rsidRDefault="00660839" w:rsidP="009343F1">
      <w:pPr>
        <w:pStyle w:val="Header"/>
        <w:numPr>
          <w:ilvl w:val="0"/>
          <w:numId w:val="5"/>
        </w:numPr>
        <w:tabs>
          <w:tab w:val="clear" w:pos="4513"/>
          <w:tab w:val="clear" w:pos="9026"/>
        </w:tabs>
        <w:spacing w:after="120" w:line="240" w:lineRule="atLeast"/>
        <w:ind w:left="720" w:right="3" w:hanging="720"/>
        <w:jc w:val="both"/>
        <w:rPr>
          <w:rFonts w:ascii="Arial" w:hAnsi="Arial" w:cs="Arial"/>
          <w:sz w:val="22"/>
          <w:szCs w:val="22"/>
        </w:rPr>
      </w:pPr>
      <w:bookmarkStart w:id="6" w:name="_Ref377110646"/>
      <w:r>
        <w:rPr>
          <w:rFonts w:ascii="Arial" w:hAnsi="Arial" w:cs="Arial"/>
          <w:sz w:val="22"/>
          <w:szCs w:val="22"/>
        </w:rPr>
        <w:t>The address for notices of the Parties are:</w:t>
      </w:r>
      <w:bookmarkEnd w:id="6"/>
    </w:p>
    <w:tbl>
      <w:tblPr>
        <w:tblW w:w="0" w:type="auto"/>
        <w:tblInd w:w="720" w:type="dxa"/>
        <w:tblLook w:val="04A0" w:firstRow="1" w:lastRow="0" w:firstColumn="1" w:lastColumn="0" w:noHBand="0" w:noVBand="1"/>
      </w:tblPr>
      <w:tblGrid>
        <w:gridCol w:w="4627"/>
        <w:gridCol w:w="4615"/>
      </w:tblGrid>
      <w:tr w:rsidR="00660839" w:rsidTr="00420995">
        <w:tc>
          <w:tcPr>
            <w:tcW w:w="4627" w:type="dxa"/>
          </w:tcPr>
          <w:p w:rsidR="00660839" w:rsidRPr="00FB0A45" w:rsidRDefault="00660839" w:rsidP="00420995">
            <w:pPr>
              <w:pStyle w:val="Header"/>
              <w:tabs>
                <w:tab w:val="clear" w:pos="4513"/>
                <w:tab w:val="clear" w:pos="9026"/>
              </w:tabs>
              <w:spacing w:after="120" w:line="240" w:lineRule="atLeast"/>
              <w:ind w:right="3"/>
              <w:jc w:val="both"/>
              <w:rPr>
                <w:rFonts w:ascii="Arial" w:hAnsi="Arial" w:cs="Arial"/>
                <w:b/>
                <w:sz w:val="22"/>
                <w:szCs w:val="22"/>
                <w:lang w:val="en-GB" w:eastAsia="en-GB"/>
              </w:rPr>
            </w:pPr>
            <w:r w:rsidRPr="00FB0A45">
              <w:rPr>
                <w:rFonts w:ascii="Arial" w:hAnsi="Arial" w:cs="Arial"/>
                <w:b/>
                <w:sz w:val="22"/>
                <w:szCs w:val="22"/>
                <w:lang w:val="en-GB" w:eastAsia="en-GB"/>
              </w:rPr>
              <w:t>Customer</w:t>
            </w:r>
          </w:p>
        </w:tc>
        <w:tc>
          <w:tcPr>
            <w:tcW w:w="4615" w:type="dxa"/>
          </w:tcPr>
          <w:p w:rsidR="00660839" w:rsidRPr="00FB0A45" w:rsidRDefault="00660839" w:rsidP="00420995">
            <w:pPr>
              <w:pStyle w:val="Header"/>
              <w:tabs>
                <w:tab w:val="clear" w:pos="4513"/>
                <w:tab w:val="clear" w:pos="9026"/>
              </w:tabs>
              <w:spacing w:after="120" w:line="240" w:lineRule="atLeast"/>
              <w:ind w:right="3"/>
              <w:jc w:val="both"/>
              <w:rPr>
                <w:rFonts w:ascii="Arial" w:hAnsi="Arial" w:cs="Arial"/>
                <w:b/>
                <w:sz w:val="22"/>
                <w:szCs w:val="22"/>
                <w:lang w:val="en-GB" w:eastAsia="en-GB"/>
              </w:rPr>
            </w:pPr>
            <w:r w:rsidRPr="00FB0A45">
              <w:rPr>
                <w:rFonts w:ascii="Arial" w:hAnsi="Arial" w:cs="Arial"/>
                <w:b/>
                <w:sz w:val="22"/>
                <w:szCs w:val="22"/>
                <w:lang w:val="en-GB" w:eastAsia="en-GB"/>
              </w:rPr>
              <w:t>Supplier</w:t>
            </w:r>
          </w:p>
        </w:tc>
      </w:tr>
      <w:tr w:rsidR="00660839" w:rsidTr="00420995">
        <w:tc>
          <w:tcPr>
            <w:tcW w:w="4627" w:type="dxa"/>
          </w:tcPr>
          <w:p w:rsidR="00660839" w:rsidRPr="00FB0A45" w:rsidRDefault="001B7BD6" w:rsidP="00420995">
            <w:pPr>
              <w:pStyle w:val="Header"/>
              <w:tabs>
                <w:tab w:val="clear" w:pos="4513"/>
                <w:tab w:val="clear" w:pos="9026"/>
              </w:tabs>
              <w:spacing w:after="120" w:line="240" w:lineRule="atLeast"/>
              <w:ind w:right="3"/>
              <w:rPr>
                <w:rFonts w:ascii="Arial" w:hAnsi="Arial" w:cs="Arial"/>
                <w:sz w:val="22"/>
                <w:szCs w:val="22"/>
                <w:lang w:val="en-GB" w:eastAsia="en-GB"/>
              </w:rPr>
            </w:pPr>
            <w:r w:rsidRPr="00FB0A45">
              <w:rPr>
                <w:rFonts w:ascii="Arial" w:hAnsi="Arial" w:cs="Arial"/>
                <w:sz w:val="22"/>
                <w:szCs w:val="22"/>
                <w:lang w:val="en-GB" w:eastAsia="en-GB"/>
              </w:rPr>
              <w:t>[</w:t>
            </w:r>
            <w:r w:rsidRPr="00FB0A45">
              <w:rPr>
                <w:rFonts w:ascii="Arial" w:hAnsi="Arial" w:cs="Arial"/>
                <w:b/>
                <w:i/>
                <w:sz w:val="22"/>
                <w:szCs w:val="22"/>
                <w:lang w:val="en-GB" w:eastAsia="en-GB"/>
              </w:rPr>
              <w:t>insert name</w:t>
            </w:r>
            <w:r w:rsidRPr="00FB0A45">
              <w:rPr>
                <w:rFonts w:ascii="Arial" w:hAnsi="Arial" w:cs="Arial"/>
                <w:b/>
                <w:i/>
                <w:sz w:val="22"/>
                <w:szCs w:val="22"/>
                <w:lang w:val="en-GB" w:eastAsia="en-GB"/>
              </w:rPr>
              <w:br/>
              <w:t>and address of Customer</w:t>
            </w:r>
            <w:r w:rsidRPr="00FB0A45">
              <w:rPr>
                <w:rFonts w:ascii="Arial" w:hAnsi="Arial" w:cs="Arial"/>
                <w:sz w:val="22"/>
                <w:szCs w:val="22"/>
                <w:lang w:val="en-GB" w:eastAsia="en-GB"/>
              </w:rPr>
              <w:t>]</w:t>
            </w:r>
          </w:p>
          <w:p w:rsidR="001B7BD6" w:rsidRPr="00FB0A45" w:rsidRDefault="001B7BD6" w:rsidP="00420995">
            <w:pPr>
              <w:pStyle w:val="Header"/>
              <w:tabs>
                <w:tab w:val="clear" w:pos="4513"/>
                <w:tab w:val="clear" w:pos="9026"/>
              </w:tabs>
              <w:spacing w:after="120" w:line="240" w:lineRule="atLeast"/>
              <w:ind w:right="3"/>
              <w:rPr>
                <w:rFonts w:ascii="Arial" w:hAnsi="Arial" w:cs="Arial"/>
                <w:sz w:val="22"/>
                <w:szCs w:val="22"/>
                <w:lang w:val="en-GB" w:eastAsia="en-GB"/>
              </w:rPr>
            </w:pPr>
            <w:r w:rsidRPr="00FB0A45">
              <w:rPr>
                <w:rFonts w:ascii="Arial" w:hAnsi="Arial" w:cs="Arial"/>
                <w:sz w:val="22"/>
                <w:szCs w:val="22"/>
                <w:lang w:val="en-GB" w:eastAsia="en-GB"/>
              </w:rPr>
              <w:t>Attention: [</w:t>
            </w:r>
            <w:r w:rsidRPr="00FB0A45">
              <w:rPr>
                <w:rFonts w:ascii="Arial" w:hAnsi="Arial" w:cs="Arial"/>
                <w:b/>
                <w:i/>
                <w:sz w:val="22"/>
                <w:szCs w:val="22"/>
                <w:lang w:val="en-GB" w:eastAsia="en-GB"/>
              </w:rPr>
              <w:t>insert title</w:t>
            </w:r>
            <w:r w:rsidRPr="00FB0A45">
              <w:rPr>
                <w:rFonts w:ascii="Arial" w:hAnsi="Arial" w:cs="Arial"/>
                <w:sz w:val="22"/>
                <w:szCs w:val="22"/>
                <w:lang w:val="en-GB" w:eastAsia="en-GB"/>
              </w:rPr>
              <w:t>]</w:t>
            </w:r>
          </w:p>
          <w:p w:rsidR="001B7BD6" w:rsidRPr="00FB0A45" w:rsidRDefault="001B7BD6" w:rsidP="00420995">
            <w:pPr>
              <w:pStyle w:val="Header"/>
              <w:tabs>
                <w:tab w:val="clear" w:pos="4513"/>
                <w:tab w:val="clear" w:pos="9026"/>
              </w:tabs>
              <w:spacing w:after="120" w:line="240" w:lineRule="atLeast"/>
              <w:ind w:right="3"/>
              <w:rPr>
                <w:rFonts w:ascii="Arial" w:hAnsi="Arial" w:cs="Arial"/>
                <w:sz w:val="22"/>
                <w:szCs w:val="22"/>
                <w:lang w:val="en-GB" w:eastAsia="en-GB"/>
              </w:rPr>
            </w:pPr>
            <w:r w:rsidRPr="00FB0A45">
              <w:rPr>
                <w:rFonts w:ascii="Arial" w:hAnsi="Arial" w:cs="Arial"/>
                <w:sz w:val="22"/>
                <w:szCs w:val="22"/>
                <w:lang w:val="en-GB" w:eastAsia="en-GB"/>
              </w:rPr>
              <w:lastRenderedPageBreak/>
              <w:t>Email</w:t>
            </w:r>
            <w:proofErr w:type="gramStart"/>
            <w:r w:rsidRPr="00FB0A45">
              <w:rPr>
                <w:rFonts w:ascii="Arial" w:hAnsi="Arial" w:cs="Arial"/>
                <w:sz w:val="22"/>
                <w:szCs w:val="22"/>
                <w:lang w:val="en-GB" w:eastAsia="en-GB"/>
              </w:rPr>
              <w:t>:  [</w:t>
            </w:r>
            <w:proofErr w:type="gramEnd"/>
            <w:r w:rsidRPr="00FB0A45">
              <w:rPr>
                <w:rFonts w:ascii="Arial" w:hAnsi="Arial" w:cs="Arial"/>
                <w:b/>
                <w:i/>
                <w:sz w:val="22"/>
                <w:szCs w:val="22"/>
                <w:lang w:val="en-GB" w:eastAsia="en-GB"/>
              </w:rPr>
              <w:t>insert email address</w:t>
            </w:r>
            <w:r w:rsidRPr="00FB0A45">
              <w:rPr>
                <w:rFonts w:ascii="Arial" w:hAnsi="Arial" w:cs="Arial"/>
                <w:sz w:val="22"/>
                <w:szCs w:val="22"/>
                <w:lang w:val="en-GB" w:eastAsia="en-GB"/>
              </w:rPr>
              <w:t>]</w:t>
            </w:r>
          </w:p>
        </w:tc>
        <w:tc>
          <w:tcPr>
            <w:tcW w:w="4615" w:type="dxa"/>
          </w:tcPr>
          <w:p w:rsidR="001B7BD6" w:rsidRPr="00FB0A45" w:rsidRDefault="001B7BD6" w:rsidP="00420995">
            <w:pPr>
              <w:pStyle w:val="Header"/>
              <w:tabs>
                <w:tab w:val="clear" w:pos="4513"/>
                <w:tab w:val="clear" w:pos="9026"/>
              </w:tabs>
              <w:spacing w:after="120" w:line="240" w:lineRule="atLeast"/>
              <w:ind w:right="3"/>
              <w:rPr>
                <w:rFonts w:ascii="Arial" w:hAnsi="Arial" w:cs="Arial"/>
                <w:sz w:val="22"/>
                <w:szCs w:val="22"/>
                <w:lang w:val="en-GB" w:eastAsia="en-GB"/>
              </w:rPr>
            </w:pPr>
            <w:r w:rsidRPr="00FB0A45">
              <w:rPr>
                <w:rFonts w:ascii="Arial" w:hAnsi="Arial" w:cs="Arial"/>
                <w:sz w:val="22"/>
                <w:szCs w:val="22"/>
                <w:lang w:val="en-GB" w:eastAsia="en-GB"/>
              </w:rPr>
              <w:lastRenderedPageBreak/>
              <w:t>[</w:t>
            </w:r>
            <w:r w:rsidRPr="00FB0A45">
              <w:rPr>
                <w:rFonts w:ascii="Arial" w:hAnsi="Arial" w:cs="Arial"/>
                <w:b/>
                <w:i/>
                <w:sz w:val="22"/>
                <w:szCs w:val="22"/>
                <w:lang w:val="en-GB" w:eastAsia="en-GB"/>
              </w:rPr>
              <w:t>insert name</w:t>
            </w:r>
            <w:r w:rsidRPr="00FB0A45">
              <w:rPr>
                <w:rFonts w:ascii="Arial" w:hAnsi="Arial" w:cs="Arial"/>
                <w:b/>
                <w:i/>
                <w:sz w:val="22"/>
                <w:szCs w:val="22"/>
                <w:lang w:val="en-GB" w:eastAsia="en-GB"/>
              </w:rPr>
              <w:br/>
              <w:t>and address of Supplier</w:t>
            </w:r>
            <w:r w:rsidRPr="00FB0A45">
              <w:rPr>
                <w:rFonts w:ascii="Arial" w:hAnsi="Arial" w:cs="Arial"/>
                <w:i/>
                <w:sz w:val="22"/>
                <w:szCs w:val="22"/>
                <w:lang w:val="en-GB" w:eastAsia="en-GB"/>
              </w:rPr>
              <w:t>]</w:t>
            </w:r>
          </w:p>
          <w:p w:rsidR="00660839" w:rsidRPr="00FB0A45" w:rsidRDefault="001B7BD6" w:rsidP="00420995">
            <w:pPr>
              <w:pStyle w:val="Header"/>
              <w:tabs>
                <w:tab w:val="clear" w:pos="4513"/>
                <w:tab w:val="clear" w:pos="9026"/>
              </w:tabs>
              <w:spacing w:after="120" w:line="240" w:lineRule="atLeast"/>
              <w:ind w:right="3"/>
              <w:jc w:val="both"/>
              <w:rPr>
                <w:rFonts w:ascii="Arial" w:hAnsi="Arial" w:cs="Arial"/>
                <w:sz w:val="22"/>
                <w:szCs w:val="22"/>
                <w:lang w:val="en-GB" w:eastAsia="en-GB"/>
              </w:rPr>
            </w:pPr>
            <w:r w:rsidRPr="00FB0A45">
              <w:rPr>
                <w:rFonts w:ascii="Arial" w:hAnsi="Arial" w:cs="Arial"/>
                <w:sz w:val="22"/>
                <w:szCs w:val="22"/>
                <w:lang w:val="en-GB" w:eastAsia="en-GB"/>
              </w:rPr>
              <w:t xml:space="preserve">Attention: </w:t>
            </w:r>
            <w:r w:rsidRPr="00FB0A45">
              <w:rPr>
                <w:rFonts w:ascii="Arial" w:hAnsi="Arial" w:cs="Arial"/>
                <w:i/>
                <w:sz w:val="22"/>
                <w:szCs w:val="22"/>
                <w:lang w:val="en-GB" w:eastAsia="en-GB"/>
              </w:rPr>
              <w:t>[</w:t>
            </w:r>
            <w:r w:rsidRPr="00FB0A45">
              <w:rPr>
                <w:rFonts w:ascii="Arial" w:hAnsi="Arial" w:cs="Arial"/>
                <w:b/>
                <w:i/>
                <w:sz w:val="22"/>
                <w:szCs w:val="22"/>
                <w:lang w:val="en-GB" w:eastAsia="en-GB"/>
              </w:rPr>
              <w:t>insert title</w:t>
            </w:r>
            <w:r w:rsidRPr="00FB0A45">
              <w:rPr>
                <w:rFonts w:ascii="Arial" w:hAnsi="Arial" w:cs="Arial"/>
                <w:sz w:val="22"/>
                <w:szCs w:val="22"/>
                <w:lang w:val="en-GB" w:eastAsia="en-GB"/>
              </w:rPr>
              <w:t>]</w:t>
            </w:r>
          </w:p>
          <w:p w:rsidR="001B7BD6" w:rsidRPr="00FB0A45" w:rsidRDefault="001B7BD6" w:rsidP="00420995">
            <w:pPr>
              <w:pStyle w:val="Header"/>
              <w:tabs>
                <w:tab w:val="clear" w:pos="4513"/>
                <w:tab w:val="clear" w:pos="9026"/>
              </w:tabs>
              <w:spacing w:after="120" w:line="240" w:lineRule="atLeast"/>
              <w:ind w:right="3"/>
              <w:jc w:val="both"/>
              <w:rPr>
                <w:rFonts w:ascii="Arial" w:hAnsi="Arial" w:cs="Arial"/>
                <w:sz w:val="22"/>
                <w:szCs w:val="22"/>
                <w:lang w:val="en-GB" w:eastAsia="en-GB"/>
              </w:rPr>
            </w:pPr>
            <w:r w:rsidRPr="00FB0A45">
              <w:rPr>
                <w:rFonts w:ascii="Arial" w:hAnsi="Arial" w:cs="Arial"/>
                <w:sz w:val="22"/>
                <w:szCs w:val="22"/>
                <w:lang w:val="en-GB" w:eastAsia="en-GB"/>
              </w:rPr>
              <w:lastRenderedPageBreak/>
              <w:t>Email</w:t>
            </w:r>
            <w:proofErr w:type="gramStart"/>
            <w:r w:rsidRPr="00FB0A45">
              <w:rPr>
                <w:rFonts w:ascii="Arial" w:hAnsi="Arial" w:cs="Arial"/>
                <w:sz w:val="22"/>
                <w:szCs w:val="22"/>
                <w:lang w:val="en-GB" w:eastAsia="en-GB"/>
              </w:rPr>
              <w:t>:  [</w:t>
            </w:r>
            <w:proofErr w:type="gramEnd"/>
            <w:r w:rsidRPr="00FB0A45">
              <w:rPr>
                <w:rFonts w:ascii="Arial" w:hAnsi="Arial" w:cs="Arial"/>
                <w:b/>
                <w:i/>
                <w:sz w:val="22"/>
                <w:szCs w:val="22"/>
                <w:lang w:val="en-GB" w:eastAsia="en-GB"/>
              </w:rPr>
              <w:t>insert email address</w:t>
            </w:r>
            <w:r w:rsidRPr="00FB0A45">
              <w:rPr>
                <w:rFonts w:ascii="Arial" w:hAnsi="Arial" w:cs="Arial"/>
                <w:sz w:val="22"/>
                <w:szCs w:val="22"/>
                <w:lang w:val="en-GB" w:eastAsia="en-GB"/>
              </w:rPr>
              <w:t>]</w:t>
            </w:r>
          </w:p>
        </w:tc>
      </w:tr>
    </w:tbl>
    <w:p w:rsidR="005B6149" w:rsidRDefault="005B6149" w:rsidP="009343F1">
      <w:pPr>
        <w:pStyle w:val="Header"/>
        <w:numPr>
          <w:ilvl w:val="0"/>
          <w:numId w:val="5"/>
        </w:numPr>
        <w:tabs>
          <w:tab w:val="clear" w:pos="4513"/>
          <w:tab w:val="clear" w:pos="9026"/>
        </w:tabs>
        <w:spacing w:after="120" w:line="240" w:lineRule="atLeast"/>
        <w:ind w:left="720" w:right="3" w:hanging="720"/>
        <w:jc w:val="both"/>
        <w:rPr>
          <w:rFonts w:ascii="Arial" w:hAnsi="Arial" w:cs="Arial"/>
          <w:sz w:val="22"/>
          <w:szCs w:val="22"/>
        </w:rPr>
      </w:pPr>
      <w:bookmarkStart w:id="7" w:name="_Ref377110684"/>
      <w:r>
        <w:rPr>
          <w:rFonts w:ascii="Arial" w:hAnsi="Arial" w:cs="Arial"/>
          <w:sz w:val="22"/>
          <w:szCs w:val="22"/>
        </w:rPr>
        <w:lastRenderedPageBreak/>
        <w:t>The following persons are Key Personnel for the purposes of the Agreement:</w:t>
      </w:r>
      <w:bookmarkEnd w:id="7"/>
    </w:p>
    <w:tbl>
      <w:tblPr>
        <w:tblW w:w="0" w:type="auto"/>
        <w:tblInd w:w="720" w:type="dxa"/>
        <w:tblLook w:val="04A0" w:firstRow="1" w:lastRow="0" w:firstColumn="1" w:lastColumn="0" w:noHBand="0" w:noVBand="1"/>
      </w:tblPr>
      <w:tblGrid>
        <w:gridCol w:w="4627"/>
        <w:gridCol w:w="4615"/>
      </w:tblGrid>
      <w:tr w:rsidR="005B6149" w:rsidTr="00420995">
        <w:tc>
          <w:tcPr>
            <w:tcW w:w="4627" w:type="dxa"/>
          </w:tcPr>
          <w:p w:rsidR="005B6149" w:rsidRPr="00FB0A45" w:rsidRDefault="005B6149" w:rsidP="00420995">
            <w:pPr>
              <w:pStyle w:val="Header"/>
              <w:tabs>
                <w:tab w:val="clear" w:pos="4513"/>
                <w:tab w:val="clear" w:pos="9026"/>
              </w:tabs>
              <w:spacing w:after="120" w:line="240" w:lineRule="atLeast"/>
              <w:ind w:right="3"/>
              <w:jc w:val="both"/>
              <w:rPr>
                <w:rFonts w:ascii="Arial" w:hAnsi="Arial" w:cs="Arial"/>
                <w:b/>
                <w:sz w:val="22"/>
                <w:szCs w:val="22"/>
                <w:lang w:val="en-GB" w:eastAsia="en-GB"/>
              </w:rPr>
            </w:pPr>
            <w:r w:rsidRPr="00FB0A45">
              <w:rPr>
                <w:rFonts w:ascii="Arial" w:hAnsi="Arial" w:cs="Arial"/>
                <w:b/>
                <w:sz w:val="22"/>
                <w:szCs w:val="22"/>
                <w:lang w:val="en-GB" w:eastAsia="en-GB"/>
              </w:rPr>
              <w:t>Name</w:t>
            </w:r>
          </w:p>
        </w:tc>
        <w:tc>
          <w:tcPr>
            <w:tcW w:w="4615" w:type="dxa"/>
          </w:tcPr>
          <w:p w:rsidR="005B6149" w:rsidRPr="00FB0A45" w:rsidRDefault="005B6149" w:rsidP="00420995">
            <w:pPr>
              <w:pStyle w:val="Header"/>
              <w:tabs>
                <w:tab w:val="clear" w:pos="4513"/>
                <w:tab w:val="clear" w:pos="9026"/>
              </w:tabs>
              <w:spacing w:after="120" w:line="240" w:lineRule="atLeast"/>
              <w:ind w:right="3"/>
              <w:jc w:val="both"/>
              <w:rPr>
                <w:rFonts w:ascii="Arial" w:hAnsi="Arial" w:cs="Arial"/>
                <w:b/>
                <w:sz w:val="22"/>
                <w:szCs w:val="22"/>
                <w:lang w:val="en-GB" w:eastAsia="en-GB"/>
              </w:rPr>
            </w:pPr>
            <w:r w:rsidRPr="00FB0A45">
              <w:rPr>
                <w:rFonts w:ascii="Arial" w:hAnsi="Arial" w:cs="Arial"/>
                <w:b/>
                <w:sz w:val="22"/>
                <w:szCs w:val="22"/>
                <w:lang w:val="en-GB" w:eastAsia="en-GB"/>
              </w:rPr>
              <w:t>Title</w:t>
            </w:r>
          </w:p>
        </w:tc>
      </w:tr>
      <w:tr w:rsidR="005B6149" w:rsidTr="00420995">
        <w:tc>
          <w:tcPr>
            <w:tcW w:w="4627" w:type="dxa"/>
          </w:tcPr>
          <w:p w:rsidR="005B6149" w:rsidRPr="00FB0A45" w:rsidRDefault="005B6149" w:rsidP="00420995">
            <w:pPr>
              <w:pStyle w:val="Header"/>
              <w:tabs>
                <w:tab w:val="clear" w:pos="4513"/>
                <w:tab w:val="clear" w:pos="9026"/>
              </w:tabs>
              <w:spacing w:after="120" w:line="240" w:lineRule="atLeast"/>
              <w:ind w:right="3"/>
              <w:jc w:val="both"/>
              <w:rPr>
                <w:rFonts w:ascii="Arial" w:hAnsi="Arial" w:cs="Arial"/>
                <w:sz w:val="22"/>
                <w:szCs w:val="22"/>
                <w:lang w:val="en-GB" w:eastAsia="en-GB"/>
              </w:rPr>
            </w:pPr>
          </w:p>
        </w:tc>
        <w:tc>
          <w:tcPr>
            <w:tcW w:w="4615" w:type="dxa"/>
          </w:tcPr>
          <w:p w:rsidR="005B6149" w:rsidRPr="00FB0A45" w:rsidRDefault="005B6149" w:rsidP="00420995">
            <w:pPr>
              <w:pStyle w:val="Header"/>
              <w:tabs>
                <w:tab w:val="clear" w:pos="4513"/>
                <w:tab w:val="clear" w:pos="9026"/>
              </w:tabs>
              <w:spacing w:after="120" w:line="240" w:lineRule="atLeast"/>
              <w:ind w:right="3"/>
              <w:jc w:val="both"/>
              <w:rPr>
                <w:rFonts w:ascii="Arial" w:hAnsi="Arial" w:cs="Arial"/>
                <w:sz w:val="22"/>
                <w:szCs w:val="22"/>
                <w:lang w:val="en-GB" w:eastAsia="en-GB"/>
              </w:rPr>
            </w:pPr>
          </w:p>
        </w:tc>
      </w:tr>
    </w:tbl>
    <w:p w:rsidR="002D0B50" w:rsidRPr="004B2321" w:rsidRDefault="002C7B05" w:rsidP="004B2321">
      <w:pPr>
        <w:pStyle w:val="Header"/>
        <w:numPr>
          <w:ilvl w:val="0"/>
          <w:numId w:val="5"/>
        </w:numPr>
        <w:tabs>
          <w:tab w:val="clear" w:pos="4513"/>
          <w:tab w:val="clear" w:pos="9026"/>
        </w:tabs>
        <w:spacing w:after="120" w:line="240" w:lineRule="atLeast"/>
        <w:ind w:left="720" w:right="3" w:hanging="720"/>
        <w:jc w:val="both"/>
        <w:rPr>
          <w:rFonts w:ascii="Arial" w:hAnsi="Arial" w:cs="Arial"/>
          <w:sz w:val="22"/>
          <w:szCs w:val="22"/>
        </w:rPr>
      </w:pPr>
      <w:r w:rsidRPr="004B2321">
        <w:rPr>
          <w:rFonts w:ascii="Arial" w:hAnsi="Arial" w:cs="Arial"/>
          <w:sz w:val="22"/>
          <w:szCs w:val="22"/>
        </w:rPr>
        <w:t>Fo</w:t>
      </w:r>
      <w:r w:rsidR="004B2321" w:rsidRPr="004B2321">
        <w:rPr>
          <w:rFonts w:ascii="Arial" w:hAnsi="Arial" w:cs="Arial"/>
          <w:sz w:val="22"/>
          <w:szCs w:val="22"/>
        </w:rPr>
        <w:t>r the purposes of the Agreement the</w:t>
      </w:r>
      <w:r w:rsidR="002D0B50" w:rsidRPr="004B2321">
        <w:rPr>
          <w:rFonts w:ascii="Arial" w:hAnsi="Arial" w:cs="Arial"/>
          <w:sz w:val="22"/>
          <w:szCs w:val="22"/>
        </w:rPr>
        <w:t xml:space="preserve"> </w:t>
      </w:r>
      <w:r w:rsidR="004B2321">
        <w:rPr>
          <w:rFonts w:ascii="Arial" w:hAnsi="Arial" w:cs="Arial"/>
          <w:sz w:val="22"/>
          <w:szCs w:val="22"/>
        </w:rPr>
        <w:t>[</w:t>
      </w:r>
      <w:r w:rsidR="002D0B50" w:rsidRPr="00C92A1C">
        <w:rPr>
          <w:rFonts w:ascii="Arial" w:hAnsi="Arial" w:cs="Arial"/>
          <w:sz w:val="22"/>
          <w:szCs w:val="22"/>
        </w:rPr>
        <w:t>Staff Vetting Procedures</w:t>
      </w:r>
      <w:r w:rsidR="004B2321" w:rsidRPr="00C92A1C">
        <w:rPr>
          <w:rFonts w:ascii="Arial" w:hAnsi="Arial" w:cs="Arial"/>
          <w:sz w:val="22"/>
          <w:szCs w:val="22"/>
        </w:rPr>
        <w:t>/data security requirements/equality and diversity policy/ [and] environmental policy</w:t>
      </w:r>
      <w:r w:rsidR="002D0B50" w:rsidRPr="00C92A1C">
        <w:rPr>
          <w:rFonts w:ascii="Arial" w:hAnsi="Arial" w:cs="Arial"/>
          <w:sz w:val="22"/>
          <w:szCs w:val="22"/>
        </w:rPr>
        <w:t xml:space="preserve"> </w:t>
      </w:r>
      <w:r w:rsidR="004B2321" w:rsidRPr="00C92A1C">
        <w:rPr>
          <w:rFonts w:ascii="Arial" w:hAnsi="Arial" w:cs="Arial"/>
          <w:sz w:val="22"/>
          <w:szCs w:val="22"/>
        </w:rPr>
        <w:t>[is/</w:t>
      </w:r>
      <w:r w:rsidR="002D0B50" w:rsidRPr="00C92A1C">
        <w:rPr>
          <w:rFonts w:ascii="Arial" w:hAnsi="Arial" w:cs="Arial"/>
          <w:sz w:val="22"/>
          <w:szCs w:val="22"/>
        </w:rPr>
        <w:t>are</w:t>
      </w:r>
      <w:r w:rsidR="004B2321" w:rsidRPr="00C92A1C">
        <w:rPr>
          <w:rFonts w:ascii="Arial" w:hAnsi="Arial" w:cs="Arial"/>
          <w:sz w:val="22"/>
          <w:szCs w:val="22"/>
        </w:rPr>
        <w:t>]</w:t>
      </w:r>
      <w:r w:rsidR="002D0B50" w:rsidRPr="004B2321">
        <w:rPr>
          <w:rFonts w:ascii="Arial" w:hAnsi="Arial" w:cs="Arial"/>
          <w:sz w:val="22"/>
          <w:szCs w:val="22"/>
        </w:rPr>
        <w:t xml:space="preserve"> [</w:t>
      </w:r>
      <w:r w:rsidR="002D0B50" w:rsidRPr="004B2321">
        <w:rPr>
          <w:rFonts w:ascii="Arial" w:hAnsi="Arial" w:cs="Arial"/>
          <w:b/>
          <w:i/>
          <w:sz w:val="22"/>
          <w:szCs w:val="22"/>
        </w:rPr>
        <w:t>specify where to be found</w:t>
      </w:r>
      <w:r w:rsidR="002D0B50" w:rsidRPr="00345D7F">
        <w:rPr>
          <w:rFonts w:ascii="Arial" w:hAnsi="Arial" w:cs="Arial"/>
          <w:sz w:val="22"/>
          <w:szCs w:val="22"/>
        </w:rPr>
        <w:t>]</w:t>
      </w:r>
      <w:r w:rsidR="00345D7F">
        <w:rPr>
          <w:rFonts w:ascii="Arial" w:hAnsi="Arial" w:cs="Arial"/>
          <w:sz w:val="22"/>
          <w:szCs w:val="22"/>
        </w:rPr>
        <w:t>]</w:t>
      </w:r>
      <w:r w:rsidR="004B2321">
        <w:rPr>
          <w:rFonts w:ascii="Arial" w:hAnsi="Arial" w:cs="Arial"/>
          <w:sz w:val="22"/>
          <w:szCs w:val="22"/>
        </w:rPr>
        <w:t>.</w:t>
      </w:r>
    </w:p>
    <w:p w:rsidR="005B6149" w:rsidRDefault="005B6149" w:rsidP="009343F1">
      <w:pPr>
        <w:pStyle w:val="Header"/>
        <w:numPr>
          <w:ilvl w:val="0"/>
          <w:numId w:val="5"/>
        </w:numPr>
        <w:tabs>
          <w:tab w:val="clear" w:pos="4513"/>
          <w:tab w:val="clear" w:pos="9026"/>
        </w:tabs>
        <w:spacing w:after="120" w:line="240" w:lineRule="atLeast"/>
        <w:ind w:left="720" w:right="3" w:hanging="720"/>
        <w:jc w:val="both"/>
        <w:rPr>
          <w:rFonts w:ascii="Arial" w:hAnsi="Arial" w:cs="Arial"/>
          <w:sz w:val="22"/>
          <w:szCs w:val="22"/>
        </w:rPr>
      </w:pPr>
      <w:bookmarkStart w:id="8" w:name="_Ref377110697"/>
      <w:r w:rsidRPr="005B6149">
        <w:rPr>
          <w:rFonts w:ascii="Arial" w:hAnsi="Arial" w:cs="Arial"/>
          <w:sz w:val="22"/>
          <w:szCs w:val="22"/>
        </w:rPr>
        <w:t xml:space="preserve">The Customer may require the Supplier to ensure that any person employed in the provision of the Services has undertaken a </w:t>
      </w:r>
      <w:r w:rsidRPr="002D0B50">
        <w:rPr>
          <w:rFonts w:ascii="Arial" w:hAnsi="Arial" w:cs="Arial"/>
          <w:sz w:val="22"/>
          <w:szCs w:val="22"/>
        </w:rPr>
        <w:t xml:space="preserve">Disclosure and Barring Service </w:t>
      </w:r>
      <w:r w:rsidRPr="005B6149">
        <w:rPr>
          <w:rFonts w:ascii="Arial" w:hAnsi="Arial" w:cs="Arial"/>
          <w:sz w:val="22"/>
          <w:szCs w:val="22"/>
        </w:rPr>
        <w:t xml:space="preserve">check.  The Supplier </w:t>
      </w:r>
      <w:r w:rsidR="002D0B50">
        <w:rPr>
          <w:rFonts w:ascii="Arial" w:hAnsi="Arial" w:cs="Arial"/>
          <w:sz w:val="22"/>
          <w:szCs w:val="22"/>
        </w:rPr>
        <w:t>shall</w:t>
      </w:r>
      <w:r w:rsidRPr="005B6149">
        <w:rPr>
          <w:rFonts w:ascii="Arial" w:hAnsi="Arial" w:cs="Arial"/>
          <w:sz w:val="22"/>
          <w:szCs w:val="22"/>
        </w:rPr>
        <w:t xml:space="preserve"> ensure that no person who discloses that he/she has a </w:t>
      </w:r>
      <w:r w:rsidRPr="00F44471">
        <w:rPr>
          <w:rFonts w:ascii="Arial" w:hAnsi="Arial" w:cs="Arial"/>
          <w:sz w:val="22"/>
          <w:szCs w:val="22"/>
        </w:rPr>
        <w:t xml:space="preserve">conviction that is relevant to the nature of the Services, relevant to the work of the Customer, or </w:t>
      </w:r>
      <w:r w:rsidR="002D0B50">
        <w:rPr>
          <w:rFonts w:ascii="Arial" w:hAnsi="Arial" w:cs="Arial"/>
          <w:sz w:val="22"/>
          <w:szCs w:val="22"/>
        </w:rPr>
        <w:t>is of a type</w:t>
      </w:r>
      <w:r w:rsidRPr="00F44471">
        <w:rPr>
          <w:rFonts w:ascii="Arial" w:hAnsi="Arial" w:cs="Arial"/>
          <w:sz w:val="22"/>
          <w:szCs w:val="22"/>
        </w:rPr>
        <w:t xml:space="preserve"> otherwise advised by the Customer</w:t>
      </w:r>
      <w:r>
        <w:rPr>
          <w:rFonts w:ascii="Arial" w:hAnsi="Arial" w:cs="Arial"/>
          <w:sz w:val="22"/>
          <w:szCs w:val="22"/>
        </w:rPr>
        <w:t xml:space="preserve"> (each such conviction a “</w:t>
      </w:r>
      <w:r w:rsidRPr="002D0B50">
        <w:rPr>
          <w:rFonts w:ascii="Arial" w:hAnsi="Arial" w:cs="Arial"/>
          <w:b/>
          <w:sz w:val="22"/>
          <w:szCs w:val="22"/>
        </w:rPr>
        <w:t>Relevant Conviction</w:t>
      </w:r>
      <w:r>
        <w:rPr>
          <w:rFonts w:ascii="Arial" w:hAnsi="Arial" w:cs="Arial"/>
          <w:sz w:val="22"/>
          <w:szCs w:val="22"/>
        </w:rPr>
        <w:t>”</w:t>
      </w:r>
      <w:r w:rsidR="002D0B50">
        <w:rPr>
          <w:rFonts w:ascii="Arial" w:hAnsi="Arial" w:cs="Arial"/>
          <w:sz w:val="22"/>
          <w:szCs w:val="22"/>
        </w:rPr>
        <w:t>)</w:t>
      </w:r>
      <w:r w:rsidRPr="005B6149">
        <w:rPr>
          <w:rFonts w:ascii="Arial" w:hAnsi="Arial" w:cs="Arial"/>
          <w:sz w:val="22"/>
          <w:szCs w:val="22"/>
        </w:rPr>
        <w:t>, or is found by the Supplier to have a Relevant Conviction (whethe</w:t>
      </w:r>
      <w:r w:rsidR="002D0B50">
        <w:rPr>
          <w:rFonts w:ascii="Arial" w:hAnsi="Arial" w:cs="Arial"/>
          <w:sz w:val="22"/>
          <w:szCs w:val="22"/>
        </w:rPr>
        <w:t xml:space="preserve">r as a result of a police check, a </w:t>
      </w:r>
      <w:r w:rsidR="002D0B50" w:rsidRPr="002D0B50">
        <w:rPr>
          <w:rFonts w:ascii="Arial" w:hAnsi="Arial" w:cs="Arial"/>
          <w:sz w:val="22"/>
          <w:szCs w:val="22"/>
        </w:rPr>
        <w:t xml:space="preserve">Disclosure and Barring Service </w:t>
      </w:r>
      <w:r w:rsidRPr="005B6149">
        <w:rPr>
          <w:rFonts w:ascii="Arial" w:hAnsi="Arial" w:cs="Arial"/>
          <w:sz w:val="22"/>
          <w:szCs w:val="22"/>
        </w:rPr>
        <w:t>check or otherwise) is employed or engaged in the provision of any part of the Services.</w:t>
      </w:r>
      <w:bookmarkEnd w:id="8"/>
    </w:p>
    <w:p w:rsidR="009106ED" w:rsidRPr="00F44471" w:rsidRDefault="009106ED" w:rsidP="00D12BF2">
      <w:pPr>
        <w:pStyle w:val="BodyText3"/>
        <w:keepNext/>
        <w:spacing w:line="240" w:lineRule="atLeast"/>
        <w:jc w:val="both"/>
        <w:rPr>
          <w:rFonts w:ascii="Arial" w:hAnsi="Arial" w:cs="Arial"/>
          <w:b/>
          <w:bCs/>
          <w:sz w:val="22"/>
          <w:szCs w:val="22"/>
        </w:rPr>
      </w:pPr>
      <w:r w:rsidRPr="00F44471">
        <w:rPr>
          <w:rFonts w:ascii="Arial" w:hAnsi="Arial" w:cs="Arial"/>
          <w:b/>
          <w:bCs/>
          <w:sz w:val="22"/>
          <w:szCs w:val="22"/>
        </w:rPr>
        <w:t>Payment</w:t>
      </w:r>
    </w:p>
    <w:p w:rsidR="009106ED" w:rsidRPr="00F44471" w:rsidRDefault="009106ED" w:rsidP="00F03AF6">
      <w:pPr>
        <w:pStyle w:val="BodyText3"/>
        <w:spacing w:line="240" w:lineRule="atLeast"/>
        <w:jc w:val="both"/>
        <w:rPr>
          <w:rFonts w:ascii="Arial" w:hAnsi="Arial" w:cs="Arial"/>
          <w:sz w:val="22"/>
          <w:szCs w:val="22"/>
        </w:rPr>
      </w:pPr>
      <w:r w:rsidRPr="00F44471">
        <w:rPr>
          <w:rFonts w:ascii="Arial" w:hAnsi="Arial" w:cs="Arial"/>
          <w:sz w:val="22"/>
          <w:szCs w:val="22"/>
        </w:rPr>
        <w:t xml:space="preserve">All invoices </w:t>
      </w:r>
      <w:r w:rsidR="00994A15">
        <w:rPr>
          <w:rFonts w:ascii="Arial" w:hAnsi="Arial" w:cs="Arial"/>
          <w:sz w:val="22"/>
          <w:szCs w:val="22"/>
        </w:rPr>
        <w:t>must</w:t>
      </w:r>
      <w:r w:rsidRPr="00F44471">
        <w:rPr>
          <w:rFonts w:ascii="Arial" w:hAnsi="Arial" w:cs="Arial"/>
          <w:sz w:val="22"/>
          <w:szCs w:val="22"/>
        </w:rPr>
        <w:t xml:space="preserve"> b</w:t>
      </w:r>
      <w:r w:rsidR="007071D1" w:rsidRPr="00F44471">
        <w:rPr>
          <w:rFonts w:ascii="Arial" w:hAnsi="Arial" w:cs="Arial"/>
          <w:sz w:val="22"/>
          <w:szCs w:val="22"/>
        </w:rPr>
        <w:t>e sent,</w:t>
      </w:r>
      <w:r w:rsidRPr="00F44471">
        <w:rPr>
          <w:rFonts w:ascii="Arial" w:hAnsi="Arial" w:cs="Arial"/>
          <w:sz w:val="22"/>
          <w:szCs w:val="22"/>
        </w:rPr>
        <w:t xml:space="preserve"> quoting a valid purchase order </w:t>
      </w:r>
      <w:r w:rsidR="00345D7F" w:rsidRPr="00F44471">
        <w:rPr>
          <w:rFonts w:ascii="Arial" w:hAnsi="Arial" w:cs="Arial"/>
          <w:sz w:val="22"/>
          <w:szCs w:val="22"/>
        </w:rPr>
        <w:t xml:space="preserve">number </w:t>
      </w:r>
      <w:r w:rsidRPr="00F44471">
        <w:rPr>
          <w:rFonts w:ascii="Arial" w:hAnsi="Arial" w:cs="Arial"/>
          <w:sz w:val="22"/>
          <w:szCs w:val="22"/>
        </w:rPr>
        <w:t>(PO</w:t>
      </w:r>
      <w:r w:rsidR="00345D7F">
        <w:rPr>
          <w:rFonts w:ascii="Arial" w:hAnsi="Arial" w:cs="Arial"/>
          <w:sz w:val="22"/>
          <w:szCs w:val="22"/>
        </w:rPr>
        <w:t xml:space="preserve"> Number</w:t>
      </w:r>
      <w:r w:rsidRPr="00F44471">
        <w:rPr>
          <w:rFonts w:ascii="Arial" w:hAnsi="Arial" w:cs="Arial"/>
          <w:sz w:val="22"/>
          <w:szCs w:val="22"/>
        </w:rPr>
        <w:t>)</w:t>
      </w:r>
      <w:r w:rsidR="007071D1" w:rsidRPr="00F44471">
        <w:rPr>
          <w:rFonts w:ascii="Arial" w:hAnsi="Arial" w:cs="Arial"/>
          <w:sz w:val="22"/>
          <w:szCs w:val="22"/>
        </w:rPr>
        <w:t>,</w:t>
      </w:r>
      <w:r w:rsidRPr="00F44471">
        <w:rPr>
          <w:rFonts w:ascii="Arial" w:hAnsi="Arial" w:cs="Arial"/>
          <w:sz w:val="22"/>
          <w:szCs w:val="22"/>
        </w:rPr>
        <w:t xml:space="preserve"> to: [</w:t>
      </w:r>
      <w:r w:rsidRPr="00F44471">
        <w:rPr>
          <w:rFonts w:ascii="Arial" w:hAnsi="Arial" w:cs="Arial"/>
          <w:b/>
          <w:i/>
          <w:sz w:val="22"/>
          <w:szCs w:val="22"/>
        </w:rPr>
        <w:t>insert address</w:t>
      </w:r>
      <w:r w:rsidRPr="00F44471">
        <w:rPr>
          <w:rFonts w:ascii="Arial" w:hAnsi="Arial" w:cs="Arial"/>
          <w:sz w:val="22"/>
          <w:szCs w:val="22"/>
        </w:rPr>
        <w:t xml:space="preserve">].  </w:t>
      </w:r>
      <w:r w:rsidR="00994A15">
        <w:rPr>
          <w:rFonts w:ascii="Arial" w:hAnsi="Arial" w:cs="Arial"/>
          <w:sz w:val="22"/>
          <w:szCs w:val="22"/>
        </w:rPr>
        <w:t>Within [10] working days</w:t>
      </w:r>
      <w:r w:rsidR="00994A15" w:rsidRPr="00994A15">
        <w:rPr>
          <w:rFonts w:ascii="Arial" w:hAnsi="Arial" w:cs="Arial"/>
          <w:sz w:val="22"/>
          <w:szCs w:val="22"/>
        </w:rPr>
        <w:t xml:space="preserve"> </w:t>
      </w:r>
      <w:r w:rsidR="00994A15">
        <w:rPr>
          <w:rFonts w:ascii="Arial" w:hAnsi="Arial" w:cs="Arial"/>
          <w:sz w:val="22"/>
          <w:szCs w:val="22"/>
        </w:rPr>
        <w:t xml:space="preserve">of receipt of your countersigned copy of this letter, </w:t>
      </w:r>
      <w:r w:rsidR="00994A15" w:rsidRPr="00F44471">
        <w:rPr>
          <w:rFonts w:ascii="Arial" w:hAnsi="Arial" w:cs="Arial"/>
          <w:sz w:val="22"/>
          <w:szCs w:val="22"/>
        </w:rPr>
        <w:t>we will</w:t>
      </w:r>
      <w:r w:rsidRPr="00F44471">
        <w:rPr>
          <w:rFonts w:ascii="Arial" w:hAnsi="Arial" w:cs="Arial"/>
          <w:sz w:val="22"/>
          <w:szCs w:val="22"/>
        </w:rPr>
        <w:t xml:space="preserve"> </w:t>
      </w:r>
      <w:r w:rsidR="00994A15">
        <w:rPr>
          <w:rFonts w:ascii="Arial" w:hAnsi="Arial" w:cs="Arial"/>
          <w:sz w:val="22"/>
          <w:szCs w:val="22"/>
        </w:rPr>
        <w:t xml:space="preserve">send you </w:t>
      </w:r>
      <w:r w:rsidRPr="00F44471">
        <w:rPr>
          <w:rFonts w:ascii="Arial" w:hAnsi="Arial" w:cs="Arial"/>
          <w:sz w:val="22"/>
          <w:szCs w:val="22"/>
        </w:rPr>
        <w:t xml:space="preserve">a </w:t>
      </w:r>
      <w:r w:rsidR="00345D7F">
        <w:rPr>
          <w:rFonts w:ascii="Arial" w:hAnsi="Arial" w:cs="Arial"/>
          <w:sz w:val="22"/>
          <w:szCs w:val="22"/>
        </w:rPr>
        <w:t xml:space="preserve">unique </w:t>
      </w:r>
      <w:r w:rsidRPr="00F44471">
        <w:rPr>
          <w:rFonts w:ascii="Arial" w:hAnsi="Arial" w:cs="Arial"/>
          <w:sz w:val="22"/>
          <w:szCs w:val="22"/>
        </w:rPr>
        <w:t xml:space="preserve">PO </w:t>
      </w:r>
      <w:r w:rsidR="00345D7F">
        <w:rPr>
          <w:rFonts w:ascii="Arial" w:hAnsi="Arial" w:cs="Arial"/>
          <w:sz w:val="22"/>
          <w:szCs w:val="22"/>
        </w:rPr>
        <w:t>N</w:t>
      </w:r>
      <w:r w:rsidRPr="00F44471">
        <w:rPr>
          <w:rFonts w:ascii="Arial" w:hAnsi="Arial" w:cs="Arial"/>
          <w:sz w:val="22"/>
          <w:szCs w:val="22"/>
        </w:rPr>
        <w:t xml:space="preserve">umber. </w:t>
      </w:r>
      <w:r w:rsidR="00EE2BA9">
        <w:rPr>
          <w:rFonts w:ascii="Arial" w:hAnsi="Arial" w:cs="Arial"/>
          <w:sz w:val="22"/>
          <w:szCs w:val="22"/>
        </w:rPr>
        <w:t xml:space="preserve">You </w:t>
      </w:r>
      <w:r w:rsidR="00994A15">
        <w:rPr>
          <w:rFonts w:ascii="Arial" w:hAnsi="Arial" w:cs="Arial"/>
          <w:sz w:val="22"/>
          <w:szCs w:val="22"/>
        </w:rPr>
        <w:t xml:space="preserve">must </w:t>
      </w:r>
      <w:r w:rsidR="00EE2BA9">
        <w:rPr>
          <w:rFonts w:ascii="Arial" w:hAnsi="Arial" w:cs="Arial"/>
          <w:sz w:val="22"/>
          <w:szCs w:val="22"/>
        </w:rPr>
        <w:t>be in receipt of a valid PO</w:t>
      </w:r>
      <w:r w:rsidR="00345D7F">
        <w:rPr>
          <w:rFonts w:ascii="Arial" w:hAnsi="Arial" w:cs="Arial"/>
          <w:sz w:val="22"/>
          <w:szCs w:val="22"/>
        </w:rPr>
        <w:t xml:space="preserve"> Number</w:t>
      </w:r>
      <w:r w:rsidR="00EE2BA9">
        <w:rPr>
          <w:rFonts w:ascii="Arial" w:hAnsi="Arial" w:cs="Arial"/>
          <w:sz w:val="22"/>
          <w:szCs w:val="22"/>
        </w:rPr>
        <w:t xml:space="preserve"> before </w:t>
      </w:r>
      <w:r w:rsidR="00994A15">
        <w:rPr>
          <w:rFonts w:ascii="Arial" w:hAnsi="Arial" w:cs="Arial"/>
          <w:sz w:val="22"/>
          <w:szCs w:val="22"/>
        </w:rPr>
        <w:t>submitting an invoice</w:t>
      </w:r>
      <w:r w:rsidR="00EE2BA9">
        <w:rPr>
          <w:rFonts w:ascii="Arial" w:hAnsi="Arial" w:cs="Arial"/>
          <w:sz w:val="22"/>
          <w:szCs w:val="22"/>
        </w:rPr>
        <w:t>.</w:t>
      </w:r>
    </w:p>
    <w:p w:rsidR="009106ED" w:rsidRPr="00F44471" w:rsidRDefault="009106ED" w:rsidP="00F03AF6">
      <w:pPr>
        <w:pStyle w:val="Header"/>
        <w:spacing w:after="120" w:line="240" w:lineRule="atLeast"/>
        <w:jc w:val="both"/>
        <w:rPr>
          <w:rFonts w:ascii="Arial" w:hAnsi="Arial" w:cs="Arial"/>
          <w:sz w:val="22"/>
          <w:szCs w:val="22"/>
        </w:rPr>
      </w:pPr>
      <w:r w:rsidRPr="00F44471">
        <w:rPr>
          <w:rFonts w:ascii="Arial" w:hAnsi="Arial" w:cs="Arial"/>
          <w:sz w:val="22"/>
          <w:szCs w:val="22"/>
        </w:rPr>
        <w:t xml:space="preserve">To avoid delay in payment it is important that the invoice is compliant and that it includes a valid PO </w:t>
      </w:r>
      <w:r w:rsidR="00345D7F">
        <w:rPr>
          <w:rFonts w:ascii="Arial" w:hAnsi="Arial" w:cs="Arial"/>
          <w:sz w:val="22"/>
          <w:szCs w:val="22"/>
        </w:rPr>
        <w:t>N</w:t>
      </w:r>
      <w:r w:rsidRPr="00F44471">
        <w:rPr>
          <w:rFonts w:ascii="Arial" w:hAnsi="Arial" w:cs="Arial"/>
          <w:sz w:val="22"/>
          <w:szCs w:val="22"/>
        </w:rPr>
        <w:t>umber, PO</w:t>
      </w:r>
      <w:r w:rsidR="00345D7F">
        <w:rPr>
          <w:rFonts w:ascii="Arial" w:hAnsi="Arial" w:cs="Arial"/>
          <w:sz w:val="22"/>
          <w:szCs w:val="22"/>
        </w:rPr>
        <w:t xml:space="preserve"> Number</w:t>
      </w:r>
      <w:r w:rsidRPr="00F44471">
        <w:rPr>
          <w:rFonts w:ascii="Arial" w:hAnsi="Arial" w:cs="Arial"/>
          <w:sz w:val="22"/>
          <w:szCs w:val="22"/>
        </w:rPr>
        <w:t xml:space="preserve"> item number (if applicable) and the details (name and telephone number) of your </w:t>
      </w:r>
      <w:r w:rsidR="000A1E09">
        <w:rPr>
          <w:rFonts w:ascii="Arial" w:hAnsi="Arial" w:cs="Arial"/>
          <w:sz w:val="22"/>
          <w:szCs w:val="22"/>
        </w:rPr>
        <w:t>C</w:t>
      </w:r>
      <w:r w:rsidRPr="00F44471">
        <w:rPr>
          <w:rFonts w:ascii="Arial" w:hAnsi="Arial" w:cs="Arial"/>
          <w:sz w:val="22"/>
          <w:szCs w:val="22"/>
        </w:rPr>
        <w:t>ustomer contact (i.e. Contract Manager). Non-compliant invoices will be sent back to you, which may lead to a delay in payment. If you have a query regarding an outstanding payment please contact our Accounts Payable section either by email to [</w:t>
      </w:r>
      <w:r w:rsidRPr="00F44471">
        <w:rPr>
          <w:rFonts w:ascii="Arial" w:hAnsi="Arial" w:cs="Arial"/>
          <w:b/>
          <w:i/>
          <w:sz w:val="22"/>
          <w:szCs w:val="22"/>
        </w:rPr>
        <w:t>insert email address</w:t>
      </w:r>
      <w:r w:rsidRPr="00F44471">
        <w:rPr>
          <w:rFonts w:ascii="Arial" w:hAnsi="Arial" w:cs="Arial"/>
          <w:sz w:val="22"/>
          <w:szCs w:val="22"/>
        </w:rPr>
        <w:t>] or by telephone [</w:t>
      </w:r>
      <w:r w:rsidRPr="00F44471">
        <w:rPr>
          <w:rFonts w:ascii="Arial" w:hAnsi="Arial" w:cs="Arial"/>
          <w:b/>
          <w:i/>
          <w:sz w:val="22"/>
          <w:szCs w:val="22"/>
        </w:rPr>
        <w:t>insert telephone number</w:t>
      </w:r>
      <w:r w:rsidRPr="00F44471">
        <w:rPr>
          <w:rFonts w:ascii="Arial" w:hAnsi="Arial" w:cs="Arial"/>
          <w:sz w:val="22"/>
          <w:szCs w:val="22"/>
        </w:rPr>
        <w:t>] between 09:00-17:00 Monday to Friday.</w:t>
      </w:r>
    </w:p>
    <w:p w:rsidR="009106ED" w:rsidRPr="00F44471" w:rsidRDefault="009106ED" w:rsidP="00D12BF2">
      <w:pPr>
        <w:pStyle w:val="BodyText3"/>
        <w:keepNext/>
        <w:spacing w:line="240" w:lineRule="atLeast"/>
        <w:jc w:val="both"/>
        <w:rPr>
          <w:rFonts w:ascii="Arial" w:hAnsi="Arial" w:cs="Arial"/>
          <w:b/>
          <w:bCs/>
          <w:sz w:val="22"/>
          <w:szCs w:val="22"/>
        </w:rPr>
      </w:pPr>
      <w:r w:rsidRPr="00F44471">
        <w:rPr>
          <w:rFonts w:ascii="Arial" w:hAnsi="Arial" w:cs="Arial"/>
          <w:b/>
          <w:bCs/>
          <w:sz w:val="22"/>
          <w:szCs w:val="22"/>
        </w:rPr>
        <w:t>Liaison</w:t>
      </w:r>
    </w:p>
    <w:p w:rsidR="009106ED" w:rsidRPr="00F44471" w:rsidRDefault="009106ED" w:rsidP="00F03AF6">
      <w:pPr>
        <w:pStyle w:val="BodyText3"/>
        <w:spacing w:line="240" w:lineRule="atLeast"/>
        <w:jc w:val="both"/>
        <w:rPr>
          <w:rFonts w:ascii="Arial" w:hAnsi="Arial" w:cs="Arial"/>
          <w:sz w:val="22"/>
          <w:szCs w:val="22"/>
        </w:rPr>
      </w:pPr>
      <w:r w:rsidRPr="00F44471">
        <w:rPr>
          <w:rFonts w:ascii="Arial" w:hAnsi="Arial" w:cs="Arial"/>
          <w:sz w:val="22"/>
          <w:szCs w:val="22"/>
        </w:rPr>
        <w:t>For general liaison your contact will continue to be [</w:t>
      </w:r>
      <w:r w:rsidRPr="00F44471">
        <w:rPr>
          <w:rFonts w:ascii="Arial" w:hAnsi="Arial" w:cs="Arial"/>
          <w:b/>
          <w:i/>
          <w:sz w:val="22"/>
          <w:szCs w:val="22"/>
        </w:rPr>
        <w:t>insert Contract Manager name and contact details</w:t>
      </w:r>
      <w:r w:rsidRPr="00F44471">
        <w:rPr>
          <w:rFonts w:ascii="Arial" w:hAnsi="Arial" w:cs="Arial"/>
          <w:sz w:val="22"/>
          <w:szCs w:val="22"/>
        </w:rPr>
        <w:t xml:space="preserve">] or, in </w:t>
      </w:r>
      <w:r w:rsidR="007017BC" w:rsidRPr="00F44471">
        <w:rPr>
          <w:rFonts w:ascii="Arial" w:hAnsi="Arial" w:cs="Arial"/>
          <w:sz w:val="22"/>
          <w:szCs w:val="22"/>
        </w:rPr>
        <w:t>their</w:t>
      </w:r>
      <w:r w:rsidRPr="00F44471">
        <w:rPr>
          <w:rFonts w:ascii="Arial" w:hAnsi="Arial" w:cs="Arial"/>
          <w:sz w:val="22"/>
          <w:szCs w:val="22"/>
        </w:rPr>
        <w:t xml:space="preserve"> absence, [</w:t>
      </w:r>
      <w:r w:rsidRPr="00F44471">
        <w:rPr>
          <w:rFonts w:ascii="Arial" w:hAnsi="Arial" w:cs="Arial"/>
          <w:b/>
          <w:i/>
          <w:sz w:val="22"/>
          <w:szCs w:val="22"/>
        </w:rPr>
        <w:t>insert secondary name and contact details</w:t>
      </w:r>
      <w:r w:rsidRPr="00F44471">
        <w:rPr>
          <w:rFonts w:ascii="Arial" w:hAnsi="Arial" w:cs="Arial"/>
          <w:sz w:val="22"/>
          <w:szCs w:val="22"/>
        </w:rPr>
        <w:t>].</w:t>
      </w:r>
    </w:p>
    <w:p w:rsidR="009106ED" w:rsidRPr="00F44471" w:rsidRDefault="009106ED" w:rsidP="00F03AF6">
      <w:pPr>
        <w:pStyle w:val="BodyText3"/>
        <w:spacing w:line="240" w:lineRule="atLeast"/>
        <w:jc w:val="both"/>
        <w:rPr>
          <w:rFonts w:ascii="Arial" w:hAnsi="Arial" w:cs="Arial"/>
          <w:sz w:val="22"/>
          <w:szCs w:val="22"/>
        </w:rPr>
      </w:pPr>
      <w:r w:rsidRPr="00F44471">
        <w:rPr>
          <w:rFonts w:ascii="Arial" w:hAnsi="Arial" w:cs="Arial"/>
          <w:sz w:val="22"/>
          <w:szCs w:val="22"/>
        </w:rPr>
        <w:t xml:space="preserve">We thank you for your co-operation to date, and look forward to forging a successful working relationship resulting in a smooth and successful delivery of </w:t>
      </w:r>
      <w:r w:rsidR="00893F34" w:rsidRPr="00F44471">
        <w:rPr>
          <w:rFonts w:ascii="Arial" w:hAnsi="Arial" w:cs="Arial"/>
          <w:sz w:val="22"/>
          <w:szCs w:val="22"/>
        </w:rPr>
        <w:t>the Services</w:t>
      </w:r>
      <w:r w:rsidRPr="00F44471">
        <w:rPr>
          <w:rFonts w:ascii="Arial" w:hAnsi="Arial" w:cs="Arial"/>
          <w:sz w:val="22"/>
          <w:szCs w:val="22"/>
        </w:rPr>
        <w:t xml:space="preserve">. </w:t>
      </w:r>
      <w:r w:rsidR="00893F34" w:rsidRPr="00F44471">
        <w:rPr>
          <w:rFonts w:ascii="Arial" w:hAnsi="Arial" w:cs="Arial"/>
          <w:sz w:val="22"/>
          <w:szCs w:val="22"/>
        </w:rPr>
        <w:t>Please</w:t>
      </w:r>
      <w:r w:rsidRPr="00F44471">
        <w:rPr>
          <w:rFonts w:ascii="Arial" w:hAnsi="Arial" w:cs="Arial"/>
          <w:sz w:val="22"/>
          <w:szCs w:val="22"/>
        </w:rPr>
        <w:t xml:space="preserve"> confirm your acceptance </w:t>
      </w:r>
      <w:r w:rsidR="00893F34" w:rsidRPr="00F44471">
        <w:rPr>
          <w:rFonts w:ascii="Arial" w:hAnsi="Arial" w:cs="Arial"/>
          <w:sz w:val="22"/>
          <w:szCs w:val="22"/>
        </w:rPr>
        <w:t xml:space="preserve">of the award of this contract </w:t>
      </w:r>
      <w:r w:rsidRPr="00F44471">
        <w:rPr>
          <w:rFonts w:ascii="Arial" w:hAnsi="Arial" w:cs="Arial"/>
          <w:sz w:val="22"/>
          <w:szCs w:val="22"/>
        </w:rPr>
        <w:t xml:space="preserve">by signing and returning </w:t>
      </w:r>
      <w:r w:rsidR="00893F34" w:rsidRPr="00F44471">
        <w:rPr>
          <w:rFonts w:ascii="Arial" w:hAnsi="Arial" w:cs="Arial"/>
          <w:sz w:val="22"/>
          <w:szCs w:val="22"/>
        </w:rPr>
        <w:t>the enclosed copy of this letter</w:t>
      </w:r>
      <w:r w:rsidRPr="00F44471">
        <w:rPr>
          <w:rFonts w:ascii="Arial" w:hAnsi="Arial" w:cs="Arial"/>
          <w:sz w:val="22"/>
          <w:szCs w:val="22"/>
        </w:rPr>
        <w:t xml:space="preserve"> to </w:t>
      </w:r>
      <w:r w:rsidR="00893F34" w:rsidRPr="00F44471">
        <w:rPr>
          <w:rFonts w:ascii="Arial" w:hAnsi="Arial" w:cs="Arial"/>
          <w:sz w:val="22"/>
          <w:szCs w:val="22"/>
        </w:rPr>
        <w:t>[</w:t>
      </w:r>
      <w:r w:rsidR="007071D1" w:rsidRPr="00F44471">
        <w:rPr>
          <w:rFonts w:ascii="Arial" w:hAnsi="Arial" w:cs="Arial"/>
          <w:b/>
          <w:i/>
          <w:sz w:val="22"/>
          <w:szCs w:val="22"/>
        </w:rPr>
        <w:t>insert name</w:t>
      </w:r>
      <w:r w:rsidR="00893F34" w:rsidRPr="00F44471">
        <w:rPr>
          <w:rFonts w:ascii="Arial" w:hAnsi="Arial" w:cs="Arial"/>
          <w:sz w:val="22"/>
          <w:szCs w:val="22"/>
        </w:rPr>
        <w:t>]</w:t>
      </w:r>
      <w:r w:rsidRPr="00F44471">
        <w:rPr>
          <w:rFonts w:ascii="Arial" w:hAnsi="Arial" w:cs="Arial"/>
          <w:sz w:val="22"/>
          <w:szCs w:val="22"/>
        </w:rPr>
        <w:t xml:space="preserve"> at the above address </w:t>
      </w:r>
      <w:r w:rsidR="008F3E99" w:rsidRPr="008F3E99">
        <w:rPr>
          <w:rFonts w:ascii="Arial" w:hAnsi="Arial" w:cs="Arial"/>
          <w:b/>
          <w:sz w:val="22"/>
          <w:szCs w:val="22"/>
        </w:rPr>
        <w:t>within</w:t>
      </w:r>
      <w:r w:rsidR="006648C7" w:rsidRPr="008F3E99">
        <w:rPr>
          <w:rFonts w:ascii="Arial" w:hAnsi="Arial" w:cs="Arial"/>
          <w:b/>
          <w:sz w:val="22"/>
          <w:szCs w:val="22"/>
        </w:rPr>
        <w:t xml:space="preserve"> </w:t>
      </w:r>
      <w:r w:rsidR="008F3E99" w:rsidRPr="008F3E99">
        <w:rPr>
          <w:rFonts w:ascii="Arial" w:hAnsi="Arial" w:cs="Arial"/>
          <w:b/>
          <w:sz w:val="22"/>
          <w:szCs w:val="22"/>
        </w:rPr>
        <w:t>[</w:t>
      </w:r>
      <w:r w:rsidR="006648C7" w:rsidRPr="008F3E99">
        <w:rPr>
          <w:rFonts w:ascii="Arial" w:hAnsi="Arial" w:cs="Arial"/>
          <w:b/>
          <w:sz w:val="22"/>
          <w:szCs w:val="22"/>
        </w:rPr>
        <w:t>7</w:t>
      </w:r>
      <w:r w:rsidR="008F3E99" w:rsidRPr="008F3E99">
        <w:rPr>
          <w:rFonts w:ascii="Arial" w:hAnsi="Arial" w:cs="Arial"/>
          <w:b/>
          <w:sz w:val="22"/>
          <w:szCs w:val="22"/>
        </w:rPr>
        <w:t>]</w:t>
      </w:r>
      <w:r w:rsidR="006648C7" w:rsidRPr="008F3E99">
        <w:rPr>
          <w:rFonts w:ascii="Arial" w:hAnsi="Arial" w:cs="Arial"/>
          <w:b/>
          <w:sz w:val="22"/>
          <w:szCs w:val="22"/>
        </w:rPr>
        <w:t xml:space="preserve"> </w:t>
      </w:r>
      <w:r w:rsidR="006648C7" w:rsidRPr="008F3E99">
        <w:rPr>
          <w:rFonts w:ascii="Arial" w:hAnsi="Arial" w:cs="Arial"/>
          <w:sz w:val="22"/>
          <w:szCs w:val="22"/>
        </w:rPr>
        <w:t xml:space="preserve">days from </w:t>
      </w:r>
      <w:r w:rsidR="00E254B1" w:rsidRPr="008F3E99">
        <w:rPr>
          <w:rFonts w:ascii="Arial" w:hAnsi="Arial" w:cs="Arial"/>
          <w:sz w:val="22"/>
          <w:szCs w:val="22"/>
        </w:rPr>
        <w:t>the date of this letter</w:t>
      </w:r>
      <w:r w:rsidRPr="00F44471">
        <w:rPr>
          <w:rFonts w:ascii="Arial" w:hAnsi="Arial" w:cs="Arial"/>
          <w:sz w:val="22"/>
          <w:szCs w:val="22"/>
        </w:rPr>
        <w:t xml:space="preserve">. No other form of acknowledgement will be accepted. </w:t>
      </w:r>
      <w:r w:rsidR="00EE2BA9">
        <w:rPr>
          <w:rFonts w:ascii="Arial" w:hAnsi="Arial" w:cs="Arial"/>
          <w:sz w:val="22"/>
          <w:szCs w:val="22"/>
        </w:rPr>
        <w:t xml:space="preserve">Please remember to quote the reference number </w:t>
      </w:r>
      <w:r w:rsidR="00E254B1">
        <w:rPr>
          <w:rFonts w:ascii="Arial" w:hAnsi="Arial" w:cs="Arial"/>
          <w:sz w:val="22"/>
          <w:szCs w:val="22"/>
        </w:rPr>
        <w:t>above in any future communications relating to this contract.</w:t>
      </w:r>
    </w:p>
    <w:p w:rsidR="009F5703" w:rsidRDefault="009F5703" w:rsidP="00F03AF6">
      <w:pPr>
        <w:pStyle w:val="Header"/>
        <w:spacing w:after="120" w:line="240" w:lineRule="atLeast"/>
        <w:jc w:val="both"/>
        <w:rPr>
          <w:rFonts w:ascii="Arial" w:hAnsi="Arial" w:cs="Arial"/>
          <w:sz w:val="22"/>
          <w:szCs w:val="22"/>
        </w:rPr>
      </w:pPr>
    </w:p>
    <w:p w:rsidR="009F5703" w:rsidRDefault="009F5703" w:rsidP="00F03AF6">
      <w:pPr>
        <w:pStyle w:val="Header"/>
        <w:spacing w:after="120" w:line="240" w:lineRule="atLeast"/>
        <w:jc w:val="both"/>
        <w:rPr>
          <w:rFonts w:ascii="Arial" w:hAnsi="Arial" w:cs="Arial"/>
          <w:sz w:val="22"/>
          <w:szCs w:val="22"/>
        </w:rPr>
      </w:pPr>
      <w:r>
        <w:rPr>
          <w:rFonts w:ascii="Arial" w:hAnsi="Arial" w:cs="Arial"/>
          <w:sz w:val="22"/>
          <w:szCs w:val="22"/>
        </w:rPr>
        <w:br w:type="page"/>
      </w:r>
    </w:p>
    <w:p w:rsidR="009106ED" w:rsidRPr="00F44471" w:rsidRDefault="009106ED" w:rsidP="00F03AF6">
      <w:pPr>
        <w:pStyle w:val="Header"/>
        <w:spacing w:after="120" w:line="240" w:lineRule="atLeast"/>
        <w:jc w:val="both"/>
        <w:rPr>
          <w:rFonts w:ascii="Arial" w:hAnsi="Arial" w:cs="Arial"/>
          <w:sz w:val="22"/>
          <w:szCs w:val="22"/>
        </w:rPr>
      </w:pPr>
      <w:r w:rsidRPr="00F44471">
        <w:rPr>
          <w:rFonts w:ascii="Arial" w:hAnsi="Arial" w:cs="Arial"/>
          <w:sz w:val="22"/>
          <w:szCs w:val="22"/>
        </w:rPr>
        <w:t xml:space="preserve">Yours </w:t>
      </w:r>
      <w:r w:rsidR="007017BC" w:rsidRPr="00F44471">
        <w:rPr>
          <w:rFonts w:ascii="Arial" w:hAnsi="Arial" w:cs="Arial"/>
          <w:sz w:val="22"/>
          <w:szCs w:val="22"/>
        </w:rPr>
        <w:t>faithfully</w:t>
      </w:r>
      <w:r w:rsidRPr="00F44471">
        <w:rPr>
          <w:rFonts w:ascii="Arial" w:hAnsi="Arial" w:cs="Arial"/>
          <w:sz w:val="22"/>
          <w:szCs w:val="22"/>
        </w:rPr>
        <w:t>,</w:t>
      </w:r>
    </w:p>
    <w:tbl>
      <w:tblPr>
        <w:tblW w:w="0" w:type="auto"/>
        <w:tblInd w:w="108" w:type="dxa"/>
        <w:tblLook w:val="0000" w:firstRow="0" w:lastRow="0" w:firstColumn="0" w:lastColumn="0" w:noHBand="0" w:noVBand="0"/>
      </w:tblPr>
      <w:tblGrid>
        <w:gridCol w:w="5812"/>
        <w:gridCol w:w="2936"/>
      </w:tblGrid>
      <w:tr w:rsidR="009106ED" w:rsidRPr="00F44471" w:rsidTr="007017BC">
        <w:trPr>
          <w:cantSplit/>
        </w:trPr>
        <w:tc>
          <w:tcPr>
            <w:tcW w:w="8748" w:type="dxa"/>
            <w:gridSpan w:val="2"/>
          </w:tcPr>
          <w:p w:rsidR="0020628A" w:rsidRDefault="0020628A" w:rsidP="00C573DC">
            <w:pPr>
              <w:pStyle w:val="Numpara"/>
              <w:numPr>
                <w:ilvl w:val="0"/>
                <w:numId w:val="0"/>
              </w:numPr>
              <w:spacing w:before="0" w:line="240" w:lineRule="atLeast"/>
              <w:ind w:right="3"/>
              <w:jc w:val="both"/>
              <w:rPr>
                <w:rFonts w:cs="Arial"/>
                <w:sz w:val="22"/>
                <w:szCs w:val="22"/>
              </w:rPr>
            </w:pPr>
          </w:p>
          <w:p w:rsidR="009106ED" w:rsidRPr="00F44471" w:rsidRDefault="009106ED" w:rsidP="00C573DC">
            <w:pPr>
              <w:pStyle w:val="Numpara"/>
              <w:numPr>
                <w:ilvl w:val="0"/>
                <w:numId w:val="0"/>
              </w:numPr>
              <w:spacing w:before="0" w:line="240" w:lineRule="atLeast"/>
              <w:ind w:right="3"/>
              <w:jc w:val="both"/>
              <w:rPr>
                <w:rFonts w:cs="Arial"/>
                <w:sz w:val="22"/>
                <w:szCs w:val="22"/>
              </w:rPr>
            </w:pPr>
            <w:r w:rsidRPr="00F44471">
              <w:rPr>
                <w:rFonts w:cs="Arial"/>
                <w:sz w:val="22"/>
                <w:szCs w:val="22"/>
              </w:rPr>
              <w:t xml:space="preserve">Signed for and on behalf of </w:t>
            </w:r>
            <w:r w:rsidRPr="004F7DE4">
              <w:rPr>
                <w:rFonts w:cs="Arial"/>
                <w:bCs/>
                <w:sz w:val="22"/>
                <w:szCs w:val="22"/>
              </w:rPr>
              <w:t>[</w:t>
            </w:r>
            <w:r w:rsidRPr="00F44471">
              <w:rPr>
                <w:rFonts w:cs="Arial"/>
                <w:b/>
                <w:bCs/>
                <w:i/>
                <w:sz w:val="22"/>
                <w:szCs w:val="22"/>
              </w:rPr>
              <w:t xml:space="preserve">insert </w:t>
            </w:r>
            <w:r w:rsidR="001C416B" w:rsidRPr="00F44471">
              <w:rPr>
                <w:rFonts w:cs="Arial"/>
                <w:b/>
                <w:bCs/>
                <w:i/>
                <w:sz w:val="22"/>
                <w:szCs w:val="22"/>
              </w:rPr>
              <w:t xml:space="preserve">name of </w:t>
            </w:r>
            <w:r w:rsidR="00C573DC">
              <w:rPr>
                <w:rFonts w:cs="Arial"/>
                <w:b/>
                <w:bCs/>
                <w:i/>
                <w:sz w:val="22"/>
                <w:szCs w:val="22"/>
              </w:rPr>
              <w:t>Customer</w:t>
            </w:r>
            <w:r w:rsidRPr="004F7DE4">
              <w:rPr>
                <w:rFonts w:cs="Arial"/>
                <w:bCs/>
                <w:sz w:val="22"/>
                <w:szCs w:val="22"/>
              </w:rPr>
              <w:t>]</w:t>
            </w:r>
          </w:p>
        </w:tc>
      </w:tr>
      <w:tr w:rsidR="009106ED" w:rsidRPr="00F44471" w:rsidTr="004F7DE4">
        <w:tc>
          <w:tcPr>
            <w:tcW w:w="5812" w:type="dxa"/>
          </w:tcPr>
          <w:p w:rsidR="009106ED" w:rsidRPr="00F44471" w:rsidRDefault="009106ED" w:rsidP="00F03AF6">
            <w:pPr>
              <w:pStyle w:val="Numpara"/>
              <w:numPr>
                <w:ilvl w:val="0"/>
                <w:numId w:val="0"/>
              </w:numPr>
              <w:spacing w:before="0" w:line="240" w:lineRule="atLeast"/>
              <w:ind w:right="3"/>
              <w:rPr>
                <w:rFonts w:cs="Arial"/>
                <w:sz w:val="22"/>
                <w:szCs w:val="22"/>
              </w:rPr>
            </w:pPr>
            <w:r w:rsidRPr="00F44471">
              <w:rPr>
                <w:rFonts w:cs="Arial"/>
                <w:sz w:val="22"/>
                <w:szCs w:val="22"/>
              </w:rPr>
              <w:t>Name:</w:t>
            </w:r>
            <w:r w:rsidR="002D0F0B" w:rsidRPr="00F44471">
              <w:rPr>
                <w:rFonts w:cs="Arial"/>
                <w:sz w:val="22"/>
                <w:szCs w:val="22"/>
              </w:rPr>
              <w:t xml:space="preserve"> [</w:t>
            </w:r>
            <w:r w:rsidR="002D0F0B" w:rsidRPr="00F44471">
              <w:rPr>
                <w:rFonts w:cs="Arial"/>
                <w:b/>
                <w:i/>
                <w:sz w:val="22"/>
                <w:szCs w:val="22"/>
              </w:rPr>
              <w:t>insert name</w:t>
            </w:r>
            <w:r w:rsidR="002D0F0B" w:rsidRPr="00F44471">
              <w:rPr>
                <w:rFonts w:cs="Arial"/>
                <w:sz w:val="22"/>
                <w:szCs w:val="22"/>
              </w:rPr>
              <w:t xml:space="preserve">] </w:t>
            </w:r>
            <w:r w:rsidR="002D0F0B" w:rsidRPr="00F44471">
              <w:rPr>
                <w:rFonts w:cs="Arial"/>
                <w:sz w:val="22"/>
                <w:szCs w:val="22"/>
              </w:rPr>
              <w:br/>
            </w:r>
            <w:r w:rsidRPr="00F44471">
              <w:rPr>
                <w:rFonts w:cs="Arial"/>
                <w:sz w:val="22"/>
                <w:szCs w:val="22"/>
              </w:rPr>
              <w:t>[</w:t>
            </w:r>
            <w:r w:rsidR="002D0F0B" w:rsidRPr="00F44471">
              <w:rPr>
                <w:rFonts w:cs="Arial"/>
                <w:b/>
                <w:i/>
                <w:sz w:val="22"/>
                <w:szCs w:val="22"/>
              </w:rPr>
              <w:t>insert j</w:t>
            </w:r>
            <w:r w:rsidRPr="00F44471">
              <w:rPr>
                <w:rFonts w:cs="Arial"/>
                <w:b/>
                <w:i/>
                <w:sz w:val="22"/>
                <w:szCs w:val="22"/>
              </w:rPr>
              <w:t>ob title</w:t>
            </w:r>
            <w:r w:rsidRPr="00F44471">
              <w:rPr>
                <w:rFonts w:cs="Arial"/>
                <w:sz w:val="22"/>
                <w:szCs w:val="22"/>
              </w:rPr>
              <w:t>]</w:t>
            </w:r>
          </w:p>
        </w:tc>
        <w:tc>
          <w:tcPr>
            <w:tcW w:w="2936" w:type="dxa"/>
          </w:tcPr>
          <w:p w:rsidR="009106ED" w:rsidRPr="00F44471" w:rsidRDefault="009106ED" w:rsidP="00F03AF6">
            <w:pPr>
              <w:pStyle w:val="Numpara"/>
              <w:numPr>
                <w:ilvl w:val="0"/>
                <w:numId w:val="0"/>
              </w:numPr>
              <w:spacing w:before="0" w:line="240" w:lineRule="atLeast"/>
              <w:ind w:right="3"/>
              <w:rPr>
                <w:rFonts w:cs="Arial"/>
                <w:sz w:val="22"/>
                <w:szCs w:val="22"/>
              </w:rPr>
            </w:pPr>
            <w:r w:rsidRPr="00F44471">
              <w:rPr>
                <w:rFonts w:cs="Arial"/>
                <w:sz w:val="22"/>
                <w:szCs w:val="22"/>
              </w:rPr>
              <w:t>Name:</w:t>
            </w:r>
            <w:r w:rsidR="002D0F0B" w:rsidRPr="00F44471">
              <w:rPr>
                <w:rFonts w:cs="Arial"/>
                <w:sz w:val="22"/>
                <w:szCs w:val="22"/>
              </w:rPr>
              <w:br/>
            </w:r>
            <w:r w:rsidRPr="00F44471">
              <w:rPr>
                <w:rFonts w:cs="Arial"/>
                <w:sz w:val="22"/>
                <w:szCs w:val="22"/>
              </w:rPr>
              <w:t>Buyer name (Procurement)</w:t>
            </w:r>
          </w:p>
        </w:tc>
      </w:tr>
      <w:tr w:rsidR="009106ED" w:rsidRPr="00F44471" w:rsidTr="004F7DE4">
        <w:tc>
          <w:tcPr>
            <w:tcW w:w="5812" w:type="dxa"/>
          </w:tcPr>
          <w:p w:rsidR="009106ED" w:rsidRPr="00F44471" w:rsidRDefault="009106ED" w:rsidP="00F03AF6">
            <w:pPr>
              <w:pStyle w:val="Numpara"/>
              <w:numPr>
                <w:ilvl w:val="0"/>
                <w:numId w:val="0"/>
              </w:numPr>
              <w:spacing w:before="0" w:line="240" w:lineRule="atLeast"/>
              <w:ind w:right="3"/>
              <w:jc w:val="both"/>
              <w:rPr>
                <w:rFonts w:cs="Arial"/>
                <w:sz w:val="22"/>
                <w:szCs w:val="22"/>
              </w:rPr>
            </w:pPr>
            <w:r w:rsidRPr="00F44471">
              <w:rPr>
                <w:rFonts w:cs="Arial"/>
                <w:sz w:val="22"/>
                <w:szCs w:val="22"/>
              </w:rPr>
              <w:t>Signature:</w:t>
            </w:r>
          </w:p>
          <w:p w:rsidR="009106ED" w:rsidRPr="00F44471" w:rsidRDefault="009106ED" w:rsidP="00F03AF6">
            <w:pPr>
              <w:pStyle w:val="Numpara"/>
              <w:numPr>
                <w:ilvl w:val="0"/>
                <w:numId w:val="0"/>
              </w:numPr>
              <w:spacing w:before="0" w:line="240" w:lineRule="atLeast"/>
              <w:ind w:right="3"/>
              <w:jc w:val="both"/>
              <w:rPr>
                <w:rFonts w:cs="Arial"/>
                <w:sz w:val="22"/>
                <w:szCs w:val="22"/>
              </w:rPr>
            </w:pPr>
          </w:p>
        </w:tc>
        <w:tc>
          <w:tcPr>
            <w:tcW w:w="2936" w:type="dxa"/>
          </w:tcPr>
          <w:p w:rsidR="009106ED" w:rsidRPr="00F44471" w:rsidRDefault="009106ED" w:rsidP="00F03AF6">
            <w:pPr>
              <w:pStyle w:val="Numpara"/>
              <w:numPr>
                <w:ilvl w:val="0"/>
                <w:numId w:val="0"/>
              </w:numPr>
              <w:spacing w:before="0" w:line="240" w:lineRule="atLeast"/>
              <w:ind w:right="3"/>
              <w:jc w:val="both"/>
              <w:rPr>
                <w:rFonts w:cs="Arial"/>
                <w:sz w:val="22"/>
                <w:szCs w:val="22"/>
              </w:rPr>
            </w:pPr>
            <w:r w:rsidRPr="00F44471">
              <w:rPr>
                <w:rFonts w:cs="Arial"/>
                <w:sz w:val="22"/>
                <w:szCs w:val="22"/>
              </w:rPr>
              <w:t xml:space="preserve">Signature: </w:t>
            </w:r>
          </w:p>
        </w:tc>
      </w:tr>
      <w:tr w:rsidR="009106ED" w:rsidRPr="00F44471" w:rsidTr="004F7DE4">
        <w:tc>
          <w:tcPr>
            <w:tcW w:w="5812" w:type="dxa"/>
          </w:tcPr>
          <w:p w:rsidR="009106ED" w:rsidRPr="00F44471" w:rsidRDefault="009106ED" w:rsidP="00F03AF6">
            <w:pPr>
              <w:pStyle w:val="Numpara"/>
              <w:numPr>
                <w:ilvl w:val="0"/>
                <w:numId w:val="0"/>
              </w:numPr>
              <w:spacing w:before="0" w:line="240" w:lineRule="atLeast"/>
              <w:ind w:right="6"/>
              <w:jc w:val="both"/>
              <w:rPr>
                <w:rFonts w:cs="Arial"/>
                <w:sz w:val="22"/>
                <w:szCs w:val="22"/>
              </w:rPr>
            </w:pPr>
            <w:r w:rsidRPr="00F44471">
              <w:rPr>
                <w:rFonts w:cs="Arial"/>
                <w:sz w:val="22"/>
                <w:szCs w:val="22"/>
              </w:rPr>
              <w:t>Date:</w:t>
            </w:r>
          </w:p>
        </w:tc>
        <w:tc>
          <w:tcPr>
            <w:tcW w:w="2936" w:type="dxa"/>
          </w:tcPr>
          <w:p w:rsidR="009106ED" w:rsidRPr="00F44471" w:rsidRDefault="009106ED" w:rsidP="00F03AF6">
            <w:pPr>
              <w:pStyle w:val="Numpara"/>
              <w:numPr>
                <w:ilvl w:val="0"/>
                <w:numId w:val="0"/>
              </w:numPr>
              <w:spacing w:before="0" w:line="240" w:lineRule="atLeast"/>
              <w:ind w:right="3"/>
              <w:jc w:val="both"/>
              <w:rPr>
                <w:rFonts w:cs="Arial"/>
                <w:sz w:val="22"/>
                <w:szCs w:val="22"/>
              </w:rPr>
            </w:pPr>
            <w:r w:rsidRPr="00F44471">
              <w:rPr>
                <w:rFonts w:cs="Arial"/>
                <w:sz w:val="22"/>
                <w:szCs w:val="22"/>
              </w:rPr>
              <w:t xml:space="preserve">Date: </w:t>
            </w:r>
          </w:p>
        </w:tc>
      </w:tr>
    </w:tbl>
    <w:p w:rsidR="009F5703" w:rsidRDefault="009F5703" w:rsidP="00B51C9D">
      <w:pPr>
        <w:keepNext/>
        <w:spacing w:after="120" w:line="240" w:lineRule="atLeast"/>
        <w:rPr>
          <w:rFonts w:ascii="Arial" w:hAnsi="Arial" w:cs="Arial"/>
          <w:sz w:val="22"/>
          <w:szCs w:val="22"/>
        </w:rPr>
      </w:pPr>
    </w:p>
    <w:p w:rsidR="002D0F0B" w:rsidRPr="00F44471" w:rsidRDefault="002D0F0B" w:rsidP="00B51C9D">
      <w:pPr>
        <w:keepNext/>
        <w:spacing w:after="120" w:line="240" w:lineRule="atLeast"/>
        <w:rPr>
          <w:rFonts w:ascii="Arial" w:hAnsi="Arial" w:cs="Arial"/>
          <w:sz w:val="22"/>
          <w:szCs w:val="22"/>
        </w:rPr>
      </w:pPr>
      <w:r w:rsidRPr="00F44471">
        <w:rPr>
          <w:rFonts w:ascii="Arial" w:hAnsi="Arial" w:cs="Arial"/>
          <w:sz w:val="22"/>
          <w:szCs w:val="22"/>
        </w:rPr>
        <w:t xml:space="preserve">We accept the terms set out in this letter and </w:t>
      </w:r>
      <w:r w:rsidR="006648C7">
        <w:rPr>
          <w:rFonts w:ascii="Arial" w:hAnsi="Arial" w:cs="Arial"/>
          <w:sz w:val="22"/>
          <w:szCs w:val="22"/>
        </w:rPr>
        <w:t xml:space="preserve">its </w:t>
      </w:r>
      <w:r w:rsidR="003D6156">
        <w:rPr>
          <w:rFonts w:ascii="Arial" w:hAnsi="Arial" w:cs="Arial"/>
          <w:sz w:val="22"/>
          <w:szCs w:val="22"/>
        </w:rPr>
        <w:t>[</w:t>
      </w:r>
      <w:r w:rsidR="003D6156" w:rsidRPr="005C42FF">
        <w:rPr>
          <w:rFonts w:ascii="Arial" w:hAnsi="Arial" w:cs="Arial"/>
          <w:b/>
          <w:sz w:val="22"/>
          <w:szCs w:val="22"/>
        </w:rPr>
        <w:t>Annex/</w:t>
      </w:r>
      <w:r w:rsidR="006648C7" w:rsidRPr="005C42FF">
        <w:rPr>
          <w:rFonts w:ascii="Arial" w:hAnsi="Arial" w:cs="Arial"/>
          <w:b/>
          <w:sz w:val="22"/>
          <w:szCs w:val="22"/>
        </w:rPr>
        <w:t>Annexes</w:t>
      </w:r>
      <w:r w:rsidR="005C42FF">
        <w:rPr>
          <w:rFonts w:ascii="Arial" w:hAnsi="Arial" w:cs="Arial"/>
          <w:sz w:val="22"/>
          <w:szCs w:val="22"/>
        </w:rPr>
        <w:t>]</w:t>
      </w:r>
      <w:r w:rsidR="006648C7" w:rsidRPr="00CB0344">
        <w:rPr>
          <w:rFonts w:ascii="Arial" w:hAnsi="Arial" w:cs="Arial"/>
          <w:sz w:val="22"/>
          <w:szCs w:val="22"/>
        </w:rPr>
        <w:t xml:space="preserve">, including </w:t>
      </w:r>
      <w:r w:rsidRPr="00CB0344">
        <w:rPr>
          <w:rFonts w:ascii="Arial" w:hAnsi="Arial" w:cs="Arial"/>
          <w:sz w:val="22"/>
          <w:szCs w:val="22"/>
        </w:rPr>
        <w:t>the Conditions</w:t>
      </w:r>
      <w:r w:rsidR="003D6156">
        <w:rPr>
          <w:rFonts w:ascii="Arial" w:hAnsi="Arial" w:cs="Arial"/>
          <w:sz w:val="22"/>
          <w:szCs w:val="22"/>
        </w:rPr>
        <w:t>.</w:t>
      </w:r>
    </w:p>
    <w:p w:rsidR="007017BC" w:rsidRPr="00F44471" w:rsidRDefault="007017BC" w:rsidP="00B51C9D">
      <w:pPr>
        <w:pStyle w:val="Header"/>
        <w:keepNext/>
        <w:spacing w:after="120" w:line="240" w:lineRule="atLeast"/>
        <w:jc w:val="both"/>
        <w:rPr>
          <w:rFonts w:ascii="Arial" w:hAnsi="Arial" w:cs="Arial"/>
          <w:sz w:val="22"/>
          <w:szCs w:val="22"/>
        </w:rPr>
      </w:pPr>
    </w:p>
    <w:tbl>
      <w:tblPr>
        <w:tblW w:w="0" w:type="auto"/>
        <w:tblInd w:w="108" w:type="dxa"/>
        <w:tblLook w:val="0000" w:firstRow="0" w:lastRow="0" w:firstColumn="0" w:lastColumn="0" w:noHBand="0" w:noVBand="0"/>
      </w:tblPr>
      <w:tblGrid>
        <w:gridCol w:w="4441"/>
        <w:gridCol w:w="4214"/>
      </w:tblGrid>
      <w:tr w:rsidR="009106ED" w:rsidRPr="00F44471" w:rsidTr="005C42FF">
        <w:trPr>
          <w:cantSplit/>
          <w:trHeight w:val="236"/>
        </w:trPr>
        <w:tc>
          <w:tcPr>
            <w:tcW w:w="8655" w:type="dxa"/>
            <w:gridSpan w:val="2"/>
          </w:tcPr>
          <w:p w:rsidR="009106ED" w:rsidRPr="00F44471" w:rsidRDefault="009106ED" w:rsidP="00F03AF6">
            <w:pPr>
              <w:pStyle w:val="Numpara"/>
              <w:numPr>
                <w:ilvl w:val="0"/>
                <w:numId w:val="0"/>
              </w:numPr>
              <w:spacing w:before="0" w:line="240" w:lineRule="atLeast"/>
              <w:ind w:right="6"/>
              <w:jc w:val="both"/>
              <w:rPr>
                <w:rFonts w:cs="Arial"/>
                <w:sz w:val="22"/>
                <w:szCs w:val="22"/>
              </w:rPr>
            </w:pPr>
            <w:r w:rsidRPr="00F44471">
              <w:rPr>
                <w:rFonts w:cs="Arial"/>
                <w:sz w:val="22"/>
                <w:szCs w:val="22"/>
              </w:rPr>
              <w:t xml:space="preserve">Signed for and on behalf of </w:t>
            </w:r>
            <w:r w:rsidRPr="004F7DE4">
              <w:rPr>
                <w:rFonts w:cs="Arial"/>
                <w:bCs/>
                <w:sz w:val="22"/>
                <w:szCs w:val="22"/>
              </w:rPr>
              <w:t>[</w:t>
            </w:r>
            <w:r w:rsidR="002D0F0B" w:rsidRPr="00F44471">
              <w:rPr>
                <w:rFonts w:cs="Arial"/>
                <w:b/>
                <w:bCs/>
                <w:i/>
                <w:sz w:val="22"/>
                <w:szCs w:val="22"/>
              </w:rPr>
              <w:t xml:space="preserve">insert name of </w:t>
            </w:r>
            <w:r w:rsidRPr="00F44471">
              <w:rPr>
                <w:rFonts w:cs="Arial"/>
                <w:b/>
                <w:bCs/>
                <w:i/>
                <w:sz w:val="22"/>
                <w:szCs w:val="22"/>
              </w:rPr>
              <w:t>Supplier</w:t>
            </w:r>
            <w:r w:rsidRPr="004F7DE4">
              <w:rPr>
                <w:rFonts w:cs="Arial"/>
                <w:bCs/>
                <w:sz w:val="22"/>
                <w:szCs w:val="22"/>
              </w:rPr>
              <w:t>]</w:t>
            </w:r>
          </w:p>
        </w:tc>
      </w:tr>
      <w:tr w:rsidR="009106ED" w:rsidRPr="00F44471" w:rsidTr="005C42FF">
        <w:trPr>
          <w:trHeight w:val="402"/>
        </w:trPr>
        <w:tc>
          <w:tcPr>
            <w:tcW w:w="4441" w:type="dxa"/>
          </w:tcPr>
          <w:p w:rsidR="009106ED" w:rsidRPr="00F44471" w:rsidRDefault="002D0F0B" w:rsidP="00F03AF6">
            <w:pPr>
              <w:pStyle w:val="Numpara"/>
              <w:numPr>
                <w:ilvl w:val="0"/>
                <w:numId w:val="0"/>
              </w:numPr>
              <w:spacing w:before="0" w:line="240" w:lineRule="atLeast"/>
              <w:ind w:right="6"/>
              <w:rPr>
                <w:rFonts w:cs="Arial"/>
                <w:sz w:val="22"/>
                <w:szCs w:val="22"/>
              </w:rPr>
            </w:pPr>
            <w:r w:rsidRPr="00F44471">
              <w:rPr>
                <w:rFonts w:cs="Arial"/>
                <w:sz w:val="22"/>
                <w:szCs w:val="22"/>
              </w:rPr>
              <w:t>Name: [</w:t>
            </w:r>
            <w:r w:rsidRPr="00F44471">
              <w:rPr>
                <w:rFonts w:cs="Arial"/>
                <w:b/>
                <w:i/>
                <w:sz w:val="22"/>
                <w:szCs w:val="22"/>
              </w:rPr>
              <w:t>insert name</w:t>
            </w:r>
            <w:r w:rsidRPr="00F44471">
              <w:rPr>
                <w:rFonts w:cs="Arial"/>
                <w:sz w:val="22"/>
                <w:szCs w:val="22"/>
              </w:rPr>
              <w:t xml:space="preserve">] </w:t>
            </w:r>
            <w:r w:rsidRPr="00F44471">
              <w:rPr>
                <w:rFonts w:cs="Arial"/>
                <w:sz w:val="22"/>
                <w:szCs w:val="22"/>
              </w:rPr>
              <w:br/>
              <w:t>[</w:t>
            </w:r>
            <w:r w:rsidRPr="00F44471">
              <w:rPr>
                <w:rFonts w:cs="Arial"/>
                <w:b/>
                <w:i/>
                <w:sz w:val="22"/>
                <w:szCs w:val="22"/>
              </w:rPr>
              <w:t>insert job title</w:t>
            </w:r>
            <w:r w:rsidRPr="00F44471">
              <w:rPr>
                <w:rFonts w:cs="Arial"/>
                <w:sz w:val="22"/>
                <w:szCs w:val="22"/>
              </w:rPr>
              <w:t>]</w:t>
            </w:r>
          </w:p>
        </w:tc>
        <w:tc>
          <w:tcPr>
            <w:tcW w:w="4214" w:type="dxa"/>
          </w:tcPr>
          <w:p w:rsidR="009106ED" w:rsidRPr="00F44471" w:rsidRDefault="009106ED" w:rsidP="00F03AF6">
            <w:pPr>
              <w:pStyle w:val="Numpara"/>
              <w:numPr>
                <w:ilvl w:val="0"/>
                <w:numId w:val="0"/>
              </w:numPr>
              <w:spacing w:before="0" w:line="240" w:lineRule="atLeast"/>
              <w:ind w:right="3"/>
              <w:jc w:val="both"/>
              <w:rPr>
                <w:rFonts w:cs="Arial"/>
                <w:sz w:val="22"/>
                <w:szCs w:val="22"/>
              </w:rPr>
            </w:pPr>
          </w:p>
        </w:tc>
      </w:tr>
      <w:tr w:rsidR="005C42FF" w:rsidRPr="00F44471" w:rsidTr="005C42FF">
        <w:trPr>
          <w:trHeight w:val="236"/>
        </w:trPr>
        <w:tc>
          <w:tcPr>
            <w:tcW w:w="4441" w:type="dxa"/>
          </w:tcPr>
          <w:p w:rsidR="005C42FF" w:rsidRPr="00F44471" w:rsidRDefault="005C42FF" w:rsidP="005C42FF">
            <w:pPr>
              <w:pStyle w:val="Numpara"/>
              <w:numPr>
                <w:ilvl w:val="0"/>
                <w:numId w:val="0"/>
              </w:numPr>
              <w:spacing w:before="0" w:line="240" w:lineRule="atLeast"/>
              <w:ind w:right="6"/>
              <w:jc w:val="both"/>
              <w:rPr>
                <w:rFonts w:cs="Arial"/>
                <w:sz w:val="22"/>
                <w:szCs w:val="22"/>
              </w:rPr>
            </w:pPr>
            <w:r w:rsidRPr="00F44471">
              <w:rPr>
                <w:rFonts w:cs="Arial"/>
                <w:sz w:val="22"/>
                <w:szCs w:val="22"/>
              </w:rPr>
              <w:t xml:space="preserve">Signature: </w:t>
            </w:r>
          </w:p>
        </w:tc>
        <w:tc>
          <w:tcPr>
            <w:tcW w:w="4214" w:type="dxa"/>
          </w:tcPr>
          <w:p w:rsidR="005C42FF" w:rsidRPr="00F44471" w:rsidRDefault="005C42FF" w:rsidP="00CC4DDA">
            <w:pPr>
              <w:pStyle w:val="Numpara"/>
              <w:numPr>
                <w:ilvl w:val="0"/>
                <w:numId w:val="0"/>
              </w:numPr>
              <w:spacing w:before="0" w:line="240" w:lineRule="atLeast"/>
              <w:ind w:right="6"/>
              <w:jc w:val="both"/>
              <w:rPr>
                <w:rFonts w:cs="Arial"/>
                <w:sz w:val="22"/>
                <w:szCs w:val="22"/>
              </w:rPr>
            </w:pPr>
            <w:r>
              <w:rPr>
                <w:rFonts w:cs="Arial"/>
                <w:sz w:val="22"/>
                <w:szCs w:val="22"/>
              </w:rPr>
              <w:t xml:space="preserve">                 </w:t>
            </w:r>
            <w:r w:rsidRPr="00F44471">
              <w:rPr>
                <w:rFonts w:cs="Arial"/>
                <w:sz w:val="22"/>
                <w:szCs w:val="22"/>
              </w:rPr>
              <w:t xml:space="preserve">Date: </w:t>
            </w:r>
          </w:p>
        </w:tc>
      </w:tr>
    </w:tbl>
    <w:p w:rsidR="009F5703" w:rsidRDefault="009F5703">
      <w:r>
        <w:br w:type="page"/>
      </w:r>
    </w:p>
    <w:tbl>
      <w:tblPr>
        <w:tblW w:w="0" w:type="auto"/>
        <w:tblInd w:w="108" w:type="dxa"/>
        <w:tblLook w:val="0000" w:firstRow="0" w:lastRow="0" w:firstColumn="0" w:lastColumn="0" w:noHBand="0" w:noVBand="0"/>
      </w:tblPr>
      <w:tblGrid>
        <w:gridCol w:w="4441"/>
        <w:gridCol w:w="4214"/>
      </w:tblGrid>
      <w:tr w:rsidR="005C42FF" w:rsidRPr="00F44471" w:rsidTr="005C42FF">
        <w:trPr>
          <w:trHeight w:val="36"/>
        </w:trPr>
        <w:tc>
          <w:tcPr>
            <w:tcW w:w="4441" w:type="dxa"/>
          </w:tcPr>
          <w:p w:rsidR="005C42FF" w:rsidRPr="00F44471" w:rsidRDefault="005C42FF" w:rsidP="00F03AF6">
            <w:pPr>
              <w:pStyle w:val="Numpara"/>
              <w:numPr>
                <w:ilvl w:val="0"/>
                <w:numId w:val="0"/>
              </w:numPr>
              <w:spacing w:before="0" w:line="240" w:lineRule="atLeast"/>
              <w:ind w:right="6"/>
              <w:jc w:val="both"/>
              <w:rPr>
                <w:rFonts w:cs="Arial"/>
                <w:sz w:val="22"/>
                <w:szCs w:val="22"/>
              </w:rPr>
            </w:pPr>
          </w:p>
        </w:tc>
        <w:tc>
          <w:tcPr>
            <w:tcW w:w="4214" w:type="dxa"/>
          </w:tcPr>
          <w:p w:rsidR="005C42FF" w:rsidRPr="00F44471" w:rsidRDefault="005C42FF" w:rsidP="00F03AF6">
            <w:pPr>
              <w:pStyle w:val="Numpara"/>
              <w:numPr>
                <w:ilvl w:val="0"/>
                <w:numId w:val="0"/>
              </w:numPr>
              <w:spacing w:before="0" w:line="240" w:lineRule="atLeast"/>
              <w:ind w:right="3"/>
              <w:jc w:val="both"/>
              <w:rPr>
                <w:rFonts w:cs="Arial"/>
                <w:sz w:val="22"/>
                <w:szCs w:val="22"/>
              </w:rPr>
            </w:pPr>
          </w:p>
        </w:tc>
      </w:tr>
    </w:tbl>
    <w:p w:rsidR="009106ED" w:rsidRPr="00F44471" w:rsidRDefault="001C416B" w:rsidP="005C42FF">
      <w:pPr>
        <w:spacing w:after="120" w:line="240" w:lineRule="atLeast"/>
        <w:jc w:val="center"/>
        <w:rPr>
          <w:rFonts w:ascii="Arial" w:hAnsi="Arial" w:cs="Arial"/>
          <w:b/>
          <w:sz w:val="22"/>
          <w:szCs w:val="22"/>
          <w:lang w:eastAsia="en-US"/>
        </w:rPr>
      </w:pPr>
      <w:r w:rsidRPr="00F44471">
        <w:rPr>
          <w:rFonts w:ascii="Arial" w:hAnsi="Arial" w:cs="Arial"/>
          <w:b/>
          <w:sz w:val="22"/>
          <w:szCs w:val="22"/>
          <w:lang w:eastAsia="en-US"/>
        </w:rPr>
        <w:t>Annex</w:t>
      </w:r>
      <w:r w:rsidR="004A64FD" w:rsidRPr="00F44471">
        <w:rPr>
          <w:rFonts w:ascii="Arial" w:hAnsi="Arial" w:cs="Arial"/>
          <w:b/>
          <w:sz w:val="22"/>
          <w:szCs w:val="22"/>
          <w:lang w:eastAsia="en-US"/>
        </w:rPr>
        <w:t> 1</w:t>
      </w:r>
    </w:p>
    <w:p w:rsidR="009F5703" w:rsidRDefault="00CB078F" w:rsidP="00F03AF6">
      <w:pPr>
        <w:pStyle w:val="Background1"/>
        <w:numPr>
          <w:ilvl w:val="0"/>
          <w:numId w:val="0"/>
        </w:numPr>
        <w:spacing w:after="120" w:line="240" w:lineRule="atLeast"/>
        <w:jc w:val="center"/>
        <w:rPr>
          <w:rFonts w:cs="Arial"/>
          <w:b/>
          <w:sz w:val="22"/>
          <w:szCs w:val="22"/>
        </w:rPr>
      </w:pPr>
      <w:r w:rsidRPr="00F44471">
        <w:rPr>
          <w:rFonts w:cs="Arial"/>
          <w:b/>
          <w:sz w:val="22"/>
          <w:szCs w:val="22"/>
        </w:rPr>
        <w:t>Terms and Conditions of Contract for Services</w:t>
      </w:r>
    </w:p>
    <w:p w:rsidR="00CB078F" w:rsidRPr="00F44471" w:rsidRDefault="00CB078F" w:rsidP="00F03AF6">
      <w:pPr>
        <w:pStyle w:val="Background1"/>
        <w:numPr>
          <w:ilvl w:val="0"/>
          <w:numId w:val="0"/>
        </w:numPr>
        <w:spacing w:after="120" w:line="240" w:lineRule="atLeast"/>
        <w:jc w:val="center"/>
        <w:rPr>
          <w:rFonts w:cs="Arial"/>
          <w:b/>
          <w:sz w:val="22"/>
          <w:szCs w:val="22"/>
        </w:rPr>
        <w:sectPr w:rsidR="00CB078F" w:rsidRPr="00F44471" w:rsidSect="00942186">
          <w:headerReference w:type="even" r:id="rId10"/>
          <w:footerReference w:type="even" r:id="rId11"/>
          <w:footerReference w:type="default" r:id="rId12"/>
          <w:footerReference w:type="first" r:id="rId13"/>
          <w:pgSz w:w="11906" w:h="16838"/>
          <w:pgMar w:top="1440" w:right="1080" w:bottom="1440" w:left="1080" w:header="708" w:footer="708" w:gutter="0"/>
          <w:cols w:space="708"/>
          <w:docGrid w:linePitch="360"/>
        </w:sectPr>
      </w:pPr>
      <w:r w:rsidRPr="00F44471">
        <w:rPr>
          <w:rFonts w:cs="Arial"/>
          <w:b/>
          <w:sz w:val="22"/>
          <w:szCs w:val="22"/>
        </w:rPr>
        <w:br/>
      </w:r>
    </w:p>
    <w:p w:rsidR="00CB078F" w:rsidRPr="00F44471" w:rsidRDefault="00CB078F" w:rsidP="00F03AF6">
      <w:pPr>
        <w:pStyle w:val="Level1Heading"/>
        <w:tabs>
          <w:tab w:val="clear" w:pos="851"/>
          <w:tab w:val="num" w:pos="540"/>
        </w:tabs>
        <w:spacing w:before="0" w:after="120" w:line="240" w:lineRule="atLeast"/>
        <w:jc w:val="both"/>
        <w:rPr>
          <w:rFonts w:cs="Arial"/>
          <w:szCs w:val="22"/>
        </w:rPr>
      </w:pPr>
      <w:r w:rsidRPr="00F44471">
        <w:rPr>
          <w:rFonts w:cs="Arial"/>
          <w:szCs w:val="22"/>
        </w:rPr>
        <w:t>Interpretation</w:t>
      </w:r>
    </w:p>
    <w:p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w:t>
      </w:r>
      <w:r w:rsidR="00FF7453" w:rsidRPr="00F44471">
        <w:rPr>
          <w:rFonts w:cs="Arial"/>
          <w:b w:val="0"/>
          <w:sz w:val="22"/>
          <w:szCs w:val="22"/>
        </w:rPr>
        <w:t>these terms and conditions</w:t>
      </w:r>
      <w:r w:rsidRPr="00F44471">
        <w:rPr>
          <w:rFonts w:cs="Arial"/>
          <w:b w:val="0"/>
          <w:sz w:val="22"/>
          <w:szCs w:val="22"/>
        </w:rPr>
        <w:t>:</w:t>
      </w:r>
    </w:p>
    <w:tbl>
      <w:tblPr>
        <w:tblW w:w="0" w:type="auto"/>
        <w:tblInd w:w="108" w:type="dxa"/>
        <w:tblLook w:val="01E0" w:firstRow="1" w:lastRow="1" w:firstColumn="1" w:lastColumn="1" w:noHBand="0" w:noVBand="0"/>
      </w:tblPr>
      <w:tblGrid>
        <w:gridCol w:w="1827"/>
        <w:gridCol w:w="8033"/>
      </w:tblGrid>
      <w:tr w:rsidR="00CB078F" w:rsidRPr="00F44471" w:rsidTr="00F523E8">
        <w:tc>
          <w:tcPr>
            <w:tcW w:w="1827" w:type="dxa"/>
          </w:tcPr>
          <w:p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 xml:space="preserve">“Agreement” </w:t>
            </w:r>
          </w:p>
        </w:tc>
        <w:tc>
          <w:tcPr>
            <w:tcW w:w="8033" w:type="dxa"/>
          </w:tcPr>
          <w:p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mean</w:t>
            </w:r>
            <w:r w:rsidR="00FF7453" w:rsidRPr="00F44471">
              <w:rPr>
                <w:rFonts w:ascii="Arial" w:hAnsi="Arial" w:cs="Arial"/>
                <w:sz w:val="22"/>
                <w:szCs w:val="22"/>
              </w:rPr>
              <w:t>s</w:t>
            </w:r>
            <w:r w:rsidRPr="00F44471">
              <w:rPr>
                <w:rFonts w:ascii="Arial" w:hAnsi="Arial" w:cs="Arial"/>
                <w:sz w:val="22"/>
                <w:szCs w:val="22"/>
              </w:rPr>
              <w:t xml:space="preserve"> </w:t>
            </w:r>
            <w:r w:rsidR="00FF7453" w:rsidRPr="00F44471">
              <w:rPr>
                <w:rFonts w:ascii="Arial" w:hAnsi="Arial" w:cs="Arial"/>
                <w:sz w:val="22"/>
                <w:szCs w:val="22"/>
              </w:rPr>
              <w:t xml:space="preserve">the contract between </w:t>
            </w:r>
            <w:r w:rsidR="004513F8">
              <w:rPr>
                <w:rFonts w:ascii="Arial" w:hAnsi="Arial" w:cs="Arial"/>
                <w:sz w:val="22"/>
                <w:szCs w:val="22"/>
              </w:rPr>
              <w:t>(</w:t>
            </w:r>
            <w:proofErr w:type="spellStart"/>
            <w:r w:rsidR="004513F8">
              <w:rPr>
                <w:rFonts w:ascii="Arial" w:hAnsi="Arial" w:cs="Arial"/>
                <w:sz w:val="22"/>
                <w:szCs w:val="22"/>
              </w:rPr>
              <w:t>i</w:t>
            </w:r>
            <w:proofErr w:type="spellEnd"/>
            <w:r w:rsidR="004513F8">
              <w:rPr>
                <w:rFonts w:ascii="Arial" w:hAnsi="Arial" w:cs="Arial"/>
                <w:sz w:val="22"/>
                <w:szCs w:val="22"/>
              </w:rPr>
              <w:t xml:space="preserve">) </w:t>
            </w:r>
            <w:r w:rsidR="00FF7453" w:rsidRPr="00F44471">
              <w:rPr>
                <w:rFonts w:ascii="Arial" w:hAnsi="Arial" w:cs="Arial"/>
                <w:sz w:val="22"/>
                <w:szCs w:val="22"/>
              </w:rPr>
              <w:t xml:space="preserve">the </w:t>
            </w:r>
            <w:r w:rsidR="00FF7453" w:rsidRPr="004513F8">
              <w:rPr>
                <w:rFonts w:ascii="Arial" w:hAnsi="Arial" w:cs="Arial"/>
                <w:sz w:val="22"/>
                <w:szCs w:val="22"/>
              </w:rPr>
              <w:t>Customer</w:t>
            </w:r>
            <w:r w:rsidR="00FF7453" w:rsidRPr="00F44471">
              <w:rPr>
                <w:rFonts w:ascii="Arial" w:hAnsi="Arial" w:cs="Arial"/>
                <w:sz w:val="22"/>
                <w:szCs w:val="22"/>
              </w:rPr>
              <w:t xml:space="preserve"> </w:t>
            </w:r>
            <w:r w:rsidR="004513F8" w:rsidRPr="004513F8">
              <w:rPr>
                <w:rFonts w:ascii="Arial" w:hAnsi="Arial" w:cs="Arial"/>
                <w:sz w:val="22"/>
                <w:szCs w:val="22"/>
              </w:rPr>
              <w:t>acting as part of the Crown</w:t>
            </w:r>
            <w:r w:rsidR="004513F8" w:rsidRPr="00F44471">
              <w:rPr>
                <w:rFonts w:ascii="Arial" w:hAnsi="Arial" w:cs="Arial"/>
                <w:sz w:val="22"/>
                <w:szCs w:val="22"/>
              </w:rPr>
              <w:t xml:space="preserve"> </w:t>
            </w:r>
            <w:r w:rsidR="00FF7453" w:rsidRPr="00F44471">
              <w:rPr>
                <w:rFonts w:ascii="Arial" w:hAnsi="Arial" w:cs="Arial"/>
                <w:sz w:val="22"/>
                <w:szCs w:val="22"/>
              </w:rPr>
              <w:t xml:space="preserve">and </w:t>
            </w:r>
            <w:r w:rsidR="004513F8">
              <w:rPr>
                <w:rFonts w:ascii="Arial" w:hAnsi="Arial" w:cs="Arial"/>
                <w:sz w:val="22"/>
                <w:szCs w:val="22"/>
              </w:rPr>
              <w:t xml:space="preserve">(ii) </w:t>
            </w:r>
            <w:r w:rsidR="00FF7453" w:rsidRPr="00F44471">
              <w:rPr>
                <w:rFonts w:ascii="Arial" w:hAnsi="Arial" w:cs="Arial"/>
                <w:sz w:val="22"/>
                <w:szCs w:val="22"/>
              </w:rPr>
              <w:t xml:space="preserve">the Supplier constituted by the Supplier’s countersignature of the </w:t>
            </w:r>
            <w:r w:rsidR="0081190A" w:rsidRPr="00F44471">
              <w:rPr>
                <w:rFonts w:ascii="Arial" w:hAnsi="Arial" w:cs="Arial"/>
                <w:sz w:val="22"/>
                <w:szCs w:val="22"/>
              </w:rPr>
              <w:t>Award Letter</w:t>
            </w:r>
            <w:r w:rsidR="000A1E09">
              <w:rPr>
                <w:rFonts w:ascii="Arial" w:hAnsi="Arial" w:cs="Arial"/>
                <w:sz w:val="22"/>
                <w:szCs w:val="22"/>
              </w:rPr>
              <w:t xml:space="preserve"> and includes the Award Letter and Annexes</w:t>
            </w:r>
            <w:r w:rsidR="0081190A" w:rsidRPr="00F44471">
              <w:rPr>
                <w:rFonts w:ascii="Arial" w:hAnsi="Arial" w:cs="Arial"/>
                <w:sz w:val="22"/>
                <w:szCs w:val="22"/>
              </w:rPr>
              <w:t>;</w:t>
            </w:r>
          </w:p>
        </w:tc>
      </w:tr>
      <w:tr w:rsidR="00CB078F" w:rsidRPr="00F44471" w:rsidTr="00F523E8">
        <w:tc>
          <w:tcPr>
            <w:tcW w:w="1827" w:type="dxa"/>
          </w:tcPr>
          <w:p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“Award Letter”</w:t>
            </w:r>
          </w:p>
        </w:tc>
        <w:tc>
          <w:tcPr>
            <w:tcW w:w="8033" w:type="dxa"/>
          </w:tcPr>
          <w:p w:rsidR="00CB078F" w:rsidRPr="00F44471" w:rsidRDefault="00CB078F" w:rsidP="009F490D">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letter </w:t>
            </w:r>
            <w:r w:rsidR="00FF7453" w:rsidRPr="00F44471">
              <w:rPr>
                <w:rFonts w:ascii="Arial" w:hAnsi="Arial" w:cs="Arial"/>
                <w:sz w:val="22"/>
                <w:szCs w:val="22"/>
              </w:rPr>
              <w:t>from</w:t>
            </w:r>
            <w:r w:rsidRPr="00F44471">
              <w:rPr>
                <w:rFonts w:ascii="Arial" w:hAnsi="Arial" w:cs="Arial"/>
                <w:sz w:val="22"/>
                <w:szCs w:val="22"/>
              </w:rPr>
              <w:t xml:space="preserve"> the Customer </w:t>
            </w:r>
            <w:r w:rsidR="00FF7453" w:rsidRPr="00F44471">
              <w:rPr>
                <w:rFonts w:ascii="Arial" w:hAnsi="Arial" w:cs="Arial"/>
                <w:sz w:val="22"/>
                <w:szCs w:val="22"/>
              </w:rPr>
              <w:t>to the Supplier printed above these terms and conditions</w:t>
            </w:r>
            <w:r w:rsidRPr="00F44471">
              <w:rPr>
                <w:rFonts w:ascii="Arial" w:hAnsi="Arial" w:cs="Arial"/>
                <w:sz w:val="22"/>
                <w:szCs w:val="22"/>
              </w:rPr>
              <w:t>;</w:t>
            </w:r>
          </w:p>
        </w:tc>
      </w:tr>
      <w:tr w:rsidR="00B51C9D" w:rsidRPr="00F44471" w:rsidTr="00F523E8">
        <w:tc>
          <w:tcPr>
            <w:tcW w:w="1827" w:type="dxa"/>
          </w:tcPr>
          <w:p w:rsidR="00B51C9D" w:rsidRPr="00F44471" w:rsidRDefault="00B51C9D" w:rsidP="00F03AF6">
            <w:pPr>
              <w:widowControl w:val="0"/>
              <w:spacing w:after="120" w:line="240" w:lineRule="atLeast"/>
              <w:jc w:val="both"/>
              <w:rPr>
                <w:rFonts w:ascii="Arial" w:hAnsi="Arial" w:cs="Arial"/>
                <w:sz w:val="22"/>
                <w:szCs w:val="22"/>
              </w:rPr>
            </w:pPr>
            <w:r>
              <w:rPr>
                <w:rFonts w:ascii="Arial" w:hAnsi="Arial" w:cs="Arial"/>
                <w:sz w:val="22"/>
                <w:szCs w:val="22"/>
              </w:rPr>
              <w:t>“Central Government Body”</w:t>
            </w:r>
          </w:p>
        </w:tc>
        <w:tc>
          <w:tcPr>
            <w:tcW w:w="8033" w:type="dxa"/>
          </w:tcPr>
          <w:p w:rsidR="006F734D" w:rsidRPr="006F734D" w:rsidRDefault="00B51C9D" w:rsidP="00D2756E">
            <w:pPr>
              <w:pStyle w:val="BodyText"/>
              <w:spacing w:before="120"/>
              <w:ind w:left="-1"/>
              <w:jc w:val="both"/>
              <w:rPr>
                <w:rFonts w:ascii="Arial" w:hAnsi="Arial" w:cs="Arial"/>
                <w:sz w:val="22"/>
                <w:szCs w:val="22"/>
              </w:rPr>
            </w:pPr>
            <w:r w:rsidRPr="006F734D">
              <w:rPr>
                <w:rFonts w:ascii="Arial" w:hAnsi="Arial" w:cs="Arial"/>
                <w:sz w:val="22"/>
                <w:szCs w:val="22"/>
              </w:rPr>
              <w:t>means</w:t>
            </w:r>
            <w:r>
              <w:rPr>
                <w:rFonts w:ascii="Arial" w:hAnsi="Arial" w:cs="Arial"/>
                <w:sz w:val="22"/>
                <w:szCs w:val="22"/>
              </w:rPr>
              <w:t xml:space="preserve"> </w:t>
            </w:r>
            <w:r w:rsidR="006F734D" w:rsidRPr="006F734D">
              <w:rPr>
                <w:rFonts w:ascii="Arial" w:hAnsi="Arial" w:cs="Arial"/>
                <w:sz w:val="22"/>
                <w:szCs w:val="22"/>
              </w:rPr>
              <w:t xml:space="preserve">a body listed in one of the following sub-categories of the Central Government classification of the </w:t>
            </w:r>
            <w:proofErr w:type="gramStart"/>
            <w:r w:rsidR="006F734D" w:rsidRPr="006F734D">
              <w:rPr>
                <w:rFonts w:ascii="Arial" w:hAnsi="Arial" w:cs="Arial"/>
                <w:sz w:val="22"/>
                <w:szCs w:val="22"/>
              </w:rPr>
              <w:t>Public Sector</w:t>
            </w:r>
            <w:proofErr w:type="gramEnd"/>
            <w:r w:rsidR="006F734D" w:rsidRPr="006F734D">
              <w:rPr>
                <w:rFonts w:ascii="Arial" w:hAnsi="Arial" w:cs="Arial"/>
                <w:sz w:val="22"/>
                <w:szCs w:val="22"/>
              </w:rPr>
              <w:t xml:space="preserve"> Classification Guide, as published and amended from time to time by the Office for National Statistics:</w:t>
            </w:r>
          </w:p>
          <w:p w:rsidR="006F734D" w:rsidRPr="006F734D" w:rsidRDefault="006F734D" w:rsidP="009343F1">
            <w:pPr>
              <w:pStyle w:val="BodyText"/>
              <w:keepNext/>
              <w:numPr>
                <w:ilvl w:val="0"/>
                <w:numId w:val="9"/>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Government Department;</w:t>
            </w:r>
          </w:p>
          <w:p w:rsidR="006F734D" w:rsidRPr="006F734D" w:rsidRDefault="006F734D" w:rsidP="009343F1">
            <w:pPr>
              <w:pStyle w:val="BodyText"/>
              <w:keepNext/>
              <w:numPr>
                <w:ilvl w:val="0"/>
                <w:numId w:val="9"/>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Non-Departmental Public Body or Assembly Sponsored Public Body (advisory, executive, or tribunal);</w:t>
            </w:r>
          </w:p>
          <w:p w:rsidR="006F734D" w:rsidRPr="006F734D" w:rsidRDefault="006F734D" w:rsidP="009343F1">
            <w:pPr>
              <w:pStyle w:val="BodyText"/>
              <w:keepNext/>
              <w:numPr>
                <w:ilvl w:val="0"/>
                <w:numId w:val="9"/>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Non-Ministerial Department; or</w:t>
            </w:r>
          </w:p>
          <w:p w:rsidR="00B51C9D" w:rsidRPr="00F44471" w:rsidRDefault="006F734D" w:rsidP="009343F1">
            <w:pPr>
              <w:pStyle w:val="BodyText"/>
              <w:keepNext/>
              <w:numPr>
                <w:ilvl w:val="0"/>
                <w:numId w:val="9"/>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Executive Agency;</w:t>
            </w:r>
          </w:p>
        </w:tc>
      </w:tr>
      <w:tr w:rsidR="00CB078F" w:rsidRPr="00F44471" w:rsidTr="00F523E8">
        <w:tc>
          <w:tcPr>
            <w:tcW w:w="1827" w:type="dxa"/>
          </w:tcPr>
          <w:p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“Charges”</w:t>
            </w:r>
          </w:p>
        </w:tc>
        <w:tc>
          <w:tcPr>
            <w:tcW w:w="8033" w:type="dxa"/>
          </w:tcPr>
          <w:p w:rsidR="00FA748F" w:rsidRPr="00F44471" w:rsidRDefault="00CB078F" w:rsidP="00752218">
            <w:pPr>
              <w:widowControl w:val="0"/>
              <w:spacing w:after="120" w:line="240" w:lineRule="atLeast"/>
              <w:ind w:left="34" w:hanging="34"/>
              <w:jc w:val="both"/>
              <w:rPr>
                <w:rFonts w:ascii="Arial" w:hAnsi="Arial" w:cs="Arial"/>
                <w:sz w:val="22"/>
                <w:szCs w:val="22"/>
              </w:rPr>
            </w:pPr>
            <w:r w:rsidRPr="00F44471">
              <w:rPr>
                <w:rFonts w:ascii="Arial" w:hAnsi="Arial" w:cs="Arial"/>
                <w:sz w:val="22"/>
                <w:szCs w:val="22"/>
              </w:rPr>
              <w:t xml:space="preserve">means the charges for the Services as </w:t>
            </w:r>
            <w:r w:rsidR="007017BC" w:rsidRPr="00F44471">
              <w:rPr>
                <w:rFonts w:ascii="Arial" w:hAnsi="Arial" w:cs="Arial"/>
                <w:sz w:val="22"/>
                <w:szCs w:val="22"/>
              </w:rPr>
              <w:t>specified in the</w:t>
            </w:r>
            <w:r w:rsidRPr="00F44471">
              <w:rPr>
                <w:rFonts w:ascii="Arial" w:hAnsi="Arial" w:cs="Arial"/>
                <w:sz w:val="22"/>
                <w:szCs w:val="22"/>
              </w:rPr>
              <w:t xml:space="preserve"> Award Letter; </w:t>
            </w:r>
          </w:p>
        </w:tc>
      </w:tr>
      <w:tr w:rsidR="002B0DC4" w:rsidRPr="00F44471" w:rsidTr="00F523E8">
        <w:tc>
          <w:tcPr>
            <w:tcW w:w="1827" w:type="dxa"/>
          </w:tcPr>
          <w:p w:rsidR="002B0DC4" w:rsidRPr="00F44471" w:rsidRDefault="002B0DC4" w:rsidP="00F03AF6">
            <w:pPr>
              <w:widowControl w:val="0"/>
              <w:spacing w:after="120" w:line="240" w:lineRule="atLeast"/>
              <w:jc w:val="both"/>
              <w:rPr>
                <w:rFonts w:ascii="Arial" w:hAnsi="Arial" w:cs="Arial"/>
                <w:sz w:val="22"/>
                <w:szCs w:val="22"/>
              </w:rPr>
            </w:pPr>
            <w:r w:rsidRPr="00F44471">
              <w:rPr>
                <w:rFonts w:ascii="Arial" w:hAnsi="Arial" w:cs="Arial"/>
                <w:sz w:val="22"/>
                <w:szCs w:val="22"/>
              </w:rPr>
              <w:t>“Confidential Information”</w:t>
            </w:r>
          </w:p>
        </w:tc>
        <w:tc>
          <w:tcPr>
            <w:tcW w:w="8033" w:type="dxa"/>
          </w:tcPr>
          <w:p w:rsidR="002B0DC4" w:rsidRPr="00F44471" w:rsidRDefault="002B0DC4" w:rsidP="00F03AF6">
            <w:pPr>
              <w:widowControl w:val="0"/>
              <w:spacing w:after="120" w:line="240" w:lineRule="atLeast"/>
              <w:ind w:left="34" w:hanging="34"/>
              <w:jc w:val="both"/>
              <w:rPr>
                <w:rFonts w:ascii="Arial" w:hAnsi="Arial" w:cs="Arial"/>
                <w:sz w:val="22"/>
                <w:szCs w:val="22"/>
              </w:rPr>
            </w:pPr>
            <w:r w:rsidRPr="00F44471">
              <w:rPr>
                <w:rFonts w:ascii="Arial" w:hAnsi="Arial" w:cs="Arial"/>
                <w:sz w:val="22"/>
                <w:szCs w:val="22"/>
              </w:rPr>
              <w:t>means all information, whether written or oral (however recorded), provided by the disclosing Party to the receiving Party and which (</w:t>
            </w:r>
            <w:proofErr w:type="spellStart"/>
            <w:r w:rsidRPr="00F44471">
              <w:rPr>
                <w:rFonts w:ascii="Arial" w:hAnsi="Arial" w:cs="Arial"/>
                <w:sz w:val="22"/>
                <w:szCs w:val="22"/>
              </w:rPr>
              <w:t>i</w:t>
            </w:r>
            <w:proofErr w:type="spellEnd"/>
            <w:r w:rsidRPr="00F44471">
              <w:rPr>
                <w:rFonts w:ascii="Arial" w:hAnsi="Arial" w:cs="Arial"/>
                <w:sz w:val="22"/>
                <w:szCs w:val="22"/>
              </w:rPr>
              <w:t>) is known by the receiving Party to be confidential; (ii) is marked as or stated to be confidential; or (iii) ought reasonably to be considered by the receiving Party to be confidential;</w:t>
            </w:r>
          </w:p>
        </w:tc>
      </w:tr>
      <w:tr w:rsidR="00C26F00" w:rsidRPr="00F44471" w:rsidTr="00F523E8">
        <w:tc>
          <w:tcPr>
            <w:tcW w:w="1827" w:type="dxa"/>
          </w:tcPr>
          <w:p w:rsidR="00C26F00" w:rsidRPr="00F44471" w:rsidRDefault="00C26F00" w:rsidP="00F03AF6">
            <w:pPr>
              <w:widowControl w:val="0"/>
              <w:spacing w:after="120" w:line="240" w:lineRule="atLeast"/>
              <w:jc w:val="both"/>
              <w:rPr>
                <w:rFonts w:ascii="Arial" w:hAnsi="Arial" w:cs="Arial"/>
                <w:sz w:val="22"/>
                <w:szCs w:val="22"/>
              </w:rPr>
            </w:pPr>
            <w:r w:rsidRPr="00F44471">
              <w:rPr>
                <w:rFonts w:ascii="Arial" w:hAnsi="Arial" w:cs="Arial"/>
                <w:sz w:val="22"/>
                <w:szCs w:val="22"/>
              </w:rPr>
              <w:t>“Customer”</w:t>
            </w:r>
          </w:p>
        </w:tc>
        <w:tc>
          <w:tcPr>
            <w:tcW w:w="8033" w:type="dxa"/>
          </w:tcPr>
          <w:p w:rsidR="00C26F00" w:rsidRPr="00F44471" w:rsidRDefault="00D12BF2" w:rsidP="006648C7">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person </w:t>
            </w:r>
            <w:r w:rsidR="006648C7">
              <w:rPr>
                <w:rFonts w:ascii="Arial" w:hAnsi="Arial" w:cs="Arial"/>
                <w:sz w:val="22"/>
                <w:szCs w:val="22"/>
              </w:rPr>
              <w:t>named as Customer in</w:t>
            </w:r>
            <w:r w:rsidRPr="00F44471">
              <w:rPr>
                <w:rFonts w:ascii="Arial" w:hAnsi="Arial" w:cs="Arial"/>
                <w:sz w:val="22"/>
                <w:szCs w:val="22"/>
              </w:rPr>
              <w:t xml:space="preserve"> the Award Letter</w:t>
            </w:r>
            <w:r w:rsidR="00C26F00" w:rsidRPr="00F44471">
              <w:rPr>
                <w:rFonts w:ascii="Arial" w:hAnsi="Arial" w:cs="Arial"/>
                <w:sz w:val="22"/>
                <w:szCs w:val="22"/>
              </w:rPr>
              <w:t>;</w:t>
            </w:r>
          </w:p>
        </w:tc>
      </w:tr>
      <w:tr w:rsidR="00CB078F" w:rsidRPr="00F44471" w:rsidTr="00F523E8">
        <w:tc>
          <w:tcPr>
            <w:tcW w:w="1827" w:type="dxa"/>
          </w:tcPr>
          <w:p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“DPA”</w:t>
            </w:r>
          </w:p>
        </w:tc>
        <w:tc>
          <w:tcPr>
            <w:tcW w:w="8033" w:type="dxa"/>
          </w:tcPr>
          <w:p w:rsidR="00DF07AD"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Data Protection Act 1998; </w:t>
            </w:r>
          </w:p>
        </w:tc>
      </w:tr>
      <w:tr w:rsidR="00CB078F" w:rsidRPr="00F44471" w:rsidTr="00F523E8">
        <w:tc>
          <w:tcPr>
            <w:tcW w:w="1827" w:type="dxa"/>
          </w:tcPr>
          <w:p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“Expiry Date”</w:t>
            </w:r>
          </w:p>
        </w:tc>
        <w:tc>
          <w:tcPr>
            <w:tcW w:w="8033" w:type="dxa"/>
          </w:tcPr>
          <w:p w:rsidR="00CB078F" w:rsidRPr="00F44471" w:rsidRDefault="00CB078F" w:rsidP="00DF0DB9">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date for expiry of </w:t>
            </w:r>
            <w:r w:rsidR="000D58FD" w:rsidRPr="00F44471">
              <w:rPr>
                <w:rFonts w:ascii="Arial" w:hAnsi="Arial" w:cs="Arial"/>
                <w:sz w:val="22"/>
                <w:szCs w:val="22"/>
              </w:rPr>
              <w:t>the Agreement</w:t>
            </w:r>
            <w:r w:rsidRPr="00F44471">
              <w:rPr>
                <w:rFonts w:ascii="Arial" w:hAnsi="Arial" w:cs="Arial"/>
                <w:sz w:val="22"/>
                <w:szCs w:val="22"/>
              </w:rPr>
              <w:t xml:space="preserve"> as set out in the Award Letter;  </w:t>
            </w:r>
          </w:p>
        </w:tc>
      </w:tr>
      <w:tr w:rsidR="00CB078F" w:rsidRPr="00F44471" w:rsidTr="00F523E8">
        <w:tc>
          <w:tcPr>
            <w:tcW w:w="1827" w:type="dxa"/>
          </w:tcPr>
          <w:p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“FOIA”</w:t>
            </w:r>
          </w:p>
        </w:tc>
        <w:tc>
          <w:tcPr>
            <w:tcW w:w="8033" w:type="dxa"/>
          </w:tcPr>
          <w:p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means the Freedom of Information Act 2000;</w:t>
            </w:r>
          </w:p>
        </w:tc>
      </w:tr>
      <w:tr w:rsidR="00CB078F" w:rsidRPr="00F44471" w:rsidTr="00F523E8">
        <w:tc>
          <w:tcPr>
            <w:tcW w:w="1827" w:type="dxa"/>
          </w:tcPr>
          <w:p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“Information”</w:t>
            </w:r>
          </w:p>
        </w:tc>
        <w:tc>
          <w:tcPr>
            <w:tcW w:w="8033" w:type="dxa"/>
          </w:tcPr>
          <w:p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 xml:space="preserve">has the meaning given under section 84 of the FOIA; </w:t>
            </w:r>
          </w:p>
        </w:tc>
      </w:tr>
      <w:tr w:rsidR="00CB078F" w:rsidRPr="00F44471" w:rsidTr="00F523E8">
        <w:tc>
          <w:tcPr>
            <w:tcW w:w="1827" w:type="dxa"/>
          </w:tcPr>
          <w:p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 xml:space="preserve">“Key Personnel” </w:t>
            </w:r>
          </w:p>
        </w:tc>
        <w:tc>
          <w:tcPr>
            <w:tcW w:w="8033" w:type="dxa"/>
          </w:tcPr>
          <w:p w:rsidR="00CB078F" w:rsidRPr="00F44471" w:rsidRDefault="0053665B" w:rsidP="00DF0DB9">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w:t>
            </w:r>
            <w:r w:rsidR="00CB078F" w:rsidRPr="00F44471">
              <w:rPr>
                <w:rFonts w:ascii="Arial" w:hAnsi="Arial" w:cs="Arial"/>
                <w:sz w:val="22"/>
                <w:szCs w:val="22"/>
              </w:rPr>
              <w:t xml:space="preserve">any persons specified as such in the Award Letter or otherwise notified </w:t>
            </w:r>
            <w:r w:rsidR="00CE66FD" w:rsidRPr="00F44471">
              <w:rPr>
                <w:rFonts w:ascii="Arial" w:hAnsi="Arial" w:cs="Arial"/>
                <w:sz w:val="22"/>
                <w:szCs w:val="22"/>
              </w:rPr>
              <w:t xml:space="preserve">as such </w:t>
            </w:r>
            <w:r w:rsidR="00CB078F" w:rsidRPr="00F44471">
              <w:rPr>
                <w:rFonts w:ascii="Arial" w:hAnsi="Arial" w:cs="Arial"/>
                <w:sz w:val="22"/>
                <w:szCs w:val="22"/>
              </w:rPr>
              <w:t xml:space="preserve">by the Customer to the Supplier in writing;  </w:t>
            </w:r>
          </w:p>
        </w:tc>
      </w:tr>
      <w:tr w:rsidR="00CB078F" w:rsidRPr="00F44471" w:rsidTr="00F523E8">
        <w:tc>
          <w:tcPr>
            <w:tcW w:w="1827" w:type="dxa"/>
          </w:tcPr>
          <w:p w:rsidR="00CB078F" w:rsidRPr="00F44471" w:rsidRDefault="00CB078F" w:rsidP="00DF0DB9">
            <w:pPr>
              <w:widowControl w:val="0"/>
              <w:spacing w:after="120" w:line="240" w:lineRule="atLeast"/>
              <w:jc w:val="both"/>
              <w:rPr>
                <w:rFonts w:ascii="Arial" w:hAnsi="Arial" w:cs="Arial"/>
                <w:sz w:val="22"/>
                <w:szCs w:val="22"/>
              </w:rPr>
            </w:pPr>
            <w:r w:rsidRPr="00F44471">
              <w:rPr>
                <w:rFonts w:ascii="Arial" w:hAnsi="Arial" w:cs="Arial"/>
                <w:sz w:val="22"/>
                <w:szCs w:val="22"/>
              </w:rPr>
              <w:t>“Party</w:t>
            </w:r>
            <w:r w:rsidR="00DF0DB9" w:rsidRPr="00F44471">
              <w:rPr>
                <w:rFonts w:ascii="Arial" w:hAnsi="Arial" w:cs="Arial"/>
                <w:sz w:val="22"/>
                <w:szCs w:val="22"/>
              </w:rPr>
              <w:t>”</w:t>
            </w:r>
          </w:p>
        </w:tc>
        <w:tc>
          <w:tcPr>
            <w:tcW w:w="8033" w:type="dxa"/>
          </w:tcPr>
          <w:p w:rsidR="00CB078F" w:rsidRPr="00F44471" w:rsidRDefault="0053665B" w:rsidP="00DF0DB9">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w:t>
            </w:r>
            <w:r w:rsidR="00CB078F" w:rsidRPr="00F44471">
              <w:rPr>
                <w:rFonts w:ascii="Arial" w:hAnsi="Arial" w:cs="Arial"/>
                <w:sz w:val="22"/>
                <w:szCs w:val="22"/>
              </w:rPr>
              <w:t>the Supplier or the Customer (as appropriate)</w:t>
            </w:r>
            <w:r w:rsidR="00DF0DB9" w:rsidRPr="00F44471">
              <w:rPr>
                <w:rFonts w:ascii="Arial" w:hAnsi="Arial" w:cs="Arial"/>
                <w:sz w:val="22"/>
                <w:szCs w:val="22"/>
              </w:rPr>
              <w:t xml:space="preserve"> and “Parties” shall mean </w:t>
            </w:r>
            <w:proofErr w:type="gramStart"/>
            <w:r w:rsidR="00DF0DB9" w:rsidRPr="00F44471">
              <w:rPr>
                <w:rFonts w:ascii="Arial" w:hAnsi="Arial" w:cs="Arial"/>
                <w:sz w:val="22"/>
                <w:szCs w:val="22"/>
              </w:rPr>
              <w:t>both of them</w:t>
            </w:r>
            <w:proofErr w:type="gramEnd"/>
            <w:r w:rsidR="00CB078F" w:rsidRPr="00F44471">
              <w:rPr>
                <w:rFonts w:ascii="Arial" w:hAnsi="Arial" w:cs="Arial"/>
                <w:sz w:val="22"/>
                <w:szCs w:val="22"/>
              </w:rPr>
              <w:t xml:space="preserve">; </w:t>
            </w:r>
          </w:p>
        </w:tc>
      </w:tr>
      <w:tr w:rsidR="00016533" w:rsidRPr="00016533" w:rsidTr="00F523E8">
        <w:tc>
          <w:tcPr>
            <w:tcW w:w="1827" w:type="dxa"/>
          </w:tcPr>
          <w:p w:rsidR="00016533" w:rsidRPr="00F44471" w:rsidRDefault="00016533" w:rsidP="00F03AF6">
            <w:pPr>
              <w:widowControl w:val="0"/>
              <w:spacing w:after="120" w:line="240" w:lineRule="atLeast"/>
              <w:jc w:val="both"/>
              <w:rPr>
                <w:rFonts w:ascii="Arial" w:hAnsi="Arial" w:cs="Arial"/>
                <w:sz w:val="22"/>
                <w:szCs w:val="22"/>
              </w:rPr>
            </w:pPr>
            <w:r>
              <w:rPr>
                <w:rFonts w:ascii="Arial" w:hAnsi="Arial" w:cs="Arial"/>
                <w:sz w:val="22"/>
                <w:szCs w:val="22"/>
              </w:rPr>
              <w:t>“</w:t>
            </w:r>
            <w:r w:rsidRPr="00016533">
              <w:rPr>
                <w:rFonts w:ascii="Arial" w:hAnsi="Arial" w:cs="Arial"/>
                <w:sz w:val="22"/>
                <w:szCs w:val="22"/>
              </w:rPr>
              <w:t>Personal Data</w:t>
            </w:r>
            <w:r>
              <w:rPr>
                <w:rFonts w:ascii="Arial" w:hAnsi="Arial" w:cs="Arial"/>
                <w:sz w:val="22"/>
                <w:szCs w:val="22"/>
              </w:rPr>
              <w:t>”</w:t>
            </w:r>
          </w:p>
        </w:tc>
        <w:tc>
          <w:tcPr>
            <w:tcW w:w="8033" w:type="dxa"/>
          </w:tcPr>
          <w:p w:rsidR="00016533" w:rsidRPr="00F44471" w:rsidRDefault="00016533" w:rsidP="00016533">
            <w:pPr>
              <w:widowControl w:val="0"/>
              <w:spacing w:after="120" w:line="240" w:lineRule="atLeast"/>
              <w:jc w:val="both"/>
              <w:rPr>
                <w:rFonts w:ascii="Arial" w:hAnsi="Arial" w:cs="Arial"/>
                <w:sz w:val="22"/>
                <w:szCs w:val="22"/>
              </w:rPr>
            </w:pPr>
            <w:r>
              <w:rPr>
                <w:rFonts w:ascii="Arial" w:hAnsi="Arial" w:cs="Arial"/>
                <w:sz w:val="22"/>
                <w:szCs w:val="22"/>
              </w:rPr>
              <w:t xml:space="preserve">means </w:t>
            </w:r>
            <w:r w:rsidRPr="00016533">
              <w:rPr>
                <w:rFonts w:ascii="Arial" w:hAnsi="Arial" w:cs="Arial"/>
                <w:sz w:val="22"/>
                <w:szCs w:val="22"/>
              </w:rPr>
              <w:t xml:space="preserve">personal data (as defined in the DPA) which is </w:t>
            </w:r>
            <w:r>
              <w:rPr>
                <w:rFonts w:ascii="Arial" w:hAnsi="Arial" w:cs="Arial"/>
                <w:sz w:val="22"/>
                <w:szCs w:val="22"/>
              </w:rPr>
              <w:t>p</w:t>
            </w:r>
            <w:r w:rsidRPr="00016533">
              <w:rPr>
                <w:rFonts w:ascii="Arial" w:hAnsi="Arial" w:cs="Arial"/>
                <w:sz w:val="22"/>
                <w:szCs w:val="22"/>
              </w:rPr>
              <w:t xml:space="preserve">rocessed by the Supplier or any </w:t>
            </w:r>
            <w:r>
              <w:rPr>
                <w:rFonts w:ascii="Arial" w:hAnsi="Arial" w:cs="Arial"/>
                <w:sz w:val="22"/>
                <w:szCs w:val="22"/>
              </w:rPr>
              <w:t>Staff</w:t>
            </w:r>
            <w:r w:rsidRPr="00016533">
              <w:rPr>
                <w:rFonts w:ascii="Arial" w:hAnsi="Arial" w:cs="Arial"/>
                <w:sz w:val="22"/>
                <w:szCs w:val="22"/>
              </w:rPr>
              <w:t xml:space="preserve"> on behalf of the </w:t>
            </w:r>
            <w:r>
              <w:rPr>
                <w:rFonts w:ascii="Arial" w:hAnsi="Arial" w:cs="Arial"/>
                <w:sz w:val="22"/>
                <w:szCs w:val="22"/>
              </w:rPr>
              <w:t>Customer</w:t>
            </w:r>
            <w:r w:rsidRPr="00016533">
              <w:rPr>
                <w:rFonts w:ascii="Arial" w:hAnsi="Arial" w:cs="Arial"/>
                <w:sz w:val="22"/>
                <w:szCs w:val="22"/>
              </w:rPr>
              <w:t xml:space="preserve"> pursuant to or in connection with this Agreement;</w:t>
            </w:r>
          </w:p>
        </w:tc>
      </w:tr>
      <w:tr w:rsidR="00CB078F" w:rsidRPr="00F44471" w:rsidTr="00F523E8">
        <w:tc>
          <w:tcPr>
            <w:tcW w:w="1827" w:type="dxa"/>
          </w:tcPr>
          <w:p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w:t>
            </w:r>
            <w:r w:rsidR="005C1970" w:rsidRPr="00F44471">
              <w:rPr>
                <w:rFonts w:ascii="Arial" w:hAnsi="Arial" w:cs="Arial"/>
                <w:sz w:val="22"/>
                <w:szCs w:val="22"/>
              </w:rPr>
              <w:t>Purchase Order</w:t>
            </w:r>
            <w:r w:rsidR="0093629B">
              <w:rPr>
                <w:rFonts w:ascii="Arial" w:hAnsi="Arial" w:cs="Arial"/>
                <w:sz w:val="22"/>
                <w:szCs w:val="22"/>
              </w:rPr>
              <w:t xml:space="preserve"> Number</w:t>
            </w:r>
            <w:r w:rsidRPr="00F44471">
              <w:rPr>
                <w:rFonts w:ascii="Arial" w:hAnsi="Arial" w:cs="Arial"/>
                <w:sz w:val="22"/>
                <w:szCs w:val="22"/>
              </w:rPr>
              <w:t>”</w:t>
            </w:r>
          </w:p>
        </w:tc>
        <w:tc>
          <w:tcPr>
            <w:tcW w:w="8033" w:type="dxa"/>
          </w:tcPr>
          <w:p w:rsidR="00CB078F" w:rsidRPr="00F44471" w:rsidRDefault="00CB078F" w:rsidP="004F7DE4">
            <w:pPr>
              <w:widowControl w:val="0"/>
              <w:spacing w:after="120" w:line="240" w:lineRule="atLeast"/>
              <w:jc w:val="both"/>
              <w:rPr>
                <w:rFonts w:ascii="Arial" w:hAnsi="Arial" w:cs="Arial"/>
                <w:sz w:val="22"/>
                <w:szCs w:val="22"/>
              </w:rPr>
            </w:pPr>
            <w:r w:rsidRPr="00F44471">
              <w:rPr>
                <w:rFonts w:ascii="Arial" w:hAnsi="Arial" w:cs="Arial"/>
                <w:sz w:val="22"/>
                <w:szCs w:val="22"/>
              </w:rPr>
              <w:t>means the Customer’s unique number</w:t>
            </w:r>
            <w:r w:rsidR="00942432">
              <w:rPr>
                <w:rFonts w:ascii="Arial" w:hAnsi="Arial" w:cs="Arial"/>
                <w:sz w:val="22"/>
                <w:szCs w:val="22"/>
              </w:rPr>
              <w:t xml:space="preserve"> relating to the </w:t>
            </w:r>
            <w:r w:rsidR="004F7DE4">
              <w:rPr>
                <w:rFonts w:ascii="Arial" w:hAnsi="Arial" w:cs="Arial"/>
                <w:sz w:val="22"/>
                <w:szCs w:val="22"/>
              </w:rPr>
              <w:t xml:space="preserve">supply of </w:t>
            </w:r>
            <w:r w:rsidR="00942432">
              <w:rPr>
                <w:rFonts w:ascii="Arial" w:hAnsi="Arial" w:cs="Arial"/>
                <w:sz w:val="22"/>
                <w:szCs w:val="22"/>
              </w:rPr>
              <w:t>the</w:t>
            </w:r>
            <w:r w:rsidRPr="00F44471">
              <w:rPr>
                <w:rFonts w:ascii="Arial" w:hAnsi="Arial" w:cs="Arial"/>
                <w:sz w:val="22"/>
                <w:szCs w:val="22"/>
              </w:rPr>
              <w:t xml:space="preserve"> Services; </w:t>
            </w:r>
          </w:p>
        </w:tc>
      </w:tr>
      <w:tr w:rsidR="00CB078F" w:rsidRPr="00F44471" w:rsidTr="00F523E8">
        <w:tc>
          <w:tcPr>
            <w:tcW w:w="1827" w:type="dxa"/>
          </w:tcPr>
          <w:p w:rsidR="00CB078F" w:rsidRPr="00F44471" w:rsidRDefault="00CB078F" w:rsidP="00F03AF6">
            <w:pPr>
              <w:widowControl w:val="0"/>
              <w:spacing w:after="120" w:line="240" w:lineRule="atLeast"/>
              <w:rPr>
                <w:rFonts w:ascii="Arial" w:hAnsi="Arial" w:cs="Arial"/>
                <w:sz w:val="22"/>
                <w:szCs w:val="22"/>
              </w:rPr>
            </w:pPr>
            <w:r w:rsidRPr="00F44471">
              <w:rPr>
                <w:rFonts w:ascii="Arial" w:hAnsi="Arial" w:cs="Arial"/>
                <w:sz w:val="22"/>
                <w:szCs w:val="22"/>
              </w:rPr>
              <w:t xml:space="preserve">“Request for </w:t>
            </w:r>
            <w:r w:rsidRPr="00F44471">
              <w:rPr>
                <w:rFonts w:ascii="Arial" w:hAnsi="Arial" w:cs="Arial"/>
                <w:sz w:val="22"/>
                <w:szCs w:val="22"/>
              </w:rPr>
              <w:lastRenderedPageBreak/>
              <w:t>Information”</w:t>
            </w:r>
          </w:p>
        </w:tc>
        <w:tc>
          <w:tcPr>
            <w:tcW w:w="8033" w:type="dxa"/>
          </w:tcPr>
          <w:p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lastRenderedPageBreak/>
              <w:t>ha</w:t>
            </w:r>
            <w:r w:rsidR="0053665B">
              <w:rPr>
                <w:rFonts w:ascii="Arial" w:hAnsi="Arial" w:cs="Arial"/>
                <w:sz w:val="22"/>
                <w:szCs w:val="22"/>
              </w:rPr>
              <w:t>s</w:t>
            </w:r>
            <w:r w:rsidRPr="00F44471">
              <w:rPr>
                <w:rFonts w:ascii="Arial" w:hAnsi="Arial" w:cs="Arial"/>
                <w:sz w:val="22"/>
                <w:szCs w:val="22"/>
              </w:rPr>
              <w:t xml:space="preserve"> the meaning set out in the FOIA or the Environmental Information </w:t>
            </w:r>
            <w:r w:rsidRPr="00F44471">
              <w:rPr>
                <w:rFonts w:ascii="Arial" w:hAnsi="Arial" w:cs="Arial"/>
                <w:sz w:val="22"/>
                <w:szCs w:val="22"/>
              </w:rPr>
              <w:lastRenderedPageBreak/>
              <w:t xml:space="preserve">Regulations 2004 as relevant (where the meaning set out for the term “request” </w:t>
            </w:r>
            <w:r w:rsidR="00DF373A">
              <w:rPr>
                <w:rFonts w:ascii="Arial" w:hAnsi="Arial" w:cs="Arial"/>
                <w:sz w:val="22"/>
                <w:szCs w:val="22"/>
              </w:rPr>
              <w:t>shall</w:t>
            </w:r>
            <w:r w:rsidRPr="00F44471">
              <w:rPr>
                <w:rFonts w:ascii="Arial" w:hAnsi="Arial" w:cs="Arial"/>
                <w:sz w:val="22"/>
                <w:szCs w:val="22"/>
              </w:rPr>
              <w:t xml:space="preserve"> apply); </w:t>
            </w:r>
          </w:p>
        </w:tc>
      </w:tr>
      <w:tr w:rsidR="00CB078F" w:rsidRPr="00F44471" w:rsidTr="00F523E8">
        <w:tc>
          <w:tcPr>
            <w:tcW w:w="1827" w:type="dxa"/>
          </w:tcPr>
          <w:p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lastRenderedPageBreak/>
              <w:t>“Services”</w:t>
            </w:r>
          </w:p>
        </w:tc>
        <w:tc>
          <w:tcPr>
            <w:tcW w:w="8033" w:type="dxa"/>
          </w:tcPr>
          <w:p w:rsidR="00CB078F" w:rsidRPr="00F44471" w:rsidRDefault="00CB078F" w:rsidP="006C35C7">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services to be </w:t>
            </w:r>
            <w:r w:rsidR="006C35C7">
              <w:rPr>
                <w:rFonts w:ascii="Arial" w:hAnsi="Arial" w:cs="Arial"/>
                <w:sz w:val="22"/>
                <w:szCs w:val="22"/>
              </w:rPr>
              <w:t>supplied</w:t>
            </w:r>
            <w:r w:rsidR="006C35C7" w:rsidRPr="00F44471">
              <w:rPr>
                <w:rFonts w:ascii="Arial" w:hAnsi="Arial" w:cs="Arial"/>
                <w:sz w:val="22"/>
                <w:szCs w:val="22"/>
              </w:rPr>
              <w:t xml:space="preserve"> </w:t>
            </w:r>
            <w:r w:rsidRPr="00F44471">
              <w:rPr>
                <w:rFonts w:ascii="Arial" w:hAnsi="Arial" w:cs="Arial"/>
                <w:sz w:val="22"/>
                <w:szCs w:val="22"/>
              </w:rPr>
              <w:t xml:space="preserve">by the Supplier to the Customer under </w:t>
            </w:r>
            <w:r w:rsidR="000D58FD" w:rsidRPr="00F44471">
              <w:rPr>
                <w:rFonts w:ascii="Arial" w:hAnsi="Arial" w:cs="Arial"/>
                <w:sz w:val="22"/>
                <w:szCs w:val="22"/>
              </w:rPr>
              <w:t>the Agreement</w:t>
            </w:r>
            <w:r w:rsidRPr="00F44471">
              <w:rPr>
                <w:rFonts w:ascii="Arial" w:hAnsi="Arial" w:cs="Arial"/>
                <w:sz w:val="22"/>
                <w:szCs w:val="22"/>
              </w:rPr>
              <w:t xml:space="preserve">;  </w:t>
            </w:r>
          </w:p>
        </w:tc>
      </w:tr>
      <w:tr w:rsidR="00CB078F" w:rsidRPr="00F44471" w:rsidTr="00F523E8">
        <w:tc>
          <w:tcPr>
            <w:tcW w:w="1827" w:type="dxa"/>
          </w:tcPr>
          <w:p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“Specification”</w:t>
            </w:r>
          </w:p>
        </w:tc>
        <w:tc>
          <w:tcPr>
            <w:tcW w:w="8033" w:type="dxa"/>
          </w:tcPr>
          <w:p w:rsidR="00CB078F" w:rsidRPr="00F44471" w:rsidRDefault="00CB078F" w:rsidP="00744BF1">
            <w:pPr>
              <w:widowControl w:val="0"/>
              <w:spacing w:after="120" w:line="240" w:lineRule="atLeast"/>
              <w:jc w:val="both"/>
              <w:rPr>
                <w:rFonts w:ascii="Arial" w:hAnsi="Arial" w:cs="Arial"/>
                <w:sz w:val="22"/>
                <w:szCs w:val="22"/>
              </w:rPr>
            </w:pPr>
            <w:r w:rsidRPr="004513F8">
              <w:rPr>
                <w:rFonts w:ascii="Arial" w:hAnsi="Arial" w:cs="Arial"/>
                <w:sz w:val="22"/>
                <w:szCs w:val="22"/>
              </w:rPr>
              <w:t xml:space="preserve">means </w:t>
            </w:r>
            <w:r w:rsidR="004513F8" w:rsidRPr="004513F8">
              <w:rPr>
                <w:rFonts w:ascii="Arial" w:hAnsi="Arial" w:cs="Arial"/>
                <w:sz w:val="22"/>
                <w:szCs w:val="22"/>
              </w:rPr>
              <w:t>the</w:t>
            </w:r>
            <w:r w:rsidRPr="004513F8">
              <w:rPr>
                <w:rFonts w:ascii="Arial" w:hAnsi="Arial" w:cs="Arial"/>
                <w:sz w:val="22"/>
                <w:szCs w:val="22"/>
              </w:rPr>
              <w:t xml:space="preserve"> specification for the Services </w:t>
            </w:r>
            <w:r w:rsidR="004513F8" w:rsidRPr="004513F8">
              <w:rPr>
                <w:rFonts w:ascii="Arial" w:hAnsi="Arial" w:cs="Arial"/>
                <w:sz w:val="22"/>
                <w:szCs w:val="22"/>
              </w:rPr>
              <w:t xml:space="preserve">(including as to quantity, description and quality) as </w:t>
            </w:r>
            <w:r w:rsidR="00744BF1">
              <w:rPr>
                <w:rFonts w:ascii="Arial" w:hAnsi="Arial" w:cs="Arial"/>
                <w:sz w:val="22"/>
                <w:szCs w:val="22"/>
              </w:rPr>
              <w:t>specified</w:t>
            </w:r>
            <w:r w:rsidR="004513F8" w:rsidRPr="004513F8">
              <w:rPr>
                <w:rFonts w:ascii="Arial" w:hAnsi="Arial" w:cs="Arial"/>
                <w:sz w:val="22"/>
                <w:szCs w:val="22"/>
              </w:rPr>
              <w:t xml:space="preserve"> in the</w:t>
            </w:r>
            <w:r w:rsidRPr="004513F8">
              <w:rPr>
                <w:rFonts w:ascii="Arial" w:hAnsi="Arial" w:cs="Arial"/>
                <w:sz w:val="22"/>
                <w:szCs w:val="22"/>
              </w:rPr>
              <w:t xml:space="preserve"> Award Letter;</w:t>
            </w:r>
            <w:r w:rsidRPr="00F44471">
              <w:rPr>
                <w:rFonts w:ascii="Arial" w:hAnsi="Arial" w:cs="Arial"/>
                <w:sz w:val="22"/>
                <w:szCs w:val="22"/>
              </w:rPr>
              <w:t xml:space="preserve"> </w:t>
            </w:r>
          </w:p>
        </w:tc>
      </w:tr>
      <w:tr w:rsidR="00CB078F" w:rsidRPr="00F44471" w:rsidTr="00F523E8">
        <w:tc>
          <w:tcPr>
            <w:tcW w:w="1827" w:type="dxa"/>
          </w:tcPr>
          <w:p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“Staff”</w:t>
            </w:r>
          </w:p>
        </w:tc>
        <w:tc>
          <w:tcPr>
            <w:tcW w:w="8033" w:type="dxa"/>
          </w:tcPr>
          <w:p w:rsidR="00CB078F" w:rsidRPr="00F44471" w:rsidRDefault="00CB078F" w:rsidP="00895B85">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w:t>
            </w:r>
            <w:r w:rsidR="00895B85" w:rsidRPr="00F44471">
              <w:rPr>
                <w:rFonts w:ascii="Arial" w:hAnsi="Arial" w:cs="Arial"/>
                <w:sz w:val="22"/>
                <w:szCs w:val="22"/>
              </w:rPr>
              <w:t>all directors, officers, employees, agents, consultants and contractors of the Supplier and/or of any sub-contractor of the Supplier engaged in the performance of the Supplier’s obligations under the Agreement</w:t>
            </w:r>
            <w:r w:rsidRPr="00F44471">
              <w:rPr>
                <w:rFonts w:ascii="Arial" w:hAnsi="Arial" w:cs="Arial"/>
                <w:sz w:val="22"/>
                <w:szCs w:val="22"/>
              </w:rPr>
              <w:t xml:space="preserve">; </w:t>
            </w:r>
          </w:p>
        </w:tc>
      </w:tr>
      <w:tr w:rsidR="00CB078F" w:rsidRPr="00F44471" w:rsidTr="00F523E8">
        <w:tc>
          <w:tcPr>
            <w:tcW w:w="1827" w:type="dxa"/>
          </w:tcPr>
          <w:p w:rsidR="00CB078F" w:rsidRPr="00F44471" w:rsidRDefault="00CB078F" w:rsidP="00F03AF6">
            <w:pPr>
              <w:widowControl w:val="0"/>
              <w:spacing w:after="120" w:line="240" w:lineRule="atLeast"/>
              <w:rPr>
                <w:rFonts w:ascii="Arial" w:hAnsi="Arial" w:cs="Arial"/>
                <w:sz w:val="22"/>
                <w:szCs w:val="22"/>
              </w:rPr>
            </w:pPr>
            <w:r w:rsidRPr="00F44471">
              <w:rPr>
                <w:rFonts w:ascii="Arial" w:hAnsi="Arial" w:cs="Arial"/>
                <w:sz w:val="22"/>
                <w:szCs w:val="22"/>
              </w:rPr>
              <w:t>“Staff Vetting Procedures”</w:t>
            </w:r>
          </w:p>
        </w:tc>
        <w:tc>
          <w:tcPr>
            <w:tcW w:w="8033" w:type="dxa"/>
          </w:tcPr>
          <w:p w:rsidR="00CB078F" w:rsidRPr="00F44471" w:rsidRDefault="00CB078F" w:rsidP="00F75CC4">
            <w:pPr>
              <w:widowControl w:val="0"/>
              <w:spacing w:after="120" w:line="240" w:lineRule="atLeast"/>
              <w:jc w:val="both"/>
              <w:rPr>
                <w:rFonts w:ascii="Arial" w:hAnsi="Arial" w:cs="Arial"/>
                <w:sz w:val="22"/>
                <w:szCs w:val="22"/>
              </w:rPr>
            </w:pPr>
            <w:r w:rsidRPr="00F44471">
              <w:rPr>
                <w:rFonts w:ascii="Arial" w:hAnsi="Arial" w:cs="Arial"/>
                <w:sz w:val="22"/>
                <w:szCs w:val="22"/>
              </w:rPr>
              <w:t>mean</w:t>
            </w:r>
            <w:r w:rsidR="00DF0DB9" w:rsidRPr="00F44471">
              <w:rPr>
                <w:rFonts w:ascii="Arial" w:hAnsi="Arial" w:cs="Arial"/>
                <w:sz w:val="22"/>
                <w:szCs w:val="22"/>
              </w:rPr>
              <w:t>s</w:t>
            </w:r>
            <w:r w:rsidRPr="00F44471">
              <w:rPr>
                <w:rFonts w:ascii="Arial" w:hAnsi="Arial" w:cs="Arial"/>
                <w:sz w:val="22"/>
                <w:szCs w:val="22"/>
              </w:rPr>
              <w:t xml:space="preserve"> </w:t>
            </w:r>
            <w:r w:rsidR="00085042" w:rsidRPr="00F44471">
              <w:rPr>
                <w:rFonts w:ascii="Arial" w:hAnsi="Arial" w:cs="Arial"/>
                <w:sz w:val="22"/>
                <w:szCs w:val="22"/>
              </w:rPr>
              <w:t xml:space="preserve">vetting procedures that accord with good industry practice or, where </w:t>
            </w:r>
            <w:r w:rsidR="00F75CC4">
              <w:rPr>
                <w:rFonts w:ascii="Arial" w:hAnsi="Arial" w:cs="Arial"/>
                <w:sz w:val="22"/>
                <w:szCs w:val="22"/>
              </w:rPr>
              <w:t>requested</w:t>
            </w:r>
            <w:r w:rsidR="0093629B">
              <w:rPr>
                <w:rFonts w:ascii="Arial" w:hAnsi="Arial" w:cs="Arial"/>
                <w:sz w:val="22"/>
                <w:szCs w:val="22"/>
              </w:rPr>
              <w:t xml:space="preserve"> by the Customer</w:t>
            </w:r>
            <w:r w:rsidR="00085042" w:rsidRPr="00F44471">
              <w:rPr>
                <w:rFonts w:ascii="Arial" w:hAnsi="Arial" w:cs="Arial"/>
                <w:sz w:val="22"/>
                <w:szCs w:val="22"/>
              </w:rPr>
              <w:t xml:space="preserve">, </w:t>
            </w:r>
            <w:r w:rsidRPr="00F44471">
              <w:rPr>
                <w:rFonts w:ascii="Arial" w:hAnsi="Arial" w:cs="Arial"/>
                <w:sz w:val="22"/>
                <w:szCs w:val="22"/>
              </w:rPr>
              <w:t xml:space="preserve">the Customer’s procedures for the vetting of personnel as </w:t>
            </w:r>
            <w:r w:rsidR="0011408A">
              <w:rPr>
                <w:rFonts w:ascii="Arial" w:hAnsi="Arial" w:cs="Arial"/>
                <w:sz w:val="22"/>
                <w:szCs w:val="22"/>
              </w:rPr>
              <w:t>provided to the Supplier from time to time</w:t>
            </w:r>
            <w:r w:rsidRPr="00F44471">
              <w:rPr>
                <w:rFonts w:ascii="Arial" w:hAnsi="Arial" w:cs="Arial"/>
                <w:sz w:val="22"/>
                <w:szCs w:val="22"/>
              </w:rPr>
              <w:t xml:space="preserve">;  </w:t>
            </w:r>
          </w:p>
        </w:tc>
      </w:tr>
      <w:tr w:rsidR="002D0F0B" w:rsidRPr="00F44471" w:rsidTr="00F523E8">
        <w:tc>
          <w:tcPr>
            <w:tcW w:w="1827" w:type="dxa"/>
          </w:tcPr>
          <w:p w:rsidR="002D0F0B" w:rsidRPr="00F44471" w:rsidRDefault="002D0F0B" w:rsidP="00F03AF6">
            <w:pPr>
              <w:widowControl w:val="0"/>
              <w:spacing w:after="120" w:line="240" w:lineRule="atLeast"/>
              <w:jc w:val="both"/>
              <w:rPr>
                <w:rFonts w:ascii="Arial" w:hAnsi="Arial" w:cs="Arial"/>
                <w:sz w:val="22"/>
                <w:szCs w:val="22"/>
              </w:rPr>
            </w:pPr>
            <w:r w:rsidRPr="00F44471">
              <w:rPr>
                <w:rFonts w:ascii="Arial" w:hAnsi="Arial" w:cs="Arial"/>
                <w:sz w:val="22"/>
                <w:szCs w:val="22"/>
              </w:rPr>
              <w:t>“Supplier”</w:t>
            </w:r>
          </w:p>
        </w:tc>
        <w:tc>
          <w:tcPr>
            <w:tcW w:w="8033" w:type="dxa"/>
          </w:tcPr>
          <w:p w:rsidR="002D0F0B" w:rsidRPr="00F44471" w:rsidRDefault="002D0F0B" w:rsidP="00942432">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person </w:t>
            </w:r>
            <w:r w:rsidR="00942432">
              <w:rPr>
                <w:rFonts w:ascii="Arial" w:hAnsi="Arial" w:cs="Arial"/>
                <w:sz w:val="22"/>
                <w:szCs w:val="22"/>
              </w:rPr>
              <w:t xml:space="preserve">named as Supplier in </w:t>
            </w:r>
            <w:r w:rsidRPr="00F44471">
              <w:rPr>
                <w:rFonts w:ascii="Arial" w:hAnsi="Arial" w:cs="Arial"/>
                <w:sz w:val="22"/>
                <w:szCs w:val="22"/>
              </w:rPr>
              <w:t>the Award Letter;</w:t>
            </w:r>
          </w:p>
        </w:tc>
      </w:tr>
      <w:tr w:rsidR="00CB078F" w:rsidRPr="00F44471" w:rsidTr="00F523E8">
        <w:tc>
          <w:tcPr>
            <w:tcW w:w="1827" w:type="dxa"/>
          </w:tcPr>
          <w:p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“Term”</w:t>
            </w:r>
          </w:p>
        </w:tc>
        <w:tc>
          <w:tcPr>
            <w:tcW w:w="8033" w:type="dxa"/>
          </w:tcPr>
          <w:p w:rsidR="00CB078F" w:rsidRPr="00F44471" w:rsidRDefault="00CB078F" w:rsidP="006C35C7">
            <w:pPr>
              <w:widowControl w:val="0"/>
              <w:spacing w:after="120" w:line="240" w:lineRule="atLeast"/>
              <w:jc w:val="both"/>
              <w:rPr>
                <w:rFonts w:ascii="Arial" w:hAnsi="Arial" w:cs="Arial"/>
                <w:sz w:val="22"/>
                <w:szCs w:val="22"/>
              </w:rPr>
            </w:pPr>
            <w:r w:rsidRPr="00F44471">
              <w:rPr>
                <w:rFonts w:ascii="Arial" w:hAnsi="Arial" w:cs="Arial"/>
                <w:sz w:val="22"/>
                <w:szCs w:val="22"/>
              </w:rPr>
              <w:t>mean</w:t>
            </w:r>
            <w:r w:rsidR="00FF7453" w:rsidRPr="00F44471">
              <w:rPr>
                <w:rFonts w:ascii="Arial" w:hAnsi="Arial" w:cs="Arial"/>
                <w:sz w:val="22"/>
                <w:szCs w:val="22"/>
              </w:rPr>
              <w:t>s</w:t>
            </w:r>
            <w:r w:rsidRPr="00F44471">
              <w:rPr>
                <w:rFonts w:ascii="Arial" w:hAnsi="Arial" w:cs="Arial"/>
                <w:sz w:val="22"/>
                <w:szCs w:val="22"/>
              </w:rPr>
              <w:t xml:space="preserve"> the </w:t>
            </w:r>
            <w:r w:rsidR="00613316">
              <w:rPr>
                <w:rFonts w:ascii="Arial" w:hAnsi="Arial" w:cs="Arial"/>
                <w:sz w:val="22"/>
                <w:szCs w:val="22"/>
              </w:rPr>
              <w:t>period from the start date</w:t>
            </w:r>
            <w:r w:rsidRPr="00F44471">
              <w:rPr>
                <w:rFonts w:ascii="Arial" w:hAnsi="Arial" w:cs="Arial"/>
                <w:sz w:val="22"/>
                <w:szCs w:val="22"/>
              </w:rPr>
              <w:t xml:space="preserve"> </w:t>
            </w:r>
            <w:r w:rsidR="00FF7453" w:rsidRPr="00F44471">
              <w:rPr>
                <w:rFonts w:ascii="Arial" w:hAnsi="Arial" w:cs="Arial"/>
                <w:sz w:val="22"/>
                <w:szCs w:val="22"/>
              </w:rPr>
              <w:t xml:space="preserve">of the Agreement </w:t>
            </w:r>
            <w:r w:rsidRPr="00F44471">
              <w:rPr>
                <w:rFonts w:ascii="Arial" w:hAnsi="Arial" w:cs="Arial"/>
                <w:sz w:val="22"/>
                <w:szCs w:val="22"/>
              </w:rPr>
              <w:t xml:space="preserve">set out in </w:t>
            </w:r>
            <w:r w:rsidR="004A64FD" w:rsidRPr="00F44471">
              <w:rPr>
                <w:rFonts w:ascii="Arial" w:hAnsi="Arial" w:cs="Arial"/>
                <w:sz w:val="22"/>
                <w:szCs w:val="22"/>
              </w:rPr>
              <w:t xml:space="preserve">the </w:t>
            </w:r>
            <w:r w:rsidRPr="00F44471">
              <w:rPr>
                <w:rFonts w:ascii="Arial" w:hAnsi="Arial" w:cs="Arial"/>
                <w:sz w:val="22"/>
                <w:szCs w:val="22"/>
              </w:rPr>
              <w:t>Award Letter</w:t>
            </w:r>
            <w:r w:rsidR="00FF7453" w:rsidRPr="00F44471">
              <w:rPr>
                <w:rFonts w:ascii="Arial" w:hAnsi="Arial" w:cs="Arial"/>
                <w:sz w:val="22"/>
                <w:szCs w:val="22"/>
              </w:rPr>
              <w:t xml:space="preserve"> </w:t>
            </w:r>
            <w:r w:rsidR="00613316">
              <w:rPr>
                <w:rFonts w:ascii="Arial" w:hAnsi="Arial" w:cs="Arial"/>
                <w:sz w:val="22"/>
                <w:szCs w:val="22"/>
              </w:rPr>
              <w:t>to the Expiry Date as such period may be extended in accordance with clause </w:t>
            </w:r>
            <w:r w:rsidR="00343C10">
              <w:rPr>
                <w:rFonts w:ascii="Arial" w:hAnsi="Arial" w:cs="Arial"/>
                <w:sz w:val="22"/>
                <w:szCs w:val="22"/>
              </w:rPr>
              <w:fldChar w:fldCharType="begin"/>
            </w:r>
            <w:r w:rsidR="00613316">
              <w:rPr>
                <w:rFonts w:ascii="Arial" w:hAnsi="Arial" w:cs="Arial"/>
                <w:sz w:val="22"/>
                <w:szCs w:val="22"/>
              </w:rPr>
              <w:instrText xml:space="preserve"> REF _Ref359607345 \r \h </w:instrText>
            </w:r>
            <w:r w:rsidR="00343C10">
              <w:rPr>
                <w:rFonts w:ascii="Arial" w:hAnsi="Arial" w:cs="Arial"/>
                <w:sz w:val="22"/>
                <w:szCs w:val="22"/>
              </w:rPr>
            </w:r>
            <w:r w:rsidR="00343C10">
              <w:rPr>
                <w:rFonts w:ascii="Arial" w:hAnsi="Arial" w:cs="Arial"/>
                <w:sz w:val="22"/>
                <w:szCs w:val="22"/>
              </w:rPr>
              <w:fldChar w:fldCharType="separate"/>
            </w:r>
            <w:r w:rsidR="001B3C88">
              <w:rPr>
                <w:rFonts w:ascii="Arial" w:hAnsi="Arial" w:cs="Arial"/>
                <w:sz w:val="22"/>
                <w:szCs w:val="22"/>
              </w:rPr>
              <w:t>4.2</w:t>
            </w:r>
            <w:r w:rsidR="00343C10">
              <w:rPr>
                <w:rFonts w:ascii="Arial" w:hAnsi="Arial" w:cs="Arial"/>
                <w:sz w:val="22"/>
                <w:szCs w:val="22"/>
              </w:rPr>
              <w:fldChar w:fldCharType="end"/>
            </w:r>
            <w:r w:rsidR="00613316">
              <w:rPr>
                <w:rFonts w:ascii="Arial" w:hAnsi="Arial" w:cs="Arial"/>
                <w:sz w:val="22"/>
                <w:szCs w:val="22"/>
              </w:rPr>
              <w:t xml:space="preserve"> </w:t>
            </w:r>
            <w:r w:rsidR="00EB5FCB" w:rsidRPr="00EB5FCB">
              <w:rPr>
                <w:rFonts w:ascii="Arial" w:hAnsi="Arial" w:cs="Arial"/>
                <w:sz w:val="22"/>
                <w:szCs w:val="22"/>
              </w:rPr>
              <w:t>or terminated in accordance with the terms and conditions of the Agreement</w:t>
            </w:r>
            <w:r w:rsidRPr="00F44471">
              <w:rPr>
                <w:rFonts w:ascii="Arial" w:hAnsi="Arial" w:cs="Arial"/>
                <w:sz w:val="22"/>
                <w:szCs w:val="22"/>
              </w:rPr>
              <w:t xml:space="preserve">; </w:t>
            </w:r>
          </w:p>
        </w:tc>
      </w:tr>
      <w:tr w:rsidR="00CB078F" w:rsidRPr="00F44471" w:rsidTr="00F523E8">
        <w:tc>
          <w:tcPr>
            <w:tcW w:w="1827" w:type="dxa"/>
          </w:tcPr>
          <w:p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“VAT”</w:t>
            </w:r>
          </w:p>
        </w:tc>
        <w:tc>
          <w:tcPr>
            <w:tcW w:w="8033" w:type="dxa"/>
          </w:tcPr>
          <w:p w:rsidR="00CB078F" w:rsidRPr="00F44471" w:rsidRDefault="00CB078F" w:rsidP="006C35C7">
            <w:pPr>
              <w:widowControl w:val="0"/>
              <w:spacing w:after="120" w:line="240" w:lineRule="atLeast"/>
              <w:jc w:val="both"/>
              <w:rPr>
                <w:rFonts w:ascii="Arial" w:hAnsi="Arial" w:cs="Arial"/>
                <w:sz w:val="22"/>
                <w:szCs w:val="22"/>
              </w:rPr>
            </w:pPr>
            <w:r w:rsidRPr="00F44471">
              <w:rPr>
                <w:rFonts w:ascii="Arial" w:hAnsi="Arial" w:cs="Arial"/>
                <w:sz w:val="22"/>
                <w:szCs w:val="22"/>
              </w:rPr>
              <w:t>means value added tax in accordance with the provisions of the Value Added Tax Act 1994; and</w:t>
            </w:r>
          </w:p>
        </w:tc>
      </w:tr>
      <w:tr w:rsidR="00CB078F" w:rsidRPr="00F44471" w:rsidTr="00F523E8">
        <w:tc>
          <w:tcPr>
            <w:tcW w:w="1827" w:type="dxa"/>
          </w:tcPr>
          <w:p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“Working Day”</w:t>
            </w:r>
          </w:p>
        </w:tc>
        <w:tc>
          <w:tcPr>
            <w:tcW w:w="8033" w:type="dxa"/>
          </w:tcPr>
          <w:p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means a day (other than a Saturday or Sunday) on which banks are open for business in the City of London.</w:t>
            </w:r>
          </w:p>
        </w:tc>
      </w:tr>
    </w:tbl>
    <w:p w:rsidR="00CB078F" w:rsidRDefault="00CB078F" w:rsidP="006C35C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w:t>
      </w:r>
      <w:r w:rsidR="00820649">
        <w:rPr>
          <w:rFonts w:cs="Arial"/>
          <w:b w:val="0"/>
          <w:sz w:val="22"/>
          <w:szCs w:val="22"/>
        </w:rPr>
        <w:t>these terms and conditions</w:t>
      </w:r>
      <w:r w:rsidR="00FF7453" w:rsidRPr="00F44471">
        <w:rPr>
          <w:rFonts w:cs="Arial"/>
          <w:b w:val="0"/>
          <w:sz w:val="22"/>
          <w:szCs w:val="22"/>
        </w:rPr>
        <w:t>,</w:t>
      </w:r>
      <w:r w:rsidRPr="00F44471">
        <w:rPr>
          <w:rFonts w:cs="Arial"/>
          <w:b w:val="0"/>
          <w:sz w:val="22"/>
          <w:szCs w:val="22"/>
        </w:rPr>
        <w:t xml:space="preserve"> unless the context otherwise requires:</w:t>
      </w:r>
    </w:p>
    <w:p w:rsidR="0075262B" w:rsidRDefault="0075262B" w:rsidP="0075262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references to numbered clauses are references to the relevant </w:t>
      </w:r>
      <w:r>
        <w:rPr>
          <w:rFonts w:cs="Arial"/>
          <w:sz w:val="22"/>
          <w:szCs w:val="22"/>
        </w:rPr>
        <w:t>clause </w:t>
      </w:r>
      <w:r w:rsidRPr="00F44471">
        <w:rPr>
          <w:rFonts w:cs="Arial"/>
          <w:sz w:val="22"/>
          <w:szCs w:val="22"/>
        </w:rPr>
        <w:t>in these terms and conditions;</w:t>
      </w:r>
    </w:p>
    <w:p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any obligation on any Party not to do or omit to do anything shall include an obligation not to allow that thing to be done or omitted to be done;</w:t>
      </w:r>
    </w:p>
    <w:p w:rsidR="0075262B" w:rsidRPr="00F44471" w:rsidRDefault="0075262B" w:rsidP="0075262B">
      <w:pPr>
        <w:pStyle w:val="Level3Number"/>
        <w:widowControl w:val="0"/>
        <w:tabs>
          <w:tab w:val="clear" w:pos="1751"/>
          <w:tab w:val="left" w:pos="540"/>
          <w:tab w:val="num" w:pos="1276"/>
        </w:tabs>
        <w:spacing w:before="0" w:after="120" w:line="240" w:lineRule="atLeast"/>
        <w:ind w:left="1276" w:hanging="737"/>
        <w:contextualSpacing/>
        <w:jc w:val="both"/>
        <w:rPr>
          <w:rFonts w:cs="Arial"/>
          <w:sz w:val="22"/>
          <w:szCs w:val="22"/>
        </w:rPr>
      </w:pPr>
      <w:r w:rsidRPr="00F44471">
        <w:rPr>
          <w:rFonts w:cs="Arial"/>
          <w:sz w:val="22"/>
          <w:szCs w:val="22"/>
        </w:rPr>
        <w:t>the headings to the clauses of these terms and conditions are for information only and do not affect the interpretation of the Agreement;</w:t>
      </w:r>
    </w:p>
    <w:p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any reference to an enactment includes reference to that enactment as amended or replaced from time to time and to any subordinate legislation or byelaw made under that enactment; and</w:t>
      </w:r>
    </w:p>
    <w:p w:rsidR="00625A82"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the word ‘including’ shall be understood as meaning ‘including without limitation’.</w:t>
      </w:r>
    </w:p>
    <w:p w:rsidR="009F5703" w:rsidRDefault="009F5703" w:rsidP="009F5703">
      <w:pPr>
        <w:pStyle w:val="Level2Heading"/>
        <w:numPr>
          <w:ilvl w:val="0"/>
          <w:numId w:val="0"/>
        </w:numPr>
        <w:ind w:left="1031"/>
      </w:pPr>
    </w:p>
    <w:p w:rsidR="00CB078F" w:rsidRPr="00F44471" w:rsidRDefault="00CB078F" w:rsidP="00F03AF6">
      <w:pPr>
        <w:pStyle w:val="Level1Heading"/>
        <w:tabs>
          <w:tab w:val="clear" w:pos="851"/>
          <w:tab w:val="num" w:pos="540"/>
        </w:tabs>
        <w:spacing w:before="0" w:after="120" w:line="240" w:lineRule="atLeast"/>
        <w:jc w:val="both"/>
        <w:rPr>
          <w:rFonts w:cs="Arial"/>
          <w:szCs w:val="22"/>
        </w:rPr>
      </w:pPr>
      <w:bookmarkStart w:id="9" w:name="_Ref377050430"/>
      <w:r w:rsidRPr="00F44471">
        <w:rPr>
          <w:rFonts w:cs="Arial"/>
          <w:szCs w:val="22"/>
        </w:rPr>
        <w:t xml:space="preserve">Basis of </w:t>
      </w:r>
      <w:r w:rsidR="000C4ED8" w:rsidRPr="00F44471">
        <w:rPr>
          <w:rFonts w:cs="Arial"/>
          <w:szCs w:val="22"/>
        </w:rPr>
        <w:t>Agreement</w:t>
      </w:r>
      <w:bookmarkEnd w:id="9"/>
    </w:p>
    <w:p w:rsidR="007C1D45" w:rsidRPr="00F44471" w:rsidRDefault="007C1D45" w:rsidP="00F03AF6">
      <w:pPr>
        <w:pStyle w:val="Level2Heading"/>
        <w:keepNext w:val="0"/>
        <w:widowControl w:val="0"/>
        <w:tabs>
          <w:tab w:val="clear" w:pos="1031"/>
          <w:tab w:val="num" w:pos="0"/>
        </w:tabs>
        <w:spacing w:before="0" w:after="120" w:line="240" w:lineRule="atLeast"/>
        <w:ind w:left="540" w:hanging="540"/>
        <w:jc w:val="both"/>
        <w:rPr>
          <w:rFonts w:cs="Arial"/>
          <w:sz w:val="22"/>
          <w:szCs w:val="22"/>
        </w:rPr>
      </w:pPr>
      <w:r w:rsidRPr="00F44471">
        <w:rPr>
          <w:rFonts w:cs="Arial"/>
          <w:b w:val="0"/>
          <w:sz w:val="22"/>
          <w:szCs w:val="22"/>
        </w:rPr>
        <w:t>The Award Letter constitutes an offer by the Customer to purchase the Services subject to and in accordance with the terms and conditions of the Agreement.</w:t>
      </w:r>
    </w:p>
    <w:p w:rsidR="007C1D45" w:rsidRDefault="007C1D45" w:rsidP="00F03AF6">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r w:rsidRPr="00F44471">
        <w:rPr>
          <w:rFonts w:cs="Arial"/>
          <w:b w:val="0"/>
          <w:sz w:val="22"/>
          <w:szCs w:val="22"/>
        </w:rPr>
        <w:t>The offer comprised in the Award Letter shall be deemed to be accepted by the Supplier on receipt by the Customer of a copy of the Award Letter countersigned by the Supplier</w:t>
      </w:r>
      <w:r w:rsidR="008F3E99">
        <w:rPr>
          <w:rFonts w:cs="Arial"/>
          <w:b w:val="0"/>
          <w:sz w:val="22"/>
          <w:szCs w:val="22"/>
        </w:rPr>
        <w:t xml:space="preserve"> </w:t>
      </w:r>
      <w:r w:rsidR="008F3E99" w:rsidRPr="006A64CF">
        <w:rPr>
          <w:rFonts w:cs="Arial"/>
          <w:b w:val="0"/>
          <w:sz w:val="22"/>
          <w:szCs w:val="22"/>
        </w:rPr>
        <w:t>within [</w:t>
      </w:r>
      <w:r w:rsidR="008F3E99" w:rsidRPr="006A64CF">
        <w:rPr>
          <w:rFonts w:cs="Arial"/>
          <w:sz w:val="22"/>
          <w:szCs w:val="22"/>
        </w:rPr>
        <w:t>7</w:t>
      </w:r>
      <w:r w:rsidR="008F3E99" w:rsidRPr="006A64CF">
        <w:rPr>
          <w:rFonts w:cs="Arial"/>
          <w:b w:val="0"/>
          <w:sz w:val="22"/>
          <w:szCs w:val="22"/>
        </w:rPr>
        <w:t>] days of the date of the Award Letter.</w:t>
      </w:r>
    </w:p>
    <w:p w:rsidR="009F5703" w:rsidRPr="009F5703" w:rsidRDefault="009F5703" w:rsidP="009F5703">
      <w:pPr>
        <w:pStyle w:val="BodyText2"/>
        <w:rPr>
          <w:lang w:eastAsia="en-GB"/>
        </w:rPr>
      </w:pPr>
    </w:p>
    <w:p w:rsidR="00CB078F" w:rsidRPr="00F44471" w:rsidRDefault="00CB078F" w:rsidP="00F03AF6">
      <w:pPr>
        <w:pStyle w:val="Level1Heading"/>
        <w:tabs>
          <w:tab w:val="clear" w:pos="851"/>
          <w:tab w:val="num" w:pos="540"/>
        </w:tabs>
        <w:spacing w:before="0" w:after="120" w:line="240" w:lineRule="atLeast"/>
        <w:jc w:val="both"/>
        <w:rPr>
          <w:rFonts w:cs="Arial"/>
          <w:szCs w:val="22"/>
        </w:rPr>
      </w:pPr>
      <w:r w:rsidRPr="00F44471">
        <w:rPr>
          <w:rFonts w:cs="Arial"/>
          <w:szCs w:val="22"/>
        </w:rPr>
        <w:t>Supply of Services</w:t>
      </w:r>
    </w:p>
    <w:p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consideration of the </w:t>
      </w:r>
      <w:r w:rsidR="007C1D45" w:rsidRPr="00F44471">
        <w:rPr>
          <w:rFonts w:cs="Arial"/>
          <w:b w:val="0"/>
          <w:sz w:val="22"/>
          <w:szCs w:val="22"/>
        </w:rPr>
        <w:t>Customer’s agreement to pay the Charges</w:t>
      </w:r>
      <w:r w:rsidRPr="00F44471">
        <w:rPr>
          <w:rFonts w:cs="Arial"/>
          <w:b w:val="0"/>
          <w:sz w:val="22"/>
          <w:szCs w:val="22"/>
        </w:rPr>
        <w:t xml:space="preserve">, the Supplier </w:t>
      </w:r>
      <w:r w:rsidR="007C1D45" w:rsidRPr="00F44471">
        <w:rPr>
          <w:rFonts w:cs="Arial"/>
          <w:b w:val="0"/>
          <w:sz w:val="22"/>
          <w:szCs w:val="22"/>
        </w:rPr>
        <w:t xml:space="preserve">shall </w:t>
      </w:r>
      <w:r w:rsidR="00616F73">
        <w:rPr>
          <w:rFonts w:cs="Arial"/>
          <w:b w:val="0"/>
          <w:sz w:val="22"/>
          <w:szCs w:val="22"/>
        </w:rPr>
        <w:t>supply</w:t>
      </w:r>
      <w:r w:rsidR="00616F73" w:rsidRPr="00F44471">
        <w:rPr>
          <w:rFonts w:cs="Arial"/>
          <w:b w:val="0"/>
          <w:sz w:val="22"/>
          <w:szCs w:val="22"/>
        </w:rPr>
        <w:t xml:space="preserve"> </w:t>
      </w:r>
      <w:r w:rsidRPr="00F44471">
        <w:rPr>
          <w:rFonts w:cs="Arial"/>
          <w:b w:val="0"/>
          <w:sz w:val="22"/>
          <w:szCs w:val="22"/>
        </w:rPr>
        <w:t>the Services to the Customer for the Term</w:t>
      </w:r>
      <w:r w:rsidR="007C1D45" w:rsidRPr="00F44471">
        <w:rPr>
          <w:rFonts w:cs="Arial"/>
          <w:b w:val="0"/>
          <w:sz w:val="22"/>
          <w:szCs w:val="22"/>
        </w:rPr>
        <w:t xml:space="preserve"> subject to and</w:t>
      </w:r>
      <w:r w:rsidRPr="00F44471">
        <w:rPr>
          <w:rFonts w:cs="Arial"/>
          <w:b w:val="0"/>
          <w:sz w:val="22"/>
          <w:szCs w:val="22"/>
        </w:rPr>
        <w:t xml:space="preserve"> in accordance with the terms and </w:t>
      </w:r>
      <w:r w:rsidRPr="00F44471">
        <w:rPr>
          <w:rFonts w:cs="Arial"/>
          <w:b w:val="0"/>
          <w:sz w:val="22"/>
          <w:szCs w:val="22"/>
        </w:rPr>
        <w:lastRenderedPageBreak/>
        <w:t xml:space="preserve">conditions </w:t>
      </w:r>
      <w:r w:rsidR="007C1D45" w:rsidRPr="00F44471">
        <w:rPr>
          <w:rFonts w:cs="Arial"/>
          <w:b w:val="0"/>
          <w:sz w:val="22"/>
          <w:szCs w:val="22"/>
        </w:rPr>
        <w:t>of</w:t>
      </w:r>
      <w:r w:rsidRPr="00F44471">
        <w:rPr>
          <w:rFonts w:cs="Arial"/>
          <w:b w:val="0"/>
          <w:sz w:val="22"/>
          <w:szCs w:val="22"/>
        </w:rPr>
        <w:t xml:space="preserve"> </w:t>
      </w:r>
      <w:r w:rsidR="000D58FD" w:rsidRPr="00F44471">
        <w:rPr>
          <w:rFonts w:cs="Arial"/>
          <w:b w:val="0"/>
          <w:sz w:val="22"/>
          <w:szCs w:val="22"/>
        </w:rPr>
        <w:t>the Agreement</w:t>
      </w:r>
      <w:r w:rsidRPr="00F44471">
        <w:rPr>
          <w:rFonts w:cs="Arial"/>
          <w:b w:val="0"/>
          <w:sz w:val="22"/>
          <w:szCs w:val="22"/>
        </w:rPr>
        <w:t xml:space="preserve">. </w:t>
      </w:r>
    </w:p>
    <w:p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0" w:name="_Ref377050437"/>
      <w:r w:rsidRPr="00F44471">
        <w:rPr>
          <w:rFonts w:cs="Arial"/>
          <w:b w:val="0"/>
          <w:sz w:val="22"/>
          <w:szCs w:val="22"/>
        </w:rPr>
        <w:t xml:space="preserve">In </w:t>
      </w:r>
      <w:r w:rsidR="00616F73">
        <w:rPr>
          <w:rFonts w:cs="Arial"/>
          <w:b w:val="0"/>
          <w:sz w:val="22"/>
          <w:szCs w:val="22"/>
        </w:rPr>
        <w:t>supplying</w:t>
      </w:r>
      <w:r w:rsidR="00616F73" w:rsidRPr="00F44471">
        <w:rPr>
          <w:rFonts w:cs="Arial"/>
          <w:b w:val="0"/>
          <w:sz w:val="22"/>
          <w:szCs w:val="22"/>
        </w:rPr>
        <w:t xml:space="preserve"> </w:t>
      </w:r>
      <w:r w:rsidRPr="00F44471">
        <w:rPr>
          <w:rFonts w:cs="Arial"/>
          <w:b w:val="0"/>
          <w:sz w:val="22"/>
          <w:szCs w:val="22"/>
        </w:rPr>
        <w:t xml:space="preserve">the Services, the Supplier </w:t>
      </w:r>
      <w:r w:rsidR="007C1D45" w:rsidRPr="00F44471">
        <w:rPr>
          <w:rFonts w:cs="Arial"/>
          <w:b w:val="0"/>
          <w:sz w:val="22"/>
          <w:szCs w:val="22"/>
        </w:rPr>
        <w:t>shall</w:t>
      </w:r>
      <w:r w:rsidRPr="00F44471">
        <w:rPr>
          <w:rFonts w:cs="Arial"/>
          <w:b w:val="0"/>
          <w:sz w:val="22"/>
          <w:szCs w:val="22"/>
        </w:rPr>
        <w:t>:</w:t>
      </w:r>
      <w:bookmarkEnd w:id="10"/>
    </w:p>
    <w:p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co-operate with the Customer in all matters relating to the Services and comply with all the Customer’s instructions;</w:t>
      </w:r>
    </w:p>
    <w:p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perform the Services with all reasonable care, skill and diligence in accordance with good industry practice in the Supplier’s industry, profession or trade;</w:t>
      </w:r>
    </w:p>
    <w:p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 xml:space="preserve">use </w:t>
      </w:r>
      <w:r w:rsidR="00616F73">
        <w:rPr>
          <w:rFonts w:cs="Arial"/>
          <w:sz w:val="22"/>
          <w:szCs w:val="22"/>
        </w:rPr>
        <w:t>Staff</w:t>
      </w:r>
      <w:r w:rsidR="00616F73" w:rsidRPr="00F44471">
        <w:rPr>
          <w:rFonts w:cs="Arial"/>
          <w:sz w:val="22"/>
          <w:szCs w:val="22"/>
        </w:rPr>
        <w:t xml:space="preserve"> </w:t>
      </w:r>
      <w:r w:rsidRPr="00F44471">
        <w:rPr>
          <w:rFonts w:cs="Arial"/>
          <w:sz w:val="22"/>
          <w:szCs w:val="22"/>
        </w:rPr>
        <w:t>who are suitably skilled and experienced to perform tasks assigned to them, and in sufficient number to ensure that the Supplier’s obligations are fulfilled in accordance with the Agreement</w:t>
      </w:r>
      <w:r>
        <w:rPr>
          <w:rFonts w:cs="Arial"/>
          <w:sz w:val="22"/>
          <w:szCs w:val="22"/>
        </w:rPr>
        <w:t>;</w:t>
      </w:r>
    </w:p>
    <w:p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ensure that the Services shall conform with all descriptions and specifications set out in the Specification;</w:t>
      </w:r>
    </w:p>
    <w:p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comply with all applicable laws; and</w:t>
      </w:r>
    </w:p>
    <w:p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bookmarkStart w:id="11" w:name="_Ref360039773"/>
      <w:r w:rsidRPr="00F44471">
        <w:rPr>
          <w:rFonts w:cs="Arial"/>
          <w:sz w:val="22"/>
          <w:szCs w:val="22"/>
        </w:rPr>
        <w:t>provide all equipment, tools and vehicles and other items as are required to provide the Services.</w:t>
      </w:r>
      <w:bookmarkEnd w:id="11"/>
    </w:p>
    <w:p w:rsidR="00DE4C5D" w:rsidRDefault="00DE4C5D" w:rsidP="006C35C7">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Customer may by written notice to the Supplier at any time request a variation to the scope of the Services. </w:t>
      </w:r>
      <w:proofErr w:type="gramStart"/>
      <w:r w:rsidRPr="00F44471">
        <w:rPr>
          <w:rFonts w:cs="Arial"/>
          <w:b w:val="0"/>
          <w:sz w:val="22"/>
          <w:szCs w:val="22"/>
        </w:rPr>
        <w:t>In the event that</w:t>
      </w:r>
      <w:proofErr w:type="gramEnd"/>
      <w:r w:rsidRPr="00F44471">
        <w:rPr>
          <w:rFonts w:cs="Arial"/>
          <w:b w:val="0"/>
          <w:sz w:val="22"/>
          <w:szCs w:val="22"/>
        </w:rPr>
        <w:t xml:space="preserve"> the Supplier agrees to any variation to the scope of the Services, the Charges shall be subject to fair and reasonable adjustment to be agreed in writing between the Customer and the Supplier.  </w:t>
      </w:r>
    </w:p>
    <w:p w:rsidR="009F5703" w:rsidRPr="009F5703" w:rsidRDefault="009F5703" w:rsidP="009F5703">
      <w:pPr>
        <w:pStyle w:val="BodyText2"/>
        <w:rPr>
          <w:lang w:eastAsia="en-GB"/>
        </w:rPr>
      </w:pPr>
    </w:p>
    <w:p w:rsidR="009F490D" w:rsidRPr="00F44471" w:rsidRDefault="009F490D" w:rsidP="00F03AF6">
      <w:pPr>
        <w:pStyle w:val="Level1Heading"/>
        <w:tabs>
          <w:tab w:val="clear" w:pos="851"/>
          <w:tab w:val="num" w:pos="540"/>
        </w:tabs>
        <w:spacing w:before="0" w:after="120" w:line="240" w:lineRule="atLeast"/>
        <w:jc w:val="both"/>
        <w:rPr>
          <w:rFonts w:cs="Arial"/>
          <w:szCs w:val="22"/>
        </w:rPr>
      </w:pPr>
      <w:r w:rsidRPr="00F44471">
        <w:rPr>
          <w:rFonts w:cs="Arial"/>
          <w:szCs w:val="22"/>
        </w:rPr>
        <w:t>Term</w:t>
      </w:r>
    </w:p>
    <w:p w:rsidR="009F490D" w:rsidRPr="00F44471" w:rsidRDefault="009F490D" w:rsidP="009F49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shall take effect on the date specified in Award Letter and shall expire on the Expiry </w:t>
      </w:r>
      <w:proofErr w:type="gramStart"/>
      <w:r w:rsidRPr="00F44471">
        <w:rPr>
          <w:rFonts w:cs="Arial"/>
          <w:b w:val="0"/>
          <w:sz w:val="22"/>
          <w:szCs w:val="22"/>
        </w:rPr>
        <w:t>Date, unless</w:t>
      </w:r>
      <w:proofErr w:type="gramEnd"/>
      <w:r w:rsidRPr="00F44471">
        <w:rPr>
          <w:rFonts w:cs="Arial"/>
          <w:b w:val="0"/>
          <w:sz w:val="22"/>
          <w:szCs w:val="22"/>
        </w:rPr>
        <w:t xml:space="preserve"> it is otherwise extended in accordance with </w:t>
      </w:r>
      <w:r w:rsidR="00613316">
        <w:rPr>
          <w:rFonts w:cs="Arial"/>
          <w:b w:val="0"/>
          <w:sz w:val="22"/>
          <w:szCs w:val="22"/>
        </w:rPr>
        <w:t>clause </w:t>
      </w:r>
      <w:r w:rsidR="00343C10">
        <w:rPr>
          <w:rFonts w:cs="Arial"/>
          <w:sz w:val="22"/>
          <w:szCs w:val="22"/>
        </w:rPr>
        <w:fldChar w:fldCharType="begin"/>
      </w:r>
      <w:r w:rsidR="00820649">
        <w:rPr>
          <w:rFonts w:cs="Arial"/>
          <w:b w:val="0"/>
          <w:sz w:val="22"/>
          <w:szCs w:val="22"/>
        </w:rPr>
        <w:instrText xml:space="preserve"> REF _Ref359607345 \r \h </w:instrText>
      </w:r>
      <w:r w:rsidR="00343C10">
        <w:rPr>
          <w:rFonts w:cs="Arial"/>
          <w:sz w:val="22"/>
          <w:szCs w:val="22"/>
        </w:rPr>
      </w:r>
      <w:r w:rsidR="00343C10">
        <w:rPr>
          <w:rFonts w:cs="Arial"/>
          <w:sz w:val="22"/>
          <w:szCs w:val="22"/>
        </w:rPr>
        <w:fldChar w:fldCharType="separate"/>
      </w:r>
      <w:r w:rsidR="001B3C88">
        <w:rPr>
          <w:rFonts w:cs="Arial"/>
          <w:b w:val="0"/>
          <w:sz w:val="22"/>
          <w:szCs w:val="22"/>
        </w:rPr>
        <w:t>4.2</w:t>
      </w:r>
      <w:r w:rsidR="00343C10">
        <w:rPr>
          <w:rFonts w:cs="Arial"/>
          <w:sz w:val="22"/>
          <w:szCs w:val="22"/>
        </w:rPr>
        <w:fldChar w:fldCharType="end"/>
      </w:r>
      <w:r w:rsidRPr="00F44471">
        <w:rPr>
          <w:rFonts w:cs="Arial"/>
          <w:b w:val="0"/>
          <w:sz w:val="22"/>
          <w:szCs w:val="22"/>
        </w:rPr>
        <w:t xml:space="preserve"> or terminated in accordance with the terms and conditions of the Agreement.  </w:t>
      </w:r>
    </w:p>
    <w:p w:rsidR="009F490D" w:rsidRDefault="009F490D" w:rsidP="009F490D">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12" w:name="_Ref266710570"/>
      <w:bookmarkStart w:id="13" w:name="_Ref359607345"/>
      <w:r w:rsidRPr="00F44471">
        <w:rPr>
          <w:rFonts w:cs="Arial"/>
          <w:b w:val="0"/>
          <w:sz w:val="22"/>
          <w:szCs w:val="22"/>
        </w:rPr>
        <w:t xml:space="preserve">The Customer may extend the Agreement for a period of up to </w:t>
      </w:r>
      <w:r w:rsidR="005B6149">
        <w:rPr>
          <w:rFonts w:cs="Arial"/>
          <w:b w:val="0"/>
          <w:sz w:val="22"/>
          <w:szCs w:val="22"/>
        </w:rPr>
        <w:t>6</w:t>
      </w:r>
      <w:r w:rsidRPr="00F44471">
        <w:rPr>
          <w:rFonts w:cs="Arial"/>
          <w:b w:val="0"/>
          <w:sz w:val="22"/>
          <w:szCs w:val="22"/>
        </w:rPr>
        <w:t xml:space="preserve"> months by giving </w:t>
      </w:r>
      <w:r w:rsidR="005B6149">
        <w:rPr>
          <w:rFonts w:cs="Arial"/>
          <w:b w:val="0"/>
          <w:sz w:val="22"/>
          <w:szCs w:val="22"/>
        </w:rPr>
        <w:t xml:space="preserve">not less than </w:t>
      </w:r>
      <w:r w:rsidR="00CB0344">
        <w:rPr>
          <w:rFonts w:cs="Arial"/>
          <w:b w:val="0"/>
          <w:sz w:val="22"/>
          <w:szCs w:val="22"/>
        </w:rPr>
        <w:t>10 Working Days</w:t>
      </w:r>
      <w:r w:rsidR="005B6149">
        <w:rPr>
          <w:rFonts w:cs="Arial"/>
          <w:b w:val="0"/>
          <w:sz w:val="22"/>
          <w:szCs w:val="22"/>
        </w:rPr>
        <w:t>’</w:t>
      </w:r>
      <w:r w:rsidRPr="00F44471">
        <w:rPr>
          <w:rFonts w:cs="Arial"/>
          <w:b w:val="0"/>
          <w:sz w:val="22"/>
          <w:szCs w:val="22"/>
        </w:rPr>
        <w:t xml:space="preserve"> notice in writing to the Supplier prior to the Expiry Date. The </w:t>
      </w:r>
      <w:r w:rsidR="00616F73">
        <w:rPr>
          <w:rFonts w:cs="Arial"/>
          <w:b w:val="0"/>
          <w:sz w:val="22"/>
          <w:szCs w:val="22"/>
        </w:rPr>
        <w:t>terms and conditions</w:t>
      </w:r>
      <w:r w:rsidR="00616F73" w:rsidRPr="00F44471">
        <w:rPr>
          <w:rFonts w:cs="Arial"/>
          <w:b w:val="0"/>
          <w:sz w:val="22"/>
          <w:szCs w:val="22"/>
        </w:rPr>
        <w:t xml:space="preserve"> </w:t>
      </w:r>
      <w:r w:rsidRPr="00F44471">
        <w:rPr>
          <w:rFonts w:cs="Arial"/>
          <w:b w:val="0"/>
          <w:sz w:val="22"/>
          <w:szCs w:val="22"/>
        </w:rPr>
        <w:t>of the Agreement shall apply throughout any such exten</w:t>
      </w:r>
      <w:bookmarkEnd w:id="12"/>
      <w:r w:rsidRPr="00F44471">
        <w:rPr>
          <w:rFonts w:cs="Arial"/>
          <w:b w:val="0"/>
          <w:sz w:val="22"/>
          <w:szCs w:val="22"/>
        </w:rPr>
        <w:t>ded period.</w:t>
      </w:r>
      <w:bookmarkEnd w:id="13"/>
      <w:r w:rsidRPr="00F44471">
        <w:rPr>
          <w:rFonts w:cs="Arial"/>
          <w:b w:val="0"/>
          <w:sz w:val="22"/>
          <w:szCs w:val="22"/>
        </w:rPr>
        <w:t xml:space="preserve"> </w:t>
      </w:r>
    </w:p>
    <w:p w:rsidR="009F5703" w:rsidRPr="009F5703" w:rsidRDefault="009F5703" w:rsidP="009F5703">
      <w:pPr>
        <w:pStyle w:val="BodyText2"/>
        <w:rPr>
          <w:lang w:eastAsia="en-GB"/>
        </w:rPr>
      </w:pPr>
    </w:p>
    <w:p w:rsidR="00CB078F" w:rsidRPr="00F44471" w:rsidRDefault="00CB078F" w:rsidP="00F03AF6">
      <w:pPr>
        <w:pStyle w:val="Level1Heading"/>
        <w:tabs>
          <w:tab w:val="clear" w:pos="851"/>
          <w:tab w:val="num" w:pos="540"/>
        </w:tabs>
        <w:spacing w:before="0" w:after="120" w:line="240" w:lineRule="atLeast"/>
        <w:jc w:val="both"/>
        <w:rPr>
          <w:rFonts w:cs="Arial"/>
          <w:szCs w:val="22"/>
        </w:rPr>
      </w:pPr>
      <w:r w:rsidRPr="00F44471">
        <w:rPr>
          <w:rFonts w:cs="Arial"/>
          <w:szCs w:val="22"/>
        </w:rPr>
        <w:t>Charges</w:t>
      </w:r>
      <w:r w:rsidR="00AE0B11" w:rsidRPr="00F44471">
        <w:rPr>
          <w:rFonts w:cs="Arial"/>
          <w:szCs w:val="22"/>
        </w:rPr>
        <w:t>,</w:t>
      </w:r>
      <w:r w:rsidRPr="00F44471">
        <w:rPr>
          <w:rFonts w:cs="Arial"/>
          <w:szCs w:val="22"/>
        </w:rPr>
        <w:t xml:space="preserve"> Payment </w:t>
      </w:r>
      <w:r w:rsidR="00AE0B11" w:rsidRPr="00F44471">
        <w:rPr>
          <w:rFonts w:cs="Arial"/>
          <w:szCs w:val="22"/>
        </w:rPr>
        <w:t>and Recovery of Sums Due</w:t>
      </w:r>
    </w:p>
    <w:p w:rsidR="00CB078F"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Charges for the Services </w:t>
      </w:r>
      <w:r w:rsidR="00DE4C5D" w:rsidRPr="00F44471">
        <w:rPr>
          <w:rFonts w:cs="Arial"/>
          <w:b w:val="0"/>
          <w:sz w:val="22"/>
          <w:szCs w:val="22"/>
        </w:rPr>
        <w:t>shall</w:t>
      </w:r>
      <w:r w:rsidRPr="00F44471">
        <w:rPr>
          <w:rFonts w:cs="Arial"/>
          <w:b w:val="0"/>
          <w:sz w:val="22"/>
          <w:szCs w:val="22"/>
        </w:rPr>
        <w:t xml:space="preserve"> be as set out in </w:t>
      </w:r>
      <w:r w:rsidR="00474935" w:rsidRPr="00F44471">
        <w:rPr>
          <w:rFonts w:cs="Arial"/>
          <w:b w:val="0"/>
          <w:sz w:val="22"/>
          <w:szCs w:val="22"/>
        </w:rPr>
        <w:t xml:space="preserve">the </w:t>
      </w:r>
      <w:r w:rsidRPr="00F44471">
        <w:rPr>
          <w:rFonts w:cs="Arial"/>
          <w:b w:val="0"/>
          <w:sz w:val="22"/>
          <w:szCs w:val="22"/>
        </w:rPr>
        <w:t xml:space="preserve">Award Letter and </w:t>
      </w:r>
      <w:r w:rsidR="00474935" w:rsidRPr="00F44471">
        <w:rPr>
          <w:rFonts w:cs="Arial"/>
          <w:b w:val="0"/>
          <w:sz w:val="22"/>
          <w:szCs w:val="22"/>
        </w:rPr>
        <w:t>shall</w:t>
      </w:r>
      <w:r w:rsidRPr="00F44471">
        <w:rPr>
          <w:rFonts w:cs="Arial"/>
          <w:b w:val="0"/>
          <w:sz w:val="22"/>
          <w:szCs w:val="22"/>
        </w:rPr>
        <w:t xml:space="preserve"> be the full and exclusive remuneration of the Supplier in respect of the </w:t>
      </w:r>
      <w:r w:rsidR="00616F73">
        <w:rPr>
          <w:rFonts w:cs="Arial"/>
          <w:b w:val="0"/>
          <w:sz w:val="22"/>
          <w:szCs w:val="22"/>
        </w:rPr>
        <w:t>supply</w:t>
      </w:r>
      <w:r w:rsidR="00616F73" w:rsidRPr="00F44471">
        <w:rPr>
          <w:rFonts w:cs="Arial"/>
          <w:b w:val="0"/>
          <w:sz w:val="22"/>
          <w:szCs w:val="22"/>
        </w:rPr>
        <w:t xml:space="preserve"> </w:t>
      </w:r>
      <w:r w:rsidRPr="00F44471">
        <w:rPr>
          <w:rFonts w:cs="Arial"/>
          <w:b w:val="0"/>
          <w:sz w:val="22"/>
          <w:szCs w:val="22"/>
        </w:rPr>
        <w:t xml:space="preserve">of the Services. Unless otherwise agreed in writing by the Customer, the Charges </w:t>
      </w:r>
      <w:r w:rsidR="00474935" w:rsidRPr="00F44471">
        <w:rPr>
          <w:rFonts w:cs="Arial"/>
          <w:b w:val="0"/>
          <w:sz w:val="22"/>
          <w:szCs w:val="22"/>
        </w:rPr>
        <w:t>shall</w:t>
      </w:r>
      <w:r w:rsidRPr="00F44471">
        <w:rPr>
          <w:rFonts w:cs="Arial"/>
          <w:b w:val="0"/>
          <w:sz w:val="22"/>
          <w:szCs w:val="22"/>
        </w:rPr>
        <w:t xml:space="preserve"> include every cost and expense of the Supplier directly or indirectly incurred in connection with the performance of the Services. </w:t>
      </w:r>
    </w:p>
    <w:p w:rsidR="00437849" w:rsidRPr="00F44471" w:rsidRDefault="00437849" w:rsidP="0043784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All amounts stated are exclusive of VAT which shall be charged at the prevailing rate. The Customer shall, following the receipt of a valid VAT invoice, pay to the Supplier a sum equal to the VAT chargeable in respect of the Services. </w:t>
      </w:r>
    </w:p>
    <w:p w:rsidR="00CB078F" w:rsidRPr="0049629D" w:rsidRDefault="00CB078F" w:rsidP="00D134A4">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Supplier </w:t>
      </w:r>
      <w:r w:rsidR="00474935" w:rsidRPr="00F44471">
        <w:rPr>
          <w:rFonts w:cs="Arial"/>
          <w:b w:val="0"/>
          <w:sz w:val="22"/>
          <w:szCs w:val="22"/>
        </w:rPr>
        <w:t>shall</w:t>
      </w:r>
      <w:r w:rsidRPr="00F44471">
        <w:rPr>
          <w:rFonts w:cs="Arial"/>
          <w:b w:val="0"/>
          <w:sz w:val="22"/>
          <w:szCs w:val="22"/>
        </w:rPr>
        <w:t xml:space="preserve"> invoice the Customer as specified in the </w:t>
      </w:r>
      <w:r w:rsidR="00242494" w:rsidRPr="00F44471">
        <w:rPr>
          <w:rFonts w:cs="Arial"/>
          <w:b w:val="0"/>
          <w:sz w:val="22"/>
          <w:szCs w:val="22"/>
        </w:rPr>
        <w:t>Agreement</w:t>
      </w:r>
      <w:r w:rsidRPr="00F44471">
        <w:rPr>
          <w:rFonts w:cs="Arial"/>
          <w:b w:val="0"/>
          <w:sz w:val="22"/>
          <w:szCs w:val="22"/>
        </w:rPr>
        <w:t xml:space="preserve">. Each invoice </w:t>
      </w:r>
      <w:r w:rsidR="00474935" w:rsidRPr="00F44471">
        <w:rPr>
          <w:rFonts w:cs="Arial"/>
          <w:b w:val="0"/>
          <w:sz w:val="22"/>
          <w:szCs w:val="22"/>
        </w:rPr>
        <w:t>shall</w:t>
      </w:r>
      <w:r w:rsidRPr="00F44471">
        <w:rPr>
          <w:rFonts w:cs="Arial"/>
          <w:b w:val="0"/>
          <w:sz w:val="22"/>
          <w:szCs w:val="22"/>
        </w:rPr>
        <w:t xml:space="preserve"> include such </w:t>
      </w:r>
      <w:r w:rsidRPr="00D876E3">
        <w:rPr>
          <w:rFonts w:cs="Arial"/>
          <w:b w:val="0"/>
          <w:sz w:val="22"/>
          <w:szCs w:val="22"/>
        </w:rPr>
        <w:t>supporting information required by the Customer to verify the accuracy of the invoice</w:t>
      </w:r>
      <w:r w:rsidR="00D12BF2" w:rsidRPr="0049629D">
        <w:rPr>
          <w:rFonts w:cs="Arial"/>
          <w:b w:val="0"/>
          <w:sz w:val="22"/>
          <w:szCs w:val="22"/>
        </w:rPr>
        <w:t>,</w:t>
      </w:r>
      <w:r w:rsidRPr="0049629D">
        <w:rPr>
          <w:rFonts w:cs="Arial"/>
          <w:b w:val="0"/>
          <w:sz w:val="22"/>
          <w:szCs w:val="22"/>
        </w:rPr>
        <w:t xml:space="preserve"> including the relevant </w:t>
      </w:r>
      <w:r w:rsidR="005C1970" w:rsidRPr="0049629D">
        <w:rPr>
          <w:rFonts w:cs="Arial"/>
          <w:b w:val="0"/>
          <w:sz w:val="22"/>
          <w:szCs w:val="22"/>
        </w:rPr>
        <w:t>Purchase Order</w:t>
      </w:r>
      <w:r w:rsidRPr="0049629D">
        <w:rPr>
          <w:rFonts w:cs="Arial"/>
          <w:b w:val="0"/>
          <w:sz w:val="22"/>
          <w:szCs w:val="22"/>
        </w:rPr>
        <w:t xml:space="preserve"> </w:t>
      </w:r>
      <w:r w:rsidR="00501E8B" w:rsidRPr="0049629D">
        <w:rPr>
          <w:rFonts w:cs="Arial"/>
          <w:b w:val="0"/>
          <w:sz w:val="22"/>
          <w:szCs w:val="22"/>
        </w:rPr>
        <w:t>N</w:t>
      </w:r>
      <w:r w:rsidRPr="0049629D">
        <w:rPr>
          <w:rFonts w:cs="Arial"/>
          <w:b w:val="0"/>
          <w:sz w:val="22"/>
          <w:szCs w:val="22"/>
        </w:rPr>
        <w:t xml:space="preserve">umber and a breakdown of the Services supplied in the invoice period.  </w:t>
      </w:r>
    </w:p>
    <w:p w:rsidR="00417D20"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consideration of the supply of the Services by the Supplier, the Customer </w:t>
      </w:r>
      <w:r w:rsidR="00474935" w:rsidRPr="00F44471">
        <w:rPr>
          <w:rFonts w:cs="Arial"/>
          <w:b w:val="0"/>
          <w:sz w:val="22"/>
          <w:szCs w:val="22"/>
        </w:rPr>
        <w:t>shall</w:t>
      </w:r>
      <w:r w:rsidRPr="00F44471">
        <w:rPr>
          <w:rFonts w:cs="Arial"/>
          <w:b w:val="0"/>
          <w:sz w:val="22"/>
          <w:szCs w:val="22"/>
        </w:rPr>
        <w:t xml:space="preserve"> pay the Supplier the invoiced amounts no later than 30 days after </w:t>
      </w:r>
      <w:r w:rsidR="00EF522B">
        <w:rPr>
          <w:rFonts w:cs="Arial"/>
          <w:b w:val="0"/>
          <w:sz w:val="22"/>
          <w:szCs w:val="22"/>
        </w:rPr>
        <w:t xml:space="preserve">verifying that the </w:t>
      </w:r>
      <w:r w:rsidRPr="00F44471">
        <w:rPr>
          <w:rFonts w:cs="Arial"/>
          <w:b w:val="0"/>
          <w:sz w:val="22"/>
          <w:szCs w:val="22"/>
        </w:rPr>
        <w:t xml:space="preserve">invoice </w:t>
      </w:r>
      <w:r w:rsidR="00EF522B">
        <w:rPr>
          <w:rFonts w:cs="Arial"/>
          <w:b w:val="0"/>
          <w:sz w:val="22"/>
          <w:szCs w:val="22"/>
        </w:rPr>
        <w:t>is valid and</w:t>
      </w:r>
      <w:r w:rsidR="00BC236D">
        <w:rPr>
          <w:rFonts w:cs="Arial"/>
          <w:b w:val="0"/>
          <w:sz w:val="22"/>
          <w:szCs w:val="22"/>
        </w:rPr>
        <w:t xml:space="preserve"> undisputed and </w:t>
      </w:r>
      <w:r w:rsidRPr="00F44471">
        <w:rPr>
          <w:rFonts w:cs="Arial"/>
          <w:b w:val="0"/>
          <w:sz w:val="22"/>
          <w:szCs w:val="22"/>
        </w:rPr>
        <w:t xml:space="preserve">includes a valid </w:t>
      </w:r>
      <w:r w:rsidR="00417D20" w:rsidRPr="00F44471">
        <w:rPr>
          <w:rFonts w:cs="Arial"/>
          <w:b w:val="0"/>
          <w:sz w:val="22"/>
          <w:szCs w:val="22"/>
        </w:rPr>
        <w:t>Purchase Order</w:t>
      </w:r>
      <w:r w:rsidRPr="00F44471">
        <w:rPr>
          <w:rFonts w:cs="Arial"/>
          <w:b w:val="0"/>
          <w:sz w:val="22"/>
          <w:szCs w:val="22"/>
        </w:rPr>
        <w:t xml:space="preserve"> </w:t>
      </w:r>
      <w:r w:rsidR="00501E8B">
        <w:rPr>
          <w:rFonts w:cs="Arial"/>
          <w:b w:val="0"/>
          <w:sz w:val="22"/>
          <w:szCs w:val="22"/>
        </w:rPr>
        <w:t>N</w:t>
      </w:r>
      <w:r w:rsidRPr="00F44471">
        <w:rPr>
          <w:rFonts w:cs="Arial"/>
          <w:b w:val="0"/>
          <w:sz w:val="22"/>
          <w:szCs w:val="22"/>
        </w:rPr>
        <w:t xml:space="preserve">umber. </w:t>
      </w:r>
      <w:r w:rsidR="0093629B">
        <w:rPr>
          <w:rFonts w:cs="Arial"/>
          <w:b w:val="0"/>
          <w:sz w:val="22"/>
          <w:szCs w:val="22"/>
        </w:rPr>
        <w:t>The Customer may, w</w:t>
      </w:r>
      <w:r w:rsidR="0093629B" w:rsidRPr="00F44471">
        <w:rPr>
          <w:rFonts w:cs="Arial"/>
          <w:b w:val="0"/>
          <w:sz w:val="22"/>
          <w:szCs w:val="22"/>
        </w:rPr>
        <w:t xml:space="preserve">ithout prejudice to </w:t>
      </w:r>
      <w:r w:rsidR="0093629B">
        <w:rPr>
          <w:rFonts w:cs="Arial"/>
          <w:b w:val="0"/>
          <w:sz w:val="22"/>
          <w:szCs w:val="22"/>
        </w:rPr>
        <w:t xml:space="preserve">any </w:t>
      </w:r>
      <w:r w:rsidR="0093629B" w:rsidRPr="00F44471">
        <w:rPr>
          <w:rFonts w:cs="Arial"/>
          <w:b w:val="0"/>
          <w:sz w:val="22"/>
          <w:szCs w:val="22"/>
        </w:rPr>
        <w:t>other rights and remedies under the Agreement</w:t>
      </w:r>
      <w:r w:rsidR="0093629B">
        <w:rPr>
          <w:rFonts w:cs="Arial"/>
          <w:b w:val="0"/>
          <w:sz w:val="22"/>
          <w:szCs w:val="22"/>
        </w:rPr>
        <w:t>, withhold or reduce p</w:t>
      </w:r>
      <w:r w:rsidRPr="00F44471">
        <w:rPr>
          <w:rFonts w:cs="Arial"/>
          <w:b w:val="0"/>
          <w:sz w:val="22"/>
          <w:szCs w:val="22"/>
        </w:rPr>
        <w:t xml:space="preserve">ayments </w:t>
      </w:r>
      <w:r w:rsidRPr="00F44471">
        <w:rPr>
          <w:rFonts w:cs="Arial"/>
          <w:b w:val="0"/>
          <w:sz w:val="22"/>
          <w:szCs w:val="22"/>
        </w:rPr>
        <w:lastRenderedPageBreak/>
        <w:t>in the event of unsatisfactory performance.</w:t>
      </w:r>
    </w:p>
    <w:p w:rsidR="0049629D" w:rsidRPr="0049629D" w:rsidRDefault="0049629D" w:rsidP="0049629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905B18">
        <w:rPr>
          <w:b w:val="0"/>
          <w:sz w:val="22"/>
          <w:szCs w:val="22"/>
        </w:rPr>
        <w:t xml:space="preserve">If the </w:t>
      </w:r>
      <w:r>
        <w:rPr>
          <w:b w:val="0"/>
          <w:sz w:val="22"/>
          <w:szCs w:val="22"/>
        </w:rPr>
        <w:t>Customer</w:t>
      </w:r>
      <w:r w:rsidRPr="00905B18">
        <w:rPr>
          <w:b w:val="0"/>
          <w:sz w:val="22"/>
          <w:szCs w:val="22"/>
        </w:rPr>
        <w:t xml:space="preserve"> fails to consider and verify an invoice</w:t>
      </w:r>
      <w:r w:rsidRPr="0049629D">
        <w:rPr>
          <w:b w:val="0"/>
          <w:sz w:val="22"/>
          <w:szCs w:val="22"/>
        </w:rPr>
        <w:t xml:space="preserve"> in </w:t>
      </w:r>
      <w:r>
        <w:rPr>
          <w:b w:val="0"/>
          <w:sz w:val="22"/>
          <w:szCs w:val="22"/>
        </w:rPr>
        <w:t>a timely fashion</w:t>
      </w:r>
      <w:r w:rsidRPr="00905B18">
        <w:rPr>
          <w:b w:val="0"/>
          <w:sz w:val="22"/>
          <w:szCs w:val="22"/>
        </w:rPr>
        <w:t xml:space="preserve"> the invoice shall be regarded as valid and undisputed </w:t>
      </w:r>
      <w:proofErr w:type="gramStart"/>
      <w:r w:rsidRPr="00905B18">
        <w:rPr>
          <w:b w:val="0"/>
          <w:sz w:val="22"/>
          <w:szCs w:val="22"/>
        </w:rPr>
        <w:t>for the purpose of</w:t>
      </w:r>
      <w:proofErr w:type="gramEnd"/>
      <w:r w:rsidRPr="00905B18">
        <w:rPr>
          <w:b w:val="0"/>
          <w:sz w:val="22"/>
          <w:szCs w:val="22"/>
        </w:rPr>
        <w:t xml:space="preserve"> paragraph </w:t>
      </w:r>
      <w:r w:rsidR="00D134A4">
        <w:rPr>
          <w:b w:val="0"/>
          <w:sz w:val="22"/>
          <w:szCs w:val="22"/>
        </w:rPr>
        <w:t xml:space="preserve">5.4 </w:t>
      </w:r>
      <w:r w:rsidRPr="00905B18">
        <w:rPr>
          <w:b w:val="0"/>
          <w:sz w:val="22"/>
          <w:szCs w:val="22"/>
        </w:rPr>
        <w:t>after a reasonable time has passed.</w:t>
      </w:r>
    </w:p>
    <w:p w:rsidR="00D12BF2" w:rsidRPr="00437849" w:rsidRDefault="00CB078F" w:rsidP="00D134A4">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If there is a dispute </w:t>
      </w:r>
      <w:r w:rsidR="00474935" w:rsidRPr="00F44471">
        <w:rPr>
          <w:rFonts w:cs="Arial"/>
          <w:b w:val="0"/>
          <w:sz w:val="22"/>
          <w:szCs w:val="22"/>
        </w:rPr>
        <w:t xml:space="preserve">between the Parties </w:t>
      </w:r>
      <w:r w:rsidRPr="00F44471">
        <w:rPr>
          <w:rFonts w:cs="Arial"/>
          <w:b w:val="0"/>
          <w:sz w:val="22"/>
          <w:szCs w:val="22"/>
        </w:rPr>
        <w:t>as to the amount invoiced</w:t>
      </w:r>
      <w:r w:rsidR="00474935" w:rsidRPr="00F44471">
        <w:rPr>
          <w:rFonts w:cs="Arial"/>
          <w:b w:val="0"/>
          <w:sz w:val="22"/>
          <w:szCs w:val="22"/>
        </w:rPr>
        <w:t>,</w:t>
      </w:r>
      <w:r w:rsidRPr="00F44471">
        <w:rPr>
          <w:rFonts w:cs="Arial"/>
          <w:b w:val="0"/>
          <w:sz w:val="22"/>
          <w:szCs w:val="22"/>
        </w:rPr>
        <w:t xml:space="preserve"> the Customer </w:t>
      </w:r>
      <w:r w:rsidR="00474935" w:rsidRPr="00F44471">
        <w:rPr>
          <w:rFonts w:cs="Arial"/>
          <w:b w:val="0"/>
          <w:sz w:val="22"/>
          <w:szCs w:val="22"/>
        </w:rPr>
        <w:t>shall</w:t>
      </w:r>
      <w:r w:rsidRPr="00F44471">
        <w:rPr>
          <w:rFonts w:cs="Arial"/>
          <w:b w:val="0"/>
          <w:sz w:val="22"/>
          <w:szCs w:val="22"/>
        </w:rPr>
        <w:t xml:space="preserve"> pay the undisputed amount.</w:t>
      </w:r>
      <w:r w:rsidR="00D12BF2" w:rsidRPr="00F44471">
        <w:rPr>
          <w:rFonts w:cs="Arial"/>
          <w:b w:val="0"/>
          <w:sz w:val="22"/>
          <w:szCs w:val="22"/>
        </w:rPr>
        <w:t xml:space="preserve"> The Supplier shall not suspend the supply of the Services unless the Supplier is entitled to terminate the Agreement for a failure to pay undisputed sums in accordance with </w:t>
      </w:r>
      <w:r w:rsidR="00613316">
        <w:rPr>
          <w:rFonts w:cs="Arial"/>
          <w:b w:val="0"/>
          <w:sz w:val="22"/>
          <w:szCs w:val="22"/>
        </w:rPr>
        <w:t>clause</w:t>
      </w:r>
      <w:r w:rsidR="00492CEC">
        <w:rPr>
          <w:rFonts w:cs="Arial"/>
          <w:b w:val="0"/>
          <w:sz w:val="22"/>
          <w:szCs w:val="22"/>
        </w:rPr>
        <w:t xml:space="preserve"> </w:t>
      </w:r>
      <w:r w:rsidR="00C92A1C">
        <w:rPr>
          <w:rFonts w:cs="Arial"/>
          <w:b w:val="0"/>
          <w:sz w:val="22"/>
          <w:szCs w:val="22"/>
        </w:rPr>
        <w:fldChar w:fldCharType="begin"/>
      </w:r>
      <w:r w:rsidR="00C92A1C">
        <w:rPr>
          <w:rFonts w:cs="Arial"/>
          <w:b w:val="0"/>
          <w:sz w:val="22"/>
          <w:szCs w:val="22"/>
        </w:rPr>
        <w:instrText xml:space="preserve"> REF _Ref377110965 \r \h </w:instrText>
      </w:r>
      <w:r w:rsidR="00C92A1C">
        <w:rPr>
          <w:rFonts w:cs="Arial"/>
          <w:b w:val="0"/>
          <w:sz w:val="22"/>
          <w:szCs w:val="22"/>
        </w:rPr>
      </w:r>
      <w:r w:rsidR="00C92A1C">
        <w:rPr>
          <w:rFonts w:cs="Arial"/>
          <w:b w:val="0"/>
          <w:sz w:val="22"/>
          <w:szCs w:val="22"/>
        </w:rPr>
        <w:fldChar w:fldCharType="separate"/>
      </w:r>
      <w:r w:rsidR="001B3C88">
        <w:rPr>
          <w:rFonts w:cs="Arial"/>
          <w:b w:val="0"/>
          <w:sz w:val="22"/>
          <w:szCs w:val="22"/>
        </w:rPr>
        <w:t>16.4</w:t>
      </w:r>
      <w:r w:rsidR="00C92A1C">
        <w:rPr>
          <w:rFonts w:cs="Arial"/>
          <w:b w:val="0"/>
          <w:sz w:val="22"/>
          <w:szCs w:val="22"/>
        </w:rPr>
        <w:fldChar w:fldCharType="end"/>
      </w:r>
      <w:r w:rsidR="00D12BF2" w:rsidRPr="00820649">
        <w:rPr>
          <w:rFonts w:cs="Arial"/>
          <w:b w:val="0"/>
          <w:sz w:val="22"/>
          <w:szCs w:val="22"/>
        </w:rPr>
        <w:t>.</w:t>
      </w:r>
      <w:r w:rsidR="00D12BF2" w:rsidRPr="00F44471">
        <w:rPr>
          <w:rFonts w:cs="Arial"/>
          <w:b w:val="0"/>
          <w:sz w:val="22"/>
          <w:szCs w:val="22"/>
        </w:rPr>
        <w:t xml:space="preserve"> Any disputed amounts </w:t>
      </w:r>
      <w:r w:rsidR="00820649">
        <w:rPr>
          <w:rFonts w:cs="Arial"/>
          <w:b w:val="0"/>
          <w:sz w:val="22"/>
          <w:szCs w:val="22"/>
        </w:rPr>
        <w:t>shall</w:t>
      </w:r>
      <w:r w:rsidR="00D12BF2" w:rsidRPr="00F44471">
        <w:rPr>
          <w:rFonts w:cs="Arial"/>
          <w:b w:val="0"/>
          <w:sz w:val="22"/>
          <w:szCs w:val="22"/>
        </w:rPr>
        <w:t xml:space="preserve"> be resolved through the dispute </w:t>
      </w:r>
      <w:r w:rsidR="00D12BF2" w:rsidRPr="00437849">
        <w:rPr>
          <w:rFonts w:cs="Arial"/>
          <w:b w:val="0"/>
          <w:sz w:val="22"/>
          <w:szCs w:val="22"/>
        </w:rPr>
        <w:t xml:space="preserve">resolution procedure detailed in </w:t>
      </w:r>
      <w:r w:rsidR="00613316" w:rsidRPr="00437849">
        <w:rPr>
          <w:rFonts w:cs="Arial"/>
          <w:b w:val="0"/>
          <w:sz w:val="22"/>
          <w:szCs w:val="22"/>
        </w:rPr>
        <w:t>clause </w:t>
      </w:r>
      <w:r w:rsidR="00343C10" w:rsidRPr="00437849">
        <w:rPr>
          <w:rFonts w:cs="Arial"/>
          <w:b w:val="0"/>
          <w:sz w:val="22"/>
          <w:szCs w:val="22"/>
        </w:rPr>
        <w:fldChar w:fldCharType="begin"/>
      </w:r>
      <w:r w:rsidR="00820649" w:rsidRPr="00D134A4">
        <w:rPr>
          <w:rFonts w:cs="Arial"/>
          <w:b w:val="0"/>
          <w:sz w:val="22"/>
          <w:szCs w:val="22"/>
        </w:rPr>
        <w:instrText xml:space="preserve"> REF _Ref359607573 \r \h </w:instrText>
      </w:r>
      <w:r w:rsidR="00343C10" w:rsidRPr="00437849">
        <w:rPr>
          <w:rFonts w:cs="Arial"/>
          <w:b w:val="0"/>
          <w:sz w:val="22"/>
          <w:szCs w:val="22"/>
        </w:rPr>
      </w:r>
      <w:r w:rsidR="00343C10" w:rsidRPr="00437849">
        <w:rPr>
          <w:rFonts w:cs="Arial"/>
          <w:b w:val="0"/>
          <w:sz w:val="22"/>
          <w:szCs w:val="22"/>
        </w:rPr>
        <w:fldChar w:fldCharType="separate"/>
      </w:r>
      <w:r w:rsidR="001B3C88" w:rsidRPr="00437849">
        <w:rPr>
          <w:rFonts w:cs="Arial"/>
          <w:b w:val="0"/>
          <w:sz w:val="22"/>
          <w:szCs w:val="22"/>
        </w:rPr>
        <w:t>19</w:t>
      </w:r>
      <w:r w:rsidR="00343C10" w:rsidRPr="00437849">
        <w:rPr>
          <w:rFonts w:cs="Arial"/>
          <w:b w:val="0"/>
          <w:sz w:val="22"/>
          <w:szCs w:val="22"/>
        </w:rPr>
        <w:fldChar w:fldCharType="end"/>
      </w:r>
      <w:r w:rsidR="00D12BF2" w:rsidRPr="00437849">
        <w:rPr>
          <w:rFonts w:cs="Arial"/>
          <w:b w:val="0"/>
          <w:sz w:val="22"/>
          <w:szCs w:val="22"/>
        </w:rPr>
        <w:t xml:space="preserve">. </w:t>
      </w:r>
    </w:p>
    <w:p w:rsidR="00D12BF2" w:rsidRPr="00A24056" w:rsidRDefault="00CB078F" w:rsidP="0043784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437849">
        <w:rPr>
          <w:rFonts w:cs="Arial"/>
          <w:b w:val="0"/>
          <w:sz w:val="22"/>
          <w:szCs w:val="22"/>
        </w:rPr>
        <w:t xml:space="preserve">If a payment of an undisputed amount is not made by the Customer by the due date, then the Customer </w:t>
      </w:r>
      <w:r w:rsidR="00474935" w:rsidRPr="00437849">
        <w:rPr>
          <w:rFonts w:cs="Arial"/>
          <w:b w:val="0"/>
          <w:sz w:val="22"/>
          <w:szCs w:val="22"/>
        </w:rPr>
        <w:t>shall</w:t>
      </w:r>
      <w:r w:rsidRPr="00A65C97">
        <w:rPr>
          <w:rFonts w:cs="Arial"/>
          <w:b w:val="0"/>
          <w:sz w:val="22"/>
          <w:szCs w:val="22"/>
        </w:rPr>
        <w:t xml:space="preserve"> pay the Supplier interest at the interest rate specified in the Late Payment of Commercial </w:t>
      </w:r>
      <w:r w:rsidRPr="00A47A48">
        <w:rPr>
          <w:rFonts w:cs="Arial"/>
          <w:b w:val="0"/>
          <w:sz w:val="22"/>
          <w:szCs w:val="22"/>
        </w:rPr>
        <w:t xml:space="preserve">Debts (Interest) Act 1998.  </w:t>
      </w:r>
    </w:p>
    <w:p w:rsidR="00437849" w:rsidRPr="00E423AA" w:rsidRDefault="00437849" w:rsidP="00A65C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E423AA">
        <w:rPr>
          <w:rFonts w:cs="Arial"/>
          <w:b w:val="0"/>
          <w:sz w:val="22"/>
          <w:szCs w:val="22"/>
        </w:rPr>
        <w:t>Where the Supplier enters into a sub-contract, the Supplier shall include in that sub-contract:</w:t>
      </w:r>
    </w:p>
    <w:p w:rsidR="00437849" w:rsidRPr="00D134A4" w:rsidRDefault="00437849" w:rsidP="00D134A4">
      <w:pPr>
        <w:pStyle w:val="Level3Number"/>
        <w:spacing w:before="0" w:after="120" w:line="240" w:lineRule="atLeast"/>
        <w:rPr>
          <w:sz w:val="22"/>
          <w:szCs w:val="22"/>
        </w:rPr>
      </w:pPr>
      <w:r w:rsidRPr="00D134A4">
        <w:rPr>
          <w:sz w:val="22"/>
          <w:szCs w:val="22"/>
        </w:rPr>
        <w:t>provisions having the same effects as clauses 5.3 to 5.</w:t>
      </w:r>
      <w:r w:rsidR="00D134A4" w:rsidRPr="00D134A4">
        <w:rPr>
          <w:sz w:val="22"/>
          <w:szCs w:val="22"/>
        </w:rPr>
        <w:t>7</w:t>
      </w:r>
      <w:r w:rsidRPr="00D134A4">
        <w:rPr>
          <w:sz w:val="22"/>
          <w:szCs w:val="22"/>
        </w:rPr>
        <w:t xml:space="preserve"> of this Agreement; and </w:t>
      </w:r>
    </w:p>
    <w:p w:rsidR="00437849" w:rsidRDefault="00437849" w:rsidP="00D2756E">
      <w:pPr>
        <w:pStyle w:val="Level3Number"/>
        <w:spacing w:before="0" w:after="120" w:line="240" w:lineRule="atLeast"/>
        <w:jc w:val="both"/>
        <w:rPr>
          <w:sz w:val="22"/>
          <w:szCs w:val="22"/>
        </w:rPr>
      </w:pPr>
      <w:r w:rsidRPr="00D134A4">
        <w:rPr>
          <w:sz w:val="22"/>
          <w:szCs w:val="22"/>
        </w:rPr>
        <w:t>a provision requi</w:t>
      </w:r>
      <w:r>
        <w:rPr>
          <w:sz w:val="22"/>
          <w:szCs w:val="22"/>
        </w:rPr>
        <w:t>r</w:t>
      </w:r>
      <w:r w:rsidRPr="00D134A4">
        <w:rPr>
          <w:sz w:val="22"/>
          <w:szCs w:val="22"/>
        </w:rPr>
        <w:t>ing</w:t>
      </w:r>
      <w:r>
        <w:rPr>
          <w:sz w:val="22"/>
          <w:szCs w:val="22"/>
        </w:rPr>
        <w:t xml:space="preserve"> the counterparty to that sub-contract to incl</w:t>
      </w:r>
      <w:r w:rsidR="00AA4DE6">
        <w:rPr>
          <w:sz w:val="22"/>
          <w:szCs w:val="22"/>
        </w:rPr>
        <w:t>ude in any sub-contract which it</w:t>
      </w:r>
      <w:r>
        <w:rPr>
          <w:sz w:val="22"/>
          <w:szCs w:val="22"/>
        </w:rPr>
        <w:t xml:space="preserve"> awards provisions having </w:t>
      </w:r>
      <w:r w:rsidR="00D134A4">
        <w:rPr>
          <w:sz w:val="22"/>
          <w:szCs w:val="22"/>
        </w:rPr>
        <w:t>the same effect as 5.3 to 5.8</w:t>
      </w:r>
      <w:r>
        <w:rPr>
          <w:sz w:val="22"/>
          <w:szCs w:val="22"/>
        </w:rPr>
        <w:t xml:space="preserve"> of this Agreement.</w:t>
      </w:r>
    </w:p>
    <w:p w:rsidR="00437849" w:rsidRPr="00D134A4" w:rsidRDefault="00437849" w:rsidP="00D2756E">
      <w:pPr>
        <w:pStyle w:val="Level3Number"/>
        <w:spacing w:before="0" w:after="120" w:line="240" w:lineRule="atLeast"/>
        <w:jc w:val="both"/>
        <w:rPr>
          <w:sz w:val="22"/>
          <w:szCs w:val="22"/>
        </w:rPr>
      </w:pPr>
      <w:r>
        <w:rPr>
          <w:sz w:val="22"/>
          <w:szCs w:val="22"/>
        </w:rPr>
        <w:t xml:space="preserve">In </w:t>
      </w:r>
      <w:r w:rsidR="00EC1AA0">
        <w:rPr>
          <w:sz w:val="22"/>
          <w:szCs w:val="22"/>
        </w:rPr>
        <w:t xml:space="preserve">this </w:t>
      </w:r>
      <w:r w:rsidR="00D134A4">
        <w:rPr>
          <w:sz w:val="22"/>
          <w:szCs w:val="22"/>
        </w:rPr>
        <w:t>clause 5.8</w:t>
      </w:r>
      <w:r>
        <w:rPr>
          <w:sz w:val="22"/>
          <w:szCs w:val="22"/>
        </w:rPr>
        <w:t xml:space="preserve">, “sub-contract” means a contract between two or more suppliers, at any stage of remoteness from the Authority in a subcontracting chain, made wholly or substantially </w:t>
      </w:r>
      <w:proofErr w:type="gramStart"/>
      <w:r>
        <w:rPr>
          <w:sz w:val="22"/>
          <w:szCs w:val="22"/>
        </w:rPr>
        <w:t>for the purpose of</w:t>
      </w:r>
      <w:proofErr w:type="gramEnd"/>
      <w:r>
        <w:rPr>
          <w:sz w:val="22"/>
          <w:szCs w:val="22"/>
        </w:rPr>
        <w:t xml:space="preserve"> performing (or contributing to the performance of) the whole or any part of this Agreement.</w:t>
      </w:r>
      <w:r w:rsidRPr="00D134A4">
        <w:rPr>
          <w:sz w:val="22"/>
          <w:szCs w:val="22"/>
        </w:rPr>
        <w:t xml:space="preserve"> </w:t>
      </w:r>
    </w:p>
    <w:p w:rsidR="00CB078F" w:rsidRDefault="0012428E" w:rsidP="0043784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w:t>
      </w:r>
      <w:r w:rsidR="00CB078F" w:rsidRPr="00F44471">
        <w:rPr>
          <w:rFonts w:cs="Arial"/>
          <w:b w:val="0"/>
          <w:sz w:val="22"/>
          <w:szCs w:val="22"/>
        </w:rPr>
        <w:t xml:space="preserve">any sum of money is recoverable from or payable by the Supplier </w:t>
      </w:r>
      <w:r w:rsidR="00474935" w:rsidRPr="00F44471">
        <w:rPr>
          <w:rFonts w:cs="Arial"/>
          <w:b w:val="0"/>
          <w:sz w:val="22"/>
          <w:szCs w:val="22"/>
        </w:rPr>
        <w:t xml:space="preserve">under the Agreement </w:t>
      </w:r>
      <w:r w:rsidR="00CB078F" w:rsidRPr="00F44471">
        <w:rPr>
          <w:rFonts w:cs="Arial"/>
          <w:b w:val="0"/>
          <w:sz w:val="22"/>
          <w:szCs w:val="22"/>
        </w:rPr>
        <w:t xml:space="preserve">(including any sum which the Supplier is liable to pay to the Customer in respect of any breach of </w:t>
      </w:r>
      <w:r w:rsidR="00474935" w:rsidRPr="00F44471">
        <w:rPr>
          <w:rFonts w:cs="Arial"/>
          <w:b w:val="0"/>
          <w:sz w:val="22"/>
          <w:szCs w:val="22"/>
        </w:rPr>
        <w:t>the</w:t>
      </w:r>
      <w:r w:rsidR="00CB078F" w:rsidRPr="00F44471">
        <w:rPr>
          <w:rFonts w:cs="Arial"/>
          <w:b w:val="0"/>
          <w:sz w:val="22"/>
          <w:szCs w:val="22"/>
        </w:rPr>
        <w:t xml:space="preserve"> Agreement)</w:t>
      </w:r>
      <w:r w:rsidRPr="00F44471">
        <w:rPr>
          <w:rFonts w:cs="Arial"/>
          <w:b w:val="0"/>
          <w:sz w:val="22"/>
          <w:szCs w:val="22"/>
        </w:rPr>
        <w:t>,</w:t>
      </w:r>
      <w:r w:rsidR="00CB078F" w:rsidRPr="00F44471">
        <w:rPr>
          <w:rFonts w:cs="Arial"/>
          <w:b w:val="0"/>
          <w:sz w:val="22"/>
          <w:szCs w:val="22"/>
        </w:rPr>
        <w:t xml:space="preserve"> that sum may be deducted unilaterally by the Customer from any sum then due, or which </w:t>
      </w:r>
      <w:r w:rsidRPr="00F44471">
        <w:rPr>
          <w:rFonts w:cs="Arial"/>
          <w:b w:val="0"/>
          <w:sz w:val="22"/>
          <w:szCs w:val="22"/>
        </w:rPr>
        <w:t xml:space="preserve">may come due, </w:t>
      </w:r>
      <w:r w:rsidR="00CB078F" w:rsidRPr="00F44471">
        <w:rPr>
          <w:rFonts w:cs="Arial"/>
          <w:b w:val="0"/>
          <w:sz w:val="22"/>
          <w:szCs w:val="22"/>
        </w:rPr>
        <w:t xml:space="preserve">to the Supplier under </w:t>
      </w:r>
      <w:r w:rsidR="00474935" w:rsidRPr="00F44471">
        <w:rPr>
          <w:rFonts w:cs="Arial"/>
          <w:b w:val="0"/>
          <w:sz w:val="22"/>
          <w:szCs w:val="22"/>
        </w:rPr>
        <w:t>the</w:t>
      </w:r>
      <w:r w:rsidR="00CB078F" w:rsidRPr="00F44471">
        <w:rPr>
          <w:rFonts w:cs="Arial"/>
          <w:b w:val="0"/>
          <w:sz w:val="22"/>
          <w:szCs w:val="22"/>
        </w:rPr>
        <w:t xml:space="preserve"> Agreement or under any other agreement or contract with the Customer. The Supplier </w:t>
      </w:r>
      <w:r w:rsidR="00474935" w:rsidRPr="00F44471">
        <w:rPr>
          <w:rFonts w:cs="Arial"/>
          <w:b w:val="0"/>
          <w:sz w:val="22"/>
          <w:szCs w:val="22"/>
        </w:rPr>
        <w:t>shall</w:t>
      </w:r>
      <w:r w:rsidR="00CB078F" w:rsidRPr="00F44471">
        <w:rPr>
          <w:rFonts w:cs="Arial"/>
          <w:b w:val="0"/>
          <w:sz w:val="22"/>
          <w:szCs w:val="22"/>
        </w:rPr>
        <w:t xml:space="preserve"> not be entitled to assert any credit, set-off or counterclaim against the Customer </w:t>
      </w:r>
      <w:proofErr w:type="gramStart"/>
      <w:r w:rsidR="00CB078F" w:rsidRPr="00F44471">
        <w:rPr>
          <w:rFonts w:cs="Arial"/>
          <w:b w:val="0"/>
          <w:sz w:val="22"/>
          <w:szCs w:val="22"/>
        </w:rPr>
        <w:t>in order to</w:t>
      </w:r>
      <w:proofErr w:type="gramEnd"/>
      <w:r w:rsidR="00CB078F" w:rsidRPr="00F44471">
        <w:rPr>
          <w:rFonts w:cs="Arial"/>
          <w:b w:val="0"/>
          <w:sz w:val="22"/>
          <w:szCs w:val="22"/>
        </w:rPr>
        <w:t xml:space="preserve"> justify withholding payment of any such amount in whole or in part. </w:t>
      </w:r>
    </w:p>
    <w:p w:rsidR="009F5703" w:rsidRPr="009F5703" w:rsidRDefault="009F5703" w:rsidP="009F5703">
      <w:pPr>
        <w:pStyle w:val="BodyText2"/>
        <w:rPr>
          <w:lang w:eastAsia="en-GB"/>
        </w:rPr>
      </w:pPr>
    </w:p>
    <w:p w:rsidR="00CB078F" w:rsidRPr="00F44471" w:rsidRDefault="00AE0B11" w:rsidP="00F03AF6">
      <w:pPr>
        <w:pStyle w:val="Level1Heading"/>
        <w:tabs>
          <w:tab w:val="clear" w:pos="851"/>
          <w:tab w:val="num" w:pos="540"/>
        </w:tabs>
        <w:spacing w:before="0" w:after="120" w:line="240" w:lineRule="atLeast"/>
        <w:jc w:val="both"/>
        <w:rPr>
          <w:rFonts w:cs="Arial"/>
          <w:szCs w:val="22"/>
        </w:rPr>
      </w:pPr>
      <w:r w:rsidRPr="00F44471">
        <w:rPr>
          <w:rFonts w:cs="Arial"/>
          <w:szCs w:val="22"/>
        </w:rPr>
        <w:t>Premises</w:t>
      </w:r>
      <w:r w:rsidR="009F490D" w:rsidRPr="00F44471">
        <w:rPr>
          <w:rFonts w:cs="Arial"/>
          <w:szCs w:val="22"/>
        </w:rPr>
        <w:t xml:space="preserve"> and equipment</w:t>
      </w:r>
    </w:p>
    <w:p w:rsidR="00CE66FD" w:rsidRPr="00F44471" w:rsidRDefault="00CE66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4" w:name="_Ref377050453"/>
      <w:r w:rsidRPr="00F44471">
        <w:rPr>
          <w:rFonts w:cs="Arial"/>
          <w:b w:val="0"/>
          <w:sz w:val="22"/>
          <w:szCs w:val="22"/>
        </w:rPr>
        <w:t xml:space="preserve">If necessary, the Customer shall provide the Supplier with reasonable access at reasonable times to its premises </w:t>
      </w:r>
      <w:proofErr w:type="gramStart"/>
      <w:r w:rsidRPr="00F44471">
        <w:rPr>
          <w:rFonts w:cs="Arial"/>
          <w:b w:val="0"/>
          <w:sz w:val="22"/>
          <w:szCs w:val="22"/>
        </w:rPr>
        <w:t>for the purpose of</w:t>
      </w:r>
      <w:proofErr w:type="gramEnd"/>
      <w:r w:rsidRPr="00F44471">
        <w:rPr>
          <w:rFonts w:cs="Arial"/>
          <w:b w:val="0"/>
          <w:sz w:val="22"/>
          <w:szCs w:val="22"/>
        </w:rPr>
        <w:t xml:space="preserve"> </w:t>
      </w:r>
      <w:r w:rsidR="00E23C89">
        <w:rPr>
          <w:rFonts w:cs="Arial"/>
          <w:b w:val="0"/>
          <w:sz w:val="22"/>
          <w:szCs w:val="22"/>
        </w:rPr>
        <w:t>supplying</w:t>
      </w:r>
      <w:r w:rsidR="00E23C89" w:rsidRPr="00F44471">
        <w:rPr>
          <w:rFonts w:cs="Arial"/>
          <w:b w:val="0"/>
          <w:sz w:val="22"/>
          <w:szCs w:val="22"/>
        </w:rPr>
        <w:t xml:space="preserve"> </w:t>
      </w:r>
      <w:r w:rsidRPr="00F44471">
        <w:rPr>
          <w:rFonts w:cs="Arial"/>
          <w:b w:val="0"/>
          <w:sz w:val="22"/>
          <w:szCs w:val="22"/>
        </w:rPr>
        <w:t xml:space="preserve">the Services. All equipment, tools and vehicles brought onto the Customer’s premises by the Supplier or the Staff </w:t>
      </w:r>
      <w:r w:rsidR="009F490D" w:rsidRPr="00F44471">
        <w:rPr>
          <w:rFonts w:cs="Arial"/>
          <w:b w:val="0"/>
          <w:sz w:val="22"/>
          <w:szCs w:val="22"/>
        </w:rPr>
        <w:t>shall</w:t>
      </w:r>
      <w:r w:rsidRPr="00F44471">
        <w:rPr>
          <w:rFonts w:cs="Arial"/>
          <w:b w:val="0"/>
          <w:sz w:val="22"/>
          <w:szCs w:val="22"/>
        </w:rPr>
        <w:t xml:space="preserve"> be at the Supplier’s risk.</w:t>
      </w:r>
      <w:bookmarkEnd w:id="14"/>
      <w:r w:rsidRPr="00F44471">
        <w:rPr>
          <w:rFonts w:cs="Arial"/>
          <w:b w:val="0"/>
          <w:sz w:val="22"/>
          <w:szCs w:val="22"/>
        </w:rPr>
        <w:t xml:space="preserve">  </w:t>
      </w:r>
    </w:p>
    <w:p w:rsidR="00AE0B11" w:rsidRPr="00F44471" w:rsidRDefault="00AE0B11"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5" w:name="_Ref377050463"/>
      <w:r w:rsidRPr="00F44471">
        <w:rPr>
          <w:rFonts w:cs="Arial"/>
          <w:b w:val="0"/>
          <w:sz w:val="22"/>
          <w:szCs w:val="22"/>
        </w:rPr>
        <w:t xml:space="preserve">If the Supplier </w:t>
      </w:r>
      <w:r w:rsidR="00E23C89">
        <w:rPr>
          <w:rFonts w:cs="Arial"/>
          <w:b w:val="0"/>
          <w:sz w:val="22"/>
          <w:szCs w:val="22"/>
        </w:rPr>
        <w:t>supplies all or any of the</w:t>
      </w:r>
      <w:r w:rsidR="00E23C89" w:rsidRPr="00F44471">
        <w:rPr>
          <w:rFonts w:cs="Arial"/>
          <w:b w:val="0"/>
          <w:sz w:val="22"/>
          <w:szCs w:val="22"/>
        </w:rPr>
        <w:t xml:space="preserve"> </w:t>
      </w:r>
      <w:r w:rsidRPr="00F44471">
        <w:rPr>
          <w:rFonts w:cs="Arial"/>
          <w:b w:val="0"/>
          <w:sz w:val="22"/>
          <w:szCs w:val="22"/>
        </w:rPr>
        <w:t xml:space="preserve">Services </w:t>
      </w:r>
      <w:r w:rsidR="00895B85" w:rsidRPr="00F44471">
        <w:rPr>
          <w:rFonts w:cs="Arial"/>
          <w:b w:val="0"/>
          <w:sz w:val="22"/>
          <w:szCs w:val="22"/>
        </w:rPr>
        <w:t xml:space="preserve">at or </w:t>
      </w:r>
      <w:r w:rsidRPr="00F44471">
        <w:rPr>
          <w:rFonts w:cs="Arial"/>
          <w:b w:val="0"/>
          <w:sz w:val="22"/>
          <w:szCs w:val="22"/>
        </w:rPr>
        <w:t xml:space="preserve">from the Customer’s premises, on completion of the Services or termination or expiry of </w:t>
      </w:r>
      <w:r w:rsidR="000D58FD" w:rsidRPr="00F44471">
        <w:rPr>
          <w:rFonts w:cs="Arial"/>
          <w:b w:val="0"/>
          <w:sz w:val="22"/>
          <w:szCs w:val="22"/>
        </w:rPr>
        <w:t>the Agreement</w:t>
      </w:r>
      <w:r w:rsidRPr="00F44471">
        <w:rPr>
          <w:rFonts w:cs="Arial"/>
          <w:b w:val="0"/>
          <w:sz w:val="22"/>
          <w:szCs w:val="22"/>
        </w:rPr>
        <w:t xml:space="preserve"> (whichever is the earlier) the Supplier shall vacate the Customer’s premises, remove the Supplier’s plant, equipment and unused materials and all rubbish arising out of the provision of the Services and leave the </w:t>
      </w:r>
      <w:r w:rsidR="00CE66FD" w:rsidRPr="00F44471">
        <w:rPr>
          <w:rFonts w:cs="Arial"/>
          <w:b w:val="0"/>
          <w:sz w:val="22"/>
          <w:szCs w:val="22"/>
        </w:rPr>
        <w:t xml:space="preserve">Customer’s </w:t>
      </w:r>
      <w:r w:rsidRPr="00F44471">
        <w:rPr>
          <w:rFonts w:cs="Arial"/>
          <w:b w:val="0"/>
          <w:sz w:val="22"/>
          <w:szCs w:val="22"/>
        </w:rPr>
        <w:t xml:space="preserve">premises in a clean, safe and tidy condition. The Supplier shall be solely responsible for making good any damage to the </w:t>
      </w:r>
      <w:r w:rsidR="00CE66FD" w:rsidRPr="00F44471">
        <w:rPr>
          <w:rFonts w:cs="Arial"/>
          <w:b w:val="0"/>
          <w:sz w:val="22"/>
          <w:szCs w:val="22"/>
        </w:rPr>
        <w:t xml:space="preserve">Customer’s </w:t>
      </w:r>
      <w:r w:rsidRPr="00F44471">
        <w:rPr>
          <w:rFonts w:cs="Arial"/>
          <w:b w:val="0"/>
          <w:sz w:val="22"/>
          <w:szCs w:val="22"/>
        </w:rPr>
        <w:t xml:space="preserve">premises or any objects contained on the </w:t>
      </w:r>
      <w:r w:rsidR="00CE66FD" w:rsidRPr="00F44471">
        <w:rPr>
          <w:rFonts w:cs="Arial"/>
          <w:b w:val="0"/>
          <w:sz w:val="22"/>
          <w:szCs w:val="22"/>
        </w:rPr>
        <w:t xml:space="preserve">Customer’s </w:t>
      </w:r>
      <w:r w:rsidRPr="00F44471">
        <w:rPr>
          <w:rFonts w:cs="Arial"/>
          <w:b w:val="0"/>
          <w:sz w:val="22"/>
          <w:szCs w:val="22"/>
        </w:rPr>
        <w:t>premises which is caused by the Supplier or any Staff, other than fair wear and tear.</w:t>
      </w:r>
      <w:bookmarkEnd w:id="15"/>
      <w:r w:rsidRPr="00F44471">
        <w:rPr>
          <w:rFonts w:cs="Arial"/>
          <w:b w:val="0"/>
          <w:sz w:val="22"/>
          <w:szCs w:val="22"/>
        </w:rPr>
        <w:t xml:space="preserve">   </w:t>
      </w:r>
    </w:p>
    <w:p w:rsidR="00AE0B11" w:rsidRPr="00F44471" w:rsidRDefault="00CE66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the Supplier </w:t>
      </w:r>
      <w:r w:rsidR="00A40749">
        <w:rPr>
          <w:rFonts w:cs="Arial"/>
          <w:b w:val="0"/>
          <w:sz w:val="22"/>
          <w:szCs w:val="22"/>
        </w:rPr>
        <w:t>supplies all or any of the</w:t>
      </w:r>
      <w:r w:rsidR="00A40749" w:rsidRPr="00F44471" w:rsidDel="00A40749">
        <w:rPr>
          <w:rFonts w:cs="Arial"/>
          <w:b w:val="0"/>
          <w:sz w:val="22"/>
          <w:szCs w:val="22"/>
        </w:rPr>
        <w:t xml:space="preserve"> </w:t>
      </w:r>
      <w:r w:rsidRPr="00F44471">
        <w:rPr>
          <w:rFonts w:cs="Arial"/>
          <w:b w:val="0"/>
          <w:sz w:val="22"/>
          <w:szCs w:val="22"/>
        </w:rPr>
        <w:t xml:space="preserve">Services </w:t>
      </w:r>
      <w:r w:rsidR="00895B85" w:rsidRPr="00F44471">
        <w:rPr>
          <w:rFonts w:cs="Arial"/>
          <w:b w:val="0"/>
          <w:sz w:val="22"/>
          <w:szCs w:val="22"/>
        </w:rPr>
        <w:t xml:space="preserve">at or </w:t>
      </w:r>
      <w:r w:rsidRPr="00F44471">
        <w:rPr>
          <w:rFonts w:cs="Arial"/>
          <w:b w:val="0"/>
          <w:sz w:val="22"/>
          <w:szCs w:val="22"/>
        </w:rPr>
        <w:t>from its premises or the premises of a third party, t</w:t>
      </w:r>
      <w:r w:rsidR="00AE0B11" w:rsidRPr="00F44471">
        <w:rPr>
          <w:rFonts w:cs="Arial"/>
          <w:b w:val="0"/>
          <w:sz w:val="22"/>
          <w:szCs w:val="22"/>
        </w:rPr>
        <w:t>he Customer may</w:t>
      </w:r>
      <w:r w:rsidRPr="00F44471">
        <w:rPr>
          <w:rFonts w:cs="Arial"/>
          <w:b w:val="0"/>
          <w:sz w:val="22"/>
          <w:szCs w:val="22"/>
        </w:rPr>
        <w:t xml:space="preserve">, during normal business hours and on reasonable notice, </w:t>
      </w:r>
      <w:r w:rsidR="00AE0B11" w:rsidRPr="00F44471">
        <w:rPr>
          <w:rFonts w:cs="Arial"/>
          <w:b w:val="0"/>
          <w:sz w:val="22"/>
          <w:szCs w:val="22"/>
        </w:rPr>
        <w:t xml:space="preserve">inspect and examine the </w:t>
      </w:r>
      <w:proofErr w:type="gramStart"/>
      <w:r w:rsidR="00AE0B11" w:rsidRPr="00F44471">
        <w:rPr>
          <w:rFonts w:cs="Arial"/>
          <w:b w:val="0"/>
          <w:sz w:val="22"/>
          <w:szCs w:val="22"/>
        </w:rPr>
        <w:t>manner in which</w:t>
      </w:r>
      <w:proofErr w:type="gramEnd"/>
      <w:r w:rsidR="00AE0B11" w:rsidRPr="00F44471">
        <w:rPr>
          <w:rFonts w:cs="Arial"/>
          <w:b w:val="0"/>
          <w:sz w:val="22"/>
          <w:szCs w:val="22"/>
        </w:rPr>
        <w:t xml:space="preserve"> the </w:t>
      </w:r>
      <w:r w:rsidRPr="00F44471">
        <w:rPr>
          <w:rFonts w:cs="Arial"/>
          <w:b w:val="0"/>
          <w:sz w:val="22"/>
          <w:szCs w:val="22"/>
        </w:rPr>
        <w:t>relevant</w:t>
      </w:r>
      <w:r w:rsidR="00AE0B11" w:rsidRPr="00F44471">
        <w:rPr>
          <w:rFonts w:cs="Arial"/>
          <w:b w:val="0"/>
          <w:sz w:val="22"/>
          <w:szCs w:val="22"/>
        </w:rPr>
        <w:t xml:space="preserve"> Services</w:t>
      </w:r>
      <w:r w:rsidRPr="00F44471">
        <w:rPr>
          <w:rFonts w:cs="Arial"/>
          <w:b w:val="0"/>
          <w:sz w:val="22"/>
          <w:szCs w:val="22"/>
        </w:rPr>
        <w:t xml:space="preserve"> are supplied</w:t>
      </w:r>
      <w:r w:rsidR="00AE0B11" w:rsidRPr="00F44471">
        <w:rPr>
          <w:rFonts w:cs="Arial"/>
          <w:b w:val="0"/>
          <w:sz w:val="22"/>
          <w:szCs w:val="22"/>
        </w:rPr>
        <w:t xml:space="preserve"> at</w:t>
      </w:r>
      <w:r w:rsidR="00895B85" w:rsidRPr="00F44471">
        <w:rPr>
          <w:rFonts w:cs="Arial"/>
          <w:b w:val="0"/>
          <w:sz w:val="22"/>
          <w:szCs w:val="22"/>
        </w:rPr>
        <w:t xml:space="preserve"> or from</w:t>
      </w:r>
      <w:r w:rsidR="00AE0B11" w:rsidRPr="00F44471">
        <w:rPr>
          <w:rFonts w:cs="Arial"/>
          <w:b w:val="0"/>
          <w:sz w:val="22"/>
          <w:szCs w:val="22"/>
        </w:rPr>
        <w:t xml:space="preserve"> the </w:t>
      </w:r>
      <w:r w:rsidRPr="00F44471">
        <w:rPr>
          <w:rFonts w:cs="Arial"/>
          <w:b w:val="0"/>
          <w:sz w:val="22"/>
          <w:szCs w:val="22"/>
        </w:rPr>
        <w:t>relevant</w:t>
      </w:r>
      <w:r w:rsidR="00AE0B11" w:rsidRPr="00F44471">
        <w:rPr>
          <w:rFonts w:cs="Arial"/>
          <w:b w:val="0"/>
          <w:sz w:val="22"/>
          <w:szCs w:val="22"/>
        </w:rPr>
        <w:t xml:space="preserve"> premises. </w:t>
      </w:r>
    </w:p>
    <w:p w:rsidR="006E69DC" w:rsidRPr="00F44471" w:rsidRDefault="006E69DC"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Customer shall be responsible for maintaining the security of its premises in accordance </w:t>
      </w:r>
      <w:r w:rsidRPr="00F44471">
        <w:rPr>
          <w:rFonts w:cs="Arial"/>
          <w:b w:val="0"/>
          <w:sz w:val="22"/>
          <w:szCs w:val="22"/>
        </w:rPr>
        <w:lastRenderedPageBreak/>
        <w:t>with its standard security requirements. While on the Customer’s premises the Supplier shall, and shall procure that all Staff shall, comply with all the Customer’s security requirements.</w:t>
      </w:r>
    </w:p>
    <w:p w:rsidR="006E69DC" w:rsidRPr="00F44471" w:rsidRDefault="006E69DC"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Where </w:t>
      </w:r>
      <w:r w:rsidR="00A40749">
        <w:rPr>
          <w:rFonts w:cs="Arial"/>
          <w:b w:val="0"/>
          <w:sz w:val="22"/>
          <w:szCs w:val="22"/>
        </w:rPr>
        <w:t xml:space="preserve">all or any of </w:t>
      </w:r>
      <w:r w:rsidRPr="00F44471">
        <w:rPr>
          <w:rFonts w:cs="Arial"/>
          <w:b w:val="0"/>
          <w:sz w:val="22"/>
          <w:szCs w:val="22"/>
        </w:rPr>
        <w:t xml:space="preserve">the Services are </w:t>
      </w:r>
      <w:r w:rsidR="00A40749">
        <w:rPr>
          <w:rFonts w:cs="Arial"/>
          <w:b w:val="0"/>
          <w:sz w:val="22"/>
          <w:szCs w:val="22"/>
        </w:rPr>
        <w:t xml:space="preserve">supplied </w:t>
      </w:r>
      <w:r w:rsidRPr="00F44471">
        <w:rPr>
          <w:rFonts w:cs="Arial"/>
          <w:b w:val="0"/>
          <w:sz w:val="22"/>
          <w:szCs w:val="22"/>
        </w:rPr>
        <w:t>from the Supplier’s premises, the Supplier shall, at its own cost, comply with all security requirements specified by the Customer in writing.</w:t>
      </w:r>
    </w:p>
    <w:p w:rsidR="0012428E" w:rsidRPr="00F44471" w:rsidRDefault="005B6149"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6" w:name="_Ref377050472"/>
      <w:r>
        <w:rPr>
          <w:rFonts w:cs="Arial"/>
          <w:b w:val="0"/>
          <w:sz w:val="22"/>
          <w:szCs w:val="22"/>
        </w:rPr>
        <w:t>Without prejudice to clause </w:t>
      </w:r>
      <w:r w:rsidR="00343C10">
        <w:rPr>
          <w:rFonts w:cs="Arial"/>
          <w:b w:val="0"/>
          <w:sz w:val="22"/>
          <w:szCs w:val="22"/>
        </w:rPr>
        <w:fldChar w:fldCharType="begin"/>
      </w:r>
      <w:r>
        <w:rPr>
          <w:rFonts w:cs="Arial"/>
          <w:b w:val="0"/>
          <w:sz w:val="22"/>
          <w:szCs w:val="22"/>
        </w:rPr>
        <w:instrText xml:space="preserve"> REF _Ref360039773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3.2.6</w:t>
      </w:r>
      <w:r w:rsidR="00343C10">
        <w:rPr>
          <w:rFonts w:cs="Arial"/>
          <w:b w:val="0"/>
          <w:sz w:val="22"/>
          <w:szCs w:val="22"/>
        </w:rPr>
        <w:fldChar w:fldCharType="end"/>
      </w:r>
      <w:r>
        <w:rPr>
          <w:rFonts w:cs="Arial"/>
          <w:b w:val="0"/>
          <w:sz w:val="22"/>
          <w:szCs w:val="22"/>
        </w:rPr>
        <w:t>, a</w:t>
      </w:r>
      <w:r w:rsidR="00CB078F" w:rsidRPr="00F44471">
        <w:rPr>
          <w:rFonts w:cs="Arial"/>
          <w:b w:val="0"/>
          <w:sz w:val="22"/>
          <w:szCs w:val="22"/>
        </w:rPr>
        <w:t>ny equipment provided by the Customer for the purpose</w:t>
      </w:r>
      <w:r w:rsidR="00895B85" w:rsidRPr="00F44471">
        <w:rPr>
          <w:rFonts w:cs="Arial"/>
          <w:b w:val="0"/>
          <w:sz w:val="22"/>
          <w:szCs w:val="22"/>
        </w:rPr>
        <w:t>s</w:t>
      </w:r>
      <w:r w:rsidR="00CB078F" w:rsidRPr="00F44471">
        <w:rPr>
          <w:rFonts w:cs="Arial"/>
          <w:b w:val="0"/>
          <w:sz w:val="22"/>
          <w:szCs w:val="22"/>
        </w:rPr>
        <w:t xml:space="preserve"> of </w:t>
      </w:r>
      <w:r w:rsidR="00CE66FD" w:rsidRPr="00F44471">
        <w:rPr>
          <w:rFonts w:cs="Arial"/>
          <w:b w:val="0"/>
          <w:sz w:val="22"/>
          <w:szCs w:val="22"/>
        </w:rPr>
        <w:t>the</w:t>
      </w:r>
      <w:r w:rsidR="00CB078F" w:rsidRPr="00F44471">
        <w:rPr>
          <w:rFonts w:cs="Arial"/>
          <w:b w:val="0"/>
          <w:sz w:val="22"/>
          <w:szCs w:val="22"/>
        </w:rPr>
        <w:t xml:space="preserve"> Agreement </w:t>
      </w:r>
      <w:r w:rsidR="00CE66FD" w:rsidRPr="00F44471">
        <w:rPr>
          <w:rFonts w:cs="Arial"/>
          <w:b w:val="0"/>
          <w:sz w:val="22"/>
          <w:szCs w:val="22"/>
        </w:rPr>
        <w:t xml:space="preserve">shall </w:t>
      </w:r>
      <w:r w:rsidR="00CB078F" w:rsidRPr="00F44471">
        <w:rPr>
          <w:rFonts w:cs="Arial"/>
          <w:b w:val="0"/>
          <w:sz w:val="22"/>
          <w:szCs w:val="22"/>
        </w:rPr>
        <w:t xml:space="preserve">remain </w:t>
      </w:r>
      <w:r w:rsidR="00895B85" w:rsidRPr="00F44471">
        <w:rPr>
          <w:rFonts w:cs="Arial"/>
          <w:b w:val="0"/>
          <w:sz w:val="22"/>
          <w:szCs w:val="22"/>
        </w:rPr>
        <w:t xml:space="preserve">the </w:t>
      </w:r>
      <w:r w:rsidR="00CB078F" w:rsidRPr="00F44471">
        <w:rPr>
          <w:rFonts w:cs="Arial"/>
          <w:b w:val="0"/>
          <w:sz w:val="22"/>
          <w:szCs w:val="22"/>
        </w:rPr>
        <w:t xml:space="preserve">property of the Customer and </w:t>
      </w:r>
      <w:r w:rsidR="00CE66FD" w:rsidRPr="00F44471">
        <w:rPr>
          <w:rFonts w:cs="Arial"/>
          <w:b w:val="0"/>
          <w:sz w:val="22"/>
          <w:szCs w:val="22"/>
        </w:rPr>
        <w:t>shall</w:t>
      </w:r>
      <w:r w:rsidR="00CB078F" w:rsidRPr="00F44471">
        <w:rPr>
          <w:rFonts w:cs="Arial"/>
          <w:b w:val="0"/>
          <w:sz w:val="22"/>
          <w:szCs w:val="22"/>
        </w:rPr>
        <w:t xml:space="preserve"> be used </w:t>
      </w:r>
      <w:r w:rsidR="00CE66FD" w:rsidRPr="00F44471">
        <w:rPr>
          <w:rFonts w:cs="Arial"/>
          <w:b w:val="0"/>
          <w:sz w:val="22"/>
          <w:szCs w:val="22"/>
        </w:rPr>
        <w:t xml:space="preserve">by the Supplier and the Staff only </w:t>
      </w:r>
      <w:r w:rsidR="00CB078F" w:rsidRPr="00F44471">
        <w:rPr>
          <w:rFonts w:cs="Arial"/>
          <w:b w:val="0"/>
          <w:sz w:val="22"/>
          <w:szCs w:val="22"/>
        </w:rPr>
        <w:t xml:space="preserve">for the purpose of carrying out </w:t>
      </w:r>
      <w:r w:rsidR="00CE66FD" w:rsidRPr="00F44471">
        <w:rPr>
          <w:rFonts w:cs="Arial"/>
          <w:b w:val="0"/>
          <w:sz w:val="22"/>
          <w:szCs w:val="22"/>
        </w:rPr>
        <w:t>the</w:t>
      </w:r>
      <w:r w:rsidR="00CB078F" w:rsidRPr="00F44471">
        <w:rPr>
          <w:rFonts w:cs="Arial"/>
          <w:b w:val="0"/>
          <w:sz w:val="22"/>
          <w:szCs w:val="22"/>
        </w:rPr>
        <w:t xml:space="preserve"> Agreement</w:t>
      </w:r>
      <w:r w:rsidR="00CE66FD" w:rsidRPr="00F44471">
        <w:rPr>
          <w:rFonts w:cs="Arial"/>
          <w:b w:val="0"/>
          <w:sz w:val="22"/>
          <w:szCs w:val="22"/>
        </w:rPr>
        <w:t>. Such equipment shall</w:t>
      </w:r>
      <w:r w:rsidR="00CB078F" w:rsidRPr="00F44471">
        <w:rPr>
          <w:rFonts w:cs="Arial"/>
          <w:b w:val="0"/>
          <w:sz w:val="22"/>
          <w:szCs w:val="22"/>
        </w:rPr>
        <w:t xml:space="preserve"> be returned promptly to the Customer on expiry or termination of </w:t>
      </w:r>
      <w:r w:rsidR="00CE66FD" w:rsidRPr="00F44471">
        <w:rPr>
          <w:rFonts w:cs="Arial"/>
          <w:b w:val="0"/>
          <w:sz w:val="22"/>
          <w:szCs w:val="22"/>
        </w:rPr>
        <w:t>the</w:t>
      </w:r>
      <w:r w:rsidR="00CB078F" w:rsidRPr="00F44471">
        <w:rPr>
          <w:rFonts w:cs="Arial"/>
          <w:b w:val="0"/>
          <w:sz w:val="22"/>
          <w:szCs w:val="22"/>
        </w:rPr>
        <w:t xml:space="preserve"> Agreement.</w:t>
      </w:r>
      <w:bookmarkEnd w:id="16"/>
      <w:r w:rsidR="00CB078F" w:rsidRPr="00F44471">
        <w:rPr>
          <w:rFonts w:cs="Arial"/>
          <w:b w:val="0"/>
          <w:sz w:val="22"/>
          <w:szCs w:val="22"/>
        </w:rPr>
        <w:t xml:space="preserve">  </w:t>
      </w:r>
    </w:p>
    <w:p w:rsidR="00CB078F"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7" w:name="_Ref377050478"/>
      <w:r w:rsidRPr="00F44471">
        <w:rPr>
          <w:rFonts w:cs="Arial"/>
          <w:b w:val="0"/>
          <w:sz w:val="22"/>
          <w:szCs w:val="22"/>
        </w:rPr>
        <w:t xml:space="preserve">The Supplier </w:t>
      </w:r>
      <w:r w:rsidR="00CE66FD" w:rsidRPr="00F44471">
        <w:rPr>
          <w:rFonts w:cs="Arial"/>
          <w:b w:val="0"/>
          <w:sz w:val="22"/>
          <w:szCs w:val="22"/>
        </w:rPr>
        <w:t>shall</w:t>
      </w:r>
      <w:r w:rsidRPr="00F44471">
        <w:rPr>
          <w:rFonts w:cs="Arial"/>
          <w:b w:val="0"/>
          <w:sz w:val="22"/>
          <w:szCs w:val="22"/>
        </w:rPr>
        <w:t xml:space="preserve"> reimburse the Customer for any loss or damage to the equipment (other than deterioration resulting from normal and proper use) caused by </w:t>
      </w:r>
      <w:r w:rsidR="00CE66FD" w:rsidRPr="00F44471">
        <w:rPr>
          <w:rFonts w:cs="Arial"/>
          <w:b w:val="0"/>
          <w:sz w:val="22"/>
          <w:szCs w:val="22"/>
        </w:rPr>
        <w:t xml:space="preserve">the Supplier or </w:t>
      </w:r>
      <w:r w:rsidRPr="00F44471">
        <w:rPr>
          <w:rFonts w:cs="Arial"/>
          <w:b w:val="0"/>
          <w:sz w:val="22"/>
          <w:szCs w:val="22"/>
        </w:rPr>
        <w:t xml:space="preserve">any Staff.  Equipment supplied by the Customer </w:t>
      </w:r>
      <w:r w:rsidR="00CE66FD" w:rsidRPr="00F44471">
        <w:rPr>
          <w:rFonts w:cs="Arial"/>
          <w:b w:val="0"/>
          <w:sz w:val="22"/>
          <w:szCs w:val="22"/>
        </w:rPr>
        <w:t>shall</w:t>
      </w:r>
      <w:r w:rsidRPr="00F44471">
        <w:rPr>
          <w:rFonts w:cs="Arial"/>
          <w:b w:val="0"/>
          <w:sz w:val="22"/>
          <w:szCs w:val="22"/>
        </w:rPr>
        <w:t xml:space="preserve"> be deemed to be in a good condition when received by the Supplier </w:t>
      </w:r>
      <w:r w:rsidR="00CE66FD" w:rsidRPr="00F44471">
        <w:rPr>
          <w:rFonts w:cs="Arial"/>
          <w:b w:val="0"/>
          <w:sz w:val="22"/>
          <w:szCs w:val="22"/>
        </w:rPr>
        <w:t xml:space="preserve">or relevant Staff </w:t>
      </w:r>
      <w:r w:rsidRPr="00F44471">
        <w:rPr>
          <w:rFonts w:cs="Arial"/>
          <w:b w:val="0"/>
          <w:sz w:val="22"/>
          <w:szCs w:val="22"/>
        </w:rPr>
        <w:t xml:space="preserve">unless the Customer is notified otherwise in writing within </w:t>
      </w:r>
      <w:r w:rsidR="00A40749">
        <w:rPr>
          <w:rFonts w:cs="Arial"/>
          <w:b w:val="0"/>
          <w:sz w:val="22"/>
          <w:szCs w:val="22"/>
        </w:rPr>
        <w:t xml:space="preserve">5 </w:t>
      </w:r>
      <w:r w:rsidR="00CB0344">
        <w:rPr>
          <w:rFonts w:cs="Arial"/>
          <w:b w:val="0"/>
          <w:sz w:val="22"/>
          <w:szCs w:val="22"/>
        </w:rPr>
        <w:t>W</w:t>
      </w:r>
      <w:r w:rsidR="00A40749">
        <w:rPr>
          <w:rFonts w:cs="Arial"/>
          <w:b w:val="0"/>
          <w:sz w:val="22"/>
          <w:szCs w:val="22"/>
        </w:rPr>
        <w:t>orking</w:t>
      </w:r>
      <w:r w:rsidRPr="00F44471">
        <w:rPr>
          <w:rFonts w:cs="Arial"/>
          <w:b w:val="0"/>
          <w:sz w:val="22"/>
          <w:szCs w:val="22"/>
        </w:rPr>
        <w:t xml:space="preserve"> </w:t>
      </w:r>
      <w:r w:rsidR="00CB0344">
        <w:rPr>
          <w:rFonts w:cs="Arial"/>
          <w:b w:val="0"/>
          <w:sz w:val="22"/>
          <w:szCs w:val="22"/>
        </w:rPr>
        <w:t>D</w:t>
      </w:r>
      <w:r w:rsidRPr="00F44471">
        <w:rPr>
          <w:rFonts w:cs="Arial"/>
          <w:b w:val="0"/>
          <w:sz w:val="22"/>
          <w:szCs w:val="22"/>
        </w:rPr>
        <w:t>ays.</w:t>
      </w:r>
      <w:bookmarkEnd w:id="17"/>
      <w:r w:rsidRPr="00F44471">
        <w:rPr>
          <w:rFonts w:cs="Arial"/>
          <w:b w:val="0"/>
          <w:sz w:val="22"/>
          <w:szCs w:val="22"/>
        </w:rPr>
        <w:t xml:space="preserve">  </w:t>
      </w:r>
    </w:p>
    <w:p w:rsidR="009F5703" w:rsidRPr="009F5703" w:rsidRDefault="009F5703" w:rsidP="009F5703">
      <w:pPr>
        <w:pStyle w:val="BodyText2"/>
        <w:rPr>
          <w:lang w:eastAsia="en-GB"/>
        </w:rPr>
      </w:pPr>
    </w:p>
    <w:p w:rsidR="0087367A" w:rsidRPr="00F44471" w:rsidRDefault="0087367A" w:rsidP="0087367A">
      <w:pPr>
        <w:pStyle w:val="Level1Heading"/>
        <w:keepNext w:val="0"/>
        <w:widowControl w:val="0"/>
        <w:tabs>
          <w:tab w:val="clear" w:pos="851"/>
          <w:tab w:val="num" w:pos="540"/>
        </w:tabs>
        <w:spacing w:before="0" w:after="120" w:line="240" w:lineRule="atLeast"/>
        <w:jc w:val="both"/>
        <w:rPr>
          <w:rFonts w:cs="Arial"/>
          <w:bCs/>
          <w:szCs w:val="22"/>
        </w:rPr>
      </w:pPr>
      <w:bookmarkStart w:id="18" w:name="_Ref377050486"/>
      <w:r w:rsidRPr="00F44471">
        <w:rPr>
          <w:rFonts w:cs="Arial"/>
          <w:szCs w:val="22"/>
        </w:rPr>
        <w:t>Staff and Key Personnel</w:t>
      </w:r>
      <w:bookmarkEnd w:id="18"/>
    </w:p>
    <w:p w:rsidR="0087367A" w:rsidRPr="00F44471" w:rsidRDefault="00085042" w:rsidP="0087367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lang w:eastAsia="en-US"/>
        </w:rPr>
        <w:t>If the Customer reasonably believes that any of the Staff are unsuitable to undertake work in respect of the Agreement, it may</w:t>
      </w:r>
      <w:r w:rsidR="0087367A" w:rsidRPr="00F44471">
        <w:rPr>
          <w:rFonts w:cs="Arial"/>
          <w:b w:val="0"/>
          <w:sz w:val="22"/>
          <w:szCs w:val="22"/>
        </w:rPr>
        <w:t>, by giving written notice to the Supplier:</w:t>
      </w:r>
    </w:p>
    <w:p w:rsidR="00085042" w:rsidRPr="00F44471" w:rsidRDefault="00085042" w:rsidP="00085042">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refuse admission to the relevant person(s) to the </w:t>
      </w:r>
      <w:r w:rsidR="00420995">
        <w:rPr>
          <w:rFonts w:cs="Arial"/>
          <w:sz w:val="22"/>
          <w:szCs w:val="22"/>
        </w:rPr>
        <w:t>Customer’s</w:t>
      </w:r>
      <w:r w:rsidRPr="00F44471">
        <w:rPr>
          <w:rFonts w:cs="Arial"/>
          <w:sz w:val="22"/>
          <w:szCs w:val="22"/>
        </w:rPr>
        <w:t xml:space="preserve"> </w:t>
      </w:r>
      <w:r w:rsidR="0040675F">
        <w:rPr>
          <w:rFonts w:cs="Arial"/>
          <w:sz w:val="22"/>
          <w:szCs w:val="22"/>
        </w:rPr>
        <w:t>p</w:t>
      </w:r>
      <w:r w:rsidRPr="00F44471">
        <w:rPr>
          <w:rFonts w:cs="Arial"/>
          <w:sz w:val="22"/>
          <w:szCs w:val="22"/>
        </w:rPr>
        <w:t xml:space="preserve">remises; </w:t>
      </w:r>
    </w:p>
    <w:p w:rsidR="00085042" w:rsidRPr="00F44471" w:rsidRDefault="00085042" w:rsidP="00085042">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direct the Supplier to end the involvement in the provision of the Services of the relevant person(s); and/or</w:t>
      </w:r>
    </w:p>
    <w:p w:rsidR="0087367A" w:rsidRPr="00F44471" w:rsidRDefault="0087367A" w:rsidP="00085042">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require that the Supplier replace any person removed under this </w:t>
      </w:r>
      <w:r w:rsidR="00613316">
        <w:rPr>
          <w:rFonts w:cs="Arial"/>
          <w:sz w:val="22"/>
          <w:szCs w:val="22"/>
        </w:rPr>
        <w:t>clause </w:t>
      </w:r>
      <w:r w:rsidRPr="00F44471">
        <w:rPr>
          <w:rFonts w:cs="Arial"/>
          <w:sz w:val="22"/>
          <w:szCs w:val="22"/>
        </w:rPr>
        <w:t xml:space="preserve">with another suitably qualified person and procure that any security pass issued by the Customer to the </w:t>
      </w:r>
      <w:r w:rsidR="00895B85" w:rsidRPr="00F44471">
        <w:rPr>
          <w:rFonts w:cs="Arial"/>
          <w:sz w:val="22"/>
          <w:szCs w:val="22"/>
        </w:rPr>
        <w:t>person removed is surrendered,</w:t>
      </w:r>
    </w:p>
    <w:p w:rsidR="0087367A" w:rsidRPr="00F44471" w:rsidRDefault="0087367A" w:rsidP="0087367A">
      <w:pPr>
        <w:pStyle w:val="Level2Heading"/>
        <w:keepNext w:val="0"/>
        <w:widowControl w:val="0"/>
        <w:numPr>
          <w:ilvl w:val="0"/>
          <w:numId w:val="0"/>
        </w:numPr>
        <w:spacing w:before="0" w:after="120" w:line="240" w:lineRule="atLeast"/>
        <w:ind w:left="540"/>
        <w:jc w:val="both"/>
        <w:rPr>
          <w:rFonts w:cs="Arial"/>
          <w:b w:val="0"/>
          <w:sz w:val="22"/>
          <w:szCs w:val="22"/>
        </w:rPr>
      </w:pPr>
      <w:bookmarkStart w:id="19" w:name="_Ref260825729"/>
      <w:r w:rsidRPr="00F44471">
        <w:rPr>
          <w:rFonts w:cs="Arial"/>
          <w:b w:val="0"/>
          <w:sz w:val="22"/>
          <w:szCs w:val="22"/>
        </w:rPr>
        <w:t xml:space="preserve">and the Supplier </w:t>
      </w:r>
      <w:r w:rsidR="00DF373A">
        <w:rPr>
          <w:rFonts w:cs="Arial"/>
          <w:b w:val="0"/>
          <w:sz w:val="22"/>
          <w:szCs w:val="22"/>
        </w:rPr>
        <w:t>shall</w:t>
      </w:r>
      <w:r w:rsidRPr="00F44471">
        <w:rPr>
          <w:rFonts w:cs="Arial"/>
          <w:b w:val="0"/>
          <w:sz w:val="22"/>
          <w:szCs w:val="22"/>
        </w:rPr>
        <w:t xml:space="preserve"> comply with any such notice. </w:t>
      </w:r>
    </w:p>
    <w:p w:rsidR="006E69DC" w:rsidRPr="00F44471" w:rsidRDefault="0087367A"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0" w:name="_Ref377050375"/>
      <w:bookmarkEnd w:id="19"/>
      <w:r w:rsidRPr="00F44471">
        <w:rPr>
          <w:rFonts w:cs="Arial"/>
          <w:b w:val="0"/>
          <w:sz w:val="22"/>
          <w:szCs w:val="22"/>
        </w:rPr>
        <w:t xml:space="preserve">The Supplier </w:t>
      </w:r>
      <w:r w:rsidR="00085042" w:rsidRPr="00F44471">
        <w:rPr>
          <w:rFonts w:cs="Arial"/>
          <w:b w:val="0"/>
          <w:sz w:val="22"/>
          <w:szCs w:val="22"/>
        </w:rPr>
        <w:t>shall</w:t>
      </w:r>
      <w:r w:rsidR="006E69DC" w:rsidRPr="00F44471">
        <w:rPr>
          <w:rFonts w:cs="Arial"/>
          <w:b w:val="0"/>
          <w:sz w:val="22"/>
          <w:szCs w:val="22"/>
        </w:rPr>
        <w:t>:</w:t>
      </w:r>
      <w:bookmarkEnd w:id="20"/>
      <w:r w:rsidR="006E69DC" w:rsidRPr="00F44471">
        <w:rPr>
          <w:rFonts w:cs="Arial"/>
          <w:b w:val="0"/>
          <w:sz w:val="22"/>
          <w:szCs w:val="22"/>
        </w:rPr>
        <w:t xml:space="preserve"> </w:t>
      </w:r>
    </w:p>
    <w:p w:rsidR="006E69DC" w:rsidRPr="00F44471" w:rsidRDefault="006E69DC" w:rsidP="006E69DC">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ensure that all Staff are vetted in accordance with the</w:t>
      </w:r>
      <w:r w:rsidR="0087367A" w:rsidRPr="00F44471">
        <w:rPr>
          <w:rFonts w:cs="Arial"/>
          <w:sz w:val="22"/>
          <w:szCs w:val="22"/>
        </w:rPr>
        <w:t xml:space="preserve"> Staff Vetting Procedures</w:t>
      </w:r>
      <w:r w:rsidRPr="00F44471">
        <w:rPr>
          <w:rFonts w:cs="Arial"/>
          <w:sz w:val="22"/>
          <w:szCs w:val="22"/>
        </w:rPr>
        <w:t>;</w:t>
      </w:r>
    </w:p>
    <w:p w:rsidR="006E69DC" w:rsidRPr="00F44471" w:rsidRDefault="006E69DC" w:rsidP="006E69DC">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if requested, provide the Customer with a list of the names and addresses (and any other relevant information) of all persons who may require admission to the Customer’s premises in connection with the Agreement; and</w:t>
      </w:r>
    </w:p>
    <w:p w:rsidR="0087367A" w:rsidRPr="00F44471" w:rsidRDefault="006E69DC" w:rsidP="006E69DC">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procure that all Staff comply with any rules, regulations and requirements reasonably specified by the Customer.</w:t>
      </w:r>
    </w:p>
    <w:p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Any Key Personnel </w:t>
      </w:r>
      <w:r w:rsidR="00474935" w:rsidRPr="00F44471">
        <w:rPr>
          <w:rFonts w:cs="Arial"/>
          <w:b w:val="0"/>
          <w:sz w:val="22"/>
          <w:szCs w:val="22"/>
        </w:rPr>
        <w:t>shall</w:t>
      </w:r>
      <w:r w:rsidRPr="00F44471">
        <w:rPr>
          <w:rFonts w:cs="Arial"/>
          <w:b w:val="0"/>
          <w:sz w:val="22"/>
          <w:szCs w:val="22"/>
        </w:rPr>
        <w:t xml:space="preserve"> not be released from supp</w:t>
      </w:r>
      <w:r w:rsidR="00474935" w:rsidRPr="00F44471">
        <w:rPr>
          <w:rFonts w:cs="Arial"/>
          <w:b w:val="0"/>
          <w:sz w:val="22"/>
          <w:szCs w:val="22"/>
        </w:rPr>
        <w:t>lying the Services without the a</w:t>
      </w:r>
      <w:r w:rsidRPr="00F44471">
        <w:rPr>
          <w:rFonts w:cs="Arial"/>
          <w:b w:val="0"/>
          <w:sz w:val="22"/>
          <w:szCs w:val="22"/>
        </w:rPr>
        <w:t xml:space="preserve">greement of the Customer, except by reason of long-term sickness, maternity leave, paternity leave, termination of employment or other extenuating circumstances.  </w:t>
      </w:r>
    </w:p>
    <w:p w:rsidR="00CB078F"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Any replacements to the Key Personnel </w:t>
      </w:r>
      <w:r w:rsidR="00474935" w:rsidRPr="00F44471">
        <w:rPr>
          <w:rFonts w:cs="Arial"/>
          <w:b w:val="0"/>
          <w:sz w:val="22"/>
          <w:szCs w:val="22"/>
        </w:rPr>
        <w:t>shall</w:t>
      </w:r>
      <w:r w:rsidRPr="00F44471">
        <w:rPr>
          <w:rFonts w:cs="Arial"/>
          <w:b w:val="0"/>
          <w:sz w:val="22"/>
          <w:szCs w:val="22"/>
        </w:rPr>
        <w:t xml:space="preserve"> be subject to the </w:t>
      </w:r>
      <w:r w:rsidR="00474935" w:rsidRPr="00F44471">
        <w:rPr>
          <w:rFonts w:cs="Arial"/>
          <w:b w:val="0"/>
          <w:sz w:val="22"/>
          <w:szCs w:val="22"/>
        </w:rPr>
        <w:t xml:space="preserve">prior written </w:t>
      </w:r>
      <w:r w:rsidRPr="00F44471">
        <w:rPr>
          <w:rFonts w:cs="Arial"/>
          <w:b w:val="0"/>
          <w:sz w:val="22"/>
          <w:szCs w:val="22"/>
        </w:rPr>
        <w:t xml:space="preserve">agreement of the Customer (not to be unreasonably withheld). Such replacements </w:t>
      </w:r>
      <w:r w:rsidR="00474935" w:rsidRPr="00F44471">
        <w:rPr>
          <w:rFonts w:cs="Arial"/>
          <w:b w:val="0"/>
          <w:sz w:val="22"/>
          <w:szCs w:val="22"/>
        </w:rPr>
        <w:t>shall</w:t>
      </w:r>
      <w:r w:rsidRPr="00F44471">
        <w:rPr>
          <w:rFonts w:cs="Arial"/>
          <w:b w:val="0"/>
          <w:sz w:val="22"/>
          <w:szCs w:val="22"/>
        </w:rPr>
        <w:t xml:space="preserve"> be of at least equal status or of equivalent experience and skills to the Key Personnel being replaced and be suitable for the responsibilities of that person in relation to the Services. </w:t>
      </w:r>
    </w:p>
    <w:p w:rsidR="009F5703" w:rsidRPr="009F5703" w:rsidRDefault="009F5703" w:rsidP="009F5703">
      <w:pPr>
        <w:pStyle w:val="BodyText2"/>
        <w:rPr>
          <w:lang w:eastAsia="en-GB"/>
        </w:rPr>
      </w:pPr>
    </w:p>
    <w:p w:rsidR="00EE7C6B" w:rsidRPr="00F44471" w:rsidRDefault="00EE7C6B" w:rsidP="00EE7C6B">
      <w:pPr>
        <w:pStyle w:val="Level1Heading"/>
        <w:tabs>
          <w:tab w:val="clear" w:pos="851"/>
          <w:tab w:val="num" w:pos="540"/>
        </w:tabs>
        <w:spacing w:before="0" w:after="120" w:line="240" w:lineRule="atLeast"/>
        <w:jc w:val="both"/>
        <w:rPr>
          <w:rFonts w:cs="Arial"/>
          <w:szCs w:val="22"/>
        </w:rPr>
      </w:pPr>
      <w:r w:rsidRPr="00F44471">
        <w:rPr>
          <w:rFonts w:cs="Arial"/>
          <w:szCs w:val="22"/>
        </w:rPr>
        <w:t>Assignment and sub-contracting</w:t>
      </w:r>
    </w:p>
    <w:p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not without the written consent of the Customer assign, sub-contract, novate or in any way dispose of the benefit and/ or the burden of the </w:t>
      </w:r>
      <w:r w:rsidRPr="002D0B50">
        <w:rPr>
          <w:rFonts w:cs="Arial"/>
          <w:b w:val="0"/>
          <w:sz w:val="22"/>
          <w:szCs w:val="22"/>
        </w:rPr>
        <w:t>Agreement or any part of</w:t>
      </w:r>
      <w:r w:rsidRPr="00F44471">
        <w:rPr>
          <w:rFonts w:cs="Arial"/>
          <w:b w:val="0"/>
          <w:sz w:val="22"/>
          <w:szCs w:val="22"/>
        </w:rPr>
        <w:t xml:space="preserve"> the Agreement. The Customer may, in the granting of such consent, provide for additional terms and conditions relating to such assignment, sub-contract, novation or disposal. The Supplier shall be responsible for the acts and omissions of its sub-contractors as though those </w:t>
      </w:r>
      <w:proofErr w:type="gramStart"/>
      <w:r w:rsidRPr="00F44471">
        <w:rPr>
          <w:rFonts w:cs="Arial"/>
          <w:b w:val="0"/>
          <w:sz w:val="22"/>
          <w:szCs w:val="22"/>
        </w:rPr>
        <w:t>acts</w:t>
      </w:r>
      <w:proofErr w:type="gramEnd"/>
      <w:r w:rsidRPr="00F44471">
        <w:rPr>
          <w:rFonts w:cs="Arial"/>
          <w:b w:val="0"/>
          <w:sz w:val="22"/>
          <w:szCs w:val="22"/>
        </w:rPr>
        <w:t xml:space="preserve"> and omissions were its own.  </w:t>
      </w:r>
    </w:p>
    <w:p w:rsidR="00EE7C6B" w:rsidRPr="002D0B50"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2D0B50">
        <w:rPr>
          <w:rFonts w:cs="Arial"/>
          <w:b w:val="0"/>
          <w:sz w:val="22"/>
          <w:szCs w:val="22"/>
        </w:rPr>
        <w:lastRenderedPageBreak/>
        <w:t>Where the Customer has consented to the placing of sub-contracts</w:t>
      </w:r>
      <w:r w:rsidR="00613316" w:rsidRPr="002D0B50">
        <w:rPr>
          <w:rFonts w:cs="Arial"/>
          <w:b w:val="0"/>
          <w:sz w:val="22"/>
          <w:szCs w:val="22"/>
        </w:rPr>
        <w:t>,</w:t>
      </w:r>
      <w:r w:rsidRPr="002D0B50">
        <w:rPr>
          <w:rFonts w:cs="Arial"/>
          <w:b w:val="0"/>
          <w:sz w:val="22"/>
          <w:szCs w:val="22"/>
        </w:rPr>
        <w:t xml:space="preserve"> </w:t>
      </w:r>
      <w:r w:rsidR="00613316" w:rsidRPr="002D0B50">
        <w:rPr>
          <w:rFonts w:cs="Arial"/>
          <w:b w:val="0"/>
          <w:sz w:val="22"/>
          <w:szCs w:val="22"/>
        </w:rPr>
        <w:t xml:space="preserve">the Supplier shall, </w:t>
      </w:r>
      <w:r w:rsidRPr="002D0B50">
        <w:rPr>
          <w:rFonts w:cs="Arial"/>
          <w:b w:val="0"/>
          <w:sz w:val="22"/>
          <w:szCs w:val="22"/>
        </w:rPr>
        <w:t xml:space="preserve">at the request of the Customer, </w:t>
      </w:r>
      <w:r w:rsidR="00613316" w:rsidRPr="002D0B50">
        <w:rPr>
          <w:rFonts w:cs="Arial"/>
          <w:b w:val="0"/>
          <w:sz w:val="22"/>
          <w:szCs w:val="22"/>
        </w:rPr>
        <w:t xml:space="preserve">send copies of each sub-contract, </w:t>
      </w:r>
      <w:r w:rsidRPr="002D0B50">
        <w:rPr>
          <w:rFonts w:cs="Arial"/>
          <w:b w:val="0"/>
          <w:sz w:val="22"/>
          <w:szCs w:val="22"/>
        </w:rPr>
        <w:t xml:space="preserve">to the Customer as soon as is reasonably practicable.  </w:t>
      </w:r>
    </w:p>
    <w:p w:rsidR="00EE7C6B"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Customer may assign, novate, or otherwise dispose of its rights and obligations under the Agreement without the consent of the Supplier provided that such assignment, novation or disposal </w:t>
      </w:r>
      <w:r w:rsidR="00DF373A">
        <w:rPr>
          <w:rFonts w:cs="Arial"/>
          <w:b w:val="0"/>
          <w:sz w:val="22"/>
          <w:szCs w:val="22"/>
        </w:rPr>
        <w:t>shall</w:t>
      </w:r>
      <w:r w:rsidRPr="00F44471">
        <w:rPr>
          <w:rFonts w:cs="Arial"/>
          <w:b w:val="0"/>
          <w:sz w:val="22"/>
          <w:szCs w:val="22"/>
        </w:rPr>
        <w:t xml:space="preserve"> not increase the burden of the Supplier’s obligations under the Agreement. </w:t>
      </w:r>
    </w:p>
    <w:p w:rsidR="009F5703" w:rsidRPr="009F5703" w:rsidRDefault="009F5703" w:rsidP="009F5703">
      <w:pPr>
        <w:pStyle w:val="BodyText2"/>
        <w:rPr>
          <w:lang w:eastAsia="en-GB"/>
        </w:rPr>
      </w:pPr>
    </w:p>
    <w:p w:rsidR="00CB078F" w:rsidRPr="00F44471" w:rsidRDefault="00CB078F" w:rsidP="00F03AF6">
      <w:pPr>
        <w:pStyle w:val="Level1Heading"/>
        <w:tabs>
          <w:tab w:val="clear" w:pos="851"/>
          <w:tab w:val="num" w:pos="540"/>
        </w:tabs>
        <w:spacing w:before="0" w:after="120" w:line="240" w:lineRule="atLeast"/>
        <w:jc w:val="both"/>
        <w:rPr>
          <w:rFonts w:cs="Arial"/>
          <w:szCs w:val="22"/>
        </w:rPr>
      </w:pPr>
      <w:bookmarkStart w:id="21" w:name="_Ref377050494"/>
      <w:r w:rsidRPr="00F44471">
        <w:rPr>
          <w:rFonts w:cs="Arial"/>
          <w:szCs w:val="22"/>
        </w:rPr>
        <w:t>Intellectual Property Rights</w:t>
      </w:r>
      <w:bookmarkEnd w:id="21"/>
      <w:r w:rsidRPr="00F44471">
        <w:rPr>
          <w:rFonts w:cs="Arial"/>
          <w:szCs w:val="22"/>
        </w:rPr>
        <w:t xml:space="preserve"> </w:t>
      </w:r>
    </w:p>
    <w:p w:rsidR="009B1A20" w:rsidRPr="00F44471" w:rsidRDefault="009B1A20" w:rsidP="009B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All intellectual property rights in any materials provided by the Customer to the Supplier for the purposes of this Agreement shall remain the property of the Customer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rsidR="009B1A20" w:rsidRPr="00F44471" w:rsidRDefault="009B1A20" w:rsidP="009B1A20">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F44471">
        <w:rPr>
          <w:rFonts w:cs="Arial"/>
          <w:b w:val="0"/>
          <w:sz w:val="22"/>
          <w:szCs w:val="22"/>
        </w:rPr>
        <w:t xml:space="preserve">All intellectual property rights in any materials created or developed by the Supplier pursuant to the Agreement or arising </w:t>
      </w:r>
      <w:proofErr w:type="gramStart"/>
      <w:r w:rsidRPr="00F44471">
        <w:rPr>
          <w:rFonts w:cs="Arial"/>
          <w:b w:val="0"/>
          <w:sz w:val="22"/>
          <w:szCs w:val="22"/>
        </w:rPr>
        <w:t>as a result of</w:t>
      </w:r>
      <w:proofErr w:type="gramEnd"/>
      <w:r w:rsidRPr="00F44471">
        <w:rPr>
          <w:rFonts w:cs="Arial"/>
          <w:b w:val="0"/>
          <w:sz w:val="22"/>
          <w:szCs w:val="22"/>
        </w:rPr>
        <w:t xml:space="preserve"> the provision of the Services shall vest in the Supplier.  If, and to the extent, that any intellectual property rights in such materials vest in the Customer by operation of law, the Customer hereby assigns to the Supplier by way of a present assignment of future rights that </w:t>
      </w:r>
      <w:r w:rsidR="00DF373A">
        <w:rPr>
          <w:rFonts w:cs="Arial"/>
          <w:b w:val="0"/>
          <w:sz w:val="22"/>
          <w:szCs w:val="22"/>
        </w:rPr>
        <w:t>shall</w:t>
      </w:r>
      <w:r w:rsidRPr="00F44471">
        <w:rPr>
          <w:rFonts w:cs="Arial"/>
          <w:b w:val="0"/>
          <w:sz w:val="22"/>
          <w:szCs w:val="22"/>
        </w:rPr>
        <w:t xml:space="preserve"> take place immediately on the coming into existence of any such intellectual property rights all its intellectual property rights in such materials (with full title guarantee and free from all third party rights).</w:t>
      </w:r>
    </w:p>
    <w:p w:rsidR="009B1A20" w:rsidRPr="00F44471" w:rsidRDefault="009B1A20" w:rsidP="009B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2" w:name="_Ref335833704"/>
      <w:r w:rsidRPr="00F44471">
        <w:rPr>
          <w:rFonts w:cs="Arial"/>
          <w:b w:val="0"/>
          <w:sz w:val="22"/>
          <w:szCs w:val="22"/>
        </w:rPr>
        <w:t>The Supplier hereby grants the Customer:</w:t>
      </w:r>
    </w:p>
    <w:p w:rsidR="009B1A20" w:rsidRPr="00F44471" w:rsidRDefault="009B1A20" w:rsidP="009B1A20">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a perpetual, royalty-free, irrevocable, non-exclusive licence </w:t>
      </w:r>
      <w:r w:rsidR="00613316" w:rsidRPr="00F44471">
        <w:rPr>
          <w:rFonts w:cs="Arial"/>
          <w:sz w:val="22"/>
          <w:szCs w:val="22"/>
        </w:rPr>
        <w:t xml:space="preserve">(with a right to sub-license) </w:t>
      </w:r>
      <w:r w:rsidRPr="00F44471">
        <w:rPr>
          <w:rFonts w:cs="Arial"/>
          <w:sz w:val="22"/>
          <w:szCs w:val="22"/>
        </w:rPr>
        <w:t xml:space="preserve">to use all intellectual property rights in the </w:t>
      </w:r>
      <w:r w:rsidR="002D0B50">
        <w:rPr>
          <w:rFonts w:cs="Arial"/>
          <w:sz w:val="22"/>
          <w:szCs w:val="22"/>
        </w:rPr>
        <w:t>materials</w:t>
      </w:r>
      <w:r w:rsidRPr="00F44471">
        <w:rPr>
          <w:rFonts w:cs="Arial"/>
          <w:sz w:val="22"/>
          <w:szCs w:val="22"/>
        </w:rPr>
        <w:t xml:space="preserve"> created or developed pursuant to the Agreement and any intellectual property rights arising </w:t>
      </w:r>
      <w:proofErr w:type="gramStart"/>
      <w:r w:rsidRPr="00F44471">
        <w:rPr>
          <w:rFonts w:cs="Arial"/>
          <w:sz w:val="22"/>
          <w:szCs w:val="22"/>
        </w:rPr>
        <w:t>as a result of</w:t>
      </w:r>
      <w:proofErr w:type="gramEnd"/>
      <w:r w:rsidRPr="00F44471">
        <w:rPr>
          <w:rFonts w:cs="Arial"/>
          <w:sz w:val="22"/>
          <w:szCs w:val="22"/>
        </w:rPr>
        <w:t xml:space="preserve"> the provision of the Services</w:t>
      </w:r>
      <w:bookmarkEnd w:id="22"/>
      <w:r w:rsidRPr="00F44471">
        <w:rPr>
          <w:rFonts w:cs="Arial"/>
          <w:sz w:val="22"/>
          <w:szCs w:val="22"/>
        </w:rPr>
        <w:t>; and</w:t>
      </w:r>
    </w:p>
    <w:p w:rsidR="00F44471" w:rsidRPr="00F44471" w:rsidRDefault="00653E80" w:rsidP="009B1A20">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Pr>
          <w:rFonts w:cs="Arial"/>
          <w:sz w:val="22"/>
          <w:szCs w:val="22"/>
        </w:rPr>
        <w:t xml:space="preserve">a perpetual, </w:t>
      </w:r>
      <w:r w:rsidR="009B1A20" w:rsidRPr="00F44471">
        <w:rPr>
          <w:rFonts w:cs="Arial"/>
          <w:sz w:val="22"/>
          <w:szCs w:val="22"/>
        </w:rPr>
        <w:t>royalty-free, irrevocable and non-exclusive licence (with a right to sub-license) to use</w:t>
      </w:r>
      <w:r w:rsidR="00F44471" w:rsidRPr="00F44471">
        <w:rPr>
          <w:rFonts w:cs="Arial"/>
          <w:sz w:val="22"/>
          <w:szCs w:val="22"/>
        </w:rPr>
        <w:t>:</w:t>
      </w:r>
    </w:p>
    <w:p w:rsidR="00F44471" w:rsidRPr="00F44471" w:rsidRDefault="009B1A20" w:rsidP="00773B5F">
      <w:pPr>
        <w:pStyle w:val="Level5Number"/>
        <w:tabs>
          <w:tab w:val="clear" w:pos="1418"/>
          <w:tab w:val="num" w:pos="1985"/>
        </w:tabs>
        <w:spacing w:after="120" w:line="240" w:lineRule="atLeast"/>
        <w:ind w:left="1985"/>
        <w:jc w:val="both"/>
        <w:rPr>
          <w:rFonts w:cs="Arial"/>
          <w:sz w:val="22"/>
          <w:szCs w:val="22"/>
        </w:rPr>
      </w:pPr>
      <w:r w:rsidRPr="00F44471">
        <w:rPr>
          <w:rFonts w:cs="Arial"/>
          <w:sz w:val="22"/>
          <w:szCs w:val="22"/>
        </w:rPr>
        <w:t>any intellectual property rights vested in or licensed to the Supplier on the date of the Agreement</w:t>
      </w:r>
      <w:r w:rsidR="00F44471" w:rsidRPr="00F44471">
        <w:rPr>
          <w:rFonts w:cs="Arial"/>
          <w:sz w:val="22"/>
          <w:szCs w:val="22"/>
        </w:rPr>
        <w:t>;</w:t>
      </w:r>
      <w:r w:rsidRPr="00F44471">
        <w:rPr>
          <w:rFonts w:cs="Arial"/>
          <w:sz w:val="22"/>
          <w:szCs w:val="22"/>
        </w:rPr>
        <w:t xml:space="preserve"> and</w:t>
      </w:r>
    </w:p>
    <w:p w:rsidR="00F44471" w:rsidRPr="00F44471" w:rsidRDefault="009B1A20" w:rsidP="00773B5F">
      <w:pPr>
        <w:pStyle w:val="Level5Number"/>
        <w:tabs>
          <w:tab w:val="clear" w:pos="1418"/>
          <w:tab w:val="num" w:pos="1985"/>
        </w:tabs>
        <w:spacing w:after="120" w:line="240" w:lineRule="atLeast"/>
        <w:ind w:left="1985"/>
        <w:jc w:val="both"/>
        <w:rPr>
          <w:rFonts w:cs="Arial"/>
          <w:sz w:val="22"/>
          <w:szCs w:val="22"/>
        </w:rPr>
      </w:pPr>
      <w:r w:rsidRPr="00F44471">
        <w:rPr>
          <w:rFonts w:cs="Arial"/>
          <w:sz w:val="22"/>
          <w:szCs w:val="22"/>
        </w:rPr>
        <w:t xml:space="preserve">any intellectual property rights created during the </w:t>
      </w:r>
      <w:proofErr w:type="gramStart"/>
      <w:r w:rsidRPr="00F44471">
        <w:rPr>
          <w:rFonts w:cs="Arial"/>
          <w:sz w:val="22"/>
          <w:szCs w:val="22"/>
        </w:rPr>
        <w:t>Term</w:t>
      </w:r>
      <w:proofErr w:type="gramEnd"/>
      <w:r w:rsidRPr="00F44471">
        <w:rPr>
          <w:rFonts w:cs="Arial"/>
          <w:sz w:val="22"/>
          <w:szCs w:val="22"/>
        </w:rPr>
        <w:t xml:space="preserve"> but which are neither created or developed pursuant to the Agreement nor arise as a result of the provision of the Services</w:t>
      </w:r>
      <w:r w:rsidR="00F44471" w:rsidRPr="00F44471">
        <w:rPr>
          <w:rFonts w:cs="Arial"/>
          <w:sz w:val="22"/>
          <w:szCs w:val="22"/>
        </w:rPr>
        <w:t>,</w:t>
      </w:r>
    </w:p>
    <w:p w:rsidR="009B1A20" w:rsidRPr="00F44471" w:rsidRDefault="009B1A20" w:rsidP="006347DB">
      <w:pPr>
        <w:pStyle w:val="Level3Number"/>
        <w:widowControl w:val="0"/>
        <w:numPr>
          <w:ilvl w:val="0"/>
          <w:numId w:val="0"/>
        </w:numPr>
        <w:tabs>
          <w:tab w:val="left" w:pos="540"/>
        </w:tabs>
        <w:spacing w:before="0" w:after="120" w:line="240" w:lineRule="atLeast"/>
        <w:ind w:left="567"/>
        <w:contextualSpacing/>
        <w:jc w:val="both"/>
        <w:rPr>
          <w:rFonts w:cs="Arial"/>
          <w:sz w:val="22"/>
          <w:szCs w:val="22"/>
        </w:rPr>
      </w:pPr>
      <w:r w:rsidRPr="00F44471">
        <w:rPr>
          <w:rFonts w:cs="Arial"/>
          <w:sz w:val="22"/>
          <w:szCs w:val="22"/>
        </w:rPr>
        <w:t xml:space="preserve">including any modifications to or derivative versions of any such </w:t>
      </w:r>
      <w:r w:rsidR="00F44471" w:rsidRPr="00F44471">
        <w:rPr>
          <w:rFonts w:cs="Arial"/>
          <w:sz w:val="22"/>
          <w:szCs w:val="22"/>
        </w:rPr>
        <w:t>intellectual property rights</w:t>
      </w:r>
      <w:r w:rsidR="006347DB">
        <w:rPr>
          <w:rFonts w:cs="Arial"/>
          <w:sz w:val="22"/>
          <w:szCs w:val="22"/>
        </w:rPr>
        <w:t>,</w:t>
      </w:r>
      <w:r w:rsidR="00F44471" w:rsidRPr="00F44471">
        <w:rPr>
          <w:rFonts w:cs="Arial"/>
          <w:sz w:val="22"/>
          <w:szCs w:val="22"/>
        </w:rPr>
        <w:t xml:space="preserve"> </w:t>
      </w:r>
      <w:r w:rsidRPr="00F44471">
        <w:rPr>
          <w:rFonts w:cs="Arial"/>
          <w:sz w:val="22"/>
          <w:szCs w:val="22"/>
        </w:rPr>
        <w:t xml:space="preserve">which the Customer reasonably requires </w:t>
      </w:r>
      <w:proofErr w:type="gramStart"/>
      <w:r w:rsidRPr="00F44471">
        <w:rPr>
          <w:rFonts w:cs="Arial"/>
          <w:sz w:val="22"/>
          <w:szCs w:val="22"/>
        </w:rPr>
        <w:t>in order to</w:t>
      </w:r>
      <w:proofErr w:type="gramEnd"/>
      <w:r w:rsidRPr="00F44471">
        <w:rPr>
          <w:rFonts w:cs="Arial"/>
          <w:sz w:val="22"/>
          <w:szCs w:val="22"/>
        </w:rPr>
        <w:t xml:space="preserve"> exercise its rights and take the benefit of the Agreement including the Services provided</w:t>
      </w:r>
      <w:r w:rsidR="00F44471" w:rsidRPr="00F44471">
        <w:rPr>
          <w:rFonts w:cs="Arial"/>
          <w:sz w:val="22"/>
          <w:szCs w:val="22"/>
        </w:rPr>
        <w:t>.</w:t>
      </w:r>
    </w:p>
    <w:p w:rsidR="009B1A20" w:rsidRDefault="009B1A20" w:rsidP="009B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3" w:name="_Ref359607763"/>
      <w:r w:rsidRPr="00F44471">
        <w:rPr>
          <w:rFonts w:cs="Arial"/>
          <w:b w:val="0"/>
          <w:sz w:val="22"/>
          <w:szCs w:val="22"/>
        </w:rPr>
        <w:t>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w:t>
      </w:r>
      <w:bookmarkEnd w:id="23"/>
      <w:r w:rsidRPr="00F44471">
        <w:rPr>
          <w:rFonts w:cs="Arial"/>
          <w:b w:val="0"/>
          <w:sz w:val="22"/>
          <w:szCs w:val="22"/>
        </w:rPr>
        <w:t xml:space="preserve"> </w:t>
      </w:r>
    </w:p>
    <w:p w:rsidR="009F5703" w:rsidRPr="009F5703" w:rsidRDefault="009F5703" w:rsidP="009F5703">
      <w:pPr>
        <w:pStyle w:val="BodyText2"/>
        <w:rPr>
          <w:lang w:eastAsia="en-GB"/>
        </w:rPr>
      </w:pPr>
    </w:p>
    <w:p w:rsidR="00DE641F" w:rsidRPr="00F44471" w:rsidRDefault="008538C1" w:rsidP="00DE641F">
      <w:pPr>
        <w:pStyle w:val="Level1Heading"/>
        <w:tabs>
          <w:tab w:val="clear" w:pos="851"/>
          <w:tab w:val="num" w:pos="567"/>
        </w:tabs>
        <w:spacing w:before="0" w:after="120" w:line="240" w:lineRule="atLeast"/>
        <w:jc w:val="both"/>
        <w:rPr>
          <w:rFonts w:cs="Arial"/>
          <w:szCs w:val="22"/>
        </w:rPr>
      </w:pPr>
      <w:bookmarkStart w:id="24" w:name="_Ref243716101"/>
      <w:r>
        <w:rPr>
          <w:rFonts w:cs="Arial"/>
          <w:szCs w:val="22"/>
        </w:rPr>
        <w:t xml:space="preserve">Governance and </w:t>
      </w:r>
      <w:r w:rsidR="00DE641F" w:rsidRPr="00F44471">
        <w:rPr>
          <w:rFonts w:cs="Arial"/>
          <w:szCs w:val="22"/>
        </w:rPr>
        <w:t>Records</w:t>
      </w:r>
    </w:p>
    <w:p w:rsidR="008538C1" w:rsidRDefault="008538C1" w:rsidP="006C35C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8538C1">
        <w:rPr>
          <w:rFonts w:cs="Arial"/>
          <w:b w:val="0"/>
          <w:sz w:val="22"/>
          <w:szCs w:val="22"/>
        </w:rPr>
        <w:t xml:space="preserve">The </w:t>
      </w:r>
      <w:r>
        <w:rPr>
          <w:rFonts w:cs="Arial"/>
          <w:b w:val="0"/>
          <w:sz w:val="22"/>
          <w:szCs w:val="22"/>
        </w:rPr>
        <w:t>Supplier</w:t>
      </w:r>
      <w:r w:rsidRPr="008538C1">
        <w:rPr>
          <w:rFonts w:cs="Arial"/>
          <w:b w:val="0"/>
          <w:sz w:val="22"/>
          <w:szCs w:val="22"/>
        </w:rPr>
        <w:t xml:space="preserve"> shall</w:t>
      </w:r>
      <w:r>
        <w:rPr>
          <w:rFonts w:cs="Arial"/>
          <w:b w:val="0"/>
          <w:sz w:val="22"/>
          <w:szCs w:val="22"/>
        </w:rPr>
        <w:t>:</w:t>
      </w:r>
    </w:p>
    <w:p w:rsidR="008538C1" w:rsidRPr="008538C1" w:rsidRDefault="008538C1" w:rsidP="006C35C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8538C1">
        <w:rPr>
          <w:rFonts w:cs="Arial"/>
          <w:sz w:val="22"/>
          <w:szCs w:val="22"/>
        </w:rPr>
        <w:t xml:space="preserve">attend progress meetings with the Customer at the frequency and times specified by </w:t>
      </w:r>
      <w:r w:rsidRPr="008538C1">
        <w:rPr>
          <w:rFonts w:cs="Arial"/>
          <w:sz w:val="22"/>
          <w:szCs w:val="22"/>
        </w:rPr>
        <w:lastRenderedPageBreak/>
        <w:t>the Customer and shall ensure that its representatives are suitably qualified to attend such meetings; and</w:t>
      </w:r>
    </w:p>
    <w:p w:rsidR="008538C1" w:rsidRPr="008538C1" w:rsidRDefault="008538C1"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8538C1">
        <w:rPr>
          <w:rFonts w:cs="Arial"/>
          <w:sz w:val="22"/>
          <w:szCs w:val="22"/>
        </w:rPr>
        <w:t xml:space="preserve">submit progress reports to the Customer at the times and in the format specified by </w:t>
      </w:r>
      <w:r>
        <w:rPr>
          <w:rFonts w:cs="Arial"/>
          <w:sz w:val="22"/>
          <w:szCs w:val="22"/>
        </w:rPr>
        <w:t>the</w:t>
      </w:r>
      <w:r w:rsidRPr="008538C1">
        <w:rPr>
          <w:rFonts w:cs="Arial"/>
          <w:sz w:val="22"/>
          <w:szCs w:val="22"/>
        </w:rPr>
        <w:t xml:space="preserve"> Customer.</w:t>
      </w:r>
      <w:bookmarkStart w:id="25" w:name="_DV_M163"/>
      <w:bookmarkStart w:id="26" w:name="_DV_M164"/>
      <w:bookmarkStart w:id="27" w:name="_DV_M974"/>
      <w:bookmarkEnd w:id="25"/>
      <w:bookmarkEnd w:id="26"/>
      <w:bookmarkEnd w:id="27"/>
    </w:p>
    <w:p w:rsidR="00DE641F" w:rsidRDefault="00DE641F" w:rsidP="006C35C7">
      <w:pPr>
        <w:pStyle w:val="Level2Heading"/>
        <w:keepNext w:val="0"/>
        <w:widowControl w:val="0"/>
        <w:tabs>
          <w:tab w:val="clear" w:pos="1031"/>
          <w:tab w:val="num" w:pos="0"/>
        </w:tabs>
        <w:spacing w:before="0" w:after="120" w:line="240" w:lineRule="atLeast"/>
        <w:ind w:left="539" w:hanging="539"/>
        <w:contextualSpacing/>
        <w:jc w:val="both"/>
        <w:rPr>
          <w:rFonts w:cs="Arial"/>
          <w:b w:val="0"/>
          <w:sz w:val="22"/>
          <w:szCs w:val="22"/>
        </w:rPr>
      </w:pPr>
      <w:bookmarkStart w:id="28" w:name="_Ref377050504"/>
      <w:r w:rsidRPr="00F44471">
        <w:rPr>
          <w:rFonts w:cs="Arial"/>
          <w:b w:val="0"/>
          <w:sz w:val="22"/>
          <w:szCs w:val="22"/>
        </w:rPr>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w:t>
      </w:r>
      <w:bookmarkEnd w:id="28"/>
    </w:p>
    <w:p w:rsidR="009F5703" w:rsidRPr="009F5703" w:rsidRDefault="009F5703" w:rsidP="009F5703">
      <w:pPr>
        <w:pStyle w:val="BodyText2"/>
        <w:rPr>
          <w:lang w:eastAsia="en-GB"/>
        </w:rPr>
      </w:pPr>
    </w:p>
    <w:p w:rsidR="00EE7C6B" w:rsidRPr="00F44471" w:rsidRDefault="00EE7C6B" w:rsidP="00EE7C6B">
      <w:pPr>
        <w:pStyle w:val="Level1Heading"/>
        <w:tabs>
          <w:tab w:val="clear" w:pos="851"/>
          <w:tab w:val="num" w:pos="567"/>
        </w:tabs>
        <w:spacing w:before="0" w:after="120" w:line="240" w:lineRule="atLeast"/>
        <w:jc w:val="both"/>
        <w:rPr>
          <w:rFonts w:cs="Arial"/>
          <w:szCs w:val="22"/>
        </w:rPr>
      </w:pPr>
      <w:bookmarkStart w:id="29" w:name="_Ref377050387"/>
      <w:r w:rsidRPr="00F44471">
        <w:rPr>
          <w:rFonts w:cs="Arial"/>
          <w:szCs w:val="22"/>
        </w:rPr>
        <w:t>Confidentiality</w:t>
      </w:r>
      <w:bookmarkEnd w:id="24"/>
      <w:r w:rsidRPr="00F44471">
        <w:rPr>
          <w:rFonts w:cs="Arial"/>
          <w:szCs w:val="22"/>
        </w:rPr>
        <w:t>, Transparency and Publicity</w:t>
      </w:r>
      <w:bookmarkEnd w:id="29"/>
    </w:p>
    <w:p w:rsidR="00EE7C6B" w:rsidRPr="00F44471" w:rsidRDefault="00EE7C6B" w:rsidP="00EE7C6B">
      <w:pPr>
        <w:pStyle w:val="Level2Heading"/>
        <w:keepNext w:val="0"/>
        <w:widowControl w:val="0"/>
        <w:tabs>
          <w:tab w:val="clear" w:pos="1031"/>
          <w:tab w:val="num" w:pos="0"/>
        </w:tabs>
        <w:spacing w:before="0" w:after="120" w:line="240" w:lineRule="atLeast"/>
        <w:ind w:left="539" w:hanging="539"/>
        <w:contextualSpacing/>
        <w:jc w:val="both"/>
        <w:rPr>
          <w:rFonts w:cs="Arial"/>
          <w:b w:val="0"/>
          <w:sz w:val="22"/>
          <w:szCs w:val="22"/>
        </w:rPr>
      </w:pPr>
      <w:bookmarkStart w:id="30" w:name="_Ref359607666"/>
      <w:r w:rsidRPr="00F44471">
        <w:rPr>
          <w:rFonts w:cs="Arial"/>
          <w:b w:val="0"/>
          <w:sz w:val="22"/>
          <w:szCs w:val="22"/>
        </w:rPr>
        <w:t xml:space="preserve">Subject to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_Ref359607640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11.2</w:t>
      </w:r>
      <w:r w:rsidR="00343C10">
        <w:rPr>
          <w:rFonts w:cs="Arial"/>
          <w:b w:val="0"/>
          <w:sz w:val="22"/>
          <w:szCs w:val="22"/>
        </w:rPr>
        <w:fldChar w:fldCharType="end"/>
      </w:r>
      <w:r w:rsidRPr="00F44471">
        <w:rPr>
          <w:rFonts w:cs="Arial"/>
          <w:b w:val="0"/>
          <w:sz w:val="22"/>
          <w:szCs w:val="22"/>
        </w:rPr>
        <w:t>, each Party shall:</w:t>
      </w:r>
      <w:bookmarkEnd w:id="30"/>
    </w:p>
    <w:p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treat all Confidential Information it receives as confidential, safeguard it accordingly and not disclose it to any other person without the prior written permission of the disclosing Party; and</w:t>
      </w:r>
    </w:p>
    <w:p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not use or exploit the disclosing Party’s Confidential Information in any way except for the purposes anticipated under the Agreement.</w:t>
      </w:r>
    </w:p>
    <w:p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1" w:name="_Ref359607640"/>
      <w:r w:rsidRPr="00F44471">
        <w:rPr>
          <w:rFonts w:cs="Arial"/>
          <w:b w:val="0"/>
          <w:sz w:val="22"/>
          <w:szCs w:val="22"/>
        </w:rPr>
        <w:t xml:space="preserve">Notwithstanding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_Ref359607666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11.1</w:t>
      </w:r>
      <w:r w:rsidR="00343C10">
        <w:rPr>
          <w:rFonts w:cs="Arial"/>
          <w:b w:val="0"/>
          <w:sz w:val="22"/>
          <w:szCs w:val="22"/>
        </w:rPr>
        <w:fldChar w:fldCharType="end"/>
      </w:r>
      <w:r w:rsidRPr="00F44471">
        <w:rPr>
          <w:rFonts w:cs="Arial"/>
          <w:b w:val="0"/>
          <w:sz w:val="22"/>
          <w:szCs w:val="22"/>
        </w:rPr>
        <w:t>, a Party may disclose Confidential Information which it receives from the other Party:</w:t>
      </w:r>
      <w:bookmarkEnd w:id="31"/>
    </w:p>
    <w:p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where disclosure is required by applicable law or by a court of competent jurisdiction; </w:t>
      </w:r>
    </w:p>
    <w:p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to its auditors or for the purposes of regulatory requirements; </w:t>
      </w:r>
    </w:p>
    <w:p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on a confidential basis, to its professional advisers; </w:t>
      </w:r>
    </w:p>
    <w:p w:rsidR="00B51C9D" w:rsidRPr="00B51C9D" w:rsidRDefault="00B51C9D"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D26F4B">
        <w:rPr>
          <w:sz w:val="22"/>
          <w:szCs w:val="22"/>
        </w:rPr>
        <w:t xml:space="preserve">to the Serious Fraud Office </w:t>
      </w:r>
      <w:r>
        <w:rPr>
          <w:sz w:val="22"/>
          <w:szCs w:val="22"/>
        </w:rPr>
        <w:t xml:space="preserve">where the Party </w:t>
      </w:r>
      <w:r w:rsidRPr="00D26F4B">
        <w:rPr>
          <w:sz w:val="22"/>
          <w:szCs w:val="22"/>
        </w:rPr>
        <w:t xml:space="preserve">has reasonable grounds to believe that the </w:t>
      </w:r>
      <w:r>
        <w:rPr>
          <w:sz w:val="22"/>
          <w:szCs w:val="22"/>
        </w:rPr>
        <w:t>other Party</w:t>
      </w:r>
      <w:r w:rsidRPr="00D26F4B">
        <w:rPr>
          <w:sz w:val="22"/>
          <w:szCs w:val="22"/>
        </w:rPr>
        <w:t xml:space="preserve"> is involved in activity that may constitute a criminal offence under the Bribery Act 2010</w:t>
      </w:r>
      <w:r>
        <w:rPr>
          <w:sz w:val="22"/>
          <w:szCs w:val="22"/>
        </w:rPr>
        <w:t xml:space="preserve">; </w:t>
      </w:r>
    </w:p>
    <w:p w:rsidR="00FA31F0" w:rsidRDefault="00FA31F0"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32" w:name="_Ref377110989"/>
      <w:r>
        <w:rPr>
          <w:rFonts w:cs="Arial"/>
          <w:sz w:val="22"/>
          <w:szCs w:val="22"/>
        </w:rPr>
        <w:t>where the receiving Party is the Supplier, to the Staff on a need to know basis to enable performance of the Supplier’s obligations under the Agreement</w:t>
      </w:r>
      <w:r w:rsidR="00A40749">
        <w:rPr>
          <w:rFonts w:cs="Arial"/>
          <w:sz w:val="22"/>
          <w:szCs w:val="22"/>
        </w:rPr>
        <w:t xml:space="preserve"> provided that the Supplier shall procure that any Staff to whom it discloses Confidential Information p</w:t>
      </w:r>
      <w:r w:rsidR="00046907">
        <w:rPr>
          <w:rFonts w:cs="Arial"/>
          <w:sz w:val="22"/>
          <w:szCs w:val="22"/>
        </w:rPr>
        <w:t>ursuant to this clause</w:t>
      </w:r>
      <w:r w:rsidR="00A40749">
        <w:rPr>
          <w:rFonts w:cs="Arial"/>
          <w:sz w:val="22"/>
          <w:szCs w:val="22"/>
        </w:rPr>
        <w:t xml:space="preserve"> </w:t>
      </w:r>
      <w:r w:rsidR="00C92A1C">
        <w:rPr>
          <w:rFonts w:cs="Arial"/>
          <w:sz w:val="22"/>
          <w:szCs w:val="22"/>
        </w:rPr>
        <w:fldChar w:fldCharType="begin"/>
      </w:r>
      <w:r w:rsidR="00C92A1C">
        <w:rPr>
          <w:rFonts w:cs="Arial"/>
          <w:sz w:val="22"/>
          <w:szCs w:val="22"/>
        </w:rPr>
        <w:instrText xml:space="preserve"> REF _Ref377110989 \r \h </w:instrText>
      </w:r>
      <w:r w:rsidR="00C92A1C">
        <w:rPr>
          <w:rFonts w:cs="Arial"/>
          <w:sz w:val="22"/>
          <w:szCs w:val="22"/>
        </w:rPr>
      </w:r>
      <w:r w:rsidR="00C92A1C">
        <w:rPr>
          <w:rFonts w:cs="Arial"/>
          <w:sz w:val="22"/>
          <w:szCs w:val="22"/>
        </w:rPr>
        <w:fldChar w:fldCharType="separate"/>
      </w:r>
      <w:r w:rsidR="001B3C88">
        <w:rPr>
          <w:rFonts w:cs="Arial"/>
          <w:sz w:val="22"/>
          <w:szCs w:val="22"/>
        </w:rPr>
        <w:t>11.2.5</w:t>
      </w:r>
      <w:r w:rsidR="00C92A1C">
        <w:rPr>
          <w:rFonts w:cs="Arial"/>
          <w:sz w:val="22"/>
          <w:szCs w:val="22"/>
        </w:rPr>
        <w:fldChar w:fldCharType="end"/>
      </w:r>
      <w:r w:rsidR="00C92A1C">
        <w:rPr>
          <w:rFonts w:cs="Arial"/>
          <w:sz w:val="22"/>
          <w:szCs w:val="22"/>
        </w:rPr>
        <w:t xml:space="preserve"> </w:t>
      </w:r>
      <w:r w:rsidR="00A40749">
        <w:rPr>
          <w:rFonts w:cs="Arial"/>
          <w:sz w:val="22"/>
          <w:szCs w:val="22"/>
        </w:rPr>
        <w:t>shall observe the Supplier’s confidentiality obligations under the Agreement</w:t>
      </w:r>
      <w:r>
        <w:rPr>
          <w:rFonts w:cs="Arial"/>
          <w:sz w:val="22"/>
          <w:szCs w:val="22"/>
        </w:rPr>
        <w:t>;</w:t>
      </w:r>
      <w:r w:rsidR="00660839">
        <w:rPr>
          <w:rFonts w:cs="Arial"/>
          <w:sz w:val="22"/>
          <w:szCs w:val="22"/>
        </w:rPr>
        <w:t xml:space="preserve"> and</w:t>
      </w:r>
      <w:bookmarkEnd w:id="32"/>
    </w:p>
    <w:p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where the receiving Party is the Customer:</w:t>
      </w:r>
    </w:p>
    <w:p w:rsidR="00FA31F0" w:rsidRDefault="00046907" w:rsidP="00EE7C6B">
      <w:pPr>
        <w:pStyle w:val="Level5Number"/>
        <w:tabs>
          <w:tab w:val="clear" w:pos="1418"/>
          <w:tab w:val="num" w:pos="1985"/>
        </w:tabs>
        <w:spacing w:after="120" w:line="240" w:lineRule="atLeast"/>
        <w:ind w:left="1985"/>
        <w:rPr>
          <w:rFonts w:cs="Arial"/>
          <w:sz w:val="22"/>
          <w:szCs w:val="22"/>
        </w:rPr>
      </w:pPr>
      <w:r>
        <w:rPr>
          <w:rFonts w:cs="Arial"/>
          <w:sz w:val="22"/>
          <w:szCs w:val="22"/>
        </w:rPr>
        <w:t xml:space="preserve">on a confidential basis </w:t>
      </w:r>
      <w:r w:rsidR="00FA31F0">
        <w:rPr>
          <w:rFonts w:cs="Arial"/>
          <w:sz w:val="22"/>
          <w:szCs w:val="22"/>
        </w:rPr>
        <w:t>to the</w:t>
      </w:r>
      <w:r w:rsidR="00FA31F0" w:rsidRPr="00F44471">
        <w:rPr>
          <w:rFonts w:cs="Arial"/>
          <w:sz w:val="22"/>
          <w:szCs w:val="22"/>
        </w:rPr>
        <w:t xml:space="preserve"> employees, agents, consultants and contractors of the </w:t>
      </w:r>
      <w:r w:rsidR="00FA31F0">
        <w:rPr>
          <w:rFonts w:cs="Arial"/>
          <w:sz w:val="22"/>
          <w:szCs w:val="22"/>
        </w:rPr>
        <w:t>Customer;</w:t>
      </w:r>
    </w:p>
    <w:p w:rsidR="00016533" w:rsidRDefault="00EE7C6B" w:rsidP="00D2756E">
      <w:pPr>
        <w:pStyle w:val="Level5Number"/>
        <w:tabs>
          <w:tab w:val="clear" w:pos="1418"/>
          <w:tab w:val="num" w:pos="1985"/>
        </w:tabs>
        <w:spacing w:after="120" w:line="240" w:lineRule="atLeast"/>
        <w:ind w:left="1985"/>
        <w:jc w:val="both"/>
        <w:rPr>
          <w:rFonts w:cs="Arial"/>
          <w:sz w:val="22"/>
          <w:szCs w:val="22"/>
        </w:rPr>
      </w:pPr>
      <w:r w:rsidRPr="00F44471">
        <w:rPr>
          <w:rFonts w:cs="Arial"/>
          <w:sz w:val="22"/>
          <w:szCs w:val="22"/>
        </w:rPr>
        <w:t xml:space="preserve">on a confidential basis to any other </w:t>
      </w:r>
      <w:r w:rsidR="00B51C9D">
        <w:rPr>
          <w:rFonts w:cs="Arial"/>
          <w:sz w:val="22"/>
          <w:szCs w:val="22"/>
        </w:rPr>
        <w:t>Central Government Body</w:t>
      </w:r>
      <w:r w:rsidR="00FA31F0">
        <w:rPr>
          <w:rFonts w:cs="Arial"/>
          <w:sz w:val="22"/>
          <w:szCs w:val="22"/>
        </w:rPr>
        <w:t xml:space="preserve">, any successor body to a </w:t>
      </w:r>
      <w:r w:rsidR="00B51C9D">
        <w:rPr>
          <w:rFonts w:cs="Arial"/>
          <w:sz w:val="22"/>
          <w:szCs w:val="22"/>
        </w:rPr>
        <w:t>Central Government Body</w:t>
      </w:r>
      <w:r w:rsidR="00B51C9D" w:rsidRPr="00F44471">
        <w:rPr>
          <w:rFonts w:cs="Arial"/>
          <w:sz w:val="22"/>
          <w:szCs w:val="22"/>
        </w:rPr>
        <w:t xml:space="preserve"> </w:t>
      </w:r>
      <w:r w:rsidRPr="00F44471">
        <w:rPr>
          <w:rFonts w:cs="Arial"/>
          <w:sz w:val="22"/>
          <w:szCs w:val="22"/>
        </w:rPr>
        <w:t xml:space="preserve">or any company to which </w:t>
      </w:r>
      <w:r w:rsidR="00B51C9D">
        <w:rPr>
          <w:rFonts w:cs="Arial"/>
          <w:sz w:val="22"/>
          <w:szCs w:val="22"/>
        </w:rPr>
        <w:t>the Customer</w:t>
      </w:r>
      <w:r w:rsidRPr="00F44471">
        <w:rPr>
          <w:rFonts w:cs="Arial"/>
          <w:sz w:val="22"/>
          <w:szCs w:val="22"/>
        </w:rPr>
        <w:t xml:space="preserve"> transfers or proposes to transfer a</w:t>
      </w:r>
      <w:r w:rsidR="00016533">
        <w:rPr>
          <w:rFonts w:cs="Arial"/>
          <w:sz w:val="22"/>
          <w:szCs w:val="22"/>
        </w:rPr>
        <w:t>ll or any part of its business;</w:t>
      </w:r>
    </w:p>
    <w:p w:rsidR="00EE7C6B" w:rsidRPr="00B51C9D" w:rsidRDefault="00B51C9D" w:rsidP="00D2756E">
      <w:pPr>
        <w:pStyle w:val="Level5Number"/>
        <w:tabs>
          <w:tab w:val="clear" w:pos="1418"/>
          <w:tab w:val="num" w:pos="1985"/>
        </w:tabs>
        <w:spacing w:after="120" w:line="240" w:lineRule="atLeast"/>
        <w:ind w:left="1985"/>
        <w:jc w:val="both"/>
        <w:rPr>
          <w:rFonts w:cs="Arial"/>
          <w:sz w:val="22"/>
          <w:szCs w:val="22"/>
        </w:rPr>
      </w:pPr>
      <w:r w:rsidRPr="00B51C9D">
        <w:rPr>
          <w:rFonts w:cs="Arial"/>
          <w:sz w:val="22"/>
          <w:szCs w:val="22"/>
        </w:rPr>
        <w:t xml:space="preserve">to the extent that the </w:t>
      </w:r>
      <w:r w:rsidR="007F04C6">
        <w:rPr>
          <w:rFonts w:cs="Arial"/>
          <w:sz w:val="22"/>
          <w:szCs w:val="22"/>
        </w:rPr>
        <w:t xml:space="preserve">Customer </w:t>
      </w:r>
      <w:r w:rsidRPr="00B51C9D">
        <w:rPr>
          <w:rFonts w:cs="Arial"/>
          <w:sz w:val="22"/>
          <w:szCs w:val="22"/>
        </w:rPr>
        <w:t xml:space="preserve">(acting reasonably) deems disclosure necessary or appropriate </w:t>
      </w:r>
      <w:proofErr w:type="gramStart"/>
      <w:r w:rsidRPr="00B51C9D">
        <w:rPr>
          <w:rFonts w:cs="Arial"/>
          <w:sz w:val="22"/>
          <w:szCs w:val="22"/>
        </w:rPr>
        <w:t>in the course of</w:t>
      </w:r>
      <w:proofErr w:type="gramEnd"/>
      <w:r w:rsidRPr="00B51C9D">
        <w:rPr>
          <w:rFonts w:cs="Arial"/>
          <w:sz w:val="22"/>
          <w:szCs w:val="22"/>
        </w:rPr>
        <w:t xml:space="preserve"> carrying out its public functions;</w:t>
      </w:r>
      <w:r w:rsidR="00016533" w:rsidRPr="00B51C9D">
        <w:rPr>
          <w:rFonts w:cs="Arial"/>
          <w:sz w:val="22"/>
          <w:szCs w:val="22"/>
        </w:rPr>
        <w:t xml:space="preserve"> </w:t>
      </w:r>
      <w:r w:rsidR="00EE7C6B" w:rsidRPr="00B51C9D">
        <w:rPr>
          <w:rFonts w:cs="Arial"/>
          <w:sz w:val="22"/>
          <w:szCs w:val="22"/>
        </w:rPr>
        <w:t>or</w:t>
      </w:r>
    </w:p>
    <w:p w:rsidR="00EE7C6B" w:rsidRDefault="00EE7C6B" w:rsidP="00EE7C6B">
      <w:pPr>
        <w:pStyle w:val="Level5Number"/>
        <w:tabs>
          <w:tab w:val="clear" w:pos="1418"/>
          <w:tab w:val="num" w:pos="1985"/>
        </w:tabs>
        <w:spacing w:after="120" w:line="240" w:lineRule="atLeast"/>
        <w:ind w:left="1985"/>
        <w:rPr>
          <w:rFonts w:cs="Arial"/>
          <w:sz w:val="22"/>
          <w:szCs w:val="22"/>
        </w:rPr>
      </w:pPr>
      <w:r w:rsidRPr="00F44471">
        <w:rPr>
          <w:rFonts w:cs="Arial"/>
          <w:sz w:val="22"/>
          <w:szCs w:val="22"/>
        </w:rPr>
        <w:t xml:space="preserve">in accordance with </w:t>
      </w:r>
      <w:r w:rsidR="00613316" w:rsidRPr="00016533">
        <w:rPr>
          <w:rFonts w:cs="Arial"/>
          <w:sz w:val="22"/>
          <w:szCs w:val="22"/>
        </w:rPr>
        <w:t>clause </w:t>
      </w:r>
      <w:r w:rsidR="00343C10">
        <w:fldChar w:fldCharType="begin"/>
      </w:r>
      <w:r w:rsidR="00343C10">
        <w:instrText xml:space="preserve"> REF _Ref261004389 \r \h  \* MERGEFORMAT </w:instrText>
      </w:r>
      <w:r w:rsidR="00343C10">
        <w:fldChar w:fldCharType="separate"/>
      </w:r>
      <w:r w:rsidR="001B3C88" w:rsidRPr="001B3C88">
        <w:rPr>
          <w:rFonts w:cs="Arial"/>
          <w:sz w:val="22"/>
          <w:szCs w:val="22"/>
        </w:rPr>
        <w:t>12</w:t>
      </w:r>
      <w:r w:rsidR="00343C10">
        <w:fldChar w:fldCharType="end"/>
      </w:r>
      <w:r w:rsidRPr="00016533">
        <w:rPr>
          <w:rFonts w:cs="Arial"/>
          <w:sz w:val="22"/>
          <w:szCs w:val="22"/>
        </w:rPr>
        <w:t xml:space="preserve">.  </w:t>
      </w:r>
    </w:p>
    <w:p w:rsidR="007C0048" w:rsidRPr="00016533" w:rsidRDefault="007C0048" w:rsidP="009F5703">
      <w:pPr>
        <w:pStyle w:val="Level1Heading"/>
        <w:numPr>
          <w:ilvl w:val="0"/>
          <w:numId w:val="0"/>
        </w:numPr>
        <w:spacing w:before="0" w:after="120" w:line="240" w:lineRule="atLeast"/>
        <w:ind w:left="1418"/>
        <w:jc w:val="both"/>
        <w:rPr>
          <w:rFonts w:cs="Arial"/>
          <w:szCs w:val="22"/>
        </w:rPr>
      </w:pPr>
      <w:r w:rsidRPr="007C0048">
        <w:rPr>
          <w:b w:val="0"/>
        </w:rPr>
        <w:t xml:space="preserve">and for the purposes of the foregoing, references to disclosure on a confidential basis shall mean disclosure subject to a confidentiality agreement or arrangement containing terms no less stringent than those placed on the Customer under this </w:t>
      </w:r>
      <w:r w:rsidR="0065398E">
        <w:rPr>
          <w:b w:val="0"/>
        </w:rPr>
        <w:t>c</w:t>
      </w:r>
      <w:r w:rsidRPr="007C0048">
        <w:rPr>
          <w:b w:val="0"/>
        </w:rPr>
        <w:t>lause 1</w:t>
      </w:r>
      <w:r>
        <w:rPr>
          <w:b w:val="0"/>
        </w:rPr>
        <w:t>1</w:t>
      </w:r>
      <w:r w:rsidRPr="007C0048">
        <w:rPr>
          <w:b w:val="0"/>
        </w:rPr>
        <w:t>.</w:t>
      </w:r>
    </w:p>
    <w:p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3" w:name="_Ref360043449"/>
      <w:r w:rsidRPr="00F44471">
        <w:rPr>
          <w:rFonts w:cs="Arial"/>
          <w:b w:val="0"/>
          <w:sz w:val="22"/>
          <w:szCs w:val="22"/>
        </w:rPr>
        <w:t xml:space="preserve">The Parties acknowledge that, except for any information which is exempt from disclosure in </w:t>
      </w:r>
      <w:r w:rsidRPr="00F44471">
        <w:rPr>
          <w:rFonts w:cs="Arial"/>
          <w:b w:val="0"/>
          <w:sz w:val="22"/>
          <w:szCs w:val="22"/>
        </w:rPr>
        <w:lastRenderedPageBreak/>
        <w:t>accordance with the provisions of the FOIA, the content of the Agreement is not Confidential Information</w:t>
      </w:r>
      <w:r w:rsidR="00660839">
        <w:rPr>
          <w:rFonts w:cs="Arial"/>
          <w:b w:val="0"/>
          <w:sz w:val="22"/>
          <w:szCs w:val="22"/>
        </w:rPr>
        <w:t xml:space="preserve"> and the Supplier hereby gives its consent for the Customer to publish this Agreement in its entirety to the general public (but with any information that is exempt from disclosure in accordance with the FOIA redacted) </w:t>
      </w:r>
      <w:r w:rsidR="00660839" w:rsidRPr="00F44471">
        <w:rPr>
          <w:rFonts w:cs="Arial"/>
          <w:b w:val="0"/>
          <w:sz w:val="22"/>
          <w:szCs w:val="22"/>
        </w:rPr>
        <w:t>including any changes to the Agreement agreed from time to time</w:t>
      </w:r>
      <w:r w:rsidRPr="00F44471">
        <w:rPr>
          <w:rFonts w:cs="Arial"/>
          <w:b w:val="0"/>
          <w:sz w:val="22"/>
          <w:szCs w:val="22"/>
        </w:rPr>
        <w:t>. The Customer may consult with the Supplier to inform its decision regarding any redactions but shall have the final decision in its absolute discretion</w:t>
      </w:r>
      <w:r w:rsidR="001E59D0" w:rsidRPr="00F44471">
        <w:rPr>
          <w:rFonts w:cs="Arial"/>
          <w:b w:val="0"/>
          <w:sz w:val="22"/>
          <w:szCs w:val="22"/>
        </w:rPr>
        <w:t xml:space="preserve"> whether any of the content of the Agreement is exempt from disclosure in accordance with the provisions of the FOIA.</w:t>
      </w:r>
      <w:bookmarkEnd w:id="33"/>
      <w:r w:rsidRPr="00F44471">
        <w:rPr>
          <w:rFonts w:cs="Arial"/>
          <w:b w:val="0"/>
          <w:sz w:val="22"/>
          <w:szCs w:val="22"/>
        </w:rPr>
        <w:t xml:space="preserve">  </w:t>
      </w:r>
    </w:p>
    <w:p w:rsidR="00EE7C6B" w:rsidRDefault="00660839"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4" w:name="_Ref260825584"/>
      <w:r>
        <w:rPr>
          <w:rFonts w:cs="Arial"/>
          <w:b w:val="0"/>
          <w:sz w:val="22"/>
          <w:szCs w:val="22"/>
        </w:rPr>
        <w:t>The Supplier</w:t>
      </w:r>
      <w:r w:rsidR="00EE7C6B" w:rsidRPr="00F44471">
        <w:rPr>
          <w:rFonts w:cs="Arial"/>
          <w:b w:val="0"/>
          <w:sz w:val="22"/>
          <w:szCs w:val="22"/>
        </w:rPr>
        <w:t xml:space="preserve"> shall </w:t>
      </w:r>
      <w:proofErr w:type="gramStart"/>
      <w:r>
        <w:rPr>
          <w:rFonts w:cs="Arial"/>
          <w:b w:val="0"/>
          <w:sz w:val="22"/>
          <w:szCs w:val="22"/>
        </w:rPr>
        <w:t>not, and</w:t>
      </w:r>
      <w:proofErr w:type="gramEnd"/>
      <w:r>
        <w:rPr>
          <w:rFonts w:cs="Arial"/>
          <w:b w:val="0"/>
          <w:sz w:val="22"/>
          <w:szCs w:val="22"/>
        </w:rPr>
        <w:t xml:space="preserve"> shall take reasonable steps to ensure that the Staff shall not, </w:t>
      </w:r>
      <w:r w:rsidR="00EE7C6B" w:rsidRPr="00F44471">
        <w:rPr>
          <w:rFonts w:cs="Arial"/>
          <w:b w:val="0"/>
          <w:sz w:val="22"/>
          <w:szCs w:val="22"/>
        </w:rPr>
        <w:t xml:space="preserve">make any press announcement or publicise the Agreement or any part of the Agreement in any way, except with the prior written consent of the </w:t>
      </w:r>
      <w:r>
        <w:rPr>
          <w:rFonts w:cs="Arial"/>
          <w:b w:val="0"/>
          <w:sz w:val="22"/>
          <w:szCs w:val="22"/>
        </w:rPr>
        <w:t>Customer</w:t>
      </w:r>
      <w:r w:rsidR="00EE7C6B" w:rsidRPr="00F44471">
        <w:rPr>
          <w:rFonts w:cs="Arial"/>
          <w:b w:val="0"/>
          <w:sz w:val="22"/>
          <w:szCs w:val="22"/>
        </w:rPr>
        <w:t>.</w:t>
      </w:r>
      <w:bookmarkEnd w:id="34"/>
      <w:r w:rsidR="00EE7C6B" w:rsidRPr="00F44471">
        <w:rPr>
          <w:rFonts w:cs="Arial"/>
          <w:b w:val="0"/>
          <w:sz w:val="22"/>
          <w:szCs w:val="22"/>
        </w:rPr>
        <w:t xml:space="preserve">  </w:t>
      </w:r>
    </w:p>
    <w:p w:rsidR="009F5703" w:rsidRPr="009F5703" w:rsidRDefault="009F5703" w:rsidP="009F5703">
      <w:pPr>
        <w:pStyle w:val="BodyText2"/>
        <w:rPr>
          <w:lang w:eastAsia="en-GB"/>
        </w:rPr>
      </w:pPr>
    </w:p>
    <w:p w:rsidR="00EE7C6B" w:rsidRPr="00F44471" w:rsidRDefault="00EE7C6B" w:rsidP="00660839">
      <w:pPr>
        <w:pStyle w:val="Level1Heading"/>
        <w:tabs>
          <w:tab w:val="clear" w:pos="851"/>
          <w:tab w:val="num" w:pos="567"/>
        </w:tabs>
        <w:spacing w:before="0" w:after="120" w:line="240" w:lineRule="atLeast"/>
        <w:jc w:val="both"/>
        <w:rPr>
          <w:rFonts w:cs="Arial"/>
          <w:szCs w:val="22"/>
        </w:rPr>
      </w:pPr>
      <w:bookmarkStart w:id="35" w:name="_Ref261004389"/>
      <w:r w:rsidRPr="00F44471">
        <w:rPr>
          <w:rFonts w:cs="Arial"/>
          <w:szCs w:val="22"/>
        </w:rPr>
        <w:t>Freedom of Information</w:t>
      </w:r>
      <w:bookmarkEnd w:id="35"/>
      <w:r w:rsidRPr="00F44471">
        <w:rPr>
          <w:rFonts w:cs="Arial"/>
          <w:szCs w:val="22"/>
        </w:rPr>
        <w:t xml:space="preserve"> </w:t>
      </w:r>
    </w:p>
    <w:p w:rsidR="00DE641F" w:rsidRPr="00F44471" w:rsidRDefault="00DE641F" w:rsidP="00DE641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acknowledges that the </w:t>
      </w:r>
      <w:r w:rsidR="00420995">
        <w:rPr>
          <w:rFonts w:cs="Arial"/>
          <w:b w:val="0"/>
          <w:sz w:val="22"/>
          <w:szCs w:val="22"/>
        </w:rPr>
        <w:t>Customer</w:t>
      </w:r>
      <w:r w:rsidRPr="00F44471">
        <w:rPr>
          <w:rFonts w:cs="Arial"/>
          <w:b w:val="0"/>
          <w:sz w:val="22"/>
          <w:szCs w:val="22"/>
        </w:rPr>
        <w:t xml:space="preserve"> is subject to the requirements of the FOIA and the Environmental Information Regulations 2004</w:t>
      </w:r>
      <w:r w:rsidR="00927686">
        <w:rPr>
          <w:rFonts w:cs="Arial"/>
          <w:b w:val="0"/>
          <w:sz w:val="22"/>
          <w:szCs w:val="22"/>
        </w:rPr>
        <w:t xml:space="preserve"> </w:t>
      </w:r>
      <w:r w:rsidRPr="00F44471">
        <w:rPr>
          <w:rFonts w:cs="Arial"/>
          <w:b w:val="0"/>
          <w:sz w:val="22"/>
          <w:szCs w:val="22"/>
        </w:rPr>
        <w:t>and shall:</w:t>
      </w:r>
    </w:p>
    <w:p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provide all necessary assistance and cooperation as reasonably requested by the </w:t>
      </w:r>
      <w:r w:rsidR="00420995">
        <w:rPr>
          <w:rFonts w:cs="Arial"/>
          <w:sz w:val="22"/>
          <w:szCs w:val="22"/>
        </w:rPr>
        <w:t>Customer</w:t>
      </w:r>
      <w:r w:rsidRPr="00F44471">
        <w:rPr>
          <w:rFonts w:cs="Arial"/>
          <w:sz w:val="22"/>
          <w:szCs w:val="22"/>
        </w:rPr>
        <w:t xml:space="preserve"> to enable the </w:t>
      </w:r>
      <w:r w:rsidR="00420995">
        <w:rPr>
          <w:rFonts w:cs="Arial"/>
          <w:sz w:val="22"/>
          <w:szCs w:val="22"/>
        </w:rPr>
        <w:t>Customer</w:t>
      </w:r>
      <w:r w:rsidRPr="00F44471">
        <w:rPr>
          <w:rFonts w:cs="Arial"/>
          <w:sz w:val="22"/>
          <w:szCs w:val="22"/>
        </w:rPr>
        <w:t xml:space="preserve"> to comply with its obligations under the FOIA and </w:t>
      </w:r>
      <w:r w:rsidR="00927686" w:rsidRPr="00927686">
        <w:rPr>
          <w:rFonts w:cs="Arial"/>
          <w:sz w:val="22"/>
          <w:szCs w:val="22"/>
        </w:rPr>
        <w:t>the Environmental Information Regulations 2004</w:t>
      </w:r>
      <w:r w:rsidRPr="00F44471">
        <w:rPr>
          <w:rFonts w:cs="Arial"/>
          <w:sz w:val="22"/>
          <w:szCs w:val="22"/>
        </w:rPr>
        <w:t>;</w:t>
      </w:r>
    </w:p>
    <w:p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transfer to the </w:t>
      </w:r>
      <w:r w:rsidR="00420995">
        <w:rPr>
          <w:rFonts w:cs="Arial"/>
          <w:sz w:val="22"/>
          <w:szCs w:val="22"/>
        </w:rPr>
        <w:t>Customer</w:t>
      </w:r>
      <w:r w:rsidRPr="00F44471">
        <w:rPr>
          <w:rFonts w:cs="Arial"/>
          <w:sz w:val="22"/>
          <w:szCs w:val="22"/>
        </w:rPr>
        <w:t xml:space="preserve"> all Requests for Information relating to this Agreement that it receives as soon as practicable and in any event within 2 Working Days of receipt; </w:t>
      </w:r>
    </w:p>
    <w:p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provide the </w:t>
      </w:r>
      <w:r w:rsidR="00420995">
        <w:rPr>
          <w:rFonts w:cs="Arial"/>
          <w:sz w:val="22"/>
          <w:szCs w:val="22"/>
        </w:rPr>
        <w:t>Customer</w:t>
      </w:r>
      <w:r w:rsidRPr="00F44471">
        <w:rPr>
          <w:rFonts w:cs="Arial"/>
          <w:sz w:val="22"/>
          <w:szCs w:val="22"/>
        </w:rPr>
        <w:t xml:space="preserve"> with a copy of all Information belonging to the </w:t>
      </w:r>
      <w:r w:rsidR="00420995">
        <w:rPr>
          <w:rFonts w:cs="Arial"/>
          <w:sz w:val="22"/>
          <w:szCs w:val="22"/>
        </w:rPr>
        <w:t>Customer</w:t>
      </w:r>
      <w:r w:rsidRPr="00F44471">
        <w:rPr>
          <w:rFonts w:cs="Arial"/>
          <w:sz w:val="22"/>
          <w:szCs w:val="22"/>
        </w:rPr>
        <w:t xml:space="preserve"> requested in the Request for Information which is in its </w:t>
      </w:r>
      <w:proofErr w:type="gramStart"/>
      <w:r w:rsidRPr="00F44471">
        <w:rPr>
          <w:rFonts w:cs="Arial"/>
          <w:sz w:val="22"/>
          <w:szCs w:val="22"/>
        </w:rPr>
        <w:t>possession  or</w:t>
      </w:r>
      <w:proofErr w:type="gramEnd"/>
      <w:r w:rsidRPr="00F44471">
        <w:rPr>
          <w:rFonts w:cs="Arial"/>
          <w:sz w:val="22"/>
          <w:szCs w:val="22"/>
        </w:rPr>
        <w:t xml:space="preserve"> control in the form that the </w:t>
      </w:r>
      <w:r w:rsidR="00420995">
        <w:rPr>
          <w:rFonts w:cs="Arial"/>
          <w:sz w:val="22"/>
          <w:szCs w:val="22"/>
        </w:rPr>
        <w:t>Customer</w:t>
      </w:r>
      <w:r w:rsidRPr="00F44471">
        <w:rPr>
          <w:rFonts w:cs="Arial"/>
          <w:sz w:val="22"/>
          <w:szCs w:val="22"/>
        </w:rPr>
        <w:t xml:space="preserve"> requires within 5 Working Days (or such other period as the </w:t>
      </w:r>
      <w:r w:rsidR="00420995">
        <w:rPr>
          <w:rFonts w:cs="Arial"/>
          <w:sz w:val="22"/>
          <w:szCs w:val="22"/>
        </w:rPr>
        <w:t>Customer</w:t>
      </w:r>
      <w:r w:rsidRPr="00F44471">
        <w:rPr>
          <w:rFonts w:cs="Arial"/>
          <w:sz w:val="22"/>
          <w:szCs w:val="22"/>
        </w:rPr>
        <w:t xml:space="preserve"> may reasonably specify) of the </w:t>
      </w:r>
      <w:r w:rsidR="00420995">
        <w:rPr>
          <w:rFonts w:cs="Arial"/>
          <w:sz w:val="22"/>
          <w:szCs w:val="22"/>
        </w:rPr>
        <w:t>Customer</w:t>
      </w:r>
      <w:r w:rsidRPr="00F44471">
        <w:rPr>
          <w:rFonts w:cs="Arial"/>
          <w:sz w:val="22"/>
          <w:szCs w:val="22"/>
        </w:rPr>
        <w:t>'s request for such Information; and</w:t>
      </w:r>
    </w:p>
    <w:p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not respond directly to a Request for Information unless authorised in writing to do so by the </w:t>
      </w:r>
      <w:r w:rsidR="00420995">
        <w:rPr>
          <w:rFonts w:cs="Arial"/>
          <w:sz w:val="22"/>
          <w:szCs w:val="22"/>
        </w:rPr>
        <w:t>Customer</w:t>
      </w:r>
      <w:r w:rsidRPr="00F44471">
        <w:rPr>
          <w:rFonts w:cs="Arial"/>
          <w:sz w:val="22"/>
          <w:szCs w:val="22"/>
        </w:rPr>
        <w:t>.</w:t>
      </w:r>
    </w:p>
    <w:p w:rsidR="00DE641F" w:rsidRPr="00F44471" w:rsidRDefault="00DE641F" w:rsidP="00DE641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acknowledges that the </w:t>
      </w:r>
      <w:r w:rsidR="00420995">
        <w:rPr>
          <w:rFonts w:cs="Arial"/>
          <w:b w:val="0"/>
          <w:sz w:val="22"/>
          <w:szCs w:val="22"/>
        </w:rPr>
        <w:t>Customer</w:t>
      </w:r>
      <w:r w:rsidRPr="00F44471">
        <w:rPr>
          <w:rFonts w:cs="Arial"/>
          <w:b w:val="0"/>
          <w:sz w:val="22"/>
          <w:szCs w:val="22"/>
        </w:rPr>
        <w:t xml:space="preserve">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w:t>
      </w:r>
      <w:proofErr w:type="gramStart"/>
      <w:r w:rsidRPr="00F44471">
        <w:rPr>
          <w:rFonts w:cs="Arial"/>
          <w:b w:val="0"/>
          <w:sz w:val="22"/>
          <w:szCs w:val="22"/>
        </w:rPr>
        <w:t>advance notice</w:t>
      </w:r>
      <w:proofErr w:type="gramEnd"/>
      <w:r w:rsidRPr="00F44471">
        <w:rPr>
          <w:rFonts w:cs="Arial"/>
          <w:b w:val="0"/>
          <w:sz w:val="22"/>
          <w:szCs w:val="22"/>
        </w:rPr>
        <w:t xml:space="preserve">, or failing that, to draw the disclosure to the Supplier’s attention after any such disclosure. </w:t>
      </w:r>
    </w:p>
    <w:p w:rsidR="00DE641F" w:rsidRDefault="00DE641F" w:rsidP="00DE641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Notwithstanding any other provision in the Agreement, the </w:t>
      </w:r>
      <w:r w:rsidR="00420995">
        <w:rPr>
          <w:rFonts w:cs="Arial"/>
          <w:b w:val="0"/>
          <w:sz w:val="22"/>
          <w:szCs w:val="22"/>
        </w:rPr>
        <w:t>Customer</w:t>
      </w:r>
      <w:r w:rsidRPr="00F44471">
        <w:rPr>
          <w:rFonts w:cs="Arial"/>
          <w:b w:val="0"/>
          <w:sz w:val="22"/>
          <w:szCs w:val="22"/>
        </w:rPr>
        <w:t xml:space="preserve"> shall be responsible for determining in its absolute discretion whether any </w:t>
      </w:r>
      <w:r w:rsidR="00271060">
        <w:rPr>
          <w:rFonts w:cs="Arial"/>
          <w:b w:val="0"/>
          <w:sz w:val="22"/>
          <w:szCs w:val="22"/>
        </w:rPr>
        <w:t>I</w:t>
      </w:r>
      <w:r w:rsidRPr="00F44471">
        <w:rPr>
          <w:rFonts w:cs="Arial"/>
          <w:b w:val="0"/>
          <w:sz w:val="22"/>
          <w:szCs w:val="22"/>
        </w:rPr>
        <w:t>nformation relating to the Supplier or t</w:t>
      </w:r>
      <w:r w:rsidR="00465929">
        <w:rPr>
          <w:rFonts w:cs="Arial"/>
          <w:b w:val="0"/>
          <w:sz w:val="22"/>
          <w:szCs w:val="22"/>
        </w:rPr>
        <w:t>h</w:t>
      </w:r>
      <w:r w:rsidRPr="00F44471">
        <w:rPr>
          <w:rFonts w:cs="Arial"/>
          <w:b w:val="0"/>
          <w:sz w:val="22"/>
          <w:szCs w:val="22"/>
        </w:rPr>
        <w:t>e Services is exempt from disclosure in accordance with the FOIA and/or the Environmental Information Regulations 2004.</w:t>
      </w:r>
    </w:p>
    <w:p w:rsidR="009F5703" w:rsidRPr="009F5703" w:rsidRDefault="009F5703" w:rsidP="009F5703">
      <w:pPr>
        <w:pStyle w:val="BodyText2"/>
        <w:rPr>
          <w:lang w:eastAsia="en-GB"/>
        </w:rPr>
      </w:pPr>
    </w:p>
    <w:p w:rsidR="004A64FD" w:rsidRPr="00660839" w:rsidRDefault="004A64FD" w:rsidP="00660839">
      <w:pPr>
        <w:pStyle w:val="Level1Heading"/>
        <w:tabs>
          <w:tab w:val="clear" w:pos="851"/>
          <w:tab w:val="num" w:pos="540"/>
        </w:tabs>
        <w:spacing w:before="0" w:after="120" w:line="240" w:lineRule="atLeast"/>
        <w:jc w:val="both"/>
        <w:rPr>
          <w:rFonts w:cs="Arial"/>
          <w:szCs w:val="22"/>
        </w:rPr>
      </w:pPr>
      <w:bookmarkStart w:id="36" w:name="_Ref377050536"/>
      <w:r w:rsidRPr="00F44471">
        <w:rPr>
          <w:rFonts w:cs="Arial"/>
          <w:szCs w:val="22"/>
        </w:rPr>
        <w:t>Liability</w:t>
      </w:r>
      <w:bookmarkEnd w:id="36"/>
      <w:r w:rsidR="00D12BF2" w:rsidRPr="00F44471">
        <w:rPr>
          <w:rFonts w:cs="Arial"/>
          <w:szCs w:val="22"/>
        </w:rPr>
        <w:t xml:space="preserve"> </w:t>
      </w:r>
    </w:p>
    <w:p w:rsidR="004A64FD" w:rsidRPr="00F44471" w:rsidRDefault="004A64FD" w:rsidP="001E59D0">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Supplier shall not be responsible for any injury, loss, damage, cost or expense </w:t>
      </w:r>
      <w:r w:rsidR="00D12BF2" w:rsidRPr="00F44471">
        <w:rPr>
          <w:rFonts w:cs="Arial"/>
          <w:b w:val="0"/>
          <w:sz w:val="22"/>
          <w:szCs w:val="22"/>
        </w:rPr>
        <w:t xml:space="preserve">suffered by the Customer </w:t>
      </w:r>
      <w:r w:rsidRPr="00F44471">
        <w:rPr>
          <w:rFonts w:cs="Arial"/>
          <w:b w:val="0"/>
          <w:sz w:val="22"/>
          <w:szCs w:val="22"/>
        </w:rPr>
        <w:t xml:space="preserve">if and to the extent that it is caused by the negligence or wilful misconduct of the Customer or by breach by the Customer of its obligations under the Agreement. </w:t>
      </w:r>
    </w:p>
    <w:p w:rsidR="004A64FD" w:rsidRPr="00F44471" w:rsidRDefault="004A64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7" w:name="_Ref370389250"/>
      <w:r w:rsidRPr="00F44471">
        <w:rPr>
          <w:rFonts w:cs="Arial"/>
          <w:b w:val="0"/>
          <w:sz w:val="22"/>
          <w:szCs w:val="22"/>
        </w:rPr>
        <w:t>Subject always to clause</w:t>
      </w:r>
      <w:r w:rsidR="00820649">
        <w:rPr>
          <w:rFonts w:cs="Arial"/>
          <w:b w:val="0"/>
          <w:sz w:val="22"/>
          <w:szCs w:val="22"/>
        </w:rPr>
        <w:t>s</w:t>
      </w:r>
      <w:r w:rsidR="00613316">
        <w:rPr>
          <w:rFonts w:cs="Arial"/>
          <w:b w:val="0"/>
          <w:sz w:val="22"/>
          <w:szCs w:val="22"/>
        </w:rPr>
        <w:t> </w:t>
      </w:r>
      <w:r w:rsidR="00343C10">
        <w:rPr>
          <w:rFonts w:cs="Arial"/>
          <w:b w:val="0"/>
          <w:sz w:val="22"/>
          <w:szCs w:val="22"/>
        </w:rPr>
        <w:fldChar w:fldCharType="begin"/>
      </w:r>
      <w:r w:rsidR="00820649">
        <w:rPr>
          <w:rFonts w:cs="Arial"/>
          <w:b w:val="0"/>
          <w:sz w:val="22"/>
          <w:szCs w:val="22"/>
        </w:rPr>
        <w:instrText xml:space="preserve"> REF _Ref359607720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14.3</w:t>
      </w:r>
      <w:r w:rsidR="00343C10">
        <w:rPr>
          <w:rFonts w:cs="Arial"/>
          <w:b w:val="0"/>
          <w:sz w:val="22"/>
          <w:szCs w:val="22"/>
        </w:rPr>
        <w:fldChar w:fldCharType="end"/>
      </w:r>
      <w:r w:rsidR="00CA17F9">
        <w:rPr>
          <w:rFonts w:cs="Arial"/>
          <w:b w:val="0"/>
          <w:sz w:val="22"/>
          <w:szCs w:val="22"/>
        </w:rPr>
        <w:t xml:space="preserve"> and</w:t>
      </w:r>
      <w:r w:rsidR="00820649">
        <w:rPr>
          <w:rFonts w:cs="Arial"/>
          <w:b w:val="0"/>
          <w:sz w:val="22"/>
          <w:szCs w:val="22"/>
        </w:rPr>
        <w:t xml:space="preserve"> </w:t>
      </w:r>
      <w:r w:rsidR="00343C10">
        <w:rPr>
          <w:rFonts w:cs="Arial"/>
          <w:b w:val="0"/>
          <w:sz w:val="22"/>
          <w:szCs w:val="22"/>
        </w:rPr>
        <w:fldChar w:fldCharType="begin"/>
      </w:r>
      <w:r w:rsidR="005D5533">
        <w:rPr>
          <w:rFonts w:cs="Arial"/>
          <w:b w:val="0"/>
          <w:sz w:val="22"/>
          <w:szCs w:val="22"/>
        </w:rPr>
        <w:instrText xml:space="preserve"> REF _Ref359607729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14.4</w:t>
      </w:r>
      <w:r w:rsidR="00343C10">
        <w:rPr>
          <w:rFonts w:cs="Arial"/>
          <w:b w:val="0"/>
          <w:sz w:val="22"/>
          <w:szCs w:val="22"/>
        </w:rPr>
        <w:fldChar w:fldCharType="end"/>
      </w:r>
      <w:r w:rsidRPr="00F44471">
        <w:rPr>
          <w:rFonts w:cs="Arial"/>
          <w:b w:val="0"/>
          <w:sz w:val="22"/>
          <w:szCs w:val="22"/>
        </w:rPr>
        <w:t>:</w:t>
      </w:r>
      <w:bookmarkEnd w:id="37"/>
    </w:p>
    <w:p w:rsidR="004A64FD" w:rsidRPr="00F44471" w:rsidRDefault="004A64F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38" w:name="_Ref377110477"/>
      <w:r w:rsidRPr="00F44471">
        <w:rPr>
          <w:rFonts w:cs="Arial"/>
          <w:sz w:val="22"/>
          <w:szCs w:val="22"/>
        </w:rPr>
        <w:t xml:space="preserve">the aggregate liability of the Supplier in respect of all defaults, claims, losses or damages howsoever caused, whether arising from breach of the Agreement, the supply or failure to supply of the Services, misrepresentation (whether tortuous or </w:t>
      </w:r>
      <w:r w:rsidRPr="00F44471">
        <w:rPr>
          <w:rFonts w:cs="Arial"/>
          <w:sz w:val="22"/>
          <w:szCs w:val="22"/>
        </w:rPr>
        <w:lastRenderedPageBreak/>
        <w:t xml:space="preserve">statutory), tort (including negligence), breach of statutory duty or otherwise shall in no event exceed a sum equal to </w:t>
      </w:r>
      <w:r w:rsidR="00D12BF2" w:rsidRPr="00F44471">
        <w:rPr>
          <w:rFonts w:cs="Arial"/>
          <w:sz w:val="22"/>
          <w:szCs w:val="22"/>
        </w:rPr>
        <w:t>1</w:t>
      </w:r>
      <w:r w:rsidR="004169E6">
        <w:rPr>
          <w:rFonts w:cs="Arial"/>
          <w:sz w:val="22"/>
          <w:szCs w:val="22"/>
        </w:rPr>
        <w:t>2</w:t>
      </w:r>
      <w:r w:rsidR="00D12BF2" w:rsidRPr="00F44471">
        <w:rPr>
          <w:rFonts w:cs="Arial"/>
          <w:sz w:val="22"/>
          <w:szCs w:val="22"/>
        </w:rPr>
        <w:t>5% of</w:t>
      </w:r>
      <w:r w:rsidRPr="00F44471">
        <w:rPr>
          <w:rFonts w:cs="Arial"/>
          <w:sz w:val="22"/>
          <w:szCs w:val="22"/>
        </w:rPr>
        <w:t xml:space="preserve"> the Charges paid or payable to the Supplier; and</w:t>
      </w:r>
      <w:bookmarkEnd w:id="38"/>
    </w:p>
    <w:p w:rsidR="004A64FD" w:rsidRPr="00F44471" w:rsidRDefault="00B12A3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Pr>
          <w:rFonts w:cs="Arial"/>
          <w:sz w:val="22"/>
          <w:szCs w:val="22"/>
        </w:rPr>
        <w:t xml:space="preserve">except in the case of claims arising under </w:t>
      </w:r>
      <w:r w:rsidR="005D5533">
        <w:rPr>
          <w:rFonts w:cs="Arial"/>
          <w:sz w:val="22"/>
          <w:szCs w:val="22"/>
        </w:rPr>
        <w:t>clause</w:t>
      </w:r>
      <w:r>
        <w:rPr>
          <w:rFonts w:cs="Arial"/>
          <w:sz w:val="22"/>
          <w:szCs w:val="22"/>
        </w:rPr>
        <w:t>s</w:t>
      </w:r>
      <w:r w:rsidR="005D5533">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_Ref359607763 \r \h </w:instrText>
      </w:r>
      <w:r w:rsidR="00CA17F9">
        <w:rPr>
          <w:rFonts w:cs="Arial"/>
          <w:sz w:val="22"/>
          <w:szCs w:val="22"/>
        </w:rPr>
      </w:r>
      <w:r w:rsidR="00CA17F9">
        <w:rPr>
          <w:rFonts w:cs="Arial"/>
          <w:sz w:val="22"/>
          <w:szCs w:val="22"/>
        </w:rPr>
        <w:fldChar w:fldCharType="separate"/>
      </w:r>
      <w:r w:rsidR="001B3C88">
        <w:rPr>
          <w:rFonts w:cs="Arial"/>
          <w:sz w:val="22"/>
          <w:szCs w:val="22"/>
        </w:rPr>
        <w:t>9.4</w:t>
      </w:r>
      <w:r w:rsidR="00CA17F9">
        <w:rPr>
          <w:rFonts w:cs="Arial"/>
          <w:sz w:val="22"/>
          <w:szCs w:val="22"/>
        </w:rPr>
        <w:fldChar w:fldCharType="end"/>
      </w:r>
      <w:r w:rsidR="00CA17F9">
        <w:rPr>
          <w:rFonts w:cs="Arial"/>
          <w:sz w:val="22"/>
          <w:szCs w:val="22"/>
        </w:rPr>
        <w:t xml:space="preserve"> </w:t>
      </w:r>
      <w:r>
        <w:rPr>
          <w:rFonts w:cs="Arial"/>
          <w:sz w:val="22"/>
          <w:szCs w:val="22"/>
        </w:rPr>
        <w:t xml:space="preserve">and </w:t>
      </w:r>
      <w:r w:rsidR="00343C10">
        <w:rPr>
          <w:rFonts w:cs="Arial"/>
          <w:sz w:val="22"/>
          <w:szCs w:val="22"/>
        </w:rPr>
        <w:fldChar w:fldCharType="begin"/>
      </w:r>
      <w:r w:rsidR="005D5533">
        <w:rPr>
          <w:rFonts w:cs="Arial"/>
          <w:sz w:val="22"/>
          <w:szCs w:val="22"/>
        </w:rPr>
        <w:instrText xml:space="preserve"> REF _Ref370389344 \r \h </w:instrText>
      </w:r>
      <w:r w:rsidR="00343C10">
        <w:rPr>
          <w:rFonts w:cs="Arial"/>
          <w:sz w:val="22"/>
          <w:szCs w:val="22"/>
        </w:rPr>
      </w:r>
      <w:r w:rsidR="00343C10">
        <w:rPr>
          <w:rFonts w:cs="Arial"/>
          <w:sz w:val="22"/>
          <w:szCs w:val="22"/>
        </w:rPr>
        <w:fldChar w:fldCharType="separate"/>
      </w:r>
      <w:r w:rsidR="001B3C88">
        <w:rPr>
          <w:rFonts w:cs="Arial"/>
          <w:sz w:val="22"/>
          <w:szCs w:val="22"/>
        </w:rPr>
        <w:t>18.3</w:t>
      </w:r>
      <w:r w:rsidR="00343C10">
        <w:rPr>
          <w:rFonts w:cs="Arial"/>
          <w:sz w:val="22"/>
          <w:szCs w:val="22"/>
        </w:rPr>
        <w:fldChar w:fldCharType="end"/>
      </w:r>
      <w:r w:rsidR="005D5533">
        <w:rPr>
          <w:rFonts w:cs="Arial"/>
          <w:sz w:val="22"/>
          <w:szCs w:val="22"/>
        </w:rPr>
        <w:t xml:space="preserve">, </w:t>
      </w:r>
      <w:r w:rsidR="004A64FD" w:rsidRPr="00F44471">
        <w:rPr>
          <w:rFonts w:cs="Arial"/>
          <w:sz w:val="22"/>
          <w:szCs w:val="22"/>
        </w:rPr>
        <w:t xml:space="preserve">in no event shall the Supplier be liable to the Customer for any: </w:t>
      </w:r>
    </w:p>
    <w:p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loss of profits;</w:t>
      </w:r>
    </w:p>
    <w:p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 xml:space="preserve">loss of business; </w:t>
      </w:r>
    </w:p>
    <w:p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 xml:space="preserve">loss of revenue; </w:t>
      </w:r>
    </w:p>
    <w:p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loss of or damage to goodwill;</w:t>
      </w:r>
    </w:p>
    <w:p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loss of savings (whether anticipated or otherwise); and/or</w:t>
      </w:r>
    </w:p>
    <w:p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any indirect, special or consequential loss or damage.</w:t>
      </w:r>
    </w:p>
    <w:p w:rsidR="004A64FD" w:rsidRPr="00F44471" w:rsidRDefault="004A64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9" w:name="_Ref359607720"/>
      <w:r w:rsidRPr="00F44471">
        <w:rPr>
          <w:rFonts w:cs="Arial"/>
          <w:b w:val="0"/>
          <w:sz w:val="22"/>
          <w:szCs w:val="22"/>
        </w:rPr>
        <w:t>Nothing in the Agreement shall be construed to limit or exclude either Party's liability for:</w:t>
      </w:r>
      <w:bookmarkEnd w:id="39"/>
    </w:p>
    <w:p w:rsidR="004A64FD" w:rsidRPr="00F44471" w:rsidRDefault="004A64F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death or personal injury caused by its negligence or that of its Staff;</w:t>
      </w:r>
    </w:p>
    <w:p w:rsidR="004A64FD" w:rsidRPr="00F44471" w:rsidRDefault="004A64F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fraud or fraudulent misrepresentation by it or that of its Staff; or</w:t>
      </w:r>
    </w:p>
    <w:p w:rsidR="004A64FD" w:rsidRPr="00F44471" w:rsidRDefault="004A64F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any other matter which, by law, may not be excluded or limited.</w:t>
      </w:r>
    </w:p>
    <w:p w:rsidR="00664325" w:rsidRDefault="00664325" w:rsidP="005D553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0" w:name="_Ref359607729"/>
      <w:r w:rsidRPr="00F44471">
        <w:rPr>
          <w:rFonts w:cs="Arial"/>
          <w:b w:val="0"/>
          <w:sz w:val="22"/>
          <w:szCs w:val="22"/>
        </w:rPr>
        <w:t xml:space="preserve">The Supplier’s liability under the indemnity in </w:t>
      </w:r>
      <w:r>
        <w:rPr>
          <w:rFonts w:cs="Arial"/>
          <w:b w:val="0"/>
          <w:sz w:val="22"/>
          <w:szCs w:val="22"/>
        </w:rPr>
        <w:t>clause </w:t>
      </w:r>
      <w:r w:rsidR="00343C10">
        <w:rPr>
          <w:rFonts w:cs="Arial"/>
          <w:b w:val="0"/>
          <w:sz w:val="22"/>
          <w:szCs w:val="22"/>
        </w:rPr>
        <w:fldChar w:fldCharType="begin"/>
      </w:r>
      <w:r>
        <w:rPr>
          <w:rFonts w:cs="Arial"/>
          <w:b w:val="0"/>
          <w:sz w:val="22"/>
          <w:szCs w:val="22"/>
        </w:rPr>
        <w:instrText xml:space="preserve"> REF _Ref359607763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9.4</w:t>
      </w:r>
      <w:r w:rsidR="00343C10">
        <w:rPr>
          <w:rFonts w:cs="Arial"/>
          <w:b w:val="0"/>
          <w:sz w:val="22"/>
          <w:szCs w:val="22"/>
        </w:rPr>
        <w:fldChar w:fldCharType="end"/>
      </w:r>
      <w:r w:rsidRPr="00F44471">
        <w:rPr>
          <w:rFonts w:cs="Arial"/>
          <w:b w:val="0"/>
          <w:sz w:val="22"/>
          <w:szCs w:val="22"/>
        </w:rPr>
        <w:t xml:space="preserve"> </w:t>
      </w:r>
      <w:r w:rsidR="004869E3">
        <w:rPr>
          <w:rFonts w:cs="Arial"/>
          <w:b w:val="0"/>
          <w:sz w:val="22"/>
          <w:szCs w:val="22"/>
        </w:rPr>
        <w:t xml:space="preserve">and </w:t>
      </w:r>
      <w:r w:rsidR="004869E3">
        <w:rPr>
          <w:rFonts w:cs="Arial"/>
          <w:b w:val="0"/>
          <w:sz w:val="22"/>
          <w:szCs w:val="22"/>
        </w:rPr>
        <w:fldChar w:fldCharType="begin"/>
      </w:r>
      <w:r w:rsidR="004869E3">
        <w:rPr>
          <w:rFonts w:cs="Arial"/>
          <w:b w:val="0"/>
          <w:sz w:val="22"/>
          <w:szCs w:val="22"/>
        </w:rPr>
        <w:instrText xml:space="preserve"> REF _Ref370389344 \r \h </w:instrText>
      </w:r>
      <w:r w:rsidR="004869E3">
        <w:rPr>
          <w:rFonts w:cs="Arial"/>
          <w:b w:val="0"/>
          <w:sz w:val="22"/>
          <w:szCs w:val="22"/>
        </w:rPr>
      </w:r>
      <w:r w:rsidR="004869E3">
        <w:rPr>
          <w:rFonts w:cs="Arial"/>
          <w:b w:val="0"/>
          <w:sz w:val="22"/>
          <w:szCs w:val="22"/>
        </w:rPr>
        <w:fldChar w:fldCharType="separate"/>
      </w:r>
      <w:r w:rsidR="001B3C88">
        <w:rPr>
          <w:rFonts w:cs="Arial"/>
          <w:b w:val="0"/>
          <w:sz w:val="22"/>
          <w:szCs w:val="22"/>
        </w:rPr>
        <w:t>18.3</w:t>
      </w:r>
      <w:r w:rsidR="004869E3">
        <w:rPr>
          <w:rFonts w:cs="Arial"/>
          <w:b w:val="0"/>
          <w:sz w:val="22"/>
          <w:szCs w:val="22"/>
        </w:rPr>
        <w:fldChar w:fldCharType="end"/>
      </w:r>
      <w:r w:rsidR="004869E3">
        <w:rPr>
          <w:rFonts w:cs="Arial"/>
          <w:b w:val="0"/>
          <w:sz w:val="22"/>
          <w:szCs w:val="22"/>
        </w:rPr>
        <w:t xml:space="preserve"> </w:t>
      </w:r>
      <w:r w:rsidRPr="00F44471">
        <w:rPr>
          <w:rFonts w:cs="Arial"/>
          <w:b w:val="0"/>
          <w:sz w:val="22"/>
          <w:szCs w:val="22"/>
        </w:rPr>
        <w:t>shall be unlimited.</w:t>
      </w:r>
      <w:r w:rsidR="005D5533">
        <w:rPr>
          <w:rFonts w:cs="Arial"/>
          <w:b w:val="0"/>
          <w:sz w:val="22"/>
          <w:szCs w:val="22"/>
        </w:rPr>
        <w:t xml:space="preserve"> </w:t>
      </w:r>
      <w:bookmarkEnd w:id="40"/>
    </w:p>
    <w:p w:rsidR="009F5703" w:rsidRPr="009F5703" w:rsidRDefault="009F5703" w:rsidP="009F5703">
      <w:pPr>
        <w:pStyle w:val="BodyText2"/>
        <w:rPr>
          <w:lang w:eastAsia="en-GB"/>
        </w:rPr>
      </w:pPr>
    </w:p>
    <w:p w:rsidR="00CB078F" w:rsidRPr="00F44471" w:rsidRDefault="00CB078F" w:rsidP="006E69DC">
      <w:pPr>
        <w:pStyle w:val="Level1Heading"/>
        <w:tabs>
          <w:tab w:val="clear" w:pos="851"/>
          <w:tab w:val="num" w:pos="567"/>
        </w:tabs>
        <w:spacing w:before="0" w:after="120" w:line="240" w:lineRule="atLeast"/>
        <w:jc w:val="both"/>
        <w:rPr>
          <w:rFonts w:cs="Arial"/>
          <w:szCs w:val="22"/>
        </w:rPr>
      </w:pPr>
      <w:bookmarkStart w:id="41" w:name="_Ref360044784"/>
      <w:r w:rsidRPr="00F44471">
        <w:rPr>
          <w:rFonts w:cs="Arial"/>
          <w:szCs w:val="22"/>
        </w:rPr>
        <w:t>Force Majeure</w:t>
      </w:r>
      <w:bookmarkEnd w:id="41"/>
    </w:p>
    <w:p w:rsidR="007071D1" w:rsidRDefault="007C0048" w:rsidP="00F44471">
      <w:pPr>
        <w:pStyle w:val="Level2Heading"/>
        <w:keepNext w:val="0"/>
        <w:widowControl w:val="0"/>
        <w:numPr>
          <w:ilvl w:val="0"/>
          <w:numId w:val="0"/>
        </w:numPr>
        <w:spacing w:before="0" w:after="120" w:line="240" w:lineRule="atLeast"/>
        <w:jc w:val="both"/>
        <w:rPr>
          <w:rFonts w:cs="Arial"/>
          <w:b w:val="0"/>
          <w:sz w:val="22"/>
          <w:szCs w:val="22"/>
        </w:rPr>
      </w:pPr>
      <w:r>
        <w:rPr>
          <w:rFonts w:cs="Arial"/>
          <w:b w:val="0"/>
          <w:sz w:val="22"/>
          <w:szCs w:val="22"/>
        </w:rPr>
        <w:t>Neither Party</w:t>
      </w:r>
      <w:r w:rsidR="007071D1" w:rsidRPr="00F44471">
        <w:rPr>
          <w:rFonts w:cs="Arial"/>
          <w:b w:val="0"/>
          <w:sz w:val="22"/>
          <w:szCs w:val="22"/>
        </w:rPr>
        <w:t xml:space="preserve"> shall have any liability under or be deemed to be in breach of the Agreement for any delays or failures in performance of the Agreement which result from circumstances beyond the reasonable control of the </w:t>
      </w:r>
      <w:r w:rsidR="00596448">
        <w:rPr>
          <w:rFonts w:cs="Arial"/>
          <w:b w:val="0"/>
          <w:sz w:val="22"/>
          <w:szCs w:val="22"/>
        </w:rPr>
        <w:t>Party affected</w:t>
      </w:r>
      <w:r w:rsidR="007071D1" w:rsidRPr="00F44471">
        <w:rPr>
          <w:rFonts w:cs="Arial"/>
          <w:b w:val="0"/>
          <w:sz w:val="22"/>
          <w:szCs w:val="22"/>
        </w:rPr>
        <w:t xml:space="preserve">. </w:t>
      </w:r>
      <w:r>
        <w:rPr>
          <w:rFonts w:cs="Arial"/>
          <w:b w:val="0"/>
          <w:sz w:val="22"/>
          <w:szCs w:val="22"/>
        </w:rPr>
        <w:t>Each Party</w:t>
      </w:r>
      <w:r w:rsidR="007071D1" w:rsidRPr="00F44471">
        <w:rPr>
          <w:rFonts w:cs="Arial"/>
          <w:b w:val="0"/>
          <w:sz w:val="22"/>
          <w:szCs w:val="22"/>
        </w:rPr>
        <w:t xml:space="preserve"> shall promptly notify the </w:t>
      </w:r>
      <w:r>
        <w:rPr>
          <w:rFonts w:cs="Arial"/>
          <w:b w:val="0"/>
          <w:sz w:val="22"/>
          <w:szCs w:val="22"/>
        </w:rPr>
        <w:t>other Party</w:t>
      </w:r>
      <w:r w:rsidR="007071D1" w:rsidRPr="00F44471">
        <w:rPr>
          <w:rFonts w:cs="Arial"/>
          <w:b w:val="0"/>
          <w:sz w:val="22"/>
          <w:szCs w:val="22"/>
        </w:rPr>
        <w:t xml:space="preserve"> in writing when such circumstances cause a delay or failure in performance and when they cease to do so. If such circumstances continue for a continuous period of more than t</w:t>
      </w:r>
      <w:r w:rsidR="0020628A">
        <w:rPr>
          <w:rFonts w:cs="Arial"/>
          <w:b w:val="0"/>
          <w:sz w:val="22"/>
          <w:szCs w:val="22"/>
        </w:rPr>
        <w:t>wo</w:t>
      </w:r>
      <w:r w:rsidR="007071D1" w:rsidRPr="00F44471">
        <w:rPr>
          <w:rFonts w:cs="Arial"/>
          <w:b w:val="0"/>
          <w:sz w:val="22"/>
          <w:szCs w:val="22"/>
        </w:rPr>
        <w:t xml:space="preserve"> months, </w:t>
      </w:r>
      <w:r>
        <w:rPr>
          <w:rFonts w:cs="Arial"/>
          <w:b w:val="0"/>
          <w:sz w:val="22"/>
          <w:szCs w:val="22"/>
        </w:rPr>
        <w:t>either Party</w:t>
      </w:r>
      <w:r w:rsidR="007071D1" w:rsidRPr="00F44471">
        <w:rPr>
          <w:rFonts w:cs="Arial"/>
          <w:b w:val="0"/>
          <w:sz w:val="22"/>
          <w:szCs w:val="22"/>
        </w:rPr>
        <w:t xml:space="preserve"> may terminate the Agreement by written notice to the </w:t>
      </w:r>
      <w:r>
        <w:rPr>
          <w:rFonts w:cs="Arial"/>
          <w:b w:val="0"/>
          <w:sz w:val="22"/>
          <w:szCs w:val="22"/>
        </w:rPr>
        <w:t>other Party</w:t>
      </w:r>
      <w:r w:rsidR="007071D1" w:rsidRPr="00F44471">
        <w:rPr>
          <w:rFonts w:cs="Arial"/>
          <w:b w:val="0"/>
          <w:sz w:val="22"/>
          <w:szCs w:val="22"/>
        </w:rPr>
        <w:t>.</w:t>
      </w:r>
    </w:p>
    <w:p w:rsidR="009F5703" w:rsidRPr="009F5703" w:rsidRDefault="009F5703" w:rsidP="009F5703">
      <w:pPr>
        <w:pStyle w:val="BodyText2"/>
        <w:rPr>
          <w:lang w:eastAsia="en-GB"/>
        </w:rPr>
      </w:pPr>
    </w:p>
    <w:p w:rsidR="002654AA" w:rsidRPr="00F44471" w:rsidRDefault="002654AA" w:rsidP="002654AA">
      <w:pPr>
        <w:pStyle w:val="Level1Heading"/>
        <w:tabs>
          <w:tab w:val="clear" w:pos="851"/>
          <w:tab w:val="num" w:pos="540"/>
        </w:tabs>
        <w:spacing w:before="0" w:after="120" w:line="240" w:lineRule="atLeast"/>
        <w:jc w:val="both"/>
        <w:rPr>
          <w:rFonts w:cs="Arial"/>
          <w:szCs w:val="22"/>
        </w:rPr>
      </w:pPr>
      <w:bookmarkStart w:id="42" w:name="_Ref359655944"/>
      <w:bookmarkStart w:id="43" w:name="_Ref245529290"/>
      <w:r w:rsidRPr="00F44471">
        <w:rPr>
          <w:rFonts w:cs="Arial"/>
          <w:szCs w:val="22"/>
        </w:rPr>
        <w:t>Termination</w:t>
      </w:r>
      <w:bookmarkEnd w:id="42"/>
    </w:p>
    <w:bookmarkEnd w:id="43"/>
    <w:p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Customer may terminate the Agreement at any time by notice in writing to the Supplier to take effect on any date falling at least 1 month (or, if the Agreement is less than 3 months in duration, at least </w:t>
      </w:r>
      <w:r w:rsidR="004169E6">
        <w:rPr>
          <w:rFonts w:cs="Arial"/>
          <w:b w:val="0"/>
          <w:sz w:val="22"/>
          <w:szCs w:val="22"/>
        </w:rPr>
        <w:t>10 Working Days</w:t>
      </w:r>
      <w:r w:rsidRPr="00F44471">
        <w:rPr>
          <w:rFonts w:cs="Arial"/>
          <w:b w:val="0"/>
          <w:sz w:val="22"/>
          <w:szCs w:val="22"/>
        </w:rPr>
        <w:t>) later than the date of service of the relevant notice.</w:t>
      </w:r>
    </w:p>
    <w:p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Without prejudice to any other right or remedy it might have, the Customer may terminate the Agreement by written notice to the Supplier with immediate effect if the Supplier:</w:t>
      </w:r>
    </w:p>
    <w:p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(without prejudice to </w:t>
      </w:r>
      <w:r w:rsidR="00613316">
        <w:rPr>
          <w:rFonts w:cs="Arial"/>
          <w:sz w:val="22"/>
          <w:szCs w:val="22"/>
        </w:rPr>
        <w:t>clause </w:t>
      </w:r>
      <w:r w:rsidR="00343C10">
        <w:rPr>
          <w:rFonts w:cs="Arial"/>
          <w:sz w:val="22"/>
          <w:szCs w:val="22"/>
        </w:rPr>
        <w:fldChar w:fldCharType="begin"/>
      </w:r>
      <w:r w:rsidR="00820649">
        <w:rPr>
          <w:rFonts w:cs="Arial"/>
          <w:sz w:val="22"/>
          <w:szCs w:val="22"/>
        </w:rPr>
        <w:instrText xml:space="preserve"> REF _Ref359607792 \r \h </w:instrText>
      </w:r>
      <w:r w:rsidR="00343C10">
        <w:rPr>
          <w:rFonts w:cs="Arial"/>
          <w:sz w:val="22"/>
          <w:szCs w:val="22"/>
        </w:rPr>
      </w:r>
      <w:r w:rsidR="00343C10">
        <w:rPr>
          <w:rFonts w:cs="Arial"/>
          <w:sz w:val="22"/>
          <w:szCs w:val="22"/>
        </w:rPr>
        <w:fldChar w:fldCharType="separate"/>
      </w:r>
      <w:r w:rsidR="001B3C88">
        <w:rPr>
          <w:rFonts w:cs="Arial"/>
          <w:sz w:val="22"/>
          <w:szCs w:val="22"/>
        </w:rPr>
        <w:t>16.2.5</w:t>
      </w:r>
      <w:r w:rsidR="00343C10">
        <w:rPr>
          <w:rFonts w:cs="Arial"/>
          <w:sz w:val="22"/>
          <w:szCs w:val="22"/>
        </w:rPr>
        <w:fldChar w:fldCharType="end"/>
      </w:r>
      <w:r w:rsidRPr="00F44471">
        <w:rPr>
          <w:rFonts w:cs="Arial"/>
          <w:sz w:val="22"/>
          <w:szCs w:val="22"/>
        </w:rPr>
        <w:t xml:space="preserve">), is in material breach of any obligation under the Agreement which is not capable of remedy; </w:t>
      </w:r>
    </w:p>
    <w:p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repeatedly breaches any of the terms </w:t>
      </w:r>
      <w:r w:rsidR="007629AB">
        <w:rPr>
          <w:rFonts w:cs="Arial"/>
          <w:sz w:val="22"/>
          <w:szCs w:val="22"/>
        </w:rPr>
        <w:t xml:space="preserve">and conditions </w:t>
      </w:r>
      <w:r w:rsidRPr="00F44471">
        <w:rPr>
          <w:rFonts w:cs="Arial"/>
          <w:sz w:val="22"/>
          <w:szCs w:val="22"/>
        </w:rPr>
        <w:t xml:space="preserve">of the Agreement in such a manner as to reasonably justify the opinion that its conduct is inconsistent with it having the intention or ability to give effect to the terms </w:t>
      </w:r>
      <w:r w:rsidR="007629AB">
        <w:rPr>
          <w:rFonts w:cs="Arial"/>
          <w:sz w:val="22"/>
          <w:szCs w:val="22"/>
        </w:rPr>
        <w:t>and conditions</w:t>
      </w:r>
      <w:r w:rsidR="007629AB" w:rsidRPr="00F44471">
        <w:rPr>
          <w:rFonts w:cs="Arial"/>
          <w:sz w:val="22"/>
          <w:szCs w:val="22"/>
        </w:rPr>
        <w:t xml:space="preserve"> </w:t>
      </w:r>
      <w:r w:rsidRPr="00F44471">
        <w:rPr>
          <w:rFonts w:cs="Arial"/>
          <w:sz w:val="22"/>
          <w:szCs w:val="22"/>
        </w:rPr>
        <w:t xml:space="preserve">of the Agreement; </w:t>
      </w:r>
    </w:p>
    <w:p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44" w:name="_Ref260924378"/>
      <w:r w:rsidRPr="00F44471">
        <w:rPr>
          <w:rFonts w:cs="Arial"/>
          <w:sz w:val="22"/>
          <w:szCs w:val="22"/>
        </w:rPr>
        <w:t xml:space="preserve">is in material breach of any obligation which is capable of remedy, and that breach is not remedied within 30 days of the Supplier receiving notice specifying the breach and requiring it to be remedied; </w:t>
      </w:r>
    </w:p>
    <w:p w:rsidR="002654AA" w:rsidRPr="00F44471" w:rsidRDefault="00B715CE"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45" w:name="_Ref359859809"/>
      <w:r>
        <w:rPr>
          <w:rFonts w:cs="Arial"/>
          <w:sz w:val="22"/>
          <w:szCs w:val="22"/>
        </w:rPr>
        <w:t>undergoes a change of control</w:t>
      </w:r>
      <w:r w:rsidR="002654AA" w:rsidRPr="00F44471">
        <w:rPr>
          <w:rFonts w:cs="Arial"/>
          <w:sz w:val="22"/>
          <w:szCs w:val="22"/>
        </w:rPr>
        <w:t xml:space="preserve"> within the meaning of section 416 of the Income and Corporation Taxes Act 1988;</w:t>
      </w:r>
      <w:bookmarkEnd w:id="45"/>
      <w:r w:rsidR="002654AA" w:rsidRPr="00F44471">
        <w:rPr>
          <w:rFonts w:cs="Arial"/>
          <w:sz w:val="22"/>
          <w:szCs w:val="22"/>
        </w:rPr>
        <w:t xml:space="preserve"> </w:t>
      </w:r>
    </w:p>
    <w:p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46" w:name="_Ref359607792"/>
      <w:r w:rsidRPr="005C51C1">
        <w:rPr>
          <w:rFonts w:cs="Arial"/>
          <w:sz w:val="22"/>
          <w:szCs w:val="22"/>
        </w:rPr>
        <w:t xml:space="preserve">breaches </w:t>
      </w:r>
      <w:r w:rsidR="007629AB">
        <w:rPr>
          <w:rFonts w:cs="Arial"/>
          <w:sz w:val="22"/>
          <w:szCs w:val="22"/>
        </w:rPr>
        <w:t xml:space="preserve">any of </w:t>
      </w:r>
      <w:r w:rsidRPr="005C51C1">
        <w:rPr>
          <w:rFonts w:cs="Arial"/>
          <w:sz w:val="22"/>
          <w:szCs w:val="22"/>
        </w:rPr>
        <w:t>the provisions of clauses</w:t>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_Ref377050375 \r \h </w:instrText>
      </w:r>
      <w:r w:rsidR="00CA17F9">
        <w:rPr>
          <w:rFonts w:cs="Arial"/>
          <w:sz w:val="22"/>
          <w:szCs w:val="22"/>
        </w:rPr>
      </w:r>
      <w:r w:rsidR="00CA17F9">
        <w:rPr>
          <w:rFonts w:cs="Arial"/>
          <w:sz w:val="22"/>
          <w:szCs w:val="22"/>
        </w:rPr>
        <w:fldChar w:fldCharType="separate"/>
      </w:r>
      <w:r w:rsidR="001B3C88">
        <w:rPr>
          <w:rFonts w:cs="Arial"/>
          <w:sz w:val="22"/>
          <w:szCs w:val="22"/>
        </w:rPr>
        <w:t>7.2</w:t>
      </w:r>
      <w:r w:rsidR="00CA17F9">
        <w:rPr>
          <w:rFonts w:cs="Arial"/>
          <w:sz w:val="22"/>
          <w:szCs w:val="22"/>
        </w:rPr>
        <w:fldChar w:fldCharType="end"/>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_Ref377050387 \r \h </w:instrText>
      </w:r>
      <w:r w:rsidR="00CA17F9">
        <w:rPr>
          <w:rFonts w:cs="Arial"/>
          <w:sz w:val="22"/>
          <w:szCs w:val="22"/>
        </w:rPr>
      </w:r>
      <w:r w:rsidR="00CA17F9">
        <w:rPr>
          <w:rFonts w:cs="Arial"/>
          <w:sz w:val="22"/>
          <w:szCs w:val="22"/>
        </w:rPr>
        <w:fldChar w:fldCharType="separate"/>
      </w:r>
      <w:r w:rsidR="001B3C88">
        <w:rPr>
          <w:rFonts w:cs="Arial"/>
          <w:sz w:val="22"/>
          <w:szCs w:val="22"/>
        </w:rPr>
        <w:t>11</w:t>
      </w:r>
      <w:r w:rsidR="00CA17F9">
        <w:rPr>
          <w:rFonts w:cs="Arial"/>
          <w:sz w:val="22"/>
          <w:szCs w:val="22"/>
        </w:rPr>
        <w:fldChar w:fldCharType="end"/>
      </w:r>
      <w:r w:rsidR="00C132C0">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_Ref261004389 \r \h </w:instrText>
      </w:r>
      <w:r w:rsidR="00CA17F9">
        <w:rPr>
          <w:rFonts w:cs="Arial"/>
          <w:sz w:val="22"/>
          <w:szCs w:val="22"/>
        </w:rPr>
      </w:r>
      <w:r w:rsidR="00CA17F9">
        <w:rPr>
          <w:rFonts w:cs="Arial"/>
          <w:sz w:val="22"/>
          <w:szCs w:val="22"/>
        </w:rPr>
        <w:fldChar w:fldCharType="separate"/>
      </w:r>
      <w:r w:rsidR="001B3C88">
        <w:rPr>
          <w:rFonts w:cs="Arial"/>
          <w:sz w:val="22"/>
          <w:szCs w:val="22"/>
        </w:rPr>
        <w:t>12</w:t>
      </w:r>
      <w:r w:rsidR="00CA17F9">
        <w:rPr>
          <w:rFonts w:cs="Arial"/>
          <w:sz w:val="22"/>
          <w:szCs w:val="22"/>
        </w:rPr>
        <w:fldChar w:fldCharType="end"/>
      </w:r>
      <w:r w:rsidR="00C132C0">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_Ref377050406 \r \h </w:instrText>
      </w:r>
      <w:r w:rsidR="00CA17F9">
        <w:rPr>
          <w:rFonts w:cs="Arial"/>
          <w:sz w:val="22"/>
          <w:szCs w:val="22"/>
        </w:rPr>
      </w:r>
      <w:r w:rsidR="00CA17F9">
        <w:rPr>
          <w:rFonts w:cs="Arial"/>
          <w:sz w:val="22"/>
          <w:szCs w:val="22"/>
        </w:rPr>
        <w:fldChar w:fldCharType="separate"/>
      </w:r>
      <w:r w:rsidR="001B3C88">
        <w:rPr>
          <w:rFonts w:cs="Arial"/>
          <w:sz w:val="22"/>
          <w:szCs w:val="22"/>
        </w:rPr>
        <w:t>13</w:t>
      </w:r>
      <w:r w:rsidR="00CA17F9">
        <w:rPr>
          <w:rFonts w:cs="Arial"/>
          <w:sz w:val="22"/>
          <w:szCs w:val="22"/>
        </w:rPr>
        <w:fldChar w:fldCharType="end"/>
      </w:r>
      <w:r w:rsidR="00C132C0">
        <w:rPr>
          <w:rFonts w:cs="Arial"/>
          <w:sz w:val="22"/>
          <w:szCs w:val="22"/>
        </w:rPr>
        <w:t xml:space="preserve"> </w:t>
      </w:r>
      <w:r w:rsidR="002626F0">
        <w:rPr>
          <w:rFonts w:cs="Arial"/>
          <w:sz w:val="22"/>
          <w:szCs w:val="22"/>
        </w:rPr>
        <w:t>and</w:t>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_Ref377050416 \r \h </w:instrText>
      </w:r>
      <w:r w:rsidR="00CA17F9">
        <w:rPr>
          <w:rFonts w:cs="Arial"/>
          <w:sz w:val="22"/>
          <w:szCs w:val="22"/>
        </w:rPr>
      </w:r>
      <w:r w:rsidR="00CA17F9">
        <w:rPr>
          <w:rFonts w:cs="Arial"/>
          <w:sz w:val="22"/>
          <w:szCs w:val="22"/>
        </w:rPr>
        <w:fldChar w:fldCharType="separate"/>
      </w:r>
      <w:r w:rsidR="001B3C88">
        <w:rPr>
          <w:rFonts w:cs="Arial"/>
          <w:sz w:val="22"/>
          <w:szCs w:val="22"/>
        </w:rPr>
        <w:t>17</w:t>
      </w:r>
      <w:r w:rsidR="00CA17F9">
        <w:rPr>
          <w:rFonts w:cs="Arial"/>
          <w:sz w:val="22"/>
          <w:szCs w:val="22"/>
        </w:rPr>
        <w:fldChar w:fldCharType="end"/>
      </w:r>
      <w:r w:rsidRPr="00F44471">
        <w:rPr>
          <w:rFonts w:cs="Arial"/>
          <w:sz w:val="22"/>
          <w:szCs w:val="22"/>
        </w:rPr>
        <w:t xml:space="preserve">; </w:t>
      </w:r>
      <w:bookmarkEnd w:id="44"/>
      <w:bookmarkEnd w:id="46"/>
    </w:p>
    <w:p w:rsidR="00A65C97"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47" w:name="_Ref260924394"/>
      <w:r w:rsidRPr="00F44471">
        <w:rPr>
          <w:rFonts w:cs="Arial"/>
          <w:sz w:val="22"/>
          <w:szCs w:val="22"/>
        </w:rPr>
        <w:t xml:space="preserve">becomes insolvent, or if an order is made or a resolution is passed for the winding up of the Supplier (other than voluntarily for the purpose of solvent amalgamation or </w:t>
      </w:r>
      <w:r w:rsidRPr="00F44471">
        <w:rPr>
          <w:rFonts w:cs="Arial"/>
          <w:sz w:val="22"/>
          <w:szCs w:val="22"/>
        </w:rPr>
        <w:lastRenderedPageBreak/>
        <w:t xml:space="preserve">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w:t>
      </w:r>
      <w:r w:rsidR="00613316">
        <w:rPr>
          <w:rFonts w:cs="Arial"/>
          <w:sz w:val="22"/>
          <w:szCs w:val="22"/>
        </w:rPr>
        <w:t>clause </w:t>
      </w:r>
      <w:r w:rsidR="00343C10">
        <w:fldChar w:fldCharType="begin"/>
      </w:r>
      <w:r w:rsidR="00343C10">
        <w:instrText xml:space="preserve"> REF _Ref260924394 \r \h  \* MERGEFORMAT </w:instrText>
      </w:r>
      <w:r w:rsidR="00343C10">
        <w:fldChar w:fldCharType="separate"/>
      </w:r>
      <w:r w:rsidR="001B3C88" w:rsidRPr="001B3C88">
        <w:rPr>
          <w:rFonts w:cs="Arial"/>
          <w:sz w:val="22"/>
          <w:szCs w:val="22"/>
        </w:rPr>
        <w:t>16.2.6</w:t>
      </w:r>
      <w:r w:rsidR="00343C10">
        <w:fldChar w:fldCharType="end"/>
      </w:r>
      <w:r w:rsidRPr="00F44471">
        <w:rPr>
          <w:rFonts w:cs="Arial"/>
          <w:sz w:val="22"/>
          <w:szCs w:val="22"/>
        </w:rPr>
        <w:t>) in consequence of debt in any jurisdiction</w:t>
      </w:r>
      <w:r w:rsidR="00A65C97">
        <w:rPr>
          <w:rFonts w:cs="Arial"/>
          <w:sz w:val="22"/>
          <w:szCs w:val="22"/>
        </w:rPr>
        <w:t>; or</w:t>
      </w:r>
    </w:p>
    <w:p w:rsidR="002654AA" w:rsidRPr="00F44471" w:rsidRDefault="00A65C97"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Pr>
          <w:rFonts w:cs="Arial"/>
          <w:sz w:val="22"/>
          <w:szCs w:val="22"/>
        </w:rPr>
        <w:t>fails to comply with legal obligations in the fields of environmental, social or labour law.</w:t>
      </w:r>
      <w:bookmarkEnd w:id="47"/>
    </w:p>
    <w:p w:rsidR="00B715CE" w:rsidRDefault="00B715CE"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8" w:name="_Ref264467643"/>
      <w:r>
        <w:rPr>
          <w:rFonts w:cs="Arial"/>
          <w:b w:val="0"/>
          <w:sz w:val="22"/>
          <w:szCs w:val="22"/>
        </w:rPr>
        <w:t xml:space="preserve">The Supplier shall notify the Customer </w:t>
      </w:r>
      <w:r w:rsidR="008538C1">
        <w:rPr>
          <w:rFonts w:cs="Arial"/>
          <w:b w:val="0"/>
          <w:sz w:val="22"/>
          <w:szCs w:val="22"/>
        </w:rPr>
        <w:t xml:space="preserve">as soon as practicable </w:t>
      </w:r>
      <w:r>
        <w:rPr>
          <w:rFonts w:cs="Arial"/>
          <w:b w:val="0"/>
          <w:sz w:val="22"/>
          <w:szCs w:val="22"/>
        </w:rPr>
        <w:t xml:space="preserve">of any change of control </w:t>
      </w:r>
      <w:r w:rsidR="008538C1">
        <w:rPr>
          <w:rFonts w:cs="Arial"/>
          <w:b w:val="0"/>
          <w:sz w:val="22"/>
          <w:szCs w:val="22"/>
        </w:rPr>
        <w:t>as referred to in clause </w:t>
      </w:r>
      <w:r w:rsidR="00343C10">
        <w:rPr>
          <w:rFonts w:cs="Arial"/>
          <w:b w:val="0"/>
          <w:sz w:val="22"/>
          <w:szCs w:val="22"/>
        </w:rPr>
        <w:fldChar w:fldCharType="begin"/>
      </w:r>
      <w:r w:rsidR="008538C1">
        <w:rPr>
          <w:rFonts w:cs="Arial"/>
          <w:b w:val="0"/>
          <w:sz w:val="22"/>
          <w:szCs w:val="22"/>
        </w:rPr>
        <w:instrText xml:space="preserve"> REF _Ref359859809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16.2.4</w:t>
      </w:r>
      <w:r w:rsidR="00343C10">
        <w:rPr>
          <w:rFonts w:cs="Arial"/>
          <w:b w:val="0"/>
          <w:sz w:val="22"/>
          <w:szCs w:val="22"/>
        </w:rPr>
        <w:fldChar w:fldCharType="end"/>
      </w:r>
      <w:r w:rsidR="008538C1">
        <w:rPr>
          <w:rFonts w:cs="Arial"/>
          <w:b w:val="0"/>
          <w:sz w:val="22"/>
          <w:szCs w:val="22"/>
        </w:rPr>
        <w:t xml:space="preserve"> or any potential such change of control</w:t>
      </w:r>
      <w:r>
        <w:rPr>
          <w:rFonts w:cs="Arial"/>
          <w:b w:val="0"/>
          <w:sz w:val="22"/>
          <w:szCs w:val="22"/>
        </w:rPr>
        <w:t>.</w:t>
      </w:r>
    </w:p>
    <w:p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9" w:name="_Ref377110965"/>
      <w:r w:rsidRPr="00F44471">
        <w:rPr>
          <w:rFonts w:cs="Arial"/>
          <w:b w:val="0"/>
          <w:sz w:val="22"/>
          <w:szCs w:val="22"/>
        </w:rPr>
        <w:t>The Supplier may terminate the Agreement by written notice to the Customer if the Customer has not paid any undisputed amounts within 90 days of them falling due.</w:t>
      </w:r>
      <w:bookmarkEnd w:id="48"/>
      <w:bookmarkEnd w:id="49"/>
      <w:r w:rsidRPr="00F44471">
        <w:rPr>
          <w:rFonts w:cs="Arial"/>
          <w:b w:val="0"/>
          <w:sz w:val="22"/>
          <w:szCs w:val="22"/>
        </w:rPr>
        <w:t xml:space="preserve">  </w:t>
      </w:r>
    </w:p>
    <w:p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Termination or expiry of the Agreement shall </w:t>
      </w:r>
      <w:r w:rsidR="008538C1">
        <w:rPr>
          <w:rFonts w:cs="Arial"/>
          <w:b w:val="0"/>
          <w:sz w:val="22"/>
          <w:szCs w:val="22"/>
        </w:rPr>
        <w:t xml:space="preserve">be without prejudice to the rights of either Party accrued prior to termination or expiry </w:t>
      </w:r>
      <w:r w:rsidR="00756208">
        <w:rPr>
          <w:rFonts w:cs="Arial"/>
          <w:b w:val="0"/>
          <w:sz w:val="22"/>
          <w:szCs w:val="22"/>
        </w:rPr>
        <w:t xml:space="preserve">and shall </w:t>
      </w:r>
      <w:r w:rsidRPr="00F44471">
        <w:rPr>
          <w:rFonts w:cs="Arial"/>
          <w:b w:val="0"/>
          <w:sz w:val="22"/>
          <w:szCs w:val="22"/>
        </w:rPr>
        <w:t xml:space="preserve">not affect the continuing rights </w:t>
      </w:r>
      <w:r w:rsidR="00756208">
        <w:rPr>
          <w:rFonts w:cs="Arial"/>
          <w:b w:val="0"/>
          <w:sz w:val="22"/>
          <w:szCs w:val="22"/>
        </w:rPr>
        <w:t xml:space="preserve">of the Parties </w:t>
      </w:r>
      <w:r w:rsidRPr="00F44471">
        <w:rPr>
          <w:rFonts w:cs="Arial"/>
          <w:b w:val="0"/>
          <w:sz w:val="22"/>
          <w:szCs w:val="22"/>
        </w:rPr>
        <w:t xml:space="preserve">under </w:t>
      </w:r>
      <w:r w:rsidR="00AE34CF">
        <w:rPr>
          <w:rFonts w:cs="Arial"/>
          <w:b w:val="0"/>
          <w:sz w:val="22"/>
          <w:szCs w:val="22"/>
        </w:rPr>
        <w:t xml:space="preserve">this clause and </w:t>
      </w:r>
      <w:r w:rsidRPr="00F44471">
        <w:rPr>
          <w:rFonts w:cs="Arial"/>
          <w:b w:val="0"/>
          <w:sz w:val="22"/>
          <w:szCs w:val="22"/>
        </w:rPr>
        <w:t xml:space="preserve">clauses </w:t>
      </w:r>
      <w:r w:rsidR="00CA17F9">
        <w:rPr>
          <w:rFonts w:cs="Arial"/>
          <w:b w:val="0"/>
          <w:sz w:val="22"/>
          <w:szCs w:val="22"/>
        </w:rPr>
        <w:fldChar w:fldCharType="begin"/>
      </w:r>
      <w:r w:rsidR="00CA17F9">
        <w:rPr>
          <w:rFonts w:cs="Arial"/>
          <w:b w:val="0"/>
          <w:sz w:val="22"/>
          <w:szCs w:val="22"/>
        </w:rPr>
        <w:instrText xml:space="preserve"> REF _Ref377050430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2</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_Ref377050437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3.2</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_Ref377050453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6.1</w:t>
      </w:r>
      <w:r w:rsidR="00CA17F9">
        <w:rPr>
          <w:rFonts w:cs="Arial"/>
          <w:b w:val="0"/>
          <w:sz w:val="22"/>
          <w:szCs w:val="22"/>
        </w:rPr>
        <w:fldChar w:fldCharType="end"/>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_Ref377050463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6.2</w:t>
      </w:r>
      <w:r w:rsidR="00CA17F9">
        <w:rPr>
          <w:rFonts w:cs="Arial"/>
          <w:b w:val="0"/>
          <w:sz w:val="22"/>
          <w:szCs w:val="22"/>
        </w:rPr>
        <w:fldChar w:fldCharType="end"/>
      </w:r>
      <w:r w:rsidRPr="005C51C1">
        <w:rPr>
          <w:rFonts w:cs="Arial"/>
          <w:b w:val="0"/>
          <w:sz w:val="22"/>
          <w:szCs w:val="22"/>
        </w:rPr>
        <w:t>,</w:t>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_Ref377050472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6.6</w:t>
      </w:r>
      <w:r w:rsidR="00CA17F9">
        <w:rPr>
          <w:rFonts w:cs="Arial"/>
          <w:b w:val="0"/>
          <w:sz w:val="22"/>
          <w:szCs w:val="22"/>
        </w:rPr>
        <w:fldChar w:fldCharType="end"/>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_Ref377050478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6.7</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_Ref377050486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7</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_Ref377050494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9</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_Ref377050504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10.2</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_Ref377050387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11</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_Ref261004389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12</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_Ref377050406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13</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_Ref377050536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14</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_Ref377050546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16.6</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_Ref377050556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17.4</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_Ref370389344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18.3</w:t>
      </w:r>
      <w:r w:rsidR="00CA17F9">
        <w:rPr>
          <w:rFonts w:cs="Arial"/>
          <w:b w:val="0"/>
          <w:sz w:val="22"/>
          <w:szCs w:val="22"/>
        </w:rPr>
        <w:fldChar w:fldCharType="end"/>
      </w:r>
      <w:r w:rsidR="00395A72"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_Ref359607573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19</w:t>
      </w:r>
      <w:r w:rsidR="00CA17F9">
        <w:rPr>
          <w:rFonts w:cs="Arial"/>
          <w:b w:val="0"/>
          <w:sz w:val="22"/>
          <w:szCs w:val="22"/>
        </w:rPr>
        <w:fldChar w:fldCharType="end"/>
      </w:r>
      <w:r w:rsidR="00AE34CF" w:rsidRPr="005C51C1">
        <w:rPr>
          <w:rFonts w:cs="Arial"/>
          <w:b w:val="0"/>
          <w:sz w:val="22"/>
          <w:szCs w:val="22"/>
        </w:rPr>
        <w:t xml:space="preserve"> and </w:t>
      </w:r>
      <w:r w:rsidR="00CA17F9">
        <w:rPr>
          <w:rFonts w:cs="Arial"/>
          <w:b w:val="0"/>
          <w:sz w:val="22"/>
          <w:szCs w:val="22"/>
        </w:rPr>
        <w:fldChar w:fldCharType="begin"/>
      </w:r>
      <w:r w:rsidR="00CA17F9">
        <w:rPr>
          <w:rFonts w:cs="Arial"/>
          <w:b w:val="0"/>
          <w:sz w:val="22"/>
          <w:szCs w:val="22"/>
        </w:rPr>
        <w:instrText xml:space="preserve"> REF _Ref377050579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20.7</w:t>
      </w:r>
      <w:r w:rsidR="00CA17F9">
        <w:rPr>
          <w:rFonts w:cs="Arial"/>
          <w:b w:val="0"/>
          <w:sz w:val="22"/>
          <w:szCs w:val="22"/>
        </w:rPr>
        <w:fldChar w:fldCharType="end"/>
      </w:r>
      <w:r w:rsidR="00CA17F9">
        <w:rPr>
          <w:rFonts w:cs="Arial"/>
          <w:b w:val="0"/>
          <w:sz w:val="22"/>
          <w:szCs w:val="22"/>
        </w:rPr>
        <w:t xml:space="preserve"> </w:t>
      </w:r>
      <w:r w:rsidR="00AE2C90">
        <w:rPr>
          <w:rFonts w:cs="Arial"/>
          <w:b w:val="0"/>
          <w:sz w:val="22"/>
          <w:szCs w:val="22"/>
        </w:rPr>
        <w:t xml:space="preserve">or any other </w:t>
      </w:r>
      <w:r w:rsidR="007629AB">
        <w:rPr>
          <w:rFonts w:cs="Arial"/>
          <w:b w:val="0"/>
          <w:sz w:val="22"/>
          <w:szCs w:val="22"/>
        </w:rPr>
        <w:t>provision</w:t>
      </w:r>
      <w:r w:rsidR="00A04243">
        <w:rPr>
          <w:rFonts w:cs="Arial"/>
          <w:b w:val="0"/>
          <w:sz w:val="22"/>
          <w:szCs w:val="22"/>
        </w:rPr>
        <w:t xml:space="preserve"> </w:t>
      </w:r>
      <w:r w:rsidR="00407113">
        <w:rPr>
          <w:rFonts w:cs="Arial"/>
          <w:b w:val="0"/>
          <w:sz w:val="22"/>
          <w:szCs w:val="22"/>
        </w:rPr>
        <w:t xml:space="preserve">of the Agreement </w:t>
      </w:r>
      <w:r w:rsidR="00AE2C90">
        <w:rPr>
          <w:rFonts w:cs="Arial"/>
          <w:b w:val="0"/>
          <w:sz w:val="22"/>
          <w:szCs w:val="22"/>
        </w:rPr>
        <w:t>that either expressly or by implication ha</w:t>
      </w:r>
      <w:r w:rsidR="00407113">
        <w:rPr>
          <w:rFonts w:cs="Arial"/>
          <w:b w:val="0"/>
          <w:sz w:val="22"/>
          <w:szCs w:val="22"/>
        </w:rPr>
        <w:t>s</w:t>
      </w:r>
      <w:r w:rsidR="00AE2C90">
        <w:rPr>
          <w:rFonts w:cs="Arial"/>
          <w:b w:val="0"/>
          <w:sz w:val="22"/>
          <w:szCs w:val="22"/>
        </w:rPr>
        <w:t xml:space="preserve"> effect after termination</w:t>
      </w:r>
      <w:r w:rsidRPr="00F44471">
        <w:rPr>
          <w:rFonts w:cs="Arial"/>
          <w:b w:val="0"/>
          <w:sz w:val="22"/>
          <w:szCs w:val="22"/>
        </w:rPr>
        <w:t>.</w:t>
      </w:r>
    </w:p>
    <w:p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50" w:name="_Ref377050546"/>
      <w:r w:rsidRPr="00F44471">
        <w:rPr>
          <w:rFonts w:cs="Arial"/>
          <w:b w:val="0"/>
          <w:sz w:val="22"/>
          <w:szCs w:val="22"/>
        </w:rPr>
        <w:t>Upon termination or expiry of the Agreement, the Supplier shall:</w:t>
      </w:r>
      <w:bookmarkEnd w:id="50"/>
    </w:p>
    <w:p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give all reasonable assistance to the Customer and any incoming supplier of the Services; and</w:t>
      </w:r>
    </w:p>
    <w:p w:rsidR="002654AA" w:rsidRDefault="002654AA" w:rsidP="002654AA">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 xml:space="preserve">return all requested documents, information and data to the Customer as soon as reasonably practicable. </w:t>
      </w:r>
    </w:p>
    <w:p w:rsidR="009F5703" w:rsidRPr="009F5703" w:rsidRDefault="009F5703" w:rsidP="009F5703">
      <w:pPr>
        <w:pStyle w:val="Level2Heading"/>
        <w:numPr>
          <w:ilvl w:val="0"/>
          <w:numId w:val="0"/>
        </w:numPr>
        <w:ind w:left="1031"/>
      </w:pPr>
    </w:p>
    <w:p w:rsidR="002654AA" w:rsidRPr="00F44471" w:rsidRDefault="002654AA" w:rsidP="00660839">
      <w:pPr>
        <w:pStyle w:val="Level1Heading"/>
        <w:tabs>
          <w:tab w:val="clear" w:pos="851"/>
          <w:tab w:val="num" w:pos="540"/>
        </w:tabs>
        <w:spacing w:before="0" w:after="120" w:line="240" w:lineRule="atLeast"/>
        <w:jc w:val="both"/>
        <w:rPr>
          <w:rFonts w:cs="Arial"/>
          <w:szCs w:val="22"/>
        </w:rPr>
      </w:pPr>
      <w:bookmarkStart w:id="51" w:name="_Ref377050416"/>
      <w:r w:rsidRPr="00F44471">
        <w:rPr>
          <w:rFonts w:cs="Arial"/>
          <w:szCs w:val="22"/>
        </w:rPr>
        <w:t>Compliance</w:t>
      </w:r>
      <w:bookmarkEnd w:id="51"/>
    </w:p>
    <w:p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promptly notify the Customer of any health and safety hazards which may arise in connection with the performance of its obligations under the Agreement. The Customer </w:t>
      </w:r>
      <w:r w:rsidR="00DF373A">
        <w:rPr>
          <w:rFonts w:cs="Arial"/>
          <w:b w:val="0"/>
          <w:sz w:val="22"/>
          <w:szCs w:val="22"/>
        </w:rPr>
        <w:t>shall</w:t>
      </w:r>
      <w:r w:rsidRPr="00F44471">
        <w:rPr>
          <w:rFonts w:cs="Arial"/>
          <w:b w:val="0"/>
          <w:sz w:val="22"/>
          <w:szCs w:val="22"/>
        </w:rPr>
        <w:t xml:space="preserve"> promptly notify the Supplier of any health and safety hazards which may exist or arise at the</w:t>
      </w:r>
      <w:r w:rsidR="0040675F">
        <w:rPr>
          <w:rFonts w:cs="Arial"/>
          <w:b w:val="0"/>
          <w:sz w:val="22"/>
          <w:szCs w:val="22"/>
        </w:rPr>
        <w:t xml:space="preserve"> Customer’s</w:t>
      </w:r>
      <w:r w:rsidRPr="00F44471">
        <w:rPr>
          <w:rFonts w:cs="Arial"/>
          <w:b w:val="0"/>
          <w:sz w:val="22"/>
          <w:szCs w:val="22"/>
        </w:rPr>
        <w:t xml:space="preserve"> </w:t>
      </w:r>
      <w:r w:rsidR="0040675F">
        <w:rPr>
          <w:rFonts w:cs="Arial"/>
          <w:b w:val="0"/>
          <w:sz w:val="22"/>
          <w:szCs w:val="22"/>
        </w:rPr>
        <w:t>p</w:t>
      </w:r>
      <w:r w:rsidRPr="00F44471">
        <w:rPr>
          <w:rFonts w:cs="Arial"/>
          <w:b w:val="0"/>
          <w:sz w:val="22"/>
          <w:szCs w:val="22"/>
        </w:rPr>
        <w:t>remises and which may affect the Supplier in the performance of its obligations under the Agreement.</w:t>
      </w:r>
    </w:p>
    <w:p w:rsidR="002654AA" w:rsidRPr="00F44471" w:rsidRDefault="002654AA" w:rsidP="007071D1">
      <w:pPr>
        <w:pStyle w:val="Level2Heading"/>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The Supplier shall:</w:t>
      </w:r>
    </w:p>
    <w:p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comply with all the Customer’s health and safety measures while on the Customer’s premises; and</w:t>
      </w:r>
    </w:p>
    <w:p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rsidR="002654AA" w:rsidRPr="00F44471" w:rsidRDefault="002654AA" w:rsidP="007071D1">
      <w:pPr>
        <w:pStyle w:val="Level2Heading"/>
        <w:tabs>
          <w:tab w:val="clear" w:pos="1031"/>
          <w:tab w:val="num" w:pos="0"/>
        </w:tabs>
        <w:spacing w:before="0" w:after="120" w:line="240" w:lineRule="atLeast"/>
        <w:ind w:left="539" w:hanging="539"/>
        <w:jc w:val="both"/>
        <w:rPr>
          <w:rFonts w:cs="Arial"/>
          <w:b w:val="0"/>
          <w:sz w:val="22"/>
          <w:szCs w:val="22"/>
        </w:rPr>
      </w:pPr>
      <w:bookmarkStart w:id="52" w:name="_Ref261013166"/>
      <w:r w:rsidRPr="00F44471">
        <w:rPr>
          <w:rFonts w:cs="Arial"/>
          <w:b w:val="0"/>
          <w:sz w:val="22"/>
          <w:szCs w:val="22"/>
        </w:rPr>
        <w:t xml:space="preserve">The Supplier </w:t>
      </w:r>
      <w:bookmarkEnd w:id="52"/>
      <w:r w:rsidRPr="00F44471">
        <w:rPr>
          <w:rFonts w:cs="Arial"/>
          <w:b w:val="0"/>
          <w:sz w:val="22"/>
          <w:szCs w:val="22"/>
        </w:rPr>
        <w:t>shall:</w:t>
      </w:r>
    </w:p>
    <w:p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53" w:name="_Ref359656204"/>
      <w:r w:rsidRPr="00F44471">
        <w:rPr>
          <w:rFonts w:cs="Arial"/>
          <w:sz w:val="22"/>
          <w:szCs w:val="22"/>
        </w:rPr>
        <w:t xml:space="preserve">perform its obligations under the Agreement in accordance with all applicable equality Law and the </w:t>
      </w:r>
      <w:r w:rsidR="00420995">
        <w:rPr>
          <w:rFonts w:cs="Arial"/>
          <w:sz w:val="22"/>
          <w:szCs w:val="22"/>
        </w:rPr>
        <w:t>Customer</w:t>
      </w:r>
      <w:r w:rsidRPr="00F44471">
        <w:rPr>
          <w:rFonts w:cs="Arial"/>
          <w:sz w:val="22"/>
          <w:szCs w:val="22"/>
        </w:rPr>
        <w:t>’s equality and diversity policy as provided to the Supplier from time to time;</w:t>
      </w:r>
      <w:bookmarkEnd w:id="53"/>
      <w:r w:rsidR="0011408A">
        <w:rPr>
          <w:rFonts w:cs="Arial"/>
          <w:sz w:val="22"/>
          <w:szCs w:val="22"/>
        </w:rPr>
        <w:t xml:space="preserve"> and</w:t>
      </w:r>
    </w:p>
    <w:p w:rsidR="0011408A" w:rsidRPr="00385B11" w:rsidRDefault="002654AA" w:rsidP="00385B11">
      <w:pPr>
        <w:pStyle w:val="Level3Number"/>
        <w:widowControl w:val="0"/>
        <w:tabs>
          <w:tab w:val="clear" w:pos="1751"/>
          <w:tab w:val="num" w:pos="0"/>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take all reasonable steps to secure the observance </w:t>
      </w:r>
      <w:r w:rsidRPr="009343F1">
        <w:rPr>
          <w:rFonts w:cs="Arial"/>
          <w:sz w:val="22"/>
          <w:szCs w:val="22"/>
        </w:rPr>
        <w:t xml:space="preserve">of </w:t>
      </w:r>
      <w:r w:rsidR="00613316" w:rsidRPr="009343F1">
        <w:rPr>
          <w:rFonts w:cs="Arial"/>
          <w:sz w:val="22"/>
          <w:szCs w:val="22"/>
        </w:rPr>
        <w:t>clause </w:t>
      </w:r>
      <w:r w:rsidR="00343C10">
        <w:fldChar w:fldCharType="begin"/>
      </w:r>
      <w:r w:rsidR="00343C10">
        <w:instrText xml:space="preserve"> REF _Ref359656204 \r \h  \* MERGEFORMAT </w:instrText>
      </w:r>
      <w:r w:rsidR="00343C10">
        <w:fldChar w:fldCharType="separate"/>
      </w:r>
      <w:r w:rsidR="001B3C88" w:rsidRPr="001B3C88">
        <w:rPr>
          <w:rFonts w:cs="Arial"/>
          <w:sz w:val="22"/>
          <w:szCs w:val="22"/>
        </w:rPr>
        <w:t>17.3.1</w:t>
      </w:r>
      <w:r w:rsidR="00343C10">
        <w:fldChar w:fldCharType="end"/>
      </w:r>
      <w:r w:rsidRPr="009343F1">
        <w:rPr>
          <w:rFonts w:cs="Arial"/>
          <w:sz w:val="22"/>
          <w:szCs w:val="22"/>
        </w:rPr>
        <w:t xml:space="preserve"> by</w:t>
      </w:r>
      <w:r w:rsidR="00914650">
        <w:rPr>
          <w:rFonts w:cs="Arial"/>
          <w:sz w:val="22"/>
          <w:szCs w:val="22"/>
        </w:rPr>
        <w:t xml:space="preserve"> all Staff.</w:t>
      </w:r>
    </w:p>
    <w:p w:rsidR="002654AA" w:rsidRPr="00F44471" w:rsidRDefault="002654AA" w:rsidP="007071D1">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54" w:name="_Ref377050556"/>
      <w:r w:rsidRPr="00F44471">
        <w:rPr>
          <w:rFonts w:cs="Arial"/>
          <w:b w:val="0"/>
          <w:sz w:val="22"/>
          <w:szCs w:val="22"/>
        </w:rPr>
        <w:t xml:space="preserve">The Supplier shall </w:t>
      </w:r>
      <w:r w:rsidR="0011408A">
        <w:rPr>
          <w:rFonts w:cs="Arial"/>
          <w:b w:val="0"/>
          <w:sz w:val="22"/>
          <w:szCs w:val="22"/>
        </w:rPr>
        <w:t>supply</w:t>
      </w:r>
      <w:r w:rsidR="0011408A" w:rsidRPr="00F44471">
        <w:rPr>
          <w:rFonts w:cs="Arial"/>
          <w:b w:val="0"/>
          <w:sz w:val="22"/>
          <w:szCs w:val="22"/>
        </w:rPr>
        <w:t xml:space="preserve"> </w:t>
      </w:r>
      <w:r w:rsidRPr="00F44471">
        <w:rPr>
          <w:rFonts w:cs="Arial"/>
          <w:b w:val="0"/>
          <w:sz w:val="22"/>
          <w:szCs w:val="22"/>
        </w:rPr>
        <w:t xml:space="preserve">the Services in accordance with the Customer’s environmental policy as provided </w:t>
      </w:r>
      <w:r w:rsidR="0011408A">
        <w:rPr>
          <w:rFonts w:cs="Arial"/>
          <w:b w:val="0"/>
          <w:sz w:val="22"/>
          <w:szCs w:val="22"/>
        </w:rPr>
        <w:t xml:space="preserve">to the Supplier </w:t>
      </w:r>
      <w:r w:rsidRPr="00F44471">
        <w:rPr>
          <w:rFonts w:cs="Arial"/>
          <w:b w:val="0"/>
          <w:sz w:val="22"/>
          <w:szCs w:val="22"/>
        </w:rPr>
        <w:t>from time to time.</w:t>
      </w:r>
      <w:bookmarkEnd w:id="54"/>
      <w:r w:rsidRPr="00F44471">
        <w:rPr>
          <w:rFonts w:cs="Arial"/>
          <w:b w:val="0"/>
          <w:sz w:val="22"/>
          <w:szCs w:val="22"/>
        </w:rPr>
        <w:t xml:space="preserve"> </w:t>
      </w:r>
    </w:p>
    <w:p w:rsidR="002654AA" w:rsidRPr="00F44471" w:rsidRDefault="002654AA" w:rsidP="007071D1">
      <w:pPr>
        <w:pStyle w:val="Level2Heading"/>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Supplier shall comply with, and </w:t>
      </w:r>
      <w:r w:rsidR="005E346B">
        <w:rPr>
          <w:rFonts w:cs="Arial"/>
          <w:b w:val="0"/>
          <w:sz w:val="22"/>
          <w:szCs w:val="22"/>
        </w:rPr>
        <w:t>shall</w:t>
      </w:r>
      <w:r w:rsidRPr="00F44471">
        <w:rPr>
          <w:rFonts w:cs="Arial"/>
          <w:b w:val="0"/>
          <w:sz w:val="22"/>
          <w:szCs w:val="22"/>
        </w:rPr>
        <w:t xml:space="preserve"> ensure that its Staff </w:t>
      </w:r>
      <w:r w:rsidR="005E346B">
        <w:rPr>
          <w:rFonts w:cs="Arial"/>
          <w:b w:val="0"/>
          <w:sz w:val="22"/>
          <w:szCs w:val="22"/>
        </w:rPr>
        <w:t xml:space="preserve">shall </w:t>
      </w:r>
      <w:r w:rsidRPr="00F44471">
        <w:rPr>
          <w:rFonts w:cs="Arial"/>
          <w:b w:val="0"/>
          <w:sz w:val="22"/>
          <w:szCs w:val="22"/>
        </w:rPr>
        <w:t>comply with, the provisions of:</w:t>
      </w:r>
    </w:p>
    <w:p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the Official Secrets Acts 1911 to 1989; and</w:t>
      </w:r>
    </w:p>
    <w:p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lastRenderedPageBreak/>
        <w:t>section 182 of the Finance Act 1989.</w:t>
      </w:r>
    </w:p>
    <w:p w:rsidR="00EE7C6B" w:rsidRPr="00F44471" w:rsidRDefault="00EE7C6B" w:rsidP="00660839">
      <w:pPr>
        <w:pStyle w:val="Level1Heading"/>
        <w:tabs>
          <w:tab w:val="clear" w:pos="851"/>
          <w:tab w:val="num" w:pos="540"/>
        </w:tabs>
        <w:spacing w:before="0" w:after="120" w:line="240" w:lineRule="atLeast"/>
        <w:jc w:val="both"/>
        <w:rPr>
          <w:rFonts w:cs="Arial"/>
          <w:szCs w:val="22"/>
        </w:rPr>
      </w:pPr>
      <w:r w:rsidRPr="00F44471">
        <w:rPr>
          <w:rFonts w:cs="Arial"/>
          <w:szCs w:val="22"/>
        </w:rPr>
        <w:t>Prevention of Fraud and Corruption</w:t>
      </w:r>
    </w:p>
    <w:p w:rsidR="00EE7C6B" w:rsidRPr="00F44471" w:rsidRDefault="00EE7C6B" w:rsidP="00EE7C6B">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55" w:name="_Ref359607864"/>
      <w:bookmarkStart w:id="56" w:name="_Ref260824497"/>
      <w:r w:rsidRPr="00F44471">
        <w:rPr>
          <w:rFonts w:cs="Arial"/>
          <w:b w:val="0"/>
          <w:sz w:val="22"/>
          <w:szCs w:val="22"/>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55"/>
    </w:p>
    <w:bookmarkEnd w:id="56"/>
    <w:p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take all reasonable steps, in accordance with good industry practice, to prevent fraud by </w:t>
      </w:r>
      <w:r w:rsidR="00B51C9D">
        <w:rPr>
          <w:rFonts w:cs="Arial"/>
          <w:b w:val="0"/>
          <w:sz w:val="22"/>
          <w:szCs w:val="22"/>
        </w:rPr>
        <w:t xml:space="preserve">the </w:t>
      </w:r>
      <w:r w:rsidRPr="00F44471">
        <w:rPr>
          <w:rFonts w:cs="Arial"/>
          <w:b w:val="0"/>
          <w:sz w:val="22"/>
          <w:szCs w:val="22"/>
        </w:rPr>
        <w:t xml:space="preserve">Staff and the Supplier (including its shareholders, members and directors) in connection with the </w:t>
      </w:r>
      <w:r w:rsidR="00B51C9D">
        <w:rPr>
          <w:rFonts w:cs="Arial"/>
          <w:b w:val="0"/>
          <w:sz w:val="22"/>
          <w:szCs w:val="22"/>
        </w:rPr>
        <w:t>Agreement</w:t>
      </w:r>
      <w:r w:rsidRPr="00F44471">
        <w:rPr>
          <w:rFonts w:cs="Arial"/>
          <w:b w:val="0"/>
          <w:sz w:val="22"/>
          <w:szCs w:val="22"/>
        </w:rPr>
        <w:t xml:space="preserve"> and shall notify the Customer immediately if it has reason to suspect that any fraud has occurred or is occurring or is likely to occur.</w:t>
      </w:r>
    </w:p>
    <w:p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57" w:name="_Ref370389344"/>
      <w:r w:rsidRPr="00F44471">
        <w:rPr>
          <w:rFonts w:cs="Arial"/>
          <w:b w:val="0"/>
          <w:sz w:val="22"/>
          <w:szCs w:val="22"/>
        </w:rPr>
        <w:t xml:space="preserve">If the Supplier or </w:t>
      </w:r>
      <w:r w:rsidR="00B51C9D">
        <w:rPr>
          <w:rFonts w:cs="Arial"/>
          <w:b w:val="0"/>
          <w:sz w:val="22"/>
          <w:szCs w:val="22"/>
        </w:rPr>
        <w:t>the</w:t>
      </w:r>
      <w:r w:rsidRPr="00F44471">
        <w:rPr>
          <w:rFonts w:cs="Arial"/>
          <w:b w:val="0"/>
          <w:sz w:val="22"/>
          <w:szCs w:val="22"/>
        </w:rPr>
        <w:t xml:space="preserve"> Staff engages in conduct prohibited by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_Ref359607864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18.1</w:t>
      </w:r>
      <w:r w:rsidR="00343C10">
        <w:rPr>
          <w:rFonts w:cs="Arial"/>
          <w:b w:val="0"/>
          <w:sz w:val="22"/>
          <w:szCs w:val="22"/>
        </w:rPr>
        <w:fldChar w:fldCharType="end"/>
      </w:r>
      <w:r w:rsidRPr="00F44471">
        <w:rPr>
          <w:rFonts w:cs="Arial"/>
          <w:b w:val="0"/>
          <w:sz w:val="22"/>
          <w:szCs w:val="22"/>
        </w:rPr>
        <w:t xml:space="preserve"> or commits fraud in relation to </w:t>
      </w:r>
      <w:r w:rsidR="00B51C9D">
        <w:rPr>
          <w:rFonts w:cs="Arial"/>
          <w:b w:val="0"/>
          <w:sz w:val="22"/>
          <w:szCs w:val="22"/>
        </w:rPr>
        <w:t>the Agreement</w:t>
      </w:r>
      <w:r w:rsidRPr="00F44471">
        <w:rPr>
          <w:rFonts w:cs="Arial"/>
          <w:b w:val="0"/>
          <w:sz w:val="22"/>
          <w:szCs w:val="22"/>
        </w:rPr>
        <w:t xml:space="preserve"> or any other contract with the </w:t>
      </w:r>
      <w:r w:rsidRPr="00B51C9D">
        <w:rPr>
          <w:rFonts w:cs="Arial"/>
          <w:b w:val="0"/>
          <w:sz w:val="22"/>
          <w:szCs w:val="22"/>
        </w:rPr>
        <w:t>Crown</w:t>
      </w:r>
      <w:r w:rsidRPr="00F44471">
        <w:rPr>
          <w:rFonts w:cs="Arial"/>
          <w:b w:val="0"/>
          <w:sz w:val="22"/>
          <w:szCs w:val="22"/>
        </w:rPr>
        <w:t xml:space="preserve"> (including the Customer) the Customer may:</w:t>
      </w:r>
      <w:bookmarkEnd w:id="57"/>
    </w:p>
    <w:p w:rsidR="00EE7C6B" w:rsidRPr="00F44471" w:rsidRDefault="00EE7C6B" w:rsidP="00EE7C6B">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rsidR="00EE7C6B" w:rsidRDefault="00EE7C6B" w:rsidP="00EE7C6B">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 xml:space="preserve">recover in </w:t>
      </w:r>
      <w:proofErr w:type="gramStart"/>
      <w:r w:rsidRPr="00F44471">
        <w:rPr>
          <w:rFonts w:cs="Arial"/>
          <w:sz w:val="22"/>
          <w:szCs w:val="22"/>
        </w:rPr>
        <w:t>full from</w:t>
      </w:r>
      <w:proofErr w:type="gramEnd"/>
      <w:r w:rsidRPr="00F44471">
        <w:rPr>
          <w:rFonts w:cs="Arial"/>
          <w:sz w:val="22"/>
          <w:szCs w:val="22"/>
        </w:rPr>
        <w:t xml:space="preserve"> the Supplier any other loss sustained by the Customer in consequence of any breach of this clause.</w:t>
      </w:r>
    </w:p>
    <w:p w:rsidR="009F5703" w:rsidRPr="00F44471" w:rsidRDefault="009F5703" w:rsidP="009F5703">
      <w:pPr>
        <w:pStyle w:val="Level2Heading"/>
        <w:numPr>
          <w:ilvl w:val="0"/>
          <w:numId w:val="0"/>
        </w:numPr>
        <w:ind w:left="1031"/>
      </w:pPr>
    </w:p>
    <w:p w:rsidR="00652B3A" w:rsidRPr="00F44471" w:rsidRDefault="00652B3A" w:rsidP="00F03AF6">
      <w:pPr>
        <w:pStyle w:val="Level1Heading"/>
        <w:tabs>
          <w:tab w:val="clear" w:pos="851"/>
          <w:tab w:val="num" w:pos="540"/>
        </w:tabs>
        <w:spacing w:before="0" w:after="120" w:line="240" w:lineRule="atLeast"/>
        <w:jc w:val="both"/>
        <w:rPr>
          <w:rFonts w:cs="Arial"/>
          <w:szCs w:val="22"/>
        </w:rPr>
      </w:pPr>
      <w:bookmarkStart w:id="58" w:name="a324896"/>
      <w:bookmarkStart w:id="59" w:name="a754740"/>
      <w:bookmarkStart w:id="60" w:name="a771580"/>
      <w:bookmarkStart w:id="61" w:name="d4695e134"/>
      <w:bookmarkStart w:id="62" w:name="a688721"/>
      <w:bookmarkStart w:id="63" w:name="a797188"/>
      <w:bookmarkStart w:id="64" w:name="a424610"/>
      <w:bookmarkStart w:id="65" w:name="a247073"/>
      <w:bookmarkStart w:id="66" w:name="a57863"/>
      <w:bookmarkStart w:id="67" w:name="d4695e160"/>
      <w:bookmarkStart w:id="68" w:name="a836145"/>
      <w:bookmarkStart w:id="69" w:name="a1017728"/>
      <w:bookmarkStart w:id="70" w:name="d4695e202"/>
      <w:bookmarkStart w:id="71" w:name="a555840"/>
      <w:bookmarkStart w:id="72" w:name="d4695e232"/>
      <w:bookmarkStart w:id="73" w:name="a825464"/>
      <w:bookmarkStart w:id="74" w:name="a1049772"/>
      <w:bookmarkStart w:id="75" w:name="a111270"/>
      <w:bookmarkStart w:id="76" w:name="a395620"/>
      <w:bookmarkStart w:id="77" w:name="a107224"/>
      <w:bookmarkStart w:id="78" w:name="a673334"/>
      <w:bookmarkStart w:id="79" w:name="a975002"/>
      <w:bookmarkStart w:id="80" w:name="a207401"/>
      <w:bookmarkStart w:id="81" w:name="_Ref359607573"/>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F44471">
        <w:rPr>
          <w:rFonts w:cs="Arial"/>
          <w:szCs w:val="22"/>
        </w:rPr>
        <w:t>Dispute Resolution</w:t>
      </w:r>
      <w:bookmarkEnd w:id="81"/>
    </w:p>
    <w:p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82" w:name="_Ref359607911"/>
      <w:r w:rsidRPr="00F44471">
        <w:rPr>
          <w:rFonts w:cs="Arial"/>
          <w:b w:val="0"/>
          <w:sz w:val="22"/>
          <w:szCs w:val="22"/>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82"/>
    </w:p>
    <w:p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the dispute cannot be resolved by the Parties within one month of being escalated as referred to in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_Ref359607911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19.1</w:t>
      </w:r>
      <w:r w:rsidR="00343C10">
        <w:rPr>
          <w:rFonts w:cs="Arial"/>
          <w:b w:val="0"/>
          <w:sz w:val="22"/>
          <w:szCs w:val="22"/>
        </w:rPr>
        <w:fldChar w:fldCharType="end"/>
      </w:r>
      <w:r w:rsidRPr="00F44471">
        <w:rPr>
          <w:rFonts w:cs="Arial"/>
          <w:b w:val="0"/>
          <w:sz w:val="22"/>
          <w:szCs w:val="22"/>
        </w:rPr>
        <w:t>, the dispute may by agreement between the Parties be referred to a neutral adviser or mediator (the “</w:t>
      </w:r>
      <w:r w:rsidRPr="00F44471">
        <w:rPr>
          <w:rFonts w:cs="Arial"/>
          <w:sz w:val="22"/>
          <w:szCs w:val="22"/>
        </w:rPr>
        <w:t>Mediator</w:t>
      </w:r>
      <w:r w:rsidRPr="00F44471">
        <w:rPr>
          <w:rFonts w:cs="Arial"/>
          <w:b w:val="0"/>
          <w:sz w:val="22"/>
          <w:szCs w:val="22"/>
        </w:rPr>
        <w:t xml:space="preserve">”) chosen by agreement between the Parties. All negotiations connected with the dispute shall be conducted in confidence and without prejudice to the rights of the Parties in any further proceedings.  </w:t>
      </w:r>
    </w:p>
    <w:p w:rsidR="00652B3A"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If the Parties fail to appoint a Mediator</w:t>
      </w:r>
      <w:r w:rsidR="00B439B3">
        <w:rPr>
          <w:rFonts w:cs="Arial"/>
          <w:b w:val="0"/>
          <w:sz w:val="22"/>
          <w:szCs w:val="22"/>
        </w:rPr>
        <w:t xml:space="preserve"> within one </w:t>
      </w:r>
      <w:proofErr w:type="gramStart"/>
      <w:r w:rsidR="00B439B3">
        <w:rPr>
          <w:rFonts w:cs="Arial"/>
          <w:b w:val="0"/>
          <w:sz w:val="22"/>
          <w:szCs w:val="22"/>
        </w:rPr>
        <w:t>month</w:t>
      </w:r>
      <w:r w:rsidR="009F5703">
        <w:rPr>
          <w:rFonts w:cs="Arial"/>
          <w:b w:val="0"/>
          <w:sz w:val="22"/>
          <w:szCs w:val="22"/>
        </w:rPr>
        <w:t>,</w:t>
      </w:r>
      <w:r w:rsidRPr="00F44471">
        <w:rPr>
          <w:rFonts w:cs="Arial"/>
          <w:b w:val="0"/>
          <w:sz w:val="22"/>
          <w:szCs w:val="22"/>
        </w:rPr>
        <w:t xml:space="preserve"> or</w:t>
      </w:r>
      <w:proofErr w:type="gramEnd"/>
      <w:r w:rsidRPr="00F44471">
        <w:rPr>
          <w:rFonts w:cs="Arial"/>
          <w:b w:val="0"/>
          <w:sz w:val="22"/>
          <w:szCs w:val="22"/>
        </w:rPr>
        <w:t xml:space="preserve"> fail to enter into a written agreement resolving the dispute within one month of the Mediator being appointed, either Party may exercise any reme</w:t>
      </w:r>
      <w:r w:rsidR="00834DF6">
        <w:rPr>
          <w:rFonts w:cs="Arial"/>
          <w:b w:val="0"/>
          <w:sz w:val="22"/>
          <w:szCs w:val="22"/>
        </w:rPr>
        <w:t>dy it has under applicable law.</w:t>
      </w:r>
      <w:r w:rsidRPr="00F44471">
        <w:rPr>
          <w:rFonts w:cs="Arial"/>
          <w:b w:val="0"/>
          <w:sz w:val="22"/>
          <w:szCs w:val="22"/>
        </w:rPr>
        <w:t xml:space="preserve"> </w:t>
      </w:r>
    </w:p>
    <w:p w:rsidR="009F5703" w:rsidRPr="009F5703" w:rsidRDefault="009F5703" w:rsidP="009F5703">
      <w:pPr>
        <w:pStyle w:val="BodyText2"/>
        <w:rPr>
          <w:lang w:eastAsia="en-GB"/>
        </w:rPr>
      </w:pPr>
    </w:p>
    <w:p w:rsidR="00652B3A" w:rsidRPr="00F44471" w:rsidRDefault="00652B3A" w:rsidP="00F03AF6">
      <w:pPr>
        <w:pStyle w:val="Level1Heading"/>
        <w:tabs>
          <w:tab w:val="clear" w:pos="851"/>
          <w:tab w:val="num" w:pos="540"/>
        </w:tabs>
        <w:spacing w:before="0" w:after="120" w:line="240" w:lineRule="atLeast"/>
        <w:jc w:val="both"/>
        <w:rPr>
          <w:rFonts w:cs="Arial"/>
          <w:szCs w:val="22"/>
        </w:rPr>
      </w:pPr>
      <w:r w:rsidRPr="00F44471">
        <w:rPr>
          <w:rFonts w:cs="Arial"/>
          <w:szCs w:val="22"/>
        </w:rPr>
        <w:t>General</w:t>
      </w:r>
    </w:p>
    <w:p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 person who is not a party to the Agreement </w:t>
      </w:r>
      <w:r w:rsidR="00DF373A">
        <w:rPr>
          <w:rFonts w:cs="Arial"/>
          <w:b w:val="0"/>
          <w:sz w:val="22"/>
          <w:szCs w:val="22"/>
        </w:rPr>
        <w:t>shall</w:t>
      </w:r>
      <w:r w:rsidRPr="00F44471">
        <w:rPr>
          <w:rFonts w:cs="Arial"/>
          <w:b w:val="0"/>
          <w:sz w:val="22"/>
          <w:szCs w:val="22"/>
        </w:rPr>
        <w:t xml:space="preserve"> have no right to enforce any of its provisions which, expressly or by implication, confer a benefit on him, without the prior written agreement of the Parties. </w:t>
      </w:r>
    </w:p>
    <w:p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cannot be varied except in writing signed by a duly authorised representative of both the Parties. </w:t>
      </w:r>
    </w:p>
    <w:p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lastRenderedPageBreak/>
        <w:t xml:space="preserve">The Agreement contains the whole agreement between the Parties and supersedes and replaces any prior written or oral agreements, representations or understandings between them. The Parties confirm that they have not entered into the Agreement </w:t>
      </w:r>
      <w:proofErr w:type="gramStart"/>
      <w:r w:rsidRPr="00F44471">
        <w:rPr>
          <w:rFonts w:cs="Arial"/>
          <w:b w:val="0"/>
          <w:sz w:val="22"/>
          <w:szCs w:val="22"/>
        </w:rPr>
        <w:t>on the basis of</w:t>
      </w:r>
      <w:proofErr w:type="gramEnd"/>
      <w:r w:rsidRPr="00F44471">
        <w:rPr>
          <w:rFonts w:cs="Arial"/>
          <w:b w:val="0"/>
          <w:sz w:val="22"/>
          <w:szCs w:val="22"/>
        </w:rPr>
        <w:t xml:space="preserve"> any representation that is not expressly incorporated into the Agreement. Nothing in this </w:t>
      </w:r>
      <w:r w:rsidR="00613316">
        <w:rPr>
          <w:rFonts w:cs="Arial"/>
          <w:b w:val="0"/>
          <w:sz w:val="22"/>
          <w:szCs w:val="22"/>
        </w:rPr>
        <w:t>clause </w:t>
      </w:r>
      <w:r w:rsidRPr="00F44471">
        <w:rPr>
          <w:rFonts w:cs="Arial"/>
          <w:b w:val="0"/>
          <w:sz w:val="22"/>
          <w:szCs w:val="22"/>
        </w:rPr>
        <w:t>shall exclude liability for fraud or fraudulent misrepresentation.</w:t>
      </w:r>
    </w:p>
    <w:p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Any waiver or relaxation either partly, or wholly of any of the</w:t>
      </w:r>
      <w:r w:rsidR="00407113">
        <w:rPr>
          <w:rFonts w:cs="Arial"/>
          <w:b w:val="0"/>
          <w:sz w:val="22"/>
          <w:szCs w:val="22"/>
        </w:rPr>
        <w:t xml:space="preserve"> terms and</w:t>
      </w:r>
      <w:r w:rsidRPr="00F44471">
        <w:rPr>
          <w:rFonts w:cs="Arial"/>
          <w:b w:val="0"/>
          <w:sz w:val="22"/>
          <w:szCs w:val="22"/>
        </w:rPr>
        <w:t xml:space="preserve">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w:t>
      </w:r>
      <w:r w:rsidR="00DF373A">
        <w:rPr>
          <w:rFonts w:cs="Arial"/>
          <w:b w:val="0"/>
          <w:sz w:val="22"/>
          <w:szCs w:val="22"/>
        </w:rPr>
        <w:t>shall</w:t>
      </w:r>
      <w:r w:rsidRPr="00F44471">
        <w:rPr>
          <w:rFonts w:cs="Arial"/>
          <w:b w:val="0"/>
          <w:sz w:val="22"/>
          <w:szCs w:val="22"/>
        </w:rPr>
        <w:t xml:space="preserve"> not constitute or imply any partnership, joint venture, agency, fiduciary relationship or other relationship between the Parties other than the contractual relationship expressly provided for in the Agreement. Neither Party </w:t>
      </w:r>
      <w:r w:rsidR="00DF373A">
        <w:rPr>
          <w:rFonts w:cs="Arial"/>
          <w:b w:val="0"/>
          <w:sz w:val="22"/>
          <w:szCs w:val="22"/>
        </w:rPr>
        <w:t>shall</w:t>
      </w:r>
      <w:r w:rsidRPr="00F44471">
        <w:rPr>
          <w:rFonts w:cs="Arial"/>
          <w:b w:val="0"/>
          <w:sz w:val="22"/>
          <w:szCs w:val="22"/>
        </w:rPr>
        <w:t xml:space="preserve"> have, nor represent that it has, any authority to make any commitments on the other Party’s behalf.</w:t>
      </w:r>
    </w:p>
    <w:p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83" w:name="_Ref377050579"/>
      <w:r w:rsidRPr="00F44471">
        <w:rPr>
          <w:rFonts w:cs="Arial"/>
          <w:b w:val="0"/>
          <w:sz w:val="22"/>
          <w:szCs w:val="22"/>
        </w:rPr>
        <w:t xml:space="preserve">Except as otherwise expressly provided by the Agreement, all remedies available to either Party for breach of the Agreement (whether under the Agreement, statute or common law) are cumulative and may be exercised concurrently or separately, and the exercise of one remedy </w:t>
      </w:r>
      <w:r w:rsidR="00DF373A">
        <w:rPr>
          <w:rFonts w:cs="Arial"/>
          <w:b w:val="0"/>
          <w:sz w:val="22"/>
          <w:szCs w:val="22"/>
        </w:rPr>
        <w:t>shall</w:t>
      </w:r>
      <w:r w:rsidRPr="00F44471">
        <w:rPr>
          <w:rFonts w:cs="Arial"/>
          <w:b w:val="0"/>
          <w:sz w:val="22"/>
          <w:szCs w:val="22"/>
        </w:rPr>
        <w:t xml:space="preserve"> not be deemed an election of such remedy to the exclusion of other remedies.</w:t>
      </w:r>
      <w:bookmarkEnd w:id="83"/>
      <w:r w:rsidRPr="00F44471">
        <w:rPr>
          <w:rFonts w:cs="Arial"/>
          <w:b w:val="0"/>
          <w:sz w:val="22"/>
          <w:szCs w:val="22"/>
        </w:rPr>
        <w:t xml:space="preserve"> </w:t>
      </w:r>
    </w:p>
    <w:p w:rsidR="00652B3A"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any provision of the Agreement is prohibited by law or judged by a court to be unlawful, void or unenforceable, the provision </w:t>
      </w:r>
      <w:r w:rsidR="00DF373A">
        <w:rPr>
          <w:rFonts w:cs="Arial"/>
          <w:b w:val="0"/>
          <w:sz w:val="22"/>
          <w:szCs w:val="22"/>
        </w:rPr>
        <w:t>shall</w:t>
      </w:r>
      <w:r w:rsidRPr="00F44471">
        <w:rPr>
          <w:rFonts w:cs="Arial"/>
          <w:b w:val="0"/>
          <w:sz w:val="22"/>
          <w:szCs w:val="22"/>
        </w:rPr>
        <w:t xml:space="preserve">, to the extent required, be severed from the Agreement and rendered ineffective as far as possible without modifying the remaining provisions of the Agreement, and </w:t>
      </w:r>
      <w:r w:rsidR="00DF373A">
        <w:rPr>
          <w:rFonts w:cs="Arial"/>
          <w:b w:val="0"/>
          <w:sz w:val="22"/>
          <w:szCs w:val="22"/>
        </w:rPr>
        <w:t>shall</w:t>
      </w:r>
      <w:r w:rsidRPr="00F44471">
        <w:rPr>
          <w:rFonts w:cs="Arial"/>
          <w:b w:val="0"/>
          <w:sz w:val="22"/>
          <w:szCs w:val="22"/>
        </w:rPr>
        <w:t xml:space="preserve"> not in any way affect any other circumstances of or the validity or enforcement of the Agreement.</w:t>
      </w:r>
    </w:p>
    <w:p w:rsidR="009F5703" w:rsidRPr="009F5703" w:rsidRDefault="009F5703" w:rsidP="009F5703">
      <w:pPr>
        <w:pStyle w:val="BodyText2"/>
        <w:rPr>
          <w:lang w:eastAsia="en-GB"/>
        </w:rPr>
      </w:pPr>
    </w:p>
    <w:p w:rsidR="00652B3A" w:rsidRPr="00F44471" w:rsidRDefault="00652B3A" w:rsidP="00F03AF6">
      <w:pPr>
        <w:pStyle w:val="Level1Heading"/>
        <w:tabs>
          <w:tab w:val="clear" w:pos="851"/>
          <w:tab w:val="num" w:pos="540"/>
        </w:tabs>
        <w:spacing w:before="0" w:after="120" w:line="240" w:lineRule="atLeast"/>
        <w:jc w:val="both"/>
        <w:rPr>
          <w:rFonts w:cs="Arial"/>
          <w:szCs w:val="22"/>
        </w:rPr>
      </w:pPr>
      <w:r w:rsidRPr="00F44471">
        <w:rPr>
          <w:rFonts w:cs="Arial"/>
          <w:szCs w:val="22"/>
        </w:rPr>
        <w:t>Notices</w:t>
      </w:r>
    </w:p>
    <w:p w:rsidR="00236EDF"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84" w:name="_Ref360044665"/>
      <w:r w:rsidRPr="001B7BD6">
        <w:rPr>
          <w:rFonts w:cs="Arial"/>
          <w:b w:val="0"/>
          <w:sz w:val="22"/>
          <w:szCs w:val="22"/>
        </w:rPr>
        <w:t xml:space="preserve">Any notice to be given under the Agreement shall be in writing and </w:t>
      </w:r>
      <w:r w:rsidR="00660839" w:rsidRPr="001B7BD6">
        <w:rPr>
          <w:rFonts w:cs="Arial"/>
          <w:b w:val="0"/>
          <w:sz w:val="22"/>
          <w:szCs w:val="22"/>
        </w:rPr>
        <w:t>may be served</w:t>
      </w:r>
      <w:r w:rsidRPr="001B7BD6">
        <w:rPr>
          <w:rFonts w:cs="Arial"/>
          <w:b w:val="0"/>
          <w:sz w:val="22"/>
          <w:szCs w:val="22"/>
        </w:rPr>
        <w:t xml:space="preserve"> by </w:t>
      </w:r>
      <w:r w:rsidR="001B7BD6" w:rsidRPr="001B7BD6">
        <w:rPr>
          <w:rFonts w:cs="Arial"/>
          <w:b w:val="0"/>
          <w:sz w:val="22"/>
          <w:szCs w:val="22"/>
        </w:rPr>
        <w:t xml:space="preserve">personal delivery, </w:t>
      </w:r>
      <w:r w:rsidRPr="001B7BD6">
        <w:rPr>
          <w:rFonts w:cs="Arial"/>
          <w:b w:val="0"/>
          <w:sz w:val="22"/>
          <w:szCs w:val="22"/>
        </w:rPr>
        <w:t xml:space="preserve">first class </w:t>
      </w:r>
      <w:r w:rsidR="00F737F4">
        <w:rPr>
          <w:rFonts w:cs="Arial"/>
          <w:b w:val="0"/>
          <w:sz w:val="22"/>
          <w:szCs w:val="22"/>
        </w:rPr>
        <w:t>recorded</w:t>
      </w:r>
      <w:r w:rsidRPr="001B7BD6">
        <w:rPr>
          <w:rFonts w:cs="Arial"/>
          <w:b w:val="0"/>
          <w:sz w:val="22"/>
          <w:szCs w:val="22"/>
        </w:rPr>
        <w:t xml:space="preserve"> or</w:t>
      </w:r>
      <w:r w:rsidR="001B7BD6" w:rsidRPr="001B7BD6">
        <w:rPr>
          <w:rFonts w:cs="Arial"/>
          <w:b w:val="0"/>
          <w:sz w:val="22"/>
          <w:szCs w:val="22"/>
        </w:rPr>
        <w:t>, subject to clause </w:t>
      </w:r>
      <w:r w:rsidR="00343C10">
        <w:fldChar w:fldCharType="begin"/>
      </w:r>
      <w:r w:rsidR="00343C10">
        <w:instrText xml:space="preserve"> REF _Ref360044325 \r \h  \* MERGEFORMAT </w:instrText>
      </w:r>
      <w:r w:rsidR="00343C10">
        <w:fldChar w:fldCharType="separate"/>
      </w:r>
      <w:r w:rsidR="001B3C88" w:rsidRPr="001B3C88">
        <w:rPr>
          <w:rFonts w:cs="Arial"/>
          <w:b w:val="0"/>
          <w:sz w:val="22"/>
          <w:szCs w:val="22"/>
        </w:rPr>
        <w:t>21.3</w:t>
      </w:r>
      <w:r w:rsidR="00343C10">
        <w:fldChar w:fldCharType="end"/>
      </w:r>
      <w:r w:rsidR="001B7BD6" w:rsidRPr="001B7BD6">
        <w:rPr>
          <w:rFonts w:cs="Arial"/>
          <w:b w:val="0"/>
          <w:sz w:val="22"/>
          <w:szCs w:val="22"/>
        </w:rPr>
        <w:t>,</w:t>
      </w:r>
      <w:r w:rsidRPr="001B7BD6">
        <w:rPr>
          <w:rFonts w:cs="Arial"/>
          <w:b w:val="0"/>
          <w:sz w:val="22"/>
          <w:szCs w:val="22"/>
        </w:rPr>
        <w:t xml:space="preserve"> e-mail to the address of the relevant Party set out in the </w:t>
      </w:r>
      <w:r w:rsidR="00660839" w:rsidRPr="001B7BD6">
        <w:rPr>
          <w:rFonts w:cs="Arial"/>
          <w:b w:val="0"/>
          <w:sz w:val="22"/>
          <w:szCs w:val="22"/>
        </w:rPr>
        <w:t>Award</w:t>
      </w:r>
      <w:r w:rsidRPr="001B7BD6">
        <w:rPr>
          <w:rFonts w:cs="Arial"/>
          <w:b w:val="0"/>
          <w:sz w:val="22"/>
          <w:szCs w:val="22"/>
        </w:rPr>
        <w:t xml:space="preserve"> Letter, or such other address as that Party may from time to time notify to the other Party in accordance with this clause</w:t>
      </w:r>
      <w:r w:rsidR="00236EDF">
        <w:rPr>
          <w:rFonts w:cs="Arial"/>
          <w:b w:val="0"/>
          <w:sz w:val="22"/>
          <w:szCs w:val="22"/>
        </w:rPr>
        <w:t>:</w:t>
      </w:r>
      <w:bookmarkEnd w:id="84"/>
    </w:p>
    <w:p w:rsidR="000E4335" w:rsidRPr="000E4335" w:rsidRDefault="00652B3A" w:rsidP="000E4335">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bookmarkStart w:id="85" w:name="_Ref360044643"/>
      <w:r w:rsidRPr="001B7BD6">
        <w:rPr>
          <w:rFonts w:cs="Arial"/>
          <w:b w:val="0"/>
          <w:sz w:val="22"/>
          <w:szCs w:val="22"/>
        </w:rPr>
        <w:t xml:space="preserve">Notices </w:t>
      </w:r>
      <w:r w:rsidR="001B7BD6" w:rsidRPr="001B7BD6">
        <w:rPr>
          <w:rFonts w:cs="Arial"/>
          <w:b w:val="0"/>
          <w:sz w:val="22"/>
          <w:szCs w:val="22"/>
        </w:rPr>
        <w:t>served</w:t>
      </w:r>
      <w:r w:rsidRPr="001B7BD6">
        <w:rPr>
          <w:rFonts w:cs="Arial"/>
          <w:b w:val="0"/>
          <w:sz w:val="22"/>
          <w:szCs w:val="22"/>
        </w:rPr>
        <w:t xml:space="preserve"> as above shall be deemed </w:t>
      </w:r>
      <w:r w:rsidR="00F737F4">
        <w:rPr>
          <w:rFonts w:cs="Arial"/>
          <w:b w:val="0"/>
          <w:sz w:val="22"/>
          <w:szCs w:val="22"/>
        </w:rPr>
        <w:t>served</w:t>
      </w:r>
      <w:r w:rsidRPr="001B7BD6">
        <w:rPr>
          <w:rFonts w:cs="Arial"/>
          <w:b w:val="0"/>
          <w:sz w:val="22"/>
          <w:szCs w:val="22"/>
        </w:rPr>
        <w:t xml:space="preserve"> on the Working Day </w:t>
      </w:r>
      <w:r w:rsidR="00F737F4">
        <w:rPr>
          <w:rFonts w:cs="Arial"/>
          <w:b w:val="0"/>
          <w:sz w:val="22"/>
          <w:szCs w:val="22"/>
        </w:rPr>
        <w:t>of delivery provided delivery is before 5.00pm on a Working Day. Otherwise delivery shall be deemed to occur on the next Working Day</w:t>
      </w:r>
      <w:r w:rsidRPr="001B7BD6">
        <w:rPr>
          <w:rFonts w:cs="Arial"/>
          <w:b w:val="0"/>
          <w:sz w:val="22"/>
          <w:szCs w:val="22"/>
        </w:rPr>
        <w:t>.</w:t>
      </w:r>
      <w:bookmarkEnd w:id="85"/>
      <w:r w:rsidR="000E4335" w:rsidRPr="000E4335">
        <w:rPr>
          <w:rFonts w:cs="Arial"/>
          <w:b w:val="0"/>
          <w:sz w:val="22"/>
          <w:szCs w:val="22"/>
        </w:rPr>
        <w:t xml:space="preserve"> </w:t>
      </w:r>
      <w:r w:rsidR="000E4335">
        <w:rPr>
          <w:rFonts w:cs="Arial"/>
          <w:b w:val="0"/>
          <w:sz w:val="22"/>
          <w:szCs w:val="22"/>
        </w:rPr>
        <w:t>An email shall be deemed delivered when sent unless an error message is received.</w:t>
      </w:r>
    </w:p>
    <w:p w:rsidR="000E4335" w:rsidRDefault="00F737F4" w:rsidP="000E4335">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bookmarkStart w:id="86" w:name="_Ref360044325"/>
      <w:r w:rsidRPr="00F737F4">
        <w:rPr>
          <w:rFonts w:cs="Arial"/>
          <w:b w:val="0"/>
          <w:sz w:val="22"/>
          <w:szCs w:val="22"/>
        </w:rPr>
        <w:t>Notices under clauses </w:t>
      </w:r>
      <w:r w:rsidR="00343C10">
        <w:fldChar w:fldCharType="begin"/>
      </w:r>
      <w:r w:rsidR="00343C10">
        <w:instrText xml:space="preserve"> REF _Ref360044784 \r \h  \* MERGEFORMAT </w:instrText>
      </w:r>
      <w:r w:rsidR="00343C10">
        <w:fldChar w:fldCharType="separate"/>
      </w:r>
      <w:r w:rsidR="001B3C88" w:rsidRPr="001B3C88">
        <w:rPr>
          <w:rFonts w:cs="Arial"/>
          <w:b w:val="0"/>
          <w:sz w:val="22"/>
          <w:szCs w:val="22"/>
        </w:rPr>
        <w:t>15</w:t>
      </w:r>
      <w:r w:rsidR="00343C10">
        <w:fldChar w:fldCharType="end"/>
      </w:r>
      <w:r w:rsidRPr="00F737F4">
        <w:rPr>
          <w:rFonts w:cs="Arial"/>
          <w:b w:val="0"/>
          <w:sz w:val="22"/>
          <w:szCs w:val="22"/>
        </w:rPr>
        <w:t xml:space="preserve"> (Force Majeure) and </w:t>
      </w:r>
      <w:r w:rsidR="00343C10">
        <w:fldChar w:fldCharType="begin"/>
      </w:r>
      <w:r w:rsidR="00343C10">
        <w:instrText xml:space="preserve"> REF _Ref359655944 \r \h  \* MERGEFORMAT </w:instrText>
      </w:r>
      <w:r w:rsidR="00343C10">
        <w:fldChar w:fldCharType="separate"/>
      </w:r>
      <w:r w:rsidR="001B3C88" w:rsidRPr="001B3C88">
        <w:rPr>
          <w:rFonts w:cs="Arial"/>
          <w:b w:val="0"/>
          <w:sz w:val="22"/>
          <w:szCs w:val="22"/>
        </w:rPr>
        <w:t>16</w:t>
      </w:r>
      <w:r w:rsidR="00343C10">
        <w:fldChar w:fldCharType="end"/>
      </w:r>
      <w:r w:rsidR="001B7BD6" w:rsidRPr="00F737F4">
        <w:rPr>
          <w:rFonts w:cs="Arial"/>
          <w:b w:val="0"/>
          <w:sz w:val="22"/>
          <w:szCs w:val="22"/>
        </w:rPr>
        <w:t xml:space="preserve"> </w:t>
      </w:r>
      <w:r w:rsidRPr="00F737F4">
        <w:rPr>
          <w:rFonts w:cs="Arial"/>
          <w:b w:val="0"/>
          <w:sz w:val="22"/>
          <w:szCs w:val="22"/>
        </w:rPr>
        <w:t xml:space="preserve">(Termination) </w:t>
      </w:r>
      <w:r w:rsidR="001B7BD6" w:rsidRPr="00F737F4">
        <w:rPr>
          <w:rFonts w:cs="Arial"/>
          <w:b w:val="0"/>
          <w:sz w:val="22"/>
          <w:szCs w:val="22"/>
        </w:rPr>
        <w:t xml:space="preserve">may be served </w:t>
      </w:r>
      <w:r w:rsidR="000E4335">
        <w:rPr>
          <w:rFonts w:cs="Arial"/>
          <w:b w:val="0"/>
          <w:sz w:val="22"/>
          <w:szCs w:val="22"/>
        </w:rPr>
        <w:t>by</w:t>
      </w:r>
      <w:r w:rsidR="001B7BD6" w:rsidRPr="00F737F4">
        <w:rPr>
          <w:rFonts w:cs="Arial"/>
          <w:b w:val="0"/>
          <w:sz w:val="22"/>
          <w:szCs w:val="22"/>
        </w:rPr>
        <w:t xml:space="preserve"> email </w:t>
      </w:r>
      <w:r w:rsidRPr="00F737F4">
        <w:rPr>
          <w:rFonts w:cs="Arial"/>
          <w:b w:val="0"/>
          <w:sz w:val="22"/>
          <w:szCs w:val="22"/>
        </w:rPr>
        <w:t xml:space="preserve">only </w:t>
      </w:r>
      <w:r w:rsidR="001B7BD6" w:rsidRPr="00F737F4">
        <w:rPr>
          <w:rFonts w:cs="Arial"/>
          <w:b w:val="0"/>
          <w:sz w:val="22"/>
          <w:szCs w:val="22"/>
        </w:rPr>
        <w:t xml:space="preserve">if the original notice is then sent to the recipient by personal delivery or recorded delivery in the manner set out in </w:t>
      </w:r>
      <w:r w:rsidR="00316209">
        <w:rPr>
          <w:rFonts w:cs="Arial"/>
          <w:b w:val="0"/>
          <w:sz w:val="22"/>
          <w:szCs w:val="22"/>
        </w:rPr>
        <w:t>c</w:t>
      </w:r>
      <w:r w:rsidR="001B7BD6" w:rsidRPr="00F737F4">
        <w:rPr>
          <w:rFonts w:cs="Arial"/>
          <w:b w:val="0"/>
          <w:sz w:val="22"/>
          <w:szCs w:val="22"/>
        </w:rPr>
        <w:t>lause </w:t>
      </w:r>
      <w:r w:rsidR="00343C10">
        <w:fldChar w:fldCharType="begin"/>
      </w:r>
      <w:r w:rsidR="00343C10">
        <w:instrText xml:space="preserve"> REF _Ref360044665 \r \h  \* MERGEFORMAT </w:instrText>
      </w:r>
      <w:r w:rsidR="00343C10">
        <w:fldChar w:fldCharType="separate"/>
      </w:r>
      <w:r w:rsidR="001B3C88" w:rsidRPr="001B3C88">
        <w:rPr>
          <w:rFonts w:cs="Arial"/>
          <w:b w:val="0"/>
          <w:sz w:val="22"/>
          <w:szCs w:val="22"/>
        </w:rPr>
        <w:t>21.1</w:t>
      </w:r>
      <w:r w:rsidR="00343C10">
        <w:fldChar w:fldCharType="end"/>
      </w:r>
      <w:bookmarkEnd w:id="86"/>
      <w:r w:rsidR="001B7BD6" w:rsidRPr="00F737F4">
        <w:rPr>
          <w:rFonts w:cs="Arial"/>
          <w:b w:val="0"/>
          <w:sz w:val="22"/>
          <w:szCs w:val="22"/>
        </w:rPr>
        <w:t>.</w:t>
      </w:r>
    </w:p>
    <w:p w:rsidR="009F5703" w:rsidRPr="009F5703" w:rsidRDefault="009F5703" w:rsidP="009F5703">
      <w:pPr>
        <w:pStyle w:val="BodyText2"/>
        <w:rPr>
          <w:lang w:eastAsia="en-GB"/>
        </w:rPr>
      </w:pPr>
    </w:p>
    <w:p w:rsidR="00652B3A" w:rsidRPr="001B7BD6" w:rsidRDefault="00652B3A" w:rsidP="00F737F4">
      <w:pPr>
        <w:pStyle w:val="Level1Heading"/>
        <w:tabs>
          <w:tab w:val="clear" w:pos="851"/>
          <w:tab w:val="num" w:pos="540"/>
        </w:tabs>
        <w:spacing w:before="0" w:after="120" w:line="240" w:lineRule="atLeast"/>
        <w:jc w:val="both"/>
        <w:rPr>
          <w:rFonts w:cs="Arial"/>
          <w:szCs w:val="22"/>
        </w:rPr>
      </w:pPr>
      <w:r w:rsidRPr="001B7BD6">
        <w:rPr>
          <w:rFonts w:cs="Arial"/>
          <w:szCs w:val="22"/>
        </w:rPr>
        <w:t>Governing Law and Jurisdiction</w:t>
      </w:r>
    </w:p>
    <w:p w:rsidR="00652B3A" w:rsidRPr="00F44471" w:rsidRDefault="00652B3A" w:rsidP="00F737F4">
      <w:pPr>
        <w:pStyle w:val="Level2Heading"/>
        <w:keepNext w:val="0"/>
        <w:widowControl w:val="0"/>
        <w:numPr>
          <w:ilvl w:val="0"/>
          <w:numId w:val="0"/>
        </w:numPr>
        <w:spacing w:before="0" w:after="120" w:line="240" w:lineRule="atLeast"/>
        <w:jc w:val="both"/>
        <w:rPr>
          <w:rFonts w:cs="Arial"/>
          <w:b w:val="0"/>
          <w:sz w:val="22"/>
          <w:szCs w:val="22"/>
        </w:rPr>
      </w:pPr>
      <w:r w:rsidRPr="00F44471">
        <w:rPr>
          <w:rFonts w:cs="Arial"/>
          <w:b w:val="0"/>
          <w:sz w:val="22"/>
          <w:szCs w:val="22"/>
        </w:rPr>
        <w:t>The validity, construction and performance of the Agreement, and all contractual and non</w:t>
      </w:r>
      <w:r w:rsidR="00DA672B">
        <w:rPr>
          <w:rFonts w:cs="Arial"/>
          <w:b w:val="0"/>
          <w:sz w:val="22"/>
          <w:szCs w:val="22"/>
        </w:rPr>
        <w:t>-</w:t>
      </w:r>
      <w:r w:rsidRPr="00F44471">
        <w:rPr>
          <w:rFonts w:cs="Arial"/>
          <w:b w:val="0"/>
          <w:sz w:val="22"/>
          <w:szCs w:val="22"/>
        </w:rPr>
        <w:t xml:space="preserve"> contractual matters arising out of it, shall be governed by English law and shall be subject to the exclusive jurisdiction of the English courts to which the Parties submit.</w:t>
      </w:r>
    </w:p>
    <w:p w:rsidR="00744BF1" w:rsidRDefault="00744BF1">
      <w:pPr>
        <w:rPr>
          <w:rFonts w:ascii="Arial" w:hAnsi="Arial" w:cs="Arial"/>
          <w:sz w:val="22"/>
          <w:szCs w:val="22"/>
          <w:u w:val="single"/>
          <w:lang w:eastAsia="en-US"/>
        </w:rPr>
      </w:pPr>
      <w:r>
        <w:rPr>
          <w:rFonts w:cs="Arial"/>
          <w:sz w:val="22"/>
          <w:szCs w:val="22"/>
          <w:u w:val="single"/>
        </w:rPr>
        <w:br w:type="page"/>
      </w:r>
    </w:p>
    <w:p w:rsidR="00C24BCE" w:rsidRPr="00DA672B" w:rsidRDefault="00744BF1" w:rsidP="00DA672B">
      <w:pPr>
        <w:spacing w:after="120" w:line="240" w:lineRule="atLeast"/>
        <w:jc w:val="center"/>
        <w:rPr>
          <w:rFonts w:ascii="Arial" w:hAnsi="Arial" w:cs="Arial"/>
          <w:u w:val="single"/>
        </w:rPr>
      </w:pPr>
      <w:r w:rsidRPr="00DA672B">
        <w:rPr>
          <w:rFonts w:ascii="Arial" w:hAnsi="Arial" w:cs="Arial"/>
          <w:b/>
          <w:lang w:eastAsia="en-US"/>
        </w:rPr>
        <w:t>Annex 2</w:t>
      </w:r>
      <w:r w:rsidR="00DA672B" w:rsidRPr="00DA672B">
        <w:rPr>
          <w:rFonts w:ascii="Arial" w:hAnsi="Arial" w:cs="Arial"/>
          <w:b/>
          <w:lang w:eastAsia="en-US"/>
        </w:rPr>
        <w:t xml:space="preserve"> - </w:t>
      </w:r>
      <w:r w:rsidRPr="00DA672B">
        <w:rPr>
          <w:rFonts w:ascii="Arial" w:hAnsi="Arial" w:cs="Arial"/>
          <w:b/>
        </w:rPr>
        <w:t>Charges</w:t>
      </w:r>
    </w:p>
    <w:p w:rsidR="00744BF1" w:rsidRDefault="00744BF1">
      <w:pPr>
        <w:rPr>
          <w:rFonts w:ascii="Arial" w:hAnsi="Arial" w:cs="Arial"/>
          <w:sz w:val="22"/>
          <w:szCs w:val="22"/>
          <w:u w:val="single"/>
          <w:lang w:eastAsia="en-US"/>
        </w:rPr>
      </w:pPr>
      <w:r>
        <w:rPr>
          <w:rFonts w:cs="Arial"/>
          <w:sz w:val="22"/>
          <w:szCs w:val="22"/>
          <w:u w:val="single"/>
        </w:rPr>
        <w:br w:type="page"/>
      </w:r>
    </w:p>
    <w:p w:rsidR="00613316" w:rsidRDefault="00744BF1" w:rsidP="00DA672B">
      <w:pPr>
        <w:spacing w:after="120" w:line="240" w:lineRule="atLeast"/>
        <w:jc w:val="center"/>
        <w:rPr>
          <w:rFonts w:ascii="Arial" w:hAnsi="Arial" w:cs="Arial"/>
          <w:b/>
        </w:rPr>
      </w:pPr>
      <w:r w:rsidRPr="00DA672B">
        <w:rPr>
          <w:rFonts w:ascii="Arial" w:hAnsi="Arial" w:cs="Arial"/>
          <w:b/>
          <w:lang w:eastAsia="en-US"/>
        </w:rPr>
        <w:t>Annex 3</w:t>
      </w:r>
      <w:r w:rsidR="00DA672B" w:rsidRPr="00DA672B">
        <w:rPr>
          <w:rFonts w:ascii="Arial" w:hAnsi="Arial" w:cs="Arial"/>
          <w:b/>
          <w:lang w:eastAsia="en-US"/>
        </w:rPr>
        <w:t xml:space="preserve"> </w:t>
      </w:r>
      <w:r w:rsidR="009F5703">
        <w:rPr>
          <w:rFonts w:ascii="Arial" w:hAnsi="Arial" w:cs="Arial"/>
          <w:b/>
          <w:lang w:eastAsia="en-US"/>
        </w:rPr>
        <w:t>–</w:t>
      </w:r>
      <w:r w:rsidR="00DA672B" w:rsidRPr="00DA672B">
        <w:rPr>
          <w:rFonts w:ascii="Arial" w:hAnsi="Arial" w:cs="Arial"/>
          <w:b/>
          <w:lang w:eastAsia="en-US"/>
        </w:rPr>
        <w:t xml:space="preserve"> </w:t>
      </w:r>
      <w:r w:rsidRPr="00DA672B">
        <w:rPr>
          <w:rFonts w:ascii="Arial" w:hAnsi="Arial" w:cs="Arial"/>
          <w:b/>
        </w:rPr>
        <w:t>Specification</w:t>
      </w:r>
    </w:p>
    <w:p w:rsidR="009F5703" w:rsidRPr="00DA672B" w:rsidRDefault="009F5703" w:rsidP="00DA672B">
      <w:pPr>
        <w:spacing w:after="120" w:line="240" w:lineRule="atLeast"/>
        <w:jc w:val="center"/>
        <w:rPr>
          <w:rFonts w:ascii="Arial" w:hAnsi="Arial" w:cs="Arial"/>
          <w:b/>
        </w:rPr>
      </w:pPr>
      <w:bookmarkStart w:id="87" w:name="_GoBack"/>
      <w:bookmarkEnd w:id="87"/>
    </w:p>
    <w:p w:rsidR="00DA672B" w:rsidRDefault="00DA672B" w:rsidP="00744BF1">
      <w:pPr>
        <w:pStyle w:val="BodyText2"/>
        <w:widowControl w:val="0"/>
        <w:spacing w:after="120" w:line="240" w:lineRule="atLeast"/>
        <w:ind w:left="567" w:hanging="720"/>
        <w:jc w:val="center"/>
        <w:rPr>
          <w:rFonts w:cs="Arial"/>
          <w:b/>
          <w:sz w:val="22"/>
          <w:szCs w:val="22"/>
        </w:rPr>
      </w:pPr>
    </w:p>
    <w:p w:rsidR="00DA672B" w:rsidRDefault="00DA672B" w:rsidP="00744BF1">
      <w:pPr>
        <w:pStyle w:val="BodyText2"/>
        <w:widowControl w:val="0"/>
        <w:spacing w:after="120" w:line="240" w:lineRule="atLeast"/>
        <w:ind w:left="567" w:hanging="720"/>
        <w:jc w:val="center"/>
        <w:rPr>
          <w:rFonts w:cs="Arial"/>
          <w:b/>
          <w:sz w:val="22"/>
          <w:szCs w:val="22"/>
        </w:rPr>
      </w:pPr>
    </w:p>
    <w:p w:rsidR="00DA672B" w:rsidRDefault="00DA672B" w:rsidP="00DA672B">
      <w:pPr>
        <w:pStyle w:val="BodyText2"/>
        <w:widowControl w:val="0"/>
        <w:spacing w:after="120" w:line="240" w:lineRule="atLeast"/>
        <w:ind w:left="567" w:hanging="720"/>
        <w:jc w:val="center"/>
        <w:rPr>
          <w:rFonts w:cs="Arial"/>
          <w:b/>
          <w:sz w:val="24"/>
          <w:szCs w:val="24"/>
        </w:rPr>
      </w:pPr>
      <w:r>
        <w:rPr>
          <w:rFonts w:cs="Arial"/>
          <w:b/>
          <w:sz w:val="22"/>
          <w:szCs w:val="22"/>
        </w:rPr>
        <w:br w:type="page"/>
      </w:r>
      <w:r>
        <w:rPr>
          <w:rFonts w:cs="Arial"/>
          <w:b/>
          <w:sz w:val="24"/>
          <w:szCs w:val="24"/>
        </w:rPr>
        <w:lastRenderedPageBreak/>
        <w:t>Annex 4 – Data Protection</w:t>
      </w:r>
    </w:p>
    <w:p w:rsidR="00DA672B" w:rsidRDefault="00DA672B" w:rsidP="00DA672B">
      <w:pPr>
        <w:pStyle w:val="BodyText2"/>
        <w:widowControl w:val="0"/>
        <w:spacing w:after="120" w:line="240" w:lineRule="atLeast"/>
        <w:ind w:left="567" w:hanging="720"/>
        <w:jc w:val="center"/>
        <w:rPr>
          <w:rFonts w:ascii="Arial Black" w:hAnsi="Arial Black" w:cs="Arial"/>
          <w:b/>
          <w:sz w:val="22"/>
          <w:szCs w:val="22"/>
        </w:rPr>
      </w:pPr>
    </w:p>
    <w:p w:rsidR="00DA672B" w:rsidRDefault="00DA672B" w:rsidP="00DA672B">
      <w:pPr>
        <w:pStyle w:val="DefinedTermPara"/>
        <w:numPr>
          <w:ilvl w:val="0"/>
          <w:numId w:val="18"/>
        </w:numPr>
      </w:pPr>
      <w:r>
        <w:rPr>
          <w:rStyle w:val="DefTerm"/>
        </w:rPr>
        <w:t>Data Protection Legislation</w:t>
      </w:r>
      <w:r>
        <w:t>: (</w:t>
      </w:r>
      <w:proofErr w:type="spellStart"/>
      <w:r>
        <w:t>i</w:t>
      </w:r>
      <w:proofErr w:type="spellEnd"/>
      <w:r>
        <w:t>) unless and until the GDPR is no longer directly applicable in the UK, the General Data Protection Regulation (</w:t>
      </w:r>
      <w:r>
        <w:rPr>
          <w:i/>
        </w:rPr>
        <w:t>(EU) 2016/679</w:t>
      </w:r>
      <w:r>
        <w:t>) and any national implementing laws, regulations and secondary legislation, as amended or updated from time to time, in the UK and then (ii) any successor legislation to the GDPR or the Data Protection Act 2018.</w:t>
      </w:r>
    </w:p>
    <w:p w:rsidR="00DA672B" w:rsidRDefault="00DA672B" w:rsidP="00DA672B">
      <w:pPr>
        <w:pStyle w:val="TitleClause"/>
      </w:pPr>
      <w:bookmarkStart w:id="88" w:name="a548091"/>
      <w:r>
        <w:t>DATA PROTECTION</w:t>
      </w:r>
      <w:bookmarkEnd w:id="88"/>
    </w:p>
    <w:p w:rsidR="00DA672B" w:rsidRDefault="00DA672B" w:rsidP="00DA672B">
      <w:pPr>
        <w:pStyle w:val="Untitledsubclause1"/>
      </w:pPr>
      <w:bookmarkStart w:id="89" w:name="a470099"/>
      <w:r>
        <w:t>Both parties will comply with all applicable requirements of the Data Protection Legislation. This clause Annex 4 is in addition to, and does not relieve, remove or replace, a party's obligations under the Data Protection Legislation.</w:t>
      </w:r>
      <w:bookmarkEnd w:id="89"/>
    </w:p>
    <w:p w:rsidR="00DA672B" w:rsidRDefault="00DA672B" w:rsidP="00DA672B">
      <w:pPr>
        <w:pStyle w:val="Untitledsubclause1"/>
      </w:pPr>
      <w:bookmarkStart w:id="90" w:name="a963735"/>
      <w:r>
        <w:t xml:space="preserve">The parties acknowledge that for the purposes of the Data Protection Legislation, the Customer is the data controller and the Provider is the data processor (where </w:t>
      </w:r>
      <w:r>
        <w:rPr>
          <w:b/>
        </w:rPr>
        <w:t>Controller</w:t>
      </w:r>
      <w:r>
        <w:t xml:space="preserve"> and </w:t>
      </w:r>
      <w:r>
        <w:rPr>
          <w:b/>
        </w:rPr>
        <w:t>Processor</w:t>
      </w:r>
      <w:r>
        <w:t xml:space="preserve"> have the meanings as defined in the Data Protection Legislation). </w:t>
      </w:r>
      <w:bookmarkStart w:id="91" w:name="a994659"/>
      <w:bookmarkEnd w:id="90"/>
    </w:p>
    <w:p w:rsidR="00DA672B" w:rsidRDefault="00DA672B" w:rsidP="00DA672B">
      <w:pPr>
        <w:pStyle w:val="Untitledsubclause1"/>
      </w:pPr>
      <w:r>
        <w:t>Without prejudice to the generality of clause 1.1, the Customer will ensure that it has all necessary appropriate consents and notices in place to enable lawful transfer of the Personal Data to the Provider for the duration and purposes of this agreement.</w:t>
      </w:r>
      <w:bookmarkEnd w:id="91"/>
    </w:p>
    <w:p w:rsidR="00DA672B" w:rsidRDefault="00DA672B" w:rsidP="00DA672B">
      <w:pPr>
        <w:pStyle w:val="Untitledsubclause1"/>
      </w:pPr>
      <w:bookmarkStart w:id="92" w:name="a820833"/>
      <w:r>
        <w:t>Without prejudice to the generality of clause 1.1, the Provider shall, in relation to any Personal Data processed in connection with the performance by the Provider of its obligations under this agreement:</w:t>
      </w:r>
      <w:bookmarkEnd w:id="92"/>
    </w:p>
    <w:p w:rsidR="00DA672B" w:rsidRDefault="00DA672B" w:rsidP="00DA672B">
      <w:pPr>
        <w:pStyle w:val="Untitledsubclause2"/>
      </w:pPr>
      <w:bookmarkStart w:id="93" w:name="a684078"/>
      <w:r>
        <w:t>process that Personal Data only on the written instructions of the Customer, which are set out in the Annex 3 of this agreement, unless the Provider is required by the laws of any member of the European Union or by the laws of the European Union applicable to the Provider to process Personal Data (</w:t>
      </w:r>
      <w:r>
        <w:rPr>
          <w:rStyle w:val="DefTerm"/>
        </w:rPr>
        <w:t>Applicable Laws</w:t>
      </w:r>
      <w:r>
        <w:t>). Where the Provider is relying on laws of a member of the European Union or European Union law as the basis for processing Personal Data, the Provider shall promptly notify the Customer of this before performing the processing required by the Applicable Laws unless those Applicable Laws prohibit the Provider from so notifying the Customer;</w:t>
      </w:r>
      <w:bookmarkEnd w:id="93"/>
    </w:p>
    <w:p w:rsidR="00DA672B" w:rsidRDefault="00DA672B" w:rsidP="00DA672B">
      <w:pPr>
        <w:pStyle w:val="Untitledsubclause2"/>
      </w:pPr>
      <w:bookmarkStart w:id="94" w:name="a798515"/>
      <w:r>
        <w:t xml:space="preserve">ensure that it has in place appropriate technical and organisational measures, reviewed and approved by the Customer,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 </w:t>
      </w:r>
      <w:bookmarkEnd w:id="94"/>
    </w:p>
    <w:p w:rsidR="00DA672B" w:rsidRDefault="00DA672B" w:rsidP="00DA672B">
      <w:pPr>
        <w:pStyle w:val="Untitledsubclause2"/>
      </w:pPr>
      <w:bookmarkStart w:id="95" w:name="a289003"/>
      <w:r>
        <w:lastRenderedPageBreak/>
        <w:t>ensure that all personnel who have access to and/or process Personal Data are obliged to keep the Personal Data confidential; and</w:t>
      </w:r>
      <w:bookmarkEnd w:id="95"/>
    </w:p>
    <w:p w:rsidR="00DA672B" w:rsidRDefault="00DA672B" w:rsidP="00DA672B">
      <w:pPr>
        <w:pStyle w:val="Untitledsubclause2"/>
      </w:pPr>
      <w:bookmarkStart w:id="96" w:name="a833115"/>
      <w:r>
        <w:t>not transfer any Personal Data outside of the European Economic Area unless the prior written consent of the Customer has been obtained and the following conditions are fulfilled:</w:t>
      </w:r>
      <w:bookmarkEnd w:id="96"/>
    </w:p>
    <w:p w:rsidR="00DA672B" w:rsidRDefault="00DA672B" w:rsidP="00DA672B">
      <w:pPr>
        <w:pStyle w:val="Untitledsubclause3"/>
      </w:pPr>
      <w:bookmarkStart w:id="97" w:name="a762341"/>
      <w:r>
        <w:t>the Customer or the Provider has provided appropriate safeguards in relation to the transfer;</w:t>
      </w:r>
      <w:bookmarkEnd w:id="97"/>
    </w:p>
    <w:p w:rsidR="00DA672B" w:rsidRDefault="00DA672B" w:rsidP="00DA672B">
      <w:pPr>
        <w:pStyle w:val="Untitledsubclause3"/>
      </w:pPr>
      <w:bookmarkStart w:id="98" w:name="a966763"/>
      <w:r>
        <w:t>the data subject has enforceable rights and effective legal remedies;</w:t>
      </w:r>
      <w:bookmarkEnd w:id="98"/>
    </w:p>
    <w:p w:rsidR="00DA672B" w:rsidRDefault="00DA672B" w:rsidP="00DA672B">
      <w:pPr>
        <w:pStyle w:val="Untitledsubclause3"/>
      </w:pPr>
      <w:bookmarkStart w:id="99" w:name="a864628"/>
      <w:r>
        <w:t>the Provider complies with its obligations under the Data Protection Legislation by providing an adequate level of protection to any Personal Data that is transferred; and</w:t>
      </w:r>
      <w:bookmarkEnd w:id="99"/>
    </w:p>
    <w:p w:rsidR="00DA672B" w:rsidRDefault="00DA672B" w:rsidP="00DA672B">
      <w:pPr>
        <w:pStyle w:val="Untitledsubclause3"/>
      </w:pPr>
      <w:bookmarkStart w:id="100" w:name="a865345"/>
      <w:r>
        <w:t>the Provider complies with reasonable instructions notified to it in advance by the Customer with respect to the processing of the Personal Data;</w:t>
      </w:r>
      <w:bookmarkEnd w:id="100"/>
    </w:p>
    <w:p w:rsidR="00DA672B" w:rsidRDefault="00DA672B" w:rsidP="00DA672B">
      <w:pPr>
        <w:pStyle w:val="Untitledsubclause2"/>
      </w:pPr>
      <w:bookmarkStart w:id="101" w:name="a981204"/>
      <w:r>
        <w:t>assist the Customer, at the Customer's cost, in responding to any request from a Data Subject and in ensuring compliance with its obligations under the Data Protection Legislation with respect to security, breach notifications, impact assessments and consultations with supervisory authorities or regulators;</w:t>
      </w:r>
      <w:bookmarkEnd w:id="101"/>
    </w:p>
    <w:p w:rsidR="00DA672B" w:rsidRDefault="00DA672B" w:rsidP="00DA672B">
      <w:pPr>
        <w:pStyle w:val="Untitledsubclause2"/>
      </w:pPr>
      <w:bookmarkStart w:id="102" w:name="a280696"/>
      <w:r>
        <w:t>notify the Customer without undue delay on becoming aware of a Personal Data breach;</w:t>
      </w:r>
      <w:bookmarkEnd w:id="102"/>
    </w:p>
    <w:p w:rsidR="00DA672B" w:rsidRDefault="00DA672B" w:rsidP="00DA672B">
      <w:pPr>
        <w:pStyle w:val="Untitledsubclause2"/>
      </w:pPr>
      <w:bookmarkStart w:id="103" w:name="a567101"/>
      <w:r>
        <w:t>at the written direction of the Customer, delete or return Personal Data and copies thereof to the Customer on termination of the agreement unless required by Applicable Law to store the Personal Data; and</w:t>
      </w:r>
      <w:bookmarkEnd w:id="103"/>
    </w:p>
    <w:p w:rsidR="00DA672B" w:rsidRDefault="00DA672B" w:rsidP="00DA672B">
      <w:pPr>
        <w:pStyle w:val="Untitledsubclause2"/>
      </w:pPr>
      <w:bookmarkStart w:id="104" w:name="a479167"/>
      <w:r>
        <w:t>maintain complete and accurate records and information to demonstrate its compliance with this clause Annex 4 and allow for audits by the Customer or the Customer's designated auditor.</w:t>
      </w:r>
      <w:bookmarkEnd w:id="104"/>
    </w:p>
    <w:p w:rsidR="00DA672B" w:rsidRDefault="00DA672B" w:rsidP="00DA672B">
      <w:pPr>
        <w:pStyle w:val="Untitledsubclause1"/>
      </w:pPr>
      <w:bookmarkStart w:id="105" w:name="a422117"/>
      <w:r>
        <w:t xml:space="preserve">The Customer does not consent to the Provider appointing any third-party processor of Personal Data under this agreement. </w:t>
      </w:r>
      <w:bookmarkStart w:id="106" w:name="a467012"/>
      <w:bookmarkEnd w:id="105"/>
    </w:p>
    <w:p w:rsidR="00DA672B" w:rsidRDefault="00DA672B" w:rsidP="00DA672B">
      <w:pPr>
        <w:pStyle w:val="Untitledsubclause1"/>
      </w:pPr>
      <w:r>
        <w:rPr>
          <w:bCs/>
        </w:rPr>
        <w:t>Either party may, at any time on not less than 30 days’ notice, revise this clause Annex 4 by replacing it with any applicable controller to processor standard clauses or similar terms forming party of an applicable certification scheme (which shall apply when replaced by attachment to this agreement).</w:t>
      </w:r>
      <w:bookmarkEnd w:id="106"/>
    </w:p>
    <w:p w:rsidR="00DA672B" w:rsidRDefault="00DA672B" w:rsidP="00DA672B"/>
    <w:p w:rsidR="00DA672B" w:rsidRDefault="00DA672B" w:rsidP="00DA672B">
      <w:pPr>
        <w:rPr>
          <w:b/>
        </w:rPr>
      </w:pPr>
      <w:r>
        <w:br w:type="page"/>
      </w:r>
      <w:r>
        <w:rPr>
          <w:b/>
        </w:rPr>
        <w:lastRenderedPageBreak/>
        <w:t>Annex 4a</w:t>
      </w:r>
    </w:p>
    <w:p w:rsidR="00DA672B" w:rsidRDefault="00DA672B" w:rsidP="00DA672B">
      <w:pPr>
        <w:rPr>
          <w:sz w:val="22"/>
          <w:szCs w:val="22"/>
        </w:rPr>
      </w:pPr>
    </w:p>
    <w:p w:rsidR="00DA672B" w:rsidRDefault="00DA672B" w:rsidP="00DA672B">
      <w:pPr>
        <w:shd w:val="clear" w:color="auto" w:fill="F7F7F7"/>
        <w:spacing w:line="384" w:lineRule="atLeast"/>
        <w:rPr>
          <w:b/>
          <w:bCs/>
          <w:color w:val="212121"/>
          <w:sz w:val="30"/>
          <w:szCs w:val="30"/>
        </w:rPr>
      </w:pPr>
      <w:r>
        <w:rPr>
          <w:b/>
          <w:bCs/>
          <w:color w:val="212121"/>
          <w:sz w:val="30"/>
          <w:szCs w:val="30"/>
        </w:rPr>
        <w:t>Processing, Personal Data and Data Subjects</w:t>
      </w:r>
    </w:p>
    <w:p w:rsidR="00DA672B" w:rsidRDefault="00DA672B" w:rsidP="00DA672B">
      <w:pPr>
        <w:rPr>
          <w:rFonts w:eastAsia="Arial"/>
          <w:color w:val="000000"/>
          <w:sz w:val="22"/>
          <w:szCs w:val="22"/>
        </w:rPr>
      </w:pPr>
    </w:p>
    <w:p w:rsidR="00DA672B" w:rsidRDefault="00DA672B" w:rsidP="00DA672B">
      <w:pPr>
        <w:shd w:val="clear" w:color="auto" w:fill="F7F7F7"/>
        <w:spacing w:line="384" w:lineRule="atLeast"/>
        <w:rPr>
          <w:color w:val="212121"/>
        </w:rPr>
      </w:pPr>
      <w:r>
        <w:rPr>
          <w:color w:val="212121"/>
        </w:rPr>
        <w:t>1.Processing by the Provider</w:t>
      </w:r>
    </w:p>
    <w:p w:rsidR="00DA672B" w:rsidRDefault="00DA672B" w:rsidP="00DA672B">
      <w:pPr>
        <w:rPr>
          <w:rFonts w:eastAsia="Arial"/>
          <w:color w:val="000000"/>
          <w:sz w:val="22"/>
          <w:szCs w:val="22"/>
        </w:rPr>
      </w:pPr>
    </w:p>
    <w:p w:rsidR="00DA672B" w:rsidRDefault="00DA672B" w:rsidP="00DA672B">
      <w:pPr>
        <w:shd w:val="clear" w:color="auto" w:fill="F7F7F7"/>
        <w:spacing w:line="384" w:lineRule="atLeast"/>
        <w:rPr>
          <w:color w:val="212121"/>
        </w:rPr>
      </w:pPr>
      <w:r>
        <w:rPr>
          <w:color w:val="212121"/>
        </w:rPr>
        <w:t>1.1Scope</w:t>
      </w:r>
    </w:p>
    <w:p w:rsidR="00DA672B" w:rsidRDefault="00DA672B" w:rsidP="00DA672B">
      <w:pPr>
        <w:rPr>
          <w:rFonts w:eastAsia="Arial"/>
          <w:color w:val="000000"/>
          <w:sz w:val="22"/>
          <w:szCs w:val="22"/>
        </w:rPr>
      </w:pPr>
    </w:p>
    <w:p w:rsidR="00DA672B" w:rsidRDefault="00DA672B" w:rsidP="00DA672B">
      <w:pPr>
        <w:shd w:val="clear" w:color="auto" w:fill="F7F7F7"/>
        <w:spacing w:line="384" w:lineRule="atLeast"/>
        <w:rPr>
          <w:rFonts w:ascii="Source Sans Pro" w:hAnsi="Source Sans Pro"/>
          <w:color w:val="212121"/>
        </w:rPr>
      </w:pPr>
      <w:r>
        <w:rPr>
          <w:rFonts w:ascii="Source Sans Pro" w:hAnsi="Source Sans Pro"/>
          <w:color w:val="212121"/>
        </w:rPr>
        <w:t>1.2Nature</w:t>
      </w:r>
    </w:p>
    <w:p w:rsidR="00DA672B" w:rsidRDefault="00DA672B" w:rsidP="00DA672B">
      <w:pPr>
        <w:rPr>
          <w:rFonts w:ascii="Arial" w:eastAsia="Arial" w:hAnsi="Arial" w:cs="Arial"/>
          <w:color w:val="000000"/>
          <w:sz w:val="22"/>
          <w:szCs w:val="22"/>
        </w:rPr>
      </w:pPr>
    </w:p>
    <w:p w:rsidR="00DA672B" w:rsidRDefault="00DA672B" w:rsidP="00DA672B">
      <w:pPr>
        <w:shd w:val="clear" w:color="auto" w:fill="F7F7F7"/>
        <w:spacing w:line="384" w:lineRule="atLeast"/>
        <w:rPr>
          <w:rFonts w:ascii="Source Sans Pro" w:hAnsi="Source Sans Pro"/>
          <w:color w:val="212121"/>
        </w:rPr>
      </w:pPr>
      <w:r>
        <w:rPr>
          <w:rFonts w:ascii="Source Sans Pro" w:hAnsi="Source Sans Pro"/>
          <w:color w:val="212121"/>
        </w:rPr>
        <w:t>1.3Purpose of processing</w:t>
      </w:r>
    </w:p>
    <w:p w:rsidR="00DA672B" w:rsidRDefault="00DA672B" w:rsidP="00DA672B">
      <w:pPr>
        <w:rPr>
          <w:rFonts w:ascii="Arial" w:eastAsia="Arial" w:hAnsi="Arial" w:cs="Arial"/>
          <w:color w:val="000000"/>
          <w:sz w:val="22"/>
          <w:szCs w:val="22"/>
        </w:rPr>
      </w:pPr>
    </w:p>
    <w:p w:rsidR="00DA672B" w:rsidRDefault="00DA672B" w:rsidP="00DA672B">
      <w:pPr>
        <w:rPr>
          <w:rFonts w:ascii="Source Sans Pro" w:hAnsi="Source Sans Pro"/>
          <w:color w:val="212121"/>
        </w:rPr>
      </w:pPr>
      <w:r>
        <w:rPr>
          <w:rFonts w:ascii="Source Sans Pro" w:hAnsi="Source Sans Pro"/>
          <w:color w:val="212121"/>
        </w:rPr>
        <w:t>1.4Duration of the processing</w:t>
      </w:r>
    </w:p>
    <w:p w:rsidR="00DA672B" w:rsidRDefault="00DA672B" w:rsidP="00DA672B">
      <w:pPr>
        <w:rPr>
          <w:rFonts w:ascii="Source Sans Pro" w:hAnsi="Source Sans Pro"/>
          <w:color w:val="212121"/>
        </w:rPr>
      </w:pPr>
    </w:p>
    <w:p w:rsidR="00DA672B" w:rsidRDefault="00DA672B" w:rsidP="00DA672B">
      <w:pPr>
        <w:shd w:val="clear" w:color="auto" w:fill="F7F7F7"/>
        <w:spacing w:line="384" w:lineRule="atLeast"/>
        <w:rPr>
          <w:rFonts w:ascii="Source Sans Pro" w:hAnsi="Source Sans Pro"/>
          <w:color w:val="212121"/>
        </w:rPr>
      </w:pPr>
      <w:r>
        <w:rPr>
          <w:rFonts w:ascii="Source Sans Pro" w:hAnsi="Source Sans Pro"/>
          <w:color w:val="212121"/>
        </w:rPr>
        <w:t>2.Types of personal data</w:t>
      </w:r>
    </w:p>
    <w:p w:rsidR="00DA672B" w:rsidRDefault="00DA672B" w:rsidP="00DA672B">
      <w:pPr>
        <w:rPr>
          <w:rFonts w:ascii="Arial" w:eastAsia="Arial" w:hAnsi="Arial" w:cs="Arial"/>
          <w:color w:val="000000"/>
          <w:sz w:val="22"/>
          <w:szCs w:val="22"/>
        </w:rPr>
      </w:pPr>
    </w:p>
    <w:p w:rsidR="00DA672B" w:rsidRDefault="00DA672B" w:rsidP="00DA672B">
      <w:pPr>
        <w:shd w:val="clear" w:color="auto" w:fill="F7F7F7"/>
        <w:spacing w:line="384" w:lineRule="atLeast"/>
      </w:pPr>
      <w:r>
        <w:rPr>
          <w:rFonts w:ascii="Source Sans Pro" w:hAnsi="Source Sans Pro"/>
          <w:color w:val="212121"/>
        </w:rPr>
        <w:t>3.Categories of data subject</w:t>
      </w:r>
    </w:p>
    <w:p w:rsidR="00DA672B" w:rsidRDefault="00DA672B" w:rsidP="00DA672B">
      <w:pPr>
        <w:pStyle w:val="BodyText2"/>
        <w:widowControl w:val="0"/>
        <w:spacing w:after="120" w:line="240" w:lineRule="atLeast"/>
        <w:ind w:left="567" w:hanging="720"/>
        <w:rPr>
          <w:rFonts w:cs="Arial"/>
          <w:b/>
          <w:sz w:val="22"/>
          <w:szCs w:val="22"/>
        </w:rPr>
      </w:pPr>
    </w:p>
    <w:p w:rsidR="00DA672B" w:rsidRDefault="00DA672B" w:rsidP="00DA672B">
      <w:pPr>
        <w:pStyle w:val="BodyText2"/>
        <w:widowControl w:val="0"/>
        <w:spacing w:after="120" w:line="240" w:lineRule="atLeast"/>
        <w:ind w:left="567" w:hanging="720"/>
        <w:rPr>
          <w:rFonts w:cs="Arial"/>
          <w:b/>
          <w:sz w:val="22"/>
          <w:szCs w:val="22"/>
        </w:rPr>
      </w:pPr>
    </w:p>
    <w:p w:rsidR="00DA672B" w:rsidRDefault="00DA672B" w:rsidP="00DA672B">
      <w:pPr>
        <w:pStyle w:val="BodyText2"/>
        <w:widowControl w:val="0"/>
        <w:spacing w:after="120" w:line="240" w:lineRule="atLeast"/>
        <w:ind w:left="567" w:hanging="720"/>
        <w:jc w:val="center"/>
        <w:rPr>
          <w:rFonts w:cs="Arial"/>
          <w:b/>
          <w:sz w:val="22"/>
          <w:szCs w:val="22"/>
        </w:rPr>
      </w:pPr>
    </w:p>
    <w:p w:rsidR="00DA672B" w:rsidRDefault="00DA672B" w:rsidP="00DA672B">
      <w:pPr>
        <w:pStyle w:val="BodyText2"/>
        <w:widowControl w:val="0"/>
        <w:spacing w:after="120" w:line="240" w:lineRule="atLeast"/>
        <w:ind w:left="567" w:hanging="720"/>
        <w:jc w:val="center"/>
        <w:rPr>
          <w:rFonts w:cs="Arial"/>
          <w:b/>
          <w:sz w:val="22"/>
          <w:szCs w:val="22"/>
        </w:rPr>
      </w:pPr>
    </w:p>
    <w:p w:rsidR="00DA672B" w:rsidRPr="00F44471" w:rsidRDefault="00DA672B" w:rsidP="00744BF1">
      <w:pPr>
        <w:pStyle w:val="BodyText2"/>
        <w:widowControl w:val="0"/>
        <w:spacing w:after="120" w:line="240" w:lineRule="atLeast"/>
        <w:ind w:left="567" w:hanging="720"/>
        <w:jc w:val="center"/>
        <w:rPr>
          <w:rFonts w:cs="Arial"/>
          <w:sz w:val="22"/>
          <w:szCs w:val="22"/>
          <w:u w:val="single"/>
        </w:rPr>
      </w:pPr>
    </w:p>
    <w:sectPr w:rsidR="00DA672B" w:rsidRPr="00F44471" w:rsidSect="00417D20">
      <w:type w:val="continuous"/>
      <w:pgSz w:w="11906" w:h="16838"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DCE" w:rsidRDefault="007B0DCE">
      <w:r>
        <w:separator/>
      </w:r>
    </w:p>
  </w:endnote>
  <w:endnote w:type="continuationSeparator" w:id="0">
    <w:p w:rsidR="007B0DCE" w:rsidRDefault="007B0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ource Sans Pro">
    <w:altName w:val="Arial"/>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36D" w:rsidRDefault="00BC236D" w:rsidP="00942186">
    <w:pPr>
      <w:pStyle w:val="Footer"/>
      <w:framePr w:wrap="around" w:vAnchor="text" w:hAnchor="margin" w:xAlign="center" w:y="1"/>
      <w:jc w:val="center"/>
      <w:rPr>
        <w:rStyle w:val="PageNumber"/>
      </w:rPr>
    </w:pPr>
    <w:r>
      <w:rPr>
        <w:rStyle w:val="PageNumber"/>
      </w:rPr>
      <w:fldChar w:fldCharType="begin"/>
    </w:r>
    <w:r w:rsidRPr="00911F01">
      <w:rPr>
        <w:rStyle w:val="PageNumber"/>
        <w:rFonts w:ascii="Calibri" w:hAnsi="Calibri"/>
        <w:color w:val="000000"/>
        <w:sz w:val="22"/>
      </w:rPr>
      <w:instrText xml:space="preserve"> DOCPROPERTY  bjDocumentSecurityLabel"  \* MERGEFORMAT </w:instrText>
    </w:r>
    <w:r>
      <w:rPr>
        <w:rStyle w:val="PageNumber"/>
      </w:rPr>
      <w:fldChar w:fldCharType="separate"/>
    </w:r>
    <w:r>
      <w:rPr>
        <w:rStyle w:val="PageNumber"/>
        <w:rFonts w:ascii="Calibri" w:hAnsi="Calibri"/>
        <w:color w:val="000000"/>
        <w:sz w:val="22"/>
      </w:rPr>
      <w:t>UNCLASSIFIED</w:t>
    </w:r>
    <w:r>
      <w:rPr>
        <w:rStyle w:val="PageNumber"/>
      </w:rPr>
      <w:fldChar w:fldCharType="end"/>
    </w:r>
  </w:p>
  <w:p w:rsidR="00BC236D" w:rsidRDefault="00BC236D" w:rsidP="00942186">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BC236D" w:rsidRDefault="00BC236D" w:rsidP="00942186">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36D" w:rsidRDefault="00BC236D" w:rsidP="009421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1CE1">
      <w:rPr>
        <w:rStyle w:val="PageNumber"/>
        <w:noProof/>
      </w:rPr>
      <w:t>1</w:t>
    </w:r>
    <w:r>
      <w:rPr>
        <w:rStyle w:val="PageNumber"/>
      </w:rPr>
      <w:fldChar w:fldCharType="end"/>
    </w:r>
  </w:p>
  <w:p w:rsidR="00BC236D" w:rsidRDefault="00BC236D" w:rsidP="00942186">
    <w:pPr>
      <w:pStyle w:val="Footer"/>
      <w:ind w:right="360"/>
      <w:jc w:val="center"/>
      <w:rPr>
        <w:rFonts w:ascii="Arial" w:hAnsi="Arial" w:cs="Arial"/>
        <w:sz w:val="20"/>
        <w:szCs w:val="20"/>
      </w:rPr>
    </w:pPr>
  </w:p>
  <w:p w:rsidR="00BC236D" w:rsidRPr="004A64FD" w:rsidRDefault="00BC236D" w:rsidP="00E53A24">
    <w:pPr>
      <w:pStyle w:val="Footer"/>
      <w:tabs>
        <w:tab w:val="clear" w:pos="4153"/>
        <w:tab w:val="clear" w:pos="8306"/>
        <w:tab w:val="left" w:pos="2993"/>
      </w:tabs>
      <w:rPr>
        <w:rFonts w:ascii="Arial" w:hAnsi="Arial" w:cs="Arial"/>
        <w:sz w:val="20"/>
        <w:szCs w:val="20"/>
      </w:rPr>
    </w:pPr>
    <w:r>
      <w:rP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36D" w:rsidRPr="00942186" w:rsidRDefault="00BC236D" w:rsidP="00942186">
    <w:pPr>
      <w:pStyle w:val="Footer"/>
    </w:pPr>
    <w:r>
      <w:t>Version 1.3 17 July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DCE" w:rsidRDefault="007B0DCE">
      <w:r>
        <w:separator/>
      </w:r>
    </w:p>
  </w:footnote>
  <w:footnote w:type="continuationSeparator" w:id="0">
    <w:p w:rsidR="007B0DCE" w:rsidRDefault="007B0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36D" w:rsidRDefault="00BC236D" w:rsidP="00FC6515">
    <w:pPr>
      <w:pStyle w:val="Header"/>
      <w:jc w:val="center"/>
    </w:pPr>
    <w:r>
      <w:fldChar w:fldCharType="begin"/>
    </w:r>
    <w:r w:rsidRPr="00911F01">
      <w:rPr>
        <w:rFonts w:ascii="Calibri" w:hAnsi="Calibri"/>
        <w:color w:val="000000"/>
        <w:sz w:val="22"/>
      </w:rPr>
      <w:instrText xml:space="preserve"> DOCPROPERTY  bjDocumentSecurityLabel"  \* MERGEFORMAT </w:instrText>
    </w:r>
    <w:r>
      <w:fldChar w:fldCharType="separate"/>
    </w:r>
    <w:r>
      <w:rPr>
        <w:rFonts w:ascii="Calibri" w:hAnsi="Calibri"/>
        <w:color w:val="000000"/>
        <w:sz w:val="22"/>
      </w:rPr>
      <w:t>UNCLASSIFIED</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D507A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7711F"/>
    <w:multiLevelType w:val="hybridMultilevel"/>
    <w:tmpl w:val="96A22FB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814D04"/>
    <w:multiLevelType w:val="multilevel"/>
    <w:tmpl w:val="E6D621B4"/>
    <w:lvl w:ilvl="0">
      <w:start w:val="1"/>
      <w:numFmt w:val="decimal"/>
      <w:pStyle w:val="TitleClause"/>
      <w:lvlText w:val="%1."/>
      <w:lvlJc w:val="left"/>
      <w:pPr>
        <w:tabs>
          <w:tab w:val="num" w:pos="720"/>
        </w:tabs>
        <w:ind w:left="720" w:hanging="720"/>
      </w:pPr>
      <w:rPr>
        <w:color w:val="000000"/>
      </w:rPr>
    </w:lvl>
    <w:lvl w:ilvl="1">
      <w:start w:val="1"/>
      <w:numFmt w:val="decimal"/>
      <w:pStyle w:val="Untitledsubclause1"/>
      <w:lvlText w:val="%1.%2"/>
      <w:lvlJc w:val="left"/>
      <w:pPr>
        <w:tabs>
          <w:tab w:val="num" w:pos="720"/>
        </w:tabs>
        <w:ind w:left="720" w:hanging="720"/>
      </w:pPr>
      <w:rPr>
        <w:color w:val="000000"/>
      </w:rPr>
    </w:lvl>
    <w:lvl w:ilvl="2">
      <w:start w:val="1"/>
      <w:numFmt w:val="lowerLetter"/>
      <w:pStyle w:val="Untitledsubclause2"/>
      <w:lvlText w:val="(%3)"/>
      <w:lvlJc w:val="left"/>
      <w:pPr>
        <w:tabs>
          <w:tab w:val="num" w:pos="1555"/>
        </w:tabs>
        <w:ind w:left="1555" w:hanging="561"/>
      </w:pPr>
      <w:rPr>
        <w:color w:val="000000"/>
      </w:rPr>
    </w:lvl>
    <w:lvl w:ilvl="3">
      <w:start w:val="1"/>
      <w:numFmt w:val="lowerRoman"/>
      <w:pStyle w:val="Untitledsubclause3"/>
      <w:lvlText w:val="(%4)"/>
      <w:lvlJc w:val="left"/>
      <w:pPr>
        <w:tabs>
          <w:tab w:val="num" w:pos="2419"/>
        </w:tabs>
        <w:ind w:left="2275" w:hanging="576"/>
      </w:pPr>
      <w:rPr>
        <w:color w:val="000000"/>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B836C6"/>
    <w:multiLevelType w:val="multilevel"/>
    <w:tmpl w:val="84287DEA"/>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 w:ilvl="6">
      <w:start w:val="1"/>
      <w:numFmt w:val="decimal"/>
      <w:pStyle w:val="Heading7"/>
      <w:lvlText w:val="%7."/>
      <w:lvlJc w:val="left"/>
      <w:pPr>
        <w:tabs>
          <w:tab w:val="num" w:pos="4320"/>
        </w:tabs>
        <w:ind w:left="4320" w:hanging="720"/>
      </w:pPr>
      <w:rPr>
        <w:rFonts w:cs="Times New Roman"/>
      </w:rPr>
    </w:lvl>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abstractNum>
  <w:abstractNum w:abstractNumId="4" w15:restartNumberingAfterBreak="0">
    <w:nsid w:val="197975B6"/>
    <w:multiLevelType w:val="hybridMultilevel"/>
    <w:tmpl w:val="79308DC2"/>
    <w:lvl w:ilvl="0" w:tplc="B9A47080">
      <w:start w:val="1"/>
      <w:numFmt w:val="decimal"/>
      <w:lvlText w:val="%1)"/>
      <w:lvlJc w:val="left"/>
      <w:pPr>
        <w:tabs>
          <w:tab w:val="num" w:pos="700"/>
        </w:tabs>
        <w:ind w:left="700" w:hanging="360"/>
      </w:pPr>
      <w:rPr>
        <w:rFonts w:hint="default"/>
      </w:rPr>
    </w:lvl>
    <w:lvl w:ilvl="1" w:tplc="607018CA">
      <w:start w:val="1"/>
      <w:numFmt w:val="lowerLetter"/>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tentative="1">
      <w:start w:val="1"/>
      <w:numFmt w:val="decimal"/>
      <w:lvlText w:val="%4."/>
      <w:lvlJc w:val="left"/>
      <w:pPr>
        <w:tabs>
          <w:tab w:val="num" w:pos="2860"/>
        </w:tabs>
        <w:ind w:left="2860" w:hanging="360"/>
      </w:pPr>
    </w:lvl>
    <w:lvl w:ilvl="4" w:tplc="EB5020E0" w:tentative="1">
      <w:start w:val="1"/>
      <w:numFmt w:val="lowerLetter"/>
      <w:lvlText w:val="%5."/>
      <w:lvlJc w:val="left"/>
      <w:pPr>
        <w:tabs>
          <w:tab w:val="num" w:pos="3580"/>
        </w:tabs>
        <w:ind w:left="3580" w:hanging="360"/>
      </w:pPr>
    </w:lvl>
    <w:lvl w:ilvl="5" w:tplc="8124BD92" w:tentative="1">
      <w:start w:val="1"/>
      <w:numFmt w:val="lowerRoman"/>
      <w:lvlText w:val="%6."/>
      <w:lvlJc w:val="right"/>
      <w:pPr>
        <w:tabs>
          <w:tab w:val="num" w:pos="4300"/>
        </w:tabs>
        <w:ind w:left="4300" w:hanging="180"/>
      </w:pPr>
    </w:lvl>
    <w:lvl w:ilvl="6" w:tplc="3F46C398" w:tentative="1">
      <w:start w:val="1"/>
      <w:numFmt w:val="decimal"/>
      <w:lvlText w:val="%7."/>
      <w:lvlJc w:val="left"/>
      <w:pPr>
        <w:tabs>
          <w:tab w:val="num" w:pos="5020"/>
        </w:tabs>
        <w:ind w:left="5020" w:hanging="360"/>
      </w:pPr>
    </w:lvl>
    <w:lvl w:ilvl="7" w:tplc="58D43D3A" w:tentative="1">
      <w:start w:val="1"/>
      <w:numFmt w:val="lowerLetter"/>
      <w:lvlText w:val="%8."/>
      <w:lvlJc w:val="left"/>
      <w:pPr>
        <w:tabs>
          <w:tab w:val="num" w:pos="5740"/>
        </w:tabs>
        <w:ind w:left="5740" w:hanging="360"/>
      </w:pPr>
    </w:lvl>
    <w:lvl w:ilvl="8" w:tplc="2A30EB96" w:tentative="1">
      <w:start w:val="1"/>
      <w:numFmt w:val="lowerRoman"/>
      <w:lvlText w:val="%9."/>
      <w:lvlJc w:val="right"/>
      <w:pPr>
        <w:tabs>
          <w:tab w:val="num" w:pos="6460"/>
        </w:tabs>
        <w:ind w:left="6460" w:hanging="180"/>
      </w:pPr>
    </w:lvl>
  </w:abstractNum>
  <w:abstractNum w:abstractNumId="5" w15:restartNumberingAfterBreak="0">
    <w:nsid w:val="1E2F3589"/>
    <w:multiLevelType w:val="multilevel"/>
    <w:tmpl w:val="81C4BE58"/>
    <w:lvl w:ilvl="0">
      <w:start w:val="1"/>
      <w:numFmt w:val="decimal"/>
      <w:lvlText w:val="%1."/>
      <w:legacy w:legacy="1" w:legacySpace="360" w:legacyIndent="720"/>
      <w:lvlJc w:val="left"/>
      <w:pPr>
        <w:ind w:left="720" w:hanging="720"/>
      </w:pPr>
      <w:rPr>
        <w:rFonts w:cs="Times New Roman"/>
      </w:rPr>
    </w:lvl>
    <w:lvl w:ilvl="1">
      <w:start w:val="1"/>
      <w:numFmt w:val="decimal"/>
      <w:lvlText w:val="%1.%2"/>
      <w:legacy w:legacy="1" w:legacySpace="360" w:legacyIndent="720"/>
      <w:lvlJc w:val="left"/>
      <w:pPr>
        <w:ind w:left="1440" w:hanging="720"/>
      </w:pPr>
      <w:rPr>
        <w:rFonts w:cs="Times New Roman"/>
      </w:rPr>
    </w:lvl>
    <w:lvl w:ilvl="2">
      <w:start w:val="1"/>
      <w:numFmt w:val="decimal"/>
      <w:lvlText w:val="%1.%2.%3"/>
      <w:legacy w:legacy="1" w:legacySpace="360" w:legacyIndent="720"/>
      <w:lvlJc w:val="left"/>
      <w:pPr>
        <w:ind w:left="2160" w:hanging="720"/>
      </w:pPr>
      <w:rPr>
        <w:rFonts w:cs="Times New Roman"/>
      </w:rPr>
    </w:lvl>
    <w:lvl w:ilvl="3">
      <w:start w:val="1"/>
      <w:numFmt w:val="decimal"/>
      <w:lvlText w:val="%1.%2.%3.%4"/>
      <w:legacy w:legacy="1" w:legacySpace="360" w:legacyIndent="720"/>
      <w:lvlJc w:val="left"/>
      <w:pPr>
        <w:ind w:left="2880" w:hanging="720"/>
      </w:pPr>
      <w:rPr>
        <w:rFonts w:cs="Times New Roman"/>
      </w:rPr>
    </w:lvl>
    <w:lvl w:ilvl="4">
      <w:start w:val="1"/>
      <w:numFmt w:val="lowerLetter"/>
      <w:lvlText w:val="(%5)"/>
      <w:legacy w:legacy="1" w:legacySpace="360" w:legacyIndent="720"/>
      <w:lvlJc w:val="left"/>
      <w:pPr>
        <w:ind w:left="3600" w:hanging="720"/>
      </w:pPr>
      <w:rPr>
        <w:rFonts w:cs="Times New Roman"/>
      </w:rPr>
    </w:lvl>
    <w:lvl w:ilvl="5">
      <w:start w:val="1"/>
      <w:numFmt w:val="lowerRoman"/>
      <w:lvlText w:val="(%6)"/>
      <w:legacy w:legacy="1" w:legacySpace="360" w:legacyIndent="720"/>
      <w:lvlJc w:val="left"/>
      <w:pPr>
        <w:ind w:left="4320" w:hanging="720"/>
      </w:pPr>
      <w:rPr>
        <w:rFonts w:cs="Times New Roman"/>
      </w:rPr>
    </w:lvl>
    <w:lvl w:ilvl="6">
      <w:start w:val="1"/>
      <w:numFmt w:val="decimal"/>
      <w:lvlText w:val="(%7)"/>
      <w:legacy w:legacy="1" w:legacySpace="360" w:legacyIndent="720"/>
      <w:lvlJc w:val="left"/>
      <w:pPr>
        <w:ind w:left="5040" w:hanging="720"/>
      </w:pPr>
      <w:rPr>
        <w:rFonts w:cs="Times New Roman"/>
      </w:rPr>
    </w:lvl>
    <w:lvl w:ilvl="7">
      <w:start w:val="1"/>
      <w:numFmt w:val="none"/>
      <w:suff w:val="nothing"/>
      <w:lvlText w:val=""/>
      <w:lvlJc w:val="left"/>
      <w:pPr>
        <w:ind w:left="5760" w:hanging="720"/>
      </w:pPr>
      <w:rPr>
        <w:rFonts w:cs="Times New Roman"/>
      </w:rPr>
    </w:lvl>
    <w:lvl w:ilvl="8">
      <w:start w:val="1"/>
      <w:numFmt w:val="none"/>
      <w:suff w:val="nothing"/>
      <w:lvlText w:val=""/>
      <w:lvlJc w:val="left"/>
      <w:pPr>
        <w:ind w:left="6480" w:hanging="720"/>
      </w:pPr>
      <w:rPr>
        <w:rFonts w:cs="Times New Roman"/>
      </w:rPr>
    </w:lvl>
  </w:abstractNum>
  <w:abstractNum w:abstractNumId="6"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7"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8"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6ADD71D7"/>
    <w:multiLevelType w:val="multilevel"/>
    <w:tmpl w:val="B37C2E32"/>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0" w15:restartNumberingAfterBreak="0">
    <w:nsid w:val="6ADF4683"/>
    <w:multiLevelType w:val="multilevel"/>
    <w:tmpl w:val="DD28FDF4"/>
    <w:lvl w:ilvl="0">
      <w:start w:val="1"/>
      <w:numFmt w:val="none"/>
      <w:pStyle w:val="DefinedTermPara"/>
      <w:lvlText w:val="%1"/>
      <w:lvlJc w:val="left"/>
      <w:pPr>
        <w:tabs>
          <w:tab w:val="num" w:pos="720"/>
        </w:tabs>
        <w:ind w:left="720" w:hanging="720"/>
      </w:pPr>
      <w:rPr>
        <w:color w:val="000000"/>
      </w:rPr>
    </w:lvl>
    <w:lvl w:ilvl="1">
      <w:start w:val="1"/>
      <w:numFmt w:val="lowerLetter"/>
      <w:pStyle w:val="DefinedTermNumber"/>
      <w:lvlText w:val="%1%2)"/>
      <w:lvlJc w:val="left"/>
      <w:pPr>
        <w:tabs>
          <w:tab w:val="num" w:pos="1554"/>
        </w:tabs>
        <w:ind w:left="1554" w:firstLine="0"/>
      </w:pPr>
    </w:lvl>
    <w:lvl w:ilvl="2">
      <w:start w:val="1"/>
      <w:numFmt w:val="none"/>
      <w:lvlText w:val=""/>
      <w:lvlJc w:val="left"/>
      <w:pPr>
        <w:tabs>
          <w:tab w:val="num" w:pos="1555"/>
        </w:tabs>
        <w:ind w:left="1555" w:hanging="561"/>
      </w:pPr>
    </w:lvl>
    <w:lvl w:ilvl="3">
      <w:start w:val="1"/>
      <w:numFmt w:val="lowerRoman"/>
      <w:lvlText w:val="(%4)"/>
      <w:lvlJc w:val="left"/>
      <w:pPr>
        <w:tabs>
          <w:tab w:val="num" w:pos="2419"/>
        </w:tabs>
        <w:ind w:left="2275" w:hanging="576"/>
      </w:pPr>
      <w:rPr>
        <w:sz w:val="20"/>
      </w:rPr>
    </w:lvl>
    <w:lvl w:ilvl="4">
      <w:start w:val="1"/>
      <w:numFmt w:val="upperLetter"/>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2" w15:restartNumberingAfterBreak="0">
    <w:nsid w:val="6C0601C5"/>
    <w:multiLevelType w:val="hybridMultilevel"/>
    <w:tmpl w:val="2C74D2F2"/>
    <w:name w:val="AOSch"/>
    <w:lvl w:ilvl="0" w:tplc="DC149FDE">
      <w:start w:val="1"/>
      <w:numFmt w:val="bullet"/>
      <w:lvlText w:val=""/>
      <w:lvlJc w:val="left"/>
      <w:pPr>
        <w:ind w:left="360" w:hanging="360"/>
      </w:pPr>
      <w:rPr>
        <w:rFonts w:ascii="Symbol" w:hAnsi="Symbol" w:hint="default"/>
      </w:rPr>
    </w:lvl>
    <w:lvl w:ilvl="1" w:tplc="98BCE720" w:tentative="1">
      <w:start w:val="1"/>
      <w:numFmt w:val="bullet"/>
      <w:lvlText w:val="o"/>
      <w:lvlJc w:val="left"/>
      <w:pPr>
        <w:ind w:left="1080" w:hanging="360"/>
      </w:pPr>
      <w:rPr>
        <w:rFonts w:ascii="Courier New" w:hAnsi="Courier New" w:cs="Courier New" w:hint="default"/>
      </w:rPr>
    </w:lvl>
    <w:lvl w:ilvl="2" w:tplc="486EFAA8" w:tentative="1">
      <w:start w:val="1"/>
      <w:numFmt w:val="bullet"/>
      <w:lvlText w:val=""/>
      <w:lvlJc w:val="left"/>
      <w:pPr>
        <w:ind w:left="1800" w:hanging="360"/>
      </w:pPr>
      <w:rPr>
        <w:rFonts w:ascii="Wingdings" w:hAnsi="Wingdings" w:hint="default"/>
      </w:rPr>
    </w:lvl>
    <w:lvl w:ilvl="3" w:tplc="8D1C0392" w:tentative="1">
      <w:start w:val="1"/>
      <w:numFmt w:val="bullet"/>
      <w:lvlText w:val=""/>
      <w:lvlJc w:val="left"/>
      <w:pPr>
        <w:ind w:left="2520" w:hanging="360"/>
      </w:pPr>
      <w:rPr>
        <w:rFonts w:ascii="Symbol" w:hAnsi="Symbol" w:hint="default"/>
      </w:rPr>
    </w:lvl>
    <w:lvl w:ilvl="4" w:tplc="3558F212" w:tentative="1">
      <w:start w:val="1"/>
      <w:numFmt w:val="bullet"/>
      <w:lvlText w:val="o"/>
      <w:lvlJc w:val="left"/>
      <w:pPr>
        <w:ind w:left="3240" w:hanging="360"/>
      </w:pPr>
      <w:rPr>
        <w:rFonts w:ascii="Courier New" w:hAnsi="Courier New" w:cs="Courier New" w:hint="default"/>
      </w:rPr>
    </w:lvl>
    <w:lvl w:ilvl="5" w:tplc="2D64CD1C" w:tentative="1">
      <w:start w:val="1"/>
      <w:numFmt w:val="bullet"/>
      <w:lvlText w:val=""/>
      <w:lvlJc w:val="left"/>
      <w:pPr>
        <w:ind w:left="3960" w:hanging="360"/>
      </w:pPr>
      <w:rPr>
        <w:rFonts w:ascii="Wingdings" w:hAnsi="Wingdings" w:hint="default"/>
      </w:rPr>
    </w:lvl>
    <w:lvl w:ilvl="6" w:tplc="2BFE3146" w:tentative="1">
      <w:start w:val="1"/>
      <w:numFmt w:val="bullet"/>
      <w:lvlText w:val=""/>
      <w:lvlJc w:val="left"/>
      <w:pPr>
        <w:ind w:left="4680" w:hanging="360"/>
      </w:pPr>
      <w:rPr>
        <w:rFonts w:ascii="Symbol" w:hAnsi="Symbol" w:hint="default"/>
      </w:rPr>
    </w:lvl>
    <w:lvl w:ilvl="7" w:tplc="AF6C32E8" w:tentative="1">
      <w:start w:val="1"/>
      <w:numFmt w:val="bullet"/>
      <w:lvlText w:val="o"/>
      <w:lvlJc w:val="left"/>
      <w:pPr>
        <w:ind w:left="5400" w:hanging="360"/>
      </w:pPr>
      <w:rPr>
        <w:rFonts w:ascii="Courier New" w:hAnsi="Courier New" w:cs="Courier New" w:hint="default"/>
      </w:rPr>
    </w:lvl>
    <w:lvl w:ilvl="8" w:tplc="5DA4BBF0" w:tentative="1">
      <w:start w:val="1"/>
      <w:numFmt w:val="bullet"/>
      <w:lvlText w:val=""/>
      <w:lvlJc w:val="left"/>
      <w:pPr>
        <w:ind w:left="6120" w:hanging="360"/>
      </w:pPr>
      <w:rPr>
        <w:rFonts w:ascii="Wingdings" w:hAnsi="Wingdings" w:hint="default"/>
      </w:rPr>
    </w:lvl>
  </w:abstractNum>
  <w:abstractNum w:abstractNumId="13" w15:restartNumberingAfterBreak="0">
    <w:nsid w:val="701058A1"/>
    <w:multiLevelType w:val="hybridMultilevel"/>
    <w:tmpl w:val="C1DC976C"/>
    <w:lvl w:ilvl="0" w:tplc="1F6E2F24">
      <w:start w:val="1"/>
      <w:numFmt w:val="lowerLetter"/>
      <w:lvlText w:val="%1)"/>
      <w:lvlJc w:val="left"/>
      <w:pPr>
        <w:ind w:left="1420" w:hanging="360"/>
      </w:pPr>
      <w:rPr>
        <w:rFonts w:hint="default"/>
      </w:rPr>
    </w:lvl>
    <w:lvl w:ilvl="1" w:tplc="08090019" w:tentative="1">
      <w:start w:val="1"/>
      <w:numFmt w:val="lowerLetter"/>
      <w:lvlText w:val="%2."/>
      <w:lvlJc w:val="left"/>
      <w:pPr>
        <w:ind w:left="2140" w:hanging="360"/>
      </w:pPr>
    </w:lvl>
    <w:lvl w:ilvl="2" w:tplc="0809001B" w:tentative="1">
      <w:start w:val="1"/>
      <w:numFmt w:val="lowerRoman"/>
      <w:lvlText w:val="%3."/>
      <w:lvlJc w:val="right"/>
      <w:pPr>
        <w:ind w:left="2860" w:hanging="180"/>
      </w:pPr>
    </w:lvl>
    <w:lvl w:ilvl="3" w:tplc="0809000F" w:tentative="1">
      <w:start w:val="1"/>
      <w:numFmt w:val="decimal"/>
      <w:lvlText w:val="%4."/>
      <w:lvlJc w:val="left"/>
      <w:pPr>
        <w:ind w:left="3580" w:hanging="360"/>
      </w:pPr>
    </w:lvl>
    <w:lvl w:ilvl="4" w:tplc="08090019" w:tentative="1">
      <w:start w:val="1"/>
      <w:numFmt w:val="lowerLetter"/>
      <w:lvlText w:val="%5."/>
      <w:lvlJc w:val="left"/>
      <w:pPr>
        <w:ind w:left="4300" w:hanging="360"/>
      </w:pPr>
    </w:lvl>
    <w:lvl w:ilvl="5" w:tplc="0809001B" w:tentative="1">
      <w:start w:val="1"/>
      <w:numFmt w:val="lowerRoman"/>
      <w:lvlText w:val="%6."/>
      <w:lvlJc w:val="right"/>
      <w:pPr>
        <w:ind w:left="5020" w:hanging="180"/>
      </w:pPr>
    </w:lvl>
    <w:lvl w:ilvl="6" w:tplc="0809000F" w:tentative="1">
      <w:start w:val="1"/>
      <w:numFmt w:val="decimal"/>
      <w:lvlText w:val="%7."/>
      <w:lvlJc w:val="left"/>
      <w:pPr>
        <w:ind w:left="5740" w:hanging="360"/>
      </w:pPr>
    </w:lvl>
    <w:lvl w:ilvl="7" w:tplc="08090019" w:tentative="1">
      <w:start w:val="1"/>
      <w:numFmt w:val="lowerLetter"/>
      <w:lvlText w:val="%8."/>
      <w:lvlJc w:val="left"/>
      <w:pPr>
        <w:ind w:left="6460" w:hanging="360"/>
      </w:pPr>
    </w:lvl>
    <w:lvl w:ilvl="8" w:tplc="0809001B" w:tentative="1">
      <w:start w:val="1"/>
      <w:numFmt w:val="lowerRoman"/>
      <w:lvlText w:val="%9."/>
      <w:lvlJc w:val="right"/>
      <w:pPr>
        <w:ind w:left="7180" w:hanging="180"/>
      </w:pPr>
    </w:lvl>
  </w:abstractNum>
  <w:abstractNum w:abstractNumId="14" w15:restartNumberingAfterBreak="0">
    <w:nsid w:val="748C0079"/>
    <w:multiLevelType w:val="hybridMultilevel"/>
    <w:tmpl w:val="3C144172"/>
    <w:lvl w:ilvl="0" w:tplc="08090001">
      <w:start w:val="1"/>
      <w:numFmt w:val="decimal"/>
      <w:lvlText w:val="%1."/>
      <w:lvlJc w:val="left"/>
      <w:pPr>
        <w:ind w:left="720" w:hanging="360"/>
      </w:pPr>
      <w:rPr>
        <w:rFonts w:cs="Times New Roman" w:hint="default"/>
      </w:rPr>
    </w:lvl>
    <w:lvl w:ilvl="1" w:tplc="08090003" w:tentative="1">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15" w15:restartNumberingAfterBreak="0">
    <w:nsid w:val="77A71C87"/>
    <w:multiLevelType w:val="hybridMultilevel"/>
    <w:tmpl w:val="8FFE7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1"/>
  </w:num>
  <w:num w:numId="2">
    <w:abstractNumId w:val="8"/>
  </w:num>
  <w:num w:numId="3">
    <w:abstractNumId w:val="3"/>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4">
    <w:abstractNumId w:val="7"/>
  </w:num>
  <w:num w:numId="5">
    <w:abstractNumId w:val="4"/>
  </w:num>
  <w:num w:numId="6">
    <w:abstractNumId w:val="14"/>
  </w:num>
  <w:num w:numId="7">
    <w:abstractNumId w:val="12"/>
  </w:num>
  <w:num w:numId="8">
    <w:abstractNumId w:val="15"/>
  </w:num>
  <w:num w:numId="9">
    <w:abstractNumId w:val="6"/>
  </w:num>
  <w:num w:numId="10">
    <w:abstractNumId w:val="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
  </w:num>
  <w:num w:numId="15">
    <w:abstractNumId w:val="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rawingGridHorizontalSpacing w:val="120"/>
  <w:displayHorizontalDrawingGridEvery w:val="2"/>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C6515"/>
    <w:rsid w:val="00002E69"/>
    <w:rsid w:val="00005007"/>
    <w:rsid w:val="000117B6"/>
    <w:rsid w:val="0001396D"/>
    <w:rsid w:val="00015148"/>
    <w:rsid w:val="00016533"/>
    <w:rsid w:val="000253F5"/>
    <w:rsid w:val="000417C0"/>
    <w:rsid w:val="000439A6"/>
    <w:rsid w:val="00046907"/>
    <w:rsid w:val="0005302D"/>
    <w:rsid w:val="000538B8"/>
    <w:rsid w:val="00064C32"/>
    <w:rsid w:val="00067441"/>
    <w:rsid w:val="0007055F"/>
    <w:rsid w:val="00071B7D"/>
    <w:rsid w:val="00072E59"/>
    <w:rsid w:val="0008137D"/>
    <w:rsid w:val="0008466A"/>
    <w:rsid w:val="000847D6"/>
    <w:rsid w:val="00085042"/>
    <w:rsid w:val="00086350"/>
    <w:rsid w:val="00095B57"/>
    <w:rsid w:val="000A1E09"/>
    <w:rsid w:val="000A3C1C"/>
    <w:rsid w:val="000A643F"/>
    <w:rsid w:val="000B05EB"/>
    <w:rsid w:val="000B0B1D"/>
    <w:rsid w:val="000B1374"/>
    <w:rsid w:val="000B2A28"/>
    <w:rsid w:val="000C20D3"/>
    <w:rsid w:val="000C2CAC"/>
    <w:rsid w:val="000C3F9E"/>
    <w:rsid w:val="000C4ED8"/>
    <w:rsid w:val="000D58FD"/>
    <w:rsid w:val="000D669A"/>
    <w:rsid w:val="000E212A"/>
    <w:rsid w:val="000E268B"/>
    <w:rsid w:val="000E4335"/>
    <w:rsid w:val="000F0641"/>
    <w:rsid w:val="000F5A4C"/>
    <w:rsid w:val="001126E4"/>
    <w:rsid w:val="0011408A"/>
    <w:rsid w:val="0011611B"/>
    <w:rsid w:val="00116E4F"/>
    <w:rsid w:val="00120512"/>
    <w:rsid w:val="00123348"/>
    <w:rsid w:val="0012428E"/>
    <w:rsid w:val="00124B64"/>
    <w:rsid w:val="0012616E"/>
    <w:rsid w:val="00131153"/>
    <w:rsid w:val="00134242"/>
    <w:rsid w:val="00140FEE"/>
    <w:rsid w:val="0014503A"/>
    <w:rsid w:val="00164F5C"/>
    <w:rsid w:val="00165E79"/>
    <w:rsid w:val="00171606"/>
    <w:rsid w:val="001915C3"/>
    <w:rsid w:val="00191A21"/>
    <w:rsid w:val="001B3C88"/>
    <w:rsid w:val="001B7BD6"/>
    <w:rsid w:val="001C416B"/>
    <w:rsid w:val="001C6ADB"/>
    <w:rsid w:val="001D0425"/>
    <w:rsid w:val="001D2FEA"/>
    <w:rsid w:val="001E2EB0"/>
    <w:rsid w:val="001E3798"/>
    <w:rsid w:val="001E572C"/>
    <w:rsid w:val="001E59D0"/>
    <w:rsid w:val="001F28FE"/>
    <w:rsid w:val="001F31FE"/>
    <w:rsid w:val="001F4E46"/>
    <w:rsid w:val="001F6318"/>
    <w:rsid w:val="0020628A"/>
    <w:rsid w:val="00227EED"/>
    <w:rsid w:val="00236EDF"/>
    <w:rsid w:val="00241FE4"/>
    <w:rsid w:val="00242494"/>
    <w:rsid w:val="00245BC4"/>
    <w:rsid w:val="00245EFF"/>
    <w:rsid w:val="002515D1"/>
    <w:rsid w:val="002626F0"/>
    <w:rsid w:val="002632F5"/>
    <w:rsid w:val="002654AA"/>
    <w:rsid w:val="00265ACC"/>
    <w:rsid w:val="00271060"/>
    <w:rsid w:val="00273818"/>
    <w:rsid w:val="00276D54"/>
    <w:rsid w:val="00281E9B"/>
    <w:rsid w:val="00286D94"/>
    <w:rsid w:val="002A2439"/>
    <w:rsid w:val="002A45E3"/>
    <w:rsid w:val="002A45EC"/>
    <w:rsid w:val="002B0DC4"/>
    <w:rsid w:val="002B2459"/>
    <w:rsid w:val="002B302C"/>
    <w:rsid w:val="002C36FA"/>
    <w:rsid w:val="002C5B81"/>
    <w:rsid w:val="002C60DF"/>
    <w:rsid w:val="002C6F5B"/>
    <w:rsid w:val="002C7B05"/>
    <w:rsid w:val="002D0645"/>
    <w:rsid w:val="002D0B50"/>
    <w:rsid w:val="002D0F0B"/>
    <w:rsid w:val="002E0FCD"/>
    <w:rsid w:val="002F5C00"/>
    <w:rsid w:val="00316209"/>
    <w:rsid w:val="003173ED"/>
    <w:rsid w:val="0032494C"/>
    <w:rsid w:val="00325AD8"/>
    <w:rsid w:val="00332333"/>
    <w:rsid w:val="00343C10"/>
    <w:rsid w:val="0034481C"/>
    <w:rsid w:val="00345D7F"/>
    <w:rsid w:val="0035323F"/>
    <w:rsid w:val="00360125"/>
    <w:rsid w:val="00365067"/>
    <w:rsid w:val="003719C1"/>
    <w:rsid w:val="00374A25"/>
    <w:rsid w:val="003800DD"/>
    <w:rsid w:val="003851D9"/>
    <w:rsid w:val="00385B11"/>
    <w:rsid w:val="00390687"/>
    <w:rsid w:val="00395A72"/>
    <w:rsid w:val="003978E7"/>
    <w:rsid w:val="003A32D8"/>
    <w:rsid w:val="003B011A"/>
    <w:rsid w:val="003B4885"/>
    <w:rsid w:val="003C45CC"/>
    <w:rsid w:val="003C4957"/>
    <w:rsid w:val="003D0ECF"/>
    <w:rsid w:val="003D6156"/>
    <w:rsid w:val="003E33F6"/>
    <w:rsid w:val="00400721"/>
    <w:rsid w:val="004051E1"/>
    <w:rsid w:val="0040675F"/>
    <w:rsid w:val="00406B4E"/>
    <w:rsid w:val="00407113"/>
    <w:rsid w:val="004169E6"/>
    <w:rsid w:val="00417D20"/>
    <w:rsid w:val="00417D7F"/>
    <w:rsid w:val="00420995"/>
    <w:rsid w:val="004242FE"/>
    <w:rsid w:val="00425EAB"/>
    <w:rsid w:val="00436A60"/>
    <w:rsid w:val="00436B0E"/>
    <w:rsid w:val="00437849"/>
    <w:rsid w:val="0044144B"/>
    <w:rsid w:val="0044676E"/>
    <w:rsid w:val="00447FD2"/>
    <w:rsid w:val="004513F8"/>
    <w:rsid w:val="00465929"/>
    <w:rsid w:val="00467814"/>
    <w:rsid w:val="004704C7"/>
    <w:rsid w:val="0047169B"/>
    <w:rsid w:val="00474935"/>
    <w:rsid w:val="00476764"/>
    <w:rsid w:val="00484125"/>
    <w:rsid w:val="004869E3"/>
    <w:rsid w:val="00487564"/>
    <w:rsid w:val="00490236"/>
    <w:rsid w:val="00492CEC"/>
    <w:rsid w:val="0049629D"/>
    <w:rsid w:val="004A1406"/>
    <w:rsid w:val="004A28C6"/>
    <w:rsid w:val="004A64FD"/>
    <w:rsid w:val="004B2321"/>
    <w:rsid w:val="004B581D"/>
    <w:rsid w:val="004C06C5"/>
    <w:rsid w:val="004C5AB1"/>
    <w:rsid w:val="004D519A"/>
    <w:rsid w:val="004E5829"/>
    <w:rsid w:val="004F1BB3"/>
    <w:rsid w:val="004F2B86"/>
    <w:rsid w:val="004F4784"/>
    <w:rsid w:val="004F7DE4"/>
    <w:rsid w:val="00501E8B"/>
    <w:rsid w:val="00504B4F"/>
    <w:rsid w:val="0051061C"/>
    <w:rsid w:val="00521C51"/>
    <w:rsid w:val="0053665B"/>
    <w:rsid w:val="00536BBF"/>
    <w:rsid w:val="00543905"/>
    <w:rsid w:val="005526F6"/>
    <w:rsid w:val="005626BE"/>
    <w:rsid w:val="0056401C"/>
    <w:rsid w:val="00571254"/>
    <w:rsid w:val="00572B07"/>
    <w:rsid w:val="00583A91"/>
    <w:rsid w:val="005847D0"/>
    <w:rsid w:val="00596448"/>
    <w:rsid w:val="00596D10"/>
    <w:rsid w:val="005B3E64"/>
    <w:rsid w:val="005B4297"/>
    <w:rsid w:val="005B6149"/>
    <w:rsid w:val="005C16F4"/>
    <w:rsid w:val="005C1970"/>
    <w:rsid w:val="005C42FF"/>
    <w:rsid w:val="005C51C1"/>
    <w:rsid w:val="005D0135"/>
    <w:rsid w:val="005D10A4"/>
    <w:rsid w:val="005D21F9"/>
    <w:rsid w:val="005D5533"/>
    <w:rsid w:val="005E3171"/>
    <w:rsid w:val="005E346B"/>
    <w:rsid w:val="005E4697"/>
    <w:rsid w:val="005F06F8"/>
    <w:rsid w:val="005F441F"/>
    <w:rsid w:val="00603CB3"/>
    <w:rsid w:val="0060608A"/>
    <w:rsid w:val="00607920"/>
    <w:rsid w:val="00613316"/>
    <w:rsid w:val="0061640E"/>
    <w:rsid w:val="00616EA8"/>
    <w:rsid w:val="00616F73"/>
    <w:rsid w:val="00625A82"/>
    <w:rsid w:val="006314F0"/>
    <w:rsid w:val="006347DB"/>
    <w:rsid w:val="006464F4"/>
    <w:rsid w:val="00652B3A"/>
    <w:rsid w:val="0065398E"/>
    <w:rsid w:val="00653E80"/>
    <w:rsid w:val="0065438F"/>
    <w:rsid w:val="00654CB2"/>
    <w:rsid w:val="00660839"/>
    <w:rsid w:val="00663CC4"/>
    <w:rsid w:val="00664325"/>
    <w:rsid w:val="006648C7"/>
    <w:rsid w:val="00675844"/>
    <w:rsid w:val="00682DE5"/>
    <w:rsid w:val="00695D8D"/>
    <w:rsid w:val="00696414"/>
    <w:rsid w:val="006B6773"/>
    <w:rsid w:val="006B727D"/>
    <w:rsid w:val="006C19D3"/>
    <w:rsid w:val="006C35C7"/>
    <w:rsid w:val="006D7240"/>
    <w:rsid w:val="006E3B27"/>
    <w:rsid w:val="006E69DC"/>
    <w:rsid w:val="006E6FF1"/>
    <w:rsid w:val="006F0653"/>
    <w:rsid w:val="006F25BF"/>
    <w:rsid w:val="006F3EB4"/>
    <w:rsid w:val="006F734D"/>
    <w:rsid w:val="007017BC"/>
    <w:rsid w:val="00702CDE"/>
    <w:rsid w:val="00702D6B"/>
    <w:rsid w:val="007071D1"/>
    <w:rsid w:val="007204CB"/>
    <w:rsid w:val="007234B8"/>
    <w:rsid w:val="0073642A"/>
    <w:rsid w:val="00744BF1"/>
    <w:rsid w:val="00752218"/>
    <w:rsid w:val="0075262B"/>
    <w:rsid w:val="00755068"/>
    <w:rsid w:val="00756208"/>
    <w:rsid w:val="007629AB"/>
    <w:rsid w:val="00763A40"/>
    <w:rsid w:val="00770A1C"/>
    <w:rsid w:val="00773B5F"/>
    <w:rsid w:val="00775F0A"/>
    <w:rsid w:val="0079370E"/>
    <w:rsid w:val="007A0467"/>
    <w:rsid w:val="007A3C18"/>
    <w:rsid w:val="007A3CC1"/>
    <w:rsid w:val="007B0DCE"/>
    <w:rsid w:val="007B122F"/>
    <w:rsid w:val="007B75BB"/>
    <w:rsid w:val="007C0048"/>
    <w:rsid w:val="007C1D45"/>
    <w:rsid w:val="007D29FE"/>
    <w:rsid w:val="007F04C6"/>
    <w:rsid w:val="007F5EED"/>
    <w:rsid w:val="008025FE"/>
    <w:rsid w:val="0081190A"/>
    <w:rsid w:val="008156D2"/>
    <w:rsid w:val="00820649"/>
    <w:rsid w:val="008207A1"/>
    <w:rsid w:val="00820C75"/>
    <w:rsid w:val="00823A40"/>
    <w:rsid w:val="00825404"/>
    <w:rsid w:val="00834DF6"/>
    <w:rsid w:val="00842B49"/>
    <w:rsid w:val="008538C1"/>
    <w:rsid w:val="00862236"/>
    <w:rsid w:val="0087367A"/>
    <w:rsid w:val="00893F34"/>
    <w:rsid w:val="00895B85"/>
    <w:rsid w:val="008A60A2"/>
    <w:rsid w:val="008C1FB6"/>
    <w:rsid w:val="008C3ED8"/>
    <w:rsid w:val="008D5CF5"/>
    <w:rsid w:val="008E7A47"/>
    <w:rsid w:val="008F3E99"/>
    <w:rsid w:val="00904DFA"/>
    <w:rsid w:val="009064C1"/>
    <w:rsid w:val="009106ED"/>
    <w:rsid w:val="0091145B"/>
    <w:rsid w:val="00911F01"/>
    <w:rsid w:val="00914650"/>
    <w:rsid w:val="009221F9"/>
    <w:rsid w:val="00923DF1"/>
    <w:rsid w:val="0092497B"/>
    <w:rsid w:val="00927686"/>
    <w:rsid w:val="009343F1"/>
    <w:rsid w:val="0093629B"/>
    <w:rsid w:val="00937655"/>
    <w:rsid w:val="00937C02"/>
    <w:rsid w:val="00941045"/>
    <w:rsid w:val="00942186"/>
    <w:rsid w:val="00942432"/>
    <w:rsid w:val="009463D2"/>
    <w:rsid w:val="00960FFC"/>
    <w:rsid w:val="00964FF0"/>
    <w:rsid w:val="009815F8"/>
    <w:rsid w:val="009909AF"/>
    <w:rsid w:val="00994A15"/>
    <w:rsid w:val="009A189D"/>
    <w:rsid w:val="009A5A5A"/>
    <w:rsid w:val="009B1A20"/>
    <w:rsid w:val="009B63A6"/>
    <w:rsid w:val="009C0524"/>
    <w:rsid w:val="009C245C"/>
    <w:rsid w:val="009D0AC5"/>
    <w:rsid w:val="009D1AB2"/>
    <w:rsid w:val="009D5726"/>
    <w:rsid w:val="009D5D0C"/>
    <w:rsid w:val="009E12EE"/>
    <w:rsid w:val="009E65E1"/>
    <w:rsid w:val="009F490D"/>
    <w:rsid w:val="009F5703"/>
    <w:rsid w:val="00A04243"/>
    <w:rsid w:val="00A04789"/>
    <w:rsid w:val="00A1212B"/>
    <w:rsid w:val="00A24056"/>
    <w:rsid w:val="00A2610B"/>
    <w:rsid w:val="00A40749"/>
    <w:rsid w:val="00A40FF3"/>
    <w:rsid w:val="00A47A48"/>
    <w:rsid w:val="00A52B1E"/>
    <w:rsid w:val="00A62006"/>
    <w:rsid w:val="00A6209A"/>
    <w:rsid w:val="00A65C97"/>
    <w:rsid w:val="00A70DEA"/>
    <w:rsid w:val="00A82EFF"/>
    <w:rsid w:val="00A84F42"/>
    <w:rsid w:val="00AA0688"/>
    <w:rsid w:val="00AA2E4E"/>
    <w:rsid w:val="00AA4DE6"/>
    <w:rsid w:val="00AB2128"/>
    <w:rsid w:val="00AB75AE"/>
    <w:rsid w:val="00AC2B0F"/>
    <w:rsid w:val="00AD1C1D"/>
    <w:rsid w:val="00AD4646"/>
    <w:rsid w:val="00AE0B11"/>
    <w:rsid w:val="00AE2C90"/>
    <w:rsid w:val="00AE34CF"/>
    <w:rsid w:val="00AF09C4"/>
    <w:rsid w:val="00AF5435"/>
    <w:rsid w:val="00AF683D"/>
    <w:rsid w:val="00B00AD6"/>
    <w:rsid w:val="00B12708"/>
    <w:rsid w:val="00B12A3D"/>
    <w:rsid w:val="00B211BD"/>
    <w:rsid w:val="00B31ED9"/>
    <w:rsid w:val="00B41195"/>
    <w:rsid w:val="00B439B3"/>
    <w:rsid w:val="00B51C9D"/>
    <w:rsid w:val="00B62823"/>
    <w:rsid w:val="00B672BD"/>
    <w:rsid w:val="00B67C31"/>
    <w:rsid w:val="00B715CE"/>
    <w:rsid w:val="00B777C0"/>
    <w:rsid w:val="00B8195A"/>
    <w:rsid w:val="00B83504"/>
    <w:rsid w:val="00B838C6"/>
    <w:rsid w:val="00B86B9C"/>
    <w:rsid w:val="00B96B39"/>
    <w:rsid w:val="00B97289"/>
    <w:rsid w:val="00BA1CE1"/>
    <w:rsid w:val="00BB0DE8"/>
    <w:rsid w:val="00BB29AF"/>
    <w:rsid w:val="00BC236D"/>
    <w:rsid w:val="00BC3594"/>
    <w:rsid w:val="00BD3894"/>
    <w:rsid w:val="00BE36F4"/>
    <w:rsid w:val="00BE3BC9"/>
    <w:rsid w:val="00BF1255"/>
    <w:rsid w:val="00BF6D07"/>
    <w:rsid w:val="00C04A38"/>
    <w:rsid w:val="00C132C0"/>
    <w:rsid w:val="00C16917"/>
    <w:rsid w:val="00C20716"/>
    <w:rsid w:val="00C22276"/>
    <w:rsid w:val="00C2339A"/>
    <w:rsid w:val="00C24BCE"/>
    <w:rsid w:val="00C26F00"/>
    <w:rsid w:val="00C32C02"/>
    <w:rsid w:val="00C41F90"/>
    <w:rsid w:val="00C50C34"/>
    <w:rsid w:val="00C573DC"/>
    <w:rsid w:val="00C6067F"/>
    <w:rsid w:val="00C61802"/>
    <w:rsid w:val="00C67D8C"/>
    <w:rsid w:val="00C716CA"/>
    <w:rsid w:val="00C73F89"/>
    <w:rsid w:val="00C808B4"/>
    <w:rsid w:val="00C81D3F"/>
    <w:rsid w:val="00C90453"/>
    <w:rsid w:val="00C92A1C"/>
    <w:rsid w:val="00C92F98"/>
    <w:rsid w:val="00CA10F1"/>
    <w:rsid w:val="00CA17F9"/>
    <w:rsid w:val="00CA1DC8"/>
    <w:rsid w:val="00CA5009"/>
    <w:rsid w:val="00CA613D"/>
    <w:rsid w:val="00CB0344"/>
    <w:rsid w:val="00CB078F"/>
    <w:rsid w:val="00CB7D71"/>
    <w:rsid w:val="00CC3317"/>
    <w:rsid w:val="00CC4DDA"/>
    <w:rsid w:val="00CC736F"/>
    <w:rsid w:val="00CD2717"/>
    <w:rsid w:val="00CE4C3D"/>
    <w:rsid w:val="00CE66FD"/>
    <w:rsid w:val="00CF0777"/>
    <w:rsid w:val="00CF7A41"/>
    <w:rsid w:val="00D12BF2"/>
    <w:rsid w:val="00D134A4"/>
    <w:rsid w:val="00D23212"/>
    <w:rsid w:val="00D24CE7"/>
    <w:rsid w:val="00D27291"/>
    <w:rsid w:val="00D2756E"/>
    <w:rsid w:val="00D43096"/>
    <w:rsid w:val="00D47234"/>
    <w:rsid w:val="00D50F5C"/>
    <w:rsid w:val="00D724EC"/>
    <w:rsid w:val="00D876E3"/>
    <w:rsid w:val="00D947D9"/>
    <w:rsid w:val="00D95219"/>
    <w:rsid w:val="00DA672B"/>
    <w:rsid w:val="00DD2BED"/>
    <w:rsid w:val="00DD6FFB"/>
    <w:rsid w:val="00DE32A9"/>
    <w:rsid w:val="00DE4C5D"/>
    <w:rsid w:val="00DE558B"/>
    <w:rsid w:val="00DE641F"/>
    <w:rsid w:val="00DE74AC"/>
    <w:rsid w:val="00DF07AD"/>
    <w:rsid w:val="00DF0DB9"/>
    <w:rsid w:val="00DF373A"/>
    <w:rsid w:val="00DF3F37"/>
    <w:rsid w:val="00E15A11"/>
    <w:rsid w:val="00E21AF8"/>
    <w:rsid w:val="00E23C89"/>
    <w:rsid w:val="00E254B1"/>
    <w:rsid w:val="00E317B0"/>
    <w:rsid w:val="00E423AA"/>
    <w:rsid w:val="00E51D33"/>
    <w:rsid w:val="00E53A24"/>
    <w:rsid w:val="00E64561"/>
    <w:rsid w:val="00E64A50"/>
    <w:rsid w:val="00E71EC8"/>
    <w:rsid w:val="00E75BB8"/>
    <w:rsid w:val="00E77453"/>
    <w:rsid w:val="00E92BC3"/>
    <w:rsid w:val="00E96FDD"/>
    <w:rsid w:val="00EA65D3"/>
    <w:rsid w:val="00EB2B81"/>
    <w:rsid w:val="00EB5FCB"/>
    <w:rsid w:val="00EC1AA0"/>
    <w:rsid w:val="00ED06DF"/>
    <w:rsid w:val="00ED1155"/>
    <w:rsid w:val="00ED75B8"/>
    <w:rsid w:val="00EE2288"/>
    <w:rsid w:val="00EE2BA9"/>
    <w:rsid w:val="00EE7C6B"/>
    <w:rsid w:val="00EF208F"/>
    <w:rsid w:val="00EF522B"/>
    <w:rsid w:val="00EF7F67"/>
    <w:rsid w:val="00F02266"/>
    <w:rsid w:val="00F03AF6"/>
    <w:rsid w:val="00F03DFB"/>
    <w:rsid w:val="00F04CC6"/>
    <w:rsid w:val="00F153FA"/>
    <w:rsid w:val="00F17F35"/>
    <w:rsid w:val="00F21F98"/>
    <w:rsid w:val="00F32BB2"/>
    <w:rsid w:val="00F35168"/>
    <w:rsid w:val="00F36698"/>
    <w:rsid w:val="00F37FAB"/>
    <w:rsid w:val="00F44471"/>
    <w:rsid w:val="00F52148"/>
    <w:rsid w:val="00F523E8"/>
    <w:rsid w:val="00F53133"/>
    <w:rsid w:val="00F54A58"/>
    <w:rsid w:val="00F62476"/>
    <w:rsid w:val="00F63EDF"/>
    <w:rsid w:val="00F7377A"/>
    <w:rsid w:val="00F737F4"/>
    <w:rsid w:val="00F75CC4"/>
    <w:rsid w:val="00F8178F"/>
    <w:rsid w:val="00F84233"/>
    <w:rsid w:val="00F8682D"/>
    <w:rsid w:val="00F919A6"/>
    <w:rsid w:val="00FA31F0"/>
    <w:rsid w:val="00FA63A6"/>
    <w:rsid w:val="00FA69D7"/>
    <w:rsid w:val="00FA6B46"/>
    <w:rsid w:val="00FA6D51"/>
    <w:rsid w:val="00FA748F"/>
    <w:rsid w:val="00FB0A45"/>
    <w:rsid w:val="00FB3033"/>
    <w:rsid w:val="00FC3997"/>
    <w:rsid w:val="00FC5C3F"/>
    <w:rsid w:val="00FC62DB"/>
    <w:rsid w:val="00FC6515"/>
    <w:rsid w:val="00FC7A08"/>
    <w:rsid w:val="00FD1505"/>
    <w:rsid w:val="00FD4C2E"/>
    <w:rsid w:val="00FD6806"/>
    <w:rsid w:val="00FF7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851D5F2"/>
  <w15:chartTrackingRefBased/>
  <w15:docId w15:val="{EFFC35F2-B1DA-4E44-82BF-D438599E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qFormat="1"/>
    <w:lsdException w:name="heading 3" w:uiPriority="9"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3F9E"/>
    <w:rPr>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link w:val="Heading1Char"/>
    <w:qFormat/>
    <w:rsid w:val="009106ED"/>
    <w:pPr>
      <w:keepNext/>
      <w:widowControl w:val="0"/>
      <w:numPr>
        <w:numId w:val="3"/>
      </w:numPr>
      <w:spacing w:after="220"/>
      <w:jc w:val="both"/>
      <w:outlineLvl w:val="0"/>
    </w:pPr>
    <w:rPr>
      <w:rFonts w:ascii="Trebuchet MS" w:hAnsi="Trebuchet MS"/>
      <w:b/>
      <w:bCs/>
      <w:kern w:val="32"/>
      <w:sz w:val="20"/>
      <w:szCs w:val="32"/>
      <w:u w:val="single"/>
      <w:lang w:val="x-none" w:eastAsia="en-US"/>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9"/>
    <w:qFormat/>
    <w:rsid w:val="009106ED"/>
    <w:pPr>
      <w:widowControl w:val="0"/>
      <w:tabs>
        <w:tab w:val="num" w:pos="709"/>
      </w:tabs>
      <w:spacing w:after="220"/>
      <w:ind w:left="709" w:hanging="709"/>
      <w:jc w:val="both"/>
      <w:outlineLvl w:val="1"/>
    </w:pPr>
    <w:rPr>
      <w:rFonts w:ascii="Trebuchet MS" w:hAnsi="Trebuchet MS"/>
      <w:bCs/>
      <w:iCs/>
      <w:sz w:val="20"/>
      <w:szCs w:val="28"/>
      <w:lang w:val="x-none" w:eastAsia="en-U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9106ED"/>
    <w:pPr>
      <w:widowControl w:val="0"/>
      <w:numPr>
        <w:ilvl w:val="2"/>
        <w:numId w:val="3"/>
      </w:numPr>
      <w:spacing w:after="220"/>
      <w:jc w:val="both"/>
      <w:outlineLvl w:val="2"/>
    </w:pPr>
    <w:rPr>
      <w:rFonts w:ascii="Trebuchet MS" w:hAnsi="Trebuchet MS"/>
      <w:bCs/>
      <w:sz w:val="20"/>
      <w:szCs w:val="26"/>
      <w:lang w:val="x-none" w:eastAsia="en-US"/>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
    <w:basedOn w:val="Normal"/>
    <w:next w:val="Normal"/>
    <w:link w:val="Heading4Char1"/>
    <w:uiPriority w:val="99"/>
    <w:qFormat/>
    <w:rsid w:val="009106ED"/>
    <w:pPr>
      <w:widowControl w:val="0"/>
      <w:numPr>
        <w:ilvl w:val="3"/>
        <w:numId w:val="3"/>
      </w:numPr>
      <w:spacing w:after="220"/>
      <w:jc w:val="both"/>
      <w:outlineLvl w:val="3"/>
    </w:pPr>
    <w:rPr>
      <w:rFonts w:ascii="Trebuchet MS" w:hAnsi="Trebuchet MS"/>
      <w:bCs/>
      <w:sz w:val="20"/>
      <w:szCs w:val="28"/>
      <w:lang w:val="x-none" w:eastAsia="en-US"/>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qFormat/>
    <w:rsid w:val="009106ED"/>
    <w:pPr>
      <w:widowControl w:val="0"/>
      <w:numPr>
        <w:ilvl w:val="4"/>
        <w:numId w:val="3"/>
      </w:numPr>
      <w:tabs>
        <w:tab w:val="clear" w:pos="2880"/>
        <w:tab w:val="num" w:pos="2836"/>
      </w:tabs>
      <w:spacing w:after="220"/>
      <w:ind w:left="2836" w:hanging="709"/>
      <w:jc w:val="both"/>
      <w:outlineLvl w:val="4"/>
    </w:pPr>
    <w:rPr>
      <w:rFonts w:ascii="Trebuchet MS" w:hAnsi="Trebuchet MS"/>
      <w:bCs/>
      <w:iCs/>
      <w:sz w:val="20"/>
      <w:szCs w:val="26"/>
      <w:lang w:val="x-none" w:eastAsia="en-US"/>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qFormat/>
    <w:rsid w:val="009106ED"/>
    <w:pPr>
      <w:widowControl w:val="0"/>
      <w:numPr>
        <w:ilvl w:val="5"/>
        <w:numId w:val="3"/>
      </w:numPr>
      <w:spacing w:after="220"/>
      <w:jc w:val="both"/>
      <w:outlineLvl w:val="5"/>
    </w:pPr>
    <w:rPr>
      <w:rFonts w:ascii="Trebuchet MS" w:hAnsi="Trebuchet MS"/>
      <w:bCs/>
      <w:sz w:val="20"/>
      <w:szCs w:val="22"/>
      <w:lang w:val="x-none" w:eastAsia="en-US"/>
    </w:rPr>
  </w:style>
  <w:style w:type="paragraph" w:styleId="Heading7">
    <w:name w:val="heading 7"/>
    <w:aliases w:val="Heading 7(unused),Legal Level 1.1.,L2 PIP,Lev 7,H7DO NOT USE,PA Appendix Major,Blank 3,Appendix Major,Heading 7 (Do Not Use)"/>
    <w:basedOn w:val="Normal"/>
    <w:next w:val="Normal"/>
    <w:link w:val="Heading7Char"/>
    <w:qFormat/>
    <w:rsid w:val="009106ED"/>
    <w:pPr>
      <w:widowControl w:val="0"/>
      <w:numPr>
        <w:ilvl w:val="6"/>
        <w:numId w:val="3"/>
      </w:numPr>
      <w:tabs>
        <w:tab w:val="clear" w:pos="4320"/>
        <w:tab w:val="num" w:pos="2714"/>
        <w:tab w:val="left" w:pos="3544"/>
      </w:tabs>
      <w:spacing w:after="220"/>
      <w:ind w:left="2714" w:hanging="1296"/>
      <w:jc w:val="both"/>
      <w:outlineLvl w:val="6"/>
    </w:pPr>
    <w:rPr>
      <w:rFonts w:ascii="Trebuchet MS" w:hAnsi="Trebuchet MS"/>
      <w:sz w:val="20"/>
      <w:szCs w:val="20"/>
      <w:lang w:val="x-none" w:eastAsia="en-US"/>
    </w:rPr>
  </w:style>
  <w:style w:type="paragraph" w:styleId="Heading8">
    <w:name w:val="heading 8"/>
    <w:aliases w:val="Legal Level 1.1.1.,Lev 8,h8 DO NOT USE,PA Appendix Minor,Blank 4,Appendix Minor,h8,Heading 8 (Do Not Use)"/>
    <w:basedOn w:val="Normal"/>
    <w:next w:val="Normal"/>
    <w:link w:val="Heading8Char"/>
    <w:qFormat/>
    <w:rsid w:val="009106ED"/>
    <w:pPr>
      <w:widowControl w:val="0"/>
      <w:numPr>
        <w:ilvl w:val="7"/>
        <w:numId w:val="3"/>
      </w:numPr>
      <w:tabs>
        <w:tab w:val="clear" w:pos="5040"/>
        <w:tab w:val="num" w:pos="2858"/>
        <w:tab w:val="left" w:pos="4253"/>
      </w:tabs>
      <w:spacing w:after="220"/>
      <w:ind w:left="2858" w:hanging="1440"/>
      <w:jc w:val="both"/>
      <w:outlineLvl w:val="7"/>
    </w:pPr>
    <w:rPr>
      <w:rFonts w:ascii="Trebuchet MS" w:hAnsi="Trebuchet MS"/>
      <w:iCs/>
      <w:sz w:val="20"/>
      <w:szCs w:val="20"/>
      <w:lang w:val="x-none" w:eastAsia="en-US"/>
    </w:rPr>
  </w:style>
  <w:style w:type="paragraph" w:styleId="Heading9">
    <w:name w:val="heading 9"/>
    <w:aliases w:val="Heading 9 (defunct),Legal Level 1.1.1.1.,Lev 9,h9 DO NOT USE,App Heading,Titre 10,App1,Blank 5,appendix,h9,Heading 9 (Do Not Use)"/>
    <w:basedOn w:val="Normal"/>
    <w:next w:val="Normal"/>
    <w:link w:val="Heading9Char"/>
    <w:qFormat/>
    <w:rsid w:val="009106ED"/>
    <w:pPr>
      <w:widowControl w:val="0"/>
      <w:numPr>
        <w:ilvl w:val="8"/>
        <w:numId w:val="3"/>
      </w:numPr>
      <w:tabs>
        <w:tab w:val="clear" w:pos="5760"/>
        <w:tab w:val="num" w:pos="3002"/>
        <w:tab w:val="left" w:pos="4961"/>
      </w:tabs>
      <w:spacing w:after="220"/>
      <w:ind w:left="3002" w:hanging="1584"/>
      <w:jc w:val="both"/>
      <w:outlineLvl w:val="8"/>
    </w:pPr>
    <w:rPr>
      <w:rFonts w:ascii="Trebuchet MS" w:hAnsi="Trebuchet MS"/>
      <w:sz w:val="20"/>
      <w:szCs w:val="22"/>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sid w:val="000C3F9E"/>
    <w:rPr>
      <w:b/>
      <w:lang w:val="en-GB"/>
    </w:rPr>
  </w:style>
  <w:style w:type="character" w:customStyle="1" w:styleId="italic">
    <w:name w:val="*italic"/>
    <w:rsid w:val="000C3F9E"/>
    <w:rPr>
      <w:i/>
      <w:lang w:val="en-GB"/>
    </w:rPr>
  </w:style>
  <w:style w:type="paragraph" w:customStyle="1" w:styleId="BodyText1">
    <w:name w:val="Body Text 1"/>
    <w:basedOn w:val="BodyText"/>
    <w:rsid w:val="000C3F9E"/>
    <w:pPr>
      <w:spacing w:after="240" w:line="360" w:lineRule="auto"/>
      <w:ind w:left="851"/>
    </w:pPr>
    <w:rPr>
      <w:rFonts w:ascii="Arial" w:hAnsi="Arial"/>
      <w:sz w:val="20"/>
      <w:szCs w:val="20"/>
      <w:lang w:eastAsia="en-US"/>
    </w:rPr>
  </w:style>
  <w:style w:type="paragraph" w:styleId="BodyText2">
    <w:name w:val="Body Text 2"/>
    <w:basedOn w:val="BodyText"/>
    <w:semiHidden/>
    <w:rsid w:val="000C3F9E"/>
    <w:pPr>
      <w:spacing w:after="240" w:line="360" w:lineRule="auto"/>
      <w:ind w:left="851"/>
    </w:pPr>
    <w:rPr>
      <w:rFonts w:ascii="Arial" w:hAnsi="Arial"/>
      <w:sz w:val="20"/>
      <w:szCs w:val="20"/>
      <w:lang w:eastAsia="en-US"/>
    </w:rPr>
  </w:style>
  <w:style w:type="paragraph" w:customStyle="1" w:styleId="Background1">
    <w:name w:val="Background 1"/>
    <w:basedOn w:val="BodyText"/>
    <w:rsid w:val="000C3F9E"/>
    <w:pPr>
      <w:numPr>
        <w:ilvl w:val="2"/>
        <w:numId w:val="1"/>
      </w:numPr>
      <w:spacing w:after="240" w:line="360" w:lineRule="auto"/>
    </w:pPr>
    <w:rPr>
      <w:rFonts w:ascii="Arial" w:hAnsi="Arial"/>
      <w:sz w:val="20"/>
      <w:szCs w:val="20"/>
      <w:lang w:eastAsia="en-US"/>
    </w:rPr>
  </w:style>
  <w:style w:type="paragraph" w:customStyle="1" w:styleId="Background2">
    <w:name w:val="Background 2"/>
    <w:basedOn w:val="BodyText"/>
    <w:rsid w:val="000C3F9E"/>
    <w:pPr>
      <w:numPr>
        <w:ilvl w:val="3"/>
        <w:numId w:val="1"/>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0C3F9E"/>
    <w:pPr>
      <w:keepNext/>
      <w:numPr>
        <w:numId w:val="1"/>
      </w:numPr>
      <w:spacing w:after="240" w:line="360" w:lineRule="auto"/>
    </w:pPr>
    <w:rPr>
      <w:rFonts w:ascii="Arial" w:hAnsi="Arial"/>
      <w:b/>
      <w:sz w:val="20"/>
      <w:szCs w:val="20"/>
      <w:lang w:eastAsia="en-US"/>
    </w:rPr>
  </w:style>
  <w:style w:type="paragraph" w:customStyle="1" w:styleId="Parties1">
    <w:name w:val="Parties 1"/>
    <w:basedOn w:val="BodyText"/>
    <w:rsid w:val="000C3F9E"/>
    <w:pPr>
      <w:numPr>
        <w:ilvl w:val="1"/>
        <w:numId w:val="1"/>
      </w:numPr>
      <w:spacing w:after="240" w:line="360" w:lineRule="auto"/>
    </w:pPr>
    <w:rPr>
      <w:rFonts w:ascii="Arial" w:hAnsi="Arial"/>
      <w:sz w:val="20"/>
      <w:szCs w:val="20"/>
      <w:lang w:eastAsia="en-US"/>
    </w:rPr>
  </w:style>
  <w:style w:type="paragraph" w:customStyle="1" w:styleId="Level1Heading">
    <w:name w:val="Level 1 Heading"/>
    <w:basedOn w:val="BodyText"/>
    <w:next w:val="BodyText1"/>
    <w:rsid w:val="000C3F9E"/>
    <w:pPr>
      <w:keepNext/>
      <w:numPr>
        <w:numId w:val="2"/>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0C3F9E"/>
    <w:pPr>
      <w:keepNext/>
      <w:numPr>
        <w:ilvl w:val="1"/>
        <w:numId w:val="2"/>
      </w:numPr>
      <w:spacing w:before="360" w:after="200" w:line="360" w:lineRule="auto"/>
      <w:outlineLvl w:val="1"/>
    </w:pPr>
    <w:rPr>
      <w:rFonts w:ascii="Arial" w:hAnsi="Arial"/>
      <w:b/>
      <w:sz w:val="20"/>
      <w:szCs w:val="20"/>
    </w:rPr>
  </w:style>
  <w:style w:type="paragraph" w:customStyle="1" w:styleId="Level3Number">
    <w:name w:val="Level 3 Number"/>
    <w:basedOn w:val="BodyText"/>
    <w:rsid w:val="000C3F9E"/>
    <w:pPr>
      <w:numPr>
        <w:ilvl w:val="2"/>
        <w:numId w:val="2"/>
      </w:numPr>
      <w:spacing w:before="360" w:after="200" w:line="360" w:lineRule="auto"/>
    </w:pPr>
    <w:rPr>
      <w:rFonts w:ascii="Arial" w:hAnsi="Arial"/>
      <w:sz w:val="20"/>
      <w:szCs w:val="20"/>
      <w:lang w:eastAsia="en-US"/>
    </w:rPr>
  </w:style>
  <w:style w:type="paragraph" w:customStyle="1" w:styleId="Level4Number">
    <w:name w:val="Level 4 Number"/>
    <w:basedOn w:val="BodyText"/>
    <w:rsid w:val="000C3F9E"/>
    <w:pPr>
      <w:numPr>
        <w:ilvl w:val="3"/>
        <w:numId w:val="2"/>
      </w:numPr>
      <w:spacing w:before="360" w:after="200" w:line="360" w:lineRule="auto"/>
    </w:pPr>
    <w:rPr>
      <w:rFonts w:ascii="Arial" w:hAnsi="Arial"/>
      <w:sz w:val="20"/>
      <w:szCs w:val="20"/>
      <w:lang w:eastAsia="en-US"/>
    </w:rPr>
  </w:style>
  <w:style w:type="paragraph" w:customStyle="1" w:styleId="Level5Number">
    <w:name w:val="Level 5 Number"/>
    <w:basedOn w:val="BodyText"/>
    <w:rsid w:val="000C3F9E"/>
    <w:pPr>
      <w:numPr>
        <w:ilvl w:val="4"/>
        <w:numId w:val="2"/>
      </w:numPr>
      <w:spacing w:after="240" w:line="360" w:lineRule="auto"/>
    </w:pPr>
    <w:rPr>
      <w:rFonts w:ascii="Arial" w:hAnsi="Arial"/>
      <w:sz w:val="20"/>
      <w:szCs w:val="20"/>
      <w:lang w:eastAsia="en-US"/>
    </w:rPr>
  </w:style>
  <w:style w:type="paragraph" w:customStyle="1" w:styleId="Level6Number">
    <w:name w:val="Level 6 Number"/>
    <w:basedOn w:val="BodyText"/>
    <w:rsid w:val="000C3F9E"/>
    <w:pPr>
      <w:numPr>
        <w:ilvl w:val="5"/>
        <w:numId w:val="2"/>
      </w:numPr>
      <w:spacing w:after="240" w:line="360" w:lineRule="auto"/>
    </w:pPr>
    <w:rPr>
      <w:rFonts w:ascii="Arial" w:hAnsi="Arial"/>
      <w:sz w:val="20"/>
      <w:szCs w:val="20"/>
      <w:lang w:eastAsia="en-US"/>
    </w:rPr>
  </w:style>
  <w:style w:type="paragraph" w:customStyle="1" w:styleId="Level7Number">
    <w:name w:val="Level 7 Number"/>
    <w:basedOn w:val="BodyText"/>
    <w:rsid w:val="000C3F9E"/>
    <w:pPr>
      <w:numPr>
        <w:ilvl w:val="6"/>
        <w:numId w:val="2"/>
      </w:numPr>
      <w:spacing w:after="240" w:line="360" w:lineRule="auto"/>
    </w:pPr>
    <w:rPr>
      <w:rFonts w:ascii="Arial" w:hAnsi="Arial"/>
      <w:sz w:val="20"/>
      <w:szCs w:val="20"/>
      <w:lang w:eastAsia="en-US"/>
    </w:rPr>
  </w:style>
  <w:style w:type="paragraph" w:customStyle="1" w:styleId="Level8Number">
    <w:name w:val="Level 8 Number"/>
    <w:basedOn w:val="BodyText"/>
    <w:rsid w:val="000C3F9E"/>
    <w:pPr>
      <w:numPr>
        <w:ilvl w:val="7"/>
        <w:numId w:val="2"/>
      </w:numPr>
      <w:spacing w:after="240" w:line="360" w:lineRule="auto"/>
    </w:pPr>
    <w:rPr>
      <w:rFonts w:ascii="Arial" w:hAnsi="Arial"/>
      <w:sz w:val="20"/>
      <w:szCs w:val="20"/>
      <w:lang w:eastAsia="en-US"/>
    </w:rPr>
  </w:style>
  <w:style w:type="paragraph" w:styleId="BodyText">
    <w:name w:val="Body Text"/>
    <w:basedOn w:val="Normal"/>
    <w:semiHidden/>
    <w:rsid w:val="000C3F9E"/>
    <w:pPr>
      <w:spacing w:after="120"/>
    </w:pPr>
  </w:style>
  <w:style w:type="paragraph" w:customStyle="1" w:styleId="Default">
    <w:name w:val="Default"/>
    <w:rsid w:val="000C3F9E"/>
    <w:pPr>
      <w:autoSpaceDE w:val="0"/>
      <w:autoSpaceDN w:val="0"/>
      <w:adjustRightInd w:val="0"/>
    </w:pPr>
    <w:rPr>
      <w:color w:val="000000"/>
      <w:sz w:val="24"/>
      <w:szCs w:val="24"/>
      <w:lang w:val="en-US" w:eastAsia="en-US"/>
    </w:rPr>
  </w:style>
  <w:style w:type="paragraph" w:styleId="Header">
    <w:name w:val="header"/>
    <w:basedOn w:val="Normal"/>
    <w:link w:val="HeaderChar"/>
    <w:uiPriority w:val="99"/>
    <w:unhideWhenUsed/>
    <w:rsid w:val="00FC6515"/>
    <w:pPr>
      <w:tabs>
        <w:tab w:val="center" w:pos="4513"/>
        <w:tab w:val="right" w:pos="9026"/>
      </w:tabs>
    </w:pPr>
    <w:rPr>
      <w:lang w:val="x-none" w:eastAsia="x-none"/>
    </w:rPr>
  </w:style>
  <w:style w:type="paragraph" w:styleId="Footer">
    <w:name w:val="footer"/>
    <w:basedOn w:val="Normal"/>
    <w:link w:val="FooterChar"/>
    <w:uiPriority w:val="99"/>
    <w:rsid w:val="000C3F9E"/>
    <w:pPr>
      <w:tabs>
        <w:tab w:val="center" w:pos="4153"/>
        <w:tab w:val="right" w:pos="8306"/>
      </w:tabs>
    </w:pPr>
    <w:rPr>
      <w:lang w:val="x-none" w:eastAsia="x-none"/>
    </w:rPr>
  </w:style>
  <w:style w:type="character" w:styleId="PageNumber">
    <w:name w:val="page number"/>
    <w:basedOn w:val="DefaultParagraphFont"/>
    <w:semiHidden/>
    <w:rsid w:val="000C3F9E"/>
  </w:style>
  <w:style w:type="character" w:customStyle="1" w:styleId="HeaderChar">
    <w:name w:val="Header Char"/>
    <w:link w:val="Header"/>
    <w:uiPriority w:val="99"/>
    <w:semiHidden/>
    <w:rsid w:val="00FC6515"/>
    <w:rPr>
      <w:sz w:val="24"/>
      <w:szCs w:val="24"/>
    </w:rPr>
  </w:style>
  <w:style w:type="paragraph" w:styleId="BalloonText">
    <w:name w:val="Balloon Text"/>
    <w:basedOn w:val="Normal"/>
    <w:link w:val="BalloonTextChar"/>
    <w:uiPriority w:val="99"/>
    <w:semiHidden/>
    <w:unhideWhenUsed/>
    <w:rsid w:val="00571254"/>
    <w:rPr>
      <w:rFonts w:ascii="Tahoma" w:hAnsi="Tahoma"/>
      <w:sz w:val="16"/>
      <w:szCs w:val="16"/>
      <w:lang w:val="x-none" w:eastAsia="x-none"/>
    </w:rPr>
  </w:style>
  <w:style w:type="character" w:customStyle="1" w:styleId="BalloonTextChar">
    <w:name w:val="Balloon Text Char"/>
    <w:link w:val="BalloonText"/>
    <w:uiPriority w:val="99"/>
    <w:semiHidden/>
    <w:rsid w:val="00571254"/>
    <w:rPr>
      <w:rFonts w:ascii="Tahoma" w:hAnsi="Tahoma" w:cs="Tahoma"/>
      <w:sz w:val="16"/>
      <w:szCs w:val="16"/>
    </w:rPr>
  </w:style>
  <w:style w:type="character" w:styleId="CommentReference">
    <w:name w:val="annotation reference"/>
    <w:uiPriority w:val="99"/>
    <w:semiHidden/>
    <w:unhideWhenUsed/>
    <w:rsid w:val="0091145B"/>
    <w:rPr>
      <w:sz w:val="16"/>
      <w:szCs w:val="16"/>
    </w:rPr>
  </w:style>
  <w:style w:type="paragraph" w:styleId="CommentText">
    <w:name w:val="annotation text"/>
    <w:basedOn w:val="Normal"/>
    <w:link w:val="CommentTextChar"/>
    <w:uiPriority w:val="99"/>
    <w:semiHidden/>
    <w:unhideWhenUsed/>
    <w:rsid w:val="0091145B"/>
    <w:rPr>
      <w:sz w:val="20"/>
      <w:szCs w:val="20"/>
    </w:rPr>
  </w:style>
  <w:style w:type="character" w:customStyle="1" w:styleId="CommentTextChar">
    <w:name w:val="Comment Text Char"/>
    <w:basedOn w:val="DefaultParagraphFont"/>
    <w:link w:val="CommentText"/>
    <w:uiPriority w:val="99"/>
    <w:semiHidden/>
    <w:rsid w:val="0091145B"/>
  </w:style>
  <w:style w:type="paragraph" w:styleId="CommentSubject">
    <w:name w:val="annotation subject"/>
    <w:basedOn w:val="CommentText"/>
    <w:next w:val="CommentText"/>
    <w:link w:val="CommentSubjectChar"/>
    <w:uiPriority w:val="99"/>
    <w:semiHidden/>
    <w:unhideWhenUsed/>
    <w:rsid w:val="0091145B"/>
    <w:rPr>
      <w:b/>
      <w:bCs/>
      <w:lang w:val="x-none" w:eastAsia="x-none"/>
    </w:rPr>
  </w:style>
  <w:style w:type="character" w:customStyle="1" w:styleId="CommentSubjectChar">
    <w:name w:val="Comment Subject Char"/>
    <w:link w:val="CommentSubject"/>
    <w:uiPriority w:val="99"/>
    <w:semiHidden/>
    <w:rsid w:val="0091145B"/>
    <w:rPr>
      <w:b/>
      <w:bCs/>
    </w:rPr>
  </w:style>
  <w:style w:type="paragraph" w:styleId="BodyTextIndent2">
    <w:name w:val="Body Text Indent 2"/>
    <w:basedOn w:val="Normal"/>
    <w:link w:val="BodyTextIndent2Char"/>
    <w:uiPriority w:val="99"/>
    <w:semiHidden/>
    <w:unhideWhenUsed/>
    <w:rsid w:val="000A643F"/>
    <w:pPr>
      <w:spacing w:after="120" w:line="480" w:lineRule="auto"/>
      <w:ind w:left="283"/>
    </w:pPr>
    <w:rPr>
      <w:lang w:val="x-none" w:eastAsia="x-none"/>
    </w:rPr>
  </w:style>
  <w:style w:type="character" w:customStyle="1" w:styleId="BodyTextIndent2Char">
    <w:name w:val="Body Text Indent 2 Char"/>
    <w:link w:val="BodyTextIndent2"/>
    <w:uiPriority w:val="99"/>
    <w:semiHidden/>
    <w:rsid w:val="000A643F"/>
    <w:rPr>
      <w:sz w:val="24"/>
      <w:szCs w:val="24"/>
    </w:rPr>
  </w:style>
  <w:style w:type="paragraph" w:styleId="FootnoteText">
    <w:name w:val="footnote text"/>
    <w:basedOn w:val="Normal"/>
    <w:link w:val="FootnoteTextChar"/>
    <w:uiPriority w:val="99"/>
    <w:semiHidden/>
    <w:unhideWhenUsed/>
    <w:rsid w:val="005C1970"/>
    <w:rPr>
      <w:sz w:val="20"/>
      <w:szCs w:val="20"/>
    </w:rPr>
  </w:style>
  <w:style w:type="character" w:customStyle="1" w:styleId="FootnoteTextChar">
    <w:name w:val="Footnote Text Char"/>
    <w:basedOn w:val="DefaultParagraphFont"/>
    <w:link w:val="FootnoteText"/>
    <w:uiPriority w:val="99"/>
    <w:semiHidden/>
    <w:rsid w:val="005C1970"/>
  </w:style>
  <w:style w:type="character" w:styleId="FootnoteReference">
    <w:name w:val="footnote reference"/>
    <w:uiPriority w:val="99"/>
    <w:semiHidden/>
    <w:unhideWhenUsed/>
    <w:rsid w:val="005C1970"/>
    <w:rPr>
      <w:vertAlign w:val="superscript"/>
    </w:rPr>
  </w:style>
  <w:style w:type="character" w:customStyle="1" w:styleId="FooterChar">
    <w:name w:val="Footer Char"/>
    <w:link w:val="Footer"/>
    <w:uiPriority w:val="99"/>
    <w:rsid w:val="00134242"/>
    <w:rPr>
      <w:sz w:val="24"/>
      <w:szCs w:val="24"/>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9106ED"/>
    <w:rPr>
      <w:rFonts w:ascii="Trebuchet MS" w:hAnsi="Trebuchet MS" w:cs="Arial"/>
      <w:b/>
      <w:bCs/>
      <w:kern w:val="32"/>
      <w:szCs w:val="32"/>
      <w:u w:val="single"/>
      <w:lang w:eastAsia="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link w:val="Heading2"/>
    <w:uiPriority w:val="99"/>
    <w:rsid w:val="009106ED"/>
    <w:rPr>
      <w:rFonts w:ascii="Trebuchet MS" w:hAnsi="Trebuchet MS" w:cs="Arial"/>
      <w:bCs/>
      <w:iCs/>
      <w:szCs w:val="28"/>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uiPriority w:val="9"/>
    <w:rsid w:val="009106ED"/>
    <w:rPr>
      <w:rFonts w:ascii="Trebuchet MS" w:hAnsi="Trebuchet MS" w:cs="Arial"/>
      <w:bCs/>
      <w:szCs w:val="26"/>
      <w:lang w:eastAsia="en-US"/>
    </w:rPr>
  </w:style>
  <w:style w:type="character" w:customStyle="1" w:styleId="Heading4Char">
    <w:name w:val="Heading 4 Char"/>
    <w:uiPriority w:val="9"/>
    <w:semiHidden/>
    <w:rsid w:val="009106ED"/>
    <w:rPr>
      <w:rFonts w:ascii="Calibri" w:eastAsia="Times New Roman" w:hAnsi="Calibri" w:cs="Times New Roman"/>
      <w:b/>
      <w:bCs/>
      <w:sz w:val="28"/>
      <w:szCs w:val="28"/>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link w:val="Heading5"/>
    <w:uiPriority w:val="99"/>
    <w:rsid w:val="009106ED"/>
    <w:rPr>
      <w:rFonts w:ascii="Trebuchet MS" w:hAnsi="Trebuchet MS"/>
      <w:bCs/>
      <w:iCs/>
      <w:szCs w:val="26"/>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link w:val="Heading6"/>
    <w:rsid w:val="009106ED"/>
    <w:rPr>
      <w:rFonts w:ascii="Trebuchet MS" w:hAnsi="Trebuchet MS"/>
      <w:bCs/>
      <w:szCs w:val="22"/>
      <w:lang w:eastAsia="en-US"/>
    </w:rPr>
  </w:style>
  <w:style w:type="character" w:customStyle="1" w:styleId="Heading7Char">
    <w:name w:val="Heading 7 Char"/>
    <w:aliases w:val="Heading 7(unused) Char,Legal Level 1.1. Char,L2 PIP Char,Lev 7 Char,H7DO NOT USE Char,PA Appendix Major Char,Blank 3 Char,Appendix Major Char,Heading 7 (Do Not Use) Char"/>
    <w:link w:val="Heading7"/>
    <w:rsid w:val="009106ED"/>
    <w:rPr>
      <w:rFonts w:ascii="Trebuchet MS" w:hAnsi="Trebuchet MS"/>
      <w:lang w:eastAsia="en-US"/>
    </w:rPr>
  </w:style>
  <w:style w:type="character" w:customStyle="1" w:styleId="Heading8Char">
    <w:name w:val="Heading 8 Char"/>
    <w:aliases w:val="Legal Level 1.1.1. Char,Lev 8 Char,h8 DO NOT USE Char,PA Appendix Minor Char,Blank 4 Char,Appendix Minor Char,h8 Char,Heading 8 (Do Not Use) Char"/>
    <w:link w:val="Heading8"/>
    <w:rsid w:val="009106ED"/>
    <w:rPr>
      <w:rFonts w:ascii="Trebuchet MS" w:hAnsi="Trebuchet MS"/>
      <w:iCs/>
      <w:lang w:eastAsia="en-US"/>
    </w:rPr>
  </w:style>
  <w:style w:type="character" w:customStyle="1" w:styleId="Heading9Char">
    <w:name w:val="Heading 9 Char"/>
    <w:aliases w:val="Heading 9 (defunct) Char,Legal Level 1.1.1.1. Char,Lev 9 Char,h9 DO NOT USE Char,App Heading Char,Titre 10 Char,App1 Char,Blank 5 Char,appendix Char,h9 Char,Heading 9 (Do Not Use) Char"/>
    <w:link w:val="Heading9"/>
    <w:rsid w:val="009106ED"/>
    <w:rPr>
      <w:rFonts w:ascii="Trebuchet MS" w:hAnsi="Trebuchet MS" w:cs="Arial"/>
      <w:szCs w:val="22"/>
      <w:lang w:eastAsia="en-US"/>
    </w:rPr>
  </w:style>
  <w:style w:type="character" w:customStyle="1" w:styleId="Heading4Char1">
    <w:name w:val="Heading 4 Char1"/>
    <w:aliases w:val="Sub-Minor Char,Project table Char,Propos Char,Bullet 1 Char,Level 2 - a Char,Bullet 11 Char,Bullet 12 Char,Bullet 13 Char,Bullet 14 Char,Bullet 15 Char,Bullet 16 Char,h4 Char,Schedules Char,4 Char,H4 Char,14 Char,l4 Char,141 Char,41 Char"/>
    <w:link w:val="Heading4"/>
    <w:uiPriority w:val="99"/>
    <w:locked/>
    <w:rsid w:val="009106ED"/>
    <w:rPr>
      <w:rFonts w:ascii="Trebuchet MS" w:hAnsi="Trebuchet MS"/>
      <w:bCs/>
      <w:szCs w:val="28"/>
      <w:lang w:eastAsia="en-US"/>
    </w:rPr>
  </w:style>
  <w:style w:type="paragraph" w:customStyle="1" w:styleId="BBLegal2">
    <w:name w:val="B&amp;B Legal 2"/>
    <w:basedOn w:val="Normal"/>
    <w:uiPriority w:val="99"/>
    <w:rsid w:val="009106ED"/>
    <w:pPr>
      <w:numPr>
        <w:ilvl w:val="1"/>
        <w:numId w:val="3"/>
      </w:numPr>
      <w:outlineLvl w:val="1"/>
    </w:pPr>
    <w:rPr>
      <w:rFonts w:ascii="Trebuchet MS" w:hAnsi="Trebuchet MS"/>
      <w:szCs w:val="20"/>
      <w:lang w:val="en-US" w:eastAsia="en-US"/>
    </w:rPr>
  </w:style>
  <w:style w:type="paragraph" w:styleId="BodyText3">
    <w:name w:val="Body Text 3"/>
    <w:basedOn w:val="Normal"/>
    <w:link w:val="BodyText3Char"/>
    <w:uiPriority w:val="99"/>
    <w:semiHidden/>
    <w:unhideWhenUsed/>
    <w:rsid w:val="009106ED"/>
    <w:pPr>
      <w:spacing w:after="120"/>
    </w:pPr>
    <w:rPr>
      <w:sz w:val="16"/>
      <w:szCs w:val="16"/>
      <w:lang w:val="x-none" w:eastAsia="x-none"/>
    </w:rPr>
  </w:style>
  <w:style w:type="character" w:customStyle="1" w:styleId="BodyText3Char">
    <w:name w:val="Body Text 3 Char"/>
    <w:link w:val="BodyText3"/>
    <w:uiPriority w:val="99"/>
    <w:semiHidden/>
    <w:rsid w:val="009106ED"/>
    <w:rPr>
      <w:sz w:val="16"/>
      <w:szCs w:val="16"/>
    </w:rPr>
  </w:style>
  <w:style w:type="paragraph" w:customStyle="1" w:styleId="Numpara">
    <w:name w:val="Numpara"/>
    <w:basedOn w:val="Normal"/>
    <w:rsid w:val="009106ED"/>
    <w:pPr>
      <w:numPr>
        <w:numId w:val="4"/>
      </w:numPr>
      <w:spacing w:before="40" w:after="120"/>
      <w:ind w:left="340"/>
    </w:pPr>
    <w:rPr>
      <w:rFonts w:ascii="Arial" w:hAnsi="Arial"/>
      <w:lang w:eastAsia="en-US"/>
    </w:rPr>
  </w:style>
  <w:style w:type="paragraph" w:customStyle="1" w:styleId="Normpara">
    <w:name w:val="Normpara"/>
    <w:basedOn w:val="Normal"/>
    <w:next w:val="Numpara"/>
    <w:rsid w:val="009106ED"/>
    <w:pPr>
      <w:spacing w:after="120"/>
      <w:ind w:left="340"/>
    </w:pPr>
    <w:rPr>
      <w:rFonts w:ascii="Arial" w:hAnsi="Arial"/>
      <w:lang w:eastAsia="en-US"/>
    </w:rPr>
  </w:style>
  <w:style w:type="paragraph" w:customStyle="1" w:styleId="HeaderBase">
    <w:name w:val="Header Base"/>
    <w:basedOn w:val="Normal"/>
    <w:rsid w:val="009106ED"/>
    <w:pPr>
      <w:keepLines/>
      <w:tabs>
        <w:tab w:val="center" w:pos="4320"/>
        <w:tab w:val="right" w:pos="8640"/>
      </w:tabs>
    </w:pPr>
    <w:rPr>
      <w:rFonts w:ascii="Arial" w:hAnsi="Arial"/>
      <w:spacing w:val="-4"/>
      <w:sz w:val="20"/>
      <w:szCs w:val="20"/>
      <w:lang w:val="en-US" w:eastAsia="en-US"/>
    </w:rPr>
  </w:style>
  <w:style w:type="paragraph" w:customStyle="1" w:styleId="Body6">
    <w:name w:val="Body6"/>
    <w:basedOn w:val="Normal"/>
    <w:uiPriority w:val="99"/>
    <w:rsid w:val="00085042"/>
    <w:pPr>
      <w:spacing w:after="220"/>
      <w:ind w:left="3544"/>
      <w:jc w:val="both"/>
    </w:pPr>
    <w:rPr>
      <w:rFonts w:ascii="Trebuchet MS" w:hAnsi="Trebuchet MS"/>
      <w:sz w:val="20"/>
      <w:szCs w:val="20"/>
      <w:lang w:eastAsia="en-US"/>
    </w:rPr>
  </w:style>
  <w:style w:type="paragraph" w:customStyle="1" w:styleId="ColorfulList-Accent11">
    <w:name w:val="Colorful List - Accent 11"/>
    <w:basedOn w:val="Normal"/>
    <w:uiPriority w:val="99"/>
    <w:qFormat/>
    <w:rsid w:val="00BD3894"/>
    <w:pPr>
      <w:spacing w:after="200" w:line="276" w:lineRule="auto"/>
      <w:ind w:left="720"/>
      <w:contextualSpacing/>
    </w:pPr>
    <w:rPr>
      <w:rFonts w:ascii="Calibri" w:hAnsi="Calibri"/>
      <w:sz w:val="22"/>
      <w:szCs w:val="22"/>
    </w:rPr>
  </w:style>
  <w:style w:type="paragraph" w:styleId="NoSpacing">
    <w:name w:val="No Spacing"/>
    <w:basedOn w:val="Normal"/>
    <w:uiPriority w:val="1"/>
    <w:qFormat/>
    <w:rsid w:val="00BD3894"/>
    <w:rPr>
      <w:sz w:val="20"/>
      <w:szCs w:val="20"/>
    </w:rPr>
  </w:style>
  <w:style w:type="table" w:styleId="TableGrid">
    <w:name w:val="Table Grid"/>
    <w:basedOn w:val="TableNormal"/>
    <w:uiPriority w:val="59"/>
    <w:rsid w:val="005B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F06F8"/>
    <w:rPr>
      <w:color w:val="0000FF"/>
      <w:u w:val="single"/>
    </w:rPr>
  </w:style>
  <w:style w:type="paragraph" w:customStyle="1" w:styleId="Body1">
    <w:name w:val="Body1"/>
    <w:basedOn w:val="BodyText"/>
    <w:uiPriority w:val="99"/>
    <w:rsid w:val="00236EDF"/>
    <w:pPr>
      <w:spacing w:after="220"/>
      <w:ind w:left="709"/>
      <w:jc w:val="both"/>
    </w:pPr>
    <w:rPr>
      <w:rFonts w:ascii="Trebuchet MS" w:hAnsi="Trebuchet MS"/>
      <w:sz w:val="20"/>
      <w:szCs w:val="20"/>
      <w:lang w:eastAsia="en-US"/>
    </w:rPr>
  </w:style>
  <w:style w:type="character" w:styleId="FollowedHyperlink">
    <w:name w:val="FollowedHyperlink"/>
    <w:uiPriority w:val="99"/>
    <w:semiHidden/>
    <w:unhideWhenUsed/>
    <w:rsid w:val="00F36698"/>
    <w:rPr>
      <w:color w:val="800080"/>
      <w:u w:val="single"/>
    </w:rPr>
  </w:style>
  <w:style w:type="paragraph" w:customStyle="1" w:styleId="DefinedTermPara">
    <w:name w:val="Defined Term Para"/>
    <w:basedOn w:val="Normal"/>
    <w:qFormat/>
    <w:rsid w:val="00DA672B"/>
    <w:pPr>
      <w:numPr>
        <w:numId w:val="16"/>
      </w:numPr>
      <w:spacing w:after="120" w:line="300" w:lineRule="atLeast"/>
      <w:jc w:val="both"/>
    </w:pPr>
    <w:rPr>
      <w:rFonts w:ascii="Arial" w:hAnsi="Arial"/>
      <w:color w:val="000000"/>
      <w:sz w:val="22"/>
      <w:szCs w:val="20"/>
      <w:lang w:eastAsia="en-US"/>
    </w:rPr>
  </w:style>
  <w:style w:type="paragraph" w:customStyle="1" w:styleId="DefinedTermNumber">
    <w:name w:val="Defined Term Number"/>
    <w:basedOn w:val="DefinedTermPara"/>
    <w:qFormat/>
    <w:rsid w:val="00DA672B"/>
    <w:pPr>
      <w:numPr>
        <w:ilvl w:val="1"/>
      </w:numPr>
    </w:pPr>
  </w:style>
  <w:style w:type="paragraph" w:customStyle="1" w:styleId="TitleClause">
    <w:name w:val="Title Clause"/>
    <w:basedOn w:val="Normal"/>
    <w:rsid w:val="00DA672B"/>
    <w:pPr>
      <w:keepNext/>
      <w:numPr>
        <w:numId w:val="17"/>
      </w:numPr>
      <w:spacing w:before="240" w:after="240" w:line="300" w:lineRule="atLeast"/>
      <w:jc w:val="both"/>
      <w:outlineLvl w:val="0"/>
    </w:pPr>
    <w:rPr>
      <w:rFonts w:ascii="Arial" w:hAnsi="Arial"/>
      <w:b/>
      <w:color w:val="000000"/>
      <w:kern w:val="28"/>
      <w:sz w:val="22"/>
      <w:szCs w:val="20"/>
      <w:lang w:eastAsia="en-US"/>
    </w:rPr>
  </w:style>
  <w:style w:type="paragraph" w:customStyle="1" w:styleId="Untitledsubclause1">
    <w:name w:val="Untitled subclause 1"/>
    <w:basedOn w:val="Normal"/>
    <w:rsid w:val="00DA672B"/>
    <w:pPr>
      <w:numPr>
        <w:ilvl w:val="1"/>
        <w:numId w:val="17"/>
      </w:numPr>
      <w:spacing w:before="280" w:after="120" w:line="300" w:lineRule="atLeast"/>
      <w:jc w:val="both"/>
      <w:outlineLvl w:val="1"/>
    </w:pPr>
    <w:rPr>
      <w:rFonts w:ascii="Arial" w:hAnsi="Arial"/>
      <w:color w:val="000000"/>
      <w:sz w:val="22"/>
      <w:szCs w:val="20"/>
      <w:lang w:eastAsia="en-US"/>
    </w:rPr>
  </w:style>
  <w:style w:type="paragraph" w:customStyle="1" w:styleId="Untitledsubclause2">
    <w:name w:val="Untitled subclause 2"/>
    <w:basedOn w:val="Normal"/>
    <w:rsid w:val="00DA672B"/>
    <w:pPr>
      <w:numPr>
        <w:ilvl w:val="2"/>
        <w:numId w:val="17"/>
      </w:numPr>
      <w:spacing w:after="120" w:line="300" w:lineRule="atLeast"/>
      <w:jc w:val="both"/>
      <w:outlineLvl w:val="2"/>
    </w:pPr>
    <w:rPr>
      <w:rFonts w:ascii="Arial" w:hAnsi="Arial"/>
      <w:color w:val="000000"/>
      <w:sz w:val="22"/>
      <w:szCs w:val="20"/>
      <w:lang w:eastAsia="en-US"/>
    </w:rPr>
  </w:style>
  <w:style w:type="paragraph" w:customStyle="1" w:styleId="Untitledsubclause3">
    <w:name w:val="Untitled subclause 3"/>
    <w:basedOn w:val="Normal"/>
    <w:rsid w:val="00DA672B"/>
    <w:pPr>
      <w:numPr>
        <w:ilvl w:val="3"/>
        <w:numId w:val="17"/>
      </w:numPr>
      <w:tabs>
        <w:tab w:val="left" w:pos="2261"/>
      </w:tabs>
      <w:spacing w:after="120" w:line="300" w:lineRule="atLeast"/>
      <w:jc w:val="both"/>
      <w:outlineLvl w:val="3"/>
    </w:pPr>
    <w:rPr>
      <w:rFonts w:ascii="Arial" w:hAnsi="Arial"/>
      <w:color w:val="000000"/>
      <w:sz w:val="22"/>
      <w:szCs w:val="20"/>
      <w:lang w:eastAsia="en-US"/>
    </w:rPr>
  </w:style>
  <w:style w:type="paragraph" w:customStyle="1" w:styleId="Untitledsubclause4">
    <w:name w:val="Untitled subclause 4"/>
    <w:basedOn w:val="Normal"/>
    <w:rsid w:val="00DA672B"/>
    <w:pPr>
      <w:numPr>
        <w:ilvl w:val="4"/>
        <w:numId w:val="17"/>
      </w:numPr>
      <w:spacing w:after="120" w:line="300" w:lineRule="atLeast"/>
      <w:jc w:val="both"/>
      <w:outlineLvl w:val="4"/>
    </w:pPr>
    <w:rPr>
      <w:rFonts w:ascii="Arial" w:hAnsi="Arial"/>
      <w:color w:val="000000"/>
      <w:sz w:val="22"/>
      <w:szCs w:val="20"/>
      <w:lang w:eastAsia="en-US"/>
    </w:rPr>
  </w:style>
  <w:style w:type="character" w:customStyle="1" w:styleId="DefTerm">
    <w:name w:val="DefTerm"/>
    <w:uiPriority w:val="1"/>
    <w:qFormat/>
    <w:rsid w:val="00DA672B"/>
    <w:rPr>
      <w:rFonts w:ascii="Arial" w:eastAsia="Arial" w:hAnsi="Arial" w:cs="Arial" w:hint="default"/>
      <w:b/>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401748">
      <w:bodyDiv w:val="1"/>
      <w:marLeft w:val="0"/>
      <w:marRight w:val="0"/>
      <w:marTop w:val="0"/>
      <w:marBottom w:val="0"/>
      <w:divBdr>
        <w:top w:val="none" w:sz="0" w:space="0" w:color="auto"/>
        <w:left w:val="none" w:sz="0" w:space="0" w:color="auto"/>
        <w:bottom w:val="none" w:sz="0" w:space="0" w:color="auto"/>
        <w:right w:val="none" w:sz="0" w:space="0" w:color="auto"/>
      </w:divBdr>
    </w:div>
    <w:div w:id="932401020">
      <w:bodyDiv w:val="1"/>
      <w:marLeft w:val="0"/>
      <w:marRight w:val="0"/>
      <w:marTop w:val="0"/>
      <w:marBottom w:val="0"/>
      <w:divBdr>
        <w:top w:val="none" w:sz="0" w:space="0" w:color="auto"/>
        <w:left w:val="none" w:sz="0" w:space="0" w:color="auto"/>
        <w:bottom w:val="none" w:sz="0" w:space="0" w:color="auto"/>
        <w:right w:val="none" w:sz="0" w:space="0" w:color="auto"/>
      </w:divBdr>
    </w:div>
    <w:div w:id="185854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abel version="1.0">
  <element uid="id_newpolicy" value=""/>
  <element uid="id_unclassified" value=""/>
</labe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0D012-4A11-4DA5-AFC5-783439D0109E}">
  <ds:schemaRefs/>
</ds:datastoreItem>
</file>

<file path=customXml/itemProps2.xml><?xml version="1.0" encoding="utf-8"?>
<ds:datastoreItem xmlns:ds="http://schemas.openxmlformats.org/officeDocument/2006/customXml" ds:itemID="{F87DE378-2A90-4448-800C-FC4BEED0D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7127</Words>
  <Characters>40627</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Terms and Conditions of Contract for Services</vt:lpstr>
    </vt:vector>
  </TitlesOfParts>
  <Company>Office of Government Commerce</Company>
  <LinksUpToDate>false</LinksUpToDate>
  <CharactersWithSpaces>47659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of Contract for Services</dc:title>
  <dc:subject/>
  <dc:creator>rachael miskin</dc:creator>
  <cp:keywords/>
  <cp:lastModifiedBy>Tooke Paul</cp:lastModifiedBy>
  <cp:revision>4</cp:revision>
  <cp:lastPrinted>2014-01-10T10:29:00Z</cp:lastPrinted>
  <dcterms:created xsi:type="dcterms:W3CDTF">2018-03-22T14:21:00Z</dcterms:created>
  <dcterms:modified xsi:type="dcterms:W3CDTF">2019-01-14T13:40:00Z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UNCLASSIFIED</vt:lpwstr>
  </property>
  <property fmtid="{D5CDD505-2E9C-101B-9397-08002B2CF9AE}" pid="3" name="Document Security Label">
    <vt:lpwstr>UNCLASSIFIED</vt:lpwstr>
  </property>
  <property fmtid="{D5CDD505-2E9C-101B-9397-08002B2CF9AE}" pid="4" name="bjDocumentSecurityXML">
    <vt:lpwstr>&lt;label version="1.0"&gt;&lt;element uid="id_newpolicy" value=""/&gt;&lt;element uid="id_unclassified" value=""/&gt;&lt;/label&gt;</vt:lpwstr>
  </property>
  <property fmtid="{D5CDD505-2E9C-101B-9397-08002B2CF9AE}" pid="5" name="bjDocumentSecurityPolicyProp">
    <vt:lpwstr>UK</vt:lpwstr>
  </property>
  <property fmtid="{D5CDD505-2E9C-101B-9397-08002B2CF9AE}" pid="6" name="bjDocumentSecurityPolicyPropID">
    <vt:lpwstr>id_newpolicy</vt:lpwstr>
  </property>
  <property fmtid="{D5CDD505-2E9C-101B-9397-08002B2CF9AE}" pid="7" name="bjDocumentSecurityProp1">
    <vt:lpwstr>UNCLASSIFIED</vt:lpwstr>
  </property>
  <property fmtid="{D5CDD505-2E9C-101B-9397-08002B2CF9AE}" pid="8" name="bjSecLabelProp1ID">
    <vt:lpwstr>id_unclassified</vt:lpwstr>
  </property>
  <property fmtid="{D5CDD505-2E9C-101B-9397-08002B2CF9AE}" pid="9" name="bjDocumentSecurityProp2">
    <vt:lpwstr/>
  </property>
  <property fmtid="{D5CDD505-2E9C-101B-9397-08002B2CF9AE}" pid="10" name="bjSecLabelProp2ID">
    <vt:lpwstr/>
  </property>
  <property fmtid="{D5CDD505-2E9C-101B-9397-08002B2CF9AE}" pid="11" name="bjDocumentSecurityProp3">
    <vt:lpwstr/>
  </property>
  <property fmtid="{D5CDD505-2E9C-101B-9397-08002B2CF9AE}" pid="12" name="bjSecLabelProp3ID">
    <vt:lpwstr/>
  </property>
  <property fmtid="{D5CDD505-2E9C-101B-9397-08002B2CF9AE}" pid="13" name="eGMS.protectiveMarking">
    <vt:lpwstr/>
  </property>
  <property fmtid="{D5CDD505-2E9C-101B-9397-08002B2CF9AE}" pid="14" name="docIndexRef">
    <vt:lpwstr>b7921b3c-35e6-4d69-bafb-60f40022e8c5</vt:lpwstr>
  </property>
</Properties>
</file>