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766F3">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58240" behindDoc="0" locked="0" layoutInCell="1" allowOverlap="1" wp14:anchorId="25D23661" wp14:editId="0C7CF983">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48580" name="NHS%20England%20logo%20A4.png"/>
                        <pic:cNvPicPr/>
                      </pic:nvPicPr>
                      <pic:blipFill>
                        <a:blip r:embed="rId12" cstate="print">
                          <a:extLst>
                            <a:ext uri="{28A0092B-C50C-407E-A947-70E740481C1C}">
                              <a14:useLocalDpi xmlns:a14="http://schemas.microsoft.com/office/drawing/2010/main" val="0"/>
                            </a:ext>
                          </a:extLst>
                        </a:blip>
                        <a:srcRect b="44737"/>
                        <a:stretch>
                          <a:fillRect/>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BED3F23"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6D6AC2">
          <w:pPr>
            <w:spacing w:before="64"/>
            <w:ind w:left="113"/>
            <w:jc w:val="center"/>
            <w:rPr>
              <w:rFonts w:ascii="Arial" w:hAnsi="Arial" w:cs="Arial"/>
              <w:b/>
              <w:bCs/>
              <w:color w:val="003D69"/>
              <w:sz w:val="56"/>
              <w:szCs w:val="56"/>
            </w:rPr>
          </w:pPr>
        </w:p>
        <w:p w14:paraId="0005D813" w14:textId="5A830DC9" w:rsidR="00F17129" w:rsidRDefault="002766F3" w:rsidP="006D6AC2">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6D6AC2">
          <w:pPr>
            <w:spacing w:before="64"/>
            <w:ind w:left="113"/>
            <w:jc w:val="center"/>
            <w:rPr>
              <w:rFonts w:ascii="Arial" w:hAnsi="Arial" w:cs="Arial"/>
              <w:b/>
              <w:bCs/>
              <w:color w:val="003D69"/>
              <w:sz w:val="56"/>
              <w:szCs w:val="56"/>
            </w:rPr>
          </w:pPr>
        </w:p>
        <w:p w14:paraId="1F77B5DA" w14:textId="1A9286DA" w:rsidR="0063306B" w:rsidRDefault="002766F3" w:rsidP="006D6AC2">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5A61568E" w14:textId="77777777" w:rsidR="0063306B" w:rsidRPr="0063306B" w:rsidRDefault="0063306B" w:rsidP="0063306B">
          <w:pPr>
            <w:spacing w:before="64"/>
            <w:ind w:left="113"/>
            <w:rPr>
              <w:rFonts w:ascii="Arial" w:hAnsi="Arial" w:cs="Arial"/>
              <w:b/>
              <w:bCs/>
              <w:color w:val="003D69"/>
              <w:sz w:val="56"/>
              <w:szCs w:val="56"/>
            </w:rPr>
          </w:pPr>
        </w:p>
        <w:p w14:paraId="5724C237" w14:textId="77777777" w:rsidR="00297CC8" w:rsidRDefault="00297CC8" w:rsidP="0063306B">
          <w:pPr>
            <w:pStyle w:val="Body"/>
            <w:jc w:val="center"/>
            <w:rPr>
              <w:rFonts w:ascii="Arial" w:hAnsi="Arial" w:cs="Arial"/>
              <w:color w:val="1F497D" w:themeColor="text2"/>
              <w:sz w:val="66"/>
              <w:szCs w:val="44"/>
            </w:rPr>
          </w:pPr>
          <w:bookmarkStart w:id="0" w:name="_Hlk117176861"/>
          <w:r w:rsidRPr="00297CC8">
            <w:rPr>
              <w:rFonts w:ascii="Arial" w:hAnsi="Arial" w:cs="Arial"/>
              <w:color w:val="1F497D" w:themeColor="text2"/>
              <w:sz w:val="66"/>
              <w:szCs w:val="44"/>
            </w:rPr>
            <w:t xml:space="preserve">Virtual Coaching Sessions </w:t>
          </w:r>
        </w:p>
        <w:bookmarkEnd w:id="0"/>
        <w:p w14:paraId="634275FA" w14:textId="4C7B6AEB" w:rsidR="0063306B" w:rsidRPr="00CA1135" w:rsidRDefault="00297CC8" w:rsidP="0063306B">
          <w:pPr>
            <w:pStyle w:val="Body"/>
            <w:jc w:val="center"/>
            <w:rPr>
              <w:rFonts w:ascii="Arial" w:hAnsi="Arial" w:cs="Arial"/>
              <w:color w:val="1F497D" w:themeColor="text2"/>
              <w:sz w:val="66"/>
              <w:szCs w:val="44"/>
            </w:rPr>
          </w:pPr>
          <w:r>
            <w:rPr>
              <w:rFonts w:ascii="Arial" w:hAnsi="Arial" w:cs="Arial"/>
              <w:color w:val="1F497D" w:themeColor="text2"/>
              <w:sz w:val="66"/>
              <w:szCs w:val="44"/>
            </w:rPr>
            <w:t>20</w:t>
          </w:r>
          <w:r w:rsidRPr="00297CC8">
            <w:rPr>
              <w:rFonts w:ascii="Arial" w:hAnsi="Arial" w:cs="Arial"/>
              <w:color w:val="1F497D" w:themeColor="text2"/>
              <w:sz w:val="66"/>
              <w:szCs w:val="44"/>
            </w:rPr>
            <w:t>22</w:t>
          </w:r>
          <w:r>
            <w:rPr>
              <w:rFonts w:ascii="Arial" w:hAnsi="Arial" w:cs="Arial"/>
              <w:color w:val="1F497D" w:themeColor="text2"/>
              <w:sz w:val="66"/>
              <w:szCs w:val="44"/>
            </w:rPr>
            <w:t xml:space="preserve"> </w:t>
          </w:r>
          <w:r w:rsidRPr="00297CC8">
            <w:rPr>
              <w:rFonts w:ascii="Arial" w:hAnsi="Arial" w:cs="Arial"/>
              <w:color w:val="1F497D" w:themeColor="text2"/>
              <w:sz w:val="66"/>
              <w:szCs w:val="44"/>
            </w:rPr>
            <w:t>-</w:t>
          </w:r>
          <w:r>
            <w:rPr>
              <w:rFonts w:ascii="Arial" w:hAnsi="Arial" w:cs="Arial"/>
              <w:color w:val="1F497D" w:themeColor="text2"/>
              <w:sz w:val="66"/>
              <w:szCs w:val="44"/>
            </w:rPr>
            <w:t xml:space="preserve"> 20</w:t>
          </w:r>
          <w:r w:rsidRPr="00297CC8">
            <w:rPr>
              <w:rFonts w:ascii="Arial" w:hAnsi="Arial" w:cs="Arial"/>
              <w:color w:val="1F497D" w:themeColor="text2"/>
              <w:sz w:val="66"/>
              <w:szCs w:val="44"/>
            </w:rPr>
            <w:t>23</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766F3"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766F3"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766F3"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992E8E" w14:paraId="468D89FA" w14:textId="77777777" w:rsidTr="00992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766F3"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766F3"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992E8E" w14:paraId="2EB07F04"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766F3"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2766F3"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992E8E" w14:paraId="067C4C79"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2766F3"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2766F3"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2766F3"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992E8E" w14:paraId="49AD2EB3" w14:textId="77777777" w:rsidTr="0099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2766F3"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2766F3"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2766F3"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992E8E" w14:paraId="15D8C90E" w14:textId="77777777" w:rsidTr="00992E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2766F3"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2766F3"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2766F3"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2766F3">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2766F3" w:rsidP="001373AC">
      <w:pPr>
        <w:pStyle w:val="Heading1"/>
        <w:numPr>
          <w:ilvl w:val="0"/>
          <w:numId w:val="7"/>
        </w:numPr>
        <w:rPr>
          <w:rStyle w:val="Heading1Char"/>
          <w:rFonts w:ascii="Arial" w:hAnsi="Arial" w:cs="Arial"/>
          <w:b/>
          <w:bCs/>
        </w:rPr>
      </w:pPr>
      <w:bookmarkStart w:id="1" w:name="_Toc528691045"/>
      <w:r w:rsidRPr="00312948">
        <w:rPr>
          <w:rStyle w:val="Heading1Char"/>
          <w:rFonts w:ascii="Arial" w:hAnsi="Arial" w:cs="Arial"/>
          <w:b/>
        </w:rPr>
        <w:lastRenderedPageBreak/>
        <w:t>Purpose</w:t>
      </w:r>
    </w:p>
    <w:p w14:paraId="59564040" w14:textId="5557A9C4" w:rsidR="002824AD" w:rsidRPr="00312948" w:rsidRDefault="002766F3">
      <w:pPr>
        <w:pStyle w:val="Heading1"/>
        <w:numPr>
          <w:ilvl w:val="0"/>
          <w:numId w:val="7"/>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7A2F04D1" w:rsidR="00AF5056" w:rsidRPr="00312948" w:rsidRDefault="002766F3" w:rsidP="00B74099">
      <w:pPr>
        <w:pStyle w:val="Heading6"/>
        <w:ind w:left="720"/>
        <w:jc w:val="both"/>
        <w:rPr>
          <w:rFonts w:ascii="Arial" w:hAnsi="Arial" w:cs="Arial"/>
          <w:color w:val="365F91" w:themeColor="accent1" w:themeShade="BF"/>
          <w:sz w:val="22"/>
          <w:szCs w:val="22"/>
        </w:rPr>
      </w:pPr>
      <w:r w:rsidRPr="00CA1135">
        <w:rPr>
          <w:rFonts w:ascii="Arial" w:hAnsi="Arial" w:cs="Arial"/>
          <w:color w:val="1F497D" w:themeColor="text2"/>
          <w:sz w:val="22"/>
          <w:szCs w:val="22"/>
        </w:rPr>
        <w:t>This Invitation to Quote (ITQ) has been prepared by NHS England and NHS Improvement (the ‘Authority’). The Authority is looking for a Supplier for the provision</w:t>
      </w:r>
      <w:r w:rsidR="00B74099">
        <w:rPr>
          <w:rFonts w:ascii="Arial" w:hAnsi="Arial" w:cs="Arial"/>
          <w:color w:val="1F497D" w:themeColor="text2"/>
          <w:sz w:val="22"/>
          <w:szCs w:val="22"/>
        </w:rPr>
        <w:t xml:space="preserve"> </w:t>
      </w:r>
      <w:r w:rsidR="00B74099" w:rsidRPr="00B74099">
        <w:rPr>
          <w:rFonts w:ascii="Arial" w:hAnsi="Arial" w:cs="Arial"/>
          <w:color w:val="1F497D" w:themeColor="text2"/>
          <w:sz w:val="22"/>
          <w:szCs w:val="22"/>
        </w:rPr>
        <w:t>Virtual Coaching Sessions</w:t>
      </w:r>
      <w:r w:rsidR="00B74099">
        <w:rPr>
          <w:rFonts w:ascii="Arial" w:hAnsi="Arial" w:cs="Arial"/>
          <w:color w:val="1F497D" w:themeColor="text2"/>
          <w:sz w:val="22"/>
          <w:szCs w:val="22"/>
        </w:rPr>
        <w:t xml:space="preserv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312948">
        <w:rPr>
          <w:rFonts w:ascii="Arial" w:hAnsi="Arial" w:cs="Arial"/>
          <w:color w:val="365F91" w:themeColor="accent1" w:themeShade="BF"/>
          <w:sz w:val="22"/>
          <w:szCs w:val="22"/>
        </w:rPr>
        <w:t xml:space="preserve"> </w:t>
      </w:r>
      <w:r w:rsidR="00CA1135">
        <w:rPr>
          <w:rFonts w:ascii="Arial" w:hAnsi="Arial" w:cs="Arial"/>
          <w:color w:val="365F91" w:themeColor="accent1" w:themeShade="BF"/>
          <w:sz w:val="22"/>
          <w:szCs w:val="22"/>
        </w:rPr>
        <w:t>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641A4E4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2766F3"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2766F3"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0ED37B68" w14:textId="514DAE80" w:rsidR="00BA3A50" w:rsidRDefault="00BA3A50" w:rsidP="00274B42">
      <w:pPr>
        <w:pStyle w:val="NoSpacing"/>
        <w:ind w:firstLine="720"/>
        <w:rPr>
          <w:rFonts w:ascii="Arial" w:hAnsi="Arial" w:cs="Arial"/>
          <w:color w:val="365F91" w:themeColor="accent1" w:themeShade="BF"/>
          <w:sz w:val="22"/>
          <w:szCs w:val="22"/>
          <w:lang w:eastAsia="en-GB"/>
        </w:rPr>
      </w:pPr>
    </w:p>
    <w:p w14:paraId="2C2C521F" w14:textId="3B573F23" w:rsidR="00251711" w:rsidRDefault="00251711" w:rsidP="00274B42">
      <w:pPr>
        <w:pStyle w:val="NoSpacing"/>
        <w:ind w:firstLine="720"/>
        <w:rPr>
          <w:rFonts w:ascii="Arial" w:hAnsi="Arial" w:cs="Arial"/>
          <w:color w:val="365F91" w:themeColor="accent1" w:themeShade="BF"/>
          <w:sz w:val="22"/>
          <w:szCs w:val="22"/>
          <w:lang w:eastAsia="en-GB"/>
        </w:rPr>
      </w:pPr>
    </w:p>
    <w:p w14:paraId="1D1DED52" w14:textId="202620D5" w:rsidR="00251711" w:rsidRDefault="00251711" w:rsidP="00274B42">
      <w:pPr>
        <w:pStyle w:val="NoSpacing"/>
        <w:ind w:firstLine="720"/>
        <w:rPr>
          <w:rFonts w:ascii="Arial" w:hAnsi="Arial" w:cs="Arial"/>
          <w:color w:val="365F91" w:themeColor="accent1" w:themeShade="BF"/>
          <w:sz w:val="22"/>
          <w:szCs w:val="22"/>
          <w:lang w:eastAsia="en-GB"/>
        </w:rPr>
      </w:pPr>
    </w:p>
    <w:p w14:paraId="71C64E23" w14:textId="5FB08ED9" w:rsidR="00251711" w:rsidRDefault="00251711" w:rsidP="00274B42">
      <w:pPr>
        <w:pStyle w:val="NoSpacing"/>
        <w:ind w:firstLine="720"/>
        <w:rPr>
          <w:rFonts w:ascii="Arial" w:hAnsi="Arial" w:cs="Arial"/>
          <w:color w:val="365F91" w:themeColor="accent1" w:themeShade="BF"/>
          <w:sz w:val="22"/>
          <w:szCs w:val="22"/>
          <w:lang w:eastAsia="en-GB"/>
        </w:rPr>
      </w:pPr>
    </w:p>
    <w:p w14:paraId="1364F7AC" w14:textId="237E36FC" w:rsidR="00251711" w:rsidRDefault="00251711" w:rsidP="00274B42">
      <w:pPr>
        <w:pStyle w:val="NoSpacing"/>
        <w:ind w:firstLine="720"/>
        <w:rPr>
          <w:rFonts w:ascii="Arial" w:hAnsi="Arial" w:cs="Arial"/>
          <w:color w:val="365F91" w:themeColor="accent1" w:themeShade="BF"/>
          <w:sz w:val="22"/>
          <w:szCs w:val="22"/>
          <w:lang w:eastAsia="en-GB"/>
        </w:rPr>
      </w:pPr>
    </w:p>
    <w:p w14:paraId="3C102F8C" w14:textId="53FCEB12" w:rsidR="00251711" w:rsidRDefault="00251711" w:rsidP="00274B42">
      <w:pPr>
        <w:pStyle w:val="NoSpacing"/>
        <w:ind w:firstLine="720"/>
        <w:rPr>
          <w:rFonts w:ascii="Arial" w:hAnsi="Arial" w:cs="Arial"/>
          <w:color w:val="365F91" w:themeColor="accent1" w:themeShade="BF"/>
          <w:sz w:val="22"/>
          <w:szCs w:val="22"/>
          <w:lang w:eastAsia="en-GB"/>
        </w:rPr>
      </w:pPr>
    </w:p>
    <w:p w14:paraId="28D2E9E2" w14:textId="3E633C7F" w:rsidR="00251711" w:rsidRDefault="00251711" w:rsidP="00274B42">
      <w:pPr>
        <w:pStyle w:val="NoSpacing"/>
        <w:ind w:firstLine="720"/>
        <w:rPr>
          <w:rFonts w:ascii="Arial" w:hAnsi="Arial" w:cs="Arial"/>
          <w:color w:val="365F91" w:themeColor="accent1" w:themeShade="BF"/>
          <w:sz w:val="22"/>
          <w:szCs w:val="22"/>
          <w:lang w:eastAsia="en-GB"/>
        </w:rPr>
      </w:pPr>
    </w:p>
    <w:p w14:paraId="0014B33A" w14:textId="352C5871" w:rsidR="00251711" w:rsidRDefault="00251711" w:rsidP="00274B42">
      <w:pPr>
        <w:pStyle w:val="NoSpacing"/>
        <w:ind w:firstLine="720"/>
        <w:rPr>
          <w:rFonts w:ascii="Arial" w:hAnsi="Arial" w:cs="Arial"/>
          <w:color w:val="365F91" w:themeColor="accent1" w:themeShade="BF"/>
          <w:sz w:val="22"/>
          <w:szCs w:val="22"/>
          <w:lang w:eastAsia="en-GB"/>
        </w:rPr>
      </w:pPr>
    </w:p>
    <w:p w14:paraId="0149AC84" w14:textId="026BED51" w:rsidR="00251711" w:rsidRDefault="00251711" w:rsidP="00274B42">
      <w:pPr>
        <w:pStyle w:val="NoSpacing"/>
        <w:ind w:firstLine="720"/>
        <w:rPr>
          <w:rFonts w:ascii="Arial" w:hAnsi="Arial" w:cs="Arial"/>
          <w:color w:val="365F91" w:themeColor="accent1" w:themeShade="BF"/>
          <w:sz w:val="22"/>
          <w:szCs w:val="22"/>
          <w:lang w:eastAsia="en-GB"/>
        </w:rPr>
      </w:pPr>
    </w:p>
    <w:p w14:paraId="017BFA19" w14:textId="77777777" w:rsidR="00251711" w:rsidRDefault="00251711"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64ACE5AC" w:rsidR="00BA3A50" w:rsidRDefault="00BA3A50" w:rsidP="00274B42">
      <w:pPr>
        <w:pStyle w:val="NoSpacing"/>
        <w:ind w:firstLine="720"/>
        <w:rPr>
          <w:rFonts w:ascii="Arial" w:hAnsi="Arial" w:cs="Arial"/>
          <w:color w:val="365F91" w:themeColor="accent1" w:themeShade="BF"/>
          <w:sz w:val="22"/>
          <w:szCs w:val="22"/>
          <w:lang w:eastAsia="en-GB"/>
        </w:rPr>
      </w:pPr>
    </w:p>
    <w:p w14:paraId="57F3F3DD" w14:textId="44DF5334" w:rsidR="003375AB" w:rsidRDefault="003375AB" w:rsidP="00274B42">
      <w:pPr>
        <w:pStyle w:val="NoSpacing"/>
        <w:ind w:firstLine="720"/>
        <w:rPr>
          <w:rFonts w:ascii="Arial" w:hAnsi="Arial" w:cs="Arial"/>
          <w:color w:val="365F91" w:themeColor="accent1" w:themeShade="BF"/>
          <w:sz w:val="22"/>
          <w:szCs w:val="22"/>
          <w:lang w:eastAsia="en-GB"/>
        </w:rPr>
      </w:pPr>
    </w:p>
    <w:p w14:paraId="4687DDA3" w14:textId="77777777" w:rsidR="003375AB" w:rsidRDefault="003375AB"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766F3"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2766F3" w:rsidP="0097684A">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2766F3" w:rsidP="000B687E">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2766F3" w:rsidP="000B687E">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766F3" w:rsidP="00240721">
      <w:pPr>
        <w:pStyle w:val="NoSpacing"/>
        <w:numPr>
          <w:ilvl w:val="0"/>
          <w:numId w:val="9"/>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766F3" w:rsidP="00240721">
      <w:pPr>
        <w:pStyle w:val="NoSpacing"/>
        <w:numPr>
          <w:ilvl w:val="1"/>
          <w:numId w:val="9"/>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766F3" w:rsidP="00240721">
      <w:pPr>
        <w:pStyle w:val="NoSpacing"/>
        <w:numPr>
          <w:ilvl w:val="0"/>
          <w:numId w:val="11"/>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2766F3"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992E8E" w:rsidRPr="00B74099" w14:paraId="43642A4E" w14:textId="77777777" w:rsidTr="00B74099">
        <w:tc>
          <w:tcPr>
            <w:tcW w:w="3544" w:type="dxa"/>
            <w:shd w:val="clear" w:color="auto" w:fill="auto"/>
          </w:tcPr>
          <w:p w14:paraId="39CB1A78" w14:textId="37C55704"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of </w:t>
            </w:r>
            <w:r w:rsidR="00FE5BC5" w:rsidRPr="00B74099">
              <w:rPr>
                <w:rFonts w:ascii="Arial" w:hAnsi="Arial" w:cs="Arial"/>
                <w:iCs/>
                <w:color w:val="365F91" w:themeColor="accent1" w:themeShade="BF"/>
                <w:sz w:val="22"/>
                <w:szCs w:val="22"/>
              </w:rPr>
              <w:t>T</w:t>
            </w:r>
            <w:r w:rsidRPr="00B74099">
              <w:rPr>
                <w:rFonts w:ascii="Arial" w:hAnsi="Arial" w:cs="Arial"/>
                <w:iCs/>
                <w:color w:val="365F91" w:themeColor="accent1" w:themeShade="BF"/>
                <w:sz w:val="22"/>
                <w:szCs w:val="22"/>
              </w:rPr>
              <w:t>eam</w:t>
            </w:r>
          </w:p>
        </w:tc>
        <w:tc>
          <w:tcPr>
            <w:tcW w:w="5489" w:type="dxa"/>
            <w:shd w:val="clear" w:color="auto" w:fill="auto"/>
          </w:tcPr>
          <w:p w14:paraId="3FC3536C" w14:textId="1DE5EBAB" w:rsidR="006A4C51" w:rsidRPr="00B74099" w:rsidRDefault="00B74099" w:rsidP="000C2FE6">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Patrick Harty </w:t>
            </w:r>
          </w:p>
        </w:tc>
      </w:tr>
      <w:tr w:rsidR="00992E8E" w14:paraId="7265E45B" w14:textId="77777777" w:rsidTr="00B74099">
        <w:tc>
          <w:tcPr>
            <w:tcW w:w="3544" w:type="dxa"/>
          </w:tcPr>
          <w:p w14:paraId="74B7C488" w14:textId="6A739465" w:rsidR="006A4C51" w:rsidRPr="00B74099" w:rsidRDefault="002766F3" w:rsidP="00274B42">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 xml:space="preserve">Name </w:t>
            </w:r>
            <w:r w:rsidR="00321269" w:rsidRPr="00B74099">
              <w:rPr>
                <w:rFonts w:ascii="Arial" w:hAnsi="Arial" w:cs="Arial"/>
                <w:iCs/>
                <w:color w:val="365F91" w:themeColor="accent1" w:themeShade="BF"/>
                <w:sz w:val="22"/>
                <w:szCs w:val="22"/>
              </w:rPr>
              <w:t xml:space="preserve">and Title </w:t>
            </w:r>
            <w:r w:rsidRPr="00B74099">
              <w:rPr>
                <w:rFonts w:ascii="Arial" w:hAnsi="Arial" w:cs="Arial"/>
                <w:iCs/>
                <w:color w:val="365F91" w:themeColor="accent1" w:themeShade="BF"/>
                <w:sz w:val="22"/>
                <w:szCs w:val="22"/>
              </w:rPr>
              <w:t>of Contract Lead</w:t>
            </w:r>
          </w:p>
        </w:tc>
        <w:tc>
          <w:tcPr>
            <w:tcW w:w="5489" w:type="dxa"/>
            <w:shd w:val="clear" w:color="auto" w:fill="auto"/>
          </w:tcPr>
          <w:p w14:paraId="48FB7936" w14:textId="45D0B0E4" w:rsidR="006A4C51" w:rsidRPr="003375AB" w:rsidRDefault="00B74099" w:rsidP="000C2FE6">
            <w:pPr>
              <w:rPr>
                <w:rFonts w:ascii="Arial" w:hAnsi="Arial" w:cs="Arial"/>
                <w:iCs/>
                <w:color w:val="365F91" w:themeColor="accent1" w:themeShade="BF"/>
                <w:sz w:val="22"/>
                <w:szCs w:val="22"/>
              </w:rPr>
            </w:pPr>
            <w:r w:rsidRPr="00B74099">
              <w:rPr>
                <w:rFonts w:ascii="Arial" w:hAnsi="Arial" w:cs="Arial"/>
                <w:iCs/>
                <w:color w:val="365F91" w:themeColor="accent1" w:themeShade="BF"/>
                <w:sz w:val="22"/>
                <w:szCs w:val="22"/>
              </w:rPr>
              <w:t>Data Management &amp; Integration Services (DMIS)</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2766F3"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7F47D9FD" w14:textId="529BB3C2" w:rsidR="00D36E30" w:rsidRDefault="002766F3"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p>
    <w:tbl>
      <w:tblPr>
        <w:tblStyle w:val="TableGrid"/>
        <w:tblW w:w="0" w:type="auto"/>
        <w:tblInd w:w="704" w:type="dxa"/>
        <w:tblLook w:val="04A0" w:firstRow="1" w:lastRow="0" w:firstColumn="1" w:lastColumn="0" w:noHBand="0" w:noVBand="1"/>
      </w:tblPr>
      <w:tblGrid>
        <w:gridCol w:w="4820"/>
        <w:gridCol w:w="4223"/>
      </w:tblGrid>
      <w:tr w:rsidR="00992E8E" w14:paraId="59897D15" w14:textId="77777777" w:rsidTr="00A70B2F">
        <w:tc>
          <w:tcPr>
            <w:tcW w:w="4820" w:type="dxa"/>
            <w:shd w:val="clear" w:color="auto" w:fill="0070C0"/>
          </w:tcPr>
          <w:p w14:paraId="0282C902" w14:textId="77777777" w:rsidR="00D36E30" w:rsidRPr="00D36E30" w:rsidRDefault="002766F3" w:rsidP="00D36E30">
            <w:pPr>
              <w:rPr>
                <w:rFonts w:ascii="Arial" w:hAnsi="Arial" w:cs="Arial"/>
                <w:b/>
                <w:bCs/>
                <w:iCs/>
                <w:color w:val="FFFFFF" w:themeColor="background1"/>
                <w:sz w:val="22"/>
                <w:szCs w:val="22"/>
              </w:rPr>
            </w:pPr>
            <w:bookmarkStart w:id="2" w:name="_Hlk82171125"/>
            <w:r w:rsidRPr="00D36E30">
              <w:rPr>
                <w:rFonts w:ascii="Arial" w:hAnsi="Arial" w:cs="Arial"/>
                <w:b/>
                <w:bCs/>
                <w:iCs/>
                <w:color w:val="FFFFFF" w:themeColor="background1"/>
                <w:sz w:val="22"/>
                <w:szCs w:val="22"/>
              </w:rPr>
              <w:t>Item</w:t>
            </w:r>
          </w:p>
        </w:tc>
        <w:tc>
          <w:tcPr>
            <w:tcW w:w="4223" w:type="dxa"/>
            <w:shd w:val="clear" w:color="auto" w:fill="0070C0"/>
          </w:tcPr>
          <w:p w14:paraId="6E65FC35" w14:textId="77777777" w:rsidR="00D36E30" w:rsidRPr="00D36E30" w:rsidRDefault="002766F3" w:rsidP="00D36E30">
            <w:pPr>
              <w:rPr>
                <w:rFonts w:ascii="Arial" w:hAnsi="Arial" w:cs="Arial"/>
                <w:b/>
                <w:bCs/>
                <w:iCs/>
                <w:color w:val="FFFFFF" w:themeColor="background1"/>
                <w:sz w:val="22"/>
                <w:szCs w:val="22"/>
              </w:rPr>
            </w:pPr>
            <w:r w:rsidRPr="00D36E30">
              <w:rPr>
                <w:rFonts w:ascii="Arial" w:hAnsi="Arial" w:cs="Arial"/>
                <w:b/>
                <w:bCs/>
                <w:iCs/>
                <w:color w:val="FFFFFF" w:themeColor="background1"/>
                <w:sz w:val="22"/>
                <w:szCs w:val="22"/>
              </w:rPr>
              <w:t>Date</w:t>
            </w:r>
          </w:p>
        </w:tc>
      </w:tr>
      <w:tr w:rsidR="006D6AC2" w14:paraId="7F88EC31" w14:textId="77777777" w:rsidTr="00A70B2F">
        <w:tc>
          <w:tcPr>
            <w:tcW w:w="4820" w:type="dxa"/>
          </w:tcPr>
          <w:p w14:paraId="0A907AE7" w14:textId="77777777" w:rsidR="006D6AC2" w:rsidRPr="00D36E30" w:rsidRDefault="006D6AC2" w:rsidP="006D6AC2">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Release Date &amp; Issue on Contract Finder*</w:t>
            </w:r>
          </w:p>
        </w:tc>
        <w:tc>
          <w:tcPr>
            <w:tcW w:w="4223" w:type="dxa"/>
            <w:shd w:val="clear" w:color="auto" w:fill="auto"/>
          </w:tcPr>
          <w:p w14:paraId="63C7B573" w14:textId="1C7F0BCA" w:rsidR="006D6AC2" w:rsidRPr="006D6AC2" w:rsidRDefault="00B74099" w:rsidP="006D6AC2">
            <w:pPr>
              <w:rPr>
                <w:rFonts w:ascii="Arial" w:hAnsi="Arial" w:cs="Arial"/>
                <w:iCs/>
                <w:color w:val="365F91" w:themeColor="accent1" w:themeShade="BF"/>
                <w:sz w:val="22"/>
                <w:szCs w:val="22"/>
              </w:rPr>
            </w:pPr>
            <w:r>
              <w:rPr>
                <w:rFonts w:ascii="Arial" w:hAnsi="Arial" w:cs="Arial"/>
                <w:iCs/>
                <w:color w:val="365F91" w:themeColor="accent1" w:themeShade="BF"/>
                <w:sz w:val="22"/>
                <w:szCs w:val="22"/>
              </w:rPr>
              <w:t>Friday 21</w:t>
            </w:r>
            <w:r w:rsidRPr="00B74099">
              <w:rPr>
                <w:rFonts w:ascii="Arial" w:hAnsi="Arial" w:cs="Arial"/>
                <w:iCs/>
                <w:color w:val="365F91" w:themeColor="accent1" w:themeShade="BF"/>
                <w:sz w:val="22"/>
                <w:szCs w:val="22"/>
                <w:vertAlign w:val="superscript"/>
              </w:rPr>
              <w:t>st</w:t>
            </w:r>
            <w:r>
              <w:rPr>
                <w:rFonts w:ascii="Arial" w:hAnsi="Arial" w:cs="Arial"/>
                <w:iCs/>
                <w:color w:val="365F91" w:themeColor="accent1" w:themeShade="BF"/>
                <w:sz w:val="22"/>
                <w:szCs w:val="22"/>
              </w:rPr>
              <w:t xml:space="preserve"> October 2022</w:t>
            </w:r>
          </w:p>
        </w:tc>
      </w:tr>
      <w:tr w:rsidR="006D6AC2" w14:paraId="3D9ED6D3" w14:textId="77777777" w:rsidTr="00A70B2F">
        <w:tc>
          <w:tcPr>
            <w:tcW w:w="4820" w:type="dxa"/>
          </w:tcPr>
          <w:p w14:paraId="42DA17D3" w14:textId="77777777" w:rsidR="006D6AC2" w:rsidRPr="00D36E30" w:rsidRDefault="006D6AC2" w:rsidP="006D6AC2">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Clarification Deadline</w:t>
            </w:r>
          </w:p>
        </w:tc>
        <w:tc>
          <w:tcPr>
            <w:tcW w:w="4223" w:type="dxa"/>
            <w:shd w:val="clear" w:color="auto" w:fill="auto"/>
          </w:tcPr>
          <w:p w14:paraId="43D0D597" w14:textId="02F159FB" w:rsidR="006D6AC2" w:rsidRPr="006D6AC2" w:rsidRDefault="00B74099" w:rsidP="006D6AC2">
            <w:pPr>
              <w:rPr>
                <w:rFonts w:ascii="Arial" w:hAnsi="Arial" w:cs="Arial"/>
                <w:iCs/>
                <w:color w:val="365F91" w:themeColor="accent1" w:themeShade="BF"/>
                <w:sz w:val="22"/>
                <w:szCs w:val="22"/>
              </w:rPr>
            </w:pPr>
            <w:r>
              <w:rPr>
                <w:rFonts w:ascii="Arial" w:hAnsi="Arial" w:cs="Arial"/>
                <w:iCs/>
                <w:color w:val="365F91" w:themeColor="accent1" w:themeShade="BF"/>
                <w:sz w:val="22"/>
                <w:szCs w:val="22"/>
              </w:rPr>
              <w:t>Friday 28</w:t>
            </w:r>
            <w:r w:rsidRPr="00B74099">
              <w:rPr>
                <w:rFonts w:ascii="Arial" w:hAnsi="Arial" w:cs="Arial"/>
                <w:iCs/>
                <w:color w:val="365F91" w:themeColor="accent1" w:themeShade="BF"/>
                <w:sz w:val="22"/>
                <w:szCs w:val="22"/>
                <w:vertAlign w:val="superscript"/>
              </w:rPr>
              <w:t>th</w:t>
            </w:r>
            <w:r>
              <w:rPr>
                <w:rFonts w:ascii="Arial" w:hAnsi="Arial" w:cs="Arial"/>
                <w:iCs/>
                <w:color w:val="365F91" w:themeColor="accent1" w:themeShade="BF"/>
                <w:sz w:val="22"/>
                <w:szCs w:val="22"/>
              </w:rPr>
              <w:t xml:space="preserve"> October 2022</w:t>
            </w:r>
          </w:p>
        </w:tc>
      </w:tr>
      <w:tr w:rsidR="006D6AC2" w14:paraId="3B4038E6" w14:textId="77777777" w:rsidTr="00A70B2F">
        <w:tc>
          <w:tcPr>
            <w:tcW w:w="4820" w:type="dxa"/>
          </w:tcPr>
          <w:p w14:paraId="11A435BF" w14:textId="77777777" w:rsidR="006D6AC2" w:rsidRPr="00D36E30" w:rsidRDefault="006D6AC2" w:rsidP="006D6AC2">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ITQ Closing Date</w:t>
            </w:r>
          </w:p>
        </w:tc>
        <w:tc>
          <w:tcPr>
            <w:tcW w:w="4223" w:type="dxa"/>
            <w:shd w:val="clear" w:color="auto" w:fill="auto"/>
          </w:tcPr>
          <w:p w14:paraId="63AE92BD" w14:textId="1AAE46BA" w:rsidR="006D6AC2" w:rsidRPr="006D6AC2" w:rsidRDefault="00B74099" w:rsidP="006D6AC2">
            <w:pPr>
              <w:rPr>
                <w:rFonts w:ascii="Arial" w:hAnsi="Arial" w:cs="Arial"/>
                <w:iCs/>
                <w:color w:val="365F91" w:themeColor="accent1" w:themeShade="BF"/>
                <w:sz w:val="22"/>
                <w:szCs w:val="22"/>
              </w:rPr>
            </w:pPr>
            <w:r>
              <w:rPr>
                <w:rFonts w:ascii="Arial" w:hAnsi="Arial" w:cs="Arial"/>
                <w:iCs/>
                <w:color w:val="365F91" w:themeColor="accent1" w:themeShade="BF"/>
                <w:sz w:val="22"/>
                <w:szCs w:val="22"/>
              </w:rPr>
              <w:t>Friday 4</w:t>
            </w:r>
            <w:r w:rsidRPr="00B74099">
              <w:rPr>
                <w:rFonts w:ascii="Arial" w:hAnsi="Arial" w:cs="Arial"/>
                <w:iCs/>
                <w:color w:val="365F91" w:themeColor="accent1" w:themeShade="BF"/>
                <w:sz w:val="22"/>
                <w:szCs w:val="22"/>
                <w:vertAlign w:val="superscript"/>
              </w:rPr>
              <w:t>th</w:t>
            </w:r>
            <w:r>
              <w:rPr>
                <w:rFonts w:ascii="Arial" w:hAnsi="Arial" w:cs="Arial"/>
                <w:iCs/>
                <w:color w:val="365F91" w:themeColor="accent1" w:themeShade="BF"/>
                <w:sz w:val="22"/>
                <w:szCs w:val="22"/>
              </w:rPr>
              <w:t xml:space="preserve"> November 2022 </w:t>
            </w:r>
          </w:p>
        </w:tc>
      </w:tr>
      <w:tr w:rsidR="006D6AC2" w14:paraId="7E0C5296" w14:textId="77777777" w:rsidTr="00A70B2F">
        <w:trPr>
          <w:trHeight w:val="213"/>
        </w:trPr>
        <w:tc>
          <w:tcPr>
            <w:tcW w:w="4820" w:type="dxa"/>
          </w:tcPr>
          <w:p w14:paraId="29D39A09" w14:textId="77777777" w:rsidR="006D6AC2" w:rsidRPr="00D36E30" w:rsidRDefault="006D6AC2" w:rsidP="006D6AC2">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Award Date</w:t>
            </w:r>
          </w:p>
        </w:tc>
        <w:tc>
          <w:tcPr>
            <w:tcW w:w="4223" w:type="dxa"/>
            <w:shd w:val="clear" w:color="auto" w:fill="auto"/>
          </w:tcPr>
          <w:p w14:paraId="35C913E0" w14:textId="48E93817" w:rsidR="006D6AC2" w:rsidRPr="006D6AC2" w:rsidRDefault="00B74099" w:rsidP="006D6AC2">
            <w:pPr>
              <w:rPr>
                <w:rFonts w:ascii="Arial" w:hAnsi="Arial" w:cs="Arial"/>
                <w:iCs/>
                <w:color w:val="365F91" w:themeColor="accent1" w:themeShade="BF"/>
                <w:sz w:val="22"/>
                <w:szCs w:val="22"/>
              </w:rPr>
            </w:pPr>
            <w:r>
              <w:rPr>
                <w:rFonts w:ascii="Arial" w:hAnsi="Arial" w:cs="Arial"/>
                <w:iCs/>
                <w:color w:val="365F91" w:themeColor="accent1" w:themeShade="BF"/>
                <w:sz w:val="22"/>
                <w:szCs w:val="22"/>
              </w:rPr>
              <w:t>Friday 18</w:t>
            </w:r>
            <w:r w:rsidRPr="00B74099">
              <w:rPr>
                <w:rFonts w:ascii="Arial" w:hAnsi="Arial" w:cs="Arial"/>
                <w:iCs/>
                <w:color w:val="365F91" w:themeColor="accent1" w:themeShade="BF"/>
                <w:sz w:val="22"/>
                <w:szCs w:val="22"/>
                <w:vertAlign w:val="superscript"/>
              </w:rPr>
              <w:t>th</w:t>
            </w:r>
            <w:r>
              <w:rPr>
                <w:rFonts w:ascii="Arial" w:hAnsi="Arial" w:cs="Arial"/>
                <w:iCs/>
                <w:color w:val="365F91" w:themeColor="accent1" w:themeShade="BF"/>
                <w:sz w:val="22"/>
                <w:szCs w:val="22"/>
              </w:rPr>
              <w:t xml:space="preserve"> November 2022</w:t>
            </w:r>
          </w:p>
        </w:tc>
      </w:tr>
      <w:tr w:rsidR="006D6AC2" w14:paraId="547B3F8F" w14:textId="77777777" w:rsidTr="00A70B2F">
        <w:tc>
          <w:tcPr>
            <w:tcW w:w="4820" w:type="dxa"/>
          </w:tcPr>
          <w:p w14:paraId="39C93902" w14:textId="77777777" w:rsidR="006D6AC2" w:rsidRPr="00D36E30" w:rsidRDefault="006D6AC2" w:rsidP="006D6AC2">
            <w:pPr>
              <w:rPr>
                <w:rFonts w:ascii="Arial" w:hAnsi="Arial" w:cs="Arial"/>
                <w:iCs/>
                <w:color w:val="365F91" w:themeColor="accent1" w:themeShade="BF"/>
                <w:sz w:val="22"/>
                <w:szCs w:val="22"/>
              </w:rPr>
            </w:pPr>
            <w:r w:rsidRPr="00D36E30">
              <w:rPr>
                <w:rFonts w:ascii="Arial" w:hAnsi="Arial" w:cs="Arial"/>
                <w:iCs/>
                <w:color w:val="365F91" w:themeColor="accent1" w:themeShade="BF"/>
                <w:sz w:val="22"/>
                <w:szCs w:val="22"/>
              </w:rPr>
              <w:t>Estimated Contract Commencement Date</w:t>
            </w:r>
          </w:p>
        </w:tc>
        <w:tc>
          <w:tcPr>
            <w:tcW w:w="4223" w:type="dxa"/>
            <w:shd w:val="clear" w:color="auto" w:fill="auto"/>
          </w:tcPr>
          <w:p w14:paraId="779CC695" w14:textId="7F5C1140" w:rsidR="006D6AC2" w:rsidRPr="006D6AC2" w:rsidRDefault="00B74099" w:rsidP="006D6AC2">
            <w:pPr>
              <w:rPr>
                <w:rFonts w:ascii="Arial" w:hAnsi="Arial" w:cs="Arial"/>
                <w:iCs/>
                <w:color w:val="365F91" w:themeColor="accent1" w:themeShade="BF"/>
                <w:sz w:val="22"/>
                <w:szCs w:val="22"/>
              </w:rPr>
            </w:pPr>
            <w:r>
              <w:rPr>
                <w:rFonts w:ascii="Arial" w:hAnsi="Arial" w:cs="Arial"/>
                <w:iCs/>
                <w:color w:val="365F91" w:themeColor="accent1" w:themeShade="BF"/>
                <w:sz w:val="22"/>
                <w:szCs w:val="22"/>
              </w:rPr>
              <w:t>Monday 21</w:t>
            </w:r>
            <w:r w:rsidRPr="00B74099">
              <w:rPr>
                <w:rFonts w:ascii="Arial" w:hAnsi="Arial" w:cs="Arial"/>
                <w:iCs/>
                <w:color w:val="365F91" w:themeColor="accent1" w:themeShade="BF"/>
                <w:sz w:val="22"/>
                <w:szCs w:val="22"/>
                <w:vertAlign w:val="superscript"/>
              </w:rPr>
              <w:t>st</w:t>
            </w:r>
            <w:r>
              <w:rPr>
                <w:rFonts w:ascii="Arial" w:hAnsi="Arial" w:cs="Arial"/>
                <w:iCs/>
                <w:color w:val="365F91" w:themeColor="accent1" w:themeShade="BF"/>
                <w:sz w:val="22"/>
                <w:szCs w:val="22"/>
              </w:rPr>
              <w:t xml:space="preserve"> November 2022</w:t>
            </w:r>
          </w:p>
        </w:tc>
      </w:tr>
      <w:bookmarkEnd w:id="2"/>
    </w:tbl>
    <w:p w14:paraId="61E8E051" w14:textId="77777777" w:rsidR="00F64043" w:rsidRPr="00312948" w:rsidRDefault="00F64043" w:rsidP="006A4C51">
      <w:pPr>
        <w:rPr>
          <w:rFonts w:ascii="Arial" w:hAnsi="Arial" w:cs="Arial"/>
          <w:iCs/>
          <w:color w:val="365F91" w:themeColor="accent1" w:themeShade="BF"/>
          <w:sz w:val="22"/>
          <w:szCs w:val="22"/>
        </w:rPr>
      </w:pPr>
    </w:p>
    <w:p w14:paraId="66EADD76" w14:textId="28399B8F" w:rsidR="00274B42" w:rsidRDefault="002766F3"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The timeline is indicative and may be subject to change.</w:t>
      </w:r>
      <w:r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66F3" w:rsidP="00312948">
      <w:pPr>
        <w:ind w:firstLine="720"/>
        <w:rPr>
          <w:rStyle w:val="Heading1Char"/>
          <w:rFonts w:ascii="Arial" w:hAnsi="Arial" w:cs="Arial"/>
          <w:sz w:val="24"/>
          <w:szCs w:val="24"/>
        </w:rPr>
      </w:pPr>
      <w:r w:rsidRPr="00BA3A50">
        <w:rPr>
          <w:rStyle w:val="Heading1Char"/>
          <w:rFonts w:ascii="Arial" w:hAnsi="Arial" w:cs="Arial"/>
          <w:sz w:val="24"/>
          <w:szCs w:val="24"/>
        </w:rPr>
        <w:t>Supplier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BC81265" w:rsidR="004346FB" w:rsidRPr="00312948" w:rsidRDefault="002766F3" w:rsidP="00312948">
      <w:pPr>
        <w:ind w:left="720"/>
        <w:rPr>
          <w:rFonts w:ascii="Arial" w:hAnsi="Arial" w:cs="Arial"/>
          <w:iCs/>
          <w:color w:val="365F91" w:themeColor="accent1" w:themeShade="BF"/>
          <w:sz w:val="22"/>
          <w:szCs w:val="22"/>
        </w:rPr>
      </w:pPr>
      <w:bookmarkStart w:id="3" w:name="_Hlk20938507"/>
      <w:r w:rsidRPr="004A72DF">
        <w:rPr>
          <w:rFonts w:ascii="Arial" w:hAnsi="Arial" w:cs="Arial"/>
          <w:iCs/>
          <w:color w:val="365F91" w:themeColor="accent1" w:themeShade="BF"/>
          <w:sz w:val="22"/>
          <w:szCs w:val="22"/>
        </w:rPr>
        <w:t xml:space="preserve">All clarification questions relating to this ITQ </w:t>
      </w:r>
      <w:r w:rsidRPr="004A72DF">
        <w:rPr>
          <w:rFonts w:ascii="Arial" w:hAnsi="Arial" w:cs="Arial"/>
          <w:iCs/>
          <w:color w:val="365F91" w:themeColor="accent1" w:themeShade="BF"/>
          <w:sz w:val="22"/>
          <w:szCs w:val="22"/>
          <w:u w:val="single"/>
        </w:rPr>
        <w:t>must</w:t>
      </w:r>
      <w:r w:rsidRPr="004A72DF">
        <w:rPr>
          <w:rFonts w:ascii="Arial" w:hAnsi="Arial" w:cs="Arial"/>
          <w:iCs/>
          <w:color w:val="365F91" w:themeColor="accent1" w:themeShade="BF"/>
          <w:sz w:val="22"/>
          <w:szCs w:val="22"/>
        </w:rPr>
        <w:t xml:space="preserve"> be submitted via the procurement portal </w:t>
      </w:r>
      <w:r w:rsidRPr="00582987">
        <w:rPr>
          <w:rFonts w:ascii="Arial" w:hAnsi="Arial" w:cs="Arial"/>
          <w:iCs/>
          <w:color w:val="365F91" w:themeColor="accent1" w:themeShade="BF"/>
          <w:sz w:val="22"/>
          <w:szCs w:val="22"/>
          <w:u w:val="single"/>
        </w:rPr>
        <w:t xml:space="preserve">route (Atamis) </w:t>
      </w:r>
      <w:r w:rsidR="006A4C51" w:rsidRPr="00582987">
        <w:rPr>
          <w:rFonts w:ascii="Arial" w:hAnsi="Arial" w:cs="Arial"/>
          <w:iCs/>
          <w:color w:val="365F91" w:themeColor="accent1" w:themeShade="BF"/>
          <w:sz w:val="22"/>
          <w:szCs w:val="22"/>
          <w:u w:val="single"/>
        </w:rPr>
        <w:t xml:space="preserve">within </w:t>
      </w:r>
      <w:r w:rsidR="004A72DF" w:rsidRPr="00582987">
        <w:rPr>
          <w:rFonts w:ascii="Arial" w:hAnsi="Arial" w:cs="Arial"/>
          <w:iCs/>
          <w:color w:val="365F91" w:themeColor="accent1" w:themeShade="BF"/>
          <w:sz w:val="22"/>
          <w:szCs w:val="22"/>
          <w:u w:val="single"/>
        </w:rPr>
        <w:t>5</w:t>
      </w:r>
      <w:r w:rsidR="00D30E1F" w:rsidRPr="00582987">
        <w:rPr>
          <w:rFonts w:ascii="Arial" w:hAnsi="Arial" w:cs="Arial"/>
          <w:iCs/>
          <w:color w:val="365F91" w:themeColor="accent1" w:themeShade="BF"/>
          <w:sz w:val="22"/>
          <w:szCs w:val="22"/>
          <w:u w:val="single"/>
        </w:rPr>
        <w:t xml:space="preserve"> </w:t>
      </w:r>
      <w:r w:rsidR="006A4C51" w:rsidRPr="00582987">
        <w:rPr>
          <w:rFonts w:ascii="Arial" w:hAnsi="Arial" w:cs="Arial"/>
          <w:iCs/>
          <w:color w:val="365F91" w:themeColor="accent1" w:themeShade="BF"/>
          <w:sz w:val="22"/>
          <w:szCs w:val="22"/>
          <w:u w:val="single"/>
        </w:rPr>
        <w:t>calendar days</w:t>
      </w:r>
      <w:r w:rsidRPr="00582987">
        <w:rPr>
          <w:rFonts w:ascii="Arial" w:hAnsi="Arial" w:cs="Arial"/>
          <w:iCs/>
          <w:color w:val="365F91" w:themeColor="accent1" w:themeShade="BF"/>
          <w:sz w:val="22"/>
          <w:szCs w:val="22"/>
          <w:u w:val="single"/>
        </w:rPr>
        <w:t xml:space="preserve"> of receiving </w:t>
      </w:r>
      <w:r w:rsidR="00282A6E" w:rsidRPr="00582987">
        <w:rPr>
          <w:rFonts w:ascii="Arial" w:hAnsi="Arial" w:cs="Arial"/>
          <w:iCs/>
          <w:color w:val="365F91" w:themeColor="accent1" w:themeShade="BF"/>
          <w:sz w:val="22"/>
          <w:szCs w:val="22"/>
          <w:u w:val="single"/>
        </w:rPr>
        <w:t xml:space="preserve">the </w:t>
      </w:r>
      <w:r w:rsidRPr="00582987">
        <w:rPr>
          <w:rFonts w:ascii="Arial" w:hAnsi="Arial" w:cs="Arial"/>
          <w:iCs/>
          <w:color w:val="365F91" w:themeColor="accent1" w:themeShade="BF"/>
          <w:sz w:val="22"/>
          <w:szCs w:val="22"/>
          <w:u w:val="single"/>
        </w:rPr>
        <w:t>ITQ. Clarification</w:t>
      </w:r>
      <w:r w:rsidRPr="004A72DF">
        <w:rPr>
          <w:rFonts w:ascii="Arial" w:hAnsi="Arial" w:cs="Arial"/>
          <w:iCs/>
          <w:color w:val="365F91" w:themeColor="accent1" w:themeShade="BF"/>
          <w:sz w:val="22"/>
          <w:szCs w:val="22"/>
        </w:rPr>
        <w:t xml:space="preserve"> questions received after this time will not be responded to. All Clarification q</w:t>
      </w:r>
      <w:r w:rsidR="006A4C51" w:rsidRPr="004A72DF">
        <w:rPr>
          <w:rFonts w:ascii="Arial" w:hAnsi="Arial" w:cs="Arial"/>
          <w:iCs/>
          <w:color w:val="365F91" w:themeColor="accent1" w:themeShade="BF"/>
          <w:sz w:val="22"/>
          <w:szCs w:val="22"/>
        </w:rPr>
        <w:t xml:space="preserve">uestions </w:t>
      </w:r>
      <w:r w:rsidRPr="004A72DF">
        <w:rPr>
          <w:rFonts w:ascii="Arial" w:hAnsi="Arial" w:cs="Arial"/>
          <w:iCs/>
          <w:color w:val="365F91" w:themeColor="accent1" w:themeShade="BF"/>
          <w:sz w:val="22"/>
          <w:szCs w:val="22"/>
        </w:rPr>
        <w:t xml:space="preserve">will be responded to </w:t>
      </w:r>
      <w:r w:rsidR="006A4C51" w:rsidRPr="004A72DF">
        <w:rPr>
          <w:rFonts w:ascii="Arial" w:hAnsi="Arial" w:cs="Arial"/>
          <w:iCs/>
          <w:color w:val="365F91" w:themeColor="accent1" w:themeShade="BF"/>
          <w:sz w:val="22"/>
          <w:szCs w:val="22"/>
        </w:rPr>
        <w:t>with</w:t>
      </w:r>
      <w:r w:rsidRPr="004A72DF">
        <w:rPr>
          <w:rFonts w:ascii="Arial" w:hAnsi="Arial" w:cs="Arial"/>
          <w:iCs/>
          <w:color w:val="365F91" w:themeColor="accent1" w:themeShade="BF"/>
          <w:sz w:val="22"/>
          <w:szCs w:val="22"/>
        </w:rPr>
        <w:t>in</w:t>
      </w:r>
      <w:r w:rsidR="006A4C51" w:rsidRPr="004A72DF">
        <w:rPr>
          <w:rFonts w:ascii="Arial" w:hAnsi="Arial" w:cs="Arial"/>
          <w:iCs/>
          <w:color w:val="365F91" w:themeColor="accent1" w:themeShade="BF"/>
          <w:sz w:val="22"/>
          <w:szCs w:val="22"/>
        </w:rPr>
        <w:t xml:space="preserve"> 2</w:t>
      </w:r>
      <w:r w:rsidR="00D30E1F" w:rsidRPr="004A72DF">
        <w:rPr>
          <w:rFonts w:ascii="Arial" w:hAnsi="Arial" w:cs="Arial"/>
          <w:iCs/>
          <w:color w:val="365F91" w:themeColor="accent1" w:themeShade="BF"/>
          <w:sz w:val="22"/>
          <w:szCs w:val="22"/>
        </w:rPr>
        <w:t xml:space="preserve"> </w:t>
      </w:r>
      <w:r w:rsidR="006A4C51" w:rsidRPr="004A72DF">
        <w:rPr>
          <w:rFonts w:ascii="Arial" w:hAnsi="Arial" w:cs="Arial"/>
          <w:iCs/>
          <w:color w:val="365F91" w:themeColor="accent1" w:themeShade="BF"/>
          <w:sz w:val="22"/>
          <w:szCs w:val="22"/>
        </w:rPr>
        <w:t>working days</w:t>
      </w:r>
      <w:r w:rsidRPr="004A72DF">
        <w:rPr>
          <w:rFonts w:ascii="Arial" w:hAnsi="Arial" w:cs="Arial"/>
          <w:iCs/>
          <w:color w:val="365F91" w:themeColor="accent1" w:themeShade="BF"/>
          <w:sz w:val="22"/>
          <w:szCs w:val="22"/>
        </w:rPr>
        <w:t xml:space="preserve"> of the date received.</w:t>
      </w:r>
      <w:r w:rsidRPr="00312948">
        <w:rPr>
          <w:rFonts w:ascii="Arial" w:hAnsi="Arial" w:cs="Arial"/>
          <w:iCs/>
          <w:color w:val="365F91" w:themeColor="accent1" w:themeShade="BF"/>
          <w:sz w:val="22"/>
          <w:szCs w:val="22"/>
        </w:rPr>
        <w:t xml:space="preserve"> </w:t>
      </w:r>
    </w:p>
    <w:p w14:paraId="592957C9" w14:textId="55768C26" w:rsidR="00274B42" w:rsidRPr="00312948" w:rsidRDefault="002766F3" w:rsidP="004A72DF">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2766F3"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2766F3"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Please Note: -</w:t>
      </w:r>
      <w:r w:rsidRPr="00312948">
        <w:rPr>
          <w:rFonts w:ascii="Arial" w:hAnsi="Arial" w:cs="Arial"/>
          <w:iCs/>
          <w:color w:val="365F91" w:themeColor="accent1" w:themeShade="BF"/>
          <w:sz w:val="22"/>
          <w:szCs w:val="22"/>
        </w:rPr>
        <w:t xml:space="preserve"> To ensure an open and fair process is followed, a</w:t>
      </w:r>
      <w:r w:rsidR="006A4C51" w:rsidRPr="00312948">
        <w:rPr>
          <w:rFonts w:ascii="Arial" w:hAnsi="Arial" w:cs="Arial"/>
          <w:iCs/>
          <w:color w:val="365F91" w:themeColor="accent1" w:themeShade="BF"/>
          <w:sz w:val="22"/>
          <w:szCs w:val="22"/>
        </w:rPr>
        <w:t>ll bidders will receive</w:t>
      </w:r>
      <w:r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3"/>
    <w:p w14:paraId="28713ADE" w14:textId="44D88EC8" w:rsidR="00CD15FB" w:rsidRPr="00BA3A50" w:rsidRDefault="002766F3"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2AE83C6D" w:rsidR="00CD15FB" w:rsidRDefault="00CD15FB" w:rsidP="00CD15FB">
      <w:pPr>
        <w:jc w:val="both"/>
        <w:rPr>
          <w:rFonts w:ascii="Arial" w:eastAsia="Calibri" w:hAnsi="Arial" w:cs="Arial"/>
          <w:color w:val="365F91" w:themeColor="accent1" w:themeShade="BF"/>
          <w:sz w:val="22"/>
          <w:szCs w:val="22"/>
        </w:rPr>
      </w:pPr>
    </w:p>
    <w:p w14:paraId="2A62E5C9" w14:textId="77777777" w:rsidR="002B23DC" w:rsidRPr="00312948" w:rsidRDefault="002B23DC" w:rsidP="00CD15FB">
      <w:pPr>
        <w:jc w:val="both"/>
        <w:rPr>
          <w:rFonts w:ascii="Arial" w:eastAsia="Calibri" w:hAnsi="Arial" w:cs="Arial"/>
          <w:color w:val="365F91" w:themeColor="accent1" w:themeShade="BF"/>
          <w:sz w:val="22"/>
          <w:szCs w:val="22"/>
        </w:rPr>
      </w:pPr>
    </w:p>
    <w:p w14:paraId="3629EA5C" w14:textId="3705FED3" w:rsidR="009540F4" w:rsidRDefault="009540F4" w:rsidP="00CD15FB">
      <w:pPr>
        <w:jc w:val="both"/>
        <w:rPr>
          <w:rFonts w:ascii="Arial" w:eastAsia="Calibri" w:hAnsi="Arial" w:cs="Arial"/>
          <w:color w:val="365F91" w:themeColor="accent1" w:themeShade="BF"/>
          <w:sz w:val="22"/>
          <w:szCs w:val="22"/>
        </w:rPr>
      </w:pPr>
    </w:p>
    <w:p w14:paraId="7C0DB3D9" w14:textId="34B98BD0" w:rsidR="003375AB" w:rsidRDefault="003375AB" w:rsidP="00CD15FB">
      <w:pPr>
        <w:jc w:val="both"/>
        <w:rPr>
          <w:rFonts w:ascii="Arial" w:eastAsia="Calibri" w:hAnsi="Arial" w:cs="Arial"/>
          <w:color w:val="365F91" w:themeColor="accent1" w:themeShade="BF"/>
          <w:sz w:val="22"/>
          <w:szCs w:val="22"/>
        </w:rPr>
      </w:pPr>
    </w:p>
    <w:p w14:paraId="4D356754" w14:textId="77777777" w:rsidR="003375AB" w:rsidRDefault="003375AB" w:rsidP="00CD15FB">
      <w:pPr>
        <w:jc w:val="both"/>
        <w:rPr>
          <w:rFonts w:ascii="Arial" w:eastAsia="Calibri" w:hAnsi="Arial" w:cs="Arial"/>
          <w:color w:val="365F91" w:themeColor="accent1" w:themeShade="BF"/>
          <w:sz w:val="22"/>
          <w:szCs w:val="22"/>
        </w:rPr>
      </w:pPr>
    </w:p>
    <w:p w14:paraId="73D7ED15" w14:textId="4F263F6B" w:rsidR="009540F4" w:rsidRDefault="009540F4" w:rsidP="00CD15FB">
      <w:pPr>
        <w:jc w:val="both"/>
        <w:rPr>
          <w:rFonts w:ascii="Arial" w:eastAsia="Calibri" w:hAnsi="Arial" w:cs="Arial"/>
          <w:color w:val="365F91" w:themeColor="accent1" w:themeShade="BF"/>
          <w:sz w:val="22"/>
          <w:szCs w:val="22"/>
        </w:rPr>
      </w:pPr>
    </w:p>
    <w:p w14:paraId="095BC544" w14:textId="20AB6991" w:rsidR="00187F76" w:rsidRDefault="00187F76" w:rsidP="00CD15FB">
      <w:pPr>
        <w:jc w:val="both"/>
        <w:rPr>
          <w:rFonts w:ascii="Arial" w:eastAsia="Calibri" w:hAnsi="Arial" w:cs="Arial"/>
          <w:color w:val="365F91" w:themeColor="accent1" w:themeShade="BF"/>
          <w:sz w:val="22"/>
          <w:szCs w:val="22"/>
        </w:rPr>
      </w:pPr>
    </w:p>
    <w:p w14:paraId="6AFDAB6D" w14:textId="77777777" w:rsidR="00187F76" w:rsidRDefault="00187F76"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992E8E" w14:paraId="1566466C" w14:textId="77777777" w:rsidTr="00312948">
        <w:trPr>
          <w:trHeight w:val="342"/>
        </w:trPr>
        <w:tc>
          <w:tcPr>
            <w:tcW w:w="4547" w:type="dxa"/>
            <w:shd w:val="clear" w:color="auto" w:fill="0070C0"/>
          </w:tcPr>
          <w:p w14:paraId="2CC287D4"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2766F3"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992E8E" w14:paraId="7E92DEA7" w14:textId="77777777" w:rsidTr="001373AC">
        <w:tc>
          <w:tcPr>
            <w:tcW w:w="4547" w:type="dxa"/>
          </w:tcPr>
          <w:p w14:paraId="0FA8634C" w14:textId="140C31E6" w:rsidR="001D4C41"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tc>
        <w:tc>
          <w:tcPr>
            <w:tcW w:w="4480" w:type="dxa"/>
          </w:tcPr>
          <w:p w14:paraId="49F607B7" w14:textId="21EDBCB1" w:rsidR="00EF1FFF"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002766F3" w:rsidRPr="0062249D">
              <w:rPr>
                <w:rFonts w:ascii="Arial" w:hAnsi="Arial" w:cs="Arial"/>
                <w:color w:val="365F91" w:themeColor="accent1" w:themeShade="BF"/>
                <w:sz w:val="22"/>
                <w:szCs w:val="22"/>
                <w:lang w:eastAsia="en-GB"/>
              </w:rPr>
              <w:t>0</w:t>
            </w:r>
          </w:p>
        </w:tc>
      </w:tr>
      <w:tr w:rsidR="003375AB" w14:paraId="0F27C4AA" w14:textId="77777777" w:rsidTr="001373AC">
        <w:tc>
          <w:tcPr>
            <w:tcW w:w="4547" w:type="dxa"/>
          </w:tcPr>
          <w:p w14:paraId="1CE4BAF1" w14:textId="21D1F03E" w:rsidR="003375AB" w:rsidRPr="00312948" w:rsidRDefault="003375AB"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0DE46C9F" w14:textId="3B683A83" w:rsidR="003375AB" w:rsidRPr="0062249D"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992E8E" w14:paraId="2C39264C" w14:textId="77777777" w:rsidTr="001373AC">
        <w:tc>
          <w:tcPr>
            <w:tcW w:w="4547" w:type="dxa"/>
          </w:tcPr>
          <w:p w14:paraId="6374B170" w14:textId="77777777" w:rsidR="00EF1FFF" w:rsidRPr="00312948"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23B853AD" w:rsidR="00EF1FFF" w:rsidRPr="0062249D" w:rsidRDefault="002766F3" w:rsidP="000C2FE6">
            <w:pPr>
              <w:pStyle w:val="ListParagraph"/>
              <w:spacing w:after="200" w:line="276" w:lineRule="auto"/>
              <w:ind w:left="0"/>
              <w:rPr>
                <w:rFonts w:ascii="Arial" w:hAnsi="Arial" w:cs="Arial"/>
                <w:color w:val="365F91" w:themeColor="accent1" w:themeShade="BF"/>
                <w:sz w:val="22"/>
                <w:szCs w:val="22"/>
                <w:lang w:eastAsia="en-GB"/>
              </w:rPr>
            </w:pPr>
            <w:r w:rsidRPr="0062249D">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2766F3"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39"/>
        <w:gridCol w:w="4488"/>
      </w:tblGrid>
      <w:tr w:rsidR="00D16FF7" w:rsidRPr="00D16FF7" w14:paraId="4B2E6FE3" w14:textId="77777777" w:rsidTr="00D16FF7">
        <w:trPr>
          <w:trHeight w:val="311"/>
        </w:trPr>
        <w:tc>
          <w:tcPr>
            <w:tcW w:w="4539" w:type="dxa"/>
            <w:shd w:val="clear" w:color="auto" w:fill="548DD4" w:themeFill="text2" w:themeFillTint="99"/>
          </w:tcPr>
          <w:p w14:paraId="5E65BCF3"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bookmarkStart w:id="4" w:name="_Hlk102034792"/>
            <w:bookmarkStart w:id="5" w:name="_Hlk97557692"/>
            <w:r w:rsidRPr="00D16FF7">
              <w:rPr>
                <w:rFonts w:ascii="Arial" w:hAnsi="Arial" w:cs="Arial"/>
                <w:b/>
                <w:bCs/>
                <w:color w:val="FFFFFF" w:themeColor="background1"/>
                <w:sz w:val="22"/>
                <w:szCs w:val="22"/>
                <w:lang w:eastAsia="en-GB"/>
              </w:rPr>
              <w:t>Question</w:t>
            </w:r>
          </w:p>
        </w:tc>
        <w:tc>
          <w:tcPr>
            <w:tcW w:w="4488" w:type="dxa"/>
            <w:shd w:val="clear" w:color="auto" w:fill="548DD4" w:themeFill="text2" w:themeFillTint="99"/>
          </w:tcPr>
          <w:p w14:paraId="000E99C9" w14:textId="77777777" w:rsidR="00EF1FFF" w:rsidRPr="00D16FF7" w:rsidRDefault="002766F3" w:rsidP="00D16FF7">
            <w:pPr>
              <w:pStyle w:val="ListParagraph"/>
              <w:spacing w:after="200" w:line="276" w:lineRule="auto"/>
              <w:ind w:left="0"/>
              <w:rPr>
                <w:rFonts w:ascii="Arial" w:hAnsi="Arial" w:cs="Arial"/>
                <w:b/>
                <w:bCs/>
                <w:color w:val="FFFFFF" w:themeColor="background1"/>
                <w:sz w:val="22"/>
                <w:szCs w:val="22"/>
                <w:lang w:eastAsia="en-GB"/>
              </w:rPr>
            </w:pPr>
            <w:r w:rsidRPr="00D16FF7">
              <w:rPr>
                <w:rFonts w:ascii="Arial" w:hAnsi="Arial" w:cs="Arial"/>
                <w:b/>
                <w:bCs/>
                <w:color w:val="FFFFFF" w:themeColor="background1"/>
                <w:sz w:val="22"/>
                <w:szCs w:val="22"/>
                <w:lang w:eastAsia="en-GB"/>
              </w:rPr>
              <w:t>Weighting (%)</w:t>
            </w:r>
          </w:p>
        </w:tc>
      </w:tr>
      <w:tr w:rsidR="00992E8E" w14:paraId="440BB841" w14:textId="77777777" w:rsidTr="00B74099">
        <w:tc>
          <w:tcPr>
            <w:tcW w:w="4539" w:type="dxa"/>
            <w:shd w:val="clear" w:color="auto" w:fill="auto"/>
          </w:tcPr>
          <w:p w14:paraId="4F873653" w14:textId="6380E704" w:rsidR="00EF1FFF" w:rsidRPr="00E97087" w:rsidRDefault="001154AF" w:rsidP="00E97087">
            <w:pPr>
              <w:spacing w:after="200" w:line="276" w:lineRule="auto"/>
              <w:contextualSpacing/>
              <w:rPr>
                <w:rFonts w:ascii="Arial" w:eastAsia="Calibri" w:hAnsi="Arial" w:cs="Arial"/>
                <w:color w:val="1F497D" w:themeColor="text2"/>
                <w:sz w:val="22"/>
                <w:szCs w:val="22"/>
              </w:rPr>
            </w:pPr>
            <w:r w:rsidRPr="001154AF">
              <w:rPr>
                <w:rFonts w:ascii="Arial" w:eastAsia="Calibri" w:hAnsi="Arial" w:cs="Arial"/>
                <w:color w:val="1F497D" w:themeColor="text2"/>
                <w:sz w:val="22"/>
                <w:szCs w:val="22"/>
              </w:rPr>
              <w:t xml:space="preserve">Demonstrate subject matter expertise in the delivery of </w:t>
            </w:r>
            <w:r>
              <w:rPr>
                <w:rFonts w:ascii="Arial" w:eastAsia="Calibri" w:hAnsi="Arial" w:cs="Arial"/>
                <w:color w:val="1F497D" w:themeColor="text2"/>
                <w:sz w:val="22"/>
                <w:szCs w:val="22"/>
              </w:rPr>
              <w:t xml:space="preserve">effective </w:t>
            </w:r>
            <w:r w:rsidRPr="001154AF">
              <w:rPr>
                <w:rFonts w:ascii="Arial" w:eastAsia="Calibri" w:hAnsi="Arial" w:cs="Arial"/>
                <w:color w:val="1F497D" w:themeColor="text2"/>
                <w:sz w:val="22"/>
                <w:szCs w:val="22"/>
              </w:rPr>
              <w:t>coaching</w:t>
            </w:r>
            <w:r>
              <w:rPr>
                <w:rFonts w:ascii="Arial" w:eastAsia="Calibri" w:hAnsi="Arial" w:cs="Arial"/>
                <w:color w:val="1F497D" w:themeColor="text2"/>
                <w:sz w:val="22"/>
                <w:szCs w:val="22"/>
              </w:rPr>
              <w:t xml:space="preserve"> </w:t>
            </w:r>
            <w:r w:rsidRPr="001154AF">
              <w:rPr>
                <w:rFonts w:ascii="Arial" w:eastAsia="Calibri" w:hAnsi="Arial" w:cs="Arial"/>
                <w:color w:val="1F497D" w:themeColor="text2"/>
                <w:sz w:val="22"/>
                <w:szCs w:val="22"/>
              </w:rPr>
              <w:t>for middle and upper middle management</w:t>
            </w:r>
            <w:r>
              <w:rPr>
                <w:rFonts w:ascii="Arial" w:eastAsia="Calibri" w:hAnsi="Arial" w:cs="Arial"/>
                <w:color w:val="1F497D" w:themeColor="text2"/>
                <w:sz w:val="22"/>
                <w:szCs w:val="22"/>
              </w:rPr>
              <w:t xml:space="preserve"> staff</w:t>
            </w:r>
            <w:r w:rsidRPr="001154AF">
              <w:rPr>
                <w:rFonts w:ascii="Arial" w:eastAsia="Calibri" w:hAnsi="Arial" w:cs="Arial"/>
                <w:color w:val="1F497D" w:themeColor="text2"/>
                <w:sz w:val="22"/>
                <w:szCs w:val="22"/>
              </w:rPr>
              <w:t>?</w:t>
            </w:r>
          </w:p>
        </w:tc>
        <w:tc>
          <w:tcPr>
            <w:tcW w:w="4488" w:type="dxa"/>
            <w:shd w:val="clear" w:color="auto" w:fill="auto"/>
          </w:tcPr>
          <w:p w14:paraId="113BF3FC" w14:textId="4F20B9B6" w:rsidR="00EF1FFF" w:rsidRPr="00D16FF7" w:rsidRDefault="001154A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992E8E" w14:paraId="3FDA821B" w14:textId="77777777" w:rsidTr="00B74099">
        <w:tc>
          <w:tcPr>
            <w:tcW w:w="4539" w:type="dxa"/>
            <w:shd w:val="clear" w:color="auto" w:fill="auto"/>
          </w:tcPr>
          <w:p w14:paraId="10A867D0" w14:textId="0AF8F474" w:rsidR="00E97087" w:rsidRPr="00312948" w:rsidRDefault="001154AF" w:rsidP="000C2FE6">
            <w:pPr>
              <w:pStyle w:val="ListParagraph"/>
              <w:spacing w:after="200" w:line="276" w:lineRule="auto"/>
              <w:ind w:left="0"/>
              <w:rPr>
                <w:rFonts w:ascii="Arial" w:hAnsi="Arial" w:cs="Arial"/>
                <w:color w:val="365F91" w:themeColor="accent1" w:themeShade="BF"/>
                <w:sz w:val="22"/>
                <w:szCs w:val="22"/>
                <w:lang w:eastAsia="en-GB"/>
              </w:rPr>
            </w:pPr>
            <w:r w:rsidRPr="001154AF">
              <w:rPr>
                <w:rFonts w:ascii="Arial" w:hAnsi="Arial" w:cs="Arial"/>
                <w:color w:val="365F91" w:themeColor="accent1" w:themeShade="BF"/>
                <w:sz w:val="22"/>
                <w:szCs w:val="22"/>
                <w:lang w:eastAsia="en-GB"/>
              </w:rPr>
              <w:t xml:space="preserve">Demonstrate subject matter expertise in the delivery of </w:t>
            </w:r>
            <w:r>
              <w:rPr>
                <w:rFonts w:ascii="Arial" w:hAnsi="Arial" w:cs="Arial"/>
                <w:color w:val="365F91" w:themeColor="accent1" w:themeShade="BF"/>
                <w:sz w:val="22"/>
                <w:szCs w:val="22"/>
                <w:lang w:eastAsia="en-GB"/>
              </w:rPr>
              <w:t>coaching to staff during a period of significant organizational change</w:t>
            </w:r>
            <w:r w:rsidRPr="001154AF">
              <w:rPr>
                <w:rFonts w:ascii="Arial" w:hAnsi="Arial" w:cs="Arial"/>
                <w:color w:val="365F91" w:themeColor="accent1" w:themeShade="BF"/>
                <w:sz w:val="22"/>
                <w:szCs w:val="22"/>
                <w:lang w:eastAsia="en-GB"/>
              </w:rPr>
              <w:t>?</w:t>
            </w:r>
          </w:p>
        </w:tc>
        <w:tc>
          <w:tcPr>
            <w:tcW w:w="4488" w:type="dxa"/>
            <w:shd w:val="clear" w:color="auto" w:fill="auto"/>
          </w:tcPr>
          <w:p w14:paraId="27A35401" w14:textId="27952C6E" w:rsidR="00EF1FFF" w:rsidRPr="00D16FF7" w:rsidRDefault="001154A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992E8E" w14:paraId="573DAAF0" w14:textId="77777777" w:rsidTr="00B74099">
        <w:tc>
          <w:tcPr>
            <w:tcW w:w="4539" w:type="dxa"/>
            <w:shd w:val="clear" w:color="auto" w:fill="auto"/>
          </w:tcPr>
          <w:p w14:paraId="592DDF8F" w14:textId="2694C5C8" w:rsidR="00F1491A" w:rsidRPr="00251711" w:rsidRDefault="001154AF" w:rsidP="00F1491A">
            <w:pPr>
              <w:spacing w:after="200" w:line="276" w:lineRule="auto"/>
              <w:rPr>
                <w:rFonts w:ascii="Arial" w:eastAsia="Calibri" w:hAnsi="Arial" w:cs="Arial"/>
                <w:color w:val="1F497D" w:themeColor="text2"/>
                <w:sz w:val="22"/>
                <w:szCs w:val="22"/>
              </w:rPr>
            </w:pPr>
            <w:r w:rsidRPr="001154AF">
              <w:rPr>
                <w:rFonts w:ascii="Arial" w:eastAsia="Calibri" w:hAnsi="Arial" w:cs="Arial"/>
                <w:color w:val="1F497D" w:themeColor="text2"/>
                <w:sz w:val="22"/>
                <w:szCs w:val="22"/>
              </w:rPr>
              <w:t xml:space="preserve">Outline </w:t>
            </w:r>
            <w:r w:rsidR="00F1491A">
              <w:rPr>
                <w:rFonts w:ascii="Arial" w:eastAsia="Calibri" w:hAnsi="Arial" w:cs="Arial"/>
                <w:color w:val="1F497D" w:themeColor="text2"/>
                <w:sz w:val="22"/>
                <w:szCs w:val="22"/>
              </w:rPr>
              <w:t>your approach to delivering the virtual coaching requirements in the specification</w:t>
            </w:r>
          </w:p>
          <w:p w14:paraId="3CBE142F" w14:textId="325CDD78" w:rsidR="009A4A57" w:rsidRPr="00251711" w:rsidRDefault="009A4A57" w:rsidP="001154AF">
            <w:pPr>
              <w:pStyle w:val="ListParagraph"/>
              <w:spacing w:after="200" w:line="276" w:lineRule="auto"/>
              <w:ind w:left="0"/>
              <w:rPr>
                <w:rFonts w:ascii="Arial" w:eastAsia="Calibri" w:hAnsi="Arial" w:cs="Arial"/>
                <w:color w:val="1F497D" w:themeColor="text2"/>
                <w:sz w:val="22"/>
                <w:szCs w:val="22"/>
              </w:rPr>
            </w:pPr>
          </w:p>
        </w:tc>
        <w:tc>
          <w:tcPr>
            <w:tcW w:w="4488" w:type="dxa"/>
            <w:shd w:val="clear" w:color="auto" w:fill="auto"/>
          </w:tcPr>
          <w:p w14:paraId="631928C3" w14:textId="0675B6CD" w:rsidR="00EF1FFF" w:rsidRPr="00D16FF7" w:rsidRDefault="00F1491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992E8E" w14:paraId="72695853" w14:textId="77777777" w:rsidTr="00B74099">
        <w:tc>
          <w:tcPr>
            <w:tcW w:w="4539" w:type="dxa"/>
            <w:shd w:val="clear" w:color="auto" w:fill="auto"/>
          </w:tcPr>
          <w:p w14:paraId="1C0EA74B" w14:textId="261EB5DB" w:rsidR="00E97087" w:rsidRPr="00312948" w:rsidRDefault="00F1491A" w:rsidP="00E97087">
            <w:pPr>
              <w:pStyle w:val="ListParagraph"/>
              <w:spacing w:after="200" w:line="276" w:lineRule="auto"/>
              <w:ind w:left="0"/>
              <w:rPr>
                <w:rFonts w:ascii="Arial" w:hAnsi="Arial" w:cs="Arial"/>
                <w:color w:val="365F91" w:themeColor="accent1" w:themeShade="BF"/>
                <w:sz w:val="22"/>
                <w:szCs w:val="22"/>
                <w:lang w:eastAsia="en-GB"/>
              </w:rPr>
            </w:pPr>
            <w:r w:rsidRPr="00F1491A">
              <w:rPr>
                <w:rFonts w:ascii="Arial" w:hAnsi="Arial" w:cs="Arial"/>
                <w:color w:val="365F91" w:themeColor="accent1" w:themeShade="BF"/>
                <w:sz w:val="22"/>
                <w:szCs w:val="22"/>
                <w:lang w:eastAsia="en-GB"/>
              </w:rPr>
              <w:t xml:space="preserve">Supplier should demonstrate familiarity with delivering </w:t>
            </w:r>
            <w:r>
              <w:rPr>
                <w:rFonts w:ascii="Arial" w:hAnsi="Arial" w:cs="Arial"/>
                <w:color w:val="365F91" w:themeColor="accent1" w:themeShade="BF"/>
                <w:sz w:val="22"/>
                <w:szCs w:val="22"/>
                <w:lang w:eastAsia="en-GB"/>
              </w:rPr>
              <w:t>coaching</w:t>
            </w:r>
            <w:r w:rsidRPr="00F1491A">
              <w:rPr>
                <w:rFonts w:ascii="Arial" w:hAnsi="Arial" w:cs="Arial"/>
                <w:color w:val="365F91" w:themeColor="accent1" w:themeShade="BF"/>
                <w:sz w:val="22"/>
                <w:szCs w:val="22"/>
                <w:lang w:eastAsia="en-GB"/>
              </w:rPr>
              <w:t xml:space="preserve"> to public sector staff, specifically in the context of the </w:t>
            </w:r>
            <w:r>
              <w:rPr>
                <w:rFonts w:ascii="Arial" w:hAnsi="Arial" w:cs="Arial"/>
                <w:color w:val="365F91" w:themeColor="accent1" w:themeShade="BF"/>
                <w:sz w:val="22"/>
                <w:szCs w:val="22"/>
                <w:lang w:eastAsia="en-GB"/>
              </w:rPr>
              <w:t xml:space="preserve">current </w:t>
            </w:r>
            <w:r w:rsidRPr="00F1491A">
              <w:rPr>
                <w:rFonts w:ascii="Arial" w:hAnsi="Arial" w:cs="Arial"/>
                <w:color w:val="365F91" w:themeColor="accent1" w:themeShade="BF"/>
                <w:sz w:val="22"/>
                <w:szCs w:val="22"/>
                <w:lang w:eastAsia="en-GB"/>
              </w:rPr>
              <w:t>NHS operational environment</w:t>
            </w:r>
          </w:p>
        </w:tc>
        <w:tc>
          <w:tcPr>
            <w:tcW w:w="4488" w:type="dxa"/>
            <w:shd w:val="clear" w:color="auto" w:fill="auto"/>
          </w:tcPr>
          <w:p w14:paraId="79349C9E" w14:textId="5E38057F" w:rsidR="00E97087" w:rsidRPr="00D16FF7" w:rsidRDefault="00F1491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p>
        </w:tc>
      </w:tr>
      <w:tr w:rsidR="00992E8E" w14:paraId="1C532D27" w14:textId="77777777" w:rsidTr="00D16FF7">
        <w:tc>
          <w:tcPr>
            <w:tcW w:w="4539" w:type="dxa"/>
            <w:shd w:val="clear" w:color="auto" w:fill="auto"/>
          </w:tcPr>
          <w:p w14:paraId="059ED4D6" w14:textId="09C8F2EA" w:rsidR="00F1491A" w:rsidRDefault="003375AB" w:rsidP="00F1491A">
            <w:pPr>
              <w:spacing w:after="200" w:line="276" w:lineRule="auto"/>
              <w:rPr>
                <w:rFonts w:ascii="Arial" w:hAnsi="Arial" w:cs="Arial"/>
                <w:color w:val="365F91" w:themeColor="accent1" w:themeShade="BF"/>
                <w:sz w:val="22"/>
                <w:szCs w:val="22"/>
                <w:lang w:eastAsia="en-GB"/>
              </w:rPr>
            </w:pPr>
            <w:r w:rsidRPr="00225FC2">
              <w:rPr>
                <w:rFonts w:ascii="Arial" w:hAnsi="Arial" w:cs="Arial"/>
                <w:color w:val="365F91" w:themeColor="accent1" w:themeShade="BF"/>
                <w:sz w:val="22"/>
                <w:szCs w:val="22"/>
                <w:lang w:eastAsia="en-GB"/>
              </w:rPr>
              <w:t xml:space="preserve">Please describe </w:t>
            </w:r>
            <w:r w:rsidR="00C32262">
              <w:rPr>
                <w:rFonts w:ascii="Arial" w:hAnsi="Arial" w:cs="Arial"/>
                <w:color w:val="365F91" w:themeColor="accent1" w:themeShade="BF"/>
                <w:sz w:val="22"/>
                <w:szCs w:val="22"/>
                <w:lang w:eastAsia="en-GB"/>
              </w:rPr>
              <w:t xml:space="preserve">how your coaching will support the wellbeing of the participants during the current period of organizational change at NHS England &amp; Improvement </w:t>
            </w:r>
          </w:p>
          <w:p w14:paraId="4CD1AC80" w14:textId="5BC6E830" w:rsidR="00C32262" w:rsidRPr="00312948" w:rsidRDefault="00C32262" w:rsidP="00F1491A">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(Social Value Question: Theme 5 – Health &amp; Wellbeing)</w:t>
            </w:r>
          </w:p>
          <w:p w14:paraId="73D39AD1" w14:textId="033349B6" w:rsidR="00E97087" w:rsidRPr="00312948" w:rsidRDefault="00E97087" w:rsidP="003375AB">
            <w:pPr>
              <w:pStyle w:val="ListParagraph"/>
              <w:spacing w:after="200" w:line="276" w:lineRule="auto"/>
              <w:ind w:left="0"/>
              <w:rPr>
                <w:rFonts w:ascii="Arial" w:hAnsi="Arial" w:cs="Arial"/>
                <w:color w:val="365F91" w:themeColor="accent1" w:themeShade="BF"/>
                <w:sz w:val="22"/>
                <w:szCs w:val="22"/>
                <w:lang w:eastAsia="en-GB"/>
              </w:rPr>
            </w:pPr>
          </w:p>
        </w:tc>
        <w:tc>
          <w:tcPr>
            <w:tcW w:w="4488" w:type="dxa"/>
            <w:shd w:val="clear" w:color="auto" w:fill="auto"/>
          </w:tcPr>
          <w:p w14:paraId="17E737C5" w14:textId="4DB94422" w:rsidR="00EF1FFF" w:rsidRPr="00D16FF7" w:rsidRDefault="003375AB"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bookmarkEnd w:id="4"/>
      <w:tr w:rsidR="00992E8E" w14:paraId="2B304746" w14:textId="77777777" w:rsidTr="00D16FF7">
        <w:tc>
          <w:tcPr>
            <w:tcW w:w="4539" w:type="dxa"/>
            <w:shd w:val="clear" w:color="auto" w:fill="auto"/>
          </w:tcPr>
          <w:p w14:paraId="44E28E5B" w14:textId="77777777" w:rsidR="004A7A63" w:rsidRDefault="002766F3" w:rsidP="00211100">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Commercial / Pricing </w:t>
            </w:r>
          </w:p>
        </w:tc>
        <w:tc>
          <w:tcPr>
            <w:tcW w:w="4488" w:type="dxa"/>
            <w:shd w:val="clear" w:color="auto" w:fill="auto"/>
          </w:tcPr>
          <w:p w14:paraId="427C0749" w14:textId="77777777" w:rsidR="004A7A63" w:rsidRPr="00C44BF6" w:rsidRDefault="002766F3" w:rsidP="00211100">
            <w:pPr>
              <w:pStyle w:val="ListParagraph"/>
              <w:spacing w:after="200" w:line="276" w:lineRule="auto"/>
              <w:ind w:left="0"/>
              <w:rPr>
                <w:rFonts w:ascii="Arial" w:hAnsi="Arial" w:cs="Arial"/>
                <w:color w:val="365F91" w:themeColor="accent1" w:themeShade="BF"/>
                <w:sz w:val="22"/>
                <w:szCs w:val="22"/>
                <w:lang w:eastAsia="en-GB"/>
              </w:rPr>
            </w:pPr>
            <w:r w:rsidRPr="00C44BF6">
              <w:rPr>
                <w:rFonts w:ascii="Arial" w:hAnsi="Arial" w:cs="Arial"/>
                <w:color w:val="365F91" w:themeColor="accent1" w:themeShade="BF"/>
                <w:sz w:val="22"/>
                <w:szCs w:val="22"/>
                <w:lang w:eastAsia="en-GB"/>
              </w:rPr>
              <w:t>30%</w:t>
            </w:r>
          </w:p>
        </w:tc>
      </w:tr>
      <w:tr w:rsidR="00992E8E" w14:paraId="2F97E05A" w14:textId="77777777" w:rsidTr="00D16FF7">
        <w:tc>
          <w:tcPr>
            <w:tcW w:w="4539" w:type="dxa"/>
            <w:shd w:val="clear" w:color="auto" w:fill="auto"/>
          </w:tcPr>
          <w:p w14:paraId="762B1467" w14:textId="77777777" w:rsidR="004A7A63" w:rsidRPr="00C44BF6" w:rsidRDefault="002766F3" w:rsidP="00211100">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 xml:space="preserve">Total </w:t>
            </w:r>
          </w:p>
        </w:tc>
        <w:tc>
          <w:tcPr>
            <w:tcW w:w="4488" w:type="dxa"/>
            <w:shd w:val="clear" w:color="auto" w:fill="auto"/>
          </w:tcPr>
          <w:p w14:paraId="6DBABAA9" w14:textId="77777777" w:rsidR="004A7A63" w:rsidRPr="00C44BF6" w:rsidRDefault="002766F3" w:rsidP="00211100">
            <w:pPr>
              <w:pStyle w:val="ListParagraph"/>
              <w:spacing w:after="200" w:line="276" w:lineRule="auto"/>
              <w:ind w:left="0"/>
              <w:rPr>
                <w:rFonts w:ascii="Arial" w:hAnsi="Arial" w:cs="Arial"/>
                <w:b/>
                <w:bCs/>
                <w:color w:val="365F91" w:themeColor="accent1" w:themeShade="BF"/>
                <w:sz w:val="22"/>
                <w:szCs w:val="22"/>
                <w:lang w:eastAsia="en-GB"/>
              </w:rPr>
            </w:pPr>
            <w:r w:rsidRPr="00C44BF6">
              <w:rPr>
                <w:rFonts w:ascii="Arial" w:hAnsi="Arial" w:cs="Arial"/>
                <w:b/>
                <w:bCs/>
                <w:color w:val="365F91" w:themeColor="accent1" w:themeShade="BF"/>
                <w:sz w:val="22"/>
                <w:szCs w:val="22"/>
                <w:lang w:eastAsia="en-GB"/>
              </w:rPr>
              <w:t>100%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bookmarkEnd w:id="5"/>
    <w:p w14:paraId="09CFF187" w14:textId="77777777" w:rsidR="00225FC2" w:rsidRDefault="00225FC2" w:rsidP="009540F4">
      <w:pPr>
        <w:ind w:firstLine="720"/>
        <w:jc w:val="both"/>
        <w:rPr>
          <w:rFonts w:ascii="Arial" w:eastAsia="Calibri" w:hAnsi="Arial" w:cs="Arial"/>
          <w:b/>
          <w:color w:val="365F91" w:themeColor="accent1" w:themeShade="BF"/>
          <w:sz w:val="24"/>
          <w:szCs w:val="24"/>
        </w:rPr>
      </w:pPr>
    </w:p>
    <w:p w14:paraId="62FDFF14" w14:textId="77777777" w:rsidR="00225FC2" w:rsidRDefault="00225FC2" w:rsidP="009540F4">
      <w:pPr>
        <w:ind w:firstLine="720"/>
        <w:jc w:val="both"/>
        <w:rPr>
          <w:rFonts w:ascii="Arial" w:eastAsia="Calibri" w:hAnsi="Arial" w:cs="Arial"/>
          <w:b/>
          <w:color w:val="365F91" w:themeColor="accent1" w:themeShade="BF"/>
          <w:sz w:val="24"/>
          <w:szCs w:val="24"/>
        </w:rPr>
      </w:pPr>
    </w:p>
    <w:p w14:paraId="4E2E1623" w14:textId="6CAD65DF" w:rsidR="00225FC2" w:rsidRDefault="00225FC2" w:rsidP="009540F4">
      <w:pPr>
        <w:ind w:firstLine="720"/>
        <w:jc w:val="both"/>
        <w:rPr>
          <w:rFonts w:ascii="Arial" w:eastAsia="Calibri" w:hAnsi="Arial" w:cs="Arial"/>
          <w:b/>
          <w:color w:val="365F91" w:themeColor="accent1" w:themeShade="BF"/>
          <w:sz w:val="24"/>
          <w:szCs w:val="24"/>
        </w:rPr>
      </w:pPr>
    </w:p>
    <w:p w14:paraId="532A1F0F" w14:textId="11F676D1" w:rsidR="003375AB" w:rsidRDefault="003375AB" w:rsidP="009540F4">
      <w:pPr>
        <w:ind w:firstLine="720"/>
        <w:jc w:val="both"/>
        <w:rPr>
          <w:rFonts w:ascii="Arial" w:eastAsia="Calibri" w:hAnsi="Arial" w:cs="Arial"/>
          <w:b/>
          <w:color w:val="365F91" w:themeColor="accent1" w:themeShade="BF"/>
          <w:sz w:val="24"/>
          <w:szCs w:val="24"/>
        </w:rPr>
      </w:pPr>
    </w:p>
    <w:p w14:paraId="3738E6C6" w14:textId="1CFA1246" w:rsidR="003375AB" w:rsidRDefault="003375AB" w:rsidP="009540F4">
      <w:pPr>
        <w:ind w:firstLine="720"/>
        <w:jc w:val="both"/>
        <w:rPr>
          <w:rFonts w:ascii="Arial" w:eastAsia="Calibri" w:hAnsi="Arial" w:cs="Arial"/>
          <w:b/>
          <w:color w:val="365F91" w:themeColor="accent1" w:themeShade="BF"/>
          <w:sz w:val="24"/>
          <w:szCs w:val="24"/>
        </w:rPr>
      </w:pPr>
    </w:p>
    <w:p w14:paraId="409BC0D3" w14:textId="32413DBD" w:rsidR="003375AB" w:rsidRDefault="003375AB" w:rsidP="009540F4">
      <w:pPr>
        <w:ind w:firstLine="720"/>
        <w:jc w:val="both"/>
        <w:rPr>
          <w:rFonts w:ascii="Arial" w:eastAsia="Calibri" w:hAnsi="Arial" w:cs="Arial"/>
          <w:b/>
          <w:color w:val="365F91" w:themeColor="accent1" w:themeShade="BF"/>
          <w:sz w:val="24"/>
          <w:szCs w:val="24"/>
        </w:rPr>
      </w:pPr>
    </w:p>
    <w:p w14:paraId="0BEA4265" w14:textId="3501E227" w:rsidR="003375AB" w:rsidRDefault="003375AB" w:rsidP="009540F4">
      <w:pPr>
        <w:ind w:firstLine="720"/>
        <w:jc w:val="both"/>
        <w:rPr>
          <w:rFonts w:ascii="Arial" w:eastAsia="Calibri" w:hAnsi="Arial" w:cs="Arial"/>
          <w:b/>
          <w:color w:val="365F91" w:themeColor="accent1" w:themeShade="BF"/>
          <w:sz w:val="24"/>
          <w:szCs w:val="24"/>
        </w:rPr>
      </w:pPr>
    </w:p>
    <w:p w14:paraId="244DB442" w14:textId="54090365" w:rsidR="003375AB" w:rsidRDefault="003375AB" w:rsidP="009540F4">
      <w:pPr>
        <w:ind w:firstLine="720"/>
        <w:jc w:val="both"/>
        <w:rPr>
          <w:rFonts w:ascii="Arial" w:eastAsia="Calibri" w:hAnsi="Arial" w:cs="Arial"/>
          <w:b/>
          <w:color w:val="365F91" w:themeColor="accent1" w:themeShade="BF"/>
          <w:sz w:val="24"/>
          <w:szCs w:val="24"/>
        </w:rPr>
      </w:pPr>
    </w:p>
    <w:p w14:paraId="78D4151A" w14:textId="7B3A775C" w:rsidR="003375AB" w:rsidRDefault="003375AB" w:rsidP="009540F4">
      <w:pPr>
        <w:ind w:firstLine="720"/>
        <w:jc w:val="both"/>
        <w:rPr>
          <w:rFonts w:ascii="Arial" w:eastAsia="Calibri" w:hAnsi="Arial" w:cs="Arial"/>
          <w:b/>
          <w:color w:val="365F91" w:themeColor="accent1" w:themeShade="BF"/>
          <w:sz w:val="24"/>
          <w:szCs w:val="24"/>
        </w:rPr>
      </w:pPr>
    </w:p>
    <w:p w14:paraId="0D01FA70" w14:textId="1FF15176" w:rsidR="003375AB" w:rsidRDefault="003375AB" w:rsidP="009540F4">
      <w:pPr>
        <w:ind w:firstLine="720"/>
        <w:jc w:val="both"/>
        <w:rPr>
          <w:rFonts w:ascii="Arial" w:eastAsia="Calibri" w:hAnsi="Arial" w:cs="Arial"/>
          <w:b/>
          <w:color w:val="365F91" w:themeColor="accent1" w:themeShade="BF"/>
          <w:sz w:val="24"/>
          <w:szCs w:val="24"/>
        </w:rPr>
      </w:pPr>
    </w:p>
    <w:p w14:paraId="07CEED3E" w14:textId="2870210B" w:rsidR="003375AB" w:rsidRDefault="003375AB" w:rsidP="009540F4">
      <w:pPr>
        <w:ind w:firstLine="720"/>
        <w:jc w:val="both"/>
        <w:rPr>
          <w:rFonts w:ascii="Arial" w:eastAsia="Calibri" w:hAnsi="Arial" w:cs="Arial"/>
          <w:b/>
          <w:color w:val="365F91" w:themeColor="accent1" w:themeShade="BF"/>
          <w:sz w:val="24"/>
          <w:szCs w:val="24"/>
        </w:rPr>
      </w:pPr>
    </w:p>
    <w:p w14:paraId="70B05B57" w14:textId="77777777" w:rsidR="003375AB" w:rsidRDefault="003375AB" w:rsidP="009540F4">
      <w:pPr>
        <w:ind w:firstLine="720"/>
        <w:jc w:val="both"/>
        <w:rPr>
          <w:rFonts w:ascii="Arial" w:eastAsia="Calibri" w:hAnsi="Arial" w:cs="Arial"/>
          <w:b/>
          <w:color w:val="365F91" w:themeColor="accent1" w:themeShade="BF"/>
          <w:sz w:val="24"/>
          <w:szCs w:val="24"/>
        </w:rPr>
      </w:pPr>
    </w:p>
    <w:p w14:paraId="74A9209F" w14:textId="77777777" w:rsidR="00225FC2" w:rsidRDefault="00225FC2" w:rsidP="009540F4">
      <w:pPr>
        <w:ind w:firstLine="720"/>
        <w:jc w:val="both"/>
        <w:rPr>
          <w:rFonts w:ascii="Arial" w:eastAsia="Calibri" w:hAnsi="Arial" w:cs="Arial"/>
          <w:b/>
          <w:color w:val="365F91" w:themeColor="accent1" w:themeShade="BF"/>
          <w:sz w:val="24"/>
          <w:szCs w:val="24"/>
        </w:rPr>
      </w:pPr>
    </w:p>
    <w:p w14:paraId="3E2285D3" w14:textId="591423AA" w:rsidR="00AF4E3F" w:rsidRDefault="002766F3"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2766F3"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2766F3"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2766F3"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2766F3"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2766F3"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28FE0AFC" w14:textId="77777777" w:rsidR="0062249D" w:rsidRDefault="002766F3" w:rsidP="0062249D">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30DB7F33" w14:textId="77777777" w:rsidR="0062249D" w:rsidRDefault="0062249D" w:rsidP="0062249D">
      <w:pPr>
        <w:ind w:left="720"/>
        <w:jc w:val="both"/>
        <w:rPr>
          <w:rFonts w:ascii="Arial" w:eastAsia="Calibri" w:hAnsi="Arial" w:cs="Arial"/>
          <w:color w:val="365F91" w:themeColor="accent1" w:themeShade="BF"/>
          <w:sz w:val="22"/>
          <w:szCs w:val="22"/>
        </w:rPr>
      </w:pPr>
    </w:p>
    <w:p w14:paraId="1AC2314C" w14:textId="34F83379" w:rsidR="0062249D" w:rsidRPr="0062249D" w:rsidRDefault="002766F3" w:rsidP="0062249D">
      <w:pPr>
        <w:ind w:left="720"/>
        <w:jc w:val="both"/>
        <w:rPr>
          <w:rFonts w:ascii="Arial" w:eastAsia="Calibri" w:hAnsi="Arial" w:cs="Arial"/>
          <w:color w:val="365F91" w:themeColor="accent1" w:themeShade="BF"/>
          <w:sz w:val="22"/>
          <w:szCs w:val="22"/>
        </w:rPr>
      </w:pPr>
      <w:r>
        <w:rPr>
          <w:rFonts w:ascii="Arial" w:eastAsia="Calibri" w:hAnsi="Arial" w:cs="Arial"/>
          <w:b/>
          <w:bCs/>
          <w:color w:val="365F91" w:themeColor="accent1" w:themeShade="BF"/>
          <w:sz w:val="22"/>
          <w:szCs w:val="22"/>
        </w:rPr>
        <w:t xml:space="preserve">Note: </w:t>
      </w:r>
      <w:r w:rsidRPr="0062249D">
        <w:rPr>
          <w:rFonts w:ascii="Arial" w:eastAsia="Calibri" w:hAnsi="Arial" w:cs="Arial"/>
          <w:color w:val="365F91" w:themeColor="accent1" w:themeShade="BF"/>
          <w:sz w:val="22"/>
          <w:szCs w:val="22"/>
        </w:rPr>
        <w:t xml:space="preserve">There is a minimum quality threshold of </w:t>
      </w:r>
      <w:r w:rsidRPr="0062249D">
        <w:rPr>
          <w:rFonts w:ascii="Arial" w:hAnsi="Arial" w:cs="Arial"/>
          <w:color w:val="365F91" w:themeColor="accent1" w:themeShade="BF"/>
          <w:sz w:val="22"/>
          <w:szCs w:val="22"/>
        </w:rPr>
        <w:t>2 out of 4 for all the above assessment questions.</w:t>
      </w:r>
    </w:p>
    <w:p w14:paraId="18D26C8C" w14:textId="3974D24A" w:rsidR="00CD15FB" w:rsidRDefault="00CD15FB" w:rsidP="00CD15FB">
      <w:pPr>
        <w:rPr>
          <w:rFonts w:ascii="Arial" w:eastAsia="Calibri" w:hAnsi="Arial" w:cs="Arial"/>
          <w:color w:val="365F91" w:themeColor="accent1" w:themeShade="BF"/>
          <w:sz w:val="22"/>
          <w:szCs w:val="22"/>
        </w:rPr>
      </w:pPr>
    </w:p>
    <w:p w14:paraId="10235819" w14:textId="77777777" w:rsidR="00AC7AB4" w:rsidRPr="00312948" w:rsidRDefault="00AC7AB4"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992E8E"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66F3"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66F3"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992E8E"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992E8E"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992E8E"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992E8E"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66F3"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992E8E"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66F3"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66F3"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2766F3"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Scoring 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766F3"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766F3"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6BF004C" w:rsidR="00283891" w:rsidRPr="00FC122C" w:rsidRDefault="002766F3"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62249D">
        <w:rPr>
          <w:rFonts w:ascii="Arial" w:eastAsia="Calibri" w:hAnsi="Arial" w:cs="Arial"/>
          <w:color w:val="365F91" w:themeColor="accent1" w:themeShade="BF"/>
          <w:sz w:val="22"/>
          <w:szCs w:val="22"/>
          <w:u w:val="single"/>
        </w:rPr>
        <w:t>x (</w:t>
      </w:r>
      <w:r w:rsidR="0062249D" w:rsidRPr="0062249D">
        <w:rPr>
          <w:rFonts w:ascii="Arial" w:eastAsia="Calibri" w:hAnsi="Arial" w:cs="Arial"/>
          <w:color w:val="365F91" w:themeColor="accent1" w:themeShade="BF"/>
          <w:sz w:val="22"/>
          <w:szCs w:val="22"/>
          <w:u w:val="single"/>
        </w:rPr>
        <w:t>30</w:t>
      </w:r>
      <w:r w:rsidRPr="0062249D">
        <w:rPr>
          <w:rFonts w:ascii="Arial" w:eastAsia="Calibri" w:hAnsi="Arial" w:cs="Arial"/>
          <w:color w:val="365F91" w:themeColor="accent1" w:themeShade="BF"/>
          <w:sz w:val="22"/>
          <w:szCs w:val="22"/>
          <w:u w:val="single"/>
        </w:rPr>
        <w:t>% weighting)</w:t>
      </w: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766F3"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766F3"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2D282980" w:rsidR="004346FB" w:rsidRDefault="002766F3"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62249D">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78CCEA57" w14:textId="6846F973" w:rsidR="0062249D" w:rsidRDefault="0062249D" w:rsidP="009540F4">
      <w:pPr>
        <w:ind w:left="720"/>
        <w:rPr>
          <w:rFonts w:ascii="Arial" w:eastAsia="Calibri" w:hAnsi="Arial" w:cs="Arial"/>
          <w:color w:val="365F91" w:themeColor="accent1" w:themeShade="BF"/>
          <w:sz w:val="22"/>
          <w:szCs w:val="22"/>
        </w:rPr>
      </w:pPr>
    </w:p>
    <w:p w14:paraId="04EB40C0" w14:textId="4E09F564" w:rsidR="0062249D" w:rsidRPr="0062249D" w:rsidRDefault="002766F3" w:rsidP="009540F4">
      <w:pPr>
        <w:ind w:left="720"/>
        <w:rPr>
          <w:rFonts w:ascii="Arial" w:eastAsia="Calibri" w:hAnsi="Arial" w:cs="Arial"/>
          <w:b/>
          <w:bCs/>
          <w:color w:val="365F91" w:themeColor="accent1" w:themeShade="BF"/>
          <w:sz w:val="22"/>
          <w:szCs w:val="22"/>
        </w:rPr>
      </w:pPr>
      <w:r w:rsidRPr="002B23DC">
        <w:rPr>
          <w:rFonts w:ascii="Arial" w:eastAsia="Calibri" w:hAnsi="Arial" w:cs="Arial"/>
          <w:b/>
          <w:bCs/>
          <w:color w:val="365F91" w:themeColor="accent1" w:themeShade="BF"/>
          <w:sz w:val="22"/>
          <w:szCs w:val="22"/>
        </w:rPr>
        <w:lastRenderedPageBreak/>
        <w:t>Please note that there is a maximum capped budget for this work of £</w:t>
      </w:r>
      <w:r w:rsidR="003375AB">
        <w:rPr>
          <w:rFonts w:ascii="Arial" w:eastAsia="Calibri" w:hAnsi="Arial" w:cs="Arial"/>
          <w:b/>
          <w:bCs/>
          <w:color w:val="365F91" w:themeColor="accent1" w:themeShade="BF"/>
          <w:sz w:val="22"/>
          <w:szCs w:val="22"/>
        </w:rPr>
        <w:t>32,400</w:t>
      </w:r>
      <w:r w:rsidRPr="002B23DC">
        <w:rPr>
          <w:rFonts w:ascii="Arial" w:eastAsia="Calibri" w:hAnsi="Arial" w:cs="Arial"/>
          <w:b/>
          <w:bCs/>
          <w:color w:val="365F91" w:themeColor="accent1" w:themeShade="BF"/>
          <w:sz w:val="22"/>
          <w:szCs w:val="22"/>
        </w:rPr>
        <w:t>(VAT inclusive)</w:t>
      </w:r>
      <w:r w:rsidR="001B28A7" w:rsidRPr="002B23DC">
        <w:rPr>
          <w:rFonts w:ascii="Arial" w:eastAsia="Calibri" w:hAnsi="Arial" w:cs="Arial"/>
          <w:b/>
          <w:bCs/>
          <w:color w:val="365F91" w:themeColor="accent1" w:themeShade="BF"/>
          <w:sz w:val="22"/>
          <w:szCs w:val="22"/>
        </w:rPr>
        <w:t>, £</w:t>
      </w:r>
      <w:r w:rsidR="003375AB">
        <w:rPr>
          <w:rFonts w:ascii="Arial" w:eastAsia="Calibri" w:hAnsi="Arial" w:cs="Arial"/>
          <w:b/>
          <w:bCs/>
          <w:color w:val="365F91" w:themeColor="accent1" w:themeShade="BF"/>
          <w:sz w:val="22"/>
          <w:szCs w:val="22"/>
        </w:rPr>
        <w:t>27,000</w:t>
      </w:r>
      <w:r w:rsidR="00AA0715" w:rsidRPr="002B23DC">
        <w:rPr>
          <w:rFonts w:ascii="Arial" w:eastAsia="Calibri" w:hAnsi="Arial" w:cs="Arial"/>
          <w:b/>
          <w:bCs/>
          <w:color w:val="365F91" w:themeColor="accent1" w:themeShade="BF"/>
          <w:sz w:val="22"/>
          <w:szCs w:val="22"/>
        </w:rPr>
        <w:t xml:space="preserve"> </w:t>
      </w:r>
      <w:r w:rsidR="001B28A7" w:rsidRPr="002B23DC">
        <w:rPr>
          <w:rFonts w:ascii="Arial" w:eastAsia="Calibri" w:hAnsi="Arial" w:cs="Arial"/>
          <w:b/>
          <w:bCs/>
          <w:color w:val="365F91" w:themeColor="accent1" w:themeShade="BF"/>
          <w:sz w:val="22"/>
          <w:szCs w:val="22"/>
        </w:rPr>
        <w:t>(VAT excluded)</w:t>
      </w:r>
      <w:r w:rsidRPr="002B23DC">
        <w:rPr>
          <w:rFonts w:ascii="Arial" w:eastAsia="Calibri" w:hAnsi="Arial" w:cs="Arial"/>
          <w:b/>
          <w:bCs/>
          <w:color w:val="365F91" w:themeColor="accent1" w:themeShade="BF"/>
          <w:sz w:val="22"/>
          <w:szCs w:val="22"/>
        </w:rPr>
        <w:t>. Bids above this will be disqualified.</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5FA5A8DA" w14:textId="54BEAD8C" w:rsidR="00EF0AD9" w:rsidRPr="00BA3A50" w:rsidRDefault="002766F3" w:rsidP="00BA3A50">
      <w:pPr>
        <w:pStyle w:val="Heading1"/>
        <w:numPr>
          <w:ilvl w:val="0"/>
          <w:numId w:val="11"/>
        </w:numPr>
        <w:rPr>
          <w:rStyle w:val="Heading1Char"/>
          <w:rFonts w:ascii="Arial" w:hAnsi="Arial" w:cs="Arial"/>
        </w:rPr>
      </w:pPr>
      <w:r>
        <w:rPr>
          <w:rStyle w:val="Heading1Char"/>
          <w:rFonts w:ascii="Arial" w:hAnsi="Arial" w:cs="Arial"/>
          <w:b/>
        </w:rPr>
        <w:t>T</w:t>
      </w:r>
      <w:r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2766F3"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FFFF00"/>
        <w:tblLook w:val="04A0" w:firstRow="1" w:lastRow="0" w:firstColumn="1" w:lastColumn="0" w:noHBand="0" w:noVBand="1"/>
      </w:tblPr>
      <w:tblGrid>
        <w:gridCol w:w="9033"/>
      </w:tblGrid>
      <w:tr w:rsidR="00992E8E" w14:paraId="586EE812" w14:textId="77777777" w:rsidTr="003375AB">
        <w:tc>
          <w:tcPr>
            <w:tcW w:w="9033" w:type="dxa"/>
            <w:shd w:val="clear" w:color="auto" w:fill="FFFF00"/>
          </w:tcPr>
          <w:p w14:paraId="1F60F258" w14:textId="77777777" w:rsidR="00C50D74" w:rsidRDefault="00C50D74" w:rsidP="00C50D74">
            <w:pPr>
              <w:rPr>
                <w:rFonts w:ascii="Arial" w:eastAsia="Calibri" w:hAnsi="Arial" w:cs="Arial"/>
                <w:b/>
                <w:color w:val="365F91" w:themeColor="accent1" w:themeShade="BF"/>
                <w:sz w:val="22"/>
                <w:szCs w:val="22"/>
              </w:rPr>
            </w:pPr>
          </w:p>
          <w:p w14:paraId="13E4A7B4" w14:textId="77777777" w:rsidR="003375AB" w:rsidRDefault="003375AB" w:rsidP="00C50D74">
            <w:pPr>
              <w:rPr>
                <w:rFonts w:ascii="Arial" w:eastAsia="Calibri" w:hAnsi="Arial" w:cs="Arial"/>
                <w:b/>
                <w:color w:val="365F91" w:themeColor="accent1" w:themeShade="BF"/>
                <w:sz w:val="22"/>
                <w:szCs w:val="22"/>
              </w:rPr>
            </w:pPr>
          </w:p>
          <w:p w14:paraId="770BE30C" w14:textId="77777777" w:rsidR="002434AF" w:rsidRPr="002434AF" w:rsidRDefault="002434AF" w:rsidP="002434AF">
            <w:pPr>
              <w:rPr>
                <w:rFonts w:ascii="Arial" w:eastAsia="Calibri" w:hAnsi="Arial" w:cs="Arial"/>
                <w:bCs/>
                <w:color w:val="365F91" w:themeColor="accent1" w:themeShade="BF"/>
                <w:sz w:val="22"/>
                <w:szCs w:val="22"/>
                <w:lang w:val="en-GB"/>
              </w:rPr>
            </w:pPr>
            <w:r w:rsidRPr="002434AF">
              <w:rPr>
                <w:rFonts w:ascii="Arial" w:eastAsia="Calibri" w:hAnsi="Arial" w:cs="Arial"/>
                <w:bCs/>
                <w:color w:val="365F91" w:themeColor="accent1" w:themeShade="BF"/>
                <w:sz w:val="22"/>
                <w:szCs w:val="22"/>
                <w:lang w:val="en-GB"/>
              </w:rPr>
              <w:t>The Chief Data &amp; Analytics Office [CDAO] department with NHS England &amp; Improvement [NHS EI] seeks a supplier to deliver a Virtual Coaching Service to its staff as part of its learning and development offering.</w:t>
            </w:r>
          </w:p>
          <w:p w14:paraId="1E123960" w14:textId="77777777" w:rsidR="002434AF" w:rsidRPr="002434AF" w:rsidRDefault="002434AF" w:rsidP="002434AF">
            <w:pPr>
              <w:rPr>
                <w:rFonts w:ascii="Arial" w:eastAsia="Calibri" w:hAnsi="Arial" w:cs="Arial"/>
                <w:bCs/>
                <w:color w:val="365F91" w:themeColor="accent1" w:themeShade="BF"/>
                <w:sz w:val="22"/>
                <w:szCs w:val="22"/>
                <w:lang w:val="en-GB"/>
              </w:rPr>
            </w:pPr>
            <w:r w:rsidRPr="002434AF">
              <w:rPr>
                <w:rFonts w:ascii="Arial" w:eastAsia="Calibri" w:hAnsi="Arial" w:cs="Arial"/>
                <w:bCs/>
                <w:color w:val="365F91" w:themeColor="accent1" w:themeShade="BF"/>
                <w:sz w:val="22"/>
                <w:szCs w:val="22"/>
                <w:lang w:val="en-GB"/>
              </w:rPr>
              <w:t>A virtual coaching service has been offered during the duration of the Covid 19 pandemic and was offered to middle and upper middle management candidates. NHS England and Improvement is undergoing a period of organisational change as it merges with NHS Digital and the Health Education England, this specification is to procure a supplier to deliver this service to CDAO during this period of transformation.</w:t>
            </w:r>
          </w:p>
          <w:p w14:paraId="63D1E73B" w14:textId="77777777" w:rsidR="003375AB" w:rsidRDefault="003375AB" w:rsidP="00C50D74">
            <w:pPr>
              <w:rPr>
                <w:rFonts w:ascii="Arial" w:eastAsia="Calibri" w:hAnsi="Arial" w:cs="Arial"/>
                <w:b/>
                <w:color w:val="365F91" w:themeColor="accent1" w:themeShade="BF"/>
                <w:sz w:val="22"/>
                <w:szCs w:val="22"/>
              </w:rPr>
            </w:pPr>
          </w:p>
          <w:p w14:paraId="5E18D2C0" w14:textId="77777777" w:rsidR="003375AB" w:rsidRDefault="003375AB" w:rsidP="00C50D74">
            <w:pPr>
              <w:rPr>
                <w:rFonts w:ascii="Arial" w:eastAsia="Calibri" w:hAnsi="Arial" w:cs="Arial"/>
                <w:b/>
                <w:color w:val="365F91" w:themeColor="accent1" w:themeShade="BF"/>
                <w:sz w:val="22"/>
                <w:szCs w:val="22"/>
              </w:rPr>
            </w:pPr>
          </w:p>
          <w:p w14:paraId="0C1AB83C" w14:textId="77777777" w:rsidR="003375AB" w:rsidRDefault="003375AB" w:rsidP="00C50D74">
            <w:pPr>
              <w:rPr>
                <w:rFonts w:ascii="Arial" w:eastAsia="Calibri" w:hAnsi="Arial" w:cs="Arial"/>
                <w:b/>
                <w:color w:val="365F91" w:themeColor="accent1" w:themeShade="BF"/>
                <w:sz w:val="22"/>
                <w:szCs w:val="22"/>
              </w:rPr>
            </w:pPr>
          </w:p>
          <w:p w14:paraId="2207DC46" w14:textId="2A0F8D69" w:rsidR="003375AB" w:rsidRDefault="003375AB" w:rsidP="00C50D74">
            <w:pPr>
              <w:rPr>
                <w:rFonts w:ascii="Arial" w:eastAsia="Calibri" w:hAnsi="Arial" w:cs="Arial"/>
                <w:b/>
                <w:color w:val="365F91" w:themeColor="accent1" w:themeShade="BF"/>
                <w:sz w:val="22"/>
                <w:szCs w:val="22"/>
              </w:rPr>
            </w:pPr>
          </w:p>
          <w:p w14:paraId="31B0CF36" w14:textId="77777777" w:rsidR="002434AF" w:rsidRDefault="002434AF" w:rsidP="00C50D74">
            <w:pPr>
              <w:rPr>
                <w:rFonts w:ascii="Arial" w:eastAsia="Calibri" w:hAnsi="Arial" w:cs="Arial"/>
                <w:b/>
                <w:color w:val="365F91" w:themeColor="accent1" w:themeShade="BF"/>
                <w:sz w:val="22"/>
                <w:szCs w:val="22"/>
              </w:rPr>
            </w:pPr>
          </w:p>
          <w:p w14:paraId="25736ED0" w14:textId="303FFE34" w:rsidR="003375AB" w:rsidRPr="00C50D74" w:rsidRDefault="003375AB" w:rsidP="00C50D74">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16891BF3" w14:textId="1E10AE59" w:rsidR="0872EC40" w:rsidRDefault="0872EC40" w:rsidP="0872EC40">
      <w:pPr>
        <w:rPr>
          <w:b/>
          <w:bCs/>
          <w:color w:val="365F91" w:themeColor="accent1" w:themeShade="BF"/>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shd w:val="clear" w:color="auto" w:fill="FFFF00"/>
        <w:tblLook w:val="04A0" w:firstRow="1" w:lastRow="0" w:firstColumn="1" w:lastColumn="0" w:noHBand="0" w:noVBand="1"/>
      </w:tblPr>
      <w:tblGrid>
        <w:gridCol w:w="9033"/>
      </w:tblGrid>
      <w:tr w:rsidR="00992E8E" w14:paraId="5D433F37" w14:textId="77777777" w:rsidTr="003375AB">
        <w:tc>
          <w:tcPr>
            <w:tcW w:w="9033" w:type="dxa"/>
            <w:shd w:val="clear" w:color="auto" w:fill="FFFF00"/>
          </w:tcPr>
          <w:p w14:paraId="64776392" w14:textId="2C0F848F" w:rsidR="00C32262" w:rsidRPr="00C32262" w:rsidRDefault="00C32262" w:rsidP="00C32262">
            <w:pPr>
              <w:textAlignment w:val="center"/>
              <w:rPr>
                <w:color w:val="000000" w:themeColor="text1"/>
                <w:lang w:val="en-GB"/>
              </w:rPr>
            </w:pPr>
          </w:p>
          <w:p w14:paraId="5333CA61" w14:textId="77777777" w:rsidR="00C32262" w:rsidRPr="00C32262" w:rsidRDefault="00C32262" w:rsidP="00C32262">
            <w:pPr>
              <w:textAlignment w:val="center"/>
              <w:rPr>
                <w:rFonts w:ascii="Arial" w:hAnsi="Arial" w:cs="Arial"/>
                <w:color w:val="4F81BD" w:themeColor="accent1"/>
                <w:sz w:val="22"/>
                <w:szCs w:val="22"/>
                <w:lang w:val="en-GB"/>
              </w:rPr>
            </w:pPr>
            <w:r w:rsidRPr="00C32262">
              <w:rPr>
                <w:rFonts w:ascii="Arial" w:hAnsi="Arial" w:cs="Arial"/>
                <w:color w:val="4F81BD" w:themeColor="accent1"/>
                <w:sz w:val="22"/>
                <w:szCs w:val="22"/>
                <w:lang w:val="en-GB"/>
              </w:rPr>
              <w:t xml:space="preserve">This service should include the following items and be available as defined below: </w:t>
            </w:r>
          </w:p>
          <w:p w14:paraId="04E7CC20" w14:textId="6DA7DA7C" w:rsidR="00C32262" w:rsidRDefault="002434AF" w:rsidP="00C32262">
            <w:pPr>
              <w:numPr>
                <w:ilvl w:val="0"/>
                <w:numId w:val="25"/>
              </w:numPr>
              <w:textAlignment w:val="center"/>
              <w:rPr>
                <w:rFonts w:ascii="Arial" w:hAnsi="Arial" w:cs="Arial"/>
                <w:color w:val="4F81BD" w:themeColor="accent1"/>
                <w:sz w:val="22"/>
                <w:szCs w:val="22"/>
                <w:lang w:val="en-GB"/>
              </w:rPr>
            </w:pPr>
            <w:r>
              <w:rPr>
                <w:rFonts w:ascii="Arial" w:hAnsi="Arial" w:cs="Arial"/>
                <w:color w:val="4F81BD" w:themeColor="accent1"/>
                <w:sz w:val="22"/>
                <w:szCs w:val="22"/>
                <w:lang w:val="en-GB"/>
              </w:rPr>
              <w:t>The service must be available from November 2022 to June 2023 (8 months).</w:t>
            </w:r>
          </w:p>
          <w:p w14:paraId="5B75AD2C" w14:textId="1764BF91" w:rsidR="002434AF" w:rsidRDefault="002434AF" w:rsidP="00C32262">
            <w:pPr>
              <w:numPr>
                <w:ilvl w:val="0"/>
                <w:numId w:val="25"/>
              </w:numPr>
              <w:textAlignment w:val="center"/>
              <w:rPr>
                <w:rFonts w:ascii="Arial" w:hAnsi="Arial" w:cs="Arial"/>
                <w:color w:val="4F81BD" w:themeColor="accent1"/>
                <w:sz w:val="22"/>
                <w:szCs w:val="22"/>
                <w:lang w:val="en-GB"/>
              </w:rPr>
            </w:pPr>
            <w:r>
              <w:rPr>
                <w:rFonts w:ascii="Arial" w:hAnsi="Arial" w:cs="Arial"/>
                <w:color w:val="4F81BD" w:themeColor="accent1"/>
                <w:sz w:val="22"/>
                <w:szCs w:val="22"/>
                <w:lang w:val="en-GB"/>
              </w:rPr>
              <w:t xml:space="preserve">The service must offer individual 1:1 coaching </w:t>
            </w:r>
            <w:proofErr w:type="gramStart"/>
            <w:r>
              <w:rPr>
                <w:rFonts w:ascii="Arial" w:hAnsi="Arial" w:cs="Arial"/>
                <w:color w:val="4F81BD" w:themeColor="accent1"/>
                <w:sz w:val="22"/>
                <w:szCs w:val="22"/>
                <w:lang w:val="en-GB"/>
              </w:rPr>
              <w:t>sessions</w:t>
            </w:r>
            <w:proofErr w:type="gramEnd"/>
            <w:r>
              <w:rPr>
                <w:rFonts w:ascii="Arial" w:hAnsi="Arial" w:cs="Arial"/>
                <w:color w:val="4F81BD" w:themeColor="accent1"/>
                <w:sz w:val="22"/>
                <w:szCs w:val="22"/>
                <w:lang w:val="en-GB"/>
              </w:rPr>
              <w:t xml:space="preserve"> for </w:t>
            </w:r>
            <w:r w:rsidR="009C44F3">
              <w:rPr>
                <w:rFonts w:ascii="Arial" w:hAnsi="Arial" w:cs="Arial"/>
                <w:color w:val="4F81BD" w:themeColor="accent1"/>
                <w:sz w:val="22"/>
                <w:szCs w:val="22"/>
                <w:lang w:val="en-GB"/>
              </w:rPr>
              <w:t xml:space="preserve">up to </w:t>
            </w:r>
            <w:r>
              <w:rPr>
                <w:rFonts w:ascii="Arial" w:hAnsi="Arial" w:cs="Arial"/>
                <w:color w:val="4F81BD" w:themeColor="accent1"/>
                <w:sz w:val="22"/>
                <w:szCs w:val="22"/>
                <w:lang w:val="en-GB"/>
              </w:rPr>
              <w:t xml:space="preserve">16 delegates </w:t>
            </w:r>
          </w:p>
          <w:p w14:paraId="0216A0EA" w14:textId="5C96D8C4" w:rsidR="009C44F3" w:rsidRPr="009C44F3" w:rsidRDefault="009C44F3" w:rsidP="009C44F3">
            <w:pPr>
              <w:numPr>
                <w:ilvl w:val="0"/>
                <w:numId w:val="25"/>
              </w:numPr>
              <w:textAlignment w:val="center"/>
              <w:rPr>
                <w:rFonts w:ascii="Arial" w:hAnsi="Arial" w:cs="Arial"/>
                <w:color w:val="4F81BD" w:themeColor="accent1"/>
                <w:sz w:val="22"/>
                <w:szCs w:val="22"/>
                <w:lang w:val="en-GB"/>
              </w:rPr>
            </w:pPr>
            <w:r>
              <w:rPr>
                <w:rFonts w:ascii="Arial" w:hAnsi="Arial" w:cs="Arial"/>
                <w:color w:val="4F81BD" w:themeColor="accent1"/>
                <w:sz w:val="22"/>
                <w:szCs w:val="22"/>
                <w:lang w:val="en-GB"/>
              </w:rPr>
              <w:t>The service must offer coaching sessions monthly</w:t>
            </w:r>
          </w:p>
          <w:p w14:paraId="668435AB" w14:textId="50BED0A6" w:rsidR="009C44F3" w:rsidRPr="00C32262" w:rsidRDefault="009C44F3" w:rsidP="00C32262">
            <w:pPr>
              <w:numPr>
                <w:ilvl w:val="0"/>
                <w:numId w:val="25"/>
              </w:numPr>
              <w:textAlignment w:val="center"/>
              <w:rPr>
                <w:rFonts w:ascii="Arial" w:hAnsi="Arial" w:cs="Arial"/>
                <w:color w:val="4F81BD" w:themeColor="accent1"/>
                <w:sz w:val="22"/>
                <w:szCs w:val="22"/>
                <w:lang w:val="en-GB"/>
              </w:rPr>
            </w:pPr>
            <w:r>
              <w:rPr>
                <w:rFonts w:ascii="Arial" w:hAnsi="Arial" w:cs="Arial"/>
                <w:color w:val="4F81BD" w:themeColor="accent1"/>
                <w:sz w:val="22"/>
                <w:szCs w:val="22"/>
                <w:lang w:val="en-GB"/>
              </w:rPr>
              <w:t>The service must include a total of 64 individual coaching sessions across the duration of the service</w:t>
            </w:r>
          </w:p>
          <w:p w14:paraId="162D280E" w14:textId="1408E4E1" w:rsidR="00C32262" w:rsidRPr="00C32262" w:rsidRDefault="00C32262" w:rsidP="009C44F3">
            <w:pPr>
              <w:numPr>
                <w:ilvl w:val="0"/>
                <w:numId w:val="26"/>
              </w:numPr>
              <w:textAlignment w:val="center"/>
              <w:rPr>
                <w:rFonts w:ascii="Arial" w:hAnsi="Arial" w:cs="Arial"/>
                <w:color w:val="4F81BD" w:themeColor="accent1"/>
                <w:sz w:val="22"/>
                <w:szCs w:val="22"/>
                <w:lang w:val="en-GB"/>
              </w:rPr>
            </w:pPr>
            <w:r w:rsidRPr="00C32262">
              <w:rPr>
                <w:rFonts w:ascii="Arial" w:hAnsi="Arial" w:cs="Arial"/>
                <w:color w:val="4F81BD" w:themeColor="accent1"/>
                <w:sz w:val="22"/>
                <w:szCs w:val="22"/>
                <w:lang w:val="en-GB"/>
              </w:rPr>
              <w:t xml:space="preserve">This coaching </w:t>
            </w:r>
            <w:r w:rsidR="009C44F3">
              <w:rPr>
                <w:rFonts w:ascii="Arial" w:hAnsi="Arial" w:cs="Arial"/>
                <w:color w:val="4F81BD" w:themeColor="accent1"/>
                <w:sz w:val="22"/>
                <w:szCs w:val="22"/>
                <w:lang w:val="en-GB"/>
              </w:rPr>
              <w:t xml:space="preserve">is </w:t>
            </w:r>
            <w:r w:rsidRPr="00C32262">
              <w:rPr>
                <w:rFonts w:ascii="Arial" w:hAnsi="Arial" w:cs="Arial"/>
                <w:color w:val="4F81BD" w:themeColor="accent1"/>
                <w:sz w:val="22"/>
                <w:szCs w:val="22"/>
                <w:lang w:val="en-GB"/>
              </w:rPr>
              <w:t xml:space="preserve">to be delivered </w:t>
            </w:r>
            <w:r>
              <w:rPr>
                <w:rFonts w:ascii="Arial" w:hAnsi="Arial" w:cs="Arial"/>
                <w:color w:val="4F81BD" w:themeColor="accent1"/>
                <w:sz w:val="22"/>
                <w:szCs w:val="22"/>
                <w:lang w:val="en-GB"/>
              </w:rPr>
              <w:t xml:space="preserve">virtually to staff members within </w:t>
            </w:r>
            <w:proofErr w:type="gramStart"/>
            <w:r>
              <w:rPr>
                <w:rFonts w:ascii="Arial" w:hAnsi="Arial" w:cs="Arial"/>
                <w:color w:val="4F81BD" w:themeColor="accent1"/>
                <w:sz w:val="22"/>
                <w:szCs w:val="22"/>
                <w:lang w:val="en-GB"/>
              </w:rPr>
              <w:t>CDAO</w:t>
            </w:r>
            <w:r w:rsidRPr="00C32262">
              <w:rPr>
                <w:rFonts w:ascii="Arial" w:hAnsi="Arial" w:cs="Arial"/>
                <w:color w:val="4F81BD" w:themeColor="accent1"/>
                <w:sz w:val="22"/>
                <w:szCs w:val="22"/>
                <w:lang w:val="en-GB"/>
              </w:rPr>
              <w:t>..</w:t>
            </w:r>
            <w:proofErr w:type="gramEnd"/>
            <w:r w:rsidRPr="00C32262">
              <w:rPr>
                <w:rFonts w:ascii="Arial" w:hAnsi="Arial" w:cs="Arial"/>
                <w:color w:val="4F81BD" w:themeColor="accent1"/>
                <w:sz w:val="22"/>
                <w:szCs w:val="22"/>
                <w:lang w:val="en-GB"/>
              </w:rPr>
              <w:t xml:space="preserve"> </w:t>
            </w:r>
          </w:p>
          <w:p w14:paraId="7426F725" w14:textId="6E95E7F8" w:rsidR="00C32262" w:rsidRPr="00C32262" w:rsidRDefault="00C32262" w:rsidP="00C32262">
            <w:pPr>
              <w:numPr>
                <w:ilvl w:val="0"/>
                <w:numId w:val="29"/>
              </w:numPr>
              <w:textAlignment w:val="center"/>
              <w:rPr>
                <w:rFonts w:ascii="Arial" w:hAnsi="Arial" w:cs="Arial"/>
                <w:color w:val="4F81BD" w:themeColor="accent1"/>
                <w:sz w:val="22"/>
                <w:szCs w:val="22"/>
                <w:lang w:val="en-GB"/>
              </w:rPr>
            </w:pPr>
            <w:r w:rsidRPr="00C32262">
              <w:rPr>
                <w:rFonts w:ascii="Arial" w:hAnsi="Arial" w:cs="Arial"/>
                <w:color w:val="4F81BD" w:themeColor="accent1"/>
                <w:sz w:val="22"/>
                <w:szCs w:val="22"/>
                <w:lang w:val="en-GB"/>
              </w:rPr>
              <w:t xml:space="preserve">Provision of </w:t>
            </w:r>
            <w:r w:rsidR="009C44F3">
              <w:rPr>
                <w:rFonts w:ascii="Arial" w:hAnsi="Arial" w:cs="Arial"/>
                <w:color w:val="4F81BD" w:themeColor="accent1"/>
                <w:sz w:val="22"/>
                <w:szCs w:val="22"/>
                <w:lang w:val="en-GB"/>
              </w:rPr>
              <w:t xml:space="preserve">a </w:t>
            </w:r>
            <w:r w:rsidRPr="00C32262">
              <w:rPr>
                <w:rFonts w:ascii="Arial" w:hAnsi="Arial" w:cs="Arial"/>
                <w:color w:val="4F81BD" w:themeColor="accent1"/>
                <w:sz w:val="22"/>
                <w:szCs w:val="22"/>
                <w:lang w:val="en-GB"/>
              </w:rPr>
              <w:t xml:space="preserve">plan on how the coaching </w:t>
            </w:r>
            <w:r w:rsidR="009C44F3">
              <w:rPr>
                <w:rFonts w:ascii="Arial" w:hAnsi="Arial" w:cs="Arial"/>
                <w:color w:val="4F81BD" w:themeColor="accent1"/>
                <w:sz w:val="22"/>
                <w:szCs w:val="22"/>
                <w:lang w:val="en-GB"/>
              </w:rPr>
              <w:t xml:space="preserve">service </w:t>
            </w:r>
            <w:r w:rsidRPr="00C32262">
              <w:rPr>
                <w:rFonts w:ascii="Arial" w:hAnsi="Arial" w:cs="Arial"/>
                <w:color w:val="4F81BD" w:themeColor="accent1"/>
                <w:sz w:val="22"/>
                <w:szCs w:val="22"/>
                <w:lang w:val="en-GB"/>
              </w:rPr>
              <w:t>will be delivered</w:t>
            </w:r>
            <w:r w:rsidR="009C44F3">
              <w:rPr>
                <w:rFonts w:ascii="Arial" w:hAnsi="Arial" w:cs="Arial"/>
                <w:color w:val="4F81BD" w:themeColor="accent1"/>
                <w:sz w:val="22"/>
                <w:szCs w:val="22"/>
                <w:lang w:val="en-GB"/>
              </w:rPr>
              <w:t xml:space="preserve"> to delegates</w:t>
            </w:r>
            <w:r w:rsidRPr="00C32262">
              <w:rPr>
                <w:rFonts w:ascii="Arial" w:hAnsi="Arial" w:cs="Arial"/>
                <w:color w:val="4F81BD" w:themeColor="accent1"/>
                <w:sz w:val="22"/>
                <w:szCs w:val="22"/>
                <w:lang w:val="en-GB"/>
              </w:rPr>
              <w:t>.</w:t>
            </w:r>
          </w:p>
          <w:p w14:paraId="15E443E0" w14:textId="77777777" w:rsidR="00C32262" w:rsidRPr="00C32262" w:rsidRDefault="00C32262" w:rsidP="00C32262">
            <w:pPr>
              <w:numPr>
                <w:ilvl w:val="0"/>
                <w:numId w:val="29"/>
              </w:numPr>
              <w:textAlignment w:val="center"/>
              <w:rPr>
                <w:rFonts w:ascii="Arial" w:hAnsi="Arial" w:cs="Arial"/>
                <w:color w:val="4F81BD" w:themeColor="accent1"/>
                <w:sz w:val="22"/>
                <w:szCs w:val="22"/>
                <w:lang w:val="en-GB"/>
              </w:rPr>
            </w:pPr>
            <w:r w:rsidRPr="00C32262">
              <w:rPr>
                <w:rFonts w:ascii="Arial" w:hAnsi="Arial" w:cs="Arial"/>
                <w:color w:val="4F81BD" w:themeColor="accent1"/>
                <w:sz w:val="22"/>
                <w:szCs w:val="22"/>
                <w:lang w:val="en-GB"/>
              </w:rPr>
              <w:t>Any quote must include any expected expenses incurred in the routine delivery of this service to ensure the total cost for the operation of this service is defined.</w:t>
            </w:r>
          </w:p>
          <w:p w14:paraId="710C9E8C" w14:textId="77777777" w:rsidR="00C32262" w:rsidRPr="00C32262" w:rsidRDefault="00C32262" w:rsidP="00C32262">
            <w:pPr>
              <w:textAlignment w:val="center"/>
              <w:rPr>
                <w:color w:val="000000" w:themeColor="text1"/>
                <w:lang w:val="en-GB"/>
              </w:rPr>
            </w:pPr>
          </w:p>
          <w:p w14:paraId="68D94C97" w14:textId="77777777" w:rsidR="001B28A7" w:rsidRDefault="001B28A7" w:rsidP="003375AB">
            <w:pPr>
              <w:textAlignment w:val="center"/>
              <w:rPr>
                <w:color w:val="000000" w:themeColor="text1"/>
              </w:rPr>
            </w:pPr>
          </w:p>
          <w:p w14:paraId="31270216" w14:textId="77777777" w:rsidR="003375AB" w:rsidRDefault="003375AB" w:rsidP="003375AB">
            <w:pPr>
              <w:textAlignment w:val="center"/>
              <w:rPr>
                <w:color w:val="000000" w:themeColor="text1"/>
              </w:rPr>
            </w:pPr>
          </w:p>
          <w:p w14:paraId="32F1361C" w14:textId="77777777" w:rsidR="003375AB" w:rsidRDefault="003375AB" w:rsidP="003375AB">
            <w:pPr>
              <w:textAlignment w:val="center"/>
              <w:rPr>
                <w:color w:val="000000" w:themeColor="text1"/>
              </w:rPr>
            </w:pPr>
          </w:p>
          <w:p w14:paraId="55A70E01" w14:textId="77777777" w:rsidR="003375AB" w:rsidRDefault="003375AB" w:rsidP="003375AB">
            <w:pPr>
              <w:textAlignment w:val="center"/>
              <w:rPr>
                <w:color w:val="000000" w:themeColor="text1"/>
              </w:rPr>
            </w:pPr>
          </w:p>
          <w:p w14:paraId="64535A4D" w14:textId="77777777" w:rsidR="003375AB" w:rsidRDefault="003375AB" w:rsidP="003375AB">
            <w:pPr>
              <w:textAlignment w:val="center"/>
              <w:rPr>
                <w:color w:val="000000" w:themeColor="text1"/>
              </w:rPr>
            </w:pPr>
          </w:p>
          <w:p w14:paraId="3C95E371" w14:textId="04D1165B" w:rsidR="003375AB" w:rsidRPr="003375AB" w:rsidRDefault="003375AB" w:rsidP="003375AB">
            <w:pPr>
              <w:textAlignment w:val="center"/>
              <w:rPr>
                <w:color w:val="000000" w:themeColor="text1"/>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4B124FF5" w14:textId="77777777" w:rsidR="001C38E5" w:rsidRDefault="001C38E5" w:rsidP="009540F4">
      <w:pPr>
        <w:ind w:firstLine="720"/>
        <w:rPr>
          <w:rFonts w:ascii="Arial" w:eastAsia="Calibri" w:hAnsi="Arial" w:cs="Arial"/>
          <w:b/>
          <w:color w:val="365F91" w:themeColor="accent1" w:themeShade="BF"/>
          <w:sz w:val="24"/>
          <w:szCs w:val="24"/>
        </w:rPr>
      </w:pPr>
    </w:p>
    <w:p w14:paraId="4001F2F7" w14:textId="77777777" w:rsidR="001C38E5" w:rsidRDefault="001C38E5" w:rsidP="009540F4">
      <w:pPr>
        <w:ind w:firstLine="720"/>
        <w:rPr>
          <w:rFonts w:ascii="Arial" w:eastAsia="Calibri" w:hAnsi="Arial" w:cs="Arial"/>
          <w:b/>
          <w:color w:val="365F91" w:themeColor="accent1" w:themeShade="BF"/>
          <w:sz w:val="24"/>
          <w:szCs w:val="24"/>
        </w:rPr>
      </w:pPr>
    </w:p>
    <w:p w14:paraId="23922E74" w14:textId="77777777" w:rsidR="001C38E5" w:rsidRDefault="001C38E5" w:rsidP="009540F4">
      <w:pPr>
        <w:ind w:firstLine="720"/>
        <w:rPr>
          <w:rFonts w:ascii="Arial" w:eastAsia="Calibri" w:hAnsi="Arial" w:cs="Arial"/>
          <w:b/>
          <w:color w:val="365F91" w:themeColor="accent1" w:themeShade="BF"/>
          <w:sz w:val="24"/>
          <w:szCs w:val="24"/>
        </w:rPr>
      </w:pPr>
    </w:p>
    <w:p w14:paraId="19B82961" w14:textId="77777777" w:rsidR="001C38E5" w:rsidRDefault="001C38E5" w:rsidP="009540F4">
      <w:pPr>
        <w:ind w:firstLine="720"/>
        <w:rPr>
          <w:rFonts w:ascii="Arial" w:eastAsia="Calibri" w:hAnsi="Arial" w:cs="Arial"/>
          <w:b/>
          <w:color w:val="365F91" w:themeColor="accent1" w:themeShade="BF"/>
          <w:sz w:val="24"/>
          <w:szCs w:val="24"/>
        </w:rPr>
      </w:pPr>
    </w:p>
    <w:p w14:paraId="426CC621" w14:textId="77777777" w:rsidR="001C38E5" w:rsidRDefault="001C38E5" w:rsidP="009540F4">
      <w:pPr>
        <w:ind w:firstLine="720"/>
        <w:rPr>
          <w:rFonts w:ascii="Arial" w:eastAsia="Calibri" w:hAnsi="Arial" w:cs="Arial"/>
          <w:b/>
          <w:color w:val="365F91" w:themeColor="accent1" w:themeShade="BF"/>
          <w:sz w:val="24"/>
          <w:szCs w:val="24"/>
        </w:rPr>
      </w:pPr>
    </w:p>
    <w:p w14:paraId="440A4F4F" w14:textId="77777777" w:rsidR="001C38E5" w:rsidRDefault="001C38E5" w:rsidP="009540F4">
      <w:pPr>
        <w:ind w:firstLine="720"/>
        <w:rPr>
          <w:rFonts w:ascii="Arial" w:eastAsia="Calibri" w:hAnsi="Arial" w:cs="Arial"/>
          <w:b/>
          <w:color w:val="365F91" w:themeColor="accent1" w:themeShade="BF"/>
          <w:sz w:val="24"/>
          <w:szCs w:val="24"/>
        </w:rPr>
      </w:pPr>
    </w:p>
    <w:p w14:paraId="169EB711" w14:textId="77777777" w:rsidR="001C38E5" w:rsidRDefault="001C38E5" w:rsidP="009540F4">
      <w:pPr>
        <w:ind w:firstLine="720"/>
        <w:rPr>
          <w:rFonts w:ascii="Arial" w:eastAsia="Calibri" w:hAnsi="Arial" w:cs="Arial"/>
          <w:b/>
          <w:color w:val="365F91" w:themeColor="accent1" w:themeShade="BF"/>
          <w:sz w:val="24"/>
          <w:szCs w:val="24"/>
        </w:rPr>
      </w:pPr>
    </w:p>
    <w:p w14:paraId="537E136E" w14:textId="5A916363" w:rsidR="006A4C51" w:rsidRPr="00BA3A50" w:rsidRDefault="002766F3"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lastRenderedPageBreak/>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92E8E" w14:paraId="50D03CD0" w14:textId="77777777" w:rsidTr="003375AB">
        <w:tc>
          <w:tcPr>
            <w:tcW w:w="9033" w:type="dxa"/>
            <w:shd w:val="clear" w:color="auto" w:fill="FFFF00"/>
          </w:tcPr>
          <w:p w14:paraId="3BBDCB3C" w14:textId="77777777" w:rsidR="00C50D74" w:rsidRDefault="00C50D74" w:rsidP="003375AB">
            <w:pPr>
              <w:rPr>
                <w:rFonts w:ascii="Arial" w:eastAsia="Calibri" w:hAnsi="Arial" w:cs="Arial"/>
                <w:b/>
                <w:color w:val="365F91" w:themeColor="accent1" w:themeShade="BF"/>
                <w:sz w:val="22"/>
                <w:szCs w:val="22"/>
              </w:rPr>
            </w:pPr>
          </w:p>
          <w:p w14:paraId="3463A83B" w14:textId="77777777" w:rsidR="001C38E5" w:rsidRPr="001C38E5" w:rsidRDefault="001C38E5" w:rsidP="001C38E5">
            <w:pPr>
              <w:rPr>
                <w:rFonts w:ascii="Arial" w:eastAsia="Calibri" w:hAnsi="Arial" w:cs="Arial"/>
                <w:bCs/>
                <w:color w:val="365F91" w:themeColor="accent1" w:themeShade="BF"/>
                <w:sz w:val="22"/>
                <w:szCs w:val="22"/>
                <w:lang w:val="en-GB"/>
              </w:rPr>
            </w:pPr>
            <w:r w:rsidRPr="001C38E5">
              <w:rPr>
                <w:rFonts w:ascii="Arial" w:eastAsia="Calibri" w:hAnsi="Arial" w:cs="Arial"/>
                <w:bCs/>
                <w:color w:val="365F91" w:themeColor="accent1" w:themeShade="BF"/>
                <w:sz w:val="22"/>
                <w:szCs w:val="22"/>
                <w:lang w:val="en-GB"/>
              </w:rPr>
              <w:t>The following are the essential skills required from the supplier for them to successfully deliver this:</w:t>
            </w:r>
          </w:p>
          <w:p w14:paraId="6E39B78C" w14:textId="77777777" w:rsidR="001C38E5" w:rsidRPr="001C38E5" w:rsidRDefault="001C38E5" w:rsidP="001C38E5">
            <w:pPr>
              <w:rPr>
                <w:rFonts w:ascii="Arial" w:eastAsia="Calibri" w:hAnsi="Arial" w:cs="Arial"/>
                <w:bCs/>
                <w:color w:val="365F91" w:themeColor="accent1" w:themeShade="BF"/>
                <w:sz w:val="22"/>
                <w:szCs w:val="22"/>
                <w:lang w:val="en-GB"/>
              </w:rPr>
            </w:pPr>
          </w:p>
          <w:p w14:paraId="37436714" w14:textId="69DE9C64" w:rsidR="001C38E5" w:rsidRPr="001C38E5" w:rsidRDefault="001C38E5" w:rsidP="001C38E5">
            <w:pPr>
              <w:numPr>
                <w:ilvl w:val="0"/>
                <w:numId w:val="30"/>
              </w:numPr>
              <w:rPr>
                <w:rFonts w:ascii="Arial" w:eastAsia="Calibri" w:hAnsi="Arial" w:cs="Arial"/>
                <w:bCs/>
                <w:color w:val="365F91" w:themeColor="accent1" w:themeShade="BF"/>
                <w:sz w:val="22"/>
                <w:szCs w:val="22"/>
                <w:lang w:val="en-GB"/>
              </w:rPr>
            </w:pPr>
            <w:r w:rsidRPr="001C38E5">
              <w:rPr>
                <w:rFonts w:ascii="Arial" w:eastAsia="Calibri" w:hAnsi="Arial" w:cs="Arial"/>
                <w:bCs/>
                <w:color w:val="365F91" w:themeColor="accent1" w:themeShade="BF"/>
                <w:sz w:val="22"/>
                <w:szCs w:val="22"/>
                <w:lang w:val="en-GB"/>
              </w:rPr>
              <w:t xml:space="preserve">Experience of delivering coaching sessions to </w:t>
            </w:r>
            <w:r>
              <w:rPr>
                <w:rFonts w:ascii="Arial" w:eastAsia="Calibri" w:hAnsi="Arial" w:cs="Arial"/>
                <w:bCs/>
                <w:color w:val="365F91" w:themeColor="accent1" w:themeShade="BF"/>
                <w:sz w:val="22"/>
                <w:szCs w:val="22"/>
                <w:lang w:val="en-GB"/>
              </w:rPr>
              <w:t xml:space="preserve">middle and senior management </w:t>
            </w:r>
            <w:r w:rsidRPr="001C38E5">
              <w:rPr>
                <w:rFonts w:ascii="Arial" w:eastAsia="Calibri" w:hAnsi="Arial" w:cs="Arial"/>
                <w:bCs/>
                <w:color w:val="365F91" w:themeColor="accent1" w:themeShade="BF"/>
                <w:sz w:val="22"/>
                <w:szCs w:val="22"/>
                <w:lang w:val="en-GB"/>
              </w:rPr>
              <w:t>level.</w:t>
            </w:r>
          </w:p>
          <w:p w14:paraId="3D7E3788" w14:textId="2E944D1B" w:rsidR="001C38E5" w:rsidRDefault="001C38E5" w:rsidP="001C38E5">
            <w:pPr>
              <w:numPr>
                <w:ilvl w:val="0"/>
                <w:numId w:val="30"/>
              </w:numPr>
              <w:rPr>
                <w:rFonts w:ascii="Arial" w:eastAsia="Calibri" w:hAnsi="Arial" w:cs="Arial"/>
                <w:bCs/>
                <w:color w:val="365F91" w:themeColor="accent1" w:themeShade="BF"/>
                <w:sz w:val="22"/>
                <w:szCs w:val="22"/>
                <w:lang w:val="en-GB"/>
              </w:rPr>
            </w:pPr>
            <w:r>
              <w:rPr>
                <w:rFonts w:ascii="Arial" w:eastAsia="Calibri" w:hAnsi="Arial" w:cs="Arial"/>
                <w:bCs/>
                <w:color w:val="365F91" w:themeColor="accent1" w:themeShade="BF"/>
                <w:sz w:val="22"/>
                <w:szCs w:val="22"/>
                <w:lang w:val="en-GB"/>
              </w:rPr>
              <w:t>Experience of delivering coaching and development support to staff during periods of significant organisational change</w:t>
            </w:r>
          </w:p>
          <w:p w14:paraId="46E6352D" w14:textId="2A6D485F" w:rsidR="001C38E5" w:rsidRPr="001C38E5" w:rsidRDefault="001C38E5" w:rsidP="001C38E5">
            <w:pPr>
              <w:numPr>
                <w:ilvl w:val="0"/>
                <w:numId w:val="30"/>
              </w:numPr>
              <w:rPr>
                <w:rFonts w:ascii="Arial" w:eastAsia="Calibri" w:hAnsi="Arial" w:cs="Arial"/>
                <w:bCs/>
                <w:color w:val="365F91" w:themeColor="accent1" w:themeShade="BF"/>
                <w:sz w:val="22"/>
                <w:szCs w:val="22"/>
                <w:lang w:val="en-GB"/>
              </w:rPr>
            </w:pPr>
            <w:r w:rsidRPr="001C38E5">
              <w:rPr>
                <w:rFonts w:ascii="Arial" w:eastAsia="Calibri" w:hAnsi="Arial" w:cs="Arial"/>
                <w:bCs/>
                <w:color w:val="365F91" w:themeColor="accent1" w:themeShade="BF"/>
                <w:sz w:val="22"/>
                <w:szCs w:val="22"/>
                <w:lang w:val="en-GB"/>
              </w:rPr>
              <w:t xml:space="preserve">Experience of delivering coaching, </w:t>
            </w:r>
            <w:proofErr w:type="gramStart"/>
            <w:r w:rsidRPr="001C38E5">
              <w:rPr>
                <w:rFonts w:ascii="Arial" w:eastAsia="Calibri" w:hAnsi="Arial" w:cs="Arial"/>
                <w:bCs/>
                <w:color w:val="365F91" w:themeColor="accent1" w:themeShade="BF"/>
                <w:sz w:val="22"/>
                <w:szCs w:val="22"/>
                <w:lang w:val="en-GB"/>
              </w:rPr>
              <w:t>and also</w:t>
            </w:r>
            <w:proofErr w:type="gramEnd"/>
            <w:r w:rsidRPr="001C38E5">
              <w:rPr>
                <w:rFonts w:ascii="Arial" w:eastAsia="Calibri" w:hAnsi="Arial" w:cs="Arial"/>
                <w:bCs/>
                <w:color w:val="365F91" w:themeColor="accent1" w:themeShade="BF"/>
                <w:sz w:val="22"/>
                <w:szCs w:val="22"/>
                <w:lang w:val="en-GB"/>
              </w:rPr>
              <w:t xml:space="preserve"> leadership </w:t>
            </w:r>
            <w:r>
              <w:rPr>
                <w:rFonts w:ascii="Arial" w:eastAsia="Calibri" w:hAnsi="Arial" w:cs="Arial"/>
                <w:bCs/>
                <w:color w:val="365F91" w:themeColor="accent1" w:themeShade="BF"/>
                <w:sz w:val="22"/>
                <w:szCs w:val="22"/>
                <w:lang w:val="en-GB"/>
              </w:rPr>
              <w:t xml:space="preserve">development </w:t>
            </w:r>
            <w:r w:rsidRPr="001C38E5">
              <w:rPr>
                <w:rFonts w:ascii="Arial" w:eastAsia="Calibri" w:hAnsi="Arial" w:cs="Arial"/>
                <w:bCs/>
                <w:color w:val="365F91" w:themeColor="accent1" w:themeShade="BF"/>
                <w:sz w:val="22"/>
                <w:szCs w:val="22"/>
                <w:lang w:val="en-GB"/>
              </w:rPr>
              <w:t>to NHS staff.</w:t>
            </w:r>
          </w:p>
          <w:p w14:paraId="0892CB41" w14:textId="77777777" w:rsidR="001C38E5" w:rsidRPr="001C38E5" w:rsidRDefault="001C38E5" w:rsidP="001C38E5">
            <w:pPr>
              <w:numPr>
                <w:ilvl w:val="0"/>
                <w:numId w:val="30"/>
              </w:numPr>
              <w:rPr>
                <w:rFonts w:ascii="Arial" w:eastAsia="Calibri" w:hAnsi="Arial" w:cs="Arial"/>
                <w:bCs/>
                <w:color w:val="365F91" w:themeColor="accent1" w:themeShade="BF"/>
                <w:sz w:val="22"/>
                <w:szCs w:val="22"/>
                <w:lang w:val="en-GB"/>
              </w:rPr>
            </w:pPr>
            <w:r w:rsidRPr="001C38E5">
              <w:rPr>
                <w:rFonts w:ascii="Arial" w:eastAsia="Calibri" w:hAnsi="Arial" w:cs="Arial"/>
                <w:bCs/>
                <w:color w:val="365F91" w:themeColor="accent1" w:themeShade="BF"/>
                <w:sz w:val="22"/>
                <w:szCs w:val="22"/>
                <w:lang w:val="en-GB"/>
              </w:rPr>
              <w:t xml:space="preserve">Knowledge of public sector and NHS HR, </w:t>
            </w:r>
            <w:proofErr w:type="gramStart"/>
            <w:r w:rsidRPr="001C38E5">
              <w:rPr>
                <w:rFonts w:ascii="Arial" w:eastAsia="Calibri" w:hAnsi="Arial" w:cs="Arial"/>
                <w:bCs/>
                <w:color w:val="365F91" w:themeColor="accent1" w:themeShade="BF"/>
                <w:sz w:val="22"/>
                <w:szCs w:val="22"/>
                <w:lang w:val="en-GB"/>
              </w:rPr>
              <w:t>recruitment</w:t>
            </w:r>
            <w:proofErr w:type="gramEnd"/>
            <w:r w:rsidRPr="001C38E5">
              <w:rPr>
                <w:rFonts w:ascii="Arial" w:eastAsia="Calibri" w:hAnsi="Arial" w:cs="Arial"/>
                <w:bCs/>
                <w:color w:val="365F91" w:themeColor="accent1" w:themeShade="BF"/>
                <w:sz w:val="22"/>
                <w:szCs w:val="22"/>
                <w:lang w:val="en-GB"/>
              </w:rPr>
              <w:t xml:space="preserve"> and workforce policies.</w:t>
            </w:r>
          </w:p>
          <w:p w14:paraId="028C302B" w14:textId="25D31096" w:rsidR="001C38E5" w:rsidRDefault="001C38E5" w:rsidP="001C38E5">
            <w:pPr>
              <w:numPr>
                <w:ilvl w:val="0"/>
                <w:numId w:val="30"/>
              </w:numPr>
              <w:rPr>
                <w:rFonts w:ascii="Arial" w:eastAsia="Calibri" w:hAnsi="Arial" w:cs="Arial"/>
                <w:bCs/>
                <w:color w:val="365F91" w:themeColor="accent1" w:themeShade="BF"/>
                <w:sz w:val="22"/>
                <w:szCs w:val="22"/>
                <w:lang w:val="en-GB"/>
              </w:rPr>
            </w:pPr>
            <w:r w:rsidRPr="001C38E5">
              <w:rPr>
                <w:rFonts w:ascii="Arial" w:eastAsia="Calibri" w:hAnsi="Arial" w:cs="Arial"/>
                <w:bCs/>
                <w:color w:val="365F91" w:themeColor="accent1" w:themeShade="BF"/>
                <w:sz w:val="22"/>
                <w:szCs w:val="22"/>
                <w:lang w:val="en-GB"/>
              </w:rPr>
              <w:t>Knowledge of the working environment, policies and politics impacting modern NHS operations.</w:t>
            </w:r>
          </w:p>
          <w:p w14:paraId="2D3020F6" w14:textId="77777777" w:rsidR="001C38E5" w:rsidRPr="001C38E5" w:rsidRDefault="001C38E5" w:rsidP="001C38E5">
            <w:pPr>
              <w:ind w:left="720"/>
              <w:rPr>
                <w:rFonts w:ascii="Arial" w:eastAsia="Calibri" w:hAnsi="Arial" w:cs="Arial"/>
                <w:bCs/>
                <w:color w:val="365F91" w:themeColor="accent1" w:themeShade="BF"/>
                <w:sz w:val="22"/>
                <w:szCs w:val="22"/>
                <w:lang w:val="en-GB"/>
              </w:rPr>
            </w:pPr>
          </w:p>
          <w:p w14:paraId="2DC4A729" w14:textId="77777777" w:rsidR="003375AB" w:rsidRPr="001C38E5" w:rsidRDefault="003375AB" w:rsidP="003375AB">
            <w:pPr>
              <w:rPr>
                <w:rFonts w:ascii="Arial" w:eastAsia="Calibri" w:hAnsi="Arial" w:cs="Arial"/>
                <w:bCs/>
                <w:color w:val="365F91" w:themeColor="accent1" w:themeShade="BF"/>
                <w:sz w:val="22"/>
                <w:szCs w:val="22"/>
              </w:rPr>
            </w:pPr>
          </w:p>
          <w:p w14:paraId="7A24E696" w14:textId="77777777" w:rsidR="003375AB" w:rsidRDefault="003375AB" w:rsidP="003375AB">
            <w:pPr>
              <w:rPr>
                <w:rFonts w:ascii="Arial" w:eastAsia="Calibri" w:hAnsi="Arial" w:cs="Arial"/>
                <w:b/>
                <w:color w:val="365F91" w:themeColor="accent1" w:themeShade="BF"/>
                <w:sz w:val="22"/>
                <w:szCs w:val="22"/>
              </w:rPr>
            </w:pPr>
          </w:p>
          <w:p w14:paraId="79ED6668" w14:textId="77777777" w:rsidR="003375AB" w:rsidRDefault="003375AB" w:rsidP="003375AB">
            <w:pPr>
              <w:rPr>
                <w:rFonts w:ascii="Arial" w:eastAsia="Calibri" w:hAnsi="Arial" w:cs="Arial"/>
                <w:b/>
                <w:color w:val="365F91" w:themeColor="accent1" w:themeShade="BF"/>
                <w:sz w:val="22"/>
                <w:szCs w:val="22"/>
              </w:rPr>
            </w:pPr>
          </w:p>
          <w:p w14:paraId="4D62C0EA" w14:textId="77777777" w:rsidR="003375AB" w:rsidRDefault="003375AB" w:rsidP="003375AB">
            <w:pPr>
              <w:rPr>
                <w:rFonts w:ascii="Arial" w:eastAsia="Calibri" w:hAnsi="Arial" w:cs="Arial"/>
                <w:b/>
                <w:color w:val="365F91" w:themeColor="accent1" w:themeShade="BF"/>
                <w:sz w:val="22"/>
                <w:szCs w:val="22"/>
              </w:rPr>
            </w:pPr>
          </w:p>
          <w:p w14:paraId="3D6E701F" w14:textId="237EAA94" w:rsidR="003375AB" w:rsidRPr="003375AB" w:rsidRDefault="003375AB" w:rsidP="003375AB">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2766F3"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shd w:val="clear" w:color="auto" w:fill="FFFF00"/>
        <w:tblLook w:val="04A0" w:firstRow="1" w:lastRow="0" w:firstColumn="1" w:lastColumn="0" w:noHBand="0" w:noVBand="1"/>
      </w:tblPr>
      <w:tblGrid>
        <w:gridCol w:w="8973"/>
      </w:tblGrid>
      <w:tr w:rsidR="00992E8E" w14:paraId="2E9D03E1" w14:textId="77777777" w:rsidTr="003375AB">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FFF00"/>
          </w:tcPr>
          <w:p w14:paraId="6711486C" w14:textId="220FCFBD" w:rsidR="000D0AF4" w:rsidRDefault="001C38E5" w:rsidP="003375AB">
            <w:p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The following are the deliverables associated with this procurement:</w:t>
            </w:r>
          </w:p>
          <w:p w14:paraId="547DFDD4" w14:textId="007F840A" w:rsidR="001C38E5" w:rsidRDefault="001C38E5" w:rsidP="001C38E5">
            <w:pPr>
              <w:pStyle w:val="ListParagraph"/>
              <w:numPr>
                <w:ilvl w:val="0"/>
                <w:numId w:val="31"/>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Provision of coaching service as defined within the standards and service specification section above.</w:t>
            </w:r>
          </w:p>
          <w:p w14:paraId="18F5DC2E" w14:textId="77777777" w:rsidR="001C38E5" w:rsidRDefault="001C38E5" w:rsidP="001C38E5">
            <w:pPr>
              <w:pStyle w:val="ListParagraph"/>
              <w:numPr>
                <w:ilvl w:val="0"/>
                <w:numId w:val="31"/>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Additional learning aims to include development of:</w:t>
            </w:r>
          </w:p>
          <w:p w14:paraId="134F7DBE" w14:textId="77E9A982" w:rsidR="001C38E5" w:rsidRDefault="001C38E5" w:rsidP="001C38E5">
            <w:pPr>
              <w:pStyle w:val="ListParagraph"/>
              <w:numPr>
                <w:ilvl w:val="1"/>
                <w:numId w:val="33"/>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Consultancy skills</w:t>
            </w:r>
          </w:p>
          <w:p w14:paraId="4F897F73" w14:textId="77777777" w:rsidR="001C38E5" w:rsidRDefault="001C38E5" w:rsidP="001C38E5">
            <w:pPr>
              <w:pStyle w:val="ListParagraph"/>
              <w:numPr>
                <w:ilvl w:val="1"/>
                <w:numId w:val="33"/>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Defining individual career goals</w:t>
            </w:r>
          </w:p>
          <w:p w14:paraId="6535A22A" w14:textId="77777777" w:rsidR="001C38E5" w:rsidRDefault="001C38E5" w:rsidP="001C38E5">
            <w:pPr>
              <w:pStyle w:val="ListParagraph"/>
              <w:numPr>
                <w:ilvl w:val="1"/>
                <w:numId w:val="33"/>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Empowerment and Resilience</w:t>
            </w:r>
          </w:p>
          <w:p w14:paraId="1900C553" w14:textId="77777777" w:rsidR="001C38E5" w:rsidRDefault="001C38E5" w:rsidP="001C38E5">
            <w:pPr>
              <w:pStyle w:val="ListParagraph"/>
              <w:numPr>
                <w:ilvl w:val="1"/>
                <w:numId w:val="33"/>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Leadership skills</w:t>
            </w:r>
          </w:p>
          <w:p w14:paraId="490A67CC" w14:textId="77777777" w:rsidR="001C38E5" w:rsidRDefault="001C38E5" w:rsidP="001C38E5">
            <w:pPr>
              <w:pStyle w:val="ListParagraph"/>
              <w:numPr>
                <w:ilvl w:val="1"/>
                <w:numId w:val="33"/>
              </w:numPr>
              <w:rPr>
                <w:rFonts w:ascii="Arial" w:eastAsia="Calibri" w:hAnsi="Arial" w:cs="Arial"/>
                <w:color w:val="365F91" w:themeColor="accent1" w:themeShade="BF"/>
                <w:sz w:val="22"/>
                <w:szCs w:val="22"/>
                <w:highlight w:val="yellow"/>
              </w:rPr>
            </w:pPr>
            <w:r>
              <w:rPr>
                <w:rFonts w:ascii="Arial" w:eastAsia="Calibri" w:hAnsi="Arial" w:cs="Arial"/>
                <w:color w:val="365F91" w:themeColor="accent1" w:themeShade="BF"/>
                <w:sz w:val="22"/>
                <w:szCs w:val="22"/>
                <w:highlight w:val="yellow"/>
              </w:rPr>
              <w:t>Managing organizational change</w:t>
            </w:r>
          </w:p>
          <w:p w14:paraId="17D056C2" w14:textId="651DF344" w:rsidR="001C38E5" w:rsidRPr="001C38E5" w:rsidRDefault="001C38E5" w:rsidP="001C38E5">
            <w:pPr>
              <w:rPr>
                <w:rFonts w:ascii="Arial" w:eastAsia="Calibri" w:hAnsi="Arial" w:cs="Arial"/>
                <w:color w:val="365F91" w:themeColor="accent1" w:themeShade="BF"/>
                <w:sz w:val="22"/>
                <w:szCs w:val="22"/>
                <w:highlight w:val="yellow"/>
              </w:rPr>
            </w:pPr>
          </w:p>
        </w:tc>
      </w:tr>
    </w:tbl>
    <w:p w14:paraId="061146D3" w14:textId="67A21E45" w:rsidR="00274B42" w:rsidRDefault="00274B42" w:rsidP="00274B42">
      <w:pPr>
        <w:rPr>
          <w:rFonts w:ascii="Arial" w:eastAsia="Calibri" w:hAnsi="Arial" w:cs="Arial"/>
          <w:b/>
          <w:color w:val="365F91" w:themeColor="accent1" w:themeShade="BF"/>
          <w:sz w:val="22"/>
          <w:szCs w:val="22"/>
        </w:rPr>
      </w:pPr>
    </w:p>
    <w:p w14:paraId="5170389F" w14:textId="593919C1" w:rsidR="00EE4810" w:rsidRDefault="00EE4810" w:rsidP="00274B42">
      <w:pPr>
        <w:rPr>
          <w:rFonts w:ascii="Arial" w:eastAsia="Calibri" w:hAnsi="Arial" w:cs="Arial"/>
          <w:b/>
          <w:color w:val="365F91" w:themeColor="accent1" w:themeShade="BF"/>
          <w:sz w:val="22"/>
          <w:szCs w:val="22"/>
        </w:rPr>
      </w:pPr>
    </w:p>
    <w:p w14:paraId="7E9DF3D3" w14:textId="0C9FE961" w:rsidR="00EE4810" w:rsidRDefault="00EE4810" w:rsidP="00274B42">
      <w:pPr>
        <w:rPr>
          <w:rFonts w:ascii="Arial" w:eastAsia="Calibri" w:hAnsi="Arial" w:cs="Arial"/>
          <w:b/>
          <w:color w:val="365F91" w:themeColor="accent1" w:themeShade="BF"/>
          <w:sz w:val="22"/>
          <w:szCs w:val="22"/>
        </w:rPr>
      </w:pPr>
    </w:p>
    <w:p w14:paraId="543DADB3" w14:textId="1C60CEA7" w:rsidR="0013735C" w:rsidRPr="00BA3A50" w:rsidRDefault="002766F3"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5F260197" w:rsidR="00BA3A50"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251711">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2766F3"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2766F3"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4"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2766F3"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766F3">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1"/>
    <w:p w14:paraId="0BEF62F8" w14:textId="66C077AA" w:rsidR="00024A9D" w:rsidRPr="009540F4" w:rsidRDefault="002766F3" w:rsidP="00240721">
      <w:pPr>
        <w:pStyle w:val="ListParagraph"/>
        <w:numPr>
          <w:ilvl w:val="0"/>
          <w:numId w:val="11"/>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6"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6"/>
    </w:p>
    <w:p w14:paraId="0AFC0C06" w14:textId="00BECEF1"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7"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7"/>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8"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8"/>
    </w:p>
    <w:p w14:paraId="4753C606" w14:textId="2BF6510B" w:rsidR="00C12EEF" w:rsidRPr="00312948" w:rsidRDefault="002766F3" w:rsidP="009540F4">
      <w:pPr>
        <w:pStyle w:val="Heading3"/>
        <w:ind w:left="720"/>
        <w:rPr>
          <w:rFonts w:ascii="Arial" w:eastAsia="Calibri" w:hAnsi="Arial" w:cs="Arial"/>
          <w:b w:val="0"/>
          <w:color w:val="365F91" w:themeColor="accent1" w:themeShade="BF"/>
          <w:sz w:val="22"/>
          <w:szCs w:val="22"/>
        </w:rPr>
      </w:pPr>
      <w:bookmarkStart w:id="9"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10" w:name="_Toc29563442"/>
      <w:bookmarkEnd w:id="9"/>
      <w:r w:rsidRPr="00312948">
        <w:rPr>
          <w:rFonts w:ascii="Arial" w:eastAsia="Calibri" w:hAnsi="Arial" w:cs="Arial"/>
          <w:b w:val="0"/>
          <w:color w:val="365F91" w:themeColor="accent1" w:themeShade="BF"/>
          <w:sz w:val="22"/>
          <w:szCs w:val="22"/>
        </w:rPr>
        <w:t xml:space="preserve"> Bidders must provide a word count for each question response.</w:t>
      </w:r>
      <w:bookmarkEnd w:id="10"/>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2766F3"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2766F3"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2766F3"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06E52DA5" w:rsidR="00EF1FFF" w:rsidRPr="00312948" w:rsidRDefault="002766F3"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w:t>
      </w:r>
      <w:proofErr w:type="gramStart"/>
      <w:r w:rsidR="004A7A63" w:rsidRPr="003375AB">
        <w:rPr>
          <w:rFonts w:ascii="Arial" w:eastAsiaTheme="majorEastAsia" w:hAnsi="Arial" w:cs="Arial"/>
          <w:b/>
          <w:bCs/>
          <w:color w:val="365F91" w:themeColor="accent1" w:themeShade="BF"/>
          <w:sz w:val="22"/>
          <w:szCs w:val="22"/>
          <w:highlight w:val="green"/>
        </w:rPr>
        <w:t>Suppliers</w:t>
      </w:r>
      <w:proofErr w:type="gramEnd"/>
      <w:r w:rsidR="004A7A63" w:rsidRPr="003375AB">
        <w:rPr>
          <w:rFonts w:ascii="Arial" w:eastAsiaTheme="majorEastAsia" w:hAnsi="Arial" w:cs="Arial"/>
          <w:b/>
          <w:bCs/>
          <w:color w:val="365F91" w:themeColor="accent1" w:themeShade="BF"/>
          <w:sz w:val="22"/>
          <w:szCs w:val="22"/>
          <w:highlight w:val="green"/>
        </w:rPr>
        <w:t xml:space="preserve"> please download this Form, complete it and upload it as an attachment to your proposal on Atamis.</w:t>
      </w:r>
    </w:p>
    <w:p w14:paraId="79B46C07" w14:textId="77777777" w:rsidR="00DA5941"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992E8E"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992E8E"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2766F3"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2766F3" w:rsidP="009540F4">
      <w:pPr>
        <w:pStyle w:val="Heading1"/>
        <w:ind w:firstLine="720"/>
        <w:rPr>
          <w:rFonts w:ascii="Arial" w:eastAsia="Calibri" w:hAnsi="Arial" w:cs="Arial"/>
          <w:sz w:val="24"/>
          <w:szCs w:val="24"/>
        </w:rPr>
      </w:pPr>
      <w:bookmarkStart w:id="11" w:name="_Toc528691046"/>
      <w:r w:rsidRPr="00BA3A50">
        <w:rPr>
          <w:rFonts w:ascii="Arial" w:eastAsia="Calibri" w:hAnsi="Arial" w:cs="Arial"/>
          <w:sz w:val="24"/>
          <w:szCs w:val="24"/>
        </w:rPr>
        <w:t>Further Bidder Information</w:t>
      </w:r>
      <w:bookmarkEnd w:id="11"/>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2766F3"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992E8E" w14:paraId="6D2B962B" w14:textId="77777777" w:rsidTr="009540F4">
        <w:tc>
          <w:tcPr>
            <w:tcW w:w="259" w:type="dxa"/>
            <w:shd w:val="clear" w:color="auto" w:fill="F2F2F2" w:themeFill="background1" w:themeFillShade="F2"/>
          </w:tcPr>
          <w:p w14:paraId="27169CBB" w14:textId="334CC1C2"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FA79436" w14:textId="77777777" w:rsidTr="009540F4">
        <w:tc>
          <w:tcPr>
            <w:tcW w:w="259" w:type="dxa"/>
            <w:shd w:val="clear" w:color="auto" w:fill="F2F2F2" w:themeFill="background1" w:themeFillShade="F2"/>
          </w:tcPr>
          <w:p w14:paraId="3C2CEF39" w14:textId="1FACA1AC"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2766F3"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2766F3"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992E8E" w14:paraId="17D05016" w14:textId="77777777" w:rsidTr="009540F4">
        <w:tc>
          <w:tcPr>
            <w:tcW w:w="259" w:type="dxa"/>
            <w:shd w:val="clear" w:color="auto" w:fill="F2F2F2" w:themeFill="background1" w:themeFillShade="F2"/>
          </w:tcPr>
          <w:p w14:paraId="6C69C26D" w14:textId="46BAED92"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992E8E" w14:paraId="44905E0C" w14:textId="77777777" w:rsidTr="009540F4">
        <w:tc>
          <w:tcPr>
            <w:tcW w:w="259" w:type="dxa"/>
            <w:shd w:val="clear" w:color="auto" w:fill="F2F2F2" w:themeFill="background1" w:themeFillShade="F2"/>
          </w:tcPr>
          <w:p w14:paraId="3C848D89" w14:textId="39B82AF5"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B400ED"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50D02624" w:rsidR="00143494" w:rsidRPr="00312948" w:rsidRDefault="002766F3"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317CDB00" wp14:editId="1DEA629F">
                  <wp:extent cx="1371600" cy="26670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6"/>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43D63C83" wp14:editId="0CDC43C3">
                  <wp:extent cx="1371600" cy="266700"/>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7"/>
                          <a:stretch>
                            <a:fillRect/>
                          </a:stretch>
                        </pic:blipFill>
                        <pic:spPr>
                          <a:xfrm>
                            <a:off x="0" y="0"/>
                            <a:ext cx="1371600" cy="266700"/>
                          </a:xfrm>
                          <a:prstGeom prst="rect">
                            <a:avLst/>
                          </a:prstGeom>
                        </pic:spPr>
                      </pic:pic>
                    </a:graphicData>
                  </a:graphic>
                </wp:inline>
              </w:drawing>
            </w:r>
          </w:p>
        </w:tc>
      </w:tr>
      <w:tr w:rsidR="00992E8E"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462012BC" w:rsidR="008E5DB2" w:rsidRPr="00312948" w:rsidRDefault="002766F3"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79203EF7" wp14:editId="651C9399">
                  <wp:extent cx="1371600" cy="266700"/>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6"/>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145736D1" wp14:editId="70DEA86B">
                  <wp:extent cx="1371600" cy="266700"/>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17"/>
                          <a:stretch>
                            <a:fillRect/>
                          </a:stretch>
                        </pic:blipFill>
                        <pic:spPr>
                          <a:xfrm>
                            <a:off x="0" y="0"/>
                            <a:ext cx="1371600" cy="266700"/>
                          </a:xfrm>
                          <a:prstGeom prst="rect">
                            <a:avLst/>
                          </a:prstGeom>
                        </pic:spPr>
                      </pic:pic>
                    </a:graphicData>
                  </a:graphic>
                </wp:inline>
              </w:drawing>
            </w:r>
          </w:p>
        </w:tc>
      </w:tr>
      <w:tr w:rsidR="00992E8E" w14:paraId="23A04632" w14:textId="77777777" w:rsidTr="008E5DB2">
        <w:trPr>
          <w:trHeight w:val="1004"/>
        </w:trPr>
        <w:tc>
          <w:tcPr>
            <w:tcW w:w="259" w:type="dxa"/>
            <w:shd w:val="clear" w:color="auto" w:fill="F2F2F2" w:themeFill="background1" w:themeFillShade="F2"/>
          </w:tcPr>
          <w:p w14:paraId="1D3E9C71" w14:textId="4914B50F"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2766F3"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5630FCC0" w:rsidR="0084349D" w:rsidRPr="00312948" w:rsidRDefault="002766F3"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28F00F6D" wp14:editId="1C8C9A7F">
                  <wp:extent cx="1371600" cy="266700"/>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16"/>
                          <a:stretch>
                            <a:fillRect/>
                          </a:stretch>
                        </pic:blipFill>
                        <pic:spPr>
                          <a:xfrm>
                            <a:off x="0" y="0"/>
                            <a:ext cx="1371600" cy="266700"/>
                          </a:xfrm>
                          <a:prstGeom prst="rect">
                            <a:avLst/>
                          </a:prstGeom>
                        </pic:spPr>
                      </pic:pic>
                    </a:graphicData>
                  </a:graphic>
                </wp:inline>
              </w:drawing>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noProof/>
                <w:color w:val="365F91" w:themeColor="accent1" w:themeShade="BF"/>
                <w:sz w:val="22"/>
                <w:szCs w:val="22"/>
                <w:bdr w:val="nil"/>
              </w:rPr>
              <w:drawing>
                <wp:inline distT="0" distB="0" distL="0" distR="0" wp14:anchorId="590FC211" wp14:editId="4C94EE67">
                  <wp:extent cx="1371600" cy="266700"/>
                  <wp:effectExtent l="0" t="0" r="0" b="0"/>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17"/>
                          <a:stretch>
                            <a:fillRect/>
                          </a:stretch>
                        </pic:blipFill>
                        <pic:spPr>
                          <a:xfrm>
                            <a:off x="0" y="0"/>
                            <a:ext cx="1371600" cy="266700"/>
                          </a:xfrm>
                          <a:prstGeom prst="rect">
                            <a:avLst/>
                          </a:prstGeom>
                        </pic:spPr>
                      </pic:pic>
                    </a:graphicData>
                  </a:graphic>
                </wp:inline>
              </w:drawing>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2"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766F3"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12"/>
      <w:r w:rsidR="00EF1FFF" w:rsidRPr="00BA3A50">
        <w:rPr>
          <w:rStyle w:val="Heading1Char"/>
          <w:rFonts w:ascii="Arial" w:hAnsi="Arial" w:cs="Arial"/>
          <w:sz w:val="24"/>
          <w:szCs w:val="24"/>
        </w:rPr>
        <w:t xml:space="preserve"> </w:t>
      </w:r>
    </w:p>
    <w:p w14:paraId="2E2381D1" w14:textId="3660C0D9" w:rsidR="004A7A63" w:rsidRDefault="002766F3" w:rsidP="004A7A63">
      <w:pPr>
        <w:spacing w:after="200" w:line="276" w:lineRule="auto"/>
        <w:rPr>
          <w:rFonts w:ascii="Arial" w:eastAsia="Calibri" w:hAnsi="Arial" w:cs="Arial"/>
          <w:color w:val="365F91" w:themeColor="accent1" w:themeShade="BF"/>
          <w:sz w:val="22"/>
          <w:szCs w:val="22"/>
        </w:rPr>
      </w:pPr>
      <w:proofErr w:type="gramStart"/>
      <w:r w:rsidRPr="003375AB">
        <w:rPr>
          <w:rFonts w:ascii="Arial" w:eastAsia="Calibri" w:hAnsi="Arial" w:cs="Arial"/>
          <w:color w:val="365F91" w:themeColor="accent1" w:themeShade="BF"/>
          <w:sz w:val="22"/>
          <w:szCs w:val="22"/>
          <w:highlight w:val="green"/>
        </w:rPr>
        <w:t>Suppliers</w:t>
      </w:r>
      <w:proofErr w:type="gramEnd"/>
      <w:r w:rsidRPr="003375AB">
        <w:rPr>
          <w:rFonts w:ascii="Arial" w:eastAsia="Calibri" w:hAnsi="Arial" w:cs="Arial"/>
          <w:color w:val="365F91" w:themeColor="accent1" w:themeShade="BF"/>
          <w:sz w:val="22"/>
          <w:szCs w:val="22"/>
          <w:highlight w:val="green"/>
        </w:rPr>
        <w:t xml:space="preserve"> please ensure a response is provided for both the Quality (A) and Commercial (B) sections on Atamis by downloading the attachments and reuploading once completed.</w:t>
      </w:r>
      <w:r w:rsidRPr="00312948">
        <w:rPr>
          <w:rFonts w:ascii="Arial" w:eastAsia="Calibri" w:hAnsi="Arial" w:cs="Arial"/>
          <w:color w:val="365F91" w:themeColor="accent1" w:themeShade="BF"/>
          <w:sz w:val="22"/>
          <w:szCs w:val="22"/>
        </w:rPr>
        <w:t xml:space="preserve"> </w:t>
      </w:r>
    </w:p>
    <w:p w14:paraId="60394B41" w14:textId="7BD2912D" w:rsidR="00672A8A" w:rsidRPr="00672A8A" w:rsidRDefault="002766F3" w:rsidP="00672A8A">
      <w:pPr>
        <w:pStyle w:val="ListParagraph"/>
        <w:numPr>
          <w:ilvl w:val="0"/>
          <w:numId w:val="14"/>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Quality</w:t>
      </w:r>
    </w:p>
    <w:p w14:paraId="124704AB" w14:textId="15634268" w:rsidR="00BD7886" w:rsidRPr="00672A8A" w:rsidRDefault="002766F3"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992E8E" w:rsidRPr="00B74099" w14:paraId="19A6BBAA" w14:textId="77777777" w:rsidTr="00B74099">
        <w:trPr>
          <w:trHeight w:val="120"/>
        </w:trPr>
        <w:tc>
          <w:tcPr>
            <w:tcW w:w="3997" w:type="dxa"/>
            <w:vMerge w:val="restart"/>
            <w:tcBorders>
              <w:top w:val="double" w:sz="4" w:space="0" w:color="1F497D" w:themeColor="text2"/>
              <w:left w:val="double" w:sz="4" w:space="0" w:color="1F497D" w:themeColor="text2"/>
              <w:bottom w:val="nil"/>
            </w:tcBorders>
            <w:shd w:val="clear" w:color="auto" w:fill="auto"/>
            <w:vAlign w:val="center"/>
          </w:tcPr>
          <w:p w14:paraId="1DF05278" w14:textId="67F7CE4D"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auto"/>
          </w:tcPr>
          <w:p w14:paraId="279891B9" w14:textId="77777777" w:rsidR="000C2FE6" w:rsidRPr="00B7409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auto"/>
          </w:tcPr>
          <w:p w14:paraId="231B2EAA"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auto"/>
          </w:tcPr>
          <w:p w14:paraId="64D9FC08" w14:textId="0A1585FE" w:rsidR="000C2FE6" w:rsidRPr="00B74099" w:rsidRDefault="001C38E5" w:rsidP="000C2FE6">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15</w:t>
            </w:r>
            <w:r w:rsidR="002B23DC" w:rsidRPr="00B74099">
              <w:rPr>
                <w:rFonts w:ascii="Arial" w:eastAsia="Calibri" w:hAnsi="Arial" w:cs="Arial"/>
                <w:color w:val="365F91" w:themeColor="accent1" w:themeShade="BF"/>
                <w:sz w:val="22"/>
                <w:szCs w:val="22"/>
              </w:rPr>
              <w:t>%</w:t>
            </w:r>
          </w:p>
        </w:tc>
      </w:tr>
      <w:tr w:rsidR="00992E8E" w:rsidRPr="00B74099" w14:paraId="08F3E596" w14:textId="77777777" w:rsidTr="00B74099">
        <w:trPr>
          <w:trHeight w:val="68"/>
        </w:trPr>
        <w:tc>
          <w:tcPr>
            <w:tcW w:w="3997" w:type="dxa"/>
            <w:vMerge/>
            <w:tcBorders>
              <w:left w:val="double" w:sz="4" w:space="0" w:color="1F497D" w:themeColor="text2"/>
              <w:bottom w:val="nil"/>
              <w:right w:val="double" w:sz="4" w:space="0" w:color="1F497D" w:themeColor="text2"/>
            </w:tcBorders>
            <w:shd w:val="clear" w:color="auto" w:fill="auto"/>
          </w:tcPr>
          <w:p w14:paraId="2C7A2CCB"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shd w:val="clear" w:color="auto" w:fill="auto"/>
          </w:tcPr>
          <w:p w14:paraId="66153EE3" w14:textId="77777777" w:rsidR="000C2FE6" w:rsidRPr="00B74099"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shd w:val="clear" w:color="auto" w:fill="auto"/>
          </w:tcPr>
          <w:p w14:paraId="581A6DD2"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rsidRPr="00B74099" w14:paraId="76C66C3D" w14:textId="77777777" w:rsidTr="00B74099">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601CE258" w14:textId="77777777" w:rsidR="00EE4810" w:rsidRPr="00B74099" w:rsidRDefault="001C38E5" w:rsidP="003375AB">
            <w:pPr>
              <w:spacing w:after="200" w:line="276" w:lineRule="auto"/>
              <w:contextualSpacing/>
              <w:rPr>
                <w:rFonts w:ascii="Arial" w:eastAsia="Calibri" w:hAnsi="Arial" w:cs="Arial"/>
                <w:color w:val="1F497D" w:themeColor="text2"/>
                <w:sz w:val="22"/>
                <w:szCs w:val="22"/>
              </w:rPr>
            </w:pPr>
            <w:r w:rsidRPr="00B74099">
              <w:rPr>
                <w:rFonts w:ascii="Arial" w:eastAsia="Calibri" w:hAnsi="Arial" w:cs="Arial"/>
                <w:color w:val="1F497D" w:themeColor="text2"/>
                <w:sz w:val="22"/>
                <w:szCs w:val="22"/>
              </w:rPr>
              <w:t>Demonstrate subject matter expertise in the delivery of effective coaching for middle and upper middle management staff?</w:t>
            </w:r>
          </w:p>
          <w:p w14:paraId="2433EAE0" w14:textId="6A587F6A" w:rsidR="00B74099" w:rsidRPr="00B74099" w:rsidRDefault="00B74099" w:rsidP="003375AB">
            <w:pPr>
              <w:spacing w:after="200" w:line="276" w:lineRule="auto"/>
              <w:contextualSpacing/>
              <w:rPr>
                <w:rFonts w:ascii="Arial" w:eastAsia="Calibri" w:hAnsi="Arial" w:cs="Arial"/>
                <w:i/>
                <w:iCs/>
                <w:color w:val="365F91" w:themeColor="accent1" w:themeShade="BF"/>
                <w:sz w:val="22"/>
                <w:szCs w:val="22"/>
              </w:rPr>
            </w:pPr>
          </w:p>
        </w:tc>
      </w:tr>
      <w:tr w:rsidR="00992E8E" w:rsidRPr="00B74099" w14:paraId="0BB7878F" w14:textId="77777777" w:rsidTr="00B74099">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5334A56"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992E8E" w14:paraId="370B5691" w14:textId="77777777" w:rsidTr="00B74099">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13C05F58"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57F197C7"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sidR="00B74099" w:rsidRPr="00B74099">
              <w:rPr>
                <w:rFonts w:ascii="Arial" w:eastAsia="Calibri" w:hAnsi="Arial" w:cs="Arial"/>
                <w:color w:val="365F91" w:themeColor="accent1" w:themeShade="BF"/>
                <w:sz w:val="22"/>
                <w:szCs w:val="22"/>
              </w:rPr>
              <w:t xml:space="preserve">500 </w:t>
            </w:r>
            <w:r w:rsidRPr="00B74099">
              <w:rPr>
                <w:rFonts w:ascii="Arial" w:eastAsia="Calibri" w:hAnsi="Arial" w:cs="Arial"/>
                <w:color w:val="365F91" w:themeColor="accent1" w:themeShade="BF"/>
                <w:sz w:val="22"/>
                <w:szCs w:val="22"/>
              </w:rPr>
              <w:t>words</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992E8E" w14:paraId="00D72C9D" w14:textId="77777777" w:rsidTr="00B74099">
        <w:trPr>
          <w:trHeight w:val="138"/>
        </w:trPr>
        <w:tc>
          <w:tcPr>
            <w:tcW w:w="4032" w:type="dxa"/>
            <w:vMerge w:val="restart"/>
            <w:tcBorders>
              <w:top w:val="double" w:sz="4" w:space="0" w:color="1F497D" w:themeColor="text2"/>
              <w:left w:val="double" w:sz="4" w:space="0" w:color="1F497D" w:themeColor="text2"/>
              <w:bottom w:val="nil"/>
            </w:tcBorders>
            <w:shd w:val="clear" w:color="auto" w:fill="auto"/>
            <w:vAlign w:val="center"/>
          </w:tcPr>
          <w:p w14:paraId="56F63BAE"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auto"/>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auto"/>
          </w:tcPr>
          <w:p w14:paraId="55163276"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auto"/>
          </w:tcPr>
          <w:p w14:paraId="4F9ACDD4" w14:textId="738DA485" w:rsidR="000C2FE6" w:rsidRPr="00312948" w:rsidRDefault="001C38E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992E8E" w14:paraId="7928BAEA" w14:textId="77777777" w:rsidTr="00B74099">
        <w:trPr>
          <w:trHeight w:val="29"/>
        </w:trPr>
        <w:tc>
          <w:tcPr>
            <w:tcW w:w="4032" w:type="dxa"/>
            <w:vMerge/>
            <w:tcBorders>
              <w:left w:val="double" w:sz="4" w:space="0" w:color="1F497D" w:themeColor="text2"/>
              <w:bottom w:val="nil"/>
              <w:right w:val="double" w:sz="4" w:space="0" w:color="1F497D" w:themeColor="text2"/>
            </w:tcBorders>
            <w:shd w:val="clear" w:color="auto" w:fill="auto"/>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shd w:val="clear" w:color="auto" w:fill="auto"/>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shd w:val="clear" w:color="auto" w:fill="auto"/>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7A888A86" w14:textId="77777777" w:rsidTr="00B74099">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2896CCBC" w14:textId="77777777" w:rsidR="00EE4810" w:rsidRDefault="001C38E5" w:rsidP="003375AB">
            <w:pPr>
              <w:spacing w:after="200" w:line="276" w:lineRule="auto"/>
              <w:contextualSpacing/>
              <w:rPr>
                <w:rFonts w:ascii="Arial" w:hAnsi="Arial" w:cs="Arial"/>
                <w:color w:val="365F91" w:themeColor="accent1" w:themeShade="BF"/>
                <w:sz w:val="22"/>
                <w:szCs w:val="22"/>
                <w:lang w:eastAsia="en-GB"/>
              </w:rPr>
            </w:pPr>
            <w:r w:rsidRPr="001154AF">
              <w:rPr>
                <w:rFonts w:ascii="Arial" w:hAnsi="Arial" w:cs="Arial"/>
                <w:color w:val="365F91" w:themeColor="accent1" w:themeShade="BF"/>
                <w:sz w:val="22"/>
                <w:szCs w:val="22"/>
                <w:lang w:eastAsia="en-GB"/>
              </w:rPr>
              <w:t xml:space="preserve">Demonstrate subject matter expertise in the delivery of </w:t>
            </w:r>
            <w:r>
              <w:rPr>
                <w:rFonts w:ascii="Arial" w:hAnsi="Arial" w:cs="Arial"/>
                <w:color w:val="365F91" w:themeColor="accent1" w:themeShade="BF"/>
                <w:sz w:val="22"/>
                <w:szCs w:val="22"/>
                <w:lang w:eastAsia="en-GB"/>
              </w:rPr>
              <w:t>coaching to staff during a period of significant organizational change</w:t>
            </w:r>
            <w:r w:rsidRPr="001154AF">
              <w:rPr>
                <w:rFonts w:ascii="Arial" w:hAnsi="Arial" w:cs="Arial"/>
                <w:color w:val="365F91" w:themeColor="accent1" w:themeShade="BF"/>
                <w:sz w:val="22"/>
                <w:szCs w:val="22"/>
                <w:lang w:eastAsia="en-GB"/>
              </w:rPr>
              <w:t>?</w:t>
            </w:r>
          </w:p>
          <w:p w14:paraId="130D2671" w14:textId="30D2F892" w:rsidR="00B74099" w:rsidRPr="00EE4810" w:rsidRDefault="00B74099" w:rsidP="003375AB">
            <w:pPr>
              <w:spacing w:after="200" w:line="276" w:lineRule="auto"/>
              <w:contextualSpacing/>
              <w:rPr>
                <w:rFonts w:ascii="Arial" w:eastAsia="Calibri" w:hAnsi="Arial" w:cs="Arial"/>
                <w:color w:val="365F91" w:themeColor="accent1" w:themeShade="BF"/>
                <w:sz w:val="22"/>
                <w:szCs w:val="22"/>
              </w:rPr>
            </w:pPr>
          </w:p>
        </w:tc>
      </w:tr>
      <w:tr w:rsidR="00992E8E" w14:paraId="57331A01" w14:textId="77777777" w:rsidTr="00B74099">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3372FD6"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92E8E" w14:paraId="6B067871" w14:textId="77777777" w:rsidTr="00B74099">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shd w:val="clear" w:color="auto" w:fill="auto"/>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0A2F6814"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B23DC">
              <w:rPr>
                <w:rFonts w:ascii="Arial" w:eastAsia="Calibri" w:hAnsi="Arial" w:cs="Arial"/>
                <w:color w:val="365F91" w:themeColor="accent1" w:themeShade="BF"/>
                <w:sz w:val="22"/>
                <w:szCs w:val="22"/>
              </w:rPr>
              <w:t xml:space="preserve"> </w:t>
            </w:r>
            <w:r w:rsidR="00B74099">
              <w:rPr>
                <w:rFonts w:ascii="Arial" w:eastAsia="Calibri" w:hAnsi="Arial" w:cs="Arial"/>
                <w:color w:val="365F91" w:themeColor="accent1" w:themeShade="BF"/>
                <w:sz w:val="22"/>
                <w:szCs w:val="22"/>
              </w:rPr>
              <w:t>500</w:t>
            </w:r>
            <w:r>
              <w:rPr>
                <w:rFonts w:ascii="Arial" w:eastAsia="Calibri" w:hAnsi="Arial" w:cs="Arial"/>
                <w:color w:val="365F91" w:themeColor="accent1" w:themeShade="BF"/>
                <w:sz w:val="22"/>
                <w:szCs w:val="22"/>
              </w:rPr>
              <w:t xml:space="preserve"> words</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25"/>
        <w:gridCol w:w="3966"/>
        <w:gridCol w:w="59"/>
        <w:gridCol w:w="1655"/>
        <w:gridCol w:w="61"/>
        <w:gridCol w:w="1011"/>
        <w:gridCol w:w="12"/>
      </w:tblGrid>
      <w:tr w:rsidR="00992E8E" w14:paraId="7941A16C" w14:textId="77777777" w:rsidTr="00B74099">
        <w:trPr>
          <w:trHeight w:val="119"/>
        </w:trPr>
        <w:tc>
          <w:tcPr>
            <w:tcW w:w="4016" w:type="dxa"/>
            <w:vMerge w:val="restart"/>
            <w:tcBorders>
              <w:top w:val="double" w:sz="4" w:space="0" w:color="1F497D" w:themeColor="text2"/>
              <w:left w:val="double" w:sz="4" w:space="0" w:color="1F497D" w:themeColor="text2"/>
              <w:bottom w:val="nil"/>
            </w:tcBorders>
            <w:shd w:val="clear" w:color="auto" w:fill="auto"/>
            <w:vAlign w:val="center"/>
          </w:tcPr>
          <w:p w14:paraId="3C30E4F7"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3</w:t>
            </w:r>
          </w:p>
        </w:tc>
        <w:tc>
          <w:tcPr>
            <w:tcW w:w="3991" w:type="dxa"/>
            <w:gridSpan w:val="2"/>
            <w:tcBorders>
              <w:top w:val="nil"/>
              <w:left w:val="double" w:sz="4" w:space="0" w:color="1F497D" w:themeColor="text2"/>
              <w:bottom w:val="nil"/>
              <w:right w:val="double" w:sz="4" w:space="0" w:color="1F497D" w:themeColor="text2"/>
            </w:tcBorders>
            <w:shd w:val="clear" w:color="auto" w:fill="auto"/>
          </w:tcPr>
          <w:p w14:paraId="3ACCB0D2"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59A84101"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auto"/>
          </w:tcPr>
          <w:p w14:paraId="26D29F9A" w14:textId="705ED711" w:rsidR="000C2FE6" w:rsidRPr="00251711" w:rsidRDefault="009F75A2"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992E8E" w14:paraId="0230750C" w14:textId="77777777" w:rsidTr="00B74099">
        <w:trPr>
          <w:trHeight w:val="25"/>
        </w:trPr>
        <w:tc>
          <w:tcPr>
            <w:tcW w:w="4016" w:type="dxa"/>
            <w:vMerge/>
            <w:tcBorders>
              <w:left w:val="double" w:sz="4" w:space="0" w:color="1F497D" w:themeColor="text2"/>
              <w:bottom w:val="nil"/>
              <w:right w:val="double" w:sz="4" w:space="0" w:color="1F497D" w:themeColor="text2"/>
            </w:tcBorders>
            <w:shd w:val="clear" w:color="auto" w:fill="auto"/>
          </w:tcPr>
          <w:p w14:paraId="65DA9B34"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shd w:val="clear" w:color="auto" w:fill="auto"/>
          </w:tcPr>
          <w:p w14:paraId="0E80F42F" w14:textId="77777777" w:rsidR="000C2FE6" w:rsidRPr="00251711"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shd w:val="clear" w:color="auto" w:fill="auto"/>
          </w:tcPr>
          <w:p w14:paraId="04245DD5" w14:textId="77777777" w:rsidR="000C2FE6" w:rsidRPr="00251711"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543A9591" w14:textId="77777777" w:rsidTr="00B74099">
        <w:trPr>
          <w:trHeight w:val="237"/>
        </w:trPr>
        <w:tc>
          <w:tcPr>
            <w:tcW w:w="10805" w:type="dxa"/>
            <w:gridSpan w:val="8"/>
            <w:tcBorders>
              <w:left w:val="double" w:sz="4" w:space="0" w:color="1F497D" w:themeColor="text2"/>
              <w:bottom w:val="double" w:sz="4" w:space="0" w:color="1F497D" w:themeColor="text2"/>
              <w:right w:val="double" w:sz="4" w:space="0" w:color="1F497D" w:themeColor="text2"/>
            </w:tcBorders>
            <w:shd w:val="clear" w:color="auto" w:fill="auto"/>
          </w:tcPr>
          <w:p w14:paraId="5E509395" w14:textId="37EA412C" w:rsidR="00251711" w:rsidRPr="009F75A2" w:rsidRDefault="009F75A2" w:rsidP="003375AB">
            <w:pPr>
              <w:spacing w:after="200" w:line="276" w:lineRule="auto"/>
              <w:rPr>
                <w:rFonts w:ascii="Arial" w:eastAsia="Calibri" w:hAnsi="Arial" w:cs="Arial"/>
                <w:color w:val="1F497D" w:themeColor="text2"/>
                <w:sz w:val="22"/>
                <w:szCs w:val="22"/>
              </w:rPr>
            </w:pPr>
            <w:r w:rsidRPr="001154AF">
              <w:rPr>
                <w:rFonts w:ascii="Arial" w:eastAsia="Calibri" w:hAnsi="Arial" w:cs="Arial"/>
                <w:color w:val="1F497D" w:themeColor="text2"/>
                <w:sz w:val="22"/>
                <w:szCs w:val="22"/>
              </w:rPr>
              <w:t xml:space="preserve">Outline </w:t>
            </w:r>
            <w:r>
              <w:rPr>
                <w:rFonts w:ascii="Arial" w:eastAsia="Calibri" w:hAnsi="Arial" w:cs="Arial"/>
                <w:color w:val="1F497D" w:themeColor="text2"/>
                <w:sz w:val="22"/>
                <w:szCs w:val="22"/>
              </w:rPr>
              <w:t>your approach to delivering the virtual coaching requirements in the specification</w:t>
            </w:r>
            <w:r w:rsidR="00B74099">
              <w:rPr>
                <w:rFonts w:ascii="Arial" w:eastAsia="Calibri" w:hAnsi="Arial" w:cs="Arial"/>
                <w:color w:val="1F497D" w:themeColor="text2"/>
                <w:sz w:val="22"/>
                <w:szCs w:val="22"/>
              </w:rPr>
              <w:t>.</w:t>
            </w:r>
          </w:p>
        </w:tc>
      </w:tr>
      <w:tr w:rsidR="00992E8E" w14:paraId="2709EAB8" w14:textId="77777777" w:rsidTr="00B74099">
        <w:trPr>
          <w:trHeight w:val="109"/>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6688BEBB"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Supplier Response</w:t>
            </w:r>
          </w:p>
        </w:tc>
      </w:tr>
      <w:tr w:rsidR="00992E8E" w14:paraId="63345522" w14:textId="77777777" w:rsidTr="00B74099">
        <w:trPr>
          <w:trHeight w:val="375"/>
        </w:trPr>
        <w:tc>
          <w:tcPr>
            <w:tcW w:w="10805" w:type="dxa"/>
            <w:gridSpan w:val="8"/>
            <w:tcBorders>
              <w:left w:val="double" w:sz="4" w:space="0" w:color="1F497D" w:themeColor="text2"/>
              <w:bottom w:val="double" w:sz="4" w:space="0" w:color="1F497D" w:themeColor="text2"/>
              <w:right w:val="double" w:sz="4" w:space="0" w:color="1F497D" w:themeColor="text2"/>
            </w:tcBorders>
            <w:shd w:val="clear" w:color="auto" w:fill="auto"/>
          </w:tcPr>
          <w:p w14:paraId="427E6611"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p w14:paraId="51E5E72B" w14:textId="77777777" w:rsidR="00251711" w:rsidRPr="00B74099" w:rsidRDefault="00251711" w:rsidP="00251711">
            <w:pPr>
              <w:spacing w:after="200" w:line="276" w:lineRule="auto"/>
              <w:contextualSpacing/>
              <w:rPr>
                <w:rFonts w:ascii="Arial" w:eastAsia="Calibri" w:hAnsi="Arial" w:cs="Arial"/>
                <w:color w:val="365F91" w:themeColor="accent1" w:themeShade="BF"/>
                <w:sz w:val="22"/>
                <w:szCs w:val="22"/>
              </w:rPr>
            </w:pPr>
          </w:p>
          <w:p w14:paraId="5C1315B3" w14:textId="0446C926" w:rsidR="000C2FE6" w:rsidRPr="00B74099" w:rsidRDefault="002766F3" w:rsidP="00251711">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sidR="002B23DC" w:rsidRPr="00B74099">
              <w:rPr>
                <w:rFonts w:ascii="Arial" w:eastAsia="Calibri" w:hAnsi="Arial" w:cs="Arial"/>
                <w:color w:val="365F91" w:themeColor="accent1" w:themeShade="BF"/>
                <w:sz w:val="22"/>
                <w:szCs w:val="22"/>
              </w:rPr>
              <w:t>500</w:t>
            </w:r>
            <w:r w:rsidRPr="00B74099">
              <w:rPr>
                <w:rFonts w:ascii="Arial" w:eastAsia="Calibri" w:hAnsi="Arial" w:cs="Arial"/>
                <w:color w:val="365F91" w:themeColor="accent1" w:themeShade="BF"/>
                <w:sz w:val="22"/>
                <w:szCs w:val="22"/>
              </w:rPr>
              <w:t xml:space="preserve"> words</w:t>
            </w:r>
          </w:p>
        </w:tc>
      </w:tr>
      <w:tr w:rsidR="00992E8E" w14:paraId="5A65D1E8" w14:textId="77777777" w:rsidTr="00B74099">
        <w:trPr>
          <w:trHeight w:val="122"/>
        </w:trPr>
        <w:tc>
          <w:tcPr>
            <w:tcW w:w="4016" w:type="dxa"/>
            <w:vMerge w:val="restart"/>
            <w:tcBorders>
              <w:top w:val="double" w:sz="4" w:space="0" w:color="1F497D" w:themeColor="text2"/>
              <w:left w:val="double" w:sz="4" w:space="0" w:color="1F497D" w:themeColor="text2"/>
              <w:bottom w:val="nil"/>
            </w:tcBorders>
            <w:shd w:val="clear" w:color="auto" w:fill="auto"/>
            <w:vAlign w:val="center"/>
          </w:tcPr>
          <w:p w14:paraId="0EB2B594"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4</w:t>
            </w:r>
          </w:p>
        </w:tc>
        <w:tc>
          <w:tcPr>
            <w:tcW w:w="3991" w:type="dxa"/>
            <w:gridSpan w:val="2"/>
            <w:tcBorders>
              <w:top w:val="nil"/>
              <w:left w:val="double" w:sz="4" w:space="0" w:color="1F497D" w:themeColor="text2"/>
              <w:bottom w:val="nil"/>
              <w:right w:val="double" w:sz="4" w:space="0" w:color="1F497D" w:themeColor="text2"/>
            </w:tcBorders>
            <w:shd w:val="clear" w:color="auto" w:fill="auto"/>
          </w:tcPr>
          <w:p w14:paraId="78EC949A" w14:textId="77777777" w:rsidR="000C2FE6" w:rsidRPr="00B7409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270DCDBC"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auto"/>
          </w:tcPr>
          <w:p w14:paraId="579A6D74" w14:textId="655D7959" w:rsidR="000C2FE6" w:rsidRPr="00B74099" w:rsidRDefault="009F75A2" w:rsidP="000C2FE6">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15%</w:t>
            </w:r>
          </w:p>
        </w:tc>
      </w:tr>
      <w:tr w:rsidR="00992E8E" w14:paraId="7B45AE7C" w14:textId="77777777" w:rsidTr="00B74099">
        <w:trPr>
          <w:trHeight w:val="26"/>
        </w:trPr>
        <w:tc>
          <w:tcPr>
            <w:tcW w:w="4016" w:type="dxa"/>
            <w:vMerge/>
            <w:tcBorders>
              <w:left w:val="double" w:sz="4" w:space="0" w:color="1F497D" w:themeColor="text2"/>
              <w:bottom w:val="nil"/>
              <w:right w:val="double" w:sz="4" w:space="0" w:color="1F497D" w:themeColor="text2"/>
            </w:tcBorders>
            <w:shd w:val="clear" w:color="auto" w:fill="auto"/>
          </w:tcPr>
          <w:p w14:paraId="0F329829"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shd w:val="clear" w:color="auto" w:fill="auto"/>
          </w:tcPr>
          <w:p w14:paraId="23041F6F" w14:textId="77777777" w:rsidR="000C2FE6" w:rsidRPr="00B74099"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shd w:val="clear" w:color="auto" w:fill="auto"/>
          </w:tcPr>
          <w:p w14:paraId="7036A430" w14:textId="77777777" w:rsidR="000C2FE6" w:rsidRPr="00B74099"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38911CCD" w14:textId="77777777" w:rsidTr="00B74099">
        <w:trPr>
          <w:trHeight w:val="243"/>
        </w:trPr>
        <w:tc>
          <w:tcPr>
            <w:tcW w:w="10805" w:type="dxa"/>
            <w:gridSpan w:val="8"/>
            <w:tcBorders>
              <w:left w:val="double" w:sz="4" w:space="0" w:color="1F497D" w:themeColor="text2"/>
              <w:bottom w:val="double" w:sz="4" w:space="0" w:color="1F497D" w:themeColor="text2"/>
              <w:right w:val="double" w:sz="4" w:space="0" w:color="1F497D" w:themeColor="text2"/>
            </w:tcBorders>
            <w:shd w:val="clear" w:color="auto" w:fill="auto"/>
          </w:tcPr>
          <w:p w14:paraId="500055D9" w14:textId="77777777" w:rsidR="00251711" w:rsidRPr="00B74099" w:rsidRDefault="009F75A2" w:rsidP="003375AB">
            <w:pPr>
              <w:spacing w:after="200" w:line="276" w:lineRule="auto"/>
              <w:contextualSpacing/>
              <w:rPr>
                <w:rFonts w:ascii="Arial" w:hAnsi="Arial" w:cs="Arial"/>
                <w:color w:val="365F91" w:themeColor="accent1" w:themeShade="BF"/>
                <w:sz w:val="22"/>
                <w:szCs w:val="22"/>
                <w:lang w:eastAsia="en-GB"/>
              </w:rPr>
            </w:pPr>
            <w:r w:rsidRPr="00B74099">
              <w:rPr>
                <w:rFonts w:ascii="Arial" w:hAnsi="Arial" w:cs="Arial"/>
                <w:color w:val="365F91" w:themeColor="accent1" w:themeShade="BF"/>
                <w:sz w:val="22"/>
                <w:szCs w:val="22"/>
                <w:lang w:eastAsia="en-GB"/>
              </w:rPr>
              <w:t>Supplier should demonstrate familiarity with delivering coaching to public sector staff, specifically in the context of the current NHS operational environment</w:t>
            </w:r>
            <w:r w:rsidR="00B74099" w:rsidRPr="00B74099">
              <w:rPr>
                <w:rFonts w:ascii="Arial" w:hAnsi="Arial" w:cs="Arial"/>
                <w:color w:val="365F91" w:themeColor="accent1" w:themeShade="BF"/>
                <w:sz w:val="22"/>
                <w:szCs w:val="22"/>
                <w:lang w:eastAsia="en-GB"/>
              </w:rPr>
              <w:t>.</w:t>
            </w:r>
          </w:p>
          <w:p w14:paraId="30EABE3E" w14:textId="3AF7D056" w:rsidR="00B74099" w:rsidRPr="00B74099" w:rsidRDefault="00B74099" w:rsidP="003375AB">
            <w:pPr>
              <w:spacing w:after="200" w:line="276" w:lineRule="auto"/>
              <w:contextualSpacing/>
              <w:rPr>
                <w:rFonts w:ascii="Arial" w:eastAsia="Calibri" w:hAnsi="Arial" w:cs="Arial"/>
                <w:i/>
                <w:iCs/>
                <w:color w:val="365F91" w:themeColor="accent1" w:themeShade="BF"/>
                <w:sz w:val="22"/>
                <w:szCs w:val="22"/>
              </w:rPr>
            </w:pPr>
          </w:p>
        </w:tc>
      </w:tr>
      <w:tr w:rsidR="00992E8E" w14:paraId="60AF9AAF" w14:textId="77777777" w:rsidTr="00B74099">
        <w:trPr>
          <w:trHeight w:val="111"/>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20ABADE" w14:textId="77777777" w:rsidR="000C2FE6" w:rsidRPr="00B74099" w:rsidRDefault="002766F3" w:rsidP="000C2FE6">
            <w:pPr>
              <w:spacing w:after="200" w:line="276" w:lineRule="auto"/>
              <w:contextualSpacing/>
              <w:rPr>
                <w:rFonts w:ascii="Arial" w:eastAsia="Calibri" w:hAnsi="Arial" w:cs="Arial"/>
                <w:b/>
                <w:color w:val="365F91" w:themeColor="accent1" w:themeShade="BF"/>
                <w:sz w:val="22"/>
                <w:szCs w:val="22"/>
              </w:rPr>
            </w:pPr>
            <w:r w:rsidRPr="00B74099">
              <w:rPr>
                <w:rFonts w:ascii="Arial" w:eastAsia="Calibri" w:hAnsi="Arial" w:cs="Arial"/>
                <w:b/>
                <w:color w:val="365F91" w:themeColor="accent1" w:themeShade="BF"/>
                <w:sz w:val="22"/>
                <w:szCs w:val="22"/>
              </w:rPr>
              <w:t>Supplier Response</w:t>
            </w:r>
          </w:p>
        </w:tc>
      </w:tr>
      <w:tr w:rsidR="00992E8E" w14:paraId="4B5616F4" w14:textId="77777777" w:rsidTr="00B74099">
        <w:trPr>
          <w:trHeight w:val="383"/>
        </w:trPr>
        <w:tc>
          <w:tcPr>
            <w:tcW w:w="10805" w:type="dxa"/>
            <w:gridSpan w:val="8"/>
            <w:tcBorders>
              <w:left w:val="double" w:sz="4" w:space="0" w:color="1F497D" w:themeColor="text2"/>
              <w:bottom w:val="double" w:sz="4" w:space="0" w:color="1F497D" w:themeColor="text2"/>
              <w:right w:val="double" w:sz="4" w:space="0" w:color="1F497D" w:themeColor="text2"/>
            </w:tcBorders>
            <w:shd w:val="clear" w:color="auto" w:fill="auto"/>
          </w:tcPr>
          <w:p w14:paraId="3D10DF5F" w14:textId="2A9F676F" w:rsidR="000C2FE6" w:rsidRPr="00B74099" w:rsidRDefault="002766F3" w:rsidP="000C2FE6">
            <w:pPr>
              <w:spacing w:after="200" w:line="276" w:lineRule="auto"/>
              <w:contextualSpacing/>
              <w:rPr>
                <w:rFonts w:ascii="Arial" w:eastAsia="Calibri" w:hAnsi="Arial" w:cs="Arial"/>
                <w:color w:val="365F91" w:themeColor="accent1" w:themeShade="BF"/>
                <w:sz w:val="22"/>
                <w:szCs w:val="22"/>
              </w:rPr>
            </w:pPr>
            <w:r w:rsidRPr="00B74099">
              <w:rPr>
                <w:rFonts w:ascii="Arial" w:eastAsia="Calibri" w:hAnsi="Arial" w:cs="Arial"/>
                <w:color w:val="365F91" w:themeColor="accent1" w:themeShade="BF"/>
                <w:sz w:val="22"/>
                <w:szCs w:val="22"/>
              </w:rPr>
              <w:t xml:space="preserve">The maximum total word count for this section is </w:t>
            </w:r>
            <w:r w:rsidR="00225FC2" w:rsidRPr="00B74099">
              <w:rPr>
                <w:rFonts w:ascii="Arial" w:eastAsia="Calibri" w:hAnsi="Arial" w:cs="Arial"/>
                <w:color w:val="365F91" w:themeColor="accent1" w:themeShade="BF"/>
                <w:sz w:val="22"/>
                <w:szCs w:val="22"/>
              </w:rPr>
              <w:t>500</w:t>
            </w:r>
            <w:r w:rsidRPr="00B74099">
              <w:rPr>
                <w:rFonts w:ascii="Arial" w:eastAsia="Calibri" w:hAnsi="Arial" w:cs="Arial"/>
                <w:color w:val="365F91" w:themeColor="accent1" w:themeShade="BF"/>
                <w:sz w:val="22"/>
                <w:szCs w:val="22"/>
              </w:rPr>
              <w:t xml:space="preserve"> words </w:t>
            </w:r>
          </w:p>
        </w:tc>
      </w:tr>
      <w:tr w:rsidR="00992E8E" w14:paraId="7CFE9D17" w14:textId="77777777" w:rsidTr="00B74099">
        <w:trPr>
          <w:gridAfter w:val="1"/>
          <w:wAfter w:w="12" w:type="dxa"/>
          <w:trHeight w:val="135"/>
        </w:trPr>
        <w:tc>
          <w:tcPr>
            <w:tcW w:w="4041" w:type="dxa"/>
            <w:gridSpan w:val="2"/>
            <w:vMerge w:val="restart"/>
            <w:tcBorders>
              <w:top w:val="double" w:sz="4" w:space="0" w:color="1F497D" w:themeColor="text2"/>
              <w:left w:val="double" w:sz="4" w:space="0" w:color="1F497D" w:themeColor="text2"/>
              <w:bottom w:val="nil"/>
            </w:tcBorders>
            <w:shd w:val="clear" w:color="auto" w:fill="auto"/>
            <w:vAlign w:val="center"/>
          </w:tcPr>
          <w:p w14:paraId="707EAA09"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5</w:t>
            </w:r>
          </w:p>
        </w:tc>
        <w:tc>
          <w:tcPr>
            <w:tcW w:w="4025" w:type="dxa"/>
            <w:gridSpan w:val="2"/>
            <w:tcBorders>
              <w:top w:val="nil"/>
              <w:left w:val="double" w:sz="4" w:space="0" w:color="1F497D" w:themeColor="text2"/>
              <w:bottom w:val="nil"/>
              <w:right w:val="double" w:sz="4" w:space="0" w:color="1F497D" w:themeColor="text2"/>
            </w:tcBorders>
            <w:shd w:val="clear" w:color="auto" w:fill="auto"/>
          </w:tcPr>
          <w:p w14:paraId="464E03DF" w14:textId="77777777" w:rsidR="000C2FE6" w:rsidRPr="00251711"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gridSpan w:val="2"/>
            <w:tcBorders>
              <w:top w:val="double" w:sz="4" w:space="0" w:color="1F497D" w:themeColor="text2"/>
              <w:left w:val="double" w:sz="4" w:space="0" w:color="1F497D" w:themeColor="text2"/>
              <w:bottom w:val="double" w:sz="4" w:space="0" w:color="1F497D" w:themeColor="text2"/>
            </w:tcBorders>
            <w:shd w:val="clear" w:color="auto" w:fill="auto"/>
          </w:tcPr>
          <w:p w14:paraId="39F74B5E" w14:textId="77777777" w:rsidR="000C2FE6" w:rsidRPr="00251711" w:rsidRDefault="002766F3" w:rsidP="000C2FE6">
            <w:pPr>
              <w:spacing w:after="200" w:line="276" w:lineRule="auto"/>
              <w:contextualSpacing/>
              <w:rPr>
                <w:rFonts w:ascii="Arial" w:eastAsia="Calibri" w:hAnsi="Arial" w:cs="Arial"/>
                <w:b/>
                <w:color w:val="365F91" w:themeColor="accent1" w:themeShade="BF"/>
                <w:sz w:val="22"/>
                <w:szCs w:val="22"/>
              </w:rPr>
            </w:pPr>
            <w:r w:rsidRPr="00251711">
              <w:rPr>
                <w:rFonts w:ascii="Arial" w:eastAsia="Calibri" w:hAnsi="Arial" w:cs="Arial"/>
                <w:b/>
                <w:color w:val="365F91" w:themeColor="accent1" w:themeShade="BF"/>
                <w:sz w:val="22"/>
                <w:szCs w:val="22"/>
              </w:rPr>
              <w:t>Question % Weighting</w:t>
            </w:r>
          </w:p>
        </w:tc>
        <w:tc>
          <w:tcPr>
            <w:tcW w:w="1011" w:type="dxa"/>
            <w:tcBorders>
              <w:top w:val="double" w:sz="4" w:space="0" w:color="1F497D" w:themeColor="text2"/>
              <w:bottom w:val="double" w:sz="4" w:space="0" w:color="1F497D" w:themeColor="text2"/>
              <w:right w:val="double" w:sz="4" w:space="0" w:color="1F497D" w:themeColor="text2"/>
            </w:tcBorders>
            <w:shd w:val="clear" w:color="auto" w:fill="auto"/>
          </w:tcPr>
          <w:p w14:paraId="5F132851" w14:textId="575CEF82"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251711">
              <w:rPr>
                <w:rFonts w:ascii="Arial" w:eastAsia="Calibri" w:hAnsi="Arial" w:cs="Arial"/>
                <w:color w:val="365F91" w:themeColor="accent1" w:themeShade="BF"/>
                <w:sz w:val="22"/>
                <w:szCs w:val="22"/>
              </w:rPr>
              <w:t>10%</w:t>
            </w:r>
          </w:p>
        </w:tc>
      </w:tr>
      <w:tr w:rsidR="00992E8E" w14:paraId="7A08FE8D" w14:textId="77777777" w:rsidTr="00B74099">
        <w:trPr>
          <w:gridAfter w:val="1"/>
          <w:wAfter w:w="12" w:type="dxa"/>
          <w:trHeight w:val="38"/>
        </w:trPr>
        <w:tc>
          <w:tcPr>
            <w:tcW w:w="4041" w:type="dxa"/>
            <w:gridSpan w:val="2"/>
            <w:vMerge/>
            <w:tcBorders>
              <w:left w:val="double" w:sz="4" w:space="0" w:color="1F497D" w:themeColor="text2"/>
              <w:bottom w:val="nil"/>
              <w:right w:val="double" w:sz="4" w:space="0" w:color="1F497D" w:themeColor="text2"/>
            </w:tcBorders>
            <w:shd w:val="clear" w:color="auto" w:fill="auto"/>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gridSpan w:val="2"/>
            <w:tcBorders>
              <w:top w:val="nil"/>
              <w:left w:val="double" w:sz="4" w:space="0" w:color="1F497D" w:themeColor="text2"/>
              <w:bottom w:val="double" w:sz="4" w:space="0" w:color="1F497D" w:themeColor="text2"/>
              <w:right w:val="nil"/>
            </w:tcBorders>
            <w:shd w:val="clear" w:color="auto" w:fill="auto"/>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7" w:type="dxa"/>
            <w:gridSpan w:val="3"/>
            <w:tcBorders>
              <w:top w:val="double" w:sz="4" w:space="0" w:color="1F497D" w:themeColor="text2"/>
              <w:left w:val="nil"/>
              <w:bottom w:val="double" w:sz="4" w:space="0" w:color="1F497D" w:themeColor="text2"/>
              <w:right w:val="nil"/>
            </w:tcBorders>
            <w:shd w:val="clear" w:color="auto" w:fill="auto"/>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992E8E" w14:paraId="1E97680D" w14:textId="77777777" w:rsidTr="00B74099">
        <w:trPr>
          <w:gridAfter w:val="1"/>
          <w:wAfter w:w="12" w:type="dxa"/>
          <w:trHeight w:val="268"/>
        </w:trPr>
        <w:tc>
          <w:tcPr>
            <w:tcW w:w="10793"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7A079B2C" w14:textId="77777777" w:rsidR="009F75A2" w:rsidRDefault="009F75A2" w:rsidP="009F75A2">
            <w:pPr>
              <w:spacing w:after="200" w:line="276" w:lineRule="auto"/>
              <w:rPr>
                <w:rFonts w:ascii="Arial" w:hAnsi="Arial" w:cs="Arial"/>
                <w:color w:val="365F91" w:themeColor="accent1" w:themeShade="BF"/>
                <w:sz w:val="22"/>
                <w:szCs w:val="22"/>
                <w:lang w:eastAsia="en-GB"/>
              </w:rPr>
            </w:pPr>
            <w:r w:rsidRPr="00225FC2">
              <w:rPr>
                <w:rFonts w:ascii="Arial" w:hAnsi="Arial" w:cs="Arial"/>
                <w:color w:val="365F91" w:themeColor="accent1" w:themeShade="BF"/>
                <w:sz w:val="22"/>
                <w:szCs w:val="22"/>
                <w:lang w:eastAsia="en-GB"/>
              </w:rPr>
              <w:lastRenderedPageBreak/>
              <w:t xml:space="preserve">Please describe </w:t>
            </w:r>
            <w:r>
              <w:rPr>
                <w:rFonts w:ascii="Arial" w:hAnsi="Arial" w:cs="Arial"/>
                <w:color w:val="365F91" w:themeColor="accent1" w:themeShade="BF"/>
                <w:sz w:val="22"/>
                <w:szCs w:val="22"/>
                <w:lang w:eastAsia="en-GB"/>
              </w:rPr>
              <w:t xml:space="preserve">how your coaching will support the wellbeing of the participants during the current period of organizational change at NHS England &amp; Improvement </w:t>
            </w:r>
          </w:p>
          <w:p w14:paraId="10D8D642" w14:textId="77777777" w:rsidR="009F75A2" w:rsidRPr="00312948" w:rsidRDefault="009F75A2" w:rsidP="009F75A2">
            <w:p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(Social Value Question: Theme 5 – Health &amp; Wellbeing)</w:t>
            </w:r>
          </w:p>
          <w:p w14:paraId="6969E587" w14:textId="6E86B515" w:rsidR="00251711" w:rsidRPr="000B687E" w:rsidRDefault="00251711" w:rsidP="001B28A7">
            <w:pPr>
              <w:rPr>
                <w:rFonts w:ascii="Arial" w:eastAsia="Calibri" w:hAnsi="Arial" w:cs="Arial"/>
                <w:color w:val="365F91" w:themeColor="accent1" w:themeShade="BF"/>
                <w:sz w:val="22"/>
                <w:szCs w:val="22"/>
              </w:rPr>
            </w:pPr>
          </w:p>
        </w:tc>
      </w:tr>
      <w:tr w:rsidR="00992E8E" w14:paraId="043CE377" w14:textId="77777777" w:rsidTr="00B74099">
        <w:trPr>
          <w:gridAfter w:val="1"/>
          <w:wAfter w:w="12" w:type="dxa"/>
          <w:trHeight w:val="123"/>
        </w:trPr>
        <w:tc>
          <w:tcPr>
            <w:tcW w:w="10793"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auto"/>
          </w:tcPr>
          <w:p w14:paraId="317F85CD" w14:textId="77777777" w:rsidR="000C2FE6" w:rsidRPr="00312948" w:rsidRDefault="002766F3"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992E8E" w14:paraId="61D5ABE1" w14:textId="77777777" w:rsidTr="00B74099">
        <w:trPr>
          <w:gridAfter w:val="1"/>
          <w:wAfter w:w="12" w:type="dxa"/>
          <w:trHeight w:val="424"/>
        </w:trPr>
        <w:tc>
          <w:tcPr>
            <w:tcW w:w="10793" w:type="dxa"/>
            <w:gridSpan w:val="7"/>
            <w:tcBorders>
              <w:left w:val="double" w:sz="4" w:space="0" w:color="1F497D" w:themeColor="text2"/>
              <w:bottom w:val="double" w:sz="4" w:space="0" w:color="1F497D" w:themeColor="text2"/>
              <w:right w:val="double" w:sz="4" w:space="0" w:color="1F497D" w:themeColor="text2"/>
            </w:tcBorders>
            <w:shd w:val="clear" w:color="auto" w:fill="auto"/>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21879FC5" w:rsidR="000C2FE6" w:rsidRPr="00312948" w:rsidRDefault="002766F3"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251711">
              <w:rPr>
                <w:rFonts w:ascii="Arial" w:eastAsia="Calibri" w:hAnsi="Arial" w:cs="Arial"/>
                <w:color w:val="365F91" w:themeColor="accent1" w:themeShade="BF"/>
                <w:sz w:val="22"/>
                <w:szCs w:val="22"/>
              </w:rPr>
              <w:t xml:space="preserve"> </w:t>
            </w:r>
            <w:r w:rsidR="00225FC2">
              <w:rPr>
                <w:rFonts w:ascii="Arial" w:eastAsia="Calibri" w:hAnsi="Arial" w:cs="Arial"/>
                <w:color w:val="365F91" w:themeColor="accent1" w:themeShade="BF"/>
                <w:sz w:val="22"/>
                <w:szCs w:val="22"/>
              </w:rPr>
              <w:t>500</w:t>
            </w:r>
            <w:r w:rsidR="00251711">
              <w:rPr>
                <w:rFonts w:ascii="Arial" w:eastAsia="Calibri" w:hAnsi="Arial" w:cs="Arial"/>
                <w:color w:val="365F91" w:themeColor="accent1" w:themeShade="BF"/>
                <w:sz w:val="22"/>
                <w:szCs w:val="22"/>
              </w:rPr>
              <w:t xml:space="preserve"> words</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2766F3"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992E8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992E8E"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992E8E"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40D4BF" w14:textId="433A83AB" w:rsidR="00240721" w:rsidRPr="00BD7886" w:rsidRDefault="002766F3" w:rsidP="004A7A63">
            <w:pPr>
              <w:spacing w:after="200" w:line="276" w:lineRule="auto"/>
              <w:rPr>
                <w:rFonts w:ascii="Arial" w:eastAsia="Calibri" w:hAnsi="Arial" w:cs="Arial"/>
                <w:i/>
                <w:iCs/>
                <w:color w:val="365F91" w:themeColor="accent1" w:themeShade="BF"/>
                <w:sz w:val="22"/>
                <w:szCs w:val="22"/>
              </w:rPr>
            </w:pPr>
            <w:r w:rsidRPr="000B687E">
              <w:rPr>
                <w:rFonts w:ascii="Arial" w:eastAsia="Calibri" w:hAnsi="Arial" w:cs="Arial"/>
                <w:color w:val="365F91" w:themeColor="accent1" w:themeShade="BF"/>
                <w:sz w:val="22"/>
                <w:szCs w:val="22"/>
              </w:rPr>
              <w:t xml:space="preserve">Please </w:t>
            </w:r>
            <w:r w:rsidR="004A7A63">
              <w:rPr>
                <w:rFonts w:ascii="Arial" w:eastAsia="Calibri" w:hAnsi="Arial" w:cs="Arial"/>
                <w:color w:val="365F91" w:themeColor="accent1" w:themeShade="BF"/>
                <w:sz w:val="22"/>
                <w:szCs w:val="22"/>
              </w:rPr>
              <w:t xml:space="preserve">download and complete the attached “Pricing Breakdown” </w:t>
            </w:r>
            <w:r w:rsidRPr="000B687E">
              <w:rPr>
                <w:rFonts w:ascii="Arial" w:eastAsia="Calibri" w:hAnsi="Arial" w:cs="Arial"/>
                <w:color w:val="365F91" w:themeColor="accent1" w:themeShade="BF"/>
                <w:sz w:val="22"/>
                <w:szCs w:val="22"/>
              </w:rPr>
              <w:t>provid</w:t>
            </w:r>
            <w:r w:rsidR="004A7A63">
              <w:rPr>
                <w:rFonts w:ascii="Arial" w:eastAsia="Calibri" w:hAnsi="Arial" w:cs="Arial"/>
                <w:color w:val="365F91" w:themeColor="accent1" w:themeShade="BF"/>
                <w:sz w:val="22"/>
                <w:szCs w:val="22"/>
              </w:rPr>
              <w:t>ing</w:t>
            </w:r>
            <w:r w:rsidRPr="000B687E">
              <w:rPr>
                <w:rFonts w:ascii="Arial" w:eastAsia="Calibri" w:hAnsi="Arial" w:cs="Arial"/>
                <w:color w:val="365F91" w:themeColor="accent1" w:themeShade="BF"/>
                <w:sz w:val="22"/>
                <w:szCs w:val="22"/>
              </w:rPr>
              <w:t xml:space="preserve"> a </w:t>
            </w:r>
            <w:r w:rsidR="004A7A63">
              <w:rPr>
                <w:rFonts w:ascii="Arial" w:eastAsia="Calibri" w:hAnsi="Arial" w:cs="Arial"/>
                <w:color w:val="365F91" w:themeColor="accent1" w:themeShade="BF"/>
                <w:sz w:val="22"/>
                <w:szCs w:val="22"/>
              </w:rPr>
              <w:t xml:space="preserve">full </w:t>
            </w:r>
            <w:r w:rsidRPr="000B687E">
              <w:rPr>
                <w:rFonts w:ascii="Arial" w:eastAsia="Calibri" w:hAnsi="Arial" w:cs="Arial"/>
                <w:color w:val="365F91" w:themeColor="accent1" w:themeShade="BF"/>
                <w:sz w:val="22"/>
                <w:szCs w:val="22"/>
              </w:rPr>
              <w:t xml:space="preserve">cost breakdown </w:t>
            </w:r>
            <w:r w:rsidR="00A3023A" w:rsidRPr="000B687E">
              <w:rPr>
                <w:rFonts w:ascii="Arial" w:eastAsia="Calibri" w:hAnsi="Arial" w:cs="Arial"/>
                <w:color w:val="365F91" w:themeColor="accent1" w:themeShade="BF"/>
                <w:sz w:val="22"/>
                <w:szCs w:val="22"/>
              </w:rPr>
              <w:t xml:space="preserve">to undertake the work.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tc>
      </w:tr>
      <w:tr w:rsidR="00992E8E"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2766F3"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2766F3"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92E8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92E8E"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92E8E"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1CB1231F" w:rsidR="0095532A" w:rsidRPr="0095532A" w:rsidRDefault="002766F3" w:rsidP="00255D96">
            <w:pPr>
              <w:spacing w:after="200" w:line="276" w:lineRule="auto"/>
              <w:rPr>
                <w:rFonts w:ascii="Arial" w:eastAsia="Calibri" w:hAnsi="Arial" w:cs="Arial"/>
                <w:color w:val="365F91" w:themeColor="accent1" w:themeShade="BF"/>
                <w:sz w:val="22"/>
                <w:szCs w:val="22"/>
                <w:highlight w:val="yellow"/>
              </w:rPr>
            </w:pPr>
            <w:r w:rsidRPr="00255D9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255D96">
              <w:rPr>
                <w:rFonts w:ascii="Arial" w:eastAsia="Calibri" w:hAnsi="Arial" w:cs="Arial"/>
                <w:color w:val="365F91" w:themeColor="accent1" w:themeShade="BF"/>
                <w:sz w:val="22"/>
                <w:szCs w:val="22"/>
              </w:rPr>
              <w:t xml:space="preserve"> and agree to the </w:t>
            </w:r>
            <w:r w:rsidR="00C07681" w:rsidRPr="00255D9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255D96">
              <w:rPr>
                <w:rFonts w:ascii="Arial" w:eastAsia="Calibri" w:hAnsi="Arial" w:cs="Arial"/>
                <w:color w:val="365F91" w:themeColor="accent1" w:themeShade="BF"/>
                <w:sz w:val="22"/>
                <w:szCs w:val="22"/>
              </w:rPr>
              <w:t>:</w:t>
            </w:r>
          </w:p>
        </w:tc>
      </w:tr>
      <w:tr w:rsidR="00992E8E"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2766F3"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92E8E"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651D198" w14:textId="77777777" w:rsidR="00255D96" w:rsidRDefault="00255D96" w:rsidP="0095532A">
            <w:pPr>
              <w:spacing w:after="200" w:line="276" w:lineRule="auto"/>
              <w:rPr>
                <w:rFonts w:ascii="Arial" w:eastAsia="Calibri" w:hAnsi="Arial" w:cs="Arial"/>
                <w:i/>
                <w:iCs/>
                <w:color w:val="365F91" w:themeColor="accent1" w:themeShade="BF"/>
                <w:sz w:val="22"/>
                <w:szCs w:val="22"/>
              </w:rPr>
            </w:pPr>
          </w:p>
          <w:p w14:paraId="5F0EFF80" w14:textId="5D1CD630" w:rsidR="00AC7AB4" w:rsidRDefault="002766F3" w:rsidP="0095532A">
            <w:pPr>
              <w:spacing w:after="200" w:line="276" w:lineRule="auto"/>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Electronic Signature Insert…</w:t>
            </w:r>
            <w:proofErr w:type="gramStart"/>
            <w:r>
              <w:rPr>
                <w:rFonts w:ascii="Arial" w:eastAsia="Calibri" w:hAnsi="Arial" w:cs="Arial"/>
                <w:i/>
                <w:iCs/>
                <w:color w:val="365F91" w:themeColor="accent1" w:themeShade="BF"/>
                <w:sz w:val="22"/>
                <w:szCs w:val="22"/>
              </w:rPr>
              <w:t>…..</w:t>
            </w:r>
            <w:proofErr w:type="gramEnd"/>
          </w:p>
          <w:p w14:paraId="6397E0FF" w14:textId="33CB42A8"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Name:</w:t>
            </w:r>
            <w:r w:rsidR="00AC7AB4">
              <w:rPr>
                <w:rFonts w:ascii="Arial" w:eastAsia="Calibri" w:hAnsi="Arial" w:cs="Arial"/>
                <w:color w:val="365F91" w:themeColor="accent1" w:themeShade="BF"/>
                <w:sz w:val="22"/>
                <w:szCs w:val="22"/>
              </w:rPr>
              <w:t xml:space="preserve"> </w:t>
            </w:r>
          </w:p>
          <w:p w14:paraId="4B329A3A" w14:textId="7196731E"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Job Title:</w:t>
            </w:r>
            <w:r w:rsidR="00AC7AB4">
              <w:rPr>
                <w:rFonts w:ascii="Arial" w:eastAsia="Calibri" w:hAnsi="Arial" w:cs="Arial"/>
                <w:color w:val="365F91" w:themeColor="accent1" w:themeShade="BF"/>
                <w:sz w:val="22"/>
                <w:szCs w:val="22"/>
              </w:rPr>
              <w:t xml:space="preserve"> </w:t>
            </w:r>
          </w:p>
          <w:p w14:paraId="12B93872" w14:textId="529D24B7" w:rsidR="0095532A" w:rsidRPr="00AC7AB4" w:rsidRDefault="002766F3" w:rsidP="0095532A">
            <w:pPr>
              <w:spacing w:after="200" w:line="276" w:lineRule="auto"/>
              <w:rPr>
                <w:rFonts w:ascii="Arial" w:eastAsia="Calibri" w:hAnsi="Arial" w:cs="Arial"/>
                <w:color w:val="365F91" w:themeColor="accent1" w:themeShade="BF"/>
                <w:sz w:val="22"/>
                <w:szCs w:val="22"/>
              </w:rPr>
            </w:pPr>
            <w:r w:rsidRPr="0095532A">
              <w:rPr>
                <w:rFonts w:ascii="Arial" w:eastAsia="Calibri" w:hAnsi="Arial" w:cs="Arial"/>
                <w:i/>
                <w:iCs/>
                <w:color w:val="365F91" w:themeColor="accent1" w:themeShade="BF"/>
                <w:sz w:val="22"/>
                <w:szCs w:val="22"/>
              </w:rPr>
              <w:t>Date:</w:t>
            </w:r>
            <w:r w:rsidR="00AC7AB4">
              <w:rPr>
                <w:rFonts w:ascii="Arial" w:eastAsia="Calibri" w:hAnsi="Arial" w:cs="Arial"/>
                <w:color w:val="365F91" w:themeColor="accent1" w:themeShade="BF"/>
                <w:sz w:val="22"/>
                <w:szCs w:val="22"/>
              </w:rPr>
              <w:t xml:space="preserve"> </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5A02" w14:textId="77777777" w:rsidR="00B400ED" w:rsidRDefault="00B400ED">
      <w:r>
        <w:separator/>
      </w:r>
    </w:p>
  </w:endnote>
  <w:endnote w:type="continuationSeparator" w:id="0">
    <w:p w14:paraId="2C1065C7" w14:textId="77777777" w:rsidR="00B400ED" w:rsidRDefault="00B4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62249D" w:rsidRPr="00110AC3" w:rsidRDefault="00B400ED"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2766F3">
          <w:rPr>
            <w:rFonts w:ascii="Arial" w:hAnsi="Arial" w:cs="Arial"/>
            <w:noProof/>
            <w:color w:val="808080" w:themeColor="background1" w:themeShade="80"/>
            <w:sz w:val="18"/>
            <w:szCs w:val="18"/>
          </w:rPr>
          <w:t>NHS England Commercial</w:t>
        </w:r>
      </w:sdtContent>
    </w:sdt>
    <w:r w:rsidR="002766F3"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2766F3">
          <w:rPr>
            <w:rFonts w:ascii="Arial" w:hAnsi="Arial" w:cs="Arial"/>
            <w:color w:val="808080" w:themeColor="background1" w:themeShade="80"/>
            <w:sz w:val="18"/>
            <w:szCs w:val="18"/>
          </w:rPr>
          <w:t>ITQ-LT Bidder Response Template V4.0</w:t>
        </w:r>
      </w:sdtContent>
    </w:sdt>
  </w:p>
  <w:p w14:paraId="695063E2" w14:textId="77777777" w:rsidR="0062249D" w:rsidRPr="00110AC3" w:rsidRDefault="0062249D">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A981" w14:textId="77777777" w:rsidR="00B400ED" w:rsidRDefault="00B400ED">
      <w:r>
        <w:separator/>
      </w:r>
    </w:p>
  </w:footnote>
  <w:footnote w:type="continuationSeparator" w:id="0">
    <w:p w14:paraId="52898610" w14:textId="77777777" w:rsidR="00B400ED" w:rsidRDefault="00B40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47C438A"/>
    <w:multiLevelType w:val="multilevel"/>
    <w:tmpl w:val="779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4661"/>
    <w:multiLevelType w:val="multilevel"/>
    <w:tmpl w:val="881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2403A"/>
    <w:multiLevelType w:val="hybridMultilevel"/>
    <w:tmpl w:val="AE42CCEC"/>
    <w:lvl w:ilvl="0" w:tplc="A762F9BE">
      <w:start w:val="1"/>
      <w:numFmt w:val="decimal"/>
      <w:lvlText w:val="%1."/>
      <w:lvlJc w:val="left"/>
      <w:pPr>
        <w:ind w:left="1080" w:hanging="360"/>
      </w:pPr>
      <w:rPr>
        <w:rFonts w:hint="default"/>
        <w:b/>
        <w:bCs w:val="0"/>
        <w:sz w:val="22"/>
      </w:rPr>
    </w:lvl>
    <w:lvl w:ilvl="1" w:tplc="9256702C" w:tentative="1">
      <w:start w:val="1"/>
      <w:numFmt w:val="lowerLetter"/>
      <w:lvlText w:val="%2."/>
      <w:lvlJc w:val="left"/>
      <w:pPr>
        <w:ind w:left="1800" w:hanging="360"/>
      </w:pPr>
    </w:lvl>
    <w:lvl w:ilvl="2" w:tplc="DF6CDA46" w:tentative="1">
      <w:start w:val="1"/>
      <w:numFmt w:val="lowerRoman"/>
      <w:lvlText w:val="%3."/>
      <w:lvlJc w:val="right"/>
      <w:pPr>
        <w:ind w:left="2520" w:hanging="180"/>
      </w:pPr>
    </w:lvl>
    <w:lvl w:ilvl="3" w:tplc="322E55EE" w:tentative="1">
      <w:start w:val="1"/>
      <w:numFmt w:val="decimal"/>
      <w:lvlText w:val="%4."/>
      <w:lvlJc w:val="left"/>
      <w:pPr>
        <w:ind w:left="3240" w:hanging="360"/>
      </w:pPr>
    </w:lvl>
    <w:lvl w:ilvl="4" w:tplc="208889A4" w:tentative="1">
      <w:start w:val="1"/>
      <w:numFmt w:val="lowerLetter"/>
      <w:lvlText w:val="%5."/>
      <w:lvlJc w:val="left"/>
      <w:pPr>
        <w:ind w:left="3960" w:hanging="360"/>
      </w:pPr>
    </w:lvl>
    <w:lvl w:ilvl="5" w:tplc="FD3A5572" w:tentative="1">
      <w:start w:val="1"/>
      <w:numFmt w:val="lowerRoman"/>
      <w:lvlText w:val="%6."/>
      <w:lvlJc w:val="right"/>
      <w:pPr>
        <w:ind w:left="4680" w:hanging="180"/>
      </w:pPr>
    </w:lvl>
    <w:lvl w:ilvl="6" w:tplc="4BAA348A" w:tentative="1">
      <w:start w:val="1"/>
      <w:numFmt w:val="decimal"/>
      <w:lvlText w:val="%7."/>
      <w:lvlJc w:val="left"/>
      <w:pPr>
        <w:ind w:left="5400" w:hanging="360"/>
      </w:pPr>
    </w:lvl>
    <w:lvl w:ilvl="7" w:tplc="01EE4074" w:tentative="1">
      <w:start w:val="1"/>
      <w:numFmt w:val="lowerLetter"/>
      <w:lvlText w:val="%8."/>
      <w:lvlJc w:val="left"/>
      <w:pPr>
        <w:ind w:left="6120" w:hanging="360"/>
      </w:pPr>
    </w:lvl>
    <w:lvl w:ilvl="8" w:tplc="2A822E52" w:tentative="1">
      <w:start w:val="1"/>
      <w:numFmt w:val="lowerRoman"/>
      <w:lvlText w:val="%9."/>
      <w:lvlJc w:val="right"/>
      <w:pPr>
        <w:ind w:left="6840" w:hanging="180"/>
      </w:pPr>
    </w:lvl>
  </w:abstractNum>
  <w:abstractNum w:abstractNumId="5" w15:restartNumberingAfterBreak="0">
    <w:nsid w:val="15B754C8"/>
    <w:multiLevelType w:val="multilevel"/>
    <w:tmpl w:val="94E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42E54"/>
    <w:multiLevelType w:val="hybridMultilevel"/>
    <w:tmpl w:val="F98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D54CD"/>
    <w:multiLevelType w:val="hybridMultilevel"/>
    <w:tmpl w:val="C2224B88"/>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30833"/>
    <w:multiLevelType w:val="multilevel"/>
    <w:tmpl w:val="8638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5D6A17"/>
    <w:multiLevelType w:val="hybridMultilevel"/>
    <w:tmpl w:val="95E602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F0222"/>
    <w:multiLevelType w:val="hybridMultilevel"/>
    <w:tmpl w:val="2FE618C6"/>
    <w:lvl w:ilvl="0" w:tplc="925AF846">
      <w:start w:val="1"/>
      <w:numFmt w:val="decimal"/>
      <w:lvlText w:val="%1."/>
      <w:lvlJc w:val="left"/>
      <w:pPr>
        <w:ind w:left="1080" w:hanging="360"/>
      </w:pPr>
      <w:rPr>
        <w:rFonts w:eastAsiaTheme="majorEastAsia" w:hint="default"/>
        <w:b/>
        <w:bCs/>
      </w:rPr>
    </w:lvl>
    <w:lvl w:ilvl="1" w:tplc="571407B4" w:tentative="1">
      <w:start w:val="1"/>
      <w:numFmt w:val="lowerLetter"/>
      <w:lvlText w:val="%2."/>
      <w:lvlJc w:val="left"/>
      <w:pPr>
        <w:ind w:left="1800" w:hanging="360"/>
      </w:pPr>
    </w:lvl>
    <w:lvl w:ilvl="2" w:tplc="E1F89042" w:tentative="1">
      <w:start w:val="1"/>
      <w:numFmt w:val="lowerRoman"/>
      <w:lvlText w:val="%3."/>
      <w:lvlJc w:val="right"/>
      <w:pPr>
        <w:ind w:left="2520" w:hanging="180"/>
      </w:pPr>
    </w:lvl>
    <w:lvl w:ilvl="3" w:tplc="C5C21A26" w:tentative="1">
      <w:start w:val="1"/>
      <w:numFmt w:val="decimal"/>
      <w:lvlText w:val="%4."/>
      <w:lvlJc w:val="left"/>
      <w:pPr>
        <w:ind w:left="3240" w:hanging="360"/>
      </w:pPr>
    </w:lvl>
    <w:lvl w:ilvl="4" w:tplc="9B847FBC" w:tentative="1">
      <w:start w:val="1"/>
      <w:numFmt w:val="lowerLetter"/>
      <w:lvlText w:val="%5."/>
      <w:lvlJc w:val="left"/>
      <w:pPr>
        <w:ind w:left="3960" w:hanging="360"/>
      </w:pPr>
    </w:lvl>
    <w:lvl w:ilvl="5" w:tplc="B0AC24CC" w:tentative="1">
      <w:start w:val="1"/>
      <w:numFmt w:val="lowerRoman"/>
      <w:lvlText w:val="%6."/>
      <w:lvlJc w:val="right"/>
      <w:pPr>
        <w:ind w:left="4680" w:hanging="180"/>
      </w:pPr>
    </w:lvl>
    <w:lvl w:ilvl="6" w:tplc="1A5E0F0E" w:tentative="1">
      <w:start w:val="1"/>
      <w:numFmt w:val="decimal"/>
      <w:lvlText w:val="%7."/>
      <w:lvlJc w:val="left"/>
      <w:pPr>
        <w:ind w:left="5400" w:hanging="360"/>
      </w:pPr>
    </w:lvl>
    <w:lvl w:ilvl="7" w:tplc="D76263C6" w:tentative="1">
      <w:start w:val="1"/>
      <w:numFmt w:val="lowerLetter"/>
      <w:lvlText w:val="%8."/>
      <w:lvlJc w:val="left"/>
      <w:pPr>
        <w:ind w:left="6120" w:hanging="360"/>
      </w:pPr>
    </w:lvl>
    <w:lvl w:ilvl="8" w:tplc="266E9EC0" w:tentative="1">
      <w:start w:val="1"/>
      <w:numFmt w:val="lowerRoman"/>
      <w:lvlText w:val="%9."/>
      <w:lvlJc w:val="right"/>
      <w:pPr>
        <w:ind w:left="6840" w:hanging="180"/>
      </w:pPr>
    </w:lvl>
  </w:abstractNum>
  <w:abstractNum w:abstractNumId="11" w15:restartNumberingAfterBreak="0">
    <w:nsid w:val="33521C14"/>
    <w:multiLevelType w:val="hybridMultilevel"/>
    <w:tmpl w:val="BFDE524A"/>
    <w:lvl w:ilvl="0" w:tplc="08090003">
      <w:start w:val="1"/>
      <w:numFmt w:val="bullet"/>
      <w:lvlText w:val="o"/>
      <w:lvlJc w:val="left"/>
      <w:pPr>
        <w:ind w:left="1318" w:hanging="360"/>
      </w:pPr>
      <w:rPr>
        <w:rFonts w:ascii="Courier New" w:hAnsi="Courier New" w:cs="Courier New"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12" w15:restartNumberingAfterBreak="0">
    <w:nsid w:val="33685618"/>
    <w:multiLevelType w:val="hybridMultilevel"/>
    <w:tmpl w:val="0E30AAB6"/>
    <w:lvl w:ilvl="0" w:tplc="BCBACD80">
      <w:start w:val="1"/>
      <w:numFmt w:val="decimal"/>
      <w:lvlText w:val="%1."/>
      <w:lvlJc w:val="left"/>
      <w:pPr>
        <w:ind w:left="720" w:hanging="360"/>
      </w:pPr>
      <w:rPr>
        <w:rFonts w:hint="default"/>
        <w:b/>
        <w:bCs/>
      </w:rPr>
    </w:lvl>
    <w:lvl w:ilvl="1" w:tplc="66FA17C2">
      <w:start w:val="1"/>
      <w:numFmt w:val="lowerLetter"/>
      <w:lvlText w:val="%2."/>
      <w:lvlJc w:val="left"/>
      <w:pPr>
        <w:ind w:left="1440" w:hanging="360"/>
      </w:pPr>
    </w:lvl>
    <w:lvl w:ilvl="2" w:tplc="D35AB2D8" w:tentative="1">
      <w:start w:val="1"/>
      <w:numFmt w:val="lowerRoman"/>
      <w:lvlText w:val="%3."/>
      <w:lvlJc w:val="right"/>
      <w:pPr>
        <w:ind w:left="2160" w:hanging="180"/>
      </w:pPr>
    </w:lvl>
    <w:lvl w:ilvl="3" w:tplc="837C8BCC" w:tentative="1">
      <w:start w:val="1"/>
      <w:numFmt w:val="decimal"/>
      <w:lvlText w:val="%4."/>
      <w:lvlJc w:val="left"/>
      <w:pPr>
        <w:ind w:left="2880" w:hanging="360"/>
      </w:pPr>
    </w:lvl>
    <w:lvl w:ilvl="4" w:tplc="A10E3A54" w:tentative="1">
      <w:start w:val="1"/>
      <w:numFmt w:val="lowerLetter"/>
      <w:lvlText w:val="%5."/>
      <w:lvlJc w:val="left"/>
      <w:pPr>
        <w:ind w:left="3600" w:hanging="360"/>
      </w:pPr>
    </w:lvl>
    <w:lvl w:ilvl="5" w:tplc="004CCB6E" w:tentative="1">
      <w:start w:val="1"/>
      <w:numFmt w:val="lowerRoman"/>
      <w:lvlText w:val="%6."/>
      <w:lvlJc w:val="right"/>
      <w:pPr>
        <w:ind w:left="4320" w:hanging="180"/>
      </w:pPr>
    </w:lvl>
    <w:lvl w:ilvl="6" w:tplc="F5AAFF28" w:tentative="1">
      <w:start w:val="1"/>
      <w:numFmt w:val="decimal"/>
      <w:lvlText w:val="%7."/>
      <w:lvlJc w:val="left"/>
      <w:pPr>
        <w:ind w:left="5040" w:hanging="360"/>
      </w:pPr>
    </w:lvl>
    <w:lvl w:ilvl="7" w:tplc="3E5E0BEA" w:tentative="1">
      <w:start w:val="1"/>
      <w:numFmt w:val="lowerLetter"/>
      <w:lvlText w:val="%8."/>
      <w:lvlJc w:val="left"/>
      <w:pPr>
        <w:ind w:left="5760" w:hanging="360"/>
      </w:pPr>
    </w:lvl>
    <w:lvl w:ilvl="8" w:tplc="9118E3BA" w:tentative="1">
      <w:start w:val="1"/>
      <w:numFmt w:val="lowerRoman"/>
      <w:lvlText w:val="%9."/>
      <w:lvlJc w:val="right"/>
      <w:pPr>
        <w:ind w:left="6480" w:hanging="180"/>
      </w:pPr>
    </w:lvl>
  </w:abstractNum>
  <w:abstractNum w:abstractNumId="13" w15:restartNumberingAfterBreak="0">
    <w:nsid w:val="37BC5F05"/>
    <w:multiLevelType w:val="multilevel"/>
    <w:tmpl w:val="299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70813"/>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CD741C"/>
    <w:multiLevelType w:val="multilevel"/>
    <w:tmpl w:val="EAFA2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5435A8"/>
    <w:multiLevelType w:val="hybridMultilevel"/>
    <w:tmpl w:val="3D10E5BC"/>
    <w:lvl w:ilvl="0" w:tplc="EBA25670">
      <w:start w:val="1"/>
      <w:numFmt w:val="bullet"/>
      <w:lvlText w:val=""/>
      <w:lvlJc w:val="left"/>
      <w:pPr>
        <w:ind w:left="720" w:hanging="360"/>
      </w:pPr>
      <w:rPr>
        <w:rFonts w:ascii="Symbol" w:hAnsi="Symbol" w:hint="default"/>
      </w:rPr>
    </w:lvl>
    <w:lvl w:ilvl="1" w:tplc="6096E910">
      <w:start w:val="1"/>
      <w:numFmt w:val="bullet"/>
      <w:lvlText w:val="o"/>
      <w:lvlJc w:val="left"/>
      <w:pPr>
        <w:ind w:left="1440" w:hanging="360"/>
      </w:pPr>
      <w:rPr>
        <w:rFonts w:ascii="Courier New" w:hAnsi="Courier New" w:hint="default"/>
      </w:rPr>
    </w:lvl>
    <w:lvl w:ilvl="2" w:tplc="963ABD36">
      <w:start w:val="1"/>
      <w:numFmt w:val="bullet"/>
      <w:lvlText w:val=""/>
      <w:lvlJc w:val="left"/>
      <w:pPr>
        <w:ind w:left="2160" w:hanging="360"/>
      </w:pPr>
      <w:rPr>
        <w:rFonts w:ascii="Wingdings" w:hAnsi="Wingdings" w:hint="default"/>
      </w:rPr>
    </w:lvl>
    <w:lvl w:ilvl="3" w:tplc="6AD86400">
      <w:start w:val="1"/>
      <w:numFmt w:val="bullet"/>
      <w:lvlText w:val=""/>
      <w:lvlJc w:val="left"/>
      <w:pPr>
        <w:ind w:left="2880" w:hanging="360"/>
      </w:pPr>
      <w:rPr>
        <w:rFonts w:ascii="Symbol" w:hAnsi="Symbol" w:hint="default"/>
      </w:rPr>
    </w:lvl>
    <w:lvl w:ilvl="4" w:tplc="B46AE1FA">
      <w:start w:val="1"/>
      <w:numFmt w:val="bullet"/>
      <w:lvlText w:val="o"/>
      <w:lvlJc w:val="left"/>
      <w:pPr>
        <w:ind w:left="3600" w:hanging="360"/>
      </w:pPr>
      <w:rPr>
        <w:rFonts w:ascii="Courier New" w:hAnsi="Courier New" w:hint="default"/>
      </w:rPr>
    </w:lvl>
    <w:lvl w:ilvl="5" w:tplc="B4187840">
      <w:start w:val="1"/>
      <w:numFmt w:val="bullet"/>
      <w:lvlText w:val=""/>
      <w:lvlJc w:val="left"/>
      <w:pPr>
        <w:ind w:left="4320" w:hanging="360"/>
      </w:pPr>
      <w:rPr>
        <w:rFonts w:ascii="Wingdings" w:hAnsi="Wingdings" w:hint="default"/>
      </w:rPr>
    </w:lvl>
    <w:lvl w:ilvl="6" w:tplc="A4C0CAA2">
      <w:start w:val="1"/>
      <w:numFmt w:val="bullet"/>
      <w:lvlText w:val=""/>
      <w:lvlJc w:val="left"/>
      <w:pPr>
        <w:ind w:left="5040" w:hanging="360"/>
      </w:pPr>
      <w:rPr>
        <w:rFonts w:ascii="Symbol" w:hAnsi="Symbol" w:hint="default"/>
      </w:rPr>
    </w:lvl>
    <w:lvl w:ilvl="7" w:tplc="28DE40FE">
      <w:start w:val="1"/>
      <w:numFmt w:val="bullet"/>
      <w:lvlText w:val="o"/>
      <w:lvlJc w:val="left"/>
      <w:pPr>
        <w:ind w:left="5760" w:hanging="360"/>
      </w:pPr>
      <w:rPr>
        <w:rFonts w:ascii="Courier New" w:hAnsi="Courier New" w:hint="default"/>
      </w:rPr>
    </w:lvl>
    <w:lvl w:ilvl="8" w:tplc="A896F8EA">
      <w:start w:val="1"/>
      <w:numFmt w:val="bullet"/>
      <w:lvlText w:val=""/>
      <w:lvlJc w:val="left"/>
      <w:pPr>
        <w:ind w:left="6480" w:hanging="360"/>
      </w:pPr>
      <w:rPr>
        <w:rFonts w:ascii="Wingdings" w:hAnsi="Wingdings" w:hint="default"/>
      </w:rPr>
    </w:lvl>
  </w:abstractNum>
  <w:abstractNum w:abstractNumId="17" w15:restartNumberingAfterBreak="0">
    <w:nsid w:val="505479DC"/>
    <w:multiLevelType w:val="multilevel"/>
    <w:tmpl w:val="92EE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6303F"/>
    <w:multiLevelType w:val="multilevel"/>
    <w:tmpl w:val="2E1E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73D55"/>
    <w:multiLevelType w:val="hybridMultilevel"/>
    <w:tmpl w:val="BE9A970E"/>
    <w:lvl w:ilvl="0" w:tplc="8A3E11D4">
      <w:start w:val="1"/>
      <w:numFmt w:val="upperLetter"/>
      <w:lvlText w:val="%1)"/>
      <w:lvlJc w:val="left"/>
      <w:pPr>
        <w:ind w:left="720" w:hanging="360"/>
      </w:pPr>
      <w:rPr>
        <w:rFonts w:hint="default"/>
      </w:rPr>
    </w:lvl>
    <w:lvl w:ilvl="1" w:tplc="569401CA" w:tentative="1">
      <w:start w:val="1"/>
      <w:numFmt w:val="lowerLetter"/>
      <w:lvlText w:val="%2."/>
      <w:lvlJc w:val="left"/>
      <w:pPr>
        <w:ind w:left="1440" w:hanging="360"/>
      </w:pPr>
    </w:lvl>
    <w:lvl w:ilvl="2" w:tplc="DF123412" w:tentative="1">
      <w:start w:val="1"/>
      <w:numFmt w:val="lowerRoman"/>
      <w:lvlText w:val="%3."/>
      <w:lvlJc w:val="right"/>
      <w:pPr>
        <w:ind w:left="2160" w:hanging="180"/>
      </w:pPr>
    </w:lvl>
    <w:lvl w:ilvl="3" w:tplc="0D6C4490" w:tentative="1">
      <w:start w:val="1"/>
      <w:numFmt w:val="decimal"/>
      <w:lvlText w:val="%4."/>
      <w:lvlJc w:val="left"/>
      <w:pPr>
        <w:ind w:left="2880" w:hanging="360"/>
      </w:pPr>
    </w:lvl>
    <w:lvl w:ilvl="4" w:tplc="CEF06D40" w:tentative="1">
      <w:start w:val="1"/>
      <w:numFmt w:val="lowerLetter"/>
      <w:lvlText w:val="%5."/>
      <w:lvlJc w:val="left"/>
      <w:pPr>
        <w:ind w:left="3600" w:hanging="360"/>
      </w:pPr>
    </w:lvl>
    <w:lvl w:ilvl="5" w:tplc="D166C4C8" w:tentative="1">
      <w:start w:val="1"/>
      <w:numFmt w:val="lowerRoman"/>
      <w:lvlText w:val="%6."/>
      <w:lvlJc w:val="right"/>
      <w:pPr>
        <w:ind w:left="4320" w:hanging="180"/>
      </w:pPr>
    </w:lvl>
    <w:lvl w:ilvl="6" w:tplc="9EB2918A" w:tentative="1">
      <w:start w:val="1"/>
      <w:numFmt w:val="decimal"/>
      <w:lvlText w:val="%7."/>
      <w:lvlJc w:val="left"/>
      <w:pPr>
        <w:ind w:left="5040" w:hanging="360"/>
      </w:pPr>
    </w:lvl>
    <w:lvl w:ilvl="7" w:tplc="C24EAC32" w:tentative="1">
      <w:start w:val="1"/>
      <w:numFmt w:val="lowerLetter"/>
      <w:lvlText w:val="%8."/>
      <w:lvlJc w:val="left"/>
      <w:pPr>
        <w:ind w:left="5760" w:hanging="360"/>
      </w:pPr>
    </w:lvl>
    <w:lvl w:ilvl="8" w:tplc="8AF0C02C" w:tentative="1">
      <w:start w:val="1"/>
      <w:numFmt w:val="lowerRoman"/>
      <w:lvlText w:val="%9."/>
      <w:lvlJc w:val="right"/>
      <w:pPr>
        <w:ind w:left="6480" w:hanging="180"/>
      </w:pPr>
    </w:lvl>
  </w:abstractNum>
  <w:abstractNum w:abstractNumId="20" w15:restartNumberingAfterBreak="0">
    <w:nsid w:val="599871CF"/>
    <w:multiLevelType w:val="hybridMultilevel"/>
    <w:tmpl w:val="C8A04980"/>
    <w:lvl w:ilvl="0" w:tplc="2376D9BE">
      <w:start w:val="1"/>
      <w:numFmt w:val="decimal"/>
      <w:lvlText w:val="%1."/>
      <w:lvlJc w:val="left"/>
      <w:pPr>
        <w:ind w:left="720" w:hanging="360"/>
      </w:pPr>
      <w:rPr>
        <w:rFonts w:hint="default"/>
      </w:rPr>
    </w:lvl>
    <w:lvl w:ilvl="1" w:tplc="F9D4D18C" w:tentative="1">
      <w:start w:val="1"/>
      <w:numFmt w:val="lowerLetter"/>
      <w:lvlText w:val="%2."/>
      <w:lvlJc w:val="left"/>
      <w:pPr>
        <w:ind w:left="1440" w:hanging="360"/>
      </w:pPr>
    </w:lvl>
    <w:lvl w:ilvl="2" w:tplc="66E49BCC" w:tentative="1">
      <w:start w:val="1"/>
      <w:numFmt w:val="lowerRoman"/>
      <w:lvlText w:val="%3."/>
      <w:lvlJc w:val="right"/>
      <w:pPr>
        <w:ind w:left="2160" w:hanging="180"/>
      </w:pPr>
    </w:lvl>
    <w:lvl w:ilvl="3" w:tplc="85769ECE" w:tentative="1">
      <w:start w:val="1"/>
      <w:numFmt w:val="decimal"/>
      <w:lvlText w:val="%4."/>
      <w:lvlJc w:val="left"/>
      <w:pPr>
        <w:ind w:left="2880" w:hanging="360"/>
      </w:pPr>
    </w:lvl>
    <w:lvl w:ilvl="4" w:tplc="B5203976" w:tentative="1">
      <w:start w:val="1"/>
      <w:numFmt w:val="lowerLetter"/>
      <w:lvlText w:val="%5."/>
      <w:lvlJc w:val="left"/>
      <w:pPr>
        <w:ind w:left="3600" w:hanging="360"/>
      </w:pPr>
    </w:lvl>
    <w:lvl w:ilvl="5" w:tplc="AB82502A" w:tentative="1">
      <w:start w:val="1"/>
      <w:numFmt w:val="lowerRoman"/>
      <w:lvlText w:val="%6."/>
      <w:lvlJc w:val="right"/>
      <w:pPr>
        <w:ind w:left="4320" w:hanging="180"/>
      </w:pPr>
    </w:lvl>
    <w:lvl w:ilvl="6" w:tplc="E7DC6BEC" w:tentative="1">
      <w:start w:val="1"/>
      <w:numFmt w:val="decimal"/>
      <w:lvlText w:val="%7."/>
      <w:lvlJc w:val="left"/>
      <w:pPr>
        <w:ind w:left="5040" w:hanging="360"/>
      </w:pPr>
    </w:lvl>
    <w:lvl w:ilvl="7" w:tplc="9B545850" w:tentative="1">
      <w:start w:val="1"/>
      <w:numFmt w:val="lowerLetter"/>
      <w:lvlText w:val="%8."/>
      <w:lvlJc w:val="left"/>
      <w:pPr>
        <w:ind w:left="5760" w:hanging="360"/>
      </w:pPr>
    </w:lvl>
    <w:lvl w:ilvl="8" w:tplc="71426C62" w:tentative="1">
      <w:start w:val="1"/>
      <w:numFmt w:val="lowerRoman"/>
      <w:lvlText w:val="%9."/>
      <w:lvlJc w:val="right"/>
      <w:pPr>
        <w:ind w:left="6480" w:hanging="180"/>
      </w:pPr>
    </w:lvl>
  </w:abstractNum>
  <w:abstractNum w:abstractNumId="21" w15:restartNumberingAfterBreak="0">
    <w:nsid w:val="5A717B81"/>
    <w:multiLevelType w:val="hybridMultilevel"/>
    <w:tmpl w:val="04E2CD8C"/>
    <w:lvl w:ilvl="0" w:tplc="57DE3EC6">
      <w:start w:val="1"/>
      <w:numFmt w:val="upperLetter"/>
      <w:lvlText w:val="%1)"/>
      <w:lvlJc w:val="left"/>
      <w:pPr>
        <w:ind w:left="1080" w:hanging="360"/>
      </w:pPr>
      <w:rPr>
        <w:rFonts w:hint="default"/>
      </w:rPr>
    </w:lvl>
    <w:lvl w:ilvl="1" w:tplc="BD34264E" w:tentative="1">
      <w:start w:val="1"/>
      <w:numFmt w:val="lowerLetter"/>
      <w:lvlText w:val="%2."/>
      <w:lvlJc w:val="left"/>
      <w:pPr>
        <w:ind w:left="1800" w:hanging="360"/>
      </w:pPr>
    </w:lvl>
    <w:lvl w:ilvl="2" w:tplc="C8CCBC56" w:tentative="1">
      <w:start w:val="1"/>
      <w:numFmt w:val="lowerRoman"/>
      <w:lvlText w:val="%3."/>
      <w:lvlJc w:val="right"/>
      <w:pPr>
        <w:ind w:left="2520" w:hanging="180"/>
      </w:pPr>
    </w:lvl>
    <w:lvl w:ilvl="3" w:tplc="AEB87128" w:tentative="1">
      <w:start w:val="1"/>
      <w:numFmt w:val="decimal"/>
      <w:lvlText w:val="%4."/>
      <w:lvlJc w:val="left"/>
      <w:pPr>
        <w:ind w:left="3240" w:hanging="360"/>
      </w:pPr>
    </w:lvl>
    <w:lvl w:ilvl="4" w:tplc="A12E0BE0" w:tentative="1">
      <w:start w:val="1"/>
      <w:numFmt w:val="lowerLetter"/>
      <w:lvlText w:val="%5."/>
      <w:lvlJc w:val="left"/>
      <w:pPr>
        <w:ind w:left="3960" w:hanging="360"/>
      </w:pPr>
    </w:lvl>
    <w:lvl w:ilvl="5" w:tplc="F2E84C18" w:tentative="1">
      <w:start w:val="1"/>
      <w:numFmt w:val="lowerRoman"/>
      <w:lvlText w:val="%6."/>
      <w:lvlJc w:val="right"/>
      <w:pPr>
        <w:ind w:left="4680" w:hanging="180"/>
      </w:pPr>
    </w:lvl>
    <w:lvl w:ilvl="6" w:tplc="A7C268E2" w:tentative="1">
      <w:start w:val="1"/>
      <w:numFmt w:val="decimal"/>
      <w:lvlText w:val="%7."/>
      <w:lvlJc w:val="left"/>
      <w:pPr>
        <w:ind w:left="5400" w:hanging="360"/>
      </w:pPr>
    </w:lvl>
    <w:lvl w:ilvl="7" w:tplc="3912B6E2" w:tentative="1">
      <w:start w:val="1"/>
      <w:numFmt w:val="lowerLetter"/>
      <w:lvlText w:val="%8."/>
      <w:lvlJc w:val="left"/>
      <w:pPr>
        <w:ind w:left="6120" w:hanging="360"/>
      </w:pPr>
    </w:lvl>
    <w:lvl w:ilvl="8" w:tplc="7660B18A" w:tentative="1">
      <w:start w:val="1"/>
      <w:numFmt w:val="lowerRoman"/>
      <w:lvlText w:val="%9."/>
      <w:lvlJc w:val="right"/>
      <w:pPr>
        <w:ind w:left="6840" w:hanging="180"/>
      </w:pPr>
    </w:lvl>
  </w:abstractNum>
  <w:abstractNum w:abstractNumId="22" w15:restartNumberingAfterBreak="0">
    <w:nsid w:val="5C557375"/>
    <w:multiLevelType w:val="multilevel"/>
    <w:tmpl w:val="47F4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85138E"/>
    <w:multiLevelType w:val="multilevel"/>
    <w:tmpl w:val="BC40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327E6"/>
    <w:multiLevelType w:val="hybridMultilevel"/>
    <w:tmpl w:val="94B43946"/>
    <w:lvl w:ilvl="0" w:tplc="C2D617E4">
      <w:start w:val="4"/>
      <w:numFmt w:val="bullet"/>
      <w:lvlText w:val=""/>
      <w:lvlJc w:val="left"/>
      <w:pPr>
        <w:ind w:left="1080" w:hanging="360"/>
      </w:pPr>
      <w:rPr>
        <w:rFonts w:ascii="Wingdings" w:eastAsia="Times New Roman" w:hAnsi="Wingdings" w:cs="Arial" w:hint="default"/>
      </w:rPr>
    </w:lvl>
    <w:lvl w:ilvl="1" w:tplc="E98AF0BE">
      <w:start w:val="1"/>
      <w:numFmt w:val="bullet"/>
      <w:lvlText w:val="o"/>
      <w:lvlJc w:val="left"/>
      <w:pPr>
        <w:ind w:left="1800" w:hanging="360"/>
      </w:pPr>
      <w:rPr>
        <w:rFonts w:ascii="Courier New" w:hAnsi="Courier New" w:cs="Courier New" w:hint="default"/>
      </w:rPr>
    </w:lvl>
    <w:lvl w:ilvl="2" w:tplc="72B2A958">
      <w:start w:val="1"/>
      <w:numFmt w:val="bullet"/>
      <w:lvlText w:val=""/>
      <w:lvlJc w:val="left"/>
      <w:pPr>
        <w:ind w:left="2520" w:hanging="360"/>
      </w:pPr>
      <w:rPr>
        <w:rFonts w:ascii="Symbol" w:eastAsiaTheme="majorEastAsia" w:hAnsi="Symbol" w:cs="Arial" w:hint="default"/>
      </w:rPr>
    </w:lvl>
    <w:lvl w:ilvl="3" w:tplc="0128AC9A" w:tentative="1">
      <w:start w:val="1"/>
      <w:numFmt w:val="bullet"/>
      <w:lvlText w:val=""/>
      <w:lvlJc w:val="left"/>
      <w:pPr>
        <w:ind w:left="3240" w:hanging="360"/>
      </w:pPr>
      <w:rPr>
        <w:rFonts w:ascii="Symbol" w:hAnsi="Symbol" w:hint="default"/>
      </w:rPr>
    </w:lvl>
    <w:lvl w:ilvl="4" w:tplc="3E269632" w:tentative="1">
      <w:start w:val="1"/>
      <w:numFmt w:val="bullet"/>
      <w:lvlText w:val="o"/>
      <w:lvlJc w:val="left"/>
      <w:pPr>
        <w:ind w:left="3960" w:hanging="360"/>
      </w:pPr>
      <w:rPr>
        <w:rFonts w:ascii="Courier New" w:hAnsi="Courier New" w:cs="Courier New" w:hint="default"/>
      </w:rPr>
    </w:lvl>
    <w:lvl w:ilvl="5" w:tplc="9DAECE18" w:tentative="1">
      <w:start w:val="1"/>
      <w:numFmt w:val="bullet"/>
      <w:lvlText w:val=""/>
      <w:lvlJc w:val="left"/>
      <w:pPr>
        <w:ind w:left="4680" w:hanging="360"/>
      </w:pPr>
      <w:rPr>
        <w:rFonts w:ascii="Wingdings" w:hAnsi="Wingdings" w:hint="default"/>
      </w:rPr>
    </w:lvl>
    <w:lvl w:ilvl="6" w:tplc="2100482A" w:tentative="1">
      <w:start w:val="1"/>
      <w:numFmt w:val="bullet"/>
      <w:lvlText w:val=""/>
      <w:lvlJc w:val="left"/>
      <w:pPr>
        <w:ind w:left="5400" w:hanging="360"/>
      </w:pPr>
      <w:rPr>
        <w:rFonts w:ascii="Symbol" w:hAnsi="Symbol" w:hint="default"/>
      </w:rPr>
    </w:lvl>
    <w:lvl w:ilvl="7" w:tplc="DE8E7100" w:tentative="1">
      <w:start w:val="1"/>
      <w:numFmt w:val="bullet"/>
      <w:lvlText w:val="o"/>
      <w:lvlJc w:val="left"/>
      <w:pPr>
        <w:ind w:left="6120" w:hanging="360"/>
      </w:pPr>
      <w:rPr>
        <w:rFonts w:ascii="Courier New" w:hAnsi="Courier New" w:cs="Courier New" w:hint="default"/>
      </w:rPr>
    </w:lvl>
    <w:lvl w:ilvl="8" w:tplc="6EF2AD92" w:tentative="1">
      <w:start w:val="1"/>
      <w:numFmt w:val="bullet"/>
      <w:lvlText w:val=""/>
      <w:lvlJc w:val="left"/>
      <w:pPr>
        <w:ind w:left="6840" w:hanging="360"/>
      </w:pPr>
      <w:rPr>
        <w:rFonts w:ascii="Wingdings" w:hAnsi="Wingdings" w:hint="default"/>
      </w:rPr>
    </w:lvl>
  </w:abstractNum>
  <w:abstractNum w:abstractNumId="25" w15:restartNumberingAfterBreak="0">
    <w:nsid w:val="5EB631F3"/>
    <w:multiLevelType w:val="hybridMultilevel"/>
    <w:tmpl w:val="FFD0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D45FF"/>
    <w:multiLevelType w:val="hybridMultilevel"/>
    <w:tmpl w:val="6978A4D4"/>
    <w:lvl w:ilvl="0" w:tplc="10D05068">
      <w:start w:val="1"/>
      <w:numFmt w:val="decimal"/>
      <w:lvlText w:val="%1."/>
      <w:lvlJc w:val="left"/>
      <w:pPr>
        <w:ind w:left="720" w:hanging="360"/>
      </w:pPr>
      <w:rPr>
        <w:rFonts w:hint="default"/>
        <w:b w:val="0"/>
      </w:rPr>
    </w:lvl>
    <w:lvl w:ilvl="1" w:tplc="07F80E10" w:tentative="1">
      <w:start w:val="1"/>
      <w:numFmt w:val="lowerLetter"/>
      <w:lvlText w:val="%2."/>
      <w:lvlJc w:val="left"/>
      <w:pPr>
        <w:ind w:left="1440" w:hanging="360"/>
      </w:pPr>
    </w:lvl>
    <w:lvl w:ilvl="2" w:tplc="EE469D96" w:tentative="1">
      <w:start w:val="1"/>
      <w:numFmt w:val="lowerRoman"/>
      <w:lvlText w:val="%3."/>
      <w:lvlJc w:val="right"/>
      <w:pPr>
        <w:ind w:left="2160" w:hanging="180"/>
      </w:pPr>
    </w:lvl>
    <w:lvl w:ilvl="3" w:tplc="29C6F190" w:tentative="1">
      <w:start w:val="1"/>
      <w:numFmt w:val="decimal"/>
      <w:lvlText w:val="%4."/>
      <w:lvlJc w:val="left"/>
      <w:pPr>
        <w:ind w:left="2880" w:hanging="360"/>
      </w:pPr>
    </w:lvl>
    <w:lvl w:ilvl="4" w:tplc="AAFABEAA" w:tentative="1">
      <w:start w:val="1"/>
      <w:numFmt w:val="lowerLetter"/>
      <w:lvlText w:val="%5."/>
      <w:lvlJc w:val="left"/>
      <w:pPr>
        <w:ind w:left="3600" w:hanging="360"/>
      </w:pPr>
    </w:lvl>
    <w:lvl w:ilvl="5" w:tplc="1B62CF26" w:tentative="1">
      <w:start w:val="1"/>
      <w:numFmt w:val="lowerRoman"/>
      <w:lvlText w:val="%6."/>
      <w:lvlJc w:val="right"/>
      <w:pPr>
        <w:ind w:left="4320" w:hanging="180"/>
      </w:pPr>
    </w:lvl>
    <w:lvl w:ilvl="6" w:tplc="9466AD74" w:tentative="1">
      <w:start w:val="1"/>
      <w:numFmt w:val="decimal"/>
      <w:lvlText w:val="%7."/>
      <w:lvlJc w:val="left"/>
      <w:pPr>
        <w:ind w:left="5040" w:hanging="360"/>
      </w:pPr>
    </w:lvl>
    <w:lvl w:ilvl="7" w:tplc="B5C83702" w:tentative="1">
      <w:start w:val="1"/>
      <w:numFmt w:val="lowerLetter"/>
      <w:lvlText w:val="%8."/>
      <w:lvlJc w:val="left"/>
      <w:pPr>
        <w:ind w:left="5760" w:hanging="360"/>
      </w:pPr>
    </w:lvl>
    <w:lvl w:ilvl="8" w:tplc="8F54F0DA" w:tentative="1">
      <w:start w:val="1"/>
      <w:numFmt w:val="lowerRoman"/>
      <w:lvlText w:val="%9."/>
      <w:lvlJc w:val="right"/>
      <w:pPr>
        <w:ind w:left="6480" w:hanging="180"/>
      </w:pPr>
    </w:lvl>
  </w:abstractNum>
  <w:abstractNum w:abstractNumId="27" w15:restartNumberingAfterBreak="0">
    <w:nsid w:val="629B3345"/>
    <w:multiLevelType w:val="multilevel"/>
    <w:tmpl w:val="176A7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146993"/>
    <w:multiLevelType w:val="hybridMultilevel"/>
    <w:tmpl w:val="F39ADD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2672B3"/>
    <w:multiLevelType w:val="hybridMultilevel"/>
    <w:tmpl w:val="1E282848"/>
    <w:lvl w:ilvl="0" w:tplc="3FC493D6">
      <w:start w:val="1"/>
      <w:numFmt w:val="upperLetter"/>
      <w:lvlText w:val="%1)"/>
      <w:lvlJc w:val="left"/>
      <w:pPr>
        <w:ind w:left="720" w:hanging="360"/>
      </w:pPr>
      <w:rPr>
        <w:rFonts w:hint="default"/>
      </w:rPr>
    </w:lvl>
    <w:lvl w:ilvl="1" w:tplc="0E38B508" w:tentative="1">
      <w:start w:val="1"/>
      <w:numFmt w:val="lowerLetter"/>
      <w:lvlText w:val="%2."/>
      <w:lvlJc w:val="left"/>
      <w:pPr>
        <w:ind w:left="1440" w:hanging="360"/>
      </w:pPr>
    </w:lvl>
    <w:lvl w:ilvl="2" w:tplc="84D2FB6E" w:tentative="1">
      <w:start w:val="1"/>
      <w:numFmt w:val="lowerRoman"/>
      <w:lvlText w:val="%3."/>
      <w:lvlJc w:val="right"/>
      <w:pPr>
        <w:ind w:left="2160" w:hanging="180"/>
      </w:pPr>
    </w:lvl>
    <w:lvl w:ilvl="3" w:tplc="2EF48B78" w:tentative="1">
      <w:start w:val="1"/>
      <w:numFmt w:val="decimal"/>
      <w:lvlText w:val="%4."/>
      <w:lvlJc w:val="left"/>
      <w:pPr>
        <w:ind w:left="2880" w:hanging="360"/>
      </w:pPr>
    </w:lvl>
    <w:lvl w:ilvl="4" w:tplc="0F582470" w:tentative="1">
      <w:start w:val="1"/>
      <w:numFmt w:val="lowerLetter"/>
      <w:lvlText w:val="%5."/>
      <w:lvlJc w:val="left"/>
      <w:pPr>
        <w:ind w:left="3600" w:hanging="360"/>
      </w:pPr>
    </w:lvl>
    <w:lvl w:ilvl="5" w:tplc="67E06DB2" w:tentative="1">
      <w:start w:val="1"/>
      <w:numFmt w:val="lowerRoman"/>
      <w:lvlText w:val="%6."/>
      <w:lvlJc w:val="right"/>
      <w:pPr>
        <w:ind w:left="4320" w:hanging="180"/>
      </w:pPr>
    </w:lvl>
    <w:lvl w:ilvl="6" w:tplc="BC409572" w:tentative="1">
      <w:start w:val="1"/>
      <w:numFmt w:val="decimal"/>
      <w:lvlText w:val="%7."/>
      <w:lvlJc w:val="left"/>
      <w:pPr>
        <w:ind w:left="5040" w:hanging="360"/>
      </w:pPr>
    </w:lvl>
    <w:lvl w:ilvl="7" w:tplc="E5CA19D0" w:tentative="1">
      <w:start w:val="1"/>
      <w:numFmt w:val="lowerLetter"/>
      <w:lvlText w:val="%8."/>
      <w:lvlJc w:val="left"/>
      <w:pPr>
        <w:ind w:left="5760" w:hanging="360"/>
      </w:pPr>
    </w:lvl>
    <w:lvl w:ilvl="8" w:tplc="95963852" w:tentative="1">
      <w:start w:val="1"/>
      <w:numFmt w:val="lowerRoman"/>
      <w:lvlText w:val="%9."/>
      <w:lvlJc w:val="right"/>
      <w:pPr>
        <w:ind w:left="6480" w:hanging="180"/>
      </w:pPr>
    </w:lvl>
  </w:abstractNum>
  <w:abstractNum w:abstractNumId="30" w15:restartNumberingAfterBreak="0">
    <w:nsid w:val="73537517"/>
    <w:multiLevelType w:val="hybridMultilevel"/>
    <w:tmpl w:val="9CDAECAC"/>
    <w:lvl w:ilvl="0" w:tplc="7F0C7828">
      <w:start w:val="1"/>
      <w:numFmt w:val="bullet"/>
      <w:lvlText w:val=""/>
      <w:lvlJc w:val="left"/>
      <w:pPr>
        <w:ind w:left="1080" w:hanging="360"/>
      </w:pPr>
      <w:rPr>
        <w:rFonts w:ascii="Symbol" w:hAnsi="Symbol" w:hint="default"/>
      </w:rPr>
    </w:lvl>
    <w:lvl w:ilvl="1" w:tplc="F55686A4">
      <w:start w:val="1"/>
      <w:numFmt w:val="bullet"/>
      <w:lvlText w:val="o"/>
      <w:lvlJc w:val="left"/>
      <w:pPr>
        <w:ind w:left="1800" w:hanging="360"/>
      </w:pPr>
      <w:rPr>
        <w:rFonts w:ascii="Courier New" w:hAnsi="Courier New" w:cs="Courier New" w:hint="default"/>
      </w:rPr>
    </w:lvl>
    <w:lvl w:ilvl="2" w:tplc="D6E21364" w:tentative="1">
      <w:start w:val="1"/>
      <w:numFmt w:val="bullet"/>
      <w:lvlText w:val=""/>
      <w:lvlJc w:val="left"/>
      <w:pPr>
        <w:ind w:left="2520" w:hanging="360"/>
      </w:pPr>
      <w:rPr>
        <w:rFonts w:ascii="Wingdings" w:hAnsi="Wingdings" w:hint="default"/>
      </w:rPr>
    </w:lvl>
    <w:lvl w:ilvl="3" w:tplc="2648E100" w:tentative="1">
      <w:start w:val="1"/>
      <w:numFmt w:val="bullet"/>
      <w:lvlText w:val=""/>
      <w:lvlJc w:val="left"/>
      <w:pPr>
        <w:ind w:left="3240" w:hanging="360"/>
      </w:pPr>
      <w:rPr>
        <w:rFonts w:ascii="Symbol" w:hAnsi="Symbol" w:hint="default"/>
      </w:rPr>
    </w:lvl>
    <w:lvl w:ilvl="4" w:tplc="60B8D7AC" w:tentative="1">
      <w:start w:val="1"/>
      <w:numFmt w:val="bullet"/>
      <w:lvlText w:val="o"/>
      <w:lvlJc w:val="left"/>
      <w:pPr>
        <w:ind w:left="3960" w:hanging="360"/>
      </w:pPr>
      <w:rPr>
        <w:rFonts w:ascii="Courier New" w:hAnsi="Courier New" w:cs="Courier New" w:hint="default"/>
      </w:rPr>
    </w:lvl>
    <w:lvl w:ilvl="5" w:tplc="80D02066" w:tentative="1">
      <w:start w:val="1"/>
      <w:numFmt w:val="bullet"/>
      <w:lvlText w:val=""/>
      <w:lvlJc w:val="left"/>
      <w:pPr>
        <w:ind w:left="4680" w:hanging="360"/>
      </w:pPr>
      <w:rPr>
        <w:rFonts w:ascii="Wingdings" w:hAnsi="Wingdings" w:hint="default"/>
      </w:rPr>
    </w:lvl>
    <w:lvl w:ilvl="6" w:tplc="2A546478" w:tentative="1">
      <w:start w:val="1"/>
      <w:numFmt w:val="bullet"/>
      <w:lvlText w:val=""/>
      <w:lvlJc w:val="left"/>
      <w:pPr>
        <w:ind w:left="5400" w:hanging="360"/>
      </w:pPr>
      <w:rPr>
        <w:rFonts w:ascii="Symbol" w:hAnsi="Symbol" w:hint="default"/>
      </w:rPr>
    </w:lvl>
    <w:lvl w:ilvl="7" w:tplc="B6460F7A" w:tentative="1">
      <w:start w:val="1"/>
      <w:numFmt w:val="bullet"/>
      <w:lvlText w:val="o"/>
      <w:lvlJc w:val="left"/>
      <w:pPr>
        <w:ind w:left="6120" w:hanging="360"/>
      </w:pPr>
      <w:rPr>
        <w:rFonts w:ascii="Courier New" w:hAnsi="Courier New" w:cs="Courier New" w:hint="default"/>
      </w:rPr>
    </w:lvl>
    <w:lvl w:ilvl="8" w:tplc="330CC0AA" w:tentative="1">
      <w:start w:val="1"/>
      <w:numFmt w:val="bullet"/>
      <w:lvlText w:val=""/>
      <w:lvlJc w:val="left"/>
      <w:pPr>
        <w:ind w:left="6840" w:hanging="360"/>
      </w:pPr>
      <w:rPr>
        <w:rFonts w:ascii="Wingdings" w:hAnsi="Wingdings" w:hint="default"/>
      </w:rPr>
    </w:lvl>
  </w:abstractNum>
  <w:abstractNum w:abstractNumId="31" w15:restartNumberingAfterBreak="0">
    <w:nsid w:val="780A6A52"/>
    <w:multiLevelType w:val="multilevel"/>
    <w:tmpl w:val="18025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28631A"/>
    <w:multiLevelType w:val="hybridMultilevel"/>
    <w:tmpl w:val="552AB870"/>
    <w:lvl w:ilvl="0" w:tplc="BB56409E">
      <w:start w:val="1"/>
      <w:numFmt w:val="bullet"/>
      <w:lvlText w:val=""/>
      <w:lvlJc w:val="left"/>
      <w:pPr>
        <w:ind w:left="720" w:hanging="360"/>
      </w:pPr>
      <w:rPr>
        <w:rFonts w:ascii="Symbol" w:hAnsi="Symbol" w:hint="default"/>
      </w:rPr>
    </w:lvl>
    <w:lvl w:ilvl="1" w:tplc="4FC47A00" w:tentative="1">
      <w:start w:val="1"/>
      <w:numFmt w:val="bullet"/>
      <w:lvlText w:val="o"/>
      <w:lvlJc w:val="left"/>
      <w:pPr>
        <w:ind w:left="1440" w:hanging="360"/>
      </w:pPr>
      <w:rPr>
        <w:rFonts w:ascii="Courier New" w:hAnsi="Courier New" w:cs="Courier New" w:hint="default"/>
      </w:rPr>
    </w:lvl>
    <w:lvl w:ilvl="2" w:tplc="AEE03B92" w:tentative="1">
      <w:start w:val="1"/>
      <w:numFmt w:val="bullet"/>
      <w:lvlText w:val=""/>
      <w:lvlJc w:val="left"/>
      <w:pPr>
        <w:ind w:left="2160" w:hanging="360"/>
      </w:pPr>
      <w:rPr>
        <w:rFonts w:ascii="Wingdings" w:hAnsi="Wingdings" w:hint="default"/>
      </w:rPr>
    </w:lvl>
    <w:lvl w:ilvl="3" w:tplc="A1163290" w:tentative="1">
      <w:start w:val="1"/>
      <w:numFmt w:val="bullet"/>
      <w:lvlText w:val=""/>
      <w:lvlJc w:val="left"/>
      <w:pPr>
        <w:ind w:left="2880" w:hanging="360"/>
      </w:pPr>
      <w:rPr>
        <w:rFonts w:ascii="Symbol" w:hAnsi="Symbol" w:hint="default"/>
      </w:rPr>
    </w:lvl>
    <w:lvl w:ilvl="4" w:tplc="1A8E17CA" w:tentative="1">
      <w:start w:val="1"/>
      <w:numFmt w:val="bullet"/>
      <w:lvlText w:val="o"/>
      <w:lvlJc w:val="left"/>
      <w:pPr>
        <w:ind w:left="3600" w:hanging="360"/>
      </w:pPr>
      <w:rPr>
        <w:rFonts w:ascii="Courier New" w:hAnsi="Courier New" w:cs="Courier New" w:hint="default"/>
      </w:rPr>
    </w:lvl>
    <w:lvl w:ilvl="5" w:tplc="E21CDDBC" w:tentative="1">
      <w:start w:val="1"/>
      <w:numFmt w:val="bullet"/>
      <w:lvlText w:val=""/>
      <w:lvlJc w:val="left"/>
      <w:pPr>
        <w:ind w:left="4320" w:hanging="360"/>
      </w:pPr>
      <w:rPr>
        <w:rFonts w:ascii="Wingdings" w:hAnsi="Wingdings" w:hint="default"/>
      </w:rPr>
    </w:lvl>
    <w:lvl w:ilvl="6" w:tplc="3384A784" w:tentative="1">
      <w:start w:val="1"/>
      <w:numFmt w:val="bullet"/>
      <w:lvlText w:val=""/>
      <w:lvlJc w:val="left"/>
      <w:pPr>
        <w:ind w:left="5040" w:hanging="360"/>
      </w:pPr>
      <w:rPr>
        <w:rFonts w:ascii="Symbol" w:hAnsi="Symbol" w:hint="default"/>
      </w:rPr>
    </w:lvl>
    <w:lvl w:ilvl="7" w:tplc="E81296A8" w:tentative="1">
      <w:start w:val="1"/>
      <w:numFmt w:val="bullet"/>
      <w:lvlText w:val="o"/>
      <w:lvlJc w:val="left"/>
      <w:pPr>
        <w:ind w:left="5760" w:hanging="360"/>
      </w:pPr>
      <w:rPr>
        <w:rFonts w:ascii="Courier New" w:hAnsi="Courier New" w:cs="Courier New" w:hint="default"/>
      </w:rPr>
    </w:lvl>
    <w:lvl w:ilvl="8" w:tplc="592A2BFC"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2"/>
  </w:num>
  <w:num w:numId="4">
    <w:abstractNumId w:val="30"/>
  </w:num>
  <w:num w:numId="5">
    <w:abstractNumId w:val="20"/>
  </w:num>
  <w:num w:numId="6">
    <w:abstractNumId w:val="26"/>
  </w:num>
  <w:num w:numId="7">
    <w:abstractNumId w:val="12"/>
  </w:num>
  <w:num w:numId="8">
    <w:abstractNumId w:val="1"/>
  </w:num>
  <w:num w:numId="9">
    <w:abstractNumId w:val="24"/>
  </w:num>
  <w:num w:numId="10">
    <w:abstractNumId w:val="4"/>
  </w:num>
  <w:num w:numId="11">
    <w:abstractNumId w:val="10"/>
  </w:num>
  <w:num w:numId="12">
    <w:abstractNumId w:val="21"/>
  </w:num>
  <w:num w:numId="13">
    <w:abstractNumId w:val="29"/>
  </w:num>
  <w:num w:numId="14">
    <w:abstractNumId w:val="19"/>
  </w:num>
  <w:num w:numId="15">
    <w:abstractNumId w:val="22"/>
  </w:num>
  <w:num w:numId="16">
    <w:abstractNumId w:val="8"/>
  </w:num>
  <w:num w:numId="17">
    <w:abstractNumId w:val="14"/>
  </w:num>
  <w:num w:numId="18">
    <w:abstractNumId w:val="27"/>
  </w:num>
  <w:num w:numId="19">
    <w:abstractNumId w:val="18"/>
  </w:num>
  <w:num w:numId="20">
    <w:abstractNumId w:val="31"/>
  </w:num>
  <w:num w:numId="21">
    <w:abstractNumId w:val="15"/>
  </w:num>
  <w:num w:numId="22">
    <w:abstractNumId w:val="7"/>
  </w:num>
  <w:num w:numId="23">
    <w:abstractNumId w:val="9"/>
  </w:num>
  <w:num w:numId="24">
    <w:abstractNumId w:val="11"/>
  </w:num>
  <w:num w:numId="25">
    <w:abstractNumId w:val="2"/>
  </w:num>
  <w:num w:numId="26">
    <w:abstractNumId w:val="5"/>
  </w:num>
  <w:num w:numId="27">
    <w:abstractNumId w:val="17"/>
  </w:num>
  <w:num w:numId="28">
    <w:abstractNumId w:val="23"/>
  </w:num>
  <w:num w:numId="29">
    <w:abstractNumId w:val="3"/>
  </w:num>
  <w:num w:numId="30">
    <w:abstractNumId w:val="13"/>
  </w:num>
  <w:num w:numId="31">
    <w:abstractNumId w:val="6"/>
  </w:num>
  <w:num w:numId="32">
    <w:abstractNumId w:val="28"/>
  </w:num>
  <w:num w:numId="3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A9A"/>
    <w:rsid w:val="00002E44"/>
    <w:rsid w:val="00007F10"/>
    <w:rsid w:val="00010ACA"/>
    <w:rsid w:val="000124DC"/>
    <w:rsid w:val="00016F39"/>
    <w:rsid w:val="0002376B"/>
    <w:rsid w:val="00024A9D"/>
    <w:rsid w:val="0002616A"/>
    <w:rsid w:val="00031091"/>
    <w:rsid w:val="000455BE"/>
    <w:rsid w:val="00051107"/>
    <w:rsid w:val="00051CB6"/>
    <w:rsid w:val="000537A9"/>
    <w:rsid w:val="00057423"/>
    <w:rsid w:val="00067A83"/>
    <w:rsid w:val="00067FE8"/>
    <w:rsid w:val="00074158"/>
    <w:rsid w:val="00080660"/>
    <w:rsid w:val="00084F5B"/>
    <w:rsid w:val="00086C48"/>
    <w:rsid w:val="000A1A35"/>
    <w:rsid w:val="000A5C4A"/>
    <w:rsid w:val="000B32CD"/>
    <w:rsid w:val="000B687E"/>
    <w:rsid w:val="000C2FE6"/>
    <w:rsid w:val="000D0AF4"/>
    <w:rsid w:val="000D142E"/>
    <w:rsid w:val="000E0BB9"/>
    <w:rsid w:val="000E1B9D"/>
    <w:rsid w:val="000E2870"/>
    <w:rsid w:val="00101480"/>
    <w:rsid w:val="00102F05"/>
    <w:rsid w:val="00110AC3"/>
    <w:rsid w:val="00110FFD"/>
    <w:rsid w:val="00112E06"/>
    <w:rsid w:val="00113B28"/>
    <w:rsid w:val="00114CE3"/>
    <w:rsid w:val="001154AF"/>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6747"/>
    <w:rsid w:val="00167A8F"/>
    <w:rsid w:val="0017010E"/>
    <w:rsid w:val="00180DF6"/>
    <w:rsid w:val="00187F76"/>
    <w:rsid w:val="00191817"/>
    <w:rsid w:val="001A5FCE"/>
    <w:rsid w:val="001A5FF0"/>
    <w:rsid w:val="001B265F"/>
    <w:rsid w:val="001B28A7"/>
    <w:rsid w:val="001C151C"/>
    <w:rsid w:val="001C38E5"/>
    <w:rsid w:val="001D1626"/>
    <w:rsid w:val="001D1BA5"/>
    <w:rsid w:val="001D1D57"/>
    <w:rsid w:val="001D1F62"/>
    <w:rsid w:val="001D2AE5"/>
    <w:rsid w:val="001D4C41"/>
    <w:rsid w:val="001D57FA"/>
    <w:rsid w:val="001D5E25"/>
    <w:rsid w:val="001E07F9"/>
    <w:rsid w:val="001E1CA9"/>
    <w:rsid w:val="001E2CF0"/>
    <w:rsid w:val="001E59EC"/>
    <w:rsid w:val="001E5ED7"/>
    <w:rsid w:val="001F2DA5"/>
    <w:rsid w:val="001F3FF5"/>
    <w:rsid w:val="001F4A57"/>
    <w:rsid w:val="00205FC1"/>
    <w:rsid w:val="002100FD"/>
    <w:rsid w:val="00211100"/>
    <w:rsid w:val="00211767"/>
    <w:rsid w:val="00211BD3"/>
    <w:rsid w:val="002153A8"/>
    <w:rsid w:val="0021576E"/>
    <w:rsid w:val="0021649D"/>
    <w:rsid w:val="00225FC2"/>
    <w:rsid w:val="002362FC"/>
    <w:rsid w:val="002364A8"/>
    <w:rsid w:val="00240721"/>
    <w:rsid w:val="002434AF"/>
    <w:rsid w:val="00251711"/>
    <w:rsid w:val="002539A8"/>
    <w:rsid w:val="00255D96"/>
    <w:rsid w:val="00255DFE"/>
    <w:rsid w:val="002648DC"/>
    <w:rsid w:val="002746B4"/>
    <w:rsid w:val="00274B42"/>
    <w:rsid w:val="002766F3"/>
    <w:rsid w:val="002824AD"/>
    <w:rsid w:val="00282A6E"/>
    <w:rsid w:val="00282D9A"/>
    <w:rsid w:val="00283891"/>
    <w:rsid w:val="002856CA"/>
    <w:rsid w:val="00290F2D"/>
    <w:rsid w:val="00294093"/>
    <w:rsid w:val="00295265"/>
    <w:rsid w:val="00297CC8"/>
    <w:rsid w:val="002A2652"/>
    <w:rsid w:val="002A4EB7"/>
    <w:rsid w:val="002B23DC"/>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375AB"/>
    <w:rsid w:val="00341F38"/>
    <w:rsid w:val="00353472"/>
    <w:rsid w:val="00355794"/>
    <w:rsid w:val="003563DA"/>
    <w:rsid w:val="003577DD"/>
    <w:rsid w:val="00364862"/>
    <w:rsid w:val="00370AE4"/>
    <w:rsid w:val="00373B66"/>
    <w:rsid w:val="00377405"/>
    <w:rsid w:val="00383B62"/>
    <w:rsid w:val="00397D86"/>
    <w:rsid w:val="003A0DCC"/>
    <w:rsid w:val="003A515C"/>
    <w:rsid w:val="003C0D17"/>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A72DF"/>
    <w:rsid w:val="004A7A63"/>
    <w:rsid w:val="004B5ABB"/>
    <w:rsid w:val="004B6568"/>
    <w:rsid w:val="004C0D62"/>
    <w:rsid w:val="004C21C2"/>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2987"/>
    <w:rsid w:val="0058438C"/>
    <w:rsid w:val="005928DB"/>
    <w:rsid w:val="005A0DBD"/>
    <w:rsid w:val="005A0ECD"/>
    <w:rsid w:val="005A6F3B"/>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089"/>
    <w:rsid w:val="005F674D"/>
    <w:rsid w:val="00610D05"/>
    <w:rsid w:val="00617BA6"/>
    <w:rsid w:val="006217C0"/>
    <w:rsid w:val="0062249D"/>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B3E77"/>
    <w:rsid w:val="006C09F6"/>
    <w:rsid w:val="006C123C"/>
    <w:rsid w:val="006C3431"/>
    <w:rsid w:val="006C6046"/>
    <w:rsid w:val="006D4A4D"/>
    <w:rsid w:val="006D6AC2"/>
    <w:rsid w:val="006E63D1"/>
    <w:rsid w:val="006E6D48"/>
    <w:rsid w:val="006E79F7"/>
    <w:rsid w:val="006F14C3"/>
    <w:rsid w:val="00705EC9"/>
    <w:rsid w:val="00707240"/>
    <w:rsid w:val="0070756A"/>
    <w:rsid w:val="007104E9"/>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140"/>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62C75"/>
    <w:rsid w:val="00970C27"/>
    <w:rsid w:val="00970D49"/>
    <w:rsid w:val="00973F19"/>
    <w:rsid w:val="0097684A"/>
    <w:rsid w:val="00981616"/>
    <w:rsid w:val="009905EC"/>
    <w:rsid w:val="0099099A"/>
    <w:rsid w:val="00992E8E"/>
    <w:rsid w:val="009A2114"/>
    <w:rsid w:val="009A42E2"/>
    <w:rsid w:val="009A4A57"/>
    <w:rsid w:val="009A4BFB"/>
    <w:rsid w:val="009A5B38"/>
    <w:rsid w:val="009B4E7D"/>
    <w:rsid w:val="009C44F3"/>
    <w:rsid w:val="009C6CA3"/>
    <w:rsid w:val="009E12ED"/>
    <w:rsid w:val="009E3DA2"/>
    <w:rsid w:val="009F449C"/>
    <w:rsid w:val="009F75A2"/>
    <w:rsid w:val="00A079CB"/>
    <w:rsid w:val="00A07A8C"/>
    <w:rsid w:val="00A112EB"/>
    <w:rsid w:val="00A12DC5"/>
    <w:rsid w:val="00A22559"/>
    <w:rsid w:val="00A245C9"/>
    <w:rsid w:val="00A2756B"/>
    <w:rsid w:val="00A3023A"/>
    <w:rsid w:val="00A44A03"/>
    <w:rsid w:val="00A50F04"/>
    <w:rsid w:val="00A57B88"/>
    <w:rsid w:val="00A6033D"/>
    <w:rsid w:val="00A6119E"/>
    <w:rsid w:val="00A66400"/>
    <w:rsid w:val="00A67B99"/>
    <w:rsid w:val="00A70B2F"/>
    <w:rsid w:val="00A727EF"/>
    <w:rsid w:val="00A735AF"/>
    <w:rsid w:val="00A73E1E"/>
    <w:rsid w:val="00A742C9"/>
    <w:rsid w:val="00A74ECD"/>
    <w:rsid w:val="00A76DED"/>
    <w:rsid w:val="00A82554"/>
    <w:rsid w:val="00A85880"/>
    <w:rsid w:val="00A904CF"/>
    <w:rsid w:val="00A95876"/>
    <w:rsid w:val="00A96C00"/>
    <w:rsid w:val="00A97192"/>
    <w:rsid w:val="00AA0715"/>
    <w:rsid w:val="00AB2D29"/>
    <w:rsid w:val="00AB5D1D"/>
    <w:rsid w:val="00AB779B"/>
    <w:rsid w:val="00AC112D"/>
    <w:rsid w:val="00AC418E"/>
    <w:rsid w:val="00AC5988"/>
    <w:rsid w:val="00AC5FD0"/>
    <w:rsid w:val="00AC7AB4"/>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00ED"/>
    <w:rsid w:val="00B43ED3"/>
    <w:rsid w:val="00B52656"/>
    <w:rsid w:val="00B64F10"/>
    <w:rsid w:val="00B725CA"/>
    <w:rsid w:val="00B74099"/>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E72E7"/>
    <w:rsid w:val="00C0079C"/>
    <w:rsid w:val="00C07681"/>
    <w:rsid w:val="00C12EEF"/>
    <w:rsid w:val="00C1623A"/>
    <w:rsid w:val="00C246E8"/>
    <w:rsid w:val="00C25A92"/>
    <w:rsid w:val="00C32262"/>
    <w:rsid w:val="00C33511"/>
    <w:rsid w:val="00C33AB0"/>
    <w:rsid w:val="00C4083C"/>
    <w:rsid w:val="00C41F46"/>
    <w:rsid w:val="00C44BF6"/>
    <w:rsid w:val="00C462BF"/>
    <w:rsid w:val="00C50D74"/>
    <w:rsid w:val="00C52D9F"/>
    <w:rsid w:val="00C7298D"/>
    <w:rsid w:val="00C75E56"/>
    <w:rsid w:val="00C83559"/>
    <w:rsid w:val="00C842FF"/>
    <w:rsid w:val="00C90F05"/>
    <w:rsid w:val="00C9223B"/>
    <w:rsid w:val="00C95AED"/>
    <w:rsid w:val="00C974A8"/>
    <w:rsid w:val="00CA0C19"/>
    <w:rsid w:val="00CA1135"/>
    <w:rsid w:val="00CA23DC"/>
    <w:rsid w:val="00CB7BCB"/>
    <w:rsid w:val="00CC6AEC"/>
    <w:rsid w:val="00CD0564"/>
    <w:rsid w:val="00CD087E"/>
    <w:rsid w:val="00CD15FB"/>
    <w:rsid w:val="00CD7534"/>
    <w:rsid w:val="00CE2189"/>
    <w:rsid w:val="00CF4279"/>
    <w:rsid w:val="00CF7606"/>
    <w:rsid w:val="00D00E78"/>
    <w:rsid w:val="00D03797"/>
    <w:rsid w:val="00D04A25"/>
    <w:rsid w:val="00D113B5"/>
    <w:rsid w:val="00D11E86"/>
    <w:rsid w:val="00D12456"/>
    <w:rsid w:val="00D16FF7"/>
    <w:rsid w:val="00D2605D"/>
    <w:rsid w:val="00D2782D"/>
    <w:rsid w:val="00D30E1F"/>
    <w:rsid w:val="00D36E30"/>
    <w:rsid w:val="00D37C99"/>
    <w:rsid w:val="00D43779"/>
    <w:rsid w:val="00D43E0F"/>
    <w:rsid w:val="00D445CB"/>
    <w:rsid w:val="00D447F0"/>
    <w:rsid w:val="00D45AEF"/>
    <w:rsid w:val="00D45E04"/>
    <w:rsid w:val="00D57EA4"/>
    <w:rsid w:val="00D620E4"/>
    <w:rsid w:val="00D62F15"/>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42B17"/>
    <w:rsid w:val="00E452C5"/>
    <w:rsid w:val="00E54C81"/>
    <w:rsid w:val="00E61571"/>
    <w:rsid w:val="00E61EF8"/>
    <w:rsid w:val="00E712D9"/>
    <w:rsid w:val="00E80A20"/>
    <w:rsid w:val="00E97087"/>
    <w:rsid w:val="00E971AB"/>
    <w:rsid w:val="00E97AD9"/>
    <w:rsid w:val="00EA6E88"/>
    <w:rsid w:val="00EA72DB"/>
    <w:rsid w:val="00EB288C"/>
    <w:rsid w:val="00EB2B63"/>
    <w:rsid w:val="00EB6590"/>
    <w:rsid w:val="00EC5AEC"/>
    <w:rsid w:val="00EC5BAC"/>
    <w:rsid w:val="00EC718D"/>
    <w:rsid w:val="00ED12FC"/>
    <w:rsid w:val="00EE4810"/>
    <w:rsid w:val="00EE567C"/>
    <w:rsid w:val="00EE5DCA"/>
    <w:rsid w:val="00EF0AD9"/>
    <w:rsid w:val="00EF1FFF"/>
    <w:rsid w:val="00F015F3"/>
    <w:rsid w:val="00F01E5E"/>
    <w:rsid w:val="00F0462B"/>
    <w:rsid w:val="00F1491A"/>
    <w:rsid w:val="00F14FEF"/>
    <w:rsid w:val="00F17129"/>
    <w:rsid w:val="00F21CE2"/>
    <w:rsid w:val="00F227BA"/>
    <w:rsid w:val="00F22FE4"/>
    <w:rsid w:val="00F2666B"/>
    <w:rsid w:val="00F26FA1"/>
    <w:rsid w:val="00F325A7"/>
    <w:rsid w:val="00F32B57"/>
    <w:rsid w:val="00F33C03"/>
    <w:rsid w:val="00F5270E"/>
    <w:rsid w:val="00F64043"/>
    <w:rsid w:val="00F71FA7"/>
    <w:rsid w:val="00F751BA"/>
    <w:rsid w:val="00F847C2"/>
    <w:rsid w:val="00F87AF6"/>
    <w:rsid w:val="00F939D0"/>
    <w:rsid w:val="00FA2AEC"/>
    <w:rsid w:val="00FA453E"/>
    <w:rsid w:val="00FA54DD"/>
    <w:rsid w:val="00FA7106"/>
    <w:rsid w:val="00FB6073"/>
    <w:rsid w:val="00FC122C"/>
    <w:rsid w:val="00FD285B"/>
    <w:rsid w:val="00FD3329"/>
    <w:rsid w:val="00FE5BC5"/>
    <w:rsid w:val="00FF2E4E"/>
    <w:rsid w:val="00FF3B13"/>
    <w:rsid w:val="00FF5306"/>
    <w:rsid w:val="0203AABC"/>
    <w:rsid w:val="0872EC40"/>
    <w:rsid w:val="1963AAA0"/>
    <w:rsid w:val="1EE716B7"/>
    <w:rsid w:val="318CCDD5"/>
    <w:rsid w:val="33289E36"/>
    <w:rsid w:val="58E9C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B5C7"/>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Body Bullet,Bullet ,Bullet Points,Colorful List - Accent 11,Dot pt,Equipment,F5 List Paragraph,Heading2,Indicator Text,List Paragraph Char Char,List Paragraph1,List Paragraph11,MAIN CONTENT,No Spacing1,Use Case List Paragraph,lp1,numbered"/>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2"/>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8"/>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8"/>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8"/>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8"/>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8"/>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8"/>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Body Bullet Char,Bullet  Char,Bullet Points Char,Colorful List - Accent 11 Char,Dot pt Char,Equipment Char,F5 List Paragraph Char,Heading2 Char,Indicator Text Char,List Paragraph Char Char Char,List Paragraph1 Char,MAIN CONTENT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6660">
      <w:bodyDiv w:val="1"/>
      <w:marLeft w:val="0"/>
      <w:marRight w:val="0"/>
      <w:marTop w:val="0"/>
      <w:marBottom w:val="0"/>
      <w:divBdr>
        <w:top w:val="none" w:sz="0" w:space="0" w:color="auto"/>
        <w:left w:val="none" w:sz="0" w:space="0" w:color="auto"/>
        <w:bottom w:val="none" w:sz="0" w:space="0" w:color="auto"/>
        <w:right w:val="none" w:sz="0" w:space="0" w:color="auto"/>
      </w:divBdr>
    </w:div>
    <w:div w:id="576478519">
      <w:bodyDiv w:val="1"/>
      <w:marLeft w:val="0"/>
      <w:marRight w:val="0"/>
      <w:marTop w:val="0"/>
      <w:marBottom w:val="0"/>
      <w:divBdr>
        <w:top w:val="none" w:sz="0" w:space="0" w:color="auto"/>
        <w:left w:val="none" w:sz="0" w:space="0" w:color="auto"/>
        <w:bottom w:val="none" w:sz="0" w:space="0" w:color="auto"/>
        <w:right w:val="none" w:sz="0" w:space="0" w:color="auto"/>
      </w:divBdr>
    </w:div>
    <w:div w:id="1576823258">
      <w:bodyDiv w:val="1"/>
      <w:marLeft w:val="0"/>
      <w:marRight w:val="0"/>
      <w:marTop w:val="0"/>
      <w:marBottom w:val="0"/>
      <w:divBdr>
        <w:top w:val="none" w:sz="0" w:space="0" w:color="auto"/>
        <w:left w:val="none" w:sz="0" w:space="0" w:color="auto"/>
        <w:bottom w:val="none" w:sz="0" w:space="0" w:color="auto"/>
        <w:right w:val="none" w:sz="0" w:space="0" w:color="auto"/>
      </w:divBdr>
    </w:div>
    <w:div w:id="18759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F70D38"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F70D38"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0909EA"/>
    <w:rsid w:val="001D5B0B"/>
    <w:rsid w:val="002042CD"/>
    <w:rsid w:val="00305E7E"/>
    <w:rsid w:val="00383B62"/>
    <w:rsid w:val="003A5986"/>
    <w:rsid w:val="003B5FBC"/>
    <w:rsid w:val="003E0C6F"/>
    <w:rsid w:val="00533FAC"/>
    <w:rsid w:val="006C09F6"/>
    <w:rsid w:val="006F7083"/>
    <w:rsid w:val="00D03AE4"/>
    <w:rsid w:val="00F46D85"/>
    <w:rsid w:val="00F7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7" ma:contentTypeDescription="Create a new document." ma:contentTypeScope="" ma:versionID="abec9542451825f15e5fc9d9d3756f78">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4faf9e2b45afc73618e317fda20bea42"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3.xml><?xml version="1.0" encoding="utf-8"?>
<ds:datastoreItem xmlns:ds="http://schemas.openxmlformats.org/officeDocument/2006/customXml" ds:itemID="{3E50B12E-E43E-4121-8601-747B825B948E}">
  <ds:schemaRefs>
    <ds:schemaRef ds:uri="http://schemas.microsoft.com/office/2006/metadata/properties"/>
    <ds:schemaRef ds:uri="http://schemas.microsoft.com/office/infopath/2007/PartnerControls"/>
    <ds:schemaRef ds:uri="http://schemas.microsoft.com/sharepoint/v3"/>
    <ds:schemaRef ds:uri="7f901ab8-bb9c-41c3-9b1d-5c5a42a91fd0"/>
  </ds:schemaRefs>
</ds:datastoreItem>
</file>

<file path=customXml/itemProps4.xml><?xml version="1.0" encoding="utf-8"?>
<ds:datastoreItem xmlns:ds="http://schemas.openxmlformats.org/officeDocument/2006/customXml" ds:itemID="{9AA7CC33-25DA-4FA1-9A3B-BD4B959816F2}">
  <ds:schemaRefs>
    <ds:schemaRef ds:uri="http://schemas.microsoft.com/sharepoint/v3/contenttype/forms"/>
  </ds:schemaRefs>
</ds:datastoreItem>
</file>

<file path=customXml/itemProps5.xml><?xml version="1.0" encoding="utf-8"?>
<ds:datastoreItem xmlns:ds="http://schemas.openxmlformats.org/officeDocument/2006/customXml" ds:itemID="{202067CA-02DE-4535-89F9-1DC2D3850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creator>WEBFORM GUIDANCE V1.0</dc:creator>
  <cp:lastModifiedBy>Meena Valambhia</cp:lastModifiedBy>
  <cp:revision>2</cp:revision>
  <cp:lastPrinted>2018-03-21T09:32:00Z</cp:lastPrinted>
  <dcterms:created xsi:type="dcterms:W3CDTF">2022-10-20T15:50:00Z</dcterms:created>
  <dcterms:modified xsi:type="dcterms:W3CDTF">2022-10-20T15:50:00Z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