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2A5" w:rsidRPr="00CC11CE" w:rsidRDefault="004848A0" w:rsidP="003C1D90">
      <w:pPr>
        <w:spacing w:after="0"/>
        <w:rPr>
          <w:rFonts w:ascii="Arial" w:hAnsi="Arial" w:cs="Arial"/>
          <w:b/>
          <w:sz w:val="20"/>
          <w:szCs w:val="20"/>
        </w:rPr>
      </w:pPr>
      <w:r w:rsidRPr="004848A0">
        <w:rPr>
          <w:rFonts w:ascii="Arial" w:hAnsi="Arial" w:cs="Arial"/>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50.25pt;margin-top:-20.95pt;width:150.75pt;height:226pt;z-index:-251656192;visibility:visible;mso-wrap-edited:f;mso-position-horizontal-relative:margin;mso-position-vertical-relative:margin" o:allowincell="f">
            <v:imagedata r:id="rId8" o:title=""/>
            <w10:wrap anchorx="margin" anchory="margin"/>
          </v:shape>
          <o:OLEObject Type="Embed" ProgID="Word.Picture.8" ShapeID="_x0000_s1027" DrawAspect="Content" ObjectID="_1577791021" r:id="rId9"/>
        </w:pict>
      </w:r>
      <w:r w:rsidRPr="004848A0">
        <w:rPr>
          <w:rFonts w:ascii="Arial" w:hAnsi="Arial" w:cs="Arial"/>
          <w:noProof/>
          <w:lang w:eastAsia="en-GB"/>
        </w:rPr>
        <w:pict>
          <v:shape id="_x0000_s1026" type="#_x0000_t75" style="position:absolute;margin-left:150.25pt;margin-top:-21pt;width:150.45pt;height:226.05pt;z-index:-251658752;visibility:visible;mso-wrap-edited:f;mso-position-horizontal-relative:margin;mso-position-vertical-relative:margin" o:allowincell="f">
            <v:imagedata r:id="rId10" o:title=""/>
            <w10:wrap anchorx="margin" anchory="margin"/>
          </v:shape>
          <o:OLEObject Type="Embed" ProgID="Word.Picture.8" ShapeID="_x0000_s1026" DrawAspect="Content" ObjectID="_1577791022" r:id="rId11"/>
        </w:pict>
      </w:r>
      <w:r w:rsidR="007D02A5" w:rsidRPr="00E550CC">
        <w:rPr>
          <w:rFonts w:ascii="Arial" w:hAnsi="Arial" w:cs="Arial"/>
        </w:rPr>
        <w:tab/>
      </w:r>
      <w:r w:rsidR="007D02A5" w:rsidRPr="00E550CC">
        <w:rPr>
          <w:rFonts w:ascii="Arial" w:hAnsi="Arial" w:cs="Arial"/>
        </w:rPr>
        <w:tab/>
      </w:r>
      <w:r w:rsidR="007D02A5" w:rsidRPr="00E550CC">
        <w:rPr>
          <w:rFonts w:ascii="Arial" w:hAnsi="Arial" w:cs="Arial"/>
        </w:rPr>
        <w:tab/>
      </w:r>
      <w:r w:rsidR="007D02A5" w:rsidRPr="00E550CC">
        <w:rPr>
          <w:rFonts w:ascii="Arial" w:hAnsi="Arial" w:cs="Arial"/>
        </w:rPr>
        <w:tab/>
      </w:r>
    </w:p>
    <w:p w:rsidR="001161E7" w:rsidRPr="00E550CC" w:rsidRDefault="001161E7" w:rsidP="00700E83">
      <w:pPr>
        <w:spacing w:after="0"/>
        <w:rPr>
          <w:rFonts w:ascii="Arial" w:hAnsi="Arial" w:cs="Arial"/>
        </w:rPr>
      </w:pPr>
    </w:p>
    <w:p w:rsidR="00C03799" w:rsidRPr="00E550CC" w:rsidRDefault="00C03799" w:rsidP="00700E83">
      <w:pPr>
        <w:spacing w:after="0"/>
        <w:rPr>
          <w:rFonts w:ascii="Arial" w:hAnsi="Arial" w:cs="Arial"/>
        </w:rPr>
      </w:pPr>
    </w:p>
    <w:p w:rsidR="00C03799" w:rsidRPr="00E550CC" w:rsidRDefault="00C03799" w:rsidP="00700E83">
      <w:pPr>
        <w:spacing w:after="0"/>
        <w:rPr>
          <w:rFonts w:ascii="Arial" w:hAnsi="Arial" w:cs="Arial"/>
        </w:rPr>
      </w:pPr>
    </w:p>
    <w:p w:rsidR="0067319B" w:rsidRDefault="0067319B" w:rsidP="00700E83">
      <w:pPr>
        <w:spacing w:after="0"/>
        <w:rPr>
          <w:rFonts w:ascii="Arial" w:hAnsi="Arial" w:cs="Arial"/>
        </w:rPr>
      </w:pPr>
    </w:p>
    <w:p w:rsidR="00C03799" w:rsidRPr="00E550CC" w:rsidRDefault="005648C1" w:rsidP="00700E83">
      <w:pPr>
        <w:spacing w:after="0"/>
        <w:rPr>
          <w:rFonts w:ascii="Arial" w:hAnsi="Arial" w:cs="Arial"/>
        </w:rPr>
      </w:pPr>
      <w:r w:rsidRPr="00DF7D80">
        <w:rPr>
          <w:rFonts w:ascii="Arial" w:hAnsi="Arial" w:cs="Arial"/>
        </w:rPr>
        <w:t xml:space="preserve">Date: </w:t>
      </w:r>
      <w:r w:rsidR="00BA09BE" w:rsidRPr="00DF7D80">
        <w:rPr>
          <w:rFonts w:ascii="Arial" w:hAnsi="Arial" w:cs="Arial"/>
        </w:rPr>
        <w:t>18</w:t>
      </w:r>
      <w:r w:rsidR="003C1D90" w:rsidRPr="00DF7D80">
        <w:rPr>
          <w:rFonts w:ascii="Arial" w:hAnsi="Arial" w:cs="Arial"/>
        </w:rPr>
        <w:t xml:space="preserve"> January, 2018</w:t>
      </w:r>
      <w:r w:rsidRPr="00E550CC">
        <w:rPr>
          <w:rFonts w:ascii="Arial" w:hAnsi="Arial" w:cs="Arial"/>
        </w:rPr>
        <w:tab/>
      </w:r>
    </w:p>
    <w:p w:rsidR="00700E83" w:rsidRPr="00E550CC" w:rsidRDefault="00700E83" w:rsidP="00700E83">
      <w:pPr>
        <w:spacing w:after="0"/>
        <w:rPr>
          <w:rFonts w:ascii="Arial" w:hAnsi="Arial" w:cs="Arial"/>
        </w:rPr>
      </w:pPr>
    </w:p>
    <w:p w:rsidR="00700E83" w:rsidRPr="00E550CC" w:rsidRDefault="00700E83" w:rsidP="00C03799">
      <w:pPr>
        <w:spacing w:after="0"/>
        <w:jc w:val="center"/>
        <w:rPr>
          <w:rFonts w:ascii="Arial" w:hAnsi="Arial" w:cs="Arial"/>
          <w:b/>
        </w:rPr>
      </w:pPr>
      <w:r w:rsidRPr="00E550CC">
        <w:rPr>
          <w:rFonts w:ascii="Arial" w:hAnsi="Arial" w:cs="Arial"/>
          <w:b/>
        </w:rPr>
        <w:t>ATTACHMENT 1 – COVER LETTER AND INSTRUCTIONS ON TENDERING PROCEDURES</w:t>
      </w:r>
    </w:p>
    <w:p w:rsidR="003C1D90" w:rsidRDefault="003C1D90" w:rsidP="003C1D90">
      <w:pPr>
        <w:spacing w:after="0" w:line="240" w:lineRule="auto"/>
        <w:jc w:val="center"/>
        <w:rPr>
          <w:rFonts w:ascii="Arial" w:hAnsi="Arial" w:cs="Arial"/>
          <w:b/>
        </w:rPr>
      </w:pPr>
    </w:p>
    <w:p w:rsidR="003C1D90" w:rsidRDefault="003C1D90" w:rsidP="003C1D90">
      <w:pPr>
        <w:spacing w:after="0" w:line="240" w:lineRule="auto"/>
        <w:jc w:val="center"/>
        <w:rPr>
          <w:rFonts w:ascii="Arial" w:hAnsi="Arial" w:cs="Arial"/>
          <w:b/>
        </w:rPr>
      </w:pPr>
      <w:r w:rsidRPr="00A02F33">
        <w:rPr>
          <w:rFonts w:ascii="Arial" w:hAnsi="Arial" w:cs="Arial"/>
          <w:b/>
        </w:rPr>
        <w:t>Assess and identify the main regulatory, infrastructure and operational constraints for the deployment of low emission vehicle platforms in public and private (fleet) transport in Nuevo Leon, Mexico – with future roll-out and best-practice generation for other states.</w:t>
      </w:r>
    </w:p>
    <w:p w:rsidR="00661691" w:rsidRPr="00E550CC" w:rsidRDefault="00661691" w:rsidP="00700E83">
      <w:pPr>
        <w:spacing w:after="0"/>
        <w:jc w:val="center"/>
        <w:rPr>
          <w:rFonts w:ascii="Arial" w:hAnsi="Arial" w:cs="Arial"/>
          <w:b/>
        </w:rPr>
      </w:pPr>
    </w:p>
    <w:p w:rsidR="00B51490" w:rsidRPr="00E550CC" w:rsidRDefault="00661691" w:rsidP="003C1D90">
      <w:pPr>
        <w:spacing w:after="0"/>
        <w:jc w:val="both"/>
        <w:rPr>
          <w:rFonts w:ascii="Arial" w:hAnsi="Arial" w:cs="Arial"/>
          <w:b/>
        </w:rPr>
      </w:pPr>
      <w:r w:rsidRPr="00E550CC">
        <w:rPr>
          <w:rFonts w:ascii="Arial" w:hAnsi="Arial" w:cs="Arial"/>
          <w:b/>
        </w:rPr>
        <w:t xml:space="preserve"> </w:t>
      </w:r>
    </w:p>
    <w:p w:rsidR="00700E83" w:rsidRPr="003C1D90" w:rsidRDefault="00700E83" w:rsidP="003C1D90">
      <w:pPr>
        <w:spacing w:after="0" w:line="240" w:lineRule="auto"/>
        <w:jc w:val="both"/>
        <w:rPr>
          <w:rFonts w:ascii="Arial" w:hAnsi="Arial" w:cs="Arial"/>
          <w:b/>
        </w:rPr>
      </w:pPr>
      <w:r w:rsidRPr="00E550CC">
        <w:rPr>
          <w:rFonts w:ascii="Arial" w:hAnsi="Arial" w:cs="Arial"/>
        </w:rPr>
        <w:t xml:space="preserve">You are invited to submit a tender to the Secretary of State for Foreign &amp; Commonwealth Affairs as represented by the </w:t>
      </w:r>
      <w:r w:rsidR="00B51490" w:rsidRPr="00E550CC">
        <w:rPr>
          <w:rFonts w:ascii="Arial" w:hAnsi="Arial" w:cs="Arial"/>
          <w:b/>
        </w:rPr>
        <w:t>British Embassy</w:t>
      </w:r>
      <w:r w:rsidR="00F56F87" w:rsidRPr="00E550CC">
        <w:rPr>
          <w:rFonts w:ascii="Arial" w:hAnsi="Arial" w:cs="Arial"/>
          <w:b/>
        </w:rPr>
        <w:t xml:space="preserve"> in </w:t>
      </w:r>
      <w:r w:rsidR="00DC363D" w:rsidRPr="00E550CC">
        <w:rPr>
          <w:rFonts w:ascii="Arial" w:hAnsi="Arial" w:cs="Arial"/>
          <w:b/>
        </w:rPr>
        <w:t>Mexico</w:t>
      </w:r>
      <w:r w:rsidR="00F56F87" w:rsidRPr="00E550CC">
        <w:rPr>
          <w:rFonts w:ascii="Arial" w:hAnsi="Arial" w:cs="Arial"/>
          <w:b/>
        </w:rPr>
        <w:t xml:space="preserve"> </w:t>
      </w:r>
      <w:r w:rsidRPr="00E550CC">
        <w:rPr>
          <w:rFonts w:ascii="Arial" w:hAnsi="Arial" w:cs="Arial"/>
        </w:rPr>
        <w:t>h</w:t>
      </w:r>
      <w:r w:rsidR="00DA324E" w:rsidRPr="00E550CC">
        <w:rPr>
          <w:rFonts w:ascii="Arial" w:hAnsi="Arial" w:cs="Arial"/>
        </w:rPr>
        <w:t>ereinafter referred to as the “A</w:t>
      </w:r>
      <w:r w:rsidRPr="00E550CC">
        <w:rPr>
          <w:rFonts w:ascii="Arial" w:hAnsi="Arial" w:cs="Arial"/>
        </w:rPr>
        <w:t xml:space="preserve">uthority”, for the provision of </w:t>
      </w:r>
      <w:r w:rsidR="003C1D90">
        <w:rPr>
          <w:rFonts w:ascii="Arial" w:hAnsi="Arial" w:cs="Arial"/>
        </w:rPr>
        <w:t xml:space="preserve">the service </w:t>
      </w:r>
      <w:r w:rsidRPr="00E550CC">
        <w:rPr>
          <w:rFonts w:ascii="Arial" w:hAnsi="Arial" w:cs="Arial"/>
          <w:b/>
        </w:rPr>
        <w:t>“</w:t>
      </w:r>
      <w:r w:rsidR="003C1D90" w:rsidRPr="00A02F33">
        <w:rPr>
          <w:rFonts w:ascii="Arial" w:hAnsi="Arial" w:cs="Arial"/>
          <w:b/>
        </w:rPr>
        <w:t>Assess and identify the main regulatory, infrastructure and operational constraints for the deployment of low emission vehicle platforms in public and private (fleet) transport in Nuevo Leon, Mexico – with future roll-out and best-pract</w:t>
      </w:r>
      <w:r w:rsidR="003C1D90">
        <w:rPr>
          <w:rFonts w:ascii="Arial" w:hAnsi="Arial" w:cs="Arial"/>
          <w:b/>
        </w:rPr>
        <w:t>ice generation for other states</w:t>
      </w:r>
      <w:r w:rsidRPr="00E550CC">
        <w:rPr>
          <w:rFonts w:ascii="Arial" w:hAnsi="Arial" w:cs="Arial"/>
          <w:b/>
        </w:rPr>
        <w:t xml:space="preserve">” </w:t>
      </w:r>
      <w:r w:rsidRPr="00E550CC">
        <w:rPr>
          <w:rFonts w:ascii="Arial" w:hAnsi="Arial" w:cs="Arial"/>
        </w:rPr>
        <w:t>in accordance with the following attachments:</w:t>
      </w:r>
    </w:p>
    <w:p w:rsidR="00700E83" w:rsidRPr="00E550CC" w:rsidRDefault="00700E83" w:rsidP="00700E83">
      <w:pPr>
        <w:spacing w:after="0"/>
        <w:jc w:val="both"/>
        <w:rPr>
          <w:rFonts w:ascii="Arial" w:hAnsi="Arial" w:cs="Arial"/>
        </w:rPr>
      </w:pPr>
    </w:p>
    <w:p w:rsidR="00700E83" w:rsidRPr="000264C5" w:rsidRDefault="00700E83" w:rsidP="00700E83">
      <w:pPr>
        <w:spacing w:after="0"/>
        <w:ind w:left="720"/>
        <w:jc w:val="both"/>
        <w:rPr>
          <w:rFonts w:ascii="Arial" w:hAnsi="Arial" w:cs="Arial"/>
        </w:rPr>
      </w:pPr>
      <w:r w:rsidRPr="000264C5">
        <w:rPr>
          <w:rFonts w:ascii="Arial" w:hAnsi="Arial" w:cs="Arial"/>
          <w:b/>
        </w:rPr>
        <w:t xml:space="preserve">Attachment 1: </w:t>
      </w:r>
      <w:r w:rsidRPr="000264C5">
        <w:rPr>
          <w:rFonts w:ascii="Arial" w:hAnsi="Arial" w:cs="Arial"/>
        </w:rPr>
        <w:t>Cover Letter &amp; Instructions;</w:t>
      </w:r>
    </w:p>
    <w:p w:rsidR="00433282" w:rsidRPr="000264C5" w:rsidRDefault="00700E83" w:rsidP="00B51490">
      <w:pPr>
        <w:spacing w:after="0"/>
        <w:ind w:left="720"/>
        <w:jc w:val="both"/>
        <w:rPr>
          <w:rFonts w:ascii="Arial" w:hAnsi="Arial" w:cs="Arial"/>
        </w:rPr>
      </w:pPr>
      <w:r w:rsidRPr="000264C5">
        <w:rPr>
          <w:rFonts w:ascii="Arial" w:hAnsi="Arial" w:cs="Arial"/>
          <w:b/>
        </w:rPr>
        <w:t xml:space="preserve">Attachment </w:t>
      </w:r>
      <w:r w:rsidR="000264C5" w:rsidRPr="000264C5">
        <w:rPr>
          <w:rFonts w:ascii="Arial" w:hAnsi="Arial" w:cs="Arial"/>
          <w:b/>
        </w:rPr>
        <w:t>2</w:t>
      </w:r>
      <w:r w:rsidRPr="000264C5">
        <w:rPr>
          <w:rFonts w:ascii="Arial" w:hAnsi="Arial" w:cs="Arial"/>
          <w:b/>
        </w:rPr>
        <w:t xml:space="preserve">: </w:t>
      </w:r>
      <w:r w:rsidR="00090E38" w:rsidRPr="000264C5">
        <w:rPr>
          <w:rFonts w:ascii="Arial" w:hAnsi="Arial" w:cs="Arial"/>
        </w:rPr>
        <w:t>Terms of Reference</w:t>
      </w:r>
      <w:r w:rsidR="00B51490" w:rsidRPr="000264C5">
        <w:rPr>
          <w:rFonts w:ascii="Arial" w:hAnsi="Arial" w:cs="Arial"/>
        </w:rPr>
        <w:t>;</w:t>
      </w:r>
      <w:r w:rsidR="00433282" w:rsidRPr="000264C5">
        <w:rPr>
          <w:rFonts w:ascii="Arial" w:hAnsi="Arial" w:cs="Arial"/>
        </w:rPr>
        <w:t xml:space="preserve"> </w:t>
      </w:r>
    </w:p>
    <w:p w:rsidR="000264C5" w:rsidRPr="000264C5" w:rsidRDefault="000264C5" w:rsidP="00B51490">
      <w:pPr>
        <w:spacing w:after="0"/>
        <w:ind w:left="720"/>
        <w:jc w:val="both"/>
        <w:rPr>
          <w:rFonts w:ascii="Arial" w:hAnsi="Arial" w:cs="Arial"/>
          <w:b/>
        </w:rPr>
      </w:pPr>
      <w:r w:rsidRPr="000264C5">
        <w:rPr>
          <w:rFonts w:ascii="Arial" w:hAnsi="Arial" w:cs="Arial"/>
          <w:b/>
        </w:rPr>
        <w:t xml:space="preserve">Attachment 3: </w:t>
      </w:r>
      <w:r w:rsidRPr="000264C5">
        <w:rPr>
          <w:rFonts w:ascii="Arial" w:hAnsi="Arial" w:cs="Arial"/>
        </w:rPr>
        <w:t>Evaluation Criteria;</w:t>
      </w:r>
    </w:p>
    <w:p w:rsidR="00700E83" w:rsidRPr="000264C5" w:rsidRDefault="000264C5" w:rsidP="00700E83">
      <w:pPr>
        <w:spacing w:after="0"/>
        <w:ind w:left="720"/>
        <w:jc w:val="both"/>
        <w:rPr>
          <w:rFonts w:ascii="Arial" w:hAnsi="Arial" w:cs="Arial"/>
        </w:rPr>
      </w:pPr>
      <w:r w:rsidRPr="000264C5">
        <w:rPr>
          <w:rFonts w:ascii="Arial" w:hAnsi="Arial" w:cs="Arial"/>
          <w:b/>
        </w:rPr>
        <w:t>Attachment 4</w:t>
      </w:r>
      <w:r w:rsidR="00700E83" w:rsidRPr="000264C5">
        <w:rPr>
          <w:rFonts w:ascii="Arial" w:hAnsi="Arial" w:cs="Arial"/>
          <w:b/>
        </w:rPr>
        <w:t xml:space="preserve">: </w:t>
      </w:r>
      <w:r w:rsidRPr="000264C5">
        <w:rPr>
          <w:rFonts w:ascii="Arial" w:hAnsi="Arial" w:cs="Arial"/>
        </w:rPr>
        <w:t>Duty of Care;</w:t>
      </w:r>
    </w:p>
    <w:p w:rsidR="000264C5" w:rsidRDefault="000264C5" w:rsidP="000264C5">
      <w:pPr>
        <w:spacing w:after="0"/>
        <w:ind w:left="720"/>
        <w:jc w:val="both"/>
        <w:rPr>
          <w:rFonts w:ascii="Arial" w:hAnsi="Arial" w:cs="Arial"/>
        </w:rPr>
      </w:pPr>
      <w:r w:rsidRPr="000264C5">
        <w:rPr>
          <w:rFonts w:ascii="Arial" w:hAnsi="Arial" w:cs="Arial"/>
          <w:b/>
        </w:rPr>
        <w:t>Attachment 5</w:t>
      </w:r>
      <w:r w:rsidR="00E550CC" w:rsidRPr="000264C5">
        <w:rPr>
          <w:rFonts w:ascii="Arial" w:hAnsi="Arial" w:cs="Arial"/>
          <w:b/>
        </w:rPr>
        <w:t>:</w:t>
      </w:r>
      <w:r w:rsidR="00E550CC" w:rsidRPr="000264C5">
        <w:rPr>
          <w:rFonts w:ascii="Arial" w:hAnsi="Arial" w:cs="Arial"/>
        </w:rPr>
        <w:t xml:space="preserve"> </w:t>
      </w:r>
      <w:r w:rsidR="001A3A39">
        <w:rPr>
          <w:rFonts w:ascii="Arial" w:hAnsi="Arial" w:cs="Arial"/>
        </w:rPr>
        <w:t>Schedule of Prices and Rates;</w:t>
      </w:r>
    </w:p>
    <w:p w:rsidR="000A5BE5" w:rsidRPr="00E550CC" w:rsidRDefault="000A5BE5" w:rsidP="000A5BE5">
      <w:pPr>
        <w:spacing w:after="0"/>
        <w:ind w:left="720"/>
        <w:jc w:val="both"/>
        <w:rPr>
          <w:rFonts w:ascii="Arial" w:hAnsi="Arial" w:cs="Arial"/>
          <w:b/>
        </w:rPr>
      </w:pPr>
    </w:p>
    <w:p w:rsidR="00700E83" w:rsidRPr="00E550CC" w:rsidRDefault="00700E83" w:rsidP="00700E83">
      <w:pPr>
        <w:jc w:val="both"/>
        <w:rPr>
          <w:rFonts w:ascii="Arial" w:hAnsi="Arial" w:cs="Arial"/>
          <w:b/>
        </w:rPr>
      </w:pPr>
      <w:r w:rsidRPr="00E550CC">
        <w:rPr>
          <w:rFonts w:ascii="Arial" w:hAnsi="Arial" w:cs="Arial"/>
        </w:rPr>
        <w:t xml:space="preserve">Please read the instructions on the tendering procedure carefully as failure to comply may invalidate your tender. </w:t>
      </w:r>
      <w:r w:rsidR="00DA324E" w:rsidRPr="00E550CC">
        <w:rPr>
          <w:rFonts w:ascii="Arial" w:hAnsi="Arial" w:cs="Arial"/>
        </w:rPr>
        <w:t xml:space="preserve"> All tender d</w:t>
      </w:r>
      <w:r w:rsidR="00F8307C">
        <w:rPr>
          <w:rFonts w:ascii="Arial" w:hAnsi="Arial" w:cs="Arial"/>
        </w:rPr>
        <w:t xml:space="preserve">ocumentation will be published </w:t>
      </w:r>
      <w:r w:rsidR="00DA324E" w:rsidRPr="00E550CC">
        <w:rPr>
          <w:rFonts w:ascii="Arial" w:hAnsi="Arial" w:cs="Arial"/>
        </w:rPr>
        <w:t xml:space="preserve">via the </w:t>
      </w:r>
      <w:r w:rsidR="00F8307C">
        <w:rPr>
          <w:rFonts w:ascii="Arial" w:hAnsi="Arial" w:cs="Arial"/>
        </w:rPr>
        <w:t>UK’s</w:t>
      </w:r>
      <w:r w:rsidR="00DA324E" w:rsidRPr="00E550CC">
        <w:rPr>
          <w:rFonts w:ascii="Arial" w:hAnsi="Arial" w:cs="Arial"/>
        </w:rPr>
        <w:t xml:space="preserve"> </w:t>
      </w:r>
      <w:r w:rsidR="00F8307C">
        <w:rPr>
          <w:rFonts w:ascii="Arial" w:hAnsi="Arial" w:cs="Arial"/>
        </w:rPr>
        <w:t>government Contracts Finder portal</w:t>
      </w:r>
      <w:r w:rsidR="00DA324E" w:rsidRPr="00E550CC">
        <w:rPr>
          <w:rFonts w:ascii="Arial" w:hAnsi="Arial" w:cs="Arial"/>
        </w:rPr>
        <w:t xml:space="preserve">. URL is </w:t>
      </w:r>
      <w:hyperlink r:id="rId12" w:history="1">
        <w:r w:rsidR="00F8307C" w:rsidRPr="006D473D">
          <w:rPr>
            <w:rStyle w:val="Hyperlink"/>
            <w:rFonts w:ascii="Arial" w:hAnsi="Arial" w:cs="Arial"/>
          </w:rPr>
          <w:t>https://www.gov.uk/contracts-finder</w:t>
        </w:r>
      </w:hyperlink>
      <w:r w:rsidR="00F8307C">
        <w:rPr>
          <w:rFonts w:ascii="Arial" w:hAnsi="Arial" w:cs="Arial"/>
        </w:rPr>
        <w:t xml:space="preserve"> </w:t>
      </w:r>
      <w:r w:rsidR="00DA324E" w:rsidRPr="00E550CC">
        <w:rPr>
          <w:rFonts w:ascii="Arial" w:hAnsi="Arial" w:cs="Arial"/>
        </w:rPr>
        <w:t>(requires registration)</w:t>
      </w:r>
      <w:r w:rsidR="00755AE2">
        <w:rPr>
          <w:rFonts w:ascii="Arial" w:hAnsi="Arial" w:cs="Arial"/>
        </w:rPr>
        <w:t>.</w:t>
      </w:r>
    </w:p>
    <w:p w:rsidR="00DA324E" w:rsidRPr="00E550CC" w:rsidRDefault="00DA324E" w:rsidP="00700E83">
      <w:pPr>
        <w:jc w:val="both"/>
        <w:rPr>
          <w:rFonts w:ascii="Arial" w:hAnsi="Arial" w:cs="Arial"/>
        </w:rPr>
      </w:pPr>
      <w:r w:rsidRPr="00E550CC">
        <w:rPr>
          <w:rFonts w:ascii="Arial" w:hAnsi="Arial" w:cs="Arial"/>
        </w:rPr>
        <w:t>Your tender must be submitted ele</w:t>
      </w:r>
      <w:r w:rsidR="00F8307C">
        <w:rPr>
          <w:rFonts w:ascii="Arial" w:hAnsi="Arial" w:cs="Arial"/>
        </w:rPr>
        <w:t>ctronically</w:t>
      </w:r>
      <w:r w:rsidR="00755AE2">
        <w:rPr>
          <w:rFonts w:ascii="Arial" w:hAnsi="Arial" w:cs="Arial"/>
        </w:rPr>
        <w:t xml:space="preserve"> </w:t>
      </w:r>
      <w:r w:rsidR="00755AE2" w:rsidRPr="00755AE2">
        <w:rPr>
          <w:rFonts w:ascii="Arial" w:hAnsi="Arial" w:cs="Arial"/>
        </w:rPr>
        <w:t>to the following email address</w:t>
      </w:r>
      <w:r w:rsidR="00755AE2">
        <w:rPr>
          <w:rFonts w:ascii="Arial" w:hAnsi="Arial" w:cs="Arial"/>
        </w:rPr>
        <w:t xml:space="preserve">: </w:t>
      </w:r>
      <w:hyperlink r:id="rId13" w:history="1">
        <w:r w:rsidR="00755AE2" w:rsidRPr="003E3856">
          <w:rPr>
            <w:rStyle w:val="Hyperlink"/>
            <w:rFonts w:ascii="Arial" w:hAnsi="Arial" w:cs="Arial"/>
          </w:rPr>
          <w:t>ukinmexico.ccep@fco.gov.uk</w:t>
        </w:r>
      </w:hyperlink>
      <w:r w:rsidR="00755AE2">
        <w:rPr>
          <w:rFonts w:ascii="Arial" w:hAnsi="Arial" w:cs="Arial"/>
        </w:rPr>
        <w:t xml:space="preserve"> </w:t>
      </w:r>
      <w:r w:rsidRPr="00E550CC">
        <w:rPr>
          <w:rFonts w:ascii="Arial" w:hAnsi="Arial" w:cs="Arial"/>
        </w:rPr>
        <w:t xml:space="preserve">by </w:t>
      </w:r>
      <w:r w:rsidRPr="00E550CC">
        <w:rPr>
          <w:rFonts w:ascii="Arial" w:hAnsi="Arial" w:cs="Arial"/>
          <w:b/>
        </w:rPr>
        <w:t>23:59 (</w:t>
      </w:r>
      <w:r w:rsidR="00DC363D" w:rsidRPr="00E550CC">
        <w:rPr>
          <w:rFonts w:ascii="Arial" w:hAnsi="Arial" w:cs="Arial"/>
          <w:b/>
        </w:rPr>
        <w:t>Mexico</w:t>
      </w:r>
      <w:r w:rsidR="000D7049" w:rsidRPr="00E550CC">
        <w:rPr>
          <w:rFonts w:ascii="Arial" w:hAnsi="Arial" w:cs="Arial"/>
          <w:b/>
        </w:rPr>
        <w:t>’s</w:t>
      </w:r>
      <w:r w:rsidR="005047BC" w:rsidRPr="00E550CC">
        <w:rPr>
          <w:rFonts w:ascii="Arial" w:hAnsi="Arial" w:cs="Arial"/>
          <w:b/>
        </w:rPr>
        <w:t xml:space="preserve"> </w:t>
      </w:r>
      <w:r w:rsidRPr="00E550CC">
        <w:rPr>
          <w:rFonts w:ascii="Arial" w:hAnsi="Arial" w:cs="Arial"/>
          <w:b/>
        </w:rPr>
        <w:t xml:space="preserve">time) on the </w:t>
      </w:r>
      <w:r w:rsidR="00C708A5" w:rsidRPr="00E550CC">
        <w:rPr>
          <w:rFonts w:ascii="Arial" w:hAnsi="Arial" w:cs="Arial"/>
          <w:b/>
        </w:rPr>
        <w:t>2</w:t>
      </w:r>
      <w:r w:rsidR="00C77485">
        <w:rPr>
          <w:rFonts w:ascii="Arial" w:hAnsi="Arial" w:cs="Arial"/>
          <w:b/>
        </w:rPr>
        <w:t>8</w:t>
      </w:r>
      <w:r w:rsidR="00432F9E" w:rsidRPr="00E550CC">
        <w:rPr>
          <w:rFonts w:ascii="Arial" w:hAnsi="Arial" w:cs="Arial"/>
          <w:b/>
          <w:vertAlign w:val="superscript"/>
        </w:rPr>
        <w:t>t</w:t>
      </w:r>
      <w:r w:rsidR="00C708A5" w:rsidRPr="00E550CC">
        <w:rPr>
          <w:rFonts w:ascii="Arial" w:hAnsi="Arial" w:cs="Arial"/>
          <w:b/>
          <w:vertAlign w:val="superscript"/>
        </w:rPr>
        <w:t>h</w:t>
      </w:r>
      <w:r w:rsidR="00107A83" w:rsidRPr="00E550CC">
        <w:rPr>
          <w:rFonts w:ascii="Arial" w:hAnsi="Arial" w:cs="Arial"/>
          <w:b/>
        </w:rPr>
        <w:t xml:space="preserve"> of</w:t>
      </w:r>
      <w:r w:rsidRPr="00E550CC">
        <w:rPr>
          <w:rFonts w:ascii="Arial" w:hAnsi="Arial" w:cs="Arial"/>
          <w:b/>
        </w:rPr>
        <w:t xml:space="preserve"> </w:t>
      </w:r>
      <w:r w:rsidR="00F8307C">
        <w:rPr>
          <w:rFonts w:ascii="Arial" w:hAnsi="Arial" w:cs="Arial"/>
          <w:b/>
        </w:rPr>
        <w:t>January</w:t>
      </w:r>
      <w:r w:rsidRPr="00E550CC">
        <w:rPr>
          <w:rFonts w:ascii="Arial" w:hAnsi="Arial" w:cs="Arial"/>
          <w:b/>
        </w:rPr>
        <w:t xml:space="preserve">. </w:t>
      </w:r>
      <w:r w:rsidR="00755AE2">
        <w:rPr>
          <w:rFonts w:ascii="Arial" w:hAnsi="Arial" w:cs="Arial"/>
        </w:rPr>
        <w:t xml:space="preserve">Tenders not submitted via this email </w:t>
      </w:r>
      <w:r w:rsidRPr="00E550CC">
        <w:rPr>
          <w:rFonts w:ascii="Arial" w:hAnsi="Arial" w:cs="Arial"/>
        </w:rPr>
        <w:t>will not be considered.</w:t>
      </w:r>
    </w:p>
    <w:p w:rsidR="00DA324E" w:rsidRPr="003C1D90" w:rsidRDefault="00DA324E" w:rsidP="00700E83">
      <w:pPr>
        <w:jc w:val="both"/>
        <w:rPr>
          <w:rFonts w:ascii="Arial" w:hAnsi="Arial" w:cs="Arial"/>
          <w:b/>
        </w:rPr>
      </w:pPr>
      <w:r w:rsidRPr="003C1D90">
        <w:rPr>
          <w:rFonts w:ascii="Arial" w:hAnsi="Arial" w:cs="Arial"/>
          <w:b/>
        </w:rPr>
        <w:t>Sincerely,</w:t>
      </w:r>
    </w:p>
    <w:p w:rsidR="00DA324E" w:rsidRPr="003C1D90" w:rsidRDefault="00F8307C" w:rsidP="00DA324E">
      <w:pPr>
        <w:spacing w:after="0"/>
        <w:jc w:val="both"/>
        <w:rPr>
          <w:rFonts w:ascii="Arial" w:hAnsi="Arial" w:cs="Arial"/>
          <w:b/>
        </w:rPr>
      </w:pPr>
      <w:r>
        <w:rPr>
          <w:rFonts w:ascii="Arial" w:hAnsi="Arial" w:cs="Arial"/>
          <w:b/>
        </w:rPr>
        <w:t>Claudia Pando</w:t>
      </w:r>
    </w:p>
    <w:p w:rsidR="00DA324E" w:rsidRPr="003C1D90" w:rsidRDefault="00F8307C" w:rsidP="00DA324E">
      <w:pPr>
        <w:spacing w:after="0"/>
        <w:jc w:val="both"/>
        <w:rPr>
          <w:rFonts w:ascii="Arial" w:hAnsi="Arial" w:cs="Arial"/>
          <w:b/>
        </w:rPr>
      </w:pPr>
      <w:r>
        <w:rPr>
          <w:rFonts w:ascii="Arial" w:hAnsi="Arial" w:cs="Arial"/>
          <w:b/>
        </w:rPr>
        <w:t>Future Cities Programme Manager, Prosperity Fund</w:t>
      </w:r>
    </w:p>
    <w:p w:rsidR="00DA324E" w:rsidRPr="00E550CC" w:rsidRDefault="00DA324E" w:rsidP="00DA324E">
      <w:pPr>
        <w:spacing w:after="0"/>
        <w:jc w:val="both"/>
        <w:rPr>
          <w:rFonts w:ascii="Arial" w:hAnsi="Arial" w:cs="Arial"/>
          <w:b/>
        </w:rPr>
      </w:pPr>
      <w:r w:rsidRPr="00E550CC">
        <w:rPr>
          <w:rFonts w:ascii="Arial" w:hAnsi="Arial" w:cs="Arial"/>
          <w:b/>
        </w:rPr>
        <w:t>Foreign &amp; Commonwealth Office</w:t>
      </w:r>
    </w:p>
    <w:p w:rsidR="00B4793F" w:rsidRDefault="00B4793F" w:rsidP="00DA324E">
      <w:pPr>
        <w:rPr>
          <w:rFonts w:ascii="Arial" w:hAnsi="Arial" w:cs="Arial"/>
          <w:b/>
        </w:rPr>
      </w:pPr>
    </w:p>
    <w:p w:rsidR="00755AE2" w:rsidRPr="00E550CC" w:rsidRDefault="00755AE2" w:rsidP="00DA324E">
      <w:pPr>
        <w:rPr>
          <w:rFonts w:ascii="Arial" w:hAnsi="Arial" w:cs="Arial"/>
          <w:b/>
        </w:rPr>
      </w:pPr>
    </w:p>
    <w:p w:rsidR="00CC11CE" w:rsidRDefault="00CC11CE" w:rsidP="00DA324E">
      <w:pPr>
        <w:rPr>
          <w:rFonts w:ascii="Arial" w:hAnsi="Arial" w:cs="Arial"/>
          <w:b/>
        </w:rPr>
      </w:pPr>
    </w:p>
    <w:p w:rsidR="00CC11CE" w:rsidRDefault="00CC11CE" w:rsidP="00DA324E">
      <w:pPr>
        <w:rPr>
          <w:rFonts w:ascii="Arial" w:hAnsi="Arial" w:cs="Arial"/>
          <w:b/>
        </w:rPr>
      </w:pPr>
    </w:p>
    <w:p w:rsidR="00700E83" w:rsidRPr="00E550CC" w:rsidRDefault="00DA324E" w:rsidP="00DA324E">
      <w:pPr>
        <w:rPr>
          <w:rFonts w:ascii="Arial" w:hAnsi="Arial" w:cs="Arial"/>
          <w:b/>
        </w:rPr>
      </w:pPr>
      <w:r w:rsidRPr="00E550CC">
        <w:rPr>
          <w:rFonts w:ascii="Arial" w:hAnsi="Arial" w:cs="Arial"/>
          <w:b/>
        </w:rPr>
        <w:lastRenderedPageBreak/>
        <w:t>ABOUT THESE INSTRUCTIONS</w:t>
      </w:r>
    </w:p>
    <w:p w:rsidR="00DA324E" w:rsidRPr="00E550CC" w:rsidRDefault="00DA324E" w:rsidP="00DA324E">
      <w:pPr>
        <w:pStyle w:val="ListParagraph"/>
        <w:numPr>
          <w:ilvl w:val="0"/>
          <w:numId w:val="1"/>
        </w:numPr>
        <w:jc w:val="both"/>
        <w:rPr>
          <w:rFonts w:ascii="Arial" w:hAnsi="Arial" w:cs="Arial"/>
        </w:rPr>
      </w:pPr>
      <w:r w:rsidRPr="00E550CC">
        <w:rPr>
          <w:rFonts w:ascii="Arial" w:hAnsi="Arial" w:cs="Arial"/>
        </w:rPr>
        <w:t xml:space="preserve">Please note that references to the “Authority” throughout these documents means the Secretary of State for Foreign &amp; Commonwealth Affairs as represented by the </w:t>
      </w:r>
      <w:r w:rsidRPr="00E550CC">
        <w:rPr>
          <w:rFonts w:ascii="Arial" w:hAnsi="Arial" w:cs="Arial"/>
          <w:b/>
        </w:rPr>
        <w:t xml:space="preserve">British Embassy in </w:t>
      </w:r>
      <w:r w:rsidR="00DC363D" w:rsidRPr="00E550CC">
        <w:rPr>
          <w:rFonts w:ascii="Arial" w:hAnsi="Arial" w:cs="Arial"/>
          <w:b/>
        </w:rPr>
        <w:t>Mexico</w:t>
      </w:r>
      <w:r w:rsidRPr="00E550CC">
        <w:rPr>
          <w:rFonts w:ascii="Arial" w:hAnsi="Arial" w:cs="Arial"/>
          <w:b/>
        </w:rPr>
        <w:t>.</w:t>
      </w:r>
    </w:p>
    <w:p w:rsidR="009418BD" w:rsidRPr="00E550CC" w:rsidRDefault="009418BD" w:rsidP="009418BD">
      <w:pPr>
        <w:pStyle w:val="ListParagraph"/>
        <w:jc w:val="both"/>
        <w:rPr>
          <w:rFonts w:ascii="Arial" w:hAnsi="Arial" w:cs="Arial"/>
        </w:rPr>
      </w:pPr>
    </w:p>
    <w:p w:rsidR="00DA324E" w:rsidRPr="00E550CC" w:rsidRDefault="00DA324E" w:rsidP="00DA324E">
      <w:pPr>
        <w:jc w:val="both"/>
        <w:rPr>
          <w:rFonts w:ascii="Arial" w:hAnsi="Arial" w:cs="Arial"/>
          <w:b/>
        </w:rPr>
      </w:pPr>
      <w:r w:rsidRPr="00E550CC">
        <w:rPr>
          <w:rFonts w:ascii="Arial" w:hAnsi="Arial" w:cs="Arial"/>
          <w:b/>
        </w:rPr>
        <w:t>TIMETABLE AND ADMINISTRATIVE ARRANGEMENTS</w:t>
      </w:r>
    </w:p>
    <w:p w:rsidR="00DA324E" w:rsidRPr="00E550CC" w:rsidRDefault="00DA324E" w:rsidP="00DA324E">
      <w:pPr>
        <w:pStyle w:val="ListParagraph"/>
        <w:numPr>
          <w:ilvl w:val="0"/>
          <w:numId w:val="1"/>
        </w:numPr>
        <w:jc w:val="both"/>
        <w:rPr>
          <w:rFonts w:ascii="Arial" w:hAnsi="Arial" w:cs="Arial"/>
        </w:rPr>
      </w:pPr>
      <w:r w:rsidRPr="00E550CC">
        <w:rPr>
          <w:rFonts w:ascii="Arial" w:hAnsi="Arial" w:cs="Arial"/>
        </w:rPr>
        <w:t>Indicative timetable for the award of contract is as follows:</w:t>
      </w:r>
    </w:p>
    <w:tbl>
      <w:tblPr>
        <w:tblW w:w="9108" w:type="dxa"/>
        <w:tblInd w:w="438" w:type="dxa"/>
        <w:tblLook w:val="04A0"/>
      </w:tblPr>
      <w:tblGrid>
        <w:gridCol w:w="3869"/>
        <w:gridCol w:w="1842"/>
        <w:gridCol w:w="3397"/>
      </w:tblGrid>
      <w:tr w:rsidR="005047BC" w:rsidRPr="00E550CC" w:rsidTr="005047BC">
        <w:trPr>
          <w:trHeight w:val="246"/>
        </w:trPr>
        <w:tc>
          <w:tcPr>
            <w:tcW w:w="3869" w:type="dxa"/>
            <w:tcBorders>
              <w:top w:val="single" w:sz="8" w:space="0" w:color="auto"/>
              <w:left w:val="single" w:sz="8" w:space="0" w:color="auto"/>
              <w:bottom w:val="single" w:sz="8" w:space="0" w:color="auto"/>
              <w:right w:val="single" w:sz="8" w:space="0" w:color="auto"/>
            </w:tcBorders>
            <w:shd w:val="clear" w:color="000000" w:fill="8DB4E3"/>
            <w:vAlign w:val="center"/>
            <w:hideMark/>
          </w:tcPr>
          <w:p w:rsidR="005047BC" w:rsidRPr="00F8307C" w:rsidRDefault="005047BC" w:rsidP="005047BC">
            <w:pPr>
              <w:jc w:val="center"/>
              <w:rPr>
                <w:rFonts w:ascii="Arial" w:hAnsi="Arial" w:cs="Arial"/>
                <w:b/>
                <w:bCs/>
                <w:lang w:eastAsia="en-GB"/>
              </w:rPr>
            </w:pPr>
            <w:r w:rsidRPr="00F8307C">
              <w:rPr>
                <w:rFonts w:ascii="Arial" w:hAnsi="Arial" w:cs="Arial"/>
                <w:b/>
                <w:bCs/>
                <w:lang w:eastAsia="en-GB"/>
              </w:rPr>
              <w:t>DESCRIPTION</w:t>
            </w:r>
          </w:p>
        </w:tc>
        <w:tc>
          <w:tcPr>
            <w:tcW w:w="1842" w:type="dxa"/>
            <w:tcBorders>
              <w:top w:val="single" w:sz="8" w:space="0" w:color="auto"/>
              <w:left w:val="nil"/>
              <w:bottom w:val="single" w:sz="8" w:space="0" w:color="auto"/>
              <w:right w:val="nil"/>
            </w:tcBorders>
            <w:shd w:val="clear" w:color="000000" w:fill="8DB4E3"/>
            <w:vAlign w:val="center"/>
            <w:hideMark/>
          </w:tcPr>
          <w:p w:rsidR="005047BC" w:rsidRPr="00F8307C" w:rsidRDefault="005047BC" w:rsidP="005047BC">
            <w:pPr>
              <w:jc w:val="center"/>
              <w:rPr>
                <w:rFonts w:ascii="Arial" w:hAnsi="Arial" w:cs="Arial"/>
                <w:b/>
                <w:bCs/>
                <w:lang w:eastAsia="en-GB"/>
              </w:rPr>
            </w:pPr>
            <w:r w:rsidRPr="00F8307C">
              <w:rPr>
                <w:rFonts w:ascii="Arial" w:hAnsi="Arial" w:cs="Arial"/>
                <w:b/>
                <w:bCs/>
                <w:lang w:eastAsia="en-GB"/>
              </w:rPr>
              <w:t>DAY</w:t>
            </w:r>
          </w:p>
        </w:tc>
        <w:tc>
          <w:tcPr>
            <w:tcW w:w="3397" w:type="dxa"/>
            <w:tcBorders>
              <w:top w:val="single" w:sz="8" w:space="0" w:color="auto"/>
              <w:left w:val="single" w:sz="8" w:space="0" w:color="auto"/>
              <w:bottom w:val="single" w:sz="4" w:space="0" w:color="auto"/>
              <w:right w:val="single" w:sz="8" w:space="0" w:color="auto"/>
            </w:tcBorders>
            <w:shd w:val="clear" w:color="000000" w:fill="8DB4E3"/>
            <w:vAlign w:val="center"/>
            <w:hideMark/>
          </w:tcPr>
          <w:p w:rsidR="005047BC" w:rsidRPr="00F8307C" w:rsidRDefault="005047BC" w:rsidP="005047BC">
            <w:pPr>
              <w:jc w:val="center"/>
              <w:rPr>
                <w:rFonts w:ascii="Arial" w:hAnsi="Arial" w:cs="Arial"/>
                <w:b/>
                <w:bCs/>
                <w:lang w:eastAsia="en-GB"/>
              </w:rPr>
            </w:pPr>
            <w:r w:rsidRPr="00F8307C">
              <w:rPr>
                <w:rFonts w:ascii="Arial" w:hAnsi="Arial" w:cs="Arial"/>
                <w:b/>
                <w:bCs/>
                <w:lang w:eastAsia="en-GB"/>
              </w:rPr>
              <w:t>DATE</w:t>
            </w:r>
          </w:p>
        </w:tc>
      </w:tr>
      <w:tr w:rsidR="005047BC" w:rsidRPr="00E550CC" w:rsidTr="005047BC">
        <w:trPr>
          <w:trHeight w:val="259"/>
        </w:trPr>
        <w:tc>
          <w:tcPr>
            <w:tcW w:w="386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047BC" w:rsidRPr="00DF7D80" w:rsidRDefault="006809BA" w:rsidP="005047BC">
            <w:pPr>
              <w:rPr>
                <w:rFonts w:ascii="Arial" w:hAnsi="Arial" w:cs="Arial"/>
                <w:bCs/>
                <w:lang w:eastAsia="en-GB"/>
              </w:rPr>
            </w:pPr>
            <w:r>
              <w:rPr>
                <w:rFonts w:ascii="Arial" w:hAnsi="Arial" w:cs="Arial"/>
                <w:bCs/>
                <w:lang w:eastAsia="en-GB"/>
              </w:rPr>
              <w:t>Deadline for bidders to submit questions</w:t>
            </w:r>
          </w:p>
        </w:tc>
        <w:tc>
          <w:tcPr>
            <w:tcW w:w="1842" w:type="dxa"/>
            <w:tcBorders>
              <w:top w:val="single" w:sz="8" w:space="0" w:color="auto"/>
              <w:left w:val="nil"/>
              <w:bottom w:val="single" w:sz="8" w:space="0" w:color="auto"/>
              <w:right w:val="nil"/>
            </w:tcBorders>
            <w:shd w:val="clear" w:color="auto" w:fill="auto"/>
            <w:noWrap/>
            <w:vAlign w:val="center"/>
            <w:hideMark/>
          </w:tcPr>
          <w:p w:rsidR="005047BC" w:rsidRPr="00DF7D80" w:rsidRDefault="006809BA" w:rsidP="005047BC">
            <w:pPr>
              <w:jc w:val="center"/>
              <w:rPr>
                <w:rFonts w:ascii="Arial" w:hAnsi="Arial" w:cs="Arial"/>
                <w:b/>
                <w:bCs/>
                <w:lang w:eastAsia="en-GB"/>
              </w:rPr>
            </w:pPr>
            <w:r>
              <w:rPr>
                <w:rFonts w:ascii="Arial" w:hAnsi="Arial" w:cs="Arial"/>
                <w:b/>
                <w:bCs/>
                <w:lang w:eastAsia="en-GB"/>
              </w:rPr>
              <w:t>Tuesday</w:t>
            </w:r>
          </w:p>
        </w:tc>
        <w:tc>
          <w:tcPr>
            <w:tcW w:w="339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047BC" w:rsidRPr="00DF7D80" w:rsidRDefault="006809BA" w:rsidP="006809BA">
            <w:pPr>
              <w:jc w:val="center"/>
              <w:rPr>
                <w:rFonts w:ascii="Arial" w:hAnsi="Arial" w:cs="Arial"/>
                <w:bCs/>
                <w:lang w:eastAsia="en-GB"/>
              </w:rPr>
            </w:pPr>
            <w:r>
              <w:rPr>
                <w:rFonts w:ascii="Arial" w:hAnsi="Arial" w:cs="Arial"/>
                <w:bCs/>
                <w:lang w:eastAsia="en-GB"/>
              </w:rPr>
              <w:t>23 January 2018</w:t>
            </w:r>
          </w:p>
        </w:tc>
      </w:tr>
      <w:tr w:rsidR="006809BA" w:rsidRPr="00E550CC" w:rsidTr="005047BC">
        <w:trPr>
          <w:trHeight w:val="259"/>
        </w:trPr>
        <w:tc>
          <w:tcPr>
            <w:tcW w:w="3869"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6809BA" w:rsidRPr="00DF7D80" w:rsidRDefault="006809BA" w:rsidP="007A3CA9">
            <w:pPr>
              <w:rPr>
                <w:rFonts w:ascii="Arial" w:hAnsi="Arial" w:cs="Arial"/>
                <w:bCs/>
                <w:lang w:eastAsia="en-GB"/>
              </w:rPr>
            </w:pPr>
            <w:r w:rsidRPr="00DF7D80">
              <w:rPr>
                <w:rFonts w:ascii="Arial" w:hAnsi="Arial" w:cs="Arial"/>
                <w:bCs/>
                <w:lang w:eastAsia="en-GB"/>
              </w:rPr>
              <w:t xml:space="preserve">Deadline to submit proposals from potential suppliers </w:t>
            </w:r>
          </w:p>
        </w:tc>
        <w:tc>
          <w:tcPr>
            <w:tcW w:w="1842" w:type="dxa"/>
            <w:tcBorders>
              <w:top w:val="single" w:sz="4" w:space="0" w:color="auto"/>
              <w:left w:val="nil"/>
              <w:bottom w:val="single" w:sz="4" w:space="0" w:color="auto"/>
              <w:right w:val="nil"/>
            </w:tcBorders>
            <w:shd w:val="clear" w:color="auto" w:fill="auto"/>
            <w:noWrap/>
            <w:vAlign w:val="center"/>
            <w:hideMark/>
          </w:tcPr>
          <w:p w:rsidR="006809BA" w:rsidRPr="00DF7D80" w:rsidRDefault="006809BA" w:rsidP="007A3CA9">
            <w:pPr>
              <w:jc w:val="center"/>
              <w:rPr>
                <w:rFonts w:ascii="Arial" w:hAnsi="Arial" w:cs="Arial"/>
                <w:b/>
                <w:bCs/>
                <w:lang w:eastAsia="en-GB"/>
              </w:rPr>
            </w:pPr>
            <w:r w:rsidRPr="00DF7D80">
              <w:rPr>
                <w:rFonts w:ascii="Arial" w:hAnsi="Arial" w:cs="Arial"/>
                <w:b/>
                <w:bCs/>
                <w:lang w:eastAsia="en-GB"/>
              </w:rPr>
              <w:t xml:space="preserve">Sunday </w:t>
            </w:r>
          </w:p>
        </w:tc>
        <w:tc>
          <w:tcPr>
            <w:tcW w:w="3397" w:type="dxa"/>
            <w:tcBorders>
              <w:top w:val="nil"/>
              <w:left w:val="single" w:sz="8" w:space="0" w:color="auto"/>
              <w:bottom w:val="single" w:sz="4" w:space="0" w:color="auto"/>
              <w:right w:val="single" w:sz="8" w:space="0" w:color="auto"/>
            </w:tcBorders>
            <w:shd w:val="clear" w:color="auto" w:fill="auto"/>
            <w:noWrap/>
            <w:vAlign w:val="center"/>
            <w:hideMark/>
          </w:tcPr>
          <w:p w:rsidR="006809BA" w:rsidRPr="00DF7D80" w:rsidRDefault="006809BA" w:rsidP="007A3CA9">
            <w:pPr>
              <w:jc w:val="center"/>
              <w:rPr>
                <w:rFonts w:ascii="Arial" w:hAnsi="Arial" w:cs="Arial"/>
                <w:bCs/>
                <w:lang w:eastAsia="en-GB"/>
              </w:rPr>
            </w:pPr>
            <w:r w:rsidRPr="00DF7D80">
              <w:rPr>
                <w:rFonts w:ascii="Arial" w:hAnsi="Arial" w:cs="Arial"/>
                <w:bCs/>
                <w:lang w:eastAsia="en-GB"/>
              </w:rPr>
              <w:t>28 January 2018</w:t>
            </w:r>
          </w:p>
        </w:tc>
      </w:tr>
      <w:tr w:rsidR="006809BA" w:rsidRPr="00E550CC" w:rsidTr="005047BC">
        <w:trPr>
          <w:trHeight w:val="259"/>
        </w:trPr>
        <w:tc>
          <w:tcPr>
            <w:tcW w:w="3869"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6809BA" w:rsidRPr="00DF7D80" w:rsidRDefault="006809BA" w:rsidP="007A3CA9">
            <w:pPr>
              <w:rPr>
                <w:rFonts w:ascii="Arial" w:hAnsi="Arial" w:cs="Arial"/>
                <w:color w:val="000000"/>
                <w:lang w:eastAsia="en-GB"/>
              </w:rPr>
            </w:pPr>
            <w:r w:rsidRPr="00DF7D80">
              <w:rPr>
                <w:rFonts w:ascii="Arial" w:hAnsi="Arial" w:cs="Arial"/>
                <w:color w:val="000000"/>
                <w:lang w:eastAsia="en-GB"/>
              </w:rPr>
              <w:t>Bidders informed of tender outcome by</w:t>
            </w:r>
          </w:p>
        </w:tc>
        <w:tc>
          <w:tcPr>
            <w:tcW w:w="1842" w:type="dxa"/>
            <w:tcBorders>
              <w:top w:val="single" w:sz="4" w:space="0" w:color="auto"/>
              <w:left w:val="nil"/>
              <w:bottom w:val="single" w:sz="4" w:space="0" w:color="auto"/>
              <w:right w:val="nil"/>
            </w:tcBorders>
            <w:shd w:val="clear" w:color="auto" w:fill="auto"/>
            <w:noWrap/>
            <w:vAlign w:val="center"/>
            <w:hideMark/>
          </w:tcPr>
          <w:p w:rsidR="006809BA" w:rsidRPr="00DF7D80" w:rsidRDefault="006809BA" w:rsidP="007A3CA9">
            <w:pPr>
              <w:jc w:val="center"/>
              <w:rPr>
                <w:rFonts w:ascii="Arial" w:hAnsi="Arial" w:cs="Arial"/>
                <w:b/>
                <w:bCs/>
                <w:color w:val="000000"/>
                <w:lang w:eastAsia="en-GB"/>
              </w:rPr>
            </w:pPr>
            <w:r w:rsidRPr="00DF7D80">
              <w:rPr>
                <w:rFonts w:ascii="Arial" w:hAnsi="Arial" w:cs="Arial"/>
                <w:b/>
                <w:bCs/>
                <w:color w:val="000000"/>
                <w:lang w:eastAsia="en-GB"/>
              </w:rPr>
              <w:t>Friday</w:t>
            </w:r>
          </w:p>
        </w:tc>
        <w:tc>
          <w:tcPr>
            <w:tcW w:w="3397" w:type="dxa"/>
            <w:tcBorders>
              <w:top w:val="nil"/>
              <w:left w:val="single" w:sz="8" w:space="0" w:color="auto"/>
              <w:bottom w:val="single" w:sz="4" w:space="0" w:color="auto"/>
              <w:right w:val="single" w:sz="8" w:space="0" w:color="auto"/>
            </w:tcBorders>
            <w:shd w:val="clear" w:color="auto" w:fill="auto"/>
            <w:noWrap/>
            <w:vAlign w:val="center"/>
            <w:hideMark/>
          </w:tcPr>
          <w:p w:rsidR="006809BA" w:rsidRPr="00DF7D80" w:rsidRDefault="006809BA" w:rsidP="007A3CA9">
            <w:pPr>
              <w:jc w:val="center"/>
              <w:rPr>
                <w:rFonts w:ascii="Arial" w:hAnsi="Arial" w:cs="Arial"/>
                <w:lang w:eastAsia="en-GB"/>
              </w:rPr>
            </w:pPr>
            <w:r w:rsidRPr="00DF7D80">
              <w:rPr>
                <w:rFonts w:ascii="Arial" w:hAnsi="Arial" w:cs="Arial"/>
                <w:lang w:eastAsia="en-GB"/>
              </w:rPr>
              <w:t>2 February 2018</w:t>
            </w:r>
          </w:p>
        </w:tc>
      </w:tr>
      <w:tr w:rsidR="006809BA" w:rsidRPr="00E550CC" w:rsidTr="005047BC">
        <w:trPr>
          <w:trHeight w:val="259"/>
        </w:trPr>
        <w:tc>
          <w:tcPr>
            <w:tcW w:w="3869"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6809BA" w:rsidRPr="00DF7D80" w:rsidRDefault="006809BA" w:rsidP="005047BC">
            <w:pPr>
              <w:rPr>
                <w:rFonts w:ascii="Arial" w:hAnsi="Arial" w:cs="Arial"/>
                <w:color w:val="000000"/>
                <w:lang w:eastAsia="en-GB"/>
              </w:rPr>
            </w:pPr>
            <w:r w:rsidRPr="00DF7D80">
              <w:rPr>
                <w:rFonts w:ascii="Arial" w:hAnsi="Arial" w:cs="Arial"/>
                <w:color w:val="000000"/>
                <w:lang w:eastAsia="en-GB"/>
              </w:rPr>
              <w:t>Pre-Contract Discussion with &amp; Award of contract to Preferred Supplier by</w:t>
            </w:r>
          </w:p>
        </w:tc>
        <w:tc>
          <w:tcPr>
            <w:tcW w:w="1842" w:type="dxa"/>
            <w:tcBorders>
              <w:top w:val="single" w:sz="4" w:space="0" w:color="auto"/>
              <w:left w:val="nil"/>
              <w:bottom w:val="single" w:sz="4" w:space="0" w:color="auto"/>
              <w:right w:val="nil"/>
            </w:tcBorders>
            <w:shd w:val="clear" w:color="auto" w:fill="auto"/>
            <w:noWrap/>
            <w:vAlign w:val="center"/>
            <w:hideMark/>
          </w:tcPr>
          <w:p w:rsidR="006809BA" w:rsidRPr="00DF7D80" w:rsidRDefault="006809BA" w:rsidP="005047BC">
            <w:pPr>
              <w:jc w:val="center"/>
              <w:rPr>
                <w:rFonts w:ascii="Arial" w:hAnsi="Arial" w:cs="Arial"/>
                <w:b/>
                <w:bCs/>
                <w:color w:val="000000"/>
                <w:lang w:eastAsia="en-GB"/>
              </w:rPr>
            </w:pPr>
            <w:r w:rsidRPr="00DF7D80">
              <w:rPr>
                <w:rFonts w:ascii="Arial" w:hAnsi="Arial" w:cs="Arial"/>
                <w:b/>
                <w:bCs/>
                <w:color w:val="000000"/>
                <w:lang w:eastAsia="en-GB"/>
              </w:rPr>
              <w:t>Wk</w:t>
            </w:r>
          </w:p>
        </w:tc>
        <w:tc>
          <w:tcPr>
            <w:tcW w:w="339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6809BA" w:rsidRPr="00DF7D80" w:rsidRDefault="006809BA" w:rsidP="00BA09BE">
            <w:pPr>
              <w:jc w:val="center"/>
              <w:rPr>
                <w:rFonts w:ascii="Arial" w:hAnsi="Arial" w:cs="Arial"/>
                <w:lang w:eastAsia="en-GB"/>
              </w:rPr>
            </w:pPr>
            <w:r w:rsidRPr="00DF7D80">
              <w:rPr>
                <w:rFonts w:ascii="Arial" w:hAnsi="Arial" w:cs="Arial"/>
                <w:lang w:eastAsia="en-GB"/>
              </w:rPr>
              <w:t>5 - 7 February 2018</w:t>
            </w:r>
          </w:p>
        </w:tc>
      </w:tr>
      <w:tr w:rsidR="006809BA" w:rsidRPr="00E550CC" w:rsidTr="005047BC">
        <w:trPr>
          <w:trHeight w:val="259"/>
        </w:trPr>
        <w:tc>
          <w:tcPr>
            <w:tcW w:w="3869"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6809BA" w:rsidRPr="00DF7D80" w:rsidRDefault="006809BA" w:rsidP="005047BC">
            <w:pPr>
              <w:rPr>
                <w:rFonts w:ascii="Arial" w:hAnsi="Arial" w:cs="Arial"/>
                <w:color w:val="000000"/>
                <w:lang w:eastAsia="en-GB"/>
              </w:rPr>
            </w:pPr>
            <w:r w:rsidRPr="00DF7D80">
              <w:rPr>
                <w:rFonts w:ascii="Arial" w:hAnsi="Arial" w:cs="Arial"/>
                <w:color w:val="000000"/>
                <w:lang w:eastAsia="en-GB"/>
              </w:rPr>
              <w:t>Commencement of Contract Period</w:t>
            </w:r>
          </w:p>
        </w:tc>
        <w:tc>
          <w:tcPr>
            <w:tcW w:w="1842" w:type="dxa"/>
            <w:tcBorders>
              <w:top w:val="single" w:sz="4" w:space="0" w:color="auto"/>
              <w:left w:val="nil"/>
              <w:bottom w:val="single" w:sz="8" w:space="0" w:color="auto"/>
              <w:right w:val="nil"/>
            </w:tcBorders>
            <w:shd w:val="clear" w:color="auto" w:fill="auto"/>
            <w:noWrap/>
            <w:vAlign w:val="center"/>
            <w:hideMark/>
          </w:tcPr>
          <w:p w:rsidR="006809BA" w:rsidRPr="00DF7D80" w:rsidRDefault="006809BA" w:rsidP="005047BC">
            <w:pPr>
              <w:jc w:val="center"/>
              <w:rPr>
                <w:rFonts w:ascii="Arial" w:hAnsi="Arial" w:cs="Arial"/>
                <w:b/>
                <w:bCs/>
                <w:color w:val="000000"/>
                <w:lang w:eastAsia="en-GB"/>
              </w:rPr>
            </w:pPr>
            <w:r w:rsidRPr="00DF7D80">
              <w:rPr>
                <w:rFonts w:ascii="Arial" w:hAnsi="Arial" w:cs="Arial"/>
                <w:b/>
                <w:bCs/>
                <w:color w:val="000000"/>
                <w:lang w:eastAsia="en-GB"/>
              </w:rPr>
              <w:t>Thursday</w:t>
            </w:r>
          </w:p>
        </w:tc>
        <w:tc>
          <w:tcPr>
            <w:tcW w:w="339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6809BA" w:rsidRPr="00DF7D80" w:rsidRDefault="006809BA" w:rsidP="00BA09BE">
            <w:pPr>
              <w:jc w:val="center"/>
              <w:rPr>
                <w:rFonts w:ascii="Arial" w:hAnsi="Arial" w:cs="Arial"/>
                <w:lang w:eastAsia="en-GB"/>
              </w:rPr>
            </w:pPr>
            <w:r w:rsidRPr="00DF7D80">
              <w:rPr>
                <w:rFonts w:ascii="Arial" w:hAnsi="Arial" w:cs="Arial"/>
                <w:lang w:eastAsia="en-GB"/>
              </w:rPr>
              <w:t>8 February 2018</w:t>
            </w:r>
          </w:p>
        </w:tc>
      </w:tr>
    </w:tbl>
    <w:p w:rsidR="00DA324E" w:rsidRPr="00E550CC" w:rsidRDefault="00DA324E" w:rsidP="00DA324E">
      <w:pPr>
        <w:spacing w:after="0"/>
        <w:jc w:val="both"/>
        <w:rPr>
          <w:rFonts w:ascii="Arial" w:hAnsi="Arial" w:cs="Arial"/>
        </w:rPr>
      </w:pPr>
    </w:p>
    <w:p w:rsidR="00DA324E" w:rsidRPr="00E550CC" w:rsidRDefault="00DA324E" w:rsidP="00DA324E">
      <w:pPr>
        <w:pStyle w:val="ListParagraph"/>
        <w:numPr>
          <w:ilvl w:val="0"/>
          <w:numId w:val="1"/>
        </w:numPr>
        <w:spacing w:after="0"/>
        <w:jc w:val="both"/>
        <w:rPr>
          <w:rFonts w:ascii="Arial" w:hAnsi="Arial" w:cs="Arial"/>
        </w:rPr>
      </w:pPr>
      <w:r w:rsidRPr="00E550CC">
        <w:rPr>
          <w:rFonts w:ascii="Arial" w:hAnsi="Arial" w:cs="Arial"/>
        </w:rPr>
        <w:t>The above timetable is indicative and the Authority reserves the right to vary it.</w:t>
      </w:r>
    </w:p>
    <w:p w:rsidR="00C708A5" w:rsidRPr="00E550CC" w:rsidRDefault="00C708A5" w:rsidP="00DA324E">
      <w:pPr>
        <w:jc w:val="both"/>
        <w:rPr>
          <w:rFonts w:ascii="Arial" w:hAnsi="Arial" w:cs="Arial"/>
        </w:rPr>
      </w:pPr>
    </w:p>
    <w:p w:rsidR="00DA324E" w:rsidRPr="00E550CC" w:rsidRDefault="00DA324E" w:rsidP="00DA324E">
      <w:pPr>
        <w:jc w:val="both"/>
        <w:rPr>
          <w:rFonts w:ascii="Arial" w:hAnsi="Arial" w:cs="Arial"/>
          <w:b/>
        </w:rPr>
      </w:pPr>
      <w:r w:rsidRPr="00E550CC">
        <w:rPr>
          <w:rFonts w:ascii="Arial" w:hAnsi="Arial" w:cs="Arial"/>
          <w:b/>
        </w:rPr>
        <w:t>CONDITIONS APPLYING TO THIS TENDER</w:t>
      </w:r>
    </w:p>
    <w:p w:rsidR="00B4793F" w:rsidRPr="00E550CC" w:rsidRDefault="00DA324E" w:rsidP="00DA324E">
      <w:pPr>
        <w:pStyle w:val="ListParagraph"/>
        <w:numPr>
          <w:ilvl w:val="0"/>
          <w:numId w:val="1"/>
        </w:numPr>
        <w:jc w:val="both"/>
        <w:rPr>
          <w:rFonts w:ascii="Arial" w:hAnsi="Arial" w:cs="Arial"/>
        </w:rPr>
      </w:pPr>
      <w:r w:rsidRPr="00E550CC">
        <w:rPr>
          <w:rFonts w:ascii="Arial" w:hAnsi="Arial" w:cs="Arial"/>
        </w:rPr>
        <w:t>The tender process will be conducted in line with the principles of fair treatment, transparency and with the aim of identifyin</w:t>
      </w:r>
      <w:r w:rsidR="00DB7218" w:rsidRPr="00E550CC">
        <w:rPr>
          <w:rFonts w:ascii="Arial" w:hAnsi="Arial" w:cs="Arial"/>
        </w:rPr>
        <w:t>g the proposal that offers the Most Economically Advantageous T</w:t>
      </w:r>
      <w:r w:rsidRPr="00E550CC">
        <w:rPr>
          <w:rFonts w:ascii="Arial" w:hAnsi="Arial" w:cs="Arial"/>
        </w:rPr>
        <w:t>ender</w:t>
      </w:r>
      <w:r w:rsidR="00DB7218" w:rsidRPr="00E550CC">
        <w:rPr>
          <w:rFonts w:ascii="Arial" w:hAnsi="Arial" w:cs="Arial"/>
        </w:rPr>
        <w:t xml:space="preserve"> (MEAT)</w:t>
      </w:r>
      <w:r w:rsidRPr="00E550CC">
        <w:rPr>
          <w:rFonts w:ascii="Arial" w:hAnsi="Arial" w:cs="Arial"/>
        </w:rPr>
        <w:t xml:space="preserve"> from the point of view of the purchasing authority. These instructions are designed to ensure all tenders are given equal and fair consideration. It is important you provide all information in the format specified. </w:t>
      </w:r>
    </w:p>
    <w:p w:rsidR="00BA09BE" w:rsidRDefault="00BA09BE" w:rsidP="00BA09BE">
      <w:pPr>
        <w:spacing w:after="0"/>
        <w:jc w:val="both"/>
        <w:rPr>
          <w:rFonts w:ascii="Arial" w:hAnsi="Arial" w:cs="Arial"/>
          <w:b/>
        </w:rPr>
      </w:pPr>
    </w:p>
    <w:p w:rsidR="00DA324E" w:rsidRPr="00E550CC" w:rsidRDefault="00DA324E" w:rsidP="00DA324E">
      <w:pPr>
        <w:jc w:val="both"/>
        <w:rPr>
          <w:rFonts w:ascii="Arial" w:hAnsi="Arial" w:cs="Arial"/>
          <w:b/>
        </w:rPr>
      </w:pPr>
      <w:r w:rsidRPr="00E550CC">
        <w:rPr>
          <w:rFonts w:ascii="Arial" w:hAnsi="Arial" w:cs="Arial"/>
          <w:b/>
        </w:rPr>
        <w:t>BACKGROUND TO THE REQUIREMENT</w:t>
      </w:r>
    </w:p>
    <w:p w:rsidR="00DB7218" w:rsidRPr="00E550CC" w:rsidRDefault="00DB7218" w:rsidP="00DB7218">
      <w:pPr>
        <w:pStyle w:val="ListParagraph"/>
        <w:numPr>
          <w:ilvl w:val="0"/>
          <w:numId w:val="1"/>
        </w:numPr>
        <w:jc w:val="both"/>
        <w:rPr>
          <w:rFonts w:ascii="Arial" w:hAnsi="Arial" w:cs="Arial"/>
        </w:rPr>
      </w:pPr>
      <w:r w:rsidRPr="00E550CC">
        <w:rPr>
          <w:rFonts w:ascii="Arial" w:hAnsi="Arial" w:cs="Arial"/>
        </w:rPr>
        <w:t xml:space="preserve">The PF Programme has two main objectives: to promote the economic reform and development needed for growth in partner countries and to open up opportunities for which business, including UK businesses can compete. </w:t>
      </w:r>
    </w:p>
    <w:p w:rsidR="00DB7218" w:rsidRPr="00E550CC" w:rsidRDefault="00DB7218" w:rsidP="00DB7218">
      <w:pPr>
        <w:pStyle w:val="ListParagraph"/>
        <w:jc w:val="both"/>
        <w:rPr>
          <w:rFonts w:ascii="Arial" w:hAnsi="Arial" w:cs="Arial"/>
        </w:rPr>
      </w:pPr>
    </w:p>
    <w:p w:rsidR="00DB7218" w:rsidRPr="00E550CC" w:rsidRDefault="00DB7218" w:rsidP="00DB7218">
      <w:pPr>
        <w:pStyle w:val="ListParagraph"/>
        <w:numPr>
          <w:ilvl w:val="0"/>
          <w:numId w:val="1"/>
        </w:numPr>
        <w:jc w:val="both"/>
        <w:rPr>
          <w:rFonts w:ascii="Arial" w:hAnsi="Arial" w:cs="Arial"/>
        </w:rPr>
      </w:pPr>
      <w:r w:rsidRPr="00E550CC">
        <w:rPr>
          <w:rFonts w:ascii="Arial" w:hAnsi="Arial" w:cs="Arial"/>
        </w:rPr>
        <w:t xml:space="preserve">The Future Cities Programme, as part of the PF Mexico Programme, focuses on reducing poverty in Mexico by promoting welfare, social and economic development and investment; specially, looking after developing the skills and capacities in the workforce to meet the international demand of mobility, infrastructure and digitalisation sectors in Mexico. </w:t>
      </w:r>
    </w:p>
    <w:p w:rsidR="00DB7218" w:rsidRPr="00E550CC" w:rsidRDefault="00DB7218" w:rsidP="00DB7218">
      <w:pPr>
        <w:pStyle w:val="ListParagraph"/>
        <w:jc w:val="both"/>
        <w:rPr>
          <w:rFonts w:ascii="Arial" w:hAnsi="Arial" w:cs="Arial"/>
        </w:rPr>
      </w:pPr>
    </w:p>
    <w:p w:rsidR="00DA324E" w:rsidRPr="000264C5" w:rsidRDefault="004C385A" w:rsidP="00DB7218">
      <w:pPr>
        <w:pStyle w:val="ListParagraph"/>
        <w:numPr>
          <w:ilvl w:val="0"/>
          <w:numId w:val="1"/>
        </w:numPr>
        <w:jc w:val="both"/>
        <w:rPr>
          <w:rFonts w:ascii="Arial" w:hAnsi="Arial" w:cs="Arial"/>
        </w:rPr>
      </w:pPr>
      <w:r w:rsidRPr="000264C5">
        <w:rPr>
          <w:rFonts w:ascii="Arial" w:hAnsi="Arial" w:cs="Arial"/>
        </w:rPr>
        <w:t>The full requirement</w:t>
      </w:r>
      <w:r w:rsidR="00433282" w:rsidRPr="000264C5">
        <w:rPr>
          <w:rFonts w:ascii="Arial" w:hAnsi="Arial" w:cs="Arial"/>
        </w:rPr>
        <w:t>s</w:t>
      </w:r>
      <w:r w:rsidRPr="000264C5">
        <w:rPr>
          <w:rFonts w:ascii="Arial" w:hAnsi="Arial" w:cs="Arial"/>
        </w:rPr>
        <w:t xml:space="preserve"> </w:t>
      </w:r>
      <w:r w:rsidR="00433282" w:rsidRPr="000264C5">
        <w:rPr>
          <w:rFonts w:ascii="Arial" w:hAnsi="Arial" w:cs="Arial"/>
        </w:rPr>
        <w:t>are</w:t>
      </w:r>
      <w:r w:rsidRPr="000264C5">
        <w:rPr>
          <w:rFonts w:ascii="Arial" w:hAnsi="Arial" w:cs="Arial"/>
        </w:rPr>
        <w:t xml:space="preserve"> set out in Attachment </w:t>
      </w:r>
      <w:r w:rsidR="000264C5" w:rsidRPr="000264C5">
        <w:rPr>
          <w:rFonts w:ascii="Arial" w:hAnsi="Arial" w:cs="Arial"/>
        </w:rPr>
        <w:t>2</w:t>
      </w:r>
      <w:r w:rsidR="00E51590" w:rsidRPr="000264C5">
        <w:rPr>
          <w:rFonts w:ascii="Arial" w:hAnsi="Arial" w:cs="Arial"/>
        </w:rPr>
        <w:t xml:space="preserve"> </w:t>
      </w:r>
      <w:r w:rsidRPr="000264C5">
        <w:rPr>
          <w:rFonts w:ascii="Arial" w:hAnsi="Arial" w:cs="Arial"/>
        </w:rPr>
        <w:t>– Terms of Reference.</w:t>
      </w:r>
      <w:r w:rsidR="00433282" w:rsidRPr="000264C5">
        <w:rPr>
          <w:rFonts w:ascii="Arial" w:hAnsi="Arial" w:cs="Arial"/>
        </w:rPr>
        <w:t xml:space="preserve"> </w:t>
      </w:r>
    </w:p>
    <w:p w:rsidR="00C708A5" w:rsidRPr="00E550CC" w:rsidRDefault="00C708A5" w:rsidP="004C385A">
      <w:pPr>
        <w:jc w:val="both"/>
        <w:rPr>
          <w:rFonts w:ascii="Arial" w:hAnsi="Arial" w:cs="Arial"/>
          <w:b/>
        </w:rPr>
      </w:pPr>
    </w:p>
    <w:p w:rsidR="004C385A" w:rsidRPr="00E550CC" w:rsidRDefault="004C385A" w:rsidP="004C385A">
      <w:pPr>
        <w:jc w:val="both"/>
        <w:rPr>
          <w:rFonts w:ascii="Arial" w:hAnsi="Arial" w:cs="Arial"/>
          <w:b/>
        </w:rPr>
      </w:pPr>
      <w:r w:rsidRPr="00E550CC">
        <w:rPr>
          <w:rFonts w:ascii="Arial" w:hAnsi="Arial" w:cs="Arial"/>
          <w:b/>
        </w:rPr>
        <w:t>CONTRACT PERIOD</w:t>
      </w:r>
    </w:p>
    <w:p w:rsidR="009418BD" w:rsidRPr="00DF7D80" w:rsidRDefault="004C385A" w:rsidP="009418BD">
      <w:pPr>
        <w:pStyle w:val="ListParagraph"/>
        <w:numPr>
          <w:ilvl w:val="0"/>
          <w:numId w:val="1"/>
        </w:numPr>
        <w:jc w:val="both"/>
        <w:rPr>
          <w:rFonts w:ascii="Arial" w:hAnsi="Arial" w:cs="Arial"/>
        </w:rPr>
      </w:pPr>
      <w:r w:rsidRPr="00DF7D80">
        <w:rPr>
          <w:rFonts w:ascii="Arial" w:hAnsi="Arial" w:cs="Arial"/>
        </w:rPr>
        <w:t>The cont</w:t>
      </w:r>
      <w:r w:rsidR="00EC2C12" w:rsidRPr="00DF7D80">
        <w:rPr>
          <w:rFonts w:ascii="Arial" w:hAnsi="Arial" w:cs="Arial"/>
        </w:rPr>
        <w:t xml:space="preserve">ract is to be for a period of </w:t>
      </w:r>
      <w:r w:rsidR="00BA09BE" w:rsidRPr="00DF7D80">
        <w:rPr>
          <w:rFonts w:ascii="Arial" w:hAnsi="Arial" w:cs="Arial"/>
        </w:rPr>
        <w:t>seven</w:t>
      </w:r>
      <w:r w:rsidRPr="00DF7D80">
        <w:rPr>
          <w:rFonts w:ascii="Arial" w:hAnsi="Arial" w:cs="Arial"/>
        </w:rPr>
        <w:t xml:space="preserve"> </w:t>
      </w:r>
      <w:r w:rsidR="00C708A5" w:rsidRPr="00DF7D80">
        <w:rPr>
          <w:rFonts w:ascii="Arial" w:hAnsi="Arial" w:cs="Arial"/>
        </w:rPr>
        <w:t>weeks</w:t>
      </w:r>
      <w:r w:rsidRPr="00DF7D80">
        <w:rPr>
          <w:rFonts w:ascii="Arial" w:hAnsi="Arial" w:cs="Arial"/>
        </w:rPr>
        <w:t xml:space="preserve"> beginning on the </w:t>
      </w:r>
      <w:r w:rsidR="00BA09BE" w:rsidRPr="00DF7D80">
        <w:rPr>
          <w:rFonts w:ascii="Arial" w:hAnsi="Arial" w:cs="Arial"/>
        </w:rPr>
        <w:t>8</w:t>
      </w:r>
      <w:r w:rsidR="00F1378A" w:rsidRPr="00DF7D80">
        <w:rPr>
          <w:rFonts w:ascii="Arial" w:hAnsi="Arial" w:cs="Arial"/>
          <w:vertAlign w:val="superscript"/>
        </w:rPr>
        <w:t>t</w:t>
      </w:r>
      <w:r w:rsidR="00C708A5" w:rsidRPr="00DF7D80">
        <w:rPr>
          <w:rFonts w:ascii="Arial" w:hAnsi="Arial" w:cs="Arial"/>
          <w:vertAlign w:val="superscript"/>
        </w:rPr>
        <w:t>h</w:t>
      </w:r>
      <w:r w:rsidR="006A3314" w:rsidRPr="00DF7D80">
        <w:rPr>
          <w:rFonts w:ascii="Arial" w:hAnsi="Arial" w:cs="Arial"/>
        </w:rPr>
        <w:t xml:space="preserve"> </w:t>
      </w:r>
      <w:r w:rsidRPr="00DF7D80">
        <w:rPr>
          <w:rFonts w:ascii="Arial" w:hAnsi="Arial" w:cs="Arial"/>
        </w:rPr>
        <w:t xml:space="preserve">of </w:t>
      </w:r>
      <w:r w:rsidR="00BA09BE" w:rsidRPr="00DF7D80">
        <w:rPr>
          <w:rFonts w:ascii="Arial" w:hAnsi="Arial" w:cs="Arial"/>
        </w:rPr>
        <w:t>February</w:t>
      </w:r>
      <w:r w:rsidR="00433282" w:rsidRPr="00DF7D80">
        <w:rPr>
          <w:rFonts w:ascii="Arial" w:hAnsi="Arial" w:cs="Arial"/>
        </w:rPr>
        <w:t xml:space="preserve"> 201</w:t>
      </w:r>
      <w:r w:rsidR="00BA09BE" w:rsidRPr="00DF7D80">
        <w:rPr>
          <w:rFonts w:ascii="Arial" w:hAnsi="Arial" w:cs="Arial"/>
        </w:rPr>
        <w:t>8</w:t>
      </w:r>
      <w:r w:rsidRPr="00DF7D80">
        <w:rPr>
          <w:rFonts w:ascii="Arial" w:hAnsi="Arial" w:cs="Arial"/>
        </w:rPr>
        <w:t xml:space="preserve"> unless terminated by the Authority. </w:t>
      </w:r>
    </w:p>
    <w:p w:rsidR="00F8307C" w:rsidRPr="00F8307C" w:rsidRDefault="00F8307C" w:rsidP="00F8307C">
      <w:pPr>
        <w:pStyle w:val="ListParagraph"/>
        <w:jc w:val="both"/>
        <w:rPr>
          <w:rFonts w:ascii="Arial" w:hAnsi="Arial" w:cs="Arial"/>
          <w:highlight w:val="yellow"/>
        </w:rPr>
      </w:pPr>
    </w:p>
    <w:p w:rsidR="004C385A" w:rsidRPr="00E550CC" w:rsidRDefault="004C385A" w:rsidP="004C385A">
      <w:pPr>
        <w:jc w:val="both"/>
        <w:rPr>
          <w:rFonts w:ascii="Arial" w:hAnsi="Arial" w:cs="Arial"/>
          <w:b/>
        </w:rPr>
      </w:pPr>
      <w:r w:rsidRPr="00E550CC">
        <w:rPr>
          <w:rFonts w:ascii="Arial" w:hAnsi="Arial" w:cs="Arial"/>
          <w:b/>
        </w:rPr>
        <w:t>INCOMPLETE TENDER</w:t>
      </w:r>
    </w:p>
    <w:p w:rsidR="00E5292F" w:rsidRPr="00F8307C" w:rsidRDefault="004C385A" w:rsidP="004C385A">
      <w:pPr>
        <w:pStyle w:val="ListParagraph"/>
        <w:numPr>
          <w:ilvl w:val="0"/>
          <w:numId w:val="1"/>
        </w:numPr>
        <w:jc w:val="both"/>
        <w:rPr>
          <w:rFonts w:ascii="Arial" w:hAnsi="Arial" w:cs="Arial"/>
        </w:rPr>
      </w:pPr>
      <w:r w:rsidRPr="00E550CC">
        <w:rPr>
          <w:rFonts w:ascii="Arial" w:hAnsi="Arial" w:cs="Arial"/>
        </w:rPr>
        <w:t>Tenders may be rejected if information requested is not provided in the tender submission.</w:t>
      </w:r>
    </w:p>
    <w:p w:rsidR="004C385A" w:rsidRPr="00E550CC" w:rsidRDefault="004C385A" w:rsidP="004C385A">
      <w:pPr>
        <w:jc w:val="both"/>
        <w:rPr>
          <w:rFonts w:ascii="Arial" w:hAnsi="Arial" w:cs="Arial"/>
          <w:b/>
        </w:rPr>
      </w:pPr>
      <w:r w:rsidRPr="00E550CC">
        <w:rPr>
          <w:rFonts w:ascii="Arial" w:hAnsi="Arial" w:cs="Arial"/>
          <w:b/>
        </w:rPr>
        <w:t>RETURN AND RECEIPT OF TENDERS</w:t>
      </w:r>
    </w:p>
    <w:p w:rsidR="001A3A39" w:rsidRDefault="004C385A" w:rsidP="00755AE2">
      <w:pPr>
        <w:pStyle w:val="ListParagraph"/>
        <w:numPr>
          <w:ilvl w:val="0"/>
          <w:numId w:val="1"/>
        </w:numPr>
        <w:jc w:val="both"/>
        <w:rPr>
          <w:rFonts w:ascii="Arial" w:hAnsi="Arial" w:cs="Arial"/>
        </w:rPr>
      </w:pPr>
      <w:r w:rsidRPr="00DF7D80">
        <w:rPr>
          <w:rFonts w:ascii="Arial" w:hAnsi="Arial" w:cs="Arial"/>
        </w:rPr>
        <w:t xml:space="preserve">Tenders are to be returned </w:t>
      </w:r>
      <w:r w:rsidR="006809BA">
        <w:rPr>
          <w:rFonts w:ascii="Arial" w:hAnsi="Arial" w:cs="Arial"/>
        </w:rPr>
        <w:t xml:space="preserve">using subject “Low EV” </w:t>
      </w:r>
      <w:r w:rsidRPr="00DF7D80">
        <w:rPr>
          <w:rFonts w:ascii="Arial" w:hAnsi="Arial" w:cs="Arial"/>
        </w:rPr>
        <w:t xml:space="preserve">by </w:t>
      </w:r>
      <w:r w:rsidRPr="00DF7D80">
        <w:rPr>
          <w:rFonts w:ascii="Arial" w:hAnsi="Arial" w:cs="Arial"/>
          <w:b/>
          <w:u w:val="single"/>
        </w:rPr>
        <w:t>23:59 (</w:t>
      </w:r>
      <w:r w:rsidR="006B5701" w:rsidRPr="00DF7D80">
        <w:rPr>
          <w:rFonts w:ascii="Arial" w:hAnsi="Arial" w:cs="Arial"/>
          <w:b/>
          <w:u w:val="single"/>
        </w:rPr>
        <w:t>Mexico</w:t>
      </w:r>
      <w:r w:rsidR="009418BD" w:rsidRPr="00DF7D80">
        <w:rPr>
          <w:rFonts w:ascii="Arial" w:hAnsi="Arial" w:cs="Arial"/>
          <w:b/>
          <w:u w:val="single"/>
        </w:rPr>
        <w:t>’s</w:t>
      </w:r>
      <w:r w:rsidRPr="00DF7D80">
        <w:rPr>
          <w:rFonts w:ascii="Arial" w:hAnsi="Arial" w:cs="Arial"/>
          <w:b/>
          <w:u w:val="single"/>
        </w:rPr>
        <w:t xml:space="preserve"> time) on </w:t>
      </w:r>
      <w:r w:rsidR="009418BD" w:rsidRPr="00DF7D80">
        <w:rPr>
          <w:rFonts w:ascii="Arial" w:hAnsi="Arial" w:cs="Arial"/>
          <w:b/>
          <w:u w:val="single"/>
        </w:rPr>
        <w:t>2</w:t>
      </w:r>
      <w:r w:rsidR="00C77485" w:rsidRPr="00DF7D80">
        <w:rPr>
          <w:rFonts w:ascii="Arial" w:hAnsi="Arial" w:cs="Arial"/>
          <w:b/>
          <w:u w:val="single"/>
        </w:rPr>
        <w:t>8</w:t>
      </w:r>
      <w:r w:rsidR="00432F9E" w:rsidRPr="00DF7D80">
        <w:rPr>
          <w:rFonts w:ascii="Arial" w:hAnsi="Arial" w:cs="Arial"/>
          <w:b/>
          <w:u w:val="single"/>
          <w:vertAlign w:val="superscript"/>
        </w:rPr>
        <w:t>t</w:t>
      </w:r>
      <w:r w:rsidR="009418BD" w:rsidRPr="00DF7D80">
        <w:rPr>
          <w:rFonts w:ascii="Arial" w:hAnsi="Arial" w:cs="Arial"/>
          <w:b/>
          <w:u w:val="single"/>
          <w:vertAlign w:val="superscript"/>
        </w:rPr>
        <w:t>h</w:t>
      </w:r>
      <w:r w:rsidR="0074353B" w:rsidRPr="00DF7D80">
        <w:rPr>
          <w:rFonts w:ascii="Arial" w:hAnsi="Arial" w:cs="Arial"/>
          <w:b/>
          <w:u w:val="single"/>
        </w:rPr>
        <w:t xml:space="preserve"> </w:t>
      </w:r>
      <w:r w:rsidR="00433282" w:rsidRPr="00DF7D80">
        <w:rPr>
          <w:rFonts w:ascii="Arial" w:hAnsi="Arial" w:cs="Arial"/>
          <w:b/>
          <w:u w:val="single"/>
        </w:rPr>
        <w:t xml:space="preserve">of </w:t>
      </w:r>
      <w:r w:rsidR="00BA09BE" w:rsidRPr="00DF7D80">
        <w:rPr>
          <w:rFonts w:ascii="Arial" w:hAnsi="Arial" w:cs="Arial"/>
          <w:b/>
          <w:u w:val="single"/>
        </w:rPr>
        <w:t>January</w:t>
      </w:r>
      <w:r w:rsidR="00433282" w:rsidRPr="00DF7D80">
        <w:rPr>
          <w:rFonts w:ascii="Arial" w:hAnsi="Arial" w:cs="Arial"/>
          <w:b/>
          <w:u w:val="single"/>
        </w:rPr>
        <w:t xml:space="preserve"> </w:t>
      </w:r>
      <w:r w:rsidRPr="00DF7D80">
        <w:rPr>
          <w:rFonts w:ascii="Arial" w:hAnsi="Arial" w:cs="Arial"/>
          <w:b/>
          <w:u w:val="single"/>
        </w:rPr>
        <w:t>201</w:t>
      </w:r>
      <w:r w:rsidR="00BA09BE" w:rsidRPr="00DF7D80">
        <w:rPr>
          <w:rFonts w:ascii="Arial" w:hAnsi="Arial" w:cs="Arial"/>
          <w:b/>
          <w:u w:val="single"/>
        </w:rPr>
        <w:t>8</w:t>
      </w:r>
      <w:r w:rsidRPr="00DF7D80">
        <w:rPr>
          <w:rFonts w:ascii="Arial" w:hAnsi="Arial" w:cs="Arial"/>
        </w:rPr>
        <w:t xml:space="preserve"> by </w:t>
      </w:r>
      <w:r w:rsidRPr="00BA09BE">
        <w:rPr>
          <w:rFonts w:ascii="Arial" w:hAnsi="Arial" w:cs="Arial"/>
        </w:rPr>
        <w:t xml:space="preserve">submitting </w:t>
      </w:r>
      <w:r w:rsidR="00755AE2" w:rsidRPr="00755AE2">
        <w:rPr>
          <w:rFonts w:ascii="Arial" w:hAnsi="Arial" w:cs="Arial"/>
        </w:rPr>
        <w:t>to</w:t>
      </w:r>
      <w:r w:rsidR="00755AE2">
        <w:rPr>
          <w:rFonts w:ascii="Arial" w:hAnsi="Arial" w:cs="Arial"/>
        </w:rPr>
        <w:t xml:space="preserve"> the following email address: </w:t>
      </w:r>
      <w:hyperlink r:id="rId14" w:history="1">
        <w:r w:rsidR="00755AE2" w:rsidRPr="003E3856">
          <w:rPr>
            <w:rStyle w:val="Hyperlink"/>
            <w:rFonts w:ascii="Arial" w:hAnsi="Arial" w:cs="Arial"/>
          </w:rPr>
          <w:t>ukinmexico.ccep@fco.gov.uk</w:t>
        </w:r>
      </w:hyperlink>
      <w:r w:rsidR="00755AE2">
        <w:rPr>
          <w:rFonts w:ascii="Arial" w:hAnsi="Arial" w:cs="Arial"/>
        </w:rPr>
        <w:t xml:space="preserve">. </w:t>
      </w:r>
      <w:r w:rsidRPr="00BA09BE">
        <w:rPr>
          <w:rFonts w:ascii="Arial" w:hAnsi="Arial" w:cs="Arial"/>
        </w:rPr>
        <w:t>Tenders not s</w:t>
      </w:r>
      <w:r w:rsidR="00755AE2">
        <w:rPr>
          <w:rFonts w:ascii="Arial" w:hAnsi="Arial" w:cs="Arial"/>
        </w:rPr>
        <w:t xml:space="preserve">ubmitted via this email address </w:t>
      </w:r>
      <w:r w:rsidR="006809BA">
        <w:rPr>
          <w:rFonts w:ascii="Arial" w:hAnsi="Arial" w:cs="Arial"/>
        </w:rPr>
        <w:t>will not be considered.</w:t>
      </w:r>
    </w:p>
    <w:p w:rsidR="001A3A39" w:rsidRDefault="001A3A39" w:rsidP="001A3A39">
      <w:pPr>
        <w:pStyle w:val="ListParagraph"/>
        <w:jc w:val="both"/>
        <w:rPr>
          <w:rFonts w:ascii="Arial" w:hAnsi="Arial" w:cs="Arial"/>
        </w:rPr>
      </w:pPr>
    </w:p>
    <w:p w:rsidR="004C385A" w:rsidRDefault="004C385A" w:rsidP="00755AE2">
      <w:pPr>
        <w:pStyle w:val="ListParagraph"/>
        <w:numPr>
          <w:ilvl w:val="0"/>
          <w:numId w:val="1"/>
        </w:numPr>
        <w:jc w:val="both"/>
        <w:rPr>
          <w:rFonts w:ascii="Arial" w:hAnsi="Arial" w:cs="Arial"/>
        </w:rPr>
      </w:pPr>
      <w:r w:rsidRPr="001A3A39">
        <w:rPr>
          <w:rFonts w:ascii="Arial" w:hAnsi="Arial" w:cs="Arial"/>
        </w:rPr>
        <w:t>A tender can be submitted at any time up to the time and date stated. The authority is not responsible for non-receipt. Tenders submitted before that date will remain unopened until then. Please ensure your tender is submitted not later than the appointed time. The Authority does not undertake to consider tenders submitted after the deadline. Tenders shall be submitted in English.</w:t>
      </w:r>
    </w:p>
    <w:p w:rsidR="001A3A39" w:rsidRDefault="001A3A39" w:rsidP="001A3A39">
      <w:pPr>
        <w:pStyle w:val="ListParagraph"/>
        <w:jc w:val="both"/>
        <w:rPr>
          <w:rFonts w:ascii="Arial" w:hAnsi="Arial" w:cs="Arial"/>
        </w:rPr>
      </w:pPr>
    </w:p>
    <w:p w:rsidR="001A3A39" w:rsidRPr="001A3A39" w:rsidRDefault="001A3A39" w:rsidP="001A3A39">
      <w:pPr>
        <w:pStyle w:val="ListParagraph"/>
        <w:numPr>
          <w:ilvl w:val="0"/>
          <w:numId w:val="1"/>
        </w:numPr>
        <w:jc w:val="both"/>
        <w:rPr>
          <w:rFonts w:ascii="Arial" w:hAnsi="Arial" w:cs="Arial"/>
        </w:rPr>
      </w:pPr>
      <w:r w:rsidRPr="001A3A39">
        <w:rPr>
          <w:rFonts w:ascii="Arial" w:hAnsi="Arial" w:cs="Arial"/>
        </w:rPr>
        <w:t xml:space="preserve">Questions from bidders should be submitted to </w:t>
      </w:r>
      <w:hyperlink r:id="rId15" w:history="1">
        <w:r w:rsidRPr="003E3856">
          <w:rPr>
            <w:rStyle w:val="Hyperlink"/>
            <w:rFonts w:ascii="Arial" w:hAnsi="Arial"/>
          </w:rPr>
          <w:t>ukinmexico.ccep@fco.gov.uk</w:t>
        </w:r>
      </w:hyperlink>
      <w:r w:rsidRPr="001A3A39">
        <w:rPr>
          <w:rFonts w:ascii="Arial" w:hAnsi="Arial" w:cs="Arial"/>
        </w:rPr>
        <w:t xml:space="preserve"> considering the deadline above. </w:t>
      </w:r>
    </w:p>
    <w:p w:rsidR="004C385A" w:rsidRPr="00E550CC" w:rsidRDefault="004C385A" w:rsidP="004C385A">
      <w:pPr>
        <w:pStyle w:val="ListParagraph"/>
        <w:rPr>
          <w:rFonts w:ascii="Arial" w:hAnsi="Arial" w:cs="Arial"/>
        </w:rPr>
      </w:pPr>
    </w:p>
    <w:p w:rsidR="00B4793F" w:rsidRPr="00F8307C" w:rsidRDefault="004C385A" w:rsidP="00366E99">
      <w:pPr>
        <w:pStyle w:val="ListParagraph"/>
        <w:numPr>
          <w:ilvl w:val="0"/>
          <w:numId w:val="1"/>
        </w:numPr>
        <w:jc w:val="both"/>
        <w:rPr>
          <w:rFonts w:ascii="Arial" w:hAnsi="Arial" w:cs="Arial"/>
        </w:rPr>
      </w:pPr>
      <w:r w:rsidRPr="00E550CC">
        <w:rPr>
          <w:rFonts w:ascii="Arial" w:hAnsi="Arial" w:cs="Arial"/>
        </w:rPr>
        <w:t xml:space="preserve">Bidders should upload documents either in standard Microsoft Office formats (Word, Excel, etc), or PDF only. </w:t>
      </w:r>
      <w:r w:rsidR="00366E99" w:rsidRPr="00E550CC">
        <w:rPr>
          <w:rFonts w:ascii="Arial" w:hAnsi="Arial" w:cs="Arial"/>
        </w:rPr>
        <w:t>Other</w:t>
      </w:r>
      <w:r w:rsidRPr="00E550CC">
        <w:rPr>
          <w:rFonts w:ascii="Arial" w:hAnsi="Arial" w:cs="Arial"/>
        </w:rPr>
        <w:t xml:space="preserve"> formats (e.g. Microsoft Project and internet “free formats”) are not installed as standard on UK government IT networks and such attachments may be ren</w:t>
      </w:r>
      <w:r w:rsidR="00366E99" w:rsidRPr="00E550CC">
        <w:rPr>
          <w:rFonts w:ascii="Arial" w:hAnsi="Arial" w:cs="Arial"/>
        </w:rPr>
        <w:t xml:space="preserve">dered inaccessible to the Authority for evaluation purposes. Similarly, the </w:t>
      </w:r>
      <w:r w:rsidR="00366E99" w:rsidRPr="00E550CC">
        <w:rPr>
          <w:rFonts w:ascii="Arial" w:hAnsi="Arial" w:cs="Arial"/>
          <w:b/>
        </w:rPr>
        <w:t>.</w:t>
      </w:r>
      <w:proofErr w:type="spellStart"/>
      <w:r w:rsidR="00366E99" w:rsidRPr="00E550CC">
        <w:rPr>
          <w:rFonts w:ascii="Arial" w:hAnsi="Arial" w:cs="Arial"/>
          <w:b/>
        </w:rPr>
        <w:t>rar</w:t>
      </w:r>
      <w:proofErr w:type="spellEnd"/>
      <w:r w:rsidR="00366E99" w:rsidRPr="00E550CC">
        <w:rPr>
          <w:rFonts w:ascii="Arial" w:hAnsi="Arial" w:cs="Arial"/>
        </w:rPr>
        <w:t xml:space="preserve"> format is blocked by most government IT firewalls and will render such files inaccessible to evaluators.</w:t>
      </w:r>
    </w:p>
    <w:p w:rsidR="00BA09BE" w:rsidRDefault="00BA09BE" w:rsidP="00BA09BE">
      <w:pPr>
        <w:spacing w:after="0"/>
        <w:jc w:val="both"/>
        <w:rPr>
          <w:rFonts w:ascii="Arial" w:hAnsi="Arial" w:cs="Arial"/>
          <w:b/>
        </w:rPr>
      </w:pPr>
    </w:p>
    <w:p w:rsidR="0091505F" w:rsidRPr="00E550CC" w:rsidRDefault="0091505F" w:rsidP="0091505F">
      <w:pPr>
        <w:jc w:val="both"/>
        <w:rPr>
          <w:rFonts w:ascii="Arial" w:hAnsi="Arial" w:cs="Arial"/>
        </w:rPr>
      </w:pPr>
      <w:r w:rsidRPr="00E550CC">
        <w:rPr>
          <w:rFonts w:ascii="Arial" w:hAnsi="Arial" w:cs="Arial"/>
          <w:b/>
        </w:rPr>
        <w:t>FREEDOM OF INFORMATION</w:t>
      </w:r>
    </w:p>
    <w:p w:rsidR="0091505F" w:rsidRPr="0067319B" w:rsidRDefault="0091505F" w:rsidP="00F8307C">
      <w:pPr>
        <w:pStyle w:val="ListParagraph"/>
        <w:numPr>
          <w:ilvl w:val="0"/>
          <w:numId w:val="1"/>
        </w:numPr>
        <w:jc w:val="both"/>
        <w:rPr>
          <w:rFonts w:ascii="Arial" w:hAnsi="Arial" w:cs="Arial"/>
        </w:rPr>
      </w:pPr>
      <w:r w:rsidRPr="00E550CC">
        <w:rPr>
          <w:rFonts w:ascii="Arial" w:hAnsi="Arial" w:cs="Arial"/>
        </w:rPr>
        <w:t xml:space="preserve">The Authority is committed to open government and meeting its legal responsibilities under the Freedom of Information Act 2000. Accordingly, all information submitted to the Authority may need to be disclosed by the Authority in response to a request under the Act. We may also decide to include certain information in the publication scheme which we maintain under the Act. If you consider that any information included in your tender is commercially sensitive, please identify it and explain what harm may result from disclosure, and the time period applicable to that sensitivity. You should be aware </w:t>
      </w:r>
      <w:r w:rsidR="007F688B" w:rsidRPr="00E550CC">
        <w:rPr>
          <w:rFonts w:ascii="Arial" w:hAnsi="Arial" w:cs="Arial"/>
        </w:rPr>
        <w:t>that</w:t>
      </w:r>
      <w:r w:rsidRPr="00E550CC">
        <w:rPr>
          <w:rFonts w:ascii="Arial" w:hAnsi="Arial" w:cs="Arial"/>
        </w:rPr>
        <w:t xml:space="preserve">, even where you have indicated that information is </w:t>
      </w:r>
      <w:r w:rsidRPr="00E550CC">
        <w:rPr>
          <w:rFonts w:ascii="Arial" w:hAnsi="Arial" w:cs="Arial"/>
        </w:rPr>
        <w:lastRenderedPageBreak/>
        <w:t xml:space="preserve">commercially sensitive, we may be legally required to disclose it under the Act if a request is received. Please also note that receipt of any material marked “confidential” or equivalent by the Authority should not be taken to mean that the Authority accepts any duty of confidence by virtue of that marking. </w:t>
      </w:r>
    </w:p>
    <w:sectPr w:rsidR="0091505F" w:rsidRPr="0067319B" w:rsidSect="001161E7">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186" w:rsidRDefault="00D63186" w:rsidP="00700E83">
      <w:pPr>
        <w:spacing w:after="0" w:line="240" w:lineRule="auto"/>
      </w:pPr>
      <w:r>
        <w:separator/>
      </w:r>
    </w:p>
  </w:endnote>
  <w:endnote w:type="continuationSeparator" w:id="0">
    <w:p w:rsidR="00D63186" w:rsidRDefault="00D63186" w:rsidP="00700E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9BA" w:rsidRDefault="006809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627488"/>
      <w:docPartObj>
        <w:docPartGallery w:val="Page Numbers (Bottom of Page)"/>
        <w:docPartUnique/>
      </w:docPartObj>
    </w:sdtPr>
    <w:sdtEndPr>
      <w:rPr>
        <w:color w:val="7F7F7F" w:themeColor="background1" w:themeShade="7F"/>
        <w:spacing w:val="60"/>
      </w:rPr>
    </w:sdtEndPr>
    <w:sdtContent>
      <w:p w:rsidR="00F05588" w:rsidRDefault="004848A0" w:rsidP="00427DAE">
        <w:pPr>
          <w:pStyle w:val="Footer"/>
          <w:pBdr>
            <w:top w:val="single" w:sz="4" w:space="1" w:color="D9D9D9" w:themeColor="background1" w:themeShade="D9"/>
          </w:pBdr>
          <w:jc w:val="right"/>
          <w:rPr>
            <w:color w:val="7F7F7F" w:themeColor="background1" w:themeShade="7F"/>
            <w:spacing w:val="60"/>
          </w:rPr>
        </w:pPr>
        <w:fldSimple w:instr=" PAGE   \* MERGEFORMAT ">
          <w:r w:rsidR="006809BA">
            <w:rPr>
              <w:noProof/>
            </w:rPr>
            <w:t>3</w:t>
          </w:r>
        </w:fldSimple>
        <w:r w:rsidR="00F05588">
          <w:t xml:space="preserve"> | </w:t>
        </w:r>
        <w:r w:rsidR="00F05588">
          <w:rPr>
            <w:color w:val="7F7F7F" w:themeColor="background1" w:themeShade="7F"/>
            <w:spacing w:val="60"/>
          </w:rPr>
          <w:t>Page</w:t>
        </w:r>
      </w:p>
    </w:sdtContent>
  </w:sdt>
  <w:p w:rsidR="00F05588" w:rsidRDefault="00F055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9BA" w:rsidRDefault="006809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186" w:rsidRDefault="00D63186" w:rsidP="00700E83">
      <w:pPr>
        <w:spacing w:after="0" w:line="240" w:lineRule="auto"/>
      </w:pPr>
      <w:r>
        <w:separator/>
      </w:r>
    </w:p>
  </w:footnote>
  <w:footnote w:type="continuationSeparator" w:id="0">
    <w:p w:rsidR="00D63186" w:rsidRDefault="00D63186" w:rsidP="00700E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9BA" w:rsidRDefault="006809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588" w:rsidRPr="009E4C97" w:rsidRDefault="00F05588" w:rsidP="007D02A5">
    <w:pPr>
      <w:pStyle w:val="Header"/>
      <w:jc w:val="both"/>
      <w:rPr>
        <w:rFonts w:ascii="Arial" w:hAnsi="Arial" w:cs="Arial"/>
        <w:b/>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9BA" w:rsidRDefault="006809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83C58"/>
    <w:multiLevelType w:val="hybridMultilevel"/>
    <w:tmpl w:val="4EE2A888"/>
    <w:lvl w:ilvl="0" w:tplc="FD80DE0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7672DC"/>
    <w:multiLevelType w:val="hybridMultilevel"/>
    <w:tmpl w:val="31783ED4"/>
    <w:lvl w:ilvl="0" w:tplc="4C8E6B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760DF5"/>
    <w:multiLevelType w:val="hybridMultilevel"/>
    <w:tmpl w:val="47D06310"/>
    <w:lvl w:ilvl="0" w:tplc="0EC052CC">
      <w:start w:val="1"/>
      <w:numFmt w:val="decimal"/>
      <w:lvlText w:val="%1."/>
      <w:lvlJc w:val="left"/>
      <w:pPr>
        <w:ind w:left="720" w:hanging="360"/>
      </w:pPr>
      <w:rPr>
        <w:rFonts w:asciiTheme="minorHAnsi" w:hAnsiTheme="minorHAnsi" w:cs="Times New Roman" w:hint="default"/>
        <w:b/>
        <w:i w:val="0"/>
        <w:sz w:val="22"/>
        <w:szCs w:val="22"/>
      </w:rPr>
    </w:lvl>
    <w:lvl w:ilvl="1" w:tplc="08090013">
      <w:start w:val="1"/>
      <w:numFmt w:val="upperRoman"/>
      <w:lvlText w:val="%2."/>
      <w:lvlJc w:val="right"/>
      <w:pPr>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nsid w:val="1D2D096B"/>
    <w:multiLevelType w:val="hybridMultilevel"/>
    <w:tmpl w:val="4EE2A888"/>
    <w:lvl w:ilvl="0" w:tplc="FD80DE0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EDE66D2"/>
    <w:multiLevelType w:val="hybridMultilevel"/>
    <w:tmpl w:val="818E967C"/>
    <w:lvl w:ilvl="0" w:tplc="6A9425E4">
      <w:start w:val="1"/>
      <w:numFmt w:val="decimal"/>
      <w:lvlText w:val="%1."/>
      <w:lvlJc w:val="left"/>
      <w:pPr>
        <w:ind w:left="720" w:hanging="360"/>
      </w:pPr>
      <w:rPr>
        <w:b w:val="0"/>
      </w:rPr>
    </w:lvl>
    <w:lvl w:ilvl="1" w:tplc="8E6AE15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5806A73"/>
    <w:multiLevelType w:val="hybridMultilevel"/>
    <w:tmpl w:val="24FA0742"/>
    <w:lvl w:ilvl="0" w:tplc="B574D4A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83A65C6"/>
    <w:multiLevelType w:val="hybridMultilevel"/>
    <w:tmpl w:val="682826F2"/>
    <w:lvl w:ilvl="0" w:tplc="A3D21F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D4F45FC"/>
    <w:multiLevelType w:val="hybridMultilevel"/>
    <w:tmpl w:val="9E0A8A6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num w:numId="1">
    <w:abstractNumId w:val="5"/>
  </w:num>
  <w:num w:numId="2">
    <w:abstractNumId w:val="0"/>
  </w:num>
  <w:num w:numId="3">
    <w:abstractNumId w:val="1"/>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700E83"/>
    <w:rsid w:val="000014C5"/>
    <w:rsid w:val="00006534"/>
    <w:rsid w:val="00010C2C"/>
    <w:rsid w:val="000264C5"/>
    <w:rsid w:val="00053C75"/>
    <w:rsid w:val="000678A9"/>
    <w:rsid w:val="00067FE0"/>
    <w:rsid w:val="00080B6A"/>
    <w:rsid w:val="000840E4"/>
    <w:rsid w:val="00090E38"/>
    <w:rsid w:val="0009531D"/>
    <w:rsid w:val="000A295D"/>
    <w:rsid w:val="000A5BE5"/>
    <w:rsid w:val="000B4F18"/>
    <w:rsid w:val="000C448F"/>
    <w:rsid w:val="000D7049"/>
    <w:rsid w:val="00107A83"/>
    <w:rsid w:val="00112E95"/>
    <w:rsid w:val="001161E7"/>
    <w:rsid w:val="00120BD5"/>
    <w:rsid w:val="00130730"/>
    <w:rsid w:val="00141341"/>
    <w:rsid w:val="00164D28"/>
    <w:rsid w:val="001744F1"/>
    <w:rsid w:val="00180565"/>
    <w:rsid w:val="00192071"/>
    <w:rsid w:val="001A3A39"/>
    <w:rsid w:val="001E17F5"/>
    <w:rsid w:val="001E20E8"/>
    <w:rsid w:val="001E4880"/>
    <w:rsid w:val="001F1DB5"/>
    <w:rsid w:val="00206AB9"/>
    <w:rsid w:val="002234A3"/>
    <w:rsid w:val="00237596"/>
    <w:rsid w:val="00253B44"/>
    <w:rsid w:val="00291783"/>
    <w:rsid w:val="0029421D"/>
    <w:rsid w:val="002D4A2F"/>
    <w:rsid w:val="002D748C"/>
    <w:rsid w:val="003103D0"/>
    <w:rsid w:val="003239E7"/>
    <w:rsid w:val="003262C8"/>
    <w:rsid w:val="00333998"/>
    <w:rsid w:val="0034573D"/>
    <w:rsid w:val="00351D0B"/>
    <w:rsid w:val="00357E97"/>
    <w:rsid w:val="00360EDA"/>
    <w:rsid w:val="00364B48"/>
    <w:rsid w:val="00366E99"/>
    <w:rsid w:val="003740AF"/>
    <w:rsid w:val="00376C75"/>
    <w:rsid w:val="0039486A"/>
    <w:rsid w:val="003C1CF6"/>
    <w:rsid w:val="003C1D90"/>
    <w:rsid w:val="003D4CF6"/>
    <w:rsid w:val="003D7CF3"/>
    <w:rsid w:val="00427DAE"/>
    <w:rsid w:val="00432F9E"/>
    <w:rsid w:val="00433282"/>
    <w:rsid w:val="00440645"/>
    <w:rsid w:val="004848A0"/>
    <w:rsid w:val="00484987"/>
    <w:rsid w:val="00484AE9"/>
    <w:rsid w:val="004C2990"/>
    <w:rsid w:val="004C385A"/>
    <w:rsid w:val="004D2068"/>
    <w:rsid w:val="005047BC"/>
    <w:rsid w:val="00506AA6"/>
    <w:rsid w:val="00511952"/>
    <w:rsid w:val="00520E7B"/>
    <w:rsid w:val="005403AD"/>
    <w:rsid w:val="005519B3"/>
    <w:rsid w:val="005568DE"/>
    <w:rsid w:val="00562923"/>
    <w:rsid w:val="005648C1"/>
    <w:rsid w:val="005672D1"/>
    <w:rsid w:val="00574300"/>
    <w:rsid w:val="005A3A51"/>
    <w:rsid w:val="005B0523"/>
    <w:rsid w:val="005C5DD6"/>
    <w:rsid w:val="005C6770"/>
    <w:rsid w:val="005C7CB2"/>
    <w:rsid w:val="005D37B9"/>
    <w:rsid w:val="005F48EB"/>
    <w:rsid w:val="00661691"/>
    <w:rsid w:val="00664E1B"/>
    <w:rsid w:val="0067319B"/>
    <w:rsid w:val="00676AF7"/>
    <w:rsid w:val="006809BA"/>
    <w:rsid w:val="00690F9F"/>
    <w:rsid w:val="006A3314"/>
    <w:rsid w:val="006B34EE"/>
    <w:rsid w:val="006B5701"/>
    <w:rsid w:val="006D40E6"/>
    <w:rsid w:val="006D6503"/>
    <w:rsid w:val="006E79A1"/>
    <w:rsid w:val="006F5A18"/>
    <w:rsid w:val="00700E83"/>
    <w:rsid w:val="00706523"/>
    <w:rsid w:val="007353B5"/>
    <w:rsid w:val="007369A1"/>
    <w:rsid w:val="0074353B"/>
    <w:rsid w:val="00755AE2"/>
    <w:rsid w:val="00770C32"/>
    <w:rsid w:val="0077122E"/>
    <w:rsid w:val="007D02A5"/>
    <w:rsid w:val="007F05FF"/>
    <w:rsid w:val="007F1CF2"/>
    <w:rsid w:val="007F688B"/>
    <w:rsid w:val="00802688"/>
    <w:rsid w:val="00802B23"/>
    <w:rsid w:val="00807982"/>
    <w:rsid w:val="008253E7"/>
    <w:rsid w:val="00844DB0"/>
    <w:rsid w:val="00851AF4"/>
    <w:rsid w:val="00876893"/>
    <w:rsid w:val="00885C65"/>
    <w:rsid w:val="00890162"/>
    <w:rsid w:val="00893643"/>
    <w:rsid w:val="008B1701"/>
    <w:rsid w:val="0091505F"/>
    <w:rsid w:val="0093545C"/>
    <w:rsid w:val="009366A8"/>
    <w:rsid w:val="009418BD"/>
    <w:rsid w:val="00956981"/>
    <w:rsid w:val="009577FA"/>
    <w:rsid w:val="00992B63"/>
    <w:rsid w:val="009E4C97"/>
    <w:rsid w:val="00A818D3"/>
    <w:rsid w:val="00A85CAF"/>
    <w:rsid w:val="00AA139B"/>
    <w:rsid w:val="00AA36FB"/>
    <w:rsid w:val="00AB4929"/>
    <w:rsid w:val="00AC48B1"/>
    <w:rsid w:val="00AE22F1"/>
    <w:rsid w:val="00B05D0A"/>
    <w:rsid w:val="00B30EF4"/>
    <w:rsid w:val="00B31AB6"/>
    <w:rsid w:val="00B4793F"/>
    <w:rsid w:val="00B51490"/>
    <w:rsid w:val="00B61200"/>
    <w:rsid w:val="00B70819"/>
    <w:rsid w:val="00BA099E"/>
    <w:rsid w:val="00BA09BE"/>
    <w:rsid w:val="00C018DD"/>
    <w:rsid w:val="00C02D0C"/>
    <w:rsid w:val="00C03799"/>
    <w:rsid w:val="00C0511C"/>
    <w:rsid w:val="00C06EE0"/>
    <w:rsid w:val="00C1576E"/>
    <w:rsid w:val="00C1694B"/>
    <w:rsid w:val="00C21AC3"/>
    <w:rsid w:val="00C3361D"/>
    <w:rsid w:val="00C51696"/>
    <w:rsid w:val="00C708A5"/>
    <w:rsid w:val="00C77485"/>
    <w:rsid w:val="00C860EA"/>
    <w:rsid w:val="00CC11CE"/>
    <w:rsid w:val="00D04BB3"/>
    <w:rsid w:val="00D63186"/>
    <w:rsid w:val="00D63D1F"/>
    <w:rsid w:val="00D67C9E"/>
    <w:rsid w:val="00D90020"/>
    <w:rsid w:val="00D97247"/>
    <w:rsid w:val="00DA324E"/>
    <w:rsid w:val="00DB4709"/>
    <w:rsid w:val="00DB7218"/>
    <w:rsid w:val="00DC363D"/>
    <w:rsid w:val="00DE5EB9"/>
    <w:rsid w:val="00DE7761"/>
    <w:rsid w:val="00DF7D80"/>
    <w:rsid w:val="00E47DB2"/>
    <w:rsid w:val="00E51590"/>
    <w:rsid w:val="00E5292F"/>
    <w:rsid w:val="00E54A60"/>
    <w:rsid w:val="00E550CC"/>
    <w:rsid w:val="00E91079"/>
    <w:rsid w:val="00EB17E6"/>
    <w:rsid w:val="00EC2C12"/>
    <w:rsid w:val="00F05588"/>
    <w:rsid w:val="00F1378A"/>
    <w:rsid w:val="00F156A1"/>
    <w:rsid w:val="00F15B0E"/>
    <w:rsid w:val="00F56F87"/>
    <w:rsid w:val="00F73A41"/>
    <w:rsid w:val="00F827EF"/>
    <w:rsid w:val="00F8307C"/>
    <w:rsid w:val="00FA6447"/>
    <w:rsid w:val="00FF174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1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E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E83"/>
  </w:style>
  <w:style w:type="paragraph" w:styleId="Footer">
    <w:name w:val="footer"/>
    <w:basedOn w:val="Normal"/>
    <w:link w:val="FooterChar"/>
    <w:uiPriority w:val="99"/>
    <w:semiHidden/>
    <w:unhideWhenUsed/>
    <w:rsid w:val="00700E8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00E83"/>
  </w:style>
  <w:style w:type="character" w:styleId="Hyperlink">
    <w:name w:val="Hyperlink"/>
    <w:basedOn w:val="DefaultParagraphFont"/>
    <w:uiPriority w:val="99"/>
    <w:unhideWhenUsed/>
    <w:rsid w:val="00DA324E"/>
    <w:rPr>
      <w:color w:val="0000FF" w:themeColor="hyperlink"/>
      <w:u w:val="singl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Colorful List - Accent 11,L"/>
    <w:basedOn w:val="Normal"/>
    <w:link w:val="ListParagraphChar"/>
    <w:uiPriority w:val="34"/>
    <w:qFormat/>
    <w:rsid w:val="00DA324E"/>
    <w:pPr>
      <w:ind w:left="720"/>
      <w:contextualSpacing/>
    </w:pPr>
  </w:style>
  <w:style w:type="character" w:styleId="CommentReference">
    <w:name w:val="annotation reference"/>
    <w:basedOn w:val="DefaultParagraphFont"/>
    <w:uiPriority w:val="99"/>
    <w:semiHidden/>
    <w:unhideWhenUsed/>
    <w:rsid w:val="00770C32"/>
    <w:rPr>
      <w:sz w:val="16"/>
      <w:szCs w:val="16"/>
    </w:rPr>
  </w:style>
  <w:style w:type="paragraph" w:styleId="CommentText">
    <w:name w:val="annotation text"/>
    <w:basedOn w:val="Normal"/>
    <w:link w:val="CommentTextChar"/>
    <w:uiPriority w:val="99"/>
    <w:semiHidden/>
    <w:unhideWhenUsed/>
    <w:rsid w:val="00770C32"/>
    <w:pPr>
      <w:spacing w:line="240" w:lineRule="auto"/>
    </w:pPr>
    <w:rPr>
      <w:sz w:val="20"/>
      <w:szCs w:val="20"/>
    </w:rPr>
  </w:style>
  <w:style w:type="character" w:customStyle="1" w:styleId="CommentTextChar">
    <w:name w:val="Comment Text Char"/>
    <w:basedOn w:val="DefaultParagraphFont"/>
    <w:link w:val="CommentText"/>
    <w:uiPriority w:val="99"/>
    <w:semiHidden/>
    <w:rsid w:val="00770C32"/>
    <w:rPr>
      <w:sz w:val="20"/>
      <w:szCs w:val="20"/>
    </w:rPr>
  </w:style>
  <w:style w:type="paragraph" w:styleId="CommentSubject">
    <w:name w:val="annotation subject"/>
    <w:basedOn w:val="CommentText"/>
    <w:next w:val="CommentText"/>
    <w:link w:val="CommentSubjectChar"/>
    <w:uiPriority w:val="99"/>
    <w:semiHidden/>
    <w:unhideWhenUsed/>
    <w:rsid w:val="00770C32"/>
    <w:rPr>
      <w:b/>
      <w:bCs/>
    </w:rPr>
  </w:style>
  <w:style w:type="character" w:customStyle="1" w:styleId="CommentSubjectChar">
    <w:name w:val="Comment Subject Char"/>
    <w:basedOn w:val="CommentTextChar"/>
    <w:link w:val="CommentSubject"/>
    <w:uiPriority w:val="99"/>
    <w:semiHidden/>
    <w:rsid w:val="00770C32"/>
    <w:rPr>
      <w:b/>
      <w:bCs/>
    </w:rPr>
  </w:style>
  <w:style w:type="paragraph" w:styleId="BalloonText">
    <w:name w:val="Balloon Text"/>
    <w:basedOn w:val="Normal"/>
    <w:link w:val="BalloonTextChar"/>
    <w:uiPriority w:val="99"/>
    <w:semiHidden/>
    <w:unhideWhenUsed/>
    <w:rsid w:val="00770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C32"/>
    <w:rPr>
      <w:rFonts w:ascii="Tahoma" w:hAnsi="Tahoma" w:cs="Tahoma"/>
      <w:sz w:val="16"/>
      <w:szCs w:val="16"/>
    </w:rPr>
  </w:style>
  <w:style w:type="paragraph" w:customStyle="1" w:styleId="Default">
    <w:name w:val="Default"/>
    <w:rsid w:val="00DB7218"/>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L Char"/>
    <w:link w:val="ListParagraph"/>
    <w:uiPriority w:val="34"/>
    <w:qFormat/>
    <w:locked/>
    <w:rsid w:val="00755AE2"/>
  </w:style>
</w:styles>
</file>

<file path=word/webSettings.xml><?xml version="1.0" encoding="utf-8"?>
<w:webSettings xmlns:r="http://schemas.openxmlformats.org/officeDocument/2006/relationships" xmlns:w="http://schemas.openxmlformats.org/wordprocessingml/2006/main">
  <w:divs>
    <w:div w:id="569577720">
      <w:bodyDiv w:val="1"/>
      <w:marLeft w:val="0"/>
      <w:marRight w:val="0"/>
      <w:marTop w:val="0"/>
      <w:marBottom w:val="0"/>
      <w:divBdr>
        <w:top w:val="none" w:sz="0" w:space="0" w:color="auto"/>
        <w:left w:val="none" w:sz="0" w:space="0" w:color="auto"/>
        <w:bottom w:val="none" w:sz="0" w:space="0" w:color="auto"/>
        <w:right w:val="none" w:sz="0" w:space="0" w:color="auto"/>
      </w:divBdr>
    </w:div>
    <w:div w:id="578752215">
      <w:bodyDiv w:val="1"/>
      <w:marLeft w:val="0"/>
      <w:marRight w:val="0"/>
      <w:marTop w:val="0"/>
      <w:marBottom w:val="0"/>
      <w:divBdr>
        <w:top w:val="none" w:sz="0" w:space="0" w:color="auto"/>
        <w:left w:val="none" w:sz="0" w:space="0" w:color="auto"/>
        <w:bottom w:val="none" w:sz="0" w:space="0" w:color="auto"/>
        <w:right w:val="none" w:sz="0" w:space="0" w:color="auto"/>
      </w:divBdr>
    </w:div>
    <w:div w:id="587231024">
      <w:bodyDiv w:val="1"/>
      <w:marLeft w:val="0"/>
      <w:marRight w:val="0"/>
      <w:marTop w:val="0"/>
      <w:marBottom w:val="0"/>
      <w:divBdr>
        <w:top w:val="none" w:sz="0" w:space="0" w:color="auto"/>
        <w:left w:val="none" w:sz="0" w:space="0" w:color="auto"/>
        <w:bottom w:val="none" w:sz="0" w:space="0" w:color="auto"/>
        <w:right w:val="none" w:sz="0" w:space="0" w:color="auto"/>
      </w:divBdr>
    </w:div>
    <w:div w:id="157889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ukinmexico.ccep@fco.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gov.uk/contracts-finde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mailto:ukinmexico.ccep@fco.gov.uk" TargetMode="Externa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ukinmexico.ccep@fco.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FCCB49-1EF6-44F9-B490-3FF89B094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4</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Attachment 1</vt:lpstr>
    </vt:vector>
  </TitlesOfParts>
  <Company>FCO</Company>
  <LinksUpToDate>false</LinksUpToDate>
  <CharactersWithSpaces>6261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subject/>
  <dc:creator>GKemp</dc:creator>
  <cp:keywords/>
  <cp:lastModifiedBy>sandujo</cp:lastModifiedBy>
  <cp:revision>37</cp:revision>
  <cp:lastPrinted>2017-08-07T20:45:00Z</cp:lastPrinted>
  <dcterms:created xsi:type="dcterms:W3CDTF">2017-07-31T20:28:00Z</dcterms:created>
  <dcterms:modified xsi:type="dcterms:W3CDTF">2018-01-18T20:30:00Z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graphicalCoverage">
    <vt:lpwstr> </vt:lpwstr>
  </property>
  <property fmtid="{D5CDD505-2E9C-101B-9397-08002B2CF9AE}" pid="3" name="Privacy">
    <vt:lpwstr/>
  </property>
  <property fmtid="{D5CDD505-2E9C-101B-9397-08002B2CF9AE}" pid="4" name="Classification">
    <vt:lpwstr>OFFICIAL</vt:lpwstr>
  </property>
  <property fmtid="{D5CDD505-2E9C-101B-9397-08002B2CF9AE}" pid="5" name="AlternativeTitle">
    <vt:lpwstr/>
  </property>
  <property fmtid="{D5CDD505-2E9C-101B-9397-08002B2CF9AE}" pid="6" name="BusinessUnit">
    <vt:lpwstr>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False</vt:lpwstr>
  </property>
  <property fmtid="{D5CDD505-2E9C-101B-9397-08002B2CF9AE}" pid="12" name="MaintainPath">
    <vt:lpwstr>False</vt:lpwstr>
  </property>
  <property fmtid="{D5CDD505-2E9C-101B-9397-08002B2CF9AE}" pid="13" name="Created">
    <vt:filetime>2017-03-07T06:00:00Z</vt:filetime>
  </property>
</Properties>
</file>