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911" w:rsidRPr="00382911" w:rsidRDefault="00382911">
      <w:pPr>
        <w:rPr>
          <w:rFonts w:ascii="Arial" w:hAnsi="Arial" w:cs="Arial"/>
          <w:b/>
          <w:color w:val="2F3033"/>
          <w:shd w:val="clear" w:color="auto" w:fill="FFFFFF"/>
        </w:rPr>
      </w:pPr>
      <w:r w:rsidRPr="00382911">
        <w:rPr>
          <w:rFonts w:ascii="Arial" w:hAnsi="Arial" w:cs="Arial"/>
          <w:b/>
          <w:color w:val="2F3033"/>
          <w:shd w:val="clear" w:color="auto" w:fill="FFFFFF"/>
        </w:rPr>
        <w:t>Questions 21</w:t>
      </w:r>
      <w:r w:rsidRPr="00382911">
        <w:rPr>
          <w:rFonts w:ascii="Arial" w:hAnsi="Arial" w:cs="Arial"/>
          <w:b/>
          <w:color w:val="2F3033"/>
          <w:shd w:val="clear" w:color="auto" w:fill="FFFFFF"/>
          <w:vertAlign w:val="superscript"/>
        </w:rPr>
        <w:t>st</w:t>
      </w:r>
      <w:r w:rsidRPr="00382911">
        <w:rPr>
          <w:rFonts w:ascii="Arial" w:hAnsi="Arial" w:cs="Arial"/>
          <w:b/>
          <w:color w:val="2F3033"/>
          <w:shd w:val="clear" w:color="auto" w:fill="FFFFFF"/>
        </w:rPr>
        <w:t xml:space="preserve"> January 2020</w:t>
      </w:r>
    </w:p>
    <w:p w:rsidR="00382911" w:rsidRDefault="00382911">
      <w:pPr>
        <w:rPr>
          <w:rFonts w:ascii="Arial" w:hAnsi="Arial" w:cs="Arial"/>
          <w:color w:val="2F3033"/>
          <w:shd w:val="clear" w:color="auto" w:fill="FFFFFF"/>
        </w:rPr>
      </w:pPr>
    </w:p>
    <w:p w:rsidR="003230BB" w:rsidRDefault="00382911">
      <w:pPr>
        <w:rPr>
          <w:rFonts w:ascii="Arial" w:hAnsi="Arial" w:cs="Arial"/>
          <w:b/>
          <w:color w:val="2F3033"/>
          <w:shd w:val="clear" w:color="auto" w:fill="FFFFFF"/>
        </w:rPr>
      </w:pPr>
      <w:r w:rsidRPr="00382911">
        <w:rPr>
          <w:rFonts w:ascii="Arial" w:hAnsi="Arial" w:cs="Arial"/>
          <w:b/>
          <w:color w:val="2F3033"/>
          <w:shd w:val="clear" w:color="auto" w:fill="FFFFFF"/>
        </w:rPr>
        <w:t>Is there any consequences if we go over the suggested 2 A4 pages amount for payroll and HR?</w:t>
      </w:r>
    </w:p>
    <w:p w:rsidR="00382911" w:rsidRDefault="00382911">
      <w:pPr>
        <w:rPr>
          <w:rFonts w:ascii="Arial" w:hAnsi="Arial" w:cs="Arial"/>
          <w:b/>
          <w:color w:val="2F3033"/>
          <w:shd w:val="clear" w:color="auto" w:fill="FFFFFF"/>
        </w:rPr>
      </w:pPr>
    </w:p>
    <w:p w:rsidR="00382911" w:rsidRDefault="00382911">
      <w:pPr>
        <w:rPr>
          <w:rFonts w:ascii="Arial" w:hAnsi="Arial" w:cs="Arial"/>
          <w:color w:val="2F3033"/>
          <w:shd w:val="clear" w:color="auto" w:fill="FFFFFF"/>
        </w:rPr>
      </w:pPr>
      <w:r>
        <w:rPr>
          <w:rFonts w:ascii="Arial" w:hAnsi="Arial" w:cs="Arial"/>
          <w:color w:val="2F3033"/>
          <w:shd w:val="clear" w:color="auto" w:fill="FFFFFF"/>
        </w:rPr>
        <w:t>The suggested page lengths are to assist the shortlisting panel as there is often a lot of paperwork to go through. While we would not penalise any supplier who went over this, it is easier for us if you stick to the guidance.</w:t>
      </w:r>
    </w:p>
    <w:p w:rsidR="00382911" w:rsidRPr="00382911" w:rsidRDefault="00382911">
      <w:r>
        <w:rPr>
          <w:rFonts w:ascii="Arial" w:hAnsi="Arial" w:cs="Arial"/>
          <w:color w:val="2F3033"/>
          <w:shd w:val="clear" w:color="auto" w:fill="FFFFFF"/>
        </w:rPr>
        <w:t>If you wish to add appendices and refer to detail in them, that will be acceptable.</w:t>
      </w:r>
      <w:bookmarkStart w:id="0" w:name="_GoBack"/>
      <w:bookmarkEnd w:id="0"/>
    </w:p>
    <w:sectPr w:rsidR="00382911" w:rsidRPr="00382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11"/>
    <w:rsid w:val="00382911"/>
    <w:rsid w:val="0040296D"/>
    <w:rsid w:val="00B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ACFB"/>
  <w15:chartTrackingRefBased/>
  <w15:docId w15:val="{E6C85699-6F96-4636-901A-25F4F638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B3B50E85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VMoffatt</dc:creator>
  <cp:keywords/>
  <dc:description/>
  <cp:lastModifiedBy>VMoffatt</cp:lastModifiedBy>
  <cp:revision>1</cp:revision>
  <dcterms:created xsi:type="dcterms:W3CDTF">2020-01-21T16:17:00Z</dcterms:created>
  <dcterms:modified xsi:type="dcterms:W3CDTF">2020-01-21T16:19:00Z</dcterms:modified>
</cp:coreProperties>
</file>