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E8AED" w14:textId="77777777" w:rsidR="00B42EAD" w:rsidRDefault="00B42EAD">
      <w:pPr>
        <w:pStyle w:val="Title"/>
      </w:pPr>
    </w:p>
    <w:p w14:paraId="52C4ADF1" w14:textId="77777777" w:rsidR="00763081" w:rsidRPr="003E130A" w:rsidRDefault="007677B8" w:rsidP="007677B8">
      <w:pPr>
        <w:pStyle w:val="Title"/>
        <w:rPr>
          <w:rFonts w:asciiTheme="minorHAnsi" w:hAnsiTheme="minorHAnsi"/>
          <w:b/>
          <w:sz w:val="48"/>
          <w:szCs w:val="48"/>
        </w:rPr>
      </w:pPr>
      <w:r w:rsidRPr="003E130A">
        <w:rPr>
          <w:rFonts w:asciiTheme="minorHAnsi" w:hAnsiTheme="minorHAnsi"/>
          <w:b/>
          <w:sz w:val="48"/>
          <w:szCs w:val="48"/>
        </w:rPr>
        <w:t xml:space="preserve"> </w:t>
      </w:r>
      <w:r w:rsidR="00D304FA" w:rsidRPr="003E130A">
        <w:rPr>
          <w:rFonts w:asciiTheme="minorHAnsi" w:hAnsiTheme="minorHAnsi"/>
          <w:b/>
          <w:sz w:val="48"/>
          <w:szCs w:val="48"/>
        </w:rPr>
        <w:t>Tender</w:t>
      </w:r>
      <w:r w:rsidR="00E63B3C">
        <w:rPr>
          <w:rFonts w:asciiTheme="minorHAnsi" w:hAnsiTheme="minorHAnsi"/>
          <w:b/>
          <w:sz w:val="48"/>
          <w:szCs w:val="48"/>
        </w:rPr>
        <w:t xml:space="preserve"> </w:t>
      </w:r>
      <w:r>
        <w:rPr>
          <w:rFonts w:asciiTheme="minorHAnsi" w:hAnsiTheme="minorHAnsi"/>
          <w:b/>
          <w:sz w:val="48"/>
          <w:szCs w:val="48"/>
        </w:rPr>
        <w:t>Specification</w:t>
      </w:r>
    </w:p>
    <w:p w14:paraId="5E51DC87" w14:textId="77777777" w:rsidR="00075415" w:rsidRPr="003E130A" w:rsidRDefault="00075415" w:rsidP="007B2E71">
      <w:pPr>
        <w:spacing w:after="0" w:line="240" w:lineRule="auto"/>
        <w:rPr>
          <w:rFonts w:cs="Arial"/>
          <w:b/>
        </w:rPr>
      </w:pPr>
    </w:p>
    <w:tbl>
      <w:tblPr>
        <w:tblStyle w:val="TableGrid"/>
        <w:tblW w:w="0" w:type="auto"/>
        <w:tblLook w:val="04A0" w:firstRow="1" w:lastRow="0" w:firstColumn="1" w:lastColumn="0" w:noHBand="0" w:noVBand="1"/>
      </w:tblPr>
      <w:tblGrid>
        <w:gridCol w:w="1892"/>
        <w:gridCol w:w="7458"/>
      </w:tblGrid>
      <w:tr w:rsidR="003307BD" w:rsidRPr="003E130A" w14:paraId="5C3FF61E" w14:textId="77777777" w:rsidTr="002D1042">
        <w:tc>
          <w:tcPr>
            <w:tcW w:w="1892" w:type="dxa"/>
            <w:shd w:val="clear" w:color="auto" w:fill="D9D9D9" w:themeFill="background1" w:themeFillShade="D9"/>
          </w:tcPr>
          <w:p w14:paraId="0586090E" w14:textId="77777777" w:rsidR="003307BD" w:rsidRPr="003E130A" w:rsidRDefault="003307BD" w:rsidP="003307BD">
            <w:pPr>
              <w:rPr>
                <w:rFonts w:cs="Arial"/>
                <w:sz w:val="24"/>
                <w:szCs w:val="24"/>
              </w:rPr>
            </w:pPr>
            <w:r>
              <w:rPr>
                <w:rFonts w:cs="Arial"/>
                <w:sz w:val="24"/>
                <w:szCs w:val="24"/>
              </w:rPr>
              <w:t>Tender Title</w:t>
            </w:r>
          </w:p>
          <w:p w14:paraId="021601AE" w14:textId="77777777" w:rsidR="003307BD" w:rsidRPr="003E130A" w:rsidRDefault="003307BD" w:rsidP="003307BD">
            <w:pPr>
              <w:rPr>
                <w:rFonts w:cs="Arial"/>
                <w:sz w:val="24"/>
                <w:szCs w:val="24"/>
              </w:rPr>
            </w:pPr>
          </w:p>
        </w:tc>
        <w:tc>
          <w:tcPr>
            <w:tcW w:w="7458" w:type="dxa"/>
          </w:tcPr>
          <w:p w14:paraId="214B2E67" w14:textId="77777777" w:rsidR="003307BD" w:rsidRPr="003E130A" w:rsidRDefault="00E01FAE" w:rsidP="003307BD">
            <w:pPr>
              <w:rPr>
                <w:rFonts w:cs="Arial"/>
                <w:sz w:val="24"/>
                <w:szCs w:val="24"/>
              </w:rPr>
            </w:pPr>
            <w:r>
              <w:rPr>
                <w:rFonts w:cs="Arial"/>
                <w:sz w:val="24"/>
                <w:szCs w:val="24"/>
              </w:rPr>
              <w:t>Velocity Growth Hub Workshops</w:t>
            </w:r>
          </w:p>
        </w:tc>
      </w:tr>
      <w:tr w:rsidR="00A60C92" w:rsidRPr="003E130A" w14:paraId="3564CCD0" w14:textId="77777777" w:rsidTr="00D304FA">
        <w:trPr>
          <w:trHeight w:val="638"/>
        </w:trPr>
        <w:tc>
          <w:tcPr>
            <w:tcW w:w="1892" w:type="dxa"/>
            <w:shd w:val="clear" w:color="auto" w:fill="D9D9D9" w:themeFill="background1" w:themeFillShade="D9"/>
          </w:tcPr>
          <w:p w14:paraId="1CD1BF6E" w14:textId="77777777" w:rsidR="00A60C92" w:rsidRPr="003E130A" w:rsidRDefault="00D64743" w:rsidP="007B2E71">
            <w:pPr>
              <w:rPr>
                <w:rFonts w:cs="Arial"/>
                <w:sz w:val="24"/>
                <w:szCs w:val="24"/>
              </w:rPr>
            </w:pPr>
            <w:r w:rsidRPr="003E130A">
              <w:rPr>
                <w:rFonts w:cs="Arial"/>
                <w:sz w:val="24"/>
                <w:szCs w:val="24"/>
              </w:rPr>
              <w:t>Procurement Process Nº</w:t>
            </w:r>
          </w:p>
        </w:tc>
        <w:tc>
          <w:tcPr>
            <w:tcW w:w="7458" w:type="dxa"/>
          </w:tcPr>
          <w:p w14:paraId="35A9B355" w14:textId="77777777" w:rsidR="00A60C92" w:rsidRPr="003A60E5" w:rsidRDefault="003307BD" w:rsidP="007B2E71">
            <w:pPr>
              <w:rPr>
                <w:color w:val="000000"/>
                <w:sz w:val="24"/>
                <w:szCs w:val="24"/>
              </w:rPr>
            </w:pPr>
            <w:r w:rsidRPr="003A60E5">
              <w:rPr>
                <w:color w:val="000000"/>
                <w:sz w:val="24"/>
                <w:szCs w:val="24"/>
              </w:rPr>
              <w:t xml:space="preserve">PR </w:t>
            </w:r>
            <w:r w:rsidR="00E01FAE">
              <w:rPr>
                <w:color w:val="000000"/>
                <w:sz w:val="24"/>
                <w:szCs w:val="24"/>
              </w:rPr>
              <w:t>1316</w:t>
            </w:r>
          </w:p>
          <w:p w14:paraId="4A518B96" w14:textId="77777777" w:rsidR="00D304FA" w:rsidRPr="003E130A" w:rsidRDefault="00D304FA" w:rsidP="007B2E71">
            <w:pPr>
              <w:rPr>
                <w:rFonts w:cs="Arial"/>
                <w:sz w:val="24"/>
                <w:szCs w:val="24"/>
              </w:rPr>
            </w:pPr>
          </w:p>
        </w:tc>
      </w:tr>
      <w:tr w:rsidR="00A60C92" w:rsidRPr="003E130A" w14:paraId="325F82C5" w14:textId="77777777" w:rsidTr="002D1042">
        <w:tc>
          <w:tcPr>
            <w:tcW w:w="1892" w:type="dxa"/>
            <w:shd w:val="clear" w:color="auto" w:fill="D9D9D9" w:themeFill="background1" w:themeFillShade="D9"/>
          </w:tcPr>
          <w:p w14:paraId="771220CD" w14:textId="77777777" w:rsidR="00A60C92" w:rsidRPr="003E130A" w:rsidRDefault="007677B8" w:rsidP="007B2E71">
            <w:pPr>
              <w:rPr>
                <w:rFonts w:cs="Arial"/>
                <w:sz w:val="24"/>
                <w:szCs w:val="24"/>
              </w:rPr>
            </w:pPr>
            <w:r>
              <w:rPr>
                <w:rFonts w:cs="Arial"/>
                <w:sz w:val="24"/>
                <w:szCs w:val="24"/>
              </w:rPr>
              <w:t>Issue of Specification</w:t>
            </w:r>
          </w:p>
        </w:tc>
        <w:tc>
          <w:tcPr>
            <w:tcW w:w="7458" w:type="dxa"/>
          </w:tcPr>
          <w:p w14:paraId="0D813F21" w14:textId="256609D4" w:rsidR="00A60C92" w:rsidRPr="003E130A" w:rsidRDefault="008A36AC" w:rsidP="007B2E71">
            <w:pPr>
              <w:rPr>
                <w:rFonts w:cs="Arial"/>
                <w:sz w:val="24"/>
                <w:szCs w:val="24"/>
              </w:rPr>
            </w:pPr>
            <w:r>
              <w:rPr>
                <w:rFonts w:cs="Arial"/>
                <w:sz w:val="24"/>
                <w:szCs w:val="24"/>
              </w:rPr>
              <w:t>02</w:t>
            </w:r>
            <w:r w:rsidRPr="008A36AC">
              <w:rPr>
                <w:rFonts w:cs="Arial"/>
                <w:sz w:val="24"/>
                <w:szCs w:val="24"/>
                <w:vertAlign w:val="superscript"/>
              </w:rPr>
              <w:t>nd</w:t>
            </w:r>
            <w:r>
              <w:rPr>
                <w:rFonts w:cs="Arial"/>
                <w:sz w:val="24"/>
                <w:szCs w:val="24"/>
              </w:rPr>
              <w:t xml:space="preserve"> J</w:t>
            </w:r>
            <w:r w:rsidR="00755DBF">
              <w:rPr>
                <w:rFonts w:cs="Arial"/>
                <w:sz w:val="24"/>
                <w:szCs w:val="24"/>
              </w:rPr>
              <w:t>une 2017</w:t>
            </w:r>
          </w:p>
        </w:tc>
      </w:tr>
      <w:tr w:rsidR="00305289" w:rsidRPr="003E130A" w14:paraId="2ADAA8CF" w14:textId="77777777" w:rsidTr="002D1042">
        <w:tc>
          <w:tcPr>
            <w:tcW w:w="1892" w:type="dxa"/>
            <w:shd w:val="clear" w:color="auto" w:fill="D9D9D9" w:themeFill="background1" w:themeFillShade="D9"/>
          </w:tcPr>
          <w:p w14:paraId="152898BC" w14:textId="77777777" w:rsidR="00305289" w:rsidRDefault="00305289" w:rsidP="007B2E71">
            <w:pPr>
              <w:rPr>
                <w:rFonts w:cs="Arial"/>
                <w:sz w:val="24"/>
                <w:szCs w:val="24"/>
              </w:rPr>
            </w:pPr>
            <w:r>
              <w:rPr>
                <w:rFonts w:cs="Arial"/>
                <w:sz w:val="24"/>
                <w:szCs w:val="24"/>
              </w:rPr>
              <w:t xml:space="preserve">Deadline </w:t>
            </w:r>
          </w:p>
        </w:tc>
        <w:tc>
          <w:tcPr>
            <w:tcW w:w="7458" w:type="dxa"/>
          </w:tcPr>
          <w:p w14:paraId="51781D9E" w14:textId="0676296C" w:rsidR="006D59F0" w:rsidRDefault="004313FA" w:rsidP="007B2E71">
            <w:pPr>
              <w:rPr>
                <w:rFonts w:cs="Arial"/>
                <w:sz w:val="24"/>
                <w:szCs w:val="24"/>
              </w:rPr>
            </w:pPr>
            <w:r>
              <w:rPr>
                <w:rFonts w:cs="Arial"/>
                <w:sz w:val="24"/>
                <w:szCs w:val="24"/>
              </w:rPr>
              <w:t>07</w:t>
            </w:r>
            <w:r w:rsidR="00873237" w:rsidRPr="00873237">
              <w:rPr>
                <w:rFonts w:cs="Arial"/>
                <w:sz w:val="24"/>
                <w:szCs w:val="24"/>
                <w:vertAlign w:val="superscript"/>
              </w:rPr>
              <w:t>th</w:t>
            </w:r>
            <w:r>
              <w:rPr>
                <w:rFonts w:cs="Arial"/>
                <w:sz w:val="24"/>
                <w:szCs w:val="24"/>
              </w:rPr>
              <w:t xml:space="preserve"> July 2017 – 5:00 p</w:t>
            </w:r>
            <w:r w:rsidR="00873237">
              <w:rPr>
                <w:rFonts w:cs="Arial"/>
                <w:sz w:val="24"/>
                <w:szCs w:val="24"/>
              </w:rPr>
              <w:t>m</w:t>
            </w:r>
          </w:p>
          <w:p w14:paraId="08150E85" w14:textId="77777777" w:rsidR="00305289" w:rsidRDefault="00305289" w:rsidP="007B2E71">
            <w:pPr>
              <w:rPr>
                <w:rFonts w:cs="Arial"/>
                <w:sz w:val="24"/>
                <w:szCs w:val="24"/>
              </w:rPr>
            </w:pPr>
          </w:p>
        </w:tc>
      </w:tr>
    </w:tbl>
    <w:p w14:paraId="218AD249" w14:textId="77777777" w:rsidR="00710163" w:rsidRPr="003E130A" w:rsidRDefault="00710163" w:rsidP="007B2E71">
      <w:pPr>
        <w:spacing w:after="0" w:line="240" w:lineRule="auto"/>
        <w:rPr>
          <w:rFonts w:cs="Arial"/>
          <w:b/>
          <w:sz w:val="24"/>
          <w:szCs w:val="24"/>
        </w:rPr>
      </w:pPr>
    </w:p>
    <w:p w14:paraId="65B20020" w14:textId="77777777" w:rsidR="00834385" w:rsidRDefault="00710163" w:rsidP="00755DBF">
      <w:pPr>
        <w:pStyle w:val="Heading1"/>
        <w:rPr>
          <w:rFonts w:asciiTheme="minorHAnsi" w:hAnsiTheme="minorHAnsi"/>
        </w:rPr>
      </w:pPr>
      <w:r w:rsidRPr="003E130A">
        <w:rPr>
          <w:rFonts w:asciiTheme="minorHAnsi" w:hAnsiTheme="minorHAnsi"/>
        </w:rPr>
        <w:t>About us</w:t>
      </w:r>
      <w:r w:rsidR="004209BF" w:rsidRPr="003E130A">
        <w:rPr>
          <w:rFonts w:asciiTheme="minorHAnsi" w:hAnsiTheme="minorHAnsi"/>
        </w:rPr>
        <w:t xml:space="preserve"> </w:t>
      </w:r>
    </w:p>
    <w:p w14:paraId="78BBC202" w14:textId="77777777" w:rsidR="00755DBF" w:rsidRPr="00755DBF" w:rsidRDefault="00755DBF" w:rsidP="00755DBF">
      <w:pPr>
        <w:rPr>
          <w:lang w:eastAsia="en-US"/>
        </w:rPr>
      </w:pPr>
    </w:p>
    <w:p w14:paraId="560EC6A1" w14:textId="77777777" w:rsidR="00834385" w:rsidRDefault="00834385" w:rsidP="00834385">
      <w:pPr>
        <w:spacing w:after="240" w:line="240" w:lineRule="auto"/>
        <w:rPr>
          <w:rFonts w:ascii="Calibri" w:hAnsi="Calibri" w:cs="Arial"/>
          <w:sz w:val="24"/>
          <w:szCs w:val="24"/>
        </w:rPr>
      </w:pPr>
      <w:r w:rsidRPr="00735C56">
        <w:rPr>
          <w:rFonts w:ascii="Calibri" w:hAnsi="Calibri" w:cs="Arial"/>
          <w:sz w:val="24"/>
          <w:szCs w:val="24"/>
        </w:rPr>
        <w:t>The South East Midlands Local Enterprise Partnership (SEMLEP) was</w:t>
      </w:r>
      <w:r>
        <w:rPr>
          <w:rFonts w:ascii="Calibri" w:hAnsi="Calibri" w:cs="Arial"/>
          <w:sz w:val="24"/>
          <w:szCs w:val="24"/>
        </w:rPr>
        <w:t xml:space="preserve"> set up in May 2011 as one of 38</w:t>
      </w:r>
      <w:r w:rsidRPr="00735C56">
        <w:rPr>
          <w:rFonts w:ascii="Calibri" w:hAnsi="Calibri" w:cs="Arial"/>
          <w:sz w:val="24"/>
          <w:szCs w:val="24"/>
        </w:rPr>
        <w:t xml:space="preserve"> Local Enterprise Partnerships (LEPs) in England. Established by the Coalition Government</w:t>
      </w:r>
      <w:r>
        <w:rPr>
          <w:rFonts w:ascii="Calibri" w:hAnsi="Calibri" w:cs="Arial"/>
          <w:sz w:val="24"/>
          <w:szCs w:val="24"/>
        </w:rPr>
        <w:t>.</w:t>
      </w:r>
      <w:r w:rsidRPr="00735C56">
        <w:rPr>
          <w:rFonts w:ascii="Calibri" w:hAnsi="Calibri" w:cs="Arial"/>
          <w:sz w:val="24"/>
          <w:szCs w:val="24"/>
        </w:rPr>
        <w:t xml:space="preserve"> LEPs play a central role in determining local economic priorities and undertaking activities that drive economic growth and the creation of local jobs. More</w:t>
      </w:r>
      <w:r>
        <w:rPr>
          <w:rFonts w:ascii="Calibri" w:hAnsi="Calibri" w:cs="Arial"/>
          <w:sz w:val="24"/>
          <w:szCs w:val="24"/>
        </w:rPr>
        <w:t xml:space="preserve"> information can be found on its</w:t>
      </w:r>
      <w:r w:rsidRPr="00735C56">
        <w:rPr>
          <w:rFonts w:ascii="Calibri" w:hAnsi="Calibri" w:cs="Arial"/>
          <w:sz w:val="24"/>
          <w:szCs w:val="24"/>
        </w:rPr>
        <w:t xml:space="preserve"> website </w:t>
      </w:r>
      <w:hyperlink r:id="rId11" w:history="1">
        <w:r w:rsidRPr="00735C56">
          <w:rPr>
            <w:rStyle w:val="Hyperlink"/>
            <w:rFonts w:ascii="Calibri" w:hAnsi="Calibri" w:cs="Arial"/>
            <w:sz w:val="24"/>
            <w:szCs w:val="24"/>
          </w:rPr>
          <w:t>www.semlep.com</w:t>
        </w:r>
      </w:hyperlink>
      <w:r w:rsidRPr="00735C56">
        <w:rPr>
          <w:rFonts w:ascii="Calibri" w:hAnsi="Calibri" w:cs="Arial"/>
          <w:sz w:val="24"/>
          <w:szCs w:val="24"/>
        </w:rPr>
        <w:t>.</w:t>
      </w:r>
      <w:r>
        <w:rPr>
          <w:rFonts w:ascii="Calibri" w:hAnsi="Calibri" w:cs="Arial"/>
          <w:sz w:val="24"/>
          <w:szCs w:val="24"/>
        </w:rPr>
        <w:t xml:space="preserve"> </w:t>
      </w:r>
    </w:p>
    <w:p w14:paraId="0FE6EABA" w14:textId="77777777" w:rsidR="00834385" w:rsidRPr="00755DBF" w:rsidRDefault="00834385" w:rsidP="00755DBF">
      <w:pPr>
        <w:spacing w:after="240" w:line="240" w:lineRule="auto"/>
        <w:rPr>
          <w:rFonts w:ascii="Calibri" w:hAnsi="Calibri" w:cs="Arial"/>
          <w:sz w:val="24"/>
          <w:szCs w:val="24"/>
        </w:rPr>
      </w:pPr>
      <w:r w:rsidRPr="00732E63">
        <w:rPr>
          <w:rFonts w:ascii="Calibri" w:hAnsi="Calibri" w:cs="Arial"/>
          <w:sz w:val="24"/>
          <w:szCs w:val="24"/>
        </w:rPr>
        <w:t>SEMLEP is formed as a company limited by guarantee.</w:t>
      </w:r>
      <w:r>
        <w:rPr>
          <w:rFonts w:ascii="Calibri" w:hAnsi="Calibri" w:cs="Arial"/>
          <w:sz w:val="24"/>
          <w:szCs w:val="24"/>
        </w:rPr>
        <w:t xml:space="preserve"> It has </w:t>
      </w:r>
      <w:r w:rsidRPr="00735C56">
        <w:rPr>
          <w:rFonts w:ascii="Calibri" w:hAnsi="Calibri" w:cs="Arial"/>
          <w:sz w:val="24"/>
          <w:szCs w:val="24"/>
        </w:rPr>
        <w:t>many</w:t>
      </w:r>
      <w:r>
        <w:rPr>
          <w:rFonts w:ascii="Calibri" w:hAnsi="Calibri" w:cs="Arial"/>
          <w:sz w:val="24"/>
          <w:szCs w:val="24"/>
        </w:rPr>
        <w:t xml:space="preserve"> partners including 14</w:t>
      </w:r>
      <w:r w:rsidRPr="00735C56">
        <w:rPr>
          <w:rFonts w:ascii="Calibri" w:hAnsi="Calibri" w:cs="Arial"/>
          <w:sz w:val="24"/>
          <w:szCs w:val="24"/>
        </w:rPr>
        <w:t xml:space="preserve"> local authorities, local businesses, business organisations and many other private and public organisations. </w:t>
      </w:r>
      <w:r w:rsidRPr="003E130A">
        <w:rPr>
          <w:rFonts w:cs="Arial"/>
          <w:sz w:val="24"/>
          <w:szCs w:val="24"/>
        </w:rPr>
        <w:t>In addition to the work that SEMLEP carries out we a</w:t>
      </w:r>
      <w:r>
        <w:rPr>
          <w:rFonts w:cs="Arial"/>
          <w:sz w:val="24"/>
          <w:szCs w:val="24"/>
        </w:rPr>
        <w:t xml:space="preserve">lso have a business support arm, called Velocity Growth Hub </w:t>
      </w:r>
      <w:r>
        <w:rPr>
          <w:rFonts w:ascii="Calibri" w:hAnsi="Calibri" w:cs="Arial"/>
          <w:sz w:val="24"/>
          <w:szCs w:val="24"/>
        </w:rPr>
        <w:t xml:space="preserve">which provides free business support to small and medium-sized enterprises (SME) </w:t>
      </w:r>
      <w:hyperlink r:id="rId12" w:history="1">
        <w:r w:rsidRPr="00075240">
          <w:rPr>
            <w:rStyle w:val="Hyperlink"/>
            <w:rFonts w:ascii="Calibri" w:hAnsi="Calibri" w:cs="Arial"/>
            <w:sz w:val="24"/>
            <w:szCs w:val="24"/>
          </w:rPr>
          <w:t>www.VelocityGrowthHub.com</w:t>
        </w:r>
      </w:hyperlink>
      <w:r>
        <w:rPr>
          <w:rFonts w:ascii="Calibri" w:hAnsi="Calibri" w:cs="Arial"/>
          <w:sz w:val="24"/>
          <w:szCs w:val="24"/>
        </w:rPr>
        <w:t xml:space="preserve"> </w:t>
      </w:r>
    </w:p>
    <w:p w14:paraId="28C7AC0D" w14:textId="77777777" w:rsidR="00834385" w:rsidRPr="00115B97" w:rsidRDefault="00834385" w:rsidP="00834385">
      <w:pPr>
        <w:rPr>
          <w:sz w:val="24"/>
          <w:szCs w:val="24"/>
          <w:lang w:eastAsia="en-US"/>
        </w:rPr>
      </w:pPr>
      <w:r w:rsidRPr="00115B97">
        <w:rPr>
          <w:sz w:val="24"/>
          <w:szCs w:val="24"/>
        </w:rPr>
        <w:t xml:space="preserve">Velocity </w:t>
      </w:r>
      <w:r>
        <w:rPr>
          <w:sz w:val="24"/>
          <w:szCs w:val="24"/>
        </w:rPr>
        <w:t xml:space="preserve">Growth Hub </w:t>
      </w:r>
      <w:r w:rsidRPr="00115B97">
        <w:rPr>
          <w:sz w:val="24"/>
          <w:szCs w:val="24"/>
        </w:rPr>
        <w:t xml:space="preserve">was established by </w:t>
      </w:r>
      <w:hyperlink r:id="rId13" w:history="1">
        <w:r w:rsidRPr="00115B97">
          <w:rPr>
            <w:rStyle w:val="Hyperlink"/>
            <w:sz w:val="24"/>
            <w:szCs w:val="24"/>
          </w:rPr>
          <w:t>SEMLEP</w:t>
        </w:r>
      </w:hyperlink>
      <w:r w:rsidRPr="00115B97">
        <w:rPr>
          <w:sz w:val="24"/>
          <w:szCs w:val="24"/>
        </w:rPr>
        <w:t xml:space="preserve"> in 2014 with funding from the Regional Growth Fund through Lancaster University. The Velocity Growth Hub aims to connect small and medium sized businesses in the South East Midlands with tailored support to enable them to grow. </w:t>
      </w:r>
    </w:p>
    <w:p w14:paraId="0F203755" w14:textId="77777777" w:rsidR="00834385" w:rsidRPr="00115B97" w:rsidRDefault="00834385" w:rsidP="00834385">
      <w:pPr>
        <w:pStyle w:val="Default"/>
        <w:spacing w:after="51"/>
        <w:rPr>
          <w:rFonts w:asciiTheme="minorHAnsi" w:hAnsiTheme="minorHAnsi"/>
        </w:rPr>
      </w:pPr>
      <w:r w:rsidRPr="00115B97">
        <w:rPr>
          <w:rFonts w:asciiTheme="minorHAnsi" w:hAnsiTheme="minorHAnsi"/>
        </w:rPr>
        <w:t>The main elements of the Growth Hub are:</w:t>
      </w:r>
    </w:p>
    <w:p w14:paraId="61F76BBA" w14:textId="77777777" w:rsidR="00834385" w:rsidRPr="00115B97" w:rsidRDefault="00834385" w:rsidP="00834385">
      <w:pPr>
        <w:pStyle w:val="Default"/>
        <w:numPr>
          <w:ilvl w:val="0"/>
          <w:numId w:val="11"/>
        </w:numPr>
        <w:spacing w:after="51"/>
        <w:rPr>
          <w:rFonts w:asciiTheme="minorHAnsi" w:hAnsiTheme="minorHAnsi"/>
        </w:rPr>
      </w:pPr>
      <w:r w:rsidRPr="00115B97">
        <w:rPr>
          <w:rFonts w:asciiTheme="minorHAnsi" w:hAnsiTheme="minorHAnsi"/>
        </w:rPr>
        <w:t>A busine</w:t>
      </w:r>
      <w:r>
        <w:rPr>
          <w:rFonts w:asciiTheme="minorHAnsi" w:hAnsiTheme="minorHAnsi"/>
        </w:rPr>
        <w:t>ss information portal</w:t>
      </w:r>
    </w:p>
    <w:p w14:paraId="6BECB315" w14:textId="77777777" w:rsidR="00834385" w:rsidRPr="00115B97" w:rsidRDefault="00834385" w:rsidP="00834385">
      <w:pPr>
        <w:pStyle w:val="Default"/>
        <w:numPr>
          <w:ilvl w:val="0"/>
          <w:numId w:val="11"/>
        </w:numPr>
        <w:spacing w:after="51"/>
        <w:rPr>
          <w:rFonts w:asciiTheme="minorHAnsi" w:hAnsiTheme="minorHAnsi"/>
        </w:rPr>
      </w:pPr>
      <w:r>
        <w:rPr>
          <w:rFonts w:asciiTheme="minorHAnsi" w:hAnsiTheme="minorHAnsi"/>
        </w:rPr>
        <w:t>A team of seven</w:t>
      </w:r>
      <w:r w:rsidRPr="00115B97">
        <w:rPr>
          <w:rFonts w:asciiTheme="minorHAnsi" w:hAnsiTheme="minorHAnsi"/>
        </w:rPr>
        <w:t xml:space="preserve"> business advisers</w:t>
      </w:r>
    </w:p>
    <w:p w14:paraId="729F17C6" w14:textId="77777777" w:rsidR="00834385" w:rsidRPr="00115B97" w:rsidRDefault="00834385" w:rsidP="00834385">
      <w:pPr>
        <w:pStyle w:val="Default"/>
        <w:numPr>
          <w:ilvl w:val="0"/>
          <w:numId w:val="11"/>
        </w:numPr>
        <w:spacing w:after="51"/>
        <w:rPr>
          <w:rFonts w:asciiTheme="minorHAnsi" w:hAnsiTheme="minorHAnsi"/>
        </w:rPr>
      </w:pPr>
      <w:r w:rsidRPr="00115B97">
        <w:rPr>
          <w:rFonts w:asciiTheme="minorHAnsi" w:hAnsiTheme="minorHAnsi"/>
        </w:rPr>
        <w:t>Revenue and capital grants for business support</w:t>
      </w:r>
    </w:p>
    <w:p w14:paraId="5C5FFD8A" w14:textId="77777777" w:rsidR="00834385" w:rsidRPr="00115B97" w:rsidRDefault="00834385" w:rsidP="00834385">
      <w:pPr>
        <w:pStyle w:val="Default"/>
        <w:numPr>
          <w:ilvl w:val="0"/>
          <w:numId w:val="11"/>
        </w:numPr>
        <w:spacing w:after="51"/>
        <w:rPr>
          <w:rFonts w:asciiTheme="minorHAnsi" w:hAnsiTheme="minorHAnsi"/>
        </w:rPr>
      </w:pPr>
      <w:r w:rsidRPr="00115B97">
        <w:rPr>
          <w:rFonts w:asciiTheme="minorHAnsi" w:hAnsiTheme="minorHAnsi"/>
        </w:rPr>
        <w:t>A programme of business workshops</w:t>
      </w:r>
    </w:p>
    <w:p w14:paraId="698E85A6" w14:textId="77777777" w:rsidR="00834385" w:rsidRPr="00115B97" w:rsidRDefault="00834385" w:rsidP="00834385">
      <w:pPr>
        <w:pStyle w:val="Default"/>
        <w:numPr>
          <w:ilvl w:val="0"/>
          <w:numId w:val="11"/>
        </w:numPr>
        <w:spacing w:after="51"/>
        <w:rPr>
          <w:rFonts w:asciiTheme="minorHAnsi" w:hAnsiTheme="minorHAnsi"/>
        </w:rPr>
      </w:pPr>
      <w:r w:rsidRPr="00115B97">
        <w:rPr>
          <w:rFonts w:asciiTheme="minorHAnsi" w:hAnsiTheme="minorHAnsi"/>
        </w:rPr>
        <w:t>Focussed business development within the four showcase sectors identified by SEMLEP</w:t>
      </w:r>
    </w:p>
    <w:p w14:paraId="1BAA2E70" w14:textId="77777777" w:rsidR="00834385" w:rsidRDefault="00834385" w:rsidP="00834385">
      <w:pPr>
        <w:spacing w:after="0" w:line="240" w:lineRule="auto"/>
        <w:rPr>
          <w:rFonts w:ascii="Calibri" w:hAnsi="Calibri" w:cs="Arial"/>
          <w:sz w:val="24"/>
          <w:szCs w:val="24"/>
        </w:rPr>
      </w:pPr>
    </w:p>
    <w:p w14:paraId="6AC43F33" w14:textId="77777777" w:rsidR="00834385" w:rsidRPr="00732E63" w:rsidRDefault="00834385" w:rsidP="00834385">
      <w:pPr>
        <w:spacing w:after="0" w:line="240" w:lineRule="auto"/>
        <w:rPr>
          <w:rFonts w:ascii="Calibri" w:hAnsi="Calibri" w:cs="Arial"/>
          <w:sz w:val="24"/>
          <w:szCs w:val="24"/>
        </w:rPr>
      </w:pPr>
    </w:p>
    <w:p w14:paraId="05B9706E" w14:textId="77777777" w:rsidR="00834385" w:rsidRPr="004412B1" w:rsidRDefault="00834385" w:rsidP="00834385">
      <w:pPr>
        <w:spacing w:after="0" w:line="240" w:lineRule="auto"/>
        <w:rPr>
          <w:rFonts w:ascii="Calibri" w:hAnsi="Calibri" w:cs="Arial"/>
          <w:b/>
          <w:i/>
          <w:color w:val="000000" w:themeColor="text1"/>
          <w:sz w:val="24"/>
          <w:szCs w:val="24"/>
        </w:rPr>
      </w:pPr>
      <w:bookmarkStart w:id="1" w:name="_Hlk482621219"/>
      <w:r w:rsidRPr="004412B1">
        <w:rPr>
          <w:rFonts w:ascii="Calibri" w:hAnsi="Calibri" w:cs="Arial"/>
          <w:b/>
          <w:color w:val="000000" w:themeColor="text1"/>
          <w:sz w:val="24"/>
          <w:szCs w:val="24"/>
        </w:rPr>
        <w:t xml:space="preserve">This tender opportunity is part funded by ERDF and form part of </w:t>
      </w:r>
      <w:r w:rsidR="007A7DFF" w:rsidRPr="004412B1">
        <w:rPr>
          <w:rFonts w:ascii="Calibri" w:hAnsi="Calibri" w:cs="Arial"/>
          <w:b/>
          <w:color w:val="000000" w:themeColor="text1"/>
          <w:sz w:val="24"/>
          <w:szCs w:val="24"/>
        </w:rPr>
        <w:t xml:space="preserve">the </w:t>
      </w:r>
      <w:r w:rsidRPr="004412B1">
        <w:rPr>
          <w:rFonts w:ascii="Calibri" w:hAnsi="Calibri" w:cs="Arial"/>
          <w:b/>
          <w:color w:val="000000" w:themeColor="text1"/>
          <w:sz w:val="24"/>
          <w:szCs w:val="24"/>
        </w:rPr>
        <w:t xml:space="preserve">Velocity ERDF </w:t>
      </w:r>
      <w:bookmarkEnd w:id="1"/>
      <w:r w:rsidRPr="004412B1">
        <w:rPr>
          <w:rFonts w:ascii="Calibri" w:hAnsi="Calibri" w:cs="Arial"/>
          <w:b/>
          <w:color w:val="000000" w:themeColor="text1"/>
          <w:sz w:val="24"/>
          <w:szCs w:val="24"/>
        </w:rPr>
        <w:t>Project.</w:t>
      </w:r>
    </w:p>
    <w:p w14:paraId="361AEAD4" w14:textId="77777777" w:rsidR="000F36DE" w:rsidRPr="005562CB" w:rsidRDefault="00735C56" w:rsidP="005562CB">
      <w:pPr>
        <w:tabs>
          <w:tab w:val="left" w:pos="7665"/>
        </w:tabs>
        <w:spacing w:after="240" w:line="240" w:lineRule="auto"/>
        <w:rPr>
          <w:rFonts w:cs="Arial"/>
          <w:b/>
          <w:sz w:val="24"/>
          <w:szCs w:val="24"/>
        </w:rPr>
      </w:pPr>
      <w:r w:rsidRPr="003E130A">
        <w:rPr>
          <w:rFonts w:cs="Arial"/>
          <w:b/>
          <w:sz w:val="24"/>
          <w:szCs w:val="24"/>
        </w:rPr>
        <w:lastRenderedPageBreak/>
        <w:tab/>
      </w:r>
    </w:p>
    <w:p w14:paraId="41AF89B4" w14:textId="77777777" w:rsidR="00A76EB4" w:rsidRDefault="005562CB" w:rsidP="00A76EB4">
      <w:pPr>
        <w:pStyle w:val="Heading1"/>
      </w:pPr>
      <w:r>
        <w:t>Background</w:t>
      </w:r>
    </w:p>
    <w:p w14:paraId="06428B32" w14:textId="77777777" w:rsidR="00A76EB4" w:rsidRPr="005562CB" w:rsidRDefault="00A76EB4" w:rsidP="00A76EB4">
      <w:pPr>
        <w:rPr>
          <w:sz w:val="24"/>
          <w:szCs w:val="24"/>
          <w:lang w:eastAsia="en-US"/>
        </w:rPr>
      </w:pPr>
      <w:r>
        <w:rPr>
          <w:sz w:val="24"/>
          <w:szCs w:val="24"/>
          <w:lang w:eastAsia="en-US"/>
        </w:rPr>
        <w:t xml:space="preserve"> </w:t>
      </w:r>
      <w:r w:rsidRPr="005562CB">
        <w:rPr>
          <w:rFonts w:cs="Arial"/>
          <w:sz w:val="24"/>
          <w:szCs w:val="24"/>
        </w:rPr>
        <w:t xml:space="preserve"> </w:t>
      </w:r>
    </w:p>
    <w:p w14:paraId="41E2B79C" w14:textId="77777777" w:rsidR="00A76EB4" w:rsidRDefault="00A76EB4" w:rsidP="00A76EB4">
      <w:pPr>
        <w:tabs>
          <w:tab w:val="left" w:pos="426"/>
        </w:tabs>
        <w:spacing w:after="240" w:line="240" w:lineRule="auto"/>
        <w:rPr>
          <w:rFonts w:cs="Arial"/>
          <w:sz w:val="24"/>
          <w:szCs w:val="24"/>
        </w:rPr>
      </w:pPr>
      <w:r w:rsidRPr="005562CB">
        <w:rPr>
          <w:rFonts w:cs="Arial"/>
          <w:sz w:val="24"/>
          <w:szCs w:val="24"/>
        </w:rPr>
        <w:t>Velocity Growth Hub has delivered over 100 workshops on a variety of topics such as Attracting and Managing Investors, Smash your Sales Targets, How to Negotiate Successfully, New Ways to Finance your Business, Driving Traffic to your Website, Introduction to Digital Marketing and How to Win Business Using Social Media.</w:t>
      </w:r>
    </w:p>
    <w:p w14:paraId="31AAA939" w14:textId="77777777" w:rsidR="00673C67" w:rsidRDefault="00673C67" w:rsidP="00673C67">
      <w:pPr>
        <w:spacing w:after="0" w:line="240" w:lineRule="auto"/>
        <w:rPr>
          <w:rFonts w:cs="Arial"/>
          <w:sz w:val="24"/>
          <w:szCs w:val="24"/>
        </w:rPr>
      </w:pPr>
      <w:r>
        <w:rPr>
          <w:rFonts w:cs="Arial"/>
          <w:sz w:val="24"/>
          <w:szCs w:val="24"/>
        </w:rPr>
        <w:t>Velocity workshops are known locally for their market-leading content which responds to real business issues faced by growing SME’s.</w:t>
      </w:r>
    </w:p>
    <w:p w14:paraId="7B2AC978" w14:textId="77777777" w:rsidR="00673C67" w:rsidRDefault="00673C67" w:rsidP="00673C67">
      <w:pPr>
        <w:spacing w:after="0" w:line="240" w:lineRule="auto"/>
        <w:rPr>
          <w:rFonts w:cs="Arial"/>
          <w:sz w:val="24"/>
          <w:szCs w:val="24"/>
        </w:rPr>
      </w:pPr>
    </w:p>
    <w:p w14:paraId="337FF1A9" w14:textId="77777777" w:rsidR="005562CB" w:rsidRDefault="005562CB" w:rsidP="005562CB">
      <w:pPr>
        <w:rPr>
          <w:rFonts w:eastAsia="Calibri,Arial" w:cs="Calibri,Arial"/>
          <w:sz w:val="24"/>
          <w:szCs w:val="24"/>
        </w:rPr>
      </w:pPr>
      <w:r>
        <w:rPr>
          <w:rFonts w:eastAsia="Calibri,Arial" w:cs="Calibri,Arial"/>
          <w:sz w:val="24"/>
          <w:szCs w:val="24"/>
        </w:rPr>
        <w:t xml:space="preserve">SEMLEP wishes to appoint a sub-contractor to prepare and deliver </w:t>
      </w:r>
      <w:r w:rsidR="004412B1">
        <w:rPr>
          <w:rFonts w:eastAsia="Calibri,Arial" w:cs="Calibri,Arial"/>
          <w:sz w:val="24"/>
          <w:szCs w:val="24"/>
        </w:rPr>
        <w:t xml:space="preserve">between </w:t>
      </w:r>
      <w:r>
        <w:rPr>
          <w:rFonts w:eastAsia="Calibri,Arial" w:cs="Calibri,Arial"/>
          <w:sz w:val="24"/>
          <w:szCs w:val="24"/>
        </w:rPr>
        <w:t>35</w:t>
      </w:r>
      <w:r w:rsidR="004412B1">
        <w:rPr>
          <w:rFonts w:eastAsia="Calibri,Arial" w:cs="Calibri,Arial"/>
          <w:sz w:val="24"/>
          <w:szCs w:val="24"/>
        </w:rPr>
        <w:t xml:space="preserve"> and 42</w:t>
      </w:r>
      <w:r>
        <w:rPr>
          <w:rFonts w:eastAsia="Calibri,Arial" w:cs="Calibri,Arial"/>
          <w:sz w:val="24"/>
          <w:szCs w:val="24"/>
        </w:rPr>
        <w:t xml:space="preserve"> business support workshops for small to medium sizes business across the South East Midlands between September 2017 and September 201</w:t>
      </w:r>
      <w:r w:rsidR="004412B1">
        <w:rPr>
          <w:rFonts w:eastAsia="Calibri,Arial" w:cs="Calibri,Arial"/>
          <w:sz w:val="24"/>
          <w:szCs w:val="24"/>
        </w:rPr>
        <w:t>8.</w:t>
      </w:r>
    </w:p>
    <w:p w14:paraId="4E66BDFB" w14:textId="77777777" w:rsidR="004412B1" w:rsidRDefault="004412B1" w:rsidP="004412B1">
      <w:pPr>
        <w:spacing w:after="0" w:line="240" w:lineRule="auto"/>
        <w:rPr>
          <w:rFonts w:eastAsia="Calibri,Arial" w:cs="Calibri,Arial"/>
          <w:sz w:val="24"/>
          <w:szCs w:val="24"/>
        </w:rPr>
      </w:pPr>
      <w:r>
        <w:rPr>
          <w:rFonts w:eastAsia="Calibri,Arial" w:cs="Calibri,Arial"/>
          <w:sz w:val="24"/>
          <w:szCs w:val="24"/>
        </w:rPr>
        <w:t>The workshops will need to be a</w:t>
      </w:r>
      <w:r w:rsidR="002A1AF1">
        <w:rPr>
          <w:rFonts w:eastAsia="Calibri,Arial" w:cs="Calibri,Arial"/>
          <w:sz w:val="24"/>
          <w:szCs w:val="24"/>
        </w:rPr>
        <w:t xml:space="preserve"> seamless part of the Velocity business s</w:t>
      </w:r>
      <w:r>
        <w:rPr>
          <w:rFonts w:eastAsia="Calibri,Arial" w:cs="Calibri,Arial"/>
          <w:sz w:val="24"/>
          <w:szCs w:val="24"/>
        </w:rPr>
        <w:t>upport offer to high Growth SME’s in the South East Midlands, which includes one-to-one support from seven business advisers, a grants programme and the workshops.</w:t>
      </w:r>
    </w:p>
    <w:p w14:paraId="56931B00" w14:textId="77777777" w:rsidR="005562CB" w:rsidRDefault="005562CB" w:rsidP="00A76EB4">
      <w:pPr>
        <w:tabs>
          <w:tab w:val="left" w:pos="426"/>
        </w:tabs>
        <w:spacing w:after="240" w:line="240" w:lineRule="auto"/>
        <w:rPr>
          <w:rFonts w:cs="Arial"/>
          <w:sz w:val="24"/>
          <w:szCs w:val="24"/>
        </w:rPr>
      </w:pPr>
    </w:p>
    <w:p w14:paraId="647FC084" w14:textId="77777777" w:rsidR="00FF652F" w:rsidRPr="005562CB" w:rsidRDefault="005562CB" w:rsidP="00A76EB4">
      <w:pPr>
        <w:tabs>
          <w:tab w:val="left" w:pos="426"/>
        </w:tabs>
        <w:spacing w:after="240" w:line="240" w:lineRule="auto"/>
        <w:rPr>
          <w:rFonts w:cs="Arial"/>
          <w:b/>
          <w:sz w:val="28"/>
          <w:szCs w:val="28"/>
        </w:rPr>
      </w:pPr>
      <w:r w:rsidRPr="005562CB">
        <w:rPr>
          <w:rFonts w:cs="Arial"/>
          <w:b/>
          <w:sz w:val="28"/>
          <w:szCs w:val="28"/>
        </w:rPr>
        <w:t>Requirements</w:t>
      </w:r>
    </w:p>
    <w:p w14:paraId="140968EA" w14:textId="77777777" w:rsidR="00FF652F" w:rsidRPr="00FF652F" w:rsidRDefault="00FF652F" w:rsidP="00FF652F">
      <w:pPr>
        <w:jc w:val="both"/>
        <w:rPr>
          <w:sz w:val="24"/>
          <w:szCs w:val="24"/>
        </w:rPr>
      </w:pPr>
      <w:r w:rsidRPr="00FF652F">
        <w:rPr>
          <w:sz w:val="24"/>
          <w:szCs w:val="24"/>
        </w:rPr>
        <w:t>Velocity Growth Hub run by SEMLEP, wish to appoint an organisation/s to:</w:t>
      </w:r>
    </w:p>
    <w:p w14:paraId="480A8E22" w14:textId="77777777" w:rsidR="00FF652F" w:rsidRDefault="00FF652F" w:rsidP="00FF652F">
      <w:pPr>
        <w:pStyle w:val="ListParagraph"/>
        <w:numPr>
          <w:ilvl w:val="0"/>
          <w:numId w:val="27"/>
        </w:numPr>
        <w:spacing w:before="100" w:after="200" w:line="276" w:lineRule="auto"/>
        <w:jc w:val="both"/>
        <w:rPr>
          <w:sz w:val="24"/>
          <w:szCs w:val="24"/>
        </w:rPr>
      </w:pPr>
      <w:r w:rsidRPr="00FF652F">
        <w:rPr>
          <w:sz w:val="24"/>
          <w:szCs w:val="24"/>
        </w:rPr>
        <w:t xml:space="preserve">Provide a wide range of </w:t>
      </w:r>
      <w:r w:rsidR="005562CB">
        <w:rPr>
          <w:rFonts w:cs="Arial"/>
          <w:sz w:val="24"/>
          <w:szCs w:val="24"/>
        </w:rPr>
        <w:t xml:space="preserve">Digital Marketing/social media, Sales Strategies, Marketing Strategy, Leadership, Pitching and Presenting </w:t>
      </w:r>
      <w:r w:rsidR="004412B1">
        <w:rPr>
          <w:sz w:val="24"/>
          <w:szCs w:val="24"/>
        </w:rPr>
        <w:t>workshops to SME’s in South East Midlands area</w:t>
      </w:r>
      <w:r w:rsidR="00673C67">
        <w:rPr>
          <w:sz w:val="24"/>
          <w:szCs w:val="24"/>
        </w:rPr>
        <w:t xml:space="preserve"> (Aylesbury Vale, Bedford, Central Bedfordshire, Cherwell, Corby, Daventry, East Northamptonshire, Kettering, Luton, Milton Keynes, Northampton, South Northamptonshire, and Wellingborough)</w:t>
      </w:r>
      <w:r w:rsidR="00DE5868">
        <w:rPr>
          <w:sz w:val="24"/>
          <w:szCs w:val="24"/>
        </w:rPr>
        <w:t>.</w:t>
      </w:r>
      <w:r w:rsidR="004412B1">
        <w:rPr>
          <w:sz w:val="24"/>
          <w:szCs w:val="24"/>
        </w:rPr>
        <w:t xml:space="preserve"> </w:t>
      </w:r>
    </w:p>
    <w:p w14:paraId="57FB7FDF" w14:textId="77777777" w:rsidR="004412B1" w:rsidRPr="004412B1" w:rsidRDefault="004412B1" w:rsidP="004412B1">
      <w:pPr>
        <w:pStyle w:val="ListParagraph"/>
        <w:numPr>
          <w:ilvl w:val="0"/>
          <w:numId w:val="27"/>
        </w:numPr>
        <w:spacing w:after="0" w:line="240" w:lineRule="auto"/>
        <w:rPr>
          <w:rFonts w:eastAsia="Times New Roman" w:cs="Arial"/>
          <w:sz w:val="24"/>
          <w:szCs w:val="24"/>
          <w:lang w:eastAsia="en-US"/>
        </w:rPr>
      </w:pPr>
      <w:r w:rsidRPr="004412B1">
        <w:rPr>
          <w:rFonts w:eastAsia="Times New Roman" w:cs="Arial"/>
          <w:sz w:val="24"/>
          <w:szCs w:val="24"/>
          <w:lang w:eastAsia="en-US"/>
        </w:rPr>
        <w:t>The final choice of the proposed topics and the number of workshops to be delivered will be agreed between SEMLEP and the successful tender-party.</w:t>
      </w:r>
    </w:p>
    <w:p w14:paraId="66657FD3" w14:textId="77777777" w:rsidR="00FF652F" w:rsidRPr="00FF652F" w:rsidRDefault="00FF652F" w:rsidP="00FF652F">
      <w:pPr>
        <w:pStyle w:val="ListParagraph"/>
        <w:numPr>
          <w:ilvl w:val="0"/>
          <w:numId w:val="27"/>
        </w:numPr>
        <w:spacing w:before="100" w:after="200" w:line="276" w:lineRule="auto"/>
        <w:jc w:val="both"/>
        <w:rPr>
          <w:sz w:val="24"/>
          <w:szCs w:val="24"/>
        </w:rPr>
      </w:pPr>
      <w:r w:rsidRPr="00FF652F">
        <w:rPr>
          <w:sz w:val="24"/>
          <w:szCs w:val="24"/>
        </w:rPr>
        <w:t>Each workshop duration will be no less than 3 hours, running on</w:t>
      </w:r>
      <w:r w:rsidR="002A1AF1">
        <w:rPr>
          <w:sz w:val="24"/>
          <w:szCs w:val="24"/>
        </w:rPr>
        <w:t xml:space="preserve"> a</w:t>
      </w:r>
      <w:r w:rsidRPr="00FF652F">
        <w:rPr>
          <w:sz w:val="24"/>
          <w:szCs w:val="24"/>
        </w:rPr>
        <w:t xml:space="preserve"> working day</w:t>
      </w:r>
    </w:p>
    <w:p w14:paraId="5EE5BE7B" w14:textId="77777777" w:rsidR="00FF652F" w:rsidRPr="00FF652F" w:rsidRDefault="00FF652F" w:rsidP="00673C67">
      <w:pPr>
        <w:pStyle w:val="ListParagraph"/>
        <w:numPr>
          <w:ilvl w:val="0"/>
          <w:numId w:val="27"/>
        </w:numPr>
        <w:spacing w:after="120" w:line="276" w:lineRule="auto"/>
        <w:rPr>
          <w:sz w:val="24"/>
          <w:szCs w:val="24"/>
        </w:rPr>
      </w:pPr>
      <w:r w:rsidRPr="00FF652F">
        <w:rPr>
          <w:sz w:val="24"/>
          <w:szCs w:val="24"/>
        </w:rPr>
        <w:t>Workshop content and slides for each workshop is required to be approved by SEMLEP, this will be commissioned with the provider and in line with the ESIF b</w:t>
      </w:r>
      <w:r w:rsidR="00673C67">
        <w:rPr>
          <w:sz w:val="24"/>
          <w:szCs w:val="24"/>
        </w:rPr>
        <w:t xml:space="preserve">randing and publicity guidance, </w:t>
      </w:r>
      <w:r w:rsidRPr="00FF652F">
        <w:rPr>
          <w:sz w:val="24"/>
          <w:szCs w:val="24"/>
        </w:rPr>
        <w:t>the final work would belong to SEMLEP.</w:t>
      </w:r>
      <w:r w:rsidR="00673C67" w:rsidRPr="00673C67">
        <w:t xml:space="preserve"> </w:t>
      </w:r>
      <w:hyperlink r:id="rId14" w:history="1">
        <w:r w:rsidR="00673C67">
          <w:rPr>
            <w:rStyle w:val="Hyperlink"/>
            <w:sz w:val="24"/>
            <w:szCs w:val="24"/>
            <w:lang w:eastAsia="en-US"/>
          </w:rPr>
          <w:t>https://www.gov.uk/government/uploads/system/uploads/attachment_data/file/564432/esif_branding_and_publicity_requirements.pdf</w:t>
        </w:r>
      </w:hyperlink>
      <w:r w:rsidR="00673C67">
        <w:t xml:space="preserve"> </w:t>
      </w:r>
    </w:p>
    <w:p w14:paraId="2EC9660D" w14:textId="77777777" w:rsidR="00FF652F" w:rsidRPr="00FF652F" w:rsidRDefault="00FF652F" w:rsidP="00FF652F">
      <w:pPr>
        <w:pStyle w:val="ListParagraph"/>
        <w:numPr>
          <w:ilvl w:val="0"/>
          <w:numId w:val="27"/>
        </w:numPr>
        <w:spacing w:after="0" w:line="276" w:lineRule="auto"/>
        <w:jc w:val="both"/>
        <w:rPr>
          <w:sz w:val="24"/>
          <w:szCs w:val="24"/>
        </w:rPr>
      </w:pPr>
      <w:r w:rsidRPr="00FF652F">
        <w:rPr>
          <w:sz w:val="24"/>
          <w:szCs w:val="24"/>
        </w:rPr>
        <w:t>Experience of delivering training / workshops to gro</w:t>
      </w:r>
      <w:r w:rsidR="00C9298C">
        <w:rPr>
          <w:sz w:val="24"/>
          <w:szCs w:val="24"/>
        </w:rPr>
        <w:t xml:space="preserve">ups of around 10-25 individuals and ideally has relevant professional qualifications </w:t>
      </w:r>
    </w:p>
    <w:p w14:paraId="7F5CD3BD" w14:textId="77777777" w:rsidR="00FF652F" w:rsidRPr="00FF652F" w:rsidRDefault="00FF652F" w:rsidP="00FF652F">
      <w:pPr>
        <w:pStyle w:val="ListParagraph"/>
        <w:numPr>
          <w:ilvl w:val="0"/>
          <w:numId w:val="27"/>
        </w:numPr>
        <w:spacing w:after="0" w:line="276" w:lineRule="auto"/>
        <w:jc w:val="both"/>
        <w:rPr>
          <w:sz w:val="24"/>
          <w:szCs w:val="24"/>
        </w:rPr>
      </w:pPr>
      <w:r w:rsidRPr="00FF652F">
        <w:rPr>
          <w:sz w:val="24"/>
          <w:szCs w:val="24"/>
        </w:rPr>
        <w:t>Ability to work with a wide range of clients from many different backgrounds and to adapt style to meet the needs of different client groups.</w:t>
      </w:r>
    </w:p>
    <w:p w14:paraId="273403C1" w14:textId="77777777" w:rsidR="00FF652F" w:rsidRPr="00FF652F" w:rsidRDefault="00FF652F" w:rsidP="00FF652F">
      <w:pPr>
        <w:pStyle w:val="ListParagraph"/>
        <w:numPr>
          <w:ilvl w:val="0"/>
          <w:numId w:val="27"/>
        </w:numPr>
        <w:spacing w:after="0" w:line="276" w:lineRule="auto"/>
        <w:jc w:val="both"/>
        <w:rPr>
          <w:sz w:val="24"/>
          <w:szCs w:val="24"/>
        </w:rPr>
      </w:pPr>
      <w:r w:rsidRPr="00FF652F">
        <w:rPr>
          <w:sz w:val="24"/>
          <w:szCs w:val="24"/>
        </w:rPr>
        <w:t>Flexible availability with the ability to respond rapidly to need as it arises.</w:t>
      </w:r>
    </w:p>
    <w:p w14:paraId="1180D3F7" w14:textId="77777777" w:rsidR="00FF652F" w:rsidRPr="00FF652F" w:rsidRDefault="00FF652F" w:rsidP="00FF652F">
      <w:pPr>
        <w:pStyle w:val="ListParagraph"/>
        <w:numPr>
          <w:ilvl w:val="0"/>
          <w:numId w:val="27"/>
        </w:numPr>
        <w:spacing w:line="276" w:lineRule="auto"/>
        <w:rPr>
          <w:sz w:val="24"/>
          <w:szCs w:val="24"/>
        </w:rPr>
      </w:pPr>
      <w:r w:rsidRPr="00FF652F">
        <w:rPr>
          <w:sz w:val="24"/>
          <w:szCs w:val="24"/>
        </w:rPr>
        <w:lastRenderedPageBreak/>
        <w:t>A track record of success with suitable professional qu</w:t>
      </w:r>
      <w:r w:rsidR="008E2601">
        <w:rPr>
          <w:sz w:val="24"/>
          <w:szCs w:val="24"/>
        </w:rPr>
        <w:t>alifications and accreditations</w:t>
      </w:r>
    </w:p>
    <w:p w14:paraId="16505DD6" w14:textId="77777777" w:rsidR="00FF652F" w:rsidRPr="00FF652F" w:rsidRDefault="00FF652F" w:rsidP="00FF652F">
      <w:pPr>
        <w:pStyle w:val="ListParagraph"/>
        <w:numPr>
          <w:ilvl w:val="0"/>
          <w:numId w:val="27"/>
        </w:numPr>
        <w:spacing w:line="276" w:lineRule="auto"/>
        <w:rPr>
          <w:sz w:val="24"/>
          <w:szCs w:val="24"/>
        </w:rPr>
      </w:pPr>
      <w:r w:rsidRPr="00FF652F">
        <w:rPr>
          <w:sz w:val="24"/>
          <w:szCs w:val="24"/>
        </w:rPr>
        <w:t>Good understanding of the business context an</w:t>
      </w:r>
      <w:r w:rsidR="008E2601">
        <w:rPr>
          <w:sz w:val="24"/>
          <w:szCs w:val="24"/>
        </w:rPr>
        <w:t>d business services environment</w:t>
      </w:r>
    </w:p>
    <w:p w14:paraId="242C8993" w14:textId="77777777" w:rsidR="004412B1" w:rsidRDefault="00FF652F" w:rsidP="004412B1">
      <w:pPr>
        <w:pStyle w:val="ListParagraph"/>
        <w:numPr>
          <w:ilvl w:val="0"/>
          <w:numId w:val="27"/>
        </w:numPr>
        <w:spacing w:line="276" w:lineRule="auto"/>
        <w:rPr>
          <w:sz w:val="24"/>
          <w:szCs w:val="24"/>
        </w:rPr>
      </w:pPr>
      <w:r w:rsidRPr="00FF652F">
        <w:rPr>
          <w:sz w:val="24"/>
          <w:szCs w:val="24"/>
        </w:rPr>
        <w:t>Ability to provide regular, timely, statistics and qualitative feedback in a form to be agreed;</w:t>
      </w:r>
    </w:p>
    <w:p w14:paraId="5BA69408" w14:textId="77777777" w:rsidR="004412B1" w:rsidRPr="004412B1" w:rsidRDefault="0013449F" w:rsidP="004412B1">
      <w:pPr>
        <w:pStyle w:val="ListParagraph"/>
        <w:numPr>
          <w:ilvl w:val="0"/>
          <w:numId w:val="27"/>
        </w:numPr>
        <w:spacing w:line="276" w:lineRule="auto"/>
        <w:rPr>
          <w:sz w:val="24"/>
          <w:szCs w:val="24"/>
        </w:rPr>
      </w:pPr>
      <w:r>
        <w:rPr>
          <w:rFonts w:eastAsia="Calibri,Arial" w:cs="Calibri,Arial"/>
          <w:sz w:val="24"/>
          <w:szCs w:val="24"/>
        </w:rPr>
        <w:t>The supplier will be responsible for preparing</w:t>
      </w:r>
      <w:r w:rsidR="004412B1" w:rsidRPr="004412B1">
        <w:rPr>
          <w:rFonts w:eastAsia="Calibri,Arial" w:cs="Calibri,Arial"/>
          <w:sz w:val="24"/>
          <w:szCs w:val="24"/>
        </w:rPr>
        <w:t xml:space="preserve"> the workshop content</w:t>
      </w:r>
      <w:r>
        <w:rPr>
          <w:rFonts w:eastAsia="Calibri,Arial" w:cs="Calibri,Arial"/>
          <w:sz w:val="24"/>
          <w:szCs w:val="24"/>
        </w:rPr>
        <w:t>, organising</w:t>
      </w:r>
      <w:r w:rsidR="004412B1" w:rsidRPr="004412B1">
        <w:rPr>
          <w:rFonts w:eastAsia="Calibri,Arial" w:cs="Calibri,Arial"/>
          <w:sz w:val="24"/>
          <w:szCs w:val="24"/>
        </w:rPr>
        <w:t xml:space="preserve"> workshop facilitator</w:t>
      </w:r>
      <w:r>
        <w:rPr>
          <w:rFonts w:eastAsia="Calibri,Arial" w:cs="Calibri,Arial"/>
          <w:sz w:val="24"/>
          <w:szCs w:val="24"/>
        </w:rPr>
        <w:t>s, venue</w:t>
      </w:r>
      <w:r w:rsidR="004412B1" w:rsidRPr="004412B1">
        <w:rPr>
          <w:rFonts w:eastAsia="Calibri,Arial" w:cs="Calibri,Arial"/>
          <w:sz w:val="24"/>
          <w:szCs w:val="24"/>
        </w:rPr>
        <w:t xml:space="preserve"> hire, AV equipment and refreshments for the workshops. They will also be required to produce</w:t>
      </w:r>
      <w:r>
        <w:rPr>
          <w:rFonts w:eastAsia="Calibri,Arial" w:cs="Calibri,Arial"/>
          <w:sz w:val="24"/>
          <w:szCs w:val="24"/>
        </w:rPr>
        <w:t xml:space="preserve"> A4</w:t>
      </w:r>
      <w:r w:rsidR="004412B1" w:rsidRPr="004412B1">
        <w:rPr>
          <w:rFonts w:eastAsia="Calibri,Arial" w:cs="Calibri,Arial"/>
          <w:sz w:val="24"/>
          <w:szCs w:val="24"/>
        </w:rPr>
        <w:t xml:space="preserve"> workbooks for the workshops and complete some workshop admin, such as recording the feedback forms and making sure the workshops slides and workbook</w:t>
      </w:r>
      <w:r w:rsidR="00673C67">
        <w:rPr>
          <w:rFonts w:eastAsia="Calibri,Arial" w:cs="Calibri,Arial"/>
          <w:sz w:val="24"/>
          <w:szCs w:val="24"/>
        </w:rPr>
        <w:t>.</w:t>
      </w:r>
    </w:p>
    <w:p w14:paraId="2089E9A0" w14:textId="77777777" w:rsidR="004412B1" w:rsidRPr="004412B1" w:rsidRDefault="004412B1" w:rsidP="004412B1">
      <w:pPr>
        <w:spacing w:line="276" w:lineRule="auto"/>
        <w:ind w:left="360"/>
        <w:rPr>
          <w:sz w:val="24"/>
          <w:szCs w:val="24"/>
        </w:rPr>
      </w:pPr>
      <w:r w:rsidRPr="004412B1">
        <w:rPr>
          <w:rFonts w:cs="Arial"/>
          <w:sz w:val="24"/>
          <w:szCs w:val="24"/>
        </w:rPr>
        <w:t>The workshop should include the following:</w:t>
      </w:r>
    </w:p>
    <w:p w14:paraId="65D4561F" w14:textId="77777777" w:rsidR="004412B1" w:rsidRDefault="004412B1" w:rsidP="004412B1">
      <w:pPr>
        <w:pStyle w:val="ListParagraph"/>
        <w:numPr>
          <w:ilvl w:val="0"/>
          <w:numId w:val="27"/>
        </w:numPr>
        <w:spacing w:after="0" w:line="240" w:lineRule="auto"/>
        <w:rPr>
          <w:rFonts w:cs="Arial"/>
          <w:sz w:val="24"/>
          <w:szCs w:val="24"/>
        </w:rPr>
      </w:pPr>
      <w:r>
        <w:rPr>
          <w:rFonts w:cs="Arial"/>
          <w:sz w:val="24"/>
          <w:szCs w:val="24"/>
        </w:rPr>
        <w:t>Presentation on the theory that is relevant to SME owners/directors.</w:t>
      </w:r>
    </w:p>
    <w:p w14:paraId="1DF8C98B" w14:textId="77777777" w:rsidR="004412B1" w:rsidRDefault="004412B1" w:rsidP="004412B1">
      <w:pPr>
        <w:pStyle w:val="ListParagraph"/>
        <w:numPr>
          <w:ilvl w:val="0"/>
          <w:numId w:val="27"/>
        </w:numPr>
        <w:spacing w:after="0" w:line="240" w:lineRule="auto"/>
        <w:rPr>
          <w:rFonts w:cs="Arial"/>
          <w:sz w:val="24"/>
          <w:szCs w:val="24"/>
        </w:rPr>
      </w:pPr>
      <w:r>
        <w:rPr>
          <w:rFonts w:cs="Arial"/>
          <w:sz w:val="24"/>
          <w:szCs w:val="24"/>
        </w:rPr>
        <w:t>Examples of how they can use it in their business</w:t>
      </w:r>
    </w:p>
    <w:p w14:paraId="6C588AA6" w14:textId="77777777" w:rsidR="004412B1" w:rsidRDefault="004412B1" w:rsidP="004412B1">
      <w:pPr>
        <w:pStyle w:val="ListParagraph"/>
        <w:numPr>
          <w:ilvl w:val="0"/>
          <w:numId w:val="27"/>
        </w:numPr>
        <w:spacing w:after="0" w:line="240" w:lineRule="auto"/>
        <w:rPr>
          <w:rFonts w:cs="Arial"/>
          <w:sz w:val="24"/>
          <w:szCs w:val="24"/>
        </w:rPr>
      </w:pPr>
      <w:r>
        <w:rPr>
          <w:rFonts w:cs="Arial"/>
          <w:sz w:val="24"/>
          <w:szCs w:val="24"/>
        </w:rPr>
        <w:t>Exercise</w:t>
      </w:r>
      <w:r w:rsidR="008E2601">
        <w:rPr>
          <w:rFonts w:cs="Arial"/>
          <w:sz w:val="24"/>
          <w:szCs w:val="24"/>
        </w:rPr>
        <w:t>(s)</w:t>
      </w:r>
      <w:r>
        <w:rPr>
          <w:rFonts w:cs="Arial"/>
          <w:sz w:val="24"/>
          <w:szCs w:val="24"/>
        </w:rPr>
        <w:t xml:space="preserve"> to get the businesses involved</w:t>
      </w:r>
    </w:p>
    <w:p w14:paraId="1BCBE224" w14:textId="77777777" w:rsidR="00FF652F" w:rsidRPr="004412B1" w:rsidRDefault="004412B1" w:rsidP="004412B1">
      <w:pPr>
        <w:pStyle w:val="ListParagraph"/>
        <w:numPr>
          <w:ilvl w:val="0"/>
          <w:numId w:val="27"/>
        </w:numPr>
        <w:spacing w:after="0" w:line="240" w:lineRule="auto"/>
        <w:rPr>
          <w:rFonts w:cs="Arial"/>
          <w:sz w:val="24"/>
          <w:szCs w:val="24"/>
        </w:rPr>
      </w:pPr>
      <w:r>
        <w:rPr>
          <w:rFonts w:cs="Arial"/>
          <w:sz w:val="24"/>
          <w:szCs w:val="24"/>
        </w:rPr>
        <w:t>Any other relevant information for an SME owner/director in order to assist growth within the business.</w:t>
      </w:r>
    </w:p>
    <w:p w14:paraId="77AF3ED7" w14:textId="77777777" w:rsidR="00A76EB4" w:rsidRDefault="00A76EB4" w:rsidP="00A76EB4">
      <w:pPr>
        <w:rPr>
          <w:rFonts w:cs="Arial"/>
          <w:b/>
          <w:bCs/>
          <w:sz w:val="24"/>
          <w:szCs w:val="24"/>
        </w:rPr>
      </w:pPr>
    </w:p>
    <w:p w14:paraId="190AAE0D" w14:textId="77777777" w:rsidR="00A76EB4" w:rsidRDefault="00A76EB4" w:rsidP="00A76EB4">
      <w:pPr>
        <w:rPr>
          <w:rFonts w:cs="Arial"/>
          <w:sz w:val="24"/>
          <w:szCs w:val="24"/>
        </w:rPr>
      </w:pPr>
      <w:r>
        <w:rPr>
          <w:rFonts w:cs="Arial"/>
          <w:b/>
          <w:bCs/>
          <w:sz w:val="24"/>
          <w:szCs w:val="24"/>
        </w:rPr>
        <w:t>SME-relevant content</w:t>
      </w:r>
      <w:r>
        <w:rPr>
          <w:rFonts w:cs="Arial"/>
          <w:sz w:val="24"/>
          <w:szCs w:val="24"/>
        </w:rPr>
        <w:t xml:space="preserve"> – The workshops will deliver relevant content based on real business expertise, helping owner-managers of high-growth SMEs to tackle issues they are encountering in their businesses.</w:t>
      </w:r>
      <w:r>
        <w:rPr>
          <w:sz w:val="24"/>
          <w:szCs w:val="24"/>
        </w:rPr>
        <w:t xml:space="preserve"> </w:t>
      </w:r>
      <w:r>
        <w:rPr>
          <w:rFonts w:cs="Arial"/>
          <w:sz w:val="24"/>
          <w:szCs w:val="24"/>
        </w:rPr>
        <w:t>Each workshop must provide a clearly defined set of learning outcomes. SEMLEP expects that this would mean a minimum of two bite-size pieces of useful business practice that are immediately valuable to the SME owner-manager and which can be implemented in their business in the short-term.</w:t>
      </w:r>
    </w:p>
    <w:p w14:paraId="49C3EA96" w14:textId="77777777" w:rsidR="00A76EB4" w:rsidRDefault="00A76EB4" w:rsidP="00A76EB4">
      <w:pPr>
        <w:rPr>
          <w:rFonts w:eastAsia="Calibri,Arial" w:cs="Calibri,Arial"/>
          <w:sz w:val="24"/>
          <w:szCs w:val="24"/>
        </w:rPr>
      </w:pPr>
      <w:r>
        <w:rPr>
          <w:rFonts w:eastAsia="Calibri,Arial" w:cs="Calibri,Arial"/>
          <w:b/>
          <w:bCs/>
          <w:sz w:val="24"/>
          <w:szCs w:val="24"/>
        </w:rPr>
        <w:t>Timeframe</w:t>
      </w:r>
      <w:r>
        <w:rPr>
          <w:rFonts w:eastAsia="Calibri,Arial" w:cs="Calibri,Arial"/>
          <w:sz w:val="24"/>
          <w:szCs w:val="24"/>
        </w:rPr>
        <w:t xml:space="preserve"> – SEMLEP is proposing a series of workshops to be held between September 2017 and September 201</w:t>
      </w:r>
      <w:r w:rsidR="00495A31">
        <w:rPr>
          <w:rFonts w:eastAsia="Calibri,Arial" w:cs="Calibri,Arial"/>
          <w:sz w:val="24"/>
          <w:szCs w:val="24"/>
        </w:rPr>
        <w:t>8</w:t>
      </w:r>
      <w:r>
        <w:rPr>
          <w:rFonts w:eastAsia="Calibri,Arial" w:cs="Calibri,Arial"/>
          <w:sz w:val="24"/>
          <w:szCs w:val="24"/>
        </w:rPr>
        <w:t xml:space="preserve">. The dates and times of each workshop to be agreed by SEMLEP and the sub-contractor once the sub-contract has been awarded but we expect to run between 3 to 4 workshops per month and we don’t usually run workshops on August. </w:t>
      </w:r>
    </w:p>
    <w:p w14:paraId="7C0B495E" w14:textId="219F6DD9" w:rsidR="00A76EB4" w:rsidRDefault="00A76EB4" w:rsidP="00A76EB4">
      <w:pPr>
        <w:rPr>
          <w:rFonts w:eastAsia="Calibri,Arial" w:cs="Calibri,Arial"/>
          <w:sz w:val="24"/>
          <w:szCs w:val="24"/>
        </w:rPr>
      </w:pPr>
      <w:r>
        <w:rPr>
          <w:rFonts w:eastAsia="Calibri,Arial" w:cs="Calibri,Arial"/>
          <w:b/>
          <w:bCs/>
          <w:sz w:val="24"/>
          <w:szCs w:val="24"/>
        </w:rPr>
        <w:t>Number of workshops</w:t>
      </w:r>
      <w:r>
        <w:rPr>
          <w:rFonts w:eastAsia="Calibri,Arial" w:cs="Calibri,Arial"/>
          <w:sz w:val="24"/>
          <w:szCs w:val="24"/>
        </w:rPr>
        <w:t xml:space="preserve"> – </w:t>
      </w:r>
      <w:r w:rsidR="00673C67">
        <w:rPr>
          <w:rFonts w:eastAsia="Calibri,Arial" w:cs="Calibri,Arial"/>
          <w:sz w:val="24"/>
          <w:szCs w:val="24"/>
        </w:rPr>
        <w:t xml:space="preserve">Between </w:t>
      </w:r>
      <w:r>
        <w:rPr>
          <w:rFonts w:eastAsia="Calibri,Arial" w:cs="Calibri,Arial"/>
          <w:sz w:val="24"/>
          <w:szCs w:val="24"/>
        </w:rPr>
        <w:t xml:space="preserve">35 </w:t>
      </w:r>
      <w:r w:rsidR="00673C67">
        <w:rPr>
          <w:rFonts w:eastAsia="Calibri,Arial" w:cs="Calibri,Arial"/>
          <w:sz w:val="24"/>
          <w:szCs w:val="24"/>
        </w:rPr>
        <w:t xml:space="preserve">and 42 </w:t>
      </w:r>
      <w:r>
        <w:rPr>
          <w:rFonts w:eastAsia="Calibri,Arial" w:cs="Calibri,Arial"/>
          <w:sz w:val="24"/>
          <w:szCs w:val="24"/>
        </w:rPr>
        <w:t xml:space="preserve">workshops in total on different topics, these </w:t>
      </w:r>
      <w:r w:rsidRPr="005A1694">
        <w:rPr>
          <w:rFonts w:eastAsia="Calibri,Arial" w:cs="Calibri,Arial"/>
          <w:sz w:val="24"/>
          <w:szCs w:val="24"/>
        </w:rPr>
        <w:t xml:space="preserve">workshops will need to be spread across </w:t>
      </w:r>
      <w:r w:rsidRPr="00E5267D">
        <w:rPr>
          <w:rFonts w:eastAsia="Calibri,Arial" w:cs="Calibri,Arial"/>
          <w:sz w:val="24"/>
          <w:szCs w:val="24"/>
        </w:rPr>
        <w:t xml:space="preserve">the 13 </w:t>
      </w:r>
      <w:r w:rsidR="00E5267D" w:rsidRPr="00E5267D">
        <w:rPr>
          <w:rFonts w:eastAsia="Calibri,Arial" w:cs="Calibri,Arial"/>
          <w:sz w:val="24"/>
          <w:szCs w:val="24"/>
        </w:rPr>
        <w:t xml:space="preserve">local </w:t>
      </w:r>
      <w:r w:rsidR="00E5267D">
        <w:rPr>
          <w:rFonts w:eastAsia="Calibri,Arial" w:cs="Calibri,Arial"/>
          <w:sz w:val="24"/>
          <w:szCs w:val="24"/>
        </w:rPr>
        <w:t>authority</w:t>
      </w:r>
      <w:r w:rsidR="00E5267D" w:rsidRPr="00E5267D">
        <w:rPr>
          <w:rFonts w:eastAsia="Calibri,Arial" w:cs="Calibri,Arial"/>
          <w:sz w:val="24"/>
          <w:szCs w:val="24"/>
        </w:rPr>
        <w:t xml:space="preserve"> </w:t>
      </w:r>
      <w:r w:rsidRPr="00E5267D">
        <w:rPr>
          <w:rFonts w:eastAsia="Calibri,Arial" w:cs="Calibri,Arial"/>
          <w:sz w:val="24"/>
          <w:szCs w:val="24"/>
        </w:rPr>
        <w:t>areas.</w:t>
      </w:r>
    </w:p>
    <w:p w14:paraId="580A82EC" w14:textId="77777777" w:rsidR="00A76EB4" w:rsidRDefault="00A76EB4" w:rsidP="00A76EB4">
      <w:pPr>
        <w:rPr>
          <w:rFonts w:cs="Arial"/>
          <w:sz w:val="24"/>
          <w:szCs w:val="24"/>
        </w:rPr>
      </w:pPr>
      <w:r>
        <w:rPr>
          <w:rFonts w:cs="Arial"/>
          <w:b/>
          <w:bCs/>
          <w:sz w:val="24"/>
          <w:szCs w:val="24"/>
        </w:rPr>
        <w:t>Audience</w:t>
      </w:r>
      <w:r>
        <w:rPr>
          <w:rFonts w:cs="Arial"/>
          <w:sz w:val="24"/>
          <w:szCs w:val="24"/>
        </w:rPr>
        <w:t xml:space="preserve"> – The desired target audience is owners and managers of high-growth SMEs based in the South East Midlands who are seeking advice on immediate issues relating to growing their business.</w:t>
      </w:r>
    </w:p>
    <w:p w14:paraId="264D879B" w14:textId="0E906305" w:rsidR="00A76EB4" w:rsidRDefault="00A76EB4" w:rsidP="00A76EB4">
      <w:pPr>
        <w:rPr>
          <w:rFonts w:cs="Arial"/>
          <w:sz w:val="24"/>
          <w:szCs w:val="24"/>
        </w:rPr>
      </w:pPr>
      <w:r>
        <w:rPr>
          <w:rFonts w:cs="Arial"/>
          <w:b/>
          <w:bCs/>
          <w:sz w:val="24"/>
          <w:szCs w:val="24"/>
        </w:rPr>
        <w:t>Duration</w:t>
      </w:r>
      <w:r>
        <w:rPr>
          <w:rFonts w:cs="Arial"/>
          <w:sz w:val="24"/>
          <w:szCs w:val="24"/>
        </w:rPr>
        <w:t xml:space="preserve"> – Each workshop will typically last for 3 hours. They can be held at any time of day, i.e. morning, middle of the day, afternoon or evening. </w:t>
      </w:r>
    </w:p>
    <w:p w14:paraId="0758000E" w14:textId="526E4B4E" w:rsidR="00A76EB4" w:rsidRDefault="00A76EB4" w:rsidP="00A76EB4">
      <w:pPr>
        <w:rPr>
          <w:rFonts w:cs="Arial"/>
          <w:sz w:val="24"/>
          <w:szCs w:val="24"/>
        </w:rPr>
      </w:pPr>
      <w:r>
        <w:rPr>
          <w:rFonts w:cs="Arial"/>
          <w:b/>
          <w:bCs/>
          <w:sz w:val="24"/>
          <w:szCs w:val="24"/>
        </w:rPr>
        <w:t>Number of delegates</w:t>
      </w:r>
      <w:r>
        <w:rPr>
          <w:rFonts w:cs="Arial"/>
          <w:sz w:val="24"/>
          <w:szCs w:val="24"/>
        </w:rPr>
        <w:t xml:space="preserve"> – SEMLEP expects up to 25 delegates to attend each workshop. </w:t>
      </w:r>
    </w:p>
    <w:p w14:paraId="5606DC25" w14:textId="7DE129FD" w:rsidR="00A76EB4" w:rsidRDefault="00A76EB4" w:rsidP="00A76EB4">
      <w:pPr>
        <w:rPr>
          <w:rFonts w:eastAsia="Calibri,Arial" w:cs="Calibri,Arial"/>
          <w:sz w:val="24"/>
          <w:szCs w:val="24"/>
        </w:rPr>
      </w:pPr>
      <w:r>
        <w:rPr>
          <w:rFonts w:eastAsia="Calibri,Arial" w:cs="Calibri,Arial"/>
          <w:b/>
          <w:bCs/>
          <w:sz w:val="24"/>
          <w:szCs w:val="24"/>
        </w:rPr>
        <w:t>Venue</w:t>
      </w:r>
      <w:r>
        <w:rPr>
          <w:rFonts w:eastAsia="Calibri,Arial" w:cs="Calibri,Arial"/>
          <w:sz w:val="24"/>
          <w:szCs w:val="24"/>
        </w:rPr>
        <w:t xml:space="preserve"> – Venue arrangements for all Velocity workshops are the responsibility of the successful tender party. </w:t>
      </w:r>
      <w:r w:rsidR="0013449F">
        <w:rPr>
          <w:rFonts w:eastAsia="Calibri,Arial" w:cs="Calibri,Arial"/>
          <w:sz w:val="24"/>
          <w:szCs w:val="24"/>
        </w:rPr>
        <w:t xml:space="preserve">Venues will need to be able to accommodate 25 delegates in either a u-shape or cabaret style. </w:t>
      </w:r>
      <w:r>
        <w:rPr>
          <w:rFonts w:eastAsia="Calibri,Arial" w:cs="Calibri,Arial"/>
          <w:sz w:val="24"/>
          <w:szCs w:val="24"/>
        </w:rPr>
        <w:t>The will include</w:t>
      </w:r>
      <w:r w:rsidR="0013449F">
        <w:rPr>
          <w:rFonts w:eastAsia="Calibri,Arial" w:cs="Calibri,Arial"/>
          <w:sz w:val="24"/>
          <w:szCs w:val="24"/>
        </w:rPr>
        <w:t xml:space="preserve"> booking venue hire</w:t>
      </w:r>
      <w:r>
        <w:rPr>
          <w:rFonts w:eastAsia="Calibri,Arial" w:cs="Calibri,Arial"/>
          <w:sz w:val="24"/>
          <w:szCs w:val="24"/>
        </w:rPr>
        <w:t>, AV equipment (screen and projector</w:t>
      </w:r>
      <w:r w:rsidR="008E2601">
        <w:rPr>
          <w:rFonts w:eastAsia="Calibri,Arial" w:cs="Calibri,Arial"/>
          <w:sz w:val="24"/>
          <w:szCs w:val="24"/>
        </w:rPr>
        <w:t>, flipchart, flipchart paper and whiteboard pens</w:t>
      </w:r>
      <w:r>
        <w:rPr>
          <w:rFonts w:eastAsia="Calibri,Arial" w:cs="Calibri,Arial"/>
          <w:sz w:val="24"/>
          <w:szCs w:val="24"/>
        </w:rPr>
        <w:t xml:space="preserve">) and refreshments (tea, coffee and biscuits) for the </w:t>
      </w:r>
      <w:r>
        <w:rPr>
          <w:rFonts w:eastAsia="Calibri,Arial" w:cs="Calibri,Arial"/>
          <w:sz w:val="24"/>
          <w:szCs w:val="24"/>
        </w:rPr>
        <w:lastRenderedPageBreak/>
        <w:t>workshops. The winning contractor needs to make sure that all the venues are wheelchair accessible and have accessible parking spaces</w:t>
      </w:r>
      <w:r w:rsidR="00E5267D">
        <w:rPr>
          <w:rFonts w:eastAsia="Calibri,Arial" w:cs="Calibri,Arial"/>
          <w:sz w:val="24"/>
          <w:szCs w:val="24"/>
        </w:rPr>
        <w:t>. Ideally choose venues that have</w:t>
      </w:r>
      <w:r>
        <w:rPr>
          <w:rFonts w:eastAsia="Calibri,Arial" w:cs="Calibri,Arial"/>
          <w:sz w:val="24"/>
          <w:szCs w:val="24"/>
        </w:rPr>
        <w:t xml:space="preserve"> free car parking spaces and can be accessed by public transport. </w:t>
      </w:r>
    </w:p>
    <w:p w14:paraId="60386715" w14:textId="07DA429E" w:rsidR="008307CD" w:rsidRPr="0013449F" w:rsidRDefault="002355F8" w:rsidP="00A76EB4">
      <w:pPr>
        <w:rPr>
          <w:rFonts w:eastAsia="Calibri,Arial" w:cs="Calibri,Arial"/>
          <w:b/>
          <w:sz w:val="24"/>
          <w:szCs w:val="24"/>
        </w:rPr>
      </w:pPr>
      <w:r>
        <w:rPr>
          <w:rFonts w:eastAsia="Calibri,Arial" w:cs="Calibri,Arial"/>
          <w:b/>
          <w:sz w:val="24"/>
          <w:szCs w:val="24"/>
        </w:rPr>
        <w:t>As additional information i</w:t>
      </w:r>
      <w:r w:rsidR="008307CD" w:rsidRPr="0013449F">
        <w:rPr>
          <w:rFonts w:eastAsia="Calibri,Arial" w:cs="Calibri,Arial"/>
          <w:b/>
          <w:sz w:val="24"/>
          <w:szCs w:val="24"/>
        </w:rPr>
        <w:t xml:space="preserve">n your application you will need to list your proposed venues and how they meet SEMLEP’s requirements. </w:t>
      </w:r>
      <w:r>
        <w:rPr>
          <w:rFonts w:eastAsia="Calibri,Arial" w:cs="Calibri,Arial"/>
          <w:b/>
          <w:sz w:val="24"/>
          <w:szCs w:val="24"/>
        </w:rPr>
        <w:t xml:space="preserve">As guideline of our venue requirements, we have attached a </w:t>
      </w:r>
      <w:r w:rsidRPr="002355F8">
        <w:rPr>
          <w:rFonts w:eastAsia="Calibri,Arial" w:cs="Calibri,Arial"/>
          <w:b/>
          <w:sz w:val="24"/>
          <w:szCs w:val="24"/>
        </w:rPr>
        <w:t>venue site visit checklist</w:t>
      </w:r>
      <w:r>
        <w:rPr>
          <w:rFonts w:eastAsia="Calibri,Arial" w:cs="Calibri,Arial"/>
          <w:b/>
          <w:sz w:val="24"/>
          <w:szCs w:val="24"/>
        </w:rPr>
        <w:t xml:space="preserve"> form, </w:t>
      </w:r>
      <w:r w:rsidRPr="002355F8">
        <w:rPr>
          <w:rFonts w:eastAsia="Calibri,Arial" w:cs="Calibri,Arial"/>
          <w:b/>
          <w:sz w:val="24"/>
          <w:szCs w:val="24"/>
          <w:u w:val="single"/>
        </w:rPr>
        <w:t>we are not</w:t>
      </w:r>
      <w:r>
        <w:rPr>
          <w:rFonts w:eastAsia="Calibri,Arial" w:cs="Calibri,Arial"/>
          <w:b/>
          <w:sz w:val="24"/>
          <w:szCs w:val="24"/>
        </w:rPr>
        <w:t xml:space="preserve"> expecting to receive this form filled out with your application but for you to use it as guidance when checking your proposed venues.  </w:t>
      </w:r>
    </w:p>
    <w:p w14:paraId="6ED78331" w14:textId="77777777" w:rsidR="00755DBF" w:rsidRDefault="00755DBF" w:rsidP="00A76EB4">
      <w:pPr>
        <w:rPr>
          <w:rFonts w:eastAsia="Calibri,Arial" w:cs="Calibri,Arial"/>
          <w:sz w:val="24"/>
          <w:szCs w:val="24"/>
        </w:rPr>
      </w:pPr>
      <w:r w:rsidRPr="00755DBF">
        <w:rPr>
          <w:rFonts w:eastAsia="Calibri,Arial" w:cs="Calibri,Arial"/>
          <w:b/>
          <w:sz w:val="24"/>
          <w:szCs w:val="24"/>
        </w:rPr>
        <w:t>Marketing</w:t>
      </w:r>
      <w:r w:rsidRPr="00755DBF">
        <w:rPr>
          <w:rFonts w:eastAsia="Calibri,Arial" w:cs="Calibri,Arial"/>
          <w:sz w:val="24"/>
          <w:szCs w:val="24"/>
        </w:rPr>
        <w:t xml:space="preserve"> - Velocity Growth Hub will lead the marketing and advertising for the events programme, including event registration, primarily through online strategy. We will require the successful party to work with directly with the marketing team to develop the marketing collateral. This may include, but not limited to, wording for online leaflets, teaser campaigns, and promotional video about the content to be covered, as well as collecting photographs of the workshops on the day). The cost of this activity will be covered by Velocity Growth Hub. Presenters will not promote their own (or any other business) to delegates, as they will be operating under the Velocity Growth Hub brand. </w:t>
      </w:r>
    </w:p>
    <w:p w14:paraId="5CD0E496" w14:textId="77777777" w:rsidR="00A76EB4" w:rsidRDefault="00A76EB4" w:rsidP="00A76EB4">
      <w:pPr>
        <w:rPr>
          <w:rFonts w:cs="Arial"/>
          <w:sz w:val="24"/>
          <w:szCs w:val="24"/>
        </w:rPr>
      </w:pPr>
      <w:r>
        <w:rPr>
          <w:rFonts w:cs="Arial"/>
          <w:b/>
          <w:bCs/>
          <w:sz w:val="24"/>
          <w:szCs w:val="24"/>
        </w:rPr>
        <w:t xml:space="preserve">Bookings </w:t>
      </w:r>
      <w:r>
        <w:rPr>
          <w:rFonts w:cs="Arial"/>
          <w:sz w:val="24"/>
          <w:szCs w:val="24"/>
        </w:rPr>
        <w:t xml:space="preserve">– SEMLEP will be responsible for taking the bookings for the workshops. </w:t>
      </w:r>
    </w:p>
    <w:p w14:paraId="54DE3D03" w14:textId="77777777" w:rsidR="00A76EB4" w:rsidRDefault="00A76EB4" w:rsidP="00A76EB4">
      <w:pPr>
        <w:rPr>
          <w:rFonts w:cs="Arial"/>
          <w:sz w:val="24"/>
          <w:szCs w:val="24"/>
        </w:rPr>
      </w:pPr>
      <w:r>
        <w:rPr>
          <w:rFonts w:cs="Arial"/>
          <w:b/>
          <w:bCs/>
          <w:sz w:val="24"/>
          <w:szCs w:val="24"/>
        </w:rPr>
        <w:t>Data rights</w:t>
      </w:r>
      <w:r>
        <w:rPr>
          <w:rFonts w:cs="Arial"/>
          <w:sz w:val="24"/>
          <w:szCs w:val="24"/>
        </w:rPr>
        <w:t xml:space="preserve"> – SEMLEP wishes to retain any ongoing rights to the presentations and workbooks developed, including data about delegates and their levels of satisfaction with the event. </w:t>
      </w:r>
      <w:r w:rsidR="008E2601" w:rsidRPr="008E2601">
        <w:rPr>
          <w:rFonts w:cs="Arial"/>
          <w:sz w:val="24"/>
          <w:szCs w:val="24"/>
        </w:rPr>
        <w:t>SEMLEP will provide a questionnaire for delegates to complete on the day to record their level of satisfaction with the workshop.</w:t>
      </w:r>
    </w:p>
    <w:p w14:paraId="6CD772DB" w14:textId="77777777" w:rsidR="00DE5868" w:rsidRDefault="00DE5868" w:rsidP="00A76EB4">
      <w:pPr>
        <w:rPr>
          <w:rFonts w:cs="Arial"/>
          <w:sz w:val="24"/>
          <w:szCs w:val="24"/>
        </w:rPr>
      </w:pPr>
      <w:r>
        <w:rPr>
          <w:rFonts w:cs="Arial"/>
          <w:b/>
          <w:sz w:val="24"/>
          <w:szCs w:val="24"/>
        </w:rPr>
        <w:t xml:space="preserve">Workbooks </w:t>
      </w:r>
      <w:r>
        <w:rPr>
          <w:rFonts w:cs="Arial"/>
          <w:sz w:val="24"/>
          <w:szCs w:val="24"/>
        </w:rPr>
        <w:t xml:space="preserve">– SEMLEP wishes the contractor to design and print A4 workbook for the delegates. These will contain the exercises that the delegates will complete at the workshop. </w:t>
      </w:r>
    </w:p>
    <w:p w14:paraId="205E2270" w14:textId="77777777" w:rsidR="00A76EB4" w:rsidRDefault="00A76EB4" w:rsidP="00A76EB4">
      <w:pPr>
        <w:rPr>
          <w:rFonts w:cs="Arial"/>
          <w:sz w:val="24"/>
          <w:szCs w:val="24"/>
        </w:rPr>
      </w:pPr>
      <w:r>
        <w:rPr>
          <w:rFonts w:cs="Arial"/>
          <w:b/>
          <w:bCs/>
          <w:sz w:val="24"/>
          <w:szCs w:val="24"/>
        </w:rPr>
        <w:t xml:space="preserve">Quality control - </w:t>
      </w:r>
      <w:r>
        <w:rPr>
          <w:rFonts w:cs="Arial"/>
          <w:sz w:val="24"/>
          <w:szCs w:val="24"/>
        </w:rPr>
        <w:t xml:space="preserve">SEMLEP reserves the right to withdraw one or more topics after the initial tender if it feels that there is not sufficient quality of content offered by tender submissions. </w:t>
      </w:r>
    </w:p>
    <w:p w14:paraId="565BE54C" w14:textId="77777777" w:rsidR="00A76EB4" w:rsidRDefault="00A76EB4" w:rsidP="00A76EB4">
      <w:pPr>
        <w:spacing w:after="0" w:line="240" w:lineRule="auto"/>
        <w:rPr>
          <w:rFonts w:eastAsia="Times New Roman" w:cs="Arial"/>
          <w:sz w:val="24"/>
          <w:szCs w:val="24"/>
          <w:lang w:eastAsia="en-US"/>
        </w:rPr>
      </w:pPr>
      <w:r>
        <w:rPr>
          <w:rFonts w:eastAsia="Times New Roman" w:cs="Arial"/>
          <w:b/>
          <w:bCs/>
          <w:sz w:val="24"/>
          <w:szCs w:val="24"/>
          <w:lang w:eastAsia="en-US"/>
        </w:rPr>
        <w:t xml:space="preserve">Event management </w:t>
      </w:r>
      <w:r>
        <w:rPr>
          <w:rFonts w:eastAsia="Times New Roman" w:cs="Arial"/>
          <w:sz w:val="24"/>
          <w:szCs w:val="24"/>
          <w:lang w:eastAsia="en-US"/>
        </w:rPr>
        <w:t>– At each workshop the successful tender party will be expected to:</w:t>
      </w:r>
    </w:p>
    <w:p w14:paraId="1E7880CF" w14:textId="77777777" w:rsidR="00A76EB4" w:rsidRDefault="00A76EB4" w:rsidP="00A76EB4">
      <w:pPr>
        <w:spacing w:after="0" w:line="240" w:lineRule="auto"/>
        <w:rPr>
          <w:rFonts w:eastAsia="Times New Roman" w:cs="Arial"/>
          <w:sz w:val="24"/>
          <w:szCs w:val="24"/>
          <w:lang w:eastAsia="en-US"/>
        </w:rPr>
      </w:pPr>
    </w:p>
    <w:p w14:paraId="0FF243C5" w14:textId="77777777" w:rsidR="00A76EB4" w:rsidRPr="008E2601" w:rsidRDefault="00A76EB4" w:rsidP="00A76EB4">
      <w:pPr>
        <w:pStyle w:val="ListParagraph"/>
        <w:numPr>
          <w:ilvl w:val="0"/>
          <w:numId w:val="25"/>
        </w:numPr>
        <w:spacing w:after="0" w:line="240" w:lineRule="auto"/>
        <w:rPr>
          <w:rFonts w:eastAsia="Times New Roman" w:cs="Arial"/>
          <w:i/>
          <w:iCs/>
          <w:sz w:val="24"/>
          <w:szCs w:val="24"/>
          <w:lang w:eastAsia="en-US"/>
        </w:rPr>
      </w:pPr>
      <w:r>
        <w:rPr>
          <w:rFonts w:eastAsia="Times New Roman" w:cs="Arial"/>
          <w:sz w:val="24"/>
          <w:szCs w:val="24"/>
          <w:lang w:eastAsia="en-US"/>
        </w:rPr>
        <w:t>Manage the delegate sign-in process and return the wet-signed signing-in sheet(s) provided by SEMLEP in a timely fashion</w:t>
      </w:r>
    </w:p>
    <w:p w14:paraId="5C1E8361" w14:textId="77777777" w:rsidR="008E2601" w:rsidRDefault="008E2601" w:rsidP="00A76EB4">
      <w:pPr>
        <w:pStyle w:val="ListParagraph"/>
        <w:numPr>
          <w:ilvl w:val="0"/>
          <w:numId w:val="25"/>
        </w:numPr>
        <w:spacing w:after="0" w:line="240" w:lineRule="auto"/>
        <w:rPr>
          <w:rFonts w:eastAsia="Times New Roman" w:cs="Arial"/>
          <w:i/>
          <w:iCs/>
          <w:sz w:val="24"/>
          <w:szCs w:val="24"/>
          <w:lang w:eastAsia="en-US"/>
        </w:rPr>
      </w:pPr>
      <w:r>
        <w:rPr>
          <w:rFonts w:eastAsia="Times New Roman" w:cs="Arial"/>
          <w:iCs/>
          <w:sz w:val="24"/>
          <w:szCs w:val="24"/>
          <w:lang w:eastAsia="en-US"/>
        </w:rPr>
        <w:t>Collect forms from the delegates</w:t>
      </w:r>
    </w:p>
    <w:p w14:paraId="19A2FD87" w14:textId="77777777" w:rsidR="00A76EB4" w:rsidRDefault="00A76EB4" w:rsidP="00A76EB4">
      <w:pPr>
        <w:pStyle w:val="ListParagraph"/>
        <w:numPr>
          <w:ilvl w:val="0"/>
          <w:numId w:val="25"/>
        </w:numPr>
        <w:spacing w:after="0" w:line="240" w:lineRule="auto"/>
        <w:rPr>
          <w:rFonts w:eastAsia="Times New Roman" w:cs="Arial"/>
          <w:i/>
          <w:iCs/>
          <w:sz w:val="24"/>
          <w:szCs w:val="24"/>
          <w:lang w:eastAsia="en-US"/>
        </w:rPr>
      </w:pPr>
      <w:r>
        <w:rPr>
          <w:rFonts w:eastAsia="Times New Roman" w:cs="Arial"/>
          <w:sz w:val="24"/>
          <w:szCs w:val="24"/>
          <w:lang w:eastAsia="en-US"/>
        </w:rPr>
        <w:t>Promote and explain the overall Velocity Growth Hub programme within their presentation</w:t>
      </w:r>
    </w:p>
    <w:p w14:paraId="1CE4DCFE" w14:textId="77777777" w:rsidR="00A76EB4" w:rsidRDefault="00A76EB4" w:rsidP="00A76EB4">
      <w:pPr>
        <w:pStyle w:val="ListParagraph"/>
        <w:numPr>
          <w:ilvl w:val="0"/>
          <w:numId w:val="25"/>
        </w:numPr>
        <w:spacing w:after="0" w:line="240" w:lineRule="auto"/>
        <w:rPr>
          <w:rFonts w:eastAsia="Times New Roman" w:cs="Arial"/>
          <w:i/>
          <w:iCs/>
          <w:sz w:val="24"/>
          <w:szCs w:val="24"/>
          <w:lang w:eastAsia="en-US"/>
        </w:rPr>
      </w:pPr>
      <w:r>
        <w:rPr>
          <w:rFonts w:eastAsia="Times New Roman" w:cs="Arial"/>
          <w:sz w:val="24"/>
          <w:szCs w:val="24"/>
          <w:lang w:eastAsia="en-US"/>
        </w:rPr>
        <w:t>Use only Velocity marketing material</w:t>
      </w:r>
    </w:p>
    <w:p w14:paraId="12FEB18D" w14:textId="77777777" w:rsidR="00A76EB4" w:rsidRDefault="00A76EB4" w:rsidP="00A76EB4">
      <w:pPr>
        <w:pStyle w:val="ListParagraph"/>
        <w:numPr>
          <w:ilvl w:val="0"/>
          <w:numId w:val="25"/>
        </w:numPr>
        <w:spacing w:after="0" w:line="240" w:lineRule="auto"/>
        <w:rPr>
          <w:rFonts w:eastAsia="Calibri,Arial,Times New Roman" w:cs="Calibri,Arial,Times New Roman"/>
          <w:i/>
          <w:iCs/>
          <w:sz w:val="24"/>
          <w:szCs w:val="24"/>
          <w:lang w:eastAsia="en-US"/>
        </w:rPr>
      </w:pPr>
      <w:r>
        <w:rPr>
          <w:rFonts w:eastAsia="Calibri,Arial,Times New Roman" w:cs="Calibri,Arial,Times New Roman"/>
          <w:sz w:val="24"/>
          <w:szCs w:val="24"/>
          <w:lang w:eastAsia="en-US"/>
        </w:rPr>
        <w:t>Hand out and actively encourage the completion of Velocity customer satisfaction surveys and return these wet-signed forms to SEMLEP, in a timely fashion. You will be required to update a spreadsheet with this information.</w:t>
      </w:r>
    </w:p>
    <w:p w14:paraId="4FEE2751" w14:textId="77777777" w:rsidR="005909E8" w:rsidRPr="00071E96" w:rsidRDefault="00A76EB4" w:rsidP="00071E96">
      <w:pPr>
        <w:pStyle w:val="ListParagraph"/>
        <w:numPr>
          <w:ilvl w:val="0"/>
          <w:numId w:val="25"/>
        </w:numPr>
        <w:spacing w:after="0" w:line="240" w:lineRule="auto"/>
        <w:rPr>
          <w:rFonts w:eastAsia="Times New Roman" w:cs="Arial"/>
          <w:i/>
          <w:iCs/>
          <w:sz w:val="24"/>
          <w:szCs w:val="24"/>
          <w:lang w:eastAsia="en-US"/>
        </w:rPr>
      </w:pPr>
      <w:r>
        <w:rPr>
          <w:rFonts w:eastAsia="Times New Roman" w:cs="Arial"/>
          <w:sz w:val="24"/>
          <w:szCs w:val="24"/>
          <w:lang w:eastAsia="en-US"/>
        </w:rPr>
        <w:t>Ensure that ERDF branding is appropriately displayed at the venue, in accordance with EU branding and publicity guidelines.</w:t>
      </w:r>
    </w:p>
    <w:p w14:paraId="7E6737FF" w14:textId="77777777" w:rsidR="005909E8" w:rsidRPr="00F617BF" w:rsidRDefault="005909E8" w:rsidP="00CC526D">
      <w:pPr>
        <w:spacing w:after="0"/>
        <w:rPr>
          <w:rFonts w:eastAsia="Calibri,Arial" w:cs="Calibri,Arial"/>
          <w:sz w:val="24"/>
          <w:szCs w:val="24"/>
        </w:rPr>
      </w:pPr>
    </w:p>
    <w:p w14:paraId="58DC2F37" w14:textId="77777777" w:rsidR="0001396A" w:rsidRDefault="0001396A" w:rsidP="00B42EAD">
      <w:pPr>
        <w:tabs>
          <w:tab w:val="num" w:pos="1440"/>
        </w:tabs>
        <w:spacing w:after="0" w:line="240" w:lineRule="auto"/>
        <w:jc w:val="both"/>
        <w:rPr>
          <w:rFonts w:eastAsia="Times New Roman" w:cs="Arial"/>
          <w:sz w:val="24"/>
          <w:szCs w:val="24"/>
          <w:lang w:eastAsia="en-US"/>
        </w:rPr>
      </w:pPr>
    </w:p>
    <w:p w14:paraId="120C3B4F" w14:textId="77777777" w:rsidR="002011B7" w:rsidRPr="002011B7" w:rsidRDefault="002011B7" w:rsidP="00B42EAD">
      <w:pPr>
        <w:tabs>
          <w:tab w:val="num" w:pos="1440"/>
        </w:tabs>
        <w:spacing w:after="0" w:line="240" w:lineRule="auto"/>
        <w:jc w:val="both"/>
        <w:rPr>
          <w:rFonts w:eastAsia="Times New Roman" w:cs="Arial"/>
          <w:b/>
          <w:sz w:val="28"/>
          <w:szCs w:val="28"/>
          <w:lang w:eastAsia="en-US"/>
        </w:rPr>
      </w:pPr>
      <w:r w:rsidRPr="002011B7">
        <w:rPr>
          <w:rFonts w:eastAsia="Times New Roman" w:cs="Arial"/>
          <w:b/>
          <w:sz w:val="28"/>
          <w:szCs w:val="28"/>
          <w:lang w:eastAsia="en-US"/>
        </w:rPr>
        <w:t>Selection Criteria</w:t>
      </w:r>
    </w:p>
    <w:p w14:paraId="7A4BEF82" w14:textId="77777777" w:rsidR="002011B7" w:rsidRDefault="002011B7" w:rsidP="00B42EAD">
      <w:pPr>
        <w:tabs>
          <w:tab w:val="num" w:pos="1440"/>
        </w:tabs>
        <w:spacing w:after="0" w:line="240" w:lineRule="auto"/>
        <w:jc w:val="both"/>
        <w:rPr>
          <w:rFonts w:eastAsia="Times New Roman" w:cs="Arial"/>
          <w:sz w:val="24"/>
          <w:szCs w:val="24"/>
          <w:lang w:eastAsia="en-US"/>
        </w:rPr>
      </w:pPr>
    </w:p>
    <w:p w14:paraId="4E3035B4" w14:textId="77777777" w:rsidR="00EA1513" w:rsidRDefault="00EA1513" w:rsidP="00EA1513">
      <w:pPr>
        <w:pStyle w:val="ListParagraph"/>
        <w:spacing w:after="0" w:line="240" w:lineRule="auto"/>
        <w:ind w:left="0" w:right="-180"/>
        <w:rPr>
          <w:sz w:val="24"/>
          <w:szCs w:val="24"/>
        </w:rPr>
      </w:pPr>
      <w:r>
        <w:rPr>
          <w:sz w:val="24"/>
          <w:szCs w:val="24"/>
        </w:rPr>
        <w:t>The Tender application form has a “2-stage” process, to evaluate initial criteria before considering the bid submission in accordance with stated “Award Criteria”.</w:t>
      </w:r>
    </w:p>
    <w:p w14:paraId="2A890E63" w14:textId="77777777" w:rsidR="00EA1513" w:rsidRDefault="00EA1513" w:rsidP="00EA1513">
      <w:pPr>
        <w:pStyle w:val="ListParagraph"/>
        <w:spacing w:after="0" w:line="240" w:lineRule="auto"/>
        <w:ind w:left="709" w:hanging="709"/>
        <w:rPr>
          <w:sz w:val="24"/>
          <w:szCs w:val="24"/>
        </w:rPr>
      </w:pPr>
    </w:p>
    <w:p w14:paraId="66F9B731" w14:textId="77777777" w:rsidR="00EA1513" w:rsidRDefault="0002510A" w:rsidP="00EA1513">
      <w:pPr>
        <w:pStyle w:val="ListParagraph"/>
        <w:spacing w:after="0" w:line="240" w:lineRule="auto"/>
        <w:ind w:left="0"/>
        <w:rPr>
          <w:sz w:val="24"/>
          <w:szCs w:val="24"/>
        </w:rPr>
      </w:pPr>
      <w:bookmarkStart w:id="2" w:name="_Hlk482021676"/>
      <w:r>
        <w:rPr>
          <w:sz w:val="24"/>
          <w:szCs w:val="24"/>
        </w:rPr>
        <w:t>Application form Part</w:t>
      </w:r>
      <w:r w:rsidR="00EA1513">
        <w:rPr>
          <w:sz w:val="24"/>
          <w:szCs w:val="24"/>
        </w:rPr>
        <w:t xml:space="preserve"> “A” has a pass/fail questionnaire and will need to result in a an adequate score</w:t>
      </w:r>
      <w:r w:rsidR="00952E3D">
        <w:rPr>
          <w:sz w:val="24"/>
          <w:szCs w:val="24"/>
        </w:rPr>
        <w:t xml:space="preserve"> to allow progression to </w:t>
      </w:r>
      <w:r>
        <w:rPr>
          <w:sz w:val="24"/>
          <w:szCs w:val="24"/>
        </w:rPr>
        <w:t>Part</w:t>
      </w:r>
      <w:r w:rsidR="00EA1513">
        <w:rPr>
          <w:sz w:val="24"/>
          <w:szCs w:val="24"/>
        </w:rPr>
        <w:t xml:space="preserve"> ”B”;</w:t>
      </w:r>
    </w:p>
    <w:bookmarkEnd w:id="2"/>
    <w:p w14:paraId="14F5BABB" w14:textId="77777777" w:rsidR="00EA1513" w:rsidRDefault="00EA1513" w:rsidP="00EA1513">
      <w:pPr>
        <w:autoSpaceDE w:val="0"/>
        <w:autoSpaceDN w:val="0"/>
        <w:adjustRightInd w:val="0"/>
        <w:spacing w:after="0" w:line="240" w:lineRule="auto"/>
        <w:ind w:hanging="709"/>
        <w:rPr>
          <w:rFonts w:cs="Verdana"/>
          <w:sz w:val="24"/>
          <w:szCs w:val="24"/>
        </w:rPr>
      </w:pPr>
    </w:p>
    <w:p w14:paraId="320948F0" w14:textId="77777777" w:rsidR="00EA1513" w:rsidRDefault="00EA1513" w:rsidP="00EA1513">
      <w:pPr>
        <w:pStyle w:val="ListParagraph"/>
        <w:numPr>
          <w:ilvl w:val="0"/>
          <w:numId w:val="15"/>
        </w:numPr>
        <w:spacing w:after="0" w:line="240" w:lineRule="auto"/>
        <w:ind w:left="1208" w:hanging="709"/>
        <w:rPr>
          <w:rFonts w:cstheme="minorBidi"/>
          <w:sz w:val="24"/>
          <w:szCs w:val="24"/>
        </w:rPr>
      </w:pPr>
      <w:r>
        <w:rPr>
          <w:sz w:val="24"/>
          <w:szCs w:val="24"/>
        </w:rPr>
        <w:t xml:space="preserve">Economic and Financial standing of the Applicant </w:t>
      </w:r>
    </w:p>
    <w:p w14:paraId="293FF116" w14:textId="77777777" w:rsidR="00EA1513" w:rsidRDefault="00EA1513" w:rsidP="00EA1513">
      <w:pPr>
        <w:pStyle w:val="ListParagraph"/>
        <w:numPr>
          <w:ilvl w:val="0"/>
          <w:numId w:val="15"/>
        </w:numPr>
        <w:spacing w:after="0" w:line="240" w:lineRule="auto"/>
        <w:ind w:left="1208" w:hanging="709"/>
        <w:rPr>
          <w:sz w:val="24"/>
          <w:szCs w:val="24"/>
        </w:rPr>
      </w:pPr>
      <w:r>
        <w:rPr>
          <w:sz w:val="24"/>
          <w:szCs w:val="24"/>
        </w:rPr>
        <w:t>Suitability</w:t>
      </w:r>
    </w:p>
    <w:p w14:paraId="1510A0ED" w14:textId="77777777" w:rsidR="00EA1513" w:rsidRDefault="00EA1513" w:rsidP="00EA1513">
      <w:pPr>
        <w:pStyle w:val="ListParagraph"/>
        <w:numPr>
          <w:ilvl w:val="0"/>
          <w:numId w:val="15"/>
        </w:numPr>
        <w:spacing w:after="0" w:line="240" w:lineRule="auto"/>
        <w:ind w:left="1208" w:hanging="709"/>
        <w:rPr>
          <w:sz w:val="24"/>
          <w:szCs w:val="24"/>
        </w:rPr>
      </w:pPr>
      <w:r>
        <w:rPr>
          <w:sz w:val="24"/>
          <w:szCs w:val="24"/>
        </w:rPr>
        <w:t>Equalities</w:t>
      </w:r>
    </w:p>
    <w:p w14:paraId="39FA65F6" w14:textId="77777777" w:rsidR="00EA1513" w:rsidRDefault="00EA1513" w:rsidP="00EA1513">
      <w:pPr>
        <w:pStyle w:val="ListParagraph"/>
        <w:numPr>
          <w:ilvl w:val="0"/>
          <w:numId w:val="15"/>
        </w:numPr>
        <w:spacing w:after="0" w:line="240" w:lineRule="auto"/>
        <w:ind w:left="1208" w:hanging="709"/>
        <w:rPr>
          <w:sz w:val="24"/>
          <w:szCs w:val="24"/>
        </w:rPr>
      </w:pPr>
      <w:r>
        <w:rPr>
          <w:sz w:val="24"/>
          <w:szCs w:val="24"/>
        </w:rPr>
        <w:t>Insurance</w:t>
      </w:r>
      <w:r w:rsidR="00952E3D">
        <w:rPr>
          <w:sz w:val="24"/>
          <w:szCs w:val="24"/>
        </w:rPr>
        <w:t>;</w:t>
      </w:r>
      <w:r>
        <w:rPr>
          <w:sz w:val="24"/>
          <w:szCs w:val="24"/>
        </w:rPr>
        <w:t xml:space="preserve"> confirmation that appropriate </w:t>
      </w:r>
      <w:r w:rsidR="00952E3D">
        <w:rPr>
          <w:sz w:val="24"/>
          <w:szCs w:val="24"/>
        </w:rPr>
        <w:t>levels of insurance cover exist and details of</w:t>
      </w:r>
      <w:r>
        <w:rPr>
          <w:sz w:val="24"/>
          <w:szCs w:val="24"/>
        </w:rPr>
        <w:t xml:space="preserve"> relevant claims experience</w:t>
      </w:r>
    </w:p>
    <w:p w14:paraId="56265B3E" w14:textId="77777777" w:rsidR="00EA1513" w:rsidRDefault="00EA1513" w:rsidP="00EA1513">
      <w:pPr>
        <w:spacing w:after="0" w:line="240" w:lineRule="auto"/>
        <w:ind w:left="851" w:hanging="709"/>
        <w:rPr>
          <w:sz w:val="24"/>
          <w:szCs w:val="24"/>
        </w:rPr>
      </w:pPr>
    </w:p>
    <w:p w14:paraId="1887414D" w14:textId="77777777" w:rsidR="00EA1513" w:rsidRDefault="00EA1513" w:rsidP="00EA1513">
      <w:pPr>
        <w:spacing w:after="0" w:line="240" w:lineRule="auto"/>
        <w:rPr>
          <w:sz w:val="24"/>
          <w:szCs w:val="24"/>
        </w:rPr>
      </w:pPr>
      <w:bookmarkStart w:id="3" w:name="_Hlk482021721"/>
      <w:r>
        <w:rPr>
          <w:sz w:val="24"/>
          <w:szCs w:val="24"/>
        </w:rPr>
        <w:t>Experience and Professional Ability will be scored on a five point scale and will take in</w:t>
      </w:r>
      <w:r w:rsidR="00952E3D">
        <w:rPr>
          <w:sz w:val="24"/>
          <w:szCs w:val="24"/>
        </w:rPr>
        <w:t>to</w:t>
      </w:r>
      <w:r>
        <w:rPr>
          <w:sz w:val="24"/>
          <w:szCs w:val="24"/>
        </w:rPr>
        <w:t xml:space="preserve"> consideration experience of previous work that has been undertaken that is similar to that outlined in the tender specification.</w:t>
      </w:r>
    </w:p>
    <w:bookmarkEnd w:id="3"/>
    <w:p w14:paraId="17E0F068" w14:textId="77777777" w:rsidR="00EA1513" w:rsidRDefault="00EA1513" w:rsidP="00EA1513">
      <w:pPr>
        <w:spacing w:after="0" w:line="240" w:lineRule="auto"/>
        <w:ind w:left="851"/>
        <w:rPr>
          <w:sz w:val="24"/>
          <w:szCs w:val="24"/>
        </w:rPr>
      </w:pPr>
    </w:p>
    <w:p w14:paraId="2B73798F" w14:textId="77777777" w:rsidR="002011B7" w:rsidRDefault="002011B7" w:rsidP="00B42EAD">
      <w:pPr>
        <w:tabs>
          <w:tab w:val="num" w:pos="1440"/>
        </w:tabs>
        <w:spacing w:after="0" w:line="240" w:lineRule="auto"/>
        <w:jc w:val="both"/>
        <w:rPr>
          <w:rFonts w:eastAsia="Times New Roman" w:cs="Arial"/>
          <w:sz w:val="24"/>
          <w:szCs w:val="24"/>
          <w:lang w:eastAsia="en-US"/>
        </w:rPr>
      </w:pPr>
    </w:p>
    <w:p w14:paraId="080B2A23" w14:textId="77777777" w:rsidR="00B42EAD" w:rsidRDefault="002011B7" w:rsidP="00B42EAD">
      <w:pPr>
        <w:tabs>
          <w:tab w:val="num" w:pos="1440"/>
        </w:tabs>
        <w:spacing w:after="0" w:line="240" w:lineRule="auto"/>
        <w:jc w:val="both"/>
        <w:rPr>
          <w:rFonts w:eastAsia="Times New Roman" w:cs="Arial"/>
          <w:b/>
          <w:sz w:val="28"/>
          <w:szCs w:val="28"/>
          <w:lang w:eastAsia="en-US"/>
        </w:rPr>
      </w:pPr>
      <w:r w:rsidRPr="002011B7">
        <w:rPr>
          <w:rFonts w:eastAsia="Times New Roman" w:cs="Arial"/>
          <w:b/>
          <w:sz w:val="28"/>
          <w:szCs w:val="28"/>
          <w:lang w:eastAsia="en-US"/>
        </w:rPr>
        <w:t>Award Criteria</w:t>
      </w:r>
    </w:p>
    <w:p w14:paraId="2F5C2342" w14:textId="77777777" w:rsidR="0002510A" w:rsidRDefault="0002510A" w:rsidP="0002510A">
      <w:pPr>
        <w:spacing w:after="0" w:line="240" w:lineRule="auto"/>
        <w:rPr>
          <w:sz w:val="24"/>
          <w:szCs w:val="24"/>
        </w:rPr>
      </w:pPr>
    </w:p>
    <w:p w14:paraId="7CC16AB2" w14:textId="77777777" w:rsidR="0002510A" w:rsidRPr="00921702" w:rsidRDefault="0002510A" w:rsidP="0002510A">
      <w:pPr>
        <w:pStyle w:val="NormalAfter0pt"/>
        <w:spacing w:before="0" w:after="0" w:line="276" w:lineRule="auto"/>
        <w:rPr>
          <w:rFonts w:asciiTheme="minorHAnsi" w:hAnsiTheme="minorHAnsi" w:cstheme="minorHAnsi"/>
          <w:b w:val="0"/>
          <w:color w:val="000000" w:themeColor="text1"/>
          <w:sz w:val="24"/>
          <w:szCs w:val="24"/>
        </w:rPr>
      </w:pPr>
      <w:r w:rsidRPr="0002510A">
        <w:rPr>
          <w:b w:val="0"/>
          <w:sz w:val="24"/>
          <w:szCs w:val="24"/>
        </w:rPr>
        <w:t xml:space="preserve">Part </w:t>
      </w:r>
      <w:r w:rsidR="00EA1513" w:rsidRPr="0002510A">
        <w:rPr>
          <w:b w:val="0"/>
          <w:sz w:val="24"/>
          <w:szCs w:val="24"/>
        </w:rPr>
        <w:t>“B” the Contract Award Criteria</w:t>
      </w:r>
      <w:r w:rsidRPr="0002510A">
        <w:rPr>
          <w:b w:val="0"/>
          <w:sz w:val="24"/>
          <w:szCs w:val="24"/>
        </w:rPr>
        <w:t xml:space="preserve">, </w:t>
      </w:r>
      <w:r>
        <w:rPr>
          <w:rFonts w:asciiTheme="minorHAnsi" w:hAnsiTheme="minorHAnsi" w:cstheme="minorHAnsi"/>
          <w:b w:val="0"/>
          <w:color w:val="000000" w:themeColor="text1"/>
          <w:sz w:val="24"/>
          <w:szCs w:val="24"/>
        </w:rPr>
        <w:t xml:space="preserve">the section 4 provides information to applicants to clarify how their application will be evaluated and the weighting of each criteria. If an application is </w:t>
      </w:r>
      <w:r w:rsidRPr="00764677">
        <w:rPr>
          <w:rFonts w:asciiTheme="minorHAnsi" w:hAnsiTheme="minorHAnsi" w:cstheme="minorHAnsi"/>
          <w:b w:val="0"/>
          <w:color w:val="000000" w:themeColor="text1"/>
          <w:sz w:val="24"/>
          <w:szCs w:val="24"/>
        </w:rPr>
        <w:t xml:space="preserve">approved </w:t>
      </w:r>
      <w:r>
        <w:rPr>
          <w:rFonts w:asciiTheme="minorHAnsi" w:hAnsiTheme="minorHAnsi" w:cstheme="minorHAnsi"/>
          <w:b w:val="0"/>
          <w:color w:val="000000" w:themeColor="text1"/>
          <w:sz w:val="24"/>
          <w:szCs w:val="24"/>
        </w:rPr>
        <w:t xml:space="preserve">under Part A, it </w:t>
      </w:r>
      <w:r w:rsidRPr="00764677">
        <w:rPr>
          <w:rFonts w:asciiTheme="minorHAnsi" w:hAnsiTheme="minorHAnsi" w:cstheme="minorHAnsi"/>
          <w:b w:val="0"/>
          <w:color w:val="000000" w:themeColor="text1"/>
          <w:sz w:val="24"/>
          <w:szCs w:val="24"/>
        </w:rPr>
        <w:t>wil</w:t>
      </w:r>
      <w:r w:rsidR="00952E3D">
        <w:rPr>
          <w:rFonts w:asciiTheme="minorHAnsi" w:hAnsiTheme="minorHAnsi" w:cstheme="minorHAnsi"/>
          <w:b w:val="0"/>
          <w:color w:val="000000" w:themeColor="text1"/>
          <w:sz w:val="24"/>
          <w:szCs w:val="24"/>
        </w:rPr>
        <w:t>l be evaluated considering the A</w:t>
      </w:r>
      <w:r w:rsidRPr="00764677">
        <w:rPr>
          <w:rFonts w:asciiTheme="minorHAnsi" w:hAnsiTheme="minorHAnsi" w:cstheme="minorHAnsi"/>
          <w:b w:val="0"/>
          <w:color w:val="000000" w:themeColor="text1"/>
          <w:sz w:val="24"/>
          <w:szCs w:val="24"/>
        </w:rPr>
        <w:t xml:space="preserve">ward </w:t>
      </w:r>
      <w:r w:rsidR="00952E3D">
        <w:rPr>
          <w:rFonts w:asciiTheme="minorHAnsi" w:hAnsiTheme="minorHAnsi" w:cstheme="minorHAnsi"/>
          <w:b w:val="0"/>
          <w:color w:val="000000" w:themeColor="text1"/>
          <w:sz w:val="24"/>
          <w:szCs w:val="24"/>
        </w:rPr>
        <w:t>C</w:t>
      </w:r>
      <w:r w:rsidRPr="00764677">
        <w:rPr>
          <w:rFonts w:asciiTheme="minorHAnsi" w:hAnsiTheme="minorHAnsi" w:cstheme="minorHAnsi"/>
          <w:b w:val="0"/>
          <w:color w:val="000000" w:themeColor="text1"/>
          <w:sz w:val="24"/>
          <w:szCs w:val="24"/>
        </w:rPr>
        <w:t>riteri</w:t>
      </w:r>
      <w:r>
        <w:rPr>
          <w:rFonts w:asciiTheme="minorHAnsi" w:hAnsiTheme="minorHAnsi" w:cstheme="minorHAnsi"/>
          <w:b w:val="0"/>
          <w:color w:val="000000" w:themeColor="text1"/>
          <w:sz w:val="24"/>
          <w:szCs w:val="24"/>
        </w:rPr>
        <w:t>a.</w:t>
      </w:r>
    </w:p>
    <w:p w14:paraId="2327390F" w14:textId="77777777" w:rsidR="0002510A" w:rsidRDefault="0002510A" w:rsidP="0002510A">
      <w:pPr>
        <w:spacing w:after="0" w:line="240" w:lineRule="auto"/>
        <w:rPr>
          <w:sz w:val="24"/>
          <w:szCs w:val="24"/>
        </w:rPr>
      </w:pPr>
    </w:p>
    <w:p w14:paraId="32C4BACF" w14:textId="77777777" w:rsidR="00EA1513" w:rsidRPr="00371F3B" w:rsidRDefault="00EA1513" w:rsidP="0002510A">
      <w:pPr>
        <w:spacing w:after="0" w:line="240" w:lineRule="auto"/>
        <w:rPr>
          <w:b/>
          <w:sz w:val="24"/>
          <w:szCs w:val="24"/>
        </w:rPr>
      </w:pPr>
      <w:r w:rsidRPr="00371F3B">
        <w:rPr>
          <w:b/>
          <w:sz w:val="24"/>
          <w:szCs w:val="24"/>
        </w:rPr>
        <w:t>This will assess, based on the content of the tenders, the ability of the tenderers to perform a contract according to the criteria set out below:</w:t>
      </w:r>
    </w:p>
    <w:p w14:paraId="403F602E" w14:textId="77777777" w:rsidR="00952E3D" w:rsidRPr="00371F3B" w:rsidRDefault="00952E3D" w:rsidP="0002510A">
      <w:pPr>
        <w:spacing w:after="0" w:line="240" w:lineRule="auto"/>
        <w:rPr>
          <w:b/>
          <w:sz w:val="24"/>
          <w:szCs w:val="24"/>
        </w:rPr>
      </w:pPr>
    </w:p>
    <w:p w14:paraId="5A599B67" w14:textId="77777777" w:rsidR="002011B7" w:rsidRPr="00371F3B" w:rsidRDefault="002011B7" w:rsidP="00952E3D">
      <w:pPr>
        <w:pStyle w:val="ListParagraph"/>
        <w:numPr>
          <w:ilvl w:val="0"/>
          <w:numId w:val="16"/>
        </w:numPr>
        <w:tabs>
          <w:tab w:val="num" w:pos="1440"/>
        </w:tabs>
        <w:spacing w:after="0" w:line="240" w:lineRule="auto"/>
        <w:jc w:val="both"/>
        <w:rPr>
          <w:rFonts w:ascii="Calibri" w:eastAsia="Times New Roman" w:hAnsi="Calibri" w:cs="Calibri"/>
          <w:b/>
          <w:sz w:val="24"/>
          <w:szCs w:val="24"/>
          <w:lang w:val="en-US" w:eastAsia="en-US"/>
        </w:rPr>
      </w:pPr>
      <w:r w:rsidRPr="00371F3B">
        <w:rPr>
          <w:rFonts w:eastAsia="Times New Roman" w:cs="Arial"/>
          <w:b/>
          <w:sz w:val="24"/>
          <w:szCs w:val="24"/>
          <w:lang w:eastAsia="en-US"/>
        </w:rPr>
        <w:t xml:space="preserve">The provider will be required to demonstrate the </w:t>
      </w:r>
      <w:r w:rsidRPr="00371F3B">
        <w:rPr>
          <w:rFonts w:ascii="Calibri" w:eastAsia="Times New Roman" w:hAnsi="Calibri" w:cs="Calibri"/>
          <w:b/>
          <w:bCs/>
          <w:sz w:val="24"/>
          <w:szCs w:val="24"/>
          <w:lang w:val="en-US" w:eastAsia="en-US"/>
        </w:rPr>
        <w:t xml:space="preserve">ability to deliver the required service quality and to deliver within timescales. </w:t>
      </w:r>
      <w:r w:rsidRPr="00371F3B">
        <w:rPr>
          <w:rFonts w:ascii="Calibri" w:eastAsia="Times New Roman" w:hAnsi="Calibri" w:cs="Calibri"/>
          <w:b/>
          <w:sz w:val="24"/>
          <w:szCs w:val="24"/>
          <w:lang w:val="en-US" w:eastAsia="en-US"/>
        </w:rPr>
        <w:t>Please provide a timetable of key dates and work</w:t>
      </w:r>
      <w:r w:rsidR="00952E3D" w:rsidRPr="00371F3B">
        <w:rPr>
          <w:rFonts w:ascii="Calibri" w:eastAsia="Times New Roman" w:hAnsi="Calibri" w:cs="Calibri"/>
          <w:b/>
          <w:sz w:val="24"/>
          <w:szCs w:val="24"/>
          <w:lang w:val="en-US" w:eastAsia="en-US"/>
        </w:rPr>
        <w:t xml:space="preserve"> </w:t>
      </w:r>
      <w:r w:rsidRPr="00371F3B">
        <w:rPr>
          <w:rFonts w:ascii="Calibri" w:eastAsia="Times New Roman" w:hAnsi="Calibri" w:cs="Calibri"/>
          <w:b/>
          <w:sz w:val="24"/>
          <w:szCs w:val="24"/>
          <w:lang w:val="en-US" w:eastAsia="en-US"/>
        </w:rPr>
        <w:t>plan showing the number of days required for each of the key tasks as set out below on the timescales.</w:t>
      </w:r>
    </w:p>
    <w:p w14:paraId="3AAB9E54" w14:textId="77777777" w:rsidR="002011B7" w:rsidRPr="00371F3B" w:rsidRDefault="002011B7" w:rsidP="002011B7">
      <w:pPr>
        <w:tabs>
          <w:tab w:val="num" w:pos="1440"/>
        </w:tabs>
        <w:spacing w:after="0" w:line="240" w:lineRule="auto"/>
        <w:jc w:val="both"/>
        <w:rPr>
          <w:rFonts w:ascii="Calibri" w:eastAsia="Times New Roman" w:hAnsi="Calibri" w:cs="Calibri"/>
          <w:b/>
          <w:sz w:val="24"/>
          <w:szCs w:val="24"/>
          <w:highlight w:val="green"/>
          <w:lang w:val="en-US" w:eastAsia="en-US"/>
        </w:rPr>
      </w:pPr>
    </w:p>
    <w:p w14:paraId="64E5C32C" w14:textId="77777777" w:rsidR="002011B7" w:rsidRPr="00371F3B" w:rsidRDefault="002011B7" w:rsidP="00952E3D">
      <w:pPr>
        <w:pStyle w:val="ListParagraph"/>
        <w:numPr>
          <w:ilvl w:val="0"/>
          <w:numId w:val="16"/>
        </w:numPr>
        <w:tabs>
          <w:tab w:val="num" w:pos="1440"/>
        </w:tabs>
        <w:spacing w:after="0" w:line="240" w:lineRule="auto"/>
        <w:jc w:val="both"/>
        <w:rPr>
          <w:rFonts w:eastAsia="Times New Roman" w:cs="Arial"/>
          <w:b/>
          <w:sz w:val="24"/>
          <w:szCs w:val="24"/>
          <w:lang w:eastAsia="en-US"/>
        </w:rPr>
      </w:pPr>
      <w:r w:rsidRPr="00371F3B">
        <w:rPr>
          <w:rFonts w:ascii="Calibri" w:eastAsia="Times New Roman" w:hAnsi="Calibri" w:cs="Calibri"/>
          <w:b/>
          <w:bCs/>
          <w:sz w:val="24"/>
          <w:szCs w:val="24"/>
          <w:lang w:val="en-US" w:eastAsia="en-US"/>
        </w:rPr>
        <w:t xml:space="preserve">Please </w:t>
      </w:r>
      <w:r w:rsidRPr="00371F3B">
        <w:rPr>
          <w:rFonts w:ascii="Calibri" w:eastAsia="Times New Roman" w:hAnsi="Calibri" w:cs="Calibri"/>
          <w:b/>
          <w:sz w:val="24"/>
          <w:szCs w:val="24"/>
          <w:lang w:val="en-US" w:eastAsia="en-US"/>
        </w:rPr>
        <w:t xml:space="preserve">outline the resources and technical ability to carry out the service. Providing information on the workforce to be employed for performance of the service and level of experience and level of resources to be used </w:t>
      </w:r>
      <w:r w:rsidR="00952E3D" w:rsidRPr="00371F3B">
        <w:rPr>
          <w:rFonts w:ascii="Calibri" w:eastAsia="Times New Roman" w:hAnsi="Calibri" w:cs="Calibri"/>
          <w:b/>
          <w:sz w:val="24"/>
          <w:szCs w:val="24"/>
          <w:lang w:val="en-US" w:eastAsia="en-US"/>
        </w:rPr>
        <w:t>along with</w:t>
      </w:r>
      <w:r w:rsidRPr="00371F3B">
        <w:rPr>
          <w:rFonts w:ascii="Calibri" w:eastAsia="Times New Roman" w:hAnsi="Calibri" w:cs="Calibri"/>
          <w:b/>
          <w:sz w:val="24"/>
          <w:szCs w:val="24"/>
          <w:lang w:val="en-US" w:eastAsia="en-US"/>
        </w:rPr>
        <w:t xml:space="preserve"> two references.</w:t>
      </w:r>
    </w:p>
    <w:p w14:paraId="5D7D53D6" w14:textId="77777777" w:rsidR="002011B7" w:rsidRPr="00371F3B" w:rsidRDefault="002011B7" w:rsidP="002011B7">
      <w:pPr>
        <w:tabs>
          <w:tab w:val="num" w:pos="1440"/>
        </w:tabs>
        <w:spacing w:after="0" w:line="240" w:lineRule="auto"/>
        <w:jc w:val="both"/>
        <w:rPr>
          <w:rFonts w:eastAsia="Times New Roman" w:cs="Arial"/>
          <w:b/>
          <w:sz w:val="24"/>
          <w:szCs w:val="24"/>
          <w:lang w:eastAsia="en-US"/>
        </w:rPr>
      </w:pPr>
    </w:p>
    <w:p w14:paraId="2C062551" w14:textId="77777777" w:rsidR="002011B7" w:rsidRPr="00371F3B" w:rsidRDefault="002011B7" w:rsidP="00952E3D">
      <w:pPr>
        <w:pStyle w:val="ListParagraph"/>
        <w:numPr>
          <w:ilvl w:val="0"/>
          <w:numId w:val="16"/>
        </w:numPr>
        <w:jc w:val="both"/>
        <w:rPr>
          <w:b/>
          <w:sz w:val="24"/>
          <w:szCs w:val="24"/>
          <w:lang w:eastAsia="en-US"/>
        </w:rPr>
      </w:pPr>
      <w:r w:rsidRPr="00371F3B">
        <w:rPr>
          <w:b/>
          <w:sz w:val="24"/>
          <w:szCs w:val="24"/>
          <w:lang w:eastAsia="en-US"/>
        </w:rPr>
        <w:t>The proposal needs to show the social value of the contract and how your business contributes to the society and community in which you operate.</w:t>
      </w:r>
    </w:p>
    <w:p w14:paraId="02D24F79" w14:textId="77777777" w:rsidR="002011B7" w:rsidRPr="002011B7" w:rsidRDefault="002011B7" w:rsidP="00B42EAD">
      <w:pPr>
        <w:tabs>
          <w:tab w:val="num" w:pos="1440"/>
        </w:tabs>
        <w:spacing w:after="0" w:line="240" w:lineRule="auto"/>
        <w:jc w:val="both"/>
        <w:rPr>
          <w:rFonts w:eastAsia="Times New Roman" w:cs="Arial"/>
          <w:b/>
          <w:sz w:val="28"/>
          <w:szCs w:val="28"/>
          <w:lang w:eastAsia="en-US"/>
        </w:rPr>
      </w:pPr>
    </w:p>
    <w:p w14:paraId="593F8D87" w14:textId="77777777" w:rsidR="00FD2512" w:rsidRDefault="00FD2512" w:rsidP="00B42EAD">
      <w:pPr>
        <w:tabs>
          <w:tab w:val="num" w:pos="1440"/>
        </w:tabs>
        <w:spacing w:after="0" w:line="240" w:lineRule="auto"/>
        <w:jc w:val="both"/>
        <w:rPr>
          <w:rFonts w:eastAsia="Times New Roman" w:cs="Arial"/>
          <w:sz w:val="24"/>
          <w:szCs w:val="24"/>
          <w:lang w:eastAsia="en-US"/>
        </w:rPr>
      </w:pPr>
    </w:p>
    <w:p w14:paraId="76255334" w14:textId="77777777" w:rsidR="00FD2512" w:rsidRPr="00FD2512" w:rsidRDefault="00CC695A" w:rsidP="00B42EAD">
      <w:pPr>
        <w:tabs>
          <w:tab w:val="num" w:pos="1440"/>
        </w:tabs>
        <w:spacing w:after="0" w:line="240" w:lineRule="auto"/>
        <w:jc w:val="both"/>
        <w:rPr>
          <w:rFonts w:eastAsia="Times New Roman" w:cs="Arial"/>
          <w:b/>
          <w:sz w:val="28"/>
          <w:szCs w:val="28"/>
          <w:lang w:eastAsia="en-US"/>
        </w:rPr>
      </w:pPr>
      <w:r>
        <w:rPr>
          <w:rFonts w:eastAsia="Times New Roman" w:cs="Arial"/>
          <w:b/>
          <w:sz w:val="28"/>
          <w:szCs w:val="28"/>
          <w:lang w:eastAsia="en-US"/>
        </w:rPr>
        <w:t>Key dates</w:t>
      </w:r>
    </w:p>
    <w:p w14:paraId="10F5D699" w14:textId="77777777" w:rsidR="00FD2512" w:rsidRDefault="00FD2512" w:rsidP="00B42EAD">
      <w:pPr>
        <w:tabs>
          <w:tab w:val="num" w:pos="1440"/>
        </w:tabs>
        <w:spacing w:after="0" w:line="240" w:lineRule="auto"/>
        <w:jc w:val="both"/>
        <w:rPr>
          <w:rFonts w:eastAsia="Times New Roman" w:cs="Arial"/>
          <w:sz w:val="24"/>
          <w:szCs w:val="24"/>
          <w:lang w:eastAsia="en-US"/>
        </w:rPr>
      </w:pPr>
    </w:p>
    <w:p w14:paraId="423663DA" w14:textId="4FC4BCDE" w:rsidR="00967169" w:rsidRPr="00CC695A" w:rsidRDefault="006D59F0" w:rsidP="00B42EAD">
      <w:pPr>
        <w:spacing w:after="0" w:line="320" w:lineRule="exact"/>
        <w:jc w:val="both"/>
        <w:rPr>
          <w:rFonts w:eastAsia="Times New Roman" w:cs="Arial"/>
          <w:sz w:val="24"/>
          <w:szCs w:val="24"/>
          <w:lang w:eastAsia="en-US"/>
        </w:rPr>
      </w:pPr>
      <w:r w:rsidRPr="006D59F0">
        <w:rPr>
          <w:rFonts w:eastAsia="Times New Roman" w:cs="Arial"/>
          <w:sz w:val="24"/>
          <w:szCs w:val="24"/>
          <w:lang w:eastAsia="en-US"/>
        </w:rPr>
        <w:t>Incept</w:t>
      </w:r>
      <w:r w:rsidR="00371F3B">
        <w:rPr>
          <w:rFonts w:eastAsia="Times New Roman" w:cs="Arial"/>
          <w:sz w:val="24"/>
          <w:szCs w:val="24"/>
          <w:lang w:eastAsia="en-US"/>
        </w:rPr>
        <w:t xml:space="preserve">ion Meeting </w:t>
      </w:r>
      <w:r w:rsidR="002355F8">
        <w:rPr>
          <w:rFonts w:eastAsia="Times New Roman" w:cs="Arial"/>
          <w:sz w:val="24"/>
          <w:szCs w:val="24"/>
          <w:lang w:eastAsia="en-US"/>
        </w:rPr>
        <w:t>–</w:t>
      </w:r>
      <w:r w:rsidR="00371F3B">
        <w:rPr>
          <w:rFonts w:eastAsia="Times New Roman" w:cs="Arial"/>
          <w:sz w:val="24"/>
          <w:szCs w:val="24"/>
          <w:lang w:eastAsia="en-US"/>
        </w:rPr>
        <w:t xml:space="preserve"> </w:t>
      </w:r>
      <w:r w:rsidR="002355F8">
        <w:rPr>
          <w:rFonts w:eastAsia="Times New Roman" w:cs="Arial"/>
          <w:sz w:val="24"/>
          <w:szCs w:val="24"/>
          <w:lang w:eastAsia="en-US"/>
        </w:rPr>
        <w:t>25th</w:t>
      </w:r>
      <w:r w:rsidR="00873237">
        <w:rPr>
          <w:rFonts w:eastAsia="Times New Roman" w:cs="Arial"/>
          <w:sz w:val="24"/>
          <w:szCs w:val="24"/>
          <w:lang w:eastAsia="en-US"/>
        </w:rPr>
        <w:t xml:space="preserve"> July </w:t>
      </w:r>
      <w:r w:rsidR="00967169" w:rsidRPr="006D59F0">
        <w:rPr>
          <w:rFonts w:eastAsia="Times New Roman" w:cs="Arial"/>
          <w:sz w:val="24"/>
          <w:szCs w:val="24"/>
          <w:lang w:eastAsia="en-US"/>
        </w:rPr>
        <w:t>2017</w:t>
      </w:r>
    </w:p>
    <w:p w14:paraId="3BA18BD8" w14:textId="77777777" w:rsidR="007E23C6" w:rsidRDefault="00371F3B" w:rsidP="00B42EAD">
      <w:pPr>
        <w:spacing w:after="0" w:line="320" w:lineRule="exact"/>
        <w:jc w:val="both"/>
        <w:rPr>
          <w:rFonts w:eastAsia="Times New Roman" w:cs="Arial"/>
          <w:sz w:val="24"/>
          <w:szCs w:val="24"/>
          <w:lang w:eastAsia="en-US"/>
        </w:rPr>
      </w:pPr>
      <w:r>
        <w:rPr>
          <w:rFonts w:eastAsia="Times New Roman" w:cs="Arial"/>
          <w:sz w:val="24"/>
          <w:szCs w:val="24"/>
          <w:lang w:eastAsia="en-US"/>
        </w:rPr>
        <w:t>Scoping</w:t>
      </w:r>
      <w:r w:rsidR="00340F14">
        <w:rPr>
          <w:rFonts w:eastAsia="Times New Roman" w:cs="Arial"/>
          <w:sz w:val="24"/>
          <w:szCs w:val="24"/>
          <w:lang w:eastAsia="en-US"/>
        </w:rPr>
        <w:t xml:space="preserve"> </w:t>
      </w:r>
      <w:r>
        <w:rPr>
          <w:rFonts w:eastAsia="Times New Roman" w:cs="Arial"/>
          <w:sz w:val="24"/>
          <w:szCs w:val="24"/>
          <w:lang w:eastAsia="en-US"/>
        </w:rPr>
        <w:t>-</w:t>
      </w:r>
      <w:r w:rsidR="004E3CD5" w:rsidRPr="00CC695A">
        <w:rPr>
          <w:rFonts w:eastAsia="Times New Roman" w:cs="Arial"/>
          <w:sz w:val="24"/>
          <w:szCs w:val="24"/>
          <w:lang w:eastAsia="en-US"/>
        </w:rPr>
        <w:t xml:space="preserve"> </w:t>
      </w:r>
      <w:r w:rsidR="00873237">
        <w:rPr>
          <w:rFonts w:eastAsia="Times New Roman" w:cs="Arial"/>
          <w:sz w:val="24"/>
          <w:szCs w:val="24"/>
          <w:lang w:eastAsia="en-US"/>
        </w:rPr>
        <w:t>3</w:t>
      </w:r>
      <w:r w:rsidR="004E3CD5" w:rsidRPr="00CC695A">
        <w:rPr>
          <w:rFonts w:eastAsia="Times New Roman" w:cs="Arial"/>
          <w:sz w:val="24"/>
          <w:szCs w:val="24"/>
          <w:lang w:eastAsia="en-US"/>
        </w:rPr>
        <w:t xml:space="preserve"> weeks</w:t>
      </w:r>
      <w:r w:rsidR="00967169" w:rsidRPr="00CC695A">
        <w:rPr>
          <w:rFonts w:eastAsia="Times New Roman" w:cs="Arial"/>
          <w:sz w:val="24"/>
          <w:szCs w:val="24"/>
          <w:lang w:eastAsia="en-US"/>
        </w:rPr>
        <w:t xml:space="preserve"> </w:t>
      </w:r>
    </w:p>
    <w:p w14:paraId="3F7EBBA7" w14:textId="2248F4C1" w:rsidR="00371F3B" w:rsidRPr="00CC695A" w:rsidRDefault="00371F3B" w:rsidP="00B42EAD">
      <w:pPr>
        <w:spacing w:after="0" w:line="320" w:lineRule="exact"/>
        <w:jc w:val="both"/>
        <w:rPr>
          <w:rFonts w:eastAsia="Times New Roman" w:cs="Arial"/>
          <w:sz w:val="24"/>
          <w:szCs w:val="24"/>
          <w:lang w:eastAsia="en-US"/>
        </w:rPr>
      </w:pPr>
      <w:r>
        <w:rPr>
          <w:rFonts w:eastAsia="Times New Roman" w:cs="Arial"/>
          <w:sz w:val="24"/>
          <w:szCs w:val="24"/>
          <w:lang w:eastAsia="en-US"/>
        </w:rPr>
        <w:lastRenderedPageBreak/>
        <w:t xml:space="preserve">Start of </w:t>
      </w:r>
      <w:r w:rsidR="00E01FAE">
        <w:rPr>
          <w:rFonts w:eastAsia="Times New Roman" w:cs="Arial"/>
          <w:sz w:val="24"/>
          <w:szCs w:val="24"/>
          <w:lang w:eastAsia="en-US"/>
        </w:rPr>
        <w:t>Workshops</w:t>
      </w:r>
      <w:r w:rsidR="004313FA">
        <w:rPr>
          <w:rFonts w:eastAsia="Times New Roman" w:cs="Arial"/>
          <w:sz w:val="24"/>
          <w:szCs w:val="24"/>
          <w:lang w:eastAsia="en-US"/>
        </w:rPr>
        <w:t xml:space="preserve"> -</w:t>
      </w:r>
      <w:r>
        <w:rPr>
          <w:rFonts w:eastAsia="Times New Roman" w:cs="Arial"/>
          <w:sz w:val="24"/>
          <w:szCs w:val="24"/>
          <w:lang w:eastAsia="en-US"/>
        </w:rPr>
        <w:t xml:space="preserve"> </w:t>
      </w:r>
      <w:r w:rsidR="00E01FAE">
        <w:rPr>
          <w:rFonts w:eastAsia="Times New Roman" w:cs="Arial"/>
          <w:sz w:val="24"/>
          <w:szCs w:val="24"/>
          <w:lang w:eastAsia="en-US"/>
        </w:rPr>
        <w:t>11</w:t>
      </w:r>
      <w:r>
        <w:rPr>
          <w:rFonts w:eastAsia="Times New Roman" w:cs="Arial"/>
          <w:sz w:val="24"/>
          <w:szCs w:val="24"/>
          <w:lang w:eastAsia="en-US"/>
        </w:rPr>
        <w:t xml:space="preserve">th </w:t>
      </w:r>
      <w:r w:rsidR="00E01FAE">
        <w:rPr>
          <w:rFonts w:eastAsia="Times New Roman" w:cs="Arial"/>
          <w:sz w:val="24"/>
          <w:szCs w:val="24"/>
          <w:lang w:eastAsia="en-US"/>
        </w:rPr>
        <w:t>September</w:t>
      </w:r>
      <w:r>
        <w:rPr>
          <w:rFonts w:eastAsia="Times New Roman" w:cs="Arial"/>
          <w:sz w:val="24"/>
          <w:szCs w:val="24"/>
          <w:lang w:eastAsia="en-US"/>
        </w:rPr>
        <w:t xml:space="preserve"> 2017</w:t>
      </w:r>
    </w:p>
    <w:p w14:paraId="7BF1DBDE" w14:textId="1C848DD9" w:rsidR="004E3CD5" w:rsidRDefault="00673E4C" w:rsidP="00B42EAD">
      <w:pPr>
        <w:spacing w:after="0" w:line="320" w:lineRule="exact"/>
        <w:jc w:val="both"/>
        <w:rPr>
          <w:rFonts w:eastAsia="Times New Roman" w:cs="Arial"/>
          <w:sz w:val="24"/>
          <w:szCs w:val="24"/>
          <w:lang w:eastAsia="en-US"/>
        </w:rPr>
      </w:pPr>
      <w:r w:rsidRPr="00CC695A">
        <w:rPr>
          <w:rFonts w:eastAsia="Times New Roman" w:cs="Arial"/>
          <w:sz w:val="24"/>
          <w:szCs w:val="24"/>
          <w:lang w:eastAsia="en-US"/>
        </w:rPr>
        <w:t>Contract end date</w:t>
      </w:r>
      <w:r w:rsidR="004313FA">
        <w:rPr>
          <w:rFonts w:eastAsia="Times New Roman" w:cs="Arial"/>
          <w:sz w:val="24"/>
          <w:szCs w:val="24"/>
          <w:lang w:eastAsia="en-US"/>
        </w:rPr>
        <w:t xml:space="preserve"> - </w:t>
      </w:r>
      <w:r w:rsidR="00355F41">
        <w:rPr>
          <w:rFonts w:eastAsia="Times New Roman" w:cs="Arial"/>
          <w:sz w:val="24"/>
          <w:szCs w:val="24"/>
          <w:lang w:eastAsia="en-US"/>
        </w:rPr>
        <w:t>30</w:t>
      </w:r>
      <w:r w:rsidRPr="00CC695A">
        <w:rPr>
          <w:rFonts w:eastAsia="Times New Roman" w:cs="Arial"/>
          <w:sz w:val="24"/>
          <w:szCs w:val="24"/>
          <w:lang w:eastAsia="en-US"/>
        </w:rPr>
        <w:t xml:space="preserve">th </w:t>
      </w:r>
      <w:r w:rsidR="003A60E5">
        <w:rPr>
          <w:rFonts w:eastAsia="Times New Roman" w:cs="Arial"/>
          <w:sz w:val="24"/>
          <w:szCs w:val="24"/>
          <w:lang w:eastAsia="en-US"/>
        </w:rPr>
        <w:t>September</w:t>
      </w:r>
      <w:r w:rsidRPr="00CC695A">
        <w:rPr>
          <w:rFonts w:eastAsia="Times New Roman" w:cs="Arial"/>
          <w:sz w:val="24"/>
          <w:szCs w:val="24"/>
          <w:lang w:eastAsia="en-US"/>
        </w:rPr>
        <w:t xml:space="preserve"> 2018</w:t>
      </w:r>
    </w:p>
    <w:p w14:paraId="306D3F9B" w14:textId="2D2549FA" w:rsidR="005A1694" w:rsidRDefault="005A1694" w:rsidP="00834385">
      <w:pPr>
        <w:pStyle w:val="Heading1"/>
      </w:pPr>
      <w:bookmarkStart w:id="4" w:name="_Hlk482621346"/>
    </w:p>
    <w:p w14:paraId="6A2DF832" w14:textId="77777777" w:rsidR="00834385" w:rsidRPr="008709FF" w:rsidRDefault="00834385" w:rsidP="00834385">
      <w:pPr>
        <w:pStyle w:val="Heading1"/>
      </w:pPr>
      <w:r>
        <w:t xml:space="preserve">Indicative </w:t>
      </w:r>
      <w:r w:rsidRPr="00735C56">
        <w:t>Budget</w:t>
      </w:r>
    </w:p>
    <w:bookmarkEnd w:id="4"/>
    <w:p w14:paraId="00977CAC" w14:textId="77777777" w:rsidR="007E23C6" w:rsidRPr="003E130A" w:rsidRDefault="007E23C6" w:rsidP="00B42EAD">
      <w:pPr>
        <w:tabs>
          <w:tab w:val="num" w:pos="1440"/>
        </w:tabs>
        <w:spacing w:after="0" w:line="240" w:lineRule="auto"/>
        <w:jc w:val="both"/>
        <w:rPr>
          <w:rFonts w:eastAsia="Times New Roman" w:cs="Arial"/>
          <w:sz w:val="24"/>
          <w:szCs w:val="24"/>
          <w:lang w:eastAsia="en-US"/>
        </w:rPr>
      </w:pPr>
    </w:p>
    <w:p w14:paraId="4E96722E" w14:textId="77777777" w:rsidR="004412B1" w:rsidRDefault="00834385" w:rsidP="00834385">
      <w:pPr>
        <w:tabs>
          <w:tab w:val="num" w:pos="1440"/>
        </w:tabs>
        <w:spacing w:after="0" w:line="240" w:lineRule="auto"/>
        <w:rPr>
          <w:rFonts w:ascii="Calibri" w:eastAsia="Times New Roman" w:hAnsi="Calibri" w:cs="Arial"/>
          <w:sz w:val="24"/>
          <w:szCs w:val="24"/>
          <w:lang w:val="en-US" w:eastAsia="en-US"/>
        </w:rPr>
      </w:pPr>
      <w:bookmarkStart w:id="5" w:name="_Hlk482621364"/>
      <w:r>
        <w:rPr>
          <w:rFonts w:ascii="Calibri" w:eastAsia="Times New Roman" w:hAnsi="Calibri" w:cs="Arial"/>
          <w:sz w:val="24"/>
          <w:szCs w:val="24"/>
          <w:lang w:val="en-US" w:eastAsia="en-US"/>
        </w:rPr>
        <w:t xml:space="preserve">The total budget is </w:t>
      </w:r>
      <w:r w:rsidR="00340F14">
        <w:rPr>
          <w:rFonts w:ascii="Calibri" w:hAnsi="Calibri" w:cs="Arial"/>
          <w:sz w:val="24"/>
          <w:szCs w:val="24"/>
        </w:rPr>
        <w:t>£</w:t>
      </w:r>
      <w:r w:rsidR="00E01FAE">
        <w:rPr>
          <w:rFonts w:ascii="Calibri" w:hAnsi="Calibri" w:cs="Arial"/>
          <w:sz w:val="24"/>
          <w:szCs w:val="24"/>
        </w:rPr>
        <w:t>57,000</w:t>
      </w:r>
      <w:r w:rsidR="00340F14">
        <w:rPr>
          <w:rFonts w:ascii="Calibri" w:hAnsi="Calibri" w:cs="Arial"/>
          <w:sz w:val="24"/>
          <w:szCs w:val="24"/>
        </w:rPr>
        <w:t xml:space="preserve"> </w:t>
      </w:r>
      <w:r w:rsidR="004412B1">
        <w:rPr>
          <w:rFonts w:ascii="Calibri" w:eastAsia="Times New Roman" w:hAnsi="Calibri" w:cs="Arial"/>
          <w:sz w:val="24"/>
          <w:szCs w:val="24"/>
          <w:lang w:val="en-US" w:eastAsia="en-US"/>
        </w:rPr>
        <w:t>including VAT</w:t>
      </w:r>
      <w:r>
        <w:rPr>
          <w:rFonts w:ascii="Calibri" w:eastAsia="Times New Roman" w:hAnsi="Calibri" w:cs="Arial"/>
          <w:sz w:val="24"/>
          <w:szCs w:val="24"/>
          <w:lang w:val="en-US" w:eastAsia="en-US"/>
        </w:rPr>
        <w:t xml:space="preserve">. </w:t>
      </w:r>
      <w:r w:rsidR="00E84C85">
        <w:rPr>
          <w:rFonts w:ascii="Calibri" w:eastAsia="Times New Roman" w:hAnsi="Calibri" w:cs="Arial"/>
          <w:sz w:val="24"/>
          <w:szCs w:val="24"/>
          <w:lang w:val="en-US" w:eastAsia="en-US"/>
        </w:rPr>
        <w:t>This includes the preparati</w:t>
      </w:r>
      <w:bookmarkStart w:id="6" w:name="_GoBack"/>
      <w:bookmarkEnd w:id="6"/>
      <w:r w:rsidR="00E84C85">
        <w:rPr>
          <w:rFonts w:ascii="Calibri" w:eastAsia="Times New Roman" w:hAnsi="Calibri" w:cs="Arial"/>
          <w:sz w:val="24"/>
          <w:szCs w:val="24"/>
          <w:lang w:val="en-US" w:eastAsia="en-US"/>
        </w:rPr>
        <w:t>on of workshop content, presentation and provision of workbooks</w:t>
      </w:r>
      <w:r w:rsidR="00DE5868">
        <w:rPr>
          <w:rFonts w:ascii="Calibri" w:eastAsia="Times New Roman" w:hAnsi="Calibri" w:cs="Arial"/>
          <w:sz w:val="24"/>
          <w:szCs w:val="24"/>
          <w:lang w:val="en-US" w:eastAsia="en-US"/>
        </w:rPr>
        <w:t xml:space="preserve"> (design and printing)</w:t>
      </w:r>
      <w:r w:rsidR="00E84C85">
        <w:rPr>
          <w:rFonts w:ascii="Calibri" w:eastAsia="Times New Roman" w:hAnsi="Calibri" w:cs="Arial"/>
          <w:sz w:val="24"/>
          <w:szCs w:val="24"/>
          <w:lang w:val="en-US" w:eastAsia="en-US"/>
        </w:rPr>
        <w:t xml:space="preserve">. The fee element shall include the cost of all labour, equipment, delivery, material and travel. </w:t>
      </w:r>
      <w:r w:rsidR="005A1694">
        <w:rPr>
          <w:rFonts w:ascii="Calibri" w:eastAsia="Times New Roman" w:hAnsi="Calibri" w:cs="Arial"/>
          <w:sz w:val="24"/>
          <w:szCs w:val="24"/>
          <w:lang w:val="en-US" w:eastAsia="en-US"/>
        </w:rPr>
        <w:t xml:space="preserve">Please provide the price per workshop rather than a breakdown of venue hire and facilitator costs. </w:t>
      </w:r>
    </w:p>
    <w:p w14:paraId="7CA7222E" w14:textId="77777777" w:rsidR="00834385" w:rsidRDefault="00834385" w:rsidP="00834385">
      <w:pPr>
        <w:tabs>
          <w:tab w:val="num" w:pos="1440"/>
        </w:tabs>
        <w:spacing w:after="0" w:line="240" w:lineRule="auto"/>
        <w:rPr>
          <w:rFonts w:ascii="Calibri" w:eastAsia="Times New Roman" w:hAnsi="Calibri" w:cs="Arial"/>
          <w:b/>
          <w:color w:val="000000" w:themeColor="text1"/>
          <w:sz w:val="24"/>
          <w:szCs w:val="24"/>
          <w:lang w:val="en-US" w:eastAsia="en-US"/>
        </w:rPr>
      </w:pPr>
      <w:r w:rsidRPr="004412B1">
        <w:rPr>
          <w:rFonts w:ascii="Calibri" w:eastAsia="Times New Roman" w:hAnsi="Calibri" w:cs="Arial"/>
          <w:b/>
          <w:color w:val="000000" w:themeColor="text1"/>
          <w:sz w:val="24"/>
          <w:szCs w:val="24"/>
          <w:lang w:val="en-US" w:eastAsia="en-US"/>
        </w:rPr>
        <w:t xml:space="preserve">All prices submitted shall be in Pounds Sterling, including any extra costs and VAT. </w:t>
      </w:r>
    </w:p>
    <w:p w14:paraId="32D7315A" w14:textId="77777777" w:rsidR="00E84C85" w:rsidRPr="004412B1" w:rsidRDefault="00E84C85" w:rsidP="00834385">
      <w:pPr>
        <w:tabs>
          <w:tab w:val="num" w:pos="1440"/>
        </w:tabs>
        <w:spacing w:after="0" w:line="240" w:lineRule="auto"/>
        <w:rPr>
          <w:rFonts w:ascii="Calibri" w:eastAsia="Times New Roman" w:hAnsi="Calibri" w:cs="Arial"/>
          <w:b/>
          <w:i/>
          <w:color w:val="000000" w:themeColor="text1"/>
          <w:sz w:val="24"/>
          <w:szCs w:val="24"/>
          <w:lang w:eastAsia="en-US"/>
        </w:rPr>
      </w:pPr>
    </w:p>
    <w:bookmarkEnd w:id="5"/>
    <w:p w14:paraId="351A9622" w14:textId="7738DE15" w:rsidR="00B73EA1" w:rsidRPr="003E130A" w:rsidRDefault="00B73EA1" w:rsidP="00B42EAD">
      <w:pPr>
        <w:tabs>
          <w:tab w:val="num" w:pos="1440"/>
        </w:tabs>
        <w:spacing w:after="0" w:line="240" w:lineRule="auto"/>
        <w:jc w:val="both"/>
        <w:rPr>
          <w:rFonts w:eastAsia="Times New Roman" w:cs="Arial"/>
          <w:sz w:val="24"/>
          <w:szCs w:val="24"/>
          <w:lang w:eastAsia="en-US"/>
        </w:rPr>
      </w:pPr>
    </w:p>
    <w:p w14:paraId="57FE6540" w14:textId="77777777" w:rsidR="007E23C6" w:rsidRPr="003E130A" w:rsidRDefault="00D304FA" w:rsidP="00735C56">
      <w:pPr>
        <w:pStyle w:val="Heading1"/>
        <w:rPr>
          <w:rFonts w:asciiTheme="minorHAnsi" w:hAnsiTheme="minorHAnsi"/>
        </w:rPr>
      </w:pPr>
      <w:r w:rsidRPr="003E130A">
        <w:rPr>
          <w:rFonts w:asciiTheme="minorHAnsi" w:hAnsiTheme="minorHAnsi"/>
        </w:rPr>
        <w:t>Tender</w:t>
      </w:r>
      <w:r w:rsidR="00B42EAD">
        <w:rPr>
          <w:rFonts w:asciiTheme="minorHAnsi" w:hAnsiTheme="minorHAnsi"/>
        </w:rPr>
        <w:t xml:space="preserve"> Process</w:t>
      </w:r>
    </w:p>
    <w:p w14:paraId="557F2C5A" w14:textId="77777777" w:rsidR="00CA2F73" w:rsidRPr="003E130A" w:rsidRDefault="00CA2F73" w:rsidP="007E23C6">
      <w:pPr>
        <w:spacing w:after="0" w:line="240" w:lineRule="auto"/>
        <w:rPr>
          <w:rFonts w:eastAsia="Times New Roman" w:cs="Arial"/>
          <w:b/>
          <w:sz w:val="24"/>
          <w:szCs w:val="24"/>
          <w:lang w:eastAsia="en-US"/>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5660"/>
        <w:gridCol w:w="2754"/>
      </w:tblGrid>
      <w:tr w:rsidR="00250ECD" w14:paraId="4516C9D4" w14:textId="77777777" w:rsidTr="00E3291E">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56C50" w14:textId="77777777" w:rsidR="00B42EAD" w:rsidRDefault="00250ECD">
            <w:pPr>
              <w:spacing w:after="120"/>
              <w:rPr>
                <w:i/>
                <w:iCs/>
                <w:sz w:val="24"/>
                <w:szCs w:val="24"/>
              </w:rPr>
            </w:pPr>
            <w:r>
              <w:rPr>
                <w:i/>
                <w:iCs/>
                <w:sz w:val="24"/>
                <w:szCs w:val="24"/>
              </w:rPr>
              <w:t>Issue the Tender</w:t>
            </w:r>
          </w:p>
        </w:tc>
        <w:tc>
          <w:tcPr>
            <w:tcW w:w="27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A8F6F4" w14:textId="3FFDB689" w:rsidR="00250ECD" w:rsidRPr="00873237" w:rsidRDefault="004313FA" w:rsidP="0013449F">
            <w:pPr>
              <w:spacing w:after="120"/>
              <w:rPr>
                <w:i/>
                <w:iCs/>
                <w:sz w:val="24"/>
                <w:szCs w:val="24"/>
              </w:rPr>
            </w:pPr>
            <w:r>
              <w:rPr>
                <w:i/>
                <w:iCs/>
                <w:sz w:val="24"/>
                <w:szCs w:val="24"/>
              </w:rPr>
              <w:t xml:space="preserve">    02nd</w:t>
            </w:r>
            <w:r w:rsidR="0013449F">
              <w:rPr>
                <w:i/>
                <w:iCs/>
                <w:sz w:val="24"/>
                <w:szCs w:val="24"/>
              </w:rPr>
              <w:t xml:space="preserve"> June 2017</w:t>
            </w:r>
          </w:p>
        </w:tc>
      </w:tr>
      <w:tr w:rsidR="00480058" w14:paraId="38FDE1A7" w14:textId="77777777" w:rsidTr="00E3291E">
        <w:trPr>
          <w:trHeight w:val="431"/>
        </w:trPr>
        <w:tc>
          <w:tcPr>
            <w:tcW w:w="5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49A608" w14:textId="133AAC45" w:rsidR="00480058" w:rsidRDefault="00480058" w:rsidP="00480058">
            <w:pPr>
              <w:spacing w:after="120"/>
              <w:rPr>
                <w:i/>
                <w:iCs/>
                <w:sz w:val="24"/>
                <w:szCs w:val="24"/>
              </w:rPr>
            </w:pPr>
            <w:r>
              <w:rPr>
                <w:i/>
                <w:iCs/>
                <w:sz w:val="24"/>
                <w:szCs w:val="24"/>
              </w:rPr>
              <w:t>Tender deadline for return</w:t>
            </w:r>
            <w:r w:rsidR="004B511B">
              <w:rPr>
                <w:i/>
                <w:iCs/>
                <w:sz w:val="24"/>
                <w:szCs w:val="24"/>
              </w:rPr>
              <w:t xml:space="preserve"> –</w:t>
            </w:r>
            <w:r w:rsidR="004313FA">
              <w:rPr>
                <w:i/>
                <w:iCs/>
                <w:sz w:val="24"/>
                <w:szCs w:val="24"/>
              </w:rPr>
              <w:t xml:space="preserve"> 05</w:t>
            </w:r>
            <w:r w:rsidR="008E2601">
              <w:rPr>
                <w:i/>
                <w:iCs/>
                <w:sz w:val="24"/>
                <w:szCs w:val="24"/>
              </w:rPr>
              <w:t>:00</w:t>
            </w:r>
            <w:r w:rsidR="004313FA">
              <w:rPr>
                <w:i/>
                <w:iCs/>
                <w:sz w:val="24"/>
                <w:szCs w:val="24"/>
              </w:rPr>
              <w:t xml:space="preserve"> p</w:t>
            </w:r>
            <w:r w:rsidR="003A60E5">
              <w:rPr>
                <w:i/>
                <w:iCs/>
                <w:sz w:val="24"/>
                <w:szCs w:val="24"/>
              </w:rPr>
              <w:t xml:space="preserve">m </w:t>
            </w:r>
          </w:p>
        </w:tc>
        <w:tc>
          <w:tcPr>
            <w:tcW w:w="2754" w:type="dxa"/>
            <w:tcBorders>
              <w:top w:val="nil"/>
              <w:left w:val="nil"/>
              <w:bottom w:val="single" w:sz="8" w:space="0" w:color="000000"/>
              <w:right w:val="single" w:sz="8" w:space="0" w:color="000000"/>
            </w:tcBorders>
            <w:tcMar>
              <w:top w:w="0" w:type="dxa"/>
              <w:left w:w="108" w:type="dxa"/>
              <w:bottom w:w="0" w:type="dxa"/>
              <w:right w:w="108" w:type="dxa"/>
            </w:tcMar>
            <w:hideMark/>
          </w:tcPr>
          <w:p w14:paraId="2273367B" w14:textId="3F772976" w:rsidR="00480058" w:rsidRPr="00873237" w:rsidRDefault="004313FA" w:rsidP="00480058">
            <w:pPr>
              <w:spacing w:after="120"/>
              <w:ind w:left="360"/>
              <w:rPr>
                <w:i/>
                <w:iCs/>
                <w:sz w:val="24"/>
                <w:szCs w:val="24"/>
              </w:rPr>
            </w:pPr>
            <w:r>
              <w:rPr>
                <w:i/>
                <w:iCs/>
                <w:sz w:val="24"/>
                <w:szCs w:val="24"/>
              </w:rPr>
              <w:t>07</w:t>
            </w:r>
            <w:r w:rsidR="00340F14" w:rsidRPr="00873237">
              <w:rPr>
                <w:i/>
                <w:iCs/>
                <w:sz w:val="24"/>
                <w:szCs w:val="24"/>
              </w:rPr>
              <w:t>th</w:t>
            </w:r>
            <w:r w:rsidR="004B511B" w:rsidRPr="00873237">
              <w:rPr>
                <w:i/>
                <w:iCs/>
                <w:sz w:val="24"/>
                <w:szCs w:val="24"/>
              </w:rPr>
              <w:t xml:space="preserve"> July</w:t>
            </w:r>
            <w:r w:rsidR="00305289" w:rsidRPr="00873237">
              <w:rPr>
                <w:i/>
                <w:iCs/>
                <w:sz w:val="24"/>
                <w:szCs w:val="24"/>
              </w:rPr>
              <w:t xml:space="preserve"> </w:t>
            </w:r>
            <w:r w:rsidR="00480058" w:rsidRPr="00873237">
              <w:rPr>
                <w:i/>
                <w:iCs/>
                <w:sz w:val="24"/>
                <w:szCs w:val="24"/>
              </w:rPr>
              <w:t>2017</w:t>
            </w:r>
          </w:p>
        </w:tc>
      </w:tr>
      <w:tr w:rsidR="00480058" w14:paraId="414D0F0A" w14:textId="77777777" w:rsidTr="004E3CD5">
        <w:tc>
          <w:tcPr>
            <w:tcW w:w="56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EC69CC1" w14:textId="77777777" w:rsidR="00480058" w:rsidRPr="004E3CD5" w:rsidRDefault="00480058" w:rsidP="00480058">
            <w:pPr>
              <w:spacing w:after="120"/>
              <w:rPr>
                <w:i/>
                <w:iCs/>
                <w:sz w:val="24"/>
                <w:szCs w:val="24"/>
              </w:rPr>
            </w:pPr>
            <w:r w:rsidRPr="004E3CD5">
              <w:rPr>
                <w:i/>
                <w:iCs/>
                <w:sz w:val="24"/>
                <w:szCs w:val="24"/>
              </w:rPr>
              <w:t>Compliance Check / Short listing of bidders</w:t>
            </w:r>
          </w:p>
        </w:tc>
        <w:tc>
          <w:tcPr>
            <w:tcW w:w="2754" w:type="dxa"/>
            <w:tcBorders>
              <w:top w:val="nil"/>
              <w:left w:val="nil"/>
              <w:bottom w:val="single" w:sz="8" w:space="0" w:color="000000"/>
              <w:right w:val="single" w:sz="8" w:space="0" w:color="000000"/>
            </w:tcBorders>
            <w:tcMar>
              <w:top w:w="0" w:type="dxa"/>
              <w:left w:w="108" w:type="dxa"/>
              <w:bottom w:w="0" w:type="dxa"/>
              <w:right w:w="108" w:type="dxa"/>
            </w:tcMar>
            <w:hideMark/>
          </w:tcPr>
          <w:p w14:paraId="24789732" w14:textId="6E3C6E3F" w:rsidR="00480058" w:rsidRPr="00873237" w:rsidRDefault="004313FA" w:rsidP="00480058">
            <w:pPr>
              <w:spacing w:after="120"/>
              <w:ind w:left="360"/>
              <w:rPr>
                <w:i/>
                <w:iCs/>
                <w:sz w:val="24"/>
                <w:szCs w:val="24"/>
              </w:rPr>
            </w:pPr>
            <w:r>
              <w:rPr>
                <w:i/>
                <w:iCs/>
                <w:sz w:val="24"/>
                <w:szCs w:val="24"/>
              </w:rPr>
              <w:t>10</w:t>
            </w:r>
            <w:r w:rsidR="00340F14" w:rsidRPr="00873237">
              <w:rPr>
                <w:i/>
                <w:iCs/>
                <w:sz w:val="24"/>
                <w:szCs w:val="24"/>
              </w:rPr>
              <w:t>th</w:t>
            </w:r>
            <w:r w:rsidR="00305289" w:rsidRPr="00873237">
              <w:rPr>
                <w:i/>
                <w:iCs/>
                <w:sz w:val="24"/>
                <w:szCs w:val="24"/>
              </w:rPr>
              <w:t xml:space="preserve"> Ju</w:t>
            </w:r>
            <w:r w:rsidR="00340F14" w:rsidRPr="00873237">
              <w:rPr>
                <w:i/>
                <w:iCs/>
                <w:sz w:val="24"/>
                <w:szCs w:val="24"/>
              </w:rPr>
              <w:t>ly</w:t>
            </w:r>
            <w:r w:rsidR="00305289" w:rsidRPr="00873237">
              <w:rPr>
                <w:i/>
                <w:iCs/>
                <w:sz w:val="24"/>
                <w:szCs w:val="24"/>
              </w:rPr>
              <w:t xml:space="preserve"> </w:t>
            </w:r>
            <w:r w:rsidR="00480058" w:rsidRPr="00873237">
              <w:rPr>
                <w:i/>
                <w:iCs/>
                <w:sz w:val="24"/>
                <w:szCs w:val="24"/>
              </w:rPr>
              <w:t>2017</w:t>
            </w:r>
          </w:p>
        </w:tc>
      </w:tr>
      <w:tr w:rsidR="00480058" w14:paraId="5344A14A" w14:textId="77777777" w:rsidTr="004E3CD5">
        <w:tc>
          <w:tcPr>
            <w:tcW w:w="56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446BD1D" w14:textId="77777777" w:rsidR="00480058" w:rsidRPr="004E3CD5" w:rsidRDefault="00480058" w:rsidP="00480058">
            <w:pPr>
              <w:spacing w:after="120"/>
              <w:rPr>
                <w:i/>
                <w:iCs/>
                <w:sz w:val="24"/>
                <w:szCs w:val="24"/>
              </w:rPr>
            </w:pPr>
            <w:r w:rsidRPr="004E3CD5">
              <w:rPr>
                <w:i/>
                <w:iCs/>
                <w:sz w:val="24"/>
                <w:szCs w:val="24"/>
              </w:rPr>
              <w:t>Interview/Presentation (If required for clarification)</w:t>
            </w:r>
          </w:p>
        </w:tc>
        <w:tc>
          <w:tcPr>
            <w:tcW w:w="2754" w:type="dxa"/>
            <w:tcBorders>
              <w:top w:val="nil"/>
              <w:left w:val="nil"/>
              <w:bottom w:val="single" w:sz="8" w:space="0" w:color="000000"/>
              <w:right w:val="single" w:sz="8" w:space="0" w:color="000000"/>
            </w:tcBorders>
            <w:tcMar>
              <w:top w:w="0" w:type="dxa"/>
              <w:left w:w="108" w:type="dxa"/>
              <w:bottom w:w="0" w:type="dxa"/>
              <w:right w:w="108" w:type="dxa"/>
            </w:tcMar>
            <w:hideMark/>
          </w:tcPr>
          <w:p w14:paraId="68D1CA23" w14:textId="4BAF20F8" w:rsidR="00480058" w:rsidRPr="00873237" w:rsidRDefault="004313FA" w:rsidP="00480058">
            <w:pPr>
              <w:spacing w:after="120"/>
              <w:ind w:left="360"/>
              <w:rPr>
                <w:i/>
                <w:iCs/>
                <w:sz w:val="24"/>
                <w:szCs w:val="24"/>
              </w:rPr>
            </w:pPr>
            <w:r>
              <w:rPr>
                <w:i/>
                <w:iCs/>
                <w:sz w:val="24"/>
                <w:szCs w:val="24"/>
              </w:rPr>
              <w:t>13</w:t>
            </w:r>
            <w:r w:rsidR="00340F14" w:rsidRPr="00873237">
              <w:rPr>
                <w:i/>
                <w:iCs/>
                <w:sz w:val="24"/>
                <w:szCs w:val="24"/>
              </w:rPr>
              <w:t>th July</w:t>
            </w:r>
            <w:r w:rsidR="00305289" w:rsidRPr="00873237">
              <w:rPr>
                <w:i/>
                <w:iCs/>
                <w:sz w:val="24"/>
                <w:szCs w:val="24"/>
              </w:rPr>
              <w:t xml:space="preserve"> </w:t>
            </w:r>
            <w:r w:rsidR="00480058" w:rsidRPr="00873237">
              <w:rPr>
                <w:i/>
                <w:iCs/>
                <w:sz w:val="24"/>
                <w:szCs w:val="24"/>
              </w:rPr>
              <w:t>2017</w:t>
            </w:r>
          </w:p>
        </w:tc>
      </w:tr>
      <w:tr w:rsidR="00480058" w14:paraId="4A6A8934" w14:textId="77777777" w:rsidTr="004E3CD5">
        <w:tc>
          <w:tcPr>
            <w:tcW w:w="56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EC8866" w14:textId="77777777" w:rsidR="00480058" w:rsidRPr="004E3CD5" w:rsidRDefault="00480058" w:rsidP="00480058">
            <w:pPr>
              <w:spacing w:after="120"/>
              <w:rPr>
                <w:i/>
                <w:iCs/>
                <w:sz w:val="24"/>
                <w:szCs w:val="24"/>
              </w:rPr>
            </w:pPr>
            <w:r w:rsidRPr="004E3CD5">
              <w:rPr>
                <w:i/>
                <w:iCs/>
                <w:sz w:val="24"/>
                <w:szCs w:val="24"/>
              </w:rPr>
              <w:t>Appointment of successful bidder</w:t>
            </w:r>
          </w:p>
        </w:tc>
        <w:tc>
          <w:tcPr>
            <w:tcW w:w="2754" w:type="dxa"/>
            <w:tcBorders>
              <w:top w:val="nil"/>
              <w:left w:val="nil"/>
              <w:bottom w:val="single" w:sz="8" w:space="0" w:color="000000"/>
              <w:right w:val="single" w:sz="8" w:space="0" w:color="000000"/>
            </w:tcBorders>
            <w:tcMar>
              <w:top w:w="0" w:type="dxa"/>
              <w:left w:w="108" w:type="dxa"/>
              <w:bottom w:w="0" w:type="dxa"/>
              <w:right w:w="108" w:type="dxa"/>
            </w:tcMar>
          </w:tcPr>
          <w:p w14:paraId="2F3975D7" w14:textId="77D856F8" w:rsidR="00480058" w:rsidRPr="00873237" w:rsidDel="00B204D7" w:rsidRDefault="004313FA" w:rsidP="00480058">
            <w:pPr>
              <w:spacing w:after="120"/>
              <w:ind w:left="360"/>
              <w:rPr>
                <w:i/>
                <w:iCs/>
                <w:sz w:val="24"/>
                <w:szCs w:val="24"/>
              </w:rPr>
            </w:pPr>
            <w:r>
              <w:rPr>
                <w:i/>
                <w:iCs/>
                <w:sz w:val="24"/>
                <w:szCs w:val="24"/>
              </w:rPr>
              <w:t>14</w:t>
            </w:r>
            <w:r w:rsidR="004B511B" w:rsidRPr="00873237">
              <w:rPr>
                <w:i/>
                <w:iCs/>
                <w:sz w:val="24"/>
                <w:szCs w:val="24"/>
              </w:rPr>
              <w:t>th</w:t>
            </w:r>
            <w:r w:rsidR="00340F14" w:rsidRPr="00873237">
              <w:rPr>
                <w:i/>
                <w:iCs/>
                <w:sz w:val="24"/>
                <w:szCs w:val="24"/>
              </w:rPr>
              <w:t xml:space="preserve"> July</w:t>
            </w:r>
            <w:r w:rsidR="00305289" w:rsidRPr="00873237">
              <w:rPr>
                <w:i/>
                <w:iCs/>
                <w:sz w:val="24"/>
                <w:szCs w:val="24"/>
              </w:rPr>
              <w:t xml:space="preserve"> </w:t>
            </w:r>
            <w:r w:rsidR="00480058" w:rsidRPr="00873237">
              <w:rPr>
                <w:i/>
                <w:iCs/>
                <w:sz w:val="24"/>
                <w:szCs w:val="24"/>
              </w:rPr>
              <w:t>2017</w:t>
            </w:r>
          </w:p>
        </w:tc>
      </w:tr>
      <w:tr w:rsidR="00480058" w14:paraId="55C4700A" w14:textId="77777777" w:rsidTr="00E3291E">
        <w:tc>
          <w:tcPr>
            <w:tcW w:w="5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1E7065" w14:textId="77777777" w:rsidR="00480058" w:rsidRDefault="00480058" w:rsidP="00480058">
            <w:pPr>
              <w:spacing w:after="120"/>
              <w:rPr>
                <w:i/>
                <w:iCs/>
                <w:sz w:val="24"/>
                <w:szCs w:val="24"/>
              </w:rPr>
            </w:pPr>
            <w:r>
              <w:rPr>
                <w:i/>
                <w:iCs/>
                <w:sz w:val="24"/>
                <w:szCs w:val="24"/>
              </w:rPr>
              <w:t xml:space="preserve">Award of contract </w:t>
            </w:r>
          </w:p>
        </w:tc>
        <w:tc>
          <w:tcPr>
            <w:tcW w:w="2754" w:type="dxa"/>
            <w:tcBorders>
              <w:top w:val="nil"/>
              <w:left w:val="nil"/>
              <w:bottom w:val="single" w:sz="8" w:space="0" w:color="000000"/>
              <w:right w:val="single" w:sz="8" w:space="0" w:color="000000"/>
            </w:tcBorders>
            <w:tcMar>
              <w:top w:w="0" w:type="dxa"/>
              <w:left w:w="108" w:type="dxa"/>
              <w:bottom w:w="0" w:type="dxa"/>
              <w:right w:w="108" w:type="dxa"/>
            </w:tcMar>
            <w:hideMark/>
          </w:tcPr>
          <w:p w14:paraId="4ECAD118" w14:textId="60867E9B" w:rsidR="00480058" w:rsidRPr="00873237" w:rsidRDefault="004313FA" w:rsidP="00480058">
            <w:pPr>
              <w:spacing w:after="120"/>
              <w:ind w:left="360"/>
              <w:rPr>
                <w:i/>
                <w:iCs/>
                <w:sz w:val="24"/>
                <w:szCs w:val="24"/>
              </w:rPr>
            </w:pPr>
            <w:r>
              <w:rPr>
                <w:i/>
                <w:iCs/>
                <w:sz w:val="24"/>
                <w:szCs w:val="24"/>
              </w:rPr>
              <w:t>25</w:t>
            </w:r>
            <w:r w:rsidR="00340F14" w:rsidRPr="00873237">
              <w:rPr>
                <w:i/>
                <w:iCs/>
                <w:sz w:val="24"/>
                <w:szCs w:val="24"/>
              </w:rPr>
              <w:t>th</w:t>
            </w:r>
            <w:r w:rsidR="00305289" w:rsidRPr="00873237">
              <w:rPr>
                <w:i/>
                <w:iCs/>
                <w:sz w:val="24"/>
                <w:szCs w:val="24"/>
              </w:rPr>
              <w:t xml:space="preserve"> July </w:t>
            </w:r>
            <w:r w:rsidR="00480058" w:rsidRPr="00873237">
              <w:rPr>
                <w:i/>
                <w:iCs/>
                <w:sz w:val="24"/>
                <w:szCs w:val="24"/>
              </w:rPr>
              <w:t>2017</w:t>
            </w:r>
          </w:p>
        </w:tc>
      </w:tr>
      <w:tr w:rsidR="00480058" w14:paraId="3A1CBE14" w14:textId="77777777" w:rsidTr="00E3291E">
        <w:tc>
          <w:tcPr>
            <w:tcW w:w="5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B262B" w14:textId="77777777" w:rsidR="00480058" w:rsidRDefault="00371F3B" w:rsidP="00480058">
            <w:pPr>
              <w:spacing w:after="120"/>
              <w:rPr>
                <w:i/>
                <w:iCs/>
                <w:sz w:val="24"/>
                <w:szCs w:val="24"/>
              </w:rPr>
            </w:pPr>
            <w:r>
              <w:rPr>
                <w:i/>
                <w:iCs/>
                <w:sz w:val="24"/>
                <w:szCs w:val="24"/>
              </w:rPr>
              <w:t>Inception Meeting – 2 p</w:t>
            </w:r>
            <w:r w:rsidR="00480058">
              <w:rPr>
                <w:i/>
                <w:iCs/>
                <w:sz w:val="24"/>
                <w:szCs w:val="24"/>
              </w:rPr>
              <w:t xml:space="preserve">m </w:t>
            </w:r>
          </w:p>
        </w:tc>
        <w:tc>
          <w:tcPr>
            <w:tcW w:w="2754" w:type="dxa"/>
            <w:tcBorders>
              <w:top w:val="nil"/>
              <w:left w:val="nil"/>
              <w:bottom w:val="single" w:sz="8" w:space="0" w:color="000000"/>
              <w:right w:val="single" w:sz="8" w:space="0" w:color="000000"/>
            </w:tcBorders>
            <w:tcMar>
              <w:top w:w="0" w:type="dxa"/>
              <w:left w:w="108" w:type="dxa"/>
              <w:bottom w:w="0" w:type="dxa"/>
              <w:right w:w="108" w:type="dxa"/>
            </w:tcMar>
            <w:hideMark/>
          </w:tcPr>
          <w:p w14:paraId="02C4271A" w14:textId="08C96603" w:rsidR="00480058" w:rsidRPr="00873237" w:rsidRDefault="004313FA" w:rsidP="00480058">
            <w:pPr>
              <w:spacing w:after="120"/>
              <w:ind w:left="360"/>
              <w:rPr>
                <w:i/>
                <w:iCs/>
                <w:sz w:val="24"/>
                <w:szCs w:val="24"/>
              </w:rPr>
            </w:pPr>
            <w:r>
              <w:rPr>
                <w:i/>
                <w:iCs/>
                <w:sz w:val="24"/>
                <w:szCs w:val="24"/>
              </w:rPr>
              <w:t>25</w:t>
            </w:r>
            <w:r w:rsidR="00340F14" w:rsidRPr="00873237">
              <w:rPr>
                <w:i/>
                <w:iCs/>
                <w:sz w:val="24"/>
                <w:szCs w:val="24"/>
              </w:rPr>
              <w:t>th</w:t>
            </w:r>
            <w:r w:rsidR="00305289" w:rsidRPr="00873237">
              <w:rPr>
                <w:i/>
                <w:iCs/>
                <w:sz w:val="24"/>
                <w:szCs w:val="24"/>
              </w:rPr>
              <w:t xml:space="preserve"> July </w:t>
            </w:r>
            <w:r w:rsidR="00480058" w:rsidRPr="00873237">
              <w:rPr>
                <w:i/>
                <w:iCs/>
                <w:sz w:val="24"/>
                <w:szCs w:val="24"/>
              </w:rPr>
              <w:t>2017</w:t>
            </w:r>
          </w:p>
        </w:tc>
      </w:tr>
    </w:tbl>
    <w:p w14:paraId="7BB4D07E" w14:textId="77777777" w:rsidR="00250ECD" w:rsidRDefault="00B204D7" w:rsidP="00250ECD">
      <w:pPr>
        <w:rPr>
          <w:rFonts w:ascii="Calibri" w:eastAsiaTheme="minorHAnsi" w:hAnsi="Calibri"/>
          <w:lang w:eastAsia="en-US"/>
        </w:rPr>
      </w:pPr>
      <w:r>
        <w:rPr>
          <w:rFonts w:ascii="Calibri" w:eastAsiaTheme="minorHAnsi" w:hAnsi="Calibri"/>
          <w:lang w:eastAsia="en-US"/>
        </w:rPr>
        <w:br w:type="textWrapping" w:clear="all"/>
      </w:r>
    </w:p>
    <w:p w14:paraId="62AF70B3" w14:textId="77777777" w:rsidR="00B42EAD" w:rsidRDefault="00764677">
      <w:pPr>
        <w:jc w:val="both"/>
        <w:rPr>
          <w:sz w:val="24"/>
          <w:szCs w:val="24"/>
        </w:rPr>
      </w:pPr>
      <w:r w:rsidRPr="00764677">
        <w:rPr>
          <w:sz w:val="24"/>
          <w:szCs w:val="24"/>
        </w:rPr>
        <w:t>Please read carefully the instructions and answer all questions on the application form. If you have any queries regarding complet</w:t>
      </w:r>
      <w:r w:rsidR="00B42EAD">
        <w:rPr>
          <w:sz w:val="24"/>
          <w:szCs w:val="24"/>
        </w:rPr>
        <w:t>ion</w:t>
      </w:r>
      <w:r w:rsidRPr="00764677">
        <w:rPr>
          <w:sz w:val="24"/>
          <w:szCs w:val="24"/>
        </w:rPr>
        <w:t xml:space="preserve"> of the response please email </w:t>
      </w:r>
      <w:hyperlink r:id="rId15" w:history="1">
        <w:r w:rsidRPr="00764677">
          <w:rPr>
            <w:rStyle w:val="Hyperlink"/>
            <w:rFonts w:cs="Arial"/>
            <w:sz w:val="24"/>
            <w:szCs w:val="24"/>
          </w:rPr>
          <w:t>procurement@semlep.com</w:t>
        </w:r>
      </w:hyperlink>
      <w:r w:rsidRPr="00764677">
        <w:rPr>
          <w:rFonts w:cs="Arial"/>
          <w:sz w:val="24"/>
          <w:szCs w:val="24"/>
        </w:rPr>
        <w:t xml:space="preserve"> </w:t>
      </w:r>
      <w:r w:rsidRPr="00764677">
        <w:rPr>
          <w:sz w:val="24"/>
          <w:szCs w:val="24"/>
        </w:rPr>
        <w:t>We reserve the right to distribute the response provided to your question to other interested applicants if required under FOI legislation.</w:t>
      </w:r>
    </w:p>
    <w:p w14:paraId="7F8377D6" w14:textId="77777777" w:rsidR="00E56651" w:rsidRPr="003E130A" w:rsidRDefault="002D1042" w:rsidP="007E23C6">
      <w:pPr>
        <w:rPr>
          <w:rFonts w:cs="Arial"/>
          <w:sz w:val="24"/>
          <w:szCs w:val="24"/>
        </w:rPr>
      </w:pPr>
      <w:r w:rsidRPr="003E130A">
        <w:rPr>
          <w:rFonts w:cs="Arial"/>
          <w:sz w:val="24"/>
          <w:szCs w:val="24"/>
        </w:rPr>
        <w:t xml:space="preserve">Please send your completed forms </w:t>
      </w:r>
      <w:r w:rsidR="00F229B3" w:rsidRPr="003E130A">
        <w:rPr>
          <w:rFonts w:cs="Arial"/>
          <w:sz w:val="24"/>
          <w:szCs w:val="24"/>
        </w:rPr>
        <w:t>and any supporting information</w:t>
      </w:r>
      <w:r w:rsidR="00CA2F73" w:rsidRPr="003E130A">
        <w:rPr>
          <w:rFonts w:cs="Arial"/>
          <w:sz w:val="24"/>
          <w:szCs w:val="24"/>
        </w:rPr>
        <w:t xml:space="preserve"> electronically</w:t>
      </w:r>
      <w:r w:rsidR="00F229B3" w:rsidRPr="003E130A">
        <w:rPr>
          <w:rFonts w:cs="Arial"/>
          <w:sz w:val="24"/>
          <w:szCs w:val="24"/>
        </w:rPr>
        <w:t xml:space="preserve"> </w:t>
      </w:r>
      <w:r w:rsidRPr="003E130A">
        <w:rPr>
          <w:rFonts w:cs="Arial"/>
          <w:sz w:val="24"/>
          <w:szCs w:val="24"/>
        </w:rPr>
        <w:t xml:space="preserve">to </w:t>
      </w:r>
      <w:hyperlink r:id="rId16" w:history="1">
        <w:r w:rsidR="00127AAD" w:rsidRPr="003E130A">
          <w:rPr>
            <w:rStyle w:val="Hyperlink"/>
            <w:rFonts w:cs="Arial"/>
            <w:sz w:val="24"/>
            <w:szCs w:val="24"/>
          </w:rPr>
          <w:t>procurement@semlep.com</w:t>
        </w:r>
      </w:hyperlink>
      <w:r w:rsidR="00127AAD" w:rsidRPr="003E130A">
        <w:rPr>
          <w:rFonts w:cs="Arial"/>
          <w:sz w:val="24"/>
          <w:szCs w:val="24"/>
        </w:rPr>
        <w:t xml:space="preserve"> </w:t>
      </w:r>
      <w:r w:rsidRPr="003E130A">
        <w:rPr>
          <w:rFonts w:cs="Arial"/>
          <w:sz w:val="24"/>
          <w:szCs w:val="24"/>
        </w:rPr>
        <w:t xml:space="preserve">with the name of the </w:t>
      </w:r>
      <w:r w:rsidR="00D304FA" w:rsidRPr="003E130A">
        <w:rPr>
          <w:rFonts w:cs="Arial"/>
          <w:sz w:val="24"/>
          <w:szCs w:val="24"/>
        </w:rPr>
        <w:t>tender</w:t>
      </w:r>
      <w:r w:rsidRPr="003E130A">
        <w:rPr>
          <w:rFonts w:cs="Arial"/>
          <w:sz w:val="24"/>
          <w:szCs w:val="24"/>
        </w:rPr>
        <w:t xml:space="preserve"> in the subject header.</w:t>
      </w:r>
      <w:r w:rsidR="008C1AF9" w:rsidRPr="003E130A">
        <w:rPr>
          <w:rFonts w:cs="Arial"/>
          <w:sz w:val="24"/>
          <w:szCs w:val="24"/>
        </w:rPr>
        <w:t xml:space="preserve"> </w:t>
      </w:r>
      <w:r w:rsidR="00CA2F73" w:rsidRPr="003E130A">
        <w:rPr>
          <w:rFonts w:cs="Arial"/>
          <w:sz w:val="24"/>
          <w:szCs w:val="24"/>
        </w:rPr>
        <w:t xml:space="preserve">Please note we </w:t>
      </w:r>
      <w:r w:rsidR="00CA2F73" w:rsidRPr="003E130A">
        <w:rPr>
          <w:rFonts w:cs="Arial"/>
          <w:b/>
          <w:sz w:val="24"/>
          <w:szCs w:val="24"/>
        </w:rPr>
        <w:t>do not</w:t>
      </w:r>
      <w:r w:rsidR="00CA2F73" w:rsidRPr="003E130A">
        <w:rPr>
          <w:rFonts w:cs="Arial"/>
          <w:sz w:val="24"/>
          <w:szCs w:val="24"/>
        </w:rPr>
        <w:t xml:space="preserve"> want hard copies to be sent in the post.</w:t>
      </w:r>
    </w:p>
    <w:p w14:paraId="719953C3" w14:textId="77777777" w:rsidR="002D1042" w:rsidRPr="003E130A" w:rsidRDefault="002D1042" w:rsidP="007E23C6">
      <w:pPr>
        <w:rPr>
          <w:rFonts w:cs="Arial"/>
          <w:sz w:val="24"/>
          <w:szCs w:val="24"/>
        </w:rPr>
      </w:pPr>
      <w:r w:rsidRPr="003E130A">
        <w:rPr>
          <w:rFonts w:cs="Arial"/>
          <w:sz w:val="24"/>
          <w:szCs w:val="24"/>
        </w:rPr>
        <w:t>If you have any queries please contact us on 01234 436100.</w:t>
      </w:r>
    </w:p>
    <w:p w14:paraId="222F45F8" w14:textId="77777777" w:rsidR="00F229B3" w:rsidRPr="008307CD" w:rsidRDefault="00CA2F73" w:rsidP="00F229B3">
      <w:pPr>
        <w:widowControl w:val="0"/>
        <w:tabs>
          <w:tab w:val="left" w:pos="220"/>
          <w:tab w:val="left" w:pos="720"/>
        </w:tabs>
        <w:autoSpaceDE w:val="0"/>
        <w:autoSpaceDN w:val="0"/>
        <w:adjustRightInd w:val="0"/>
        <w:rPr>
          <w:rFonts w:cs="Arial"/>
          <w:b/>
          <w:sz w:val="24"/>
          <w:szCs w:val="24"/>
        </w:rPr>
      </w:pPr>
      <w:r w:rsidRPr="008307CD">
        <w:rPr>
          <w:rFonts w:cs="Arial"/>
          <w:b/>
          <w:sz w:val="24"/>
          <w:szCs w:val="24"/>
        </w:rPr>
        <w:t xml:space="preserve">The </w:t>
      </w:r>
      <w:r w:rsidR="00AD16FC" w:rsidRPr="008307CD">
        <w:rPr>
          <w:rFonts w:cs="Arial"/>
          <w:b/>
          <w:sz w:val="24"/>
          <w:szCs w:val="24"/>
        </w:rPr>
        <w:t>Quotation</w:t>
      </w:r>
      <w:r w:rsidRPr="008307CD">
        <w:rPr>
          <w:rFonts w:cs="Arial"/>
          <w:b/>
          <w:sz w:val="24"/>
          <w:szCs w:val="24"/>
        </w:rPr>
        <w:t xml:space="preserve"> response must include:</w:t>
      </w:r>
    </w:p>
    <w:p w14:paraId="0A9C04C0" w14:textId="77777777" w:rsidR="001A04C7" w:rsidRDefault="00B204D7" w:rsidP="00F22AB7">
      <w:pPr>
        <w:pStyle w:val="ListParagraph"/>
        <w:widowControl w:val="0"/>
        <w:numPr>
          <w:ilvl w:val="0"/>
          <w:numId w:val="5"/>
        </w:numPr>
        <w:tabs>
          <w:tab w:val="left" w:pos="220"/>
          <w:tab w:val="left" w:pos="720"/>
        </w:tabs>
        <w:autoSpaceDE w:val="0"/>
        <w:autoSpaceDN w:val="0"/>
        <w:adjustRightInd w:val="0"/>
        <w:rPr>
          <w:rFonts w:cs="Arial"/>
          <w:sz w:val="24"/>
          <w:szCs w:val="24"/>
        </w:rPr>
      </w:pPr>
      <w:r>
        <w:rPr>
          <w:rFonts w:cs="Arial"/>
          <w:sz w:val="24"/>
          <w:szCs w:val="24"/>
        </w:rPr>
        <w:t xml:space="preserve">SEMLEP’s </w:t>
      </w:r>
      <w:r w:rsidR="00EE61D7">
        <w:rPr>
          <w:rFonts w:cs="Arial"/>
          <w:sz w:val="24"/>
          <w:szCs w:val="24"/>
        </w:rPr>
        <w:t>Open Tender Application Form</w:t>
      </w:r>
      <w:r w:rsidR="00B42EAD">
        <w:rPr>
          <w:rFonts w:cs="Arial"/>
          <w:sz w:val="24"/>
          <w:szCs w:val="24"/>
        </w:rPr>
        <w:t xml:space="preserve"> fully completed</w:t>
      </w:r>
    </w:p>
    <w:p w14:paraId="1E6F026F" w14:textId="77777777" w:rsidR="00E84C85" w:rsidRPr="00E84C85" w:rsidRDefault="00E84C85" w:rsidP="00E84C85">
      <w:pPr>
        <w:pStyle w:val="ListParagraph"/>
        <w:numPr>
          <w:ilvl w:val="0"/>
          <w:numId w:val="5"/>
        </w:numPr>
        <w:rPr>
          <w:rFonts w:cs="Arial"/>
          <w:sz w:val="24"/>
          <w:szCs w:val="24"/>
        </w:rPr>
      </w:pPr>
      <w:r w:rsidRPr="00E84C85">
        <w:rPr>
          <w:rFonts w:cs="Arial"/>
          <w:sz w:val="24"/>
          <w:szCs w:val="24"/>
        </w:rPr>
        <w:t>Supporting information</w:t>
      </w:r>
    </w:p>
    <w:p w14:paraId="23BD1725" w14:textId="77777777" w:rsidR="00E84C85" w:rsidRDefault="00E84C85" w:rsidP="00F22AB7">
      <w:pPr>
        <w:pStyle w:val="ListParagraph"/>
        <w:widowControl w:val="0"/>
        <w:numPr>
          <w:ilvl w:val="0"/>
          <w:numId w:val="5"/>
        </w:numPr>
        <w:tabs>
          <w:tab w:val="left" w:pos="220"/>
          <w:tab w:val="left" w:pos="720"/>
        </w:tabs>
        <w:autoSpaceDE w:val="0"/>
        <w:autoSpaceDN w:val="0"/>
        <w:adjustRightInd w:val="0"/>
        <w:rPr>
          <w:rFonts w:cs="Arial"/>
          <w:sz w:val="24"/>
          <w:szCs w:val="24"/>
        </w:rPr>
      </w:pPr>
      <w:r>
        <w:rPr>
          <w:rFonts w:cs="Arial"/>
          <w:sz w:val="24"/>
          <w:szCs w:val="24"/>
        </w:rPr>
        <w:t>Details of the workshop topics you propose to deliver</w:t>
      </w:r>
    </w:p>
    <w:p w14:paraId="282DB079" w14:textId="77777777" w:rsidR="00AB21C0" w:rsidRPr="003E130A" w:rsidRDefault="00AB21C0" w:rsidP="00F22AB7">
      <w:pPr>
        <w:pStyle w:val="ListParagraph"/>
        <w:widowControl w:val="0"/>
        <w:numPr>
          <w:ilvl w:val="0"/>
          <w:numId w:val="5"/>
        </w:numPr>
        <w:tabs>
          <w:tab w:val="left" w:pos="220"/>
          <w:tab w:val="left" w:pos="720"/>
        </w:tabs>
        <w:autoSpaceDE w:val="0"/>
        <w:autoSpaceDN w:val="0"/>
        <w:adjustRightInd w:val="0"/>
        <w:rPr>
          <w:rFonts w:cs="Arial"/>
          <w:sz w:val="24"/>
          <w:szCs w:val="24"/>
        </w:rPr>
      </w:pPr>
      <w:r>
        <w:rPr>
          <w:rFonts w:cs="Arial"/>
          <w:sz w:val="24"/>
          <w:szCs w:val="24"/>
        </w:rPr>
        <w:t xml:space="preserve">CV’s of the proposed workshop facilitators </w:t>
      </w:r>
    </w:p>
    <w:p w14:paraId="7BD7D71D" w14:textId="77777777" w:rsidR="00AB21C0" w:rsidRPr="0013449F" w:rsidRDefault="00AB21C0">
      <w:pPr>
        <w:pStyle w:val="ListParagraph"/>
        <w:widowControl w:val="0"/>
        <w:numPr>
          <w:ilvl w:val="0"/>
          <w:numId w:val="5"/>
        </w:numPr>
        <w:tabs>
          <w:tab w:val="left" w:pos="220"/>
          <w:tab w:val="left" w:pos="720"/>
        </w:tabs>
        <w:autoSpaceDE w:val="0"/>
        <w:autoSpaceDN w:val="0"/>
        <w:adjustRightInd w:val="0"/>
        <w:rPr>
          <w:sz w:val="24"/>
          <w:szCs w:val="24"/>
        </w:rPr>
      </w:pPr>
      <w:r w:rsidRPr="0013449F">
        <w:rPr>
          <w:sz w:val="24"/>
          <w:szCs w:val="24"/>
        </w:rPr>
        <w:t>(</w:t>
      </w:r>
      <w:r w:rsidR="008307CD" w:rsidRPr="0013449F">
        <w:rPr>
          <w:sz w:val="24"/>
          <w:szCs w:val="24"/>
        </w:rPr>
        <w:t>O</w:t>
      </w:r>
      <w:r w:rsidRPr="0013449F">
        <w:rPr>
          <w:sz w:val="24"/>
          <w:szCs w:val="24"/>
        </w:rPr>
        <w:t xml:space="preserve">ptional – </w:t>
      </w:r>
      <w:r w:rsidR="00DC3DF2" w:rsidRPr="0013449F">
        <w:rPr>
          <w:sz w:val="24"/>
          <w:szCs w:val="24"/>
        </w:rPr>
        <w:t xml:space="preserve">A YouTube or </w:t>
      </w:r>
      <w:r w:rsidR="008307CD" w:rsidRPr="0013449F">
        <w:rPr>
          <w:sz w:val="24"/>
          <w:szCs w:val="24"/>
        </w:rPr>
        <w:t>video link to see the presenter in action in the topic field)</w:t>
      </w:r>
    </w:p>
    <w:p w14:paraId="2264667A" w14:textId="77777777" w:rsidR="008307CD" w:rsidRPr="0013449F" w:rsidRDefault="008307CD">
      <w:pPr>
        <w:pStyle w:val="ListParagraph"/>
        <w:widowControl w:val="0"/>
        <w:numPr>
          <w:ilvl w:val="0"/>
          <w:numId w:val="5"/>
        </w:numPr>
        <w:tabs>
          <w:tab w:val="left" w:pos="220"/>
          <w:tab w:val="left" w:pos="720"/>
        </w:tabs>
        <w:autoSpaceDE w:val="0"/>
        <w:autoSpaceDN w:val="0"/>
        <w:adjustRightInd w:val="0"/>
        <w:rPr>
          <w:sz w:val="24"/>
          <w:szCs w:val="24"/>
        </w:rPr>
      </w:pPr>
      <w:r w:rsidRPr="0013449F">
        <w:rPr>
          <w:sz w:val="24"/>
          <w:szCs w:val="24"/>
        </w:rPr>
        <w:t xml:space="preserve">Information about the venues that you propose to use and how they meet SEMLEP’s </w:t>
      </w:r>
      <w:r w:rsidRPr="0013449F">
        <w:rPr>
          <w:sz w:val="24"/>
          <w:szCs w:val="24"/>
        </w:rPr>
        <w:lastRenderedPageBreak/>
        <w:t xml:space="preserve">requirements. </w:t>
      </w:r>
    </w:p>
    <w:p w14:paraId="00BC2260" w14:textId="77777777" w:rsidR="008D47FB" w:rsidRPr="003E130A" w:rsidRDefault="008D47FB" w:rsidP="008D47FB">
      <w:pPr>
        <w:spacing w:after="0" w:line="240" w:lineRule="auto"/>
        <w:rPr>
          <w:rFonts w:cs="Arial"/>
          <w:b/>
          <w:sz w:val="24"/>
          <w:szCs w:val="24"/>
        </w:rPr>
      </w:pPr>
      <w:r w:rsidRPr="003E130A">
        <w:rPr>
          <w:rFonts w:cs="Arial"/>
          <w:b/>
          <w:sz w:val="24"/>
          <w:szCs w:val="24"/>
        </w:rPr>
        <w:t>Please note:</w:t>
      </w:r>
    </w:p>
    <w:p w14:paraId="4C7F7E5D" w14:textId="77777777" w:rsidR="008D47FB" w:rsidRPr="003E130A" w:rsidRDefault="008D47FB" w:rsidP="008D47FB">
      <w:pPr>
        <w:spacing w:after="0" w:line="240" w:lineRule="auto"/>
        <w:rPr>
          <w:rFonts w:cs="Arial"/>
          <w:b/>
          <w:sz w:val="24"/>
          <w:szCs w:val="24"/>
        </w:rPr>
      </w:pPr>
    </w:p>
    <w:p w14:paraId="521F862F" w14:textId="77777777" w:rsidR="008D47FB" w:rsidRDefault="008D47FB" w:rsidP="008D47FB">
      <w:pPr>
        <w:spacing w:after="0" w:line="240" w:lineRule="auto"/>
        <w:rPr>
          <w:rFonts w:cs="Arial"/>
          <w:sz w:val="24"/>
          <w:szCs w:val="24"/>
        </w:rPr>
      </w:pPr>
      <w:r w:rsidRPr="003E130A">
        <w:rPr>
          <w:rFonts w:cs="Arial"/>
          <w:sz w:val="24"/>
          <w:szCs w:val="24"/>
        </w:rPr>
        <w:t xml:space="preserve">All tender submissions </w:t>
      </w:r>
      <w:r>
        <w:rPr>
          <w:rFonts w:cs="Arial"/>
          <w:sz w:val="24"/>
          <w:szCs w:val="24"/>
        </w:rPr>
        <w:t xml:space="preserve">may </w:t>
      </w:r>
      <w:r w:rsidRPr="003E130A">
        <w:rPr>
          <w:rFonts w:cs="Arial"/>
          <w:sz w:val="24"/>
          <w:szCs w:val="24"/>
        </w:rPr>
        <w:t xml:space="preserve">be subject </w:t>
      </w:r>
      <w:r>
        <w:rPr>
          <w:rFonts w:cs="Arial"/>
          <w:sz w:val="24"/>
          <w:szCs w:val="24"/>
        </w:rPr>
        <w:t>a</w:t>
      </w:r>
      <w:r w:rsidRPr="003E130A">
        <w:rPr>
          <w:rFonts w:cs="Arial"/>
          <w:sz w:val="24"/>
          <w:szCs w:val="24"/>
        </w:rPr>
        <w:t xml:space="preserve"> credit check.</w:t>
      </w:r>
    </w:p>
    <w:p w14:paraId="1E6B9A8F" w14:textId="77777777" w:rsidR="00371F3B" w:rsidRPr="003E130A" w:rsidRDefault="00371F3B" w:rsidP="008D47FB">
      <w:pPr>
        <w:spacing w:after="0" w:line="240" w:lineRule="auto"/>
        <w:rPr>
          <w:rFonts w:cs="Arial"/>
          <w:sz w:val="24"/>
          <w:szCs w:val="24"/>
        </w:rPr>
      </w:pPr>
    </w:p>
    <w:p w14:paraId="21151F7E" w14:textId="77777777" w:rsidR="008D47FB" w:rsidRPr="003E130A" w:rsidRDefault="008D47FB" w:rsidP="008D47FB">
      <w:pPr>
        <w:spacing w:after="0" w:line="240" w:lineRule="auto"/>
        <w:rPr>
          <w:rFonts w:cs="Arial"/>
          <w:sz w:val="24"/>
          <w:szCs w:val="24"/>
        </w:rPr>
      </w:pPr>
      <w:r w:rsidRPr="003E130A">
        <w:rPr>
          <w:rFonts w:cs="Arial"/>
          <w:sz w:val="24"/>
          <w:szCs w:val="24"/>
        </w:rPr>
        <w:t>All the questions received will be answered and published at SEMLEP website under the recruitment and procurement page.</w:t>
      </w:r>
      <w:r w:rsidR="00CC695A">
        <w:rPr>
          <w:rFonts w:cs="Arial"/>
          <w:sz w:val="24"/>
          <w:szCs w:val="24"/>
        </w:rPr>
        <w:br/>
      </w:r>
    </w:p>
    <w:p w14:paraId="4265D973" w14:textId="77777777" w:rsidR="008D47FB" w:rsidRDefault="008D47FB" w:rsidP="008D47FB">
      <w:pPr>
        <w:spacing w:after="0" w:line="240" w:lineRule="auto"/>
        <w:rPr>
          <w:rFonts w:cs="Arial"/>
          <w:sz w:val="24"/>
          <w:szCs w:val="24"/>
        </w:rPr>
      </w:pPr>
      <w:r w:rsidRPr="003E130A">
        <w:rPr>
          <w:rFonts w:cs="Arial"/>
          <w:sz w:val="24"/>
          <w:szCs w:val="24"/>
        </w:rPr>
        <w:t>We only accept submissions in Word or PDF of less than 10mb</w:t>
      </w:r>
      <w:r w:rsidR="00CC695A">
        <w:rPr>
          <w:rFonts w:cs="Arial"/>
          <w:sz w:val="24"/>
          <w:szCs w:val="24"/>
        </w:rPr>
        <w:br/>
      </w:r>
    </w:p>
    <w:p w14:paraId="5853DEDA" w14:textId="77777777" w:rsidR="009D440B" w:rsidRPr="00CC695A" w:rsidRDefault="008D47FB" w:rsidP="00CC695A">
      <w:pPr>
        <w:widowControl w:val="0"/>
        <w:tabs>
          <w:tab w:val="left" w:pos="426"/>
          <w:tab w:val="left" w:pos="720"/>
        </w:tabs>
        <w:autoSpaceDE w:val="0"/>
        <w:autoSpaceDN w:val="0"/>
        <w:adjustRightInd w:val="0"/>
        <w:rPr>
          <w:rFonts w:cs="Arial"/>
          <w:sz w:val="24"/>
          <w:szCs w:val="24"/>
        </w:rPr>
      </w:pPr>
      <w:r w:rsidRPr="00CC695A">
        <w:rPr>
          <w:rFonts w:cs="Arial"/>
          <w:sz w:val="24"/>
          <w:szCs w:val="24"/>
        </w:rPr>
        <w:t>SEMLEP’s Terms and Conditions are attached.</w:t>
      </w:r>
    </w:p>
    <w:p w14:paraId="24993560" w14:textId="77777777" w:rsidR="009D440B" w:rsidRDefault="009D440B">
      <w:pPr>
        <w:rPr>
          <w:rFonts w:cs="Arial"/>
          <w:sz w:val="24"/>
          <w:szCs w:val="24"/>
        </w:rPr>
      </w:pPr>
      <w:r>
        <w:rPr>
          <w:rFonts w:cs="Arial"/>
          <w:sz w:val="24"/>
          <w:szCs w:val="24"/>
        </w:rPr>
        <w:br w:type="page"/>
      </w:r>
    </w:p>
    <w:p w14:paraId="24A17819" w14:textId="77777777" w:rsidR="00967169" w:rsidRDefault="00967169" w:rsidP="009D440B">
      <w:pPr>
        <w:pStyle w:val="ListParagraph"/>
        <w:widowControl w:val="0"/>
        <w:tabs>
          <w:tab w:val="left" w:pos="220"/>
          <w:tab w:val="left" w:pos="720"/>
        </w:tabs>
        <w:autoSpaceDE w:val="0"/>
        <w:autoSpaceDN w:val="0"/>
        <w:adjustRightInd w:val="0"/>
      </w:pPr>
    </w:p>
    <w:p w14:paraId="618910DA" w14:textId="77777777" w:rsidR="00921702" w:rsidRPr="00F07678" w:rsidRDefault="00921702" w:rsidP="00921702">
      <w:pPr>
        <w:pBdr>
          <w:top w:val="single" w:sz="4" w:space="1" w:color="FFFFFF"/>
          <w:left w:val="single" w:sz="4" w:space="4" w:color="FFFFFF"/>
          <w:bottom w:val="single" w:sz="4" w:space="0" w:color="FFFFFF"/>
          <w:right w:val="single" w:sz="4" w:space="4" w:color="FFFFFF"/>
        </w:pBdr>
        <w:spacing w:after="0"/>
        <w:ind w:right="-897"/>
        <w:rPr>
          <w:rFonts w:cstheme="minorHAnsi"/>
          <w:b/>
          <w:color w:val="000000" w:themeColor="text1"/>
          <w:sz w:val="48"/>
          <w:szCs w:val="48"/>
        </w:rPr>
      </w:pPr>
      <w:r w:rsidRPr="00F07678">
        <w:rPr>
          <w:rFonts w:cstheme="minorHAnsi"/>
          <w:b/>
          <w:color w:val="000000" w:themeColor="text1"/>
          <w:sz w:val="48"/>
          <w:szCs w:val="48"/>
        </w:rPr>
        <w:t xml:space="preserve">Open Tender Application Form </w:t>
      </w:r>
    </w:p>
    <w:tbl>
      <w:tblPr>
        <w:tblpPr w:leftFromText="180" w:rightFromText="180" w:vertAnchor="text" w:horzAnchor="margin" w:tblpX="-591" w:tblpY="12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270"/>
        <w:gridCol w:w="810"/>
        <w:gridCol w:w="2730"/>
        <w:gridCol w:w="555"/>
        <w:gridCol w:w="615"/>
        <w:gridCol w:w="564"/>
        <w:gridCol w:w="666"/>
        <w:gridCol w:w="90"/>
        <w:gridCol w:w="1350"/>
        <w:gridCol w:w="21"/>
        <w:gridCol w:w="1509"/>
      </w:tblGrid>
      <w:tr w:rsidR="00921702" w:rsidRPr="003E130A" w14:paraId="720528F7" w14:textId="77777777" w:rsidTr="00921702">
        <w:trPr>
          <w:trHeight w:val="284"/>
        </w:trPr>
        <w:tc>
          <w:tcPr>
            <w:tcW w:w="10435" w:type="dxa"/>
            <w:gridSpan w:val="12"/>
            <w:shd w:val="clear" w:color="auto" w:fill="E7E6E6" w:themeFill="background2"/>
            <w:tcMar>
              <w:top w:w="113" w:type="dxa"/>
              <w:bottom w:w="113" w:type="dxa"/>
            </w:tcMar>
          </w:tcPr>
          <w:p w14:paraId="625856C2" w14:textId="77777777" w:rsidR="000F53AF" w:rsidRDefault="00912741" w:rsidP="00B73EA1">
            <w:pPr>
              <w:rPr>
                <w:rFonts w:cstheme="minorHAnsi"/>
                <w:bCs/>
                <w:sz w:val="24"/>
                <w:szCs w:val="24"/>
              </w:rPr>
            </w:pPr>
            <w:r w:rsidRPr="00912741">
              <w:rPr>
                <w:rFonts w:cstheme="minorHAnsi"/>
                <w:bCs/>
                <w:color w:val="000000" w:themeColor="text1"/>
                <w:sz w:val="24"/>
                <w:szCs w:val="24"/>
              </w:rPr>
              <w:t>T</w:t>
            </w:r>
            <w:r w:rsidR="00480058">
              <w:rPr>
                <w:rFonts w:cstheme="minorHAnsi"/>
                <w:bCs/>
                <w:color w:val="000000" w:themeColor="text1"/>
                <w:sz w:val="24"/>
                <w:szCs w:val="24"/>
              </w:rPr>
              <w:t>e</w:t>
            </w:r>
            <w:r w:rsidR="00305289">
              <w:rPr>
                <w:rFonts w:cstheme="minorHAnsi"/>
                <w:bCs/>
                <w:color w:val="000000" w:themeColor="text1"/>
                <w:sz w:val="24"/>
                <w:szCs w:val="24"/>
              </w:rPr>
              <w:t xml:space="preserve">nder name: </w:t>
            </w:r>
            <w:r w:rsidR="00E01FAE">
              <w:rPr>
                <w:rFonts w:cs="Arial"/>
                <w:sz w:val="24"/>
                <w:szCs w:val="24"/>
              </w:rPr>
              <w:t xml:space="preserve"> Velocity Growth Hub Workshops</w:t>
            </w:r>
            <w:r w:rsidR="00E01FAE">
              <w:rPr>
                <w:rFonts w:cstheme="minorHAnsi"/>
                <w:bCs/>
                <w:color w:val="000000" w:themeColor="text1"/>
                <w:sz w:val="24"/>
                <w:szCs w:val="24"/>
              </w:rPr>
              <w:t xml:space="preserve"> </w:t>
            </w:r>
            <w:r w:rsidR="003A60E5">
              <w:rPr>
                <w:rFonts w:cstheme="minorHAnsi"/>
                <w:bCs/>
                <w:color w:val="000000" w:themeColor="text1"/>
                <w:sz w:val="24"/>
                <w:szCs w:val="24"/>
              </w:rPr>
              <w:t xml:space="preserve"> </w:t>
            </w:r>
          </w:p>
        </w:tc>
      </w:tr>
      <w:tr w:rsidR="00912741" w:rsidRPr="003E130A" w14:paraId="129C2171" w14:textId="77777777" w:rsidTr="00921702">
        <w:trPr>
          <w:trHeight w:val="284"/>
        </w:trPr>
        <w:tc>
          <w:tcPr>
            <w:tcW w:w="10435" w:type="dxa"/>
            <w:gridSpan w:val="12"/>
            <w:shd w:val="clear" w:color="auto" w:fill="E7E6E6" w:themeFill="background2"/>
            <w:tcMar>
              <w:top w:w="113" w:type="dxa"/>
              <w:bottom w:w="113" w:type="dxa"/>
            </w:tcMar>
          </w:tcPr>
          <w:p w14:paraId="4B01796D" w14:textId="77777777" w:rsidR="00912741" w:rsidRPr="00C27DC4" w:rsidRDefault="00912741" w:rsidP="00912741">
            <w:pPr>
              <w:rPr>
                <w:rFonts w:cstheme="minorHAnsi"/>
                <w:bCs/>
                <w:color w:val="FF0000"/>
                <w:sz w:val="24"/>
                <w:szCs w:val="24"/>
              </w:rPr>
            </w:pPr>
            <w:r w:rsidRPr="00C27DC4">
              <w:rPr>
                <w:rFonts w:cstheme="minorHAnsi"/>
                <w:bCs/>
                <w:color w:val="FF0000"/>
                <w:sz w:val="24"/>
                <w:szCs w:val="24"/>
              </w:rPr>
              <w:t xml:space="preserve">Please return this form and your response to </w:t>
            </w:r>
            <w:r>
              <w:rPr>
                <w:rFonts w:cstheme="minorHAnsi"/>
                <w:bCs/>
                <w:color w:val="FF0000"/>
                <w:sz w:val="24"/>
                <w:szCs w:val="24"/>
              </w:rPr>
              <w:t>Part</w:t>
            </w:r>
            <w:r w:rsidRPr="00C27DC4">
              <w:rPr>
                <w:rFonts w:cstheme="minorHAnsi"/>
                <w:bCs/>
                <w:color w:val="FF0000"/>
                <w:sz w:val="24"/>
                <w:szCs w:val="24"/>
              </w:rPr>
              <w:t xml:space="preserve"> ‘A’ and </w:t>
            </w:r>
            <w:r>
              <w:rPr>
                <w:rFonts w:cstheme="minorHAnsi"/>
                <w:bCs/>
                <w:color w:val="FF0000"/>
                <w:sz w:val="24"/>
                <w:szCs w:val="24"/>
              </w:rPr>
              <w:t xml:space="preserve">Part </w:t>
            </w:r>
            <w:r w:rsidRPr="00C27DC4">
              <w:rPr>
                <w:rFonts w:cstheme="minorHAnsi"/>
                <w:bCs/>
                <w:color w:val="FF0000"/>
                <w:sz w:val="24"/>
                <w:szCs w:val="24"/>
              </w:rPr>
              <w:t>‘B’ as part of your application</w:t>
            </w:r>
          </w:p>
        </w:tc>
      </w:tr>
      <w:tr w:rsidR="00912741" w:rsidRPr="003E130A" w14:paraId="5DE34D2F" w14:textId="77777777" w:rsidTr="00921702">
        <w:trPr>
          <w:trHeight w:val="427"/>
        </w:trPr>
        <w:tc>
          <w:tcPr>
            <w:tcW w:w="10435" w:type="dxa"/>
            <w:gridSpan w:val="12"/>
            <w:shd w:val="clear" w:color="auto" w:fill="E7E6E6" w:themeFill="background2"/>
            <w:tcMar>
              <w:top w:w="113" w:type="dxa"/>
              <w:bottom w:w="113" w:type="dxa"/>
            </w:tcMar>
          </w:tcPr>
          <w:p w14:paraId="0ABBB389" w14:textId="77777777" w:rsidR="00912741" w:rsidRPr="003E130A" w:rsidRDefault="00912741" w:rsidP="00912741">
            <w:pPr>
              <w:rPr>
                <w:rFonts w:cstheme="minorHAnsi"/>
                <w:b/>
                <w:sz w:val="24"/>
                <w:szCs w:val="24"/>
              </w:rPr>
            </w:pPr>
            <w:r>
              <w:rPr>
                <w:rFonts w:cstheme="minorHAnsi"/>
                <w:b/>
                <w:sz w:val="24"/>
                <w:szCs w:val="24"/>
              </w:rPr>
              <w:t>PART A (SELECTION CRITERIA)</w:t>
            </w:r>
          </w:p>
        </w:tc>
      </w:tr>
      <w:tr w:rsidR="00912741" w:rsidRPr="003E130A" w14:paraId="61557760" w14:textId="77777777" w:rsidTr="00921702">
        <w:trPr>
          <w:trHeight w:val="427"/>
        </w:trPr>
        <w:tc>
          <w:tcPr>
            <w:tcW w:w="10435" w:type="dxa"/>
            <w:gridSpan w:val="12"/>
            <w:shd w:val="clear" w:color="auto" w:fill="E7E6E6" w:themeFill="background2"/>
            <w:tcMar>
              <w:top w:w="113" w:type="dxa"/>
              <w:bottom w:w="113" w:type="dxa"/>
            </w:tcMar>
          </w:tcPr>
          <w:p w14:paraId="7414E9AD" w14:textId="77777777" w:rsidR="00912741" w:rsidRPr="003E130A" w:rsidRDefault="00912741" w:rsidP="00912741">
            <w:pPr>
              <w:rPr>
                <w:rFonts w:cstheme="minorHAnsi"/>
                <w:b/>
                <w:bCs/>
                <w:sz w:val="24"/>
                <w:szCs w:val="24"/>
              </w:rPr>
            </w:pPr>
            <w:r w:rsidRPr="003E130A">
              <w:rPr>
                <w:rFonts w:cstheme="minorHAnsi"/>
                <w:b/>
                <w:sz w:val="24"/>
                <w:szCs w:val="24"/>
              </w:rPr>
              <w:t>SECTION 1: BUSINESS DETAIL</w:t>
            </w:r>
          </w:p>
        </w:tc>
      </w:tr>
      <w:tr w:rsidR="00912741" w:rsidRPr="003E130A" w14:paraId="6BD11F8F" w14:textId="77777777" w:rsidTr="00921702">
        <w:trPr>
          <w:trHeight w:val="284"/>
        </w:trPr>
        <w:tc>
          <w:tcPr>
            <w:tcW w:w="2335" w:type="dxa"/>
            <w:gridSpan w:val="3"/>
            <w:shd w:val="clear" w:color="auto" w:fill="E7E6E6" w:themeFill="background2"/>
            <w:tcMar>
              <w:top w:w="113" w:type="dxa"/>
              <w:bottom w:w="113" w:type="dxa"/>
            </w:tcMar>
          </w:tcPr>
          <w:p w14:paraId="26D17C83"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Business name</w:t>
            </w:r>
          </w:p>
        </w:tc>
        <w:tc>
          <w:tcPr>
            <w:tcW w:w="8100" w:type="dxa"/>
            <w:gridSpan w:val="9"/>
            <w:shd w:val="clear" w:color="auto" w:fill="auto"/>
          </w:tcPr>
          <w:p w14:paraId="4DA270E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024E770" w14:textId="77777777" w:rsidTr="00921702">
        <w:trPr>
          <w:trHeight w:val="284"/>
        </w:trPr>
        <w:tc>
          <w:tcPr>
            <w:tcW w:w="2335" w:type="dxa"/>
            <w:gridSpan w:val="3"/>
            <w:shd w:val="clear" w:color="auto" w:fill="E7E6E6" w:themeFill="background2"/>
            <w:tcMar>
              <w:top w:w="113" w:type="dxa"/>
              <w:bottom w:w="113" w:type="dxa"/>
            </w:tcMar>
          </w:tcPr>
          <w:p w14:paraId="50B4972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name</w:t>
            </w:r>
          </w:p>
        </w:tc>
        <w:tc>
          <w:tcPr>
            <w:tcW w:w="8100" w:type="dxa"/>
            <w:gridSpan w:val="9"/>
            <w:shd w:val="clear" w:color="auto" w:fill="auto"/>
          </w:tcPr>
          <w:p w14:paraId="3B1783B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3A1E993" w14:textId="77777777" w:rsidTr="00921702">
        <w:trPr>
          <w:trHeight w:val="284"/>
        </w:trPr>
        <w:tc>
          <w:tcPr>
            <w:tcW w:w="2335" w:type="dxa"/>
            <w:gridSpan w:val="3"/>
            <w:shd w:val="clear" w:color="auto" w:fill="E7E6E6" w:themeFill="background2"/>
            <w:tcMar>
              <w:top w:w="113" w:type="dxa"/>
              <w:bottom w:w="113" w:type="dxa"/>
            </w:tcMar>
          </w:tcPr>
          <w:p w14:paraId="72CF730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position</w:t>
            </w:r>
          </w:p>
        </w:tc>
        <w:tc>
          <w:tcPr>
            <w:tcW w:w="8100" w:type="dxa"/>
            <w:gridSpan w:val="9"/>
            <w:shd w:val="clear" w:color="auto" w:fill="auto"/>
          </w:tcPr>
          <w:p w14:paraId="1B7BB38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A13A788" w14:textId="77777777" w:rsidTr="00921702">
        <w:trPr>
          <w:trHeight w:val="284"/>
        </w:trPr>
        <w:tc>
          <w:tcPr>
            <w:tcW w:w="2335" w:type="dxa"/>
            <w:gridSpan w:val="3"/>
            <w:shd w:val="clear" w:color="auto" w:fill="E7E6E6" w:themeFill="background2"/>
            <w:tcMar>
              <w:top w:w="113" w:type="dxa"/>
              <w:bottom w:w="113" w:type="dxa"/>
            </w:tcMar>
          </w:tcPr>
          <w:p w14:paraId="258A8F76"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Company address including post code</w:t>
            </w:r>
          </w:p>
        </w:tc>
        <w:tc>
          <w:tcPr>
            <w:tcW w:w="8100" w:type="dxa"/>
            <w:gridSpan w:val="9"/>
            <w:shd w:val="clear" w:color="auto" w:fill="auto"/>
          </w:tcPr>
          <w:p w14:paraId="4FAE5A7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p w14:paraId="6ED059D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2BADC701" w14:textId="77777777" w:rsidTr="00921702">
        <w:trPr>
          <w:trHeight w:val="284"/>
        </w:trPr>
        <w:tc>
          <w:tcPr>
            <w:tcW w:w="2335" w:type="dxa"/>
            <w:gridSpan w:val="3"/>
            <w:shd w:val="clear" w:color="auto" w:fill="E7E6E6" w:themeFill="background2"/>
            <w:tcMar>
              <w:top w:w="113" w:type="dxa"/>
              <w:bottom w:w="113" w:type="dxa"/>
            </w:tcMar>
          </w:tcPr>
          <w:p w14:paraId="6F0EF42E"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Principal activities</w:t>
            </w:r>
          </w:p>
        </w:tc>
        <w:tc>
          <w:tcPr>
            <w:tcW w:w="8100" w:type="dxa"/>
            <w:gridSpan w:val="9"/>
            <w:shd w:val="clear" w:color="auto" w:fill="auto"/>
          </w:tcPr>
          <w:p w14:paraId="2BBA7881"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375BFDED" w14:textId="77777777" w:rsidTr="00921702">
        <w:trPr>
          <w:trHeight w:val="284"/>
        </w:trPr>
        <w:tc>
          <w:tcPr>
            <w:tcW w:w="2335" w:type="dxa"/>
            <w:gridSpan w:val="3"/>
            <w:shd w:val="clear" w:color="auto" w:fill="E7E6E6" w:themeFill="background2"/>
            <w:tcMar>
              <w:top w:w="113" w:type="dxa"/>
              <w:bottom w:w="113" w:type="dxa"/>
            </w:tcMar>
          </w:tcPr>
          <w:p w14:paraId="44B8388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Legal status</w:t>
            </w:r>
          </w:p>
        </w:tc>
        <w:tc>
          <w:tcPr>
            <w:tcW w:w="8100" w:type="dxa"/>
            <w:gridSpan w:val="9"/>
            <w:shd w:val="clear" w:color="auto" w:fill="auto"/>
          </w:tcPr>
          <w:p w14:paraId="6A5E1BC3" w14:textId="77777777" w:rsidR="00912741" w:rsidRPr="003E130A" w:rsidRDefault="00912741" w:rsidP="00912741">
            <w:pPr>
              <w:pStyle w:val="NormalWeb"/>
              <w:spacing w:line="276" w:lineRule="auto"/>
              <w:jc w:val="both"/>
              <w:rPr>
                <w:rFonts w:asciiTheme="minorHAnsi" w:hAnsiTheme="minorHAnsi" w:cstheme="minorHAnsi"/>
              </w:rPr>
            </w:pPr>
            <w:r w:rsidRPr="003E130A">
              <w:rPr>
                <w:rFonts w:asciiTheme="minorHAnsi" w:hAnsiTheme="minorHAnsi" w:cstheme="minorHAnsi"/>
              </w:rPr>
              <w:t xml:space="preserve">Sole Trader | Partnership | Limited Company | Other: </w:t>
            </w:r>
          </w:p>
        </w:tc>
      </w:tr>
      <w:tr w:rsidR="00912741" w:rsidRPr="003E130A" w14:paraId="480432D2" w14:textId="77777777" w:rsidTr="00921702">
        <w:trPr>
          <w:trHeight w:val="284"/>
        </w:trPr>
        <w:tc>
          <w:tcPr>
            <w:tcW w:w="2335" w:type="dxa"/>
            <w:gridSpan w:val="3"/>
            <w:shd w:val="clear" w:color="auto" w:fill="E7E6E6" w:themeFill="background2"/>
            <w:tcMar>
              <w:top w:w="113" w:type="dxa"/>
              <w:bottom w:w="113" w:type="dxa"/>
            </w:tcMar>
          </w:tcPr>
          <w:p w14:paraId="5F29512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Company number </w:t>
            </w:r>
          </w:p>
        </w:tc>
        <w:tc>
          <w:tcPr>
            <w:tcW w:w="3285" w:type="dxa"/>
            <w:gridSpan w:val="2"/>
            <w:shd w:val="clear" w:color="auto" w:fill="E7E6E6" w:themeFill="background2"/>
          </w:tcPr>
          <w:p w14:paraId="4F1A2545"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1845" w:type="dxa"/>
            <w:gridSpan w:val="3"/>
            <w:shd w:val="clear" w:color="auto" w:fill="E7E6E6" w:themeFill="background2"/>
          </w:tcPr>
          <w:p w14:paraId="3914B071"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VAT number</w:t>
            </w:r>
          </w:p>
        </w:tc>
        <w:tc>
          <w:tcPr>
            <w:tcW w:w="2970" w:type="dxa"/>
            <w:gridSpan w:val="4"/>
            <w:shd w:val="clear" w:color="auto" w:fill="auto"/>
          </w:tcPr>
          <w:p w14:paraId="69C1B9D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64791884" w14:textId="77777777" w:rsidTr="00921702">
        <w:trPr>
          <w:trHeight w:val="284"/>
        </w:trPr>
        <w:tc>
          <w:tcPr>
            <w:tcW w:w="2335" w:type="dxa"/>
            <w:gridSpan w:val="3"/>
            <w:shd w:val="clear" w:color="auto" w:fill="E7E6E6" w:themeFill="background2"/>
            <w:tcMar>
              <w:top w:w="113" w:type="dxa"/>
              <w:bottom w:w="113" w:type="dxa"/>
            </w:tcMar>
          </w:tcPr>
          <w:p w14:paraId="641E6C7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Telephone number</w:t>
            </w:r>
          </w:p>
        </w:tc>
        <w:tc>
          <w:tcPr>
            <w:tcW w:w="3285" w:type="dxa"/>
            <w:gridSpan w:val="2"/>
            <w:shd w:val="clear" w:color="auto" w:fill="E7E6E6" w:themeFill="background2"/>
          </w:tcPr>
          <w:p w14:paraId="7E340AB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1845" w:type="dxa"/>
            <w:gridSpan w:val="3"/>
            <w:shd w:val="clear" w:color="auto" w:fill="E7E6E6" w:themeFill="background2"/>
            <w:vAlign w:val="center"/>
          </w:tcPr>
          <w:p w14:paraId="2D8AECA3"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Mobile number</w:t>
            </w:r>
          </w:p>
        </w:tc>
        <w:tc>
          <w:tcPr>
            <w:tcW w:w="2970" w:type="dxa"/>
            <w:gridSpan w:val="4"/>
            <w:shd w:val="clear" w:color="auto" w:fill="auto"/>
            <w:vAlign w:val="center"/>
          </w:tcPr>
          <w:p w14:paraId="45A4F5DE"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A725E30" w14:textId="77777777" w:rsidTr="00921702">
        <w:trPr>
          <w:trHeight w:val="284"/>
        </w:trPr>
        <w:tc>
          <w:tcPr>
            <w:tcW w:w="2335" w:type="dxa"/>
            <w:gridSpan w:val="3"/>
            <w:shd w:val="clear" w:color="auto" w:fill="E7E6E6" w:themeFill="background2"/>
            <w:tcMar>
              <w:top w:w="113" w:type="dxa"/>
              <w:bottom w:w="113" w:type="dxa"/>
            </w:tcMar>
          </w:tcPr>
          <w:p w14:paraId="14AE7C1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Email address</w:t>
            </w:r>
          </w:p>
        </w:tc>
        <w:tc>
          <w:tcPr>
            <w:tcW w:w="8100" w:type="dxa"/>
            <w:gridSpan w:val="9"/>
            <w:shd w:val="clear" w:color="auto" w:fill="auto"/>
          </w:tcPr>
          <w:p w14:paraId="04DC1731"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26A3DD17" w14:textId="77777777" w:rsidTr="00921702">
        <w:trPr>
          <w:trHeight w:val="284"/>
        </w:trPr>
        <w:tc>
          <w:tcPr>
            <w:tcW w:w="2335" w:type="dxa"/>
            <w:gridSpan w:val="3"/>
            <w:shd w:val="clear" w:color="auto" w:fill="E7E6E6" w:themeFill="background2"/>
            <w:tcMar>
              <w:top w:w="113" w:type="dxa"/>
              <w:bottom w:w="113" w:type="dxa"/>
            </w:tcMar>
          </w:tcPr>
          <w:p w14:paraId="6094116E"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Website</w:t>
            </w:r>
          </w:p>
        </w:tc>
        <w:tc>
          <w:tcPr>
            <w:tcW w:w="8100" w:type="dxa"/>
            <w:gridSpan w:val="9"/>
            <w:shd w:val="clear" w:color="auto" w:fill="auto"/>
          </w:tcPr>
          <w:p w14:paraId="2B6D996E"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C7E8ED8" w14:textId="77777777" w:rsidTr="00921702">
        <w:trPr>
          <w:trHeight w:val="284"/>
        </w:trPr>
        <w:tc>
          <w:tcPr>
            <w:tcW w:w="10435" w:type="dxa"/>
            <w:gridSpan w:val="12"/>
            <w:shd w:val="clear" w:color="auto" w:fill="E7E6E6" w:themeFill="background2"/>
            <w:tcMar>
              <w:top w:w="113" w:type="dxa"/>
              <w:bottom w:w="113" w:type="dxa"/>
            </w:tcMar>
          </w:tcPr>
          <w:p w14:paraId="776583CF" w14:textId="77777777" w:rsidR="00912741"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sz w:val="24"/>
                <w:szCs w:val="24"/>
              </w:rPr>
              <w:t>SECTION 2 – This section has several pass/fail questions, if your application does not meet the minimum requirements your submission will be rejected and will not be progressed to “Part B”.</w:t>
            </w:r>
          </w:p>
        </w:tc>
      </w:tr>
      <w:tr w:rsidR="00912741" w:rsidRPr="003E130A" w14:paraId="4353E0D8" w14:textId="77777777" w:rsidTr="00921702">
        <w:trPr>
          <w:trHeight w:val="284"/>
        </w:trPr>
        <w:tc>
          <w:tcPr>
            <w:tcW w:w="10435" w:type="dxa"/>
            <w:gridSpan w:val="12"/>
            <w:shd w:val="clear" w:color="auto" w:fill="E7E6E6" w:themeFill="background2"/>
            <w:tcMar>
              <w:top w:w="113" w:type="dxa"/>
              <w:bottom w:w="113" w:type="dxa"/>
            </w:tcMar>
          </w:tcPr>
          <w:p w14:paraId="6E3AA4A5" w14:textId="77777777" w:rsidR="00912741" w:rsidRDefault="00912741" w:rsidP="00912741">
            <w:pPr>
              <w:rPr>
                <w:rFonts w:cstheme="minorHAnsi"/>
                <w:sz w:val="24"/>
                <w:szCs w:val="24"/>
              </w:rPr>
            </w:pPr>
            <w:r w:rsidRPr="00A4271E">
              <w:rPr>
                <w:rFonts w:cstheme="minorHAnsi"/>
                <w:b/>
                <w:sz w:val="24"/>
                <w:szCs w:val="24"/>
              </w:rPr>
              <w:t>ECONOMIC AND FINANCIAL STANDING OF APLICANT</w:t>
            </w:r>
            <w:r>
              <w:rPr>
                <w:rFonts w:cstheme="minorHAnsi"/>
                <w:sz w:val="24"/>
                <w:szCs w:val="24"/>
              </w:rPr>
              <w:t xml:space="preserve"> </w:t>
            </w:r>
          </w:p>
          <w:p w14:paraId="5ACB4646" w14:textId="77777777" w:rsidR="00912741" w:rsidRPr="00A4271E" w:rsidRDefault="00912741" w:rsidP="00912741">
            <w:pPr>
              <w:rPr>
                <w:lang w:eastAsia="en-US"/>
              </w:rPr>
            </w:pPr>
            <w:r>
              <w:rPr>
                <w:lang w:eastAsia="en-US"/>
              </w:rPr>
              <w:t>Suitability to pursue procurement, technical and professional ability</w:t>
            </w:r>
          </w:p>
        </w:tc>
      </w:tr>
      <w:tr w:rsidR="00912741" w:rsidRPr="003E130A" w14:paraId="2A804891" w14:textId="77777777" w:rsidTr="00921702">
        <w:trPr>
          <w:trHeight w:val="284"/>
        </w:trPr>
        <w:tc>
          <w:tcPr>
            <w:tcW w:w="8926" w:type="dxa"/>
            <w:gridSpan w:val="11"/>
            <w:shd w:val="clear" w:color="auto" w:fill="E7E6E6" w:themeFill="background2"/>
            <w:tcMar>
              <w:top w:w="113" w:type="dxa"/>
              <w:bottom w:w="113" w:type="dxa"/>
            </w:tcMar>
          </w:tcPr>
          <w:p w14:paraId="03E58A26" w14:textId="77777777" w:rsidR="00912741" w:rsidRPr="00C27DC4" w:rsidRDefault="00912741" w:rsidP="00912741">
            <w:pPr>
              <w:pStyle w:val="ListParagraph"/>
              <w:numPr>
                <w:ilvl w:val="0"/>
                <w:numId w:val="10"/>
              </w:numPr>
              <w:tabs>
                <w:tab w:val="left" w:pos="426"/>
              </w:tabs>
              <w:ind w:left="313" w:hanging="313"/>
              <w:jc w:val="both"/>
              <w:rPr>
                <w:sz w:val="24"/>
                <w:szCs w:val="24"/>
                <w:lang w:eastAsia="en-US"/>
              </w:rPr>
            </w:pPr>
            <w:r w:rsidRPr="007751AB">
              <w:rPr>
                <w:sz w:val="24"/>
                <w:szCs w:val="24"/>
                <w:lang w:eastAsia="en-US"/>
              </w:rPr>
              <w:t xml:space="preserve">In the last three years, has your organisation committed any criminal offences or other matters </w:t>
            </w:r>
            <w:r>
              <w:rPr>
                <w:sz w:val="24"/>
                <w:szCs w:val="24"/>
                <w:lang w:eastAsia="en-US"/>
              </w:rPr>
              <w:t xml:space="preserve">(See “Summary of ineligibility conditions” below) </w:t>
            </w:r>
            <w:r w:rsidRPr="007751AB">
              <w:rPr>
                <w:sz w:val="24"/>
                <w:szCs w:val="24"/>
                <w:lang w:eastAsia="en-US"/>
              </w:rPr>
              <w:t xml:space="preserve">related to your business which would qualify as “mandatory exclusions” under Regulation 57 of the Public </w:t>
            </w:r>
            <w:r w:rsidRPr="007751AB">
              <w:rPr>
                <w:sz w:val="24"/>
                <w:szCs w:val="24"/>
                <w:lang w:eastAsia="en-US"/>
              </w:rPr>
              <w:lastRenderedPageBreak/>
              <w:t>Contracts Regulations 2015 or discretionary exclusions under Regulation 58 (if so, give details).</w:t>
            </w:r>
          </w:p>
        </w:tc>
        <w:tc>
          <w:tcPr>
            <w:tcW w:w="1509" w:type="dxa"/>
            <w:shd w:val="clear" w:color="auto" w:fill="auto"/>
            <w:vAlign w:val="center"/>
          </w:tcPr>
          <w:p w14:paraId="17F198D1"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lastRenderedPageBreak/>
              <w:t xml:space="preserve">    Yes/No</w:t>
            </w:r>
          </w:p>
        </w:tc>
      </w:tr>
      <w:tr w:rsidR="00912741" w:rsidRPr="003E130A" w14:paraId="21D38E52" w14:textId="77777777" w:rsidTr="00921702">
        <w:trPr>
          <w:trHeight w:val="194"/>
        </w:trPr>
        <w:tc>
          <w:tcPr>
            <w:tcW w:w="6799" w:type="dxa"/>
            <w:gridSpan w:val="7"/>
            <w:vMerge w:val="restart"/>
            <w:shd w:val="clear" w:color="auto" w:fill="E7E6E6" w:themeFill="background2"/>
            <w:tcMar>
              <w:top w:w="113" w:type="dxa"/>
              <w:bottom w:w="113" w:type="dxa"/>
            </w:tcMar>
          </w:tcPr>
          <w:p w14:paraId="166CB6D3"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r w:rsidRPr="00564353">
              <w:rPr>
                <w:sz w:val="24"/>
                <w:szCs w:val="24"/>
                <w:lang w:eastAsia="en-US"/>
              </w:rPr>
              <w:t xml:space="preserve">What has the turnover of your organisation been over the </w:t>
            </w:r>
            <w:r w:rsidRPr="00564353">
              <w:rPr>
                <w:b/>
                <w:sz w:val="24"/>
                <w:szCs w:val="24"/>
                <w:lang w:eastAsia="en-US"/>
              </w:rPr>
              <w:t>last three</w:t>
            </w:r>
            <w:r w:rsidRPr="00564353">
              <w:rPr>
                <w:sz w:val="24"/>
                <w:szCs w:val="24"/>
                <w:lang w:eastAsia="en-US"/>
              </w:rPr>
              <w:t xml:space="preserve"> </w:t>
            </w:r>
            <w:r w:rsidRPr="00564353">
              <w:rPr>
                <w:b/>
                <w:sz w:val="24"/>
                <w:szCs w:val="24"/>
                <w:lang w:eastAsia="en-US"/>
              </w:rPr>
              <w:t>years</w:t>
            </w:r>
            <w:r w:rsidRPr="00564353">
              <w:rPr>
                <w:sz w:val="24"/>
                <w:szCs w:val="24"/>
                <w:lang w:eastAsia="en-US"/>
              </w:rPr>
              <w:t xml:space="preserve">.  </w:t>
            </w:r>
          </w:p>
          <w:p w14:paraId="63AE6F74" w14:textId="77777777" w:rsidR="00912741" w:rsidRDefault="00912741" w:rsidP="00912741">
            <w:pPr>
              <w:pStyle w:val="ListParagraph"/>
              <w:tabs>
                <w:tab w:val="left" w:pos="426"/>
              </w:tabs>
              <w:ind w:left="313"/>
              <w:jc w:val="both"/>
              <w:rPr>
                <w:sz w:val="24"/>
                <w:szCs w:val="24"/>
                <w:lang w:eastAsia="en-US"/>
              </w:rPr>
            </w:pPr>
            <w:r w:rsidRPr="00564353">
              <w:rPr>
                <w:sz w:val="24"/>
                <w:szCs w:val="24"/>
                <w:lang w:eastAsia="en-US"/>
              </w:rPr>
              <w:t xml:space="preserve">A copy of </w:t>
            </w:r>
            <w:r>
              <w:rPr>
                <w:sz w:val="24"/>
                <w:szCs w:val="24"/>
                <w:lang w:eastAsia="en-US"/>
              </w:rPr>
              <w:t xml:space="preserve">your </w:t>
            </w:r>
            <w:r w:rsidRPr="00564353">
              <w:rPr>
                <w:sz w:val="24"/>
                <w:szCs w:val="24"/>
                <w:lang w:eastAsia="en-US"/>
              </w:rPr>
              <w:t xml:space="preserve">financial </w:t>
            </w:r>
            <w:r>
              <w:rPr>
                <w:sz w:val="24"/>
                <w:szCs w:val="24"/>
                <w:lang w:eastAsia="en-US"/>
              </w:rPr>
              <w:t xml:space="preserve">accounts </w:t>
            </w:r>
            <w:r w:rsidRPr="00564353">
              <w:rPr>
                <w:sz w:val="24"/>
                <w:szCs w:val="24"/>
                <w:lang w:eastAsia="en-US"/>
              </w:rPr>
              <w:t>may be required in due course.</w:t>
            </w:r>
          </w:p>
        </w:tc>
        <w:tc>
          <w:tcPr>
            <w:tcW w:w="756" w:type="dxa"/>
            <w:gridSpan w:val="2"/>
            <w:shd w:val="clear" w:color="auto" w:fill="E7E6E6" w:themeFill="background2"/>
          </w:tcPr>
          <w:p w14:paraId="35F694D3"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2"/>
            <w:shd w:val="clear" w:color="auto" w:fill="auto"/>
          </w:tcPr>
          <w:p w14:paraId="4FB83AC4"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69B3626B"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6D4F7C82" w14:textId="77777777" w:rsidTr="00921702">
        <w:trPr>
          <w:trHeight w:val="192"/>
        </w:trPr>
        <w:tc>
          <w:tcPr>
            <w:tcW w:w="6799" w:type="dxa"/>
            <w:gridSpan w:val="7"/>
            <w:vMerge/>
            <w:shd w:val="clear" w:color="auto" w:fill="E7E6E6" w:themeFill="background2"/>
            <w:tcMar>
              <w:top w:w="113" w:type="dxa"/>
              <w:bottom w:w="113" w:type="dxa"/>
            </w:tcMar>
          </w:tcPr>
          <w:p w14:paraId="4C07A566"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gridSpan w:val="2"/>
            <w:shd w:val="clear" w:color="auto" w:fill="E7E6E6" w:themeFill="background2"/>
          </w:tcPr>
          <w:p w14:paraId="5C610A14"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2"/>
            <w:shd w:val="clear" w:color="auto" w:fill="auto"/>
          </w:tcPr>
          <w:p w14:paraId="11CC7ACF"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6C900CFF"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7E20F80" w14:textId="77777777" w:rsidTr="00921702">
        <w:trPr>
          <w:trHeight w:val="192"/>
        </w:trPr>
        <w:tc>
          <w:tcPr>
            <w:tcW w:w="6799" w:type="dxa"/>
            <w:gridSpan w:val="7"/>
            <w:vMerge/>
            <w:shd w:val="clear" w:color="auto" w:fill="E7E6E6" w:themeFill="background2"/>
            <w:tcMar>
              <w:top w:w="113" w:type="dxa"/>
              <w:bottom w:w="113" w:type="dxa"/>
            </w:tcMar>
          </w:tcPr>
          <w:p w14:paraId="1D687A65"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gridSpan w:val="2"/>
            <w:shd w:val="clear" w:color="auto" w:fill="E7E6E6" w:themeFill="background2"/>
          </w:tcPr>
          <w:p w14:paraId="4C2C2F36"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2"/>
            <w:shd w:val="clear" w:color="auto" w:fill="auto"/>
          </w:tcPr>
          <w:p w14:paraId="561BFF23"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0B17B75D"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1D834A05" w14:textId="77777777" w:rsidTr="00921702">
        <w:trPr>
          <w:trHeight w:val="192"/>
        </w:trPr>
        <w:tc>
          <w:tcPr>
            <w:tcW w:w="10435" w:type="dxa"/>
            <w:gridSpan w:val="12"/>
            <w:shd w:val="clear" w:color="auto" w:fill="E7E6E6" w:themeFill="background2"/>
            <w:tcMar>
              <w:top w:w="113" w:type="dxa"/>
              <w:bottom w:w="113" w:type="dxa"/>
            </w:tcMar>
          </w:tcPr>
          <w:p w14:paraId="26797B7E" w14:textId="77777777" w:rsidR="00912741" w:rsidRPr="00564353" w:rsidRDefault="00912741" w:rsidP="00912741">
            <w:pPr>
              <w:pStyle w:val="NormalAfter0pt"/>
              <w:spacing w:before="0" w:after="0" w:line="276" w:lineRule="auto"/>
              <w:rPr>
                <w:rFonts w:asciiTheme="minorHAnsi" w:hAnsiTheme="minorHAnsi" w:cstheme="minorHAnsi"/>
                <w:sz w:val="24"/>
                <w:szCs w:val="24"/>
              </w:rPr>
            </w:pPr>
            <w:r w:rsidRPr="00564353">
              <w:rPr>
                <w:rFonts w:asciiTheme="minorHAnsi" w:hAnsiTheme="minorHAnsi" w:cstheme="minorHAnsi"/>
                <w:sz w:val="24"/>
                <w:szCs w:val="24"/>
              </w:rPr>
              <w:t>SUITABILITY</w:t>
            </w:r>
          </w:p>
        </w:tc>
      </w:tr>
      <w:tr w:rsidR="00912741" w:rsidRPr="003E130A" w14:paraId="35C3B077" w14:textId="77777777" w:rsidTr="00921702">
        <w:trPr>
          <w:trHeight w:val="284"/>
        </w:trPr>
        <w:tc>
          <w:tcPr>
            <w:tcW w:w="8905" w:type="dxa"/>
            <w:gridSpan w:val="10"/>
            <w:shd w:val="clear" w:color="auto" w:fill="E7E6E6" w:themeFill="background2"/>
            <w:tcMar>
              <w:top w:w="113" w:type="dxa"/>
              <w:bottom w:w="113" w:type="dxa"/>
            </w:tcMar>
          </w:tcPr>
          <w:p w14:paraId="50BB72F7" w14:textId="77777777" w:rsidR="00912741" w:rsidRDefault="00912741" w:rsidP="00912741">
            <w:pPr>
              <w:pStyle w:val="ListParagraph"/>
              <w:numPr>
                <w:ilvl w:val="0"/>
                <w:numId w:val="10"/>
              </w:numPr>
              <w:tabs>
                <w:tab w:val="left" w:pos="426"/>
              </w:tabs>
              <w:ind w:left="330" w:hanging="270"/>
              <w:jc w:val="both"/>
              <w:rPr>
                <w:sz w:val="24"/>
                <w:szCs w:val="24"/>
                <w:lang w:eastAsia="en-US"/>
              </w:rPr>
            </w:pPr>
            <w:r w:rsidRPr="00DC23C1">
              <w:rPr>
                <w:sz w:val="24"/>
                <w:szCs w:val="24"/>
                <w:lang w:eastAsia="en-US"/>
              </w:rPr>
              <w:t xml:space="preserve">In the last three years have you been prosecuted for any environmental offence or do you </w:t>
            </w:r>
            <w:r>
              <w:rPr>
                <w:sz w:val="24"/>
                <w:szCs w:val="24"/>
                <w:lang w:eastAsia="en-US"/>
              </w:rPr>
              <w:t xml:space="preserve">have </w:t>
            </w:r>
            <w:r w:rsidRPr="00DC23C1">
              <w:rPr>
                <w:sz w:val="24"/>
                <w:szCs w:val="24"/>
                <w:lang w:eastAsia="en-US"/>
              </w:rPr>
              <w:t xml:space="preserve">any case pending?  If yes, </w:t>
            </w:r>
            <w:r>
              <w:rPr>
                <w:sz w:val="24"/>
                <w:szCs w:val="24"/>
                <w:lang w:eastAsia="en-US"/>
              </w:rPr>
              <w:t>please give details below.</w:t>
            </w:r>
          </w:p>
        </w:tc>
        <w:tc>
          <w:tcPr>
            <w:tcW w:w="1530" w:type="dxa"/>
            <w:gridSpan w:val="2"/>
            <w:shd w:val="clear" w:color="auto" w:fill="auto"/>
            <w:tcMar>
              <w:top w:w="113" w:type="dxa"/>
              <w:bottom w:w="113" w:type="dxa"/>
            </w:tcMar>
            <w:vAlign w:val="center"/>
          </w:tcPr>
          <w:p w14:paraId="42363CB5"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2F967E64" w14:textId="77777777" w:rsidTr="00921702">
        <w:trPr>
          <w:trHeight w:val="284"/>
        </w:trPr>
        <w:tc>
          <w:tcPr>
            <w:tcW w:w="8905" w:type="dxa"/>
            <w:gridSpan w:val="10"/>
            <w:shd w:val="clear" w:color="auto" w:fill="E7E6E6" w:themeFill="background2"/>
            <w:tcMar>
              <w:top w:w="113" w:type="dxa"/>
              <w:bottom w:w="113" w:type="dxa"/>
            </w:tcMar>
          </w:tcPr>
          <w:p w14:paraId="2F558E5D" w14:textId="77777777" w:rsidR="00912741" w:rsidRPr="00DC23C1" w:rsidRDefault="00912741" w:rsidP="00912741">
            <w:pPr>
              <w:tabs>
                <w:tab w:val="left" w:pos="426"/>
              </w:tabs>
              <w:ind w:left="360" w:hanging="300"/>
              <w:jc w:val="both"/>
              <w:rPr>
                <w:sz w:val="24"/>
                <w:szCs w:val="24"/>
                <w:lang w:eastAsia="en-US"/>
              </w:rPr>
            </w:pPr>
            <w:r>
              <w:rPr>
                <w:lang w:eastAsia="en-US"/>
              </w:rPr>
              <w:t>4.</w:t>
            </w:r>
            <w:r w:rsidRPr="00DC23C1">
              <w:rPr>
                <w:sz w:val="24"/>
                <w:szCs w:val="24"/>
                <w:lang w:eastAsia="en-US"/>
              </w:rPr>
              <w:t xml:space="preserve"> </w:t>
            </w:r>
            <w:r w:rsidRPr="00DC23C1">
              <w:rPr>
                <w:sz w:val="24"/>
                <w:szCs w:val="24"/>
              </w:rPr>
              <w:t xml:space="preserve"> </w:t>
            </w:r>
            <w:r w:rsidRPr="00DC23C1">
              <w:rPr>
                <w:sz w:val="24"/>
                <w:szCs w:val="24"/>
                <w:lang w:eastAsia="en-US"/>
              </w:rPr>
              <w:t>Has your company initiated any processes or actions in relation to improving your environmental per</w:t>
            </w:r>
            <w:r>
              <w:rPr>
                <w:sz w:val="24"/>
                <w:szCs w:val="24"/>
                <w:lang w:eastAsia="en-US"/>
              </w:rPr>
              <w:t>formance?  If yes, please give details below.</w:t>
            </w:r>
          </w:p>
        </w:tc>
        <w:tc>
          <w:tcPr>
            <w:tcW w:w="1530" w:type="dxa"/>
            <w:gridSpan w:val="2"/>
            <w:shd w:val="clear" w:color="auto" w:fill="auto"/>
            <w:tcMar>
              <w:top w:w="113" w:type="dxa"/>
              <w:bottom w:w="113" w:type="dxa"/>
            </w:tcMar>
            <w:vAlign w:val="center"/>
          </w:tcPr>
          <w:p w14:paraId="0043440E"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0D5FDD7F" w14:textId="77777777" w:rsidTr="00921702">
        <w:trPr>
          <w:trHeight w:val="284"/>
        </w:trPr>
        <w:tc>
          <w:tcPr>
            <w:tcW w:w="10435" w:type="dxa"/>
            <w:gridSpan w:val="12"/>
            <w:shd w:val="clear" w:color="auto" w:fill="E7E6E6" w:themeFill="background2"/>
            <w:tcMar>
              <w:top w:w="113" w:type="dxa"/>
              <w:bottom w:w="113" w:type="dxa"/>
            </w:tcMar>
          </w:tcPr>
          <w:p w14:paraId="3B7B89BD" w14:textId="77777777" w:rsidR="00912741" w:rsidRPr="00DC23C1" w:rsidRDefault="00912741" w:rsidP="00912741">
            <w:pPr>
              <w:tabs>
                <w:tab w:val="left" w:pos="426"/>
              </w:tabs>
              <w:jc w:val="both"/>
              <w:rPr>
                <w:b/>
                <w:sz w:val="24"/>
                <w:szCs w:val="24"/>
                <w:lang w:eastAsia="en-US"/>
              </w:rPr>
            </w:pPr>
            <w:r w:rsidRPr="00DC23C1">
              <w:rPr>
                <w:b/>
                <w:sz w:val="24"/>
                <w:szCs w:val="24"/>
                <w:lang w:eastAsia="en-US"/>
              </w:rPr>
              <w:t>EQUALITIES</w:t>
            </w:r>
          </w:p>
        </w:tc>
      </w:tr>
      <w:tr w:rsidR="00912741" w:rsidRPr="003E130A" w14:paraId="29A14CF7" w14:textId="77777777" w:rsidTr="00921702">
        <w:trPr>
          <w:trHeight w:val="284"/>
        </w:trPr>
        <w:tc>
          <w:tcPr>
            <w:tcW w:w="8905" w:type="dxa"/>
            <w:gridSpan w:val="10"/>
            <w:shd w:val="clear" w:color="auto" w:fill="E7E6E6" w:themeFill="background2"/>
            <w:tcMar>
              <w:top w:w="113" w:type="dxa"/>
              <w:bottom w:w="113" w:type="dxa"/>
            </w:tcMar>
          </w:tcPr>
          <w:p w14:paraId="31C10FB4"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5.</w:t>
            </w:r>
            <w:r w:rsidRPr="00DC23C1">
              <w:rPr>
                <w:sz w:val="24"/>
                <w:szCs w:val="24"/>
              </w:rPr>
              <w:t xml:space="preserve"> </w:t>
            </w:r>
            <w:r w:rsidRPr="00DC23C1">
              <w:rPr>
                <w:sz w:val="24"/>
                <w:szCs w:val="24"/>
                <w:lang w:eastAsia="en-US"/>
              </w:rPr>
              <w:t>In the last three years have any findings of unlawful discrimination been made against you or your firm by the Employment Tribunal, the Employment of Bill Tribunal or any other court or incomparable proceedings in any other jurisdiction?  If yes, please give details below.</w:t>
            </w:r>
          </w:p>
        </w:tc>
        <w:tc>
          <w:tcPr>
            <w:tcW w:w="1530" w:type="dxa"/>
            <w:gridSpan w:val="2"/>
            <w:shd w:val="clear" w:color="auto" w:fill="auto"/>
            <w:tcMar>
              <w:top w:w="113" w:type="dxa"/>
              <w:bottom w:w="113" w:type="dxa"/>
            </w:tcMar>
            <w:vAlign w:val="center"/>
          </w:tcPr>
          <w:p w14:paraId="56843991"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07453482" w14:textId="77777777" w:rsidTr="00921702">
        <w:trPr>
          <w:trHeight w:val="284"/>
        </w:trPr>
        <w:tc>
          <w:tcPr>
            <w:tcW w:w="8905" w:type="dxa"/>
            <w:gridSpan w:val="10"/>
            <w:shd w:val="clear" w:color="auto" w:fill="E7E6E6" w:themeFill="background2"/>
            <w:tcMar>
              <w:top w:w="113" w:type="dxa"/>
              <w:bottom w:w="113" w:type="dxa"/>
            </w:tcMar>
          </w:tcPr>
          <w:p w14:paraId="2C1258AD"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 xml:space="preserve">6. </w:t>
            </w:r>
            <w:r w:rsidRPr="00DC23C1">
              <w:rPr>
                <w:sz w:val="24"/>
                <w:szCs w:val="24"/>
              </w:rPr>
              <w:t xml:space="preserve"> </w:t>
            </w:r>
            <w:r w:rsidRPr="00DC23C1">
              <w:rPr>
                <w:sz w:val="24"/>
                <w:szCs w:val="24"/>
                <w:lang w:eastAsia="en-US"/>
              </w:rPr>
              <w:t>Is it your policy as an employer to comply with your statutory obligations under the Equality Act 2010 not to treat any one group of people less favourably than others because of their “race, gender, age, religion, belief, gender re-assignment, disability, pregnancy/maternity or sexual orientation”?</w:t>
            </w:r>
          </w:p>
        </w:tc>
        <w:tc>
          <w:tcPr>
            <w:tcW w:w="1530" w:type="dxa"/>
            <w:gridSpan w:val="2"/>
            <w:shd w:val="clear" w:color="auto" w:fill="auto"/>
            <w:tcMar>
              <w:top w:w="113" w:type="dxa"/>
              <w:bottom w:w="113" w:type="dxa"/>
            </w:tcMar>
            <w:vAlign w:val="center"/>
          </w:tcPr>
          <w:p w14:paraId="56E0C07C"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479CFD3E" w14:textId="77777777" w:rsidTr="00921702">
        <w:trPr>
          <w:trHeight w:val="284"/>
        </w:trPr>
        <w:tc>
          <w:tcPr>
            <w:tcW w:w="8905" w:type="dxa"/>
            <w:gridSpan w:val="10"/>
            <w:shd w:val="clear" w:color="auto" w:fill="E7E6E6" w:themeFill="background2"/>
            <w:tcMar>
              <w:top w:w="113" w:type="dxa"/>
              <w:bottom w:w="113" w:type="dxa"/>
            </w:tcMar>
          </w:tcPr>
          <w:p w14:paraId="04FC2271"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7.  In the last three years has your organisation been prosecuted or had notice served on it for contra</w:t>
            </w:r>
            <w:r>
              <w:rPr>
                <w:sz w:val="24"/>
                <w:szCs w:val="24"/>
                <w:lang w:eastAsia="en-US"/>
              </w:rPr>
              <w:t>vention of the Health &amp; Safety a</w:t>
            </w:r>
            <w:r w:rsidRPr="00DC23C1">
              <w:rPr>
                <w:sz w:val="24"/>
                <w:szCs w:val="24"/>
                <w:lang w:eastAsia="en-US"/>
              </w:rPr>
              <w:t>t Work Act 1974 or associated regulations or been a subject of a full investigation by the Health &amp; Safety Executive or similar body.  If yes, give details.</w:t>
            </w:r>
          </w:p>
        </w:tc>
        <w:tc>
          <w:tcPr>
            <w:tcW w:w="1530" w:type="dxa"/>
            <w:gridSpan w:val="2"/>
            <w:shd w:val="clear" w:color="auto" w:fill="auto"/>
            <w:tcMar>
              <w:top w:w="113" w:type="dxa"/>
              <w:bottom w:w="113" w:type="dxa"/>
            </w:tcMar>
            <w:vAlign w:val="center"/>
          </w:tcPr>
          <w:p w14:paraId="57C1F9E7"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6B05812" w14:textId="77777777" w:rsidTr="00921702">
        <w:trPr>
          <w:trHeight w:val="284"/>
        </w:trPr>
        <w:tc>
          <w:tcPr>
            <w:tcW w:w="8905" w:type="dxa"/>
            <w:gridSpan w:val="10"/>
            <w:shd w:val="clear" w:color="auto" w:fill="E7E6E6" w:themeFill="background2"/>
            <w:tcMar>
              <w:top w:w="113" w:type="dxa"/>
              <w:bottom w:w="113" w:type="dxa"/>
            </w:tcMar>
          </w:tcPr>
          <w:p w14:paraId="6CAC03B2"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8.</w:t>
            </w:r>
            <w:r w:rsidRPr="00DC23C1">
              <w:rPr>
                <w:sz w:val="24"/>
                <w:szCs w:val="24"/>
              </w:rPr>
              <w:t xml:space="preserve"> </w:t>
            </w:r>
            <w:r w:rsidRPr="00DC23C1">
              <w:rPr>
                <w:sz w:val="24"/>
                <w:szCs w:val="24"/>
                <w:lang w:eastAsia="en-US"/>
              </w:rPr>
              <w:t>Does your organisation have a written health and safety at work policy with arrangements for implementing and monitoring the policy?</w:t>
            </w:r>
          </w:p>
        </w:tc>
        <w:tc>
          <w:tcPr>
            <w:tcW w:w="1530" w:type="dxa"/>
            <w:gridSpan w:val="2"/>
            <w:shd w:val="clear" w:color="auto" w:fill="auto"/>
            <w:tcMar>
              <w:top w:w="113" w:type="dxa"/>
              <w:bottom w:w="113" w:type="dxa"/>
            </w:tcMar>
            <w:vAlign w:val="center"/>
          </w:tcPr>
          <w:p w14:paraId="1E16AB24"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3B8585EA" w14:textId="77777777" w:rsidTr="00921702">
        <w:trPr>
          <w:trHeight w:val="284"/>
        </w:trPr>
        <w:tc>
          <w:tcPr>
            <w:tcW w:w="10435" w:type="dxa"/>
            <w:gridSpan w:val="12"/>
            <w:shd w:val="clear" w:color="auto" w:fill="E7E6E6" w:themeFill="background2"/>
            <w:tcMar>
              <w:top w:w="113" w:type="dxa"/>
              <w:bottom w:w="113" w:type="dxa"/>
            </w:tcMar>
          </w:tcPr>
          <w:p w14:paraId="162F9C22" w14:textId="77777777" w:rsidR="00912741" w:rsidRPr="00DC5079" w:rsidRDefault="00912741" w:rsidP="00912741">
            <w:pPr>
              <w:tabs>
                <w:tab w:val="left" w:pos="426"/>
              </w:tabs>
              <w:ind w:left="360" w:hanging="300"/>
              <w:jc w:val="both"/>
              <w:rPr>
                <w:b/>
                <w:sz w:val="24"/>
                <w:szCs w:val="24"/>
                <w:lang w:eastAsia="en-US"/>
              </w:rPr>
            </w:pPr>
            <w:r w:rsidRPr="00DC5079">
              <w:rPr>
                <w:b/>
                <w:sz w:val="24"/>
                <w:szCs w:val="24"/>
                <w:lang w:eastAsia="en-US"/>
              </w:rPr>
              <w:t>INSURANCE</w:t>
            </w:r>
          </w:p>
        </w:tc>
      </w:tr>
      <w:tr w:rsidR="00912741" w:rsidRPr="003E130A" w14:paraId="652D18DC" w14:textId="77777777" w:rsidTr="00921702">
        <w:trPr>
          <w:trHeight w:val="284"/>
        </w:trPr>
        <w:tc>
          <w:tcPr>
            <w:tcW w:w="8905" w:type="dxa"/>
            <w:gridSpan w:val="10"/>
            <w:shd w:val="clear" w:color="auto" w:fill="E7E6E6" w:themeFill="background2"/>
            <w:tcMar>
              <w:top w:w="113" w:type="dxa"/>
              <w:bottom w:w="113" w:type="dxa"/>
            </w:tcMar>
          </w:tcPr>
          <w:p w14:paraId="0C6F3961" w14:textId="77777777" w:rsidR="00912741" w:rsidRDefault="00912741" w:rsidP="00912741">
            <w:pPr>
              <w:tabs>
                <w:tab w:val="left" w:pos="240"/>
              </w:tabs>
              <w:ind w:left="330" w:hanging="270"/>
              <w:jc w:val="both"/>
              <w:rPr>
                <w:sz w:val="24"/>
                <w:szCs w:val="24"/>
                <w:lang w:eastAsia="en-US"/>
              </w:rPr>
            </w:pPr>
            <w:r w:rsidRPr="00DC5079">
              <w:rPr>
                <w:sz w:val="24"/>
                <w:szCs w:val="24"/>
                <w:lang w:eastAsia="en-US"/>
              </w:rPr>
              <w:lastRenderedPageBreak/>
              <w:t>9.</w:t>
            </w:r>
            <w:r w:rsidRPr="00DC5079">
              <w:rPr>
                <w:sz w:val="24"/>
                <w:szCs w:val="24"/>
              </w:rPr>
              <w:t xml:space="preserve"> </w:t>
            </w:r>
            <w:r w:rsidRPr="00DC5079">
              <w:rPr>
                <w:sz w:val="24"/>
                <w:szCs w:val="24"/>
                <w:lang w:eastAsia="en-US"/>
              </w:rPr>
              <w:t xml:space="preserve">Please advise </w:t>
            </w:r>
            <w:r>
              <w:rPr>
                <w:sz w:val="24"/>
                <w:szCs w:val="24"/>
                <w:lang w:eastAsia="en-US"/>
              </w:rPr>
              <w:t xml:space="preserve">below </w:t>
            </w:r>
            <w:r w:rsidRPr="00DC5079">
              <w:rPr>
                <w:sz w:val="24"/>
                <w:szCs w:val="24"/>
                <w:lang w:eastAsia="en-US"/>
              </w:rPr>
              <w:t>what Employers, Public &amp; Professional Indemnity Liability Insurance you hol</w:t>
            </w:r>
            <w:r>
              <w:rPr>
                <w:sz w:val="24"/>
                <w:szCs w:val="24"/>
                <w:lang w:eastAsia="en-US"/>
              </w:rPr>
              <w:t>d. Have you</w:t>
            </w:r>
            <w:r w:rsidRPr="00DC5079">
              <w:rPr>
                <w:sz w:val="24"/>
                <w:szCs w:val="24"/>
                <w:lang w:eastAsia="en-US"/>
              </w:rPr>
              <w:t xml:space="preserve"> made any claims above £50,000 in value within the last three years</w:t>
            </w:r>
            <w:r>
              <w:rPr>
                <w:sz w:val="24"/>
                <w:szCs w:val="24"/>
                <w:lang w:eastAsia="en-US"/>
              </w:rPr>
              <w:t>?</w:t>
            </w:r>
            <w:r w:rsidRPr="00DC5079">
              <w:rPr>
                <w:sz w:val="24"/>
                <w:szCs w:val="24"/>
                <w:lang w:eastAsia="en-US"/>
              </w:rPr>
              <w:t xml:space="preserve"> (if so, give details).</w:t>
            </w:r>
          </w:p>
        </w:tc>
        <w:tc>
          <w:tcPr>
            <w:tcW w:w="1530" w:type="dxa"/>
            <w:gridSpan w:val="2"/>
            <w:shd w:val="clear" w:color="auto" w:fill="auto"/>
            <w:tcMar>
              <w:top w:w="113" w:type="dxa"/>
              <w:bottom w:w="113" w:type="dxa"/>
            </w:tcMar>
            <w:vAlign w:val="center"/>
          </w:tcPr>
          <w:p w14:paraId="21F8E9C6"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019918FE" w14:textId="77777777" w:rsidTr="0016513B">
        <w:trPr>
          <w:trHeight w:val="284"/>
        </w:trPr>
        <w:tc>
          <w:tcPr>
            <w:tcW w:w="10435" w:type="dxa"/>
            <w:gridSpan w:val="12"/>
            <w:shd w:val="clear" w:color="auto" w:fill="auto"/>
            <w:tcMar>
              <w:top w:w="113" w:type="dxa"/>
              <w:bottom w:w="113" w:type="dxa"/>
            </w:tcMar>
          </w:tcPr>
          <w:p w14:paraId="0E1F9827" w14:textId="77777777" w:rsidR="00912741" w:rsidRPr="00DC5079" w:rsidRDefault="00912741" w:rsidP="00912741">
            <w:pPr>
              <w:tabs>
                <w:tab w:val="left" w:pos="240"/>
              </w:tabs>
              <w:ind w:left="330" w:hanging="270"/>
              <w:jc w:val="both"/>
              <w:rPr>
                <w:sz w:val="24"/>
                <w:szCs w:val="24"/>
                <w:lang w:eastAsia="en-US"/>
              </w:rPr>
            </w:pPr>
          </w:p>
          <w:p w14:paraId="6D1CB6AE"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p>
        </w:tc>
      </w:tr>
      <w:tr w:rsidR="00912741" w:rsidRPr="003E130A" w14:paraId="3305A29E" w14:textId="77777777" w:rsidTr="00921702">
        <w:trPr>
          <w:trHeight w:val="284"/>
        </w:trPr>
        <w:tc>
          <w:tcPr>
            <w:tcW w:w="10435" w:type="dxa"/>
            <w:gridSpan w:val="12"/>
            <w:shd w:val="clear" w:color="auto" w:fill="E7E6E6" w:themeFill="background2"/>
            <w:tcMar>
              <w:top w:w="113" w:type="dxa"/>
              <w:bottom w:w="113" w:type="dxa"/>
            </w:tcMar>
          </w:tcPr>
          <w:p w14:paraId="69606B6A" w14:textId="77777777" w:rsidR="00912741" w:rsidRPr="00DC5079" w:rsidRDefault="00912741" w:rsidP="00912741">
            <w:pPr>
              <w:tabs>
                <w:tab w:val="left" w:pos="240"/>
              </w:tabs>
              <w:ind w:left="330" w:hanging="270"/>
              <w:jc w:val="both"/>
              <w:rPr>
                <w:b/>
                <w:sz w:val="24"/>
                <w:szCs w:val="24"/>
                <w:lang w:eastAsia="en-US"/>
              </w:rPr>
            </w:pPr>
            <w:r w:rsidRPr="00DC5079">
              <w:rPr>
                <w:sz w:val="24"/>
                <w:szCs w:val="24"/>
                <w:lang w:eastAsia="en-US"/>
              </w:rPr>
              <w:t xml:space="preserve">10. Please confirm </w:t>
            </w:r>
            <w:r>
              <w:rPr>
                <w:sz w:val="24"/>
                <w:szCs w:val="24"/>
                <w:lang w:eastAsia="en-US"/>
              </w:rPr>
              <w:t xml:space="preserve">below, </w:t>
            </w:r>
            <w:r w:rsidRPr="00DC5079">
              <w:rPr>
                <w:sz w:val="24"/>
                <w:szCs w:val="24"/>
                <w:lang w:eastAsia="en-US"/>
              </w:rPr>
              <w:t xml:space="preserve">your relevant experience in working on projects comparable to the one which you are tendering for and highlight the experience of key members of your personnel who have been engaged in the provision of such services, showing relevant experience </w:t>
            </w:r>
            <w:r>
              <w:rPr>
                <w:b/>
                <w:sz w:val="24"/>
                <w:szCs w:val="24"/>
                <w:lang w:eastAsia="en-US"/>
              </w:rPr>
              <w:t>(no more than 500 words)</w:t>
            </w:r>
          </w:p>
        </w:tc>
      </w:tr>
      <w:tr w:rsidR="00912741" w:rsidRPr="003E130A" w14:paraId="412A0B61" w14:textId="77777777" w:rsidTr="00053C1F">
        <w:trPr>
          <w:trHeight w:val="284"/>
        </w:trPr>
        <w:tc>
          <w:tcPr>
            <w:tcW w:w="10435" w:type="dxa"/>
            <w:gridSpan w:val="12"/>
            <w:shd w:val="clear" w:color="auto" w:fill="auto"/>
            <w:tcMar>
              <w:top w:w="113" w:type="dxa"/>
              <w:bottom w:w="113" w:type="dxa"/>
            </w:tcMar>
          </w:tcPr>
          <w:p w14:paraId="7A3C55EC" w14:textId="77777777" w:rsidR="00912741" w:rsidRDefault="00912741" w:rsidP="00912741">
            <w:pPr>
              <w:tabs>
                <w:tab w:val="left" w:pos="240"/>
              </w:tabs>
              <w:ind w:left="330" w:hanging="270"/>
              <w:jc w:val="both"/>
              <w:rPr>
                <w:b/>
                <w:sz w:val="24"/>
                <w:szCs w:val="24"/>
                <w:lang w:eastAsia="en-US"/>
              </w:rPr>
            </w:pPr>
          </w:p>
          <w:p w14:paraId="77B9265B" w14:textId="77777777" w:rsidR="00912741" w:rsidRDefault="00912741" w:rsidP="00912741">
            <w:pPr>
              <w:tabs>
                <w:tab w:val="left" w:pos="240"/>
              </w:tabs>
              <w:ind w:left="330" w:hanging="270"/>
              <w:jc w:val="both"/>
              <w:rPr>
                <w:b/>
                <w:sz w:val="24"/>
                <w:szCs w:val="24"/>
                <w:lang w:eastAsia="en-US"/>
              </w:rPr>
            </w:pPr>
          </w:p>
          <w:p w14:paraId="1501795B" w14:textId="77777777" w:rsidR="00912741" w:rsidRDefault="00912741" w:rsidP="00912741">
            <w:pPr>
              <w:tabs>
                <w:tab w:val="left" w:pos="240"/>
              </w:tabs>
              <w:ind w:left="330" w:hanging="270"/>
              <w:jc w:val="both"/>
              <w:rPr>
                <w:b/>
                <w:sz w:val="24"/>
                <w:szCs w:val="24"/>
                <w:lang w:eastAsia="en-US"/>
              </w:rPr>
            </w:pPr>
          </w:p>
          <w:p w14:paraId="74995B1E" w14:textId="77777777" w:rsidR="00912741" w:rsidRDefault="00912741" w:rsidP="00912741">
            <w:pPr>
              <w:tabs>
                <w:tab w:val="left" w:pos="240"/>
              </w:tabs>
              <w:ind w:left="330" w:hanging="270"/>
              <w:jc w:val="both"/>
              <w:rPr>
                <w:b/>
                <w:sz w:val="24"/>
                <w:szCs w:val="24"/>
                <w:lang w:eastAsia="en-US"/>
              </w:rPr>
            </w:pPr>
          </w:p>
          <w:p w14:paraId="3A497D8B" w14:textId="77777777" w:rsidR="00912741" w:rsidRDefault="00912741" w:rsidP="00912741">
            <w:pPr>
              <w:tabs>
                <w:tab w:val="left" w:pos="240"/>
              </w:tabs>
              <w:ind w:left="330" w:hanging="270"/>
              <w:jc w:val="both"/>
              <w:rPr>
                <w:b/>
                <w:sz w:val="24"/>
                <w:szCs w:val="24"/>
                <w:lang w:eastAsia="en-US"/>
              </w:rPr>
            </w:pPr>
          </w:p>
          <w:p w14:paraId="306209D9" w14:textId="77777777" w:rsidR="00912741" w:rsidRDefault="00912741" w:rsidP="00912741">
            <w:pPr>
              <w:tabs>
                <w:tab w:val="left" w:pos="240"/>
              </w:tabs>
              <w:ind w:left="330" w:hanging="270"/>
              <w:jc w:val="both"/>
              <w:rPr>
                <w:b/>
                <w:sz w:val="24"/>
                <w:szCs w:val="24"/>
                <w:lang w:eastAsia="en-US"/>
              </w:rPr>
            </w:pPr>
          </w:p>
          <w:p w14:paraId="3C20A731" w14:textId="77777777" w:rsidR="00912741" w:rsidRDefault="00912741" w:rsidP="00912741">
            <w:pPr>
              <w:tabs>
                <w:tab w:val="left" w:pos="240"/>
              </w:tabs>
              <w:ind w:left="330" w:hanging="270"/>
              <w:jc w:val="both"/>
              <w:rPr>
                <w:b/>
                <w:sz w:val="24"/>
                <w:szCs w:val="24"/>
                <w:lang w:eastAsia="en-US"/>
              </w:rPr>
            </w:pPr>
          </w:p>
          <w:p w14:paraId="4BBAE914" w14:textId="77777777" w:rsidR="00912741" w:rsidRDefault="00912741" w:rsidP="00912741">
            <w:pPr>
              <w:tabs>
                <w:tab w:val="left" w:pos="240"/>
              </w:tabs>
              <w:ind w:left="330" w:hanging="270"/>
              <w:jc w:val="both"/>
              <w:rPr>
                <w:b/>
                <w:sz w:val="24"/>
                <w:szCs w:val="24"/>
                <w:lang w:eastAsia="en-US"/>
              </w:rPr>
            </w:pPr>
          </w:p>
          <w:p w14:paraId="5C8C7BC8" w14:textId="77777777" w:rsidR="00912741" w:rsidRDefault="00912741" w:rsidP="00912741">
            <w:pPr>
              <w:tabs>
                <w:tab w:val="left" w:pos="240"/>
              </w:tabs>
              <w:ind w:left="330" w:hanging="270"/>
              <w:jc w:val="both"/>
              <w:rPr>
                <w:b/>
                <w:sz w:val="24"/>
                <w:szCs w:val="24"/>
                <w:lang w:eastAsia="en-US"/>
              </w:rPr>
            </w:pPr>
          </w:p>
          <w:p w14:paraId="1475877E" w14:textId="77777777" w:rsidR="00912741" w:rsidRDefault="00912741" w:rsidP="00912741">
            <w:pPr>
              <w:tabs>
                <w:tab w:val="left" w:pos="240"/>
              </w:tabs>
              <w:ind w:left="330" w:hanging="270"/>
              <w:jc w:val="both"/>
              <w:rPr>
                <w:b/>
                <w:sz w:val="24"/>
                <w:szCs w:val="24"/>
                <w:lang w:eastAsia="en-US"/>
              </w:rPr>
            </w:pPr>
          </w:p>
          <w:p w14:paraId="7BDBAC76" w14:textId="77777777" w:rsidR="00912741" w:rsidRDefault="00912741" w:rsidP="00912741">
            <w:pPr>
              <w:tabs>
                <w:tab w:val="left" w:pos="240"/>
              </w:tabs>
              <w:ind w:left="330" w:hanging="270"/>
              <w:jc w:val="both"/>
              <w:rPr>
                <w:b/>
                <w:sz w:val="24"/>
                <w:szCs w:val="24"/>
                <w:lang w:eastAsia="en-US"/>
              </w:rPr>
            </w:pPr>
          </w:p>
          <w:p w14:paraId="357413D8" w14:textId="77777777" w:rsidR="00912741" w:rsidRPr="00DC5079" w:rsidRDefault="00912741" w:rsidP="00912741">
            <w:pPr>
              <w:tabs>
                <w:tab w:val="left" w:pos="240"/>
              </w:tabs>
              <w:jc w:val="both"/>
              <w:rPr>
                <w:b/>
                <w:sz w:val="24"/>
                <w:szCs w:val="24"/>
                <w:lang w:eastAsia="en-US"/>
              </w:rPr>
            </w:pPr>
          </w:p>
        </w:tc>
      </w:tr>
      <w:tr w:rsidR="00912741" w:rsidRPr="003E130A" w14:paraId="242505A0" w14:textId="77777777" w:rsidTr="00921702">
        <w:trPr>
          <w:trHeight w:val="284"/>
        </w:trPr>
        <w:tc>
          <w:tcPr>
            <w:tcW w:w="10435" w:type="dxa"/>
            <w:gridSpan w:val="12"/>
            <w:shd w:val="clear" w:color="auto" w:fill="E7E6E6" w:themeFill="background2"/>
            <w:tcMar>
              <w:top w:w="113" w:type="dxa"/>
              <w:bottom w:w="113" w:type="dxa"/>
            </w:tcMar>
          </w:tcPr>
          <w:p w14:paraId="05034DC7" w14:textId="77777777" w:rsidR="00912741" w:rsidRDefault="00912741" w:rsidP="00912741">
            <w:pPr>
              <w:tabs>
                <w:tab w:val="left" w:pos="240"/>
              </w:tabs>
              <w:ind w:left="330" w:hanging="270"/>
              <w:jc w:val="both"/>
              <w:rPr>
                <w:b/>
                <w:sz w:val="24"/>
                <w:szCs w:val="24"/>
                <w:lang w:eastAsia="en-US"/>
              </w:rPr>
            </w:pPr>
            <w:r w:rsidRPr="00DC5079">
              <w:rPr>
                <w:b/>
                <w:sz w:val="24"/>
                <w:szCs w:val="24"/>
                <w:lang w:eastAsia="en-US"/>
              </w:rPr>
              <w:t>EXPERIENCE AND PROFESSIONAL ABILITY</w:t>
            </w:r>
          </w:p>
          <w:p w14:paraId="6ACB6DFC" w14:textId="77777777" w:rsidR="00912741" w:rsidRPr="00B73EA1" w:rsidRDefault="00912741" w:rsidP="00912741">
            <w:pPr>
              <w:tabs>
                <w:tab w:val="left" w:pos="240"/>
              </w:tabs>
              <w:ind w:left="330" w:hanging="270"/>
              <w:jc w:val="both"/>
              <w:rPr>
                <w:color w:val="000000" w:themeColor="text1"/>
                <w:sz w:val="24"/>
                <w:szCs w:val="24"/>
                <w:lang w:eastAsia="en-US"/>
              </w:rPr>
            </w:pPr>
            <w:r w:rsidRPr="00B73EA1">
              <w:rPr>
                <w:color w:val="000000" w:themeColor="text1"/>
                <w:sz w:val="24"/>
                <w:szCs w:val="24"/>
                <w:lang w:eastAsia="en-US"/>
              </w:rPr>
              <w:t>This will be scored on a 5 point scale:</w:t>
            </w:r>
          </w:p>
          <w:p w14:paraId="19473A36" w14:textId="77777777" w:rsidR="00912741" w:rsidRPr="00B73EA1" w:rsidRDefault="00912741" w:rsidP="00912741">
            <w:pPr>
              <w:tabs>
                <w:tab w:val="left" w:pos="240"/>
              </w:tabs>
              <w:ind w:left="330" w:hanging="270"/>
              <w:jc w:val="both"/>
              <w:rPr>
                <w:color w:val="000000" w:themeColor="text1"/>
                <w:sz w:val="24"/>
                <w:szCs w:val="24"/>
                <w:lang w:eastAsia="en-US"/>
              </w:rPr>
            </w:pPr>
            <w:r w:rsidRPr="00B73EA1">
              <w:rPr>
                <w:color w:val="000000" w:themeColor="text1"/>
                <w:sz w:val="24"/>
                <w:szCs w:val="24"/>
                <w:lang w:eastAsia="en-US"/>
              </w:rPr>
              <w:t>5 Excellent</w:t>
            </w:r>
            <w:r>
              <w:rPr>
                <w:color w:val="000000" w:themeColor="text1"/>
                <w:sz w:val="24"/>
                <w:szCs w:val="24"/>
                <w:lang w:eastAsia="en-US"/>
              </w:rPr>
              <w:t xml:space="preserve"> – S</w:t>
            </w:r>
            <w:r w:rsidRPr="00B73EA1">
              <w:rPr>
                <w:color w:val="000000" w:themeColor="text1"/>
                <w:sz w:val="24"/>
                <w:szCs w:val="24"/>
                <w:lang w:eastAsia="en-US"/>
              </w:rPr>
              <w:t xml:space="preserve">urpasses requirements </w:t>
            </w:r>
            <w:r w:rsidRPr="00967169">
              <w:rPr>
                <w:color w:val="000000" w:themeColor="text1"/>
                <w:sz w:val="24"/>
                <w:szCs w:val="24"/>
                <w:lang w:eastAsia="en-US"/>
              </w:rPr>
              <w:t>both in personnel and</w:t>
            </w:r>
            <w:r w:rsidRPr="00B73EA1">
              <w:rPr>
                <w:color w:val="000000" w:themeColor="text1"/>
                <w:sz w:val="24"/>
                <w:szCs w:val="24"/>
                <w:lang w:eastAsia="en-US"/>
              </w:rPr>
              <w:t xml:space="preserve"> relevant experience</w:t>
            </w:r>
          </w:p>
          <w:p w14:paraId="5C90DF31" w14:textId="77777777" w:rsidR="00912741" w:rsidRPr="00B73EA1" w:rsidRDefault="00912741" w:rsidP="00912741">
            <w:pPr>
              <w:tabs>
                <w:tab w:val="left" w:pos="240"/>
              </w:tabs>
              <w:ind w:left="330" w:hanging="270"/>
              <w:jc w:val="both"/>
              <w:rPr>
                <w:color w:val="000000" w:themeColor="text1"/>
                <w:sz w:val="24"/>
                <w:szCs w:val="24"/>
                <w:lang w:eastAsia="en-US"/>
              </w:rPr>
            </w:pPr>
            <w:r w:rsidRPr="00B73EA1">
              <w:rPr>
                <w:color w:val="000000" w:themeColor="text1"/>
                <w:sz w:val="24"/>
                <w:szCs w:val="24"/>
                <w:lang w:eastAsia="en-US"/>
              </w:rPr>
              <w:t>4 Good –</w:t>
            </w:r>
            <w:r>
              <w:rPr>
                <w:color w:val="000000" w:themeColor="text1"/>
                <w:sz w:val="24"/>
                <w:szCs w:val="24"/>
                <w:lang w:eastAsia="en-US"/>
              </w:rPr>
              <w:t xml:space="preserve"> M</w:t>
            </w:r>
            <w:r w:rsidRPr="00B73EA1">
              <w:rPr>
                <w:color w:val="000000" w:themeColor="text1"/>
                <w:sz w:val="24"/>
                <w:szCs w:val="24"/>
                <w:lang w:eastAsia="en-US"/>
              </w:rPr>
              <w:t>eets all requirements well and good personnel experience</w:t>
            </w:r>
          </w:p>
          <w:p w14:paraId="3CCF2FC5" w14:textId="77777777" w:rsidR="00912741" w:rsidRPr="00B73EA1" w:rsidRDefault="00912741" w:rsidP="00912741">
            <w:pPr>
              <w:tabs>
                <w:tab w:val="left" w:pos="240"/>
              </w:tabs>
              <w:ind w:left="330" w:hanging="270"/>
              <w:jc w:val="both"/>
              <w:rPr>
                <w:color w:val="000000" w:themeColor="text1"/>
                <w:sz w:val="24"/>
                <w:szCs w:val="24"/>
                <w:lang w:eastAsia="en-US"/>
              </w:rPr>
            </w:pPr>
            <w:r w:rsidRPr="00B73EA1">
              <w:rPr>
                <w:color w:val="000000" w:themeColor="text1"/>
                <w:sz w:val="24"/>
                <w:szCs w:val="24"/>
                <w:lang w:eastAsia="en-US"/>
              </w:rPr>
              <w:t>3 Reasonable</w:t>
            </w:r>
            <w:r>
              <w:rPr>
                <w:color w:val="000000" w:themeColor="text1"/>
                <w:sz w:val="24"/>
                <w:szCs w:val="24"/>
                <w:lang w:eastAsia="en-US"/>
              </w:rPr>
              <w:t xml:space="preserve"> – F</w:t>
            </w:r>
            <w:r w:rsidRPr="00B73EA1">
              <w:rPr>
                <w:color w:val="000000" w:themeColor="text1"/>
                <w:sz w:val="24"/>
                <w:szCs w:val="24"/>
                <w:lang w:eastAsia="en-US"/>
              </w:rPr>
              <w:t>air amount of relevant experience of organisation and personnel</w:t>
            </w:r>
          </w:p>
          <w:p w14:paraId="736871A7" w14:textId="77777777" w:rsidR="00912741" w:rsidRPr="00B73EA1" w:rsidRDefault="00912741" w:rsidP="00912741">
            <w:pPr>
              <w:tabs>
                <w:tab w:val="left" w:pos="240"/>
              </w:tabs>
              <w:ind w:left="330" w:hanging="270"/>
              <w:jc w:val="both"/>
              <w:rPr>
                <w:color w:val="000000" w:themeColor="text1"/>
                <w:sz w:val="24"/>
                <w:szCs w:val="24"/>
                <w:lang w:eastAsia="en-US"/>
              </w:rPr>
            </w:pPr>
            <w:r w:rsidRPr="00B73EA1">
              <w:rPr>
                <w:color w:val="000000" w:themeColor="text1"/>
                <w:sz w:val="24"/>
                <w:szCs w:val="24"/>
                <w:lang w:eastAsia="en-US"/>
              </w:rPr>
              <w:t>2 Poor</w:t>
            </w:r>
            <w:r>
              <w:rPr>
                <w:color w:val="000000" w:themeColor="text1"/>
                <w:sz w:val="24"/>
                <w:szCs w:val="24"/>
                <w:lang w:eastAsia="en-US"/>
              </w:rPr>
              <w:t xml:space="preserve"> – S</w:t>
            </w:r>
            <w:r w:rsidRPr="00B73EA1">
              <w:rPr>
                <w:color w:val="000000" w:themeColor="text1"/>
                <w:sz w:val="24"/>
                <w:szCs w:val="24"/>
                <w:lang w:eastAsia="en-US"/>
              </w:rPr>
              <w:t>ome experience but lacking from an organisation / employee perspective</w:t>
            </w:r>
          </w:p>
          <w:p w14:paraId="08DD12C0" w14:textId="77777777" w:rsidR="00912741" w:rsidRPr="00A4271E" w:rsidRDefault="00912741" w:rsidP="00912741">
            <w:pPr>
              <w:tabs>
                <w:tab w:val="left" w:pos="240"/>
              </w:tabs>
              <w:ind w:left="330" w:hanging="270"/>
              <w:jc w:val="both"/>
              <w:rPr>
                <w:color w:val="FF0000"/>
                <w:sz w:val="24"/>
                <w:szCs w:val="24"/>
                <w:lang w:eastAsia="en-US"/>
              </w:rPr>
            </w:pPr>
            <w:r w:rsidRPr="00B73EA1">
              <w:rPr>
                <w:color w:val="000000" w:themeColor="text1"/>
                <w:sz w:val="24"/>
                <w:szCs w:val="24"/>
                <w:lang w:eastAsia="en-US"/>
              </w:rPr>
              <w:t>1 Very poor –</w:t>
            </w:r>
            <w:r>
              <w:rPr>
                <w:color w:val="000000" w:themeColor="text1"/>
                <w:sz w:val="24"/>
                <w:szCs w:val="24"/>
                <w:lang w:eastAsia="en-US"/>
              </w:rPr>
              <w:t xml:space="preserve"> L</w:t>
            </w:r>
            <w:r w:rsidRPr="00B73EA1">
              <w:rPr>
                <w:color w:val="000000" w:themeColor="text1"/>
                <w:sz w:val="24"/>
                <w:szCs w:val="24"/>
                <w:lang w:eastAsia="en-US"/>
              </w:rPr>
              <w:t>ack of relevant experience</w:t>
            </w:r>
          </w:p>
        </w:tc>
      </w:tr>
      <w:tr w:rsidR="00912741" w:rsidRPr="003E130A" w14:paraId="5D5923EA" w14:textId="77777777" w:rsidTr="00921702">
        <w:trPr>
          <w:trHeight w:val="284"/>
        </w:trPr>
        <w:tc>
          <w:tcPr>
            <w:tcW w:w="10435" w:type="dxa"/>
            <w:gridSpan w:val="12"/>
            <w:shd w:val="clear" w:color="auto" w:fill="E7E6E6" w:themeFill="background2"/>
            <w:tcMar>
              <w:top w:w="113" w:type="dxa"/>
              <w:bottom w:w="113" w:type="dxa"/>
            </w:tcMar>
          </w:tcPr>
          <w:p w14:paraId="3B55959B" w14:textId="77777777" w:rsidR="00912741" w:rsidRPr="00B73EA1" w:rsidRDefault="00912741" w:rsidP="00912741">
            <w:pPr>
              <w:tabs>
                <w:tab w:val="left" w:pos="426"/>
              </w:tabs>
              <w:jc w:val="both"/>
              <w:rPr>
                <w:b/>
                <w:lang w:eastAsia="en-US"/>
              </w:rPr>
            </w:pPr>
            <w:r>
              <w:rPr>
                <w:b/>
                <w:lang w:eastAsia="en-US"/>
              </w:rPr>
              <w:lastRenderedPageBreak/>
              <w:t>PART B (TENDER EVALUATION / CONTRACT AWARD CRITERIA)</w:t>
            </w:r>
          </w:p>
        </w:tc>
      </w:tr>
      <w:tr w:rsidR="00912741" w:rsidRPr="003E130A" w14:paraId="7A32E6B4" w14:textId="77777777" w:rsidTr="00921702">
        <w:trPr>
          <w:trHeight w:val="284"/>
        </w:trPr>
        <w:tc>
          <w:tcPr>
            <w:tcW w:w="10435" w:type="dxa"/>
            <w:gridSpan w:val="12"/>
            <w:shd w:val="clear" w:color="auto" w:fill="E7E6E6" w:themeFill="background2"/>
            <w:tcMar>
              <w:top w:w="113" w:type="dxa"/>
              <w:bottom w:w="113" w:type="dxa"/>
            </w:tcMar>
          </w:tcPr>
          <w:p w14:paraId="3FC3A239" w14:textId="423787C4" w:rsidR="00912741" w:rsidRDefault="00912741" w:rsidP="00912741">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SECTION 3: PRICING SCHEDULE </w:t>
            </w:r>
            <w:r w:rsidR="00234BA5">
              <w:rPr>
                <w:rFonts w:asciiTheme="minorHAnsi" w:hAnsiTheme="minorHAnsi" w:cstheme="minorHAnsi"/>
                <w:sz w:val="24"/>
                <w:szCs w:val="24"/>
              </w:rPr>
              <w:t xml:space="preserve">– </w:t>
            </w:r>
            <w:r w:rsidR="00234BA5" w:rsidRPr="00234BA5">
              <w:rPr>
                <w:rFonts w:asciiTheme="minorHAnsi" w:hAnsiTheme="minorHAnsi" w:cstheme="minorHAnsi"/>
                <w:color w:val="FF0000"/>
                <w:sz w:val="24"/>
                <w:szCs w:val="24"/>
              </w:rPr>
              <w:t>The price should inclu</w:t>
            </w:r>
            <w:r w:rsidR="004313FA">
              <w:rPr>
                <w:rFonts w:asciiTheme="minorHAnsi" w:hAnsiTheme="minorHAnsi" w:cstheme="minorHAnsi"/>
                <w:color w:val="FF0000"/>
                <w:sz w:val="24"/>
                <w:szCs w:val="24"/>
              </w:rPr>
              <w:t>de the total costs per workshop including VAT</w:t>
            </w:r>
          </w:p>
          <w:p w14:paraId="4F3332DB" w14:textId="77777777" w:rsidR="006D59F0" w:rsidRPr="003E130A" w:rsidRDefault="006D59F0" w:rsidP="00912741">
            <w:pPr>
              <w:pStyle w:val="NormalAfter0pt"/>
              <w:spacing w:before="0" w:after="0" w:line="276" w:lineRule="auto"/>
              <w:rPr>
                <w:rFonts w:asciiTheme="minorHAnsi" w:hAnsiTheme="minorHAnsi" w:cstheme="minorHAnsi"/>
                <w:sz w:val="24"/>
                <w:szCs w:val="24"/>
              </w:rPr>
            </w:pPr>
          </w:p>
        </w:tc>
      </w:tr>
      <w:tr w:rsidR="00912741" w:rsidRPr="003E130A" w14:paraId="3CF03601" w14:textId="77777777" w:rsidTr="00921702">
        <w:trPr>
          <w:trHeight w:val="284"/>
        </w:trPr>
        <w:tc>
          <w:tcPr>
            <w:tcW w:w="10435" w:type="dxa"/>
            <w:gridSpan w:val="12"/>
            <w:shd w:val="clear" w:color="auto" w:fill="E7E6E6" w:themeFill="background2"/>
            <w:tcMar>
              <w:top w:w="113" w:type="dxa"/>
              <w:bottom w:w="113" w:type="dxa"/>
            </w:tcMar>
          </w:tcPr>
          <w:tbl>
            <w:tblPr>
              <w:tblStyle w:val="TableGrid"/>
              <w:tblW w:w="0" w:type="auto"/>
              <w:tblLayout w:type="fixed"/>
              <w:tblLook w:val="04A0" w:firstRow="1" w:lastRow="0" w:firstColumn="1" w:lastColumn="0" w:noHBand="0" w:noVBand="1"/>
            </w:tblPr>
            <w:tblGrid>
              <w:gridCol w:w="1683"/>
              <w:gridCol w:w="3367"/>
              <w:gridCol w:w="1672"/>
              <w:gridCol w:w="1683"/>
              <w:gridCol w:w="1684"/>
            </w:tblGrid>
            <w:tr w:rsidR="00415CED" w:rsidRPr="003E130A" w14:paraId="2484FA42" w14:textId="77777777" w:rsidTr="00415CED">
              <w:trPr>
                <w:trHeight w:val="551"/>
              </w:trPr>
              <w:tc>
                <w:tcPr>
                  <w:tcW w:w="1683" w:type="dxa"/>
                  <w:shd w:val="clear" w:color="auto" w:fill="auto"/>
                </w:tcPr>
                <w:p w14:paraId="0DC97DDB"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Item</w:t>
                  </w:r>
                </w:p>
              </w:tc>
              <w:tc>
                <w:tcPr>
                  <w:tcW w:w="3367" w:type="dxa"/>
                  <w:shd w:val="clear" w:color="auto" w:fill="auto"/>
                </w:tcPr>
                <w:p w14:paraId="05EDF4C8" w14:textId="77777777" w:rsidR="00415CED" w:rsidRPr="003E130A" w:rsidRDefault="00415CED" w:rsidP="00912741">
                  <w:pPr>
                    <w:pStyle w:val="NormalAfter0pt"/>
                    <w:framePr w:hSpace="180" w:wrap="around" w:vAnchor="text" w:hAnchor="margin" w:x="-591" w:y="124"/>
                    <w:spacing w:before="0" w:after="0" w:line="276" w:lineRule="auto"/>
                    <w:jc w:val="center"/>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Description</w:t>
                  </w:r>
                </w:p>
              </w:tc>
              <w:tc>
                <w:tcPr>
                  <w:tcW w:w="1672" w:type="dxa"/>
                  <w:shd w:val="clear" w:color="auto" w:fill="auto"/>
                </w:tcPr>
                <w:p w14:paraId="14D4554E"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Qty</w:t>
                  </w:r>
                </w:p>
              </w:tc>
              <w:tc>
                <w:tcPr>
                  <w:tcW w:w="1683" w:type="dxa"/>
                  <w:shd w:val="clear" w:color="auto" w:fill="auto"/>
                </w:tcPr>
                <w:p w14:paraId="30D9511A"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 xml:space="preserve">Cost per Unit </w:t>
                  </w:r>
                </w:p>
              </w:tc>
              <w:tc>
                <w:tcPr>
                  <w:tcW w:w="1684" w:type="dxa"/>
                  <w:shd w:val="clear" w:color="auto" w:fill="auto"/>
                </w:tcPr>
                <w:p w14:paraId="1C091C07"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Total</w:t>
                  </w:r>
                </w:p>
              </w:tc>
            </w:tr>
            <w:tr w:rsidR="00415CED" w:rsidRPr="003E130A" w14:paraId="3091C215" w14:textId="77777777" w:rsidTr="00886829">
              <w:trPr>
                <w:trHeight w:val="551"/>
              </w:trPr>
              <w:tc>
                <w:tcPr>
                  <w:tcW w:w="1683" w:type="dxa"/>
                  <w:shd w:val="clear" w:color="auto" w:fill="FFFFFF" w:themeFill="background1"/>
                </w:tcPr>
                <w:p w14:paraId="1C8174EB"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3367" w:type="dxa"/>
                  <w:shd w:val="clear" w:color="auto" w:fill="FFFFFF" w:themeFill="background1"/>
                </w:tcPr>
                <w:p w14:paraId="2D6F2507"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2" w:type="dxa"/>
                  <w:shd w:val="clear" w:color="auto" w:fill="FFFFFF" w:themeFill="background1"/>
                </w:tcPr>
                <w:p w14:paraId="1BEC463A"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3" w:type="dxa"/>
                  <w:shd w:val="clear" w:color="auto" w:fill="FFFFFF" w:themeFill="background1"/>
                </w:tcPr>
                <w:p w14:paraId="524ED9E3"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4" w:type="dxa"/>
                  <w:shd w:val="clear" w:color="auto" w:fill="FFFFFF" w:themeFill="background1"/>
                </w:tcPr>
                <w:p w14:paraId="3609C9DC"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415CED" w:rsidRPr="003E130A" w14:paraId="2D7F46A9" w14:textId="77777777" w:rsidTr="009D29E7">
              <w:trPr>
                <w:trHeight w:val="551"/>
              </w:trPr>
              <w:tc>
                <w:tcPr>
                  <w:tcW w:w="1683" w:type="dxa"/>
                  <w:shd w:val="clear" w:color="auto" w:fill="FFFFFF" w:themeFill="background1"/>
                </w:tcPr>
                <w:p w14:paraId="62CF6C34"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3367" w:type="dxa"/>
                  <w:shd w:val="clear" w:color="auto" w:fill="FFFFFF" w:themeFill="background1"/>
                </w:tcPr>
                <w:p w14:paraId="4A76F928"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2" w:type="dxa"/>
                  <w:shd w:val="clear" w:color="auto" w:fill="FFFFFF" w:themeFill="background1"/>
                </w:tcPr>
                <w:p w14:paraId="51414D72"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3" w:type="dxa"/>
                  <w:shd w:val="clear" w:color="auto" w:fill="FFFFFF" w:themeFill="background1"/>
                </w:tcPr>
                <w:p w14:paraId="5144E70E"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4" w:type="dxa"/>
                  <w:shd w:val="clear" w:color="auto" w:fill="FFFFFF" w:themeFill="background1"/>
                </w:tcPr>
                <w:p w14:paraId="5B60D95A"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415CED" w:rsidRPr="003E130A" w14:paraId="4622508A" w14:textId="77777777" w:rsidTr="00F83A19">
              <w:trPr>
                <w:trHeight w:val="551"/>
              </w:trPr>
              <w:tc>
                <w:tcPr>
                  <w:tcW w:w="1683" w:type="dxa"/>
                  <w:shd w:val="clear" w:color="auto" w:fill="FFFFFF" w:themeFill="background1"/>
                </w:tcPr>
                <w:p w14:paraId="06C689A1"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3367" w:type="dxa"/>
                  <w:shd w:val="clear" w:color="auto" w:fill="FFFFFF" w:themeFill="background1"/>
                </w:tcPr>
                <w:p w14:paraId="099A9CDD"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2" w:type="dxa"/>
                  <w:shd w:val="clear" w:color="auto" w:fill="FFFFFF" w:themeFill="background1"/>
                </w:tcPr>
                <w:p w14:paraId="0B8086AE"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3" w:type="dxa"/>
                  <w:shd w:val="clear" w:color="auto" w:fill="FFFFFF" w:themeFill="background1"/>
                </w:tcPr>
                <w:p w14:paraId="5CBB841F"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4" w:type="dxa"/>
                  <w:shd w:val="clear" w:color="auto" w:fill="FFFFFF" w:themeFill="background1"/>
                </w:tcPr>
                <w:p w14:paraId="20C87AF8"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228212AC" w14:textId="77777777" w:rsidTr="006D59F0">
              <w:trPr>
                <w:trHeight w:val="551"/>
              </w:trPr>
              <w:tc>
                <w:tcPr>
                  <w:tcW w:w="5050" w:type="dxa"/>
                  <w:gridSpan w:val="2"/>
                  <w:shd w:val="clear" w:color="auto" w:fill="F2F2F2" w:themeFill="background1" w:themeFillShade="F2"/>
                </w:tcPr>
                <w:p w14:paraId="2D788CCF" w14:textId="77777777" w:rsidR="00912741" w:rsidRPr="003E130A" w:rsidRDefault="00912741"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r w:rsidRPr="003E130A">
                    <w:rPr>
                      <w:rFonts w:asciiTheme="minorHAnsi" w:hAnsiTheme="minorHAnsi" w:cstheme="minorHAnsi"/>
                      <w:b w:val="0"/>
                      <w:color w:val="000000" w:themeColor="text1"/>
                      <w:sz w:val="24"/>
                      <w:szCs w:val="24"/>
                    </w:rPr>
                    <w:t>Total Quotation Sum</w:t>
                  </w:r>
                </w:p>
              </w:tc>
              <w:tc>
                <w:tcPr>
                  <w:tcW w:w="5039" w:type="dxa"/>
                  <w:gridSpan w:val="3"/>
                  <w:shd w:val="clear" w:color="auto" w:fill="FFFFFF" w:themeFill="background1"/>
                </w:tcPr>
                <w:p w14:paraId="04BEB067" w14:textId="77777777" w:rsidR="00912741" w:rsidRPr="003E130A" w:rsidRDefault="00912741"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r w:rsidRPr="003E130A">
                    <w:rPr>
                      <w:rFonts w:asciiTheme="minorHAnsi" w:eastAsia="Times New Roman" w:hAnsiTheme="minorHAnsi" w:cstheme="minorHAnsi"/>
                      <w:b w:val="0"/>
                      <w:caps/>
                      <w:sz w:val="24"/>
                      <w:szCs w:val="24"/>
                    </w:rPr>
                    <w:t>£</w:t>
                  </w:r>
                </w:p>
              </w:tc>
            </w:tr>
          </w:tbl>
          <w:p w14:paraId="73130D4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55A7AA12" w14:textId="77777777" w:rsidTr="00921702">
        <w:trPr>
          <w:trHeight w:val="284"/>
        </w:trPr>
        <w:tc>
          <w:tcPr>
            <w:tcW w:w="10435" w:type="dxa"/>
            <w:gridSpan w:val="12"/>
            <w:shd w:val="clear" w:color="auto" w:fill="E7E6E6" w:themeFill="background2"/>
            <w:tcMar>
              <w:top w:w="113" w:type="dxa"/>
              <w:bottom w:w="113" w:type="dxa"/>
            </w:tcMar>
          </w:tcPr>
          <w:p w14:paraId="6654919D"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r w:rsidRPr="003E130A">
              <w:rPr>
                <w:rFonts w:eastAsia="Times New Roman" w:cstheme="minorHAnsi"/>
                <w:sz w:val="24"/>
                <w:szCs w:val="24"/>
                <w:lang w:eastAsia="en-US"/>
              </w:rPr>
              <w:t xml:space="preserve">Additional Costs </w:t>
            </w:r>
            <w:r w:rsidRPr="003E130A">
              <w:rPr>
                <w:rFonts w:eastAsia="Times New Roman" w:cstheme="minorHAnsi"/>
                <w:i/>
                <w:sz w:val="24"/>
                <w:szCs w:val="24"/>
                <w:lang w:eastAsia="en-US"/>
              </w:rPr>
              <w:t xml:space="preserve">(to be considered at the </w:t>
            </w:r>
            <w:r>
              <w:rPr>
                <w:rFonts w:eastAsia="Times New Roman" w:cstheme="minorHAnsi"/>
                <w:i/>
                <w:sz w:val="24"/>
                <w:szCs w:val="24"/>
                <w:lang w:eastAsia="en-US"/>
              </w:rPr>
              <w:t>discretion of SEMLEP</w:t>
            </w:r>
            <w:r w:rsidRPr="003E130A">
              <w:rPr>
                <w:rFonts w:eastAsia="Times New Roman" w:cstheme="minorHAnsi"/>
                <w:i/>
                <w:sz w:val="24"/>
                <w:szCs w:val="24"/>
                <w:lang w:eastAsia="en-US"/>
              </w:rPr>
              <w:t>)</w:t>
            </w:r>
          </w:p>
          <w:p w14:paraId="5563184A"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eastAsia="Times New Roman" w:hAnsiTheme="minorHAnsi" w:cstheme="minorHAnsi"/>
                <w:b w:val="0"/>
                <w:sz w:val="24"/>
                <w:szCs w:val="24"/>
              </w:rPr>
              <w:t xml:space="preserve">Please set out below any additional costs you believe are necessary to complete this work </w:t>
            </w:r>
            <w:r w:rsidRPr="003E130A">
              <w:rPr>
                <w:rFonts w:asciiTheme="minorHAnsi" w:eastAsia="Times New Roman" w:hAnsiTheme="minorHAnsi" w:cstheme="minorHAnsi"/>
                <w:b w:val="0"/>
                <w:i/>
                <w:sz w:val="24"/>
                <w:szCs w:val="24"/>
              </w:rPr>
              <w:t>(insert additional rows if necessary):</w:t>
            </w:r>
          </w:p>
        </w:tc>
      </w:tr>
      <w:tr w:rsidR="00912741" w:rsidRPr="003E130A" w14:paraId="31107C95" w14:textId="77777777" w:rsidTr="00921702">
        <w:trPr>
          <w:trHeight w:val="284"/>
        </w:trPr>
        <w:tc>
          <w:tcPr>
            <w:tcW w:w="10435" w:type="dxa"/>
            <w:gridSpan w:val="12"/>
            <w:shd w:val="clear" w:color="auto" w:fill="E7E6E6" w:themeFill="background2"/>
            <w:tcMar>
              <w:top w:w="113" w:type="dxa"/>
              <w:bottom w:w="113" w:type="dxa"/>
            </w:tcMar>
          </w:tcPr>
          <w:tbl>
            <w:tblPr>
              <w:tblStyle w:val="TableGrid"/>
              <w:tblW w:w="10531" w:type="dxa"/>
              <w:tblLayout w:type="fixed"/>
              <w:tblLook w:val="04A0" w:firstRow="1" w:lastRow="0" w:firstColumn="1" w:lastColumn="0" w:noHBand="0" w:noVBand="1"/>
            </w:tblPr>
            <w:tblGrid>
              <w:gridCol w:w="1757"/>
              <w:gridCol w:w="3514"/>
              <w:gridCol w:w="1746"/>
              <w:gridCol w:w="1757"/>
              <w:gridCol w:w="1757"/>
            </w:tblGrid>
            <w:tr w:rsidR="00415CED" w:rsidRPr="003E130A" w14:paraId="7DDE34F6" w14:textId="77777777" w:rsidTr="00415CED">
              <w:trPr>
                <w:trHeight w:val="576"/>
              </w:trPr>
              <w:tc>
                <w:tcPr>
                  <w:tcW w:w="1757" w:type="dxa"/>
                  <w:shd w:val="clear" w:color="auto" w:fill="auto"/>
                </w:tcPr>
                <w:p w14:paraId="1C34508E"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Item</w:t>
                  </w:r>
                </w:p>
              </w:tc>
              <w:tc>
                <w:tcPr>
                  <w:tcW w:w="3514" w:type="dxa"/>
                  <w:shd w:val="clear" w:color="auto" w:fill="auto"/>
                </w:tcPr>
                <w:p w14:paraId="1E030D29" w14:textId="77777777" w:rsidR="00415CED" w:rsidRPr="003E130A" w:rsidRDefault="00415CED" w:rsidP="00912741">
                  <w:pPr>
                    <w:pStyle w:val="NormalAfter0pt"/>
                    <w:framePr w:hSpace="180" w:wrap="around" w:vAnchor="text" w:hAnchor="margin" w:x="-591" w:y="124"/>
                    <w:spacing w:before="0" w:after="0" w:line="276" w:lineRule="auto"/>
                    <w:jc w:val="center"/>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Description</w:t>
                  </w:r>
                </w:p>
              </w:tc>
              <w:tc>
                <w:tcPr>
                  <w:tcW w:w="1746" w:type="dxa"/>
                  <w:shd w:val="clear" w:color="auto" w:fill="auto"/>
                </w:tcPr>
                <w:p w14:paraId="761CB2DC"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Qty</w:t>
                  </w:r>
                </w:p>
              </w:tc>
              <w:tc>
                <w:tcPr>
                  <w:tcW w:w="1757" w:type="dxa"/>
                  <w:shd w:val="clear" w:color="auto" w:fill="auto"/>
                </w:tcPr>
                <w:p w14:paraId="4606A160"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 xml:space="preserve">Cost per Unit </w:t>
                  </w:r>
                </w:p>
              </w:tc>
              <w:tc>
                <w:tcPr>
                  <w:tcW w:w="1757" w:type="dxa"/>
                  <w:shd w:val="clear" w:color="auto" w:fill="auto"/>
                </w:tcPr>
                <w:p w14:paraId="0769B8AB"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Total</w:t>
                  </w:r>
                </w:p>
              </w:tc>
            </w:tr>
            <w:tr w:rsidR="00415CED" w:rsidRPr="003E130A" w14:paraId="2C3144DD" w14:textId="77777777" w:rsidTr="009D70A0">
              <w:trPr>
                <w:trHeight w:val="576"/>
              </w:trPr>
              <w:tc>
                <w:tcPr>
                  <w:tcW w:w="1757" w:type="dxa"/>
                  <w:shd w:val="clear" w:color="auto" w:fill="FFFFFF" w:themeFill="background1"/>
                </w:tcPr>
                <w:p w14:paraId="50A2AE16"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3514" w:type="dxa"/>
                  <w:shd w:val="clear" w:color="auto" w:fill="FFFFFF" w:themeFill="background1"/>
                </w:tcPr>
                <w:p w14:paraId="0BFD716A"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46" w:type="dxa"/>
                  <w:shd w:val="clear" w:color="auto" w:fill="FFFFFF" w:themeFill="background1"/>
                </w:tcPr>
                <w:p w14:paraId="14F4A6CF"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57" w:type="dxa"/>
                  <w:shd w:val="clear" w:color="auto" w:fill="FFFFFF" w:themeFill="background1"/>
                </w:tcPr>
                <w:p w14:paraId="08B008A0"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57" w:type="dxa"/>
                  <w:shd w:val="clear" w:color="auto" w:fill="FFFFFF" w:themeFill="background1"/>
                </w:tcPr>
                <w:p w14:paraId="6447A928"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415CED" w:rsidRPr="003E130A" w14:paraId="2C41962C" w14:textId="77777777" w:rsidTr="002F1DD8">
              <w:trPr>
                <w:trHeight w:val="576"/>
              </w:trPr>
              <w:tc>
                <w:tcPr>
                  <w:tcW w:w="1757" w:type="dxa"/>
                  <w:shd w:val="clear" w:color="auto" w:fill="FFFFFF" w:themeFill="background1"/>
                </w:tcPr>
                <w:p w14:paraId="792BAA3F"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3514" w:type="dxa"/>
                  <w:shd w:val="clear" w:color="auto" w:fill="FFFFFF" w:themeFill="background1"/>
                </w:tcPr>
                <w:p w14:paraId="1B2F3C88"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46" w:type="dxa"/>
                  <w:shd w:val="clear" w:color="auto" w:fill="FFFFFF" w:themeFill="background1"/>
                </w:tcPr>
                <w:p w14:paraId="7E31FACE"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57" w:type="dxa"/>
                  <w:shd w:val="clear" w:color="auto" w:fill="FFFFFF" w:themeFill="background1"/>
                </w:tcPr>
                <w:p w14:paraId="5E6FA306"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57" w:type="dxa"/>
                  <w:shd w:val="clear" w:color="auto" w:fill="FFFFFF" w:themeFill="background1"/>
                </w:tcPr>
                <w:p w14:paraId="7BCE167C"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415CED" w:rsidRPr="003E130A" w14:paraId="1DACD5BD" w14:textId="77777777" w:rsidTr="00F6128E">
              <w:trPr>
                <w:trHeight w:val="576"/>
              </w:trPr>
              <w:tc>
                <w:tcPr>
                  <w:tcW w:w="1757" w:type="dxa"/>
                  <w:shd w:val="clear" w:color="auto" w:fill="FFFFFF" w:themeFill="background1"/>
                </w:tcPr>
                <w:p w14:paraId="6B2AEB07"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3514" w:type="dxa"/>
                  <w:shd w:val="clear" w:color="auto" w:fill="FFFFFF" w:themeFill="background1"/>
                </w:tcPr>
                <w:p w14:paraId="68874B99"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46" w:type="dxa"/>
                  <w:shd w:val="clear" w:color="auto" w:fill="FFFFFF" w:themeFill="background1"/>
                </w:tcPr>
                <w:p w14:paraId="296C27B1"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57" w:type="dxa"/>
                  <w:shd w:val="clear" w:color="auto" w:fill="FFFFFF" w:themeFill="background1"/>
                </w:tcPr>
                <w:p w14:paraId="353B757D"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757" w:type="dxa"/>
                  <w:shd w:val="clear" w:color="auto" w:fill="FFFFFF" w:themeFill="background1"/>
                </w:tcPr>
                <w:p w14:paraId="4516FB20" w14:textId="77777777" w:rsidR="00415CED" w:rsidRPr="003E130A" w:rsidRDefault="00415CED"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5AB0AD5F" w14:textId="77777777" w:rsidTr="00415CED">
              <w:trPr>
                <w:trHeight w:val="576"/>
              </w:trPr>
              <w:tc>
                <w:tcPr>
                  <w:tcW w:w="5271" w:type="dxa"/>
                  <w:gridSpan w:val="2"/>
                  <w:shd w:val="clear" w:color="auto" w:fill="F2F2F2" w:themeFill="background1" w:themeFillShade="F2"/>
                </w:tcPr>
                <w:p w14:paraId="0A9088B5" w14:textId="77777777" w:rsidR="00912741" w:rsidRPr="003E130A" w:rsidRDefault="00912741"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r w:rsidRPr="003E130A">
                    <w:rPr>
                      <w:rFonts w:asciiTheme="minorHAnsi" w:hAnsiTheme="minorHAnsi" w:cstheme="minorHAnsi"/>
                      <w:b w:val="0"/>
                      <w:color w:val="000000" w:themeColor="text1"/>
                      <w:sz w:val="24"/>
                      <w:szCs w:val="24"/>
                    </w:rPr>
                    <w:t>Total Quotation Sum</w:t>
                  </w:r>
                </w:p>
              </w:tc>
              <w:tc>
                <w:tcPr>
                  <w:tcW w:w="5260" w:type="dxa"/>
                  <w:gridSpan w:val="3"/>
                  <w:shd w:val="clear" w:color="auto" w:fill="FFFFFF" w:themeFill="background1"/>
                </w:tcPr>
                <w:p w14:paraId="65D94172" w14:textId="77777777" w:rsidR="00912741" w:rsidRPr="003E130A" w:rsidRDefault="00912741"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r w:rsidRPr="003E130A">
                    <w:rPr>
                      <w:rFonts w:asciiTheme="minorHAnsi" w:eastAsia="Times New Roman" w:hAnsiTheme="minorHAnsi" w:cstheme="minorHAnsi"/>
                      <w:b w:val="0"/>
                      <w:caps/>
                      <w:sz w:val="24"/>
                      <w:szCs w:val="24"/>
                    </w:rPr>
                    <w:t>£</w:t>
                  </w:r>
                </w:p>
              </w:tc>
            </w:tr>
          </w:tbl>
          <w:p w14:paraId="46F7F21F"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p>
        </w:tc>
      </w:tr>
      <w:tr w:rsidR="00912741" w:rsidRPr="003E130A" w14:paraId="4F8B0DD4" w14:textId="77777777" w:rsidTr="00921702">
        <w:trPr>
          <w:trHeight w:val="284"/>
        </w:trPr>
        <w:tc>
          <w:tcPr>
            <w:tcW w:w="1255" w:type="dxa"/>
            <w:shd w:val="clear" w:color="auto" w:fill="E7E6E6" w:themeFill="background2"/>
            <w:tcMar>
              <w:top w:w="113" w:type="dxa"/>
              <w:bottom w:w="113" w:type="dxa"/>
            </w:tcMar>
          </w:tcPr>
          <w:p w14:paraId="60883A7E"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Hourly Rate</w:t>
            </w:r>
          </w:p>
        </w:tc>
        <w:tc>
          <w:tcPr>
            <w:tcW w:w="9180" w:type="dxa"/>
            <w:gridSpan w:val="11"/>
            <w:shd w:val="clear" w:color="auto" w:fill="auto"/>
          </w:tcPr>
          <w:p w14:paraId="6538CFDC" w14:textId="77777777" w:rsidR="00912741" w:rsidRPr="003E130A" w:rsidRDefault="00912741" w:rsidP="00912741">
            <w:pPr>
              <w:pStyle w:val="NormalAfter0pt"/>
              <w:spacing w:before="0" w:after="0" w:line="276" w:lineRule="auto"/>
              <w:rPr>
                <w:rFonts w:asciiTheme="minorHAnsi" w:hAnsiTheme="minorHAnsi" w:cstheme="minorHAnsi"/>
                <w:b w:val="0"/>
                <w:color w:val="FFFFFF" w:themeColor="background1"/>
                <w:sz w:val="24"/>
                <w:szCs w:val="24"/>
              </w:rPr>
            </w:pPr>
            <w:r w:rsidRPr="003E130A">
              <w:rPr>
                <w:rFonts w:asciiTheme="minorHAnsi" w:eastAsia="Times New Roman" w:hAnsiTheme="minorHAnsi" w:cstheme="minorHAnsi"/>
                <w:b w:val="0"/>
                <w:caps/>
                <w:sz w:val="24"/>
                <w:szCs w:val="24"/>
              </w:rPr>
              <w:t>£</w:t>
            </w:r>
          </w:p>
        </w:tc>
      </w:tr>
      <w:tr w:rsidR="0002510A" w:rsidRPr="003E130A" w14:paraId="68444DBF" w14:textId="77777777" w:rsidTr="0002510A">
        <w:trPr>
          <w:trHeight w:val="284"/>
        </w:trPr>
        <w:tc>
          <w:tcPr>
            <w:tcW w:w="10435" w:type="dxa"/>
            <w:gridSpan w:val="12"/>
            <w:shd w:val="clear" w:color="auto" w:fill="E7E6E6" w:themeFill="background2"/>
            <w:tcMar>
              <w:top w:w="113" w:type="dxa"/>
              <w:bottom w:w="113" w:type="dxa"/>
            </w:tcMar>
          </w:tcPr>
          <w:p w14:paraId="249E4EDE" w14:textId="77777777" w:rsidR="0002510A" w:rsidRPr="0002510A" w:rsidRDefault="0002510A" w:rsidP="00912741">
            <w:pPr>
              <w:pStyle w:val="NormalAfter0pt"/>
              <w:spacing w:before="0" w:after="0" w:line="276" w:lineRule="auto"/>
              <w:rPr>
                <w:rFonts w:asciiTheme="minorHAnsi" w:hAnsiTheme="minorHAnsi" w:cstheme="minorHAnsi"/>
                <w:b w:val="0"/>
                <w:color w:val="000000" w:themeColor="text1"/>
                <w:sz w:val="24"/>
                <w:szCs w:val="24"/>
              </w:rPr>
            </w:pPr>
            <w:r>
              <w:rPr>
                <w:rFonts w:cstheme="minorHAnsi"/>
                <w:sz w:val="24"/>
                <w:szCs w:val="24"/>
              </w:rPr>
              <w:t xml:space="preserve"> PART B (AWARD CRITERIA)</w:t>
            </w:r>
          </w:p>
        </w:tc>
      </w:tr>
      <w:tr w:rsidR="00912741" w:rsidRPr="003E130A" w14:paraId="23126716" w14:textId="77777777" w:rsidTr="00921702">
        <w:trPr>
          <w:trHeight w:val="284"/>
        </w:trPr>
        <w:tc>
          <w:tcPr>
            <w:tcW w:w="10435" w:type="dxa"/>
            <w:gridSpan w:val="12"/>
            <w:shd w:val="clear" w:color="auto" w:fill="E7E6E6" w:themeFill="background2"/>
            <w:tcMar>
              <w:top w:w="113" w:type="dxa"/>
              <w:bottom w:w="113" w:type="dxa"/>
            </w:tcMar>
          </w:tcPr>
          <w:p w14:paraId="1F6793F2" w14:textId="77777777" w:rsidR="0002510A" w:rsidRPr="0002510A" w:rsidRDefault="0002510A" w:rsidP="00912741">
            <w:pPr>
              <w:pStyle w:val="NormalAfter0pt"/>
              <w:spacing w:before="0" w:after="0" w:line="276" w:lineRule="auto"/>
              <w:rPr>
                <w:rFonts w:asciiTheme="minorHAnsi" w:hAnsiTheme="minorHAnsi" w:cstheme="minorHAnsi"/>
                <w:color w:val="FF0000"/>
                <w:sz w:val="24"/>
                <w:szCs w:val="24"/>
              </w:rPr>
            </w:pPr>
          </w:p>
          <w:p w14:paraId="63A3728B" w14:textId="77777777" w:rsidR="00912741" w:rsidRPr="0002510A" w:rsidRDefault="00912741" w:rsidP="0002510A">
            <w:pPr>
              <w:pStyle w:val="NormalAfter0pt"/>
              <w:spacing w:before="0" w:after="0" w:line="276" w:lineRule="auto"/>
              <w:rPr>
                <w:rFonts w:asciiTheme="minorHAnsi" w:hAnsiTheme="minorHAnsi" w:cstheme="minorHAnsi"/>
                <w:color w:val="FF0000"/>
                <w:sz w:val="24"/>
                <w:szCs w:val="24"/>
              </w:rPr>
            </w:pPr>
            <w:r w:rsidRPr="00BF3653">
              <w:rPr>
                <w:rFonts w:asciiTheme="minorHAnsi" w:hAnsiTheme="minorHAnsi" w:cstheme="minorHAnsi"/>
                <w:color w:val="000000" w:themeColor="text1"/>
                <w:sz w:val="24"/>
                <w:szCs w:val="24"/>
              </w:rPr>
              <w:t>SECTION 4</w:t>
            </w:r>
            <w:r w:rsidR="002011B7">
              <w:rPr>
                <w:rFonts w:asciiTheme="minorHAnsi" w:hAnsiTheme="minorHAnsi" w:cstheme="minorHAnsi"/>
                <w:color w:val="000000" w:themeColor="text1"/>
                <w:sz w:val="24"/>
                <w:szCs w:val="24"/>
              </w:rPr>
              <w:t xml:space="preserve"> : </w:t>
            </w:r>
            <w:r w:rsidR="0002510A" w:rsidRPr="00491BB5">
              <w:rPr>
                <w:rFonts w:asciiTheme="minorHAnsi" w:hAnsiTheme="minorHAnsi" w:cstheme="minorHAnsi"/>
                <w:color w:val="FF0000"/>
                <w:sz w:val="24"/>
                <w:szCs w:val="24"/>
              </w:rPr>
              <w:t xml:space="preserve"> FOR OFFICE USE ONLY</w:t>
            </w:r>
          </w:p>
          <w:p w14:paraId="106E3137" w14:textId="77777777" w:rsidR="00912741" w:rsidRPr="00921702" w:rsidRDefault="0002510A" w:rsidP="0091274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 xml:space="preserve">This section provides information to applicants to clarify how their application will be evaluated and the weighting of each criteria. If an application is </w:t>
            </w:r>
            <w:r w:rsidR="00912741" w:rsidRPr="00764677">
              <w:rPr>
                <w:rFonts w:asciiTheme="minorHAnsi" w:hAnsiTheme="minorHAnsi" w:cstheme="minorHAnsi"/>
                <w:b w:val="0"/>
                <w:color w:val="000000" w:themeColor="text1"/>
                <w:sz w:val="24"/>
                <w:szCs w:val="24"/>
              </w:rPr>
              <w:t xml:space="preserve">approved </w:t>
            </w:r>
            <w:r w:rsidR="00912741">
              <w:rPr>
                <w:rFonts w:asciiTheme="minorHAnsi" w:hAnsiTheme="minorHAnsi" w:cstheme="minorHAnsi"/>
                <w:b w:val="0"/>
                <w:color w:val="000000" w:themeColor="text1"/>
                <w:sz w:val="24"/>
                <w:szCs w:val="24"/>
              </w:rPr>
              <w:t>under Part A</w:t>
            </w:r>
            <w:r>
              <w:rPr>
                <w:rFonts w:asciiTheme="minorHAnsi" w:hAnsiTheme="minorHAnsi" w:cstheme="minorHAnsi"/>
                <w:b w:val="0"/>
                <w:color w:val="000000" w:themeColor="text1"/>
                <w:sz w:val="24"/>
                <w:szCs w:val="24"/>
              </w:rPr>
              <w:t xml:space="preserve">, it </w:t>
            </w:r>
            <w:r w:rsidR="00912741" w:rsidRPr="00764677">
              <w:rPr>
                <w:rFonts w:asciiTheme="minorHAnsi" w:hAnsiTheme="minorHAnsi" w:cstheme="minorHAnsi"/>
                <w:b w:val="0"/>
                <w:color w:val="000000" w:themeColor="text1"/>
                <w:sz w:val="24"/>
                <w:szCs w:val="24"/>
              </w:rPr>
              <w:t>will be evaluated considering the award criteria below.</w:t>
            </w:r>
          </w:p>
          <w:p w14:paraId="6E62C1FA" w14:textId="77777777" w:rsidR="00912741" w:rsidRDefault="00912741" w:rsidP="00912741">
            <w:pPr>
              <w:pStyle w:val="NormalAfter0pt"/>
              <w:spacing w:before="0" w:after="0" w:line="276" w:lineRule="auto"/>
              <w:rPr>
                <w:sz w:val="24"/>
                <w:szCs w:val="24"/>
              </w:rPr>
            </w:pPr>
            <w:r>
              <w:rPr>
                <w:rFonts w:asciiTheme="minorHAnsi" w:hAnsiTheme="minorHAnsi" w:cstheme="minorHAnsi"/>
                <w:color w:val="000000" w:themeColor="text1"/>
                <w:sz w:val="24"/>
                <w:szCs w:val="24"/>
              </w:rPr>
              <w:t xml:space="preserve"> </w:t>
            </w:r>
            <w:r>
              <w:rPr>
                <w:sz w:val="24"/>
                <w:szCs w:val="24"/>
              </w:rPr>
              <w:t xml:space="preserve"> </w:t>
            </w:r>
          </w:p>
          <w:tbl>
            <w:tblPr>
              <w:tblW w:w="10302" w:type="dxa"/>
              <w:tblLayout w:type="fixed"/>
              <w:tblLook w:val="04A0" w:firstRow="1" w:lastRow="0" w:firstColumn="1" w:lastColumn="0" w:noHBand="0" w:noVBand="1"/>
            </w:tblPr>
            <w:tblGrid>
              <w:gridCol w:w="1793"/>
              <w:gridCol w:w="2171"/>
              <w:gridCol w:w="1698"/>
              <w:gridCol w:w="1250"/>
              <w:gridCol w:w="810"/>
              <w:gridCol w:w="1345"/>
              <w:gridCol w:w="1235"/>
            </w:tblGrid>
            <w:tr w:rsidR="00912741" w:rsidRPr="00741304" w14:paraId="00A734AA" w14:textId="77777777" w:rsidTr="00C178FE">
              <w:trPr>
                <w:trHeight w:val="615"/>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87A19" w14:textId="77777777" w:rsidR="00912741" w:rsidRPr="00741304" w:rsidRDefault="00912741" w:rsidP="00355F41">
                  <w:pPr>
                    <w:framePr w:hSpace="180" w:wrap="around" w:vAnchor="text" w:hAnchor="margin" w:x="-591" w:y="124"/>
                    <w:spacing w:after="0" w:line="240" w:lineRule="auto"/>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Criteria</w:t>
                  </w:r>
                </w:p>
              </w:tc>
              <w:tc>
                <w:tcPr>
                  <w:tcW w:w="2171" w:type="dxa"/>
                  <w:tcBorders>
                    <w:top w:val="single" w:sz="4" w:space="0" w:color="auto"/>
                    <w:left w:val="nil"/>
                    <w:bottom w:val="single" w:sz="4" w:space="0" w:color="auto"/>
                    <w:right w:val="single" w:sz="4" w:space="0" w:color="auto"/>
                  </w:tcBorders>
                  <w:shd w:val="clear" w:color="auto" w:fill="auto"/>
                  <w:noWrap/>
                  <w:vAlign w:val="center"/>
                  <w:hideMark/>
                </w:tcPr>
                <w:p w14:paraId="0930E8AD" w14:textId="77777777" w:rsidR="00912741" w:rsidRPr="00741304" w:rsidRDefault="00912741" w:rsidP="00355F41">
                  <w:pPr>
                    <w:framePr w:hSpace="180" w:wrap="around" w:vAnchor="text" w:hAnchor="margin" w:x="-591" w:y="124"/>
                    <w:spacing w:after="0" w:line="240" w:lineRule="auto"/>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Score</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345AF549" w14:textId="77777777" w:rsidR="00912741" w:rsidRPr="00741304" w:rsidRDefault="00912741" w:rsidP="00355F41">
                  <w:pPr>
                    <w:framePr w:hSpace="180" w:wrap="around" w:vAnchor="text" w:hAnchor="margin" w:x="-591" w:y="124"/>
                    <w:spacing w:after="0" w:line="240" w:lineRule="auto"/>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Score</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2080D374" w14:textId="77777777" w:rsidR="00912741" w:rsidRPr="00741304" w:rsidRDefault="00912741" w:rsidP="00355F41">
                  <w:pPr>
                    <w:framePr w:hSpace="180" w:wrap="around" w:vAnchor="text" w:hAnchor="margin" w:x="-591" w:y="124"/>
                    <w:spacing w:after="0" w:line="240" w:lineRule="auto"/>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Score</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93CCC21" w14:textId="77777777" w:rsidR="00912741" w:rsidRPr="00741304" w:rsidRDefault="00912741" w:rsidP="00355F41">
                  <w:pPr>
                    <w:framePr w:hSpace="180" w:wrap="around" w:vAnchor="text" w:hAnchor="margin" w:x="-591" w:y="124"/>
                    <w:spacing w:after="0" w:line="240" w:lineRule="auto"/>
                    <w:jc w:val="center"/>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Score</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7C6FD04C" w14:textId="77777777" w:rsidR="00912741" w:rsidRDefault="00912741" w:rsidP="00355F41">
                  <w:pPr>
                    <w:framePr w:hSpace="180" w:wrap="around" w:vAnchor="text" w:hAnchor="margin" w:x="-591" w:y="124"/>
                    <w:spacing w:after="0" w:line="240" w:lineRule="auto"/>
                    <w:jc w:val="center"/>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Weigh</w:t>
                  </w:r>
                  <w:r>
                    <w:rPr>
                      <w:rFonts w:ascii="Arial" w:eastAsia="Times New Roman" w:hAnsi="Arial" w:cs="Arial"/>
                      <w:b/>
                      <w:bCs/>
                      <w:color w:val="000000"/>
                      <w:sz w:val="20"/>
                      <w:szCs w:val="20"/>
                      <w:lang w:val="en-US" w:eastAsia="en-US"/>
                    </w:rPr>
                    <w:t>ing</w:t>
                  </w:r>
                  <w:r w:rsidRPr="00741304">
                    <w:rPr>
                      <w:rFonts w:ascii="Arial" w:eastAsia="Times New Roman" w:hAnsi="Arial" w:cs="Arial"/>
                      <w:b/>
                      <w:bCs/>
                      <w:color w:val="000000"/>
                      <w:sz w:val="20"/>
                      <w:szCs w:val="20"/>
                      <w:lang w:val="en-US" w:eastAsia="en-US"/>
                    </w:rPr>
                    <w:t xml:space="preserve"> (%)</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14:paraId="6896EA4B" w14:textId="77777777" w:rsidR="00912741" w:rsidRDefault="00912741" w:rsidP="00355F41">
                  <w:pPr>
                    <w:framePr w:hSpace="180" w:wrap="around" w:vAnchor="text" w:hAnchor="margin" w:x="-591" w:y="124"/>
                    <w:spacing w:after="0" w:line="240" w:lineRule="auto"/>
                    <w:jc w:val="center"/>
                    <w:rPr>
                      <w:rFonts w:ascii="Arial" w:eastAsia="Times New Roman" w:hAnsi="Arial" w:cs="Arial"/>
                      <w:b/>
                      <w:bCs/>
                      <w:color w:val="000000"/>
                      <w:sz w:val="20"/>
                      <w:szCs w:val="20"/>
                      <w:lang w:val="en-US" w:eastAsia="en-US"/>
                    </w:rPr>
                  </w:pPr>
                  <w:r w:rsidRPr="00741304">
                    <w:rPr>
                      <w:rFonts w:ascii="Arial" w:eastAsia="Times New Roman" w:hAnsi="Arial" w:cs="Arial"/>
                      <w:b/>
                      <w:bCs/>
                      <w:color w:val="000000"/>
                      <w:sz w:val="20"/>
                      <w:szCs w:val="20"/>
                      <w:lang w:val="en-US" w:eastAsia="en-US"/>
                    </w:rPr>
                    <w:t>Weight</w:t>
                  </w:r>
                  <w:r>
                    <w:rPr>
                      <w:rFonts w:ascii="Arial" w:eastAsia="Times New Roman" w:hAnsi="Arial" w:cs="Arial"/>
                      <w:b/>
                      <w:bCs/>
                      <w:color w:val="000000"/>
                      <w:sz w:val="20"/>
                      <w:szCs w:val="20"/>
                      <w:lang w:val="en-US" w:eastAsia="en-US"/>
                    </w:rPr>
                    <w:t>ed</w:t>
                  </w:r>
                  <w:r w:rsidRPr="00741304">
                    <w:rPr>
                      <w:rFonts w:ascii="Arial" w:eastAsia="Times New Roman" w:hAnsi="Arial" w:cs="Arial"/>
                      <w:b/>
                      <w:bCs/>
                      <w:color w:val="000000"/>
                      <w:sz w:val="20"/>
                      <w:szCs w:val="20"/>
                      <w:lang w:val="en-US" w:eastAsia="en-US"/>
                    </w:rPr>
                    <w:t xml:space="preserve"> Score</w:t>
                  </w:r>
                </w:p>
              </w:tc>
            </w:tr>
            <w:tr w:rsidR="00912741" w:rsidRPr="00741304" w14:paraId="227D2352" w14:textId="77777777" w:rsidTr="00053C1F">
              <w:trPr>
                <w:trHeight w:val="1740"/>
              </w:trPr>
              <w:tc>
                <w:tcPr>
                  <w:tcW w:w="1793" w:type="dxa"/>
                  <w:tcBorders>
                    <w:top w:val="nil"/>
                    <w:left w:val="single" w:sz="4" w:space="0" w:color="auto"/>
                    <w:bottom w:val="single" w:sz="4" w:space="0" w:color="auto"/>
                    <w:right w:val="single" w:sz="4" w:space="0" w:color="auto"/>
                  </w:tcBorders>
                  <w:shd w:val="clear" w:color="auto" w:fill="auto"/>
                  <w:hideMark/>
                </w:tcPr>
                <w:p w14:paraId="299C0313"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color w:val="000000"/>
                      <w:sz w:val="24"/>
                      <w:szCs w:val="24"/>
                      <w:lang w:val="en-US" w:eastAsia="en-US"/>
                    </w:rPr>
                  </w:pPr>
                  <w:r w:rsidRPr="00741304">
                    <w:rPr>
                      <w:rFonts w:ascii="Calibri" w:eastAsia="Times New Roman" w:hAnsi="Calibri" w:cs="Calibri"/>
                      <w:b/>
                      <w:bCs/>
                      <w:color w:val="000000"/>
                      <w:sz w:val="24"/>
                      <w:szCs w:val="24"/>
                      <w:lang w:val="en-US" w:eastAsia="en-US"/>
                    </w:rPr>
                    <w:lastRenderedPageBreak/>
                    <w:t>Price</w:t>
                  </w:r>
                  <w:r>
                    <w:rPr>
                      <w:rFonts w:ascii="Calibri" w:eastAsia="Times New Roman" w:hAnsi="Calibri" w:cs="Calibri"/>
                      <w:b/>
                      <w:bCs/>
                      <w:color w:val="000000"/>
                      <w:sz w:val="24"/>
                      <w:szCs w:val="24"/>
                      <w:lang w:val="en-US" w:eastAsia="en-US"/>
                    </w:rPr>
                    <w:t xml:space="preserve">: </w:t>
                  </w:r>
                  <w:r w:rsidRPr="00741304">
                    <w:rPr>
                      <w:rFonts w:ascii="Calibri" w:eastAsia="Times New Roman" w:hAnsi="Calibri" w:cs="Calibri"/>
                      <w:color w:val="000000"/>
                      <w:sz w:val="24"/>
                      <w:szCs w:val="24"/>
                      <w:lang w:val="en-US" w:eastAsia="en-US"/>
                    </w:rPr>
                    <w:t>It is necessary to illustrate the value for money in the proposal and how your proposal will deliver the best value per £ of public funds.</w:t>
                  </w:r>
                </w:p>
              </w:tc>
              <w:tc>
                <w:tcPr>
                  <w:tcW w:w="2171" w:type="dxa"/>
                  <w:tcBorders>
                    <w:top w:val="nil"/>
                    <w:left w:val="nil"/>
                    <w:bottom w:val="single" w:sz="4" w:space="0" w:color="auto"/>
                    <w:right w:val="single" w:sz="4" w:space="0" w:color="auto"/>
                  </w:tcBorders>
                  <w:shd w:val="clear" w:color="auto" w:fill="auto"/>
                  <w:hideMark/>
                </w:tcPr>
                <w:p w14:paraId="612EB4E9"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Exceptional, covered thoroughly, prices are very good and better than other suppliers.                                              Score 8-10</w:t>
                  </w:r>
                </w:p>
              </w:tc>
              <w:tc>
                <w:tcPr>
                  <w:tcW w:w="1698" w:type="dxa"/>
                  <w:tcBorders>
                    <w:top w:val="nil"/>
                    <w:left w:val="nil"/>
                    <w:bottom w:val="single" w:sz="4" w:space="0" w:color="auto"/>
                    <w:right w:val="single" w:sz="4" w:space="0" w:color="auto"/>
                  </w:tcBorders>
                  <w:shd w:val="clear" w:color="auto" w:fill="auto"/>
                  <w:hideMark/>
                </w:tcPr>
                <w:p w14:paraId="57DF3F26"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Average. Brief covered adequately, Prices are reasonable.                                                       Score 4-7</w:t>
                  </w:r>
                </w:p>
              </w:tc>
              <w:tc>
                <w:tcPr>
                  <w:tcW w:w="1250" w:type="dxa"/>
                  <w:tcBorders>
                    <w:top w:val="nil"/>
                    <w:left w:val="nil"/>
                    <w:bottom w:val="single" w:sz="4" w:space="0" w:color="auto"/>
                    <w:right w:val="single" w:sz="4" w:space="0" w:color="auto"/>
                  </w:tcBorders>
                  <w:shd w:val="clear" w:color="auto" w:fill="auto"/>
                  <w:hideMark/>
                </w:tcPr>
                <w:p w14:paraId="2A867790" w14:textId="77777777" w:rsidR="00912741"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Pr>
                      <w:rFonts w:ascii="Calibri" w:eastAsia="Times New Roman" w:hAnsi="Calibri" w:cs="Calibri"/>
                      <w:sz w:val="24"/>
                      <w:szCs w:val="24"/>
                      <w:lang w:val="en-US" w:eastAsia="en-US"/>
                    </w:rPr>
                    <w:t>Bidder meets or d</w:t>
                  </w:r>
                  <w:r w:rsidRPr="00741304">
                    <w:rPr>
                      <w:rFonts w:ascii="Calibri" w:eastAsia="Times New Roman" w:hAnsi="Calibri" w:cs="Calibri"/>
                      <w:sz w:val="24"/>
                      <w:szCs w:val="24"/>
                      <w:lang w:val="en-US" w:eastAsia="en-US"/>
                    </w:rPr>
                    <w:t>oes not meet requirements of brief. Score 0-3</w:t>
                  </w:r>
                </w:p>
              </w:tc>
              <w:tc>
                <w:tcPr>
                  <w:tcW w:w="810" w:type="dxa"/>
                  <w:tcBorders>
                    <w:top w:val="nil"/>
                    <w:left w:val="nil"/>
                    <w:bottom w:val="single" w:sz="4" w:space="0" w:color="auto"/>
                    <w:right w:val="single" w:sz="4" w:space="0" w:color="auto"/>
                  </w:tcBorders>
                  <w:shd w:val="clear" w:color="auto" w:fill="auto"/>
                  <w:noWrap/>
                  <w:vAlign w:val="center"/>
                  <w:hideMark/>
                </w:tcPr>
                <w:p w14:paraId="03A5923A"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c>
                <w:tcPr>
                  <w:tcW w:w="1345" w:type="dxa"/>
                  <w:tcBorders>
                    <w:top w:val="nil"/>
                    <w:left w:val="nil"/>
                    <w:bottom w:val="single" w:sz="4" w:space="0" w:color="auto"/>
                    <w:right w:val="single" w:sz="4" w:space="0" w:color="auto"/>
                  </w:tcBorders>
                  <w:shd w:val="clear" w:color="auto" w:fill="auto"/>
                  <w:noWrap/>
                  <w:vAlign w:val="center"/>
                  <w:hideMark/>
                </w:tcPr>
                <w:p w14:paraId="01E7766B"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r w:rsidRPr="00741304">
                    <w:rPr>
                      <w:rFonts w:ascii="Calibri" w:eastAsia="Times New Roman" w:hAnsi="Calibri" w:cs="Calibri"/>
                      <w:color w:val="000000"/>
                      <w:sz w:val="24"/>
                      <w:szCs w:val="24"/>
                      <w:lang w:val="en-US" w:eastAsia="en-US"/>
                    </w:rPr>
                    <w:t>30%</w:t>
                  </w:r>
                </w:p>
              </w:tc>
              <w:tc>
                <w:tcPr>
                  <w:tcW w:w="1235" w:type="dxa"/>
                  <w:tcBorders>
                    <w:top w:val="nil"/>
                    <w:left w:val="nil"/>
                    <w:bottom w:val="single" w:sz="4" w:space="0" w:color="auto"/>
                    <w:right w:val="single" w:sz="4" w:space="0" w:color="auto"/>
                  </w:tcBorders>
                  <w:shd w:val="clear" w:color="auto" w:fill="auto"/>
                  <w:noWrap/>
                  <w:vAlign w:val="center"/>
                  <w:hideMark/>
                </w:tcPr>
                <w:p w14:paraId="27B694F4"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r>
            <w:tr w:rsidR="00912741" w:rsidRPr="00741304" w14:paraId="217A674C" w14:textId="77777777" w:rsidTr="00C178FE">
              <w:trPr>
                <w:trHeight w:val="2565"/>
              </w:trPr>
              <w:tc>
                <w:tcPr>
                  <w:tcW w:w="1793" w:type="dxa"/>
                  <w:tcBorders>
                    <w:top w:val="nil"/>
                    <w:left w:val="single" w:sz="4" w:space="0" w:color="auto"/>
                    <w:bottom w:val="single" w:sz="4" w:space="0" w:color="auto"/>
                    <w:right w:val="single" w:sz="4" w:space="0" w:color="auto"/>
                  </w:tcBorders>
                  <w:shd w:val="clear" w:color="auto" w:fill="E7E6E6" w:themeFill="background2"/>
                  <w:hideMark/>
                </w:tcPr>
                <w:p w14:paraId="35C0C0A1"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bookmarkStart w:id="7" w:name="_Hlk477298318"/>
                  <w:r w:rsidRPr="00741304">
                    <w:rPr>
                      <w:rFonts w:ascii="Calibri" w:eastAsia="Times New Roman" w:hAnsi="Calibri" w:cs="Calibri"/>
                      <w:b/>
                      <w:bCs/>
                      <w:sz w:val="24"/>
                      <w:szCs w:val="24"/>
                      <w:lang w:val="en-US" w:eastAsia="en-US"/>
                    </w:rPr>
                    <w:t>Ability to deliver the required service quality and within timescales:</w:t>
                  </w:r>
                  <w:r w:rsidRPr="00741304">
                    <w:rPr>
                      <w:rFonts w:ascii="Calibri" w:eastAsia="Times New Roman" w:hAnsi="Calibri" w:cs="Calibri"/>
                      <w:sz w:val="24"/>
                      <w:szCs w:val="24"/>
                      <w:lang w:val="en-US" w:eastAsia="en-US"/>
                    </w:rPr>
                    <w:t xml:space="preserve"> Outlines the resources and technical ability to carry out the service. Provide information on</w:t>
                  </w:r>
                  <w:r w:rsidR="00505D46">
                    <w:rPr>
                      <w:rFonts w:ascii="Calibri" w:eastAsia="Times New Roman" w:hAnsi="Calibri" w:cs="Calibri"/>
                      <w:sz w:val="24"/>
                      <w:szCs w:val="24"/>
                      <w:lang w:val="en-US" w:eastAsia="en-US"/>
                    </w:rPr>
                    <w:t xml:space="preserve"> </w:t>
                  </w:r>
                  <w:r w:rsidRPr="00741304">
                    <w:rPr>
                      <w:rFonts w:ascii="Calibri" w:eastAsia="Times New Roman" w:hAnsi="Calibri" w:cs="Calibri"/>
                      <w:sz w:val="24"/>
                      <w:szCs w:val="24"/>
                      <w:lang w:val="en-US" w:eastAsia="en-US"/>
                    </w:rPr>
                    <w:t xml:space="preserve">the workforce to be employed for performance of the service and level of experience and level of resources to be used. </w:t>
                  </w:r>
                  <w:bookmarkEnd w:id="7"/>
                </w:p>
              </w:tc>
              <w:tc>
                <w:tcPr>
                  <w:tcW w:w="2171" w:type="dxa"/>
                  <w:tcBorders>
                    <w:top w:val="nil"/>
                    <w:left w:val="nil"/>
                    <w:bottom w:val="single" w:sz="4" w:space="0" w:color="auto"/>
                    <w:right w:val="single" w:sz="4" w:space="0" w:color="auto"/>
                  </w:tcBorders>
                  <w:shd w:val="clear" w:color="auto" w:fill="E7E6E6" w:themeFill="background2"/>
                  <w:hideMark/>
                </w:tcPr>
                <w:p w14:paraId="3EAAB109"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Exceptional, covered thoroughly, which staff will be provided and if they are experienced. Any timeframe provided to complete the key tasks.                        Score 8-10</w:t>
                  </w:r>
                </w:p>
              </w:tc>
              <w:tc>
                <w:tcPr>
                  <w:tcW w:w="1698" w:type="dxa"/>
                  <w:tcBorders>
                    <w:top w:val="nil"/>
                    <w:left w:val="nil"/>
                    <w:bottom w:val="single" w:sz="4" w:space="0" w:color="auto"/>
                    <w:right w:val="single" w:sz="4" w:space="0" w:color="auto"/>
                  </w:tcBorders>
                  <w:shd w:val="clear" w:color="auto" w:fill="E7E6E6" w:themeFill="background2"/>
                  <w:hideMark/>
                </w:tcPr>
                <w:p w14:paraId="35568A3A"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Average. Brief covered adequately, haven't mentioned about staff's experience or haven't given any timeframe for the key tasks.                                                                               Score 4-7</w:t>
                  </w:r>
                </w:p>
              </w:tc>
              <w:tc>
                <w:tcPr>
                  <w:tcW w:w="1250" w:type="dxa"/>
                  <w:tcBorders>
                    <w:top w:val="nil"/>
                    <w:left w:val="nil"/>
                    <w:bottom w:val="single" w:sz="4" w:space="0" w:color="auto"/>
                    <w:right w:val="single" w:sz="4" w:space="0" w:color="auto"/>
                  </w:tcBorders>
                  <w:shd w:val="clear" w:color="auto" w:fill="E7E6E6" w:themeFill="background2"/>
                  <w:hideMark/>
                </w:tcPr>
                <w:p w14:paraId="54019262" w14:textId="77777777" w:rsidR="00912741"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Pr>
                      <w:rFonts w:ascii="Calibri" w:eastAsia="Times New Roman" w:hAnsi="Calibri" w:cs="Calibri"/>
                      <w:sz w:val="24"/>
                      <w:szCs w:val="24"/>
                      <w:lang w:val="en-US" w:eastAsia="en-US"/>
                    </w:rPr>
                    <w:t>Bidder meets or d</w:t>
                  </w:r>
                  <w:r w:rsidRPr="00741304">
                    <w:rPr>
                      <w:rFonts w:ascii="Calibri" w:eastAsia="Times New Roman" w:hAnsi="Calibri" w:cs="Calibri"/>
                      <w:sz w:val="24"/>
                      <w:szCs w:val="24"/>
                      <w:lang w:val="en-US" w:eastAsia="en-US"/>
                    </w:rPr>
                    <w:t>oes not meet requirements of brief. Score 0-3</w:t>
                  </w:r>
                </w:p>
              </w:tc>
              <w:tc>
                <w:tcPr>
                  <w:tcW w:w="810" w:type="dxa"/>
                  <w:tcBorders>
                    <w:top w:val="nil"/>
                    <w:left w:val="nil"/>
                    <w:bottom w:val="single" w:sz="4" w:space="0" w:color="auto"/>
                    <w:right w:val="single" w:sz="4" w:space="0" w:color="auto"/>
                  </w:tcBorders>
                  <w:shd w:val="clear" w:color="auto" w:fill="E7E6E6" w:themeFill="background2"/>
                  <w:noWrap/>
                  <w:vAlign w:val="center"/>
                  <w:hideMark/>
                </w:tcPr>
                <w:p w14:paraId="5B59A619"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c>
                <w:tcPr>
                  <w:tcW w:w="1345" w:type="dxa"/>
                  <w:tcBorders>
                    <w:top w:val="nil"/>
                    <w:left w:val="nil"/>
                    <w:bottom w:val="single" w:sz="4" w:space="0" w:color="auto"/>
                    <w:right w:val="single" w:sz="4" w:space="0" w:color="auto"/>
                  </w:tcBorders>
                  <w:shd w:val="clear" w:color="auto" w:fill="E7E6E6" w:themeFill="background2"/>
                  <w:noWrap/>
                  <w:hideMark/>
                </w:tcPr>
                <w:p w14:paraId="1945E786"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r w:rsidRPr="00741304">
                    <w:rPr>
                      <w:rFonts w:ascii="Calibri" w:eastAsia="Times New Roman" w:hAnsi="Calibri" w:cs="Calibri"/>
                      <w:sz w:val="24"/>
                      <w:szCs w:val="24"/>
                      <w:lang w:val="en-US" w:eastAsia="en-US"/>
                    </w:rPr>
                    <w:t>3</w:t>
                  </w:r>
                  <w:r>
                    <w:rPr>
                      <w:rFonts w:ascii="Calibri" w:eastAsia="Times New Roman" w:hAnsi="Calibri" w:cs="Calibri"/>
                      <w:sz w:val="24"/>
                      <w:szCs w:val="24"/>
                      <w:lang w:val="en-US" w:eastAsia="en-US"/>
                    </w:rPr>
                    <w:t>0%</w:t>
                  </w:r>
                </w:p>
              </w:tc>
              <w:tc>
                <w:tcPr>
                  <w:tcW w:w="1235" w:type="dxa"/>
                  <w:tcBorders>
                    <w:top w:val="nil"/>
                    <w:left w:val="nil"/>
                    <w:bottom w:val="single" w:sz="4" w:space="0" w:color="auto"/>
                    <w:right w:val="single" w:sz="4" w:space="0" w:color="auto"/>
                  </w:tcBorders>
                  <w:shd w:val="clear" w:color="auto" w:fill="auto"/>
                  <w:noWrap/>
                  <w:vAlign w:val="center"/>
                  <w:hideMark/>
                </w:tcPr>
                <w:p w14:paraId="29CFBC60"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r>
            <w:tr w:rsidR="00912741" w:rsidRPr="00741304" w14:paraId="66A210A9" w14:textId="77777777" w:rsidTr="00C178FE">
              <w:trPr>
                <w:trHeight w:val="1650"/>
              </w:trPr>
              <w:tc>
                <w:tcPr>
                  <w:tcW w:w="1793" w:type="dxa"/>
                  <w:tcBorders>
                    <w:top w:val="nil"/>
                    <w:left w:val="single" w:sz="4" w:space="0" w:color="auto"/>
                    <w:bottom w:val="single" w:sz="4" w:space="0" w:color="auto"/>
                    <w:right w:val="single" w:sz="4" w:space="0" w:color="auto"/>
                  </w:tcBorders>
                  <w:shd w:val="clear" w:color="auto" w:fill="auto"/>
                  <w:hideMark/>
                </w:tcPr>
                <w:p w14:paraId="6FD99FD4"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b/>
                      <w:bCs/>
                      <w:color w:val="000000" w:themeColor="text1"/>
                      <w:sz w:val="24"/>
                      <w:szCs w:val="24"/>
                      <w:lang w:val="en-US" w:eastAsia="en-US"/>
                    </w:rPr>
                    <w:t>Overall quality of submission:</w:t>
                  </w:r>
                  <w:r w:rsidRPr="00B73EA1">
                    <w:rPr>
                      <w:rFonts w:ascii="Calibri" w:eastAsia="Times New Roman" w:hAnsi="Calibri" w:cs="Calibri"/>
                      <w:color w:val="000000" w:themeColor="text1"/>
                      <w:sz w:val="24"/>
                      <w:szCs w:val="24"/>
                      <w:lang w:val="en-US" w:eastAsia="en-US"/>
                    </w:rPr>
                    <w:t xml:space="preserve"> Give experience of previous work that has been under taken that is similar to that outlined in this brief and provide two referees.</w:t>
                  </w:r>
                </w:p>
              </w:tc>
              <w:tc>
                <w:tcPr>
                  <w:tcW w:w="2171" w:type="dxa"/>
                  <w:tcBorders>
                    <w:top w:val="nil"/>
                    <w:left w:val="nil"/>
                    <w:bottom w:val="single" w:sz="4" w:space="0" w:color="auto"/>
                    <w:right w:val="single" w:sz="4" w:space="0" w:color="auto"/>
                  </w:tcBorders>
                  <w:shd w:val="clear" w:color="auto" w:fill="auto"/>
                  <w:hideMark/>
                </w:tcPr>
                <w:p w14:paraId="0AD58453"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color w:val="000000" w:themeColor="text1"/>
                      <w:sz w:val="24"/>
                      <w:szCs w:val="24"/>
                      <w:lang w:val="en-US" w:eastAsia="en-US"/>
                    </w:rPr>
                    <w:t>Exceptional, covered thoroughly, have very good experience/good quality of work and similar to SME's, and have provided 2 referees.                                             Score 8-10</w:t>
                  </w:r>
                </w:p>
              </w:tc>
              <w:tc>
                <w:tcPr>
                  <w:tcW w:w="1698" w:type="dxa"/>
                  <w:tcBorders>
                    <w:top w:val="nil"/>
                    <w:left w:val="nil"/>
                    <w:bottom w:val="single" w:sz="4" w:space="0" w:color="auto"/>
                    <w:right w:val="single" w:sz="4" w:space="0" w:color="auto"/>
                  </w:tcBorders>
                  <w:shd w:val="clear" w:color="auto" w:fill="auto"/>
                  <w:hideMark/>
                </w:tcPr>
                <w:p w14:paraId="3C4224D1"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color w:val="000000" w:themeColor="text1"/>
                      <w:sz w:val="24"/>
                      <w:szCs w:val="24"/>
                      <w:lang w:val="en-US" w:eastAsia="en-US"/>
                    </w:rPr>
                    <w:t>Average. Brief covered adequately, haven't provided 2 referees or have adequate experience only.               Score 4-7</w:t>
                  </w:r>
                </w:p>
              </w:tc>
              <w:tc>
                <w:tcPr>
                  <w:tcW w:w="1250" w:type="dxa"/>
                  <w:tcBorders>
                    <w:top w:val="nil"/>
                    <w:left w:val="nil"/>
                    <w:bottom w:val="single" w:sz="4" w:space="0" w:color="auto"/>
                    <w:right w:val="single" w:sz="4" w:space="0" w:color="auto"/>
                  </w:tcBorders>
                  <w:shd w:val="clear" w:color="auto" w:fill="E7E6E6" w:themeFill="background2"/>
                  <w:hideMark/>
                </w:tcPr>
                <w:p w14:paraId="508B3666"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color w:val="000000" w:themeColor="text1"/>
                      <w:sz w:val="24"/>
                      <w:szCs w:val="24"/>
                      <w:lang w:val="en-US" w:eastAsia="en-US"/>
                    </w:rPr>
                    <w:t>Bidder meets or does not meet requirements of brief. Score 0-3</w:t>
                  </w:r>
                </w:p>
              </w:tc>
              <w:tc>
                <w:tcPr>
                  <w:tcW w:w="810" w:type="dxa"/>
                  <w:tcBorders>
                    <w:top w:val="nil"/>
                    <w:left w:val="nil"/>
                    <w:bottom w:val="single" w:sz="4" w:space="0" w:color="auto"/>
                    <w:right w:val="single" w:sz="4" w:space="0" w:color="auto"/>
                  </w:tcBorders>
                  <w:shd w:val="clear" w:color="auto" w:fill="auto"/>
                  <w:noWrap/>
                  <w:vAlign w:val="center"/>
                  <w:hideMark/>
                </w:tcPr>
                <w:p w14:paraId="07B2C40B" w14:textId="77777777" w:rsidR="00912741" w:rsidRPr="00B73EA1" w:rsidRDefault="00912741" w:rsidP="00355F41">
                  <w:pPr>
                    <w:framePr w:hSpace="180" w:wrap="around" w:vAnchor="text" w:hAnchor="margin" w:x="-591" w:y="124"/>
                    <w:spacing w:after="0" w:line="240" w:lineRule="auto"/>
                    <w:jc w:val="center"/>
                    <w:rPr>
                      <w:rFonts w:ascii="Calibri" w:eastAsia="Times New Roman" w:hAnsi="Calibri" w:cs="Calibri"/>
                      <w:color w:val="000000" w:themeColor="text1"/>
                      <w:sz w:val="24"/>
                      <w:szCs w:val="24"/>
                      <w:lang w:val="en-US" w:eastAsia="en-US"/>
                    </w:rPr>
                  </w:pPr>
                </w:p>
              </w:tc>
              <w:tc>
                <w:tcPr>
                  <w:tcW w:w="1345" w:type="dxa"/>
                  <w:tcBorders>
                    <w:top w:val="nil"/>
                    <w:left w:val="nil"/>
                    <w:bottom w:val="single" w:sz="4" w:space="0" w:color="auto"/>
                    <w:right w:val="single" w:sz="4" w:space="0" w:color="auto"/>
                  </w:tcBorders>
                  <w:shd w:val="clear" w:color="auto" w:fill="auto"/>
                  <w:noWrap/>
                  <w:vAlign w:val="center"/>
                  <w:hideMark/>
                </w:tcPr>
                <w:p w14:paraId="70179D6E"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r w:rsidRPr="00741304">
                    <w:rPr>
                      <w:rFonts w:ascii="Calibri" w:eastAsia="Times New Roman" w:hAnsi="Calibri" w:cs="Calibri"/>
                      <w:color w:val="000000"/>
                      <w:sz w:val="24"/>
                      <w:szCs w:val="24"/>
                      <w:lang w:val="en-US" w:eastAsia="en-US"/>
                    </w:rPr>
                    <w:t>20%</w:t>
                  </w:r>
                </w:p>
              </w:tc>
              <w:tc>
                <w:tcPr>
                  <w:tcW w:w="1235" w:type="dxa"/>
                  <w:tcBorders>
                    <w:top w:val="nil"/>
                    <w:left w:val="nil"/>
                    <w:bottom w:val="single" w:sz="4" w:space="0" w:color="auto"/>
                    <w:right w:val="single" w:sz="4" w:space="0" w:color="auto"/>
                  </w:tcBorders>
                  <w:shd w:val="clear" w:color="auto" w:fill="auto"/>
                  <w:noWrap/>
                  <w:vAlign w:val="center"/>
                  <w:hideMark/>
                </w:tcPr>
                <w:p w14:paraId="54FF7115"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r>
            <w:tr w:rsidR="00912741" w:rsidRPr="00741304" w14:paraId="2EEA637B" w14:textId="77777777" w:rsidTr="00C178FE">
              <w:trPr>
                <w:trHeight w:val="1680"/>
              </w:trPr>
              <w:tc>
                <w:tcPr>
                  <w:tcW w:w="1793" w:type="dxa"/>
                  <w:tcBorders>
                    <w:top w:val="nil"/>
                    <w:left w:val="single" w:sz="4" w:space="0" w:color="auto"/>
                    <w:bottom w:val="nil"/>
                    <w:right w:val="single" w:sz="4" w:space="0" w:color="auto"/>
                  </w:tcBorders>
                  <w:shd w:val="clear" w:color="auto" w:fill="E7E6E6" w:themeFill="background2"/>
                  <w:hideMark/>
                </w:tcPr>
                <w:p w14:paraId="72662205"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b/>
                      <w:bCs/>
                      <w:color w:val="000000" w:themeColor="text1"/>
                      <w:sz w:val="24"/>
                      <w:szCs w:val="24"/>
                      <w:lang w:val="en-US" w:eastAsia="en-US"/>
                    </w:rPr>
                  </w:pPr>
                  <w:r w:rsidRPr="00B73EA1">
                    <w:rPr>
                      <w:rFonts w:ascii="Calibri" w:eastAsia="Times New Roman" w:hAnsi="Calibri" w:cs="Calibri"/>
                      <w:b/>
                      <w:bCs/>
                      <w:color w:val="000000" w:themeColor="text1"/>
                      <w:sz w:val="24"/>
                      <w:szCs w:val="24"/>
                      <w:lang w:val="en-US" w:eastAsia="en-US"/>
                    </w:rPr>
                    <w:lastRenderedPageBreak/>
                    <w:t>Project Plan for delivery</w:t>
                  </w:r>
                  <w:r w:rsidR="00505D46">
                    <w:rPr>
                      <w:rFonts w:ascii="Calibri" w:eastAsia="Times New Roman" w:hAnsi="Calibri" w:cs="Calibri"/>
                      <w:b/>
                      <w:bCs/>
                      <w:color w:val="000000" w:themeColor="text1"/>
                      <w:sz w:val="24"/>
                      <w:szCs w:val="24"/>
                      <w:lang w:val="en-US" w:eastAsia="en-US"/>
                    </w:rPr>
                    <w:t>:</w:t>
                  </w:r>
                  <w:r w:rsidRPr="00B73EA1">
                    <w:rPr>
                      <w:rFonts w:ascii="Calibri" w:eastAsia="Times New Roman" w:hAnsi="Calibri" w:cs="Calibri"/>
                      <w:b/>
                      <w:bCs/>
                      <w:color w:val="000000" w:themeColor="text1"/>
                      <w:sz w:val="24"/>
                      <w:szCs w:val="24"/>
                      <w:lang w:val="en-US" w:eastAsia="en-US"/>
                    </w:rPr>
                    <w:t xml:space="preserve"> </w:t>
                  </w:r>
                  <w:r w:rsidRPr="00741304">
                    <w:rPr>
                      <w:rFonts w:ascii="Calibri" w:eastAsia="Times New Roman" w:hAnsi="Calibri" w:cs="Calibri"/>
                      <w:sz w:val="24"/>
                      <w:szCs w:val="24"/>
                      <w:lang w:val="en-US" w:eastAsia="en-US"/>
                    </w:rPr>
                    <w:t xml:space="preserve"> Provide a timetable of key dates and workplan showing the number of days required for each of the key tasks.</w:t>
                  </w:r>
                  <w:r w:rsidRPr="00B73EA1" w:rsidDel="00491BB5">
                    <w:rPr>
                      <w:rFonts w:ascii="Calibri" w:eastAsia="Times New Roman" w:hAnsi="Calibri" w:cs="Calibri"/>
                      <w:bCs/>
                      <w:color w:val="000000" w:themeColor="text1"/>
                      <w:sz w:val="24"/>
                      <w:szCs w:val="24"/>
                      <w:lang w:val="en-US" w:eastAsia="en-US"/>
                    </w:rPr>
                    <w:t xml:space="preserve"> </w:t>
                  </w:r>
                </w:p>
              </w:tc>
              <w:tc>
                <w:tcPr>
                  <w:tcW w:w="2171" w:type="dxa"/>
                  <w:tcBorders>
                    <w:top w:val="nil"/>
                    <w:left w:val="nil"/>
                    <w:bottom w:val="single" w:sz="4" w:space="0" w:color="auto"/>
                    <w:right w:val="single" w:sz="4" w:space="0" w:color="auto"/>
                  </w:tcBorders>
                  <w:shd w:val="clear" w:color="auto" w:fill="auto"/>
                  <w:hideMark/>
                </w:tcPr>
                <w:p w14:paraId="533418F8"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color w:val="000000" w:themeColor="text1"/>
                      <w:sz w:val="24"/>
                      <w:szCs w:val="24"/>
                      <w:lang w:val="en-US" w:eastAsia="en-US"/>
                    </w:rPr>
                    <w:t>Thorough, complete and comprehensive project plan 8-10</w:t>
                  </w:r>
                </w:p>
              </w:tc>
              <w:tc>
                <w:tcPr>
                  <w:tcW w:w="1698" w:type="dxa"/>
                  <w:tcBorders>
                    <w:top w:val="nil"/>
                    <w:left w:val="nil"/>
                    <w:bottom w:val="single" w:sz="4" w:space="0" w:color="auto"/>
                    <w:right w:val="single" w:sz="4" w:space="0" w:color="auto"/>
                  </w:tcBorders>
                  <w:shd w:val="clear" w:color="auto" w:fill="auto"/>
                  <w:hideMark/>
                </w:tcPr>
                <w:p w14:paraId="10AEC560"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color w:val="000000" w:themeColor="text1"/>
                      <w:sz w:val="24"/>
                      <w:szCs w:val="24"/>
                      <w:lang w:val="en-US" w:eastAsia="en-US"/>
                    </w:rPr>
                    <w:t>Adequate / fair plan 4 - 7</w:t>
                  </w:r>
                </w:p>
              </w:tc>
              <w:tc>
                <w:tcPr>
                  <w:tcW w:w="1250" w:type="dxa"/>
                  <w:tcBorders>
                    <w:top w:val="nil"/>
                    <w:left w:val="nil"/>
                    <w:bottom w:val="single" w:sz="4" w:space="0" w:color="auto"/>
                    <w:right w:val="single" w:sz="4" w:space="0" w:color="auto"/>
                  </w:tcBorders>
                  <w:shd w:val="clear" w:color="auto" w:fill="auto"/>
                  <w:hideMark/>
                </w:tcPr>
                <w:p w14:paraId="1BD6C134" w14:textId="77777777" w:rsidR="00912741" w:rsidRPr="00B73EA1" w:rsidRDefault="00912741" w:rsidP="00355F41">
                  <w:pPr>
                    <w:framePr w:hSpace="180" w:wrap="around" w:vAnchor="text" w:hAnchor="margin" w:x="-591" w:y="124"/>
                    <w:spacing w:after="0" w:line="240" w:lineRule="auto"/>
                    <w:rPr>
                      <w:rFonts w:ascii="Calibri" w:eastAsia="Times New Roman" w:hAnsi="Calibri" w:cs="Calibri"/>
                      <w:color w:val="000000" w:themeColor="text1"/>
                      <w:sz w:val="24"/>
                      <w:szCs w:val="24"/>
                      <w:lang w:val="en-US" w:eastAsia="en-US"/>
                    </w:rPr>
                  </w:pPr>
                  <w:r w:rsidRPr="00B73EA1">
                    <w:rPr>
                      <w:rFonts w:ascii="Calibri" w:eastAsia="Times New Roman" w:hAnsi="Calibri" w:cs="Calibri"/>
                      <w:color w:val="000000" w:themeColor="text1"/>
                      <w:sz w:val="24"/>
                      <w:szCs w:val="24"/>
                      <w:lang w:val="en-US" w:eastAsia="en-US"/>
                    </w:rPr>
                    <w:t>Poor or non-existent plan 0-3</w:t>
                  </w:r>
                </w:p>
              </w:tc>
              <w:tc>
                <w:tcPr>
                  <w:tcW w:w="810" w:type="dxa"/>
                  <w:tcBorders>
                    <w:top w:val="nil"/>
                    <w:left w:val="nil"/>
                    <w:bottom w:val="single" w:sz="4" w:space="0" w:color="auto"/>
                    <w:right w:val="single" w:sz="4" w:space="0" w:color="auto"/>
                  </w:tcBorders>
                  <w:shd w:val="clear" w:color="auto" w:fill="auto"/>
                  <w:noWrap/>
                  <w:vAlign w:val="center"/>
                  <w:hideMark/>
                </w:tcPr>
                <w:p w14:paraId="18BEACC1" w14:textId="77777777" w:rsidR="00912741" w:rsidRPr="00B73EA1" w:rsidRDefault="00912741" w:rsidP="00355F41">
                  <w:pPr>
                    <w:framePr w:hSpace="180" w:wrap="around" w:vAnchor="text" w:hAnchor="margin" w:x="-591" w:y="124"/>
                    <w:spacing w:after="0" w:line="240" w:lineRule="auto"/>
                    <w:jc w:val="center"/>
                    <w:rPr>
                      <w:rFonts w:ascii="Calibri" w:eastAsia="Times New Roman" w:hAnsi="Calibri" w:cs="Calibri"/>
                      <w:color w:val="000000" w:themeColor="text1"/>
                      <w:sz w:val="24"/>
                      <w:szCs w:val="24"/>
                      <w:lang w:val="en-US" w:eastAsia="en-US"/>
                    </w:rPr>
                  </w:pPr>
                </w:p>
              </w:tc>
              <w:tc>
                <w:tcPr>
                  <w:tcW w:w="1345" w:type="dxa"/>
                  <w:tcBorders>
                    <w:top w:val="nil"/>
                    <w:left w:val="nil"/>
                    <w:bottom w:val="single" w:sz="4" w:space="0" w:color="auto"/>
                    <w:right w:val="single" w:sz="4" w:space="0" w:color="auto"/>
                  </w:tcBorders>
                  <w:shd w:val="clear" w:color="auto" w:fill="auto"/>
                  <w:noWrap/>
                  <w:vAlign w:val="center"/>
                  <w:hideMark/>
                </w:tcPr>
                <w:p w14:paraId="65F618D1"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r w:rsidRPr="00741304">
                    <w:rPr>
                      <w:rFonts w:ascii="Calibri" w:eastAsia="Times New Roman" w:hAnsi="Calibri" w:cs="Calibri"/>
                      <w:color w:val="000000"/>
                      <w:sz w:val="24"/>
                      <w:szCs w:val="24"/>
                      <w:lang w:val="en-US" w:eastAsia="en-US"/>
                    </w:rPr>
                    <w:t>1</w:t>
                  </w:r>
                  <w:r>
                    <w:rPr>
                      <w:rFonts w:ascii="Calibri" w:eastAsia="Times New Roman" w:hAnsi="Calibri" w:cs="Calibri"/>
                      <w:color w:val="000000"/>
                      <w:sz w:val="24"/>
                      <w:szCs w:val="24"/>
                      <w:lang w:val="en-US" w:eastAsia="en-US"/>
                    </w:rPr>
                    <w:t>5</w:t>
                  </w:r>
                  <w:r w:rsidRPr="00741304">
                    <w:rPr>
                      <w:rFonts w:ascii="Calibri" w:eastAsia="Times New Roman" w:hAnsi="Calibri" w:cs="Calibri"/>
                      <w:color w:val="000000"/>
                      <w:sz w:val="24"/>
                      <w:szCs w:val="24"/>
                      <w:lang w:val="en-US" w:eastAsia="en-US"/>
                    </w:rPr>
                    <w:t>%</w:t>
                  </w:r>
                </w:p>
              </w:tc>
              <w:tc>
                <w:tcPr>
                  <w:tcW w:w="1235" w:type="dxa"/>
                  <w:tcBorders>
                    <w:top w:val="nil"/>
                    <w:left w:val="nil"/>
                    <w:bottom w:val="single" w:sz="4" w:space="0" w:color="auto"/>
                    <w:right w:val="single" w:sz="4" w:space="0" w:color="auto"/>
                  </w:tcBorders>
                  <w:shd w:val="clear" w:color="auto" w:fill="auto"/>
                  <w:noWrap/>
                  <w:vAlign w:val="center"/>
                  <w:hideMark/>
                </w:tcPr>
                <w:p w14:paraId="2D22E650"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r>
            <w:tr w:rsidR="00912741" w:rsidRPr="00741304" w14:paraId="7214033E" w14:textId="77777777" w:rsidTr="00C178FE">
              <w:trPr>
                <w:trHeight w:val="1635"/>
              </w:trPr>
              <w:tc>
                <w:tcPr>
                  <w:tcW w:w="1793" w:type="dxa"/>
                  <w:tcBorders>
                    <w:top w:val="single" w:sz="4" w:space="0" w:color="auto"/>
                    <w:left w:val="single" w:sz="4" w:space="0" w:color="auto"/>
                    <w:bottom w:val="single" w:sz="4" w:space="0" w:color="auto"/>
                    <w:right w:val="single" w:sz="4" w:space="0" w:color="auto"/>
                  </w:tcBorders>
                  <w:shd w:val="clear" w:color="auto" w:fill="auto"/>
                  <w:hideMark/>
                </w:tcPr>
                <w:p w14:paraId="70F7260B"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color w:val="000000"/>
                      <w:sz w:val="24"/>
                      <w:szCs w:val="24"/>
                      <w:lang w:val="en-US" w:eastAsia="en-US"/>
                    </w:rPr>
                  </w:pPr>
                  <w:r w:rsidRPr="00741304">
                    <w:rPr>
                      <w:rFonts w:ascii="Calibri" w:eastAsia="Times New Roman" w:hAnsi="Calibri" w:cs="Calibri"/>
                      <w:b/>
                      <w:bCs/>
                      <w:color w:val="000000"/>
                      <w:sz w:val="24"/>
                      <w:szCs w:val="24"/>
                      <w:lang w:val="en-US" w:eastAsia="en-US"/>
                    </w:rPr>
                    <w:t>Social Value:</w:t>
                  </w:r>
                  <w:r w:rsidRPr="00741304">
                    <w:rPr>
                      <w:rFonts w:ascii="Calibri" w:eastAsia="Times New Roman" w:hAnsi="Calibri" w:cs="Calibri"/>
                      <w:color w:val="000000"/>
                      <w:sz w:val="24"/>
                      <w:szCs w:val="24"/>
                      <w:lang w:val="en-US" w:eastAsia="en-US"/>
                    </w:rPr>
                    <w:t xml:space="preserve"> The proposal needs to show the social value of the contract and how your business contributes to the society and community in which you operate.</w:t>
                  </w:r>
                </w:p>
              </w:tc>
              <w:tc>
                <w:tcPr>
                  <w:tcW w:w="2171" w:type="dxa"/>
                  <w:tcBorders>
                    <w:top w:val="nil"/>
                    <w:left w:val="nil"/>
                    <w:bottom w:val="single" w:sz="4" w:space="0" w:color="auto"/>
                    <w:right w:val="single" w:sz="4" w:space="0" w:color="auto"/>
                  </w:tcBorders>
                  <w:shd w:val="clear" w:color="auto" w:fill="auto"/>
                  <w:hideMark/>
                </w:tcPr>
                <w:p w14:paraId="547B7552"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Exceptional, covered thoroughly, providing apprenticeship and placements, helping local charities and other community work.                    Score 8-10</w:t>
                  </w:r>
                </w:p>
              </w:tc>
              <w:tc>
                <w:tcPr>
                  <w:tcW w:w="1698" w:type="dxa"/>
                  <w:tcBorders>
                    <w:top w:val="nil"/>
                    <w:left w:val="nil"/>
                    <w:bottom w:val="single" w:sz="4" w:space="0" w:color="auto"/>
                    <w:right w:val="single" w:sz="4" w:space="0" w:color="auto"/>
                  </w:tcBorders>
                  <w:shd w:val="clear" w:color="auto" w:fill="auto"/>
                  <w:hideMark/>
                </w:tcPr>
                <w:p w14:paraId="1F50B869"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Average. Brief covered adequately, Do community and charity work but do not provide apprenticeship/ placements or vice versa.                                                                                 Score 4-7</w:t>
                  </w:r>
                </w:p>
              </w:tc>
              <w:tc>
                <w:tcPr>
                  <w:tcW w:w="1250" w:type="dxa"/>
                  <w:tcBorders>
                    <w:top w:val="nil"/>
                    <w:left w:val="nil"/>
                    <w:bottom w:val="single" w:sz="4" w:space="0" w:color="auto"/>
                    <w:right w:val="single" w:sz="4" w:space="0" w:color="auto"/>
                  </w:tcBorders>
                  <w:shd w:val="clear" w:color="auto" w:fill="E7E6E6" w:themeFill="background2"/>
                  <w:hideMark/>
                </w:tcPr>
                <w:p w14:paraId="76BF6404"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sz w:val="24"/>
                      <w:szCs w:val="24"/>
                      <w:lang w:val="en-US" w:eastAsia="en-US"/>
                    </w:rPr>
                  </w:pPr>
                  <w:r w:rsidRPr="00741304">
                    <w:rPr>
                      <w:rFonts w:ascii="Calibri" w:eastAsia="Times New Roman" w:hAnsi="Calibri" w:cs="Calibri"/>
                      <w:sz w:val="24"/>
                      <w:szCs w:val="24"/>
                      <w:lang w:val="en-US" w:eastAsia="en-US"/>
                    </w:rPr>
                    <w:t>Does not meet requirements of brief. Score 0-3</w:t>
                  </w:r>
                </w:p>
              </w:tc>
              <w:tc>
                <w:tcPr>
                  <w:tcW w:w="810" w:type="dxa"/>
                  <w:tcBorders>
                    <w:top w:val="nil"/>
                    <w:left w:val="nil"/>
                    <w:bottom w:val="single" w:sz="4" w:space="0" w:color="auto"/>
                    <w:right w:val="single" w:sz="4" w:space="0" w:color="auto"/>
                  </w:tcBorders>
                  <w:shd w:val="clear" w:color="auto" w:fill="auto"/>
                  <w:noWrap/>
                  <w:vAlign w:val="center"/>
                  <w:hideMark/>
                </w:tcPr>
                <w:p w14:paraId="276CDF6C"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c>
                <w:tcPr>
                  <w:tcW w:w="1345" w:type="dxa"/>
                  <w:tcBorders>
                    <w:top w:val="nil"/>
                    <w:left w:val="nil"/>
                    <w:bottom w:val="single" w:sz="4" w:space="0" w:color="auto"/>
                    <w:right w:val="single" w:sz="4" w:space="0" w:color="auto"/>
                  </w:tcBorders>
                  <w:shd w:val="clear" w:color="auto" w:fill="auto"/>
                  <w:noWrap/>
                  <w:vAlign w:val="center"/>
                  <w:hideMark/>
                </w:tcPr>
                <w:p w14:paraId="16C3F05A"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r>
                    <w:rPr>
                      <w:rFonts w:ascii="Calibri" w:eastAsia="Times New Roman" w:hAnsi="Calibri" w:cs="Calibri"/>
                      <w:color w:val="000000"/>
                      <w:sz w:val="24"/>
                      <w:szCs w:val="24"/>
                      <w:lang w:val="en-US" w:eastAsia="en-US"/>
                    </w:rPr>
                    <w:t>5</w:t>
                  </w:r>
                  <w:r w:rsidRPr="00741304">
                    <w:rPr>
                      <w:rFonts w:ascii="Calibri" w:eastAsia="Times New Roman" w:hAnsi="Calibri" w:cs="Calibri"/>
                      <w:color w:val="000000"/>
                      <w:sz w:val="24"/>
                      <w:szCs w:val="24"/>
                      <w:lang w:val="en-US" w:eastAsia="en-US"/>
                    </w:rPr>
                    <w:t>%</w:t>
                  </w:r>
                </w:p>
              </w:tc>
              <w:tc>
                <w:tcPr>
                  <w:tcW w:w="1235" w:type="dxa"/>
                  <w:tcBorders>
                    <w:top w:val="nil"/>
                    <w:left w:val="nil"/>
                    <w:bottom w:val="single" w:sz="4" w:space="0" w:color="auto"/>
                    <w:right w:val="single" w:sz="4" w:space="0" w:color="auto"/>
                  </w:tcBorders>
                  <w:shd w:val="clear" w:color="auto" w:fill="auto"/>
                  <w:noWrap/>
                  <w:vAlign w:val="center"/>
                  <w:hideMark/>
                </w:tcPr>
                <w:p w14:paraId="75E8766C"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r>
            <w:tr w:rsidR="00912741" w:rsidRPr="00741304" w14:paraId="28B81070" w14:textId="77777777" w:rsidTr="00C178FE">
              <w:trPr>
                <w:trHeight w:val="1065"/>
              </w:trPr>
              <w:tc>
                <w:tcPr>
                  <w:tcW w:w="1793" w:type="dxa"/>
                  <w:tcBorders>
                    <w:top w:val="nil"/>
                    <w:left w:val="nil"/>
                    <w:bottom w:val="nil"/>
                    <w:right w:val="nil"/>
                  </w:tcBorders>
                  <w:shd w:val="clear" w:color="auto" w:fill="auto"/>
                  <w:noWrap/>
                  <w:vAlign w:val="bottom"/>
                  <w:hideMark/>
                </w:tcPr>
                <w:p w14:paraId="04CD6507"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color w:val="000000"/>
                      <w:sz w:val="24"/>
                      <w:szCs w:val="24"/>
                      <w:lang w:val="en-US" w:eastAsia="en-US"/>
                    </w:rPr>
                  </w:pPr>
                </w:p>
              </w:tc>
              <w:tc>
                <w:tcPr>
                  <w:tcW w:w="2171" w:type="dxa"/>
                  <w:tcBorders>
                    <w:top w:val="nil"/>
                    <w:left w:val="nil"/>
                    <w:bottom w:val="nil"/>
                    <w:right w:val="nil"/>
                  </w:tcBorders>
                  <w:shd w:val="clear" w:color="auto" w:fill="auto"/>
                  <w:noWrap/>
                  <w:vAlign w:val="bottom"/>
                  <w:hideMark/>
                </w:tcPr>
                <w:p w14:paraId="56A968A0" w14:textId="77777777" w:rsidR="00912741" w:rsidRPr="00741304" w:rsidRDefault="00912741" w:rsidP="00355F41">
                  <w:pPr>
                    <w:framePr w:hSpace="180" w:wrap="around" w:vAnchor="text" w:hAnchor="margin" w:x="-591" w:y="124"/>
                    <w:spacing w:after="0" w:line="240" w:lineRule="auto"/>
                    <w:rPr>
                      <w:rFonts w:ascii="Times New Roman" w:eastAsia="Times New Roman" w:hAnsi="Times New Roman"/>
                      <w:sz w:val="20"/>
                      <w:szCs w:val="20"/>
                      <w:lang w:val="en-US" w:eastAsia="en-US"/>
                    </w:rPr>
                  </w:pPr>
                </w:p>
              </w:tc>
              <w:tc>
                <w:tcPr>
                  <w:tcW w:w="1698" w:type="dxa"/>
                  <w:tcBorders>
                    <w:top w:val="nil"/>
                    <w:left w:val="nil"/>
                    <w:bottom w:val="nil"/>
                    <w:right w:val="nil"/>
                  </w:tcBorders>
                  <w:shd w:val="clear" w:color="auto" w:fill="auto"/>
                  <w:noWrap/>
                  <w:vAlign w:val="bottom"/>
                  <w:hideMark/>
                </w:tcPr>
                <w:p w14:paraId="3C1FACF9" w14:textId="77777777" w:rsidR="00912741" w:rsidRPr="00741304" w:rsidRDefault="00912741" w:rsidP="00355F41">
                  <w:pPr>
                    <w:framePr w:hSpace="180" w:wrap="around" w:vAnchor="text" w:hAnchor="margin" w:x="-591" w:y="124"/>
                    <w:spacing w:after="0" w:line="240" w:lineRule="auto"/>
                    <w:rPr>
                      <w:rFonts w:ascii="Times New Roman" w:eastAsia="Times New Roman" w:hAnsi="Times New Roman"/>
                      <w:sz w:val="20"/>
                      <w:szCs w:val="20"/>
                      <w:lang w:val="en-US" w:eastAsia="en-US"/>
                    </w:rPr>
                  </w:pPr>
                </w:p>
              </w:tc>
              <w:tc>
                <w:tcPr>
                  <w:tcW w:w="1250" w:type="dxa"/>
                  <w:tcBorders>
                    <w:top w:val="nil"/>
                    <w:left w:val="single" w:sz="4" w:space="0" w:color="auto"/>
                    <w:bottom w:val="single" w:sz="4" w:space="0" w:color="auto"/>
                    <w:right w:val="single" w:sz="4" w:space="0" w:color="auto"/>
                  </w:tcBorders>
                  <w:shd w:val="clear" w:color="auto" w:fill="E7E6E6" w:themeFill="background2"/>
                  <w:hideMark/>
                </w:tcPr>
                <w:p w14:paraId="263BA70C"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b/>
                      <w:bCs/>
                      <w:sz w:val="24"/>
                      <w:szCs w:val="24"/>
                      <w:lang w:val="en-US" w:eastAsia="en-US"/>
                    </w:rPr>
                  </w:pPr>
                  <w:r w:rsidRPr="00741304">
                    <w:rPr>
                      <w:rFonts w:ascii="Calibri" w:eastAsia="Times New Roman" w:hAnsi="Calibri" w:cs="Calibri"/>
                      <w:b/>
                      <w:bCs/>
                      <w:sz w:val="24"/>
                      <w:szCs w:val="24"/>
                      <w:lang w:val="en-US" w:eastAsia="en-US"/>
                    </w:rPr>
                    <w:t>Total</w:t>
                  </w:r>
                </w:p>
              </w:tc>
              <w:tc>
                <w:tcPr>
                  <w:tcW w:w="810" w:type="dxa"/>
                  <w:tcBorders>
                    <w:top w:val="nil"/>
                    <w:left w:val="nil"/>
                    <w:bottom w:val="single" w:sz="4" w:space="0" w:color="auto"/>
                    <w:right w:val="single" w:sz="4" w:space="0" w:color="auto"/>
                  </w:tcBorders>
                  <w:shd w:val="clear" w:color="auto" w:fill="auto"/>
                  <w:noWrap/>
                  <w:vAlign w:val="center"/>
                  <w:hideMark/>
                </w:tcPr>
                <w:p w14:paraId="598441FD"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b/>
                      <w:bCs/>
                      <w:color w:val="000000"/>
                      <w:sz w:val="24"/>
                      <w:szCs w:val="24"/>
                      <w:lang w:val="en-US" w:eastAsia="en-US"/>
                    </w:rPr>
                  </w:pPr>
                </w:p>
              </w:tc>
              <w:tc>
                <w:tcPr>
                  <w:tcW w:w="1345" w:type="dxa"/>
                  <w:tcBorders>
                    <w:top w:val="nil"/>
                    <w:left w:val="nil"/>
                    <w:bottom w:val="single" w:sz="4" w:space="0" w:color="auto"/>
                    <w:right w:val="single" w:sz="4" w:space="0" w:color="auto"/>
                  </w:tcBorders>
                  <w:shd w:val="clear" w:color="auto" w:fill="auto"/>
                  <w:noWrap/>
                  <w:vAlign w:val="center"/>
                  <w:hideMark/>
                </w:tcPr>
                <w:p w14:paraId="41E45D74" w14:textId="77777777" w:rsidR="00912741" w:rsidRPr="00741304" w:rsidRDefault="00912741" w:rsidP="00355F41">
                  <w:pPr>
                    <w:framePr w:hSpace="180" w:wrap="around" w:vAnchor="text" w:hAnchor="margin" w:x="-591" w:y="124"/>
                    <w:spacing w:after="0" w:line="240" w:lineRule="auto"/>
                    <w:jc w:val="center"/>
                    <w:rPr>
                      <w:rFonts w:ascii="Calibri" w:eastAsia="Times New Roman" w:hAnsi="Calibri" w:cs="Calibri"/>
                      <w:b/>
                      <w:bCs/>
                      <w:color w:val="000000"/>
                      <w:sz w:val="24"/>
                      <w:szCs w:val="24"/>
                      <w:lang w:val="en-US" w:eastAsia="en-US"/>
                    </w:rPr>
                  </w:pPr>
                  <w:r w:rsidRPr="00741304">
                    <w:rPr>
                      <w:rFonts w:ascii="Calibri" w:eastAsia="Times New Roman" w:hAnsi="Calibri" w:cs="Calibri"/>
                      <w:b/>
                      <w:bCs/>
                      <w:color w:val="000000"/>
                      <w:sz w:val="24"/>
                      <w:szCs w:val="24"/>
                      <w:lang w:val="en-US" w:eastAsia="en-US"/>
                    </w:rPr>
                    <w:t>100%</w:t>
                  </w:r>
                </w:p>
              </w:tc>
              <w:tc>
                <w:tcPr>
                  <w:tcW w:w="1235" w:type="dxa"/>
                  <w:tcBorders>
                    <w:top w:val="nil"/>
                    <w:left w:val="nil"/>
                    <w:bottom w:val="single" w:sz="4" w:space="0" w:color="auto"/>
                    <w:right w:val="single" w:sz="4" w:space="0" w:color="auto"/>
                  </w:tcBorders>
                  <w:shd w:val="clear" w:color="auto" w:fill="auto"/>
                  <w:noWrap/>
                  <w:vAlign w:val="center"/>
                  <w:hideMark/>
                </w:tcPr>
                <w:p w14:paraId="70E1FD1C" w14:textId="77777777" w:rsidR="00912741" w:rsidRPr="00741304" w:rsidRDefault="00912741" w:rsidP="00355F41">
                  <w:pPr>
                    <w:framePr w:hSpace="180" w:wrap="around" w:vAnchor="text" w:hAnchor="margin" w:x="-591" w:y="124"/>
                    <w:spacing w:after="0" w:line="240" w:lineRule="auto"/>
                    <w:rPr>
                      <w:rFonts w:ascii="Calibri" w:eastAsia="Times New Roman" w:hAnsi="Calibri" w:cs="Calibri"/>
                      <w:b/>
                      <w:bCs/>
                      <w:color w:val="000000"/>
                      <w:sz w:val="24"/>
                      <w:szCs w:val="24"/>
                      <w:lang w:val="en-US" w:eastAsia="en-US"/>
                    </w:rPr>
                  </w:pPr>
                </w:p>
              </w:tc>
            </w:tr>
          </w:tbl>
          <w:p w14:paraId="385B5681" w14:textId="77777777" w:rsidR="00912741" w:rsidRPr="00741304" w:rsidRDefault="00912741" w:rsidP="00912741">
            <w:pPr>
              <w:pStyle w:val="NormalAfter0pt"/>
              <w:spacing w:before="0" w:after="0" w:line="276" w:lineRule="auto"/>
              <w:rPr>
                <w:sz w:val="24"/>
                <w:szCs w:val="24"/>
              </w:rPr>
            </w:pPr>
          </w:p>
        </w:tc>
      </w:tr>
      <w:tr w:rsidR="00E677E2" w:rsidRPr="003E130A" w14:paraId="7B767BE8" w14:textId="77777777" w:rsidTr="00921702">
        <w:trPr>
          <w:trHeight w:val="284"/>
        </w:trPr>
        <w:tc>
          <w:tcPr>
            <w:tcW w:w="10435" w:type="dxa"/>
            <w:gridSpan w:val="12"/>
            <w:shd w:val="clear" w:color="auto" w:fill="E7E6E6" w:themeFill="background2"/>
            <w:tcMar>
              <w:top w:w="113" w:type="dxa"/>
              <w:bottom w:w="113" w:type="dxa"/>
            </w:tcMar>
          </w:tcPr>
          <w:p w14:paraId="140970C4" w14:textId="77777777" w:rsidR="002011B7" w:rsidRDefault="00E677E2" w:rsidP="00912741">
            <w:pPr>
              <w:pStyle w:val="NormalAfter0pt"/>
              <w:spacing w:before="0" w:after="0" w:line="276" w:lineRule="auto"/>
              <w:rPr>
                <w:rFonts w:asciiTheme="minorHAnsi" w:hAnsiTheme="minorHAnsi" w:cstheme="minorHAnsi"/>
                <w:color w:val="000000" w:themeColor="text1"/>
                <w:sz w:val="24"/>
                <w:szCs w:val="24"/>
              </w:rPr>
            </w:pPr>
            <w:r w:rsidRPr="00BF3653">
              <w:rPr>
                <w:rFonts w:asciiTheme="minorHAnsi" w:hAnsiTheme="minorHAnsi" w:cstheme="minorHAnsi"/>
                <w:color w:val="000000" w:themeColor="text1"/>
                <w:sz w:val="24"/>
                <w:szCs w:val="24"/>
              </w:rPr>
              <w:lastRenderedPageBreak/>
              <w:t xml:space="preserve"> </w:t>
            </w:r>
            <w:r>
              <w:rPr>
                <w:rFonts w:asciiTheme="minorHAnsi" w:hAnsiTheme="minorHAnsi" w:cstheme="minorHAnsi"/>
                <w:color w:val="000000" w:themeColor="text1"/>
                <w:sz w:val="24"/>
                <w:szCs w:val="24"/>
              </w:rPr>
              <w:t>SECTION 5</w:t>
            </w:r>
            <w:r w:rsidR="002011B7">
              <w:rPr>
                <w:rFonts w:asciiTheme="minorHAnsi" w:hAnsiTheme="minorHAnsi" w:cstheme="minorHAnsi"/>
                <w:color w:val="000000" w:themeColor="text1"/>
                <w:sz w:val="24"/>
                <w:szCs w:val="24"/>
              </w:rPr>
              <w:t xml:space="preserve"> REFERENCES</w:t>
            </w:r>
          </w:p>
          <w:p w14:paraId="4937C467" w14:textId="77777777" w:rsidR="00E677E2" w:rsidRPr="002011B7" w:rsidRDefault="002011B7" w:rsidP="00912741">
            <w:pPr>
              <w:pStyle w:val="NormalAfter0pt"/>
              <w:spacing w:before="0" w:after="0" w:line="276" w:lineRule="auto"/>
              <w:rPr>
                <w:rFonts w:asciiTheme="minorHAnsi" w:hAnsiTheme="minorHAnsi" w:cstheme="minorHAnsi"/>
                <w:b w:val="0"/>
                <w:color w:val="000000" w:themeColor="text1"/>
                <w:sz w:val="24"/>
                <w:szCs w:val="24"/>
              </w:rPr>
            </w:pPr>
            <w:r w:rsidRPr="002011B7">
              <w:rPr>
                <w:b w:val="0"/>
                <w:sz w:val="24"/>
                <w:szCs w:val="24"/>
              </w:rPr>
              <w:t>Please provide a contact name, organisation details, telephone number, the value and the type of work carried out.</w:t>
            </w:r>
          </w:p>
        </w:tc>
      </w:tr>
      <w:tr w:rsidR="002011B7" w:rsidRPr="003E130A" w14:paraId="7BB5AEDD" w14:textId="77777777" w:rsidTr="002011B7">
        <w:trPr>
          <w:trHeight w:val="284"/>
        </w:trPr>
        <w:tc>
          <w:tcPr>
            <w:tcW w:w="1525" w:type="dxa"/>
            <w:gridSpan w:val="2"/>
            <w:shd w:val="clear" w:color="auto" w:fill="E7E6E6" w:themeFill="background2"/>
            <w:tcMar>
              <w:top w:w="113" w:type="dxa"/>
              <w:bottom w:w="113" w:type="dxa"/>
            </w:tcMar>
          </w:tcPr>
          <w:p w14:paraId="0B7C60FB" w14:textId="77777777" w:rsidR="002011B7" w:rsidRPr="002011B7" w:rsidRDefault="002011B7" w:rsidP="00912741">
            <w:pPr>
              <w:pStyle w:val="NormalAfter0pt"/>
              <w:spacing w:before="0" w:after="0" w:line="276" w:lineRule="auto"/>
              <w:rPr>
                <w:rFonts w:asciiTheme="minorHAnsi" w:hAnsiTheme="minorHAnsi" w:cstheme="minorHAnsi"/>
                <w:color w:val="000000" w:themeColor="text1"/>
                <w:sz w:val="24"/>
                <w:szCs w:val="24"/>
              </w:rPr>
            </w:pPr>
            <w:r w:rsidRPr="002011B7">
              <w:rPr>
                <w:rFonts w:asciiTheme="minorHAnsi" w:hAnsiTheme="minorHAnsi" w:cstheme="minorHAnsi"/>
                <w:color w:val="000000" w:themeColor="text1"/>
                <w:sz w:val="24"/>
                <w:szCs w:val="24"/>
              </w:rPr>
              <w:t>Reference 1:</w:t>
            </w:r>
          </w:p>
        </w:tc>
        <w:tc>
          <w:tcPr>
            <w:tcW w:w="8910" w:type="dxa"/>
            <w:gridSpan w:val="10"/>
            <w:shd w:val="clear" w:color="auto" w:fill="auto"/>
          </w:tcPr>
          <w:p w14:paraId="3DA12DAA" w14:textId="77777777" w:rsidR="002011B7" w:rsidRDefault="002011B7" w:rsidP="00912741">
            <w:pPr>
              <w:pStyle w:val="NormalAfter0pt"/>
              <w:spacing w:before="0" w:after="0" w:line="276" w:lineRule="auto"/>
              <w:rPr>
                <w:rFonts w:asciiTheme="minorHAnsi" w:hAnsiTheme="minorHAnsi" w:cstheme="minorHAnsi"/>
                <w:color w:val="FF0000"/>
                <w:sz w:val="24"/>
                <w:szCs w:val="24"/>
              </w:rPr>
            </w:pPr>
          </w:p>
          <w:p w14:paraId="6B619A3D" w14:textId="77777777" w:rsidR="002011B7" w:rsidRDefault="002011B7" w:rsidP="00912741">
            <w:pPr>
              <w:pStyle w:val="NormalAfter0pt"/>
              <w:spacing w:before="0" w:after="0" w:line="276" w:lineRule="auto"/>
              <w:rPr>
                <w:rFonts w:asciiTheme="minorHAnsi" w:hAnsiTheme="minorHAnsi" w:cstheme="minorHAnsi"/>
                <w:color w:val="FF0000"/>
                <w:sz w:val="24"/>
                <w:szCs w:val="24"/>
              </w:rPr>
            </w:pPr>
          </w:p>
          <w:p w14:paraId="1A66FAF1" w14:textId="77777777" w:rsidR="002011B7" w:rsidRDefault="002011B7" w:rsidP="00912741">
            <w:pPr>
              <w:pStyle w:val="NormalAfter0pt"/>
              <w:spacing w:before="0" w:after="0" w:line="276" w:lineRule="auto"/>
              <w:rPr>
                <w:rFonts w:asciiTheme="minorHAnsi" w:hAnsiTheme="minorHAnsi" w:cstheme="minorHAnsi"/>
                <w:color w:val="FF0000"/>
                <w:sz w:val="24"/>
                <w:szCs w:val="24"/>
              </w:rPr>
            </w:pPr>
          </w:p>
        </w:tc>
      </w:tr>
      <w:tr w:rsidR="002011B7" w:rsidRPr="003E130A" w14:paraId="0D1C51B5" w14:textId="77777777" w:rsidTr="002011B7">
        <w:trPr>
          <w:trHeight w:val="284"/>
        </w:trPr>
        <w:tc>
          <w:tcPr>
            <w:tcW w:w="1525" w:type="dxa"/>
            <w:gridSpan w:val="2"/>
            <w:shd w:val="clear" w:color="auto" w:fill="E7E6E6" w:themeFill="background2"/>
            <w:tcMar>
              <w:top w:w="113" w:type="dxa"/>
              <w:bottom w:w="113" w:type="dxa"/>
            </w:tcMar>
          </w:tcPr>
          <w:p w14:paraId="040240C9" w14:textId="77777777" w:rsidR="002011B7" w:rsidRPr="002011B7" w:rsidRDefault="002011B7" w:rsidP="00912741">
            <w:pPr>
              <w:pStyle w:val="NormalAfter0pt"/>
              <w:spacing w:before="0" w:after="0" w:line="276" w:lineRule="auto"/>
              <w:rPr>
                <w:rFonts w:asciiTheme="minorHAnsi" w:hAnsiTheme="minorHAnsi" w:cstheme="minorHAnsi"/>
                <w:color w:val="000000" w:themeColor="text1"/>
                <w:sz w:val="24"/>
                <w:szCs w:val="24"/>
              </w:rPr>
            </w:pPr>
            <w:r w:rsidRPr="002011B7">
              <w:rPr>
                <w:rFonts w:asciiTheme="minorHAnsi" w:hAnsiTheme="minorHAnsi" w:cstheme="minorHAnsi"/>
                <w:color w:val="000000" w:themeColor="text1"/>
                <w:sz w:val="24"/>
                <w:szCs w:val="24"/>
              </w:rPr>
              <w:t>Reference 2:</w:t>
            </w:r>
          </w:p>
        </w:tc>
        <w:tc>
          <w:tcPr>
            <w:tcW w:w="8910" w:type="dxa"/>
            <w:gridSpan w:val="10"/>
            <w:shd w:val="clear" w:color="auto" w:fill="auto"/>
          </w:tcPr>
          <w:p w14:paraId="657C1318" w14:textId="77777777" w:rsidR="002011B7" w:rsidRDefault="002011B7" w:rsidP="00912741">
            <w:pPr>
              <w:pStyle w:val="NormalAfter0pt"/>
              <w:spacing w:before="0" w:after="0" w:line="276" w:lineRule="auto"/>
              <w:rPr>
                <w:rFonts w:asciiTheme="minorHAnsi" w:hAnsiTheme="minorHAnsi" w:cstheme="minorHAnsi"/>
                <w:color w:val="FF0000"/>
                <w:sz w:val="24"/>
                <w:szCs w:val="24"/>
              </w:rPr>
            </w:pPr>
          </w:p>
          <w:p w14:paraId="63F562C6" w14:textId="77777777" w:rsidR="002011B7" w:rsidRDefault="002011B7" w:rsidP="00912741">
            <w:pPr>
              <w:pStyle w:val="NormalAfter0pt"/>
              <w:spacing w:before="0" w:after="0" w:line="276" w:lineRule="auto"/>
              <w:rPr>
                <w:rFonts w:asciiTheme="minorHAnsi" w:hAnsiTheme="minorHAnsi" w:cstheme="minorHAnsi"/>
                <w:color w:val="FF0000"/>
                <w:sz w:val="24"/>
                <w:szCs w:val="24"/>
              </w:rPr>
            </w:pPr>
          </w:p>
          <w:p w14:paraId="57DB24B6" w14:textId="77777777" w:rsidR="002011B7" w:rsidRDefault="002011B7" w:rsidP="00912741">
            <w:pPr>
              <w:pStyle w:val="NormalAfter0pt"/>
              <w:spacing w:before="0" w:after="0" w:line="276" w:lineRule="auto"/>
              <w:rPr>
                <w:rFonts w:asciiTheme="minorHAnsi" w:hAnsiTheme="minorHAnsi" w:cstheme="minorHAnsi"/>
                <w:color w:val="FF0000"/>
                <w:sz w:val="24"/>
                <w:szCs w:val="24"/>
              </w:rPr>
            </w:pPr>
          </w:p>
        </w:tc>
      </w:tr>
      <w:tr w:rsidR="00912741" w:rsidRPr="003E130A" w14:paraId="03526FD6" w14:textId="77777777" w:rsidTr="00921702">
        <w:trPr>
          <w:trHeight w:val="284"/>
        </w:trPr>
        <w:tc>
          <w:tcPr>
            <w:tcW w:w="10435" w:type="dxa"/>
            <w:gridSpan w:val="12"/>
            <w:shd w:val="clear" w:color="auto" w:fill="E7E6E6" w:themeFill="background2"/>
            <w:tcMar>
              <w:top w:w="113" w:type="dxa"/>
              <w:bottom w:w="113" w:type="dxa"/>
            </w:tcMar>
          </w:tcPr>
          <w:p w14:paraId="12773C56" w14:textId="77777777" w:rsidR="00912741" w:rsidRDefault="00834385" w:rsidP="0091274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t>SECTION 6: DECLARATION</w:t>
            </w:r>
          </w:p>
        </w:tc>
      </w:tr>
      <w:tr w:rsidR="00834385" w:rsidRPr="003E130A" w14:paraId="020DF7D3" w14:textId="77777777" w:rsidTr="00834385">
        <w:trPr>
          <w:trHeight w:val="284"/>
        </w:trPr>
        <w:tc>
          <w:tcPr>
            <w:tcW w:w="10435" w:type="dxa"/>
            <w:gridSpan w:val="12"/>
            <w:shd w:val="clear" w:color="auto" w:fill="FFFFFF" w:themeFill="background1"/>
            <w:tcMar>
              <w:top w:w="113" w:type="dxa"/>
              <w:bottom w:w="113" w:type="dxa"/>
            </w:tcMar>
          </w:tcPr>
          <w:p w14:paraId="0C9907E3" w14:textId="77777777" w:rsidR="00834385" w:rsidRPr="001831B4" w:rsidRDefault="00834385" w:rsidP="00834385">
            <w:pPr>
              <w:ind w:left="168" w:hanging="142"/>
              <w:rPr>
                <w:b/>
                <w:sz w:val="24"/>
                <w:szCs w:val="24"/>
              </w:rPr>
            </w:pPr>
            <w:r w:rsidRPr="001831B4">
              <w:rPr>
                <w:bCs/>
                <w:sz w:val="24"/>
                <w:szCs w:val="24"/>
              </w:rPr>
              <w:t xml:space="preserve"> </w:t>
            </w:r>
            <w:r w:rsidRPr="001831B4">
              <w:rPr>
                <w:b/>
                <w:sz w:val="24"/>
                <w:szCs w:val="24"/>
              </w:rPr>
              <w:t>I confirm that the information provided herein is correct to the best of my knowledge. I understand that my data is protected under the terms of the data protection act 1998.</w:t>
            </w:r>
          </w:p>
          <w:p w14:paraId="65D04A36" w14:textId="77777777" w:rsidR="001831B4" w:rsidRPr="001831B4" w:rsidRDefault="001831B4" w:rsidP="001831B4">
            <w:pPr>
              <w:pStyle w:val="NormalAfter0pt"/>
              <w:rPr>
                <w:bCs w:val="0"/>
                <w:color w:val="000000" w:themeColor="text1"/>
                <w:sz w:val="24"/>
                <w:szCs w:val="24"/>
                <w:u w:val="single"/>
              </w:rPr>
            </w:pPr>
            <w:r w:rsidRPr="001831B4">
              <w:rPr>
                <w:bCs w:val="0"/>
                <w:color w:val="000000" w:themeColor="text1"/>
                <w:sz w:val="24"/>
                <w:szCs w:val="24"/>
                <w:u w:val="single"/>
              </w:rPr>
              <w:lastRenderedPageBreak/>
              <w:t>Declaration of conflict of interest</w:t>
            </w:r>
          </w:p>
          <w:p w14:paraId="02BBD3AD" w14:textId="77777777" w:rsidR="001831B4" w:rsidRPr="00421EE1" w:rsidRDefault="001831B4" w:rsidP="001831B4">
            <w:pPr>
              <w:pStyle w:val="Default"/>
              <w:spacing w:line="252" w:lineRule="auto"/>
              <w:rPr>
                <w:color w:val="000000" w:themeColor="text1"/>
              </w:rPr>
            </w:pPr>
            <w:r w:rsidRPr="00421EE1">
              <w:rPr>
                <w:color w:val="000000" w:themeColor="text1"/>
              </w:rPr>
              <w:t xml:space="preserve">Contracted organisations will strive to avoid any conflict of interest between the interests of the organisation (SEMLEP/Velocity Board or any member of staff) and personal or professional or business interests of another. This is to ensure integrity and transparency of SEMLEP’s decision making process and the reputation of the organisation and staff. </w:t>
            </w:r>
          </w:p>
          <w:p w14:paraId="7AB444C6" w14:textId="77777777" w:rsidR="001831B4" w:rsidRPr="00421EE1" w:rsidRDefault="001831B4" w:rsidP="001831B4">
            <w:pPr>
              <w:pStyle w:val="Default"/>
              <w:spacing w:line="252" w:lineRule="auto"/>
              <w:rPr>
                <w:color w:val="000000" w:themeColor="text1"/>
              </w:rPr>
            </w:pPr>
          </w:p>
          <w:p w14:paraId="70BF5139" w14:textId="77777777" w:rsidR="001831B4" w:rsidRPr="00421EE1" w:rsidRDefault="001831B4" w:rsidP="001831B4">
            <w:pPr>
              <w:pStyle w:val="Default"/>
              <w:spacing w:line="252" w:lineRule="auto"/>
              <w:rPr>
                <w:color w:val="000000" w:themeColor="text1"/>
              </w:rPr>
            </w:pPr>
            <w:r w:rsidRPr="00421EE1">
              <w:rPr>
                <w:color w:val="000000" w:themeColor="text1"/>
              </w:rPr>
              <w:t>I hereby declare that, to my knowledge, I nor anyone working on the project has any conflict of interests with any individuals or contractors who have applied to participate in this procurement procedure or submitted a tender for this procurement, or are involved in the project delivery.</w:t>
            </w:r>
          </w:p>
          <w:p w14:paraId="769BDAD6" w14:textId="77777777" w:rsidR="001831B4" w:rsidRPr="00421EE1" w:rsidRDefault="001831B4" w:rsidP="001831B4">
            <w:pPr>
              <w:pStyle w:val="Default"/>
              <w:spacing w:line="252" w:lineRule="auto"/>
              <w:ind w:left="168"/>
              <w:rPr>
                <w:color w:val="000000" w:themeColor="text1"/>
              </w:rPr>
            </w:pPr>
          </w:p>
          <w:p w14:paraId="54272992" w14:textId="77777777" w:rsidR="001831B4" w:rsidRPr="00421EE1" w:rsidRDefault="001831B4" w:rsidP="001831B4">
            <w:pPr>
              <w:pStyle w:val="Default"/>
              <w:spacing w:line="252" w:lineRule="auto"/>
              <w:rPr>
                <w:color w:val="000000" w:themeColor="text1"/>
              </w:rPr>
            </w:pPr>
            <w:r w:rsidRPr="00421EE1">
              <w:rPr>
                <w:color w:val="000000" w:themeColor="text1"/>
              </w:rPr>
              <w:t xml:space="preserve">To the best of my knowledge and belief, there are no facts or circumstances, past or present, which might call into question the independence of </w:t>
            </w:r>
            <w:r w:rsidR="00421EE1">
              <w:rPr>
                <w:color w:val="000000" w:themeColor="text1"/>
              </w:rPr>
              <w:t>the</w:t>
            </w:r>
            <w:r w:rsidRPr="00421EE1">
              <w:rPr>
                <w:color w:val="000000" w:themeColor="text1"/>
              </w:rPr>
              <w:t xml:space="preserve"> staff</w:t>
            </w:r>
            <w:r w:rsidR="00421EE1">
              <w:rPr>
                <w:color w:val="000000" w:themeColor="text1"/>
              </w:rPr>
              <w:t xml:space="preserve"> within the business</w:t>
            </w:r>
            <w:r w:rsidRPr="00421EE1">
              <w:rPr>
                <w:color w:val="000000" w:themeColor="text1"/>
              </w:rPr>
              <w:t xml:space="preserve">. </w:t>
            </w:r>
          </w:p>
          <w:p w14:paraId="7D729A2E" w14:textId="77777777" w:rsidR="001831B4" w:rsidRPr="00421EE1" w:rsidRDefault="001831B4" w:rsidP="001831B4">
            <w:pPr>
              <w:pStyle w:val="Default"/>
              <w:spacing w:line="252" w:lineRule="auto"/>
              <w:rPr>
                <w:color w:val="000000" w:themeColor="text1"/>
              </w:rPr>
            </w:pPr>
          </w:p>
          <w:p w14:paraId="3091D63D" w14:textId="77777777" w:rsidR="001831B4" w:rsidRPr="00421EE1" w:rsidRDefault="001831B4" w:rsidP="001831B4">
            <w:pPr>
              <w:pStyle w:val="Default"/>
              <w:spacing w:line="252" w:lineRule="auto"/>
              <w:rPr>
                <w:color w:val="000000" w:themeColor="text1"/>
              </w:rPr>
            </w:pPr>
            <w:r w:rsidRPr="00421EE1">
              <w:rPr>
                <w:color w:val="000000" w:themeColor="text1"/>
              </w:rPr>
              <w:t xml:space="preserve">I confirm that if I discover, or should it become apparent during the course of the procurement process, (including performance of or amendment to the contract) that such a conflict exists, I will declare it immediately to SEMLEP.   </w:t>
            </w:r>
          </w:p>
          <w:p w14:paraId="65D4C1FE" w14:textId="77777777" w:rsidR="001831B4" w:rsidRPr="00421EE1" w:rsidRDefault="001831B4" w:rsidP="001831B4">
            <w:pPr>
              <w:pStyle w:val="Default"/>
              <w:spacing w:line="252" w:lineRule="auto"/>
              <w:ind w:left="168"/>
              <w:rPr>
                <w:color w:val="000000" w:themeColor="text1"/>
              </w:rPr>
            </w:pPr>
          </w:p>
          <w:p w14:paraId="12A94021" w14:textId="79624391" w:rsidR="00834385" w:rsidRPr="002355F8" w:rsidRDefault="001831B4" w:rsidP="002355F8">
            <w:pPr>
              <w:rPr>
                <w:rFonts w:ascii="Calibri" w:hAnsi="Calibri"/>
                <w:color w:val="000000" w:themeColor="text1"/>
              </w:rPr>
            </w:pPr>
            <w:r w:rsidRPr="00421EE1">
              <w:rPr>
                <w:color w:val="000000" w:themeColor="text1"/>
                <w:sz w:val="24"/>
                <w:szCs w:val="24"/>
              </w:rPr>
              <w:t>I confirm that I will keep all matters entrusted to me confidential. I agree to hold in trust and confidence any information or documents disclosed to me, discovered by me or prepared by me in the course of, or as a result of contact award. I agree that any information received will be used only for the purposes of this contract and will not be disclosed to any third party.</w:t>
            </w:r>
          </w:p>
        </w:tc>
      </w:tr>
      <w:tr w:rsidR="005B38D3" w:rsidRPr="003E130A" w14:paraId="18D587AF" w14:textId="77777777" w:rsidTr="005B38D3">
        <w:trPr>
          <w:trHeight w:val="284"/>
        </w:trPr>
        <w:tc>
          <w:tcPr>
            <w:tcW w:w="10435" w:type="dxa"/>
            <w:gridSpan w:val="12"/>
            <w:shd w:val="clear" w:color="auto" w:fill="D0CECE" w:themeFill="background2" w:themeFillShade="E6"/>
            <w:tcMar>
              <w:top w:w="113" w:type="dxa"/>
              <w:bottom w:w="113" w:type="dxa"/>
            </w:tcMar>
          </w:tcPr>
          <w:p w14:paraId="4552E986" w14:textId="0219D37F" w:rsidR="005B38D3" w:rsidRPr="005B38D3" w:rsidRDefault="005B38D3" w:rsidP="00834385">
            <w:pPr>
              <w:pStyle w:val="NormalAfter0pt"/>
              <w:spacing w:before="0" w:after="0" w:line="276" w:lineRule="auto"/>
              <w:rPr>
                <w:rFonts w:asciiTheme="minorHAnsi" w:hAnsiTheme="minorHAnsi" w:cstheme="minorHAnsi"/>
                <w:color w:val="000000" w:themeColor="text1"/>
                <w:sz w:val="24"/>
                <w:szCs w:val="24"/>
              </w:rPr>
            </w:pPr>
            <w:r w:rsidRPr="005B38D3">
              <w:rPr>
                <w:rFonts w:asciiTheme="minorHAnsi" w:hAnsiTheme="minorHAnsi" w:cstheme="minorHAnsi"/>
                <w:color w:val="000000" w:themeColor="text1"/>
                <w:sz w:val="24"/>
                <w:szCs w:val="24"/>
              </w:rPr>
              <w:lastRenderedPageBreak/>
              <w:t>If there are any potential conflicts of interest, please provide details:</w:t>
            </w:r>
          </w:p>
        </w:tc>
      </w:tr>
      <w:tr w:rsidR="005B38D3" w:rsidRPr="003E130A" w14:paraId="60E7637D" w14:textId="77777777" w:rsidTr="00AB7818">
        <w:trPr>
          <w:trHeight w:val="284"/>
        </w:trPr>
        <w:tc>
          <w:tcPr>
            <w:tcW w:w="10435" w:type="dxa"/>
            <w:gridSpan w:val="12"/>
            <w:shd w:val="clear" w:color="auto" w:fill="FFFFFF" w:themeFill="background1"/>
            <w:tcMar>
              <w:top w:w="113" w:type="dxa"/>
              <w:bottom w:w="113" w:type="dxa"/>
            </w:tcMar>
          </w:tcPr>
          <w:p w14:paraId="42FE86D5" w14:textId="77777777" w:rsidR="005B38D3" w:rsidRPr="003E130A" w:rsidRDefault="005B38D3" w:rsidP="00834385">
            <w:pPr>
              <w:pStyle w:val="NormalAfter0pt"/>
              <w:spacing w:before="0" w:after="0" w:line="276" w:lineRule="auto"/>
              <w:rPr>
                <w:rFonts w:asciiTheme="minorHAnsi" w:hAnsiTheme="minorHAnsi" w:cstheme="minorHAnsi"/>
                <w:b w:val="0"/>
                <w:color w:val="000000" w:themeColor="text1"/>
                <w:sz w:val="24"/>
                <w:szCs w:val="24"/>
              </w:rPr>
            </w:pPr>
          </w:p>
          <w:p w14:paraId="18D28FE8" w14:textId="0299026B" w:rsidR="005B38D3" w:rsidRPr="003E130A" w:rsidRDefault="005B38D3" w:rsidP="00834385">
            <w:pPr>
              <w:pStyle w:val="NormalAfter0pt"/>
              <w:spacing w:before="0" w:after="0" w:line="276" w:lineRule="auto"/>
              <w:rPr>
                <w:rFonts w:asciiTheme="minorHAnsi" w:hAnsiTheme="minorHAnsi" w:cstheme="minorHAnsi"/>
                <w:b w:val="0"/>
                <w:color w:val="000000" w:themeColor="text1"/>
                <w:sz w:val="24"/>
                <w:szCs w:val="24"/>
              </w:rPr>
            </w:pPr>
          </w:p>
        </w:tc>
      </w:tr>
      <w:tr w:rsidR="005B38D3" w:rsidRPr="003E130A" w14:paraId="336681F7" w14:textId="77777777" w:rsidTr="005B38D3">
        <w:trPr>
          <w:trHeight w:val="284"/>
        </w:trPr>
        <w:tc>
          <w:tcPr>
            <w:tcW w:w="1255" w:type="dxa"/>
            <w:shd w:val="clear" w:color="auto" w:fill="D0CECE" w:themeFill="background2" w:themeFillShade="E6"/>
            <w:tcMar>
              <w:top w:w="113" w:type="dxa"/>
              <w:bottom w:w="113" w:type="dxa"/>
            </w:tcMar>
          </w:tcPr>
          <w:p w14:paraId="3E605C31" w14:textId="657C4545" w:rsidR="005B38D3" w:rsidRPr="003E130A" w:rsidRDefault="005B38D3" w:rsidP="00834385">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 xml:space="preserve"> Name:</w:t>
            </w:r>
          </w:p>
        </w:tc>
        <w:tc>
          <w:tcPr>
            <w:tcW w:w="9180" w:type="dxa"/>
            <w:gridSpan w:val="11"/>
            <w:shd w:val="clear" w:color="auto" w:fill="auto"/>
          </w:tcPr>
          <w:p w14:paraId="11BDA4C3" w14:textId="77777777" w:rsidR="005B38D3" w:rsidRPr="003E130A" w:rsidRDefault="005B38D3" w:rsidP="00834385">
            <w:pPr>
              <w:pStyle w:val="NormalAfter0pt"/>
              <w:spacing w:before="0" w:after="0" w:line="276" w:lineRule="auto"/>
              <w:rPr>
                <w:rFonts w:asciiTheme="minorHAnsi" w:hAnsiTheme="minorHAnsi" w:cstheme="minorHAnsi"/>
                <w:b w:val="0"/>
                <w:color w:val="000000" w:themeColor="text1"/>
                <w:sz w:val="24"/>
                <w:szCs w:val="24"/>
              </w:rPr>
            </w:pPr>
          </w:p>
        </w:tc>
      </w:tr>
      <w:tr w:rsidR="00834385" w:rsidRPr="003E130A" w14:paraId="771E8528" w14:textId="77777777" w:rsidTr="005B38D3">
        <w:trPr>
          <w:trHeight w:val="284"/>
        </w:trPr>
        <w:tc>
          <w:tcPr>
            <w:tcW w:w="1255" w:type="dxa"/>
            <w:shd w:val="clear" w:color="auto" w:fill="D0CECE" w:themeFill="background2" w:themeFillShade="E6"/>
            <w:tcMar>
              <w:top w:w="113" w:type="dxa"/>
              <w:bottom w:w="113" w:type="dxa"/>
            </w:tcMar>
          </w:tcPr>
          <w:p w14:paraId="52C2FB6C" w14:textId="77777777" w:rsidR="00834385" w:rsidRPr="003E130A" w:rsidRDefault="00834385" w:rsidP="00834385">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Position:</w:t>
            </w:r>
          </w:p>
        </w:tc>
        <w:tc>
          <w:tcPr>
            <w:tcW w:w="9180" w:type="dxa"/>
            <w:gridSpan w:val="11"/>
            <w:shd w:val="clear" w:color="auto" w:fill="auto"/>
          </w:tcPr>
          <w:p w14:paraId="1D343694" w14:textId="77777777" w:rsidR="00834385" w:rsidRPr="003E130A" w:rsidRDefault="00834385" w:rsidP="00834385">
            <w:pPr>
              <w:pStyle w:val="NormalAfter0pt"/>
              <w:spacing w:before="0" w:after="0" w:line="276" w:lineRule="auto"/>
              <w:rPr>
                <w:rFonts w:asciiTheme="minorHAnsi" w:hAnsiTheme="minorHAnsi" w:cstheme="minorHAnsi"/>
                <w:b w:val="0"/>
                <w:color w:val="000000" w:themeColor="text1"/>
                <w:sz w:val="24"/>
                <w:szCs w:val="24"/>
              </w:rPr>
            </w:pPr>
          </w:p>
        </w:tc>
      </w:tr>
      <w:tr w:rsidR="00834385" w:rsidRPr="003E130A" w14:paraId="1F083F38" w14:textId="77777777" w:rsidTr="005B38D3">
        <w:trPr>
          <w:trHeight w:val="284"/>
        </w:trPr>
        <w:tc>
          <w:tcPr>
            <w:tcW w:w="1255" w:type="dxa"/>
            <w:shd w:val="clear" w:color="auto" w:fill="D0CECE" w:themeFill="background2" w:themeFillShade="E6"/>
            <w:tcMar>
              <w:top w:w="113" w:type="dxa"/>
              <w:bottom w:w="113" w:type="dxa"/>
            </w:tcMar>
          </w:tcPr>
          <w:p w14:paraId="68E754FA" w14:textId="77777777" w:rsidR="00834385" w:rsidRPr="003E130A" w:rsidRDefault="00834385" w:rsidP="00834385">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Date</w:t>
            </w:r>
          </w:p>
        </w:tc>
        <w:tc>
          <w:tcPr>
            <w:tcW w:w="3810" w:type="dxa"/>
            <w:gridSpan w:val="3"/>
            <w:shd w:val="clear" w:color="auto" w:fill="auto"/>
          </w:tcPr>
          <w:p w14:paraId="0DB3E7FF" w14:textId="77777777" w:rsidR="00834385" w:rsidRPr="003E130A" w:rsidRDefault="00834385" w:rsidP="00834385">
            <w:pPr>
              <w:pStyle w:val="NormalAfter0pt"/>
              <w:spacing w:before="0" w:after="0" w:line="276" w:lineRule="auto"/>
              <w:rPr>
                <w:rFonts w:asciiTheme="minorHAnsi" w:hAnsiTheme="minorHAnsi" w:cstheme="minorHAnsi"/>
                <w:b w:val="0"/>
                <w:color w:val="000000" w:themeColor="text1"/>
                <w:sz w:val="24"/>
                <w:szCs w:val="24"/>
              </w:rPr>
            </w:pPr>
          </w:p>
        </w:tc>
        <w:tc>
          <w:tcPr>
            <w:tcW w:w="1170" w:type="dxa"/>
            <w:gridSpan w:val="2"/>
            <w:shd w:val="clear" w:color="auto" w:fill="D0CECE" w:themeFill="background2" w:themeFillShade="E6"/>
          </w:tcPr>
          <w:p w14:paraId="49D7C7B3" w14:textId="77777777" w:rsidR="00834385" w:rsidRPr="003E130A" w:rsidRDefault="00834385" w:rsidP="00834385">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hAnsiTheme="minorHAnsi" w:cstheme="minorHAnsi"/>
                <w:b w:val="0"/>
                <w:color w:val="000000" w:themeColor="text1"/>
                <w:sz w:val="24"/>
                <w:szCs w:val="24"/>
              </w:rPr>
              <w:t>Signature</w:t>
            </w:r>
          </w:p>
        </w:tc>
        <w:tc>
          <w:tcPr>
            <w:tcW w:w="4200" w:type="dxa"/>
            <w:gridSpan w:val="6"/>
            <w:shd w:val="clear" w:color="auto" w:fill="auto"/>
          </w:tcPr>
          <w:p w14:paraId="7615025A" w14:textId="77777777" w:rsidR="00834385" w:rsidRPr="003E130A" w:rsidRDefault="00834385" w:rsidP="00834385">
            <w:pPr>
              <w:pStyle w:val="NormalAfter0pt"/>
              <w:spacing w:before="0" w:after="0" w:line="276" w:lineRule="auto"/>
              <w:rPr>
                <w:rFonts w:asciiTheme="minorHAnsi" w:hAnsiTheme="minorHAnsi" w:cstheme="minorHAnsi"/>
                <w:b w:val="0"/>
                <w:color w:val="000000" w:themeColor="text1"/>
                <w:sz w:val="24"/>
                <w:szCs w:val="24"/>
              </w:rPr>
            </w:pPr>
          </w:p>
        </w:tc>
      </w:tr>
    </w:tbl>
    <w:p w14:paraId="392232E3" w14:textId="51E8A4B8" w:rsidR="005B38D3" w:rsidRDefault="005B38D3" w:rsidP="000B5D0D">
      <w:pPr>
        <w:pStyle w:val="Heading2"/>
        <w:rPr>
          <w:rFonts w:asciiTheme="minorHAnsi" w:hAnsiTheme="minorHAnsi" w:cstheme="minorHAnsi"/>
          <w:sz w:val="24"/>
          <w:szCs w:val="24"/>
        </w:rPr>
      </w:pPr>
    </w:p>
    <w:p w14:paraId="07F71F12" w14:textId="77777777" w:rsidR="000B5D0D" w:rsidRPr="000B5D0D" w:rsidRDefault="00764677" w:rsidP="000B5D0D">
      <w:pPr>
        <w:pStyle w:val="Heading2"/>
        <w:rPr>
          <w:rFonts w:asciiTheme="minorHAnsi" w:hAnsiTheme="minorHAnsi" w:cstheme="minorHAnsi"/>
          <w:sz w:val="24"/>
          <w:szCs w:val="24"/>
        </w:rPr>
      </w:pPr>
      <w:r w:rsidRPr="00764677">
        <w:rPr>
          <w:rFonts w:asciiTheme="minorHAnsi" w:hAnsiTheme="minorHAnsi" w:cstheme="minorHAnsi"/>
          <w:sz w:val="24"/>
          <w:szCs w:val="24"/>
        </w:rPr>
        <w:t xml:space="preserve">SUMMARY OF INELIGIBILITY CONDITIONS </w:t>
      </w:r>
    </w:p>
    <w:p w14:paraId="2E6F9862"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0A35ACD7"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the subject of proceedings for a declaration of bankruptcy, for an order for compulsory winding up or administration by the court or of an arrangement with creditors or of any other similar proceedings under national laws and regulations;</w:t>
      </w:r>
    </w:p>
    <w:p w14:paraId="4834614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lastRenderedPageBreak/>
        <w:t>has been convicted by a judgment which has the force of res judicata in accordance with the legal provisions of the country of any offence concerning his professional conduct;</w:t>
      </w:r>
    </w:p>
    <w:p w14:paraId="1C851BAB"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guilty of grave professional misconduct proven by any means which the contracting authorities can demonstrate;</w:t>
      </w:r>
    </w:p>
    <w:p w14:paraId="3983230C"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 xml:space="preserve">has not fulfilled obligations relating to the payment of social security contributions in accordance with the legal provisions of the country in which he is established or with those of </w:t>
      </w:r>
      <w:r w:rsidR="000B5D0D">
        <w:rPr>
          <w:rFonts w:cs="Arial"/>
          <w:sz w:val="24"/>
          <w:szCs w:val="24"/>
        </w:rPr>
        <w:t xml:space="preserve">the country of the contracting </w:t>
      </w:r>
      <w:r w:rsidRPr="00764677">
        <w:rPr>
          <w:rFonts w:cs="Arial"/>
          <w:sz w:val="24"/>
          <w:szCs w:val="24"/>
        </w:rPr>
        <w:t>authority;</w:t>
      </w:r>
    </w:p>
    <w:p w14:paraId="76E4587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not fulfilled obligations relating to the payment of taxes in accordance with the legal provisions of the country in which he is established or with those of the country of the contracting authority;</w:t>
      </w:r>
    </w:p>
    <w:p w14:paraId="3123275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guilty of serious misrepresentation in supplying the information required under this Section or has not supplied such information;</w:t>
      </w:r>
    </w:p>
    <w:p w14:paraId="2CA951E2"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participation in a criminal organisation, as defined in Article 2(1) of Council Joint Action 98/733/JHA;</w:t>
      </w:r>
    </w:p>
    <w:p w14:paraId="76B708B1"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corruption, as defined in Article 3 of the Council Act of 26 May 1972 and Article 3(1) of Council Joint Action 98/742/JHA3 respectively;</w:t>
      </w:r>
    </w:p>
    <w:p w14:paraId="66D553F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fraud within the meaning of Article 1 of the Convention relating to the protection of the financial interests of the European Communities;</w:t>
      </w:r>
    </w:p>
    <w:p w14:paraId="21038A65" w14:textId="77777777" w:rsidR="000B5D0D" w:rsidRPr="000B5D0D" w:rsidRDefault="00764677" w:rsidP="000B5D0D">
      <w:pPr>
        <w:pStyle w:val="ListParagraph"/>
        <w:numPr>
          <w:ilvl w:val="0"/>
          <w:numId w:val="9"/>
        </w:numPr>
        <w:spacing w:before="100" w:after="0" w:line="240" w:lineRule="auto"/>
        <w:jc w:val="both"/>
        <w:rPr>
          <w:rFonts w:cs="Arial"/>
          <w:sz w:val="24"/>
          <w:szCs w:val="24"/>
        </w:rPr>
      </w:pPr>
      <w:r w:rsidRPr="00764677">
        <w:rPr>
          <w:rFonts w:cs="Arial"/>
          <w:sz w:val="24"/>
          <w:szCs w:val="24"/>
        </w:rPr>
        <w:t>has been the subject of a conviction for money laundering, as defined in Article 1 of Council Directive 91/308/</w:t>
      </w:r>
      <w:smartTag w:uri="urn:schemas-microsoft-com:office:smarttags" w:element="stockticker">
        <w:r w:rsidRPr="00764677">
          <w:rPr>
            <w:rFonts w:cs="Arial"/>
            <w:sz w:val="24"/>
            <w:szCs w:val="24"/>
          </w:rPr>
          <w:t>EEC</w:t>
        </w:r>
      </w:smartTag>
      <w:r w:rsidRPr="00764677">
        <w:rPr>
          <w:rFonts w:cs="Arial"/>
          <w:sz w:val="24"/>
          <w:szCs w:val="24"/>
        </w:rPr>
        <w:t xml:space="preserve"> of 10.61991 on prevention of the use of the financial system for the purpose of money laundering. Statement confirming that items (a) to (k) do not apply.</w:t>
      </w:r>
    </w:p>
    <w:p w14:paraId="1FE0FFBD" w14:textId="77777777" w:rsidR="000B5D0D" w:rsidRPr="000B5D0D" w:rsidRDefault="000B5D0D" w:rsidP="000B5D0D">
      <w:pPr>
        <w:pStyle w:val="ListParagraph"/>
        <w:spacing w:after="0" w:line="240" w:lineRule="auto"/>
        <w:jc w:val="both"/>
        <w:rPr>
          <w:rFonts w:cs="Arial"/>
          <w:sz w:val="24"/>
          <w:szCs w:val="24"/>
        </w:rPr>
      </w:pPr>
    </w:p>
    <w:p w14:paraId="15BFAE3C" w14:textId="77777777" w:rsidR="000B5D0D" w:rsidRPr="000B5D0D" w:rsidRDefault="00764677" w:rsidP="000B5D0D">
      <w:pPr>
        <w:pStyle w:val="ListParagraph"/>
        <w:spacing w:after="0" w:line="240" w:lineRule="auto"/>
        <w:jc w:val="both"/>
        <w:rPr>
          <w:rFonts w:cs="Arial"/>
          <w:sz w:val="24"/>
          <w:szCs w:val="24"/>
        </w:rPr>
      </w:pPr>
      <w:r w:rsidRPr="00764677">
        <w:rPr>
          <w:rFonts w:cs="Arial"/>
          <w:sz w:val="24"/>
          <w:szCs w:val="24"/>
        </w:rPr>
        <w:t xml:space="preserve">Please remember to email this response to </w:t>
      </w:r>
      <w:hyperlink r:id="rId17" w:history="1">
        <w:r w:rsidRPr="00764677">
          <w:rPr>
            <w:rStyle w:val="Hyperlink"/>
            <w:rFonts w:cs="Arial"/>
            <w:sz w:val="24"/>
            <w:szCs w:val="24"/>
          </w:rPr>
          <w:t>procurement@semlep.com</w:t>
        </w:r>
      </w:hyperlink>
      <w:r w:rsidRPr="00764677">
        <w:rPr>
          <w:rFonts w:cs="Arial"/>
          <w:sz w:val="24"/>
          <w:szCs w:val="24"/>
        </w:rPr>
        <w:t xml:space="preserve"> before the deadline specified in Timescales.</w:t>
      </w:r>
    </w:p>
    <w:p w14:paraId="758BEC97" w14:textId="77777777" w:rsidR="00B42EAD" w:rsidRDefault="00B42EAD">
      <w:pPr>
        <w:widowControl w:val="0"/>
        <w:tabs>
          <w:tab w:val="left" w:pos="220"/>
          <w:tab w:val="left" w:pos="720"/>
        </w:tabs>
        <w:autoSpaceDE w:val="0"/>
        <w:autoSpaceDN w:val="0"/>
        <w:adjustRightInd w:val="0"/>
        <w:rPr>
          <w:rFonts w:cs="Arial"/>
          <w:b/>
          <w:sz w:val="24"/>
          <w:szCs w:val="24"/>
        </w:rPr>
      </w:pPr>
    </w:p>
    <w:p w14:paraId="140050EC" w14:textId="77777777" w:rsidR="00967169" w:rsidRDefault="00967169">
      <w:pPr>
        <w:pBdr>
          <w:top w:val="single" w:sz="4" w:space="1" w:color="FFFFFF"/>
          <w:left w:val="single" w:sz="4" w:space="4" w:color="FFFFFF"/>
          <w:bottom w:val="single" w:sz="4" w:space="0" w:color="FFFFFF"/>
          <w:right w:val="single" w:sz="4" w:space="4" w:color="FFFFFF"/>
        </w:pBdr>
        <w:spacing w:after="0"/>
        <w:ind w:right="-897"/>
        <w:rPr>
          <w:rFonts w:cs="Arial"/>
          <w:b/>
          <w:bCs/>
          <w:sz w:val="24"/>
          <w:szCs w:val="24"/>
        </w:rPr>
      </w:pPr>
    </w:p>
    <w:p w14:paraId="6B2D2F25" w14:textId="77777777" w:rsidR="00967169" w:rsidRDefault="00967169">
      <w:pPr>
        <w:pBdr>
          <w:top w:val="single" w:sz="4" w:space="1" w:color="FFFFFF"/>
          <w:left w:val="single" w:sz="4" w:space="4" w:color="FFFFFF"/>
          <w:bottom w:val="single" w:sz="4" w:space="0" w:color="FFFFFF"/>
          <w:right w:val="single" w:sz="4" w:space="4" w:color="FFFFFF"/>
        </w:pBdr>
        <w:spacing w:after="0"/>
        <w:ind w:right="-897"/>
        <w:rPr>
          <w:rFonts w:cs="Arial"/>
          <w:b/>
          <w:bCs/>
          <w:sz w:val="24"/>
          <w:szCs w:val="24"/>
        </w:rPr>
      </w:pPr>
    </w:p>
    <w:p w14:paraId="3F768E3C" w14:textId="77777777" w:rsidR="00B42EAD" w:rsidRDefault="007535FD">
      <w:pPr>
        <w:pBdr>
          <w:top w:val="single" w:sz="4" w:space="1" w:color="FFFFFF"/>
          <w:left w:val="single" w:sz="4" w:space="4" w:color="FFFFFF"/>
          <w:bottom w:val="single" w:sz="4" w:space="0" w:color="FFFFFF"/>
          <w:right w:val="single" w:sz="4" w:space="4" w:color="FFFFFF"/>
        </w:pBdr>
        <w:spacing w:after="0"/>
        <w:ind w:right="-897"/>
        <w:rPr>
          <w:rFonts w:cs="Arial"/>
          <w:b/>
          <w:sz w:val="24"/>
        </w:rPr>
      </w:pPr>
      <w:r w:rsidRPr="001C695E">
        <w:rPr>
          <w:rFonts w:cs="Arial"/>
          <w:b/>
          <w:sz w:val="24"/>
        </w:rPr>
        <w:t>END OF TENDER DOCUMENT</w:t>
      </w:r>
    </w:p>
    <w:p w14:paraId="423B6DF0" w14:textId="77777777" w:rsidR="00F55B3F" w:rsidRPr="003E130A" w:rsidRDefault="00F55B3F" w:rsidP="008475F8">
      <w:pPr>
        <w:rPr>
          <w:rFonts w:eastAsia="Times New Roman" w:cs="Arial"/>
          <w:b/>
          <w:sz w:val="24"/>
          <w:szCs w:val="24"/>
          <w:lang w:eastAsia="en-US"/>
        </w:rPr>
      </w:pPr>
    </w:p>
    <w:sectPr w:rsidR="00F55B3F" w:rsidRPr="003E130A" w:rsidSect="00340F14">
      <w:headerReference w:type="default" r:id="rId18"/>
      <w:footerReference w:type="default" r:id="rId19"/>
      <w:headerReference w:type="first" r:id="rId20"/>
      <w:footerReference w:type="first" r:id="rId21"/>
      <w:pgSz w:w="12240" w:h="15840"/>
      <w:pgMar w:top="810" w:right="1183" w:bottom="1440" w:left="1440" w:header="270" w:footer="283" w:gutter="0"/>
      <w:paperSrc w:first="272" w:other="27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F0BCD" w14:textId="77777777" w:rsidR="008411DA" w:rsidRDefault="008411DA" w:rsidP="000F6D4D">
      <w:pPr>
        <w:spacing w:after="0" w:line="240" w:lineRule="auto"/>
      </w:pPr>
      <w:r>
        <w:separator/>
      </w:r>
    </w:p>
  </w:endnote>
  <w:endnote w:type="continuationSeparator" w:id="0">
    <w:p w14:paraId="0ACA1F47" w14:textId="77777777" w:rsidR="008411DA" w:rsidRDefault="008411DA" w:rsidP="000F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Arial">
    <w:altName w:val="Times New Roman"/>
    <w:panose1 w:val="00000000000000000000"/>
    <w:charset w:val="00"/>
    <w:family w:val="roman"/>
    <w:notTrueType/>
    <w:pitch w:val="default"/>
  </w:font>
  <w:font w:name="Calibri,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E7B0" w14:textId="3B65224A" w:rsidR="008E2601" w:rsidRPr="00735C56" w:rsidRDefault="008E2601" w:rsidP="008475F8">
    <w:r>
      <w:rPr>
        <w:color w:val="000000"/>
        <w:sz w:val="16"/>
        <w:szCs w:val="16"/>
      </w:rPr>
      <w:t>Open Tender – PR1316 Velocity</w:t>
    </w:r>
    <w:r w:rsidR="004313FA">
      <w:rPr>
        <w:color w:val="000000"/>
        <w:sz w:val="16"/>
        <w:szCs w:val="16"/>
      </w:rPr>
      <w:t xml:space="preserve"> Growth Hub</w:t>
    </w:r>
    <w:r>
      <w:rPr>
        <w:color w:val="000000"/>
        <w:sz w:val="16"/>
        <w:szCs w:val="16"/>
      </w:rPr>
      <w:t xml:space="preserve"> Workshop</w:t>
    </w:r>
    <w:r w:rsidR="004313FA">
      <w:rPr>
        <w:color w:val="000000"/>
        <w:sz w:val="16"/>
        <w:szCs w:val="16"/>
      </w:rPr>
      <w:t>s</w:t>
    </w:r>
    <w:r>
      <w:rPr>
        <w:color w:val="000000"/>
        <w:sz w:val="16"/>
        <w:szCs w:val="16"/>
      </w:rPr>
      <w:tab/>
    </w:r>
    <w:r>
      <w:rPr>
        <w:color w:val="000000"/>
        <w:sz w:val="16"/>
        <w:szCs w:val="16"/>
      </w:rPr>
      <w:tab/>
    </w:r>
    <w:r>
      <w:rPr>
        <w:color w:val="000000"/>
        <w:sz w:val="16"/>
        <w:szCs w:val="16"/>
      </w:rPr>
      <w:tab/>
      <w:t xml:space="preserve">            </w:t>
    </w:r>
    <w:r>
      <w:rPr>
        <w:color w:val="000000"/>
        <w:sz w:val="16"/>
        <w:szCs w:val="16"/>
      </w:rPr>
      <w:tab/>
    </w:r>
    <w:r w:rsidRPr="004E2A97">
      <w:rPr>
        <w:color w:val="000000"/>
        <w:sz w:val="16"/>
        <w:szCs w:val="16"/>
      </w:rPr>
      <w:t xml:space="preserve"> Page </w:t>
    </w:r>
    <w:r w:rsidRPr="004E2A97">
      <w:rPr>
        <w:b/>
        <w:color w:val="000000"/>
        <w:sz w:val="16"/>
        <w:szCs w:val="16"/>
      </w:rPr>
      <w:fldChar w:fldCharType="begin"/>
    </w:r>
    <w:r w:rsidRPr="004E2A97">
      <w:rPr>
        <w:b/>
        <w:color w:val="000000"/>
        <w:sz w:val="16"/>
        <w:szCs w:val="16"/>
      </w:rPr>
      <w:instrText xml:space="preserve"> PAGE  \* Arabic  \* MERGEFORMAT </w:instrText>
    </w:r>
    <w:r w:rsidRPr="004E2A97">
      <w:rPr>
        <w:b/>
        <w:color w:val="000000"/>
        <w:sz w:val="16"/>
        <w:szCs w:val="16"/>
      </w:rPr>
      <w:fldChar w:fldCharType="separate"/>
    </w:r>
    <w:r w:rsidR="00B77379">
      <w:rPr>
        <w:b/>
        <w:noProof/>
        <w:color w:val="000000"/>
        <w:sz w:val="16"/>
        <w:szCs w:val="16"/>
      </w:rPr>
      <w:t>6</w:t>
    </w:r>
    <w:r w:rsidRPr="004E2A97">
      <w:rPr>
        <w:b/>
        <w:color w:val="000000"/>
        <w:sz w:val="16"/>
        <w:szCs w:val="16"/>
      </w:rPr>
      <w:fldChar w:fldCharType="end"/>
    </w:r>
    <w:r w:rsidRPr="004E2A97">
      <w:rPr>
        <w:color w:val="000000"/>
        <w:sz w:val="16"/>
        <w:szCs w:val="16"/>
      </w:rPr>
      <w:t xml:space="preserve"> of </w:t>
    </w:r>
    <w:fldSimple w:instr=" NUMPAGES  \* Arabic  \* MERGEFORMAT ">
      <w:r w:rsidR="00B77379" w:rsidRPr="00B77379">
        <w:rPr>
          <w:b/>
          <w:noProof/>
          <w:color w:val="000000"/>
          <w:sz w:val="16"/>
          <w:szCs w:val="16"/>
        </w:rPr>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8B5A" w14:textId="64A58C3F" w:rsidR="008E2601" w:rsidRDefault="008E2601" w:rsidP="00D64743">
    <w:r>
      <w:rPr>
        <w:color w:val="000000"/>
        <w:sz w:val="16"/>
        <w:szCs w:val="16"/>
      </w:rPr>
      <w:t xml:space="preserve">Open Tender – PR1316 Velocity </w:t>
    </w:r>
    <w:r w:rsidR="004313FA">
      <w:rPr>
        <w:color w:val="000000"/>
        <w:sz w:val="16"/>
        <w:szCs w:val="16"/>
      </w:rPr>
      <w:t xml:space="preserve">Growth Hub </w:t>
    </w:r>
    <w:r>
      <w:rPr>
        <w:color w:val="000000"/>
        <w:sz w:val="16"/>
        <w:szCs w:val="16"/>
      </w:rPr>
      <w:t>Workshop</w:t>
    </w:r>
    <w:r w:rsidR="004313FA">
      <w:rPr>
        <w:color w:val="000000"/>
        <w:sz w:val="16"/>
        <w:szCs w:val="16"/>
      </w:rPr>
      <w:t>s</w:t>
    </w:r>
    <w:r>
      <w:rPr>
        <w:color w:val="000000"/>
        <w:sz w:val="16"/>
        <w:szCs w:val="16"/>
      </w:rPr>
      <w:tab/>
      <w:t xml:space="preserve">     </w:t>
    </w:r>
    <w:r>
      <w:rPr>
        <w:color w:val="000000"/>
        <w:sz w:val="16"/>
        <w:szCs w:val="16"/>
      </w:rPr>
      <w:tab/>
      <w:t xml:space="preserve">                                        </w:t>
    </w:r>
    <w:r w:rsidRPr="004E2A97">
      <w:rPr>
        <w:color w:val="000000"/>
        <w:sz w:val="16"/>
        <w:szCs w:val="16"/>
      </w:rPr>
      <w:t xml:space="preserve"> Page </w:t>
    </w:r>
    <w:r w:rsidRPr="004E2A97">
      <w:rPr>
        <w:b/>
        <w:color w:val="000000"/>
        <w:sz w:val="16"/>
        <w:szCs w:val="16"/>
      </w:rPr>
      <w:fldChar w:fldCharType="begin"/>
    </w:r>
    <w:r w:rsidRPr="004E2A97">
      <w:rPr>
        <w:b/>
        <w:color w:val="000000"/>
        <w:sz w:val="16"/>
        <w:szCs w:val="16"/>
      </w:rPr>
      <w:instrText xml:space="preserve"> PAGE  \* Arabic  \* MERGEFORMAT </w:instrText>
    </w:r>
    <w:r w:rsidRPr="004E2A97">
      <w:rPr>
        <w:b/>
        <w:color w:val="000000"/>
        <w:sz w:val="16"/>
        <w:szCs w:val="16"/>
      </w:rPr>
      <w:fldChar w:fldCharType="separate"/>
    </w:r>
    <w:r w:rsidR="00355F41">
      <w:rPr>
        <w:b/>
        <w:noProof/>
        <w:color w:val="000000"/>
        <w:sz w:val="16"/>
        <w:szCs w:val="16"/>
      </w:rPr>
      <w:t>1</w:t>
    </w:r>
    <w:r w:rsidRPr="004E2A97">
      <w:rPr>
        <w:b/>
        <w:color w:val="000000"/>
        <w:sz w:val="16"/>
        <w:szCs w:val="16"/>
      </w:rPr>
      <w:fldChar w:fldCharType="end"/>
    </w:r>
    <w:r w:rsidRPr="004E2A97">
      <w:rPr>
        <w:color w:val="000000"/>
        <w:sz w:val="16"/>
        <w:szCs w:val="16"/>
      </w:rPr>
      <w:t xml:space="preserve"> of </w:t>
    </w:r>
    <w:fldSimple w:instr=" NUMPAGES  \* Arabic  \* MERGEFORMAT ">
      <w:r w:rsidR="00355F41" w:rsidRPr="00355F41">
        <w:rPr>
          <w:b/>
          <w:noProof/>
          <w:color w:val="000000"/>
          <w:sz w:val="16"/>
          <w:szCs w:val="16"/>
        </w:rPr>
        <w:t>15</w:t>
      </w:r>
    </w:fldSimple>
  </w:p>
  <w:p w14:paraId="1948A163" w14:textId="77777777" w:rsidR="008E2601" w:rsidRDefault="008E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EF522" w14:textId="77777777" w:rsidR="008411DA" w:rsidRDefault="008411DA" w:rsidP="000F6D4D">
      <w:pPr>
        <w:spacing w:after="0" w:line="240" w:lineRule="auto"/>
      </w:pPr>
      <w:bookmarkStart w:id="0" w:name="_Hlk480729216"/>
      <w:bookmarkEnd w:id="0"/>
      <w:r>
        <w:separator/>
      </w:r>
    </w:p>
  </w:footnote>
  <w:footnote w:type="continuationSeparator" w:id="0">
    <w:p w14:paraId="1A0D03C9" w14:textId="77777777" w:rsidR="008411DA" w:rsidRDefault="008411DA" w:rsidP="000F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539D5" w14:textId="77777777" w:rsidR="008E2601" w:rsidRDefault="008E2601">
    <w:pPr>
      <w:pStyle w:val="Header"/>
      <w:rPr>
        <w:noProof/>
      </w:rPr>
    </w:pPr>
  </w:p>
  <w:p w14:paraId="7B288348" w14:textId="77777777" w:rsidR="008E2601" w:rsidRDefault="008E2601">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24"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4253"/>
    </w:tblGrid>
    <w:tr w:rsidR="008E2601" w14:paraId="48C87A9A" w14:textId="77777777" w:rsidTr="00AD16FC">
      <w:trPr>
        <w:trHeight w:val="1242"/>
      </w:trPr>
      <w:tc>
        <w:tcPr>
          <w:tcW w:w="3261" w:type="dxa"/>
        </w:tcPr>
        <w:p w14:paraId="28D8D3F5" w14:textId="77777777" w:rsidR="008E2601" w:rsidRDefault="008E2601" w:rsidP="00AD16FC">
          <w:pPr>
            <w:pStyle w:val="Header"/>
          </w:pPr>
          <w:r>
            <w:rPr>
              <w:noProof/>
            </w:rPr>
            <w:drawing>
              <wp:anchor distT="0" distB="0" distL="114300" distR="114300" simplePos="0" relativeHeight="251659264" behindDoc="1" locked="0" layoutInCell="1" allowOverlap="1" wp14:anchorId="2FDD6227" wp14:editId="5B0B39B9">
                <wp:simplePos x="0" y="0"/>
                <wp:positionH relativeFrom="column">
                  <wp:posOffset>331336</wp:posOffset>
                </wp:positionH>
                <wp:positionV relativeFrom="paragraph">
                  <wp:posOffset>171904</wp:posOffset>
                </wp:positionV>
                <wp:extent cx="1622425" cy="600075"/>
                <wp:effectExtent l="0" t="0" r="0" b="9525"/>
                <wp:wrapTight wrapText="bothSides">
                  <wp:wrapPolygon edited="0">
                    <wp:start x="0" y="0"/>
                    <wp:lineTo x="0" y="21257"/>
                    <wp:lineTo x="21304" y="21257"/>
                    <wp:lineTo x="213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_4865_Semle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2425" cy="60007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tcPr>
        <w:p w14:paraId="21482ABC" w14:textId="77777777" w:rsidR="008E2601" w:rsidRDefault="008E2601" w:rsidP="00AD16FC">
          <w:pPr>
            <w:pStyle w:val="Header"/>
            <w:jc w:val="right"/>
          </w:pPr>
        </w:p>
      </w:tc>
      <w:tc>
        <w:tcPr>
          <w:tcW w:w="4253" w:type="dxa"/>
        </w:tcPr>
        <w:p w14:paraId="689C21C5" w14:textId="77777777" w:rsidR="008E2601" w:rsidRDefault="008E2601" w:rsidP="00AD16FC">
          <w:pPr>
            <w:pStyle w:val="Header"/>
            <w:jc w:val="right"/>
          </w:pPr>
          <w:r>
            <w:rPr>
              <w:noProof/>
            </w:rPr>
            <w:drawing>
              <wp:anchor distT="0" distB="0" distL="114300" distR="114300" simplePos="0" relativeHeight="251658240" behindDoc="1" locked="0" layoutInCell="1" allowOverlap="1" wp14:anchorId="58B259F4" wp14:editId="4D31C71F">
                <wp:simplePos x="0" y="0"/>
                <wp:positionH relativeFrom="column">
                  <wp:posOffset>-67945</wp:posOffset>
                </wp:positionH>
                <wp:positionV relativeFrom="paragraph">
                  <wp:posOffset>171927</wp:posOffset>
                </wp:positionV>
                <wp:extent cx="2426970" cy="543560"/>
                <wp:effectExtent l="0" t="0" r="0" b="8890"/>
                <wp:wrapTight wrapText="bothSides">
                  <wp:wrapPolygon edited="0">
                    <wp:start x="0" y="0"/>
                    <wp:lineTo x="0" y="21196"/>
                    <wp:lineTo x="21363" y="21196"/>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6970" cy="543560"/>
                        </a:xfrm>
                        <a:prstGeom prst="rect">
                          <a:avLst/>
                        </a:prstGeom>
                      </pic:spPr>
                    </pic:pic>
                  </a:graphicData>
                </a:graphic>
                <wp14:sizeRelH relativeFrom="page">
                  <wp14:pctWidth>0</wp14:pctWidth>
                </wp14:sizeRelH>
                <wp14:sizeRelV relativeFrom="page">
                  <wp14:pctHeight>0</wp14:pctHeight>
                </wp14:sizeRelV>
              </wp:anchor>
            </w:drawing>
          </w:r>
        </w:p>
      </w:tc>
    </w:tr>
  </w:tbl>
  <w:p w14:paraId="4E143F56" w14:textId="77777777" w:rsidR="008E2601" w:rsidRDefault="008E2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7484"/>
    <w:multiLevelType w:val="hybridMultilevel"/>
    <w:tmpl w:val="611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25D1A"/>
    <w:multiLevelType w:val="hybridMultilevel"/>
    <w:tmpl w:val="5E72AF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535806"/>
    <w:multiLevelType w:val="hybridMultilevel"/>
    <w:tmpl w:val="63227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9952D8"/>
    <w:multiLevelType w:val="hybridMultilevel"/>
    <w:tmpl w:val="D5AA69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1A213A"/>
    <w:multiLevelType w:val="hybridMultilevel"/>
    <w:tmpl w:val="E34C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501F3"/>
    <w:multiLevelType w:val="hybridMultilevel"/>
    <w:tmpl w:val="CBFC2C38"/>
    <w:lvl w:ilvl="0" w:tplc="96C817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D1456"/>
    <w:multiLevelType w:val="hybridMultilevel"/>
    <w:tmpl w:val="B6300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AA6B27"/>
    <w:multiLevelType w:val="multilevel"/>
    <w:tmpl w:val="279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37C00"/>
    <w:multiLevelType w:val="hybridMultilevel"/>
    <w:tmpl w:val="66A415EA"/>
    <w:lvl w:ilvl="0" w:tplc="7D86192E">
      <w:start w:val="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D229E6"/>
    <w:multiLevelType w:val="multilevel"/>
    <w:tmpl w:val="3838421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007D34"/>
    <w:multiLevelType w:val="multilevel"/>
    <w:tmpl w:val="53228F28"/>
    <w:lvl w:ilvl="0">
      <w:start w:val="24"/>
      <w:numFmt w:val="decimal"/>
      <w:lvlText w:val="%1"/>
      <w:lvlJc w:val="left"/>
      <w:pPr>
        <w:ind w:left="420" w:hanging="420"/>
      </w:pPr>
      <w:rPr>
        <w:rFonts w:ascii="Corbel" w:hAnsi="Corbel" w:hint="default"/>
        <w:sz w:val="22"/>
      </w:rPr>
    </w:lvl>
    <w:lvl w:ilvl="1">
      <w:start w:val="2"/>
      <w:numFmt w:val="decimal"/>
      <w:lvlText w:val="%1.%2"/>
      <w:lvlJc w:val="left"/>
      <w:pPr>
        <w:ind w:left="420" w:hanging="42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1080" w:hanging="108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440" w:hanging="144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800" w:hanging="180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3"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4" w15:restartNumberingAfterBreak="0">
    <w:nsid w:val="54B02AEA"/>
    <w:multiLevelType w:val="hybridMultilevel"/>
    <w:tmpl w:val="3D30C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D161C0"/>
    <w:multiLevelType w:val="hybridMultilevel"/>
    <w:tmpl w:val="86C6C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6016FF1"/>
    <w:multiLevelType w:val="hybridMultilevel"/>
    <w:tmpl w:val="5F1E7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72A08C8"/>
    <w:multiLevelType w:val="hybridMultilevel"/>
    <w:tmpl w:val="31C60A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B525A8"/>
    <w:multiLevelType w:val="hybridMultilevel"/>
    <w:tmpl w:val="6490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72919"/>
    <w:multiLevelType w:val="hybridMultilevel"/>
    <w:tmpl w:val="996E8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E922E6A"/>
    <w:multiLevelType w:val="multilevel"/>
    <w:tmpl w:val="8FBE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7125F"/>
    <w:multiLevelType w:val="hybridMultilevel"/>
    <w:tmpl w:val="A18E45F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2" w15:restartNumberingAfterBreak="0">
    <w:nsid w:val="74FA6260"/>
    <w:multiLevelType w:val="hybridMultilevel"/>
    <w:tmpl w:val="E236E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79434F"/>
    <w:multiLevelType w:val="hybridMultilevel"/>
    <w:tmpl w:val="B9D6E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79523F"/>
    <w:multiLevelType w:val="multilevel"/>
    <w:tmpl w:val="2898B5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5" w15:restartNumberingAfterBreak="0">
    <w:nsid w:val="7A9900FF"/>
    <w:multiLevelType w:val="hybridMultilevel"/>
    <w:tmpl w:val="A8A0A4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E00A41"/>
    <w:multiLevelType w:val="hybridMultilevel"/>
    <w:tmpl w:val="34B4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6"/>
  </w:num>
  <w:num w:numId="5">
    <w:abstractNumId w:val="7"/>
  </w:num>
  <w:num w:numId="6">
    <w:abstractNumId w:val="21"/>
  </w:num>
  <w:num w:numId="7">
    <w:abstractNumId w:val="24"/>
  </w:num>
  <w:num w:numId="8">
    <w:abstractNumId w:val="18"/>
  </w:num>
  <w:num w:numId="9">
    <w:abstractNumId w:val="1"/>
  </w:num>
  <w:num w:numId="10">
    <w:abstractNumId w:val="22"/>
  </w:num>
  <w:num w:numId="11">
    <w:abstractNumId w:val="4"/>
  </w:num>
  <w:num w:numId="12">
    <w:abstractNumId w:val="25"/>
  </w:num>
  <w:num w:numId="13">
    <w:abstractNumId w:val="17"/>
  </w:num>
  <w:num w:numId="14">
    <w:abstractNumId w:val="19"/>
  </w:num>
  <w:num w:numId="15">
    <w:abstractNumId w:val="13"/>
  </w:num>
  <w:num w:numId="16">
    <w:abstractNumId w:val="0"/>
  </w:num>
  <w:num w:numId="17">
    <w:abstractNumId w:val="23"/>
  </w:num>
  <w:num w:numId="18">
    <w:abstractNumId w:val="26"/>
  </w:num>
  <w:num w:numId="19">
    <w:abstractNumId w:val="5"/>
  </w:num>
  <w:num w:numId="20">
    <w:abstractNumId w:val="9"/>
  </w:num>
  <w:num w:numId="21">
    <w:abstractNumId w:val="20"/>
  </w:num>
  <w:num w:numId="22">
    <w:abstractNumId w:val="10"/>
  </w:num>
  <w:num w:numId="23">
    <w:abstractNumId w:val="3"/>
  </w:num>
  <w:num w:numId="24">
    <w:abstractNumId w:val="2"/>
  </w:num>
  <w:num w:numId="25">
    <w:abstractNumId w:val="14"/>
  </w:num>
  <w:num w:numId="26">
    <w:abstractNumId w:val="1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71"/>
    <w:rsid w:val="00005F46"/>
    <w:rsid w:val="00007878"/>
    <w:rsid w:val="000136BD"/>
    <w:rsid w:val="0001396A"/>
    <w:rsid w:val="00017E7C"/>
    <w:rsid w:val="000224E6"/>
    <w:rsid w:val="00023DC8"/>
    <w:rsid w:val="0002510A"/>
    <w:rsid w:val="0002546D"/>
    <w:rsid w:val="00025BC1"/>
    <w:rsid w:val="00027290"/>
    <w:rsid w:val="0002742F"/>
    <w:rsid w:val="0003436A"/>
    <w:rsid w:val="00035FAD"/>
    <w:rsid w:val="00042C03"/>
    <w:rsid w:val="00053C1F"/>
    <w:rsid w:val="00056423"/>
    <w:rsid w:val="00066B5B"/>
    <w:rsid w:val="00071E96"/>
    <w:rsid w:val="000725B6"/>
    <w:rsid w:val="00075415"/>
    <w:rsid w:val="00077797"/>
    <w:rsid w:val="000834EC"/>
    <w:rsid w:val="0008554E"/>
    <w:rsid w:val="000876F4"/>
    <w:rsid w:val="00091082"/>
    <w:rsid w:val="0009585B"/>
    <w:rsid w:val="000A7022"/>
    <w:rsid w:val="000B5D0D"/>
    <w:rsid w:val="000C3E42"/>
    <w:rsid w:val="000D664C"/>
    <w:rsid w:val="000E7CAE"/>
    <w:rsid w:val="000F1D42"/>
    <w:rsid w:val="000F3330"/>
    <w:rsid w:val="000F363A"/>
    <w:rsid w:val="000F36DE"/>
    <w:rsid w:val="000F53AF"/>
    <w:rsid w:val="000F6D4D"/>
    <w:rsid w:val="00103F2B"/>
    <w:rsid w:val="00115B97"/>
    <w:rsid w:val="00127AAD"/>
    <w:rsid w:val="00131FE5"/>
    <w:rsid w:val="00133413"/>
    <w:rsid w:val="0013449F"/>
    <w:rsid w:val="00141F15"/>
    <w:rsid w:val="001634AD"/>
    <w:rsid w:val="0016513B"/>
    <w:rsid w:val="001737D5"/>
    <w:rsid w:val="001830B8"/>
    <w:rsid w:val="001831B4"/>
    <w:rsid w:val="001857A1"/>
    <w:rsid w:val="00194F8C"/>
    <w:rsid w:val="00197F54"/>
    <w:rsid w:val="001A04C7"/>
    <w:rsid w:val="001B0122"/>
    <w:rsid w:val="001B1CDD"/>
    <w:rsid w:val="001B24D8"/>
    <w:rsid w:val="001B626F"/>
    <w:rsid w:val="001D1202"/>
    <w:rsid w:val="001D33DD"/>
    <w:rsid w:val="001D3F01"/>
    <w:rsid w:val="001E3451"/>
    <w:rsid w:val="001E46C8"/>
    <w:rsid w:val="001F0B8D"/>
    <w:rsid w:val="001F41CA"/>
    <w:rsid w:val="001F4C95"/>
    <w:rsid w:val="001F4FE0"/>
    <w:rsid w:val="00201023"/>
    <w:rsid w:val="002011B7"/>
    <w:rsid w:val="002052C0"/>
    <w:rsid w:val="002054A2"/>
    <w:rsid w:val="00205AD8"/>
    <w:rsid w:val="0020698C"/>
    <w:rsid w:val="002110BE"/>
    <w:rsid w:val="00223608"/>
    <w:rsid w:val="00234BA5"/>
    <w:rsid w:val="002355F8"/>
    <w:rsid w:val="00235997"/>
    <w:rsid w:val="00250ECD"/>
    <w:rsid w:val="00260833"/>
    <w:rsid w:val="00294168"/>
    <w:rsid w:val="00296A5E"/>
    <w:rsid w:val="00297231"/>
    <w:rsid w:val="002A1779"/>
    <w:rsid w:val="002A1AF1"/>
    <w:rsid w:val="002A3D19"/>
    <w:rsid w:val="002A7BE7"/>
    <w:rsid w:val="002B0ABE"/>
    <w:rsid w:val="002C7363"/>
    <w:rsid w:val="002C790A"/>
    <w:rsid w:val="002D1042"/>
    <w:rsid w:val="002F5A95"/>
    <w:rsid w:val="00305289"/>
    <w:rsid w:val="003307BD"/>
    <w:rsid w:val="003359BA"/>
    <w:rsid w:val="00340F14"/>
    <w:rsid w:val="00343C4C"/>
    <w:rsid w:val="00345084"/>
    <w:rsid w:val="00350E47"/>
    <w:rsid w:val="00355F41"/>
    <w:rsid w:val="00356883"/>
    <w:rsid w:val="003622C2"/>
    <w:rsid w:val="00371F3B"/>
    <w:rsid w:val="00377778"/>
    <w:rsid w:val="00392703"/>
    <w:rsid w:val="003934FE"/>
    <w:rsid w:val="00394233"/>
    <w:rsid w:val="003A60E5"/>
    <w:rsid w:val="003A77D1"/>
    <w:rsid w:val="003B6C3E"/>
    <w:rsid w:val="003B7770"/>
    <w:rsid w:val="003C1E6E"/>
    <w:rsid w:val="003E130A"/>
    <w:rsid w:val="003E584F"/>
    <w:rsid w:val="003F06C6"/>
    <w:rsid w:val="003F0ED6"/>
    <w:rsid w:val="003F1D0B"/>
    <w:rsid w:val="003F2E18"/>
    <w:rsid w:val="003F4087"/>
    <w:rsid w:val="003F7FFB"/>
    <w:rsid w:val="00415CED"/>
    <w:rsid w:val="004208CF"/>
    <w:rsid w:val="004209BF"/>
    <w:rsid w:val="00421EE1"/>
    <w:rsid w:val="00422D7E"/>
    <w:rsid w:val="0042301A"/>
    <w:rsid w:val="0043031B"/>
    <w:rsid w:val="004313FA"/>
    <w:rsid w:val="00431434"/>
    <w:rsid w:val="00432A30"/>
    <w:rsid w:val="00432EFA"/>
    <w:rsid w:val="00436014"/>
    <w:rsid w:val="004412B1"/>
    <w:rsid w:val="00444273"/>
    <w:rsid w:val="00450ADA"/>
    <w:rsid w:val="00453060"/>
    <w:rsid w:val="0045311E"/>
    <w:rsid w:val="00475B8F"/>
    <w:rsid w:val="00480058"/>
    <w:rsid w:val="00480A4E"/>
    <w:rsid w:val="00481A57"/>
    <w:rsid w:val="00483CD3"/>
    <w:rsid w:val="00485604"/>
    <w:rsid w:val="00491BB5"/>
    <w:rsid w:val="00495A31"/>
    <w:rsid w:val="004B15EA"/>
    <w:rsid w:val="004B3DDC"/>
    <w:rsid w:val="004B511B"/>
    <w:rsid w:val="004C1318"/>
    <w:rsid w:val="004C1D35"/>
    <w:rsid w:val="004C27D5"/>
    <w:rsid w:val="004C349B"/>
    <w:rsid w:val="004D3AC7"/>
    <w:rsid w:val="004D6BEC"/>
    <w:rsid w:val="004D7476"/>
    <w:rsid w:val="004E2271"/>
    <w:rsid w:val="004E32AE"/>
    <w:rsid w:val="004E3614"/>
    <w:rsid w:val="004E3CD5"/>
    <w:rsid w:val="004E6857"/>
    <w:rsid w:val="004E7BFE"/>
    <w:rsid w:val="004F3B96"/>
    <w:rsid w:val="00504519"/>
    <w:rsid w:val="00505D46"/>
    <w:rsid w:val="00506C03"/>
    <w:rsid w:val="00510A77"/>
    <w:rsid w:val="00511413"/>
    <w:rsid w:val="005265DA"/>
    <w:rsid w:val="005442F3"/>
    <w:rsid w:val="00545491"/>
    <w:rsid w:val="0054573A"/>
    <w:rsid w:val="005562CB"/>
    <w:rsid w:val="00557FB5"/>
    <w:rsid w:val="00563F93"/>
    <w:rsid w:val="00575D97"/>
    <w:rsid w:val="005909E8"/>
    <w:rsid w:val="0059750B"/>
    <w:rsid w:val="005A04D2"/>
    <w:rsid w:val="005A1694"/>
    <w:rsid w:val="005A5B00"/>
    <w:rsid w:val="005B38D3"/>
    <w:rsid w:val="005C259C"/>
    <w:rsid w:val="005C723D"/>
    <w:rsid w:val="005D3E58"/>
    <w:rsid w:val="005F5290"/>
    <w:rsid w:val="0063386D"/>
    <w:rsid w:val="006366AE"/>
    <w:rsid w:val="006446B3"/>
    <w:rsid w:val="00647B05"/>
    <w:rsid w:val="00650EE6"/>
    <w:rsid w:val="006568E1"/>
    <w:rsid w:val="00666AEB"/>
    <w:rsid w:val="0066739D"/>
    <w:rsid w:val="00671F55"/>
    <w:rsid w:val="00673C67"/>
    <w:rsid w:val="00673E4C"/>
    <w:rsid w:val="00676ED9"/>
    <w:rsid w:val="00677C59"/>
    <w:rsid w:val="00682632"/>
    <w:rsid w:val="006A546C"/>
    <w:rsid w:val="006A5789"/>
    <w:rsid w:val="006B2847"/>
    <w:rsid w:val="006B4286"/>
    <w:rsid w:val="006B4801"/>
    <w:rsid w:val="006D59F0"/>
    <w:rsid w:val="006D6270"/>
    <w:rsid w:val="006E767C"/>
    <w:rsid w:val="00710163"/>
    <w:rsid w:val="007128CB"/>
    <w:rsid w:val="00724A49"/>
    <w:rsid w:val="00735C56"/>
    <w:rsid w:val="0074561B"/>
    <w:rsid w:val="007535FD"/>
    <w:rsid w:val="00755DBF"/>
    <w:rsid w:val="00763081"/>
    <w:rsid w:val="00764677"/>
    <w:rsid w:val="00765B3C"/>
    <w:rsid w:val="007677B8"/>
    <w:rsid w:val="00772936"/>
    <w:rsid w:val="007738DE"/>
    <w:rsid w:val="00783D15"/>
    <w:rsid w:val="00784766"/>
    <w:rsid w:val="00787985"/>
    <w:rsid w:val="007A31D8"/>
    <w:rsid w:val="007A7DFF"/>
    <w:rsid w:val="007B220A"/>
    <w:rsid w:val="007B2E71"/>
    <w:rsid w:val="007B3B56"/>
    <w:rsid w:val="007C5596"/>
    <w:rsid w:val="007C5652"/>
    <w:rsid w:val="007D1935"/>
    <w:rsid w:val="007E23C6"/>
    <w:rsid w:val="007E52A9"/>
    <w:rsid w:val="0080224A"/>
    <w:rsid w:val="008155ED"/>
    <w:rsid w:val="00816AC7"/>
    <w:rsid w:val="0082317D"/>
    <w:rsid w:val="008307CD"/>
    <w:rsid w:val="00834385"/>
    <w:rsid w:val="008411DA"/>
    <w:rsid w:val="00847257"/>
    <w:rsid w:val="008475F8"/>
    <w:rsid w:val="00847F68"/>
    <w:rsid w:val="008518E5"/>
    <w:rsid w:val="0086492D"/>
    <w:rsid w:val="0087220B"/>
    <w:rsid w:val="00873237"/>
    <w:rsid w:val="008866C0"/>
    <w:rsid w:val="00894858"/>
    <w:rsid w:val="00896ED8"/>
    <w:rsid w:val="008974FF"/>
    <w:rsid w:val="008A30AD"/>
    <w:rsid w:val="008A31F2"/>
    <w:rsid w:val="008A36AC"/>
    <w:rsid w:val="008C1AF9"/>
    <w:rsid w:val="008C1B2B"/>
    <w:rsid w:val="008C6B84"/>
    <w:rsid w:val="008D47FB"/>
    <w:rsid w:val="008D5543"/>
    <w:rsid w:val="008E2601"/>
    <w:rsid w:val="008E4BA2"/>
    <w:rsid w:val="008F51D9"/>
    <w:rsid w:val="009046B8"/>
    <w:rsid w:val="009073ED"/>
    <w:rsid w:val="00907593"/>
    <w:rsid w:val="00910CD4"/>
    <w:rsid w:val="00912741"/>
    <w:rsid w:val="00913FB5"/>
    <w:rsid w:val="00921702"/>
    <w:rsid w:val="00922D91"/>
    <w:rsid w:val="00925951"/>
    <w:rsid w:val="00925C4F"/>
    <w:rsid w:val="0093368F"/>
    <w:rsid w:val="00952E3D"/>
    <w:rsid w:val="009604AD"/>
    <w:rsid w:val="009628A2"/>
    <w:rsid w:val="00966545"/>
    <w:rsid w:val="00967169"/>
    <w:rsid w:val="00974D1B"/>
    <w:rsid w:val="009918DD"/>
    <w:rsid w:val="00993422"/>
    <w:rsid w:val="00993AB4"/>
    <w:rsid w:val="00995F5F"/>
    <w:rsid w:val="009A1AFC"/>
    <w:rsid w:val="009B19DF"/>
    <w:rsid w:val="009D440B"/>
    <w:rsid w:val="009D7DBE"/>
    <w:rsid w:val="009E1113"/>
    <w:rsid w:val="009E17F3"/>
    <w:rsid w:val="009F57FE"/>
    <w:rsid w:val="00A010B0"/>
    <w:rsid w:val="00A015D1"/>
    <w:rsid w:val="00A13FE6"/>
    <w:rsid w:val="00A24178"/>
    <w:rsid w:val="00A338D1"/>
    <w:rsid w:val="00A37803"/>
    <w:rsid w:val="00A4283F"/>
    <w:rsid w:val="00A43023"/>
    <w:rsid w:val="00A43975"/>
    <w:rsid w:val="00A54131"/>
    <w:rsid w:val="00A56D56"/>
    <w:rsid w:val="00A57026"/>
    <w:rsid w:val="00A60C92"/>
    <w:rsid w:val="00A63122"/>
    <w:rsid w:val="00A717B5"/>
    <w:rsid w:val="00A76EB4"/>
    <w:rsid w:val="00A847DC"/>
    <w:rsid w:val="00A85F5C"/>
    <w:rsid w:val="00A92B63"/>
    <w:rsid w:val="00A940D9"/>
    <w:rsid w:val="00AB18A6"/>
    <w:rsid w:val="00AB21C0"/>
    <w:rsid w:val="00AB346A"/>
    <w:rsid w:val="00AC2F75"/>
    <w:rsid w:val="00AD16FC"/>
    <w:rsid w:val="00AE0670"/>
    <w:rsid w:val="00AE74DE"/>
    <w:rsid w:val="00B026EF"/>
    <w:rsid w:val="00B0504E"/>
    <w:rsid w:val="00B204D7"/>
    <w:rsid w:val="00B24570"/>
    <w:rsid w:val="00B33D7B"/>
    <w:rsid w:val="00B360FC"/>
    <w:rsid w:val="00B374BA"/>
    <w:rsid w:val="00B42EAD"/>
    <w:rsid w:val="00B45E17"/>
    <w:rsid w:val="00B531B2"/>
    <w:rsid w:val="00B5663B"/>
    <w:rsid w:val="00B569EB"/>
    <w:rsid w:val="00B600FB"/>
    <w:rsid w:val="00B62070"/>
    <w:rsid w:val="00B620BB"/>
    <w:rsid w:val="00B6644A"/>
    <w:rsid w:val="00B73EA1"/>
    <w:rsid w:val="00B77379"/>
    <w:rsid w:val="00B8249F"/>
    <w:rsid w:val="00B87106"/>
    <w:rsid w:val="00BA6E82"/>
    <w:rsid w:val="00BB0D56"/>
    <w:rsid w:val="00BB0FAB"/>
    <w:rsid w:val="00BB5DEE"/>
    <w:rsid w:val="00BB6325"/>
    <w:rsid w:val="00BC4DAF"/>
    <w:rsid w:val="00BD33D6"/>
    <w:rsid w:val="00BD4529"/>
    <w:rsid w:val="00BF6979"/>
    <w:rsid w:val="00C05210"/>
    <w:rsid w:val="00C13BE5"/>
    <w:rsid w:val="00C170A9"/>
    <w:rsid w:val="00C178FE"/>
    <w:rsid w:val="00C215F2"/>
    <w:rsid w:val="00C21CE1"/>
    <w:rsid w:val="00C23F77"/>
    <w:rsid w:val="00C34B8E"/>
    <w:rsid w:val="00C5332F"/>
    <w:rsid w:val="00C54042"/>
    <w:rsid w:val="00C611C9"/>
    <w:rsid w:val="00C83F4E"/>
    <w:rsid w:val="00C9298C"/>
    <w:rsid w:val="00C94B08"/>
    <w:rsid w:val="00CA2F73"/>
    <w:rsid w:val="00CB59D1"/>
    <w:rsid w:val="00CC4F4B"/>
    <w:rsid w:val="00CC4F6B"/>
    <w:rsid w:val="00CC526D"/>
    <w:rsid w:val="00CC54F0"/>
    <w:rsid w:val="00CC695A"/>
    <w:rsid w:val="00CD6E10"/>
    <w:rsid w:val="00CE163C"/>
    <w:rsid w:val="00CF370B"/>
    <w:rsid w:val="00CF7866"/>
    <w:rsid w:val="00D00005"/>
    <w:rsid w:val="00D031F2"/>
    <w:rsid w:val="00D041DA"/>
    <w:rsid w:val="00D13064"/>
    <w:rsid w:val="00D13C6B"/>
    <w:rsid w:val="00D15FC0"/>
    <w:rsid w:val="00D17041"/>
    <w:rsid w:val="00D21696"/>
    <w:rsid w:val="00D253EE"/>
    <w:rsid w:val="00D304FA"/>
    <w:rsid w:val="00D33FD4"/>
    <w:rsid w:val="00D4091D"/>
    <w:rsid w:val="00D42F6B"/>
    <w:rsid w:val="00D47B16"/>
    <w:rsid w:val="00D64669"/>
    <w:rsid w:val="00D64743"/>
    <w:rsid w:val="00D67EF2"/>
    <w:rsid w:val="00D754A2"/>
    <w:rsid w:val="00D77C48"/>
    <w:rsid w:val="00D80E0C"/>
    <w:rsid w:val="00D860FC"/>
    <w:rsid w:val="00D90088"/>
    <w:rsid w:val="00D96785"/>
    <w:rsid w:val="00DA10A0"/>
    <w:rsid w:val="00DA48F0"/>
    <w:rsid w:val="00DB65C3"/>
    <w:rsid w:val="00DC09DD"/>
    <w:rsid w:val="00DC3DF2"/>
    <w:rsid w:val="00DD638C"/>
    <w:rsid w:val="00DE5868"/>
    <w:rsid w:val="00DE636D"/>
    <w:rsid w:val="00DF155E"/>
    <w:rsid w:val="00E01FAE"/>
    <w:rsid w:val="00E20124"/>
    <w:rsid w:val="00E26ADF"/>
    <w:rsid w:val="00E3291E"/>
    <w:rsid w:val="00E369D5"/>
    <w:rsid w:val="00E371E9"/>
    <w:rsid w:val="00E41CEA"/>
    <w:rsid w:val="00E424A1"/>
    <w:rsid w:val="00E5225B"/>
    <w:rsid w:val="00E5267D"/>
    <w:rsid w:val="00E56651"/>
    <w:rsid w:val="00E63B3C"/>
    <w:rsid w:val="00E6462F"/>
    <w:rsid w:val="00E677E2"/>
    <w:rsid w:val="00E736E2"/>
    <w:rsid w:val="00E7741D"/>
    <w:rsid w:val="00E80B7B"/>
    <w:rsid w:val="00E84C85"/>
    <w:rsid w:val="00E8631F"/>
    <w:rsid w:val="00E87050"/>
    <w:rsid w:val="00E900CE"/>
    <w:rsid w:val="00E95950"/>
    <w:rsid w:val="00EA1513"/>
    <w:rsid w:val="00EA460A"/>
    <w:rsid w:val="00EB2906"/>
    <w:rsid w:val="00EB40B2"/>
    <w:rsid w:val="00EC5518"/>
    <w:rsid w:val="00ED20DF"/>
    <w:rsid w:val="00EE61D7"/>
    <w:rsid w:val="00F0499A"/>
    <w:rsid w:val="00F06898"/>
    <w:rsid w:val="00F12A85"/>
    <w:rsid w:val="00F229B3"/>
    <w:rsid w:val="00F22AB7"/>
    <w:rsid w:val="00F3493D"/>
    <w:rsid w:val="00F55B3F"/>
    <w:rsid w:val="00F5721C"/>
    <w:rsid w:val="00F6600F"/>
    <w:rsid w:val="00F76D61"/>
    <w:rsid w:val="00F85D63"/>
    <w:rsid w:val="00F902BD"/>
    <w:rsid w:val="00F9370A"/>
    <w:rsid w:val="00FA191D"/>
    <w:rsid w:val="00FB5560"/>
    <w:rsid w:val="00FD2512"/>
    <w:rsid w:val="00FE1253"/>
    <w:rsid w:val="00FE2650"/>
    <w:rsid w:val="00FE30B6"/>
    <w:rsid w:val="00FE43AE"/>
    <w:rsid w:val="00FE4EE7"/>
    <w:rsid w:val="00FF26DD"/>
    <w:rsid w:val="00FF65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6014E44B"/>
  <w15:docId w15:val="{AEE7D1AA-A898-49AF-8005-0EC15D9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6898"/>
  </w:style>
  <w:style w:type="paragraph" w:styleId="Heading1">
    <w:name w:val="heading 1"/>
    <w:basedOn w:val="Normal"/>
    <w:next w:val="Normal"/>
    <w:link w:val="Heading1Char"/>
    <w:autoRedefine/>
    <w:qFormat/>
    <w:rsid w:val="00735C56"/>
    <w:pPr>
      <w:keepNext/>
      <w:spacing w:after="0" w:line="240" w:lineRule="auto"/>
      <w:outlineLvl w:val="0"/>
    </w:pPr>
    <w:rPr>
      <w:rFonts w:ascii="Calibri" w:eastAsia="Times New Roman" w:hAnsi="Calibri"/>
      <w:b/>
      <w:bCs/>
      <w:sz w:val="28"/>
      <w:szCs w:val="28"/>
      <w:lang w:eastAsia="en-US"/>
    </w:rPr>
  </w:style>
  <w:style w:type="paragraph" w:styleId="Heading2">
    <w:name w:val="heading 2"/>
    <w:basedOn w:val="Normal"/>
    <w:link w:val="Heading2Char"/>
    <w:qFormat/>
    <w:rsid w:val="008472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8472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6D4D"/>
    <w:pPr>
      <w:tabs>
        <w:tab w:val="center" w:pos="4513"/>
        <w:tab w:val="right" w:pos="9026"/>
      </w:tabs>
      <w:spacing w:after="0" w:line="240" w:lineRule="auto"/>
    </w:pPr>
  </w:style>
  <w:style w:type="character" w:customStyle="1" w:styleId="HeaderChar">
    <w:name w:val="Header Char"/>
    <w:basedOn w:val="DefaultParagraphFont"/>
    <w:link w:val="Header"/>
    <w:rsid w:val="000F6D4D"/>
  </w:style>
  <w:style w:type="paragraph" w:styleId="Footer">
    <w:name w:val="footer"/>
    <w:basedOn w:val="Normal"/>
    <w:link w:val="FooterChar"/>
    <w:uiPriority w:val="99"/>
    <w:unhideWhenUsed/>
    <w:rsid w:val="000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4D"/>
  </w:style>
  <w:style w:type="paragraph" w:styleId="BalloonText">
    <w:name w:val="Balloon Text"/>
    <w:basedOn w:val="Normal"/>
    <w:link w:val="BalloonTextChar"/>
    <w:unhideWhenUsed/>
    <w:rsid w:val="0002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25BC1"/>
    <w:rPr>
      <w:rFonts w:ascii="Segoe UI" w:hAnsi="Segoe UI" w:cs="Segoe UI"/>
      <w:sz w:val="18"/>
      <w:szCs w:val="18"/>
    </w:rPr>
  </w:style>
  <w:style w:type="paragraph" w:styleId="ListParagraph">
    <w:name w:val="List Paragraph"/>
    <w:aliases w:val="F5 List Paragraph,List Paragraph1,List Paragraph11"/>
    <w:basedOn w:val="Normal"/>
    <w:link w:val="ListParagraphChar"/>
    <w:uiPriority w:val="34"/>
    <w:qFormat/>
    <w:rsid w:val="00F9370A"/>
    <w:pPr>
      <w:ind w:left="720"/>
      <w:contextualSpacing/>
    </w:pPr>
  </w:style>
  <w:style w:type="character" w:styleId="Hyperlink">
    <w:name w:val="Hyperlink"/>
    <w:basedOn w:val="DefaultParagraphFont"/>
    <w:unhideWhenUsed/>
    <w:rsid w:val="000E7CAE"/>
    <w:rPr>
      <w:color w:val="0563C1" w:themeColor="hyperlink"/>
      <w:u w:val="single"/>
    </w:rPr>
  </w:style>
  <w:style w:type="table" w:styleId="TableGrid">
    <w:name w:val="Table Grid"/>
    <w:basedOn w:val="TableNormal"/>
    <w:uiPriority w:val="99"/>
    <w:rsid w:val="0092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332F"/>
    <w:rPr>
      <w:color w:val="954F72" w:themeColor="followedHyperlink"/>
      <w:u w:val="single"/>
    </w:rPr>
  </w:style>
  <w:style w:type="character" w:styleId="Strong">
    <w:name w:val="Strong"/>
    <w:basedOn w:val="DefaultParagraphFont"/>
    <w:qFormat/>
    <w:rsid w:val="00847257"/>
    <w:rPr>
      <w:b/>
      <w:bCs/>
    </w:rPr>
  </w:style>
  <w:style w:type="character" w:customStyle="1" w:styleId="Heading2Char">
    <w:name w:val="Heading 2 Char"/>
    <w:basedOn w:val="DefaultParagraphFont"/>
    <w:link w:val="Heading2"/>
    <w:rsid w:val="00847257"/>
    <w:rPr>
      <w:rFonts w:ascii="Times New Roman" w:eastAsia="Times New Roman" w:hAnsi="Times New Roman"/>
      <w:b/>
      <w:bCs/>
      <w:sz w:val="36"/>
      <w:szCs w:val="36"/>
    </w:rPr>
  </w:style>
  <w:style w:type="character" w:customStyle="1" w:styleId="Heading3Char">
    <w:name w:val="Heading 3 Char"/>
    <w:basedOn w:val="DefaultParagraphFont"/>
    <w:link w:val="Heading3"/>
    <w:rsid w:val="00847257"/>
    <w:rPr>
      <w:rFonts w:ascii="Times New Roman" w:eastAsia="Times New Roman" w:hAnsi="Times New Roman"/>
      <w:b/>
      <w:bCs/>
      <w:sz w:val="27"/>
      <w:szCs w:val="27"/>
    </w:rPr>
  </w:style>
  <w:style w:type="paragraph" w:styleId="BodyText2">
    <w:name w:val="Body Text 2"/>
    <w:basedOn w:val="Normal"/>
    <w:link w:val="BodyText2Char"/>
    <w:rsid w:val="00B0504E"/>
    <w:pPr>
      <w:spacing w:after="120" w:line="480" w:lineRule="auto"/>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B0504E"/>
    <w:rPr>
      <w:rFonts w:ascii="Times New Roman" w:eastAsia="Times New Roman" w:hAnsi="Times New Roman"/>
      <w:sz w:val="24"/>
      <w:szCs w:val="24"/>
      <w:lang w:eastAsia="en-US"/>
    </w:rPr>
  </w:style>
  <w:style w:type="paragraph" w:styleId="NoSpacing">
    <w:name w:val="No Spacing"/>
    <w:uiPriority w:val="1"/>
    <w:qFormat/>
    <w:rsid w:val="00B374BA"/>
    <w:pPr>
      <w:spacing w:after="0" w:line="240" w:lineRule="auto"/>
    </w:pPr>
  </w:style>
  <w:style w:type="character" w:customStyle="1" w:styleId="Heading1Char">
    <w:name w:val="Heading 1 Char"/>
    <w:basedOn w:val="DefaultParagraphFont"/>
    <w:link w:val="Heading1"/>
    <w:rsid w:val="00735C56"/>
    <w:rPr>
      <w:rFonts w:ascii="Calibri" w:eastAsia="Times New Roman" w:hAnsi="Calibri"/>
      <w:b/>
      <w:bCs/>
      <w:sz w:val="28"/>
      <w:szCs w:val="28"/>
      <w:lang w:eastAsia="en-US"/>
    </w:rPr>
  </w:style>
  <w:style w:type="numbering" w:customStyle="1" w:styleId="NoList1">
    <w:name w:val="No List1"/>
    <w:next w:val="NoList"/>
    <w:uiPriority w:val="99"/>
    <w:semiHidden/>
    <w:unhideWhenUsed/>
    <w:rsid w:val="002A1779"/>
  </w:style>
  <w:style w:type="paragraph" w:customStyle="1" w:styleId="stdtempteaser">
    <w:name w:val="stdtempteaser"/>
    <w:basedOn w:val="Normal"/>
    <w:rsid w:val="002A1779"/>
    <w:pPr>
      <w:spacing w:before="100" w:beforeAutospacing="1" w:after="100" w:afterAutospacing="1" w:line="240" w:lineRule="auto"/>
    </w:pPr>
    <w:rPr>
      <w:rFonts w:ascii="Times New Roman" w:eastAsia="Times New Roman" w:hAnsi="Times New Roman"/>
      <w:sz w:val="24"/>
      <w:szCs w:val="24"/>
      <w:lang w:eastAsia="en-US"/>
    </w:rPr>
  </w:style>
  <w:style w:type="table" w:customStyle="1" w:styleId="TableGrid1">
    <w:name w:val="Table Grid1"/>
    <w:basedOn w:val="TableNormal"/>
    <w:next w:val="TableGrid"/>
    <w:rsid w:val="002A1779"/>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2A1779"/>
    <w:pPr>
      <w:spacing w:after="0" w:line="320" w:lineRule="exact"/>
    </w:pPr>
    <w:rPr>
      <w:rFonts w:ascii="Arial" w:eastAsia="Times New Roman" w:hAnsi="Arial"/>
      <w:b/>
      <w:sz w:val="24"/>
      <w:szCs w:val="20"/>
    </w:rPr>
  </w:style>
  <w:style w:type="paragraph" w:styleId="BodyTextIndent2">
    <w:name w:val="Body Text Indent 2"/>
    <w:basedOn w:val="Normal"/>
    <w:link w:val="BodyTextIndent2Char"/>
    <w:rsid w:val="002A1779"/>
    <w:pPr>
      <w:spacing w:after="120" w:line="480" w:lineRule="auto"/>
      <w:ind w:left="283"/>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A1779"/>
    <w:rPr>
      <w:rFonts w:ascii="Times New Roman" w:eastAsia="Times New Roman" w:hAnsi="Times New Roman"/>
      <w:sz w:val="24"/>
      <w:szCs w:val="24"/>
      <w:lang w:eastAsia="en-US"/>
    </w:rPr>
  </w:style>
  <w:style w:type="paragraph" w:styleId="BlockText">
    <w:name w:val="Block Text"/>
    <w:basedOn w:val="Normal"/>
    <w:rsid w:val="002A1779"/>
    <w:pPr>
      <w:widowControl w:val="0"/>
      <w:autoSpaceDE w:val="0"/>
      <w:autoSpaceDN w:val="0"/>
      <w:spacing w:after="0" w:line="240" w:lineRule="auto"/>
      <w:ind w:left="426" w:right="569"/>
    </w:pPr>
    <w:rPr>
      <w:rFonts w:ascii="Arial" w:eastAsia="Times New Roman" w:hAnsi="Arial" w:cs="Arial"/>
      <w:sz w:val="24"/>
      <w:szCs w:val="24"/>
      <w:lang w:eastAsia="en-US"/>
    </w:rPr>
  </w:style>
  <w:style w:type="paragraph" w:styleId="BodyText">
    <w:name w:val="Body Text"/>
    <w:basedOn w:val="Normal"/>
    <w:link w:val="BodyTextChar"/>
    <w:rsid w:val="002A1779"/>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1779"/>
    <w:rPr>
      <w:rFonts w:ascii="Times New Roman" w:eastAsia="Times New Roman" w:hAnsi="Times New Roman"/>
      <w:sz w:val="24"/>
      <w:szCs w:val="24"/>
      <w:lang w:eastAsia="en-US"/>
    </w:rPr>
  </w:style>
  <w:style w:type="paragraph" w:customStyle="1" w:styleId="HeadingMainClause">
    <w:name w:val="Heading Main Clause"/>
    <w:basedOn w:val="Normal"/>
    <w:next w:val="Normal"/>
    <w:rsid w:val="002A1779"/>
    <w:pPr>
      <w:spacing w:before="120" w:after="120" w:line="240" w:lineRule="auto"/>
      <w:ind w:right="29"/>
    </w:pPr>
    <w:rPr>
      <w:rFonts w:ascii="Times New Roman" w:eastAsia="Times New Roman" w:hAnsi="Times New Roman"/>
      <w:b/>
      <w:caps/>
      <w:sz w:val="24"/>
      <w:szCs w:val="20"/>
    </w:rPr>
  </w:style>
  <w:style w:type="paragraph" w:customStyle="1" w:styleId="HeadingSubClause">
    <w:name w:val="Heading Sub Clause"/>
    <w:basedOn w:val="Normal"/>
    <w:next w:val="Normal"/>
    <w:rsid w:val="002A1779"/>
    <w:pPr>
      <w:spacing w:before="120" w:after="120" w:line="240" w:lineRule="auto"/>
      <w:ind w:right="29"/>
    </w:pPr>
    <w:rPr>
      <w:rFonts w:ascii="Times New Roman" w:eastAsia="Times New Roman" w:hAnsi="Times New Roman"/>
      <w:b/>
      <w:sz w:val="24"/>
      <w:szCs w:val="20"/>
    </w:rPr>
  </w:style>
  <w:style w:type="paragraph" w:styleId="TOC1">
    <w:name w:val="toc 1"/>
    <w:basedOn w:val="Normal"/>
    <w:next w:val="Normal"/>
    <w:rsid w:val="002A1779"/>
    <w:pPr>
      <w:spacing w:before="120" w:after="120" w:line="240" w:lineRule="auto"/>
    </w:pPr>
    <w:rPr>
      <w:rFonts w:ascii="Times New Roman" w:eastAsia="Times New Roman" w:hAnsi="Times New Roman"/>
      <w:b/>
      <w:caps/>
      <w:sz w:val="20"/>
      <w:szCs w:val="20"/>
    </w:rPr>
  </w:style>
  <w:style w:type="character" w:styleId="CommentReference">
    <w:name w:val="annotation reference"/>
    <w:rsid w:val="002A1779"/>
    <w:rPr>
      <w:sz w:val="16"/>
      <w:szCs w:val="16"/>
    </w:rPr>
  </w:style>
  <w:style w:type="paragraph" w:styleId="CommentText">
    <w:name w:val="annotation text"/>
    <w:basedOn w:val="Normal"/>
    <w:link w:val="CommentTextChar"/>
    <w:rsid w:val="002A1779"/>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2A1779"/>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rsid w:val="002A1779"/>
    <w:rPr>
      <w:b/>
      <w:bCs/>
    </w:rPr>
  </w:style>
  <w:style w:type="character" w:customStyle="1" w:styleId="CommentSubjectChar">
    <w:name w:val="Comment Subject Char"/>
    <w:basedOn w:val="CommentTextChar"/>
    <w:link w:val="CommentSubject"/>
    <w:rsid w:val="002A1779"/>
    <w:rPr>
      <w:rFonts w:ascii="Times New Roman" w:eastAsia="Times New Roman" w:hAnsi="Times New Roman"/>
      <w:b/>
      <w:bCs/>
      <w:sz w:val="20"/>
      <w:szCs w:val="20"/>
      <w:lang w:eastAsia="en-US"/>
    </w:rPr>
  </w:style>
  <w:style w:type="paragraph" w:customStyle="1" w:styleId="SNAPQuestionnaire">
    <w:name w:val="SNAP Questionnaire"/>
    <w:rsid w:val="002A1779"/>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estionNumber">
    <w:name w:val="Question Number"/>
    <w:next w:val="Normal"/>
    <w:link w:val="QuestionNumberChar1"/>
    <w:rsid w:val="002A1779"/>
    <w:pPr>
      <w:spacing w:after="0" w:line="240" w:lineRule="auto"/>
      <w:jc w:val="both"/>
    </w:pPr>
    <w:rPr>
      <w:rFonts w:ascii="Arial" w:eastAsia="Times New Roman" w:hAnsi="Arial"/>
      <w:sz w:val="20"/>
      <w:szCs w:val="20"/>
      <w:lang w:eastAsia="en-US"/>
    </w:rPr>
  </w:style>
  <w:style w:type="paragraph" w:customStyle="1" w:styleId="GrandTitre">
    <w:name w:val="Grand Titre"/>
    <w:rsid w:val="002A1779"/>
    <w:pPr>
      <w:keepNext/>
      <w:spacing w:after="0" w:line="240" w:lineRule="auto"/>
      <w:ind w:right="1987"/>
      <w:jc w:val="both"/>
    </w:pPr>
    <w:rPr>
      <w:rFonts w:ascii="Tms Rmn" w:eastAsia="Times New Roman" w:hAnsi="Tms Rmn"/>
      <w:sz w:val="20"/>
      <w:szCs w:val="20"/>
      <w:lang w:val="en-US" w:eastAsia="en-US"/>
    </w:rPr>
  </w:style>
  <w:style w:type="paragraph" w:customStyle="1" w:styleId="Choix">
    <w:name w:val="Choix"/>
    <w:rsid w:val="002A1779"/>
    <w:pPr>
      <w:keepNext/>
      <w:tabs>
        <w:tab w:val="right" w:leader="dot" w:pos="5812"/>
        <w:tab w:val="left" w:pos="5988"/>
        <w:tab w:val="left" w:pos="6441"/>
        <w:tab w:val="right" w:pos="7791"/>
        <w:tab w:val="right" w:pos="8640"/>
      </w:tabs>
      <w:autoSpaceDE w:val="0"/>
      <w:autoSpaceDN w:val="0"/>
      <w:spacing w:after="0" w:line="240" w:lineRule="auto"/>
    </w:pPr>
    <w:rPr>
      <w:rFonts w:ascii="Tms Rmn" w:eastAsia="Times New Roman" w:hAnsi="Tms Rmn"/>
      <w:sz w:val="20"/>
      <w:szCs w:val="20"/>
      <w:lang w:val="en-US" w:eastAsia="en-US"/>
    </w:rPr>
  </w:style>
  <w:style w:type="paragraph" w:customStyle="1" w:styleId="Etiquette">
    <w:name w:val="Etiquette"/>
    <w:link w:val="EtiquetteChar"/>
    <w:rsid w:val="002A1779"/>
    <w:pPr>
      <w:keepNext/>
      <w:tabs>
        <w:tab w:val="right" w:pos="8640"/>
      </w:tabs>
      <w:spacing w:before="60" w:after="40" w:line="240" w:lineRule="auto"/>
    </w:pPr>
    <w:rPr>
      <w:rFonts w:ascii="Tms Rmn" w:eastAsia="Times New Roman" w:hAnsi="Tms Rmn"/>
      <w:b/>
      <w:bCs/>
      <w:sz w:val="24"/>
      <w:szCs w:val="24"/>
      <w:lang w:val="en-US" w:eastAsia="en-US"/>
    </w:rPr>
  </w:style>
  <w:style w:type="paragraph" w:customStyle="1" w:styleId="Style1">
    <w:name w:val="Style1"/>
    <w:basedOn w:val="Etiquette"/>
    <w:link w:val="Style1Char"/>
    <w:qFormat/>
    <w:rsid w:val="002A1779"/>
    <w:pPr>
      <w:tabs>
        <w:tab w:val="num" w:pos="720"/>
      </w:tabs>
      <w:ind w:left="720" w:hanging="648"/>
    </w:pPr>
    <w:rPr>
      <w:rFonts w:ascii="Verdana" w:hAnsi="Verdana"/>
    </w:rPr>
  </w:style>
  <w:style w:type="character" w:customStyle="1" w:styleId="EtiquetteChar">
    <w:name w:val="Etiquette Char"/>
    <w:basedOn w:val="DefaultParagraphFont"/>
    <w:link w:val="Etiquette"/>
    <w:rsid w:val="002A1779"/>
    <w:rPr>
      <w:rFonts w:ascii="Tms Rmn" w:eastAsia="Times New Roman" w:hAnsi="Tms Rmn"/>
      <w:b/>
      <w:bCs/>
      <w:sz w:val="24"/>
      <w:szCs w:val="24"/>
      <w:lang w:val="en-US" w:eastAsia="en-US"/>
    </w:rPr>
  </w:style>
  <w:style w:type="character" w:customStyle="1" w:styleId="Style1Char">
    <w:name w:val="Style1 Char"/>
    <w:basedOn w:val="EtiquetteChar"/>
    <w:link w:val="Style1"/>
    <w:rsid w:val="002A1779"/>
    <w:rPr>
      <w:rFonts w:ascii="Verdana" w:eastAsia="Times New Roman" w:hAnsi="Verdana"/>
      <w:b/>
      <w:bCs/>
      <w:sz w:val="24"/>
      <w:szCs w:val="24"/>
      <w:lang w:val="en-US" w:eastAsia="en-US"/>
    </w:rPr>
  </w:style>
  <w:style w:type="character" w:customStyle="1" w:styleId="QuestionNumberChar1">
    <w:name w:val="Question Number Char1"/>
    <w:link w:val="QuestionNumber"/>
    <w:rsid w:val="002A1779"/>
    <w:rPr>
      <w:rFonts w:ascii="Arial" w:eastAsia="Times New Roman" w:hAnsi="Arial"/>
      <w:sz w:val="20"/>
      <w:szCs w:val="20"/>
      <w:lang w:eastAsia="en-US"/>
    </w:rPr>
  </w:style>
  <w:style w:type="paragraph" w:customStyle="1" w:styleId="Message">
    <w:name w:val="Message"/>
    <w:rsid w:val="002A1779"/>
    <w:pPr>
      <w:keepNext/>
      <w:shd w:val="pct20" w:color="auto" w:fill="auto"/>
      <w:spacing w:after="0" w:line="240" w:lineRule="auto"/>
      <w:ind w:right="1980"/>
    </w:pPr>
    <w:rPr>
      <w:rFonts w:ascii="Tms Rmn" w:eastAsia="Times New Roman" w:hAnsi="Tms Rmn"/>
      <w:i/>
      <w:iCs/>
      <w:sz w:val="20"/>
      <w:szCs w:val="20"/>
      <w:lang w:val="en-US" w:eastAsia="en-US"/>
    </w:rPr>
  </w:style>
  <w:style w:type="paragraph" w:customStyle="1" w:styleId="Fin">
    <w:name w:val="Fin"/>
    <w:basedOn w:val="Normal"/>
    <w:rsid w:val="002A1779"/>
    <w:pPr>
      <w:pBdr>
        <w:bottom w:val="double" w:sz="6" w:space="1" w:color="auto"/>
      </w:pBdr>
      <w:spacing w:after="60" w:line="300" w:lineRule="auto"/>
    </w:pPr>
    <w:rPr>
      <w:rFonts w:ascii="Century Schoolbook" w:eastAsia="Times New Roman" w:hAnsi="Century Schoolbook"/>
      <w:sz w:val="20"/>
      <w:szCs w:val="20"/>
    </w:rPr>
  </w:style>
  <w:style w:type="paragraph" w:styleId="Title">
    <w:name w:val="Title"/>
    <w:basedOn w:val="Normal"/>
    <w:next w:val="Normal"/>
    <w:link w:val="TitleChar"/>
    <w:uiPriority w:val="10"/>
    <w:qFormat/>
    <w:rsid w:val="00075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15"/>
    <w:rPr>
      <w:rFonts w:asciiTheme="majorHAnsi" w:eastAsiaTheme="majorEastAsia" w:hAnsiTheme="majorHAnsi" w:cstheme="majorBidi"/>
      <w:spacing w:val="-10"/>
      <w:kern w:val="28"/>
      <w:sz w:val="56"/>
      <w:szCs w:val="56"/>
    </w:rPr>
  </w:style>
  <w:style w:type="paragraph" w:customStyle="1" w:styleId="NormalAfter0pt">
    <w:name w:val="Normal + After:  0 pt"/>
    <w:basedOn w:val="Heading1"/>
    <w:rsid w:val="009918DD"/>
    <w:pPr>
      <w:spacing w:before="240" w:after="60" w:line="360" w:lineRule="auto"/>
    </w:pPr>
    <w:rPr>
      <w:rFonts w:eastAsia="Calibri" w:cs="Arial"/>
      <w:sz w:val="22"/>
      <w:szCs w:val="22"/>
    </w:rPr>
  </w:style>
  <w:style w:type="paragraph" w:styleId="NormalWeb">
    <w:name w:val="Normal (Web)"/>
    <w:basedOn w:val="Normal"/>
    <w:uiPriority w:val="99"/>
    <w:unhideWhenUsed/>
    <w:rsid w:val="009918DD"/>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Mention1">
    <w:name w:val="Mention1"/>
    <w:basedOn w:val="DefaultParagraphFont"/>
    <w:uiPriority w:val="99"/>
    <w:semiHidden/>
    <w:unhideWhenUsed/>
    <w:rsid w:val="00E3291E"/>
    <w:rPr>
      <w:color w:val="2B579A"/>
      <w:shd w:val="clear" w:color="auto" w:fill="E6E6E6"/>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B5D0D"/>
  </w:style>
  <w:style w:type="paragraph" w:customStyle="1" w:styleId="Default">
    <w:name w:val="Default"/>
    <w:basedOn w:val="Normal"/>
    <w:rsid w:val="003307BD"/>
    <w:pPr>
      <w:autoSpaceDE w:val="0"/>
      <w:autoSpaceDN w:val="0"/>
      <w:spacing w:after="0" w:line="240" w:lineRule="auto"/>
    </w:pPr>
    <w:rPr>
      <w:rFonts w:ascii="Calibri" w:eastAsiaTheme="minorHAnsi" w:hAnsi="Calibri"/>
      <w:color w:val="000000"/>
      <w:sz w:val="24"/>
      <w:szCs w:val="24"/>
    </w:rPr>
  </w:style>
  <w:style w:type="character" w:customStyle="1" w:styleId="Mention2">
    <w:name w:val="Mention2"/>
    <w:basedOn w:val="DefaultParagraphFont"/>
    <w:uiPriority w:val="99"/>
    <w:semiHidden/>
    <w:unhideWhenUsed/>
    <w:rsid w:val="007B3B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2616">
      <w:bodyDiv w:val="1"/>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779180958">
              <w:marLeft w:val="0"/>
              <w:marRight w:val="0"/>
              <w:marTop w:val="0"/>
              <w:marBottom w:val="0"/>
              <w:divBdr>
                <w:top w:val="none" w:sz="0" w:space="0" w:color="auto"/>
                <w:left w:val="none" w:sz="0" w:space="0" w:color="auto"/>
                <w:bottom w:val="none" w:sz="0" w:space="0" w:color="auto"/>
                <w:right w:val="none" w:sz="0" w:space="0" w:color="auto"/>
              </w:divBdr>
              <w:divsChild>
                <w:div w:id="832767942">
                  <w:marLeft w:val="0"/>
                  <w:marRight w:val="0"/>
                  <w:marTop w:val="0"/>
                  <w:marBottom w:val="0"/>
                  <w:divBdr>
                    <w:top w:val="none" w:sz="0" w:space="0" w:color="auto"/>
                    <w:left w:val="none" w:sz="0" w:space="0" w:color="auto"/>
                    <w:bottom w:val="none" w:sz="0" w:space="0" w:color="auto"/>
                    <w:right w:val="none" w:sz="0" w:space="0" w:color="auto"/>
                  </w:divBdr>
                  <w:divsChild>
                    <w:div w:id="1752196821">
                      <w:marLeft w:val="0"/>
                      <w:marRight w:val="0"/>
                      <w:marTop w:val="0"/>
                      <w:marBottom w:val="0"/>
                      <w:divBdr>
                        <w:top w:val="none" w:sz="0" w:space="0" w:color="auto"/>
                        <w:left w:val="none" w:sz="0" w:space="0" w:color="auto"/>
                        <w:bottom w:val="none" w:sz="0" w:space="0" w:color="auto"/>
                        <w:right w:val="none" w:sz="0" w:space="0" w:color="auto"/>
                      </w:divBdr>
                      <w:divsChild>
                        <w:div w:id="383411927">
                          <w:marLeft w:val="0"/>
                          <w:marRight w:val="0"/>
                          <w:marTop w:val="0"/>
                          <w:marBottom w:val="0"/>
                          <w:divBdr>
                            <w:top w:val="none" w:sz="0" w:space="0" w:color="auto"/>
                            <w:left w:val="none" w:sz="0" w:space="0" w:color="auto"/>
                            <w:bottom w:val="none" w:sz="0" w:space="0" w:color="auto"/>
                            <w:right w:val="none" w:sz="0" w:space="0" w:color="auto"/>
                          </w:divBdr>
                          <w:divsChild>
                            <w:div w:id="1983316132">
                              <w:marLeft w:val="0"/>
                              <w:marRight w:val="0"/>
                              <w:marTop w:val="0"/>
                              <w:marBottom w:val="0"/>
                              <w:divBdr>
                                <w:top w:val="none" w:sz="0" w:space="0" w:color="auto"/>
                                <w:left w:val="none" w:sz="0" w:space="0" w:color="auto"/>
                                <w:bottom w:val="none" w:sz="0" w:space="0" w:color="auto"/>
                                <w:right w:val="none" w:sz="0" w:space="0" w:color="auto"/>
                              </w:divBdr>
                              <w:divsChild>
                                <w:div w:id="142739132">
                                  <w:marLeft w:val="0"/>
                                  <w:marRight w:val="0"/>
                                  <w:marTop w:val="0"/>
                                  <w:marBottom w:val="0"/>
                                  <w:divBdr>
                                    <w:top w:val="none" w:sz="0" w:space="0" w:color="auto"/>
                                    <w:left w:val="none" w:sz="0" w:space="0" w:color="auto"/>
                                    <w:bottom w:val="none" w:sz="0" w:space="0" w:color="auto"/>
                                    <w:right w:val="none" w:sz="0" w:space="0" w:color="auto"/>
                                  </w:divBdr>
                                  <w:divsChild>
                                    <w:div w:id="299698704">
                                      <w:marLeft w:val="0"/>
                                      <w:marRight w:val="0"/>
                                      <w:marTop w:val="0"/>
                                      <w:marBottom w:val="0"/>
                                      <w:divBdr>
                                        <w:top w:val="none" w:sz="0" w:space="0" w:color="auto"/>
                                        <w:left w:val="none" w:sz="0" w:space="0" w:color="auto"/>
                                        <w:bottom w:val="none" w:sz="0" w:space="0" w:color="auto"/>
                                        <w:right w:val="none" w:sz="0" w:space="0" w:color="auto"/>
                                      </w:divBdr>
                                      <w:divsChild>
                                        <w:div w:id="1520385102">
                                          <w:marLeft w:val="0"/>
                                          <w:marRight w:val="0"/>
                                          <w:marTop w:val="0"/>
                                          <w:marBottom w:val="0"/>
                                          <w:divBdr>
                                            <w:top w:val="none" w:sz="0" w:space="0" w:color="auto"/>
                                            <w:left w:val="none" w:sz="0" w:space="0" w:color="auto"/>
                                            <w:bottom w:val="none" w:sz="0" w:space="0" w:color="auto"/>
                                            <w:right w:val="none" w:sz="0" w:space="0" w:color="auto"/>
                                          </w:divBdr>
                                          <w:divsChild>
                                            <w:div w:id="912859097">
                                              <w:marLeft w:val="0"/>
                                              <w:marRight w:val="0"/>
                                              <w:marTop w:val="0"/>
                                              <w:marBottom w:val="0"/>
                                              <w:divBdr>
                                                <w:top w:val="none" w:sz="0" w:space="0" w:color="auto"/>
                                                <w:left w:val="none" w:sz="0" w:space="0" w:color="auto"/>
                                                <w:bottom w:val="none" w:sz="0" w:space="0" w:color="auto"/>
                                                <w:right w:val="none" w:sz="0" w:space="0" w:color="auto"/>
                                              </w:divBdr>
                                              <w:divsChild>
                                                <w:div w:id="2080248835">
                                                  <w:marLeft w:val="0"/>
                                                  <w:marRight w:val="0"/>
                                                  <w:marTop w:val="0"/>
                                                  <w:marBottom w:val="0"/>
                                                  <w:divBdr>
                                                    <w:top w:val="none" w:sz="0" w:space="0" w:color="auto"/>
                                                    <w:left w:val="none" w:sz="0" w:space="0" w:color="auto"/>
                                                    <w:bottom w:val="none" w:sz="0" w:space="0" w:color="auto"/>
                                                    <w:right w:val="none" w:sz="0" w:space="0" w:color="auto"/>
                                                  </w:divBdr>
                                                  <w:divsChild>
                                                    <w:div w:id="1561676635">
                                                      <w:marLeft w:val="0"/>
                                                      <w:marRight w:val="0"/>
                                                      <w:marTop w:val="0"/>
                                                      <w:marBottom w:val="0"/>
                                                      <w:divBdr>
                                                        <w:top w:val="none" w:sz="0" w:space="0" w:color="auto"/>
                                                        <w:left w:val="none" w:sz="0" w:space="0" w:color="auto"/>
                                                        <w:bottom w:val="none" w:sz="0" w:space="0" w:color="auto"/>
                                                        <w:right w:val="none" w:sz="0" w:space="0" w:color="auto"/>
                                                      </w:divBdr>
                                                      <w:divsChild>
                                                        <w:div w:id="670718344">
                                                          <w:marLeft w:val="0"/>
                                                          <w:marRight w:val="0"/>
                                                          <w:marTop w:val="0"/>
                                                          <w:marBottom w:val="0"/>
                                                          <w:divBdr>
                                                            <w:top w:val="none" w:sz="0" w:space="0" w:color="auto"/>
                                                            <w:left w:val="none" w:sz="0" w:space="0" w:color="auto"/>
                                                            <w:bottom w:val="none" w:sz="0" w:space="0" w:color="auto"/>
                                                            <w:right w:val="none" w:sz="0" w:space="0" w:color="auto"/>
                                                          </w:divBdr>
                                                          <w:divsChild>
                                                            <w:div w:id="8877012">
                                                              <w:marLeft w:val="0"/>
                                                              <w:marRight w:val="0"/>
                                                              <w:marTop w:val="0"/>
                                                              <w:marBottom w:val="0"/>
                                                              <w:divBdr>
                                                                <w:top w:val="none" w:sz="0" w:space="0" w:color="auto"/>
                                                                <w:left w:val="none" w:sz="0" w:space="0" w:color="auto"/>
                                                                <w:bottom w:val="none" w:sz="0" w:space="0" w:color="auto"/>
                                                                <w:right w:val="none" w:sz="0" w:space="0" w:color="auto"/>
                                                              </w:divBdr>
                                                            </w:div>
                                                            <w:div w:id="1195968250">
                                                              <w:marLeft w:val="0"/>
                                                              <w:marRight w:val="0"/>
                                                              <w:marTop w:val="0"/>
                                                              <w:marBottom w:val="0"/>
                                                              <w:divBdr>
                                                                <w:top w:val="none" w:sz="0" w:space="0" w:color="auto"/>
                                                                <w:left w:val="none" w:sz="0" w:space="0" w:color="auto"/>
                                                                <w:bottom w:val="none" w:sz="0" w:space="0" w:color="auto"/>
                                                                <w:right w:val="none" w:sz="0" w:space="0" w:color="auto"/>
                                                              </w:divBdr>
                                                            </w:div>
                                                            <w:div w:id="1052923198">
                                                              <w:marLeft w:val="0"/>
                                                              <w:marRight w:val="0"/>
                                                              <w:marTop w:val="0"/>
                                                              <w:marBottom w:val="0"/>
                                                              <w:divBdr>
                                                                <w:top w:val="none" w:sz="0" w:space="0" w:color="auto"/>
                                                                <w:left w:val="none" w:sz="0" w:space="0" w:color="auto"/>
                                                                <w:bottom w:val="none" w:sz="0" w:space="0" w:color="auto"/>
                                                                <w:right w:val="none" w:sz="0" w:space="0" w:color="auto"/>
                                                              </w:divBdr>
                                                            </w:div>
                                                            <w:div w:id="1428310478">
                                                              <w:marLeft w:val="0"/>
                                                              <w:marRight w:val="0"/>
                                                              <w:marTop w:val="0"/>
                                                              <w:marBottom w:val="0"/>
                                                              <w:divBdr>
                                                                <w:top w:val="none" w:sz="0" w:space="0" w:color="auto"/>
                                                                <w:left w:val="none" w:sz="0" w:space="0" w:color="auto"/>
                                                                <w:bottom w:val="none" w:sz="0" w:space="0" w:color="auto"/>
                                                                <w:right w:val="none" w:sz="0" w:space="0" w:color="auto"/>
                                                              </w:divBdr>
                                                            </w:div>
                                                            <w:div w:id="335694756">
                                                              <w:marLeft w:val="0"/>
                                                              <w:marRight w:val="0"/>
                                                              <w:marTop w:val="0"/>
                                                              <w:marBottom w:val="0"/>
                                                              <w:divBdr>
                                                                <w:top w:val="none" w:sz="0" w:space="0" w:color="auto"/>
                                                                <w:left w:val="none" w:sz="0" w:space="0" w:color="auto"/>
                                                                <w:bottom w:val="none" w:sz="0" w:space="0" w:color="auto"/>
                                                                <w:right w:val="none" w:sz="0" w:space="0" w:color="auto"/>
                                                              </w:divBdr>
                                                            </w:div>
                                                            <w:div w:id="1580289320">
                                                              <w:marLeft w:val="0"/>
                                                              <w:marRight w:val="0"/>
                                                              <w:marTop w:val="0"/>
                                                              <w:marBottom w:val="0"/>
                                                              <w:divBdr>
                                                                <w:top w:val="none" w:sz="0" w:space="0" w:color="auto"/>
                                                                <w:left w:val="none" w:sz="0" w:space="0" w:color="auto"/>
                                                                <w:bottom w:val="none" w:sz="0" w:space="0" w:color="auto"/>
                                                                <w:right w:val="none" w:sz="0" w:space="0" w:color="auto"/>
                                                              </w:divBdr>
                                                            </w:div>
                                                            <w:div w:id="323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10989">
      <w:bodyDiv w:val="1"/>
      <w:marLeft w:val="0"/>
      <w:marRight w:val="0"/>
      <w:marTop w:val="0"/>
      <w:marBottom w:val="0"/>
      <w:divBdr>
        <w:top w:val="none" w:sz="0" w:space="0" w:color="auto"/>
        <w:left w:val="none" w:sz="0" w:space="0" w:color="auto"/>
        <w:bottom w:val="none" w:sz="0" w:space="0" w:color="auto"/>
        <w:right w:val="none" w:sz="0" w:space="0" w:color="auto"/>
      </w:divBdr>
    </w:div>
    <w:div w:id="353531863">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665013692">
      <w:bodyDiv w:val="1"/>
      <w:marLeft w:val="0"/>
      <w:marRight w:val="0"/>
      <w:marTop w:val="0"/>
      <w:marBottom w:val="0"/>
      <w:divBdr>
        <w:top w:val="none" w:sz="0" w:space="0" w:color="auto"/>
        <w:left w:val="none" w:sz="0" w:space="0" w:color="auto"/>
        <w:bottom w:val="none" w:sz="0" w:space="0" w:color="auto"/>
        <w:right w:val="none" w:sz="0" w:space="0" w:color="auto"/>
      </w:divBdr>
    </w:div>
    <w:div w:id="722100037">
      <w:bodyDiv w:val="1"/>
      <w:marLeft w:val="0"/>
      <w:marRight w:val="0"/>
      <w:marTop w:val="0"/>
      <w:marBottom w:val="0"/>
      <w:divBdr>
        <w:top w:val="none" w:sz="0" w:space="0" w:color="auto"/>
        <w:left w:val="none" w:sz="0" w:space="0" w:color="auto"/>
        <w:bottom w:val="none" w:sz="0" w:space="0" w:color="auto"/>
        <w:right w:val="none" w:sz="0" w:space="0" w:color="auto"/>
      </w:divBdr>
    </w:div>
    <w:div w:id="979920501">
      <w:bodyDiv w:val="1"/>
      <w:marLeft w:val="0"/>
      <w:marRight w:val="0"/>
      <w:marTop w:val="0"/>
      <w:marBottom w:val="0"/>
      <w:divBdr>
        <w:top w:val="none" w:sz="0" w:space="0" w:color="auto"/>
        <w:left w:val="none" w:sz="0" w:space="0" w:color="auto"/>
        <w:bottom w:val="none" w:sz="0" w:space="0" w:color="auto"/>
        <w:right w:val="none" w:sz="0" w:space="0" w:color="auto"/>
      </w:divBdr>
      <w:divsChild>
        <w:div w:id="331952383">
          <w:marLeft w:val="75"/>
          <w:marRight w:val="0"/>
          <w:marTop w:val="0"/>
          <w:marBottom w:val="0"/>
          <w:divBdr>
            <w:top w:val="single" w:sz="6" w:space="0" w:color="999999"/>
            <w:left w:val="single" w:sz="6" w:space="0" w:color="999999"/>
            <w:bottom w:val="single" w:sz="6" w:space="0" w:color="999999"/>
            <w:right w:val="single" w:sz="6" w:space="0" w:color="999999"/>
          </w:divBdr>
          <w:divsChild>
            <w:div w:id="1559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3607">
      <w:bodyDiv w:val="1"/>
      <w:marLeft w:val="0"/>
      <w:marRight w:val="0"/>
      <w:marTop w:val="0"/>
      <w:marBottom w:val="0"/>
      <w:divBdr>
        <w:top w:val="none" w:sz="0" w:space="0" w:color="auto"/>
        <w:left w:val="none" w:sz="0" w:space="0" w:color="auto"/>
        <w:bottom w:val="none" w:sz="0" w:space="0" w:color="auto"/>
        <w:right w:val="none" w:sz="0" w:space="0" w:color="auto"/>
      </w:divBdr>
    </w:div>
    <w:div w:id="1142816786">
      <w:bodyDiv w:val="1"/>
      <w:marLeft w:val="0"/>
      <w:marRight w:val="0"/>
      <w:marTop w:val="0"/>
      <w:marBottom w:val="0"/>
      <w:divBdr>
        <w:top w:val="none" w:sz="0" w:space="0" w:color="auto"/>
        <w:left w:val="none" w:sz="0" w:space="0" w:color="auto"/>
        <w:bottom w:val="none" w:sz="0" w:space="0" w:color="auto"/>
        <w:right w:val="none" w:sz="0" w:space="0" w:color="auto"/>
      </w:divBdr>
      <w:divsChild>
        <w:div w:id="1220826146">
          <w:marLeft w:val="0"/>
          <w:marRight w:val="0"/>
          <w:marTop w:val="0"/>
          <w:marBottom w:val="0"/>
          <w:divBdr>
            <w:top w:val="none" w:sz="0" w:space="0" w:color="auto"/>
            <w:left w:val="none" w:sz="0" w:space="0" w:color="auto"/>
            <w:bottom w:val="none" w:sz="0" w:space="0" w:color="auto"/>
            <w:right w:val="none" w:sz="0" w:space="0" w:color="auto"/>
          </w:divBdr>
          <w:divsChild>
            <w:div w:id="1825664643">
              <w:marLeft w:val="0"/>
              <w:marRight w:val="0"/>
              <w:marTop w:val="0"/>
              <w:marBottom w:val="0"/>
              <w:divBdr>
                <w:top w:val="none" w:sz="0" w:space="0" w:color="auto"/>
                <w:left w:val="none" w:sz="0" w:space="0" w:color="auto"/>
                <w:bottom w:val="none" w:sz="0" w:space="0" w:color="auto"/>
                <w:right w:val="none" w:sz="0" w:space="0" w:color="auto"/>
              </w:divBdr>
              <w:divsChild>
                <w:div w:id="580142615">
                  <w:marLeft w:val="0"/>
                  <w:marRight w:val="0"/>
                  <w:marTop w:val="0"/>
                  <w:marBottom w:val="0"/>
                  <w:divBdr>
                    <w:top w:val="none" w:sz="0" w:space="0" w:color="auto"/>
                    <w:left w:val="none" w:sz="0" w:space="0" w:color="auto"/>
                    <w:bottom w:val="none" w:sz="0" w:space="0" w:color="auto"/>
                    <w:right w:val="none" w:sz="0" w:space="0" w:color="auto"/>
                  </w:divBdr>
                  <w:divsChild>
                    <w:div w:id="3479738">
                      <w:marLeft w:val="0"/>
                      <w:marRight w:val="0"/>
                      <w:marTop w:val="0"/>
                      <w:marBottom w:val="0"/>
                      <w:divBdr>
                        <w:top w:val="none" w:sz="0" w:space="0" w:color="auto"/>
                        <w:left w:val="none" w:sz="0" w:space="0" w:color="auto"/>
                        <w:bottom w:val="none" w:sz="0" w:space="0" w:color="auto"/>
                        <w:right w:val="none" w:sz="0" w:space="0" w:color="auto"/>
                      </w:divBdr>
                      <w:divsChild>
                        <w:div w:id="1193569588">
                          <w:marLeft w:val="0"/>
                          <w:marRight w:val="0"/>
                          <w:marTop w:val="0"/>
                          <w:marBottom w:val="0"/>
                          <w:divBdr>
                            <w:top w:val="none" w:sz="0" w:space="0" w:color="auto"/>
                            <w:left w:val="none" w:sz="0" w:space="0" w:color="auto"/>
                            <w:bottom w:val="none" w:sz="0" w:space="0" w:color="auto"/>
                            <w:right w:val="none" w:sz="0" w:space="0" w:color="auto"/>
                          </w:divBdr>
                          <w:divsChild>
                            <w:div w:id="1808667341">
                              <w:marLeft w:val="0"/>
                              <w:marRight w:val="0"/>
                              <w:marTop w:val="0"/>
                              <w:marBottom w:val="0"/>
                              <w:divBdr>
                                <w:top w:val="none" w:sz="0" w:space="0" w:color="auto"/>
                                <w:left w:val="none" w:sz="0" w:space="0" w:color="auto"/>
                                <w:bottom w:val="none" w:sz="0" w:space="0" w:color="auto"/>
                                <w:right w:val="none" w:sz="0" w:space="0" w:color="auto"/>
                              </w:divBdr>
                              <w:divsChild>
                                <w:div w:id="479734263">
                                  <w:marLeft w:val="-225"/>
                                  <w:marRight w:val="-225"/>
                                  <w:marTop w:val="0"/>
                                  <w:marBottom w:val="0"/>
                                  <w:divBdr>
                                    <w:top w:val="none" w:sz="0" w:space="0" w:color="auto"/>
                                    <w:left w:val="none" w:sz="0" w:space="0" w:color="auto"/>
                                    <w:bottom w:val="none" w:sz="0" w:space="0" w:color="auto"/>
                                    <w:right w:val="none" w:sz="0" w:space="0" w:color="auto"/>
                                  </w:divBdr>
                                  <w:divsChild>
                                    <w:div w:id="860363255">
                                      <w:marLeft w:val="0"/>
                                      <w:marRight w:val="0"/>
                                      <w:marTop w:val="0"/>
                                      <w:marBottom w:val="0"/>
                                      <w:divBdr>
                                        <w:top w:val="none" w:sz="0" w:space="0" w:color="auto"/>
                                        <w:left w:val="none" w:sz="0" w:space="0" w:color="auto"/>
                                        <w:bottom w:val="none" w:sz="0" w:space="0" w:color="auto"/>
                                        <w:right w:val="none" w:sz="0" w:space="0" w:color="auto"/>
                                      </w:divBdr>
                                      <w:divsChild>
                                        <w:div w:id="2078630994">
                                          <w:marLeft w:val="0"/>
                                          <w:marRight w:val="0"/>
                                          <w:marTop w:val="0"/>
                                          <w:marBottom w:val="0"/>
                                          <w:divBdr>
                                            <w:top w:val="none" w:sz="0" w:space="0" w:color="auto"/>
                                            <w:left w:val="none" w:sz="0" w:space="0" w:color="auto"/>
                                            <w:bottom w:val="none" w:sz="0" w:space="0" w:color="auto"/>
                                            <w:right w:val="none" w:sz="0" w:space="0" w:color="auto"/>
                                          </w:divBdr>
                                          <w:divsChild>
                                            <w:div w:id="938755847">
                                              <w:marLeft w:val="0"/>
                                              <w:marRight w:val="0"/>
                                              <w:marTop w:val="0"/>
                                              <w:marBottom w:val="0"/>
                                              <w:divBdr>
                                                <w:top w:val="none" w:sz="0" w:space="0" w:color="auto"/>
                                                <w:left w:val="none" w:sz="0" w:space="0" w:color="auto"/>
                                                <w:bottom w:val="none" w:sz="0" w:space="0" w:color="auto"/>
                                                <w:right w:val="none" w:sz="0" w:space="0" w:color="auto"/>
                                              </w:divBdr>
                                              <w:divsChild>
                                                <w:div w:id="1620379957">
                                                  <w:marLeft w:val="0"/>
                                                  <w:marRight w:val="0"/>
                                                  <w:marTop w:val="0"/>
                                                  <w:marBottom w:val="0"/>
                                                  <w:divBdr>
                                                    <w:top w:val="none" w:sz="0" w:space="0" w:color="auto"/>
                                                    <w:left w:val="none" w:sz="0" w:space="0" w:color="auto"/>
                                                    <w:bottom w:val="none" w:sz="0" w:space="0" w:color="auto"/>
                                                    <w:right w:val="none" w:sz="0" w:space="0" w:color="auto"/>
                                                  </w:divBdr>
                                                  <w:divsChild>
                                                    <w:div w:id="15762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464123">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293634931">
          <w:marLeft w:val="0"/>
          <w:marRight w:val="0"/>
          <w:marTop w:val="0"/>
          <w:marBottom w:val="0"/>
          <w:divBdr>
            <w:top w:val="none" w:sz="0" w:space="0" w:color="auto"/>
            <w:left w:val="none" w:sz="0" w:space="0" w:color="auto"/>
            <w:bottom w:val="none" w:sz="0" w:space="0" w:color="auto"/>
            <w:right w:val="none" w:sz="0" w:space="0" w:color="auto"/>
          </w:divBdr>
          <w:divsChild>
            <w:div w:id="1968968714">
              <w:marLeft w:val="0"/>
              <w:marRight w:val="0"/>
              <w:marTop w:val="0"/>
              <w:marBottom w:val="0"/>
              <w:divBdr>
                <w:top w:val="none" w:sz="0" w:space="0" w:color="auto"/>
                <w:left w:val="none" w:sz="0" w:space="0" w:color="auto"/>
                <w:bottom w:val="none" w:sz="0" w:space="0" w:color="auto"/>
                <w:right w:val="none" w:sz="0" w:space="0" w:color="auto"/>
              </w:divBdr>
              <w:divsChild>
                <w:div w:id="553196465">
                  <w:marLeft w:val="0"/>
                  <w:marRight w:val="0"/>
                  <w:marTop w:val="0"/>
                  <w:marBottom w:val="0"/>
                  <w:divBdr>
                    <w:top w:val="none" w:sz="0" w:space="0" w:color="auto"/>
                    <w:left w:val="none" w:sz="0" w:space="0" w:color="auto"/>
                    <w:bottom w:val="none" w:sz="0" w:space="0" w:color="auto"/>
                    <w:right w:val="none" w:sz="0" w:space="0" w:color="auto"/>
                  </w:divBdr>
                  <w:divsChild>
                    <w:div w:id="1891723742">
                      <w:marLeft w:val="0"/>
                      <w:marRight w:val="0"/>
                      <w:marTop w:val="0"/>
                      <w:marBottom w:val="0"/>
                      <w:divBdr>
                        <w:top w:val="none" w:sz="0" w:space="0" w:color="auto"/>
                        <w:left w:val="none" w:sz="0" w:space="0" w:color="auto"/>
                        <w:bottom w:val="none" w:sz="0" w:space="0" w:color="auto"/>
                        <w:right w:val="none" w:sz="0" w:space="0" w:color="auto"/>
                      </w:divBdr>
                      <w:divsChild>
                        <w:div w:id="528764449">
                          <w:marLeft w:val="0"/>
                          <w:marRight w:val="0"/>
                          <w:marTop w:val="0"/>
                          <w:marBottom w:val="0"/>
                          <w:divBdr>
                            <w:top w:val="none" w:sz="0" w:space="0" w:color="auto"/>
                            <w:left w:val="none" w:sz="0" w:space="0" w:color="auto"/>
                            <w:bottom w:val="none" w:sz="0" w:space="0" w:color="auto"/>
                            <w:right w:val="none" w:sz="0" w:space="0" w:color="auto"/>
                          </w:divBdr>
                          <w:divsChild>
                            <w:div w:id="354965234">
                              <w:marLeft w:val="0"/>
                              <w:marRight w:val="0"/>
                              <w:marTop w:val="0"/>
                              <w:marBottom w:val="0"/>
                              <w:divBdr>
                                <w:top w:val="none" w:sz="0" w:space="0" w:color="auto"/>
                                <w:left w:val="none" w:sz="0" w:space="0" w:color="auto"/>
                                <w:bottom w:val="none" w:sz="0" w:space="0" w:color="auto"/>
                                <w:right w:val="none" w:sz="0" w:space="0" w:color="auto"/>
                              </w:divBdr>
                              <w:divsChild>
                                <w:div w:id="1529220901">
                                  <w:marLeft w:val="0"/>
                                  <w:marRight w:val="0"/>
                                  <w:marTop w:val="0"/>
                                  <w:marBottom w:val="0"/>
                                  <w:divBdr>
                                    <w:top w:val="none" w:sz="0" w:space="0" w:color="auto"/>
                                    <w:left w:val="none" w:sz="0" w:space="0" w:color="auto"/>
                                    <w:bottom w:val="none" w:sz="0" w:space="0" w:color="auto"/>
                                    <w:right w:val="none" w:sz="0" w:space="0" w:color="auto"/>
                                  </w:divBdr>
                                  <w:divsChild>
                                    <w:div w:id="1269655191">
                                      <w:marLeft w:val="0"/>
                                      <w:marRight w:val="0"/>
                                      <w:marTop w:val="0"/>
                                      <w:marBottom w:val="0"/>
                                      <w:divBdr>
                                        <w:top w:val="none" w:sz="0" w:space="0" w:color="auto"/>
                                        <w:left w:val="none" w:sz="0" w:space="0" w:color="auto"/>
                                        <w:bottom w:val="none" w:sz="0" w:space="0" w:color="auto"/>
                                        <w:right w:val="none" w:sz="0" w:space="0" w:color="auto"/>
                                      </w:divBdr>
                                      <w:divsChild>
                                        <w:div w:id="132480237">
                                          <w:marLeft w:val="0"/>
                                          <w:marRight w:val="0"/>
                                          <w:marTop w:val="0"/>
                                          <w:marBottom w:val="0"/>
                                          <w:divBdr>
                                            <w:top w:val="none" w:sz="0" w:space="0" w:color="auto"/>
                                            <w:left w:val="none" w:sz="0" w:space="0" w:color="auto"/>
                                            <w:bottom w:val="none" w:sz="0" w:space="0" w:color="auto"/>
                                            <w:right w:val="none" w:sz="0" w:space="0" w:color="auto"/>
                                          </w:divBdr>
                                          <w:divsChild>
                                            <w:div w:id="1188250832">
                                              <w:marLeft w:val="0"/>
                                              <w:marRight w:val="0"/>
                                              <w:marTop w:val="0"/>
                                              <w:marBottom w:val="0"/>
                                              <w:divBdr>
                                                <w:top w:val="none" w:sz="0" w:space="0" w:color="auto"/>
                                                <w:left w:val="none" w:sz="0" w:space="0" w:color="auto"/>
                                                <w:bottom w:val="none" w:sz="0" w:space="0" w:color="auto"/>
                                                <w:right w:val="none" w:sz="0" w:space="0" w:color="auto"/>
                                              </w:divBdr>
                                              <w:divsChild>
                                                <w:div w:id="1180972458">
                                                  <w:marLeft w:val="0"/>
                                                  <w:marRight w:val="0"/>
                                                  <w:marTop w:val="0"/>
                                                  <w:marBottom w:val="0"/>
                                                  <w:divBdr>
                                                    <w:top w:val="none" w:sz="0" w:space="0" w:color="auto"/>
                                                    <w:left w:val="none" w:sz="0" w:space="0" w:color="auto"/>
                                                    <w:bottom w:val="none" w:sz="0" w:space="0" w:color="auto"/>
                                                    <w:right w:val="none" w:sz="0" w:space="0" w:color="auto"/>
                                                  </w:divBdr>
                                                  <w:divsChild>
                                                    <w:div w:id="677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95339">
      <w:bodyDiv w:val="1"/>
      <w:marLeft w:val="0"/>
      <w:marRight w:val="0"/>
      <w:marTop w:val="0"/>
      <w:marBottom w:val="0"/>
      <w:divBdr>
        <w:top w:val="none" w:sz="0" w:space="0" w:color="auto"/>
        <w:left w:val="none" w:sz="0" w:space="0" w:color="auto"/>
        <w:bottom w:val="none" w:sz="0" w:space="0" w:color="auto"/>
        <w:right w:val="none" w:sz="0" w:space="0" w:color="auto"/>
      </w:divBdr>
    </w:div>
    <w:div w:id="1510287660">
      <w:bodyDiv w:val="1"/>
      <w:marLeft w:val="0"/>
      <w:marRight w:val="0"/>
      <w:marTop w:val="0"/>
      <w:marBottom w:val="0"/>
      <w:divBdr>
        <w:top w:val="none" w:sz="0" w:space="0" w:color="auto"/>
        <w:left w:val="none" w:sz="0" w:space="0" w:color="auto"/>
        <w:bottom w:val="none" w:sz="0" w:space="0" w:color="auto"/>
        <w:right w:val="none" w:sz="0" w:space="0" w:color="auto"/>
      </w:divBdr>
    </w:div>
    <w:div w:id="1541475856">
      <w:bodyDiv w:val="1"/>
      <w:marLeft w:val="0"/>
      <w:marRight w:val="0"/>
      <w:marTop w:val="0"/>
      <w:marBottom w:val="0"/>
      <w:divBdr>
        <w:top w:val="none" w:sz="0" w:space="0" w:color="auto"/>
        <w:left w:val="none" w:sz="0" w:space="0" w:color="auto"/>
        <w:bottom w:val="none" w:sz="0" w:space="0" w:color="auto"/>
        <w:right w:val="none" w:sz="0" w:space="0" w:color="auto"/>
      </w:divBdr>
    </w:div>
    <w:div w:id="1804493947">
      <w:bodyDiv w:val="1"/>
      <w:marLeft w:val="0"/>
      <w:marRight w:val="0"/>
      <w:marTop w:val="0"/>
      <w:marBottom w:val="0"/>
      <w:divBdr>
        <w:top w:val="none" w:sz="0" w:space="0" w:color="auto"/>
        <w:left w:val="none" w:sz="0" w:space="0" w:color="auto"/>
        <w:bottom w:val="none" w:sz="0" w:space="0" w:color="auto"/>
        <w:right w:val="none" w:sz="0" w:space="0" w:color="auto"/>
      </w:divBdr>
    </w:div>
    <w:div w:id="2013991964">
      <w:bodyDiv w:val="1"/>
      <w:marLeft w:val="0"/>
      <w:marRight w:val="0"/>
      <w:marTop w:val="0"/>
      <w:marBottom w:val="0"/>
      <w:divBdr>
        <w:top w:val="none" w:sz="0" w:space="0" w:color="auto"/>
        <w:left w:val="none" w:sz="0" w:space="0" w:color="auto"/>
        <w:bottom w:val="none" w:sz="0" w:space="0" w:color="auto"/>
        <w:right w:val="none" w:sz="0" w:space="0" w:color="auto"/>
      </w:divBdr>
    </w:div>
    <w:div w:id="20859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mlep.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VelocityGrowthHub.com" TargetMode="External"/><Relationship Id="rId17" Type="http://schemas.openxmlformats.org/officeDocument/2006/relationships/hyperlink" Target="mailto:procurement@semlep.com" TargetMode="External"/><Relationship Id="rId2" Type="http://schemas.openxmlformats.org/officeDocument/2006/relationships/customXml" Target="../customXml/item2.xml"/><Relationship Id="rId16" Type="http://schemas.openxmlformats.org/officeDocument/2006/relationships/hyperlink" Target="mailto:procurement@semle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mlep.com" TargetMode="External"/><Relationship Id="rId5" Type="http://schemas.openxmlformats.org/officeDocument/2006/relationships/numbering" Target="numbering.xml"/><Relationship Id="rId15" Type="http://schemas.openxmlformats.org/officeDocument/2006/relationships/hyperlink" Target="mailto:procurement@semlep.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64432/esif_branding_and_publicity_requirement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5" ma:contentTypeDescription="Create a new document." ma:contentTypeScope="" ma:versionID="57c9047c912d613025d4a5fe046ebe29">
  <xsd:schema xmlns:xsd="http://www.w3.org/2001/XMLSchema" xmlns:xs="http://www.w3.org/2001/XMLSchema" xmlns:p="http://schemas.microsoft.com/office/2006/metadata/properties" xmlns:ns2="4a05aac9-83a7-45fa-8ac0-41a32b4d4742" targetNamespace="http://schemas.microsoft.com/office/2006/metadata/properties" ma:root="true" ma:fieldsID="66c0b4637b41d2c0413002e47ea9d79d" ns2:_="">
    <xsd:import namespace="4a05aac9-83a7-45fa-8ac0-41a32b4d474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7E4D-B2A0-4493-9079-03430A7E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DC9EE-6B30-4479-B7AD-AD3CC946A014}">
  <ds:schemaRefs>
    <ds:schemaRef ds:uri="http://schemas.microsoft.com/sharepoint/v3/contenttype/forms"/>
  </ds:schemaRefs>
</ds:datastoreItem>
</file>

<file path=customXml/itemProps3.xml><?xml version="1.0" encoding="utf-8"?>
<ds:datastoreItem xmlns:ds="http://schemas.openxmlformats.org/officeDocument/2006/customXml" ds:itemID="{9A353DB8-DC73-420C-B8DA-08220A4B28FE}">
  <ds:schemaRefs>
    <ds:schemaRef ds:uri="4a05aac9-83a7-45fa-8ac0-41a32b4d4742"/>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4AA0885-1BAE-4BC6-8928-40A71E8F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3804</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Mouawad</dc:creator>
  <cp:lastModifiedBy>Marcela Crusco</cp:lastModifiedBy>
  <cp:revision>4</cp:revision>
  <cp:lastPrinted>2017-06-01T16:25:00Z</cp:lastPrinted>
  <dcterms:created xsi:type="dcterms:W3CDTF">2017-06-01T16:28:00Z</dcterms:created>
  <dcterms:modified xsi:type="dcterms:W3CDTF">2017-06-02T12:35:00Z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Protect">
    <vt:bool>false</vt:bool>
  </property>
</Properties>
</file>