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88"/>
        <w:gridCol w:w="6600"/>
        <w:gridCol w:w="1752"/>
      </w:tblGrid>
      <w:tr w:rsidR="00D06092" w14:paraId="3BD60FDB" w14:textId="77777777" w:rsidTr="00187788">
        <w:trPr>
          <w:trHeight w:val="800"/>
        </w:trPr>
        <w:tc>
          <w:tcPr>
            <w:tcW w:w="2388" w:type="dxa"/>
            <w:shd w:val="clear" w:color="auto" w:fill="000000"/>
            <w:vAlign w:val="center"/>
          </w:tcPr>
          <w:p w14:paraId="312CFAF8" w14:textId="77777777" w:rsidR="00D06092" w:rsidRPr="00FC5BA4" w:rsidRDefault="00C70184" w:rsidP="00FC5BA4">
            <w:pPr>
              <w:pStyle w:val="Logo"/>
            </w:pPr>
            <w:r>
              <w:rPr>
                <w:noProof/>
                <w:lang w:val="en-GB" w:eastAsia="en-GB"/>
              </w:rPr>
              <w:drawing>
                <wp:inline distT="0" distB="0" distL="0" distR="0" wp14:anchorId="44DCF8B4" wp14:editId="6C3DDA4B">
                  <wp:extent cx="1078230" cy="609600"/>
                  <wp:effectExtent l="0" t="0" r="7620" b="0"/>
                  <wp:docPr id="4" name="Picture 3" descr="Logo2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2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230" cy="609600"/>
                          </a:xfrm>
                          <a:prstGeom prst="rect">
                            <a:avLst/>
                          </a:prstGeom>
                          <a:noFill/>
                          <a:ln>
                            <a:noFill/>
                          </a:ln>
                        </pic:spPr>
                      </pic:pic>
                    </a:graphicData>
                  </a:graphic>
                </wp:inline>
              </w:drawing>
            </w:r>
          </w:p>
        </w:tc>
        <w:tc>
          <w:tcPr>
            <w:tcW w:w="8352" w:type="dxa"/>
            <w:gridSpan w:val="2"/>
            <w:shd w:val="clear" w:color="auto" w:fill="000000"/>
            <w:vAlign w:val="center"/>
          </w:tcPr>
          <w:p w14:paraId="25A4BC3C" w14:textId="77777777" w:rsidR="00D06092" w:rsidRDefault="00D06092" w:rsidP="00557BCD">
            <w:pPr>
              <w:pStyle w:val="ContractTitle"/>
              <w:ind w:left="120"/>
              <w:jc w:val="left"/>
            </w:pPr>
            <w:r>
              <w:t>Engineering and Construction</w:t>
            </w:r>
          </w:p>
        </w:tc>
      </w:tr>
      <w:tr w:rsidR="00251AF4" w14:paraId="69D99040" w14:textId="77777777" w:rsidTr="00187788">
        <w:trPr>
          <w:trHeight w:hRule="exact" w:val="2000"/>
        </w:trPr>
        <w:tc>
          <w:tcPr>
            <w:tcW w:w="8988" w:type="dxa"/>
            <w:gridSpan w:val="2"/>
            <w:shd w:val="clear" w:color="auto" w:fill="auto"/>
            <w:noWrap/>
          </w:tcPr>
          <w:p w14:paraId="1E2B1808" w14:textId="77777777" w:rsidR="00251AF4" w:rsidRDefault="00251AF4" w:rsidP="00D06092">
            <w:pPr>
              <w:pStyle w:val="ShortTitle"/>
            </w:pPr>
            <w:r>
              <w:t>Short Contract</w:t>
            </w:r>
          </w:p>
        </w:tc>
        <w:tc>
          <w:tcPr>
            <w:tcW w:w="1752" w:type="dxa"/>
            <w:shd w:val="clear" w:color="auto" w:fill="auto"/>
            <w:noWrap/>
          </w:tcPr>
          <w:p w14:paraId="7645ABB7" w14:textId="77777777" w:rsidR="00251AF4" w:rsidRPr="00922BD3" w:rsidRDefault="00251AF4" w:rsidP="002F6BB7">
            <w:pPr>
              <w:pStyle w:val="Contents1"/>
              <w:rPr>
                <w:sz w:val="20"/>
                <w:szCs w:val="20"/>
              </w:rPr>
            </w:pPr>
          </w:p>
        </w:tc>
      </w:tr>
      <w:tr w:rsidR="00EE1E54" w:rsidRPr="00DE2497" w14:paraId="0BB5EF86" w14:textId="77777777" w:rsidTr="00187788">
        <w:tc>
          <w:tcPr>
            <w:tcW w:w="2388" w:type="dxa"/>
            <w:shd w:val="clear" w:color="auto" w:fill="auto"/>
          </w:tcPr>
          <w:p w14:paraId="5A7FE25B" w14:textId="77777777" w:rsidR="00DD3AAC" w:rsidRDefault="00DD3AAC" w:rsidP="00EF2189">
            <w:pPr>
              <w:pStyle w:val="Mainheading"/>
              <w:rPr>
                <w:color w:val="000000"/>
              </w:rPr>
            </w:pPr>
          </w:p>
          <w:p w14:paraId="771BA79B" w14:textId="77777777" w:rsidR="00EE1E54" w:rsidRPr="00A330C6" w:rsidRDefault="00C00613" w:rsidP="00EF2189">
            <w:pPr>
              <w:pStyle w:val="Mainheading"/>
              <w:rPr>
                <w:color w:val="000000"/>
              </w:rPr>
            </w:pPr>
            <w:r w:rsidRPr="00A330C6">
              <w:rPr>
                <w:color w:val="000000"/>
              </w:rPr>
              <w:t>A contract between</w:t>
            </w:r>
          </w:p>
        </w:tc>
        <w:tc>
          <w:tcPr>
            <w:tcW w:w="6600" w:type="dxa"/>
            <w:shd w:val="clear" w:color="auto" w:fill="auto"/>
          </w:tcPr>
          <w:p w14:paraId="7AF9CA62" w14:textId="77777777" w:rsidR="004E1ECF" w:rsidRDefault="00DD3AAC" w:rsidP="00EF2189">
            <w:pPr>
              <w:pStyle w:val="Mainheading"/>
            </w:pPr>
            <w:r>
              <w:rPr>
                <w:color w:val="000000"/>
              </w:rPr>
              <w:t xml:space="preserve">Bravo Contract </w:t>
            </w:r>
            <w:r w:rsidRPr="0043028A">
              <w:t>ecm_</w:t>
            </w:r>
            <w:r w:rsidR="004E1ECF">
              <w:t>58454 (project ref 30156)</w:t>
            </w:r>
            <w:r w:rsidR="00766CC7" w:rsidRPr="0043028A">
              <w:t xml:space="preserve"> </w:t>
            </w:r>
          </w:p>
          <w:p w14:paraId="5BD61327" w14:textId="77777777" w:rsidR="00EF2189" w:rsidRPr="00A330C6" w:rsidRDefault="00AB2297" w:rsidP="00EF2189">
            <w:pPr>
              <w:pStyle w:val="Mainheading"/>
              <w:rPr>
                <w:color w:val="000000"/>
              </w:rPr>
            </w:pPr>
            <w:r w:rsidRPr="00A330C6">
              <w:rPr>
                <w:color w:val="000000"/>
              </w:rPr>
              <w:t>The Department for Environment, Food and Rural Affairs</w:t>
            </w:r>
          </w:p>
        </w:tc>
        <w:tc>
          <w:tcPr>
            <w:tcW w:w="1752" w:type="dxa"/>
            <w:shd w:val="clear" w:color="auto" w:fill="auto"/>
          </w:tcPr>
          <w:p w14:paraId="3EA99B41" w14:textId="77777777" w:rsidR="00EE1E54" w:rsidRPr="00DE2497" w:rsidRDefault="00EE1E54" w:rsidP="002F6BB7">
            <w:pPr>
              <w:pStyle w:val="Contents1"/>
              <w:rPr>
                <w:color w:val="7030A0"/>
                <w:sz w:val="20"/>
                <w:szCs w:val="20"/>
              </w:rPr>
            </w:pPr>
          </w:p>
        </w:tc>
      </w:tr>
      <w:tr w:rsidR="00EE1E54" w:rsidRPr="00DE2497" w14:paraId="6A13EB0C" w14:textId="77777777" w:rsidTr="00187788">
        <w:tc>
          <w:tcPr>
            <w:tcW w:w="2388" w:type="dxa"/>
            <w:shd w:val="clear" w:color="auto" w:fill="auto"/>
          </w:tcPr>
          <w:p w14:paraId="5DB2922A" w14:textId="77777777" w:rsidR="00EE1E54" w:rsidRPr="00A330C6" w:rsidRDefault="00C00613" w:rsidP="00557BCD">
            <w:pPr>
              <w:pStyle w:val="Mainheading"/>
              <w:jc w:val="right"/>
              <w:rPr>
                <w:color w:val="000000"/>
              </w:rPr>
            </w:pPr>
            <w:r w:rsidRPr="00A330C6">
              <w:rPr>
                <w:color w:val="000000"/>
              </w:rPr>
              <w:t>and</w:t>
            </w:r>
          </w:p>
        </w:tc>
        <w:tc>
          <w:tcPr>
            <w:tcW w:w="6600" w:type="dxa"/>
            <w:shd w:val="clear" w:color="auto" w:fill="auto"/>
          </w:tcPr>
          <w:p w14:paraId="269E2EB9" w14:textId="77777777" w:rsidR="00EE1E54" w:rsidRPr="00390D87" w:rsidRDefault="00BB74D4" w:rsidP="00EF2189">
            <w:pPr>
              <w:pStyle w:val="Mainheading"/>
            </w:pPr>
            <w:r w:rsidRPr="00390D87">
              <w:t>Inte</w:t>
            </w:r>
            <w:r w:rsidR="00C52FA8">
              <w:t>rserve (Facilities Management) L</w:t>
            </w:r>
            <w:r w:rsidRPr="00390D87">
              <w:t xml:space="preserve">td  </w:t>
            </w:r>
          </w:p>
        </w:tc>
        <w:tc>
          <w:tcPr>
            <w:tcW w:w="1752" w:type="dxa"/>
            <w:shd w:val="clear" w:color="auto" w:fill="auto"/>
          </w:tcPr>
          <w:p w14:paraId="1D734467" w14:textId="77777777" w:rsidR="00EE1E54" w:rsidRPr="00DE2497" w:rsidRDefault="00EE1E54" w:rsidP="002F6BB7">
            <w:pPr>
              <w:pStyle w:val="Contents1"/>
              <w:rPr>
                <w:color w:val="7030A0"/>
                <w:sz w:val="20"/>
                <w:szCs w:val="20"/>
              </w:rPr>
            </w:pPr>
          </w:p>
        </w:tc>
      </w:tr>
      <w:tr w:rsidR="00C00613" w:rsidRPr="00DE2497" w14:paraId="72B4514C" w14:textId="77777777" w:rsidTr="00187788">
        <w:tc>
          <w:tcPr>
            <w:tcW w:w="2388" w:type="dxa"/>
            <w:shd w:val="clear" w:color="auto" w:fill="auto"/>
          </w:tcPr>
          <w:p w14:paraId="192D1E14" w14:textId="77777777" w:rsidR="00C00613" w:rsidRPr="00A330C6" w:rsidRDefault="00EF2189" w:rsidP="00557BCD">
            <w:pPr>
              <w:pStyle w:val="Mainheading"/>
              <w:jc w:val="right"/>
              <w:rPr>
                <w:color w:val="000000"/>
              </w:rPr>
            </w:pPr>
            <w:r w:rsidRPr="00A330C6">
              <w:rPr>
                <w:color w:val="000000"/>
              </w:rPr>
              <w:t>for</w:t>
            </w:r>
          </w:p>
        </w:tc>
        <w:tc>
          <w:tcPr>
            <w:tcW w:w="6600"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5466"/>
            </w:tblGrid>
            <w:tr w:rsidR="004B0F14" w14:paraId="6BA740B6" w14:textId="77777777">
              <w:trPr>
                <w:trHeight w:val="260"/>
              </w:trPr>
              <w:tc>
                <w:tcPr>
                  <w:tcW w:w="5466" w:type="dxa"/>
                </w:tcPr>
                <w:p w14:paraId="72E79C43" w14:textId="77777777" w:rsidR="004B0F14" w:rsidRDefault="004B0F14" w:rsidP="004B0F14">
                  <w:pPr>
                    <w:pStyle w:val="Default"/>
                    <w:rPr>
                      <w:b/>
                      <w:bCs/>
                      <w:sz w:val="23"/>
                      <w:szCs w:val="23"/>
                    </w:rPr>
                  </w:pPr>
                  <w:proofErr w:type="spellStart"/>
                  <w:r w:rsidRPr="004E1ECF">
                    <w:rPr>
                      <w:b/>
                      <w:bCs/>
                      <w:sz w:val="23"/>
                      <w:szCs w:val="23"/>
                    </w:rPr>
                    <w:t>Watchtree</w:t>
                  </w:r>
                  <w:proofErr w:type="spellEnd"/>
                  <w:r w:rsidRPr="004E1ECF">
                    <w:rPr>
                      <w:b/>
                      <w:bCs/>
                      <w:sz w:val="23"/>
                      <w:szCs w:val="23"/>
                    </w:rPr>
                    <w:t>, Great Orton, Carlisle CA5 6NL – Tank Replacements</w:t>
                  </w:r>
                </w:p>
                <w:p w14:paraId="3A629C9E" w14:textId="77777777" w:rsidR="004B0F14" w:rsidRDefault="004B0F14" w:rsidP="004B0F14">
                  <w:pPr>
                    <w:pStyle w:val="Default"/>
                    <w:rPr>
                      <w:b/>
                      <w:bCs/>
                      <w:sz w:val="23"/>
                      <w:szCs w:val="23"/>
                    </w:rPr>
                  </w:pPr>
                </w:p>
                <w:p w14:paraId="741F30FD" w14:textId="77777777" w:rsidR="004B0F14" w:rsidRDefault="004B0F14" w:rsidP="004B0F14">
                  <w:pPr>
                    <w:pStyle w:val="Default"/>
                    <w:rPr>
                      <w:sz w:val="23"/>
                      <w:szCs w:val="23"/>
                    </w:rPr>
                  </w:pPr>
                  <w:r>
                    <w:rPr>
                      <w:b/>
                      <w:bCs/>
                      <w:sz w:val="23"/>
                      <w:szCs w:val="23"/>
                    </w:rPr>
                    <w:t xml:space="preserve"> </w:t>
                  </w:r>
                </w:p>
              </w:tc>
            </w:tr>
          </w:tbl>
          <w:p w14:paraId="0A6A680D" w14:textId="77777777" w:rsidR="005E1365" w:rsidRPr="00390D87" w:rsidRDefault="005E1365" w:rsidP="005E1365">
            <w:pPr>
              <w:pStyle w:val="Mainheading"/>
            </w:pPr>
          </w:p>
        </w:tc>
        <w:tc>
          <w:tcPr>
            <w:tcW w:w="1752" w:type="dxa"/>
            <w:shd w:val="clear" w:color="auto" w:fill="auto"/>
          </w:tcPr>
          <w:p w14:paraId="2F267DC9" w14:textId="77777777" w:rsidR="00C00613" w:rsidRPr="00A330C6" w:rsidRDefault="00C00613" w:rsidP="002F6BB7">
            <w:pPr>
              <w:pStyle w:val="Contents1"/>
              <w:rPr>
                <w:color w:val="000000"/>
                <w:sz w:val="20"/>
                <w:szCs w:val="20"/>
              </w:rPr>
            </w:pPr>
          </w:p>
        </w:tc>
      </w:tr>
      <w:tr w:rsidR="00C00613" w:rsidRPr="00DE2497" w14:paraId="57E434A6" w14:textId="77777777" w:rsidTr="00187788">
        <w:tc>
          <w:tcPr>
            <w:tcW w:w="2388" w:type="dxa"/>
            <w:shd w:val="clear" w:color="auto" w:fill="auto"/>
          </w:tcPr>
          <w:p w14:paraId="0A9FC32E" w14:textId="77777777" w:rsidR="00C00613" w:rsidRPr="00A330C6" w:rsidRDefault="00C00613" w:rsidP="002F6BB7">
            <w:pPr>
              <w:pStyle w:val="Contents1"/>
              <w:rPr>
                <w:color w:val="000000"/>
                <w:sz w:val="20"/>
                <w:szCs w:val="20"/>
              </w:rPr>
            </w:pPr>
          </w:p>
        </w:tc>
        <w:tc>
          <w:tcPr>
            <w:tcW w:w="6600" w:type="dxa"/>
            <w:shd w:val="clear" w:color="auto" w:fill="auto"/>
          </w:tcPr>
          <w:p w14:paraId="2E0F64D9" w14:textId="77777777" w:rsidR="00C00613" w:rsidRPr="00A330C6" w:rsidRDefault="00275E2F" w:rsidP="007F1496">
            <w:pPr>
              <w:pStyle w:val="Contentsheading"/>
              <w:rPr>
                <w:color w:val="000000"/>
              </w:rPr>
            </w:pPr>
            <w:r w:rsidRPr="00A330C6">
              <w:rPr>
                <w:color w:val="000000"/>
              </w:rPr>
              <w:t>Contents</w:t>
            </w:r>
          </w:p>
        </w:tc>
        <w:tc>
          <w:tcPr>
            <w:tcW w:w="1752" w:type="dxa"/>
            <w:shd w:val="clear" w:color="auto" w:fill="auto"/>
          </w:tcPr>
          <w:p w14:paraId="1F9CA7F5" w14:textId="77777777" w:rsidR="00C00613" w:rsidRPr="00A330C6" w:rsidRDefault="00275E2F" w:rsidP="00E25C44">
            <w:pPr>
              <w:pStyle w:val="Ahead"/>
              <w:rPr>
                <w:color w:val="000000"/>
              </w:rPr>
            </w:pPr>
            <w:r w:rsidRPr="00A330C6">
              <w:rPr>
                <w:color w:val="000000"/>
              </w:rPr>
              <w:t>Page</w:t>
            </w:r>
          </w:p>
        </w:tc>
      </w:tr>
      <w:tr w:rsidR="007F1496" w:rsidRPr="00DE2497" w14:paraId="606C4E9E" w14:textId="77777777" w:rsidTr="00187788">
        <w:tc>
          <w:tcPr>
            <w:tcW w:w="2388" w:type="dxa"/>
            <w:shd w:val="clear" w:color="auto" w:fill="auto"/>
          </w:tcPr>
          <w:p w14:paraId="68C4AB8E" w14:textId="77777777" w:rsidR="007F1496" w:rsidRPr="00A330C6" w:rsidRDefault="007F1496" w:rsidP="002F6BB7">
            <w:pPr>
              <w:pStyle w:val="Contents1"/>
              <w:rPr>
                <w:color w:val="000000"/>
                <w:sz w:val="20"/>
                <w:szCs w:val="20"/>
              </w:rPr>
            </w:pPr>
          </w:p>
        </w:tc>
        <w:tc>
          <w:tcPr>
            <w:tcW w:w="6600" w:type="dxa"/>
            <w:shd w:val="clear" w:color="auto" w:fill="auto"/>
          </w:tcPr>
          <w:p w14:paraId="5BF64BF6" w14:textId="77777777" w:rsidR="007F1496" w:rsidRPr="00A330C6" w:rsidRDefault="007F1496" w:rsidP="002F6BB7">
            <w:pPr>
              <w:pStyle w:val="Contents1"/>
              <w:rPr>
                <w:color w:val="000000"/>
                <w:sz w:val="20"/>
                <w:szCs w:val="20"/>
              </w:rPr>
            </w:pPr>
            <w:r w:rsidRPr="00A330C6">
              <w:rPr>
                <w:color w:val="000000"/>
                <w:sz w:val="20"/>
                <w:szCs w:val="20"/>
              </w:rPr>
              <w:t>Contract Forms</w:t>
            </w:r>
          </w:p>
        </w:tc>
        <w:tc>
          <w:tcPr>
            <w:tcW w:w="1752" w:type="dxa"/>
            <w:shd w:val="clear" w:color="auto" w:fill="auto"/>
          </w:tcPr>
          <w:p w14:paraId="12CD135B" w14:textId="77777777" w:rsidR="007F1496" w:rsidRPr="00A330C6" w:rsidRDefault="007F1496" w:rsidP="007F1496">
            <w:pPr>
              <w:pStyle w:val="Maintext"/>
              <w:rPr>
                <w:color w:val="000000"/>
                <w:sz w:val="20"/>
                <w:szCs w:val="20"/>
              </w:rPr>
            </w:pPr>
          </w:p>
        </w:tc>
      </w:tr>
      <w:tr w:rsidR="00EE1E54" w:rsidRPr="00DE2497" w14:paraId="4BD8B95F" w14:textId="77777777" w:rsidTr="00187788">
        <w:tc>
          <w:tcPr>
            <w:tcW w:w="2388" w:type="dxa"/>
            <w:shd w:val="clear" w:color="auto" w:fill="auto"/>
          </w:tcPr>
          <w:p w14:paraId="3610E4F5" w14:textId="77777777" w:rsidR="00EE1E54" w:rsidRPr="00A330C6" w:rsidRDefault="00EE1E54" w:rsidP="002F6BB7">
            <w:pPr>
              <w:pStyle w:val="Contents1"/>
              <w:rPr>
                <w:color w:val="000000"/>
                <w:sz w:val="20"/>
                <w:szCs w:val="20"/>
              </w:rPr>
            </w:pPr>
          </w:p>
          <w:p w14:paraId="412C5183" w14:textId="77777777" w:rsidR="00187788" w:rsidRPr="00A330C6" w:rsidRDefault="00187788" w:rsidP="002F6BB7">
            <w:pPr>
              <w:pStyle w:val="Contents1"/>
              <w:rPr>
                <w:color w:val="000000"/>
                <w:sz w:val="20"/>
                <w:szCs w:val="20"/>
              </w:rPr>
            </w:pPr>
          </w:p>
          <w:p w14:paraId="5C3FE581" w14:textId="77777777" w:rsidR="00187788" w:rsidRPr="00A330C6" w:rsidRDefault="00187788" w:rsidP="002F6BB7">
            <w:pPr>
              <w:pStyle w:val="Contents1"/>
              <w:rPr>
                <w:color w:val="000000"/>
                <w:sz w:val="20"/>
                <w:szCs w:val="20"/>
              </w:rPr>
            </w:pPr>
          </w:p>
          <w:p w14:paraId="1A547AAE" w14:textId="77777777" w:rsidR="00187788" w:rsidRPr="00A330C6" w:rsidRDefault="00187788" w:rsidP="002F6BB7">
            <w:pPr>
              <w:pStyle w:val="Contents1"/>
              <w:rPr>
                <w:color w:val="000000"/>
                <w:sz w:val="20"/>
                <w:szCs w:val="20"/>
              </w:rPr>
            </w:pPr>
          </w:p>
          <w:p w14:paraId="35F31F82" w14:textId="77777777" w:rsidR="00187788" w:rsidRPr="00A330C6" w:rsidRDefault="00187788" w:rsidP="002F6BB7">
            <w:pPr>
              <w:pStyle w:val="Contents1"/>
              <w:rPr>
                <w:color w:val="000000"/>
                <w:sz w:val="20"/>
                <w:szCs w:val="20"/>
              </w:rPr>
            </w:pPr>
          </w:p>
          <w:p w14:paraId="4B0C7DD7" w14:textId="77777777" w:rsidR="00187788" w:rsidRPr="00A330C6" w:rsidRDefault="00187788" w:rsidP="002F6BB7">
            <w:pPr>
              <w:pStyle w:val="Contents1"/>
              <w:rPr>
                <w:color w:val="000000"/>
                <w:sz w:val="20"/>
                <w:szCs w:val="20"/>
              </w:rPr>
            </w:pPr>
          </w:p>
          <w:p w14:paraId="3944831D" w14:textId="77777777" w:rsidR="00187788" w:rsidRPr="00A330C6" w:rsidRDefault="00187788" w:rsidP="002F6BB7">
            <w:pPr>
              <w:pStyle w:val="Contents1"/>
              <w:rPr>
                <w:color w:val="000000"/>
                <w:sz w:val="20"/>
                <w:szCs w:val="20"/>
              </w:rPr>
            </w:pPr>
          </w:p>
          <w:p w14:paraId="1466B97E" w14:textId="77777777" w:rsidR="00187788" w:rsidRPr="00A330C6" w:rsidRDefault="00187788" w:rsidP="002F6BB7">
            <w:pPr>
              <w:pStyle w:val="Contents1"/>
              <w:rPr>
                <w:color w:val="000000"/>
                <w:sz w:val="20"/>
                <w:szCs w:val="20"/>
              </w:rPr>
            </w:pPr>
          </w:p>
          <w:p w14:paraId="43E6D4F7" w14:textId="77777777" w:rsidR="00187788" w:rsidRPr="00A330C6" w:rsidRDefault="00187788" w:rsidP="002F6BB7">
            <w:pPr>
              <w:pStyle w:val="Contents1"/>
              <w:rPr>
                <w:color w:val="000000"/>
                <w:sz w:val="20"/>
                <w:szCs w:val="20"/>
              </w:rPr>
            </w:pPr>
          </w:p>
          <w:p w14:paraId="0984D86F" w14:textId="77777777" w:rsidR="00187788" w:rsidRPr="00A330C6" w:rsidRDefault="00187788" w:rsidP="002F6BB7">
            <w:pPr>
              <w:pStyle w:val="Contents1"/>
              <w:rPr>
                <w:color w:val="000000"/>
                <w:sz w:val="20"/>
                <w:szCs w:val="20"/>
              </w:rPr>
            </w:pPr>
          </w:p>
          <w:p w14:paraId="486FBF7D" w14:textId="77777777" w:rsidR="00187788" w:rsidRPr="00A330C6" w:rsidRDefault="00187788" w:rsidP="002F6BB7">
            <w:pPr>
              <w:pStyle w:val="Contents1"/>
              <w:rPr>
                <w:color w:val="000000"/>
                <w:sz w:val="20"/>
                <w:szCs w:val="20"/>
              </w:rPr>
            </w:pPr>
          </w:p>
          <w:p w14:paraId="0211FBDA" w14:textId="77777777" w:rsidR="00187788" w:rsidRPr="00A330C6" w:rsidRDefault="00187788" w:rsidP="002F6BB7">
            <w:pPr>
              <w:pStyle w:val="Contents1"/>
              <w:rPr>
                <w:color w:val="000000"/>
                <w:sz w:val="20"/>
                <w:szCs w:val="20"/>
              </w:rPr>
            </w:pPr>
          </w:p>
          <w:p w14:paraId="06F77AB8" w14:textId="77777777" w:rsidR="00187788" w:rsidRPr="00A330C6" w:rsidRDefault="00187788" w:rsidP="002F6BB7">
            <w:pPr>
              <w:pStyle w:val="Contents1"/>
              <w:rPr>
                <w:color w:val="000000"/>
                <w:sz w:val="20"/>
                <w:szCs w:val="20"/>
              </w:rPr>
            </w:pPr>
          </w:p>
          <w:p w14:paraId="5F2B91E0" w14:textId="77777777" w:rsidR="00187788" w:rsidRPr="00A330C6" w:rsidRDefault="00187788" w:rsidP="002F6BB7">
            <w:pPr>
              <w:pStyle w:val="Contents1"/>
              <w:rPr>
                <w:color w:val="000000"/>
                <w:sz w:val="20"/>
                <w:szCs w:val="20"/>
              </w:rPr>
            </w:pPr>
          </w:p>
          <w:p w14:paraId="25883594" w14:textId="77777777" w:rsidR="00187788" w:rsidRPr="00A330C6" w:rsidRDefault="00187788" w:rsidP="002F6BB7">
            <w:pPr>
              <w:pStyle w:val="Contents1"/>
              <w:rPr>
                <w:color w:val="000000"/>
                <w:sz w:val="20"/>
                <w:szCs w:val="20"/>
              </w:rPr>
            </w:pPr>
          </w:p>
          <w:p w14:paraId="757C38F1" w14:textId="77777777" w:rsidR="00187788" w:rsidRPr="00A330C6" w:rsidRDefault="00187788" w:rsidP="002F6BB7">
            <w:pPr>
              <w:pStyle w:val="Contents1"/>
              <w:rPr>
                <w:color w:val="000000"/>
                <w:sz w:val="20"/>
                <w:szCs w:val="20"/>
              </w:rPr>
            </w:pPr>
          </w:p>
          <w:p w14:paraId="39A16F03" w14:textId="77777777" w:rsidR="00187788" w:rsidRPr="00A330C6" w:rsidRDefault="00187788" w:rsidP="002F6BB7">
            <w:pPr>
              <w:pStyle w:val="Contents1"/>
              <w:rPr>
                <w:color w:val="000000"/>
                <w:sz w:val="20"/>
                <w:szCs w:val="20"/>
              </w:rPr>
            </w:pPr>
          </w:p>
          <w:p w14:paraId="012C8A81" w14:textId="77777777" w:rsidR="00187788" w:rsidRPr="00A330C6" w:rsidRDefault="00187788" w:rsidP="002F6BB7">
            <w:pPr>
              <w:pStyle w:val="Contents1"/>
              <w:rPr>
                <w:color w:val="000000"/>
                <w:sz w:val="20"/>
                <w:szCs w:val="20"/>
              </w:rPr>
            </w:pPr>
          </w:p>
          <w:p w14:paraId="24CA241F" w14:textId="77777777" w:rsidR="00187788" w:rsidRPr="00A330C6" w:rsidRDefault="00187788" w:rsidP="002F6BB7">
            <w:pPr>
              <w:pStyle w:val="Contents1"/>
              <w:rPr>
                <w:color w:val="000000"/>
                <w:sz w:val="20"/>
                <w:szCs w:val="20"/>
              </w:rPr>
            </w:pPr>
          </w:p>
          <w:p w14:paraId="79D88802" w14:textId="77777777" w:rsidR="00187788" w:rsidRPr="00A330C6" w:rsidRDefault="00187788" w:rsidP="002F6BB7">
            <w:pPr>
              <w:pStyle w:val="Contents1"/>
              <w:rPr>
                <w:color w:val="000000"/>
                <w:sz w:val="20"/>
                <w:szCs w:val="20"/>
              </w:rPr>
            </w:pPr>
          </w:p>
          <w:p w14:paraId="02E6BCC3" w14:textId="77777777" w:rsidR="00187788" w:rsidRPr="00A330C6" w:rsidRDefault="00187788" w:rsidP="002F6BB7">
            <w:pPr>
              <w:pStyle w:val="Contents1"/>
              <w:rPr>
                <w:color w:val="000000"/>
                <w:sz w:val="20"/>
                <w:szCs w:val="20"/>
              </w:rPr>
            </w:pPr>
          </w:p>
          <w:p w14:paraId="68E442A7" w14:textId="77777777" w:rsidR="00187788" w:rsidRPr="00A330C6" w:rsidRDefault="00187788" w:rsidP="002F6BB7">
            <w:pPr>
              <w:pStyle w:val="Contents1"/>
              <w:rPr>
                <w:color w:val="000000"/>
                <w:sz w:val="20"/>
                <w:szCs w:val="20"/>
              </w:rPr>
            </w:pPr>
          </w:p>
          <w:p w14:paraId="17DDFB41" w14:textId="77777777" w:rsidR="00187788" w:rsidRPr="00A330C6" w:rsidRDefault="00187788" w:rsidP="002F6BB7">
            <w:pPr>
              <w:pStyle w:val="Contents1"/>
              <w:rPr>
                <w:color w:val="000000"/>
                <w:sz w:val="20"/>
                <w:szCs w:val="20"/>
              </w:rPr>
            </w:pPr>
          </w:p>
          <w:p w14:paraId="39FCBD63" w14:textId="77777777" w:rsidR="00187788" w:rsidRPr="00A330C6" w:rsidRDefault="00187788" w:rsidP="002F6BB7">
            <w:pPr>
              <w:pStyle w:val="Contents1"/>
              <w:rPr>
                <w:color w:val="000000"/>
                <w:sz w:val="20"/>
                <w:szCs w:val="20"/>
              </w:rPr>
            </w:pPr>
          </w:p>
          <w:p w14:paraId="2FFA5176" w14:textId="77777777" w:rsidR="00187788" w:rsidRPr="00A330C6" w:rsidRDefault="00187788" w:rsidP="002F6BB7">
            <w:pPr>
              <w:pStyle w:val="Contents1"/>
              <w:rPr>
                <w:color w:val="000000"/>
                <w:sz w:val="20"/>
                <w:szCs w:val="20"/>
              </w:rPr>
            </w:pPr>
          </w:p>
        </w:tc>
        <w:tc>
          <w:tcPr>
            <w:tcW w:w="6600" w:type="dxa"/>
            <w:shd w:val="clear" w:color="auto" w:fill="auto"/>
          </w:tcPr>
          <w:p w14:paraId="3113F52F" w14:textId="77777777" w:rsidR="00E25C44" w:rsidRPr="00A330C6" w:rsidRDefault="007F1496" w:rsidP="007F1496">
            <w:pPr>
              <w:pStyle w:val="Contents2"/>
              <w:rPr>
                <w:color w:val="000000"/>
                <w:sz w:val="20"/>
                <w:szCs w:val="20"/>
              </w:rPr>
            </w:pPr>
            <w:r w:rsidRPr="00A330C6">
              <w:rPr>
                <w:color w:val="000000"/>
                <w:sz w:val="20"/>
                <w:szCs w:val="20"/>
              </w:rPr>
              <w:t>Contract Data</w:t>
            </w:r>
          </w:p>
          <w:p w14:paraId="65B1D354" w14:textId="77777777" w:rsidR="007F1496" w:rsidRPr="00A330C6" w:rsidRDefault="007F1496" w:rsidP="007F1496">
            <w:pPr>
              <w:pStyle w:val="Contents2"/>
              <w:rPr>
                <w:color w:val="000000"/>
                <w:sz w:val="20"/>
                <w:szCs w:val="20"/>
              </w:rPr>
            </w:pPr>
            <w:r w:rsidRPr="00A330C6">
              <w:rPr>
                <w:color w:val="000000"/>
                <w:sz w:val="20"/>
                <w:szCs w:val="20"/>
              </w:rPr>
              <w:tab/>
              <w:t xml:space="preserve">The </w:t>
            </w:r>
            <w:r w:rsidRPr="00A330C6">
              <w:rPr>
                <w:i/>
                <w:iCs/>
                <w:color w:val="000000"/>
                <w:sz w:val="20"/>
                <w:szCs w:val="20"/>
              </w:rPr>
              <w:t>Contractor</w:t>
            </w:r>
            <w:r w:rsidR="00634759" w:rsidRPr="00A330C6">
              <w:rPr>
                <w:color w:val="000000"/>
                <w:sz w:val="20"/>
                <w:szCs w:val="20"/>
              </w:rPr>
              <w:t>’</w:t>
            </w:r>
            <w:r w:rsidRPr="00A330C6">
              <w:rPr>
                <w:color w:val="000000"/>
                <w:sz w:val="20"/>
                <w:szCs w:val="20"/>
              </w:rPr>
              <w:t>s Offer</w:t>
            </w:r>
          </w:p>
          <w:p w14:paraId="720533C0" w14:textId="77777777" w:rsidR="007F1496" w:rsidRPr="00A330C6" w:rsidRDefault="007F1496" w:rsidP="007F1496">
            <w:pPr>
              <w:pStyle w:val="Contents2"/>
              <w:rPr>
                <w:color w:val="000000"/>
                <w:sz w:val="20"/>
                <w:szCs w:val="20"/>
              </w:rPr>
            </w:pPr>
            <w:r w:rsidRPr="00A330C6">
              <w:rPr>
                <w:color w:val="000000"/>
                <w:sz w:val="20"/>
                <w:szCs w:val="20"/>
              </w:rPr>
              <w:tab/>
              <w:t xml:space="preserve">The </w:t>
            </w:r>
            <w:r w:rsidRPr="00A330C6">
              <w:rPr>
                <w:i/>
                <w:iCs/>
                <w:color w:val="000000"/>
                <w:sz w:val="20"/>
                <w:szCs w:val="20"/>
              </w:rPr>
              <w:t>Employer</w:t>
            </w:r>
            <w:r w:rsidR="00634759" w:rsidRPr="00A330C6">
              <w:rPr>
                <w:color w:val="000000"/>
                <w:sz w:val="20"/>
                <w:szCs w:val="20"/>
              </w:rPr>
              <w:t>’</w:t>
            </w:r>
            <w:r w:rsidRPr="00A330C6">
              <w:rPr>
                <w:color w:val="000000"/>
                <w:sz w:val="20"/>
                <w:szCs w:val="20"/>
              </w:rPr>
              <w:t>s Acceptance</w:t>
            </w:r>
          </w:p>
          <w:p w14:paraId="4C9F3EB7" w14:textId="77777777" w:rsidR="007F1496" w:rsidRPr="00A330C6" w:rsidRDefault="007F1496" w:rsidP="007F1496">
            <w:pPr>
              <w:pStyle w:val="Contents2"/>
              <w:rPr>
                <w:color w:val="000000"/>
                <w:sz w:val="20"/>
                <w:szCs w:val="20"/>
              </w:rPr>
            </w:pPr>
            <w:r w:rsidRPr="00A330C6">
              <w:rPr>
                <w:color w:val="000000"/>
                <w:sz w:val="20"/>
                <w:szCs w:val="20"/>
              </w:rPr>
              <w:tab/>
              <w:t>Price List</w:t>
            </w:r>
          </w:p>
          <w:p w14:paraId="1435D6F6" w14:textId="77777777" w:rsidR="007F1496" w:rsidRPr="00A330C6" w:rsidRDefault="007F1496" w:rsidP="007F1496">
            <w:pPr>
              <w:pStyle w:val="Contents2"/>
              <w:rPr>
                <w:color w:val="000000"/>
                <w:sz w:val="20"/>
                <w:szCs w:val="20"/>
              </w:rPr>
            </w:pPr>
            <w:r w:rsidRPr="00A330C6">
              <w:rPr>
                <w:color w:val="000000"/>
                <w:sz w:val="20"/>
                <w:szCs w:val="20"/>
              </w:rPr>
              <w:tab/>
              <w:t>Works Information</w:t>
            </w:r>
          </w:p>
          <w:p w14:paraId="70846518" w14:textId="77777777" w:rsidR="007F1496" w:rsidRPr="00A330C6" w:rsidRDefault="007F1496" w:rsidP="007F1496">
            <w:pPr>
              <w:pStyle w:val="Contents2"/>
              <w:rPr>
                <w:color w:val="000000"/>
                <w:sz w:val="20"/>
                <w:szCs w:val="20"/>
              </w:rPr>
            </w:pPr>
            <w:r w:rsidRPr="00A330C6">
              <w:rPr>
                <w:color w:val="000000"/>
                <w:sz w:val="20"/>
                <w:szCs w:val="20"/>
              </w:rPr>
              <w:tab/>
              <w:t>Site Information</w:t>
            </w:r>
          </w:p>
          <w:p w14:paraId="22273FBC" w14:textId="77777777" w:rsidR="00E25C44" w:rsidRDefault="007F1496" w:rsidP="00557BCD">
            <w:pPr>
              <w:pStyle w:val="Contents1"/>
              <w:spacing w:after="240"/>
              <w:rPr>
                <w:color w:val="000000"/>
                <w:sz w:val="20"/>
                <w:szCs w:val="20"/>
              </w:rPr>
            </w:pPr>
            <w:r w:rsidRPr="00A330C6">
              <w:rPr>
                <w:color w:val="000000"/>
                <w:sz w:val="20"/>
                <w:szCs w:val="20"/>
              </w:rPr>
              <w:t>Conditions of Contract</w:t>
            </w:r>
          </w:p>
          <w:p w14:paraId="56C4C612" w14:textId="77777777" w:rsidR="00965EC8" w:rsidRPr="00A330C6" w:rsidRDefault="003E1851" w:rsidP="00557BCD">
            <w:pPr>
              <w:pStyle w:val="Contents1"/>
              <w:spacing w:after="240"/>
              <w:rPr>
                <w:color w:val="000000"/>
                <w:sz w:val="20"/>
                <w:szCs w:val="20"/>
              </w:rPr>
            </w:pPr>
            <w:r>
              <w:rPr>
                <w:color w:val="000000"/>
                <w:sz w:val="20"/>
                <w:szCs w:val="20"/>
              </w:rPr>
              <w:t>A</w:t>
            </w:r>
            <w:r w:rsidR="00965EC8">
              <w:rPr>
                <w:color w:val="000000"/>
                <w:sz w:val="20"/>
                <w:szCs w:val="20"/>
              </w:rPr>
              <w:t>ppendix 1 GDPR Requirements</w:t>
            </w:r>
          </w:p>
        </w:tc>
        <w:tc>
          <w:tcPr>
            <w:tcW w:w="1752" w:type="dxa"/>
            <w:shd w:val="clear" w:color="auto" w:fill="auto"/>
          </w:tcPr>
          <w:p w14:paraId="55EF71E9" w14:textId="77777777" w:rsidR="00EE1E54" w:rsidRPr="00A330C6" w:rsidRDefault="007F1496" w:rsidP="007F1496">
            <w:pPr>
              <w:pStyle w:val="Maintext"/>
              <w:rPr>
                <w:color w:val="000000"/>
                <w:sz w:val="20"/>
                <w:szCs w:val="20"/>
              </w:rPr>
            </w:pPr>
            <w:r w:rsidRPr="00A330C6">
              <w:rPr>
                <w:color w:val="000000"/>
                <w:sz w:val="20"/>
                <w:szCs w:val="20"/>
              </w:rPr>
              <w:t>2</w:t>
            </w:r>
          </w:p>
          <w:p w14:paraId="5DF1DB86"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3</w:t>
            </w:r>
          </w:p>
          <w:p w14:paraId="227F8264"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3</w:t>
            </w:r>
          </w:p>
          <w:p w14:paraId="10BA0096"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4</w:t>
            </w:r>
          </w:p>
          <w:p w14:paraId="4AB52E31"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7</w:t>
            </w:r>
          </w:p>
          <w:p w14:paraId="23B9F461" w14:textId="77777777" w:rsidR="007F1496" w:rsidRPr="00A330C6" w:rsidRDefault="00433A67" w:rsidP="007F1496">
            <w:pPr>
              <w:pStyle w:val="Maintext"/>
              <w:rPr>
                <w:color w:val="000000"/>
                <w:sz w:val="20"/>
                <w:szCs w:val="20"/>
              </w:rPr>
            </w:pPr>
            <w:r>
              <w:rPr>
                <w:color w:val="000000"/>
                <w:sz w:val="20"/>
                <w:szCs w:val="20"/>
              </w:rPr>
              <w:t>2</w:t>
            </w:r>
            <w:r w:rsidR="00CD05AD">
              <w:rPr>
                <w:color w:val="000000"/>
                <w:sz w:val="20"/>
                <w:szCs w:val="20"/>
              </w:rPr>
              <w:t>3</w:t>
            </w:r>
          </w:p>
          <w:p w14:paraId="2FE0FA44" w14:textId="77777777" w:rsidR="007F1496" w:rsidRDefault="007F1496" w:rsidP="007F1496">
            <w:pPr>
              <w:pStyle w:val="Maintext"/>
              <w:rPr>
                <w:color w:val="000000"/>
                <w:sz w:val="20"/>
                <w:szCs w:val="20"/>
              </w:rPr>
            </w:pPr>
            <w:r w:rsidRPr="00A330C6">
              <w:rPr>
                <w:color w:val="000000"/>
                <w:sz w:val="20"/>
                <w:szCs w:val="20"/>
              </w:rPr>
              <w:t>CC1</w:t>
            </w:r>
          </w:p>
          <w:p w14:paraId="64EDD20D" w14:textId="77777777" w:rsidR="00965EC8" w:rsidRPr="00A330C6" w:rsidRDefault="00965EC8" w:rsidP="007F1496">
            <w:pPr>
              <w:pStyle w:val="Maintext"/>
              <w:rPr>
                <w:color w:val="000000"/>
                <w:sz w:val="20"/>
                <w:szCs w:val="20"/>
              </w:rPr>
            </w:pPr>
          </w:p>
          <w:p w14:paraId="12A02447" w14:textId="77777777" w:rsidR="00187788" w:rsidRPr="00A330C6" w:rsidRDefault="00965EC8" w:rsidP="007F1496">
            <w:pPr>
              <w:pStyle w:val="Maintext"/>
              <w:rPr>
                <w:color w:val="000000"/>
                <w:sz w:val="20"/>
                <w:szCs w:val="20"/>
              </w:rPr>
            </w:pPr>
            <w:r>
              <w:rPr>
                <w:color w:val="000000"/>
                <w:sz w:val="20"/>
                <w:szCs w:val="20"/>
              </w:rPr>
              <w:t>A1</w:t>
            </w:r>
          </w:p>
          <w:p w14:paraId="249C6C52" w14:textId="77777777" w:rsidR="00187788" w:rsidRPr="00A330C6" w:rsidRDefault="00187788" w:rsidP="007F1496">
            <w:pPr>
              <w:pStyle w:val="Maintext"/>
              <w:rPr>
                <w:color w:val="000000"/>
                <w:sz w:val="20"/>
                <w:szCs w:val="20"/>
              </w:rPr>
            </w:pPr>
          </w:p>
          <w:p w14:paraId="1FF445EE" w14:textId="77777777" w:rsidR="00187788" w:rsidRPr="00A330C6" w:rsidRDefault="00187788" w:rsidP="007F1496">
            <w:pPr>
              <w:pStyle w:val="Maintext"/>
              <w:rPr>
                <w:color w:val="000000"/>
                <w:sz w:val="20"/>
                <w:szCs w:val="20"/>
              </w:rPr>
            </w:pPr>
          </w:p>
          <w:p w14:paraId="792B8184" w14:textId="77777777" w:rsidR="00187788" w:rsidRPr="00A330C6" w:rsidRDefault="00187788" w:rsidP="007F1496">
            <w:pPr>
              <w:pStyle w:val="Maintext"/>
              <w:rPr>
                <w:color w:val="000000"/>
                <w:sz w:val="20"/>
                <w:szCs w:val="20"/>
              </w:rPr>
            </w:pPr>
          </w:p>
          <w:p w14:paraId="15149ECA" w14:textId="77777777" w:rsidR="00187788" w:rsidRPr="00A330C6" w:rsidRDefault="00187788" w:rsidP="007F1496">
            <w:pPr>
              <w:pStyle w:val="Maintext"/>
              <w:rPr>
                <w:color w:val="000000"/>
                <w:sz w:val="20"/>
                <w:szCs w:val="20"/>
              </w:rPr>
            </w:pPr>
          </w:p>
          <w:p w14:paraId="531C6C58" w14:textId="77777777" w:rsidR="00187788" w:rsidRPr="00A330C6" w:rsidRDefault="00187788" w:rsidP="007F1496">
            <w:pPr>
              <w:pStyle w:val="Maintext"/>
              <w:rPr>
                <w:color w:val="000000"/>
                <w:sz w:val="20"/>
                <w:szCs w:val="20"/>
              </w:rPr>
            </w:pPr>
          </w:p>
          <w:p w14:paraId="04755852" w14:textId="77777777" w:rsidR="00187788" w:rsidRPr="00A330C6" w:rsidRDefault="00187788" w:rsidP="007F1496">
            <w:pPr>
              <w:pStyle w:val="Maintext"/>
              <w:rPr>
                <w:color w:val="000000"/>
                <w:sz w:val="20"/>
                <w:szCs w:val="20"/>
              </w:rPr>
            </w:pPr>
          </w:p>
          <w:p w14:paraId="24C9E7EE" w14:textId="77777777" w:rsidR="00187788" w:rsidRPr="00A330C6" w:rsidRDefault="00187788" w:rsidP="007F1496">
            <w:pPr>
              <w:pStyle w:val="Maintext"/>
              <w:rPr>
                <w:color w:val="000000"/>
                <w:sz w:val="20"/>
                <w:szCs w:val="20"/>
              </w:rPr>
            </w:pPr>
          </w:p>
          <w:p w14:paraId="70D35A64" w14:textId="77777777" w:rsidR="00187788" w:rsidRPr="00A330C6" w:rsidRDefault="00187788" w:rsidP="007F1496">
            <w:pPr>
              <w:pStyle w:val="Maintext"/>
              <w:rPr>
                <w:color w:val="000000"/>
                <w:sz w:val="20"/>
                <w:szCs w:val="20"/>
              </w:rPr>
            </w:pPr>
          </w:p>
          <w:p w14:paraId="773FB2B9" w14:textId="77777777" w:rsidR="00187788" w:rsidRPr="00A330C6" w:rsidRDefault="00187788" w:rsidP="007F1496">
            <w:pPr>
              <w:pStyle w:val="Maintext"/>
              <w:rPr>
                <w:color w:val="000000"/>
                <w:sz w:val="20"/>
                <w:szCs w:val="20"/>
              </w:rPr>
            </w:pPr>
          </w:p>
          <w:p w14:paraId="61B861E9" w14:textId="77777777" w:rsidR="00187788" w:rsidRPr="00A330C6" w:rsidRDefault="00187788" w:rsidP="007F1496">
            <w:pPr>
              <w:pStyle w:val="Maintext"/>
              <w:rPr>
                <w:color w:val="000000"/>
                <w:sz w:val="20"/>
                <w:szCs w:val="20"/>
              </w:rPr>
            </w:pPr>
          </w:p>
          <w:p w14:paraId="7991077A" w14:textId="77777777" w:rsidR="00187788" w:rsidRPr="00A330C6" w:rsidRDefault="00187788" w:rsidP="007F1496">
            <w:pPr>
              <w:pStyle w:val="Maintext"/>
              <w:rPr>
                <w:color w:val="000000"/>
                <w:sz w:val="20"/>
                <w:szCs w:val="20"/>
              </w:rPr>
            </w:pPr>
          </w:p>
        </w:tc>
      </w:tr>
    </w:tbl>
    <w:p w14:paraId="544C5AA3" w14:textId="77777777" w:rsidR="00187788" w:rsidRPr="00DE2497" w:rsidRDefault="00187788" w:rsidP="009044C3">
      <w:pPr>
        <w:pStyle w:val="Maintext"/>
        <w:rPr>
          <w:color w:val="7030A0"/>
        </w:rPr>
        <w:sectPr w:rsidR="00187788" w:rsidRPr="00DE2497" w:rsidSect="00187788">
          <w:headerReference w:type="default" r:id="rId13"/>
          <w:footerReference w:type="default" r:id="rId14"/>
          <w:headerReference w:type="first" r:id="rId15"/>
          <w:footerReference w:type="first" r:id="rId16"/>
          <w:pgSz w:w="12240" w:h="15840" w:code="1"/>
          <w:pgMar w:top="851" w:right="851" w:bottom="851" w:left="85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802"/>
        <w:gridCol w:w="66"/>
        <w:gridCol w:w="4080"/>
        <w:gridCol w:w="673"/>
        <w:gridCol w:w="3119"/>
      </w:tblGrid>
      <w:tr w:rsidR="00D850F1" w:rsidRPr="00DE2497" w14:paraId="56CAA3B1" w14:textId="77777777" w:rsidTr="00187788">
        <w:tc>
          <w:tcPr>
            <w:tcW w:w="2802" w:type="dxa"/>
            <w:tcBorders>
              <w:bottom w:val="nil"/>
            </w:tcBorders>
            <w:shd w:val="clear" w:color="auto" w:fill="auto"/>
          </w:tcPr>
          <w:p w14:paraId="103DF2FD" w14:textId="77777777" w:rsidR="00D850F1" w:rsidRPr="00DE2497" w:rsidRDefault="00D850F1" w:rsidP="00D850F1">
            <w:pPr>
              <w:pStyle w:val="Maintext"/>
              <w:rPr>
                <w:color w:val="7030A0"/>
                <w:sz w:val="20"/>
                <w:szCs w:val="20"/>
              </w:rPr>
            </w:pPr>
          </w:p>
        </w:tc>
        <w:tc>
          <w:tcPr>
            <w:tcW w:w="4146" w:type="dxa"/>
            <w:gridSpan w:val="2"/>
            <w:tcBorders>
              <w:bottom w:val="nil"/>
            </w:tcBorders>
            <w:shd w:val="clear" w:color="auto" w:fill="auto"/>
          </w:tcPr>
          <w:p w14:paraId="339F8A3C" w14:textId="77777777" w:rsidR="00862269" w:rsidRPr="00DE2497" w:rsidRDefault="00862269" w:rsidP="00D850F1">
            <w:pPr>
              <w:pStyle w:val="Maintext"/>
              <w:rPr>
                <w:color w:val="7030A0"/>
                <w:sz w:val="20"/>
                <w:szCs w:val="20"/>
              </w:rPr>
            </w:pPr>
          </w:p>
          <w:p w14:paraId="0A86EDBA" w14:textId="77777777" w:rsidR="00862269" w:rsidRPr="00DE2497" w:rsidRDefault="00862269" w:rsidP="00D850F1">
            <w:pPr>
              <w:pStyle w:val="Maintext"/>
              <w:rPr>
                <w:color w:val="7030A0"/>
                <w:sz w:val="20"/>
                <w:szCs w:val="20"/>
              </w:rPr>
            </w:pPr>
          </w:p>
          <w:p w14:paraId="755AA872" w14:textId="77777777" w:rsidR="00D850F1" w:rsidRPr="00A330C6" w:rsidRDefault="00D850F1" w:rsidP="00D850F1">
            <w:pPr>
              <w:pStyle w:val="Maintext"/>
              <w:rPr>
                <w:color w:val="000000"/>
                <w:sz w:val="20"/>
                <w:szCs w:val="20"/>
              </w:rPr>
            </w:pPr>
            <w:r w:rsidRPr="00A330C6">
              <w:rPr>
                <w:color w:val="000000"/>
                <w:sz w:val="20"/>
                <w:szCs w:val="20"/>
              </w:rPr>
              <w:t xml:space="preserve">The </w:t>
            </w:r>
            <w:r w:rsidRPr="00A330C6">
              <w:rPr>
                <w:i/>
                <w:color w:val="000000"/>
                <w:sz w:val="20"/>
                <w:szCs w:val="20"/>
              </w:rPr>
              <w:t>Employer</w:t>
            </w:r>
            <w:r w:rsidRPr="00A330C6">
              <w:rPr>
                <w:color w:val="000000"/>
                <w:sz w:val="20"/>
                <w:szCs w:val="20"/>
              </w:rPr>
              <w:t xml:space="preserve"> is</w:t>
            </w:r>
          </w:p>
        </w:tc>
        <w:tc>
          <w:tcPr>
            <w:tcW w:w="3792" w:type="dxa"/>
            <w:gridSpan w:val="2"/>
            <w:tcBorders>
              <w:bottom w:val="nil"/>
            </w:tcBorders>
            <w:shd w:val="clear" w:color="auto" w:fill="auto"/>
          </w:tcPr>
          <w:p w14:paraId="31FD203D" w14:textId="77777777" w:rsidR="00D850F1" w:rsidRPr="00DE2497" w:rsidRDefault="00D850F1" w:rsidP="00385DFC">
            <w:pPr>
              <w:pStyle w:val="Maintext"/>
              <w:rPr>
                <w:color w:val="7030A0"/>
                <w:sz w:val="20"/>
                <w:szCs w:val="20"/>
              </w:rPr>
            </w:pPr>
          </w:p>
        </w:tc>
      </w:tr>
      <w:tr w:rsidR="00C73694" w:rsidRPr="00DE2497" w14:paraId="47F87990" w14:textId="77777777" w:rsidTr="00862269">
        <w:tc>
          <w:tcPr>
            <w:tcW w:w="2802" w:type="dxa"/>
            <w:tcBorders>
              <w:top w:val="nil"/>
              <w:bottom w:val="nil"/>
            </w:tcBorders>
            <w:shd w:val="clear" w:color="auto" w:fill="auto"/>
          </w:tcPr>
          <w:p w14:paraId="36F6ADD8" w14:textId="77777777" w:rsidR="00C73694" w:rsidRPr="00A330C6" w:rsidRDefault="00C73694" w:rsidP="00557BCD">
            <w:pPr>
              <w:pStyle w:val="Maintext"/>
              <w:spacing w:after="120"/>
              <w:jc w:val="right"/>
              <w:rPr>
                <w:color w:val="000000"/>
                <w:sz w:val="20"/>
                <w:szCs w:val="20"/>
              </w:rPr>
            </w:pPr>
            <w:r w:rsidRPr="00A330C6">
              <w:rPr>
                <w:color w:val="000000"/>
                <w:sz w:val="20"/>
                <w:szCs w:val="20"/>
              </w:rPr>
              <w:t>Name</w:t>
            </w:r>
          </w:p>
          <w:p w14:paraId="30780A91" w14:textId="77777777" w:rsidR="00C73694" w:rsidRPr="00A330C6" w:rsidRDefault="00C73694" w:rsidP="00D1026A">
            <w:pPr>
              <w:pStyle w:val="Maintext"/>
              <w:spacing w:after="240"/>
              <w:jc w:val="right"/>
              <w:rPr>
                <w:color w:val="000000"/>
                <w:sz w:val="20"/>
                <w:szCs w:val="20"/>
              </w:rPr>
            </w:pPr>
            <w:r w:rsidRPr="00A330C6">
              <w:rPr>
                <w:color w:val="000000"/>
                <w:sz w:val="20"/>
                <w:szCs w:val="20"/>
              </w:rPr>
              <w:t>Address</w:t>
            </w:r>
          </w:p>
          <w:p w14:paraId="083A2104" w14:textId="77777777" w:rsidR="00C73694" w:rsidRPr="00A330C6" w:rsidRDefault="00C73694" w:rsidP="00D1026A">
            <w:pPr>
              <w:pStyle w:val="Maintext"/>
              <w:spacing w:after="240"/>
              <w:jc w:val="right"/>
              <w:rPr>
                <w:color w:val="000000"/>
                <w:sz w:val="20"/>
                <w:szCs w:val="20"/>
              </w:rPr>
            </w:pPr>
            <w:r w:rsidRPr="00A330C6">
              <w:rPr>
                <w:color w:val="000000"/>
                <w:sz w:val="20"/>
                <w:szCs w:val="20"/>
              </w:rPr>
              <w:t xml:space="preserve">The </w:t>
            </w:r>
            <w:r w:rsidRPr="00A330C6">
              <w:rPr>
                <w:i/>
                <w:color w:val="000000"/>
                <w:sz w:val="20"/>
                <w:szCs w:val="20"/>
              </w:rPr>
              <w:t>works</w:t>
            </w:r>
            <w:r w:rsidRPr="00A330C6">
              <w:rPr>
                <w:color w:val="000000"/>
                <w:sz w:val="20"/>
                <w:szCs w:val="20"/>
              </w:rPr>
              <w:t xml:space="preserve"> are</w:t>
            </w:r>
          </w:p>
        </w:tc>
        <w:tc>
          <w:tcPr>
            <w:tcW w:w="7938" w:type="dxa"/>
            <w:gridSpan w:val="4"/>
            <w:tcBorders>
              <w:top w:val="nil"/>
              <w:bottom w:val="nil"/>
            </w:tcBorders>
            <w:shd w:val="clear" w:color="auto" w:fill="auto"/>
          </w:tcPr>
          <w:p w14:paraId="39113CBE" w14:textId="77777777" w:rsidR="00AB2297" w:rsidRPr="009B33D4" w:rsidRDefault="00AB2297" w:rsidP="00AB2297">
            <w:pPr>
              <w:pStyle w:val="Maintext"/>
              <w:spacing w:after="120"/>
              <w:rPr>
                <w:sz w:val="20"/>
                <w:szCs w:val="20"/>
              </w:rPr>
            </w:pPr>
            <w:r w:rsidRPr="009B33D4">
              <w:rPr>
                <w:sz w:val="20"/>
                <w:szCs w:val="20"/>
              </w:rPr>
              <w:t>Department for Environment, Food and Rural Affairs</w:t>
            </w:r>
          </w:p>
          <w:p w14:paraId="655417E4" w14:textId="77777777" w:rsidR="009D5E7C" w:rsidRPr="009B33D4" w:rsidRDefault="00AB2297" w:rsidP="00557BCD">
            <w:pPr>
              <w:pStyle w:val="Maintext"/>
              <w:spacing w:after="240"/>
              <w:rPr>
                <w:sz w:val="20"/>
                <w:szCs w:val="20"/>
              </w:rPr>
            </w:pPr>
            <w:r w:rsidRPr="009B33D4">
              <w:rPr>
                <w:sz w:val="20"/>
                <w:szCs w:val="20"/>
              </w:rPr>
              <w:t>Nobel House, 17 Smith Square, London, SW1P 3JR</w:t>
            </w:r>
          </w:p>
          <w:p w14:paraId="662581FB" w14:textId="77777777" w:rsidR="009D5E7C" w:rsidRPr="009B33D4" w:rsidRDefault="004B0F14" w:rsidP="0089677A">
            <w:pPr>
              <w:pStyle w:val="Maintext"/>
              <w:spacing w:after="240"/>
              <w:rPr>
                <w:sz w:val="20"/>
                <w:szCs w:val="20"/>
              </w:rPr>
            </w:pPr>
            <w:r w:rsidRPr="009B33D4">
              <w:rPr>
                <w:sz w:val="20"/>
                <w:szCs w:val="20"/>
              </w:rPr>
              <w:t>The Rep</w:t>
            </w:r>
            <w:r w:rsidR="0089677A" w:rsidRPr="009B33D4">
              <w:rPr>
                <w:sz w:val="20"/>
                <w:szCs w:val="20"/>
              </w:rPr>
              <w:t xml:space="preserve">lacement of </w:t>
            </w:r>
            <w:proofErr w:type="gramStart"/>
            <w:r w:rsidR="0089677A" w:rsidRPr="009B33D4">
              <w:rPr>
                <w:sz w:val="20"/>
                <w:szCs w:val="20"/>
              </w:rPr>
              <w:t>Tanks  at</w:t>
            </w:r>
            <w:proofErr w:type="gramEnd"/>
            <w:r w:rsidR="0089677A" w:rsidRPr="009B33D4">
              <w:rPr>
                <w:sz w:val="20"/>
                <w:szCs w:val="20"/>
              </w:rPr>
              <w:t xml:space="preserve"> </w:t>
            </w:r>
            <w:proofErr w:type="spellStart"/>
            <w:r w:rsidR="0089677A" w:rsidRPr="009B33D4">
              <w:rPr>
                <w:sz w:val="20"/>
                <w:szCs w:val="20"/>
              </w:rPr>
              <w:t>Watchtree</w:t>
            </w:r>
            <w:proofErr w:type="spellEnd"/>
            <w:r w:rsidR="0089677A" w:rsidRPr="009B33D4">
              <w:rPr>
                <w:sz w:val="20"/>
                <w:szCs w:val="20"/>
              </w:rPr>
              <w:t xml:space="preserve"> </w:t>
            </w:r>
            <w:r w:rsidRPr="009B33D4">
              <w:rPr>
                <w:sz w:val="20"/>
                <w:szCs w:val="20"/>
              </w:rPr>
              <w:t>(as fully described in the Works Information)</w:t>
            </w:r>
          </w:p>
        </w:tc>
      </w:tr>
      <w:tr w:rsidR="00C45CC2" w:rsidRPr="00DE2497" w14:paraId="2E2B16B0" w14:textId="77777777" w:rsidTr="00862269">
        <w:tc>
          <w:tcPr>
            <w:tcW w:w="2802" w:type="dxa"/>
            <w:tcBorders>
              <w:top w:val="nil"/>
              <w:bottom w:val="nil"/>
            </w:tcBorders>
            <w:shd w:val="clear" w:color="auto" w:fill="auto"/>
          </w:tcPr>
          <w:p w14:paraId="225C5B10" w14:textId="77777777" w:rsidR="00C45CC2" w:rsidRPr="00A330C6" w:rsidRDefault="00C45CC2" w:rsidP="00C45CC2">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site</w:t>
            </w:r>
            <w:r w:rsidRPr="00A330C6">
              <w:rPr>
                <w:color w:val="000000"/>
                <w:sz w:val="20"/>
                <w:szCs w:val="20"/>
              </w:rPr>
              <w:t xml:space="preserve"> is</w:t>
            </w:r>
          </w:p>
          <w:p w14:paraId="4C1E2ECE" w14:textId="77777777" w:rsidR="00C45CC2" w:rsidRPr="00A330C6" w:rsidRDefault="00C45CC2" w:rsidP="006A41F0">
            <w:pPr>
              <w:pStyle w:val="Maintext"/>
              <w:spacing w:after="180"/>
              <w:jc w:val="right"/>
              <w:rPr>
                <w:color w:val="000000"/>
                <w:sz w:val="20"/>
                <w:szCs w:val="20"/>
              </w:rPr>
            </w:pPr>
          </w:p>
        </w:tc>
        <w:tc>
          <w:tcPr>
            <w:tcW w:w="4819" w:type="dxa"/>
            <w:gridSpan w:val="3"/>
            <w:tcBorders>
              <w:top w:val="nil"/>
              <w:bottom w:val="nil"/>
            </w:tcBorders>
            <w:shd w:val="clear" w:color="auto" w:fill="auto"/>
          </w:tcPr>
          <w:p w14:paraId="3CF6854E" w14:textId="77777777" w:rsidR="00C45CC2" w:rsidRPr="009B33D4" w:rsidRDefault="0089677A" w:rsidP="004B1C5F">
            <w:pPr>
              <w:pStyle w:val="Maintext"/>
              <w:spacing w:after="120"/>
              <w:rPr>
                <w:sz w:val="20"/>
                <w:szCs w:val="20"/>
              </w:rPr>
            </w:pPr>
            <w:proofErr w:type="spellStart"/>
            <w:r w:rsidRPr="009B33D4">
              <w:rPr>
                <w:sz w:val="20"/>
                <w:szCs w:val="20"/>
              </w:rPr>
              <w:t>Watchtree</w:t>
            </w:r>
            <w:proofErr w:type="spellEnd"/>
            <w:r w:rsidRPr="009B33D4">
              <w:rPr>
                <w:sz w:val="20"/>
                <w:szCs w:val="20"/>
              </w:rPr>
              <w:t xml:space="preserve">, Great Orton, Carlisle CA5 6NL </w:t>
            </w:r>
          </w:p>
        </w:tc>
        <w:tc>
          <w:tcPr>
            <w:tcW w:w="3119" w:type="dxa"/>
            <w:tcBorders>
              <w:top w:val="nil"/>
              <w:bottom w:val="nil"/>
            </w:tcBorders>
            <w:shd w:val="clear" w:color="auto" w:fill="auto"/>
          </w:tcPr>
          <w:p w14:paraId="5864CD76" w14:textId="77777777" w:rsidR="00C45CC2" w:rsidRPr="00390D87" w:rsidRDefault="00C45CC2" w:rsidP="00557BCD">
            <w:pPr>
              <w:pStyle w:val="Maintext"/>
              <w:spacing w:after="180"/>
              <w:rPr>
                <w:sz w:val="20"/>
                <w:szCs w:val="20"/>
              </w:rPr>
            </w:pPr>
          </w:p>
        </w:tc>
      </w:tr>
      <w:tr w:rsidR="00C45CC2" w:rsidRPr="00DE2497" w14:paraId="682C15C9" w14:textId="77777777" w:rsidTr="00862269">
        <w:tc>
          <w:tcPr>
            <w:tcW w:w="2802" w:type="dxa"/>
            <w:tcBorders>
              <w:top w:val="nil"/>
              <w:bottom w:val="nil"/>
            </w:tcBorders>
            <w:shd w:val="clear" w:color="auto" w:fill="auto"/>
          </w:tcPr>
          <w:p w14:paraId="46122A37" w14:textId="77777777" w:rsidR="00C45CC2" w:rsidRPr="00A330C6" w:rsidRDefault="00C45CC2" w:rsidP="006A41F0">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starting date</w:t>
            </w:r>
            <w:r w:rsidRPr="00A330C6">
              <w:rPr>
                <w:color w:val="000000"/>
                <w:sz w:val="20"/>
                <w:szCs w:val="20"/>
              </w:rPr>
              <w:t xml:space="preserve"> is</w:t>
            </w:r>
          </w:p>
        </w:tc>
        <w:tc>
          <w:tcPr>
            <w:tcW w:w="4819" w:type="dxa"/>
            <w:gridSpan w:val="3"/>
            <w:tcBorders>
              <w:top w:val="nil"/>
              <w:bottom w:val="nil"/>
            </w:tcBorders>
            <w:shd w:val="clear" w:color="auto" w:fill="auto"/>
          </w:tcPr>
          <w:p w14:paraId="41EA565F" w14:textId="77777777" w:rsidR="00C45CC2" w:rsidRPr="009B33D4" w:rsidRDefault="003E1851" w:rsidP="0089677A">
            <w:pPr>
              <w:pStyle w:val="Maintext"/>
              <w:spacing w:after="180"/>
              <w:rPr>
                <w:sz w:val="20"/>
                <w:szCs w:val="20"/>
              </w:rPr>
            </w:pPr>
            <w:r>
              <w:rPr>
                <w:sz w:val="20"/>
                <w:szCs w:val="20"/>
              </w:rPr>
              <w:t>27/07</w:t>
            </w:r>
            <w:r w:rsidR="004B1C5F" w:rsidRPr="009B33D4">
              <w:rPr>
                <w:sz w:val="20"/>
                <w:szCs w:val="20"/>
              </w:rPr>
              <w:t>/20</w:t>
            </w:r>
          </w:p>
        </w:tc>
        <w:tc>
          <w:tcPr>
            <w:tcW w:w="3119" w:type="dxa"/>
            <w:tcBorders>
              <w:top w:val="nil"/>
              <w:bottom w:val="nil"/>
            </w:tcBorders>
            <w:shd w:val="clear" w:color="auto" w:fill="auto"/>
          </w:tcPr>
          <w:p w14:paraId="560064E9" w14:textId="77777777" w:rsidR="00C45CC2" w:rsidRPr="00390D87" w:rsidRDefault="00C45CC2" w:rsidP="00557BCD">
            <w:pPr>
              <w:pStyle w:val="Maintext"/>
              <w:spacing w:after="180"/>
              <w:rPr>
                <w:sz w:val="20"/>
                <w:szCs w:val="20"/>
              </w:rPr>
            </w:pPr>
          </w:p>
        </w:tc>
      </w:tr>
      <w:tr w:rsidR="00C45CC2" w:rsidRPr="00DE2497" w14:paraId="6912C684" w14:textId="77777777" w:rsidTr="00862269">
        <w:tc>
          <w:tcPr>
            <w:tcW w:w="2802" w:type="dxa"/>
            <w:tcBorders>
              <w:top w:val="nil"/>
              <w:bottom w:val="nil"/>
            </w:tcBorders>
            <w:shd w:val="clear" w:color="auto" w:fill="auto"/>
          </w:tcPr>
          <w:p w14:paraId="7E4CA35F" w14:textId="77777777" w:rsidR="00C45CC2" w:rsidRPr="00A330C6" w:rsidRDefault="00C45CC2" w:rsidP="00C45CC2">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completion date</w:t>
            </w:r>
            <w:r>
              <w:rPr>
                <w:color w:val="000000"/>
                <w:sz w:val="20"/>
                <w:szCs w:val="20"/>
              </w:rPr>
              <w:t xml:space="preserve"> is</w:t>
            </w:r>
          </w:p>
        </w:tc>
        <w:tc>
          <w:tcPr>
            <w:tcW w:w="4819" w:type="dxa"/>
            <w:gridSpan w:val="3"/>
            <w:tcBorders>
              <w:top w:val="nil"/>
              <w:bottom w:val="nil"/>
            </w:tcBorders>
            <w:shd w:val="clear" w:color="auto" w:fill="auto"/>
          </w:tcPr>
          <w:p w14:paraId="5D246E2B" w14:textId="77777777" w:rsidR="00C45CC2" w:rsidRPr="009B33D4" w:rsidRDefault="0089677A" w:rsidP="009A74A1">
            <w:pPr>
              <w:pStyle w:val="Maintext"/>
              <w:spacing w:after="120"/>
              <w:rPr>
                <w:sz w:val="20"/>
                <w:szCs w:val="20"/>
              </w:rPr>
            </w:pPr>
            <w:r w:rsidRPr="009B33D4">
              <w:rPr>
                <w:sz w:val="20"/>
                <w:szCs w:val="20"/>
              </w:rPr>
              <w:t>28/2/21</w:t>
            </w:r>
          </w:p>
        </w:tc>
        <w:tc>
          <w:tcPr>
            <w:tcW w:w="3119" w:type="dxa"/>
            <w:tcBorders>
              <w:top w:val="nil"/>
              <w:bottom w:val="nil"/>
            </w:tcBorders>
            <w:shd w:val="clear" w:color="auto" w:fill="auto"/>
          </w:tcPr>
          <w:p w14:paraId="59A34ECC" w14:textId="77777777" w:rsidR="00C45CC2" w:rsidRPr="00390D87" w:rsidRDefault="00C45CC2" w:rsidP="00557BCD">
            <w:pPr>
              <w:pStyle w:val="Maintext"/>
              <w:spacing w:after="180"/>
              <w:rPr>
                <w:sz w:val="20"/>
                <w:szCs w:val="20"/>
              </w:rPr>
            </w:pPr>
          </w:p>
        </w:tc>
      </w:tr>
      <w:tr w:rsidR="00C45CC2" w:rsidRPr="00DE2497" w14:paraId="08E0BC99" w14:textId="77777777" w:rsidTr="00862269">
        <w:tc>
          <w:tcPr>
            <w:tcW w:w="2802" w:type="dxa"/>
            <w:tcBorders>
              <w:top w:val="nil"/>
              <w:bottom w:val="nil"/>
            </w:tcBorders>
            <w:shd w:val="clear" w:color="auto" w:fill="auto"/>
          </w:tcPr>
          <w:p w14:paraId="1056B110"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 xml:space="preserve">period for reply </w:t>
            </w:r>
            <w:r w:rsidRPr="00A330C6">
              <w:rPr>
                <w:color w:val="000000"/>
                <w:sz w:val="20"/>
                <w:szCs w:val="20"/>
              </w:rPr>
              <w:t>is</w:t>
            </w:r>
          </w:p>
        </w:tc>
        <w:tc>
          <w:tcPr>
            <w:tcW w:w="4819" w:type="dxa"/>
            <w:gridSpan w:val="3"/>
            <w:tcBorders>
              <w:top w:val="nil"/>
              <w:bottom w:val="nil"/>
            </w:tcBorders>
            <w:shd w:val="clear" w:color="auto" w:fill="auto"/>
          </w:tcPr>
          <w:p w14:paraId="68D376FF" w14:textId="77777777" w:rsidR="00C45CC2" w:rsidRPr="00390D87" w:rsidRDefault="00C45CC2" w:rsidP="00C45CC2">
            <w:pPr>
              <w:pStyle w:val="Maintext"/>
              <w:spacing w:after="180"/>
              <w:rPr>
                <w:sz w:val="20"/>
                <w:szCs w:val="20"/>
              </w:rPr>
            </w:pPr>
            <w:r w:rsidRPr="00390D87">
              <w:rPr>
                <w:sz w:val="20"/>
                <w:szCs w:val="20"/>
              </w:rPr>
              <w:t>1 week</w:t>
            </w:r>
          </w:p>
        </w:tc>
        <w:tc>
          <w:tcPr>
            <w:tcW w:w="3119" w:type="dxa"/>
            <w:tcBorders>
              <w:top w:val="nil"/>
              <w:bottom w:val="nil"/>
            </w:tcBorders>
            <w:shd w:val="clear" w:color="auto" w:fill="auto"/>
          </w:tcPr>
          <w:p w14:paraId="1388F9B8" w14:textId="77777777" w:rsidR="00C45CC2" w:rsidRPr="00A330C6" w:rsidRDefault="00C45CC2" w:rsidP="00557BCD">
            <w:pPr>
              <w:pStyle w:val="Maintext"/>
              <w:spacing w:after="180"/>
              <w:rPr>
                <w:color w:val="000000"/>
                <w:sz w:val="20"/>
                <w:szCs w:val="20"/>
              </w:rPr>
            </w:pPr>
          </w:p>
        </w:tc>
      </w:tr>
      <w:tr w:rsidR="00C45CC2" w:rsidRPr="00DE2497" w14:paraId="7F1987EA" w14:textId="77777777" w:rsidTr="00862269">
        <w:tc>
          <w:tcPr>
            <w:tcW w:w="2802" w:type="dxa"/>
            <w:tcBorders>
              <w:top w:val="nil"/>
              <w:bottom w:val="nil"/>
            </w:tcBorders>
            <w:shd w:val="clear" w:color="auto" w:fill="auto"/>
          </w:tcPr>
          <w:p w14:paraId="30AFE843"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 xml:space="preserve">defects date </w:t>
            </w:r>
            <w:r w:rsidRPr="00A330C6">
              <w:rPr>
                <w:color w:val="000000"/>
                <w:sz w:val="20"/>
                <w:szCs w:val="20"/>
              </w:rPr>
              <w:t>is</w:t>
            </w:r>
          </w:p>
        </w:tc>
        <w:tc>
          <w:tcPr>
            <w:tcW w:w="4819" w:type="dxa"/>
            <w:gridSpan w:val="3"/>
            <w:tcBorders>
              <w:top w:val="nil"/>
              <w:bottom w:val="nil"/>
            </w:tcBorders>
            <w:shd w:val="clear" w:color="auto" w:fill="auto"/>
          </w:tcPr>
          <w:p w14:paraId="676E3265" w14:textId="77777777" w:rsidR="00C45CC2" w:rsidRPr="00390D87" w:rsidRDefault="00C45CC2" w:rsidP="006A41F0">
            <w:pPr>
              <w:pStyle w:val="Maintext"/>
              <w:spacing w:after="120"/>
              <w:rPr>
                <w:sz w:val="20"/>
                <w:szCs w:val="20"/>
              </w:rPr>
            </w:pPr>
            <w:r w:rsidRPr="00390D87">
              <w:rPr>
                <w:sz w:val="20"/>
                <w:szCs w:val="20"/>
              </w:rPr>
              <w:t>52 weeks after Completion</w:t>
            </w:r>
          </w:p>
        </w:tc>
        <w:tc>
          <w:tcPr>
            <w:tcW w:w="3119" w:type="dxa"/>
            <w:tcBorders>
              <w:top w:val="nil"/>
              <w:bottom w:val="nil"/>
            </w:tcBorders>
            <w:shd w:val="clear" w:color="auto" w:fill="auto"/>
          </w:tcPr>
          <w:p w14:paraId="099047A7" w14:textId="77777777" w:rsidR="00C45CC2" w:rsidRPr="00A330C6" w:rsidRDefault="00C45CC2" w:rsidP="00557BCD">
            <w:pPr>
              <w:pStyle w:val="Maintext"/>
              <w:spacing w:after="180"/>
              <w:rPr>
                <w:color w:val="000000"/>
                <w:sz w:val="20"/>
                <w:szCs w:val="20"/>
              </w:rPr>
            </w:pPr>
          </w:p>
        </w:tc>
      </w:tr>
      <w:tr w:rsidR="00C45CC2" w:rsidRPr="00DE2497" w14:paraId="3B616F99" w14:textId="77777777" w:rsidTr="00862269">
        <w:tc>
          <w:tcPr>
            <w:tcW w:w="2802" w:type="dxa"/>
            <w:tcBorders>
              <w:top w:val="nil"/>
              <w:bottom w:val="nil"/>
            </w:tcBorders>
            <w:shd w:val="clear" w:color="auto" w:fill="auto"/>
          </w:tcPr>
          <w:p w14:paraId="11800955"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 xml:space="preserve">defect correction period </w:t>
            </w:r>
            <w:r w:rsidRPr="00A330C6">
              <w:rPr>
                <w:color w:val="000000"/>
                <w:sz w:val="20"/>
                <w:szCs w:val="20"/>
              </w:rPr>
              <w:t>is</w:t>
            </w:r>
          </w:p>
        </w:tc>
        <w:tc>
          <w:tcPr>
            <w:tcW w:w="4819" w:type="dxa"/>
            <w:gridSpan w:val="3"/>
            <w:tcBorders>
              <w:top w:val="nil"/>
              <w:bottom w:val="nil"/>
            </w:tcBorders>
            <w:shd w:val="clear" w:color="auto" w:fill="auto"/>
          </w:tcPr>
          <w:p w14:paraId="77F2B5F3" w14:textId="77777777" w:rsidR="00C45CC2" w:rsidRPr="00995AFB" w:rsidRDefault="00C45CC2" w:rsidP="006A41F0">
            <w:pPr>
              <w:pStyle w:val="Maintext"/>
              <w:spacing w:after="120"/>
              <w:rPr>
                <w:sz w:val="20"/>
                <w:szCs w:val="20"/>
              </w:rPr>
            </w:pPr>
            <w:r w:rsidRPr="00995AFB">
              <w:rPr>
                <w:sz w:val="20"/>
                <w:szCs w:val="20"/>
              </w:rPr>
              <w:t>1 week</w:t>
            </w:r>
          </w:p>
        </w:tc>
        <w:tc>
          <w:tcPr>
            <w:tcW w:w="3119" w:type="dxa"/>
            <w:tcBorders>
              <w:top w:val="nil"/>
              <w:bottom w:val="nil"/>
            </w:tcBorders>
            <w:shd w:val="clear" w:color="auto" w:fill="auto"/>
          </w:tcPr>
          <w:p w14:paraId="353B34B2" w14:textId="77777777" w:rsidR="00C45CC2" w:rsidRPr="00A330C6" w:rsidRDefault="00C45CC2" w:rsidP="00557BCD">
            <w:pPr>
              <w:pStyle w:val="Maintext"/>
              <w:spacing w:after="180"/>
              <w:rPr>
                <w:color w:val="000000"/>
                <w:sz w:val="20"/>
                <w:szCs w:val="20"/>
              </w:rPr>
            </w:pPr>
          </w:p>
        </w:tc>
      </w:tr>
      <w:tr w:rsidR="00C45CC2" w:rsidRPr="00DE2497" w14:paraId="380F5E1B" w14:textId="77777777" w:rsidTr="00862269">
        <w:tc>
          <w:tcPr>
            <w:tcW w:w="2802" w:type="dxa"/>
            <w:tcBorders>
              <w:top w:val="nil"/>
              <w:bottom w:val="nil"/>
            </w:tcBorders>
            <w:shd w:val="clear" w:color="auto" w:fill="auto"/>
          </w:tcPr>
          <w:p w14:paraId="24031FBE"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delay damages</w:t>
            </w:r>
            <w:r w:rsidRPr="00A330C6">
              <w:rPr>
                <w:color w:val="000000"/>
                <w:sz w:val="20"/>
                <w:szCs w:val="20"/>
              </w:rPr>
              <w:t xml:space="preserve"> are</w:t>
            </w:r>
          </w:p>
        </w:tc>
        <w:tc>
          <w:tcPr>
            <w:tcW w:w="4819" w:type="dxa"/>
            <w:gridSpan w:val="3"/>
            <w:tcBorders>
              <w:top w:val="nil"/>
              <w:bottom w:val="nil"/>
            </w:tcBorders>
            <w:shd w:val="clear" w:color="auto" w:fill="auto"/>
          </w:tcPr>
          <w:p w14:paraId="26E589BA" w14:textId="77777777" w:rsidR="00C45CC2" w:rsidRPr="00390D87" w:rsidRDefault="00C45CC2" w:rsidP="006A41F0">
            <w:pPr>
              <w:pStyle w:val="Maintext"/>
              <w:spacing w:after="120"/>
              <w:rPr>
                <w:sz w:val="20"/>
                <w:szCs w:val="20"/>
              </w:rPr>
            </w:pPr>
            <w:r w:rsidRPr="00390D87">
              <w:rPr>
                <w:sz w:val="20"/>
                <w:szCs w:val="20"/>
              </w:rPr>
              <w:t>£0 (Nil) per day.</w:t>
            </w:r>
          </w:p>
        </w:tc>
        <w:tc>
          <w:tcPr>
            <w:tcW w:w="3119" w:type="dxa"/>
            <w:tcBorders>
              <w:top w:val="nil"/>
              <w:bottom w:val="nil"/>
            </w:tcBorders>
            <w:shd w:val="clear" w:color="auto" w:fill="auto"/>
          </w:tcPr>
          <w:p w14:paraId="4EE165E8" w14:textId="77777777" w:rsidR="00C45CC2" w:rsidRPr="00A330C6" w:rsidRDefault="00C45CC2" w:rsidP="00557BCD">
            <w:pPr>
              <w:pStyle w:val="Maintext"/>
              <w:spacing w:after="180"/>
              <w:rPr>
                <w:color w:val="000000"/>
                <w:sz w:val="20"/>
                <w:szCs w:val="20"/>
              </w:rPr>
            </w:pPr>
          </w:p>
        </w:tc>
      </w:tr>
      <w:tr w:rsidR="00C45CC2" w:rsidRPr="00DE2497" w14:paraId="16B1A1CF" w14:textId="77777777" w:rsidTr="00862269">
        <w:tc>
          <w:tcPr>
            <w:tcW w:w="2802" w:type="dxa"/>
            <w:tcBorders>
              <w:top w:val="nil"/>
              <w:bottom w:val="nil"/>
            </w:tcBorders>
            <w:shd w:val="clear" w:color="auto" w:fill="auto"/>
          </w:tcPr>
          <w:p w14:paraId="409A1012" w14:textId="77777777" w:rsidR="00C45CC2" w:rsidRPr="00A330C6" w:rsidRDefault="00C45CC2" w:rsidP="006A41F0">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assessment</w:t>
            </w:r>
            <w:r w:rsidRPr="00A330C6">
              <w:rPr>
                <w:color w:val="000000"/>
                <w:sz w:val="20"/>
                <w:szCs w:val="20"/>
              </w:rPr>
              <w:t xml:space="preserve"> </w:t>
            </w:r>
            <w:r w:rsidRPr="00A330C6">
              <w:rPr>
                <w:i/>
                <w:iCs/>
                <w:color w:val="000000"/>
                <w:sz w:val="20"/>
                <w:szCs w:val="20"/>
              </w:rPr>
              <w:t>day</w:t>
            </w:r>
            <w:r w:rsidRPr="00A330C6">
              <w:rPr>
                <w:color w:val="000000"/>
                <w:sz w:val="20"/>
                <w:szCs w:val="20"/>
              </w:rPr>
              <w:t xml:space="preserve"> is the</w:t>
            </w:r>
          </w:p>
        </w:tc>
        <w:tc>
          <w:tcPr>
            <w:tcW w:w="4819" w:type="dxa"/>
            <w:gridSpan w:val="3"/>
            <w:tcBorders>
              <w:top w:val="nil"/>
              <w:bottom w:val="nil"/>
            </w:tcBorders>
            <w:shd w:val="clear" w:color="auto" w:fill="auto"/>
          </w:tcPr>
          <w:p w14:paraId="71674958" w14:textId="77777777" w:rsidR="00C45CC2" w:rsidRPr="00390D87" w:rsidRDefault="00C45CC2" w:rsidP="006A41F0">
            <w:pPr>
              <w:pStyle w:val="Maintext"/>
              <w:spacing w:after="120"/>
              <w:rPr>
                <w:sz w:val="20"/>
                <w:szCs w:val="20"/>
              </w:rPr>
            </w:pPr>
            <w:r w:rsidRPr="00390D87">
              <w:rPr>
                <w:sz w:val="20"/>
                <w:szCs w:val="20"/>
              </w:rPr>
              <w:t>20</w:t>
            </w:r>
            <w:r w:rsidRPr="00390D87">
              <w:rPr>
                <w:sz w:val="20"/>
                <w:szCs w:val="20"/>
                <w:vertAlign w:val="superscript"/>
              </w:rPr>
              <w:t>th</w:t>
            </w:r>
            <w:r w:rsidRPr="00390D87">
              <w:rPr>
                <w:sz w:val="20"/>
                <w:szCs w:val="20"/>
              </w:rPr>
              <w:t xml:space="preserve"> of each month</w:t>
            </w:r>
          </w:p>
        </w:tc>
        <w:tc>
          <w:tcPr>
            <w:tcW w:w="3119" w:type="dxa"/>
            <w:tcBorders>
              <w:top w:val="nil"/>
              <w:bottom w:val="nil"/>
            </w:tcBorders>
            <w:shd w:val="clear" w:color="auto" w:fill="auto"/>
          </w:tcPr>
          <w:p w14:paraId="2275A7C3" w14:textId="77777777" w:rsidR="00C45CC2" w:rsidRPr="00A330C6" w:rsidRDefault="00C45CC2" w:rsidP="00557BCD">
            <w:pPr>
              <w:pStyle w:val="Maintext"/>
              <w:spacing w:after="180"/>
              <w:rPr>
                <w:color w:val="000000"/>
                <w:sz w:val="20"/>
                <w:szCs w:val="20"/>
              </w:rPr>
            </w:pPr>
          </w:p>
        </w:tc>
      </w:tr>
      <w:tr w:rsidR="00C45CC2" w:rsidRPr="00DE2497" w14:paraId="65C8367C" w14:textId="77777777" w:rsidTr="00862269">
        <w:tc>
          <w:tcPr>
            <w:tcW w:w="2802" w:type="dxa"/>
            <w:tcBorders>
              <w:top w:val="nil"/>
              <w:bottom w:val="nil"/>
            </w:tcBorders>
            <w:shd w:val="clear" w:color="auto" w:fill="auto"/>
          </w:tcPr>
          <w:p w14:paraId="37993DFE" w14:textId="77777777" w:rsidR="00C45CC2" w:rsidRPr="00A330C6" w:rsidRDefault="00C45CC2" w:rsidP="006A41F0">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 xml:space="preserve">retention </w:t>
            </w:r>
            <w:r w:rsidRPr="00A330C6">
              <w:rPr>
                <w:color w:val="000000"/>
                <w:sz w:val="20"/>
                <w:szCs w:val="20"/>
              </w:rPr>
              <w:t>is</w:t>
            </w:r>
          </w:p>
        </w:tc>
        <w:tc>
          <w:tcPr>
            <w:tcW w:w="4819" w:type="dxa"/>
            <w:gridSpan w:val="3"/>
            <w:tcBorders>
              <w:top w:val="nil"/>
              <w:bottom w:val="nil"/>
            </w:tcBorders>
            <w:shd w:val="clear" w:color="auto" w:fill="auto"/>
          </w:tcPr>
          <w:p w14:paraId="0CEC112B" w14:textId="77777777" w:rsidR="00C45CC2" w:rsidRPr="00A330C6" w:rsidRDefault="00C45CC2" w:rsidP="006A41F0">
            <w:pPr>
              <w:pStyle w:val="Maintext"/>
              <w:spacing w:after="120"/>
              <w:rPr>
                <w:color w:val="000000"/>
                <w:sz w:val="20"/>
                <w:szCs w:val="20"/>
              </w:rPr>
            </w:pPr>
            <w:r>
              <w:rPr>
                <w:color w:val="000000"/>
                <w:sz w:val="20"/>
                <w:szCs w:val="20"/>
              </w:rPr>
              <w:t>0 (Nil)%</w:t>
            </w:r>
          </w:p>
        </w:tc>
        <w:tc>
          <w:tcPr>
            <w:tcW w:w="3119" w:type="dxa"/>
            <w:tcBorders>
              <w:top w:val="nil"/>
              <w:bottom w:val="nil"/>
            </w:tcBorders>
            <w:shd w:val="clear" w:color="auto" w:fill="auto"/>
          </w:tcPr>
          <w:p w14:paraId="575B5492" w14:textId="77777777" w:rsidR="00C45CC2" w:rsidRPr="00A330C6" w:rsidRDefault="00C45CC2" w:rsidP="00557BCD">
            <w:pPr>
              <w:pStyle w:val="Maintext"/>
              <w:spacing w:after="180"/>
              <w:rPr>
                <w:color w:val="000000"/>
                <w:sz w:val="20"/>
                <w:szCs w:val="20"/>
              </w:rPr>
            </w:pPr>
          </w:p>
        </w:tc>
      </w:tr>
      <w:tr w:rsidR="00152201" w:rsidRPr="00DE2497" w14:paraId="485DF210" w14:textId="77777777" w:rsidTr="00862269">
        <w:tc>
          <w:tcPr>
            <w:tcW w:w="7621" w:type="dxa"/>
            <w:gridSpan w:val="4"/>
            <w:tcBorders>
              <w:top w:val="nil"/>
              <w:bottom w:val="nil"/>
            </w:tcBorders>
            <w:shd w:val="clear" w:color="auto" w:fill="auto"/>
          </w:tcPr>
          <w:p w14:paraId="4CDF1DE5" w14:textId="77777777" w:rsidR="0032030A" w:rsidRPr="00A330C6" w:rsidRDefault="0032030A" w:rsidP="0032030A">
            <w:pPr>
              <w:pStyle w:val="Maintext"/>
              <w:rPr>
                <w:color w:val="000000"/>
                <w:sz w:val="20"/>
              </w:rPr>
            </w:pPr>
            <w:r w:rsidRPr="00A330C6">
              <w:rPr>
                <w:color w:val="000000"/>
                <w:sz w:val="20"/>
                <w:szCs w:val="20"/>
              </w:rPr>
              <w:t xml:space="preserve">Does the United Kingdom Housing Grants, Construction and </w:t>
            </w:r>
            <w:r w:rsidRPr="00A330C6">
              <w:rPr>
                <w:color w:val="000000"/>
                <w:sz w:val="20"/>
                <w:szCs w:val="20"/>
              </w:rPr>
              <w:br/>
              <w:t>Regeneration Act (1996) apply?</w:t>
            </w:r>
            <w:r w:rsidRPr="00A330C6">
              <w:rPr>
                <w:color w:val="000000"/>
                <w:sz w:val="20"/>
              </w:rPr>
              <w:tab/>
            </w:r>
          </w:p>
        </w:tc>
        <w:tc>
          <w:tcPr>
            <w:tcW w:w="3119" w:type="dxa"/>
            <w:tcBorders>
              <w:top w:val="nil"/>
              <w:bottom w:val="nil"/>
            </w:tcBorders>
            <w:shd w:val="clear" w:color="auto" w:fill="auto"/>
          </w:tcPr>
          <w:p w14:paraId="268AB4C8" w14:textId="77777777" w:rsidR="0032030A" w:rsidRPr="00A330C6" w:rsidRDefault="0032030A" w:rsidP="00385DFC">
            <w:pPr>
              <w:pStyle w:val="Maintext"/>
              <w:rPr>
                <w:color w:val="000000"/>
                <w:sz w:val="20"/>
                <w:szCs w:val="20"/>
              </w:rPr>
            </w:pPr>
          </w:p>
          <w:p w14:paraId="32462749" w14:textId="77777777" w:rsidR="0032030A" w:rsidRPr="00A330C6" w:rsidRDefault="00ED59FE" w:rsidP="00ED59FE">
            <w:pPr>
              <w:pStyle w:val="Maintext"/>
              <w:rPr>
                <w:color w:val="000000"/>
                <w:sz w:val="20"/>
                <w:szCs w:val="20"/>
              </w:rPr>
            </w:pPr>
            <w:r w:rsidRPr="00A330C6">
              <w:rPr>
                <w:color w:val="000000"/>
                <w:sz w:val="20"/>
                <w:szCs w:val="20"/>
              </w:rPr>
              <w:t xml:space="preserve">Yes </w:t>
            </w:r>
          </w:p>
        </w:tc>
      </w:tr>
      <w:tr w:rsidR="00AF40A0" w:rsidRPr="00DE2497" w14:paraId="589C9E92" w14:textId="77777777" w:rsidTr="00862269">
        <w:tc>
          <w:tcPr>
            <w:tcW w:w="2868" w:type="dxa"/>
            <w:gridSpan w:val="2"/>
            <w:tcBorders>
              <w:top w:val="nil"/>
              <w:bottom w:val="nil"/>
            </w:tcBorders>
            <w:shd w:val="clear" w:color="auto" w:fill="auto"/>
          </w:tcPr>
          <w:p w14:paraId="571C21C8" w14:textId="77777777" w:rsidR="00AF40A0" w:rsidRPr="00A330C6" w:rsidRDefault="00AF40A0" w:rsidP="00AF40A0">
            <w:pPr>
              <w:pStyle w:val="Contents1"/>
              <w:rPr>
                <w:color w:val="000000"/>
                <w:sz w:val="20"/>
                <w:szCs w:val="20"/>
              </w:rPr>
            </w:pPr>
          </w:p>
        </w:tc>
        <w:tc>
          <w:tcPr>
            <w:tcW w:w="4753" w:type="dxa"/>
            <w:gridSpan w:val="2"/>
            <w:tcBorders>
              <w:top w:val="nil"/>
              <w:bottom w:val="nil"/>
            </w:tcBorders>
            <w:shd w:val="clear" w:color="auto" w:fill="auto"/>
          </w:tcPr>
          <w:p w14:paraId="6D48EAEB" w14:textId="77777777" w:rsidR="00AF40A0" w:rsidRPr="00390D87" w:rsidRDefault="0021521E" w:rsidP="00557BCD">
            <w:pPr>
              <w:pStyle w:val="Maintext"/>
              <w:spacing w:before="240" w:after="240"/>
              <w:rPr>
                <w:sz w:val="20"/>
                <w:szCs w:val="20"/>
              </w:rPr>
            </w:pPr>
            <w:r w:rsidRPr="00390D87">
              <w:rPr>
                <w:sz w:val="20"/>
                <w:szCs w:val="20"/>
              </w:rPr>
              <w:t xml:space="preserve">The </w:t>
            </w:r>
            <w:r w:rsidRPr="00390D87">
              <w:rPr>
                <w:i/>
                <w:sz w:val="20"/>
                <w:szCs w:val="20"/>
              </w:rPr>
              <w:t>Adjudicator</w:t>
            </w:r>
            <w:r w:rsidRPr="00390D87">
              <w:rPr>
                <w:sz w:val="20"/>
                <w:szCs w:val="20"/>
              </w:rPr>
              <w:t xml:space="preserve"> is</w:t>
            </w:r>
          </w:p>
        </w:tc>
        <w:tc>
          <w:tcPr>
            <w:tcW w:w="3119" w:type="dxa"/>
            <w:tcBorders>
              <w:top w:val="nil"/>
              <w:bottom w:val="nil"/>
            </w:tcBorders>
            <w:shd w:val="clear" w:color="auto" w:fill="auto"/>
          </w:tcPr>
          <w:p w14:paraId="21691D7A" w14:textId="77777777" w:rsidR="00AF40A0" w:rsidRPr="00DE2497" w:rsidRDefault="00AF40A0" w:rsidP="0021521E">
            <w:pPr>
              <w:pStyle w:val="Maintext"/>
              <w:rPr>
                <w:color w:val="7030A0"/>
                <w:sz w:val="20"/>
                <w:szCs w:val="20"/>
              </w:rPr>
            </w:pPr>
          </w:p>
        </w:tc>
      </w:tr>
      <w:tr w:rsidR="00152201" w:rsidRPr="00DE2497" w14:paraId="4BAAF956" w14:textId="77777777" w:rsidTr="00862269">
        <w:tc>
          <w:tcPr>
            <w:tcW w:w="2868" w:type="dxa"/>
            <w:gridSpan w:val="2"/>
            <w:tcBorders>
              <w:top w:val="nil"/>
              <w:bottom w:val="nil"/>
            </w:tcBorders>
            <w:shd w:val="clear" w:color="auto" w:fill="auto"/>
          </w:tcPr>
          <w:p w14:paraId="0B7C2B4C" w14:textId="77777777" w:rsidR="00DA38F6" w:rsidRPr="00A330C6" w:rsidRDefault="000C04D5" w:rsidP="000C04D5">
            <w:pPr>
              <w:pStyle w:val="Maintext"/>
              <w:spacing w:after="180"/>
              <w:jc w:val="right"/>
              <w:rPr>
                <w:color w:val="000000"/>
                <w:sz w:val="20"/>
                <w:szCs w:val="20"/>
              </w:rPr>
            </w:pPr>
            <w:r w:rsidRPr="00A330C6">
              <w:rPr>
                <w:color w:val="000000"/>
                <w:sz w:val="20"/>
                <w:szCs w:val="20"/>
              </w:rPr>
              <w:t>Name</w:t>
            </w:r>
          </w:p>
        </w:tc>
        <w:tc>
          <w:tcPr>
            <w:tcW w:w="7872" w:type="dxa"/>
            <w:gridSpan w:val="3"/>
            <w:tcBorders>
              <w:top w:val="nil"/>
              <w:bottom w:val="nil"/>
            </w:tcBorders>
            <w:shd w:val="clear" w:color="auto" w:fill="auto"/>
          </w:tcPr>
          <w:p w14:paraId="3595B76F" w14:textId="77777777" w:rsidR="00DA38F6" w:rsidRPr="00390D87" w:rsidRDefault="000C04D5" w:rsidP="00557BCD">
            <w:pPr>
              <w:pStyle w:val="Maintext"/>
              <w:spacing w:after="180"/>
              <w:rPr>
                <w:sz w:val="20"/>
                <w:szCs w:val="20"/>
              </w:rPr>
            </w:pPr>
            <w:r w:rsidRPr="00390D87">
              <w:rPr>
                <w:sz w:val="20"/>
                <w:szCs w:val="20"/>
              </w:rPr>
              <w:t>The Royal Institution of Chartered Surveyors</w:t>
            </w:r>
            <w:r w:rsidR="00000D17" w:rsidRPr="00390D87">
              <w:rPr>
                <w:sz w:val="20"/>
                <w:szCs w:val="20"/>
              </w:rPr>
              <w:t xml:space="preserve"> </w:t>
            </w:r>
          </w:p>
        </w:tc>
      </w:tr>
      <w:tr w:rsidR="002B2796" w:rsidRPr="00DE2497" w14:paraId="70DFF573" w14:textId="77777777" w:rsidTr="00187788">
        <w:tblPrEx>
          <w:tblBorders>
            <w:insideH w:val="none" w:sz="0" w:space="0" w:color="auto"/>
          </w:tblBorders>
        </w:tblPrEx>
        <w:tc>
          <w:tcPr>
            <w:tcW w:w="10740" w:type="dxa"/>
            <w:gridSpan w:val="5"/>
            <w:shd w:val="clear" w:color="auto" w:fill="auto"/>
          </w:tcPr>
          <w:p w14:paraId="792C342D" w14:textId="77777777" w:rsidR="00862269" w:rsidRPr="00390D87" w:rsidRDefault="00862269" w:rsidP="00ED59FE">
            <w:pPr>
              <w:pStyle w:val="Maintext"/>
              <w:rPr>
                <w:sz w:val="20"/>
                <w:szCs w:val="20"/>
              </w:rPr>
            </w:pPr>
          </w:p>
          <w:p w14:paraId="2FDA9DAE" w14:textId="77777777" w:rsidR="002B2796" w:rsidRPr="00390D87" w:rsidRDefault="002B2796" w:rsidP="00ED59FE">
            <w:pPr>
              <w:pStyle w:val="Maintext"/>
              <w:rPr>
                <w:sz w:val="20"/>
                <w:szCs w:val="20"/>
              </w:rPr>
            </w:pPr>
            <w:r w:rsidRPr="00390D87">
              <w:rPr>
                <w:sz w:val="20"/>
                <w:szCs w:val="20"/>
              </w:rPr>
              <w:t>The int</w:t>
            </w:r>
            <w:r w:rsidR="00ED59FE" w:rsidRPr="00390D87">
              <w:rPr>
                <w:sz w:val="20"/>
                <w:szCs w:val="20"/>
              </w:rPr>
              <w:t>erest rate on late payment is 0.5</w:t>
            </w:r>
            <w:r w:rsidRPr="00390D87">
              <w:rPr>
                <w:sz w:val="20"/>
                <w:szCs w:val="20"/>
              </w:rPr>
              <w:t>% per complete week of delay.</w:t>
            </w:r>
          </w:p>
        </w:tc>
      </w:tr>
      <w:tr w:rsidR="00FE2475" w:rsidRPr="00C52FA8" w14:paraId="43CD18B3" w14:textId="77777777" w:rsidTr="00187788">
        <w:tblPrEx>
          <w:tblBorders>
            <w:insideH w:val="none" w:sz="0" w:space="0" w:color="auto"/>
          </w:tblBorders>
        </w:tblPrEx>
        <w:tc>
          <w:tcPr>
            <w:tcW w:w="10740" w:type="dxa"/>
            <w:gridSpan w:val="5"/>
            <w:shd w:val="clear" w:color="auto" w:fill="auto"/>
          </w:tcPr>
          <w:p w14:paraId="5AD8236E" w14:textId="77777777" w:rsidR="001C73EE" w:rsidRPr="00C52FA8" w:rsidRDefault="001C73EE" w:rsidP="00557BCD">
            <w:pPr>
              <w:pStyle w:val="Maintext"/>
              <w:spacing w:after="120"/>
              <w:ind w:left="200"/>
              <w:rPr>
                <w:rFonts w:ascii="Franklin Gothic Medium" w:hAnsi="Franklin Gothic Medium"/>
                <w:color w:val="7030A0"/>
                <w:sz w:val="20"/>
                <w:szCs w:val="20"/>
              </w:rPr>
            </w:pPr>
          </w:p>
          <w:p w14:paraId="30D4071B" w14:textId="77777777" w:rsidR="00AC11E4" w:rsidRPr="00C52FA8" w:rsidRDefault="00E8539F" w:rsidP="00557BCD">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The </w:t>
            </w:r>
            <w:r w:rsidRPr="00C52FA8">
              <w:rPr>
                <w:rFonts w:ascii="Franklin Gothic Medium" w:hAnsi="Franklin Gothic Medium"/>
                <w:i/>
                <w:iCs/>
                <w:color w:val="000000"/>
                <w:sz w:val="20"/>
                <w:szCs w:val="20"/>
              </w:rPr>
              <w:t>conditions of contract</w:t>
            </w:r>
            <w:r w:rsidRPr="00C52FA8">
              <w:rPr>
                <w:rFonts w:ascii="Franklin Gothic Medium" w:hAnsi="Franklin Gothic Medium"/>
                <w:color w:val="000000"/>
                <w:sz w:val="20"/>
                <w:szCs w:val="20"/>
              </w:rPr>
              <w:t xml:space="preserve"> are the NEC3 Engineering and Construction Short Contract April 2013 and the </w:t>
            </w:r>
            <w:r w:rsidR="00B45A53" w:rsidRPr="00C52FA8">
              <w:rPr>
                <w:rFonts w:ascii="Franklin Gothic Medium" w:hAnsi="Franklin Gothic Medium"/>
                <w:color w:val="000000"/>
                <w:sz w:val="20"/>
                <w:szCs w:val="20"/>
              </w:rPr>
              <w:t>following additional conditions:</w:t>
            </w:r>
          </w:p>
          <w:p w14:paraId="51216FF9" w14:textId="77777777" w:rsidR="00B45A53" w:rsidRPr="00C52FA8" w:rsidRDefault="00B45A53" w:rsidP="00B45A53">
            <w:pPr>
              <w:pStyle w:val="Maintext"/>
              <w:spacing w:after="120"/>
              <w:ind w:left="200"/>
              <w:rPr>
                <w:rFonts w:ascii="Franklin Gothic Medium" w:hAnsi="Franklin Gothic Medium"/>
                <w:color w:val="7030A0"/>
                <w:sz w:val="20"/>
                <w:szCs w:val="20"/>
              </w:rPr>
            </w:pPr>
          </w:p>
          <w:p w14:paraId="0AD18325"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X7: Delay damages</w:t>
            </w:r>
          </w:p>
          <w:p w14:paraId="22A0D432" w14:textId="77777777" w:rsidR="00B45A53" w:rsidRPr="00C52FA8" w:rsidRDefault="00B45A53"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Delay damages for Completion of the whole of the works are </w:t>
            </w:r>
            <w:r w:rsidR="008434D8" w:rsidRPr="00C52FA8">
              <w:rPr>
                <w:rFonts w:ascii="Franklin Gothic Medium" w:hAnsi="Franklin Gothic Medium"/>
                <w:color w:val="000000"/>
                <w:sz w:val="20"/>
                <w:szCs w:val="20"/>
              </w:rPr>
              <w:t xml:space="preserve">(£0) </w:t>
            </w:r>
            <w:r w:rsidRPr="00C52FA8">
              <w:rPr>
                <w:rFonts w:ascii="Franklin Gothic Medium" w:hAnsi="Franklin Gothic Medium"/>
                <w:color w:val="000000"/>
                <w:sz w:val="20"/>
                <w:szCs w:val="20"/>
              </w:rPr>
              <w:t>Nil.</w:t>
            </w:r>
          </w:p>
          <w:p w14:paraId="0EF94D05" w14:textId="77777777" w:rsidR="00B45A53" w:rsidRPr="00C52FA8" w:rsidRDefault="00B45A53" w:rsidP="008434D8">
            <w:pPr>
              <w:pStyle w:val="Maintext"/>
              <w:spacing w:after="120"/>
              <w:rPr>
                <w:rFonts w:ascii="Franklin Gothic Medium" w:hAnsi="Franklin Gothic Medium"/>
                <w:color w:val="7030A0"/>
                <w:sz w:val="20"/>
                <w:szCs w:val="20"/>
              </w:rPr>
            </w:pPr>
          </w:p>
          <w:p w14:paraId="0D0C7DE7"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X15: Limitation of the Contractor’s liability for his design to reasonable skill and care</w:t>
            </w:r>
          </w:p>
          <w:p w14:paraId="3346CC87" w14:textId="77777777" w:rsidR="00B45A53" w:rsidRPr="00C52FA8" w:rsidRDefault="00B45A53"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Applies</w:t>
            </w:r>
          </w:p>
          <w:p w14:paraId="3E212711" w14:textId="77777777" w:rsidR="00B45A53" w:rsidRPr="00C52FA8" w:rsidRDefault="00B45A53" w:rsidP="00B45A53">
            <w:pPr>
              <w:pStyle w:val="Maintext"/>
              <w:spacing w:after="120"/>
              <w:ind w:left="200"/>
              <w:rPr>
                <w:rFonts w:ascii="Franklin Gothic Medium" w:hAnsi="Franklin Gothic Medium"/>
                <w:color w:val="7030A0"/>
                <w:sz w:val="20"/>
                <w:szCs w:val="20"/>
              </w:rPr>
            </w:pPr>
          </w:p>
          <w:p w14:paraId="18E490B8"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X16: Retention</w:t>
            </w:r>
          </w:p>
          <w:p w14:paraId="139098A5" w14:textId="77777777" w:rsidR="00B45A53" w:rsidRPr="00C52FA8" w:rsidRDefault="000A5C75"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The retention f</w:t>
            </w:r>
            <w:r w:rsidR="00B45A53" w:rsidRPr="00C52FA8">
              <w:rPr>
                <w:rFonts w:ascii="Franklin Gothic Medium" w:hAnsi="Franklin Gothic Medium"/>
                <w:color w:val="000000"/>
                <w:sz w:val="20"/>
                <w:szCs w:val="20"/>
              </w:rPr>
              <w:t>ee amount is 0%. The retention percentage is 0%</w:t>
            </w:r>
          </w:p>
          <w:p w14:paraId="2D3CB574" w14:textId="77777777" w:rsidR="00B45A53" w:rsidRPr="00C52FA8" w:rsidRDefault="00B45A53" w:rsidP="00B45A53">
            <w:pPr>
              <w:pStyle w:val="Maintext"/>
              <w:spacing w:after="120"/>
              <w:ind w:left="200"/>
              <w:rPr>
                <w:rFonts w:ascii="Franklin Gothic Medium" w:hAnsi="Franklin Gothic Medium"/>
                <w:color w:val="7030A0"/>
                <w:sz w:val="20"/>
                <w:szCs w:val="20"/>
              </w:rPr>
            </w:pPr>
          </w:p>
          <w:p w14:paraId="0D09EFDF" w14:textId="77777777" w:rsidR="00A158B1" w:rsidRPr="00C52FA8" w:rsidRDefault="00A158B1" w:rsidP="00C47785">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X18: Limitation of liability</w:t>
            </w:r>
          </w:p>
          <w:p w14:paraId="5143F17D" w14:textId="77777777" w:rsidR="00A158B1" w:rsidRPr="00C52FA8" w:rsidRDefault="00A158B1" w:rsidP="00336B2E">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lastRenderedPageBreak/>
              <w:t xml:space="preserve">X18.1   The </w:t>
            </w:r>
            <w:r w:rsidRPr="00C52FA8">
              <w:rPr>
                <w:rFonts w:ascii="Franklin Gothic Medium" w:hAnsi="Franklin Gothic Medium"/>
                <w:i/>
                <w:color w:val="000000"/>
                <w:sz w:val="20"/>
                <w:szCs w:val="20"/>
              </w:rPr>
              <w:t>Contractor's</w:t>
            </w:r>
            <w:r w:rsidRPr="00C52FA8">
              <w:rPr>
                <w:rFonts w:ascii="Franklin Gothic Medium" w:hAnsi="Franklin Gothic Medium"/>
                <w:color w:val="000000"/>
                <w:sz w:val="20"/>
                <w:szCs w:val="20"/>
              </w:rPr>
              <w:t xml:space="preserve"> liability to the </w:t>
            </w:r>
            <w:r w:rsidRPr="00C52FA8">
              <w:rPr>
                <w:rFonts w:ascii="Franklin Gothic Medium" w:hAnsi="Franklin Gothic Medium"/>
                <w:i/>
                <w:color w:val="000000"/>
                <w:sz w:val="20"/>
                <w:szCs w:val="20"/>
              </w:rPr>
              <w:t>Employer</w:t>
            </w:r>
            <w:r w:rsidRPr="00C52FA8">
              <w:rPr>
                <w:rFonts w:ascii="Franklin Gothic Medium" w:hAnsi="Franklin Gothic Medium"/>
                <w:color w:val="000000"/>
                <w:sz w:val="20"/>
                <w:szCs w:val="20"/>
              </w:rPr>
              <w:t xml:space="preserve"> for indirect or conse</w:t>
            </w:r>
            <w:r w:rsidR="00A65E77" w:rsidRPr="00C52FA8">
              <w:rPr>
                <w:rFonts w:ascii="Franklin Gothic Medium" w:hAnsi="Franklin Gothic Medium"/>
                <w:color w:val="000000"/>
                <w:sz w:val="20"/>
                <w:szCs w:val="20"/>
              </w:rPr>
              <w:t>quential loss is limited to (£0) Nil.</w:t>
            </w:r>
          </w:p>
          <w:p w14:paraId="36941A15" w14:textId="77777777" w:rsidR="00845345" w:rsidRPr="00C52FA8" w:rsidRDefault="00845345" w:rsidP="00845345">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X18.2   For any one event, the </w:t>
            </w:r>
            <w:r w:rsidRPr="00C52FA8">
              <w:rPr>
                <w:rFonts w:ascii="Franklin Gothic Medium" w:hAnsi="Franklin Gothic Medium"/>
                <w:i/>
                <w:color w:val="000000"/>
                <w:sz w:val="20"/>
                <w:szCs w:val="20"/>
              </w:rPr>
              <w:t>Contractor's</w:t>
            </w:r>
            <w:r w:rsidRPr="00C52FA8">
              <w:rPr>
                <w:rFonts w:ascii="Franklin Gothic Medium" w:hAnsi="Franklin Gothic Medium"/>
                <w:color w:val="000000"/>
                <w:sz w:val="20"/>
                <w:szCs w:val="20"/>
              </w:rPr>
              <w:t xml:space="preserve"> liability to the </w:t>
            </w:r>
            <w:r w:rsidRPr="00C52FA8">
              <w:rPr>
                <w:rFonts w:ascii="Franklin Gothic Medium" w:hAnsi="Franklin Gothic Medium"/>
                <w:i/>
                <w:color w:val="000000"/>
                <w:sz w:val="20"/>
                <w:szCs w:val="20"/>
              </w:rPr>
              <w:t>Employer</w:t>
            </w:r>
            <w:r w:rsidRPr="00C52FA8">
              <w:rPr>
                <w:rFonts w:ascii="Franklin Gothic Medium" w:hAnsi="Franklin Gothic Medium"/>
                <w:color w:val="000000"/>
                <w:sz w:val="20"/>
                <w:szCs w:val="20"/>
              </w:rPr>
              <w:t xml:space="preserve"> for loss of or damage to the </w:t>
            </w:r>
            <w:r w:rsidRPr="00C52FA8">
              <w:rPr>
                <w:rFonts w:ascii="Franklin Gothic Medium" w:hAnsi="Franklin Gothic Medium"/>
                <w:i/>
                <w:color w:val="000000"/>
                <w:sz w:val="20"/>
                <w:szCs w:val="20"/>
              </w:rPr>
              <w:t>Emp</w:t>
            </w:r>
            <w:r w:rsidR="00A206D2" w:rsidRPr="00C52FA8">
              <w:rPr>
                <w:rFonts w:ascii="Franklin Gothic Medium" w:hAnsi="Franklin Gothic Medium"/>
                <w:i/>
                <w:color w:val="000000"/>
                <w:sz w:val="20"/>
                <w:szCs w:val="20"/>
              </w:rPr>
              <w:t>loyer's</w:t>
            </w:r>
            <w:r w:rsidR="00A206D2" w:rsidRPr="00C52FA8">
              <w:rPr>
                <w:rFonts w:ascii="Franklin Gothic Medium" w:hAnsi="Franklin Gothic Medium"/>
                <w:color w:val="000000"/>
                <w:sz w:val="20"/>
                <w:szCs w:val="20"/>
              </w:rPr>
              <w:t xml:space="preserve"> property</w:t>
            </w:r>
            <w:r w:rsidR="00343535" w:rsidRPr="00C52FA8">
              <w:rPr>
                <w:rFonts w:ascii="Franklin Gothic Medium" w:hAnsi="Franklin Gothic Medium"/>
                <w:color w:val="000000"/>
                <w:sz w:val="20"/>
                <w:szCs w:val="20"/>
              </w:rPr>
              <w:t>, loss of damage to the Works, Plan and Materials and Equipment or liability for bodily injury or death for a person (not an employee of the Contractor)</w:t>
            </w:r>
            <w:r w:rsidR="00A206D2" w:rsidRPr="00C52FA8">
              <w:rPr>
                <w:rFonts w:ascii="Franklin Gothic Medium" w:hAnsi="Franklin Gothic Medium"/>
                <w:color w:val="000000"/>
                <w:sz w:val="20"/>
                <w:szCs w:val="20"/>
              </w:rPr>
              <w:t xml:space="preserve"> is limited to £1</w:t>
            </w:r>
            <w:r w:rsidRPr="00C52FA8">
              <w:rPr>
                <w:rFonts w:ascii="Franklin Gothic Medium" w:hAnsi="Franklin Gothic Medium"/>
                <w:color w:val="000000"/>
                <w:sz w:val="20"/>
                <w:szCs w:val="20"/>
              </w:rPr>
              <w:t>,000,000</w:t>
            </w:r>
            <w:r w:rsidR="00662998" w:rsidRPr="00C52FA8">
              <w:rPr>
                <w:rFonts w:ascii="Franklin Gothic Medium" w:hAnsi="Franklin Gothic Medium"/>
                <w:color w:val="000000"/>
                <w:sz w:val="20"/>
                <w:szCs w:val="20"/>
              </w:rPr>
              <w:t>.</w:t>
            </w:r>
            <w:r w:rsidR="00343535" w:rsidRPr="00C52FA8">
              <w:rPr>
                <w:rFonts w:ascii="Franklin Gothic Medium" w:hAnsi="Franklin Gothic Medium"/>
                <w:color w:val="000000"/>
                <w:sz w:val="20"/>
                <w:szCs w:val="20"/>
              </w:rPr>
              <w:t xml:space="preserve">   </w:t>
            </w:r>
          </w:p>
          <w:p w14:paraId="6AB97104" w14:textId="77777777" w:rsidR="00845345" w:rsidRPr="00C52FA8" w:rsidRDefault="00845345" w:rsidP="00845345">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X18.3   The </w:t>
            </w:r>
            <w:r w:rsidRPr="00C52FA8">
              <w:rPr>
                <w:rFonts w:ascii="Franklin Gothic Medium" w:hAnsi="Franklin Gothic Medium"/>
                <w:i/>
                <w:color w:val="000000"/>
                <w:sz w:val="20"/>
                <w:szCs w:val="20"/>
              </w:rPr>
              <w:t>Contractor's</w:t>
            </w:r>
            <w:r w:rsidRPr="00C52FA8">
              <w:rPr>
                <w:rFonts w:ascii="Franklin Gothic Medium" w:hAnsi="Franklin Gothic Medium"/>
                <w:color w:val="000000"/>
                <w:sz w:val="20"/>
                <w:szCs w:val="20"/>
              </w:rPr>
              <w:t xml:space="preserve"> liability for Defects due to his/her design which are not listed on the Defects Certificate is</w:t>
            </w:r>
            <w:r w:rsidR="00A206D2" w:rsidRPr="00C52FA8">
              <w:rPr>
                <w:rFonts w:ascii="Franklin Gothic Medium" w:hAnsi="Franklin Gothic Medium"/>
                <w:color w:val="000000"/>
                <w:sz w:val="20"/>
                <w:szCs w:val="20"/>
              </w:rPr>
              <w:t xml:space="preserve"> limited to £1</w:t>
            </w:r>
            <w:r w:rsidRPr="00C52FA8">
              <w:rPr>
                <w:rFonts w:ascii="Franklin Gothic Medium" w:hAnsi="Franklin Gothic Medium"/>
                <w:color w:val="000000"/>
                <w:sz w:val="20"/>
                <w:szCs w:val="20"/>
              </w:rPr>
              <w:t>,000,000</w:t>
            </w:r>
            <w:r w:rsidR="003D16BE" w:rsidRPr="00C52FA8">
              <w:rPr>
                <w:rFonts w:ascii="Franklin Gothic Medium" w:hAnsi="Franklin Gothic Medium"/>
                <w:color w:val="000000"/>
                <w:sz w:val="20"/>
                <w:szCs w:val="20"/>
              </w:rPr>
              <w:t>.</w:t>
            </w:r>
          </w:p>
          <w:p w14:paraId="67319B0A" w14:textId="77777777" w:rsidR="00845345" w:rsidRPr="00C52FA8" w:rsidRDefault="00845345" w:rsidP="00845345">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X18.4   </w:t>
            </w:r>
            <w:r w:rsidR="005B7BFC" w:rsidRPr="00C52FA8">
              <w:rPr>
                <w:rFonts w:ascii="Franklin Gothic Medium" w:hAnsi="Franklin Gothic Medium"/>
                <w:color w:val="000000"/>
                <w:sz w:val="20"/>
                <w:szCs w:val="20"/>
              </w:rPr>
              <w:t xml:space="preserve">The </w:t>
            </w:r>
            <w:r w:rsidR="006A41F0" w:rsidRPr="00C52FA8">
              <w:rPr>
                <w:rFonts w:ascii="Franklin Gothic Medium" w:hAnsi="Franklin Gothic Medium"/>
                <w:i/>
                <w:color w:val="000000"/>
                <w:sz w:val="20"/>
                <w:szCs w:val="20"/>
              </w:rPr>
              <w:t>Contractor’s</w:t>
            </w:r>
            <w:r w:rsidR="006A41F0" w:rsidRPr="00C52FA8">
              <w:rPr>
                <w:rFonts w:ascii="Franklin Gothic Medium" w:hAnsi="Franklin Gothic Medium"/>
                <w:color w:val="000000"/>
                <w:sz w:val="20"/>
                <w:szCs w:val="20"/>
              </w:rPr>
              <w:t xml:space="preserve"> {</w:t>
            </w:r>
            <w:r w:rsidR="005B7BFC" w:rsidRPr="00C52FA8">
              <w:rPr>
                <w:rFonts w:ascii="Franklin Gothic Medium" w:hAnsi="Franklin Gothic Medium"/>
                <w:color w:val="000000"/>
                <w:sz w:val="20"/>
                <w:szCs w:val="20"/>
              </w:rPr>
              <w:t>Subcontractors} total employer liability, other than excluded matters detailed in Schedule 16 - Insurance, is limited to £10,000,000 in respect of each claim.</w:t>
            </w:r>
          </w:p>
          <w:p w14:paraId="7515C0BF" w14:textId="77777777" w:rsidR="00A158B1" w:rsidRPr="00C52FA8" w:rsidRDefault="00A158B1" w:rsidP="00A158B1">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X18.5  </w:t>
            </w:r>
            <w:r w:rsidR="008025AE" w:rsidRPr="00C52FA8">
              <w:rPr>
                <w:rFonts w:ascii="Franklin Gothic Medium" w:hAnsi="Franklin Gothic Medium"/>
                <w:color w:val="000000"/>
                <w:sz w:val="20"/>
                <w:szCs w:val="20"/>
              </w:rPr>
              <w:t xml:space="preserve"> The end of liability date is 6</w:t>
            </w:r>
            <w:r w:rsidRPr="00C52FA8">
              <w:rPr>
                <w:rFonts w:ascii="Franklin Gothic Medium" w:hAnsi="Franklin Gothic Medium"/>
                <w:color w:val="000000"/>
                <w:sz w:val="20"/>
                <w:szCs w:val="20"/>
              </w:rPr>
              <w:t xml:space="preserve"> years after the Completion of the whole of the </w:t>
            </w:r>
            <w:r w:rsidRPr="00C52FA8">
              <w:rPr>
                <w:rFonts w:ascii="Franklin Gothic Medium" w:hAnsi="Franklin Gothic Medium"/>
                <w:i/>
                <w:color w:val="000000"/>
                <w:sz w:val="20"/>
                <w:szCs w:val="20"/>
              </w:rPr>
              <w:t>works</w:t>
            </w:r>
            <w:r w:rsidRPr="00C52FA8">
              <w:rPr>
                <w:rFonts w:ascii="Franklin Gothic Medium" w:hAnsi="Franklin Gothic Medium"/>
                <w:color w:val="000000"/>
                <w:sz w:val="20"/>
                <w:szCs w:val="20"/>
              </w:rPr>
              <w:t xml:space="preserve">. </w:t>
            </w:r>
          </w:p>
          <w:p w14:paraId="5E9051BA" w14:textId="77777777" w:rsidR="00B45A53" w:rsidRPr="00C52FA8" w:rsidRDefault="00B45A53" w:rsidP="003D16BE">
            <w:pPr>
              <w:pStyle w:val="Maintext"/>
              <w:spacing w:after="120"/>
              <w:rPr>
                <w:rFonts w:ascii="Franklin Gothic Medium" w:hAnsi="Franklin Gothic Medium"/>
                <w:color w:val="7030A0"/>
                <w:sz w:val="20"/>
                <w:szCs w:val="20"/>
              </w:rPr>
            </w:pPr>
          </w:p>
          <w:p w14:paraId="619C2D9A"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Y(UK)2: The Housing Grants, Construction and Regeneration Act 1996</w:t>
            </w:r>
          </w:p>
          <w:p w14:paraId="3F8E4F67" w14:textId="77777777" w:rsidR="00B45A53" w:rsidRPr="00C52FA8" w:rsidRDefault="00B45A53"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The period for payment is 30 days from the date of valuation.</w:t>
            </w:r>
          </w:p>
          <w:p w14:paraId="5188EFD1" w14:textId="77777777" w:rsidR="00B45A53" w:rsidRPr="00C52FA8" w:rsidRDefault="00B45A53" w:rsidP="00557BCD">
            <w:pPr>
              <w:pStyle w:val="Maintext"/>
              <w:spacing w:after="120"/>
              <w:ind w:left="200"/>
              <w:rPr>
                <w:rFonts w:ascii="Franklin Gothic Medium" w:hAnsi="Franklin Gothic Medium"/>
                <w:color w:val="7030A0"/>
                <w:sz w:val="20"/>
                <w:szCs w:val="20"/>
              </w:rPr>
            </w:pPr>
          </w:p>
          <w:tbl>
            <w:tblPr>
              <w:tblW w:w="0" w:type="auto"/>
              <w:tblLayout w:type="fixed"/>
              <w:tblCellMar>
                <w:left w:w="0" w:type="dxa"/>
                <w:right w:w="0" w:type="dxa"/>
              </w:tblCellMar>
              <w:tblLook w:val="04A0" w:firstRow="1" w:lastRow="0" w:firstColumn="1" w:lastColumn="0" w:noHBand="0" w:noVBand="1"/>
            </w:tblPr>
            <w:tblGrid>
              <w:gridCol w:w="2196"/>
              <w:gridCol w:w="7727"/>
            </w:tblGrid>
            <w:tr w:rsidR="00D80A3B" w:rsidRPr="00C52FA8" w14:paraId="5E649FCC" w14:textId="77777777" w:rsidTr="00D80A3B">
              <w:tc>
                <w:tcPr>
                  <w:tcW w:w="2196" w:type="dxa"/>
                  <w:tcMar>
                    <w:top w:w="0" w:type="dxa"/>
                    <w:left w:w="108" w:type="dxa"/>
                    <w:bottom w:w="0" w:type="dxa"/>
                    <w:right w:w="108" w:type="dxa"/>
                  </w:tcMar>
                </w:tcPr>
                <w:p w14:paraId="0D65171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w:t>
                  </w:r>
                </w:p>
                <w:p w14:paraId="7A34ACD7" w14:textId="77777777" w:rsidR="00D80A3B" w:rsidRPr="00C52FA8" w:rsidRDefault="00D80A3B">
                  <w:pPr>
                    <w:jc w:val="both"/>
                    <w:rPr>
                      <w:rFonts w:ascii="Franklin Gothic Medium" w:hAnsi="Franklin Gothic Medium" w:cs="Arial"/>
                      <w:color w:val="7030A0"/>
                      <w:sz w:val="20"/>
                    </w:rPr>
                  </w:pPr>
                </w:p>
                <w:p w14:paraId="51D7B73B" w14:textId="77777777" w:rsidR="00D80A3B" w:rsidRPr="00C52FA8" w:rsidRDefault="00D80A3B">
                  <w:pPr>
                    <w:rPr>
                      <w:rFonts w:ascii="Franklin Gothic Medium" w:hAnsi="Franklin Gothic Medium" w:cs="Arial"/>
                      <w:color w:val="7030A0"/>
                      <w:sz w:val="20"/>
                    </w:rPr>
                  </w:pPr>
                </w:p>
                <w:p w14:paraId="5B9D277A" w14:textId="77777777" w:rsidR="00D80A3B" w:rsidRPr="00C52FA8" w:rsidRDefault="00D80A3B">
                  <w:pPr>
                    <w:rPr>
                      <w:rFonts w:ascii="Franklin Gothic Medium" w:hAnsi="Franklin Gothic Medium" w:cs="Arial"/>
                      <w:color w:val="7030A0"/>
                      <w:sz w:val="20"/>
                    </w:rPr>
                  </w:pPr>
                </w:p>
                <w:p w14:paraId="37005361" w14:textId="77777777" w:rsidR="00D80A3B" w:rsidRPr="00C52FA8" w:rsidRDefault="00D80A3B">
                  <w:pPr>
                    <w:pStyle w:val="BulletCD"/>
                    <w:numPr>
                      <w:ilvl w:val="0"/>
                      <w:numId w:val="0"/>
                    </w:numPr>
                    <w:tabs>
                      <w:tab w:val="left" w:pos="720"/>
                    </w:tabs>
                    <w:jc w:val="left"/>
                    <w:rPr>
                      <w:rFonts w:ascii="Franklin Gothic Medium" w:hAnsi="Franklin Gothic Medium" w:cs="Arial"/>
                      <w:color w:val="7030A0"/>
                    </w:rPr>
                  </w:pPr>
                </w:p>
              </w:tc>
              <w:tc>
                <w:tcPr>
                  <w:tcW w:w="7727" w:type="dxa"/>
                  <w:tcMar>
                    <w:top w:w="0" w:type="dxa"/>
                    <w:left w:w="108" w:type="dxa"/>
                    <w:bottom w:w="0" w:type="dxa"/>
                    <w:right w:w="108" w:type="dxa"/>
                  </w:tcMar>
                </w:tcPr>
                <w:p w14:paraId="228B84D6" w14:textId="77777777" w:rsidR="00D80A3B" w:rsidRPr="00C52FA8" w:rsidRDefault="00D80A3B">
                  <w:pPr>
                    <w:pStyle w:val="Heading4CD"/>
                    <w:rPr>
                      <w:rFonts w:ascii="Franklin Gothic Medium" w:hAnsi="Franklin Gothic Medium" w:cs="Times New Roman"/>
                      <w:bCs w:val="0"/>
                      <w:color w:val="000000"/>
                      <w:lang w:val="en-US"/>
                    </w:rPr>
                  </w:pPr>
                  <w:r w:rsidRPr="00C52FA8">
                    <w:rPr>
                      <w:rFonts w:ascii="Franklin Gothic Medium" w:hAnsi="Franklin Gothic Medium" w:cs="Times New Roman"/>
                      <w:bCs w:val="0"/>
                      <w:color w:val="000000"/>
                      <w:lang w:val="en-US"/>
                    </w:rPr>
                    <w:t>Option Z: Additional conditions of the Contract</w:t>
                  </w:r>
                </w:p>
                <w:p w14:paraId="5D73BBFD" w14:textId="77777777" w:rsidR="00D80A3B" w:rsidRPr="00C52FA8" w:rsidRDefault="00D80A3B">
                  <w:pPr>
                    <w:pStyle w:val="BulletCD"/>
                    <w:numPr>
                      <w:ilvl w:val="0"/>
                      <w:numId w:val="0"/>
                    </w:numPr>
                    <w:tabs>
                      <w:tab w:val="left" w:pos="720"/>
                    </w:tabs>
                    <w:rPr>
                      <w:rFonts w:ascii="Franklin Gothic Medium" w:hAnsi="Franklin Gothic Medium" w:cs="Times New Roman"/>
                      <w:color w:val="000000"/>
                      <w:lang w:val="en-US"/>
                    </w:rPr>
                  </w:pPr>
                  <w:r w:rsidRPr="00C52FA8">
                    <w:rPr>
                      <w:rFonts w:ascii="Franklin Gothic Medium" w:hAnsi="Franklin Gothic Medium" w:cs="Times New Roman"/>
                      <w:color w:val="000000"/>
                      <w:lang w:val="en-US"/>
                    </w:rPr>
                    <w:t xml:space="preserve">The </w:t>
                  </w:r>
                  <w:r w:rsidRPr="00C52FA8">
                    <w:rPr>
                      <w:rFonts w:ascii="Franklin Gothic Medium" w:hAnsi="Franklin Gothic Medium" w:cs="Times New Roman"/>
                      <w:i/>
                      <w:color w:val="000000"/>
                      <w:lang w:val="en-US"/>
                    </w:rPr>
                    <w:t>additional conditions of contract</w:t>
                  </w:r>
                  <w:r w:rsidRPr="00C52FA8">
                    <w:rPr>
                      <w:rFonts w:ascii="Franklin Gothic Medium" w:hAnsi="Franklin Gothic Medium" w:cs="Times New Roman"/>
                      <w:color w:val="000000"/>
                      <w:lang w:val="en-US"/>
                    </w:rPr>
                    <w:t xml:space="preserve"> are described below. Each Option Z provision will apply as set out below.</w:t>
                  </w:r>
                </w:p>
                <w:p w14:paraId="3BFFC63B" w14:textId="77777777" w:rsidR="00D80A3B" w:rsidRPr="00C52FA8" w:rsidRDefault="00D80A3B">
                  <w:pPr>
                    <w:pStyle w:val="BulletCD"/>
                    <w:numPr>
                      <w:ilvl w:val="0"/>
                      <w:numId w:val="0"/>
                    </w:numPr>
                    <w:tabs>
                      <w:tab w:val="left" w:pos="720"/>
                    </w:tabs>
                    <w:ind w:left="284" w:hanging="284"/>
                    <w:rPr>
                      <w:rFonts w:ascii="Franklin Gothic Medium" w:hAnsi="Franklin Gothic Medium" w:cs="Arial"/>
                      <w:b/>
                      <w:bCs/>
                      <w:color w:val="7030A0"/>
                    </w:rPr>
                  </w:pPr>
                </w:p>
              </w:tc>
            </w:tr>
            <w:tr w:rsidR="00D80A3B" w:rsidRPr="00C52FA8" w14:paraId="705B3962" w14:textId="77777777" w:rsidTr="00D80A3B">
              <w:tc>
                <w:tcPr>
                  <w:tcW w:w="2196" w:type="dxa"/>
                  <w:tcMar>
                    <w:top w:w="0" w:type="dxa"/>
                    <w:left w:w="108" w:type="dxa"/>
                    <w:bottom w:w="0" w:type="dxa"/>
                    <w:right w:w="108" w:type="dxa"/>
                  </w:tcMar>
                  <w:hideMark/>
                </w:tcPr>
                <w:p w14:paraId="55533132" w14:textId="77777777" w:rsidR="00D80A3B" w:rsidRPr="00C52FA8" w:rsidRDefault="00D80A3B">
                  <w:pPr>
                    <w:jc w:val="both"/>
                    <w:rPr>
                      <w:rFonts w:ascii="Franklin Gothic Medium" w:eastAsia="Calibri" w:hAnsi="Franklin Gothic Medium" w:cs="Arial"/>
                      <w:color w:val="7030A0"/>
                      <w:sz w:val="20"/>
                      <w:lang w:eastAsia="en-US"/>
                    </w:rPr>
                  </w:pPr>
                  <w:r w:rsidRPr="00C52FA8">
                    <w:rPr>
                      <w:rFonts w:ascii="Franklin Gothic Medium" w:hAnsi="Franklin Gothic Medium" w:cs="Arial"/>
                      <w:sz w:val="20"/>
                    </w:rPr>
                    <w:t>Option Z1</w:t>
                  </w:r>
                </w:p>
              </w:tc>
              <w:tc>
                <w:tcPr>
                  <w:tcW w:w="7727" w:type="dxa"/>
                  <w:tcMar>
                    <w:top w:w="0" w:type="dxa"/>
                    <w:left w:w="108" w:type="dxa"/>
                    <w:bottom w:w="0" w:type="dxa"/>
                    <w:right w:w="108" w:type="dxa"/>
                  </w:tcMar>
                  <w:hideMark/>
                </w:tcPr>
                <w:p w14:paraId="73932E11" w14:textId="77777777" w:rsidR="00D80A3B" w:rsidRPr="00C52FA8" w:rsidRDefault="00D80A3B">
                  <w:pPr>
                    <w:pStyle w:val="Heading4CD"/>
                    <w:rPr>
                      <w:rFonts w:ascii="Franklin Gothic Medium" w:hAnsi="Franklin Gothic Medium" w:cs="Arial"/>
                      <w:color w:val="7030A0"/>
                    </w:rPr>
                  </w:pPr>
                  <w:r w:rsidRPr="00C52FA8">
                    <w:rPr>
                      <w:rFonts w:ascii="Franklin Gothic Medium" w:hAnsi="Franklin Gothic Medium" w:cs="Times New Roman"/>
                      <w:bCs w:val="0"/>
                      <w:color w:val="000000"/>
                      <w:lang w:val="en-US"/>
                    </w:rPr>
                    <w:t>Option Z1: Amending the Interpretation Provisions</w:t>
                  </w:r>
                </w:p>
              </w:tc>
            </w:tr>
            <w:tr w:rsidR="00D80A3B" w:rsidRPr="00C52FA8" w14:paraId="784800FF" w14:textId="77777777" w:rsidTr="00D80A3B">
              <w:tc>
                <w:tcPr>
                  <w:tcW w:w="2196" w:type="dxa"/>
                  <w:tcMar>
                    <w:top w:w="0" w:type="dxa"/>
                    <w:left w:w="108" w:type="dxa"/>
                    <w:bottom w:w="0" w:type="dxa"/>
                    <w:right w:w="108" w:type="dxa"/>
                  </w:tcMar>
                </w:tcPr>
                <w:p w14:paraId="76B56480" w14:textId="77777777" w:rsidR="00D80A3B" w:rsidRPr="00C52FA8" w:rsidRDefault="00D80A3B">
                  <w:pPr>
                    <w:jc w:val="both"/>
                    <w:rPr>
                      <w:rFonts w:ascii="Franklin Gothic Medium" w:eastAsia="Calibri" w:hAnsi="Franklin Gothic Medium" w:cs="Arial"/>
                      <w:color w:val="7030A0"/>
                      <w:sz w:val="20"/>
                      <w:lang w:eastAsia="en-US"/>
                    </w:rPr>
                  </w:pPr>
                </w:p>
              </w:tc>
              <w:tc>
                <w:tcPr>
                  <w:tcW w:w="7727" w:type="dxa"/>
                  <w:tcMar>
                    <w:top w:w="0" w:type="dxa"/>
                    <w:left w:w="108" w:type="dxa"/>
                    <w:bottom w:w="0" w:type="dxa"/>
                    <w:right w:w="108" w:type="dxa"/>
                  </w:tcMar>
                </w:tcPr>
                <w:p w14:paraId="27DD851A" w14:textId="77777777" w:rsidR="00D80A3B" w:rsidRPr="00C52FA8" w:rsidRDefault="00D80A3B" w:rsidP="00C47785">
                  <w:pPr>
                    <w:pStyle w:val="Heading4CD"/>
                    <w:jc w:val="left"/>
                    <w:rPr>
                      <w:rFonts w:ascii="Franklin Gothic Medium" w:hAnsi="Franklin Gothic Medium" w:cs="Arial"/>
                      <w:color w:val="7030A0"/>
                    </w:rPr>
                  </w:pPr>
                </w:p>
              </w:tc>
            </w:tr>
            <w:tr w:rsidR="00D80A3B" w:rsidRPr="00C52FA8" w14:paraId="62A891D6" w14:textId="77777777" w:rsidTr="00D80A3B">
              <w:tc>
                <w:tcPr>
                  <w:tcW w:w="2196" w:type="dxa"/>
                  <w:tcMar>
                    <w:top w:w="0" w:type="dxa"/>
                    <w:left w:w="108" w:type="dxa"/>
                    <w:bottom w:w="0" w:type="dxa"/>
                    <w:right w:w="108" w:type="dxa"/>
                  </w:tcMar>
                  <w:hideMark/>
                </w:tcPr>
                <w:p w14:paraId="7D5B2C92"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Option Z1.1</w:t>
                  </w:r>
                </w:p>
              </w:tc>
              <w:tc>
                <w:tcPr>
                  <w:tcW w:w="7727" w:type="dxa"/>
                  <w:tcMar>
                    <w:top w:w="0" w:type="dxa"/>
                    <w:left w:w="108" w:type="dxa"/>
                    <w:bottom w:w="0" w:type="dxa"/>
                    <w:right w:w="108" w:type="dxa"/>
                  </w:tcMar>
                  <w:hideMark/>
                </w:tcPr>
                <w:p w14:paraId="2DC9D9A5" w14:textId="77777777" w:rsidR="00D80A3B" w:rsidRPr="00C52FA8" w:rsidRDefault="00D80A3B" w:rsidP="00C47785">
                  <w:pPr>
                    <w:pStyle w:val="Heading4CD"/>
                    <w:jc w:val="left"/>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Delete existing clause 12.1 and replace with:</w:t>
                  </w:r>
                </w:p>
                <w:p w14:paraId="33AF6B7B" w14:textId="77777777" w:rsidR="00D80A3B" w:rsidRPr="00C52FA8" w:rsidRDefault="00D80A3B" w:rsidP="00C47785">
                  <w:pPr>
                    <w:pStyle w:val="Heading4CD"/>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“In this contract, except where the context shows otherwise</w:t>
                  </w:r>
                </w:p>
                <w:p w14:paraId="6BBB0DAC"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words in the singular also mean in the plural and the other way round,</w:t>
                  </w:r>
                </w:p>
                <w:p w14:paraId="02085DF9"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words in the masculine also mean in the feminine and neuter and the other way round,</w:t>
                  </w:r>
                </w:p>
                <w:p w14:paraId="1609CEE2"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references to a document include any revision made to it in accordance with this contract,</w:t>
                  </w:r>
                </w:p>
                <w:p w14:paraId="11527B24"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references to a statute or statutory instrument include any amendment or re-enactment of it from time to time and any subordinate legislation or code of practice made under it and</w:t>
                  </w:r>
                </w:p>
                <w:p w14:paraId="244ABFB0" w14:textId="77777777" w:rsidR="00D80A3B" w:rsidRPr="00C52FA8" w:rsidRDefault="00D80A3B" w:rsidP="00C47785">
                  <w:pPr>
                    <w:pStyle w:val="Heading4CD"/>
                    <w:numPr>
                      <w:ilvl w:val="0"/>
                      <w:numId w:val="6"/>
                    </w:numPr>
                    <w:jc w:val="left"/>
                    <w:rPr>
                      <w:rFonts w:ascii="Franklin Gothic Medium" w:hAnsi="Franklin Gothic Medium" w:cs="Arial"/>
                      <w:b w:val="0"/>
                      <w:bCs w:val="0"/>
                      <w:color w:val="7030A0"/>
                    </w:rPr>
                  </w:pPr>
                  <w:r w:rsidRPr="00C52FA8">
                    <w:rPr>
                      <w:rFonts w:ascii="Franklin Gothic Medium" w:hAnsi="Franklin Gothic Medium" w:cs="Arial"/>
                      <w:b w:val="0"/>
                      <w:bCs w:val="0"/>
                      <w:color w:val="000000"/>
                    </w:rPr>
                    <w:t>references to a standard include any current relevant standard that replaces it.”</w:t>
                  </w:r>
                </w:p>
              </w:tc>
            </w:tr>
          </w:tbl>
          <w:p w14:paraId="77EFA2D8" w14:textId="77777777" w:rsidR="00D80A3B" w:rsidRPr="00C52FA8" w:rsidRDefault="00D80A3B" w:rsidP="00D80A3B">
            <w:pPr>
              <w:rPr>
                <w:rFonts w:ascii="Franklin Gothic Medium" w:eastAsia="Calibri" w:hAnsi="Franklin Gothic Medium" w:cs="Arial"/>
                <w:color w:val="7030A0"/>
                <w:sz w:val="20"/>
                <w:lang w:eastAsia="en-US"/>
              </w:rPr>
            </w:pPr>
          </w:p>
          <w:tbl>
            <w:tblPr>
              <w:tblW w:w="0" w:type="auto"/>
              <w:tblLayout w:type="fixed"/>
              <w:tblCellMar>
                <w:left w:w="0" w:type="dxa"/>
                <w:right w:w="0" w:type="dxa"/>
              </w:tblCellMar>
              <w:tblLook w:val="04A0" w:firstRow="1" w:lastRow="0" w:firstColumn="1" w:lastColumn="0" w:noHBand="0" w:noVBand="1"/>
            </w:tblPr>
            <w:tblGrid>
              <w:gridCol w:w="2196"/>
              <w:gridCol w:w="7727"/>
            </w:tblGrid>
            <w:tr w:rsidR="00D80A3B" w:rsidRPr="00C52FA8" w14:paraId="745F9D19"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F472C1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Z2</w:t>
                  </w:r>
                </w:p>
                <w:p w14:paraId="287305F6" w14:textId="77777777" w:rsidR="00D80A3B" w:rsidRPr="00C52FA8" w:rsidRDefault="00D80A3B">
                  <w:pPr>
                    <w:jc w:val="both"/>
                    <w:rPr>
                      <w:rFonts w:ascii="Franklin Gothic Medium" w:hAnsi="Franklin Gothic Medium" w:cs="Arial"/>
                      <w:sz w:val="20"/>
                    </w:rPr>
                  </w:pPr>
                </w:p>
                <w:p w14:paraId="5FB86A29" w14:textId="77777777" w:rsidR="00D80A3B" w:rsidRPr="00C52FA8" w:rsidRDefault="00D80A3B">
                  <w:pPr>
                    <w:jc w:val="both"/>
                    <w:rPr>
                      <w:rFonts w:ascii="Franklin Gothic Medium" w:hAnsi="Franklin Gothic Medium" w:cs="Arial"/>
                      <w:sz w:val="20"/>
                    </w:rPr>
                  </w:pPr>
                </w:p>
                <w:p w14:paraId="40CD7EC9" w14:textId="77777777" w:rsidR="00D80A3B" w:rsidRPr="00C52FA8" w:rsidRDefault="00D80A3B">
                  <w:pPr>
                    <w:jc w:val="both"/>
                    <w:rPr>
                      <w:rFonts w:ascii="Franklin Gothic Medium" w:hAnsi="Franklin Gothic Medium" w:cs="Arial"/>
                      <w:sz w:val="20"/>
                    </w:rPr>
                  </w:pPr>
                  <w:r w:rsidRPr="00C52FA8">
                    <w:rPr>
                      <w:rFonts w:ascii="Franklin Gothic Medium" w:hAnsi="Franklin Gothic Medium" w:cs="Arial"/>
                      <w:sz w:val="20"/>
                    </w:rPr>
                    <w:t>Option Z2.1</w:t>
                  </w:r>
                </w:p>
                <w:p w14:paraId="2685C155" w14:textId="77777777" w:rsidR="00D80A3B" w:rsidRPr="00C52FA8" w:rsidRDefault="00D80A3B">
                  <w:pPr>
                    <w:jc w:val="both"/>
                    <w:rPr>
                      <w:rFonts w:ascii="Franklin Gothic Medium" w:hAnsi="Franklin Gothic Medium" w:cs="Arial"/>
                      <w:color w:val="7030A0"/>
                      <w:sz w:val="20"/>
                    </w:rPr>
                  </w:pPr>
                </w:p>
                <w:p w14:paraId="7456AB53" w14:textId="77777777" w:rsidR="00D80A3B" w:rsidRPr="00C52FA8" w:rsidRDefault="00D80A3B">
                  <w:pPr>
                    <w:jc w:val="both"/>
                    <w:rPr>
                      <w:rFonts w:ascii="Franklin Gothic Medium" w:hAnsi="Franklin Gothic Medium" w:cs="Arial"/>
                      <w:color w:val="7030A0"/>
                      <w:sz w:val="20"/>
                    </w:rPr>
                  </w:pPr>
                </w:p>
                <w:p w14:paraId="3BF77A00" w14:textId="77777777" w:rsidR="00D80A3B" w:rsidRPr="00C52FA8" w:rsidRDefault="00D80A3B">
                  <w:pPr>
                    <w:jc w:val="both"/>
                    <w:rPr>
                      <w:rFonts w:ascii="Franklin Gothic Medium" w:hAnsi="Franklin Gothic Medium" w:cs="Arial"/>
                      <w:color w:val="7030A0"/>
                      <w:sz w:val="20"/>
                    </w:rPr>
                  </w:pPr>
                </w:p>
                <w:p w14:paraId="20102CBE" w14:textId="77777777" w:rsidR="00D80A3B" w:rsidRPr="00C52FA8" w:rsidRDefault="00D80A3B">
                  <w:pPr>
                    <w:jc w:val="both"/>
                    <w:rPr>
                      <w:rFonts w:ascii="Franklin Gothic Medium" w:hAnsi="Franklin Gothic Medium" w:cs="Arial"/>
                      <w:color w:val="7030A0"/>
                      <w:sz w:val="20"/>
                    </w:rPr>
                  </w:pPr>
                </w:p>
                <w:p w14:paraId="2791273A" w14:textId="77777777" w:rsidR="00D80A3B" w:rsidRPr="00C52FA8" w:rsidRDefault="00D80A3B">
                  <w:pPr>
                    <w:jc w:val="both"/>
                    <w:rPr>
                      <w:rFonts w:ascii="Franklin Gothic Medium" w:hAnsi="Franklin Gothic Medium" w:cs="Arial"/>
                      <w:color w:val="7030A0"/>
                      <w:sz w:val="20"/>
                    </w:rPr>
                  </w:pPr>
                </w:p>
                <w:p w14:paraId="069AAA60" w14:textId="77777777" w:rsidR="00D80A3B" w:rsidRPr="00C52FA8" w:rsidRDefault="00D80A3B">
                  <w:pPr>
                    <w:jc w:val="both"/>
                    <w:rPr>
                      <w:rFonts w:ascii="Franklin Gothic Medium" w:hAnsi="Franklin Gothic Medium" w:cs="Arial"/>
                      <w:color w:val="7030A0"/>
                      <w:sz w:val="20"/>
                    </w:rPr>
                  </w:pPr>
                </w:p>
                <w:p w14:paraId="7686D13B" w14:textId="77777777" w:rsidR="00D80A3B" w:rsidRPr="00C52FA8" w:rsidRDefault="00D80A3B">
                  <w:pPr>
                    <w:jc w:val="both"/>
                    <w:rPr>
                      <w:rFonts w:ascii="Franklin Gothic Medium" w:hAnsi="Franklin Gothic Medium" w:cs="Arial"/>
                      <w:color w:val="7030A0"/>
                      <w:sz w:val="20"/>
                    </w:rPr>
                  </w:pPr>
                </w:p>
                <w:p w14:paraId="2D15B2A8" w14:textId="77777777" w:rsidR="00D80A3B" w:rsidRPr="00C52FA8" w:rsidRDefault="00D80A3B">
                  <w:pPr>
                    <w:jc w:val="both"/>
                    <w:rPr>
                      <w:rFonts w:ascii="Franklin Gothic Medium" w:hAnsi="Franklin Gothic Medium" w:cs="Arial"/>
                      <w:color w:val="7030A0"/>
                      <w:sz w:val="20"/>
                    </w:rPr>
                  </w:pPr>
                </w:p>
                <w:p w14:paraId="34739200" w14:textId="77777777" w:rsidR="00D80A3B" w:rsidRPr="00C52FA8" w:rsidRDefault="00D80A3B">
                  <w:pPr>
                    <w:jc w:val="both"/>
                    <w:rPr>
                      <w:rFonts w:ascii="Franklin Gothic Medium" w:hAnsi="Franklin Gothic Medium" w:cs="Arial"/>
                      <w:color w:val="7030A0"/>
                      <w:sz w:val="20"/>
                    </w:rPr>
                  </w:pPr>
                </w:p>
                <w:p w14:paraId="50B4E1F7" w14:textId="77777777" w:rsidR="00D80A3B" w:rsidRPr="00C52FA8" w:rsidRDefault="00D80A3B">
                  <w:pPr>
                    <w:jc w:val="both"/>
                    <w:rPr>
                      <w:rFonts w:ascii="Franklin Gothic Medium" w:eastAsia="Calibri" w:hAnsi="Franklin Gothic Medium" w:cs="Arial"/>
                      <w:sz w:val="20"/>
                      <w:highlight w:val="yellow"/>
                      <w:lang w:eastAsia="en-US"/>
                    </w:rPr>
                  </w:pPr>
                  <w:r w:rsidRPr="00C52FA8">
                    <w:rPr>
                      <w:rFonts w:ascii="Franklin Gothic Medium" w:hAnsi="Franklin Gothic Medium" w:cs="Arial"/>
                      <w:sz w:val="20"/>
                    </w:rPr>
                    <w:t>Option Z2.2</w:t>
                  </w:r>
                </w:p>
              </w:tc>
              <w:tc>
                <w:tcPr>
                  <w:tcW w:w="7727" w:type="dxa"/>
                  <w:tcMar>
                    <w:top w:w="0" w:type="dxa"/>
                    <w:left w:w="108" w:type="dxa"/>
                    <w:bottom w:w="0" w:type="dxa"/>
                    <w:right w:w="108" w:type="dxa"/>
                  </w:tcMar>
                </w:tcPr>
                <w:p w14:paraId="464DA403"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lastRenderedPageBreak/>
                    <w:t>Option Z2: Confidentiality</w:t>
                  </w:r>
                </w:p>
                <w:p w14:paraId="2B99D46B" w14:textId="77777777" w:rsidR="00D80A3B" w:rsidRPr="00C52FA8" w:rsidRDefault="00D80A3B">
                  <w:pPr>
                    <w:pStyle w:val="Heading4CD"/>
                    <w:rPr>
                      <w:rFonts w:ascii="Franklin Gothic Medium" w:hAnsi="Franklin Gothic Medium" w:cs="Arial"/>
                      <w:color w:val="000000"/>
                    </w:rPr>
                  </w:pPr>
                </w:p>
                <w:p w14:paraId="4776D1BB" w14:textId="77777777" w:rsidR="00D80A3B" w:rsidRPr="00C52FA8" w:rsidRDefault="00D80A3B">
                  <w:pPr>
                    <w:pStyle w:val="Heading4CD"/>
                    <w:rPr>
                      <w:rFonts w:ascii="Franklin Gothic Medium" w:hAnsi="Franklin Gothic Medium" w:cs="Arial"/>
                      <w:b w:val="0"/>
                      <w:bCs w:val="0"/>
                      <w:color w:val="000000"/>
                    </w:rPr>
                  </w:pPr>
                  <w:proofErr w:type="gramStart"/>
                  <w:r w:rsidRPr="00C52FA8">
                    <w:rPr>
                      <w:rFonts w:ascii="Franklin Gothic Medium" w:hAnsi="Franklin Gothic Medium" w:cs="Arial"/>
                      <w:b w:val="0"/>
                      <w:bCs w:val="0"/>
                      <w:color w:val="000000"/>
                    </w:rPr>
                    <w:t>For the purpose of</w:t>
                  </w:r>
                  <w:proofErr w:type="gramEnd"/>
                  <w:r w:rsidRPr="00C52FA8">
                    <w:rPr>
                      <w:rFonts w:ascii="Franklin Gothic Medium" w:hAnsi="Franklin Gothic Medium" w:cs="Arial"/>
                      <w:b w:val="0"/>
                      <w:bCs w:val="0"/>
                      <w:color w:val="000000"/>
                    </w:rPr>
                    <w:t xml:space="preserve"> this contract, </w:t>
                  </w:r>
                  <w:r w:rsidRPr="00C52FA8">
                    <w:rPr>
                      <w:rFonts w:ascii="Franklin Gothic Medium" w:hAnsi="Franklin Gothic Medium" w:cs="Arial"/>
                      <w:color w:val="000000"/>
                    </w:rPr>
                    <w:t>Personal Data</w:t>
                  </w:r>
                  <w:r w:rsidRPr="00C52FA8">
                    <w:rPr>
                      <w:rFonts w:ascii="Franklin Gothic Medium" w:hAnsi="Franklin Gothic Medium" w:cs="Arial"/>
                      <w:b w:val="0"/>
                      <w:bCs w:val="0"/>
                      <w:color w:val="000000"/>
                    </w:rPr>
                    <w:t xml:space="preserve"> is information collected by the Contractor on behalf of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in relation to this contract, which relates to living individuals who can be identified:</w:t>
                  </w:r>
                </w:p>
                <w:p w14:paraId="3458CA00" w14:textId="77777777" w:rsidR="00D80A3B" w:rsidRPr="00C52FA8" w:rsidRDefault="00D80A3B" w:rsidP="0028713A">
                  <w:pPr>
                    <w:pStyle w:val="Heading4CD"/>
                    <w:numPr>
                      <w:ilvl w:val="0"/>
                      <w:numId w:val="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from that information</w:t>
                  </w:r>
                </w:p>
                <w:p w14:paraId="4D4A3E63" w14:textId="77777777" w:rsidR="00D80A3B" w:rsidRPr="00C52FA8" w:rsidRDefault="00D80A3B" w:rsidP="0028713A">
                  <w:pPr>
                    <w:pStyle w:val="Heading4CD"/>
                    <w:numPr>
                      <w:ilvl w:val="0"/>
                      <w:numId w:val="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from that information combined with other details in (or likely to come into) the possession of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w:t>
                  </w:r>
                </w:p>
                <w:p w14:paraId="34483462"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keeps (and ensures that its employees and Subcontractors keep) confidential and does not disclose to any person, including, without limitation, Others:</w:t>
                  </w:r>
                </w:p>
                <w:p w14:paraId="510E53F7" w14:textId="77777777" w:rsidR="00D80A3B" w:rsidRPr="00C52FA8" w:rsidRDefault="00D80A3B" w:rsidP="0028713A">
                  <w:pPr>
                    <w:pStyle w:val="Heading4CD"/>
                    <w:numPr>
                      <w:ilvl w:val="0"/>
                      <w:numId w:val="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the terms of this contract and</w:t>
                  </w:r>
                </w:p>
                <w:p w14:paraId="2DB805B2" w14:textId="77777777" w:rsidR="00D80A3B" w:rsidRPr="00C52FA8" w:rsidRDefault="00D80A3B" w:rsidP="0028713A">
                  <w:pPr>
                    <w:pStyle w:val="Heading4CD"/>
                    <w:numPr>
                      <w:ilvl w:val="0"/>
                      <w:numId w:val="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any confidential or proprietary information (including Personal Data) provided to or acquired by the </w:t>
                  </w:r>
                  <w:r w:rsidRPr="00C52FA8">
                    <w:rPr>
                      <w:rFonts w:ascii="Franklin Gothic Medium" w:hAnsi="Franklin Gothic Medium" w:cs="Arial"/>
                      <w:b w:val="0"/>
                      <w:bCs w:val="0"/>
                      <w:i/>
                      <w:iCs/>
                      <w:color w:val="000000"/>
                    </w:rPr>
                    <w:t>Contractor</w:t>
                  </w:r>
                  <w:r w:rsidRPr="00C52FA8">
                    <w:rPr>
                      <w:rFonts w:ascii="Franklin Gothic Medium" w:hAnsi="Franklin Gothic Medium"/>
                      <w:b w:val="0"/>
                      <w:bCs w:val="0"/>
                      <w:color w:val="000000"/>
                    </w:rPr>
                    <w:t xml:space="preserve"> </w:t>
                  </w:r>
                  <w:proofErr w:type="gramStart"/>
                  <w:r w:rsidRPr="00C52FA8">
                    <w:rPr>
                      <w:rFonts w:ascii="Franklin Gothic Medium" w:hAnsi="Franklin Gothic Medium"/>
                      <w:b w:val="0"/>
                      <w:bCs w:val="0"/>
                      <w:color w:val="000000"/>
                    </w:rPr>
                    <w:t>in the course of</w:t>
                  </w:r>
                  <w:proofErr w:type="gramEnd"/>
                  <w:r w:rsidRPr="00C52FA8">
                    <w:rPr>
                      <w:rFonts w:ascii="Franklin Gothic Medium" w:hAnsi="Franklin Gothic Medium"/>
                      <w:b w:val="0"/>
                      <w:bCs w:val="0"/>
                      <w:color w:val="000000"/>
                    </w:rPr>
                    <w:t xml:space="preserve"> Providing the Works</w:t>
                  </w:r>
                </w:p>
                <w:p w14:paraId="07BF44C6" w14:textId="77777777" w:rsidR="00D80A3B" w:rsidRPr="00C52FA8" w:rsidRDefault="00D80A3B">
                  <w:pPr>
                    <w:pStyle w:val="Heading4CD"/>
                    <w:ind w:left="360"/>
                    <w:rPr>
                      <w:rFonts w:ascii="Franklin Gothic Medium" w:hAnsi="Franklin Gothic Medium" w:cs="Times New Roman"/>
                      <w:b w:val="0"/>
                      <w:bCs w:val="0"/>
                      <w:color w:val="000000"/>
                    </w:rPr>
                  </w:pPr>
                  <w:r w:rsidRPr="00C52FA8">
                    <w:rPr>
                      <w:rFonts w:ascii="Franklin Gothic Medium" w:hAnsi="Franklin Gothic Medium"/>
                      <w:b w:val="0"/>
                      <w:bCs w:val="0"/>
                      <w:color w:val="000000"/>
                    </w:rPr>
                    <w:t xml:space="preserve">except that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may disclose information</w:t>
                  </w:r>
                </w:p>
                <w:p w14:paraId="4FBE21DE"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to its legal or other professional advisers,</w:t>
                  </w:r>
                </w:p>
                <w:p w14:paraId="4C26157E"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 xml:space="preserve">to its employees and Subcontractors as needed to enable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to Provide the Works,</w:t>
                  </w:r>
                </w:p>
                <w:p w14:paraId="6C13666D"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 xml:space="preserve">where required to do so by law or by any professional or regulatory obligation or by order of any court or government agency, provided that (unless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 xml:space="preserve">is prohibited by law from doing so) prior to disclosure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 xml:space="preserve">consults the </w:t>
                  </w:r>
                  <w:r w:rsidRPr="00C52FA8">
                    <w:rPr>
                      <w:rFonts w:ascii="Franklin Gothic Medium" w:hAnsi="Franklin Gothic Medium"/>
                      <w:b w:val="0"/>
                      <w:bCs w:val="0"/>
                      <w:i/>
                      <w:iCs/>
                      <w:color w:val="000000"/>
                    </w:rPr>
                    <w:t>Project Manager</w:t>
                  </w:r>
                  <w:r w:rsidRPr="00C52FA8">
                    <w:rPr>
                      <w:rFonts w:ascii="Franklin Gothic Medium" w:hAnsi="Franklin Gothic Medium"/>
                      <w:b w:val="0"/>
                      <w:bCs w:val="0"/>
                      <w:color w:val="000000"/>
                    </w:rPr>
                    <w:t xml:space="preserve"> and takes full account of the </w:t>
                  </w:r>
                  <w:r w:rsidRPr="00C52FA8">
                    <w:rPr>
                      <w:rFonts w:ascii="Franklin Gothic Medium" w:hAnsi="Franklin Gothic Medium"/>
                      <w:b w:val="0"/>
                      <w:bCs w:val="0"/>
                      <w:i/>
                      <w:iCs/>
                      <w:color w:val="000000"/>
                    </w:rPr>
                    <w:t>Employer’s</w:t>
                  </w:r>
                  <w:r w:rsidRPr="00C52FA8">
                    <w:rPr>
                      <w:rFonts w:ascii="Franklin Gothic Medium" w:hAnsi="Franklin Gothic Medium"/>
                      <w:b w:val="0"/>
                      <w:bCs w:val="0"/>
                      <w:color w:val="000000"/>
                    </w:rPr>
                    <w:t xml:space="preserve"> views about whether (and if so to what extent) the information should be disclosed,</w:t>
                  </w:r>
                </w:p>
                <w:p w14:paraId="3F4D53C4"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which it receives from a third party who lawfully acquired it and who is under no obligation restricting its disclosure,</w:t>
                  </w:r>
                </w:p>
                <w:p w14:paraId="14935CE6"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 xml:space="preserve">which is in the public domain at the time of disclosure other than due to the fault of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 xml:space="preserve">or with the consent of the </w:t>
                  </w:r>
                  <w:r w:rsidRPr="00C52FA8">
                    <w:rPr>
                      <w:rFonts w:ascii="Franklin Gothic Medium" w:hAnsi="Franklin Gothic Medium"/>
                      <w:b w:val="0"/>
                      <w:bCs w:val="0"/>
                      <w:i/>
                      <w:iCs/>
                      <w:color w:val="000000"/>
                    </w:rPr>
                    <w:t>Project Manager</w:t>
                  </w:r>
                  <w:r w:rsidRPr="00C52FA8">
                    <w:rPr>
                      <w:rFonts w:ascii="Franklin Gothic Medium" w:hAnsi="Franklin Gothic Medium"/>
                      <w:b w:val="0"/>
                      <w:bCs w:val="0"/>
                      <w:color w:val="000000"/>
                    </w:rPr>
                    <w:t>.</w:t>
                  </w:r>
                </w:p>
              </w:tc>
            </w:tr>
            <w:tr w:rsidR="00D80A3B" w:rsidRPr="00C52FA8" w14:paraId="782FFF2C"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31AB51B" w14:textId="77777777" w:rsidR="00D80A3B" w:rsidRPr="00C52FA8" w:rsidRDefault="00D80A3B">
                  <w:pPr>
                    <w:jc w:val="both"/>
                    <w:rPr>
                      <w:rFonts w:ascii="Franklin Gothic Medium" w:eastAsia="Calibri" w:hAnsi="Franklin Gothic Medium" w:cs="Arial"/>
                      <w:color w:val="7030A0"/>
                      <w:sz w:val="20"/>
                      <w:lang w:eastAsia="en-US"/>
                    </w:rPr>
                  </w:pPr>
                </w:p>
                <w:p w14:paraId="02A28B61" w14:textId="77777777" w:rsidR="00D80A3B" w:rsidRPr="00C52FA8" w:rsidRDefault="00D80A3B">
                  <w:pPr>
                    <w:jc w:val="both"/>
                    <w:rPr>
                      <w:rFonts w:ascii="Franklin Gothic Medium" w:hAnsi="Franklin Gothic Medium" w:cs="Arial"/>
                      <w:color w:val="7030A0"/>
                      <w:sz w:val="20"/>
                    </w:rPr>
                  </w:pPr>
                </w:p>
                <w:p w14:paraId="30C9AF0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Z2.3</w:t>
                  </w:r>
                </w:p>
              </w:tc>
              <w:tc>
                <w:tcPr>
                  <w:tcW w:w="7727" w:type="dxa"/>
                  <w:tcMar>
                    <w:top w:w="0" w:type="dxa"/>
                    <w:left w:w="108" w:type="dxa"/>
                    <w:bottom w:w="0" w:type="dxa"/>
                    <w:right w:w="108" w:type="dxa"/>
                  </w:tcMar>
                </w:tcPr>
                <w:p w14:paraId="444D6303" w14:textId="77777777" w:rsidR="00D80A3B" w:rsidRPr="00C52FA8" w:rsidRDefault="00D80A3B">
                  <w:pPr>
                    <w:pStyle w:val="Heading4CD"/>
                    <w:rPr>
                      <w:rFonts w:ascii="Franklin Gothic Medium" w:eastAsia="Calibri" w:hAnsi="Franklin Gothic Medium" w:cs="Arial"/>
                      <w:b w:val="0"/>
                      <w:bCs w:val="0"/>
                      <w:color w:val="000000"/>
                    </w:rPr>
                  </w:pPr>
                </w:p>
                <w:p w14:paraId="67DC3A09"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(and ensures that its employees and Subcontractors do not) use any confidential or proprietary information provided to or acquired by it for any purpose other than to Provide the Works.</w:t>
                  </w:r>
                </w:p>
                <w:p w14:paraId="06AB6435" w14:textId="77777777" w:rsidR="00D80A3B" w:rsidRPr="00C52FA8" w:rsidRDefault="00D80A3B">
                  <w:pPr>
                    <w:pStyle w:val="Heading4CD"/>
                    <w:rPr>
                      <w:rFonts w:ascii="Franklin Gothic Medium" w:hAnsi="Franklin Gothic Medium" w:cs="Arial"/>
                      <w:color w:val="000000"/>
                    </w:rPr>
                  </w:pPr>
                </w:p>
              </w:tc>
            </w:tr>
            <w:tr w:rsidR="00D80A3B" w:rsidRPr="00C52FA8" w14:paraId="4B4C2CCB"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45D247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w:t>
                  </w:r>
                </w:p>
                <w:p w14:paraId="644D794B" w14:textId="77777777" w:rsidR="00D80A3B" w:rsidRPr="00C52FA8" w:rsidRDefault="00D80A3B">
                  <w:pPr>
                    <w:jc w:val="both"/>
                    <w:rPr>
                      <w:rFonts w:ascii="Franklin Gothic Medium" w:hAnsi="Franklin Gothic Medium" w:cs="Arial"/>
                      <w:sz w:val="20"/>
                    </w:rPr>
                  </w:pPr>
                </w:p>
                <w:p w14:paraId="0B3320B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Z3.1</w:t>
                  </w:r>
                </w:p>
              </w:tc>
              <w:tc>
                <w:tcPr>
                  <w:tcW w:w="7727" w:type="dxa"/>
                  <w:tcMar>
                    <w:top w:w="0" w:type="dxa"/>
                    <w:left w:w="108" w:type="dxa"/>
                    <w:bottom w:w="0" w:type="dxa"/>
                    <w:right w:w="108" w:type="dxa"/>
                  </w:tcMar>
                </w:tcPr>
                <w:p w14:paraId="4379F619"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t>Option Z3: Security</w:t>
                  </w:r>
                </w:p>
                <w:p w14:paraId="38E3081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Without limiting this </w:t>
                  </w:r>
                  <w:r w:rsidR="00FB68D2" w:rsidRPr="00C52FA8">
                    <w:rPr>
                      <w:rFonts w:ascii="Franklin Gothic Medium" w:hAnsi="Franklin Gothic Medium" w:cs="Arial"/>
                      <w:b w:val="0"/>
                      <w:bCs w:val="0"/>
                      <w:color w:val="000000"/>
                    </w:rPr>
                    <w:t>clause</w:t>
                  </w:r>
                  <w:r w:rsidRPr="00C52FA8">
                    <w:rPr>
                      <w:rFonts w:ascii="Franklin Gothic Medium" w:hAnsi="Franklin Gothic Medium" w:cs="Arial"/>
                      <w:b w:val="0"/>
                      <w:bCs w:val="0"/>
                      <w:color w:val="000000"/>
                    </w:rPr>
                    <w:t xml:space="preserve"> Z3,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fully complies with all security requirements stated in the Works Information.</w:t>
                  </w:r>
                </w:p>
                <w:p w14:paraId="78B9CFCA" w14:textId="77777777" w:rsidR="00D80A3B" w:rsidRPr="00C52FA8" w:rsidRDefault="00D80A3B">
                  <w:pPr>
                    <w:pStyle w:val="Heading4CD"/>
                    <w:rPr>
                      <w:rFonts w:ascii="Franklin Gothic Medium" w:hAnsi="Franklin Gothic Medium" w:cs="Arial"/>
                      <w:color w:val="000000"/>
                    </w:rPr>
                  </w:pPr>
                </w:p>
                <w:p w14:paraId="0B656123"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Site admittance</w:t>
                  </w:r>
                </w:p>
              </w:tc>
            </w:tr>
            <w:tr w:rsidR="00D80A3B" w:rsidRPr="00C52FA8" w14:paraId="0308A0E6"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45F409C"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Z3.1</w:t>
                  </w:r>
                </w:p>
              </w:tc>
              <w:tc>
                <w:tcPr>
                  <w:tcW w:w="7727" w:type="dxa"/>
                  <w:tcMar>
                    <w:top w:w="0" w:type="dxa"/>
                    <w:left w:w="108" w:type="dxa"/>
                    <w:bottom w:w="0" w:type="dxa"/>
                    <w:right w:w="108" w:type="dxa"/>
                  </w:tcMar>
                </w:tcPr>
                <w:p w14:paraId="153E8AD9"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submits to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 xml:space="preserve">details of people who are to be employed by it and its Subcontractors in connection with the </w:t>
                  </w:r>
                  <w:r w:rsidRPr="00C52FA8">
                    <w:rPr>
                      <w:rFonts w:ascii="Franklin Gothic Medium" w:hAnsi="Franklin Gothic Medium" w:cs="Arial"/>
                      <w:b w:val="0"/>
                      <w:bCs w:val="0"/>
                      <w:i/>
                      <w:iCs/>
                      <w:color w:val="000000"/>
                    </w:rPr>
                    <w:t xml:space="preserve">works. </w:t>
                  </w:r>
                  <w:r w:rsidRPr="00C52FA8">
                    <w:rPr>
                      <w:rFonts w:ascii="Franklin Gothic Medium" w:hAnsi="Franklin Gothic Medium" w:cs="Arial"/>
                      <w:b w:val="0"/>
                      <w:bCs w:val="0"/>
                      <w:color w:val="000000"/>
                    </w:rPr>
                    <w:t xml:space="preserve">The details include a list of names and addresses, the capacities in which they are employed, and other information required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w:t>
                  </w:r>
                </w:p>
                <w:p w14:paraId="1B616912"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194AA4E4"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7D11445C"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Z3.2</w:t>
                  </w:r>
                </w:p>
              </w:tc>
              <w:tc>
                <w:tcPr>
                  <w:tcW w:w="7727" w:type="dxa"/>
                  <w:tcMar>
                    <w:top w:w="0" w:type="dxa"/>
                    <w:left w:w="108" w:type="dxa"/>
                    <w:bottom w:w="0" w:type="dxa"/>
                    <w:right w:w="108" w:type="dxa"/>
                  </w:tcMar>
                  <w:hideMark/>
                </w:tcPr>
                <w:p w14:paraId="1A786F18"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may instruct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to take measures to prevent unauthorised persons being admitted on to the Site. The instruction is a compensation event if the measures are additional to those required by the Works Information.</w:t>
                  </w:r>
                </w:p>
              </w:tc>
            </w:tr>
            <w:tr w:rsidR="00D80A3B" w:rsidRPr="00C52FA8" w14:paraId="734D548F"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FA48901"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4628E4D2" w14:textId="77777777" w:rsidR="00D80A3B" w:rsidRPr="00C52FA8" w:rsidRDefault="00D80A3B">
                  <w:pPr>
                    <w:pStyle w:val="Heading4CD"/>
                    <w:rPr>
                      <w:rFonts w:ascii="Franklin Gothic Medium" w:eastAsia="Calibri" w:hAnsi="Franklin Gothic Medium"/>
                      <w:b w:val="0"/>
                      <w:bCs w:val="0"/>
                      <w:color w:val="000000"/>
                    </w:rPr>
                  </w:pPr>
                </w:p>
                <w:p w14:paraId="29DF36FD" w14:textId="77777777" w:rsidR="00D80A3B" w:rsidRPr="00C52FA8" w:rsidRDefault="00D80A3B">
                  <w:pPr>
                    <w:pStyle w:val="Heading4CD"/>
                    <w:rPr>
                      <w:rFonts w:ascii="Franklin Gothic Medium" w:hAnsi="Franklin Gothic Medium"/>
                      <w:b w:val="0"/>
                      <w:bCs w:val="0"/>
                      <w:color w:val="000000"/>
                    </w:rPr>
                  </w:pPr>
                  <w:r w:rsidRPr="00C52FA8">
                    <w:rPr>
                      <w:rFonts w:ascii="Franklin Gothic Medium" w:hAnsi="Franklin Gothic Medium"/>
                      <w:b w:val="0"/>
                      <w:bCs w:val="0"/>
                      <w:color w:val="000000"/>
                    </w:rPr>
                    <w:t>Passes</w:t>
                  </w:r>
                </w:p>
              </w:tc>
            </w:tr>
            <w:tr w:rsidR="00D80A3B" w:rsidRPr="00C52FA8" w14:paraId="4AD0FF28"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78B1EB2E"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Z3.3</w:t>
                  </w:r>
                </w:p>
              </w:tc>
              <w:tc>
                <w:tcPr>
                  <w:tcW w:w="7727" w:type="dxa"/>
                  <w:tcMar>
                    <w:top w:w="0" w:type="dxa"/>
                    <w:left w:w="108" w:type="dxa"/>
                    <w:bottom w:w="0" w:type="dxa"/>
                    <w:right w:w="108" w:type="dxa"/>
                  </w:tcMar>
                </w:tcPr>
                <w:p w14:paraId="5C984004"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Employees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and its Subcontractors are to carry an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pass whilst they are on the parts of the Site stated in the Contract Data.</w:t>
                  </w:r>
                </w:p>
                <w:p w14:paraId="57DCC07A" w14:textId="77777777" w:rsidR="00D80A3B" w:rsidRPr="00C52FA8" w:rsidRDefault="00D80A3B">
                  <w:pPr>
                    <w:pStyle w:val="Heading4CD"/>
                    <w:rPr>
                      <w:rFonts w:ascii="Franklin Gothic Medium" w:hAnsi="Franklin Gothic Medium"/>
                      <w:b w:val="0"/>
                      <w:bCs w:val="0"/>
                      <w:color w:val="000000"/>
                    </w:rPr>
                  </w:pPr>
                </w:p>
              </w:tc>
            </w:tr>
            <w:tr w:rsidR="00D80A3B" w:rsidRPr="00C52FA8" w14:paraId="1A4895C2"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ED97E84"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Z3.4</w:t>
                  </w:r>
                </w:p>
              </w:tc>
              <w:tc>
                <w:tcPr>
                  <w:tcW w:w="7727" w:type="dxa"/>
                  <w:tcMar>
                    <w:top w:w="0" w:type="dxa"/>
                    <w:left w:w="108" w:type="dxa"/>
                    <w:bottom w:w="0" w:type="dxa"/>
                    <w:right w:w="108" w:type="dxa"/>
                  </w:tcMar>
                </w:tcPr>
                <w:p w14:paraId="08D777C1"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submits to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for acceptance a list of the names of the people for whom passes are required. </w:t>
                  </w:r>
                </w:p>
                <w:p w14:paraId="4D19ECDF" w14:textId="77777777" w:rsidR="00D80A3B" w:rsidRPr="00C52FA8" w:rsidRDefault="00D80A3B">
                  <w:pPr>
                    <w:pStyle w:val="Heading4CD"/>
                    <w:rPr>
                      <w:rFonts w:ascii="Franklin Gothic Medium" w:hAnsi="Franklin Gothic Medium" w:cs="Arial"/>
                      <w:b w:val="0"/>
                      <w:bCs w:val="0"/>
                      <w:color w:val="000000"/>
                    </w:rPr>
                  </w:pPr>
                </w:p>
                <w:p w14:paraId="76A104F8"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Photographs</w:t>
                  </w:r>
                </w:p>
              </w:tc>
            </w:tr>
            <w:tr w:rsidR="00D80A3B" w:rsidRPr="00C52FA8" w14:paraId="6C7A86E1"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6DA5EA1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Z3.5</w:t>
                  </w:r>
                </w:p>
              </w:tc>
              <w:tc>
                <w:tcPr>
                  <w:tcW w:w="7727" w:type="dxa"/>
                  <w:tcMar>
                    <w:top w:w="0" w:type="dxa"/>
                    <w:left w:w="108" w:type="dxa"/>
                    <w:bottom w:w="0" w:type="dxa"/>
                    <w:right w:w="108" w:type="dxa"/>
                  </w:tcMar>
                </w:tcPr>
                <w:p w14:paraId="1112AAE2"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take photographs of the Site or the works or any part of them unless he has obtained the acceptance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w:t>
                  </w:r>
                </w:p>
                <w:p w14:paraId="143265DD" w14:textId="77777777" w:rsidR="00D80A3B" w:rsidRPr="00C52FA8" w:rsidRDefault="00D80A3B">
                  <w:pPr>
                    <w:pStyle w:val="Heading4CD"/>
                    <w:rPr>
                      <w:rFonts w:ascii="Franklin Gothic Medium" w:hAnsi="Franklin Gothic Medium"/>
                      <w:i/>
                      <w:iCs/>
                      <w:color w:val="000000"/>
                    </w:rPr>
                  </w:pPr>
                </w:p>
              </w:tc>
            </w:tr>
            <w:tr w:rsidR="00D80A3B" w:rsidRPr="00C52FA8" w14:paraId="57AA3415"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33955D66"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Z3.6</w:t>
                  </w:r>
                </w:p>
              </w:tc>
              <w:tc>
                <w:tcPr>
                  <w:tcW w:w="7727" w:type="dxa"/>
                  <w:tcMar>
                    <w:top w:w="0" w:type="dxa"/>
                    <w:left w:w="108" w:type="dxa"/>
                    <w:bottom w:w="0" w:type="dxa"/>
                    <w:right w:w="108" w:type="dxa"/>
                  </w:tcMar>
                </w:tcPr>
                <w:p w14:paraId="042CEF0B"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takes the measures needed to prevent its Subcontractors’ people taking, publishing or otherwise circulating such photographs.</w:t>
                  </w:r>
                </w:p>
                <w:p w14:paraId="4ADB3C6E" w14:textId="77777777" w:rsidR="00D80A3B" w:rsidRPr="00C52FA8" w:rsidRDefault="00D80A3B">
                  <w:pPr>
                    <w:pStyle w:val="Heading4CD"/>
                    <w:rPr>
                      <w:rFonts w:ascii="Franklin Gothic Medium" w:hAnsi="Franklin Gothic Medium"/>
                      <w:color w:val="000000"/>
                    </w:rPr>
                  </w:pPr>
                </w:p>
              </w:tc>
            </w:tr>
            <w:tr w:rsidR="00D80A3B" w:rsidRPr="00C52FA8" w14:paraId="7E7D90F5"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79CE797" w14:textId="77777777" w:rsidR="00D80A3B" w:rsidRPr="00C52FA8" w:rsidRDefault="00D80A3B">
                  <w:pPr>
                    <w:jc w:val="both"/>
                    <w:rPr>
                      <w:rFonts w:ascii="Franklin Gothic Medium" w:eastAsia="Calibri" w:hAnsi="Franklin Gothic Medium" w:cs="Arial"/>
                      <w:sz w:val="20"/>
                      <w:lang w:eastAsia="en-US"/>
                    </w:rPr>
                  </w:pPr>
                </w:p>
                <w:p w14:paraId="196D5D2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w:t>
                  </w:r>
                </w:p>
              </w:tc>
              <w:tc>
                <w:tcPr>
                  <w:tcW w:w="7727" w:type="dxa"/>
                  <w:tcMar>
                    <w:top w:w="0" w:type="dxa"/>
                    <w:left w:w="108" w:type="dxa"/>
                    <w:bottom w:w="0" w:type="dxa"/>
                    <w:right w:w="108" w:type="dxa"/>
                  </w:tcMar>
                </w:tcPr>
                <w:p w14:paraId="139B7E15" w14:textId="77777777" w:rsidR="00D80A3B" w:rsidRPr="00C52FA8" w:rsidRDefault="00D80A3B">
                  <w:pPr>
                    <w:jc w:val="both"/>
                    <w:rPr>
                      <w:rFonts w:ascii="Franklin Gothic Medium" w:eastAsia="Calibri" w:hAnsi="Franklin Gothic Medium" w:cs="Arial"/>
                      <w:b/>
                      <w:bCs/>
                      <w:sz w:val="20"/>
                      <w:lang w:eastAsia="en-US"/>
                    </w:rPr>
                  </w:pPr>
                </w:p>
                <w:p w14:paraId="4F40A818"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color w:val="000000"/>
                    </w:rPr>
                    <w:t>Option Z4: Data Protection</w:t>
                  </w:r>
                </w:p>
              </w:tc>
            </w:tr>
            <w:tr w:rsidR="00D80A3B" w:rsidRPr="00C52FA8" w14:paraId="4C75E49F"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22F0AF4" w14:textId="77777777" w:rsidR="00D80A3B" w:rsidRPr="00C52FA8" w:rsidRDefault="00D80A3B">
                  <w:pPr>
                    <w:jc w:val="both"/>
                    <w:rPr>
                      <w:rFonts w:ascii="Franklin Gothic Medium" w:eastAsia="Calibri" w:hAnsi="Franklin Gothic Medium" w:cs="Arial"/>
                      <w:sz w:val="20"/>
                      <w:lang w:eastAsia="en-US"/>
                    </w:rPr>
                  </w:pPr>
                </w:p>
                <w:p w14:paraId="51C4078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Z4.1</w:t>
                  </w:r>
                </w:p>
              </w:tc>
              <w:tc>
                <w:tcPr>
                  <w:tcW w:w="7727" w:type="dxa"/>
                  <w:tcMar>
                    <w:top w:w="0" w:type="dxa"/>
                    <w:left w:w="108" w:type="dxa"/>
                    <w:bottom w:w="0" w:type="dxa"/>
                    <w:right w:w="108" w:type="dxa"/>
                  </w:tcMar>
                </w:tcPr>
                <w:p w14:paraId="6861E4E4" w14:textId="77777777" w:rsidR="00D80A3B" w:rsidRPr="00C52FA8" w:rsidRDefault="00D80A3B">
                  <w:pPr>
                    <w:jc w:val="both"/>
                    <w:rPr>
                      <w:rFonts w:ascii="Franklin Gothic Medium" w:eastAsia="Calibri" w:hAnsi="Franklin Gothic Medium" w:cs="Arial"/>
                      <w:b/>
                      <w:bCs/>
                      <w:sz w:val="20"/>
                      <w:lang w:eastAsia="en-US"/>
                    </w:rPr>
                  </w:pPr>
                </w:p>
                <w:p w14:paraId="0E96DBA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color w:val="000000"/>
                    </w:rPr>
                    <w:t>Data Protection Acts</w:t>
                  </w:r>
                  <w:r w:rsidRPr="00C52FA8">
                    <w:rPr>
                      <w:rFonts w:ascii="Franklin Gothic Medium" w:hAnsi="Franklin Gothic Medium" w:cs="Arial"/>
                      <w:b w:val="0"/>
                      <w:bCs w:val="0"/>
                      <w:color w:val="000000"/>
                    </w:rPr>
                    <w:t xml:space="preserve"> are the Data Protection Act 1998 and any other laws or regulations relating to privacy or personal data.</w:t>
                  </w:r>
                </w:p>
              </w:tc>
            </w:tr>
            <w:tr w:rsidR="00D80A3B" w:rsidRPr="00C52FA8" w14:paraId="5B5C9B30"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1D075C3" w14:textId="77777777" w:rsidR="00D80A3B" w:rsidRPr="00C52FA8" w:rsidRDefault="00D80A3B">
                  <w:pPr>
                    <w:jc w:val="both"/>
                    <w:rPr>
                      <w:rFonts w:ascii="Franklin Gothic Medium" w:eastAsia="Calibri" w:hAnsi="Franklin Gothic Medium" w:cs="Arial"/>
                      <w:sz w:val="20"/>
                      <w:lang w:eastAsia="en-US"/>
                    </w:rPr>
                  </w:pPr>
                </w:p>
                <w:p w14:paraId="1542970E" w14:textId="77777777" w:rsidR="00D80A3B" w:rsidRPr="00C52FA8" w:rsidRDefault="00D80A3B">
                  <w:pPr>
                    <w:rPr>
                      <w:rFonts w:ascii="Franklin Gothic Medium" w:hAnsi="Franklin Gothic Medium" w:cs="Arial"/>
                      <w:sz w:val="20"/>
                    </w:rPr>
                  </w:pPr>
                  <w:r w:rsidRPr="00C52FA8">
                    <w:rPr>
                      <w:rFonts w:ascii="Franklin Gothic Medium" w:hAnsi="Franklin Gothic Medium" w:cs="Arial"/>
                      <w:sz w:val="20"/>
                    </w:rPr>
                    <w:t>Option Z4.2</w:t>
                  </w:r>
                </w:p>
                <w:p w14:paraId="36A9A610"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25549393" w14:textId="77777777" w:rsidR="00D80A3B" w:rsidRPr="00C52FA8" w:rsidRDefault="00D80A3B">
                  <w:pPr>
                    <w:jc w:val="both"/>
                    <w:rPr>
                      <w:rFonts w:ascii="Franklin Gothic Medium" w:eastAsia="Calibri" w:hAnsi="Franklin Gothic Medium" w:cs="Arial"/>
                      <w:b/>
                      <w:bCs/>
                      <w:sz w:val="20"/>
                      <w:lang w:eastAsia="en-US"/>
                    </w:rPr>
                  </w:pPr>
                </w:p>
                <w:p w14:paraId="38AE2720"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For the purposes of this contract and the Data Protection Acts</w:t>
                  </w:r>
                </w:p>
                <w:p w14:paraId="0C1FBD5C" w14:textId="77777777" w:rsidR="00D80A3B" w:rsidRPr="00C52FA8" w:rsidRDefault="00D80A3B" w:rsidP="0028713A">
                  <w:pPr>
                    <w:pStyle w:val="Heading4CD"/>
                    <w:numPr>
                      <w:ilvl w:val="0"/>
                      <w:numId w:val="9"/>
                    </w:numPr>
                    <w:rPr>
                      <w:rFonts w:ascii="Franklin Gothic Medium" w:hAnsi="Franklin Gothic Medium" w:cs="Times New Roman"/>
                      <w:b w:val="0"/>
                      <w:bCs w:val="0"/>
                      <w:color w:val="000000"/>
                    </w:rPr>
                  </w:pPr>
                  <w:r w:rsidRPr="00C52FA8">
                    <w:rPr>
                      <w:rFonts w:ascii="Franklin Gothic Medium" w:hAnsi="Franklin Gothic Medium"/>
                      <w:b w:val="0"/>
                      <w:bCs w:val="0"/>
                      <w:color w:val="000000"/>
                    </w:rPr>
                    <w:t xml:space="preserve">the </w:t>
                  </w:r>
                  <w:r w:rsidRPr="00C52FA8">
                    <w:rPr>
                      <w:rFonts w:ascii="Franklin Gothic Medium" w:hAnsi="Franklin Gothic Medium"/>
                      <w:b w:val="0"/>
                      <w:bCs w:val="0"/>
                      <w:i/>
                      <w:iCs/>
                      <w:color w:val="000000"/>
                    </w:rPr>
                    <w:t xml:space="preserve">Employer </w:t>
                  </w:r>
                  <w:r w:rsidRPr="00C52FA8">
                    <w:rPr>
                      <w:rFonts w:ascii="Franklin Gothic Medium" w:hAnsi="Franklin Gothic Medium"/>
                      <w:b w:val="0"/>
                      <w:bCs w:val="0"/>
                      <w:color w:val="000000"/>
                    </w:rPr>
                    <w:t>is the Data Controller and</w:t>
                  </w:r>
                </w:p>
                <w:p w14:paraId="38B037E2" w14:textId="77777777" w:rsidR="00D80A3B" w:rsidRPr="00C52FA8" w:rsidRDefault="00D80A3B" w:rsidP="0028713A">
                  <w:pPr>
                    <w:pStyle w:val="Heading4CD"/>
                    <w:numPr>
                      <w:ilvl w:val="0"/>
                      <w:numId w:val="9"/>
                    </w:numPr>
                    <w:rPr>
                      <w:rFonts w:ascii="Franklin Gothic Medium" w:hAnsi="Franklin Gothic Medium" w:cs="Arial"/>
                      <w:color w:val="000000"/>
                    </w:rPr>
                  </w:pPr>
                  <w:r w:rsidRPr="00C52FA8">
                    <w:rPr>
                      <w:rFonts w:ascii="Franklin Gothic Medium" w:hAnsi="Franklin Gothic Medium"/>
                      <w:b w:val="0"/>
                      <w:bCs w:val="0"/>
                      <w:color w:val="000000"/>
                    </w:rPr>
                    <w:t xml:space="preserve">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is</w:t>
                  </w:r>
                  <w:r w:rsidR="0089677A">
                    <w:rPr>
                      <w:rFonts w:ascii="Franklin Gothic Medium" w:hAnsi="Franklin Gothic Medium"/>
                      <w:b w:val="0"/>
                      <w:bCs w:val="0"/>
                      <w:color w:val="000000"/>
                    </w:rPr>
                    <w:t xml:space="preserve"> </w:t>
                  </w:r>
                  <w:r w:rsidRPr="00C52FA8">
                    <w:rPr>
                      <w:rFonts w:ascii="Franklin Gothic Medium" w:hAnsi="Franklin Gothic Medium"/>
                      <w:b w:val="0"/>
                      <w:bCs w:val="0"/>
                      <w:color w:val="000000"/>
                    </w:rPr>
                    <w:t>the Data Processor.</w:t>
                  </w:r>
                </w:p>
              </w:tc>
            </w:tr>
            <w:tr w:rsidR="00D80A3B" w:rsidRPr="00C52FA8" w14:paraId="2FC3C0C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ABA6239" w14:textId="77777777" w:rsidR="00D80A3B" w:rsidRPr="00C52FA8" w:rsidRDefault="00D80A3B">
                  <w:pPr>
                    <w:jc w:val="both"/>
                    <w:rPr>
                      <w:rFonts w:ascii="Franklin Gothic Medium" w:eastAsia="Calibri" w:hAnsi="Franklin Gothic Medium" w:cs="Arial"/>
                      <w:b/>
                      <w:bCs/>
                      <w:sz w:val="20"/>
                      <w:lang w:eastAsia="en-US"/>
                    </w:rPr>
                  </w:pPr>
                </w:p>
                <w:p w14:paraId="2B56D9C2" w14:textId="77777777" w:rsidR="00D80A3B" w:rsidRPr="00C52FA8" w:rsidRDefault="00D80A3B">
                  <w:pPr>
                    <w:jc w:val="both"/>
                    <w:rPr>
                      <w:rFonts w:ascii="Franklin Gothic Medium" w:eastAsia="Calibri" w:hAnsi="Franklin Gothic Medium" w:cs="Arial"/>
                      <w:b/>
                      <w:bCs/>
                      <w:sz w:val="20"/>
                      <w:lang w:eastAsia="en-US"/>
                    </w:rPr>
                  </w:pPr>
                  <w:r w:rsidRPr="00C52FA8">
                    <w:rPr>
                      <w:rFonts w:ascii="Franklin Gothic Medium" w:hAnsi="Franklin Gothic Medium" w:cs="Arial"/>
                      <w:sz w:val="20"/>
                    </w:rPr>
                    <w:t>Option Z4.4</w:t>
                  </w:r>
                </w:p>
              </w:tc>
              <w:tc>
                <w:tcPr>
                  <w:tcW w:w="7727" w:type="dxa"/>
                  <w:tcMar>
                    <w:top w:w="0" w:type="dxa"/>
                    <w:left w:w="108" w:type="dxa"/>
                    <w:bottom w:w="0" w:type="dxa"/>
                    <w:right w:w="108" w:type="dxa"/>
                  </w:tcMar>
                </w:tcPr>
                <w:p w14:paraId="3DECB208" w14:textId="77777777" w:rsidR="00D80A3B" w:rsidRPr="00C52FA8" w:rsidRDefault="00D80A3B">
                  <w:pPr>
                    <w:pStyle w:val="Heading4CD"/>
                    <w:rPr>
                      <w:rFonts w:ascii="Franklin Gothic Medium" w:eastAsia="Calibri" w:hAnsi="Franklin Gothic Medium" w:cs="Arial"/>
                      <w:b w:val="0"/>
                      <w:bCs w:val="0"/>
                      <w:color w:val="000000"/>
                    </w:rPr>
                  </w:pPr>
                </w:p>
                <w:p w14:paraId="3C76AC7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processes the Personal Data in accordance with (and so as not to put the </w:t>
                  </w:r>
                  <w:r w:rsidRPr="00C52FA8">
                    <w:rPr>
                      <w:rFonts w:ascii="Franklin Gothic Medium" w:hAnsi="Franklin Gothic Medium" w:cs="Arial"/>
                      <w:b w:val="0"/>
                      <w:bCs w:val="0"/>
                      <w:i/>
                      <w:iCs/>
                      <w:color w:val="000000"/>
                    </w:rPr>
                    <w:t xml:space="preserve">Employer </w:t>
                  </w:r>
                  <w:r w:rsidRPr="00C52FA8">
                    <w:rPr>
                      <w:rFonts w:ascii="Franklin Gothic Medium" w:hAnsi="Franklin Gothic Medium" w:cs="Arial"/>
                      <w:b w:val="0"/>
                      <w:bCs w:val="0"/>
                      <w:color w:val="000000"/>
                    </w:rPr>
                    <w:t xml:space="preserve">in breach of) the Data Protection Acts and only to the extent necessary for the purpose of performing its obligations under this contract. </w:t>
                  </w:r>
                </w:p>
              </w:tc>
            </w:tr>
            <w:tr w:rsidR="00D80A3B" w:rsidRPr="00C52FA8" w14:paraId="7B8F99A5"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3C760D2" w14:textId="77777777" w:rsidR="00D80A3B" w:rsidRPr="00C52FA8" w:rsidRDefault="00D80A3B">
                  <w:pPr>
                    <w:jc w:val="both"/>
                    <w:rPr>
                      <w:rFonts w:ascii="Franklin Gothic Medium" w:eastAsia="Calibri" w:hAnsi="Franklin Gothic Medium" w:cs="Arial"/>
                      <w:sz w:val="20"/>
                      <w:lang w:eastAsia="en-US"/>
                    </w:rPr>
                  </w:pPr>
                </w:p>
                <w:p w14:paraId="12DA198E"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54131814" w14:textId="77777777" w:rsidR="00D80A3B" w:rsidRPr="00C52FA8" w:rsidRDefault="00D80A3B">
                  <w:pPr>
                    <w:jc w:val="both"/>
                    <w:rPr>
                      <w:rFonts w:ascii="Franklin Gothic Medium" w:eastAsia="Calibri" w:hAnsi="Franklin Gothic Medium" w:cs="Arial"/>
                      <w:b/>
                      <w:bCs/>
                      <w:sz w:val="20"/>
                      <w:lang w:eastAsia="en-US"/>
                    </w:rPr>
                  </w:pPr>
                </w:p>
              </w:tc>
            </w:tr>
            <w:tr w:rsidR="00D80A3B" w:rsidRPr="00C52FA8" w14:paraId="68B8EA55"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F063BB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Z4.5</w:t>
                  </w:r>
                </w:p>
              </w:tc>
              <w:tc>
                <w:tcPr>
                  <w:tcW w:w="7727" w:type="dxa"/>
                  <w:tcMar>
                    <w:top w:w="0" w:type="dxa"/>
                    <w:left w:w="108" w:type="dxa"/>
                    <w:bottom w:w="0" w:type="dxa"/>
                    <w:right w:w="108" w:type="dxa"/>
                  </w:tcMar>
                  <w:hideMark/>
                </w:tcPr>
                <w:p w14:paraId="3D2E919C" w14:textId="77777777" w:rsidR="00D80A3B" w:rsidRPr="00C52FA8" w:rsidRDefault="00D80A3B">
                  <w:pPr>
                    <w:pStyle w:val="Heading4CD"/>
                    <w:rPr>
                      <w:rFonts w:ascii="Franklin Gothic Medium" w:eastAsia="Calibri" w:hAnsi="Franklin Gothic Medium" w:cs="Arial"/>
                      <w:b w:val="0"/>
                      <w:bCs w:val="0"/>
                      <w:i/>
                      <w:iCs/>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has in place and maintains until the </w:t>
                  </w:r>
                  <w:r w:rsidRPr="00C52FA8">
                    <w:rPr>
                      <w:rFonts w:ascii="Franklin Gothic Medium" w:hAnsi="Franklin Gothic Medium" w:cs="Arial"/>
                      <w:b w:val="0"/>
                      <w:bCs w:val="0"/>
                      <w:i/>
                      <w:iCs/>
                      <w:color w:val="000000"/>
                    </w:rPr>
                    <w:t>defects date</w:t>
                  </w:r>
                </w:p>
                <w:p w14:paraId="3E94E03E" w14:textId="77777777" w:rsidR="00D80A3B" w:rsidRPr="00C52FA8" w:rsidRDefault="00D80A3B" w:rsidP="0028713A">
                  <w:pPr>
                    <w:pStyle w:val="Heading4CD"/>
                    <w:numPr>
                      <w:ilvl w:val="0"/>
                      <w:numId w:val="10"/>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appropriate technical and organisational measures (having regard to the nature of the Personal Data) to protect the Personal Data against accidental, </w:t>
                  </w:r>
                  <w:proofErr w:type="gramStart"/>
                  <w:r w:rsidRPr="00C52FA8">
                    <w:rPr>
                      <w:rFonts w:ascii="Franklin Gothic Medium" w:hAnsi="Franklin Gothic Medium" w:cs="Arial"/>
                      <w:b w:val="0"/>
                      <w:bCs w:val="0"/>
                      <w:color w:val="000000"/>
                    </w:rPr>
                    <w:t>unauthorised</w:t>
                  </w:r>
                  <w:proofErr w:type="gramEnd"/>
                  <w:r w:rsidRPr="00C52FA8">
                    <w:rPr>
                      <w:rFonts w:ascii="Franklin Gothic Medium" w:hAnsi="Franklin Gothic Medium" w:cs="Arial"/>
                      <w:b w:val="0"/>
                      <w:bCs w:val="0"/>
                      <w:color w:val="000000"/>
                    </w:rPr>
                    <w:t xml:space="preserve"> or unlawful processing, destruction, loss, damage, alteration or disclosure and</w:t>
                  </w:r>
                </w:p>
                <w:p w14:paraId="706B8ACE" w14:textId="77777777" w:rsidR="00D80A3B" w:rsidRPr="00C52FA8" w:rsidRDefault="00D80A3B" w:rsidP="0028713A">
                  <w:pPr>
                    <w:pStyle w:val="Heading4CD"/>
                    <w:numPr>
                      <w:ilvl w:val="0"/>
                      <w:numId w:val="10"/>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adequate security programmes and procedures to ensure that unauthorised persons do not have access to the Personal Data or to any equipment used to process Personal Data.</w:t>
                  </w:r>
                </w:p>
              </w:tc>
            </w:tr>
            <w:tr w:rsidR="00D80A3B" w:rsidRPr="00C52FA8" w14:paraId="1FCADEF9"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902B57E" w14:textId="77777777" w:rsidR="00D80A3B" w:rsidRPr="00C52FA8" w:rsidRDefault="00D80A3B">
                  <w:pPr>
                    <w:jc w:val="both"/>
                    <w:rPr>
                      <w:rFonts w:ascii="Franklin Gothic Medium" w:eastAsia="Calibri" w:hAnsi="Franklin Gothic Medium" w:cs="Arial"/>
                      <w:sz w:val="20"/>
                      <w:lang w:eastAsia="en-US"/>
                    </w:rPr>
                  </w:pPr>
                </w:p>
                <w:p w14:paraId="17F96ADB" w14:textId="77777777" w:rsidR="00D80A3B" w:rsidRPr="00C52FA8" w:rsidRDefault="00D80A3B">
                  <w:pPr>
                    <w:jc w:val="both"/>
                    <w:rPr>
                      <w:rFonts w:ascii="Franklin Gothic Medium" w:hAnsi="Franklin Gothic Medium" w:cs="Arial"/>
                      <w:sz w:val="20"/>
                    </w:rPr>
                  </w:pPr>
                </w:p>
                <w:p w14:paraId="5685235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Z4.6</w:t>
                  </w:r>
                </w:p>
              </w:tc>
              <w:tc>
                <w:tcPr>
                  <w:tcW w:w="7727" w:type="dxa"/>
                  <w:tcMar>
                    <w:top w:w="0" w:type="dxa"/>
                    <w:left w:w="108" w:type="dxa"/>
                    <w:bottom w:w="0" w:type="dxa"/>
                    <w:right w:w="108" w:type="dxa"/>
                  </w:tcMar>
                </w:tcPr>
                <w:p w14:paraId="4CAA450E" w14:textId="77777777" w:rsidR="00D80A3B" w:rsidRPr="00C52FA8" w:rsidRDefault="00D80A3B">
                  <w:pPr>
                    <w:pStyle w:val="Heading4CD"/>
                    <w:rPr>
                      <w:rFonts w:ascii="Franklin Gothic Medium" w:eastAsia="Calibri" w:hAnsi="Franklin Gothic Medium" w:cs="Arial"/>
                      <w:b w:val="0"/>
                      <w:bCs w:val="0"/>
                      <w:color w:val="000000"/>
                    </w:rPr>
                  </w:pPr>
                </w:p>
                <w:p w14:paraId="3B28129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immediately notifies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 xml:space="preserve">if it receives </w:t>
                  </w:r>
                </w:p>
                <w:p w14:paraId="0B5ED36D" w14:textId="77777777" w:rsidR="00D80A3B" w:rsidRPr="00C52FA8" w:rsidRDefault="00D80A3B" w:rsidP="0028713A">
                  <w:pPr>
                    <w:pStyle w:val="Heading4CD"/>
                    <w:numPr>
                      <w:ilvl w:val="0"/>
                      <w:numId w:val="11"/>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a request from any person whose Personal Data it holds to access his Personal Data or</w:t>
                  </w:r>
                </w:p>
                <w:p w14:paraId="4FE1AD86" w14:textId="77777777" w:rsidR="00D80A3B" w:rsidRPr="00C52FA8" w:rsidRDefault="00D80A3B" w:rsidP="0028713A">
                  <w:pPr>
                    <w:pStyle w:val="Heading4CD"/>
                    <w:numPr>
                      <w:ilvl w:val="0"/>
                      <w:numId w:val="11"/>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complaint or request relating to the </w:t>
                  </w:r>
                  <w:r w:rsidRPr="00C52FA8">
                    <w:rPr>
                      <w:rFonts w:ascii="Franklin Gothic Medium" w:hAnsi="Franklin Gothic Medium" w:cs="Arial"/>
                      <w:b w:val="0"/>
                      <w:bCs w:val="0"/>
                      <w:i/>
                      <w:iCs/>
                      <w:color w:val="000000"/>
                    </w:rPr>
                    <w:t xml:space="preserve">Employer’s </w:t>
                  </w:r>
                  <w:r w:rsidRPr="00C52FA8">
                    <w:rPr>
                      <w:rFonts w:ascii="Franklin Gothic Medium" w:hAnsi="Franklin Gothic Medium" w:cs="Arial"/>
                      <w:b w:val="0"/>
                      <w:bCs w:val="0"/>
                      <w:color w:val="000000"/>
                    </w:rPr>
                    <w:t>obligations under the Data Protection Acts.</w:t>
                  </w:r>
                </w:p>
              </w:tc>
            </w:tr>
            <w:tr w:rsidR="00D80A3B" w:rsidRPr="00C52FA8" w14:paraId="491909A0"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4D8C282" w14:textId="77777777" w:rsidR="00D80A3B" w:rsidRPr="00C52FA8" w:rsidRDefault="00D80A3B">
                  <w:pPr>
                    <w:jc w:val="both"/>
                    <w:rPr>
                      <w:rFonts w:ascii="Franklin Gothic Medium" w:eastAsia="Calibri" w:hAnsi="Franklin Gothic Medium" w:cs="Arial"/>
                      <w:color w:val="7030A0"/>
                      <w:sz w:val="20"/>
                      <w:lang w:eastAsia="en-US"/>
                    </w:rPr>
                  </w:pPr>
                </w:p>
                <w:p w14:paraId="4AAADD14" w14:textId="77777777" w:rsidR="00D80A3B" w:rsidRPr="00C52FA8" w:rsidRDefault="00D80A3B">
                  <w:pPr>
                    <w:jc w:val="both"/>
                    <w:rPr>
                      <w:rFonts w:ascii="Franklin Gothic Medium" w:hAnsi="Franklin Gothic Medium" w:cs="Arial"/>
                      <w:color w:val="7030A0"/>
                      <w:sz w:val="20"/>
                    </w:rPr>
                  </w:pPr>
                </w:p>
                <w:p w14:paraId="17F018A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Z4.7</w:t>
                  </w:r>
                </w:p>
              </w:tc>
              <w:tc>
                <w:tcPr>
                  <w:tcW w:w="7727" w:type="dxa"/>
                  <w:tcMar>
                    <w:top w:w="0" w:type="dxa"/>
                    <w:left w:w="108" w:type="dxa"/>
                    <w:bottom w:w="0" w:type="dxa"/>
                    <w:right w:w="108" w:type="dxa"/>
                  </w:tcMar>
                </w:tcPr>
                <w:p w14:paraId="70EF07C6" w14:textId="77777777" w:rsidR="00D80A3B" w:rsidRPr="00C52FA8" w:rsidRDefault="00D80A3B">
                  <w:pPr>
                    <w:pStyle w:val="Heading4CD"/>
                    <w:rPr>
                      <w:rFonts w:ascii="Franklin Gothic Medium" w:eastAsia="Calibri" w:hAnsi="Franklin Gothic Medium" w:cs="Arial"/>
                      <w:b w:val="0"/>
                      <w:bCs w:val="0"/>
                      <w:color w:val="7030A0"/>
                    </w:rPr>
                  </w:pPr>
                </w:p>
                <w:p w14:paraId="1D0A24DA"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assists and co-operates with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in relation to any complaint or request received, including</w:t>
                  </w:r>
                </w:p>
                <w:p w14:paraId="293484A8"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providing full details of the complaint or request,</w:t>
                  </w:r>
                </w:p>
                <w:p w14:paraId="5ED1E31E"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complying with the request within the time limits set out in the Data Protection Acts and in accordance with the instructions of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and</w:t>
                  </w:r>
                </w:p>
                <w:p w14:paraId="3502D7AE" w14:textId="77777777" w:rsidR="00D80A3B" w:rsidRPr="00C52FA8" w:rsidRDefault="00D80A3B" w:rsidP="0028713A">
                  <w:pPr>
                    <w:pStyle w:val="Heading4CD"/>
                    <w:numPr>
                      <w:ilvl w:val="0"/>
                      <w:numId w:val="12"/>
                    </w:numPr>
                    <w:rPr>
                      <w:rFonts w:ascii="Franklin Gothic Medium" w:hAnsi="Franklin Gothic Medium" w:cs="Arial"/>
                      <w:b w:val="0"/>
                      <w:bCs w:val="0"/>
                      <w:color w:val="7030A0"/>
                    </w:rPr>
                  </w:pPr>
                  <w:r w:rsidRPr="00C52FA8">
                    <w:rPr>
                      <w:rFonts w:ascii="Franklin Gothic Medium" w:hAnsi="Franklin Gothic Medium" w:cs="Arial"/>
                      <w:b w:val="0"/>
                      <w:bCs w:val="0"/>
                      <w:color w:val="000000"/>
                    </w:rPr>
                    <w:t xml:space="preserve">promptly providing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with any Personal Data and other information requested by him.</w:t>
                  </w:r>
                </w:p>
              </w:tc>
            </w:tr>
            <w:tr w:rsidR="00D80A3B" w:rsidRPr="00C52FA8" w14:paraId="494424C2"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09309AD" w14:textId="77777777" w:rsidR="00D80A3B" w:rsidRPr="00C52FA8" w:rsidRDefault="00D80A3B">
                  <w:pPr>
                    <w:jc w:val="both"/>
                    <w:rPr>
                      <w:rFonts w:ascii="Franklin Gothic Medium" w:eastAsia="Calibri" w:hAnsi="Franklin Gothic Medium" w:cs="Arial"/>
                      <w:sz w:val="20"/>
                      <w:lang w:eastAsia="en-US"/>
                    </w:rPr>
                  </w:pPr>
                </w:p>
                <w:p w14:paraId="03E727CA" w14:textId="77777777" w:rsidR="00D80A3B" w:rsidRPr="00C52FA8" w:rsidRDefault="00D80A3B">
                  <w:pPr>
                    <w:jc w:val="both"/>
                    <w:rPr>
                      <w:rFonts w:ascii="Franklin Gothic Medium" w:hAnsi="Franklin Gothic Medium" w:cs="Arial"/>
                      <w:sz w:val="20"/>
                    </w:rPr>
                  </w:pPr>
                </w:p>
                <w:p w14:paraId="55EE201C"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Z4.8</w:t>
                  </w:r>
                </w:p>
              </w:tc>
              <w:tc>
                <w:tcPr>
                  <w:tcW w:w="7727" w:type="dxa"/>
                  <w:tcMar>
                    <w:top w:w="0" w:type="dxa"/>
                    <w:left w:w="108" w:type="dxa"/>
                    <w:bottom w:w="0" w:type="dxa"/>
                    <w:right w:w="108" w:type="dxa"/>
                  </w:tcMar>
                </w:tcPr>
                <w:p w14:paraId="2B52C710" w14:textId="77777777" w:rsidR="00D80A3B" w:rsidRPr="00C52FA8" w:rsidRDefault="00D80A3B">
                  <w:pPr>
                    <w:pStyle w:val="Heading4CD"/>
                    <w:rPr>
                      <w:rFonts w:ascii="Franklin Gothic Medium" w:eastAsia="Calibri" w:hAnsi="Franklin Gothic Medium" w:cs="Arial"/>
                      <w:b w:val="0"/>
                      <w:bCs w:val="0"/>
                      <w:color w:val="000000"/>
                    </w:rPr>
                  </w:pPr>
                </w:p>
                <w:p w14:paraId="21AB7214"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allows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conduct periodic audits of the </w:t>
                  </w:r>
                  <w:r w:rsidRPr="00C52FA8">
                    <w:rPr>
                      <w:rFonts w:ascii="Franklin Gothic Medium" w:hAnsi="Franklin Gothic Medium" w:cs="Arial"/>
                      <w:b w:val="0"/>
                      <w:bCs w:val="0"/>
                      <w:i/>
                      <w:iCs/>
                      <w:color w:val="000000"/>
                    </w:rPr>
                    <w:t>Contractor's</w:t>
                  </w:r>
                  <w:r w:rsidRPr="00C52FA8">
                    <w:rPr>
                      <w:rFonts w:ascii="Franklin Gothic Medium" w:hAnsi="Franklin Gothic Medium" w:cs="Arial"/>
                      <w:b w:val="0"/>
                      <w:bCs w:val="0"/>
                      <w:color w:val="000000"/>
                    </w:rPr>
                    <w:t xml:space="preserve"> compliance with the Data Protection Acts.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the instructions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to enable such audits to be carried out.</w:t>
                  </w:r>
                </w:p>
              </w:tc>
            </w:tr>
            <w:tr w:rsidR="00D80A3B" w:rsidRPr="00C52FA8" w14:paraId="733C471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64308DB" w14:textId="77777777" w:rsidR="00D80A3B" w:rsidRPr="00C52FA8" w:rsidRDefault="00D80A3B">
                  <w:pPr>
                    <w:jc w:val="both"/>
                    <w:rPr>
                      <w:rFonts w:ascii="Franklin Gothic Medium" w:eastAsia="Calibri" w:hAnsi="Franklin Gothic Medium" w:cs="Arial"/>
                      <w:sz w:val="20"/>
                      <w:lang w:eastAsia="en-US"/>
                    </w:rPr>
                  </w:pPr>
                </w:p>
                <w:p w14:paraId="64B7A65A" w14:textId="77777777" w:rsidR="00D80A3B" w:rsidRPr="00C52FA8" w:rsidRDefault="00D80A3B">
                  <w:pPr>
                    <w:jc w:val="both"/>
                    <w:rPr>
                      <w:rFonts w:ascii="Franklin Gothic Medium" w:hAnsi="Franklin Gothic Medium" w:cs="Arial"/>
                      <w:sz w:val="20"/>
                    </w:rPr>
                  </w:pPr>
                </w:p>
                <w:p w14:paraId="7475C101"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Z4.9</w:t>
                  </w:r>
                </w:p>
              </w:tc>
              <w:tc>
                <w:tcPr>
                  <w:tcW w:w="7727" w:type="dxa"/>
                  <w:tcMar>
                    <w:top w:w="0" w:type="dxa"/>
                    <w:left w:w="108" w:type="dxa"/>
                    <w:bottom w:w="0" w:type="dxa"/>
                    <w:right w:w="108" w:type="dxa"/>
                  </w:tcMar>
                </w:tcPr>
                <w:p w14:paraId="647A3C4C" w14:textId="77777777" w:rsidR="00D80A3B" w:rsidRPr="00C52FA8" w:rsidRDefault="00D80A3B">
                  <w:pPr>
                    <w:pStyle w:val="Heading4CD"/>
                    <w:rPr>
                      <w:rFonts w:ascii="Franklin Gothic Medium" w:eastAsia="Calibri" w:hAnsi="Franklin Gothic Medium" w:cs="Arial"/>
                      <w:b w:val="0"/>
                      <w:bCs w:val="0"/>
                      <w:color w:val="000000"/>
                    </w:rPr>
                  </w:pPr>
                </w:p>
                <w:p w14:paraId="4068100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the requirements of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in relation to the storage, </w:t>
                  </w:r>
                  <w:proofErr w:type="gramStart"/>
                  <w:r w:rsidRPr="00C52FA8">
                    <w:rPr>
                      <w:rFonts w:ascii="Franklin Gothic Medium" w:hAnsi="Franklin Gothic Medium" w:cs="Arial"/>
                      <w:b w:val="0"/>
                      <w:bCs w:val="0"/>
                      <w:color w:val="000000"/>
                    </w:rPr>
                    <w:t>dispatch</w:t>
                  </w:r>
                  <w:proofErr w:type="gramEnd"/>
                  <w:r w:rsidRPr="00C52FA8">
                    <w:rPr>
                      <w:rFonts w:ascii="Franklin Gothic Medium" w:hAnsi="Franklin Gothic Medium" w:cs="Arial"/>
                      <w:b w:val="0"/>
                      <w:bCs w:val="0"/>
                      <w:color w:val="000000"/>
                    </w:rPr>
                    <w:t xml:space="preserve"> and disposal of the Personal Data in any form or medium.</w:t>
                  </w:r>
                </w:p>
              </w:tc>
            </w:tr>
            <w:tr w:rsidR="00D80A3B" w:rsidRPr="00C52FA8" w14:paraId="35E7B97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A7F458B" w14:textId="77777777" w:rsidR="00D80A3B" w:rsidRPr="00C52FA8" w:rsidRDefault="00D80A3B">
                  <w:pPr>
                    <w:jc w:val="both"/>
                    <w:rPr>
                      <w:rFonts w:ascii="Franklin Gothic Medium" w:eastAsia="Calibri" w:hAnsi="Franklin Gothic Medium" w:cs="Arial"/>
                      <w:sz w:val="20"/>
                      <w:lang w:eastAsia="en-US"/>
                    </w:rPr>
                  </w:pPr>
                </w:p>
                <w:p w14:paraId="2F9BD4C4" w14:textId="77777777" w:rsidR="00D80A3B" w:rsidRPr="00C52FA8" w:rsidRDefault="00D80A3B">
                  <w:pPr>
                    <w:jc w:val="both"/>
                    <w:rPr>
                      <w:rFonts w:ascii="Franklin Gothic Medium" w:hAnsi="Franklin Gothic Medium" w:cs="Arial"/>
                      <w:sz w:val="20"/>
                    </w:rPr>
                  </w:pPr>
                </w:p>
                <w:p w14:paraId="083E32EE"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Z4.10</w:t>
                  </w:r>
                </w:p>
              </w:tc>
              <w:tc>
                <w:tcPr>
                  <w:tcW w:w="7727" w:type="dxa"/>
                  <w:tcMar>
                    <w:top w:w="0" w:type="dxa"/>
                    <w:left w:w="108" w:type="dxa"/>
                    <w:bottom w:w="0" w:type="dxa"/>
                    <w:right w:w="108" w:type="dxa"/>
                  </w:tcMar>
                </w:tcPr>
                <w:p w14:paraId="55349220" w14:textId="77777777" w:rsidR="00D80A3B" w:rsidRPr="00C52FA8" w:rsidRDefault="00D80A3B">
                  <w:pPr>
                    <w:pStyle w:val="Heading4CD"/>
                    <w:rPr>
                      <w:rFonts w:ascii="Franklin Gothic Medium" w:eastAsia="Calibri" w:hAnsi="Franklin Gothic Medium" w:cs="Arial"/>
                      <w:b w:val="0"/>
                      <w:bCs w:val="0"/>
                      <w:color w:val="000000"/>
                    </w:rPr>
                  </w:pPr>
                </w:p>
                <w:p w14:paraId="5CD6C24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immediately notifies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on becoming aware of any breach of this clause or of the Data Protection Acts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or any Subcontractor.</w:t>
                  </w:r>
                </w:p>
              </w:tc>
            </w:tr>
            <w:tr w:rsidR="00D80A3B" w:rsidRPr="00C52FA8" w14:paraId="1A90D6D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5C1FEDE" w14:textId="77777777" w:rsidR="00D80A3B" w:rsidRPr="00C52FA8" w:rsidRDefault="00D80A3B">
                  <w:pPr>
                    <w:jc w:val="both"/>
                    <w:rPr>
                      <w:rFonts w:ascii="Franklin Gothic Medium" w:eastAsia="Calibri" w:hAnsi="Franklin Gothic Medium" w:cs="Arial"/>
                      <w:sz w:val="20"/>
                      <w:lang w:eastAsia="en-US"/>
                    </w:rPr>
                  </w:pPr>
                </w:p>
                <w:p w14:paraId="4E5B43D1" w14:textId="77777777" w:rsidR="00D80A3B" w:rsidRPr="00C52FA8" w:rsidRDefault="00D80A3B">
                  <w:pPr>
                    <w:jc w:val="both"/>
                    <w:rPr>
                      <w:rFonts w:ascii="Franklin Gothic Medium" w:hAnsi="Franklin Gothic Medium" w:cs="Arial"/>
                      <w:sz w:val="20"/>
                    </w:rPr>
                  </w:pPr>
                </w:p>
                <w:p w14:paraId="1E45997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Z4.11</w:t>
                  </w:r>
                </w:p>
              </w:tc>
              <w:tc>
                <w:tcPr>
                  <w:tcW w:w="7727" w:type="dxa"/>
                  <w:tcMar>
                    <w:top w:w="0" w:type="dxa"/>
                    <w:left w:w="108" w:type="dxa"/>
                    <w:bottom w:w="0" w:type="dxa"/>
                    <w:right w:w="108" w:type="dxa"/>
                  </w:tcMar>
                </w:tcPr>
                <w:p w14:paraId="6F1D63B0" w14:textId="77777777" w:rsidR="00D80A3B" w:rsidRPr="00C52FA8" w:rsidRDefault="00D80A3B">
                  <w:pPr>
                    <w:pStyle w:val="Heading4CD"/>
                    <w:rPr>
                      <w:rFonts w:ascii="Franklin Gothic Medium" w:eastAsia="Calibri" w:hAnsi="Franklin Gothic Medium" w:cs="Arial"/>
                      <w:b w:val="0"/>
                      <w:bCs w:val="0"/>
                      <w:color w:val="000000"/>
                    </w:rPr>
                  </w:pPr>
                </w:p>
                <w:p w14:paraId="558641A2"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process the Personal Data outside the European Economic Area without the agreement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Where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agrees,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the instructions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and provides an adequate level of protection to any Personal Data in accordance with the eighth data protection principle set out in Schedule 1 to the Data Protection Act 1998.</w:t>
                  </w:r>
                </w:p>
              </w:tc>
            </w:tr>
            <w:tr w:rsidR="00D80A3B" w:rsidRPr="00C52FA8" w14:paraId="0246926F"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18FD585" w14:textId="77777777" w:rsidR="00D80A3B" w:rsidRPr="00C52FA8" w:rsidRDefault="00D80A3B">
                  <w:pPr>
                    <w:jc w:val="both"/>
                    <w:rPr>
                      <w:rFonts w:ascii="Franklin Gothic Medium" w:eastAsia="Calibri" w:hAnsi="Franklin Gothic Medium" w:cs="Arial"/>
                      <w:sz w:val="20"/>
                      <w:lang w:eastAsia="en-US"/>
                    </w:rPr>
                  </w:pPr>
                </w:p>
                <w:p w14:paraId="45FF251C" w14:textId="77777777" w:rsidR="00D80A3B" w:rsidRPr="00C52FA8" w:rsidRDefault="00D80A3B">
                  <w:pPr>
                    <w:jc w:val="both"/>
                    <w:rPr>
                      <w:rFonts w:ascii="Franklin Gothic Medium" w:hAnsi="Franklin Gothic Medium" w:cs="Arial"/>
                      <w:sz w:val="20"/>
                    </w:rPr>
                  </w:pPr>
                </w:p>
                <w:p w14:paraId="683F7C2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w:t>
                  </w:r>
                </w:p>
              </w:tc>
              <w:tc>
                <w:tcPr>
                  <w:tcW w:w="7727" w:type="dxa"/>
                  <w:tcMar>
                    <w:top w:w="0" w:type="dxa"/>
                    <w:left w:w="108" w:type="dxa"/>
                    <w:bottom w:w="0" w:type="dxa"/>
                    <w:right w:w="108" w:type="dxa"/>
                  </w:tcMar>
                </w:tcPr>
                <w:p w14:paraId="668C0F2F" w14:textId="77777777" w:rsidR="00D80A3B" w:rsidRPr="00C52FA8" w:rsidRDefault="00D80A3B">
                  <w:pPr>
                    <w:pStyle w:val="Heading4CD"/>
                    <w:rPr>
                      <w:rFonts w:ascii="Franklin Gothic Medium" w:eastAsia="Calibri" w:hAnsi="Franklin Gothic Medium" w:cs="Arial"/>
                      <w:b w:val="0"/>
                      <w:bCs w:val="0"/>
                      <w:color w:val="000000"/>
                    </w:rPr>
                  </w:pPr>
                </w:p>
                <w:p w14:paraId="262F5E6F"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Z5: Disclosure of Information</w:t>
                  </w:r>
                </w:p>
              </w:tc>
            </w:tr>
            <w:tr w:rsidR="00D80A3B" w:rsidRPr="00C52FA8" w14:paraId="7DCB8C2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86C5216" w14:textId="77777777" w:rsidR="00D80A3B" w:rsidRPr="00C52FA8" w:rsidRDefault="00D80A3B">
                  <w:pPr>
                    <w:jc w:val="both"/>
                    <w:rPr>
                      <w:rFonts w:ascii="Franklin Gothic Medium" w:eastAsia="Calibri" w:hAnsi="Franklin Gothic Medium" w:cs="Arial"/>
                      <w:sz w:val="20"/>
                      <w:lang w:eastAsia="en-US"/>
                    </w:rPr>
                  </w:pPr>
                </w:p>
                <w:p w14:paraId="1E9604D1" w14:textId="77777777" w:rsidR="00D80A3B" w:rsidRPr="00C52FA8" w:rsidRDefault="00D80A3B">
                  <w:pPr>
                    <w:jc w:val="both"/>
                    <w:rPr>
                      <w:rFonts w:ascii="Franklin Gothic Medium" w:hAnsi="Franklin Gothic Medium" w:cs="Arial"/>
                      <w:sz w:val="20"/>
                    </w:rPr>
                  </w:pPr>
                </w:p>
                <w:p w14:paraId="7C4382D7"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Z5.1</w:t>
                  </w:r>
                </w:p>
              </w:tc>
              <w:tc>
                <w:tcPr>
                  <w:tcW w:w="7727" w:type="dxa"/>
                  <w:tcMar>
                    <w:top w:w="0" w:type="dxa"/>
                    <w:left w:w="108" w:type="dxa"/>
                    <w:bottom w:w="0" w:type="dxa"/>
                    <w:right w:w="108" w:type="dxa"/>
                  </w:tcMar>
                </w:tcPr>
                <w:p w14:paraId="44FF65CB" w14:textId="77777777" w:rsidR="00D80A3B" w:rsidRPr="00C52FA8" w:rsidRDefault="00D80A3B">
                  <w:pPr>
                    <w:pStyle w:val="Heading4CD"/>
                    <w:rPr>
                      <w:rFonts w:ascii="Franklin Gothic Medium" w:eastAsia="Calibri" w:hAnsi="Franklin Gothic Medium" w:cs="Arial"/>
                      <w:b w:val="0"/>
                      <w:bCs w:val="0"/>
                      <w:color w:val="000000"/>
                    </w:rPr>
                  </w:pPr>
                </w:p>
                <w:p w14:paraId="14F107F9"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w:t>
                  </w:r>
                  <w:r w:rsidRPr="00C52FA8">
                    <w:rPr>
                      <w:rFonts w:ascii="Franklin Gothic Medium" w:hAnsi="Franklin Gothic Medium" w:cs="Arial"/>
                      <w:color w:val="000000"/>
                    </w:rPr>
                    <w:t>Disclosure Request</w:t>
                  </w:r>
                  <w:r w:rsidRPr="00C52FA8">
                    <w:rPr>
                      <w:rFonts w:ascii="Franklin Gothic Medium" w:hAnsi="Franklin Gothic Medium" w:cs="Arial"/>
                      <w:b w:val="0"/>
                      <w:bCs w:val="0"/>
                      <w:color w:val="000000"/>
                    </w:rPr>
                    <w:t xml:space="preserve"> is a request for information relating to this contract received by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pursuant to the Freedom of Information Act 2000, the Environmental Information Regulations 2004 or otherwise.</w:t>
                  </w:r>
                </w:p>
              </w:tc>
            </w:tr>
            <w:tr w:rsidR="00D80A3B" w:rsidRPr="00C52FA8" w14:paraId="4BA23F64"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4CCDD49" w14:textId="77777777" w:rsidR="00D80A3B" w:rsidRPr="00C52FA8" w:rsidRDefault="00D80A3B">
                  <w:pPr>
                    <w:jc w:val="both"/>
                    <w:rPr>
                      <w:rFonts w:ascii="Franklin Gothic Medium" w:eastAsia="Calibri" w:hAnsi="Franklin Gothic Medium" w:cs="Arial"/>
                      <w:sz w:val="20"/>
                      <w:lang w:eastAsia="en-US"/>
                    </w:rPr>
                  </w:pPr>
                </w:p>
                <w:p w14:paraId="4251EBA6" w14:textId="77777777" w:rsidR="00D80A3B" w:rsidRPr="00C52FA8" w:rsidRDefault="00D80A3B">
                  <w:pPr>
                    <w:jc w:val="both"/>
                    <w:rPr>
                      <w:rFonts w:ascii="Franklin Gothic Medium" w:hAnsi="Franklin Gothic Medium" w:cs="Arial"/>
                      <w:sz w:val="20"/>
                    </w:rPr>
                  </w:pPr>
                </w:p>
                <w:p w14:paraId="5BCA06A3"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Z5.2</w:t>
                  </w:r>
                </w:p>
              </w:tc>
              <w:tc>
                <w:tcPr>
                  <w:tcW w:w="7727" w:type="dxa"/>
                  <w:tcMar>
                    <w:top w:w="0" w:type="dxa"/>
                    <w:left w:w="108" w:type="dxa"/>
                    <w:bottom w:w="0" w:type="dxa"/>
                    <w:right w:w="108" w:type="dxa"/>
                  </w:tcMar>
                </w:tcPr>
                <w:p w14:paraId="706D720E" w14:textId="77777777" w:rsidR="00D80A3B" w:rsidRPr="00C52FA8" w:rsidRDefault="00D80A3B">
                  <w:pPr>
                    <w:pStyle w:val="Heading4CD"/>
                    <w:rPr>
                      <w:rFonts w:ascii="Franklin Gothic Medium" w:eastAsia="Calibri" w:hAnsi="Franklin Gothic Medium" w:cs="Arial"/>
                      <w:b w:val="0"/>
                      <w:bCs w:val="0"/>
                      <w:color w:val="000000"/>
                    </w:rPr>
                  </w:pPr>
                </w:p>
                <w:p w14:paraId="31BD70E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acknowledges that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may receive Disclosure Requests and that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consults with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before doing so in accordance with the relevant Code of Practice.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uses its best endeavours to respond to any such consultation promptly and within any deadline set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and acknowledges that it is for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determine </w:t>
                  </w:r>
                  <w:proofErr w:type="gramStart"/>
                  <w:r w:rsidRPr="00C52FA8">
                    <w:rPr>
                      <w:rFonts w:ascii="Franklin Gothic Medium" w:hAnsi="Franklin Gothic Medium" w:cs="Arial"/>
                      <w:b w:val="0"/>
                      <w:bCs w:val="0"/>
                      <w:color w:val="000000"/>
                    </w:rPr>
                    <w:t>whether or not</w:t>
                  </w:r>
                  <w:proofErr w:type="gramEnd"/>
                  <w:r w:rsidRPr="00C52FA8">
                    <w:rPr>
                      <w:rFonts w:ascii="Franklin Gothic Medium" w:hAnsi="Franklin Gothic Medium" w:cs="Arial"/>
                      <w:b w:val="0"/>
                      <w:bCs w:val="0"/>
                      <w:color w:val="000000"/>
                    </w:rPr>
                    <w:t xml:space="preserve"> such information should be disclosed.</w:t>
                  </w:r>
                </w:p>
              </w:tc>
            </w:tr>
            <w:tr w:rsidR="00D80A3B" w:rsidRPr="00C52FA8" w14:paraId="0928CAA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A66AC82" w14:textId="77777777" w:rsidR="00D80A3B" w:rsidRPr="00C52FA8" w:rsidRDefault="00D80A3B">
                  <w:pPr>
                    <w:jc w:val="both"/>
                    <w:rPr>
                      <w:rFonts w:ascii="Franklin Gothic Medium" w:eastAsia="Calibri" w:hAnsi="Franklin Gothic Medium" w:cs="Arial"/>
                      <w:sz w:val="20"/>
                      <w:lang w:eastAsia="en-US"/>
                    </w:rPr>
                  </w:pPr>
                </w:p>
                <w:p w14:paraId="3FF4AE26" w14:textId="77777777" w:rsidR="00D80A3B" w:rsidRPr="00C52FA8" w:rsidRDefault="00D80A3B">
                  <w:pPr>
                    <w:jc w:val="both"/>
                    <w:rPr>
                      <w:rFonts w:ascii="Franklin Gothic Medium" w:hAnsi="Franklin Gothic Medium" w:cs="Arial"/>
                      <w:sz w:val="20"/>
                    </w:rPr>
                  </w:pPr>
                </w:p>
                <w:p w14:paraId="28C9C71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Z5.3</w:t>
                  </w:r>
                </w:p>
              </w:tc>
              <w:tc>
                <w:tcPr>
                  <w:tcW w:w="7727" w:type="dxa"/>
                  <w:tcMar>
                    <w:top w:w="0" w:type="dxa"/>
                    <w:left w:w="108" w:type="dxa"/>
                    <w:bottom w:w="0" w:type="dxa"/>
                    <w:right w:w="108" w:type="dxa"/>
                  </w:tcMar>
                </w:tcPr>
                <w:p w14:paraId="5FE87F2C" w14:textId="77777777" w:rsidR="00D80A3B" w:rsidRPr="00C52FA8" w:rsidRDefault="00D80A3B">
                  <w:pPr>
                    <w:pStyle w:val="Heading4CD"/>
                    <w:rPr>
                      <w:rFonts w:ascii="Franklin Gothic Medium" w:eastAsia="Calibri" w:hAnsi="Franklin Gothic Medium" w:cs="Arial"/>
                      <w:b w:val="0"/>
                      <w:bCs w:val="0"/>
                      <w:color w:val="000000"/>
                    </w:rPr>
                  </w:pPr>
                </w:p>
                <w:p w14:paraId="75639A7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When requested to do so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promptly provides information in its possession relating to this contract and assists and co-operates with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to enable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respond to a Disclosure Request within the time limit set out in the relevant legislation.</w:t>
                  </w:r>
                </w:p>
              </w:tc>
            </w:tr>
            <w:tr w:rsidR="00D80A3B" w:rsidRPr="00C52FA8" w14:paraId="1ECCD5BF"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CF2336A" w14:textId="77777777" w:rsidR="00D80A3B" w:rsidRPr="00C52FA8" w:rsidRDefault="00D80A3B">
                  <w:pPr>
                    <w:jc w:val="both"/>
                    <w:rPr>
                      <w:rFonts w:ascii="Franklin Gothic Medium" w:eastAsia="Calibri" w:hAnsi="Franklin Gothic Medium" w:cs="Arial"/>
                      <w:sz w:val="20"/>
                      <w:lang w:eastAsia="en-US"/>
                    </w:rPr>
                  </w:pPr>
                </w:p>
                <w:p w14:paraId="72AB5ACC" w14:textId="77777777" w:rsidR="00D80A3B" w:rsidRPr="00C52FA8" w:rsidRDefault="00D80A3B">
                  <w:pPr>
                    <w:jc w:val="both"/>
                    <w:rPr>
                      <w:rFonts w:ascii="Franklin Gothic Medium" w:hAnsi="Franklin Gothic Medium" w:cs="Arial"/>
                      <w:sz w:val="20"/>
                    </w:rPr>
                  </w:pPr>
                </w:p>
                <w:p w14:paraId="32C73687"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Z5.4</w:t>
                  </w:r>
                </w:p>
              </w:tc>
              <w:tc>
                <w:tcPr>
                  <w:tcW w:w="7727" w:type="dxa"/>
                  <w:tcMar>
                    <w:top w:w="0" w:type="dxa"/>
                    <w:left w:w="108" w:type="dxa"/>
                    <w:bottom w:w="0" w:type="dxa"/>
                    <w:right w:w="108" w:type="dxa"/>
                  </w:tcMar>
                </w:tcPr>
                <w:p w14:paraId="1F839A9C" w14:textId="77777777" w:rsidR="00D80A3B" w:rsidRPr="00C52FA8" w:rsidRDefault="00D80A3B">
                  <w:pPr>
                    <w:pStyle w:val="Heading4CD"/>
                    <w:rPr>
                      <w:rFonts w:ascii="Franklin Gothic Medium" w:eastAsia="Calibri" w:hAnsi="Franklin Gothic Medium" w:cs="Arial"/>
                      <w:b w:val="0"/>
                      <w:bCs w:val="0"/>
                      <w:color w:val="000000"/>
                    </w:rPr>
                  </w:pPr>
                </w:p>
                <w:p w14:paraId="16CF03AE"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promptly passes any Disclosure Request which it receives to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respond directly to a Disclosure Request unless instructed to do so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w:t>
                  </w:r>
                </w:p>
              </w:tc>
            </w:tr>
            <w:tr w:rsidR="00D80A3B" w:rsidRPr="00C52FA8" w14:paraId="7458F1D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330C852" w14:textId="77777777" w:rsidR="00D80A3B" w:rsidRPr="00C52FA8" w:rsidRDefault="00D80A3B">
                  <w:pPr>
                    <w:jc w:val="both"/>
                    <w:rPr>
                      <w:rFonts w:ascii="Franklin Gothic Medium" w:eastAsia="Calibri" w:hAnsi="Franklin Gothic Medium" w:cs="Arial"/>
                      <w:sz w:val="20"/>
                      <w:lang w:eastAsia="en-US"/>
                    </w:rPr>
                  </w:pPr>
                </w:p>
                <w:p w14:paraId="7181B3A6" w14:textId="77777777" w:rsidR="00D80A3B" w:rsidRPr="00C52FA8" w:rsidRDefault="00D80A3B">
                  <w:pPr>
                    <w:jc w:val="both"/>
                    <w:rPr>
                      <w:rFonts w:ascii="Franklin Gothic Medium" w:hAnsi="Franklin Gothic Medium" w:cs="Arial"/>
                      <w:sz w:val="20"/>
                    </w:rPr>
                  </w:pPr>
                </w:p>
                <w:p w14:paraId="17D5DA8C"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w:t>
                  </w:r>
                </w:p>
              </w:tc>
              <w:tc>
                <w:tcPr>
                  <w:tcW w:w="7727" w:type="dxa"/>
                  <w:tcMar>
                    <w:top w:w="0" w:type="dxa"/>
                    <w:left w:w="108" w:type="dxa"/>
                    <w:bottom w:w="0" w:type="dxa"/>
                    <w:right w:w="108" w:type="dxa"/>
                  </w:tcMar>
                </w:tcPr>
                <w:p w14:paraId="022DEE6D" w14:textId="77777777" w:rsidR="00D80A3B" w:rsidRPr="00C52FA8" w:rsidRDefault="00D80A3B">
                  <w:pPr>
                    <w:pStyle w:val="Heading4CD"/>
                    <w:rPr>
                      <w:rFonts w:ascii="Franklin Gothic Medium" w:eastAsia="Calibri" w:hAnsi="Franklin Gothic Medium" w:cs="Arial"/>
                      <w:b w:val="0"/>
                      <w:bCs w:val="0"/>
                      <w:color w:val="000000"/>
                    </w:rPr>
                  </w:pPr>
                </w:p>
                <w:p w14:paraId="37207C9A"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Z6: Copyright</w:t>
                  </w:r>
                </w:p>
              </w:tc>
            </w:tr>
            <w:tr w:rsidR="00D80A3B" w:rsidRPr="00C52FA8" w14:paraId="278F402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342CA68" w14:textId="77777777" w:rsidR="00D80A3B" w:rsidRPr="00C52FA8" w:rsidRDefault="00D80A3B">
                  <w:pPr>
                    <w:jc w:val="both"/>
                    <w:rPr>
                      <w:rFonts w:ascii="Franklin Gothic Medium" w:eastAsia="Calibri" w:hAnsi="Franklin Gothic Medium" w:cs="Arial"/>
                      <w:sz w:val="20"/>
                      <w:lang w:eastAsia="en-US"/>
                    </w:rPr>
                  </w:pPr>
                </w:p>
                <w:p w14:paraId="045BB0A8" w14:textId="77777777" w:rsidR="00D80A3B" w:rsidRPr="00C52FA8" w:rsidRDefault="00D80A3B">
                  <w:pPr>
                    <w:jc w:val="both"/>
                    <w:rPr>
                      <w:rFonts w:ascii="Franklin Gothic Medium" w:hAnsi="Franklin Gothic Medium" w:cs="Arial"/>
                      <w:sz w:val="20"/>
                    </w:rPr>
                  </w:pPr>
                </w:p>
                <w:p w14:paraId="4C94CB56"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Z6.1</w:t>
                  </w:r>
                </w:p>
              </w:tc>
              <w:tc>
                <w:tcPr>
                  <w:tcW w:w="7727" w:type="dxa"/>
                  <w:tcMar>
                    <w:top w:w="0" w:type="dxa"/>
                    <w:left w:w="108" w:type="dxa"/>
                    <w:bottom w:w="0" w:type="dxa"/>
                    <w:right w:w="108" w:type="dxa"/>
                  </w:tcMar>
                </w:tcPr>
                <w:p w14:paraId="034985D3" w14:textId="77777777" w:rsidR="00D80A3B" w:rsidRPr="00C52FA8" w:rsidRDefault="00D80A3B">
                  <w:pPr>
                    <w:pStyle w:val="Heading4CD"/>
                    <w:rPr>
                      <w:rFonts w:ascii="Franklin Gothic Medium" w:eastAsia="Calibri" w:hAnsi="Franklin Gothic Medium" w:cs="Arial"/>
                      <w:b w:val="0"/>
                      <w:bCs w:val="0"/>
                      <w:color w:val="000000"/>
                    </w:rPr>
                  </w:pPr>
                </w:p>
                <w:p w14:paraId="369FB27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color w:val="000000"/>
                    </w:rPr>
                    <w:t>Material</w:t>
                  </w:r>
                  <w:r w:rsidRPr="00C52FA8">
                    <w:rPr>
                      <w:rFonts w:ascii="Franklin Gothic Medium" w:hAnsi="Franklin Gothic Medium" w:cs="Arial"/>
                      <w:b w:val="0"/>
                      <w:bCs w:val="0"/>
                      <w:color w:val="000000"/>
                    </w:rPr>
                    <w:t xml:space="preserve"> means all materials prepared by or on behalf of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for the </w:t>
                  </w:r>
                  <w:r w:rsidRPr="00C52FA8">
                    <w:rPr>
                      <w:rFonts w:ascii="Franklin Gothic Medium" w:hAnsi="Franklin Gothic Medium" w:cs="Arial"/>
                      <w:b w:val="0"/>
                      <w:bCs w:val="0"/>
                      <w:i/>
                      <w:iCs/>
                      <w:color w:val="000000"/>
                    </w:rPr>
                    <w:t xml:space="preserve">works </w:t>
                  </w:r>
                  <w:r w:rsidRPr="00C52FA8">
                    <w:rPr>
                      <w:rFonts w:ascii="Franklin Gothic Medium" w:hAnsi="Franklin Gothic Medium" w:cs="Arial"/>
                      <w:b w:val="0"/>
                      <w:bCs w:val="0"/>
                      <w:color w:val="000000"/>
                    </w:rPr>
                    <w:t>and all updates, additions and revisions to them and any designs or inventions incorporated in them.</w:t>
                  </w:r>
                </w:p>
              </w:tc>
            </w:tr>
            <w:tr w:rsidR="00D80A3B" w:rsidRPr="00C52FA8" w14:paraId="600F73A0"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D9CE160" w14:textId="77777777" w:rsidR="00D80A3B" w:rsidRPr="00C52FA8" w:rsidRDefault="00D80A3B">
                  <w:pPr>
                    <w:jc w:val="both"/>
                    <w:rPr>
                      <w:rFonts w:ascii="Franklin Gothic Medium" w:eastAsia="Calibri" w:hAnsi="Franklin Gothic Medium" w:cs="Arial"/>
                      <w:sz w:val="20"/>
                      <w:lang w:eastAsia="en-US"/>
                    </w:rPr>
                  </w:pPr>
                </w:p>
                <w:p w14:paraId="467EE51C" w14:textId="77777777" w:rsidR="00D80A3B" w:rsidRPr="00C52FA8" w:rsidRDefault="00D80A3B">
                  <w:pPr>
                    <w:jc w:val="both"/>
                    <w:rPr>
                      <w:rFonts w:ascii="Franklin Gothic Medium" w:hAnsi="Franklin Gothic Medium" w:cs="Arial"/>
                      <w:sz w:val="20"/>
                    </w:rPr>
                  </w:pPr>
                </w:p>
                <w:p w14:paraId="0D2836B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Z6.2</w:t>
                  </w:r>
                </w:p>
              </w:tc>
              <w:tc>
                <w:tcPr>
                  <w:tcW w:w="7727" w:type="dxa"/>
                  <w:tcMar>
                    <w:top w:w="0" w:type="dxa"/>
                    <w:left w:w="108" w:type="dxa"/>
                    <w:bottom w:w="0" w:type="dxa"/>
                    <w:right w:w="108" w:type="dxa"/>
                  </w:tcMar>
                </w:tcPr>
                <w:p w14:paraId="5AC7F8A0" w14:textId="77777777" w:rsidR="00D80A3B" w:rsidRPr="00C52FA8" w:rsidRDefault="00D80A3B">
                  <w:pPr>
                    <w:pStyle w:val="Heading4CD"/>
                    <w:rPr>
                      <w:rFonts w:ascii="Franklin Gothic Medium" w:eastAsia="Calibri" w:hAnsi="Franklin Gothic Medium" w:cs="Arial"/>
                      <w:b w:val="0"/>
                      <w:bCs w:val="0"/>
                      <w:color w:val="000000"/>
                    </w:rPr>
                  </w:pPr>
                </w:p>
                <w:p w14:paraId="4499EC6A" w14:textId="77777777" w:rsidR="00D80A3B" w:rsidRPr="00C52FA8" w:rsidRDefault="00D80A3B">
                  <w:pPr>
                    <w:pStyle w:val="Heading4CD"/>
                    <w:rPr>
                      <w:rFonts w:ascii="Franklin Gothic Medium" w:hAnsi="Franklin Gothic Medium" w:cs="Arial"/>
                      <w:b w:val="0"/>
                      <w:bCs w:val="0"/>
                      <w:i/>
                      <w:iCs/>
                      <w:color w:val="000000"/>
                    </w:rPr>
                  </w:pPr>
                  <w:r w:rsidRPr="00C52FA8">
                    <w:rPr>
                      <w:rFonts w:ascii="Franklin Gothic Medium" w:hAnsi="Franklin Gothic Medium" w:cs="Arial"/>
                      <w:color w:val="000000"/>
                    </w:rPr>
                    <w:t xml:space="preserve">Permitted Uses </w:t>
                  </w:r>
                  <w:r w:rsidRPr="00C52FA8">
                    <w:rPr>
                      <w:rFonts w:ascii="Franklin Gothic Medium" w:hAnsi="Franklin Gothic Medium" w:cs="Arial"/>
                      <w:b w:val="0"/>
                      <w:bCs w:val="0"/>
                      <w:color w:val="000000"/>
                    </w:rPr>
                    <w:t xml:space="preserve">means the design, construction, completion, reconstruction, modification, extension, refurbishment, maintenance, funding, disposal, letting, fitting-out, advertisement, demolition, reinstatement, building information, modelling and repair of the </w:t>
                  </w:r>
                  <w:r w:rsidRPr="00C52FA8">
                    <w:rPr>
                      <w:rFonts w:ascii="Franklin Gothic Medium" w:hAnsi="Franklin Gothic Medium" w:cs="Arial"/>
                      <w:b w:val="0"/>
                      <w:bCs w:val="0"/>
                      <w:i/>
                      <w:iCs/>
                      <w:color w:val="000000"/>
                    </w:rPr>
                    <w:t>works.</w:t>
                  </w:r>
                </w:p>
              </w:tc>
            </w:tr>
            <w:tr w:rsidR="00D80A3B" w:rsidRPr="00C52FA8" w14:paraId="3C63444B"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BD3A827" w14:textId="77777777" w:rsidR="00D80A3B" w:rsidRPr="00C52FA8" w:rsidRDefault="00D80A3B">
                  <w:pPr>
                    <w:jc w:val="both"/>
                    <w:rPr>
                      <w:rFonts w:ascii="Franklin Gothic Medium" w:eastAsia="Calibri" w:hAnsi="Franklin Gothic Medium" w:cs="Arial"/>
                      <w:sz w:val="20"/>
                      <w:lang w:eastAsia="en-US"/>
                    </w:rPr>
                  </w:pPr>
                </w:p>
                <w:p w14:paraId="11E6B0A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Z6.3</w:t>
                  </w:r>
                </w:p>
              </w:tc>
              <w:tc>
                <w:tcPr>
                  <w:tcW w:w="7727" w:type="dxa"/>
                  <w:tcMar>
                    <w:top w:w="0" w:type="dxa"/>
                    <w:left w:w="108" w:type="dxa"/>
                    <w:bottom w:w="0" w:type="dxa"/>
                    <w:right w:w="108" w:type="dxa"/>
                  </w:tcMar>
                </w:tcPr>
                <w:p w14:paraId="5A136090" w14:textId="77777777" w:rsidR="00D80A3B" w:rsidRPr="00C52FA8" w:rsidRDefault="00D80A3B">
                  <w:pPr>
                    <w:pStyle w:val="Heading4CD"/>
                    <w:rPr>
                      <w:rFonts w:ascii="Franklin Gothic Medium" w:eastAsia="Calibri" w:hAnsi="Franklin Gothic Medium" w:cs="Arial"/>
                      <w:b w:val="0"/>
                      <w:bCs w:val="0"/>
                      <w:color w:val="000000"/>
                    </w:rPr>
                  </w:pPr>
                </w:p>
                <w:p w14:paraId="346C5E1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grants to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with immediate effect, an irrevocable, non-exclusive, royalty-free licence to copy and make full use of the Material for any purpose, including without limitation any of the Permitted Uses.</w:t>
                  </w:r>
                </w:p>
              </w:tc>
            </w:tr>
            <w:tr w:rsidR="00D80A3B" w:rsidRPr="00C52FA8" w14:paraId="1335C6FC"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73FCF35" w14:textId="77777777" w:rsidR="00D80A3B" w:rsidRPr="00C52FA8" w:rsidRDefault="00D80A3B">
                  <w:pPr>
                    <w:jc w:val="both"/>
                    <w:rPr>
                      <w:rFonts w:ascii="Franklin Gothic Medium" w:eastAsia="Calibri" w:hAnsi="Franklin Gothic Medium" w:cs="Arial"/>
                      <w:sz w:val="20"/>
                      <w:lang w:eastAsia="en-US"/>
                    </w:rPr>
                  </w:pPr>
                </w:p>
                <w:p w14:paraId="75FCF58C" w14:textId="77777777" w:rsidR="00D80A3B" w:rsidRPr="00C52FA8" w:rsidRDefault="00D80A3B">
                  <w:pPr>
                    <w:jc w:val="both"/>
                    <w:rPr>
                      <w:rFonts w:ascii="Franklin Gothic Medium" w:hAnsi="Franklin Gothic Medium" w:cs="Arial"/>
                      <w:sz w:val="20"/>
                    </w:rPr>
                  </w:pPr>
                </w:p>
                <w:p w14:paraId="0464FF23" w14:textId="77777777" w:rsidR="00D80A3B" w:rsidRPr="00C52FA8" w:rsidRDefault="00D80A3B">
                  <w:pPr>
                    <w:jc w:val="both"/>
                    <w:rPr>
                      <w:rFonts w:ascii="Franklin Gothic Medium" w:hAnsi="Franklin Gothic Medium" w:cs="Arial"/>
                      <w:sz w:val="20"/>
                    </w:rPr>
                  </w:pPr>
                  <w:r w:rsidRPr="00C52FA8">
                    <w:rPr>
                      <w:rFonts w:ascii="Franklin Gothic Medium" w:hAnsi="Franklin Gothic Medium" w:cs="Arial"/>
                      <w:sz w:val="20"/>
                    </w:rPr>
                    <w:t>Option Z6.4</w:t>
                  </w:r>
                </w:p>
                <w:p w14:paraId="319C9E2F"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606D3AF4" w14:textId="77777777" w:rsidR="00D80A3B" w:rsidRPr="00C52FA8" w:rsidRDefault="00D80A3B">
                  <w:pPr>
                    <w:pStyle w:val="Heading4CD"/>
                    <w:rPr>
                      <w:rFonts w:ascii="Franklin Gothic Medium" w:eastAsia="Calibri" w:hAnsi="Franklin Gothic Medium" w:cs="Arial"/>
                      <w:b w:val="0"/>
                      <w:bCs w:val="0"/>
                      <w:color w:val="000000"/>
                    </w:rPr>
                  </w:pPr>
                </w:p>
                <w:p w14:paraId="597B803A"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licence carries the right to grant sub-licences and is transferable to third parties without the consent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and survives termination (for any reason) of the </w:t>
                  </w:r>
                  <w:r w:rsidRPr="00C52FA8">
                    <w:rPr>
                      <w:rFonts w:ascii="Franklin Gothic Medium" w:hAnsi="Franklin Gothic Medium" w:cs="Arial"/>
                      <w:b w:val="0"/>
                      <w:bCs w:val="0"/>
                      <w:i/>
                      <w:iCs/>
                      <w:color w:val="000000"/>
                    </w:rPr>
                    <w:t>Contractor's</w:t>
                  </w:r>
                  <w:r w:rsidRPr="00C52FA8">
                    <w:rPr>
                      <w:rFonts w:ascii="Franklin Gothic Medium" w:hAnsi="Franklin Gothic Medium" w:cs="Arial"/>
                      <w:b w:val="0"/>
                      <w:bCs w:val="0"/>
                      <w:color w:val="000000"/>
                    </w:rPr>
                    <w:t xml:space="preserve"> employment under this contract.</w:t>
                  </w:r>
                </w:p>
                <w:p w14:paraId="71F305E3"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4CF20217"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111F6C3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Z6.5</w:t>
                  </w:r>
                </w:p>
              </w:tc>
              <w:tc>
                <w:tcPr>
                  <w:tcW w:w="7727" w:type="dxa"/>
                  <w:tcMar>
                    <w:top w:w="0" w:type="dxa"/>
                    <w:left w:w="108" w:type="dxa"/>
                    <w:bottom w:w="0" w:type="dxa"/>
                    <w:right w:w="108" w:type="dxa"/>
                  </w:tcMar>
                  <w:hideMark/>
                </w:tcPr>
                <w:p w14:paraId="7D875C6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is not liable for use of the Material for any purpose other than that for which it was prepared or provided.</w:t>
                  </w:r>
                </w:p>
              </w:tc>
            </w:tr>
            <w:tr w:rsidR="00D80A3B" w:rsidRPr="00C52FA8" w14:paraId="0A506479"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B46F841"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6CAED5E3" w14:textId="77777777" w:rsidR="00D80A3B" w:rsidRPr="00C52FA8" w:rsidRDefault="00D80A3B">
                  <w:pPr>
                    <w:pStyle w:val="Heading4CD"/>
                    <w:rPr>
                      <w:rFonts w:ascii="Franklin Gothic Medium" w:hAnsi="Franklin Gothic Medium"/>
                      <w:b w:val="0"/>
                      <w:bCs w:val="0"/>
                      <w:color w:val="000000"/>
                    </w:rPr>
                  </w:pPr>
                </w:p>
              </w:tc>
            </w:tr>
            <w:tr w:rsidR="00D80A3B" w:rsidRPr="00C52FA8" w14:paraId="629F3696"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92B24F0"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w:t>
                  </w:r>
                </w:p>
              </w:tc>
              <w:tc>
                <w:tcPr>
                  <w:tcW w:w="7727" w:type="dxa"/>
                  <w:tcMar>
                    <w:top w:w="0" w:type="dxa"/>
                    <w:left w:w="108" w:type="dxa"/>
                    <w:bottom w:w="0" w:type="dxa"/>
                    <w:right w:w="108" w:type="dxa"/>
                  </w:tcMar>
                  <w:hideMark/>
                </w:tcPr>
                <w:p w14:paraId="1734E0C2"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Z7: Discrimination</w:t>
                  </w:r>
                </w:p>
              </w:tc>
            </w:tr>
            <w:tr w:rsidR="00D80A3B" w:rsidRPr="00C52FA8" w14:paraId="5C837325"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0FDF69B" w14:textId="77777777" w:rsidR="00D80A3B" w:rsidRPr="00C52FA8" w:rsidRDefault="00D80A3B">
                  <w:pPr>
                    <w:jc w:val="both"/>
                    <w:rPr>
                      <w:rFonts w:ascii="Franklin Gothic Medium" w:eastAsia="Calibri" w:hAnsi="Franklin Gothic Medium" w:cs="Arial"/>
                      <w:sz w:val="20"/>
                      <w:lang w:eastAsia="en-US"/>
                    </w:rPr>
                  </w:pPr>
                </w:p>
                <w:p w14:paraId="79EA512D" w14:textId="77777777" w:rsidR="00D80A3B" w:rsidRPr="00C52FA8" w:rsidRDefault="00D80A3B">
                  <w:pPr>
                    <w:jc w:val="both"/>
                    <w:rPr>
                      <w:rFonts w:ascii="Franklin Gothic Medium" w:hAnsi="Franklin Gothic Medium" w:cs="Arial"/>
                      <w:sz w:val="20"/>
                    </w:rPr>
                  </w:pPr>
                </w:p>
                <w:p w14:paraId="2D39266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Z7.1</w:t>
                  </w:r>
                </w:p>
              </w:tc>
              <w:tc>
                <w:tcPr>
                  <w:tcW w:w="7727" w:type="dxa"/>
                  <w:tcMar>
                    <w:top w:w="0" w:type="dxa"/>
                    <w:left w:w="108" w:type="dxa"/>
                    <w:bottom w:w="0" w:type="dxa"/>
                    <w:right w:w="108" w:type="dxa"/>
                  </w:tcMar>
                </w:tcPr>
                <w:p w14:paraId="04823AF9" w14:textId="77777777" w:rsidR="00D80A3B" w:rsidRPr="00C52FA8" w:rsidRDefault="00D80A3B">
                  <w:pPr>
                    <w:pStyle w:val="Heading4CD"/>
                    <w:rPr>
                      <w:rFonts w:ascii="Franklin Gothic Medium" w:eastAsia="Calibri" w:hAnsi="Franklin Gothic Medium" w:cs="Arial"/>
                      <w:b w:val="0"/>
                      <w:bCs w:val="0"/>
                      <w:color w:val="000000"/>
                    </w:rPr>
                  </w:pPr>
                </w:p>
                <w:p w14:paraId="131D0CD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discriminate directly or indirectly or by way of victimisation or harassment against any person contrary to the Race Relations Act 1976, the Sex Discrimination Act 1975, the Disability Discrimination Acts 1995 and 2005 or the Equality Act 2010 (the "</w:t>
                  </w:r>
                  <w:r w:rsidRPr="00C52FA8">
                    <w:rPr>
                      <w:rFonts w:ascii="Franklin Gothic Medium" w:hAnsi="Franklin Gothic Medium" w:cs="Arial"/>
                      <w:color w:val="000000"/>
                    </w:rPr>
                    <w:t>Discrimination Acts</w:t>
                  </w:r>
                  <w:r w:rsidRPr="00C52FA8">
                    <w:rPr>
                      <w:rFonts w:ascii="Franklin Gothic Medium" w:hAnsi="Franklin Gothic Medium" w:cs="Arial"/>
                      <w:b w:val="0"/>
                      <w:bCs w:val="0"/>
                      <w:color w:val="000000"/>
                    </w:rPr>
                    <w:t>").</w:t>
                  </w:r>
                </w:p>
              </w:tc>
            </w:tr>
            <w:tr w:rsidR="00D80A3B" w:rsidRPr="00C52FA8" w14:paraId="292EFF5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9E52BC2" w14:textId="77777777" w:rsidR="00D80A3B" w:rsidRPr="00C52FA8" w:rsidRDefault="00D80A3B">
                  <w:pPr>
                    <w:jc w:val="both"/>
                    <w:rPr>
                      <w:rFonts w:ascii="Franklin Gothic Medium" w:eastAsia="Calibri" w:hAnsi="Franklin Gothic Medium" w:cs="Arial"/>
                      <w:sz w:val="20"/>
                      <w:lang w:eastAsia="en-US"/>
                    </w:rPr>
                  </w:pPr>
                </w:p>
                <w:p w14:paraId="27CC78BC" w14:textId="77777777" w:rsidR="00D80A3B" w:rsidRPr="00C52FA8" w:rsidRDefault="00D80A3B">
                  <w:pPr>
                    <w:jc w:val="both"/>
                    <w:rPr>
                      <w:rFonts w:ascii="Franklin Gothic Medium" w:hAnsi="Franklin Gothic Medium" w:cs="Arial"/>
                      <w:sz w:val="20"/>
                    </w:rPr>
                  </w:pPr>
                </w:p>
                <w:p w14:paraId="6A40942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Z7.2</w:t>
                  </w:r>
                </w:p>
              </w:tc>
              <w:tc>
                <w:tcPr>
                  <w:tcW w:w="7727" w:type="dxa"/>
                  <w:tcMar>
                    <w:top w:w="0" w:type="dxa"/>
                    <w:left w:w="108" w:type="dxa"/>
                    <w:bottom w:w="0" w:type="dxa"/>
                    <w:right w:w="108" w:type="dxa"/>
                  </w:tcMar>
                </w:tcPr>
                <w:p w14:paraId="4A812796" w14:textId="77777777" w:rsidR="00D80A3B" w:rsidRPr="00C52FA8" w:rsidRDefault="00D80A3B">
                  <w:pPr>
                    <w:pStyle w:val="Heading4CD"/>
                    <w:rPr>
                      <w:rFonts w:ascii="Franklin Gothic Medium" w:eastAsia="Calibri" w:hAnsi="Franklin Gothic Medium" w:cs="Arial"/>
                      <w:b w:val="0"/>
                      <w:bCs w:val="0"/>
                      <w:color w:val="000000"/>
                    </w:rPr>
                  </w:pPr>
                </w:p>
                <w:p w14:paraId="57D889E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Where possible in Providing the Works,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co-operates with and assists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satisfy its duty under the Discrimination Acts to eliminate unlawful discrimination and to promote equality of opportunity between persons of different racial groups and between disabled people and other people.</w:t>
                  </w:r>
                </w:p>
              </w:tc>
            </w:tr>
            <w:tr w:rsidR="00D80A3B" w:rsidRPr="00C52FA8" w14:paraId="7D20188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B059A33" w14:textId="77777777" w:rsidR="00D80A3B" w:rsidRPr="00C52FA8" w:rsidRDefault="00D80A3B">
                  <w:pPr>
                    <w:jc w:val="both"/>
                    <w:rPr>
                      <w:rFonts w:ascii="Franklin Gothic Medium" w:eastAsia="Calibri" w:hAnsi="Franklin Gothic Medium" w:cs="Arial"/>
                      <w:sz w:val="20"/>
                      <w:lang w:eastAsia="en-US"/>
                    </w:rPr>
                  </w:pPr>
                </w:p>
                <w:p w14:paraId="70F94CD9" w14:textId="77777777" w:rsidR="00D80A3B" w:rsidRPr="00C52FA8" w:rsidRDefault="00D80A3B">
                  <w:pPr>
                    <w:jc w:val="both"/>
                    <w:rPr>
                      <w:rFonts w:ascii="Franklin Gothic Medium" w:hAnsi="Franklin Gothic Medium" w:cs="Arial"/>
                      <w:sz w:val="20"/>
                    </w:rPr>
                  </w:pPr>
                </w:p>
                <w:p w14:paraId="2706151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Z7.3</w:t>
                  </w:r>
                </w:p>
              </w:tc>
              <w:tc>
                <w:tcPr>
                  <w:tcW w:w="7727" w:type="dxa"/>
                  <w:tcMar>
                    <w:top w:w="0" w:type="dxa"/>
                    <w:left w:w="108" w:type="dxa"/>
                    <w:bottom w:w="0" w:type="dxa"/>
                    <w:right w:w="108" w:type="dxa"/>
                  </w:tcMar>
                </w:tcPr>
                <w:p w14:paraId="2F651C81" w14:textId="77777777" w:rsidR="00D80A3B" w:rsidRPr="00C52FA8" w:rsidRDefault="00D80A3B">
                  <w:pPr>
                    <w:pStyle w:val="Heading4CD"/>
                    <w:rPr>
                      <w:rFonts w:ascii="Franklin Gothic Medium" w:eastAsia="Calibri" w:hAnsi="Franklin Gothic Medium" w:cs="Arial"/>
                      <w:b w:val="0"/>
                      <w:bCs w:val="0"/>
                      <w:color w:val="000000"/>
                    </w:rPr>
                  </w:pPr>
                </w:p>
                <w:p w14:paraId="55035D53"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Where an employee or Subcontractor employed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is required to carry out any activity alongside the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employees in any premises,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ensures that each such employee or Subcontractor complies with the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employment policies and codes of practice relating to discrimination and equal opportunities.</w:t>
                  </w:r>
                </w:p>
              </w:tc>
            </w:tr>
            <w:tr w:rsidR="00D80A3B" w:rsidRPr="00C52FA8" w14:paraId="4E79E97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35A2260" w14:textId="77777777" w:rsidR="00D80A3B" w:rsidRPr="00C52FA8" w:rsidRDefault="00D80A3B">
                  <w:pPr>
                    <w:jc w:val="both"/>
                    <w:rPr>
                      <w:rFonts w:ascii="Franklin Gothic Medium" w:eastAsia="Calibri" w:hAnsi="Franklin Gothic Medium" w:cs="Arial"/>
                      <w:sz w:val="20"/>
                      <w:lang w:eastAsia="en-US"/>
                    </w:rPr>
                  </w:pPr>
                </w:p>
                <w:p w14:paraId="43E59836" w14:textId="77777777" w:rsidR="00D80A3B" w:rsidRPr="00C52FA8" w:rsidRDefault="00D80A3B">
                  <w:pPr>
                    <w:jc w:val="both"/>
                    <w:rPr>
                      <w:rFonts w:ascii="Franklin Gothic Medium" w:hAnsi="Franklin Gothic Medium" w:cs="Arial"/>
                      <w:sz w:val="20"/>
                    </w:rPr>
                  </w:pPr>
                </w:p>
                <w:p w14:paraId="5A0D3991"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Z7.4</w:t>
                  </w:r>
                </w:p>
              </w:tc>
              <w:tc>
                <w:tcPr>
                  <w:tcW w:w="7727" w:type="dxa"/>
                  <w:tcMar>
                    <w:top w:w="0" w:type="dxa"/>
                    <w:left w:w="108" w:type="dxa"/>
                    <w:bottom w:w="0" w:type="dxa"/>
                    <w:right w:w="108" w:type="dxa"/>
                  </w:tcMar>
                </w:tcPr>
                <w:p w14:paraId="4866435F" w14:textId="77777777" w:rsidR="00D80A3B" w:rsidRPr="00C52FA8" w:rsidRDefault="00D80A3B">
                  <w:pPr>
                    <w:pStyle w:val="Heading4CD"/>
                    <w:rPr>
                      <w:rFonts w:ascii="Franklin Gothic Medium" w:eastAsia="Calibri" w:hAnsi="Franklin Gothic Medium" w:cs="Arial"/>
                      <w:b w:val="0"/>
                      <w:bCs w:val="0"/>
                      <w:color w:val="000000"/>
                    </w:rPr>
                  </w:pPr>
                </w:p>
                <w:p w14:paraId="1633693C"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notifies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in writing as soon as he becomes aware of any investigation or proceedings brought against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under the Discrimination Acts in connection with this contract and</w:t>
                  </w:r>
                </w:p>
                <w:p w14:paraId="4D58CE7B"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provides any information requested by the investigating body, court or tribunal in the timescale allotted, </w:t>
                  </w:r>
                </w:p>
                <w:p w14:paraId="62F61A8D"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attends (and permits a representative from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attend) any associated meetings, </w:t>
                  </w:r>
                </w:p>
                <w:p w14:paraId="16657335"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promptly allows access to any relevant documents and information and </w:t>
                  </w:r>
                </w:p>
                <w:p w14:paraId="4D0185E1"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co-operates fully and promptly with the investigatory body, </w:t>
                  </w:r>
                  <w:proofErr w:type="gramStart"/>
                  <w:r w:rsidRPr="00C52FA8">
                    <w:rPr>
                      <w:rFonts w:ascii="Franklin Gothic Medium" w:hAnsi="Franklin Gothic Medium" w:cs="Arial"/>
                      <w:b w:val="0"/>
                      <w:bCs w:val="0"/>
                      <w:color w:val="000000"/>
                    </w:rPr>
                    <w:t>court</w:t>
                  </w:r>
                  <w:proofErr w:type="gramEnd"/>
                  <w:r w:rsidRPr="00C52FA8">
                    <w:rPr>
                      <w:rFonts w:ascii="Franklin Gothic Medium" w:hAnsi="Franklin Gothic Medium" w:cs="Arial"/>
                      <w:b w:val="0"/>
                      <w:bCs w:val="0"/>
                      <w:color w:val="000000"/>
                    </w:rPr>
                    <w:t xml:space="preserve"> or tribunal.</w:t>
                  </w:r>
                </w:p>
              </w:tc>
            </w:tr>
            <w:tr w:rsidR="00D80A3B" w:rsidRPr="00C52FA8" w14:paraId="231FB18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5FE8D8A" w14:textId="77777777" w:rsidR="00D80A3B" w:rsidRPr="00C52FA8" w:rsidRDefault="00D80A3B">
                  <w:pPr>
                    <w:jc w:val="both"/>
                    <w:rPr>
                      <w:rFonts w:ascii="Franklin Gothic Medium" w:eastAsia="Calibri" w:hAnsi="Franklin Gothic Medium" w:cs="Arial"/>
                      <w:sz w:val="20"/>
                      <w:lang w:eastAsia="en-US"/>
                    </w:rPr>
                  </w:pPr>
                </w:p>
                <w:p w14:paraId="0188C506" w14:textId="77777777" w:rsidR="00D80A3B" w:rsidRPr="00C52FA8" w:rsidRDefault="00D80A3B">
                  <w:pPr>
                    <w:jc w:val="both"/>
                    <w:rPr>
                      <w:rFonts w:ascii="Franklin Gothic Medium" w:hAnsi="Franklin Gothic Medium" w:cs="Arial"/>
                      <w:sz w:val="20"/>
                    </w:rPr>
                  </w:pPr>
                </w:p>
                <w:p w14:paraId="76FB1B24"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Z7.5</w:t>
                  </w:r>
                </w:p>
              </w:tc>
              <w:tc>
                <w:tcPr>
                  <w:tcW w:w="7727" w:type="dxa"/>
                  <w:tcMar>
                    <w:top w:w="0" w:type="dxa"/>
                    <w:left w:w="108" w:type="dxa"/>
                    <w:bottom w:w="0" w:type="dxa"/>
                    <w:right w:w="108" w:type="dxa"/>
                  </w:tcMar>
                </w:tcPr>
                <w:p w14:paraId="1A4D3B7A" w14:textId="77777777" w:rsidR="00D80A3B" w:rsidRPr="00C52FA8" w:rsidRDefault="00D80A3B">
                  <w:pPr>
                    <w:pStyle w:val="Heading4CD"/>
                    <w:rPr>
                      <w:rFonts w:ascii="Franklin Gothic Medium" w:eastAsia="Calibri" w:hAnsi="Franklin Gothic Medium" w:cs="Arial"/>
                      <w:b w:val="0"/>
                      <w:bCs w:val="0"/>
                      <w:color w:val="000000"/>
                    </w:rPr>
                  </w:pPr>
                </w:p>
                <w:p w14:paraId="1FEF7F0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indemnifies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against all costs, charges, expenses (including legal and administrative expenses) and payments made by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arising out of or in connection with any investigation or proceedings under the Discrimination Acts resulting from any act or omission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w:t>
                  </w:r>
                </w:p>
                <w:p w14:paraId="41E902DD"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7EF23499"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11EA4856"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Z7.6</w:t>
                  </w:r>
                </w:p>
              </w:tc>
              <w:tc>
                <w:tcPr>
                  <w:tcW w:w="7727" w:type="dxa"/>
                  <w:tcMar>
                    <w:top w:w="0" w:type="dxa"/>
                    <w:left w:w="108" w:type="dxa"/>
                    <w:bottom w:w="0" w:type="dxa"/>
                    <w:right w:w="108" w:type="dxa"/>
                  </w:tcMar>
                  <w:hideMark/>
                </w:tcPr>
                <w:p w14:paraId="63E5B8D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includes in the conditions of contract for each Subcontractor obligations substantially </w:t>
                  </w:r>
                  <w:proofErr w:type="gramStart"/>
                  <w:r w:rsidRPr="00C52FA8">
                    <w:rPr>
                      <w:rFonts w:ascii="Franklin Gothic Medium" w:hAnsi="Franklin Gothic Medium" w:cs="Arial"/>
                      <w:b w:val="0"/>
                      <w:bCs w:val="0"/>
                      <w:color w:val="000000"/>
                    </w:rPr>
                    <w:t>similar to</w:t>
                  </w:r>
                  <w:proofErr w:type="gramEnd"/>
                  <w:r w:rsidRPr="00C52FA8">
                    <w:rPr>
                      <w:rFonts w:ascii="Franklin Gothic Medium" w:hAnsi="Franklin Gothic Medium" w:cs="Arial"/>
                      <w:b w:val="0"/>
                      <w:bCs w:val="0"/>
                      <w:color w:val="000000"/>
                    </w:rPr>
                    <w:t xml:space="preserve"> those set out above.</w:t>
                  </w:r>
                </w:p>
              </w:tc>
            </w:tr>
            <w:tr w:rsidR="00D80A3B" w:rsidRPr="00C52FA8" w14:paraId="208E27B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CD8DFDF" w14:textId="77777777" w:rsidR="00D80A3B" w:rsidRPr="00C52FA8" w:rsidRDefault="00D80A3B">
                  <w:pPr>
                    <w:jc w:val="both"/>
                    <w:rPr>
                      <w:rFonts w:ascii="Franklin Gothic Medium" w:eastAsia="Calibri" w:hAnsi="Franklin Gothic Medium" w:cs="Arial"/>
                      <w:sz w:val="20"/>
                      <w:lang w:eastAsia="en-US"/>
                    </w:rPr>
                  </w:pPr>
                </w:p>
                <w:p w14:paraId="17114575" w14:textId="77777777" w:rsidR="00D80A3B" w:rsidRPr="00C52FA8" w:rsidRDefault="00D80A3B">
                  <w:pPr>
                    <w:jc w:val="both"/>
                    <w:rPr>
                      <w:rFonts w:ascii="Franklin Gothic Medium" w:hAnsi="Franklin Gothic Medium" w:cs="Arial"/>
                      <w:sz w:val="20"/>
                    </w:rPr>
                  </w:pPr>
                </w:p>
                <w:p w14:paraId="0CA24C02" w14:textId="77777777" w:rsidR="00D80A3B" w:rsidRPr="00C52FA8" w:rsidRDefault="00D80A3B">
                  <w:pPr>
                    <w:jc w:val="both"/>
                    <w:rPr>
                      <w:rFonts w:ascii="Franklin Gothic Medium" w:hAnsi="Franklin Gothic Medium" w:cs="Arial"/>
                      <w:sz w:val="20"/>
                    </w:rPr>
                  </w:pPr>
                </w:p>
                <w:p w14:paraId="494AAC8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w:t>
                  </w:r>
                </w:p>
              </w:tc>
              <w:tc>
                <w:tcPr>
                  <w:tcW w:w="7727" w:type="dxa"/>
                  <w:tcMar>
                    <w:top w:w="0" w:type="dxa"/>
                    <w:left w:w="108" w:type="dxa"/>
                    <w:bottom w:w="0" w:type="dxa"/>
                    <w:right w:w="108" w:type="dxa"/>
                  </w:tcMar>
                </w:tcPr>
                <w:p w14:paraId="50C9EC5E" w14:textId="77777777" w:rsidR="00D80A3B" w:rsidRPr="00C52FA8" w:rsidRDefault="00D80A3B">
                  <w:pPr>
                    <w:pStyle w:val="Heading4CD"/>
                    <w:rPr>
                      <w:rFonts w:ascii="Franklin Gothic Medium" w:eastAsia="Calibri" w:hAnsi="Franklin Gothic Medium" w:cs="Arial"/>
                      <w:b w:val="0"/>
                      <w:bCs w:val="0"/>
                      <w:color w:val="000000"/>
                    </w:rPr>
                  </w:pPr>
                </w:p>
                <w:p w14:paraId="6D7DC1DD" w14:textId="77777777" w:rsidR="00D80A3B" w:rsidRPr="00C52FA8" w:rsidRDefault="00D80A3B">
                  <w:pPr>
                    <w:pStyle w:val="Heading4CD"/>
                    <w:rPr>
                      <w:rFonts w:ascii="Franklin Gothic Medium" w:hAnsi="Franklin Gothic Medium" w:cs="Arial"/>
                      <w:color w:val="000000"/>
                    </w:rPr>
                  </w:pPr>
                </w:p>
                <w:p w14:paraId="0C8334D3"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Z8: Quality Management and Audit</w:t>
                  </w:r>
                </w:p>
              </w:tc>
            </w:tr>
            <w:tr w:rsidR="00D80A3B" w:rsidRPr="00C52FA8" w14:paraId="300C0956"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8977A7F" w14:textId="77777777" w:rsidR="00D80A3B" w:rsidRPr="00C52FA8" w:rsidRDefault="00D80A3B">
                  <w:pPr>
                    <w:jc w:val="both"/>
                    <w:rPr>
                      <w:rFonts w:ascii="Franklin Gothic Medium" w:eastAsia="Calibri" w:hAnsi="Franklin Gothic Medium" w:cs="Arial"/>
                      <w:sz w:val="20"/>
                      <w:lang w:eastAsia="en-US"/>
                    </w:rPr>
                  </w:pPr>
                </w:p>
                <w:p w14:paraId="3642FEC7" w14:textId="77777777" w:rsidR="00D80A3B" w:rsidRPr="00C52FA8" w:rsidRDefault="00D80A3B">
                  <w:pPr>
                    <w:jc w:val="both"/>
                    <w:rPr>
                      <w:rFonts w:ascii="Franklin Gothic Medium" w:hAnsi="Franklin Gothic Medium" w:cs="Arial"/>
                      <w:sz w:val="20"/>
                    </w:rPr>
                  </w:pPr>
                </w:p>
                <w:p w14:paraId="4334EB50"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Z8.1</w:t>
                  </w:r>
                </w:p>
              </w:tc>
              <w:tc>
                <w:tcPr>
                  <w:tcW w:w="7727" w:type="dxa"/>
                  <w:tcMar>
                    <w:top w:w="0" w:type="dxa"/>
                    <w:left w:w="108" w:type="dxa"/>
                    <w:bottom w:w="0" w:type="dxa"/>
                    <w:right w:w="108" w:type="dxa"/>
                  </w:tcMar>
                </w:tcPr>
                <w:p w14:paraId="60343FCA" w14:textId="77777777" w:rsidR="00D80A3B" w:rsidRPr="00C52FA8" w:rsidRDefault="00D80A3B">
                  <w:pPr>
                    <w:pStyle w:val="Heading4CD"/>
                    <w:rPr>
                      <w:rFonts w:ascii="Franklin Gothic Medium" w:eastAsia="Calibri" w:hAnsi="Franklin Gothic Medium" w:cs="Arial"/>
                      <w:b w:val="0"/>
                      <w:bCs w:val="0"/>
                      <w:color w:val="000000"/>
                    </w:rPr>
                  </w:pPr>
                </w:p>
                <w:p w14:paraId="4F801F8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The</w:t>
                  </w:r>
                  <w:r w:rsidRPr="00C52FA8">
                    <w:rPr>
                      <w:rFonts w:ascii="Franklin Gothic Medium" w:hAnsi="Franklin Gothic Medium" w:cs="Arial"/>
                      <w:b w:val="0"/>
                      <w:bCs w:val="0"/>
                      <w:i/>
                      <w:iCs/>
                      <w:color w:val="000000"/>
                    </w:rPr>
                    <w:t xml:space="preserve"> Contractor </w:t>
                  </w:r>
                  <w:r w:rsidRPr="00C52FA8">
                    <w:rPr>
                      <w:rFonts w:ascii="Franklin Gothic Medium" w:hAnsi="Franklin Gothic Medium" w:cs="Arial"/>
                      <w:b w:val="0"/>
                      <w:bCs w:val="0"/>
                      <w:color w:val="000000"/>
                    </w:rPr>
                    <w:t xml:space="preserve">operates a quality management system for Providing the Works which </w:t>
                  </w:r>
                </w:p>
                <w:p w14:paraId="014603D1"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complies with the relevant parts of ISO 9001:2008 and ISO 9001:2008/Cor 1:2009,</w:t>
                  </w:r>
                </w:p>
                <w:p w14:paraId="760D1BE0"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incorporates an environmental management system consistent with ISO 14001:2004,</w:t>
                  </w:r>
                </w:p>
                <w:p w14:paraId="6FF34DFE"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includes processes for delivering continual improvement following the guidance in ISO 9004:2009,</w:t>
                  </w:r>
                </w:p>
                <w:p w14:paraId="64040B1F"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has third party certification from a UKAS approved accreditation body (or its equivalent) or is operating in preparation for accreditation within 12 months of the Contract Date</w:t>
                  </w:r>
                </w:p>
                <w:p w14:paraId="0A2B9C3A"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complies with good industry practice and</w:t>
                  </w:r>
                </w:p>
                <w:p w14:paraId="46150921"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otherwise fully </w:t>
                  </w:r>
                  <w:proofErr w:type="gramStart"/>
                  <w:r w:rsidRPr="00C52FA8">
                    <w:rPr>
                      <w:rFonts w:ascii="Franklin Gothic Medium" w:hAnsi="Franklin Gothic Medium" w:cs="Arial"/>
                      <w:b w:val="0"/>
                      <w:bCs w:val="0"/>
                      <w:color w:val="000000"/>
                    </w:rPr>
                    <w:t>complies, and</w:t>
                  </w:r>
                  <w:proofErr w:type="gramEnd"/>
                  <w:r w:rsidRPr="00C52FA8">
                    <w:rPr>
                      <w:rFonts w:ascii="Franklin Gothic Medium" w:hAnsi="Franklin Gothic Medium" w:cs="Arial"/>
                      <w:b w:val="0"/>
                      <w:bCs w:val="0"/>
                      <w:color w:val="000000"/>
                    </w:rPr>
                    <w:t xml:space="preserve"> is consistent with the requirements set out in the Works Information.</w:t>
                  </w:r>
                </w:p>
              </w:tc>
            </w:tr>
            <w:tr w:rsidR="00D80A3B" w:rsidRPr="00C52FA8" w14:paraId="44B5DD8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8CEF39E" w14:textId="77777777" w:rsidR="00D80A3B" w:rsidRPr="00C52FA8" w:rsidRDefault="00D80A3B">
                  <w:pPr>
                    <w:jc w:val="both"/>
                    <w:rPr>
                      <w:rFonts w:ascii="Franklin Gothic Medium" w:eastAsia="Calibri" w:hAnsi="Franklin Gothic Medium" w:cs="Arial"/>
                      <w:sz w:val="20"/>
                      <w:lang w:eastAsia="en-US"/>
                    </w:rPr>
                  </w:pPr>
                </w:p>
                <w:p w14:paraId="1664EA43" w14:textId="77777777" w:rsidR="00D80A3B" w:rsidRPr="00C52FA8" w:rsidRDefault="00D80A3B">
                  <w:pPr>
                    <w:jc w:val="both"/>
                    <w:rPr>
                      <w:rFonts w:ascii="Franklin Gothic Medium" w:hAnsi="Franklin Gothic Medium" w:cs="Arial"/>
                      <w:sz w:val="20"/>
                    </w:rPr>
                  </w:pPr>
                </w:p>
                <w:p w14:paraId="387BDB77"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Z8.2</w:t>
                  </w:r>
                </w:p>
              </w:tc>
              <w:tc>
                <w:tcPr>
                  <w:tcW w:w="7727" w:type="dxa"/>
                  <w:tcMar>
                    <w:top w:w="0" w:type="dxa"/>
                    <w:left w:w="108" w:type="dxa"/>
                    <w:bottom w:w="0" w:type="dxa"/>
                    <w:right w:w="108" w:type="dxa"/>
                  </w:tcMar>
                </w:tcPr>
                <w:p w14:paraId="029F36E1" w14:textId="77777777" w:rsidR="00D80A3B" w:rsidRPr="00C52FA8" w:rsidRDefault="00D80A3B">
                  <w:pPr>
                    <w:pStyle w:val="Heading4CD"/>
                    <w:rPr>
                      <w:rFonts w:ascii="Franklin Gothic Medium" w:eastAsia="Calibri" w:hAnsi="Franklin Gothic Medium" w:cs="Arial"/>
                      <w:b w:val="0"/>
                      <w:bCs w:val="0"/>
                      <w:color w:val="000000"/>
                    </w:rPr>
                  </w:pPr>
                </w:p>
                <w:p w14:paraId="310916A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provides to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within one week of the Contract Date, a quality policy </w:t>
                  </w:r>
                  <w:proofErr w:type="gramStart"/>
                  <w:r w:rsidRPr="00C52FA8">
                    <w:rPr>
                      <w:rFonts w:ascii="Franklin Gothic Medium" w:hAnsi="Franklin Gothic Medium" w:cs="Arial"/>
                      <w:b w:val="0"/>
                      <w:bCs w:val="0"/>
                      <w:color w:val="000000"/>
                    </w:rPr>
                    <w:t>statement</w:t>
                  </w:r>
                  <w:proofErr w:type="gramEnd"/>
                  <w:r w:rsidRPr="00C52FA8">
                    <w:rPr>
                      <w:rFonts w:ascii="Franklin Gothic Medium" w:hAnsi="Franklin Gothic Medium" w:cs="Arial"/>
                      <w:b w:val="0"/>
                      <w:bCs w:val="0"/>
                      <w:color w:val="000000"/>
                    </w:rPr>
                    <w:t xml:space="preserve"> and a quality plan for acceptance. The quality policy statement and quality plan comply with the requirements stated in the Works Information and are sufficiently detailed to demonstrate how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will Provide the Works in accordance with this contract.</w:t>
                  </w:r>
                </w:p>
              </w:tc>
            </w:tr>
            <w:tr w:rsidR="00D80A3B" w:rsidRPr="00C52FA8" w14:paraId="629E0D6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FFF857E" w14:textId="77777777" w:rsidR="00D80A3B" w:rsidRPr="00C52FA8" w:rsidRDefault="00D80A3B">
                  <w:pPr>
                    <w:jc w:val="both"/>
                    <w:rPr>
                      <w:rFonts w:ascii="Franklin Gothic Medium" w:eastAsia="Calibri" w:hAnsi="Franklin Gothic Medium" w:cs="Arial"/>
                      <w:sz w:val="20"/>
                      <w:lang w:eastAsia="en-US"/>
                    </w:rPr>
                  </w:pPr>
                </w:p>
                <w:p w14:paraId="58B0EE44" w14:textId="77777777" w:rsidR="00D80A3B" w:rsidRPr="00C52FA8" w:rsidRDefault="00D80A3B">
                  <w:pPr>
                    <w:jc w:val="both"/>
                    <w:rPr>
                      <w:rFonts w:ascii="Franklin Gothic Medium" w:hAnsi="Franklin Gothic Medium" w:cs="Arial"/>
                      <w:sz w:val="20"/>
                    </w:rPr>
                  </w:pPr>
                </w:p>
                <w:p w14:paraId="16B18916"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Z8.3</w:t>
                  </w:r>
                </w:p>
              </w:tc>
              <w:tc>
                <w:tcPr>
                  <w:tcW w:w="7727" w:type="dxa"/>
                  <w:tcMar>
                    <w:top w:w="0" w:type="dxa"/>
                    <w:left w:w="108" w:type="dxa"/>
                    <w:bottom w:w="0" w:type="dxa"/>
                    <w:right w:w="108" w:type="dxa"/>
                  </w:tcMar>
                </w:tcPr>
                <w:p w14:paraId="33E4D76D" w14:textId="77777777" w:rsidR="00D80A3B" w:rsidRPr="00C52FA8" w:rsidRDefault="00D80A3B">
                  <w:pPr>
                    <w:pStyle w:val="Heading4CD"/>
                    <w:rPr>
                      <w:rFonts w:ascii="Franklin Gothic Medium" w:eastAsia="Calibri" w:hAnsi="Franklin Gothic Medium" w:cs="Arial"/>
                      <w:b w:val="0"/>
                      <w:bCs w:val="0"/>
                      <w:color w:val="000000"/>
                    </w:rPr>
                  </w:pPr>
                </w:p>
                <w:p w14:paraId="6D29408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proofErr w:type="gramStart"/>
                  <w:r w:rsidRPr="00C52FA8">
                    <w:rPr>
                      <w:rFonts w:ascii="Franklin Gothic Medium" w:hAnsi="Franklin Gothic Medium" w:cs="Arial"/>
                      <w:b w:val="0"/>
                      <w:bCs w:val="0"/>
                      <w:color w:val="000000"/>
                    </w:rPr>
                    <w:t xml:space="preserve">keeps a controlled copy of the quality plan available for inspection by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at all times</w:t>
                  </w:r>
                  <w:proofErr w:type="gramEnd"/>
                  <w:r w:rsidRPr="00C52FA8">
                    <w:rPr>
                      <w:rFonts w:ascii="Franklin Gothic Medium" w:hAnsi="Franklin Gothic Medium" w:cs="Arial"/>
                      <w:b w:val="0"/>
                      <w:bCs w:val="0"/>
                      <w:color w:val="000000"/>
                    </w:rPr>
                    <w:t>.</w:t>
                  </w:r>
                </w:p>
              </w:tc>
            </w:tr>
            <w:tr w:rsidR="00D80A3B" w:rsidRPr="00C52FA8" w14:paraId="7D5A825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4761564" w14:textId="77777777" w:rsidR="00D80A3B" w:rsidRPr="00C52FA8" w:rsidRDefault="00D80A3B">
                  <w:pPr>
                    <w:jc w:val="both"/>
                    <w:rPr>
                      <w:rFonts w:ascii="Franklin Gothic Medium" w:eastAsia="Calibri" w:hAnsi="Franklin Gothic Medium" w:cs="Arial"/>
                      <w:sz w:val="20"/>
                      <w:lang w:eastAsia="en-US"/>
                    </w:rPr>
                  </w:pPr>
                </w:p>
                <w:p w14:paraId="211F94C4" w14:textId="77777777" w:rsidR="00D80A3B" w:rsidRPr="00C52FA8" w:rsidRDefault="00D80A3B">
                  <w:pPr>
                    <w:jc w:val="both"/>
                    <w:rPr>
                      <w:rFonts w:ascii="Franklin Gothic Medium" w:hAnsi="Franklin Gothic Medium" w:cs="Arial"/>
                      <w:sz w:val="20"/>
                    </w:rPr>
                  </w:pPr>
                </w:p>
                <w:p w14:paraId="539AEB3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Z8.4</w:t>
                  </w:r>
                </w:p>
              </w:tc>
              <w:tc>
                <w:tcPr>
                  <w:tcW w:w="7727" w:type="dxa"/>
                  <w:tcMar>
                    <w:top w:w="0" w:type="dxa"/>
                    <w:left w:w="108" w:type="dxa"/>
                    <w:bottom w:w="0" w:type="dxa"/>
                    <w:right w:w="108" w:type="dxa"/>
                  </w:tcMar>
                </w:tcPr>
                <w:p w14:paraId="793E3F72" w14:textId="77777777" w:rsidR="00D80A3B" w:rsidRPr="00C52FA8" w:rsidRDefault="00D80A3B">
                  <w:pPr>
                    <w:pStyle w:val="Heading4CD"/>
                    <w:rPr>
                      <w:rFonts w:ascii="Franklin Gothic Medium" w:eastAsia="Calibri" w:hAnsi="Franklin Gothic Medium" w:cs="Arial"/>
                      <w:b w:val="0"/>
                      <w:bCs w:val="0"/>
                      <w:color w:val="000000"/>
                    </w:rPr>
                  </w:pPr>
                </w:p>
                <w:p w14:paraId="6414E788"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an instruction from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to</w:t>
                  </w:r>
                </w:p>
                <w:p w14:paraId="110334A2" w14:textId="77777777" w:rsidR="00D80A3B" w:rsidRPr="00C52FA8" w:rsidRDefault="00D80A3B" w:rsidP="0028713A">
                  <w:pPr>
                    <w:pStyle w:val="Heading4CD"/>
                    <w:numPr>
                      <w:ilvl w:val="0"/>
                      <w:numId w:val="14"/>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change the quality plan so that it complies with the requirements of this contract or</w:t>
                  </w:r>
                </w:p>
                <w:p w14:paraId="4306F7BA" w14:textId="77777777" w:rsidR="00D80A3B" w:rsidRPr="00C52FA8" w:rsidRDefault="00D80A3B" w:rsidP="0028713A">
                  <w:pPr>
                    <w:pStyle w:val="Heading4CD"/>
                    <w:numPr>
                      <w:ilvl w:val="0"/>
                      <w:numId w:val="14"/>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correct a failure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to comply with the quality plan.</w:t>
                  </w:r>
                </w:p>
              </w:tc>
            </w:tr>
            <w:tr w:rsidR="00D80A3B" w:rsidRPr="00C52FA8" w14:paraId="7BDE533A"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44759C4" w14:textId="77777777" w:rsidR="00D80A3B" w:rsidRPr="00C52FA8" w:rsidRDefault="00D80A3B">
                  <w:pPr>
                    <w:jc w:val="both"/>
                    <w:rPr>
                      <w:rFonts w:ascii="Franklin Gothic Medium" w:eastAsia="Calibri" w:hAnsi="Franklin Gothic Medium" w:cs="Arial"/>
                      <w:sz w:val="20"/>
                      <w:lang w:eastAsia="en-US"/>
                    </w:rPr>
                  </w:pPr>
                </w:p>
                <w:p w14:paraId="104B67FB" w14:textId="77777777" w:rsidR="00D80A3B" w:rsidRPr="00C52FA8" w:rsidRDefault="00D80A3B">
                  <w:pPr>
                    <w:jc w:val="both"/>
                    <w:rPr>
                      <w:rFonts w:ascii="Franklin Gothic Medium" w:hAnsi="Franklin Gothic Medium" w:cs="Arial"/>
                      <w:sz w:val="20"/>
                    </w:rPr>
                  </w:pPr>
                </w:p>
                <w:p w14:paraId="37E0CF5E"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Z8.5</w:t>
                  </w:r>
                </w:p>
              </w:tc>
              <w:tc>
                <w:tcPr>
                  <w:tcW w:w="7727" w:type="dxa"/>
                  <w:tcMar>
                    <w:top w:w="0" w:type="dxa"/>
                    <w:left w:w="108" w:type="dxa"/>
                    <w:bottom w:w="0" w:type="dxa"/>
                    <w:right w:w="108" w:type="dxa"/>
                  </w:tcMar>
                </w:tcPr>
                <w:p w14:paraId="4680120E" w14:textId="77777777" w:rsidR="00D80A3B" w:rsidRPr="00C52FA8" w:rsidRDefault="00D80A3B">
                  <w:pPr>
                    <w:pStyle w:val="Heading4CD"/>
                    <w:rPr>
                      <w:rFonts w:ascii="Franklin Gothic Medium" w:eastAsia="Calibri" w:hAnsi="Franklin Gothic Medium" w:cs="Arial"/>
                      <w:b w:val="0"/>
                      <w:bCs w:val="0"/>
                      <w:color w:val="000000"/>
                    </w:rPr>
                  </w:pPr>
                </w:p>
                <w:p w14:paraId="3A4172C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and other persons authorised by him may carry out periodic audits of the </w:t>
                  </w:r>
                  <w:r w:rsidRPr="00C52FA8">
                    <w:rPr>
                      <w:rFonts w:ascii="Franklin Gothic Medium" w:hAnsi="Franklin Gothic Medium" w:cs="Arial"/>
                      <w:b w:val="0"/>
                      <w:bCs w:val="0"/>
                      <w:i/>
                      <w:iCs/>
                      <w:color w:val="000000"/>
                    </w:rPr>
                    <w:t>Contractor’s</w:t>
                  </w:r>
                  <w:r w:rsidRPr="00C52FA8">
                    <w:rPr>
                      <w:rFonts w:ascii="Franklin Gothic Medium" w:hAnsi="Franklin Gothic Medium" w:cs="Arial"/>
                      <w:b w:val="0"/>
                      <w:bCs w:val="0"/>
                      <w:color w:val="000000"/>
                    </w:rPr>
                    <w:t xml:space="preserve"> quality management system as specified in the Works Information.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allows access to the Working Areas and other premises used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to Provide the Works and provides all facilities and assistance necessary to enable such audits to be carried out.</w:t>
                  </w:r>
                </w:p>
              </w:tc>
            </w:tr>
            <w:tr w:rsidR="00D80A3B" w:rsidRPr="00C52FA8" w14:paraId="7386D6AF"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B2BC4B8" w14:textId="77777777" w:rsidR="00D80A3B" w:rsidRPr="00C52FA8" w:rsidRDefault="00D80A3B">
                  <w:pPr>
                    <w:jc w:val="both"/>
                    <w:rPr>
                      <w:rFonts w:ascii="Franklin Gothic Medium" w:eastAsia="Calibri" w:hAnsi="Franklin Gothic Medium" w:cs="Arial"/>
                      <w:sz w:val="20"/>
                      <w:lang w:eastAsia="en-US"/>
                    </w:rPr>
                  </w:pPr>
                </w:p>
                <w:p w14:paraId="79268901"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Z9</w:t>
                  </w:r>
                </w:p>
              </w:tc>
              <w:tc>
                <w:tcPr>
                  <w:tcW w:w="7727" w:type="dxa"/>
                  <w:tcMar>
                    <w:top w:w="0" w:type="dxa"/>
                    <w:left w:w="108" w:type="dxa"/>
                    <w:bottom w:w="0" w:type="dxa"/>
                    <w:right w:w="108" w:type="dxa"/>
                  </w:tcMar>
                </w:tcPr>
                <w:p w14:paraId="5662D41D" w14:textId="77777777" w:rsidR="00D80A3B" w:rsidRPr="00C52FA8" w:rsidRDefault="00D80A3B">
                  <w:pPr>
                    <w:pStyle w:val="Heading4CD"/>
                    <w:rPr>
                      <w:rFonts w:ascii="Franklin Gothic Medium" w:eastAsia="Calibri" w:hAnsi="Franklin Gothic Medium" w:cs="Arial"/>
                      <w:color w:val="000000"/>
                    </w:rPr>
                  </w:pPr>
                </w:p>
                <w:p w14:paraId="287033FA"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lastRenderedPageBreak/>
                    <w:t>Option Z9: Compliance with Legislation</w:t>
                  </w:r>
                </w:p>
              </w:tc>
            </w:tr>
            <w:tr w:rsidR="00D80A3B" w:rsidRPr="00C52FA8" w14:paraId="047F7170"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6E6E1C0" w14:textId="77777777" w:rsidR="00D80A3B" w:rsidRPr="00C52FA8" w:rsidRDefault="00D80A3B">
                  <w:pPr>
                    <w:jc w:val="both"/>
                    <w:rPr>
                      <w:rFonts w:ascii="Franklin Gothic Medium" w:eastAsia="Calibri" w:hAnsi="Franklin Gothic Medium" w:cs="Arial"/>
                      <w:sz w:val="20"/>
                      <w:lang w:eastAsia="en-US"/>
                    </w:rPr>
                  </w:pPr>
                </w:p>
                <w:p w14:paraId="326F4510" w14:textId="77777777" w:rsidR="00D80A3B" w:rsidRPr="00C52FA8" w:rsidRDefault="00D80A3B">
                  <w:pPr>
                    <w:jc w:val="both"/>
                    <w:rPr>
                      <w:rFonts w:ascii="Franklin Gothic Medium" w:hAnsi="Franklin Gothic Medium" w:cs="Arial"/>
                      <w:sz w:val="20"/>
                    </w:rPr>
                  </w:pPr>
                </w:p>
                <w:p w14:paraId="71B9472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Z9.1</w:t>
                  </w:r>
                </w:p>
              </w:tc>
              <w:tc>
                <w:tcPr>
                  <w:tcW w:w="7727" w:type="dxa"/>
                  <w:tcMar>
                    <w:top w:w="0" w:type="dxa"/>
                    <w:left w:w="108" w:type="dxa"/>
                    <w:bottom w:w="0" w:type="dxa"/>
                    <w:right w:w="108" w:type="dxa"/>
                  </w:tcMar>
                </w:tcPr>
                <w:p w14:paraId="6BEAD8C3" w14:textId="77777777" w:rsidR="00D80A3B" w:rsidRPr="00C52FA8" w:rsidRDefault="00D80A3B">
                  <w:pPr>
                    <w:pStyle w:val="Heading4CD"/>
                    <w:rPr>
                      <w:rFonts w:ascii="Franklin Gothic Medium" w:eastAsia="Calibri" w:hAnsi="Franklin Gothic Medium" w:cs="Arial"/>
                      <w:b w:val="0"/>
                      <w:bCs w:val="0"/>
                      <w:color w:val="000000"/>
                    </w:rPr>
                  </w:pPr>
                </w:p>
                <w:p w14:paraId="2B8AA2F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Provides the </w:t>
                  </w:r>
                  <w:r w:rsidRPr="00C52FA8">
                    <w:rPr>
                      <w:rFonts w:ascii="Franklin Gothic Medium" w:hAnsi="Franklin Gothic Medium" w:cs="Arial"/>
                      <w:b w:val="0"/>
                      <w:bCs w:val="0"/>
                      <w:i/>
                      <w:iCs/>
                      <w:color w:val="000000"/>
                    </w:rPr>
                    <w:t>works</w:t>
                  </w:r>
                  <w:r w:rsidRPr="00C52FA8">
                    <w:rPr>
                      <w:rFonts w:ascii="Franklin Gothic Medium" w:hAnsi="Franklin Gothic Medium" w:cs="Arial"/>
                      <w:b w:val="0"/>
                      <w:bCs w:val="0"/>
                      <w:color w:val="000000"/>
                    </w:rPr>
                    <w:t>:</w:t>
                  </w:r>
                </w:p>
                <w:p w14:paraId="009A5D0F"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in a proper and workmanlike manner, and</w:t>
                  </w:r>
                </w:p>
                <w:p w14:paraId="3CF0C9F0" w14:textId="77777777" w:rsidR="00D80A3B" w:rsidRPr="00C52FA8" w:rsidRDefault="00D80A3B" w:rsidP="0028713A">
                  <w:pPr>
                    <w:pStyle w:val="ListParagraph"/>
                    <w:numPr>
                      <w:ilvl w:val="0"/>
                      <w:numId w:val="15"/>
                    </w:numPr>
                    <w:spacing w:after="158" w:line="384" w:lineRule="atLeast"/>
                    <w:contextualSpacing/>
                    <w:rPr>
                      <w:rFonts w:ascii="Franklin Gothic Medium" w:hAnsi="Franklin Gothic Medium" w:cs="Arial"/>
                      <w:color w:val="000000"/>
                      <w:sz w:val="20"/>
                      <w:szCs w:val="20"/>
                    </w:rPr>
                  </w:pPr>
                  <w:r w:rsidRPr="00C52FA8">
                    <w:rPr>
                      <w:rFonts w:ascii="Franklin Gothic Medium" w:hAnsi="Franklin Gothic Medium" w:cs="Arial"/>
                      <w:color w:val="000000"/>
                      <w:sz w:val="20"/>
                      <w:szCs w:val="20"/>
                    </w:rPr>
                    <w:t xml:space="preserve">in compliance with </w:t>
                  </w:r>
                </w:p>
                <w:p w14:paraId="7C7FCC95" w14:textId="77777777" w:rsidR="00D80A3B" w:rsidRPr="00C52FA8" w:rsidRDefault="00D80A3B" w:rsidP="0028713A">
                  <w:pPr>
                    <w:numPr>
                      <w:ilvl w:val="1"/>
                      <w:numId w:val="16"/>
                    </w:numPr>
                    <w:spacing w:after="158" w:line="384" w:lineRule="atLeast"/>
                    <w:rPr>
                      <w:rFonts w:ascii="Franklin Gothic Medium" w:hAnsi="Franklin Gothic Medium" w:cs="Arial"/>
                      <w:sz w:val="20"/>
                    </w:rPr>
                  </w:pPr>
                  <w:r w:rsidRPr="00C52FA8">
                    <w:rPr>
                      <w:rFonts w:ascii="Franklin Gothic Medium" w:hAnsi="Franklin Gothic Medium" w:cs="Arial"/>
                      <w:sz w:val="20"/>
                    </w:rPr>
                    <w:t xml:space="preserve">all statutes, statutory instruments, regulations, </w:t>
                  </w:r>
                  <w:proofErr w:type="gramStart"/>
                  <w:r w:rsidRPr="00C52FA8">
                    <w:rPr>
                      <w:rFonts w:ascii="Franklin Gothic Medium" w:hAnsi="Franklin Gothic Medium" w:cs="Arial"/>
                      <w:sz w:val="20"/>
                    </w:rPr>
                    <w:t>rules</w:t>
                  </w:r>
                  <w:proofErr w:type="gramEnd"/>
                  <w:r w:rsidRPr="00C52FA8">
                    <w:rPr>
                      <w:rFonts w:ascii="Franklin Gothic Medium" w:hAnsi="Franklin Gothic Medium" w:cs="Arial"/>
                      <w:sz w:val="20"/>
                    </w:rPr>
                    <w:t xml:space="preserve"> and orders made under any statute or directive having the force of law which affect the </w:t>
                  </w:r>
                  <w:r w:rsidRPr="00C52FA8">
                    <w:rPr>
                      <w:rFonts w:ascii="Franklin Gothic Medium" w:hAnsi="Franklin Gothic Medium" w:cs="Arial"/>
                      <w:i/>
                      <w:iCs/>
                      <w:sz w:val="20"/>
                    </w:rPr>
                    <w:t>works</w:t>
                  </w:r>
                  <w:r w:rsidRPr="00C52FA8">
                    <w:rPr>
                      <w:rFonts w:ascii="Franklin Gothic Medium" w:hAnsi="Franklin Gothic Medium" w:cs="Arial"/>
                      <w:sz w:val="20"/>
                    </w:rPr>
                    <w:t xml:space="preserve"> or performance of any obligations under this contract, and </w:t>
                  </w:r>
                </w:p>
                <w:p w14:paraId="4DD877F9" w14:textId="77777777" w:rsidR="00D80A3B" w:rsidRPr="00C52FA8" w:rsidRDefault="00D80A3B" w:rsidP="0028713A">
                  <w:pPr>
                    <w:numPr>
                      <w:ilvl w:val="1"/>
                      <w:numId w:val="16"/>
                    </w:numPr>
                    <w:spacing w:after="158" w:line="384" w:lineRule="atLeast"/>
                    <w:rPr>
                      <w:rFonts w:ascii="Franklin Gothic Medium" w:eastAsia="Calibri" w:hAnsi="Franklin Gothic Medium" w:cs="Arial"/>
                      <w:sz w:val="20"/>
                      <w:lang w:eastAsia="en-US"/>
                    </w:rPr>
                  </w:pPr>
                  <w:r w:rsidRPr="00C52FA8">
                    <w:rPr>
                      <w:rFonts w:ascii="Franklin Gothic Medium" w:hAnsi="Franklin Gothic Medium" w:cs="Arial"/>
                      <w:sz w:val="20"/>
                    </w:rPr>
                    <w:t xml:space="preserve">any regulation, </w:t>
                  </w:r>
                  <w:proofErr w:type="gramStart"/>
                  <w:r w:rsidRPr="00C52FA8">
                    <w:rPr>
                      <w:rFonts w:ascii="Franklin Gothic Medium" w:hAnsi="Franklin Gothic Medium" w:cs="Arial"/>
                      <w:sz w:val="20"/>
                    </w:rPr>
                    <w:t>bye-law</w:t>
                  </w:r>
                  <w:proofErr w:type="gramEnd"/>
                  <w:r w:rsidRPr="00C52FA8">
                    <w:rPr>
                      <w:rFonts w:ascii="Franklin Gothic Medium" w:hAnsi="Franklin Gothic Medium" w:cs="Arial"/>
                      <w:sz w:val="20"/>
                    </w:rPr>
                    <w:t xml:space="preserve">, permission or approval of any local authority or statutory undertaker having jurisdiction in relation to the </w:t>
                  </w:r>
                  <w:r w:rsidRPr="00C52FA8">
                    <w:rPr>
                      <w:rFonts w:ascii="Franklin Gothic Medium" w:hAnsi="Franklin Gothic Medium" w:cs="Arial"/>
                      <w:i/>
                      <w:iCs/>
                      <w:sz w:val="20"/>
                    </w:rPr>
                    <w:t>works</w:t>
                  </w:r>
                  <w:r w:rsidRPr="00C52FA8">
                    <w:rPr>
                      <w:rFonts w:ascii="Franklin Gothic Medium" w:hAnsi="Franklin Gothic Medium" w:cs="Arial"/>
                      <w:sz w:val="20"/>
                    </w:rPr>
                    <w:t xml:space="preserve"> or with whose systems the </w:t>
                  </w:r>
                  <w:r w:rsidRPr="00C52FA8">
                    <w:rPr>
                      <w:rFonts w:ascii="Franklin Gothic Medium" w:hAnsi="Franklin Gothic Medium" w:cs="Arial"/>
                      <w:i/>
                      <w:iCs/>
                      <w:sz w:val="20"/>
                    </w:rPr>
                    <w:t>works</w:t>
                  </w:r>
                  <w:r w:rsidRPr="00C52FA8">
                    <w:rPr>
                      <w:rFonts w:ascii="Franklin Gothic Medium" w:hAnsi="Franklin Gothic Medium" w:cs="Arial"/>
                      <w:sz w:val="20"/>
                    </w:rPr>
                    <w:t xml:space="preserve"> are, or are to be, connected.</w:t>
                  </w:r>
                </w:p>
              </w:tc>
            </w:tr>
            <w:tr w:rsidR="00D80A3B" w:rsidRPr="00C52FA8" w14:paraId="17BC56EF"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282F915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Z9.2</w:t>
                  </w:r>
                </w:p>
              </w:tc>
              <w:tc>
                <w:tcPr>
                  <w:tcW w:w="7727" w:type="dxa"/>
                  <w:tcMar>
                    <w:top w:w="0" w:type="dxa"/>
                    <w:left w:w="108" w:type="dxa"/>
                    <w:bottom w:w="0" w:type="dxa"/>
                    <w:right w:w="108" w:type="dxa"/>
                  </w:tcMar>
                  <w:hideMark/>
                </w:tcPr>
                <w:p w14:paraId="43E733D5" w14:textId="77777777" w:rsidR="00D80A3B" w:rsidRPr="00C52FA8" w:rsidRDefault="00D80A3B" w:rsidP="000C4787">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is the principal contractor under the </w:t>
                  </w:r>
                  <w:r w:rsidR="000C4787" w:rsidRPr="00C52FA8">
                    <w:rPr>
                      <w:rFonts w:ascii="Franklin Gothic Medium" w:hAnsi="Franklin Gothic Medium" w:cs="Arial"/>
                      <w:b w:val="0"/>
                      <w:bCs w:val="0"/>
                      <w:color w:val="000000"/>
                    </w:rPr>
                    <w:t>Construction (Design and Management) Regulations 2015 (the "</w:t>
                  </w:r>
                  <w:r w:rsidR="000C4787" w:rsidRPr="00C52FA8">
                    <w:rPr>
                      <w:rFonts w:ascii="Franklin Gothic Medium" w:hAnsi="Franklin Gothic Medium" w:cs="Arial"/>
                      <w:color w:val="000000"/>
                    </w:rPr>
                    <w:t>CDM Regulations</w:t>
                  </w:r>
                  <w:r w:rsidR="000C4787" w:rsidRPr="00C52FA8">
                    <w:rPr>
                      <w:rFonts w:ascii="Franklin Gothic Medium" w:hAnsi="Franklin Gothic Medium" w:cs="Arial"/>
                      <w:b w:val="0"/>
                      <w:bCs w:val="0"/>
                      <w:color w:val="000000"/>
                    </w:rPr>
                    <w:t>")</w:t>
                  </w:r>
                  <w:r w:rsidR="000C4787">
                    <w:rPr>
                      <w:rFonts w:ascii="Franklin Gothic Medium" w:hAnsi="Franklin Gothic Medium" w:cs="Arial"/>
                      <w:b w:val="0"/>
                      <w:bCs w:val="0"/>
                      <w:color w:val="000000"/>
                    </w:rPr>
                    <w:t xml:space="preserve"> </w:t>
                  </w:r>
                  <w:r w:rsidRPr="00C52FA8">
                    <w:rPr>
                      <w:rFonts w:ascii="Franklin Gothic Medium" w:hAnsi="Franklin Gothic Medium" w:cs="Arial"/>
                      <w:b w:val="0"/>
                      <w:bCs w:val="0"/>
                      <w:color w:val="000000"/>
                    </w:rPr>
                    <w:t xml:space="preserve">in respect of the </w:t>
                  </w:r>
                  <w:r w:rsidRPr="00C52FA8">
                    <w:rPr>
                      <w:rFonts w:ascii="Franklin Gothic Medium" w:hAnsi="Franklin Gothic Medium" w:cs="Arial"/>
                      <w:b w:val="0"/>
                      <w:bCs w:val="0"/>
                      <w:i/>
                      <w:iCs/>
                      <w:color w:val="000000"/>
                    </w:rPr>
                    <w:t>works</w:t>
                  </w:r>
                  <w:r w:rsidRPr="00C52FA8">
                    <w:rPr>
                      <w:rFonts w:ascii="Franklin Gothic Medium" w:hAnsi="Franklin Gothic Medium" w:cs="Arial"/>
                      <w:b w:val="0"/>
                      <w:bCs w:val="0"/>
                      <w:color w:val="000000"/>
                    </w:rPr>
                    <w:t xml:space="preserve"> and performs all the functions and obligations required to be performed by the principal contractor under the CDM Regulations.</w:t>
                  </w:r>
                </w:p>
              </w:tc>
            </w:tr>
            <w:tr w:rsidR="00D80A3B" w:rsidRPr="00C52FA8" w14:paraId="74D34FCC"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F5FDF86" w14:textId="77777777" w:rsidR="00D80A3B" w:rsidRPr="00C52FA8" w:rsidRDefault="00D80A3B">
                  <w:pPr>
                    <w:jc w:val="both"/>
                    <w:rPr>
                      <w:rFonts w:ascii="Franklin Gothic Medium" w:eastAsia="Calibri" w:hAnsi="Franklin Gothic Medium" w:cs="Arial"/>
                      <w:sz w:val="20"/>
                      <w:lang w:eastAsia="en-US"/>
                    </w:rPr>
                  </w:pPr>
                </w:p>
                <w:p w14:paraId="0C0EE336" w14:textId="77777777" w:rsidR="00D80A3B" w:rsidRPr="00C52FA8" w:rsidRDefault="00D80A3B">
                  <w:pPr>
                    <w:jc w:val="both"/>
                    <w:rPr>
                      <w:rFonts w:ascii="Franklin Gothic Medium" w:hAnsi="Franklin Gothic Medium" w:cs="Arial"/>
                      <w:sz w:val="20"/>
                    </w:rPr>
                  </w:pPr>
                </w:p>
                <w:p w14:paraId="322F45B1"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Z10</w:t>
                  </w:r>
                </w:p>
              </w:tc>
              <w:tc>
                <w:tcPr>
                  <w:tcW w:w="7727" w:type="dxa"/>
                  <w:tcMar>
                    <w:top w:w="0" w:type="dxa"/>
                    <w:left w:w="108" w:type="dxa"/>
                    <w:bottom w:w="0" w:type="dxa"/>
                    <w:right w:w="108" w:type="dxa"/>
                  </w:tcMar>
                </w:tcPr>
                <w:p w14:paraId="5A915E2F" w14:textId="77777777" w:rsidR="00D80A3B" w:rsidRPr="00C52FA8" w:rsidRDefault="00D80A3B">
                  <w:pPr>
                    <w:pStyle w:val="Heading4CD"/>
                    <w:rPr>
                      <w:rFonts w:ascii="Franklin Gothic Medium" w:eastAsia="Calibri" w:hAnsi="Franklin Gothic Medium" w:cs="Arial"/>
                      <w:b w:val="0"/>
                      <w:bCs w:val="0"/>
                      <w:color w:val="000000"/>
                    </w:rPr>
                  </w:pPr>
                </w:p>
                <w:p w14:paraId="15D70479"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Z10: Fair Payment</w:t>
                  </w:r>
                </w:p>
              </w:tc>
            </w:tr>
            <w:tr w:rsidR="00D80A3B" w:rsidRPr="00C52FA8" w14:paraId="597E7A0C"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9A94E00" w14:textId="77777777" w:rsidR="00D80A3B" w:rsidRPr="00C52FA8" w:rsidRDefault="00D80A3B">
                  <w:pPr>
                    <w:jc w:val="both"/>
                    <w:rPr>
                      <w:rFonts w:ascii="Franklin Gothic Medium" w:eastAsia="Calibri" w:hAnsi="Franklin Gothic Medium" w:cs="Arial"/>
                      <w:sz w:val="20"/>
                      <w:lang w:eastAsia="en-US"/>
                    </w:rPr>
                  </w:pPr>
                </w:p>
                <w:p w14:paraId="1F2250CF" w14:textId="77777777" w:rsidR="00D80A3B" w:rsidRPr="00C52FA8" w:rsidRDefault="00D80A3B">
                  <w:pPr>
                    <w:jc w:val="both"/>
                    <w:rPr>
                      <w:rFonts w:ascii="Franklin Gothic Medium" w:hAnsi="Franklin Gothic Medium" w:cs="Arial"/>
                      <w:sz w:val="20"/>
                    </w:rPr>
                  </w:pPr>
                </w:p>
                <w:p w14:paraId="0282E3E1" w14:textId="77777777" w:rsidR="00D80A3B" w:rsidRPr="00C52FA8" w:rsidRDefault="00D80A3B">
                  <w:pPr>
                    <w:jc w:val="both"/>
                    <w:rPr>
                      <w:rFonts w:ascii="Franklin Gothic Medium" w:hAnsi="Franklin Gothic Medium" w:cs="Arial"/>
                      <w:sz w:val="20"/>
                    </w:rPr>
                  </w:pPr>
                  <w:r w:rsidRPr="00C52FA8">
                    <w:rPr>
                      <w:rFonts w:ascii="Franklin Gothic Medium" w:hAnsi="Franklin Gothic Medium" w:cs="Arial"/>
                      <w:sz w:val="20"/>
                    </w:rPr>
                    <w:t>Option Z10.1</w:t>
                  </w:r>
                </w:p>
                <w:p w14:paraId="726CD792"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5496FC05" w14:textId="77777777" w:rsidR="00D80A3B" w:rsidRPr="00C52FA8" w:rsidRDefault="00D80A3B">
                  <w:pPr>
                    <w:pStyle w:val="Heading4CD"/>
                    <w:rPr>
                      <w:rFonts w:ascii="Franklin Gothic Medium" w:eastAsia="Calibri" w:hAnsi="Franklin Gothic Medium" w:cs="Arial"/>
                      <w:b w:val="0"/>
                      <w:bCs w:val="0"/>
                      <w:color w:val="000000"/>
                    </w:rPr>
                  </w:pPr>
                </w:p>
                <w:p w14:paraId="3F4F1FA9"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assesses the amount due to a Subcontractor without </w:t>
                  </w:r>
                  <w:proofErr w:type="gramStart"/>
                  <w:r w:rsidRPr="00C52FA8">
                    <w:rPr>
                      <w:rFonts w:ascii="Franklin Gothic Medium" w:hAnsi="Franklin Gothic Medium" w:cs="Arial"/>
                      <w:b w:val="0"/>
                      <w:bCs w:val="0"/>
                      <w:color w:val="000000"/>
                    </w:rPr>
                    <w:t>taking into account</w:t>
                  </w:r>
                  <w:proofErr w:type="gramEnd"/>
                  <w:r w:rsidRPr="00C52FA8">
                    <w:rPr>
                      <w:rFonts w:ascii="Franklin Gothic Medium" w:hAnsi="Franklin Gothic Medium" w:cs="Arial"/>
                      <w:b w:val="0"/>
                      <w:bCs w:val="0"/>
                      <w:color w:val="000000"/>
                    </w:rPr>
                    <w:t xml:space="preserve"> the amount certified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w:t>
                  </w:r>
                </w:p>
              </w:tc>
            </w:tr>
            <w:tr w:rsidR="00D80A3B" w:rsidRPr="00C52FA8" w14:paraId="288C644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41D0E86" w14:textId="77777777" w:rsidR="00D80A3B" w:rsidRPr="00C52FA8" w:rsidRDefault="00D80A3B">
                  <w:pPr>
                    <w:jc w:val="both"/>
                    <w:rPr>
                      <w:rFonts w:ascii="Franklin Gothic Medium" w:eastAsia="Calibri" w:hAnsi="Franklin Gothic Medium" w:cs="Arial"/>
                      <w:sz w:val="20"/>
                      <w:lang w:eastAsia="en-US"/>
                    </w:rPr>
                  </w:pPr>
                </w:p>
                <w:p w14:paraId="49C327A9" w14:textId="77777777" w:rsidR="00D80A3B" w:rsidRPr="00C52FA8" w:rsidRDefault="00D80A3B">
                  <w:pPr>
                    <w:jc w:val="both"/>
                    <w:rPr>
                      <w:rFonts w:ascii="Franklin Gothic Medium" w:hAnsi="Franklin Gothic Medium" w:cs="Arial"/>
                      <w:sz w:val="20"/>
                    </w:rPr>
                  </w:pPr>
                </w:p>
                <w:p w14:paraId="5ED5575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Z10.2</w:t>
                  </w:r>
                </w:p>
              </w:tc>
              <w:tc>
                <w:tcPr>
                  <w:tcW w:w="7727" w:type="dxa"/>
                  <w:tcMar>
                    <w:top w:w="0" w:type="dxa"/>
                    <w:left w:w="108" w:type="dxa"/>
                    <w:bottom w:w="0" w:type="dxa"/>
                    <w:right w:w="108" w:type="dxa"/>
                  </w:tcMar>
                </w:tcPr>
                <w:p w14:paraId="39844905" w14:textId="77777777" w:rsidR="00D80A3B" w:rsidRPr="00C52FA8" w:rsidRDefault="00D80A3B">
                  <w:pPr>
                    <w:pStyle w:val="Heading4CD"/>
                    <w:rPr>
                      <w:rFonts w:ascii="Franklin Gothic Medium" w:eastAsia="Calibri" w:hAnsi="Franklin Gothic Medium" w:cs="Arial"/>
                      <w:b w:val="0"/>
                      <w:bCs w:val="0"/>
                      <w:color w:val="000000"/>
                    </w:rPr>
                  </w:pPr>
                </w:p>
                <w:p w14:paraId="22F2294C"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includes in the contract with each Subcontractor </w:t>
                  </w:r>
                </w:p>
                <w:p w14:paraId="3F271257" w14:textId="77777777" w:rsidR="00D80A3B" w:rsidRPr="00C52FA8" w:rsidRDefault="00D80A3B" w:rsidP="0028713A">
                  <w:pPr>
                    <w:pStyle w:val="Heading4CD"/>
                    <w:numPr>
                      <w:ilvl w:val="0"/>
                      <w:numId w:val="1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period for payment of the amount due to the Subcontractor not greater than 19 days after the due date in this contract. The amount due includes, but is not limited to, payment for work which the Subcontractor has completed from the previous assessment date up to the current assessment date in this contract, </w:t>
                  </w:r>
                </w:p>
                <w:p w14:paraId="58F76341" w14:textId="77777777" w:rsidR="00D80A3B" w:rsidRPr="00C52FA8" w:rsidRDefault="00D80A3B" w:rsidP="0028713A">
                  <w:pPr>
                    <w:pStyle w:val="Heading4CD"/>
                    <w:numPr>
                      <w:ilvl w:val="0"/>
                      <w:numId w:val="1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provision requiring the Subcontractor to include in each </w:t>
                  </w:r>
                  <w:proofErr w:type="spellStart"/>
                  <w:r w:rsidRPr="00C52FA8">
                    <w:rPr>
                      <w:rFonts w:ascii="Franklin Gothic Medium" w:hAnsi="Franklin Gothic Medium" w:cs="Arial"/>
                      <w:b w:val="0"/>
                      <w:bCs w:val="0"/>
                      <w:color w:val="000000"/>
                    </w:rPr>
                    <w:t>subsubcontract</w:t>
                  </w:r>
                  <w:proofErr w:type="spellEnd"/>
                  <w:r w:rsidRPr="00C52FA8">
                    <w:rPr>
                      <w:rFonts w:ascii="Franklin Gothic Medium" w:hAnsi="Franklin Gothic Medium" w:cs="Arial"/>
                      <w:b w:val="0"/>
                      <w:bCs w:val="0"/>
                      <w:color w:val="000000"/>
                    </w:rPr>
                    <w:t xml:space="preserve"> the same requirement, except that the period for payment is to be not greater than 23 days after the due date in this contract and </w:t>
                  </w:r>
                </w:p>
                <w:p w14:paraId="25A791AD" w14:textId="77777777" w:rsidR="00D80A3B" w:rsidRPr="00C52FA8" w:rsidRDefault="00D80A3B" w:rsidP="0028713A">
                  <w:pPr>
                    <w:pStyle w:val="Heading4CD"/>
                    <w:numPr>
                      <w:ilvl w:val="0"/>
                      <w:numId w:val="1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provision requiring the Subcontractor to assess the amount due to a </w:t>
                  </w:r>
                  <w:proofErr w:type="spellStart"/>
                  <w:r w:rsidRPr="00C52FA8">
                    <w:rPr>
                      <w:rFonts w:ascii="Franklin Gothic Medium" w:hAnsi="Franklin Gothic Medium" w:cs="Arial"/>
                      <w:b w:val="0"/>
                      <w:bCs w:val="0"/>
                      <w:color w:val="000000"/>
                    </w:rPr>
                    <w:t>subsubcontractor</w:t>
                  </w:r>
                  <w:proofErr w:type="spellEnd"/>
                  <w:r w:rsidRPr="00C52FA8">
                    <w:rPr>
                      <w:rFonts w:ascii="Franklin Gothic Medium" w:hAnsi="Franklin Gothic Medium" w:cs="Arial"/>
                      <w:b w:val="0"/>
                      <w:bCs w:val="0"/>
                      <w:color w:val="000000"/>
                    </w:rPr>
                    <w:t xml:space="preserve"> without </w:t>
                  </w:r>
                  <w:proofErr w:type="gramStart"/>
                  <w:r w:rsidRPr="00C52FA8">
                    <w:rPr>
                      <w:rFonts w:ascii="Franklin Gothic Medium" w:hAnsi="Franklin Gothic Medium" w:cs="Arial"/>
                      <w:b w:val="0"/>
                      <w:bCs w:val="0"/>
                      <w:color w:val="000000"/>
                    </w:rPr>
                    <w:t>taking into account</w:t>
                  </w:r>
                  <w:proofErr w:type="gramEnd"/>
                  <w:r w:rsidRPr="00C52FA8">
                    <w:rPr>
                      <w:rFonts w:ascii="Franklin Gothic Medium" w:hAnsi="Franklin Gothic Medium" w:cs="Arial"/>
                      <w:b w:val="0"/>
                      <w:bCs w:val="0"/>
                      <w:color w:val="000000"/>
                    </w:rPr>
                    <w:t xml:space="preserve"> the amount paid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w:t>
                  </w:r>
                </w:p>
              </w:tc>
            </w:tr>
            <w:tr w:rsidR="00D80A3B" w:rsidRPr="00C52FA8" w14:paraId="0F46B49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CEED341" w14:textId="77777777" w:rsidR="00D80A3B" w:rsidRPr="00C52FA8" w:rsidRDefault="00D80A3B">
                  <w:pPr>
                    <w:jc w:val="both"/>
                    <w:rPr>
                      <w:rFonts w:ascii="Franklin Gothic Medium" w:eastAsia="Calibri" w:hAnsi="Franklin Gothic Medium" w:cs="Arial"/>
                      <w:sz w:val="20"/>
                      <w:lang w:eastAsia="en-US"/>
                    </w:rPr>
                  </w:pPr>
                </w:p>
                <w:p w14:paraId="612B1C95" w14:textId="77777777" w:rsidR="00D80A3B" w:rsidRPr="00C52FA8" w:rsidRDefault="00D80A3B">
                  <w:pPr>
                    <w:jc w:val="both"/>
                    <w:rPr>
                      <w:rFonts w:ascii="Franklin Gothic Medium" w:hAnsi="Franklin Gothic Medium" w:cs="Arial"/>
                      <w:sz w:val="20"/>
                    </w:rPr>
                  </w:pPr>
                </w:p>
                <w:p w14:paraId="4DF47444"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Z10.3</w:t>
                  </w:r>
                </w:p>
              </w:tc>
              <w:tc>
                <w:tcPr>
                  <w:tcW w:w="7727" w:type="dxa"/>
                  <w:tcMar>
                    <w:top w:w="0" w:type="dxa"/>
                    <w:left w:w="108" w:type="dxa"/>
                    <w:bottom w:w="0" w:type="dxa"/>
                    <w:right w:w="108" w:type="dxa"/>
                  </w:tcMar>
                </w:tcPr>
                <w:p w14:paraId="361D4360" w14:textId="77777777" w:rsidR="00D80A3B" w:rsidRPr="00C52FA8" w:rsidRDefault="00D80A3B">
                  <w:pPr>
                    <w:pStyle w:val="Heading4CD"/>
                    <w:rPr>
                      <w:rFonts w:ascii="Franklin Gothic Medium" w:eastAsia="Calibri" w:hAnsi="Franklin Gothic Medium" w:cs="Arial"/>
                      <w:b w:val="0"/>
                      <w:bCs w:val="0"/>
                      <w:color w:val="000000"/>
                    </w:rPr>
                  </w:pPr>
                </w:p>
                <w:p w14:paraId="1BAE7838"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due date in this contract is the date on which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certifies payment.</w:t>
                  </w:r>
                </w:p>
              </w:tc>
            </w:tr>
            <w:tr w:rsidR="00D80A3B" w:rsidRPr="00C52FA8" w14:paraId="28300C9A"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68BD4B0" w14:textId="77777777" w:rsidR="00D80A3B" w:rsidRPr="00C52FA8" w:rsidRDefault="00D80A3B">
                  <w:pPr>
                    <w:jc w:val="both"/>
                    <w:rPr>
                      <w:rFonts w:ascii="Franklin Gothic Medium" w:eastAsia="Calibri" w:hAnsi="Franklin Gothic Medium" w:cs="Arial"/>
                      <w:sz w:val="20"/>
                      <w:lang w:eastAsia="en-US"/>
                    </w:rPr>
                  </w:pPr>
                </w:p>
                <w:p w14:paraId="5D6B1BC2" w14:textId="77777777" w:rsidR="00D80A3B" w:rsidRPr="00C52FA8" w:rsidRDefault="00D80A3B">
                  <w:pPr>
                    <w:jc w:val="both"/>
                    <w:rPr>
                      <w:rFonts w:ascii="Franklin Gothic Medium" w:hAnsi="Franklin Gothic Medium" w:cs="Arial"/>
                      <w:sz w:val="20"/>
                    </w:rPr>
                  </w:pPr>
                </w:p>
                <w:p w14:paraId="7114C7A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Z10.4</w:t>
                  </w:r>
                </w:p>
              </w:tc>
              <w:tc>
                <w:tcPr>
                  <w:tcW w:w="7727" w:type="dxa"/>
                  <w:tcMar>
                    <w:top w:w="0" w:type="dxa"/>
                    <w:left w:w="108" w:type="dxa"/>
                    <w:bottom w:w="0" w:type="dxa"/>
                    <w:right w:w="108" w:type="dxa"/>
                  </w:tcMar>
                </w:tcPr>
                <w:p w14:paraId="453D2EC2" w14:textId="77777777" w:rsidR="00D80A3B" w:rsidRPr="00C52FA8" w:rsidRDefault="00D80A3B">
                  <w:pPr>
                    <w:pStyle w:val="Heading4CD"/>
                    <w:rPr>
                      <w:rFonts w:ascii="Franklin Gothic Medium" w:eastAsia="Calibri" w:hAnsi="Franklin Gothic Medium" w:cs="Arial"/>
                      <w:b w:val="0"/>
                      <w:bCs w:val="0"/>
                      <w:color w:val="000000"/>
                    </w:rPr>
                  </w:pPr>
                </w:p>
                <w:p w14:paraId="5737AC8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notifies non-compliance with the timescales for payment through the Efficiency and Reform Group Supplier Feedback Service.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includes this provision in each </w:t>
                  </w:r>
                  <w:proofErr w:type="gramStart"/>
                  <w:r w:rsidRPr="00C52FA8">
                    <w:rPr>
                      <w:rFonts w:ascii="Franklin Gothic Medium" w:hAnsi="Franklin Gothic Medium" w:cs="Arial"/>
                      <w:b w:val="0"/>
                      <w:bCs w:val="0"/>
                      <w:color w:val="000000"/>
                    </w:rPr>
                    <w:t>subcontract, and</w:t>
                  </w:r>
                  <w:proofErr w:type="gramEnd"/>
                  <w:r w:rsidRPr="00C52FA8">
                    <w:rPr>
                      <w:rFonts w:ascii="Franklin Gothic Medium" w:hAnsi="Franklin Gothic Medium" w:cs="Arial"/>
                      <w:b w:val="0"/>
                      <w:bCs w:val="0"/>
                      <w:color w:val="000000"/>
                    </w:rPr>
                    <w:t xml:space="preserve"> requires Subcontractors to include the same provision in each </w:t>
                  </w:r>
                  <w:proofErr w:type="spellStart"/>
                  <w:r w:rsidRPr="00C52FA8">
                    <w:rPr>
                      <w:rFonts w:ascii="Franklin Gothic Medium" w:hAnsi="Franklin Gothic Medium" w:cs="Arial"/>
                      <w:b w:val="0"/>
                      <w:bCs w:val="0"/>
                      <w:color w:val="000000"/>
                    </w:rPr>
                    <w:t>subsubcontract</w:t>
                  </w:r>
                  <w:proofErr w:type="spellEnd"/>
                  <w:r w:rsidRPr="00C52FA8">
                    <w:rPr>
                      <w:rFonts w:ascii="Franklin Gothic Medium" w:hAnsi="Franklin Gothic Medium" w:cs="Arial"/>
                      <w:b w:val="0"/>
                      <w:bCs w:val="0"/>
                      <w:color w:val="000000"/>
                    </w:rPr>
                    <w:t>.</w:t>
                  </w:r>
                </w:p>
                <w:p w14:paraId="0DE1BD83"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273EC72A"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56604AC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w:t>
                  </w:r>
                </w:p>
              </w:tc>
              <w:tc>
                <w:tcPr>
                  <w:tcW w:w="7727" w:type="dxa"/>
                  <w:tcMar>
                    <w:top w:w="0" w:type="dxa"/>
                    <w:left w:w="108" w:type="dxa"/>
                    <w:bottom w:w="0" w:type="dxa"/>
                    <w:right w:w="108" w:type="dxa"/>
                  </w:tcMar>
                </w:tcPr>
                <w:p w14:paraId="4720D403"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t>Option Z11: Assignment</w:t>
                  </w:r>
                </w:p>
                <w:p w14:paraId="51724145" w14:textId="77777777" w:rsidR="00D80A3B" w:rsidRPr="00C52FA8" w:rsidRDefault="00D80A3B">
                  <w:pPr>
                    <w:pStyle w:val="Heading4CD"/>
                    <w:rPr>
                      <w:rFonts w:ascii="Franklin Gothic Medium" w:hAnsi="Franklin Gothic Medium" w:cs="Arial"/>
                      <w:color w:val="000000"/>
                    </w:rPr>
                  </w:pPr>
                </w:p>
              </w:tc>
            </w:tr>
            <w:tr w:rsidR="00D80A3B" w:rsidRPr="00C52FA8" w14:paraId="0BE709E6"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2E6B5A9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Z11.1</w:t>
                  </w:r>
                </w:p>
              </w:tc>
              <w:tc>
                <w:tcPr>
                  <w:tcW w:w="7727" w:type="dxa"/>
                  <w:tcMar>
                    <w:top w:w="0" w:type="dxa"/>
                    <w:left w:w="108" w:type="dxa"/>
                    <w:bottom w:w="0" w:type="dxa"/>
                    <w:right w:w="108" w:type="dxa"/>
                  </w:tcMar>
                </w:tcPr>
                <w:p w14:paraId="677F45DE" w14:textId="77777777" w:rsidR="00D80A3B" w:rsidRPr="00C52FA8" w:rsidRDefault="00D80A3B">
                  <w:pPr>
                    <w:pStyle w:val="Heading4CD"/>
                    <w:rPr>
                      <w:rFonts w:ascii="Franklin Gothic Medium" w:eastAsia="Calibri" w:hAnsi="Franklin Gothic Medium" w:cs="Arial"/>
                      <w:b w:val="0"/>
                      <w:bCs w:val="0"/>
                      <w:i/>
                      <w:iCs/>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does not assign its interest in or any rights arising under this contract without the consent of the </w:t>
                  </w:r>
                  <w:r w:rsidRPr="00C52FA8">
                    <w:rPr>
                      <w:rFonts w:ascii="Franklin Gothic Medium" w:hAnsi="Franklin Gothic Medium" w:cs="Arial"/>
                      <w:b w:val="0"/>
                      <w:bCs w:val="0"/>
                      <w:i/>
                      <w:iCs/>
                      <w:color w:val="000000"/>
                    </w:rPr>
                    <w:t xml:space="preserve">Employer. </w:t>
                  </w:r>
                </w:p>
                <w:p w14:paraId="18A84EE3" w14:textId="77777777" w:rsidR="00D80A3B" w:rsidRPr="00C52FA8" w:rsidRDefault="00D80A3B">
                  <w:pPr>
                    <w:pStyle w:val="Heading4CD"/>
                    <w:rPr>
                      <w:rFonts w:ascii="Franklin Gothic Medium" w:hAnsi="Franklin Gothic Medium" w:cs="Arial"/>
                      <w:b w:val="0"/>
                      <w:bCs w:val="0"/>
                      <w:i/>
                      <w:iCs/>
                      <w:color w:val="000000"/>
                    </w:rPr>
                  </w:pPr>
                </w:p>
              </w:tc>
            </w:tr>
            <w:tr w:rsidR="00D80A3B" w:rsidRPr="00C52FA8" w14:paraId="2C1EDE5C"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39736F3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Z11.2</w:t>
                  </w:r>
                </w:p>
              </w:tc>
              <w:tc>
                <w:tcPr>
                  <w:tcW w:w="7727" w:type="dxa"/>
                  <w:tcMar>
                    <w:top w:w="0" w:type="dxa"/>
                    <w:left w:w="108" w:type="dxa"/>
                    <w:bottom w:w="0" w:type="dxa"/>
                    <w:right w:w="108" w:type="dxa"/>
                  </w:tcMar>
                  <w:hideMark/>
                </w:tcPr>
                <w:p w14:paraId="1C7E160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Employer </w:t>
                  </w:r>
                  <w:r w:rsidRPr="00C52FA8">
                    <w:rPr>
                      <w:rFonts w:ascii="Franklin Gothic Medium" w:hAnsi="Franklin Gothic Medium" w:cs="Arial"/>
                      <w:b w:val="0"/>
                      <w:bCs w:val="0"/>
                      <w:color w:val="000000"/>
                    </w:rPr>
                    <w:t xml:space="preserve">may assign, </w:t>
                  </w:r>
                  <w:proofErr w:type="gramStart"/>
                  <w:r w:rsidRPr="00C52FA8">
                    <w:rPr>
                      <w:rFonts w:ascii="Franklin Gothic Medium" w:hAnsi="Franklin Gothic Medium" w:cs="Arial"/>
                      <w:b w:val="0"/>
                      <w:bCs w:val="0"/>
                      <w:color w:val="000000"/>
                    </w:rPr>
                    <w:t>charge</w:t>
                  </w:r>
                  <w:proofErr w:type="gramEnd"/>
                  <w:r w:rsidRPr="00C52FA8">
                    <w:rPr>
                      <w:rFonts w:ascii="Franklin Gothic Medium" w:hAnsi="Franklin Gothic Medium" w:cs="Arial"/>
                      <w:b w:val="0"/>
                      <w:bCs w:val="0"/>
                      <w:color w:val="000000"/>
                    </w:rPr>
                    <w:t xml:space="preserve"> or transfer its interest in this contract or any rights arising under it at any time without the consent of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Employer </w:t>
                  </w:r>
                  <w:r w:rsidRPr="00C52FA8">
                    <w:rPr>
                      <w:rFonts w:ascii="Franklin Gothic Medium" w:hAnsi="Franklin Gothic Medium" w:cs="Arial"/>
                      <w:b w:val="0"/>
                      <w:bCs w:val="0"/>
                      <w:color w:val="000000"/>
                    </w:rPr>
                    <w:t xml:space="preserve">notifies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of any such assignment, </w:t>
                  </w:r>
                  <w:proofErr w:type="gramStart"/>
                  <w:r w:rsidRPr="00C52FA8">
                    <w:rPr>
                      <w:rFonts w:ascii="Franklin Gothic Medium" w:hAnsi="Franklin Gothic Medium" w:cs="Arial"/>
                      <w:b w:val="0"/>
                      <w:bCs w:val="0"/>
                      <w:color w:val="000000"/>
                    </w:rPr>
                    <w:t>charge</w:t>
                  </w:r>
                  <w:proofErr w:type="gramEnd"/>
                  <w:r w:rsidRPr="00C52FA8">
                    <w:rPr>
                      <w:rFonts w:ascii="Franklin Gothic Medium" w:hAnsi="Franklin Gothic Medium" w:cs="Arial"/>
                      <w:b w:val="0"/>
                      <w:bCs w:val="0"/>
                      <w:color w:val="000000"/>
                    </w:rPr>
                    <w:t xml:space="preserve"> or transfer.</w:t>
                  </w:r>
                </w:p>
              </w:tc>
            </w:tr>
            <w:tr w:rsidR="00D80A3B" w:rsidRPr="00C52FA8" w14:paraId="425147C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7453987" w14:textId="77777777" w:rsidR="00D80A3B" w:rsidRPr="00C52FA8" w:rsidRDefault="00D80A3B">
                  <w:pPr>
                    <w:jc w:val="both"/>
                    <w:rPr>
                      <w:rFonts w:ascii="Franklin Gothic Medium" w:eastAsia="Calibri" w:hAnsi="Franklin Gothic Medium" w:cs="Arial"/>
                      <w:sz w:val="20"/>
                      <w:lang w:eastAsia="en-US"/>
                    </w:rPr>
                  </w:pPr>
                </w:p>
                <w:p w14:paraId="75BCBC2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Z11.3</w:t>
                  </w:r>
                </w:p>
              </w:tc>
              <w:tc>
                <w:tcPr>
                  <w:tcW w:w="7727" w:type="dxa"/>
                  <w:tcMar>
                    <w:top w:w="0" w:type="dxa"/>
                    <w:left w:w="108" w:type="dxa"/>
                    <w:bottom w:w="0" w:type="dxa"/>
                    <w:right w:w="108" w:type="dxa"/>
                  </w:tcMar>
                </w:tcPr>
                <w:p w14:paraId="648BAC70" w14:textId="77777777" w:rsidR="00D80A3B" w:rsidRPr="00C52FA8" w:rsidRDefault="00D80A3B">
                  <w:pPr>
                    <w:pStyle w:val="Heading4CD"/>
                    <w:rPr>
                      <w:rFonts w:ascii="Franklin Gothic Medium" w:eastAsia="Calibri" w:hAnsi="Franklin Gothic Medium" w:cs="Arial"/>
                      <w:b w:val="0"/>
                      <w:bCs w:val="0"/>
                      <w:color w:val="000000"/>
                    </w:rPr>
                  </w:pPr>
                </w:p>
                <w:p w14:paraId="5D63376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does not (and ensures that its employees and Subcontractors do not) use any confidential or proprietary information provided to or acquired by it for any purpose other than to Provide the Works.</w:t>
                  </w:r>
                </w:p>
              </w:tc>
            </w:tr>
            <w:tr w:rsidR="00D80A3B" w:rsidRPr="00C52FA8" w14:paraId="147FDA6C" w14:textId="77777777" w:rsidTr="00D80A3B">
              <w:trPr>
                <w:trHeight w:val="379"/>
              </w:trPr>
              <w:tc>
                <w:tcPr>
                  <w:tcW w:w="2196" w:type="dxa"/>
                  <w:tcBorders>
                    <w:top w:val="nil"/>
                    <w:left w:val="nil"/>
                    <w:bottom w:val="nil"/>
                    <w:right w:val="single" w:sz="8" w:space="0" w:color="auto"/>
                  </w:tcBorders>
                  <w:tcMar>
                    <w:top w:w="0" w:type="dxa"/>
                    <w:left w:w="108" w:type="dxa"/>
                    <w:bottom w:w="0" w:type="dxa"/>
                    <w:right w:w="108" w:type="dxa"/>
                  </w:tcMar>
                </w:tcPr>
                <w:p w14:paraId="433B8392"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5D334F8E"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545199F3"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07EB20E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Z12</w:t>
                  </w:r>
                </w:p>
              </w:tc>
              <w:tc>
                <w:tcPr>
                  <w:tcW w:w="7727" w:type="dxa"/>
                  <w:tcMar>
                    <w:top w:w="0" w:type="dxa"/>
                    <w:left w:w="108" w:type="dxa"/>
                    <w:bottom w:w="0" w:type="dxa"/>
                    <w:right w:w="108" w:type="dxa"/>
                  </w:tcMar>
                  <w:hideMark/>
                </w:tcPr>
                <w:p w14:paraId="625AE6B5"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Z12: Contractor’s Design Submission Procedure</w:t>
                  </w:r>
                </w:p>
              </w:tc>
            </w:tr>
            <w:tr w:rsidR="00D80A3B" w:rsidRPr="00C52FA8" w14:paraId="3804633F"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98BE434"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66BE926E" w14:textId="77777777" w:rsidR="00D80A3B" w:rsidRPr="00C52FA8" w:rsidRDefault="00D80A3B">
                  <w:pPr>
                    <w:pStyle w:val="Heading4CD"/>
                    <w:rPr>
                      <w:rFonts w:ascii="Franklin Gothic Medium" w:hAnsi="Franklin Gothic Medium" w:cs="Arial"/>
                      <w:color w:val="000000"/>
                    </w:rPr>
                  </w:pPr>
                </w:p>
              </w:tc>
            </w:tr>
            <w:tr w:rsidR="00D80A3B" w:rsidRPr="00C52FA8" w14:paraId="6778B308"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1B604733"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Z12.1</w:t>
                  </w:r>
                </w:p>
              </w:tc>
              <w:tc>
                <w:tcPr>
                  <w:tcW w:w="7727" w:type="dxa"/>
                  <w:tcMar>
                    <w:top w:w="0" w:type="dxa"/>
                    <w:left w:w="108" w:type="dxa"/>
                    <w:bottom w:w="0" w:type="dxa"/>
                    <w:right w:w="108" w:type="dxa"/>
                  </w:tcMar>
                  <w:hideMark/>
                </w:tcPr>
                <w:p w14:paraId="579824CD"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Insert a new definition in clause 11.2:</w:t>
                  </w:r>
                </w:p>
                <w:p w14:paraId="02C8ABEF" w14:textId="77777777" w:rsidR="00D80A3B" w:rsidRPr="00C52FA8" w:rsidRDefault="00D80A3B" w:rsidP="004D0899">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Design Documents are drawings, design details and specifications of wo</w:t>
                  </w:r>
                  <w:r w:rsidR="004D0899" w:rsidRPr="00C52FA8">
                    <w:rPr>
                      <w:rFonts w:ascii="Franklin Gothic Medium" w:hAnsi="Franklin Gothic Medium" w:cs="Arial"/>
                      <w:b w:val="0"/>
                      <w:bCs w:val="0"/>
                      <w:color w:val="000000"/>
                    </w:rPr>
                    <w:t xml:space="preserve">rk, Plant and Materials </w:t>
                  </w:r>
                  <w:r w:rsidR="00E76895">
                    <w:rPr>
                      <w:rFonts w:ascii="Franklin Gothic Medium" w:hAnsi="Franklin Gothic Medium" w:cs="Arial"/>
                      <w:b w:val="0"/>
                      <w:bCs w:val="0"/>
                      <w:color w:val="000000"/>
                    </w:rPr>
                    <w:t xml:space="preserve">(unless otherwise </w:t>
                  </w:r>
                  <w:r w:rsidR="004D0899" w:rsidRPr="00C52FA8">
                    <w:rPr>
                      <w:rFonts w:ascii="Franklin Gothic Medium" w:hAnsi="Franklin Gothic Medium" w:cs="Arial"/>
                      <w:b w:val="0"/>
                      <w:bCs w:val="0"/>
                      <w:color w:val="000000"/>
                    </w:rPr>
                    <w:t>provided</w:t>
                  </w:r>
                  <w:r w:rsidRPr="00C52FA8">
                    <w:rPr>
                      <w:rFonts w:ascii="Franklin Gothic Medium" w:hAnsi="Franklin Gothic Medium" w:cs="Arial"/>
                      <w:b w:val="0"/>
                      <w:bCs w:val="0"/>
                      <w:color w:val="000000"/>
                    </w:rPr>
                    <w:t xml:space="preserve"> by the </w:t>
                  </w:r>
                  <w:r w:rsidR="004D0899" w:rsidRPr="00C52FA8">
                    <w:rPr>
                      <w:rFonts w:ascii="Franklin Gothic Medium" w:hAnsi="Franklin Gothic Medium" w:cs="Arial"/>
                      <w:b w:val="0"/>
                      <w:bCs w:val="0"/>
                      <w:i/>
                      <w:iCs/>
                      <w:color w:val="000000"/>
                    </w:rPr>
                    <w:t>Employer</w:t>
                  </w:r>
                  <w:r w:rsidR="00E76895" w:rsidRPr="00E76895">
                    <w:rPr>
                      <w:rFonts w:ascii="Franklin Gothic Medium" w:hAnsi="Franklin Gothic Medium" w:cs="Arial"/>
                      <w:b w:val="0"/>
                      <w:bCs w:val="0"/>
                      <w:iCs/>
                      <w:color w:val="000000"/>
                    </w:rPr>
                    <w:t>)</w:t>
                  </w:r>
                  <w:r w:rsidRPr="00C52FA8">
                    <w:rPr>
                      <w:rFonts w:ascii="Franklin Gothic Medium" w:hAnsi="Franklin Gothic Medium" w:cs="Arial"/>
                      <w:b w:val="0"/>
                      <w:bCs w:val="0"/>
                      <w:i/>
                      <w:iCs/>
                      <w:color w:val="000000"/>
                    </w:rPr>
                    <w:t xml:space="preserve"> </w:t>
                  </w:r>
                  <w:r w:rsidRPr="00C52FA8">
                    <w:rPr>
                      <w:rFonts w:ascii="Franklin Gothic Medium" w:hAnsi="Franklin Gothic Medium" w:cs="Arial"/>
                      <w:b w:val="0"/>
                      <w:bCs w:val="0"/>
                      <w:color w:val="000000"/>
                    </w:rPr>
                    <w:t xml:space="preserve">for the </w:t>
                  </w:r>
                  <w:r w:rsidRPr="00C52FA8">
                    <w:rPr>
                      <w:rFonts w:ascii="Franklin Gothic Medium" w:hAnsi="Franklin Gothic Medium" w:cs="Arial"/>
                      <w:b w:val="0"/>
                      <w:bCs w:val="0"/>
                      <w:i/>
                      <w:iCs/>
                      <w:color w:val="000000"/>
                    </w:rPr>
                    <w:t>works</w:t>
                  </w:r>
                  <w:r w:rsidRPr="00C52FA8">
                    <w:rPr>
                      <w:rFonts w:ascii="Franklin Gothic Medium" w:hAnsi="Franklin Gothic Medium" w:cs="Arial"/>
                      <w:b w:val="0"/>
                      <w:bCs w:val="0"/>
                      <w:color w:val="000000"/>
                    </w:rPr>
                    <w:t>”.</w:t>
                  </w:r>
                </w:p>
              </w:tc>
            </w:tr>
            <w:tr w:rsidR="00D80A3B" w:rsidRPr="00C52FA8" w14:paraId="079FD6FC"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C79377E"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7152915F"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17189613" w14:textId="77777777" w:rsidTr="00D80A3B">
              <w:trPr>
                <w:trHeight w:val="1296"/>
              </w:trPr>
              <w:tc>
                <w:tcPr>
                  <w:tcW w:w="2196" w:type="dxa"/>
                  <w:tcBorders>
                    <w:top w:val="nil"/>
                    <w:left w:val="nil"/>
                    <w:bottom w:val="nil"/>
                    <w:right w:val="single" w:sz="8" w:space="0" w:color="auto"/>
                  </w:tcBorders>
                  <w:tcMar>
                    <w:top w:w="0" w:type="dxa"/>
                    <w:left w:w="108" w:type="dxa"/>
                    <w:bottom w:w="0" w:type="dxa"/>
                    <w:right w:w="108" w:type="dxa"/>
                  </w:tcMar>
                  <w:hideMark/>
                </w:tcPr>
                <w:p w14:paraId="1A074390"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Z12.2</w:t>
                  </w:r>
                </w:p>
              </w:tc>
              <w:tc>
                <w:tcPr>
                  <w:tcW w:w="7727" w:type="dxa"/>
                  <w:tcMar>
                    <w:top w:w="0" w:type="dxa"/>
                    <w:left w:w="108" w:type="dxa"/>
                    <w:bottom w:w="0" w:type="dxa"/>
                    <w:right w:w="108" w:type="dxa"/>
                  </w:tcMar>
                </w:tcPr>
                <w:p w14:paraId="23B79FC4"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Delete clauses 21.2 and 21.3 and replace with the following:</w:t>
                  </w:r>
                </w:p>
                <w:p w14:paraId="5678DB5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“21.2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submits the </w:t>
                  </w:r>
                  <w:r w:rsidR="00E76895">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Documents to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for acceptance at the times and in the manner and format stated in the Works Information.</w:t>
                  </w:r>
                </w:p>
                <w:p w14:paraId="7584BC0D" w14:textId="77777777" w:rsidR="00D80A3B" w:rsidRPr="00C52FA8" w:rsidRDefault="00D80A3B">
                  <w:pPr>
                    <w:pStyle w:val="Heading4CD"/>
                    <w:rPr>
                      <w:rFonts w:ascii="Franklin Gothic Medium" w:hAnsi="Franklin Gothic Medium" w:cs="Arial"/>
                      <w:b w:val="0"/>
                      <w:bCs w:val="0"/>
                      <w:color w:val="000000"/>
                    </w:rPr>
                  </w:pPr>
                </w:p>
                <w:p w14:paraId="002F3830"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21.3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returns each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Document to the Contractor marked either ‘A’ (accepted), ‘B’ (accepted with comments) or ‘C’ (rejected). If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marks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‘B’ or ‘C’,   he will state his reasons. A reason for not accepting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is that it does not comply with:</w:t>
                  </w:r>
                </w:p>
                <w:p w14:paraId="2E8B277C"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the Works Information,</w:t>
                  </w:r>
                </w:p>
                <w:p w14:paraId="2B7693AB"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any previous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which:</w:t>
                  </w:r>
                </w:p>
                <w:p w14:paraId="7F0BE441" w14:textId="77777777" w:rsidR="00D80A3B" w:rsidRPr="00C52FA8" w:rsidRDefault="00D80A3B" w:rsidP="0028713A">
                  <w:pPr>
                    <w:pStyle w:val="Heading4CD"/>
                    <w:numPr>
                      <w:ilvl w:val="1"/>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has returned marked ‘A’, or</w:t>
                  </w:r>
                </w:p>
                <w:p w14:paraId="0640895A" w14:textId="77777777" w:rsidR="00D80A3B" w:rsidRPr="00C52FA8" w:rsidRDefault="00D80A3B" w:rsidP="0028713A">
                  <w:pPr>
                    <w:pStyle w:val="Heading4CD"/>
                    <w:numPr>
                      <w:ilvl w:val="1"/>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has returned marked ‘B’ and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has amended to incorporate the </w:t>
                  </w:r>
                  <w:r w:rsidRPr="00C52FA8">
                    <w:rPr>
                      <w:rFonts w:ascii="Franklin Gothic Medium" w:hAnsi="Franklin Gothic Medium" w:cs="Arial"/>
                      <w:b w:val="0"/>
                      <w:bCs w:val="0"/>
                      <w:i/>
                      <w:iCs/>
                      <w:color w:val="000000"/>
                    </w:rPr>
                    <w:t>Supervisor’s</w:t>
                  </w:r>
                  <w:r w:rsidRPr="00C52FA8">
                    <w:rPr>
                      <w:rFonts w:ascii="Franklin Gothic Medium" w:hAnsi="Franklin Gothic Medium"/>
                      <w:i/>
                      <w:iCs/>
                      <w:color w:val="000000"/>
                    </w:rPr>
                    <w:t xml:space="preserve"> </w:t>
                  </w:r>
                  <w:r w:rsidRPr="00C52FA8">
                    <w:rPr>
                      <w:rFonts w:ascii="Franklin Gothic Medium" w:hAnsi="Franklin Gothic Medium"/>
                      <w:b w:val="0"/>
                      <w:bCs w:val="0"/>
                      <w:color w:val="000000"/>
                    </w:rPr>
                    <w:t>comments,</w:t>
                  </w:r>
                </w:p>
                <w:p w14:paraId="74E1FF5C"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b w:val="0"/>
                      <w:bCs w:val="0"/>
                      <w:color w:val="000000"/>
                    </w:rPr>
                    <w:t>the applicable law or</w:t>
                  </w:r>
                </w:p>
                <w:p w14:paraId="1D0E5912"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b w:val="0"/>
                      <w:bCs w:val="0"/>
                      <w:color w:val="000000"/>
                    </w:rPr>
                    <w:t>any other provision of this contract.</w:t>
                  </w:r>
                </w:p>
                <w:p w14:paraId="4A7BC9B3" w14:textId="77777777" w:rsidR="00D80A3B" w:rsidRPr="00C52FA8" w:rsidRDefault="00D80A3B">
                  <w:pPr>
                    <w:pStyle w:val="Heading4CD"/>
                    <w:ind w:left="720"/>
                    <w:rPr>
                      <w:rFonts w:ascii="Franklin Gothic Medium" w:hAnsi="Franklin Gothic Medium" w:cs="Arial"/>
                      <w:b w:val="0"/>
                      <w:bCs w:val="0"/>
                      <w:color w:val="000000"/>
                    </w:rPr>
                  </w:pPr>
                </w:p>
                <w:p w14:paraId="09F5C0C8"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21.4 If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does not return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within the </w:t>
                  </w:r>
                  <w:r w:rsidRPr="00C52FA8">
                    <w:rPr>
                      <w:rFonts w:ascii="Franklin Gothic Medium" w:hAnsi="Franklin Gothic Medium" w:cs="Arial"/>
                      <w:b w:val="0"/>
                      <w:bCs w:val="0"/>
                      <w:i/>
                      <w:iCs/>
                      <w:color w:val="000000"/>
                    </w:rPr>
                    <w:t>period for reply,</w:t>
                  </w:r>
                  <w:r w:rsidRPr="00C52FA8">
                    <w:rPr>
                      <w:rFonts w:ascii="Franklin Gothic Medium" w:hAnsi="Franklin Gothic Medium" w:cs="Arial"/>
                      <w:b w:val="0"/>
                      <w:bCs w:val="0"/>
                      <w:color w:val="000000"/>
                    </w:rPr>
                    <w:t xml:space="preserve"> it is treated as having been returned marked ‘A’.</w:t>
                  </w:r>
                </w:p>
                <w:p w14:paraId="33F16996" w14:textId="77777777" w:rsidR="00D80A3B" w:rsidRPr="00C52FA8" w:rsidRDefault="00D80A3B">
                  <w:pPr>
                    <w:pStyle w:val="Heading4CD"/>
                    <w:rPr>
                      <w:rFonts w:ascii="Franklin Gothic Medium" w:hAnsi="Franklin Gothic Medium" w:cs="Arial"/>
                      <w:b w:val="0"/>
                      <w:bCs w:val="0"/>
                      <w:color w:val="000000"/>
                    </w:rPr>
                  </w:pPr>
                </w:p>
                <w:p w14:paraId="4F6C6A6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21.5 Where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is returned marked ‘A’,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proceeds with the relevant work in accordance with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Design Document.</w:t>
                  </w:r>
                </w:p>
                <w:p w14:paraId="0D3B7D4A" w14:textId="77777777" w:rsidR="00D80A3B" w:rsidRPr="00C52FA8" w:rsidRDefault="00D80A3B">
                  <w:pPr>
                    <w:pStyle w:val="Heading4CD"/>
                    <w:rPr>
                      <w:rFonts w:ascii="Franklin Gothic Medium" w:hAnsi="Franklin Gothic Medium" w:cs="Arial"/>
                      <w:b w:val="0"/>
                      <w:bCs w:val="0"/>
                      <w:color w:val="000000"/>
                    </w:rPr>
                  </w:pPr>
                </w:p>
                <w:p w14:paraId="3E42415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21.6 Where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is returned marked ‘B’, the </w:t>
                  </w:r>
                  <w:r w:rsidRPr="00C52FA8">
                    <w:rPr>
                      <w:rFonts w:ascii="Franklin Gothic Medium" w:hAnsi="Franklin Gothic Medium" w:cs="Arial"/>
                      <w:b w:val="0"/>
                      <w:bCs w:val="0"/>
                      <w:i/>
                      <w:iCs/>
                      <w:color w:val="000000"/>
                    </w:rPr>
                    <w:t xml:space="preserve">Contractor </w:t>
                  </w:r>
                </w:p>
                <w:p w14:paraId="0ED2A9EA" w14:textId="77777777" w:rsidR="00D80A3B" w:rsidRPr="00C52FA8" w:rsidRDefault="00D80A3B" w:rsidP="0028713A">
                  <w:pPr>
                    <w:pStyle w:val="Heading4CD"/>
                    <w:numPr>
                      <w:ilvl w:val="0"/>
                      <w:numId w:val="1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amends the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to incorporate the </w:t>
                  </w:r>
                  <w:r w:rsidRPr="00C52FA8">
                    <w:rPr>
                      <w:rFonts w:ascii="Franklin Gothic Medium" w:hAnsi="Franklin Gothic Medium" w:cs="Arial"/>
                      <w:b w:val="0"/>
                      <w:bCs w:val="0"/>
                      <w:i/>
                      <w:iCs/>
                      <w:color w:val="000000"/>
                    </w:rPr>
                    <w:t xml:space="preserve">Supervisor’s </w:t>
                  </w:r>
                  <w:r w:rsidRPr="00C52FA8">
                    <w:rPr>
                      <w:rFonts w:ascii="Franklin Gothic Medium" w:hAnsi="Franklin Gothic Medium" w:cs="Arial"/>
                      <w:b w:val="0"/>
                      <w:bCs w:val="0"/>
                      <w:color w:val="000000"/>
                    </w:rPr>
                    <w:t>comments,</w:t>
                  </w:r>
                </w:p>
                <w:p w14:paraId="42CD25AA" w14:textId="77777777" w:rsidR="00D80A3B" w:rsidRPr="00C52FA8" w:rsidRDefault="00D80A3B" w:rsidP="0028713A">
                  <w:pPr>
                    <w:pStyle w:val="Heading4CD"/>
                    <w:numPr>
                      <w:ilvl w:val="0"/>
                      <w:numId w:val="1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submits the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as so amended to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and</w:t>
                  </w:r>
                </w:p>
                <w:p w14:paraId="532AB250" w14:textId="77777777" w:rsidR="00D80A3B" w:rsidRPr="00C52FA8" w:rsidRDefault="00D80A3B" w:rsidP="0028713A">
                  <w:pPr>
                    <w:pStyle w:val="Heading4CD"/>
                    <w:numPr>
                      <w:ilvl w:val="0"/>
                      <w:numId w:val="1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proceeds with the relevant work in accordance the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as so amended.</w:t>
                  </w:r>
                </w:p>
                <w:p w14:paraId="280792D0" w14:textId="77777777" w:rsidR="00D80A3B" w:rsidRPr="00C52FA8" w:rsidRDefault="00D80A3B">
                  <w:pPr>
                    <w:pStyle w:val="Heading4CD"/>
                    <w:ind w:left="720"/>
                    <w:rPr>
                      <w:rFonts w:ascii="Franklin Gothic Medium" w:hAnsi="Franklin Gothic Medium" w:cs="Arial"/>
                      <w:b w:val="0"/>
                      <w:bCs w:val="0"/>
                      <w:color w:val="000000"/>
                    </w:rPr>
                  </w:pPr>
                </w:p>
                <w:p w14:paraId="4597F0AE"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21.7 Where a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Design Document is returned marked ‘C’, the </w:t>
                  </w:r>
                  <w:r w:rsidRPr="00C52FA8">
                    <w:rPr>
                      <w:rFonts w:ascii="Franklin Gothic Medium" w:hAnsi="Franklin Gothic Medium" w:cs="Arial"/>
                      <w:b w:val="0"/>
                      <w:bCs w:val="0"/>
                      <w:i/>
                      <w:iCs/>
                      <w:color w:val="000000"/>
                    </w:rPr>
                    <w:t xml:space="preserve">Contractor </w:t>
                  </w:r>
                </w:p>
                <w:p w14:paraId="70F9291C" w14:textId="77777777" w:rsidR="00D80A3B" w:rsidRPr="00C52FA8" w:rsidRDefault="00D80A3B" w:rsidP="0028713A">
                  <w:pPr>
                    <w:pStyle w:val="Heading4CD"/>
                    <w:numPr>
                      <w:ilvl w:val="0"/>
                      <w:numId w:val="19"/>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amends the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to incorporate the </w:t>
                  </w:r>
                  <w:r w:rsidRPr="00C52FA8">
                    <w:rPr>
                      <w:rFonts w:ascii="Franklin Gothic Medium" w:hAnsi="Franklin Gothic Medium" w:cs="Arial"/>
                      <w:b w:val="0"/>
                      <w:bCs w:val="0"/>
                      <w:i/>
                      <w:iCs/>
                      <w:color w:val="000000"/>
                    </w:rPr>
                    <w:t xml:space="preserve">Supervisor’s </w:t>
                  </w:r>
                  <w:r w:rsidRPr="00C52FA8">
                    <w:rPr>
                      <w:rFonts w:ascii="Franklin Gothic Medium" w:hAnsi="Franklin Gothic Medium" w:cs="Arial"/>
                      <w:b w:val="0"/>
                      <w:bCs w:val="0"/>
                      <w:color w:val="000000"/>
                    </w:rPr>
                    <w:t>comments,</w:t>
                  </w:r>
                </w:p>
                <w:p w14:paraId="21AB1893" w14:textId="77777777" w:rsidR="00D80A3B" w:rsidRPr="00C52FA8" w:rsidRDefault="00D80A3B" w:rsidP="0028713A">
                  <w:pPr>
                    <w:pStyle w:val="Heading4CD"/>
                    <w:numPr>
                      <w:ilvl w:val="0"/>
                      <w:numId w:val="19"/>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re-submits it to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for acceptance and </w:t>
                  </w:r>
                </w:p>
                <w:p w14:paraId="3BDA8D8E" w14:textId="77777777" w:rsidR="00D80A3B" w:rsidRPr="00C52FA8" w:rsidRDefault="00D80A3B" w:rsidP="0028713A">
                  <w:pPr>
                    <w:pStyle w:val="Heading4CD"/>
                    <w:numPr>
                      <w:ilvl w:val="0"/>
                      <w:numId w:val="19"/>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does not proceed with the relevant work until the S</w:t>
                  </w:r>
                  <w:r w:rsidRPr="00C52FA8">
                    <w:rPr>
                      <w:rFonts w:ascii="Franklin Gothic Medium" w:hAnsi="Franklin Gothic Medium" w:cs="Arial"/>
                      <w:b w:val="0"/>
                      <w:bCs w:val="0"/>
                      <w:i/>
                      <w:iCs/>
                      <w:color w:val="000000"/>
                    </w:rPr>
                    <w:t xml:space="preserve">upervisor </w:t>
                  </w:r>
                  <w:r w:rsidRPr="00C52FA8">
                    <w:rPr>
                      <w:rFonts w:ascii="Franklin Gothic Medium" w:hAnsi="Franklin Gothic Medium" w:cs="Arial"/>
                      <w:b w:val="0"/>
                      <w:bCs w:val="0"/>
                      <w:color w:val="000000"/>
                    </w:rPr>
                    <w:t>has returned it marked ‘A’ or ‘B’ and, where it is marked ‘B’, it has complied with clause 21.6</w:t>
                  </w:r>
                </w:p>
                <w:p w14:paraId="4A75455F" w14:textId="77777777" w:rsidR="00D80A3B" w:rsidRPr="00C52FA8" w:rsidRDefault="00D80A3B">
                  <w:pPr>
                    <w:pStyle w:val="Heading4CD"/>
                    <w:rPr>
                      <w:rFonts w:ascii="Franklin Gothic Medium" w:hAnsi="Franklin Gothic Medium" w:cs="Arial"/>
                      <w:b w:val="0"/>
                      <w:bCs w:val="0"/>
                      <w:color w:val="000000"/>
                    </w:rPr>
                  </w:pPr>
                </w:p>
                <w:p w14:paraId="0FF31D9D" w14:textId="77777777" w:rsidR="00D80A3B" w:rsidRPr="00C52FA8" w:rsidRDefault="00D80A3B">
                  <w:pPr>
                    <w:pStyle w:val="Heading4CD"/>
                    <w:rPr>
                      <w:rFonts w:ascii="Franklin Gothic Medium" w:hAnsi="Franklin Gothic Medium" w:cs="Arial"/>
                      <w:b w:val="0"/>
                      <w:bCs w:val="0"/>
                      <w:i/>
                      <w:iCs/>
                      <w:color w:val="000000"/>
                    </w:rPr>
                  </w:pPr>
                  <w:r w:rsidRPr="00C52FA8">
                    <w:rPr>
                      <w:rFonts w:ascii="Franklin Gothic Medium" w:hAnsi="Franklin Gothic Medium" w:cs="Arial"/>
                      <w:b w:val="0"/>
                      <w:bCs w:val="0"/>
                      <w:color w:val="000000"/>
                    </w:rPr>
                    <w:t xml:space="preserve">21.8 If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disagrees with the comment of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on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marked ‘B’ or ‘C’, he notifies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within one week of receipt stating his reasons and that in his opinion compliance with the comment will give rise to a change in the Works Information.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replies within one week of receipt of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notice either confirming or withdrawing his comment. A confirmation or withdrawal by the </w:t>
                  </w:r>
                  <w:r w:rsidR="00FF3BFD" w:rsidRPr="00C52FA8">
                    <w:rPr>
                      <w:rFonts w:ascii="Franklin Gothic Medium" w:hAnsi="Franklin Gothic Medium" w:cs="Arial"/>
                      <w:b w:val="0"/>
                      <w:bCs w:val="0"/>
                      <w:i/>
                      <w:iCs/>
                      <w:color w:val="000000"/>
                    </w:rPr>
                    <w:t>Supervisor </w:t>
                  </w:r>
                  <w:r w:rsidRPr="00C52FA8">
                    <w:rPr>
                      <w:rFonts w:ascii="Franklin Gothic Medium" w:hAnsi="Franklin Gothic Medium" w:cs="Arial"/>
                      <w:b w:val="0"/>
                      <w:bCs w:val="0"/>
                      <w:color w:val="000000"/>
                    </w:rPr>
                    <w:t xml:space="preserve">is not an acceptance of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opinion.</w:t>
                  </w:r>
                </w:p>
                <w:p w14:paraId="7CC3CA2D" w14:textId="77777777" w:rsidR="00D80A3B" w:rsidRPr="00C52FA8" w:rsidRDefault="00D80A3B">
                  <w:pPr>
                    <w:pStyle w:val="Heading4CD"/>
                    <w:rPr>
                      <w:rFonts w:ascii="Franklin Gothic Medium" w:hAnsi="Franklin Gothic Medium" w:cs="Arial"/>
                      <w:b w:val="0"/>
                      <w:bCs w:val="0"/>
                      <w:color w:val="000000"/>
                    </w:rPr>
                  </w:pPr>
                </w:p>
                <w:p w14:paraId="7E301EC0"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21.9 If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does not notify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within one week that he disagrees with a comment of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compliance with the comment does not give rise to a change in the Works Information.”</w:t>
                  </w:r>
                </w:p>
              </w:tc>
            </w:tr>
            <w:tr w:rsidR="00D80A3B" w:rsidRPr="00C52FA8" w14:paraId="6556260C"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5422727" w14:textId="77777777" w:rsidR="00D80A3B" w:rsidRPr="00C52FA8" w:rsidRDefault="00D80A3B">
                  <w:pPr>
                    <w:jc w:val="both"/>
                    <w:rPr>
                      <w:rFonts w:ascii="Franklin Gothic Medium" w:eastAsia="Calibri" w:hAnsi="Franklin Gothic Medium" w:cs="Arial"/>
                      <w:color w:val="7030A0"/>
                      <w:sz w:val="20"/>
                      <w:lang w:eastAsia="en-US"/>
                    </w:rPr>
                  </w:pPr>
                </w:p>
              </w:tc>
              <w:tc>
                <w:tcPr>
                  <w:tcW w:w="7727" w:type="dxa"/>
                  <w:tcMar>
                    <w:top w:w="0" w:type="dxa"/>
                    <w:left w:w="108" w:type="dxa"/>
                    <w:bottom w:w="0" w:type="dxa"/>
                    <w:right w:w="108" w:type="dxa"/>
                  </w:tcMar>
                </w:tcPr>
                <w:p w14:paraId="75E4CB3F" w14:textId="77777777" w:rsidR="00D80A3B" w:rsidRPr="00C52FA8" w:rsidRDefault="00D80A3B">
                  <w:pPr>
                    <w:autoSpaceDE w:val="0"/>
                    <w:autoSpaceDN w:val="0"/>
                    <w:rPr>
                      <w:rFonts w:ascii="Franklin Gothic Medium" w:eastAsia="Calibri" w:hAnsi="Franklin Gothic Medium"/>
                      <w:color w:val="7030A0"/>
                      <w:sz w:val="20"/>
                      <w:lang w:eastAsia="en-GB"/>
                    </w:rPr>
                  </w:pPr>
                </w:p>
              </w:tc>
            </w:tr>
            <w:tr w:rsidR="00D80A3B" w:rsidRPr="00C52FA8" w14:paraId="4A86673B"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34FE856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Z14</w:t>
                  </w:r>
                </w:p>
              </w:tc>
              <w:tc>
                <w:tcPr>
                  <w:tcW w:w="7727" w:type="dxa"/>
                  <w:tcMar>
                    <w:top w:w="0" w:type="dxa"/>
                    <w:left w:w="108" w:type="dxa"/>
                    <w:bottom w:w="0" w:type="dxa"/>
                    <w:right w:w="108" w:type="dxa"/>
                  </w:tcMar>
                </w:tcPr>
                <w:p w14:paraId="2351BC75"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t>Option Z14: New Clause 60.1 (20)</w:t>
                  </w:r>
                </w:p>
                <w:p w14:paraId="11B792C6" w14:textId="77777777" w:rsidR="00D80A3B" w:rsidRPr="00C52FA8" w:rsidRDefault="00D80A3B">
                  <w:pPr>
                    <w:autoSpaceDE w:val="0"/>
                    <w:autoSpaceDN w:val="0"/>
                    <w:rPr>
                      <w:rFonts w:ascii="Franklin Gothic Medium" w:eastAsia="Calibri" w:hAnsi="Franklin Gothic Medium"/>
                      <w:sz w:val="20"/>
                      <w:lang w:eastAsia="en-GB"/>
                    </w:rPr>
                  </w:pPr>
                  <w:r w:rsidRPr="00C52FA8">
                    <w:rPr>
                      <w:rFonts w:ascii="Franklin Gothic Medium" w:hAnsi="Franklin Gothic Medium" w:cs="Arial"/>
                      <w:sz w:val="20"/>
                    </w:rPr>
                    <w:t xml:space="preserve">60.1 (20) Provisional Sums </w:t>
                  </w:r>
                  <w:r w:rsidR="006446D1" w:rsidRPr="00C52FA8">
                    <w:rPr>
                      <w:rFonts w:ascii="Franklin Gothic Medium" w:hAnsi="Franklin Gothic Medium" w:cs="Arial"/>
                      <w:sz w:val="20"/>
                    </w:rPr>
                    <w:t>referred to in the Price List</w:t>
                  </w:r>
                  <w:r w:rsidRPr="00C52FA8">
                    <w:rPr>
                      <w:rFonts w:ascii="Franklin Gothic Medium" w:hAnsi="Franklin Gothic Medium" w:cs="Arial"/>
                      <w:sz w:val="20"/>
                    </w:rPr>
                    <w:t xml:space="preserve"> will be dealt with as a Compensation Event.</w:t>
                  </w:r>
                </w:p>
              </w:tc>
            </w:tr>
          </w:tbl>
          <w:p w14:paraId="21333035" w14:textId="77777777" w:rsidR="00B45A53" w:rsidRPr="00C52FA8" w:rsidRDefault="00B45A53" w:rsidP="002767FC">
            <w:pPr>
              <w:pStyle w:val="Maintext"/>
              <w:spacing w:after="120"/>
              <w:rPr>
                <w:rFonts w:ascii="Franklin Gothic Medium" w:hAnsi="Franklin Gothic Medium"/>
                <w:color w:val="7030A0"/>
                <w:sz w:val="20"/>
                <w:szCs w:val="20"/>
              </w:rPr>
            </w:pPr>
          </w:p>
        </w:tc>
      </w:tr>
    </w:tbl>
    <w:p w14:paraId="2E3974C1" w14:textId="77777777" w:rsidR="0076212A" w:rsidRPr="00C52FA8" w:rsidRDefault="0076212A" w:rsidP="009044C3">
      <w:pPr>
        <w:pStyle w:val="Maintext"/>
        <w:rPr>
          <w:rFonts w:ascii="Franklin Gothic Medium" w:hAnsi="Franklin Gothic Medium"/>
          <w:color w:val="7030A0"/>
          <w:sz w:val="20"/>
          <w:szCs w:val="20"/>
        </w:rPr>
      </w:pPr>
    </w:p>
    <w:p w14:paraId="6D40CEE7" w14:textId="77777777" w:rsidR="00B45A53" w:rsidRPr="00DE2497" w:rsidRDefault="00B45A53">
      <w:pPr>
        <w:rPr>
          <w:color w:val="7030A0"/>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0"/>
        <w:gridCol w:w="2978"/>
        <w:gridCol w:w="3720"/>
        <w:gridCol w:w="3240"/>
      </w:tblGrid>
      <w:tr w:rsidR="00B6642D" w:rsidRPr="00DE2497" w14:paraId="5A460EFF" w14:textId="77777777" w:rsidTr="00557BCD">
        <w:trPr>
          <w:trHeight w:val="800"/>
        </w:trPr>
        <w:tc>
          <w:tcPr>
            <w:tcW w:w="10188" w:type="dxa"/>
            <w:gridSpan w:val="4"/>
            <w:tcBorders>
              <w:top w:val="single" w:sz="4" w:space="0" w:color="auto"/>
              <w:bottom w:val="nil"/>
            </w:tcBorders>
            <w:shd w:val="clear" w:color="auto" w:fill="CCCCCC"/>
            <w:vAlign w:val="center"/>
          </w:tcPr>
          <w:p w14:paraId="6A4E55FF" w14:textId="77777777" w:rsidR="00B6642D" w:rsidRPr="00A330C6" w:rsidRDefault="00B6642D" w:rsidP="00557BCD">
            <w:pPr>
              <w:pStyle w:val="ContractTitle"/>
              <w:ind w:left="200"/>
              <w:jc w:val="left"/>
              <w:rPr>
                <w:color w:val="000000"/>
              </w:rPr>
            </w:pPr>
            <w:r w:rsidRPr="00A330C6">
              <w:rPr>
                <w:color w:val="000000"/>
              </w:rPr>
              <w:t xml:space="preserve">The </w:t>
            </w:r>
            <w:r w:rsidRPr="00A330C6">
              <w:rPr>
                <w:i/>
                <w:color w:val="000000"/>
              </w:rPr>
              <w:t>Contractor</w:t>
            </w:r>
            <w:r w:rsidR="00634759" w:rsidRPr="00A330C6">
              <w:rPr>
                <w:color w:val="000000"/>
              </w:rPr>
              <w:t>’</w:t>
            </w:r>
            <w:r w:rsidRPr="00A330C6">
              <w:rPr>
                <w:color w:val="000000"/>
              </w:rPr>
              <w:t>s Offer</w:t>
            </w:r>
          </w:p>
        </w:tc>
      </w:tr>
      <w:tr w:rsidR="00B6642D" w:rsidRPr="00DE2497" w14:paraId="55C11416" w14:textId="77777777" w:rsidTr="00557BCD">
        <w:tc>
          <w:tcPr>
            <w:tcW w:w="3228" w:type="dxa"/>
            <w:gridSpan w:val="2"/>
            <w:shd w:val="clear" w:color="auto" w:fill="auto"/>
          </w:tcPr>
          <w:p w14:paraId="4CBA340A" w14:textId="77777777" w:rsidR="00B6642D" w:rsidRPr="00A330C6" w:rsidRDefault="00B6642D" w:rsidP="00B6642D">
            <w:pPr>
              <w:pStyle w:val="Maintext"/>
              <w:rPr>
                <w:color w:val="000000"/>
                <w:sz w:val="20"/>
                <w:szCs w:val="20"/>
              </w:rPr>
            </w:pPr>
          </w:p>
        </w:tc>
        <w:tc>
          <w:tcPr>
            <w:tcW w:w="3720" w:type="dxa"/>
            <w:shd w:val="clear" w:color="auto" w:fill="auto"/>
          </w:tcPr>
          <w:p w14:paraId="1E6B3096" w14:textId="77777777" w:rsidR="00862269" w:rsidRPr="00A330C6" w:rsidRDefault="00862269" w:rsidP="00B6642D">
            <w:pPr>
              <w:pStyle w:val="Maintext"/>
              <w:rPr>
                <w:color w:val="000000"/>
                <w:sz w:val="20"/>
                <w:szCs w:val="20"/>
              </w:rPr>
            </w:pPr>
          </w:p>
          <w:p w14:paraId="1133B2E0" w14:textId="77777777" w:rsidR="00B6642D" w:rsidRPr="00A330C6" w:rsidRDefault="007B12C5" w:rsidP="00B6642D">
            <w:pPr>
              <w:pStyle w:val="Maintext"/>
              <w:rPr>
                <w:color w:val="000000"/>
                <w:sz w:val="20"/>
                <w:szCs w:val="20"/>
              </w:rPr>
            </w:pPr>
            <w:r w:rsidRPr="00A330C6">
              <w:rPr>
                <w:color w:val="000000"/>
                <w:sz w:val="20"/>
                <w:szCs w:val="20"/>
              </w:rPr>
              <w:t xml:space="preserve">The </w:t>
            </w:r>
            <w:r w:rsidRPr="00A330C6">
              <w:rPr>
                <w:i/>
                <w:color w:val="000000"/>
                <w:sz w:val="20"/>
                <w:szCs w:val="20"/>
              </w:rPr>
              <w:t>Contractor</w:t>
            </w:r>
            <w:r w:rsidRPr="00A330C6">
              <w:rPr>
                <w:color w:val="000000"/>
                <w:sz w:val="20"/>
                <w:szCs w:val="20"/>
              </w:rPr>
              <w:t xml:space="preserve"> is</w:t>
            </w:r>
          </w:p>
        </w:tc>
        <w:tc>
          <w:tcPr>
            <w:tcW w:w="3240" w:type="dxa"/>
            <w:shd w:val="clear" w:color="auto" w:fill="auto"/>
          </w:tcPr>
          <w:p w14:paraId="076200B0" w14:textId="77777777" w:rsidR="00B6642D" w:rsidRPr="00A330C6" w:rsidRDefault="00B6642D" w:rsidP="00B6642D">
            <w:pPr>
              <w:pStyle w:val="Maintext"/>
              <w:rPr>
                <w:color w:val="000000"/>
                <w:sz w:val="20"/>
                <w:szCs w:val="20"/>
              </w:rPr>
            </w:pPr>
          </w:p>
        </w:tc>
      </w:tr>
      <w:tr w:rsidR="00D40955" w:rsidRPr="00DE2497" w14:paraId="0F8DF43B" w14:textId="77777777" w:rsidTr="00557BCD">
        <w:tc>
          <w:tcPr>
            <w:tcW w:w="3228" w:type="dxa"/>
            <w:gridSpan w:val="2"/>
            <w:shd w:val="clear" w:color="auto" w:fill="auto"/>
          </w:tcPr>
          <w:p w14:paraId="6B2C7A03" w14:textId="77777777" w:rsidR="00D40955" w:rsidRPr="00A330C6" w:rsidRDefault="00D40955" w:rsidP="00557BCD">
            <w:pPr>
              <w:pStyle w:val="Maintext"/>
              <w:spacing w:after="120"/>
              <w:jc w:val="right"/>
              <w:rPr>
                <w:color w:val="000000"/>
                <w:sz w:val="20"/>
                <w:szCs w:val="20"/>
              </w:rPr>
            </w:pPr>
            <w:r w:rsidRPr="00A330C6">
              <w:rPr>
                <w:color w:val="000000"/>
                <w:sz w:val="20"/>
                <w:szCs w:val="20"/>
              </w:rPr>
              <w:t>Name</w:t>
            </w:r>
          </w:p>
          <w:p w14:paraId="2451C61E" w14:textId="77777777" w:rsidR="00D40955" w:rsidRPr="00A330C6" w:rsidRDefault="00142C4D" w:rsidP="00557BCD">
            <w:pPr>
              <w:pStyle w:val="Maintext"/>
              <w:spacing w:after="120"/>
              <w:jc w:val="right"/>
              <w:rPr>
                <w:color w:val="000000"/>
                <w:sz w:val="20"/>
                <w:szCs w:val="20"/>
              </w:rPr>
            </w:pPr>
            <w:r w:rsidRPr="00A330C6">
              <w:rPr>
                <w:color w:val="000000"/>
                <w:sz w:val="20"/>
                <w:szCs w:val="20"/>
              </w:rPr>
              <w:t>Address</w:t>
            </w:r>
          </w:p>
        </w:tc>
        <w:tc>
          <w:tcPr>
            <w:tcW w:w="6960" w:type="dxa"/>
            <w:gridSpan w:val="2"/>
            <w:shd w:val="clear" w:color="auto" w:fill="auto"/>
          </w:tcPr>
          <w:p w14:paraId="702A3EA5" w14:textId="77777777" w:rsidR="00142C4D" w:rsidRPr="00A330C6" w:rsidRDefault="00142C4D" w:rsidP="00557BCD">
            <w:pPr>
              <w:pStyle w:val="Maintext"/>
              <w:spacing w:after="120"/>
              <w:rPr>
                <w:color w:val="000000"/>
                <w:sz w:val="20"/>
                <w:szCs w:val="20"/>
              </w:rPr>
            </w:pPr>
            <w:r w:rsidRPr="00A330C6">
              <w:rPr>
                <w:color w:val="000000"/>
                <w:sz w:val="20"/>
                <w:szCs w:val="20"/>
              </w:rPr>
              <w:t xml:space="preserve">Interserve (Facilities Management) ltd  </w:t>
            </w:r>
          </w:p>
          <w:p w14:paraId="1FB2204D" w14:textId="77777777" w:rsidR="00D40955" w:rsidRPr="00A330C6" w:rsidRDefault="00B45A53" w:rsidP="00B45A53">
            <w:pPr>
              <w:pStyle w:val="Maintext"/>
              <w:spacing w:after="120"/>
              <w:rPr>
                <w:color w:val="000000"/>
                <w:sz w:val="20"/>
                <w:szCs w:val="20"/>
              </w:rPr>
            </w:pPr>
            <w:r w:rsidRPr="00A330C6">
              <w:rPr>
                <w:color w:val="000000"/>
                <w:sz w:val="20"/>
                <w:szCs w:val="20"/>
              </w:rPr>
              <w:t>Capital Tower, Waterloo Road, London</w:t>
            </w:r>
          </w:p>
        </w:tc>
      </w:tr>
      <w:tr w:rsidR="00B6642D" w:rsidRPr="00DE2497" w14:paraId="4D5CA47D" w14:textId="77777777" w:rsidTr="00557BCD">
        <w:tc>
          <w:tcPr>
            <w:tcW w:w="10188" w:type="dxa"/>
            <w:gridSpan w:val="4"/>
            <w:shd w:val="clear" w:color="auto" w:fill="auto"/>
          </w:tcPr>
          <w:p w14:paraId="53DF2F22" w14:textId="77777777" w:rsidR="00444D35" w:rsidRPr="00416FA7" w:rsidRDefault="00444D35" w:rsidP="00B45A53">
            <w:pPr>
              <w:pStyle w:val="Maintext"/>
              <w:spacing w:after="180"/>
              <w:ind w:right="360"/>
              <w:rPr>
                <w:sz w:val="20"/>
              </w:rPr>
            </w:pPr>
            <w:r w:rsidRPr="00416FA7">
              <w:rPr>
                <w:sz w:val="20"/>
                <w:szCs w:val="20"/>
              </w:rPr>
              <w:t xml:space="preserve">The </w:t>
            </w:r>
            <w:r w:rsidR="004D0899" w:rsidRPr="00416FA7">
              <w:rPr>
                <w:sz w:val="20"/>
                <w:szCs w:val="20"/>
              </w:rPr>
              <w:t>price for</w:t>
            </w:r>
            <w:r w:rsidRPr="00416FA7">
              <w:rPr>
                <w:sz w:val="20"/>
                <w:szCs w:val="20"/>
              </w:rPr>
              <w:t xml:space="preserve"> </w:t>
            </w:r>
            <w:r w:rsidR="005D51AA" w:rsidRPr="00416FA7">
              <w:rPr>
                <w:sz w:val="20"/>
                <w:szCs w:val="20"/>
              </w:rPr>
              <w:t>professional fees</w:t>
            </w:r>
            <w:r w:rsidRPr="00416FA7">
              <w:rPr>
                <w:sz w:val="20"/>
                <w:szCs w:val="20"/>
              </w:rPr>
              <w:t xml:space="preserve"> added to the Defined Cost </w:t>
            </w:r>
            <w:r w:rsidR="004D0899" w:rsidRPr="00416FA7">
              <w:rPr>
                <w:sz w:val="20"/>
                <w:szCs w:val="20"/>
              </w:rPr>
              <w:t xml:space="preserve">is at a fixed rate </w:t>
            </w:r>
            <w:r w:rsidR="0084623D" w:rsidRPr="00416FA7">
              <w:rPr>
                <w:sz w:val="20"/>
                <w:szCs w:val="20"/>
              </w:rPr>
              <w:t>(a</w:t>
            </w:r>
            <w:r w:rsidR="00DE25AD" w:rsidRPr="00416FA7">
              <w:rPr>
                <w:sz w:val="20"/>
                <w:szCs w:val="20"/>
              </w:rPr>
              <w:t xml:space="preserve">s per the ECC fees </w:t>
            </w:r>
            <w:r w:rsidR="0084623D" w:rsidRPr="00416FA7">
              <w:rPr>
                <w:sz w:val="20"/>
                <w:szCs w:val="20"/>
              </w:rPr>
              <w:t>referenced in Schedule 31B of the Defra/Interserve Contract)</w:t>
            </w:r>
            <w:r w:rsidRPr="00416FA7">
              <w:rPr>
                <w:sz w:val="20"/>
                <w:szCs w:val="20"/>
              </w:rPr>
              <w:t>.</w:t>
            </w:r>
          </w:p>
          <w:p w14:paraId="342011EE" w14:textId="77777777" w:rsidR="00B6642D" w:rsidRPr="00416FA7" w:rsidRDefault="00444D35" w:rsidP="002C3B1D">
            <w:pPr>
              <w:pStyle w:val="Maintext"/>
              <w:spacing w:after="180"/>
              <w:ind w:right="360"/>
              <w:rPr>
                <w:sz w:val="20"/>
                <w:szCs w:val="20"/>
              </w:rPr>
            </w:pPr>
            <w:r w:rsidRPr="00416FA7">
              <w:rPr>
                <w:sz w:val="20"/>
                <w:szCs w:val="20"/>
              </w:rPr>
              <w:t xml:space="preserve">The percentage for overheads and profit added to other Defined Cost </w:t>
            </w:r>
            <w:r w:rsidR="002C3B1D" w:rsidRPr="002C3B1D">
              <w:rPr>
                <w:sz w:val="20"/>
              </w:rPr>
              <w:t>is at a fixed rate (as per the ECC fees referenced in Schedule 31B of the Defra/Interserve Contract).</w:t>
            </w:r>
          </w:p>
        </w:tc>
      </w:tr>
      <w:tr w:rsidR="00B6642D" w:rsidRPr="00DE2497" w14:paraId="6CE2422F" w14:textId="77777777" w:rsidTr="00557BCD">
        <w:tc>
          <w:tcPr>
            <w:tcW w:w="10188" w:type="dxa"/>
            <w:gridSpan w:val="4"/>
            <w:shd w:val="clear" w:color="auto" w:fill="auto"/>
          </w:tcPr>
          <w:p w14:paraId="761F1EC2" w14:textId="77777777" w:rsidR="00B6642D" w:rsidRPr="00416FA7" w:rsidRDefault="004137FD" w:rsidP="00B6642D">
            <w:pPr>
              <w:pStyle w:val="Maintext"/>
              <w:rPr>
                <w:sz w:val="20"/>
                <w:szCs w:val="20"/>
              </w:rPr>
            </w:pPr>
            <w:r w:rsidRPr="00416FA7">
              <w:rPr>
                <w:sz w:val="20"/>
                <w:szCs w:val="20"/>
              </w:rPr>
              <w:t xml:space="preserve">The </w:t>
            </w:r>
            <w:r w:rsidRPr="00416FA7">
              <w:rPr>
                <w:i/>
                <w:iCs/>
                <w:sz w:val="20"/>
                <w:szCs w:val="20"/>
              </w:rPr>
              <w:t>Contractor</w:t>
            </w:r>
            <w:r w:rsidRPr="00416FA7">
              <w:rPr>
                <w:sz w:val="20"/>
                <w:szCs w:val="20"/>
              </w:rPr>
              <w:t xml:space="preserve"> offers to Provide the Works in accordance with the </w:t>
            </w:r>
            <w:r w:rsidRPr="00416FA7">
              <w:rPr>
                <w:i/>
                <w:iCs/>
                <w:sz w:val="20"/>
                <w:szCs w:val="20"/>
              </w:rPr>
              <w:t>conditions of contract</w:t>
            </w:r>
            <w:r w:rsidRPr="00416FA7">
              <w:rPr>
                <w:sz w:val="20"/>
                <w:szCs w:val="20"/>
              </w:rPr>
              <w:t xml:space="preserve"> for an amount to be determined in accordance with the </w:t>
            </w:r>
            <w:r w:rsidRPr="00416FA7">
              <w:rPr>
                <w:i/>
                <w:iCs/>
                <w:sz w:val="20"/>
                <w:szCs w:val="20"/>
              </w:rPr>
              <w:t>conditions of contract</w:t>
            </w:r>
            <w:r w:rsidRPr="00416FA7">
              <w:rPr>
                <w:sz w:val="20"/>
                <w:szCs w:val="20"/>
              </w:rPr>
              <w:t>.</w:t>
            </w:r>
          </w:p>
          <w:p w14:paraId="22EBE008" w14:textId="77777777" w:rsidR="005D51AA" w:rsidRPr="006C4D6C" w:rsidRDefault="005D51AA" w:rsidP="00B6642D">
            <w:pPr>
              <w:pStyle w:val="Maintext"/>
              <w:rPr>
                <w:sz w:val="20"/>
                <w:szCs w:val="20"/>
              </w:rPr>
            </w:pPr>
          </w:p>
          <w:p w14:paraId="4DFE4795" w14:textId="77777777" w:rsidR="00B45A53" w:rsidRPr="009B33D4" w:rsidRDefault="0016148E" w:rsidP="00B45A53">
            <w:pPr>
              <w:pStyle w:val="Maintext"/>
              <w:rPr>
                <w:sz w:val="20"/>
                <w:szCs w:val="20"/>
              </w:rPr>
            </w:pPr>
            <w:r w:rsidRPr="006C4D6C">
              <w:rPr>
                <w:sz w:val="20"/>
                <w:szCs w:val="20"/>
              </w:rPr>
              <w:t xml:space="preserve">The </w:t>
            </w:r>
            <w:r w:rsidR="00270084" w:rsidRPr="006C4D6C">
              <w:rPr>
                <w:sz w:val="20"/>
                <w:szCs w:val="20"/>
              </w:rPr>
              <w:t xml:space="preserve">offered </w:t>
            </w:r>
            <w:r w:rsidR="00B45A53" w:rsidRPr="006C4D6C">
              <w:rPr>
                <w:sz w:val="20"/>
                <w:szCs w:val="20"/>
              </w:rPr>
              <w:t xml:space="preserve">total </w:t>
            </w:r>
            <w:r w:rsidR="00B45A53" w:rsidRPr="0087254F">
              <w:rPr>
                <w:sz w:val="20"/>
                <w:szCs w:val="20"/>
              </w:rPr>
              <w:t>of the Prices is</w:t>
            </w:r>
            <w:r w:rsidR="00741F3C" w:rsidRPr="0087254F">
              <w:rPr>
                <w:sz w:val="20"/>
                <w:szCs w:val="20"/>
              </w:rPr>
              <w:t xml:space="preserve"> </w:t>
            </w:r>
            <w:r w:rsidR="002C3B1D" w:rsidRPr="009B33D4">
              <w:rPr>
                <w:b/>
                <w:sz w:val="20"/>
                <w:szCs w:val="20"/>
              </w:rPr>
              <w:t>£</w:t>
            </w:r>
            <w:r w:rsidR="002F5231" w:rsidRPr="009B33D4">
              <w:rPr>
                <w:rFonts w:ascii="Calibri" w:hAnsi="Calibri"/>
                <w:b/>
                <w:bCs/>
                <w:sz w:val="22"/>
                <w:szCs w:val="22"/>
                <w:lang w:val="en-GB" w:eastAsia="en-GB"/>
              </w:rPr>
              <w:t>436,141.43</w:t>
            </w:r>
            <w:r w:rsidR="002F5231" w:rsidRPr="009B33D4">
              <w:rPr>
                <w:sz w:val="20"/>
                <w:szCs w:val="20"/>
              </w:rPr>
              <w:t xml:space="preserve"> </w:t>
            </w:r>
            <w:r w:rsidRPr="009B33D4">
              <w:rPr>
                <w:sz w:val="20"/>
                <w:szCs w:val="20"/>
              </w:rPr>
              <w:t>(excluding</w:t>
            </w:r>
            <w:r w:rsidR="00BD3E2C" w:rsidRPr="009B33D4">
              <w:rPr>
                <w:sz w:val="20"/>
                <w:szCs w:val="20"/>
              </w:rPr>
              <w:t xml:space="preserve"> VAT</w:t>
            </w:r>
            <w:r w:rsidR="002C3B1D" w:rsidRPr="009B33D4">
              <w:rPr>
                <w:sz w:val="20"/>
                <w:szCs w:val="20"/>
              </w:rPr>
              <w:t>).</w:t>
            </w:r>
          </w:p>
          <w:p w14:paraId="2F0CED35" w14:textId="77777777" w:rsidR="00BD3E2C" w:rsidRPr="009B33D4" w:rsidRDefault="00BD3E2C" w:rsidP="00B45A53">
            <w:pPr>
              <w:pStyle w:val="Maintext"/>
              <w:rPr>
                <w:sz w:val="20"/>
                <w:szCs w:val="20"/>
              </w:rPr>
            </w:pPr>
          </w:p>
          <w:tbl>
            <w:tblPr>
              <w:tblpPr w:leftFromText="180" w:rightFromText="180" w:vertAnchor="text" w:horzAnchor="margin" w:tblpXSpec="center" w:tblpY="-124"/>
              <w:tblOverlap w:val="never"/>
              <w:tblW w:w="5660" w:type="dxa"/>
              <w:tblLayout w:type="fixed"/>
              <w:tblLook w:val="04A0" w:firstRow="1" w:lastRow="0" w:firstColumn="1" w:lastColumn="0" w:noHBand="0" w:noVBand="1"/>
            </w:tblPr>
            <w:tblGrid>
              <w:gridCol w:w="4120"/>
              <w:gridCol w:w="1540"/>
            </w:tblGrid>
            <w:tr w:rsidR="005E1365" w:rsidRPr="009B33D4" w14:paraId="52AC2EC2" w14:textId="77777777" w:rsidTr="005E1365">
              <w:trPr>
                <w:trHeight w:val="315"/>
              </w:trPr>
              <w:tc>
                <w:tcPr>
                  <w:tcW w:w="5660" w:type="dxa"/>
                  <w:gridSpan w:val="2"/>
                  <w:tcBorders>
                    <w:top w:val="single" w:sz="8" w:space="0" w:color="auto"/>
                    <w:left w:val="single" w:sz="8" w:space="0" w:color="auto"/>
                    <w:bottom w:val="single" w:sz="4" w:space="0" w:color="auto"/>
                    <w:right w:val="single" w:sz="8" w:space="0" w:color="000000"/>
                  </w:tcBorders>
                  <w:shd w:val="clear" w:color="000000" w:fill="333399"/>
                  <w:noWrap/>
                  <w:vAlign w:val="center"/>
                  <w:hideMark/>
                </w:tcPr>
                <w:p w14:paraId="1DF4C812" w14:textId="77777777" w:rsidR="005E1365" w:rsidRPr="009B33D4" w:rsidRDefault="005E1365" w:rsidP="005E1365">
                  <w:pPr>
                    <w:spacing w:line="240" w:lineRule="auto"/>
                    <w:jc w:val="center"/>
                    <w:rPr>
                      <w:rFonts w:ascii="Calibri" w:hAnsi="Calibri"/>
                      <w:b/>
                      <w:bCs/>
                      <w:color w:val="FFFFFF"/>
                      <w:sz w:val="22"/>
                      <w:szCs w:val="22"/>
                      <w:lang w:val="en-GB" w:eastAsia="en-GB"/>
                    </w:rPr>
                  </w:pPr>
                  <w:r w:rsidRPr="009B33D4">
                    <w:rPr>
                      <w:rFonts w:ascii="Calibri" w:hAnsi="Calibri"/>
                      <w:b/>
                      <w:bCs/>
                      <w:color w:val="FFFFFF"/>
                      <w:sz w:val="22"/>
                      <w:szCs w:val="22"/>
                      <w:lang w:eastAsia="en-GB"/>
                    </w:rPr>
                    <w:t>SUMMARY</w:t>
                  </w:r>
                </w:p>
              </w:tc>
            </w:tr>
            <w:tr w:rsidR="005E1365" w:rsidRPr="009B33D4" w14:paraId="3D0D8A4A" w14:textId="77777777" w:rsidTr="005E1365">
              <w:trPr>
                <w:trHeight w:val="315"/>
              </w:trPr>
              <w:tc>
                <w:tcPr>
                  <w:tcW w:w="4120" w:type="dxa"/>
                  <w:tcBorders>
                    <w:top w:val="single" w:sz="8" w:space="0" w:color="auto"/>
                    <w:left w:val="single" w:sz="8" w:space="0" w:color="auto"/>
                    <w:bottom w:val="single" w:sz="8" w:space="0" w:color="auto"/>
                    <w:right w:val="nil"/>
                  </w:tcBorders>
                  <w:shd w:val="clear" w:color="auto" w:fill="auto"/>
                  <w:noWrap/>
                  <w:vAlign w:val="center"/>
                  <w:hideMark/>
                </w:tcPr>
                <w:p w14:paraId="328AA89C" w14:textId="77777777" w:rsidR="005E1365" w:rsidRPr="009B33D4" w:rsidRDefault="005E1365" w:rsidP="005E1365">
                  <w:pPr>
                    <w:spacing w:line="240" w:lineRule="auto"/>
                    <w:jc w:val="center"/>
                    <w:rPr>
                      <w:rFonts w:ascii="Calibri" w:hAnsi="Calibri"/>
                      <w:b/>
                      <w:bCs/>
                      <w:sz w:val="22"/>
                      <w:szCs w:val="22"/>
                      <w:lang w:val="en-GB" w:eastAsia="en-GB"/>
                    </w:rPr>
                  </w:pPr>
                  <w:r w:rsidRPr="009B33D4">
                    <w:rPr>
                      <w:rFonts w:ascii="Calibri" w:hAnsi="Calibri"/>
                      <w:b/>
                      <w:bCs/>
                      <w:sz w:val="22"/>
                      <w:szCs w:val="22"/>
                      <w:lang w:eastAsia="en-GB"/>
                    </w:rPr>
                    <w:t>ITEM</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73443D" w14:textId="77777777" w:rsidR="005E1365" w:rsidRPr="009B33D4" w:rsidRDefault="005E1365" w:rsidP="005E1365">
                  <w:pPr>
                    <w:spacing w:line="240" w:lineRule="auto"/>
                    <w:jc w:val="center"/>
                    <w:rPr>
                      <w:rFonts w:ascii="Calibri" w:hAnsi="Calibri"/>
                      <w:b/>
                      <w:bCs/>
                      <w:sz w:val="22"/>
                      <w:szCs w:val="22"/>
                      <w:lang w:val="en-GB" w:eastAsia="en-GB"/>
                    </w:rPr>
                  </w:pPr>
                  <w:r w:rsidRPr="009B33D4">
                    <w:rPr>
                      <w:rFonts w:ascii="Calibri" w:hAnsi="Calibri"/>
                      <w:b/>
                      <w:bCs/>
                      <w:sz w:val="22"/>
                      <w:szCs w:val="22"/>
                      <w:lang w:eastAsia="en-GB"/>
                    </w:rPr>
                    <w:t xml:space="preserve">COST </w:t>
                  </w:r>
                </w:p>
              </w:tc>
            </w:tr>
            <w:tr w:rsidR="005E1365" w:rsidRPr="009B33D4" w14:paraId="1C83AA23" w14:textId="77777777" w:rsidTr="005E1365">
              <w:trPr>
                <w:trHeight w:val="600"/>
              </w:trPr>
              <w:tc>
                <w:tcPr>
                  <w:tcW w:w="41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7F0037" w14:textId="77777777" w:rsidR="005E1365" w:rsidRPr="009B33D4" w:rsidRDefault="005E1365" w:rsidP="005E1365">
                  <w:pPr>
                    <w:spacing w:line="240" w:lineRule="auto"/>
                    <w:rPr>
                      <w:rFonts w:ascii="Calibri" w:hAnsi="Calibri"/>
                      <w:sz w:val="22"/>
                      <w:szCs w:val="22"/>
                      <w:lang w:val="en-GB" w:eastAsia="en-GB"/>
                    </w:rPr>
                  </w:pPr>
                  <w:r w:rsidRPr="009B33D4">
                    <w:rPr>
                      <w:rFonts w:ascii="Calibri" w:hAnsi="Calibri"/>
                      <w:sz w:val="22"/>
                      <w:szCs w:val="22"/>
                      <w:lang w:eastAsia="en-GB"/>
                    </w:rPr>
                    <w:t xml:space="preserve">Cost Plan Excluding Fees &amp; VAT </w:t>
                  </w:r>
                </w:p>
              </w:tc>
              <w:tc>
                <w:tcPr>
                  <w:tcW w:w="1540" w:type="dxa"/>
                  <w:tcBorders>
                    <w:top w:val="single" w:sz="4" w:space="0" w:color="auto"/>
                    <w:left w:val="nil"/>
                    <w:bottom w:val="single" w:sz="4" w:space="0" w:color="auto"/>
                    <w:right w:val="single" w:sz="8" w:space="0" w:color="auto"/>
                  </w:tcBorders>
                  <w:shd w:val="clear" w:color="auto" w:fill="auto"/>
                  <w:vAlign w:val="center"/>
                  <w:hideMark/>
                </w:tcPr>
                <w:p w14:paraId="623814D2" w14:textId="77777777" w:rsidR="005E1365" w:rsidRPr="009B33D4" w:rsidRDefault="005E1365" w:rsidP="002F5231">
                  <w:pPr>
                    <w:spacing w:line="240" w:lineRule="auto"/>
                    <w:jc w:val="right"/>
                    <w:rPr>
                      <w:rFonts w:ascii="Calibri" w:hAnsi="Calibri"/>
                      <w:sz w:val="22"/>
                      <w:szCs w:val="22"/>
                      <w:lang w:val="en-GB" w:eastAsia="en-GB"/>
                    </w:rPr>
                  </w:pPr>
                  <w:r w:rsidRPr="009B33D4">
                    <w:rPr>
                      <w:rFonts w:ascii="Calibri" w:hAnsi="Calibri"/>
                      <w:sz w:val="22"/>
                      <w:szCs w:val="22"/>
                      <w:lang w:val="en-GB" w:eastAsia="en-GB"/>
                    </w:rPr>
                    <w:t>£</w:t>
                  </w:r>
                  <w:r w:rsidRPr="009B33D4">
                    <w:t xml:space="preserve"> </w:t>
                  </w:r>
                  <w:r w:rsidR="002F5231" w:rsidRPr="009B33D4">
                    <w:rPr>
                      <w:rFonts w:ascii="Calibri" w:hAnsi="Calibri"/>
                      <w:sz w:val="22"/>
                      <w:szCs w:val="22"/>
                      <w:lang w:val="en-GB" w:eastAsia="en-GB"/>
                    </w:rPr>
                    <w:t>374,376.60</w:t>
                  </w:r>
                </w:p>
              </w:tc>
            </w:tr>
            <w:tr w:rsidR="005E1365" w:rsidRPr="009B33D4" w14:paraId="6BD39862" w14:textId="77777777" w:rsidTr="005E1365">
              <w:trPr>
                <w:trHeight w:val="600"/>
              </w:trPr>
              <w:tc>
                <w:tcPr>
                  <w:tcW w:w="4120" w:type="dxa"/>
                  <w:tcBorders>
                    <w:top w:val="nil"/>
                    <w:left w:val="single" w:sz="8" w:space="0" w:color="auto"/>
                    <w:bottom w:val="single" w:sz="4" w:space="0" w:color="auto"/>
                    <w:right w:val="single" w:sz="4" w:space="0" w:color="auto"/>
                  </w:tcBorders>
                  <w:shd w:val="clear" w:color="auto" w:fill="auto"/>
                  <w:vAlign w:val="center"/>
                  <w:hideMark/>
                </w:tcPr>
                <w:p w14:paraId="0222BF22" w14:textId="77777777" w:rsidR="005E1365" w:rsidRPr="009B33D4" w:rsidRDefault="005E1365" w:rsidP="005E1365">
                  <w:pPr>
                    <w:spacing w:line="240" w:lineRule="auto"/>
                    <w:rPr>
                      <w:rFonts w:ascii="Calibri" w:hAnsi="Calibri"/>
                      <w:sz w:val="22"/>
                      <w:szCs w:val="22"/>
                      <w:lang w:val="en-GB" w:eastAsia="en-GB"/>
                    </w:rPr>
                  </w:pPr>
                  <w:r w:rsidRPr="009B33D4">
                    <w:rPr>
                      <w:rFonts w:ascii="Calibri" w:hAnsi="Calibri"/>
                      <w:sz w:val="22"/>
                      <w:szCs w:val="22"/>
                      <w:lang w:eastAsia="en-GB"/>
                    </w:rPr>
                    <w:t>Interserve Gross Margin @ 8.70% (Mark-up = 9.53%)</w:t>
                  </w:r>
                </w:p>
              </w:tc>
              <w:tc>
                <w:tcPr>
                  <w:tcW w:w="1540" w:type="dxa"/>
                  <w:tcBorders>
                    <w:top w:val="nil"/>
                    <w:left w:val="nil"/>
                    <w:bottom w:val="single" w:sz="4" w:space="0" w:color="auto"/>
                    <w:right w:val="single" w:sz="8" w:space="0" w:color="auto"/>
                  </w:tcBorders>
                  <w:shd w:val="clear" w:color="auto" w:fill="auto"/>
                  <w:vAlign w:val="center"/>
                  <w:hideMark/>
                </w:tcPr>
                <w:p w14:paraId="0A0B3A98" w14:textId="77777777" w:rsidR="005E1365" w:rsidRPr="009B33D4" w:rsidRDefault="002A1BC8" w:rsidP="002F5231">
                  <w:pPr>
                    <w:spacing w:line="240" w:lineRule="auto"/>
                    <w:jc w:val="right"/>
                    <w:rPr>
                      <w:rFonts w:ascii="Calibri" w:hAnsi="Calibri"/>
                      <w:sz w:val="22"/>
                      <w:szCs w:val="22"/>
                      <w:lang w:val="en-GB" w:eastAsia="en-GB"/>
                    </w:rPr>
                  </w:pPr>
                  <w:r w:rsidRPr="009B33D4">
                    <w:rPr>
                      <w:rFonts w:ascii="Calibri" w:hAnsi="Calibri"/>
                      <w:sz w:val="22"/>
                      <w:szCs w:val="22"/>
                      <w:lang w:val="en-GB" w:eastAsia="en-GB"/>
                    </w:rPr>
                    <w:t>£</w:t>
                  </w:r>
                  <w:r w:rsidR="002F5231" w:rsidRPr="009B33D4">
                    <w:rPr>
                      <w:rFonts w:ascii="Calibri" w:hAnsi="Calibri"/>
                      <w:sz w:val="22"/>
                      <w:szCs w:val="22"/>
                      <w:lang w:val="en-GB" w:eastAsia="en-GB"/>
                    </w:rPr>
                    <w:t>35,674.45</w:t>
                  </w:r>
                </w:p>
              </w:tc>
            </w:tr>
            <w:tr w:rsidR="005E1365" w:rsidRPr="009B33D4" w14:paraId="391AE5D3" w14:textId="77777777" w:rsidTr="005E1365">
              <w:trPr>
                <w:trHeight w:val="600"/>
              </w:trPr>
              <w:tc>
                <w:tcPr>
                  <w:tcW w:w="4120" w:type="dxa"/>
                  <w:tcBorders>
                    <w:top w:val="nil"/>
                    <w:left w:val="single" w:sz="8" w:space="0" w:color="auto"/>
                    <w:bottom w:val="single" w:sz="4" w:space="0" w:color="auto"/>
                    <w:right w:val="single" w:sz="4" w:space="0" w:color="auto"/>
                  </w:tcBorders>
                  <w:shd w:val="clear" w:color="000000" w:fill="FFFFFF"/>
                  <w:vAlign w:val="center"/>
                  <w:hideMark/>
                </w:tcPr>
                <w:p w14:paraId="2F89DD28" w14:textId="77777777" w:rsidR="005E1365" w:rsidRPr="009B33D4" w:rsidRDefault="005E1365" w:rsidP="005E1365">
                  <w:pPr>
                    <w:spacing w:line="240" w:lineRule="auto"/>
                    <w:rPr>
                      <w:rFonts w:ascii="Calibri" w:hAnsi="Calibri"/>
                      <w:sz w:val="22"/>
                      <w:szCs w:val="22"/>
                      <w:lang w:val="en-GB" w:eastAsia="en-GB"/>
                    </w:rPr>
                  </w:pPr>
                  <w:r w:rsidRPr="009B33D4">
                    <w:rPr>
                      <w:rFonts w:ascii="Calibri" w:hAnsi="Calibri"/>
                      <w:sz w:val="22"/>
                      <w:szCs w:val="22"/>
                      <w:lang w:eastAsia="en-GB"/>
                    </w:rPr>
                    <w:t xml:space="preserve">Other Project Management Fees including Mark-Up </w:t>
                  </w:r>
                </w:p>
              </w:tc>
              <w:tc>
                <w:tcPr>
                  <w:tcW w:w="1540" w:type="dxa"/>
                  <w:tcBorders>
                    <w:top w:val="nil"/>
                    <w:left w:val="nil"/>
                    <w:bottom w:val="single" w:sz="4" w:space="0" w:color="auto"/>
                    <w:right w:val="single" w:sz="8" w:space="0" w:color="auto"/>
                  </w:tcBorders>
                  <w:shd w:val="clear" w:color="auto" w:fill="auto"/>
                  <w:vAlign w:val="center"/>
                  <w:hideMark/>
                </w:tcPr>
                <w:p w14:paraId="56F611EF" w14:textId="77777777" w:rsidR="005E1365" w:rsidRPr="009B33D4" w:rsidRDefault="002A1BC8" w:rsidP="002F5231">
                  <w:pPr>
                    <w:spacing w:line="240" w:lineRule="auto"/>
                    <w:jc w:val="right"/>
                    <w:rPr>
                      <w:rFonts w:ascii="Calibri" w:hAnsi="Calibri"/>
                      <w:sz w:val="22"/>
                      <w:szCs w:val="22"/>
                      <w:lang w:val="en-GB" w:eastAsia="en-GB"/>
                    </w:rPr>
                  </w:pPr>
                  <w:r w:rsidRPr="009B33D4">
                    <w:rPr>
                      <w:rFonts w:ascii="Calibri" w:hAnsi="Calibri"/>
                      <w:sz w:val="22"/>
                      <w:szCs w:val="22"/>
                      <w:lang w:val="en-GB" w:eastAsia="en-GB"/>
                    </w:rPr>
                    <w:t>£</w:t>
                  </w:r>
                  <w:r w:rsidR="002F5231" w:rsidRPr="009B33D4">
                    <w:rPr>
                      <w:rFonts w:ascii="Calibri" w:hAnsi="Calibri"/>
                      <w:sz w:val="22"/>
                      <w:szCs w:val="22"/>
                      <w:lang w:val="en-GB" w:eastAsia="en-GB"/>
                    </w:rPr>
                    <w:t>26,090.38</w:t>
                  </w:r>
                </w:p>
              </w:tc>
            </w:tr>
            <w:tr w:rsidR="005E1365" w:rsidRPr="00542BFF" w14:paraId="14A5783F" w14:textId="77777777" w:rsidTr="005E1365">
              <w:trPr>
                <w:trHeight w:val="315"/>
              </w:trPr>
              <w:tc>
                <w:tcPr>
                  <w:tcW w:w="4120" w:type="dxa"/>
                  <w:tcBorders>
                    <w:top w:val="nil"/>
                    <w:left w:val="single" w:sz="8" w:space="0" w:color="auto"/>
                    <w:bottom w:val="single" w:sz="8" w:space="0" w:color="auto"/>
                    <w:right w:val="single" w:sz="8" w:space="0" w:color="auto"/>
                  </w:tcBorders>
                  <w:shd w:val="clear" w:color="auto" w:fill="auto"/>
                  <w:noWrap/>
                  <w:vAlign w:val="center"/>
                  <w:hideMark/>
                </w:tcPr>
                <w:p w14:paraId="57EFADFC" w14:textId="77777777" w:rsidR="005E1365" w:rsidRPr="009B33D4" w:rsidRDefault="005E1365" w:rsidP="005E1365">
                  <w:pPr>
                    <w:spacing w:line="240" w:lineRule="auto"/>
                    <w:rPr>
                      <w:rFonts w:ascii="Calibri" w:hAnsi="Calibri"/>
                      <w:b/>
                      <w:bCs/>
                      <w:sz w:val="22"/>
                      <w:szCs w:val="22"/>
                      <w:lang w:val="en-GB" w:eastAsia="en-GB"/>
                    </w:rPr>
                  </w:pPr>
                  <w:r w:rsidRPr="009B33D4">
                    <w:rPr>
                      <w:rFonts w:ascii="Calibri" w:hAnsi="Calibri"/>
                      <w:b/>
                      <w:bCs/>
                      <w:sz w:val="22"/>
                      <w:szCs w:val="22"/>
                      <w:lang w:eastAsia="en-GB"/>
                    </w:rPr>
                    <w:t>Total Cost of works ex-VAT</w:t>
                  </w:r>
                </w:p>
              </w:tc>
              <w:tc>
                <w:tcPr>
                  <w:tcW w:w="1540" w:type="dxa"/>
                  <w:tcBorders>
                    <w:top w:val="nil"/>
                    <w:left w:val="nil"/>
                    <w:bottom w:val="single" w:sz="8" w:space="0" w:color="auto"/>
                    <w:right w:val="single" w:sz="8" w:space="0" w:color="auto"/>
                  </w:tcBorders>
                  <w:shd w:val="clear" w:color="auto" w:fill="auto"/>
                  <w:vAlign w:val="center"/>
                  <w:hideMark/>
                </w:tcPr>
                <w:p w14:paraId="20F290B0" w14:textId="77777777" w:rsidR="005E1365" w:rsidRPr="009B33D4" w:rsidRDefault="005E1365" w:rsidP="002F5231">
                  <w:pPr>
                    <w:spacing w:line="240" w:lineRule="auto"/>
                    <w:jc w:val="right"/>
                    <w:rPr>
                      <w:rFonts w:ascii="Calibri" w:hAnsi="Calibri"/>
                      <w:b/>
                      <w:bCs/>
                      <w:sz w:val="22"/>
                      <w:szCs w:val="22"/>
                      <w:lang w:val="en-GB" w:eastAsia="en-GB"/>
                    </w:rPr>
                  </w:pPr>
                  <w:r w:rsidRPr="009B33D4">
                    <w:rPr>
                      <w:rFonts w:ascii="Calibri" w:hAnsi="Calibri"/>
                      <w:b/>
                      <w:bCs/>
                      <w:sz w:val="22"/>
                      <w:szCs w:val="22"/>
                      <w:lang w:val="en-GB" w:eastAsia="en-GB"/>
                    </w:rPr>
                    <w:t>£</w:t>
                  </w:r>
                  <w:r w:rsidR="002F5231" w:rsidRPr="009B33D4">
                    <w:rPr>
                      <w:rFonts w:ascii="Calibri" w:hAnsi="Calibri"/>
                      <w:b/>
                      <w:bCs/>
                      <w:sz w:val="22"/>
                      <w:szCs w:val="22"/>
                      <w:lang w:val="en-GB" w:eastAsia="en-GB"/>
                    </w:rPr>
                    <w:t>436,141.43</w:t>
                  </w:r>
                </w:p>
              </w:tc>
            </w:tr>
          </w:tbl>
          <w:p w14:paraId="2B02C73B" w14:textId="77777777" w:rsidR="005E1365" w:rsidRPr="006C4D6C" w:rsidRDefault="005E1365" w:rsidP="00B45A53">
            <w:pPr>
              <w:pStyle w:val="Maintext"/>
              <w:rPr>
                <w:sz w:val="20"/>
                <w:szCs w:val="20"/>
              </w:rPr>
            </w:pPr>
          </w:p>
          <w:p w14:paraId="24A1DAB5" w14:textId="77777777" w:rsidR="00BD3E2C" w:rsidRDefault="00BD3E2C" w:rsidP="00B45A53">
            <w:pPr>
              <w:pStyle w:val="Maintext"/>
              <w:rPr>
                <w:sz w:val="20"/>
                <w:szCs w:val="20"/>
              </w:rPr>
            </w:pPr>
          </w:p>
          <w:p w14:paraId="70501509" w14:textId="77777777" w:rsidR="005E1365" w:rsidRDefault="005E1365" w:rsidP="00B45A53">
            <w:pPr>
              <w:pStyle w:val="Maintext"/>
              <w:rPr>
                <w:sz w:val="20"/>
                <w:szCs w:val="20"/>
              </w:rPr>
            </w:pPr>
          </w:p>
          <w:p w14:paraId="4B43FED1" w14:textId="77777777" w:rsidR="005E1365" w:rsidRDefault="005E1365" w:rsidP="00B45A53">
            <w:pPr>
              <w:pStyle w:val="Maintext"/>
              <w:rPr>
                <w:sz w:val="20"/>
                <w:szCs w:val="20"/>
              </w:rPr>
            </w:pPr>
          </w:p>
          <w:p w14:paraId="0A937E35" w14:textId="77777777" w:rsidR="005E1365" w:rsidRDefault="005E1365" w:rsidP="00B45A53">
            <w:pPr>
              <w:pStyle w:val="Maintext"/>
              <w:rPr>
                <w:sz w:val="20"/>
                <w:szCs w:val="20"/>
              </w:rPr>
            </w:pPr>
          </w:p>
          <w:p w14:paraId="575D6868" w14:textId="77777777" w:rsidR="005E1365" w:rsidRDefault="005E1365" w:rsidP="00B45A53">
            <w:pPr>
              <w:pStyle w:val="Maintext"/>
              <w:rPr>
                <w:sz w:val="20"/>
                <w:szCs w:val="20"/>
              </w:rPr>
            </w:pPr>
          </w:p>
          <w:p w14:paraId="357B3D9E" w14:textId="77777777" w:rsidR="005E1365" w:rsidRDefault="005E1365" w:rsidP="00B45A53">
            <w:pPr>
              <w:pStyle w:val="Maintext"/>
              <w:rPr>
                <w:sz w:val="20"/>
                <w:szCs w:val="20"/>
              </w:rPr>
            </w:pPr>
          </w:p>
          <w:p w14:paraId="53F79616" w14:textId="77777777" w:rsidR="005E1365" w:rsidRDefault="005E1365" w:rsidP="00B45A53">
            <w:pPr>
              <w:pStyle w:val="Maintext"/>
              <w:rPr>
                <w:sz w:val="20"/>
                <w:szCs w:val="20"/>
              </w:rPr>
            </w:pPr>
          </w:p>
          <w:p w14:paraId="5C45B2F7" w14:textId="77777777" w:rsidR="005E1365" w:rsidRDefault="005E1365" w:rsidP="00B45A53">
            <w:pPr>
              <w:pStyle w:val="Maintext"/>
              <w:rPr>
                <w:sz w:val="20"/>
                <w:szCs w:val="20"/>
              </w:rPr>
            </w:pPr>
          </w:p>
          <w:p w14:paraId="78EF99EC" w14:textId="77777777" w:rsidR="005E1365" w:rsidRDefault="005E1365" w:rsidP="00B45A53">
            <w:pPr>
              <w:pStyle w:val="Maintext"/>
              <w:rPr>
                <w:sz w:val="20"/>
                <w:szCs w:val="20"/>
              </w:rPr>
            </w:pPr>
          </w:p>
          <w:p w14:paraId="1AF0FE07" w14:textId="77777777" w:rsidR="005E1365" w:rsidRDefault="005E1365" w:rsidP="00B45A53">
            <w:pPr>
              <w:pStyle w:val="Maintext"/>
              <w:rPr>
                <w:sz w:val="20"/>
                <w:szCs w:val="20"/>
              </w:rPr>
            </w:pPr>
          </w:p>
          <w:p w14:paraId="2A4E1FCC" w14:textId="77777777" w:rsidR="00D27824" w:rsidRPr="00416FA7" w:rsidRDefault="00D27824" w:rsidP="00B45A53">
            <w:pPr>
              <w:pStyle w:val="Maintext"/>
              <w:rPr>
                <w:sz w:val="20"/>
                <w:szCs w:val="20"/>
              </w:rPr>
            </w:pPr>
            <w:r w:rsidRPr="00D27824">
              <w:rPr>
                <w:sz w:val="20"/>
                <w:szCs w:val="20"/>
              </w:rPr>
              <w:t xml:space="preserve">Execution of this Contract is carried out in accordance with the 1999 EU Directive 99/93(Communication Framework for Electronic Signatures) and the UK Electronic Communications Act 2000.  This Contract is formed on the date on which both the Authority and the Contractor have communicated acceptance of its terms on the Authority’s e-tendering system (‘Bravo’).       </w:t>
            </w:r>
          </w:p>
          <w:p w14:paraId="12269301" w14:textId="77777777" w:rsidR="00B45A53" w:rsidRPr="00416FA7" w:rsidRDefault="00B45A53" w:rsidP="00B6642D">
            <w:pPr>
              <w:pStyle w:val="Maintext"/>
              <w:rPr>
                <w:sz w:val="20"/>
                <w:szCs w:val="20"/>
              </w:rPr>
            </w:pPr>
          </w:p>
        </w:tc>
      </w:tr>
      <w:tr w:rsidR="00A4340B" w:rsidRPr="00DE2497" w14:paraId="31B4A2B7" w14:textId="77777777" w:rsidTr="00557BCD">
        <w:trPr>
          <w:trHeight w:val="800"/>
        </w:trPr>
        <w:tc>
          <w:tcPr>
            <w:tcW w:w="10188" w:type="dxa"/>
            <w:gridSpan w:val="4"/>
            <w:tcBorders>
              <w:top w:val="single" w:sz="4" w:space="0" w:color="auto"/>
              <w:bottom w:val="nil"/>
            </w:tcBorders>
            <w:shd w:val="clear" w:color="auto" w:fill="CCCCCC"/>
            <w:vAlign w:val="center"/>
          </w:tcPr>
          <w:p w14:paraId="3F120773" w14:textId="77777777" w:rsidR="00A4340B" w:rsidRPr="00A330C6" w:rsidRDefault="00A4340B" w:rsidP="00557BCD">
            <w:pPr>
              <w:pStyle w:val="ContractTitle"/>
              <w:ind w:left="200"/>
              <w:jc w:val="left"/>
              <w:rPr>
                <w:color w:val="000000"/>
              </w:rPr>
            </w:pPr>
            <w:r w:rsidRPr="00A330C6">
              <w:rPr>
                <w:color w:val="000000"/>
              </w:rPr>
              <w:t xml:space="preserve">The </w:t>
            </w:r>
            <w:r w:rsidRPr="00A330C6">
              <w:rPr>
                <w:i/>
                <w:color w:val="000000"/>
              </w:rPr>
              <w:t>Employer</w:t>
            </w:r>
            <w:r w:rsidR="00634759" w:rsidRPr="00A330C6">
              <w:rPr>
                <w:color w:val="000000"/>
              </w:rPr>
              <w:t>’</w:t>
            </w:r>
            <w:r w:rsidRPr="00A330C6">
              <w:rPr>
                <w:color w:val="000000"/>
              </w:rPr>
              <w:t>s Acceptance</w:t>
            </w:r>
          </w:p>
        </w:tc>
      </w:tr>
      <w:tr w:rsidR="00B76AAF" w:rsidRPr="00DE2497" w14:paraId="4DC56FE4" w14:textId="77777777" w:rsidTr="005B7BFC">
        <w:tc>
          <w:tcPr>
            <w:tcW w:w="250" w:type="dxa"/>
            <w:shd w:val="clear" w:color="auto" w:fill="auto"/>
          </w:tcPr>
          <w:p w14:paraId="79D31B72" w14:textId="77777777" w:rsidR="00B76AAF" w:rsidRPr="00DE2497" w:rsidRDefault="00B76AAF" w:rsidP="005B7BFC">
            <w:pPr>
              <w:pStyle w:val="Maintext"/>
              <w:spacing w:after="180"/>
              <w:jc w:val="right"/>
              <w:rPr>
                <w:color w:val="7030A0"/>
                <w:sz w:val="20"/>
                <w:szCs w:val="20"/>
              </w:rPr>
            </w:pPr>
          </w:p>
        </w:tc>
        <w:tc>
          <w:tcPr>
            <w:tcW w:w="9938" w:type="dxa"/>
            <w:gridSpan w:val="3"/>
            <w:shd w:val="clear" w:color="auto" w:fill="auto"/>
          </w:tcPr>
          <w:p w14:paraId="32D0E3DE" w14:textId="77777777" w:rsidR="005B7BFC" w:rsidRPr="00A330C6" w:rsidRDefault="005B7BFC" w:rsidP="00741F3C">
            <w:pPr>
              <w:pStyle w:val="Maintext"/>
              <w:spacing w:after="180"/>
              <w:ind w:right="360"/>
              <w:rPr>
                <w:color w:val="000000"/>
                <w:sz w:val="20"/>
                <w:szCs w:val="20"/>
              </w:rPr>
            </w:pPr>
            <w:r w:rsidRPr="00A330C6">
              <w:rPr>
                <w:color w:val="000000"/>
                <w:sz w:val="20"/>
                <w:szCs w:val="20"/>
              </w:rPr>
              <w:t xml:space="preserve">Execution of this Contract is carried out in accordance with the 1999 EU Directive 99/93(Communication Framework for Electronic Signatures) and the UK Electronic Communications Act 2000.  This Contract is formed on the date on which both the Authority and the Contractor have communicated acceptance of its terms on the Authority’s e-tendering system (‘Bravo’).       </w:t>
            </w:r>
          </w:p>
          <w:p w14:paraId="12C29471" w14:textId="77777777" w:rsidR="00B76AAF" w:rsidRPr="00DE2497" w:rsidRDefault="00B76AAF" w:rsidP="00B45A53">
            <w:pPr>
              <w:pStyle w:val="Maintext"/>
              <w:spacing w:after="180"/>
              <w:rPr>
                <w:color w:val="7030A0"/>
                <w:sz w:val="20"/>
                <w:szCs w:val="20"/>
              </w:rPr>
            </w:pPr>
          </w:p>
        </w:tc>
      </w:tr>
      <w:tr w:rsidR="00B6642D" w:rsidRPr="00DE2497" w14:paraId="1C9E6C35" w14:textId="77777777" w:rsidTr="00557BCD">
        <w:tc>
          <w:tcPr>
            <w:tcW w:w="10188" w:type="dxa"/>
            <w:gridSpan w:val="4"/>
            <w:shd w:val="clear" w:color="auto" w:fill="auto"/>
          </w:tcPr>
          <w:p w14:paraId="2A626A8D" w14:textId="77777777" w:rsidR="00B6642D" w:rsidRPr="00DE2497" w:rsidRDefault="00B6642D" w:rsidP="00B76AAF">
            <w:pPr>
              <w:pStyle w:val="Maintext"/>
              <w:rPr>
                <w:color w:val="7030A0"/>
                <w:sz w:val="20"/>
                <w:szCs w:val="20"/>
              </w:rPr>
            </w:pPr>
          </w:p>
        </w:tc>
      </w:tr>
    </w:tbl>
    <w:p w14:paraId="04A9DD96" w14:textId="77777777" w:rsidR="00862269" w:rsidRPr="00DE2497" w:rsidRDefault="00862269" w:rsidP="00B6642D">
      <w:pPr>
        <w:pStyle w:val="Maintext"/>
        <w:rPr>
          <w:vanish/>
          <w:color w:val="7030A0"/>
        </w:rPr>
        <w:sectPr w:rsidR="00862269" w:rsidRPr="00DE2497" w:rsidSect="00187788">
          <w:headerReference w:type="first" r:id="rId17"/>
          <w:pgSz w:w="12240" w:h="15840" w:code="1"/>
          <w:pgMar w:top="851" w:right="851" w:bottom="851" w:left="851" w:header="709" w:footer="709" w:gutter="0"/>
          <w:cols w:space="708"/>
          <w:titlePg/>
          <w:docGrid w:linePitch="360"/>
        </w:sectPr>
      </w:pPr>
    </w:p>
    <w:p w14:paraId="03A67D0B" w14:textId="77777777" w:rsidR="00B45A53" w:rsidRPr="00DE2497" w:rsidRDefault="00B45A53">
      <w:pPr>
        <w:rPr>
          <w:color w:val="7030A0"/>
        </w:rPr>
      </w:pPr>
    </w:p>
    <w:tbl>
      <w:tblPr>
        <w:tblW w:w="101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15"/>
        <w:gridCol w:w="236"/>
      </w:tblGrid>
      <w:tr w:rsidR="00681E87" w:rsidRPr="00DE2497" w14:paraId="18AC8EBD" w14:textId="77777777" w:rsidTr="00600FA3">
        <w:trPr>
          <w:trHeight w:val="841"/>
        </w:trPr>
        <w:tc>
          <w:tcPr>
            <w:tcW w:w="10151" w:type="dxa"/>
            <w:gridSpan w:val="2"/>
            <w:shd w:val="clear" w:color="auto" w:fill="CCCCCC"/>
            <w:vAlign w:val="center"/>
          </w:tcPr>
          <w:p w14:paraId="2517AF4B" w14:textId="77777777" w:rsidR="00681E87" w:rsidRPr="00BE0DB0" w:rsidRDefault="00681E87" w:rsidP="00557BCD">
            <w:pPr>
              <w:pStyle w:val="ContractTitle"/>
              <w:ind w:left="200"/>
              <w:jc w:val="left"/>
              <w:rPr>
                <w:color w:val="000000"/>
              </w:rPr>
            </w:pPr>
            <w:r w:rsidRPr="00BE0DB0">
              <w:rPr>
                <w:color w:val="000000"/>
              </w:rPr>
              <w:t>Price List</w:t>
            </w:r>
          </w:p>
        </w:tc>
      </w:tr>
      <w:tr w:rsidR="00730F8D" w:rsidRPr="00DE2497" w14:paraId="48FD5C0E" w14:textId="77777777" w:rsidTr="00600FA3">
        <w:trPr>
          <w:trHeight w:hRule="exact" w:val="2524"/>
        </w:trPr>
        <w:tc>
          <w:tcPr>
            <w:tcW w:w="10151" w:type="dxa"/>
            <w:gridSpan w:val="2"/>
            <w:shd w:val="clear" w:color="auto" w:fill="auto"/>
            <w:noWrap/>
            <w:vAlign w:val="center"/>
          </w:tcPr>
          <w:p w14:paraId="2EECAEDF" w14:textId="77777777" w:rsidR="00730F8D" w:rsidRPr="00DE2497" w:rsidRDefault="00730F8D" w:rsidP="00557BCD">
            <w:pPr>
              <w:pStyle w:val="Boxedtext"/>
              <w:ind w:left="300"/>
              <w:rPr>
                <w:color w:val="7030A0"/>
                <w:sz w:val="20"/>
                <w:szCs w:val="20"/>
              </w:rPr>
            </w:pPr>
            <w:r w:rsidRPr="00BE0DB0">
              <w:rPr>
                <w:color w:val="000000"/>
                <w:sz w:val="20"/>
                <w:szCs w:val="20"/>
              </w:rPr>
              <w:t xml:space="preserve">Entries in the first four columns in this Price List are made either by the </w:t>
            </w:r>
            <w:r w:rsidRPr="00BE0DB0">
              <w:rPr>
                <w:i/>
                <w:iCs/>
                <w:color w:val="000000"/>
                <w:sz w:val="20"/>
                <w:szCs w:val="20"/>
              </w:rPr>
              <w:t>Employer</w:t>
            </w:r>
            <w:r w:rsidRPr="00BE0DB0">
              <w:rPr>
                <w:color w:val="000000"/>
                <w:sz w:val="20"/>
                <w:szCs w:val="20"/>
              </w:rPr>
              <w:t xml:space="preserve"> or the tenderer.</w:t>
            </w:r>
            <w:r w:rsidRPr="00BE0DB0">
              <w:rPr>
                <w:color w:val="000000"/>
                <w:sz w:val="20"/>
                <w:szCs w:val="20"/>
              </w:rPr>
              <w:br/>
            </w:r>
            <w:r w:rsidRPr="00BE0DB0">
              <w:rPr>
                <w:color w:val="000000"/>
                <w:sz w:val="20"/>
                <w:szCs w:val="20"/>
              </w:rPr>
              <w:br/>
              <w:t xml:space="preserve">If the </w:t>
            </w:r>
            <w:r w:rsidRPr="00BE0DB0">
              <w:rPr>
                <w:i/>
                <w:iCs/>
                <w:color w:val="000000"/>
                <w:sz w:val="20"/>
                <w:szCs w:val="20"/>
              </w:rPr>
              <w:t>Contractor</w:t>
            </w:r>
            <w:r w:rsidRPr="00BE0DB0">
              <w:rPr>
                <w:color w:val="000000"/>
                <w:sz w:val="20"/>
                <w:szCs w:val="20"/>
              </w:rPr>
              <w:t xml:space="preserve"> is to be paid an amount for the item which is not adjusted if the quantity of work in the item changes, the tenderer enters the amount in the Price column only; the Unit, Quantity and Rate columns being left blank.</w:t>
            </w:r>
            <w:r w:rsidRPr="00BE0DB0">
              <w:rPr>
                <w:color w:val="000000"/>
                <w:sz w:val="20"/>
                <w:szCs w:val="20"/>
              </w:rPr>
              <w:br/>
            </w:r>
            <w:r w:rsidRPr="00BE0DB0">
              <w:rPr>
                <w:color w:val="000000"/>
                <w:sz w:val="20"/>
                <w:szCs w:val="20"/>
              </w:rPr>
              <w:br/>
              <w:t xml:space="preserve">If the </w:t>
            </w:r>
            <w:r w:rsidRPr="00BE0DB0">
              <w:rPr>
                <w:i/>
                <w:iCs/>
                <w:color w:val="000000"/>
                <w:sz w:val="20"/>
                <w:szCs w:val="20"/>
              </w:rPr>
              <w:t>Contractor</w:t>
            </w:r>
            <w:r w:rsidRPr="00BE0DB0">
              <w:rPr>
                <w:color w:val="000000"/>
                <w:sz w:val="20"/>
                <w:szCs w:val="20"/>
              </w:rPr>
              <w:t xml:space="preserve"> is to be paid an amount for the item of work which is the rate for the work multiplied by the quantity completed, the tenderer enters the rate which is then multiplied by the expected quantity to produce the Price, which is also entered</w:t>
            </w:r>
            <w:r w:rsidRPr="00DE2497">
              <w:rPr>
                <w:color w:val="7030A0"/>
                <w:sz w:val="20"/>
                <w:szCs w:val="20"/>
              </w:rPr>
              <w:t>.</w:t>
            </w:r>
          </w:p>
        </w:tc>
      </w:tr>
      <w:tr w:rsidR="00BB57A4" w:rsidRPr="00DE2497" w14:paraId="53F05754" w14:textId="77777777" w:rsidTr="007213C7">
        <w:trPr>
          <w:trHeight w:val="315"/>
        </w:trPr>
        <w:tc>
          <w:tcPr>
            <w:tcW w:w="9915" w:type="dxa"/>
            <w:shd w:val="clear" w:color="auto" w:fill="auto"/>
          </w:tcPr>
          <w:p w14:paraId="3AC16405" w14:textId="77777777" w:rsidR="004F45B6" w:rsidRDefault="004F45B6" w:rsidP="005E1365">
            <w:pPr>
              <w:pStyle w:val="Maintext"/>
              <w:tabs>
                <w:tab w:val="left" w:pos="4630"/>
                <w:tab w:val="left" w:pos="8336"/>
              </w:tabs>
              <w:rPr>
                <w:sz w:val="20"/>
                <w:szCs w:val="20"/>
              </w:rPr>
            </w:pPr>
            <w:r>
              <w:rPr>
                <w:sz w:val="20"/>
                <w:szCs w:val="20"/>
              </w:rPr>
              <w:t>Interserve will del</w:t>
            </w:r>
            <w:r w:rsidR="002F5231">
              <w:rPr>
                <w:sz w:val="20"/>
                <w:szCs w:val="20"/>
              </w:rPr>
              <w:t xml:space="preserve">iver this project by using </w:t>
            </w:r>
            <w:proofErr w:type="spellStart"/>
            <w:r w:rsidR="002F5231">
              <w:rPr>
                <w:sz w:val="20"/>
                <w:szCs w:val="20"/>
              </w:rPr>
              <w:t>Aquabio</w:t>
            </w:r>
            <w:proofErr w:type="spellEnd"/>
            <w:r>
              <w:rPr>
                <w:sz w:val="20"/>
                <w:szCs w:val="20"/>
              </w:rPr>
              <w:t xml:space="preserve"> as their main sub-contractor</w:t>
            </w:r>
            <w:r w:rsidR="002F5231">
              <w:rPr>
                <w:sz w:val="20"/>
                <w:szCs w:val="20"/>
              </w:rPr>
              <w:t>, who will be providing a Design and Build package of works. all</w:t>
            </w:r>
            <w:r>
              <w:rPr>
                <w:sz w:val="20"/>
                <w:szCs w:val="20"/>
              </w:rPr>
              <w:t xml:space="preserve"> as described </w:t>
            </w:r>
            <w:proofErr w:type="gramStart"/>
            <w:r>
              <w:rPr>
                <w:sz w:val="20"/>
                <w:szCs w:val="20"/>
              </w:rPr>
              <w:t>below;</w:t>
            </w:r>
            <w:proofErr w:type="gramEnd"/>
          </w:p>
          <w:p w14:paraId="2826F2FA" w14:textId="77777777" w:rsidR="00316094" w:rsidRDefault="00316094" w:rsidP="005E1365">
            <w:pPr>
              <w:pStyle w:val="Maintext"/>
              <w:tabs>
                <w:tab w:val="left" w:pos="4630"/>
                <w:tab w:val="left" w:pos="8336"/>
              </w:tabs>
              <w:rPr>
                <w:sz w:val="20"/>
                <w:szCs w:val="20"/>
              </w:rPr>
            </w:pPr>
          </w:p>
          <w:p w14:paraId="79442E85" w14:textId="77777777" w:rsidR="00316094" w:rsidRDefault="00316094" w:rsidP="005E1365">
            <w:pPr>
              <w:pStyle w:val="Maintext"/>
              <w:tabs>
                <w:tab w:val="left" w:pos="4630"/>
                <w:tab w:val="left" w:pos="8336"/>
              </w:tabs>
              <w:rPr>
                <w:sz w:val="20"/>
                <w:szCs w:val="20"/>
              </w:rPr>
            </w:pPr>
            <w:r>
              <w:rPr>
                <w:sz w:val="20"/>
                <w:szCs w:val="20"/>
              </w:rPr>
              <w:t>TOTAL Cost broken down as follows:</w:t>
            </w:r>
          </w:p>
          <w:p w14:paraId="47B98C04" w14:textId="77777777" w:rsidR="00316094" w:rsidRDefault="00316094" w:rsidP="005E1365">
            <w:pPr>
              <w:pStyle w:val="Maintext"/>
              <w:tabs>
                <w:tab w:val="left" w:pos="4630"/>
                <w:tab w:val="left" w:pos="8336"/>
              </w:tabs>
              <w:rPr>
                <w:sz w:val="20"/>
                <w:szCs w:val="20"/>
              </w:rPr>
            </w:pPr>
          </w:p>
          <w:tbl>
            <w:tblPr>
              <w:tblStyle w:val="TableGrid"/>
              <w:tblW w:w="0" w:type="auto"/>
              <w:tblLayout w:type="fixed"/>
              <w:tblLook w:val="04A0" w:firstRow="1" w:lastRow="0" w:firstColumn="1" w:lastColumn="0" w:noHBand="0" w:noVBand="1"/>
            </w:tblPr>
            <w:tblGrid>
              <w:gridCol w:w="1867"/>
              <w:gridCol w:w="1559"/>
            </w:tblGrid>
            <w:tr w:rsidR="00EB04E6" w:rsidRPr="009B33D4" w14:paraId="6479E7E4" w14:textId="77777777" w:rsidTr="00EB04E6">
              <w:tc>
                <w:tcPr>
                  <w:tcW w:w="1867" w:type="dxa"/>
                </w:tcPr>
                <w:p w14:paraId="343D5E47" w14:textId="77777777" w:rsidR="00EB04E6" w:rsidRPr="009B33D4" w:rsidRDefault="002F5231" w:rsidP="005E1365">
                  <w:pPr>
                    <w:pStyle w:val="Maintext"/>
                    <w:tabs>
                      <w:tab w:val="left" w:pos="4630"/>
                      <w:tab w:val="left" w:pos="8336"/>
                    </w:tabs>
                    <w:rPr>
                      <w:sz w:val="20"/>
                      <w:szCs w:val="20"/>
                    </w:rPr>
                  </w:pPr>
                  <w:proofErr w:type="spellStart"/>
                  <w:r w:rsidRPr="009B33D4">
                    <w:rPr>
                      <w:sz w:val="20"/>
                      <w:szCs w:val="20"/>
                    </w:rPr>
                    <w:t>Aquabio</w:t>
                  </w:r>
                  <w:proofErr w:type="spellEnd"/>
                </w:p>
              </w:tc>
              <w:tc>
                <w:tcPr>
                  <w:tcW w:w="1559" w:type="dxa"/>
                </w:tcPr>
                <w:p w14:paraId="3156A80E" w14:textId="77777777" w:rsidR="00EB04E6" w:rsidRPr="009B33D4" w:rsidRDefault="002F5231" w:rsidP="005E1365">
                  <w:pPr>
                    <w:pStyle w:val="Maintext"/>
                    <w:tabs>
                      <w:tab w:val="left" w:pos="4630"/>
                      <w:tab w:val="left" w:pos="8336"/>
                    </w:tabs>
                    <w:rPr>
                      <w:sz w:val="20"/>
                      <w:szCs w:val="20"/>
                    </w:rPr>
                  </w:pPr>
                  <w:r w:rsidRPr="009B33D4">
                    <w:rPr>
                      <w:sz w:val="20"/>
                      <w:szCs w:val="20"/>
                    </w:rPr>
                    <w:t>£346,166.00</w:t>
                  </w:r>
                </w:p>
              </w:tc>
            </w:tr>
            <w:tr w:rsidR="00EB04E6" w:rsidRPr="009B33D4" w14:paraId="4037B6BA" w14:textId="77777777" w:rsidTr="00EB04E6">
              <w:tc>
                <w:tcPr>
                  <w:tcW w:w="1867" w:type="dxa"/>
                </w:tcPr>
                <w:p w14:paraId="33C2089F" w14:textId="77777777" w:rsidR="00EB04E6" w:rsidRPr="009B33D4" w:rsidRDefault="002F5231" w:rsidP="005E1365">
                  <w:pPr>
                    <w:pStyle w:val="Maintext"/>
                    <w:tabs>
                      <w:tab w:val="left" w:pos="4630"/>
                      <w:tab w:val="left" w:pos="8336"/>
                    </w:tabs>
                    <w:rPr>
                      <w:sz w:val="20"/>
                      <w:szCs w:val="20"/>
                    </w:rPr>
                  </w:pPr>
                  <w:r w:rsidRPr="009B33D4">
                    <w:rPr>
                      <w:sz w:val="20"/>
                      <w:szCs w:val="20"/>
                    </w:rPr>
                    <w:t xml:space="preserve">IFM </w:t>
                  </w:r>
                </w:p>
              </w:tc>
              <w:tc>
                <w:tcPr>
                  <w:tcW w:w="1559" w:type="dxa"/>
                </w:tcPr>
                <w:p w14:paraId="35D179BA" w14:textId="77777777" w:rsidR="00EB04E6" w:rsidRPr="009B33D4" w:rsidRDefault="002F5231" w:rsidP="005E1365">
                  <w:pPr>
                    <w:pStyle w:val="Maintext"/>
                    <w:tabs>
                      <w:tab w:val="left" w:pos="4630"/>
                      <w:tab w:val="left" w:pos="8336"/>
                    </w:tabs>
                    <w:rPr>
                      <w:sz w:val="20"/>
                      <w:szCs w:val="20"/>
                    </w:rPr>
                  </w:pPr>
                  <w:r w:rsidRPr="009B33D4">
                    <w:rPr>
                      <w:sz w:val="20"/>
                      <w:szCs w:val="20"/>
                    </w:rPr>
                    <w:t>£28,210.60</w:t>
                  </w:r>
                </w:p>
              </w:tc>
            </w:tr>
            <w:tr w:rsidR="00EB04E6" w:rsidRPr="009B33D4" w14:paraId="32277229" w14:textId="77777777" w:rsidTr="00EB04E6">
              <w:tc>
                <w:tcPr>
                  <w:tcW w:w="1867" w:type="dxa"/>
                </w:tcPr>
                <w:p w14:paraId="3469D576" w14:textId="77777777" w:rsidR="00EB04E6" w:rsidRPr="009B33D4" w:rsidRDefault="00EB04E6" w:rsidP="005E1365">
                  <w:pPr>
                    <w:pStyle w:val="Maintext"/>
                    <w:tabs>
                      <w:tab w:val="left" w:pos="4630"/>
                      <w:tab w:val="left" w:pos="8336"/>
                    </w:tabs>
                    <w:rPr>
                      <w:sz w:val="20"/>
                      <w:szCs w:val="20"/>
                    </w:rPr>
                  </w:pPr>
                </w:p>
              </w:tc>
              <w:tc>
                <w:tcPr>
                  <w:tcW w:w="1559" w:type="dxa"/>
                </w:tcPr>
                <w:p w14:paraId="5B2EEC2D" w14:textId="77777777" w:rsidR="00EB04E6" w:rsidRPr="009B33D4" w:rsidRDefault="00EB04E6" w:rsidP="005E1365">
                  <w:pPr>
                    <w:pStyle w:val="Maintext"/>
                    <w:tabs>
                      <w:tab w:val="left" w:pos="4630"/>
                      <w:tab w:val="left" w:pos="8336"/>
                    </w:tabs>
                    <w:rPr>
                      <w:sz w:val="20"/>
                      <w:szCs w:val="20"/>
                    </w:rPr>
                  </w:pPr>
                </w:p>
              </w:tc>
            </w:tr>
            <w:tr w:rsidR="00EB04E6" w:rsidRPr="009B33D4" w14:paraId="5584B1A5" w14:textId="77777777" w:rsidTr="00EB04E6">
              <w:tc>
                <w:tcPr>
                  <w:tcW w:w="1867" w:type="dxa"/>
                </w:tcPr>
                <w:p w14:paraId="2E535361" w14:textId="77777777" w:rsidR="00EB04E6" w:rsidRPr="009B33D4" w:rsidRDefault="00EB04E6" w:rsidP="005E1365">
                  <w:pPr>
                    <w:pStyle w:val="Maintext"/>
                    <w:tabs>
                      <w:tab w:val="left" w:pos="4630"/>
                      <w:tab w:val="left" w:pos="8336"/>
                    </w:tabs>
                    <w:rPr>
                      <w:b/>
                      <w:sz w:val="20"/>
                      <w:szCs w:val="20"/>
                    </w:rPr>
                  </w:pPr>
                  <w:r w:rsidRPr="009B33D4">
                    <w:rPr>
                      <w:b/>
                      <w:sz w:val="20"/>
                      <w:szCs w:val="20"/>
                    </w:rPr>
                    <w:t>TOTAL</w:t>
                  </w:r>
                </w:p>
              </w:tc>
              <w:tc>
                <w:tcPr>
                  <w:tcW w:w="1559" w:type="dxa"/>
                </w:tcPr>
                <w:p w14:paraId="4DB28AD3" w14:textId="77777777" w:rsidR="00EB04E6" w:rsidRPr="009B33D4" w:rsidRDefault="002F5231" w:rsidP="005E1365">
                  <w:pPr>
                    <w:pStyle w:val="Maintext"/>
                    <w:tabs>
                      <w:tab w:val="left" w:pos="4630"/>
                      <w:tab w:val="left" w:pos="8336"/>
                    </w:tabs>
                    <w:rPr>
                      <w:b/>
                      <w:sz w:val="20"/>
                      <w:szCs w:val="20"/>
                    </w:rPr>
                  </w:pPr>
                  <w:r w:rsidRPr="009B33D4">
                    <w:rPr>
                      <w:b/>
                      <w:sz w:val="20"/>
                      <w:szCs w:val="20"/>
                    </w:rPr>
                    <w:t>£374,376.60</w:t>
                  </w:r>
                </w:p>
              </w:tc>
            </w:tr>
          </w:tbl>
          <w:p w14:paraId="5E9FDD7B" w14:textId="77777777" w:rsidR="00316094" w:rsidRPr="009B33D4" w:rsidRDefault="00316094" w:rsidP="005E1365">
            <w:pPr>
              <w:pStyle w:val="Maintext"/>
              <w:tabs>
                <w:tab w:val="left" w:pos="4630"/>
                <w:tab w:val="left" w:pos="8336"/>
              </w:tabs>
              <w:rPr>
                <w:sz w:val="20"/>
                <w:szCs w:val="20"/>
              </w:rPr>
            </w:pPr>
          </w:p>
          <w:p w14:paraId="3600B005" w14:textId="77777777" w:rsidR="00316094" w:rsidRPr="009B33D4" w:rsidRDefault="00316094" w:rsidP="005E1365">
            <w:pPr>
              <w:pStyle w:val="Maintext"/>
              <w:tabs>
                <w:tab w:val="left" w:pos="4630"/>
                <w:tab w:val="left" w:pos="8336"/>
              </w:tabs>
              <w:rPr>
                <w:sz w:val="20"/>
                <w:szCs w:val="20"/>
              </w:rPr>
            </w:pPr>
          </w:p>
          <w:p w14:paraId="536D7EB7" w14:textId="77777777" w:rsidR="004F45B6" w:rsidRPr="009B33D4" w:rsidRDefault="004F45B6" w:rsidP="005E1365">
            <w:pPr>
              <w:pStyle w:val="Maintext"/>
              <w:tabs>
                <w:tab w:val="left" w:pos="4630"/>
                <w:tab w:val="left" w:pos="8336"/>
              </w:tabs>
              <w:rPr>
                <w:sz w:val="20"/>
                <w:szCs w:val="20"/>
              </w:rPr>
            </w:pPr>
          </w:p>
          <w:p w14:paraId="2AA31696" w14:textId="77777777" w:rsidR="004F45B6" w:rsidRPr="009B33D4" w:rsidRDefault="002F5231" w:rsidP="005E1365">
            <w:pPr>
              <w:pStyle w:val="Maintext"/>
              <w:tabs>
                <w:tab w:val="left" w:pos="4630"/>
                <w:tab w:val="left" w:pos="8336"/>
              </w:tabs>
              <w:rPr>
                <w:b/>
                <w:sz w:val="20"/>
                <w:szCs w:val="20"/>
              </w:rPr>
            </w:pPr>
            <w:proofErr w:type="spellStart"/>
            <w:r w:rsidRPr="009B33D4">
              <w:rPr>
                <w:b/>
                <w:sz w:val="20"/>
                <w:szCs w:val="20"/>
              </w:rPr>
              <w:t>Aquabio</w:t>
            </w:r>
            <w:proofErr w:type="spellEnd"/>
            <w:r w:rsidRPr="009B33D4">
              <w:rPr>
                <w:b/>
                <w:sz w:val="20"/>
                <w:szCs w:val="20"/>
              </w:rPr>
              <w:t xml:space="preserve"> - £346,166.00</w:t>
            </w:r>
            <w:r w:rsidR="00316094" w:rsidRPr="009B33D4">
              <w:rPr>
                <w:b/>
                <w:sz w:val="20"/>
                <w:szCs w:val="20"/>
              </w:rPr>
              <w:t xml:space="preserve"> plus VAT</w:t>
            </w:r>
          </w:p>
          <w:p w14:paraId="4DA645BE" w14:textId="77777777" w:rsidR="00316094" w:rsidRPr="009B33D4" w:rsidRDefault="002F5231" w:rsidP="00316094">
            <w:pPr>
              <w:pStyle w:val="Maintext"/>
              <w:tabs>
                <w:tab w:val="left" w:pos="4630"/>
                <w:tab w:val="left" w:pos="8336"/>
              </w:tabs>
              <w:rPr>
                <w:sz w:val="20"/>
                <w:szCs w:val="20"/>
              </w:rPr>
            </w:pPr>
            <w:r w:rsidRPr="009B33D4">
              <w:rPr>
                <w:sz w:val="20"/>
                <w:szCs w:val="20"/>
              </w:rPr>
              <w:t xml:space="preserve">They have provided two </w:t>
            </w:r>
            <w:r w:rsidR="00316094" w:rsidRPr="009B33D4">
              <w:rPr>
                <w:sz w:val="20"/>
                <w:szCs w:val="20"/>
              </w:rPr>
              <w:t>quotation</w:t>
            </w:r>
            <w:r w:rsidRPr="009B33D4">
              <w:rPr>
                <w:sz w:val="20"/>
                <w:szCs w:val="20"/>
              </w:rPr>
              <w:t xml:space="preserve">s to provide 4 work fronts, but all revolve around the replacement or rectification to the tanks that sit within the leachate treatment plant facility. The tanks are end of life, meaning 3 are being replaced and one having significant remedial works. </w:t>
            </w:r>
            <w:r w:rsidR="00316094" w:rsidRPr="009B33D4">
              <w:rPr>
                <w:sz w:val="20"/>
                <w:szCs w:val="20"/>
              </w:rPr>
              <w:t xml:space="preserve"> </w:t>
            </w:r>
          </w:p>
          <w:p w14:paraId="7ECE6E46" w14:textId="77777777" w:rsidR="00316094" w:rsidRPr="009B33D4" w:rsidRDefault="00316094" w:rsidP="00316094">
            <w:pPr>
              <w:pStyle w:val="Maintext"/>
              <w:tabs>
                <w:tab w:val="left" w:pos="4630"/>
                <w:tab w:val="left" w:pos="8336"/>
              </w:tabs>
              <w:rPr>
                <w:sz w:val="20"/>
                <w:szCs w:val="20"/>
              </w:rPr>
            </w:pPr>
          </w:p>
          <w:p w14:paraId="506974FB" w14:textId="77777777" w:rsidR="00E6014F" w:rsidRPr="009B33D4" w:rsidRDefault="00E6014F" w:rsidP="00316094">
            <w:pPr>
              <w:pStyle w:val="Maintext"/>
              <w:tabs>
                <w:tab w:val="left" w:pos="4630"/>
                <w:tab w:val="left" w:pos="8336"/>
              </w:tabs>
              <w:rPr>
                <w:sz w:val="20"/>
                <w:szCs w:val="20"/>
              </w:rPr>
            </w:pPr>
            <w:r w:rsidRPr="009B33D4">
              <w:rPr>
                <w:sz w:val="20"/>
                <w:szCs w:val="20"/>
              </w:rPr>
              <w:t xml:space="preserve">The following two items will be carried out during the same site outage. </w:t>
            </w:r>
          </w:p>
          <w:p w14:paraId="78B99D44" w14:textId="77777777" w:rsidR="00E6014F" w:rsidRPr="009B33D4" w:rsidRDefault="00E6014F" w:rsidP="00316094">
            <w:pPr>
              <w:pStyle w:val="Maintext"/>
              <w:tabs>
                <w:tab w:val="left" w:pos="4630"/>
                <w:tab w:val="left" w:pos="8336"/>
              </w:tabs>
              <w:rPr>
                <w:sz w:val="20"/>
                <w:szCs w:val="20"/>
              </w:rPr>
            </w:pPr>
          </w:p>
          <w:p w14:paraId="03D342FA" w14:textId="77777777" w:rsidR="00316094" w:rsidRPr="009B33D4" w:rsidRDefault="00316094" w:rsidP="00316094">
            <w:pPr>
              <w:pStyle w:val="Maintext"/>
              <w:tabs>
                <w:tab w:val="left" w:pos="4630"/>
                <w:tab w:val="left" w:pos="8336"/>
              </w:tabs>
              <w:rPr>
                <w:sz w:val="20"/>
                <w:szCs w:val="20"/>
              </w:rPr>
            </w:pPr>
            <w:r w:rsidRPr="009B33D4">
              <w:rPr>
                <w:sz w:val="20"/>
                <w:szCs w:val="20"/>
              </w:rPr>
              <w:t xml:space="preserve">• </w:t>
            </w:r>
            <w:r w:rsidR="002F5231" w:rsidRPr="009B33D4">
              <w:rPr>
                <w:b/>
                <w:sz w:val="20"/>
                <w:szCs w:val="20"/>
              </w:rPr>
              <w:t>The design and replacement of Tank T30</w:t>
            </w:r>
            <w:r w:rsidR="00E6014F" w:rsidRPr="009B33D4">
              <w:rPr>
                <w:b/>
                <w:sz w:val="20"/>
                <w:szCs w:val="20"/>
              </w:rPr>
              <w:t>3/304</w:t>
            </w:r>
            <w:r w:rsidR="002F5231" w:rsidRPr="009B33D4">
              <w:rPr>
                <w:b/>
                <w:sz w:val="20"/>
                <w:szCs w:val="20"/>
              </w:rPr>
              <w:t xml:space="preserve"> 2</w:t>
            </w:r>
            <w:r w:rsidR="002F5231" w:rsidRPr="009B33D4">
              <w:rPr>
                <w:b/>
                <w:sz w:val="20"/>
                <w:szCs w:val="20"/>
                <w:vertAlign w:val="superscript"/>
              </w:rPr>
              <w:t>nd</w:t>
            </w:r>
            <w:r w:rsidR="002F5231" w:rsidRPr="009B33D4">
              <w:rPr>
                <w:b/>
                <w:sz w:val="20"/>
                <w:szCs w:val="20"/>
              </w:rPr>
              <w:t xml:space="preserve"> Stage Aerobic/Anoxic</w:t>
            </w:r>
            <w:r w:rsidR="002F5231" w:rsidRPr="009B33D4">
              <w:rPr>
                <w:sz w:val="20"/>
                <w:szCs w:val="20"/>
              </w:rPr>
              <w:t>. Allowing for all pipework modifications and the reconnection of controls and associated electrics. Works include for the cleaning out</w:t>
            </w:r>
            <w:r w:rsidR="00E6014F" w:rsidRPr="009B33D4">
              <w:rPr>
                <w:sz w:val="20"/>
                <w:szCs w:val="20"/>
              </w:rPr>
              <w:t xml:space="preserve"> of the tanks</w:t>
            </w:r>
            <w:r w:rsidR="002F5231" w:rsidRPr="009B33D4">
              <w:rPr>
                <w:sz w:val="20"/>
                <w:szCs w:val="20"/>
              </w:rPr>
              <w:t xml:space="preserve"> and removal of </w:t>
            </w:r>
            <w:r w:rsidR="00E6014F" w:rsidRPr="009B33D4">
              <w:rPr>
                <w:sz w:val="20"/>
                <w:szCs w:val="20"/>
              </w:rPr>
              <w:t xml:space="preserve">all </w:t>
            </w:r>
            <w:r w:rsidR="002F5231" w:rsidRPr="009B33D4">
              <w:rPr>
                <w:sz w:val="20"/>
                <w:szCs w:val="20"/>
              </w:rPr>
              <w:t xml:space="preserve">from site. </w:t>
            </w:r>
            <w:r w:rsidRPr="009B33D4">
              <w:rPr>
                <w:sz w:val="20"/>
                <w:szCs w:val="20"/>
              </w:rPr>
              <w:t xml:space="preserve"> </w:t>
            </w:r>
          </w:p>
          <w:p w14:paraId="5ABD1B4E" w14:textId="77777777" w:rsidR="00316094" w:rsidRPr="009B33D4" w:rsidRDefault="00316094" w:rsidP="00316094">
            <w:pPr>
              <w:pStyle w:val="Maintext"/>
              <w:tabs>
                <w:tab w:val="left" w:pos="4630"/>
                <w:tab w:val="left" w:pos="8336"/>
              </w:tabs>
              <w:rPr>
                <w:sz w:val="20"/>
                <w:szCs w:val="20"/>
              </w:rPr>
            </w:pPr>
            <w:r w:rsidRPr="009B33D4">
              <w:rPr>
                <w:sz w:val="20"/>
                <w:szCs w:val="20"/>
              </w:rPr>
              <w:t xml:space="preserve">• </w:t>
            </w:r>
            <w:r w:rsidR="00E6014F" w:rsidRPr="009B33D4">
              <w:rPr>
                <w:b/>
                <w:sz w:val="20"/>
                <w:szCs w:val="20"/>
              </w:rPr>
              <w:t>Repairs to the Aeration Tank T302</w:t>
            </w:r>
            <w:r w:rsidR="00E6014F" w:rsidRPr="009B33D4">
              <w:rPr>
                <w:sz w:val="20"/>
                <w:szCs w:val="20"/>
              </w:rPr>
              <w:t xml:space="preserve"> – Works include the transferring of the biomass from this tank to the ‘Balance Tank’, as well as preparing both tanks by draining down and cleaning the former tank, with leachate to be removed off site. Allow for confined space entry and all safety documentation in association with tank entry. For the full scope of components to be replaced, refer to the </w:t>
            </w:r>
            <w:proofErr w:type="spellStart"/>
            <w:r w:rsidR="00E6014F" w:rsidRPr="009B33D4">
              <w:rPr>
                <w:sz w:val="20"/>
                <w:szCs w:val="20"/>
              </w:rPr>
              <w:t>Aquabio</w:t>
            </w:r>
            <w:proofErr w:type="spellEnd"/>
            <w:r w:rsidR="00E6014F" w:rsidRPr="009B33D4">
              <w:rPr>
                <w:sz w:val="20"/>
                <w:szCs w:val="20"/>
              </w:rPr>
              <w:t xml:space="preserve"> quotation. </w:t>
            </w:r>
          </w:p>
          <w:p w14:paraId="23CD58CD" w14:textId="77777777" w:rsidR="00E6014F" w:rsidRPr="009B33D4" w:rsidRDefault="00E6014F" w:rsidP="00316094">
            <w:pPr>
              <w:pStyle w:val="Maintext"/>
              <w:tabs>
                <w:tab w:val="left" w:pos="4630"/>
                <w:tab w:val="left" w:pos="8336"/>
              </w:tabs>
              <w:rPr>
                <w:sz w:val="20"/>
                <w:szCs w:val="20"/>
              </w:rPr>
            </w:pPr>
          </w:p>
          <w:p w14:paraId="17D485AB" w14:textId="77777777" w:rsidR="00E6014F" w:rsidRPr="009B33D4" w:rsidRDefault="00E6014F" w:rsidP="00316094">
            <w:pPr>
              <w:pStyle w:val="Maintext"/>
              <w:tabs>
                <w:tab w:val="left" w:pos="4630"/>
                <w:tab w:val="left" w:pos="8336"/>
              </w:tabs>
              <w:rPr>
                <w:sz w:val="20"/>
                <w:szCs w:val="20"/>
              </w:rPr>
            </w:pPr>
            <w:r w:rsidRPr="009B33D4">
              <w:rPr>
                <w:sz w:val="20"/>
                <w:szCs w:val="20"/>
              </w:rPr>
              <w:t xml:space="preserve">The following two items will be carried out once the works above are completed. </w:t>
            </w:r>
          </w:p>
          <w:p w14:paraId="4F18B8C0" w14:textId="77777777" w:rsidR="00E6014F" w:rsidRPr="009B33D4" w:rsidRDefault="00E6014F" w:rsidP="00316094">
            <w:pPr>
              <w:pStyle w:val="Maintext"/>
              <w:tabs>
                <w:tab w:val="left" w:pos="4630"/>
                <w:tab w:val="left" w:pos="8336"/>
              </w:tabs>
              <w:rPr>
                <w:sz w:val="20"/>
                <w:szCs w:val="20"/>
              </w:rPr>
            </w:pPr>
          </w:p>
          <w:p w14:paraId="02749078" w14:textId="77777777" w:rsidR="00E6014F" w:rsidRPr="009B33D4" w:rsidRDefault="00E6014F" w:rsidP="00E6014F">
            <w:pPr>
              <w:pStyle w:val="Maintext"/>
              <w:tabs>
                <w:tab w:val="left" w:pos="4630"/>
                <w:tab w:val="left" w:pos="8336"/>
              </w:tabs>
              <w:rPr>
                <w:sz w:val="20"/>
                <w:szCs w:val="20"/>
              </w:rPr>
            </w:pPr>
            <w:r w:rsidRPr="009B33D4">
              <w:rPr>
                <w:sz w:val="20"/>
                <w:szCs w:val="20"/>
              </w:rPr>
              <w:t xml:space="preserve">• </w:t>
            </w:r>
            <w:r w:rsidRPr="009B33D4">
              <w:rPr>
                <w:b/>
                <w:sz w:val="20"/>
                <w:szCs w:val="20"/>
              </w:rPr>
              <w:t xml:space="preserve">The design and replacement of </w:t>
            </w:r>
            <w:r w:rsidR="008C187D" w:rsidRPr="009B33D4">
              <w:rPr>
                <w:b/>
                <w:sz w:val="20"/>
                <w:szCs w:val="20"/>
              </w:rPr>
              <w:t xml:space="preserve">the Leachate </w:t>
            </w:r>
            <w:r w:rsidRPr="009B33D4">
              <w:rPr>
                <w:b/>
                <w:sz w:val="20"/>
                <w:szCs w:val="20"/>
              </w:rPr>
              <w:t>Tank T201.</w:t>
            </w:r>
            <w:r w:rsidRPr="009B33D4">
              <w:rPr>
                <w:sz w:val="20"/>
                <w:szCs w:val="20"/>
              </w:rPr>
              <w:t xml:space="preserve"> Allowing for all pipework modifications and the reconnection of controls and associated electrics. Works include for the cleaning out of the tanks and removal of all from site.  </w:t>
            </w:r>
          </w:p>
          <w:p w14:paraId="4CD70297" w14:textId="77777777" w:rsidR="00316094" w:rsidRPr="009B33D4" w:rsidRDefault="00316094" w:rsidP="00316094">
            <w:pPr>
              <w:pStyle w:val="Maintext"/>
              <w:tabs>
                <w:tab w:val="left" w:pos="4630"/>
                <w:tab w:val="left" w:pos="8336"/>
              </w:tabs>
              <w:rPr>
                <w:sz w:val="20"/>
                <w:szCs w:val="20"/>
              </w:rPr>
            </w:pPr>
            <w:r w:rsidRPr="009B33D4">
              <w:rPr>
                <w:sz w:val="20"/>
                <w:szCs w:val="20"/>
              </w:rPr>
              <w:t>mains</w:t>
            </w:r>
          </w:p>
          <w:p w14:paraId="6F8B4122" w14:textId="77777777" w:rsidR="00316094" w:rsidRPr="009B33D4" w:rsidRDefault="00316094" w:rsidP="00E6014F">
            <w:pPr>
              <w:pStyle w:val="Maintext"/>
              <w:tabs>
                <w:tab w:val="left" w:pos="4630"/>
                <w:tab w:val="left" w:pos="8336"/>
              </w:tabs>
              <w:rPr>
                <w:sz w:val="20"/>
                <w:szCs w:val="20"/>
              </w:rPr>
            </w:pPr>
            <w:r w:rsidRPr="009B33D4">
              <w:rPr>
                <w:sz w:val="20"/>
                <w:szCs w:val="20"/>
              </w:rPr>
              <w:t xml:space="preserve">• </w:t>
            </w:r>
            <w:r w:rsidR="00E6014F" w:rsidRPr="009B33D4">
              <w:rPr>
                <w:b/>
                <w:sz w:val="20"/>
                <w:szCs w:val="20"/>
              </w:rPr>
              <w:t>The d</w:t>
            </w:r>
            <w:r w:rsidR="008C187D" w:rsidRPr="009B33D4">
              <w:rPr>
                <w:b/>
                <w:sz w:val="20"/>
                <w:szCs w:val="20"/>
              </w:rPr>
              <w:t>esign and replacement of the Ground Water Tank T1</w:t>
            </w:r>
            <w:r w:rsidR="00E6014F" w:rsidRPr="009B33D4">
              <w:rPr>
                <w:b/>
                <w:sz w:val="20"/>
                <w:szCs w:val="20"/>
              </w:rPr>
              <w:t>01.</w:t>
            </w:r>
            <w:r w:rsidR="00E6014F" w:rsidRPr="009B33D4">
              <w:rPr>
                <w:sz w:val="20"/>
                <w:szCs w:val="20"/>
              </w:rPr>
              <w:t xml:space="preserve"> Allowing for all pipework modifications and the reconnection of controls and associated electrics. Works include for the cleaning out of the tanks and removal of all from site.  </w:t>
            </w:r>
          </w:p>
          <w:p w14:paraId="4C4EA3DF" w14:textId="77777777" w:rsidR="00316094" w:rsidRPr="00316094" w:rsidRDefault="00316094" w:rsidP="00316094">
            <w:pPr>
              <w:pStyle w:val="Maintext"/>
              <w:tabs>
                <w:tab w:val="left" w:pos="4630"/>
                <w:tab w:val="left" w:pos="8336"/>
              </w:tabs>
              <w:rPr>
                <w:sz w:val="20"/>
                <w:szCs w:val="20"/>
              </w:rPr>
            </w:pPr>
            <w:r w:rsidRPr="009B33D4">
              <w:rPr>
                <w:sz w:val="20"/>
                <w:szCs w:val="20"/>
              </w:rPr>
              <w:lastRenderedPageBreak/>
              <w:t xml:space="preserve">• </w:t>
            </w:r>
            <w:r w:rsidR="008C187D" w:rsidRPr="009B33D4">
              <w:rPr>
                <w:sz w:val="20"/>
                <w:szCs w:val="20"/>
              </w:rPr>
              <w:t>Logistics Support: Interserve FM will allow for operational support for all 4 work fronts, in ensuring that the system is ready for the works, with the tanks having been run ‘low’ and leachate held back within the pumps, and or removed to a hazardous treatment waste site when volumes dictate.</w:t>
            </w:r>
            <w:r w:rsidR="008C187D">
              <w:rPr>
                <w:sz w:val="20"/>
                <w:szCs w:val="20"/>
              </w:rPr>
              <w:t xml:space="preserve"> </w:t>
            </w:r>
            <w:r w:rsidRPr="00316094">
              <w:rPr>
                <w:sz w:val="20"/>
                <w:szCs w:val="20"/>
              </w:rPr>
              <w:t xml:space="preserve"> </w:t>
            </w:r>
          </w:p>
          <w:p w14:paraId="7FF178DA" w14:textId="77777777" w:rsidR="004F45B6" w:rsidRDefault="004F45B6" w:rsidP="005E1365">
            <w:pPr>
              <w:pStyle w:val="Maintext"/>
              <w:tabs>
                <w:tab w:val="left" w:pos="4630"/>
                <w:tab w:val="left" w:pos="8336"/>
              </w:tabs>
              <w:rPr>
                <w:sz w:val="20"/>
                <w:szCs w:val="20"/>
              </w:rPr>
            </w:pPr>
          </w:p>
          <w:p w14:paraId="6DB6310A" w14:textId="77777777" w:rsidR="005E1365" w:rsidRDefault="005E1365" w:rsidP="005E1365">
            <w:pPr>
              <w:pStyle w:val="Maintext"/>
              <w:tabs>
                <w:tab w:val="left" w:pos="4630"/>
                <w:tab w:val="left" w:pos="8336"/>
              </w:tabs>
              <w:rPr>
                <w:sz w:val="20"/>
                <w:szCs w:val="20"/>
              </w:rPr>
            </w:pPr>
            <w:r>
              <w:rPr>
                <w:sz w:val="20"/>
                <w:szCs w:val="20"/>
              </w:rPr>
              <w:t xml:space="preserve">Following completion of the deliverables (deemed complete following acceptance by the Employer), the Contractor will make a payment application in respect of the assessment to deliverables within </w:t>
            </w:r>
            <w:proofErr w:type="spellStart"/>
            <w:r>
              <w:rPr>
                <w:sz w:val="20"/>
                <w:szCs w:val="20"/>
              </w:rPr>
              <w:t>programme</w:t>
            </w:r>
            <w:proofErr w:type="spellEnd"/>
            <w:r>
              <w:rPr>
                <w:sz w:val="20"/>
                <w:szCs w:val="20"/>
              </w:rPr>
              <w:t xml:space="preserve"> and the amount in question.  This will then trigger payment to the Contractor.</w:t>
            </w:r>
          </w:p>
          <w:p w14:paraId="01843191" w14:textId="77777777" w:rsidR="005E1365" w:rsidRDefault="005E1365" w:rsidP="005E1365">
            <w:pPr>
              <w:pStyle w:val="Maintext"/>
              <w:tabs>
                <w:tab w:val="left" w:pos="4630"/>
                <w:tab w:val="left" w:pos="8336"/>
              </w:tabs>
              <w:rPr>
                <w:sz w:val="20"/>
                <w:szCs w:val="20"/>
              </w:rPr>
            </w:pPr>
          </w:p>
          <w:p w14:paraId="476E2E90" w14:textId="77777777" w:rsidR="00600FA3" w:rsidRPr="00E55B44" w:rsidRDefault="00600FA3" w:rsidP="005E1365">
            <w:pPr>
              <w:pStyle w:val="Maintext"/>
              <w:tabs>
                <w:tab w:val="left" w:pos="4630"/>
                <w:tab w:val="left" w:pos="8336"/>
              </w:tabs>
              <w:rPr>
                <w:sz w:val="20"/>
                <w:szCs w:val="20"/>
              </w:rPr>
            </w:pPr>
          </w:p>
        </w:tc>
        <w:tc>
          <w:tcPr>
            <w:tcW w:w="236" w:type="dxa"/>
            <w:shd w:val="clear" w:color="auto" w:fill="auto"/>
          </w:tcPr>
          <w:p w14:paraId="68FD2E91" w14:textId="77777777" w:rsidR="00BB57A4" w:rsidRPr="00DE2497" w:rsidRDefault="00BB57A4" w:rsidP="00557BCD">
            <w:pPr>
              <w:pStyle w:val="Maintext"/>
              <w:ind w:left="120" w:right="360"/>
              <w:rPr>
                <w:color w:val="7030A0"/>
                <w:sz w:val="20"/>
                <w:szCs w:val="20"/>
              </w:rPr>
            </w:pPr>
          </w:p>
        </w:tc>
      </w:tr>
    </w:tbl>
    <w:p w14:paraId="46530583" w14:textId="77777777" w:rsidR="00B35358" w:rsidRPr="00DE2497" w:rsidRDefault="00B35358" w:rsidP="00B6642D">
      <w:pPr>
        <w:pStyle w:val="Maintext"/>
        <w:rPr>
          <w:vanish/>
          <w:color w:val="7030A0"/>
        </w:rPr>
        <w:sectPr w:rsidR="00B35358" w:rsidRPr="00DE2497" w:rsidSect="00187788">
          <w:pgSz w:w="12240" w:h="15840" w:code="1"/>
          <w:pgMar w:top="851" w:right="851" w:bottom="851" w:left="851" w:header="709" w:footer="709" w:gutter="0"/>
          <w:cols w:space="708"/>
          <w:titlePg/>
          <w:docGrid w:linePitch="360"/>
        </w:sectPr>
      </w:pPr>
    </w:p>
    <w:p w14:paraId="7A073DD1" w14:textId="77777777" w:rsidR="00B45A53" w:rsidRPr="00DE2497" w:rsidRDefault="00B45A53">
      <w:pPr>
        <w:rPr>
          <w:color w:val="7030A0"/>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BE7507" w:rsidRPr="00DE2497" w14:paraId="356C1CA3" w14:textId="77777777" w:rsidTr="00557BCD">
        <w:trPr>
          <w:trHeight w:val="800"/>
        </w:trPr>
        <w:tc>
          <w:tcPr>
            <w:tcW w:w="10188" w:type="dxa"/>
            <w:tcBorders>
              <w:top w:val="single" w:sz="4" w:space="0" w:color="auto"/>
              <w:bottom w:val="nil"/>
            </w:tcBorders>
            <w:shd w:val="clear" w:color="auto" w:fill="CCCCCC"/>
            <w:vAlign w:val="center"/>
          </w:tcPr>
          <w:p w14:paraId="02DB62DB" w14:textId="77777777" w:rsidR="009B4177" w:rsidRPr="00A330C6" w:rsidRDefault="005E1365" w:rsidP="00557BCD">
            <w:pPr>
              <w:pStyle w:val="ContractTitle"/>
              <w:ind w:left="200"/>
              <w:jc w:val="left"/>
              <w:rPr>
                <w:color w:val="000000"/>
              </w:rPr>
            </w:pPr>
            <w:r>
              <w:br w:type="page"/>
            </w:r>
            <w:r w:rsidR="000A78AD" w:rsidRPr="00A330C6">
              <w:rPr>
                <w:color w:val="000000"/>
              </w:rPr>
              <w:t>Works Information</w:t>
            </w:r>
          </w:p>
        </w:tc>
      </w:tr>
      <w:tr w:rsidR="009B4177" w:rsidRPr="00DE2497" w14:paraId="2A255B53" w14:textId="77777777" w:rsidTr="00557BCD">
        <w:tc>
          <w:tcPr>
            <w:tcW w:w="10188" w:type="dxa"/>
            <w:tcBorders>
              <w:top w:val="nil"/>
              <w:bottom w:val="nil"/>
            </w:tcBorders>
            <w:shd w:val="clear" w:color="auto" w:fill="auto"/>
            <w:noWrap/>
            <w:vAlign w:val="center"/>
          </w:tcPr>
          <w:p w14:paraId="0F937216" w14:textId="77777777" w:rsidR="006A41F0" w:rsidRPr="005164C5" w:rsidRDefault="00DB0E87" w:rsidP="00BE7507">
            <w:pPr>
              <w:pStyle w:val="Mainheading"/>
              <w:spacing w:before="240"/>
              <w:rPr>
                <w:i/>
                <w:color w:val="000000"/>
              </w:rPr>
            </w:pPr>
            <w:r w:rsidRPr="005164C5">
              <w:rPr>
                <w:color w:val="000000"/>
              </w:rPr>
              <w:t xml:space="preserve">1 Description of the </w:t>
            </w:r>
            <w:r w:rsidRPr="005164C5">
              <w:rPr>
                <w:i/>
                <w:color w:val="000000"/>
              </w:rPr>
              <w:t>works</w:t>
            </w:r>
          </w:p>
          <w:p w14:paraId="268C6A72" w14:textId="77777777" w:rsidR="005E1365" w:rsidRPr="009B33D4" w:rsidRDefault="005E1365" w:rsidP="005E1365">
            <w:pPr>
              <w:autoSpaceDE w:val="0"/>
              <w:autoSpaceDN w:val="0"/>
              <w:adjustRightInd w:val="0"/>
              <w:spacing w:line="240" w:lineRule="auto"/>
              <w:rPr>
                <w:rFonts w:ascii="Franklin Gothic Medium" w:hAnsi="Franklin Gothic Medium"/>
                <w:color w:val="auto"/>
                <w:sz w:val="20"/>
                <w:lang w:eastAsia="en-US"/>
              </w:rPr>
            </w:pPr>
            <w:r w:rsidRPr="009B33D4">
              <w:rPr>
                <w:rFonts w:ascii="Franklin Gothic Medium" w:hAnsi="Franklin Gothic Medium"/>
                <w:color w:val="auto"/>
                <w:sz w:val="20"/>
                <w:lang w:eastAsia="en-US"/>
              </w:rPr>
              <w:t xml:space="preserve">Interserve shall carry works as detailed within the BCP </w:t>
            </w:r>
            <w:r w:rsidR="009E5003" w:rsidRPr="009B33D4">
              <w:rPr>
                <w:rFonts w:ascii="Franklin Gothic Medium" w:hAnsi="Franklin Gothic Medium"/>
                <w:color w:val="auto"/>
                <w:sz w:val="20"/>
                <w:lang w:eastAsia="en-US"/>
              </w:rPr>
              <w:t>B</w:t>
            </w:r>
            <w:r w:rsidR="008C187D" w:rsidRPr="009B33D4">
              <w:rPr>
                <w:rFonts w:ascii="Franklin Gothic Medium" w:hAnsi="Franklin Gothic Medium"/>
                <w:color w:val="auto"/>
                <w:sz w:val="20"/>
                <w:lang w:eastAsia="en-US"/>
              </w:rPr>
              <w:t>868368, B868371 and B868372</w:t>
            </w:r>
            <w:r w:rsidRPr="009B33D4">
              <w:rPr>
                <w:rFonts w:ascii="Franklin Gothic Medium" w:hAnsi="Franklin Gothic Medium"/>
                <w:color w:val="auto"/>
                <w:sz w:val="20"/>
                <w:lang w:eastAsia="en-US"/>
              </w:rPr>
              <w:t xml:space="preserve"> and the works information will be agreed prior to start with ‘Employer’ PM.  </w:t>
            </w:r>
          </w:p>
          <w:p w14:paraId="73DC5095" w14:textId="77777777" w:rsidR="005E1365" w:rsidRPr="009B33D4" w:rsidRDefault="005E1365" w:rsidP="005E1365">
            <w:pPr>
              <w:autoSpaceDE w:val="0"/>
              <w:autoSpaceDN w:val="0"/>
              <w:adjustRightInd w:val="0"/>
              <w:spacing w:line="240" w:lineRule="auto"/>
              <w:rPr>
                <w:rFonts w:ascii="Franklin Gothic Medium" w:hAnsi="Franklin Gothic Medium"/>
                <w:color w:val="auto"/>
                <w:sz w:val="20"/>
                <w:lang w:eastAsia="en-US"/>
              </w:rPr>
            </w:pPr>
          </w:p>
          <w:p w14:paraId="660C54AB" w14:textId="77777777" w:rsidR="002C3B1D" w:rsidRPr="009B33D4" w:rsidRDefault="005E1365" w:rsidP="005E1365">
            <w:pPr>
              <w:autoSpaceDE w:val="0"/>
              <w:autoSpaceDN w:val="0"/>
              <w:adjustRightInd w:val="0"/>
              <w:spacing w:line="240" w:lineRule="auto"/>
              <w:rPr>
                <w:rFonts w:ascii="Franklin Gothic Medium" w:hAnsi="Franklin Gothic Medium"/>
                <w:color w:val="auto"/>
                <w:sz w:val="20"/>
                <w:lang w:eastAsia="en-US"/>
              </w:rPr>
            </w:pPr>
            <w:r w:rsidRPr="009B33D4">
              <w:rPr>
                <w:rFonts w:ascii="Franklin Gothic Medium" w:hAnsi="Franklin Gothic Medium"/>
                <w:color w:val="auto"/>
                <w:sz w:val="20"/>
                <w:lang w:eastAsia="en-US"/>
              </w:rPr>
              <w:t xml:space="preserve">Works include: </w:t>
            </w:r>
          </w:p>
          <w:p w14:paraId="02191DBC" w14:textId="77777777" w:rsidR="00884210" w:rsidRPr="009B33D4" w:rsidRDefault="00884210" w:rsidP="005E1365">
            <w:pPr>
              <w:autoSpaceDE w:val="0"/>
              <w:autoSpaceDN w:val="0"/>
              <w:adjustRightInd w:val="0"/>
              <w:spacing w:line="240" w:lineRule="auto"/>
              <w:rPr>
                <w:rFonts w:ascii="Franklin Gothic Medium" w:hAnsi="Franklin Gothic Medium"/>
                <w:color w:val="auto"/>
                <w:sz w:val="20"/>
                <w:lang w:eastAsia="en-US"/>
              </w:rPr>
            </w:pPr>
          </w:p>
          <w:p w14:paraId="18966135" w14:textId="77777777" w:rsidR="00EB04E6" w:rsidRPr="009B33D4" w:rsidRDefault="00884210" w:rsidP="00884210">
            <w:pPr>
              <w:autoSpaceDE w:val="0"/>
              <w:autoSpaceDN w:val="0"/>
              <w:adjustRightInd w:val="0"/>
              <w:spacing w:line="240" w:lineRule="auto"/>
              <w:rPr>
                <w:rFonts w:ascii="Arial" w:hAnsi="Arial" w:cs="Arial"/>
                <w:color w:val="auto"/>
                <w:sz w:val="20"/>
                <w:lang w:eastAsia="en-US"/>
              </w:rPr>
            </w:pPr>
            <w:r w:rsidRPr="009B33D4">
              <w:rPr>
                <w:rFonts w:ascii="Arial" w:hAnsi="Arial" w:cs="Arial"/>
                <w:color w:val="auto"/>
                <w:sz w:val="20"/>
                <w:lang w:eastAsia="en-US"/>
              </w:rPr>
              <w:t xml:space="preserve">The </w:t>
            </w:r>
            <w:r w:rsidR="008C187D" w:rsidRPr="009B33D4">
              <w:rPr>
                <w:rFonts w:ascii="Arial" w:hAnsi="Arial" w:cs="Arial"/>
                <w:color w:val="auto"/>
                <w:sz w:val="20"/>
                <w:lang w:eastAsia="en-US"/>
              </w:rPr>
              <w:t>replacement of 3 tanks with like for like and remedial works to the main 1</w:t>
            </w:r>
            <w:r w:rsidR="008C187D" w:rsidRPr="009B33D4">
              <w:rPr>
                <w:rFonts w:ascii="Arial" w:hAnsi="Arial" w:cs="Arial"/>
                <w:color w:val="auto"/>
                <w:sz w:val="20"/>
                <w:vertAlign w:val="superscript"/>
                <w:lang w:eastAsia="en-US"/>
              </w:rPr>
              <w:t>st</w:t>
            </w:r>
            <w:r w:rsidR="008C187D" w:rsidRPr="009B33D4">
              <w:rPr>
                <w:rFonts w:ascii="Arial" w:hAnsi="Arial" w:cs="Arial"/>
                <w:color w:val="auto"/>
                <w:sz w:val="20"/>
                <w:lang w:eastAsia="en-US"/>
              </w:rPr>
              <w:t xml:space="preserve"> stage aerobic tank. All works include access systems and plant / lifting equipment and supervision on site. </w:t>
            </w:r>
          </w:p>
          <w:p w14:paraId="5C1BF2AA" w14:textId="77777777" w:rsidR="00EB04E6" w:rsidRPr="009B33D4" w:rsidRDefault="00EB04E6" w:rsidP="00884210">
            <w:pPr>
              <w:autoSpaceDE w:val="0"/>
              <w:autoSpaceDN w:val="0"/>
              <w:adjustRightInd w:val="0"/>
              <w:spacing w:line="240" w:lineRule="auto"/>
              <w:rPr>
                <w:rFonts w:ascii="Arial" w:hAnsi="Arial" w:cs="Arial"/>
                <w:color w:val="auto"/>
                <w:sz w:val="20"/>
                <w:lang w:eastAsia="en-US"/>
              </w:rPr>
            </w:pPr>
          </w:p>
          <w:p w14:paraId="37394E62" w14:textId="77777777" w:rsidR="00884210" w:rsidRPr="009B33D4" w:rsidRDefault="00884210" w:rsidP="00884210">
            <w:pPr>
              <w:autoSpaceDE w:val="0"/>
              <w:autoSpaceDN w:val="0"/>
              <w:adjustRightInd w:val="0"/>
              <w:spacing w:line="240" w:lineRule="auto"/>
              <w:rPr>
                <w:rFonts w:ascii="Arial" w:hAnsi="Arial" w:cs="Arial"/>
                <w:color w:val="auto"/>
                <w:sz w:val="20"/>
                <w:lang w:eastAsia="en-US"/>
              </w:rPr>
            </w:pPr>
            <w:r w:rsidRPr="009B33D4">
              <w:rPr>
                <w:rFonts w:ascii="Arial" w:hAnsi="Arial" w:cs="Arial"/>
                <w:color w:val="auto"/>
                <w:sz w:val="20"/>
                <w:lang w:eastAsia="en-US"/>
              </w:rPr>
              <w:t>Warranty:</w:t>
            </w:r>
          </w:p>
          <w:p w14:paraId="2C80CB49" w14:textId="77777777" w:rsidR="00884210" w:rsidRPr="009B33D4" w:rsidRDefault="00884210" w:rsidP="00884210">
            <w:pPr>
              <w:autoSpaceDE w:val="0"/>
              <w:autoSpaceDN w:val="0"/>
              <w:adjustRightInd w:val="0"/>
              <w:spacing w:line="240" w:lineRule="auto"/>
              <w:rPr>
                <w:rFonts w:ascii="Arial" w:hAnsi="Arial" w:cs="Arial"/>
                <w:color w:val="auto"/>
                <w:sz w:val="20"/>
                <w:lang w:eastAsia="en-US"/>
              </w:rPr>
            </w:pPr>
            <w:proofErr w:type="spellStart"/>
            <w:r w:rsidRPr="009B33D4">
              <w:rPr>
                <w:rFonts w:ascii="Arial" w:hAnsi="Arial" w:cs="Arial"/>
                <w:color w:val="auto"/>
                <w:sz w:val="20"/>
                <w:lang w:eastAsia="en-US"/>
              </w:rPr>
              <w:t>Labour</w:t>
            </w:r>
            <w:proofErr w:type="spellEnd"/>
            <w:r w:rsidRPr="009B33D4">
              <w:rPr>
                <w:rFonts w:ascii="Arial" w:hAnsi="Arial" w:cs="Arial"/>
                <w:color w:val="auto"/>
                <w:sz w:val="20"/>
                <w:lang w:eastAsia="en-US"/>
              </w:rPr>
              <w:t>: 12months Defect Period</w:t>
            </w:r>
          </w:p>
          <w:p w14:paraId="64038682" w14:textId="77777777" w:rsidR="00884210" w:rsidRPr="009B33D4" w:rsidRDefault="00884210" w:rsidP="00884210">
            <w:pPr>
              <w:autoSpaceDE w:val="0"/>
              <w:autoSpaceDN w:val="0"/>
              <w:adjustRightInd w:val="0"/>
              <w:spacing w:line="240" w:lineRule="auto"/>
              <w:rPr>
                <w:rFonts w:ascii="Arial" w:hAnsi="Arial" w:cs="Arial"/>
                <w:color w:val="auto"/>
                <w:sz w:val="20"/>
                <w:lang w:eastAsia="en-US"/>
              </w:rPr>
            </w:pPr>
            <w:r w:rsidRPr="009B33D4">
              <w:rPr>
                <w:rFonts w:ascii="Arial" w:hAnsi="Arial" w:cs="Arial"/>
                <w:color w:val="auto"/>
                <w:sz w:val="20"/>
                <w:lang w:eastAsia="en-US"/>
              </w:rPr>
              <w:t>Parts: 12 months Defect Period</w:t>
            </w:r>
          </w:p>
          <w:p w14:paraId="764C2501" w14:textId="77777777" w:rsidR="00244649" w:rsidRPr="00CA0975" w:rsidRDefault="00244649" w:rsidP="00AA2400">
            <w:pPr>
              <w:autoSpaceDE w:val="0"/>
              <w:autoSpaceDN w:val="0"/>
              <w:adjustRightInd w:val="0"/>
              <w:spacing w:line="240" w:lineRule="auto"/>
              <w:rPr>
                <w:rFonts w:ascii="Franklin Gothic Medium" w:hAnsi="Franklin Gothic Medium"/>
                <w:sz w:val="20"/>
                <w:lang w:eastAsia="en-US"/>
              </w:rPr>
            </w:pPr>
            <w:r w:rsidRPr="009B33D4">
              <w:rPr>
                <w:rFonts w:ascii="Franklin Gothic Medium" w:hAnsi="Franklin Gothic Medium"/>
                <w:sz w:val="20"/>
                <w:lang w:eastAsia="en-US"/>
              </w:rPr>
              <w:t xml:space="preserve">The </w:t>
            </w:r>
            <w:r w:rsidRPr="009B33D4">
              <w:rPr>
                <w:rFonts w:ascii="Franklin Gothic Medium" w:hAnsi="Franklin Gothic Medium"/>
                <w:i/>
                <w:sz w:val="20"/>
                <w:lang w:eastAsia="en-US"/>
              </w:rPr>
              <w:t>Contractor</w:t>
            </w:r>
            <w:r w:rsidRPr="009B33D4">
              <w:rPr>
                <w:rFonts w:ascii="Franklin Gothic Medium" w:hAnsi="Franklin Gothic Medium"/>
                <w:sz w:val="20"/>
                <w:lang w:eastAsia="en-US"/>
              </w:rPr>
              <w:t xml:space="preserve"> </w:t>
            </w:r>
            <w:r w:rsidR="00AA2400" w:rsidRPr="009B33D4">
              <w:rPr>
                <w:rFonts w:ascii="Franklin Gothic Medium" w:hAnsi="Franklin Gothic Medium"/>
                <w:sz w:val="20"/>
                <w:lang w:eastAsia="en-US"/>
              </w:rPr>
              <w:t xml:space="preserve">provides the following to the </w:t>
            </w:r>
            <w:r w:rsidR="00AA2400" w:rsidRPr="009B33D4">
              <w:rPr>
                <w:rFonts w:ascii="Franklin Gothic Medium" w:hAnsi="Franklin Gothic Medium"/>
                <w:i/>
                <w:sz w:val="20"/>
                <w:lang w:eastAsia="en-US"/>
              </w:rPr>
              <w:t>Employer</w:t>
            </w:r>
            <w:r w:rsidRPr="009B33D4">
              <w:rPr>
                <w:rFonts w:ascii="Franklin Gothic Medium" w:hAnsi="Franklin Gothic Medium"/>
                <w:sz w:val="20"/>
                <w:lang w:eastAsia="en-US"/>
              </w:rPr>
              <w:t>:</w:t>
            </w:r>
          </w:p>
          <w:p w14:paraId="62349A43" w14:textId="77777777" w:rsidR="00AA2400" w:rsidRPr="00723B3B" w:rsidRDefault="00AA2400" w:rsidP="00AA2400">
            <w:pPr>
              <w:autoSpaceDE w:val="0"/>
              <w:autoSpaceDN w:val="0"/>
              <w:adjustRightInd w:val="0"/>
              <w:spacing w:line="240" w:lineRule="auto"/>
              <w:rPr>
                <w:rFonts w:ascii="Franklin Gothic Book" w:hAnsi="Franklin Gothic Book"/>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979"/>
            </w:tblGrid>
            <w:tr w:rsidR="00DA476A" w:rsidRPr="00723B3B" w14:paraId="3AC9FC90" w14:textId="77777777" w:rsidTr="00A330C6">
              <w:tc>
                <w:tcPr>
                  <w:tcW w:w="4978" w:type="dxa"/>
                  <w:shd w:val="clear" w:color="auto" w:fill="auto"/>
                </w:tcPr>
                <w:p w14:paraId="170EE2C5" w14:textId="77777777" w:rsidR="00DA476A" w:rsidRPr="00723B3B" w:rsidRDefault="00F16245" w:rsidP="00A330C6">
                  <w:pPr>
                    <w:pStyle w:val="Maintext"/>
                    <w:spacing w:after="120"/>
                    <w:rPr>
                      <w:rFonts w:ascii="Century Gothic" w:hAnsi="Century Gothic" w:cs="Century Gothic"/>
                      <w:b/>
                      <w:color w:val="000000"/>
                      <w:sz w:val="19"/>
                      <w:szCs w:val="19"/>
                      <w:lang w:val="en-GB" w:eastAsia="en-GB"/>
                    </w:rPr>
                  </w:pPr>
                  <w:r w:rsidRPr="00723B3B">
                    <w:rPr>
                      <w:rFonts w:ascii="Century Gothic" w:hAnsi="Century Gothic" w:cs="Century Gothic"/>
                      <w:b/>
                      <w:color w:val="000000"/>
                      <w:sz w:val="19"/>
                      <w:szCs w:val="19"/>
                      <w:lang w:val="en-GB" w:eastAsia="en-GB"/>
                    </w:rPr>
                    <w:t>Item</w:t>
                  </w:r>
                </w:p>
              </w:tc>
              <w:tc>
                <w:tcPr>
                  <w:tcW w:w="4979" w:type="dxa"/>
                  <w:shd w:val="clear" w:color="auto" w:fill="auto"/>
                </w:tcPr>
                <w:p w14:paraId="311E5EA8" w14:textId="77777777" w:rsidR="00F16245" w:rsidRPr="00723B3B" w:rsidRDefault="00F16245" w:rsidP="00A330C6">
                  <w:pPr>
                    <w:autoSpaceDE w:val="0"/>
                    <w:autoSpaceDN w:val="0"/>
                    <w:adjustRightInd w:val="0"/>
                    <w:spacing w:line="240" w:lineRule="auto"/>
                    <w:rPr>
                      <w:rFonts w:ascii="Century Gothic" w:hAnsi="Century Gothic" w:cs="Century Gothic"/>
                      <w:b/>
                      <w:bCs/>
                      <w:sz w:val="19"/>
                      <w:szCs w:val="19"/>
                      <w:lang w:val="en-GB" w:eastAsia="en-GB"/>
                    </w:rPr>
                  </w:pPr>
                  <w:r w:rsidRPr="00723B3B">
                    <w:rPr>
                      <w:rFonts w:ascii="Century Gothic" w:hAnsi="Century Gothic" w:cs="Century Gothic"/>
                      <w:b/>
                      <w:bCs/>
                      <w:sz w:val="19"/>
                      <w:szCs w:val="19"/>
                      <w:lang w:val="en-GB" w:eastAsia="en-GB"/>
                    </w:rPr>
                    <w:t>Date by which it will</w:t>
                  </w:r>
                </w:p>
                <w:p w14:paraId="75222A9F" w14:textId="77777777" w:rsidR="00DA476A" w:rsidRPr="00723B3B" w:rsidRDefault="00F16245" w:rsidP="00A330C6">
                  <w:pPr>
                    <w:pStyle w:val="Maintext"/>
                    <w:spacing w:after="120"/>
                    <w:rPr>
                      <w:rFonts w:ascii="Century Gothic" w:hAnsi="Century Gothic" w:cs="Century Gothic"/>
                      <w:color w:val="000000"/>
                      <w:sz w:val="19"/>
                      <w:szCs w:val="19"/>
                      <w:lang w:val="en-GB" w:eastAsia="en-GB"/>
                    </w:rPr>
                  </w:pPr>
                  <w:r w:rsidRPr="00723B3B">
                    <w:rPr>
                      <w:rFonts w:ascii="Century Gothic" w:hAnsi="Century Gothic" w:cs="Century Gothic"/>
                      <w:b/>
                      <w:bCs/>
                      <w:color w:val="000000"/>
                      <w:sz w:val="19"/>
                      <w:szCs w:val="19"/>
                      <w:lang w:val="en-GB" w:eastAsia="en-GB"/>
                    </w:rPr>
                    <w:t>be supplied</w:t>
                  </w:r>
                </w:p>
              </w:tc>
            </w:tr>
            <w:tr w:rsidR="00DA476A" w:rsidRPr="00723B3B" w14:paraId="098F2C01" w14:textId="77777777" w:rsidTr="00A330C6">
              <w:tc>
                <w:tcPr>
                  <w:tcW w:w="4978" w:type="dxa"/>
                  <w:shd w:val="clear" w:color="auto" w:fill="auto"/>
                </w:tcPr>
                <w:p w14:paraId="71EB023E" w14:textId="77777777" w:rsidR="00F16245" w:rsidRPr="00723B3B" w:rsidRDefault="00F16245" w:rsidP="0028713A">
                  <w:pPr>
                    <w:numPr>
                      <w:ilvl w:val="0"/>
                      <w:numId w:val="22"/>
                    </w:numPr>
                    <w:autoSpaceDE w:val="0"/>
                    <w:autoSpaceDN w:val="0"/>
                    <w:adjustRightInd w:val="0"/>
                    <w:spacing w:line="240" w:lineRule="auto"/>
                    <w:rPr>
                      <w:rFonts w:ascii="Franklin Gothic Book" w:hAnsi="Franklin Gothic Book"/>
                      <w:sz w:val="20"/>
                      <w:lang w:eastAsia="en-US"/>
                    </w:rPr>
                  </w:pPr>
                  <w:r w:rsidRPr="00723B3B">
                    <w:rPr>
                      <w:rFonts w:ascii="Franklin Gothic Book" w:hAnsi="Franklin Gothic Book"/>
                      <w:sz w:val="20"/>
                      <w:lang w:eastAsia="en-US"/>
                    </w:rPr>
                    <w:t>Cons</w:t>
                  </w:r>
                  <w:r w:rsidR="00C53C2C" w:rsidRPr="00723B3B">
                    <w:rPr>
                      <w:rFonts w:ascii="Franklin Gothic Book" w:hAnsi="Franklin Gothic Book"/>
                      <w:sz w:val="20"/>
                      <w:lang w:eastAsia="en-US"/>
                    </w:rPr>
                    <w:t xml:space="preserve">truction Phase Plan of the </w:t>
                  </w:r>
                  <w:proofErr w:type="gramStart"/>
                  <w:r w:rsidR="00C53C2C" w:rsidRPr="00723B3B">
                    <w:rPr>
                      <w:rFonts w:ascii="Franklin Gothic Book" w:hAnsi="Franklin Gothic Book"/>
                      <w:i/>
                      <w:sz w:val="20"/>
                      <w:lang w:eastAsia="en-US"/>
                    </w:rPr>
                    <w:t>works</w:t>
                  </w:r>
                  <w:r w:rsidR="00C53C2C" w:rsidRPr="00723B3B">
                    <w:rPr>
                      <w:rFonts w:ascii="Franklin Gothic Book" w:hAnsi="Franklin Gothic Book"/>
                      <w:sz w:val="20"/>
                      <w:lang w:eastAsia="en-US"/>
                    </w:rPr>
                    <w:t>;</w:t>
                  </w:r>
                  <w:proofErr w:type="gramEnd"/>
                </w:p>
                <w:p w14:paraId="5FC1EDDF" w14:textId="77777777" w:rsidR="00DA476A" w:rsidRPr="00723B3B" w:rsidRDefault="00C53C2C" w:rsidP="00A82424">
                  <w:pPr>
                    <w:numPr>
                      <w:ilvl w:val="0"/>
                      <w:numId w:val="19"/>
                    </w:numPr>
                    <w:autoSpaceDE w:val="0"/>
                    <w:autoSpaceDN w:val="0"/>
                    <w:adjustRightInd w:val="0"/>
                    <w:spacing w:line="240" w:lineRule="auto"/>
                    <w:rPr>
                      <w:rFonts w:ascii="Franklin Gothic Book" w:hAnsi="Franklin Gothic Book"/>
                      <w:sz w:val="20"/>
                      <w:lang w:eastAsia="en-US"/>
                    </w:rPr>
                  </w:pPr>
                  <w:r w:rsidRPr="00723B3B">
                    <w:rPr>
                      <w:rFonts w:ascii="Franklin Gothic Book" w:hAnsi="Franklin Gothic Book"/>
                      <w:sz w:val="20"/>
                      <w:lang w:eastAsia="en-US"/>
                    </w:rPr>
                    <w:t xml:space="preserve">Detailed </w:t>
                  </w:r>
                  <w:proofErr w:type="spellStart"/>
                  <w:r w:rsidRPr="00723B3B">
                    <w:rPr>
                      <w:rFonts w:ascii="Franklin Gothic Book" w:hAnsi="Franklin Gothic Book"/>
                      <w:sz w:val="20"/>
                      <w:lang w:eastAsia="en-US"/>
                    </w:rPr>
                    <w:t>programme</w:t>
                  </w:r>
                  <w:proofErr w:type="spellEnd"/>
                  <w:r w:rsidRPr="00723B3B">
                    <w:rPr>
                      <w:rFonts w:ascii="Franklin Gothic Book" w:hAnsi="Franklin Gothic Book"/>
                      <w:sz w:val="20"/>
                      <w:lang w:eastAsia="en-US"/>
                    </w:rPr>
                    <w:t xml:space="preserve"> of </w:t>
                  </w:r>
                  <w:r w:rsidRPr="00723B3B">
                    <w:rPr>
                      <w:rFonts w:ascii="Franklin Gothic Book" w:hAnsi="Franklin Gothic Book"/>
                      <w:i/>
                      <w:sz w:val="20"/>
                      <w:lang w:eastAsia="en-US"/>
                    </w:rPr>
                    <w:t>works;</w:t>
                  </w:r>
                </w:p>
              </w:tc>
              <w:tc>
                <w:tcPr>
                  <w:tcW w:w="4979" w:type="dxa"/>
                  <w:shd w:val="clear" w:color="auto" w:fill="auto"/>
                </w:tcPr>
                <w:p w14:paraId="2DCF6CD6" w14:textId="77777777" w:rsidR="00DA476A" w:rsidRPr="00723B3B" w:rsidRDefault="004B30D8" w:rsidP="00C53C2C">
                  <w:pPr>
                    <w:autoSpaceDE w:val="0"/>
                    <w:autoSpaceDN w:val="0"/>
                    <w:adjustRightInd w:val="0"/>
                    <w:spacing w:line="240" w:lineRule="auto"/>
                    <w:rPr>
                      <w:rFonts w:ascii="Franklin Gothic Book" w:hAnsi="Franklin Gothic Book"/>
                      <w:sz w:val="20"/>
                      <w:lang w:eastAsia="en-US"/>
                    </w:rPr>
                  </w:pPr>
                  <w:r w:rsidRPr="00723B3B">
                    <w:rPr>
                      <w:rFonts w:ascii="Franklin Gothic Book" w:hAnsi="Franklin Gothic Book"/>
                      <w:sz w:val="20"/>
                      <w:lang w:eastAsia="en-US"/>
                    </w:rPr>
                    <w:t xml:space="preserve">At </w:t>
                  </w:r>
                  <w:proofErr w:type="gramStart"/>
                  <w:r w:rsidRPr="00723B3B">
                    <w:rPr>
                      <w:rFonts w:ascii="Franklin Gothic Book" w:hAnsi="Franklin Gothic Book"/>
                      <w:sz w:val="20"/>
                      <w:lang w:eastAsia="en-US"/>
                    </w:rPr>
                    <w:t>pre start</w:t>
                  </w:r>
                  <w:proofErr w:type="gramEnd"/>
                  <w:r w:rsidRPr="00723B3B">
                    <w:rPr>
                      <w:rFonts w:ascii="Franklin Gothic Book" w:hAnsi="Franklin Gothic Book"/>
                      <w:sz w:val="20"/>
                      <w:lang w:eastAsia="en-US"/>
                    </w:rPr>
                    <w:t xml:space="preserve"> meeting, prior to </w:t>
                  </w:r>
                  <w:r w:rsidR="00A204AF" w:rsidRPr="00723B3B">
                    <w:rPr>
                      <w:rFonts w:ascii="Franklin Gothic Book" w:hAnsi="Franklin Gothic Book"/>
                      <w:sz w:val="20"/>
                      <w:lang w:eastAsia="en-US"/>
                    </w:rPr>
                    <w:t>commencement of</w:t>
                  </w:r>
                  <w:r w:rsidR="00151BF0" w:rsidRPr="00723B3B">
                    <w:rPr>
                      <w:rFonts w:ascii="Franklin Gothic Book" w:hAnsi="Franklin Gothic Book"/>
                      <w:sz w:val="20"/>
                      <w:lang w:eastAsia="en-US"/>
                    </w:rPr>
                    <w:t xml:space="preserve"> </w:t>
                  </w:r>
                  <w:r w:rsidR="00A204AF" w:rsidRPr="00723B3B">
                    <w:rPr>
                      <w:rFonts w:ascii="Franklin Gothic Book" w:hAnsi="Franklin Gothic Book"/>
                      <w:sz w:val="20"/>
                      <w:lang w:eastAsia="en-US"/>
                    </w:rPr>
                    <w:t xml:space="preserve">the </w:t>
                  </w:r>
                  <w:r w:rsidR="00A204AF" w:rsidRPr="00723B3B">
                    <w:rPr>
                      <w:rFonts w:ascii="Franklin Gothic Book" w:hAnsi="Franklin Gothic Book"/>
                      <w:i/>
                      <w:sz w:val="20"/>
                      <w:lang w:eastAsia="en-US"/>
                    </w:rPr>
                    <w:t>works</w:t>
                  </w:r>
                  <w:r w:rsidR="0081156C" w:rsidRPr="00723B3B">
                    <w:rPr>
                      <w:rFonts w:ascii="Franklin Gothic Book" w:hAnsi="Franklin Gothic Book"/>
                      <w:sz w:val="20"/>
                      <w:lang w:eastAsia="en-US"/>
                    </w:rPr>
                    <w:t>.</w:t>
                  </w:r>
                </w:p>
              </w:tc>
            </w:tr>
            <w:tr w:rsidR="00DA476A" w:rsidRPr="00995AFB" w14:paraId="3B4AE579" w14:textId="77777777" w:rsidTr="00A330C6">
              <w:tc>
                <w:tcPr>
                  <w:tcW w:w="4978" w:type="dxa"/>
                  <w:shd w:val="clear" w:color="auto" w:fill="auto"/>
                </w:tcPr>
                <w:p w14:paraId="5497E92B" w14:textId="77777777" w:rsidR="00DA476A" w:rsidRPr="006D7196" w:rsidRDefault="00F16245" w:rsidP="0081156C">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w:t>
                  </w:r>
                  <w:r w:rsidR="0081156C" w:rsidRPr="006D7196">
                    <w:rPr>
                      <w:rFonts w:ascii="Franklin Gothic Book" w:hAnsi="Franklin Gothic Book"/>
                      <w:color w:val="auto"/>
                      <w:sz w:val="20"/>
                      <w:lang w:eastAsia="en-US"/>
                    </w:rPr>
                    <w:t xml:space="preserve">e </w:t>
                  </w:r>
                  <w:r w:rsidR="0081156C" w:rsidRPr="006D7196">
                    <w:rPr>
                      <w:rFonts w:ascii="Franklin Gothic Book" w:hAnsi="Franklin Gothic Book"/>
                      <w:i/>
                      <w:color w:val="auto"/>
                      <w:sz w:val="20"/>
                      <w:lang w:eastAsia="en-US"/>
                    </w:rPr>
                    <w:t>Contractor</w:t>
                  </w:r>
                  <w:r w:rsidR="0081156C"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allow</w:t>
                  </w:r>
                  <w:r w:rsidR="0081156C" w:rsidRPr="006D7196">
                    <w:rPr>
                      <w:rFonts w:ascii="Franklin Gothic Book" w:hAnsi="Franklin Gothic Book"/>
                      <w:color w:val="auto"/>
                      <w:sz w:val="20"/>
                      <w:lang w:eastAsia="en-US"/>
                    </w:rPr>
                    <w:t xml:space="preserve">s for undertaking the </w:t>
                  </w:r>
                  <w:r w:rsidRPr="006D7196">
                    <w:rPr>
                      <w:rFonts w:ascii="Franklin Gothic Book" w:hAnsi="Franklin Gothic Book"/>
                      <w:i/>
                      <w:color w:val="auto"/>
                      <w:sz w:val="20"/>
                      <w:lang w:eastAsia="en-US"/>
                    </w:rPr>
                    <w:t>works</w:t>
                  </w:r>
                  <w:r w:rsidR="0081156C" w:rsidRPr="006D7196">
                    <w:rPr>
                      <w:rFonts w:ascii="Franklin Gothic Book" w:hAnsi="Franklin Gothic Book"/>
                      <w:color w:val="auto"/>
                      <w:sz w:val="20"/>
                      <w:lang w:eastAsia="en-US"/>
                    </w:rPr>
                    <w:t xml:space="preserve"> within normal </w:t>
                  </w:r>
                  <w:r w:rsidRPr="006D7196">
                    <w:rPr>
                      <w:rFonts w:ascii="Franklin Gothic Book" w:hAnsi="Franklin Gothic Book"/>
                      <w:color w:val="auto"/>
                      <w:sz w:val="20"/>
                      <w:lang w:eastAsia="en-US"/>
                    </w:rPr>
                    <w:t xml:space="preserve">working hours (Monday to Friday 08.00 </w:t>
                  </w:r>
                  <w:r w:rsidR="0081156C" w:rsidRPr="006D7196">
                    <w:rPr>
                      <w:rFonts w:ascii="Franklin Gothic Book" w:hAnsi="Franklin Gothic Book"/>
                      <w:color w:val="auto"/>
                      <w:sz w:val="20"/>
                      <w:lang w:eastAsia="en-US"/>
                    </w:rPr>
                    <w:t xml:space="preserve">to 17.30), other times require prior agreement form the </w:t>
                  </w:r>
                  <w:r w:rsidR="0081156C" w:rsidRPr="006D7196">
                    <w:rPr>
                      <w:rFonts w:ascii="Franklin Gothic Book" w:hAnsi="Franklin Gothic Book"/>
                      <w:i/>
                      <w:color w:val="auto"/>
                      <w:sz w:val="20"/>
                      <w:lang w:eastAsia="en-US"/>
                    </w:rPr>
                    <w:t>Employer</w:t>
                  </w:r>
                  <w:r w:rsidR="0081156C" w:rsidRPr="006D7196">
                    <w:rPr>
                      <w:rFonts w:ascii="Franklin Gothic Book" w:hAnsi="Franklin Gothic Book"/>
                      <w:color w:val="auto"/>
                      <w:sz w:val="20"/>
                      <w:lang w:eastAsia="en-US"/>
                    </w:rPr>
                    <w:t xml:space="preserve">. </w:t>
                  </w:r>
                </w:p>
              </w:tc>
              <w:tc>
                <w:tcPr>
                  <w:tcW w:w="4979" w:type="dxa"/>
                  <w:shd w:val="clear" w:color="auto" w:fill="auto"/>
                </w:tcPr>
                <w:p w14:paraId="62D90969" w14:textId="77777777" w:rsidR="00DA476A" w:rsidRPr="006D7196" w:rsidRDefault="005710F1" w:rsidP="00A330C6">
                  <w:pPr>
                    <w:pStyle w:val="Maintext"/>
                    <w:spacing w:after="120"/>
                    <w:rPr>
                      <w:rFonts w:ascii="Century Gothic" w:hAnsi="Century Gothic" w:cs="Century Gothic"/>
                      <w:sz w:val="19"/>
                      <w:szCs w:val="19"/>
                      <w:lang w:val="en-GB" w:eastAsia="en-GB"/>
                    </w:rPr>
                  </w:pPr>
                  <w:r w:rsidRPr="006D7196">
                    <w:rPr>
                      <w:sz w:val="20"/>
                      <w:szCs w:val="20"/>
                    </w:rPr>
                    <w:t xml:space="preserve">At </w:t>
                  </w:r>
                  <w:proofErr w:type="gramStart"/>
                  <w:r w:rsidRPr="006D7196">
                    <w:rPr>
                      <w:sz w:val="20"/>
                      <w:szCs w:val="20"/>
                    </w:rPr>
                    <w:t>pre start</w:t>
                  </w:r>
                  <w:proofErr w:type="gramEnd"/>
                  <w:r w:rsidRPr="006D7196">
                    <w:rPr>
                      <w:sz w:val="20"/>
                      <w:szCs w:val="20"/>
                    </w:rPr>
                    <w:t xml:space="preserve"> meeting, prior to commencement of</w:t>
                  </w:r>
                  <w:r w:rsidRPr="006D7196">
                    <w:rPr>
                      <w:sz w:val="20"/>
                    </w:rPr>
                    <w:t xml:space="preserve"> </w:t>
                  </w:r>
                  <w:r w:rsidRPr="006D7196">
                    <w:rPr>
                      <w:sz w:val="20"/>
                      <w:szCs w:val="20"/>
                    </w:rPr>
                    <w:t xml:space="preserve">the </w:t>
                  </w:r>
                  <w:r w:rsidRPr="006D7196">
                    <w:rPr>
                      <w:i/>
                      <w:sz w:val="20"/>
                      <w:szCs w:val="20"/>
                    </w:rPr>
                    <w:t>works</w:t>
                  </w:r>
                  <w:r w:rsidRPr="006D7196">
                    <w:rPr>
                      <w:sz w:val="20"/>
                    </w:rPr>
                    <w:t>.</w:t>
                  </w:r>
                </w:p>
              </w:tc>
            </w:tr>
            <w:tr w:rsidR="00DA476A" w:rsidRPr="00995AFB" w14:paraId="15283EEA" w14:textId="77777777" w:rsidTr="00A330C6">
              <w:tc>
                <w:tcPr>
                  <w:tcW w:w="4978" w:type="dxa"/>
                  <w:shd w:val="clear" w:color="auto" w:fill="auto"/>
                </w:tcPr>
                <w:p w14:paraId="4352351D" w14:textId="77777777" w:rsidR="00DA476A" w:rsidRPr="006D7196" w:rsidRDefault="00F16245" w:rsidP="0052438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 above times may vary to suit the workin</w:t>
                  </w:r>
                  <w:r w:rsidR="00524387" w:rsidRPr="006D7196">
                    <w:rPr>
                      <w:rFonts w:ascii="Franklin Gothic Book" w:hAnsi="Franklin Gothic Book"/>
                      <w:color w:val="auto"/>
                      <w:sz w:val="20"/>
                      <w:lang w:eastAsia="en-US"/>
                    </w:rPr>
                    <w:t xml:space="preserve">g hours of surrounding tenants. The </w:t>
                  </w:r>
                  <w:r w:rsidR="00524387" w:rsidRPr="006D7196">
                    <w:rPr>
                      <w:rFonts w:ascii="Franklin Gothic Book" w:hAnsi="Franklin Gothic Book"/>
                      <w:i/>
                      <w:color w:val="auto"/>
                      <w:sz w:val="20"/>
                      <w:lang w:eastAsia="en-US"/>
                    </w:rPr>
                    <w:t>C</w:t>
                  </w:r>
                  <w:r w:rsidRPr="006D7196">
                    <w:rPr>
                      <w:rFonts w:ascii="Franklin Gothic Book" w:hAnsi="Franklin Gothic Book"/>
                      <w:i/>
                      <w:color w:val="auto"/>
                      <w:sz w:val="20"/>
                      <w:lang w:eastAsia="en-US"/>
                    </w:rPr>
                    <w:t xml:space="preserve">ontractor </w:t>
                  </w:r>
                  <w:r w:rsidRPr="006D7196">
                    <w:rPr>
                      <w:rFonts w:ascii="Franklin Gothic Book" w:hAnsi="Franklin Gothic Book"/>
                      <w:color w:val="auto"/>
                      <w:sz w:val="20"/>
                      <w:lang w:eastAsia="en-US"/>
                    </w:rPr>
                    <w:t>liaise</w:t>
                  </w:r>
                  <w:r w:rsidR="00524387" w:rsidRPr="006D7196">
                    <w:rPr>
                      <w:rFonts w:ascii="Franklin Gothic Book" w:hAnsi="Franklin Gothic Book"/>
                      <w:color w:val="auto"/>
                      <w:sz w:val="20"/>
                      <w:lang w:eastAsia="en-US"/>
                    </w:rPr>
                    <w:t xml:space="preserve">s with the tenants to </w:t>
                  </w:r>
                  <w:proofErr w:type="spellStart"/>
                  <w:r w:rsidRPr="006D7196">
                    <w:rPr>
                      <w:rFonts w:ascii="Franklin Gothic Book" w:hAnsi="Franklin Gothic Book"/>
                      <w:color w:val="auto"/>
                      <w:sz w:val="20"/>
                      <w:lang w:eastAsia="en-US"/>
                    </w:rPr>
                    <w:t>p</w:t>
                  </w:r>
                  <w:r w:rsidR="00524387" w:rsidRPr="006D7196">
                    <w:rPr>
                      <w:rFonts w:ascii="Franklin Gothic Book" w:hAnsi="Franklin Gothic Book"/>
                      <w:color w:val="auto"/>
                      <w:sz w:val="20"/>
                      <w:lang w:eastAsia="en-US"/>
                    </w:rPr>
                    <w:t>rogramme</w:t>
                  </w:r>
                  <w:proofErr w:type="spellEnd"/>
                  <w:r w:rsidR="002209E9" w:rsidRPr="006D7196">
                    <w:rPr>
                      <w:rFonts w:ascii="Franklin Gothic Book" w:hAnsi="Franklin Gothic Book"/>
                      <w:color w:val="auto"/>
                      <w:sz w:val="20"/>
                      <w:lang w:eastAsia="en-US"/>
                    </w:rPr>
                    <w:t xml:space="preserve"> </w:t>
                  </w:r>
                  <w:r w:rsidR="00524387" w:rsidRPr="006D7196">
                    <w:rPr>
                      <w:rFonts w:ascii="Franklin Gothic Book" w:hAnsi="Franklin Gothic Book"/>
                      <w:color w:val="auto"/>
                      <w:sz w:val="20"/>
                      <w:lang w:eastAsia="en-US"/>
                    </w:rPr>
                    <w:t xml:space="preserve">/stage the </w:t>
                  </w:r>
                  <w:r w:rsidRPr="006D7196">
                    <w:rPr>
                      <w:rFonts w:ascii="Franklin Gothic Book" w:hAnsi="Franklin Gothic Book"/>
                      <w:i/>
                      <w:color w:val="auto"/>
                      <w:sz w:val="20"/>
                      <w:lang w:eastAsia="en-US"/>
                    </w:rPr>
                    <w:t>work</w:t>
                  </w:r>
                  <w:r w:rsidR="00524387" w:rsidRPr="006D7196">
                    <w:rPr>
                      <w:rFonts w:ascii="Franklin Gothic Book" w:hAnsi="Franklin Gothic Book"/>
                      <w:i/>
                      <w:color w:val="auto"/>
                      <w:sz w:val="20"/>
                      <w:lang w:eastAsia="en-US"/>
                    </w:rPr>
                    <w:t>s</w:t>
                  </w:r>
                  <w:r w:rsidRPr="006D7196">
                    <w:rPr>
                      <w:rFonts w:ascii="Franklin Gothic Book" w:hAnsi="Franklin Gothic Book"/>
                      <w:i/>
                      <w:color w:val="auto"/>
                      <w:sz w:val="20"/>
                      <w:lang w:eastAsia="en-US"/>
                    </w:rPr>
                    <w:t xml:space="preserve"> </w:t>
                  </w:r>
                  <w:r w:rsidRPr="006D7196">
                    <w:rPr>
                      <w:rFonts w:ascii="Franklin Gothic Book" w:hAnsi="Franklin Gothic Book"/>
                      <w:color w:val="auto"/>
                      <w:sz w:val="20"/>
                      <w:lang w:eastAsia="en-US"/>
                    </w:rPr>
                    <w:t xml:space="preserve">to </w:t>
                  </w:r>
                  <w:proofErr w:type="spellStart"/>
                  <w:r w:rsidRPr="006D7196">
                    <w:rPr>
                      <w:rFonts w:ascii="Franklin Gothic Book" w:hAnsi="Franklin Gothic Book"/>
                      <w:color w:val="auto"/>
                      <w:sz w:val="20"/>
                      <w:lang w:eastAsia="en-US"/>
                    </w:rPr>
                    <w:t>minimise</w:t>
                  </w:r>
                  <w:proofErr w:type="spellEnd"/>
                  <w:r w:rsidRPr="006D7196">
                    <w:rPr>
                      <w:rFonts w:ascii="Franklin Gothic Book" w:hAnsi="Franklin Gothic Book"/>
                      <w:color w:val="auto"/>
                      <w:sz w:val="20"/>
                      <w:lang w:eastAsia="en-US"/>
                    </w:rPr>
                    <w:t xml:space="preserve"> disturbance.</w:t>
                  </w:r>
                </w:p>
              </w:tc>
              <w:tc>
                <w:tcPr>
                  <w:tcW w:w="4979" w:type="dxa"/>
                  <w:shd w:val="clear" w:color="auto" w:fill="auto"/>
                </w:tcPr>
                <w:p w14:paraId="43CC716D" w14:textId="77777777" w:rsidR="00DA476A" w:rsidRPr="006D7196" w:rsidRDefault="00A204AF" w:rsidP="00A330C6">
                  <w:pPr>
                    <w:pStyle w:val="Maintext"/>
                    <w:spacing w:after="120"/>
                    <w:rPr>
                      <w:rFonts w:ascii="Century Gothic" w:hAnsi="Century Gothic" w:cs="Century Gothic"/>
                      <w:sz w:val="19"/>
                      <w:szCs w:val="19"/>
                      <w:lang w:val="en-GB" w:eastAsia="en-GB"/>
                    </w:rPr>
                  </w:pPr>
                  <w:r w:rsidRPr="006D7196">
                    <w:rPr>
                      <w:sz w:val="20"/>
                      <w:szCs w:val="20"/>
                    </w:rPr>
                    <w:t>Note</w:t>
                  </w:r>
                </w:p>
              </w:tc>
            </w:tr>
            <w:tr w:rsidR="00DA476A" w:rsidRPr="00995AFB" w14:paraId="2C54407B" w14:textId="77777777" w:rsidTr="00A330C6">
              <w:tc>
                <w:tcPr>
                  <w:tcW w:w="4978" w:type="dxa"/>
                  <w:shd w:val="clear" w:color="auto" w:fill="auto"/>
                </w:tcPr>
                <w:p w14:paraId="44024217" w14:textId="77777777" w:rsidR="00DA476A" w:rsidRPr="006D7196" w:rsidRDefault="00F16245" w:rsidP="0052438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00524387" w:rsidRPr="006D7196">
                    <w:rPr>
                      <w:rFonts w:ascii="Franklin Gothic Book" w:hAnsi="Franklin Gothic Book"/>
                      <w:i/>
                      <w:color w:val="auto"/>
                      <w:sz w:val="20"/>
                      <w:lang w:eastAsia="en-US"/>
                    </w:rPr>
                    <w:t xml:space="preserve">Contractor </w:t>
                  </w:r>
                  <w:r w:rsidR="00524387" w:rsidRPr="006D7196">
                    <w:rPr>
                      <w:rFonts w:ascii="Franklin Gothic Book" w:hAnsi="Franklin Gothic Book"/>
                      <w:color w:val="auto"/>
                      <w:sz w:val="20"/>
                      <w:lang w:eastAsia="en-US"/>
                    </w:rPr>
                    <w:t xml:space="preserve">provides the </w:t>
                  </w:r>
                  <w:r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 xml:space="preserve"> in s</w:t>
                  </w:r>
                  <w:r w:rsidR="00524387" w:rsidRPr="006D7196">
                    <w:rPr>
                      <w:rFonts w:ascii="Franklin Gothic Book" w:hAnsi="Franklin Gothic Book"/>
                      <w:color w:val="auto"/>
                      <w:sz w:val="20"/>
                      <w:lang w:eastAsia="en-US"/>
                    </w:rPr>
                    <w:t xml:space="preserve">uch a way as to cause the least </w:t>
                  </w:r>
                  <w:r w:rsidRPr="006D7196">
                    <w:rPr>
                      <w:rFonts w:ascii="Franklin Gothic Book" w:hAnsi="Franklin Gothic Book"/>
                      <w:color w:val="auto"/>
                      <w:sz w:val="20"/>
                      <w:lang w:eastAsia="en-US"/>
                    </w:rPr>
                    <w:t xml:space="preserve">inconvenience possible to the </w:t>
                  </w:r>
                  <w:r w:rsidR="00524387" w:rsidRPr="006D7196">
                    <w:rPr>
                      <w:rFonts w:ascii="Franklin Gothic Book" w:hAnsi="Franklin Gothic Book"/>
                      <w:i/>
                      <w:color w:val="auto"/>
                      <w:sz w:val="20"/>
                      <w:lang w:eastAsia="en-US"/>
                    </w:rPr>
                    <w:t>Employer</w:t>
                  </w:r>
                  <w:r w:rsidR="00524387"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a</w:t>
                  </w:r>
                  <w:r w:rsidR="00524387" w:rsidRPr="006D7196">
                    <w:rPr>
                      <w:rFonts w:ascii="Franklin Gothic Book" w:hAnsi="Franklin Gothic Book"/>
                      <w:color w:val="auto"/>
                      <w:sz w:val="20"/>
                      <w:lang w:eastAsia="en-US"/>
                    </w:rPr>
                    <w:t xml:space="preserve">djoining owners and the </w:t>
                  </w:r>
                  <w:proofErr w:type="gramStart"/>
                  <w:r w:rsidR="00524387" w:rsidRPr="006D7196">
                    <w:rPr>
                      <w:rFonts w:ascii="Franklin Gothic Book" w:hAnsi="Franklin Gothic Book"/>
                      <w:color w:val="auto"/>
                      <w:sz w:val="20"/>
                      <w:lang w:eastAsia="en-US"/>
                    </w:rPr>
                    <w:t xml:space="preserve">general </w:t>
                  </w:r>
                  <w:r w:rsidRPr="006D7196">
                    <w:rPr>
                      <w:rFonts w:ascii="Franklin Gothic Book" w:hAnsi="Franklin Gothic Book"/>
                      <w:color w:val="auto"/>
                      <w:sz w:val="20"/>
                      <w:lang w:eastAsia="en-US"/>
                    </w:rPr>
                    <w:t>public</w:t>
                  </w:r>
                  <w:proofErr w:type="gramEnd"/>
                  <w:r w:rsidRPr="006D7196">
                    <w:rPr>
                      <w:rFonts w:ascii="Franklin Gothic Book" w:hAnsi="Franklin Gothic Book"/>
                      <w:color w:val="auto"/>
                      <w:sz w:val="20"/>
                      <w:lang w:eastAsia="en-US"/>
                    </w:rPr>
                    <w:t>.</w:t>
                  </w:r>
                </w:p>
              </w:tc>
              <w:tc>
                <w:tcPr>
                  <w:tcW w:w="4979" w:type="dxa"/>
                  <w:shd w:val="clear" w:color="auto" w:fill="auto"/>
                </w:tcPr>
                <w:p w14:paraId="25AE5735" w14:textId="77777777" w:rsidR="00DA476A" w:rsidRPr="006D7196" w:rsidRDefault="006306E9" w:rsidP="00A330C6">
                  <w:pPr>
                    <w:pStyle w:val="Maintext"/>
                    <w:spacing w:after="120"/>
                    <w:rPr>
                      <w:rFonts w:ascii="Century Gothic" w:hAnsi="Century Gothic" w:cs="Century Gothic"/>
                      <w:sz w:val="19"/>
                      <w:szCs w:val="19"/>
                      <w:lang w:val="en-GB" w:eastAsia="en-GB"/>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71B8B447" w14:textId="77777777" w:rsidTr="00A330C6">
              <w:tc>
                <w:tcPr>
                  <w:tcW w:w="4978" w:type="dxa"/>
                  <w:shd w:val="clear" w:color="auto" w:fill="auto"/>
                </w:tcPr>
                <w:p w14:paraId="373A7950" w14:textId="77777777" w:rsidR="00DA476A" w:rsidRPr="006D7196" w:rsidRDefault="00F16245" w:rsidP="000A749F">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w:t>
                  </w:r>
                  <w:r w:rsidR="000A749F" w:rsidRPr="006D7196">
                    <w:rPr>
                      <w:rFonts w:ascii="Franklin Gothic Book" w:hAnsi="Franklin Gothic Book"/>
                      <w:color w:val="auto"/>
                      <w:sz w:val="20"/>
                      <w:lang w:eastAsia="en-US"/>
                    </w:rPr>
                    <w:t xml:space="preserve"> </w:t>
                  </w:r>
                  <w:r w:rsidR="000A749F" w:rsidRPr="006D7196">
                    <w:rPr>
                      <w:rFonts w:ascii="Franklin Gothic Book" w:hAnsi="Franklin Gothic Book"/>
                      <w:i/>
                      <w:color w:val="auto"/>
                      <w:sz w:val="20"/>
                      <w:lang w:eastAsia="en-US"/>
                    </w:rPr>
                    <w:t>Contractor</w:t>
                  </w:r>
                  <w:r w:rsidR="000A749F"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provide</w:t>
                  </w:r>
                  <w:r w:rsidR="000A749F" w:rsidRPr="006D7196">
                    <w:rPr>
                      <w:rFonts w:ascii="Franklin Gothic Book" w:hAnsi="Franklin Gothic Book"/>
                      <w:color w:val="auto"/>
                      <w:sz w:val="20"/>
                      <w:lang w:eastAsia="en-US"/>
                    </w:rPr>
                    <w:t>s</w:t>
                  </w:r>
                  <w:r w:rsidR="006306E9" w:rsidRPr="006D7196">
                    <w:rPr>
                      <w:rFonts w:ascii="Franklin Gothic Book" w:hAnsi="Franklin Gothic Book"/>
                      <w:color w:val="auto"/>
                      <w:sz w:val="20"/>
                      <w:lang w:eastAsia="en-US"/>
                    </w:rPr>
                    <w:t xml:space="preserve"> </w:t>
                  </w:r>
                  <w:r w:rsidR="000A749F" w:rsidRPr="006D7196">
                    <w:rPr>
                      <w:rFonts w:ascii="Franklin Gothic Book" w:hAnsi="Franklin Gothic Book"/>
                      <w:color w:val="auto"/>
                      <w:sz w:val="20"/>
                      <w:lang w:eastAsia="en-US"/>
                    </w:rPr>
                    <w:t xml:space="preserve">protection and security </w:t>
                  </w:r>
                  <w:r w:rsidRPr="006D7196">
                    <w:rPr>
                      <w:rFonts w:ascii="Franklin Gothic Book" w:hAnsi="Franklin Gothic Book"/>
                      <w:color w:val="auto"/>
                      <w:sz w:val="20"/>
                      <w:lang w:eastAsia="en-US"/>
                    </w:rPr>
                    <w:t xml:space="preserve">for the </w:t>
                  </w:r>
                  <w:r w:rsidRPr="006D7196">
                    <w:rPr>
                      <w:rFonts w:ascii="Franklin Gothic Book" w:hAnsi="Franklin Gothic Book"/>
                      <w:i/>
                      <w:color w:val="auto"/>
                      <w:sz w:val="20"/>
                      <w:lang w:eastAsia="en-US"/>
                    </w:rPr>
                    <w:t>site</w:t>
                  </w:r>
                  <w:r w:rsidRPr="006D7196">
                    <w:rPr>
                      <w:rFonts w:ascii="Franklin Gothic Book" w:hAnsi="Franklin Gothic Book"/>
                      <w:color w:val="auto"/>
                      <w:sz w:val="20"/>
                      <w:lang w:eastAsia="en-US"/>
                    </w:rPr>
                    <w:t xml:space="preserve"> </w:t>
                  </w:r>
                  <w:r w:rsidR="000A749F" w:rsidRPr="006D7196">
                    <w:rPr>
                      <w:rFonts w:ascii="Franklin Gothic Book" w:hAnsi="Franklin Gothic Book"/>
                      <w:color w:val="auto"/>
                      <w:sz w:val="20"/>
                      <w:lang w:eastAsia="en-US"/>
                    </w:rPr>
                    <w:t xml:space="preserve">for the duration of the </w:t>
                  </w:r>
                  <w:r w:rsidR="000A749F"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w:t>
                  </w:r>
                </w:p>
              </w:tc>
              <w:tc>
                <w:tcPr>
                  <w:tcW w:w="4979" w:type="dxa"/>
                  <w:shd w:val="clear" w:color="auto" w:fill="auto"/>
                </w:tcPr>
                <w:p w14:paraId="594CC89A" w14:textId="77777777" w:rsidR="00DA476A" w:rsidRPr="006D7196" w:rsidRDefault="00D2094A" w:rsidP="00A330C6">
                  <w:pPr>
                    <w:pStyle w:val="Maintext"/>
                    <w:spacing w:after="120"/>
                    <w:rPr>
                      <w:rFonts w:ascii="Century Gothic" w:hAnsi="Century Gothic" w:cs="Century Gothic"/>
                      <w:sz w:val="19"/>
                      <w:szCs w:val="19"/>
                      <w:lang w:val="en-GB" w:eastAsia="en-GB"/>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5229A7B4" w14:textId="77777777" w:rsidTr="00A330C6">
              <w:tc>
                <w:tcPr>
                  <w:tcW w:w="4978" w:type="dxa"/>
                  <w:shd w:val="clear" w:color="auto" w:fill="auto"/>
                </w:tcPr>
                <w:p w14:paraId="55E8FD0E" w14:textId="77777777" w:rsidR="00F16245" w:rsidRPr="00D42121" w:rsidRDefault="00F16245" w:rsidP="00A330C6">
                  <w:p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 xml:space="preserve">The </w:t>
                  </w:r>
                  <w:r w:rsidR="00FC4137" w:rsidRPr="00D42121">
                    <w:rPr>
                      <w:rFonts w:ascii="Franklin Gothic Book" w:hAnsi="Franklin Gothic Book"/>
                      <w:i/>
                      <w:color w:val="auto"/>
                      <w:sz w:val="20"/>
                      <w:lang w:eastAsia="en-US"/>
                    </w:rPr>
                    <w:t xml:space="preserve">Contractor </w:t>
                  </w:r>
                  <w:r w:rsidR="00FC4137" w:rsidRPr="00D42121">
                    <w:rPr>
                      <w:rFonts w:ascii="Franklin Gothic Book" w:hAnsi="Franklin Gothic Book"/>
                      <w:color w:val="auto"/>
                      <w:sz w:val="20"/>
                      <w:lang w:eastAsia="en-US"/>
                    </w:rPr>
                    <w:t xml:space="preserve">undertakes the </w:t>
                  </w:r>
                  <w:r w:rsidR="00FC4137" w:rsidRPr="00D42121">
                    <w:rPr>
                      <w:rFonts w:ascii="Franklin Gothic Book" w:hAnsi="Franklin Gothic Book"/>
                      <w:i/>
                      <w:color w:val="auto"/>
                      <w:sz w:val="20"/>
                      <w:lang w:eastAsia="en-US"/>
                    </w:rPr>
                    <w:t>works</w:t>
                  </w:r>
                  <w:r w:rsidR="006D7196" w:rsidRPr="00D42121">
                    <w:rPr>
                      <w:rFonts w:ascii="Franklin Gothic Book" w:hAnsi="Franklin Gothic Book"/>
                      <w:color w:val="auto"/>
                      <w:sz w:val="20"/>
                      <w:lang w:eastAsia="en-US"/>
                    </w:rPr>
                    <w:t xml:space="preserve"> in</w:t>
                  </w:r>
                  <w:r w:rsidR="00FC4137" w:rsidRPr="00D42121">
                    <w:rPr>
                      <w:rFonts w:ascii="Franklin Gothic Book" w:hAnsi="Franklin Gothic Book"/>
                      <w:i/>
                      <w:color w:val="auto"/>
                      <w:sz w:val="20"/>
                      <w:lang w:eastAsia="en-US"/>
                    </w:rPr>
                    <w:t xml:space="preserve"> </w:t>
                  </w:r>
                  <w:r w:rsidR="00FC4137" w:rsidRPr="00D42121">
                    <w:rPr>
                      <w:rFonts w:ascii="Franklin Gothic Book" w:hAnsi="Franklin Gothic Book"/>
                      <w:color w:val="auto"/>
                      <w:sz w:val="20"/>
                      <w:lang w:eastAsia="en-US"/>
                    </w:rPr>
                    <w:t xml:space="preserve">a manner to limit the amount </w:t>
                  </w:r>
                  <w:r w:rsidRPr="00D42121">
                    <w:rPr>
                      <w:rFonts w:ascii="Franklin Gothic Book" w:hAnsi="Franklin Gothic Book"/>
                      <w:color w:val="auto"/>
                      <w:sz w:val="20"/>
                      <w:lang w:eastAsia="en-US"/>
                    </w:rPr>
                    <w:t xml:space="preserve">of superficial damage to </w:t>
                  </w:r>
                  <w:r w:rsidR="00E61501" w:rsidRPr="00D42121">
                    <w:rPr>
                      <w:rFonts w:ascii="Franklin Gothic Book" w:hAnsi="Franklin Gothic Book"/>
                      <w:color w:val="auto"/>
                      <w:sz w:val="20"/>
                      <w:lang w:eastAsia="en-US"/>
                    </w:rPr>
                    <w:t xml:space="preserve">the access and egress </w:t>
                  </w:r>
                  <w:r w:rsidRPr="00D42121">
                    <w:rPr>
                      <w:rFonts w:ascii="Franklin Gothic Book" w:hAnsi="Franklin Gothic Book"/>
                      <w:color w:val="auto"/>
                      <w:sz w:val="20"/>
                      <w:lang w:eastAsia="en-US"/>
                    </w:rPr>
                    <w:t>su</w:t>
                  </w:r>
                  <w:r w:rsidR="00FC4137" w:rsidRPr="00D42121">
                    <w:rPr>
                      <w:rFonts w:ascii="Franklin Gothic Book" w:hAnsi="Franklin Gothic Book"/>
                      <w:color w:val="auto"/>
                      <w:sz w:val="20"/>
                      <w:lang w:eastAsia="en-US"/>
                    </w:rPr>
                    <w:t xml:space="preserve">rrounding and common areas. The </w:t>
                  </w:r>
                  <w:r w:rsidRPr="00D42121">
                    <w:rPr>
                      <w:rFonts w:ascii="Franklin Gothic Book" w:hAnsi="Franklin Gothic Book"/>
                      <w:color w:val="auto"/>
                      <w:sz w:val="20"/>
                      <w:lang w:eastAsia="en-US"/>
                    </w:rPr>
                    <w:t xml:space="preserve">common areas must </w:t>
                  </w:r>
                  <w:r w:rsidR="00FC4137" w:rsidRPr="00D42121">
                    <w:rPr>
                      <w:rFonts w:ascii="Franklin Gothic Book" w:hAnsi="Franklin Gothic Book"/>
                      <w:color w:val="auto"/>
                      <w:sz w:val="20"/>
                      <w:lang w:eastAsia="en-US"/>
                    </w:rPr>
                    <w:t xml:space="preserve">be protected from damage. The </w:t>
                  </w:r>
                  <w:r w:rsidR="00FC4137" w:rsidRPr="00D42121">
                    <w:rPr>
                      <w:rFonts w:ascii="Franklin Gothic Book" w:hAnsi="Franklin Gothic Book"/>
                      <w:i/>
                      <w:color w:val="auto"/>
                      <w:sz w:val="20"/>
                      <w:lang w:eastAsia="en-US"/>
                    </w:rPr>
                    <w:t>C</w:t>
                  </w:r>
                  <w:r w:rsidRPr="00D42121">
                    <w:rPr>
                      <w:rFonts w:ascii="Franklin Gothic Book" w:hAnsi="Franklin Gothic Book"/>
                      <w:i/>
                      <w:color w:val="auto"/>
                      <w:sz w:val="20"/>
                      <w:lang w:eastAsia="en-US"/>
                    </w:rPr>
                    <w:t>ontractor</w:t>
                  </w:r>
                  <w:r w:rsidR="00FC4137" w:rsidRPr="00D42121">
                    <w:rPr>
                      <w:rFonts w:ascii="Franklin Gothic Book" w:hAnsi="Franklin Gothic Book"/>
                      <w:color w:val="auto"/>
                      <w:sz w:val="20"/>
                      <w:lang w:eastAsia="en-US"/>
                    </w:rPr>
                    <w:t xml:space="preserve"> is responsible for reinstating damaged surfaces prior to Completion of the </w:t>
                  </w:r>
                  <w:r w:rsidRPr="00D42121">
                    <w:rPr>
                      <w:rFonts w:ascii="Franklin Gothic Book" w:hAnsi="Franklin Gothic Book"/>
                      <w:i/>
                      <w:color w:val="auto"/>
                      <w:sz w:val="20"/>
                      <w:lang w:eastAsia="en-US"/>
                    </w:rPr>
                    <w:t>works</w:t>
                  </w:r>
                  <w:r w:rsidRPr="00D42121">
                    <w:rPr>
                      <w:rFonts w:ascii="Franklin Gothic Book" w:hAnsi="Franklin Gothic Book"/>
                      <w:color w:val="auto"/>
                      <w:sz w:val="20"/>
                      <w:lang w:eastAsia="en-US"/>
                    </w:rPr>
                    <w:t>.</w:t>
                  </w:r>
                </w:p>
                <w:p w14:paraId="6640E643" w14:textId="77777777" w:rsidR="00F16245" w:rsidRPr="00D42121" w:rsidRDefault="00E61501" w:rsidP="00A330C6">
                  <w:p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lastRenderedPageBreak/>
                    <w:t xml:space="preserve">The </w:t>
                  </w:r>
                  <w:r w:rsidRPr="00D42121">
                    <w:rPr>
                      <w:rFonts w:ascii="Franklin Gothic Book" w:hAnsi="Franklin Gothic Book"/>
                      <w:i/>
                      <w:color w:val="auto"/>
                      <w:sz w:val="20"/>
                      <w:lang w:eastAsia="en-US"/>
                    </w:rPr>
                    <w:t>Contractor</w:t>
                  </w:r>
                  <w:r w:rsidRPr="00D42121">
                    <w:rPr>
                      <w:rFonts w:ascii="Franklin Gothic Book" w:hAnsi="Franklin Gothic Book"/>
                      <w:color w:val="auto"/>
                      <w:sz w:val="20"/>
                      <w:lang w:eastAsia="en-US"/>
                    </w:rPr>
                    <w:t xml:space="preserve"> </w:t>
                  </w:r>
                  <w:r w:rsidR="00F16245" w:rsidRPr="00D42121">
                    <w:rPr>
                      <w:rFonts w:ascii="Franklin Gothic Book" w:hAnsi="Franklin Gothic Book"/>
                      <w:color w:val="auto"/>
                      <w:sz w:val="20"/>
                      <w:lang w:eastAsia="en-US"/>
                    </w:rPr>
                    <w:t>undertake</w:t>
                  </w:r>
                  <w:r w:rsidRPr="00D42121">
                    <w:rPr>
                      <w:rFonts w:ascii="Franklin Gothic Book" w:hAnsi="Franklin Gothic Book"/>
                      <w:color w:val="auto"/>
                      <w:sz w:val="20"/>
                      <w:lang w:eastAsia="en-US"/>
                    </w:rPr>
                    <w:t xml:space="preserve">s a schedule of condition prior to </w:t>
                  </w:r>
                  <w:r w:rsidR="00F16245" w:rsidRPr="00D42121">
                    <w:rPr>
                      <w:rFonts w:ascii="Franklin Gothic Book" w:hAnsi="Franklin Gothic Book"/>
                      <w:color w:val="auto"/>
                      <w:sz w:val="20"/>
                      <w:lang w:eastAsia="en-US"/>
                    </w:rPr>
                    <w:t>commencement</w:t>
                  </w:r>
                  <w:r w:rsidRPr="00D42121">
                    <w:rPr>
                      <w:rFonts w:ascii="Franklin Gothic Book" w:hAnsi="Franklin Gothic Book"/>
                      <w:color w:val="auto"/>
                      <w:sz w:val="20"/>
                      <w:lang w:eastAsia="en-US"/>
                    </w:rPr>
                    <w:t xml:space="preserve"> of the </w:t>
                  </w:r>
                  <w:r w:rsidRPr="00D42121">
                    <w:rPr>
                      <w:rFonts w:ascii="Franklin Gothic Book" w:hAnsi="Franklin Gothic Book"/>
                      <w:i/>
                      <w:color w:val="auto"/>
                      <w:sz w:val="20"/>
                      <w:lang w:eastAsia="en-US"/>
                    </w:rPr>
                    <w:t>works</w:t>
                  </w:r>
                  <w:r w:rsidR="00F16245" w:rsidRPr="00D42121">
                    <w:rPr>
                      <w:rFonts w:ascii="Franklin Gothic Book" w:hAnsi="Franklin Gothic Book"/>
                      <w:color w:val="auto"/>
                      <w:sz w:val="20"/>
                      <w:lang w:eastAsia="en-US"/>
                    </w:rPr>
                    <w:t>. The schedule of condition should cover the</w:t>
                  </w:r>
                  <w:r w:rsidR="00B52B79" w:rsidRPr="00D42121">
                    <w:rPr>
                      <w:rFonts w:ascii="Franklin Gothic Book" w:hAnsi="Franklin Gothic Book"/>
                      <w:color w:val="auto"/>
                      <w:sz w:val="20"/>
                      <w:lang w:eastAsia="en-US"/>
                    </w:rPr>
                    <w:t xml:space="preserve"> </w:t>
                  </w:r>
                  <w:r w:rsidR="00F16245" w:rsidRPr="00D42121">
                    <w:rPr>
                      <w:rFonts w:ascii="Franklin Gothic Book" w:hAnsi="Franklin Gothic Book"/>
                      <w:color w:val="auto"/>
                      <w:sz w:val="20"/>
                      <w:lang w:eastAsia="en-US"/>
                    </w:rPr>
                    <w:t>following areas:</w:t>
                  </w:r>
                </w:p>
                <w:p w14:paraId="62CE92EC" w14:textId="77777777" w:rsidR="00F16245" w:rsidRPr="00D42121" w:rsidRDefault="00D42121" w:rsidP="0028713A">
                  <w:pPr>
                    <w:numPr>
                      <w:ilvl w:val="0"/>
                      <w:numId w:val="21"/>
                    </w:numPr>
                    <w:autoSpaceDE w:val="0"/>
                    <w:autoSpaceDN w:val="0"/>
                    <w:adjustRightInd w:val="0"/>
                    <w:spacing w:line="240" w:lineRule="auto"/>
                    <w:rPr>
                      <w:rFonts w:ascii="Franklin Gothic Book" w:hAnsi="Franklin Gothic Book"/>
                      <w:color w:val="auto"/>
                      <w:sz w:val="20"/>
                      <w:lang w:eastAsia="en-US"/>
                    </w:rPr>
                  </w:pPr>
                  <w:r>
                    <w:rPr>
                      <w:rFonts w:ascii="Franklin Gothic Book" w:hAnsi="Franklin Gothic Book"/>
                      <w:color w:val="auto"/>
                      <w:sz w:val="20"/>
                      <w:lang w:eastAsia="en-US"/>
                    </w:rPr>
                    <w:t>All</w:t>
                  </w:r>
                  <w:r w:rsidR="00F16245" w:rsidRPr="00D42121">
                    <w:rPr>
                      <w:rFonts w:ascii="Franklin Gothic Book" w:hAnsi="Franklin Gothic Book"/>
                      <w:color w:val="auto"/>
                      <w:sz w:val="20"/>
                      <w:lang w:eastAsia="en-US"/>
                    </w:rPr>
                    <w:t xml:space="preserve"> areas</w:t>
                  </w:r>
                  <w:r>
                    <w:rPr>
                      <w:rFonts w:ascii="Franklin Gothic Book" w:hAnsi="Franklin Gothic Book"/>
                      <w:color w:val="auto"/>
                      <w:sz w:val="20"/>
                      <w:lang w:eastAsia="en-US"/>
                    </w:rPr>
                    <w:t xml:space="preserve"> where installation and related works are being carried </w:t>
                  </w:r>
                  <w:proofErr w:type="gramStart"/>
                  <w:r>
                    <w:rPr>
                      <w:rFonts w:ascii="Franklin Gothic Book" w:hAnsi="Franklin Gothic Book"/>
                      <w:color w:val="auto"/>
                      <w:sz w:val="20"/>
                      <w:lang w:eastAsia="en-US"/>
                    </w:rPr>
                    <w:t>out</w:t>
                  </w:r>
                  <w:r w:rsidR="00F16245" w:rsidRPr="00D42121">
                    <w:rPr>
                      <w:rFonts w:ascii="Franklin Gothic Book" w:hAnsi="Franklin Gothic Book"/>
                      <w:color w:val="auto"/>
                      <w:sz w:val="20"/>
                      <w:lang w:eastAsia="en-US"/>
                    </w:rPr>
                    <w:t>;</w:t>
                  </w:r>
                  <w:proofErr w:type="gramEnd"/>
                </w:p>
                <w:p w14:paraId="29E747DE" w14:textId="77777777" w:rsidR="00F16245" w:rsidRPr="00D42121" w:rsidRDefault="00F16245" w:rsidP="0028713A">
                  <w:pPr>
                    <w:numPr>
                      <w:ilvl w:val="0"/>
                      <w:numId w:val="21"/>
                    </w:num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 xml:space="preserve">All storage </w:t>
                  </w:r>
                  <w:proofErr w:type="gramStart"/>
                  <w:r w:rsidRPr="00D42121">
                    <w:rPr>
                      <w:rFonts w:ascii="Franklin Gothic Book" w:hAnsi="Franklin Gothic Book"/>
                      <w:color w:val="auto"/>
                      <w:sz w:val="20"/>
                      <w:lang w:eastAsia="en-US"/>
                    </w:rPr>
                    <w:t>areas;</w:t>
                  </w:r>
                  <w:proofErr w:type="gramEnd"/>
                </w:p>
                <w:p w14:paraId="28BCEB36" w14:textId="77777777" w:rsidR="00F16245" w:rsidRPr="00D42121" w:rsidRDefault="00F16245" w:rsidP="0028713A">
                  <w:pPr>
                    <w:numPr>
                      <w:ilvl w:val="0"/>
                      <w:numId w:val="21"/>
                    </w:num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 xml:space="preserve">All access </w:t>
                  </w:r>
                  <w:proofErr w:type="gramStart"/>
                  <w:r w:rsidRPr="00D42121">
                    <w:rPr>
                      <w:rFonts w:ascii="Franklin Gothic Book" w:hAnsi="Franklin Gothic Book"/>
                      <w:color w:val="auto"/>
                      <w:sz w:val="20"/>
                      <w:lang w:eastAsia="en-US"/>
                    </w:rPr>
                    <w:t>routes;</w:t>
                  </w:r>
                  <w:proofErr w:type="gramEnd"/>
                </w:p>
                <w:p w14:paraId="72984F1B" w14:textId="77777777" w:rsidR="00DA476A" w:rsidRPr="00D42121" w:rsidRDefault="00F16245" w:rsidP="0028713A">
                  <w:pPr>
                    <w:pStyle w:val="Maintext"/>
                    <w:numPr>
                      <w:ilvl w:val="0"/>
                      <w:numId w:val="21"/>
                    </w:numPr>
                    <w:spacing w:after="120"/>
                    <w:rPr>
                      <w:sz w:val="20"/>
                      <w:szCs w:val="20"/>
                    </w:rPr>
                  </w:pPr>
                  <w:r w:rsidRPr="00D42121">
                    <w:rPr>
                      <w:sz w:val="20"/>
                      <w:szCs w:val="20"/>
                    </w:rPr>
                    <w:t>Ot</w:t>
                  </w:r>
                  <w:r w:rsidR="00E61501" w:rsidRPr="00D42121">
                    <w:rPr>
                      <w:sz w:val="20"/>
                      <w:szCs w:val="20"/>
                    </w:rPr>
                    <w:t xml:space="preserve">her areas as agreed with the </w:t>
                  </w:r>
                  <w:r w:rsidR="00E61501" w:rsidRPr="00D42121">
                    <w:rPr>
                      <w:i/>
                      <w:sz w:val="20"/>
                      <w:szCs w:val="20"/>
                    </w:rPr>
                    <w:t>Employer</w:t>
                  </w:r>
                  <w:r w:rsidR="00E61501" w:rsidRPr="00D42121">
                    <w:rPr>
                      <w:sz w:val="20"/>
                      <w:szCs w:val="20"/>
                    </w:rPr>
                    <w:t>.</w:t>
                  </w:r>
                </w:p>
              </w:tc>
              <w:tc>
                <w:tcPr>
                  <w:tcW w:w="4979" w:type="dxa"/>
                  <w:shd w:val="clear" w:color="auto" w:fill="auto"/>
                </w:tcPr>
                <w:p w14:paraId="581FAC81" w14:textId="77777777" w:rsidR="00DA476A" w:rsidRPr="006D7196" w:rsidRDefault="00D2094A" w:rsidP="00A330C6">
                  <w:pPr>
                    <w:pStyle w:val="Maintext"/>
                    <w:spacing w:after="120"/>
                    <w:rPr>
                      <w:rFonts w:ascii="Century Gothic" w:hAnsi="Century Gothic" w:cs="Century Gothic"/>
                      <w:sz w:val="19"/>
                      <w:szCs w:val="19"/>
                      <w:lang w:val="en-GB" w:eastAsia="en-GB"/>
                    </w:rPr>
                  </w:pPr>
                  <w:r w:rsidRPr="006D7196">
                    <w:rPr>
                      <w:sz w:val="20"/>
                      <w:szCs w:val="20"/>
                    </w:rPr>
                    <w:lastRenderedPageBreak/>
                    <w:t xml:space="preserve">Prior to and during the </w:t>
                  </w:r>
                  <w:r w:rsidRPr="006D7196">
                    <w:rPr>
                      <w:i/>
                      <w:sz w:val="20"/>
                      <w:szCs w:val="20"/>
                    </w:rPr>
                    <w:t>works</w:t>
                  </w:r>
                  <w:r w:rsidRPr="006D7196">
                    <w:rPr>
                      <w:sz w:val="20"/>
                      <w:szCs w:val="20"/>
                    </w:rPr>
                    <w:t>.</w:t>
                  </w:r>
                </w:p>
              </w:tc>
            </w:tr>
            <w:tr w:rsidR="00DA476A" w:rsidRPr="00995AFB" w14:paraId="1CC9A902" w14:textId="77777777" w:rsidTr="00A330C6">
              <w:tc>
                <w:tcPr>
                  <w:tcW w:w="4978" w:type="dxa"/>
                  <w:shd w:val="clear" w:color="auto" w:fill="auto"/>
                </w:tcPr>
                <w:p w14:paraId="2313923D" w14:textId="77777777" w:rsidR="00DA476A" w:rsidRPr="00D42121" w:rsidRDefault="0096146F" w:rsidP="00325923">
                  <w:p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 xml:space="preserve">The </w:t>
                  </w:r>
                  <w:r w:rsidRPr="00D42121">
                    <w:rPr>
                      <w:rFonts w:ascii="Franklin Gothic Book" w:hAnsi="Franklin Gothic Book"/>
                      <w:i/>
                      <w:color w:val="auto"/>
                      <w:sz w:val="20"/>
                      <w:lang w:eastAsia="en-US"/>
                    </w:rPr>
                    <w:t>C</w:t>
                  </w:r>
                  <w:r w:rsidR="00F16245" w:rsidRPr="00D42121">
                    <w:rPr>
                      <w:rFonts w:ascii="Franklin Gothic Book" w:hAnsi="Franklin Gothic Book"/>
                      <w:i/>
                      <w:color w:val="auto"/>
                      <w:sz w:val="20"/>
                      <w:lang w:eastAsia="en-US"/>
                    </w:rPr>
                    <w:t>ontractor</w:t>
                  </w:r>
                  <w:r w:rsidR="00F16245" w:rsidRPr="00D42121">
                    <w:rPr>
                      <w:rFonts w:ascii="Franklin Gothic Book" w:hAnsi="Franklin Gothic Book"/>
                      <w:color w:val="auto"/>
                      <w:sz w:val="20"/>
                      <w:lang w:eastAsia="en-US"/>
                    </w:rPr>
                    <w:t xml:space="preserve"> </w:t>
                  </w:r>
                  <w:r w:rsidR="00325923" w:rsidRPr="00D42121">
                    <w:rPr>
                      <w:rFonts w:ascii="Franklin Gothic Book" w:hAnsi="Franklin Gothic Book"/>
                      <w:color w:val="auto"/>
                      <w:sz w:val="20"/>
                      <w:lang w:eastAsia="en-US"/>
                    </w:rPr>
                    <w:t>complies</w:t>
                  </w:r>
                  <w:r w:rsidR="00F16245" w:rsidRPr="00D42121">
                    <w:rPr>
                      <w:rFonts w:ascii="Franklin Gothic Book" w:hAnsi="Franklin Gothic Book"/>
                      <w:color w:val="auto"/>
                      <w:sz w:val="20"/>
                      <w:lang w:eastAsia="en-US"/>
                    </w:rPr>
                    <w:t xml:space="preserve"> with the designs </w:t>
                  </w:r>
                  <w:r w:rsidR="00325923" w:rsidRPr="00D42121">
                    <w:rPr>
                      <w:rFonts w:ascii="Franklin Gothic Book" w:hAnsi="Franklin Gothic Book"/>
                      <w:color w:val="auto"/>
                      <w:sz w:val="20"/>
                      <w:lang w:eastAsia="en-US"/>
                    </w:rPr>
                    <w:t>within the Works Information.</w:t>
                  </w:r>
                </w:p>
              </w:tc>
              <w:tc>
                <w:tcPr>
                  <w:tcW w:w="4979" w:type="dxa"/>
                  <w:shd w:val="clear" w:color="auto" w:fill="auto"/>
                </w:tcPr>
                <w:p w14:paraId="40DDEC93" w14:textId="77777777" w:rsidR="00DA476A" w:rsidRPr="006D7196" w:rsidRDefault="00D2094A" w:rsidP="00A330C6">
                  <w:pPr>
                    <w:pStyle w:val="Maintext"/>
                    <w:spacing w:after="120"/>
                    <w:rPr>
                      <w:rFonts w:ascii="Century Gothic" w:hAnsi="Century Gothic" w:cs="Century Gothic"/>
                      <w:sz w:val="19"/>
                      <w:szCs w:val="19"/>
                      <w:lang w:val="en-GB" w:eastAsia="en-GB"/>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74E6CB70" w14:textId="77777777" w:rsidTr="00A330C6">
              <w:tc>
                <w:tcPr>
                  <w:tcW w:w="4978" w:type="dxa"/>
                  <w:shd w:val="clear" w:color="auto" w:fill="auto"/>
                </w:tcPr>
                <w:p w14:paraId="7F6570E3" w14:textId="77777777" w:rsidR="00F16245" w:rsidRPr="006D7196" w:rsidRDefault="003E1F59"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w:t>
                  </w:r>
                  <w:r w:rsidRPr="006D7196">
                    <w:rPr>
                      <w:rFonts w:ascii="Franklin Gothic Book" w:hAnsi="Franklin Gothic Book"/>
                      <w:i/>
                      <w:color w:val="auto"/>
                      <w:sz w:val="20"/>
                      <w:lang w:eastAsia="en-US"/>
                    </w:rPr>
                    <w:t xml:space="preserve"> Contractor</w:t>
                  </w:r>
                  <w:r w:rsidRPr="006D7196">
                    <w:rPr>
                      <w:rFonts w:ascii="Franklin Gothic Book" w:hAnsi="Franklin Gothic Book"/>
                      <w:color w:val="auto"/>
                      <w:sz w:val="20"/>
                      <w:lang w:eastAsia="en-US"/>
                    </w:rPr>
                    <w:t xml:space="preserve"> complies</w:t>
                  </w:r>
                  <w:r w:rsidR="002209E9" w:rsidRPr="006D7196">
                    <w:rPr>
                      <w:rFonts w:ascii="Franklin Gothic Book" w:hAnsi="Franklin Gothic Book"/>
                      <w:color w:val="auto"/>
                      <w:sz w:val="20"/>
                      <w:lang w:eastAsia="en-US"/>
                    </w:rPr>
                    <w:t xml:space="preserve"> with the </w:t>
                  </w:r>
                  <w:r w:rsidR="002209E9" w:rsidRPr="006D7196">
                    <w:rPr>
                      <w:rFonts w:ascii="Franklin Gothic Book" w:hAnsi="Franklin Gothic Book"/>
                      <w:i/>
                      <w:color w:val="auto"/>
                      <w:sz w:val="20"/>
                      <w:lang w:eastAsia="en-US"/>
                    </w:rPr>
                    <w:t>Employers</w:t>
                  </w:r>
                  <w:r w:rsidR="00F16245" w:rsidRPr="006D7196">
                    <w:rPr>
                      <w:rFonts w:ascii="Franklin Gothic Book" w:hAnsi="Franklin Gothic Book"/>
                      <w:i/>
                      <w:color w:val="auto"/>
                      <w:sz w:val="20"/>
                      <w:lang w:eastAsia="en-US"/>
                    </w:rPr>
                    <w:t xml:space="preserve"> </w:t>
                  </w:r>
                  <w:r w:rsidR="00F16245" w:rsidRPr="006D7196">
                    <w:rPr>
                      <w:rFonts w:ascii="Franklin Gothic Book" w:hAnsi="Franklin Gothic Book"/>
                      <w:color w:val="auto"/>
                      <w:sz w:val="20"/>
                      <w:lang w:eastAsia="en-US"/>
                    </w:rPr>
                    <w:t>Safety is Paramount Information, Constructing a better</w:t>
                  </w:r>
                </w:p>
                <w:p w14:paraId="71A8B963"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environment document, including, but not limited to the following</w:t>
                  </w:r>
                </w:p>
                <w:p w14:paraId="70DCEDCB" w14:textId="77777777" w:rsidR="00DA476A" w:rsidRPr="006D7196" w:rsidRDefault="00F16245" w:rsidP="00A330C6">
                  <w:pPr>
                    <w:pStyle w:val="Maintext"/>
                    <w:spacing w:after="120"/>
                    <w:rPr>
                      <w:sz w:val="20"/>
                      <w:szCs w:val="20"/>
                    </w:rPr>
                  </w:pPr>
                  <w:r w:rsidRPr="006D7196">
                    <w:rPr>
                      <w:sz w:val="20"/>
                      <w:szCs w:val="20"/>
                    </w:rPr>
                    <w:t>requirements:</w:t>
                  </w:r>
                </w:p>
              </w:tc>
              <w:tc>
                <w:tcPr>
                  <w:tcW w:w="4979" w:type="dxa"/>
                  <w:shd w:val="clear" w:color="auto" w:fill="auto"/>
                </w:tcPr>
                <w:p w14:paraId="669B7510" w14:textId="77777777" w:rsidR="00DA476A" w:rsidRPr="006D7196" w:rsidRDefault="00D2094A" w:rsidP="00A330C6">
                  <w:pPr>
                    <w:pStyle w:val="Maintext"/>
                    <w:spacing w:after="120"/>
                    <w:rPr>
                      <w:sz w:val="20"/>
                      <w:szCs w:val="20"/>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5DC953CD" w14:textId="77777777" w:rsidTr="00A330C6">
              <w:tc>
                <w:tcPr>
                  <w:tcW w:w="4978" w:type="dxa"/>
                  <w:shd w:val="clear" w:color="auto" w:fill="auto"/>
                </w:tcPr>
                <w:p w14:paraId="551785B7" w14:textId="77777777" w:rsidR="00DA476A" w:rsidRPr="006D7196" w:rsidRDefault="00F16245" w:rsidP="0018291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 project will be registered wi</w:t>
                  </w:r>
                  <w:r w:rsidR="00182917" w:rsidRPr="006D7196">
                    <w:rPr>
                      <w:rFonts w:ascii="Franklin Gothic Book" w:hAnsi="Franklin Gothic Book"/>
                      <w:color w:val="auto"/>
                      <w:sz w:val="20"/>
                      <w:lang w:eastAsia="en-US"/>
                    </w:rPr>
                    <w:t xml:space="preserve">th the Considerate Constructors </w:t>
                  </w:r>
                  <w:r w:rsidRPr="006D7196">
                    <w:rPr>
                      <w:rFonts w:ascii="Franklin Gothic Book" w:hAnsi="Franklin Gothic Book"/>
                      <w:color w:val="auto"/>
                      <w:sz w:val="20"/>
                      <w:lang w:eastAsia="en-US"/>
                    </w:rPr>
                    <w:t>Scheme (CCS)</w:t>
                  </w:r>
                  <w:r w:rsidR="00182917" w:rsidRPr="006D7196">
                    <w:rPr>
                      <w:rFonts w:ascii="Franklin Gothic Book" w:hAnsi="Franklin Gothic Book"/>
                      <w:color w:val="auto"/>
                      <w:sz w:val="20"/>
                      <w:lang w:eastAsia="en-US"/>
                    </w:rPr>
                    <w:t xml:space="preserve">. The </w:t>
                  </w:r>
                  <w:r w:rsidR="00182917" w:rsidRPr="006D7196">
                    <w:rPr>
                      <w:rFonts w:ascii="Franklin Gothic Book" w:hAnsi="Franklin Gothic Book"/>
                      <w:i/>
                      <w:color w:val="auto"/>
                      <w:sz w:val="20"/>
                      <w:lang w:eastAsia="en-US"/>
                    </w:rPr>
                    <w:t>C</w:t>
                  </w:r>
                  <w:r w:rsidRPr="006D7196">
                    <w:rPr>
                      <w:rFonts w:ascii="Franklin Gothic Book" w:hAnsi="Franklin Gothic Book"/>
                      <w:i/>
                      <w:color w:val="auto"/>
                      <w:sz w:val="20"/>
                      <w:lang w:eastAsia="en-US"/>
                    </w:rPr>
                    <w:t>ontractor</w:t>
                  </w:r>
                  <w:r w:rsidRPr="006D7196">
                    <w:rPr>
                      <w:rFonts w:ascii="Franklin Gothic Book" w:hAnsi="Franklin Gothic Book"/>
                      <w:color w:val="auto"/>
                      <w:sz w:val="20"/>
                      <w:lang w:eastAsia="en-US"/>
                    </w:rPr>
                    <w:t xml:space="preserve"> </w:t>
                  </w:r>
                  <w:r w:rsidR="00182917" w:rsidRPr="006D7196">
                    <w:rPr>
                      <w:rFonts w:ascii="Franklin Gothic Book" w:hAnsi="Franklin Gothic Book"/>
                      <w:color w:val="auto"/>
                      <w:sz w:val="20"/>
                      <w:lang w:eastAsia="en-US"/>
                    </w:rPr>
                    <w:t xml:space="preserve">complies </w:t>
                  </w:r>
                  <w:r w:rsidRPr="006D7196">
                    <w:rPr>
                      <w:rFonts w:ascii="Franklin Gothic Book" w:hAnsi="Franklin Gothic Book"/>
                      <w:color w:val="auto"/>
                      <w:sz w:val="20"/>
                      <w:lang w:eastAsia="en-US"/>
                    </w:rPr>
                    <w:t>w</w:t>
                  </w:r>
                  <w:r w:rsidR="00182917" w:rsidRPr="006D7196">
                    <w:rPr>
                      <w:rFonts w:ascii="Franklin Gothic Book" w:hAnsi="Franklin Gothic Book"/>
                      <w:color w:val="auto"/>
                      <w:sz w:val="20"/>
                      <w:lang w:eastAsia="en-US"/>
                    </w:rPr>
                    <w:t xml:space="preserve">ith the requirements of the </w:t>
                  </w:r>
                  <w:r w:rsidRPr="006D7196">
                    <w:rPr>
                      <w:rFonts w:ascii="Franklin Gothic Book" w:hAnsi="Franklin Gothic Book"/>
                      <w:color w:val="auto"/>
                      <w:sz w:val="20"/>
                      <w:lang w:eastAsia="en-US"/>
                    </w:rPr>
                    <w:t xml:space="preserve">scheme. </w:t>
                  </w:r>
                  <w:r w:rsidR="00182917" w:rsidRPr="006D7196">
                    <w:rPr>
                      <w:rFonts w:ascii="Franklin Gothic Book" w:hAnsi="Franklin Gothic Book"/>
                      <w:color w:val="auto"/>
                      <w:sz w:val="20"/>
                      <w:lang w:eastAsia="en-US"/>
                    </w:rPr>
                    <w:t xml:space="preserve">The </w:t>
                  </w:r>
                  <w:r w:rsidR="00182917" w:rsidRPr="006D7196">
                    <w:rPr>
                      <w:rFonts w:ascii="Franklin Gothic Book" w:hAnsi="Franklin Gothic Book"/>
                      <w:i/>
                      <w:color w:val="auto"/>
                      <w:sz w:val="20"/>
                      <w:lang w:eastAsia="en-US"/>
                    </w:rPr>
                    <w:t xml:space="preserve">Contractor </w:t>
                  </w:r>
                  <w:r w:rsidR="00182917" w:rsidRPr="006D7196">
                    <w:rPr>
                      <w:rFonts w:ascii="Franklin Gothic Book" w:hAnsi="Franklin Gothic Book"/>
                      <w:color w:val="auto"/>
                      <w:sz w:val="20"/>
                      <w:lang w:eastAsia="en-US"/>
                    </w:rPr>
                    <w:t xml:space="preserve">displays CCS posters on all public site </w:t>
                  </w:r>
                  <w:r w:rsidRPr="006D7196">
                    <w:rPr>
                      <w:rFonts w:ascii="Franklin Gothic Book" w:hAnsi="Franklin Gothic Book"/>
                      <w:color w:val="auto"/>
                      <w:sz w:val="20"/>
                      <w:lang w:eastAsia="en-US"/>
                    </w:rPr>
                    <w:t>information boards and additional</w:t>
                  </w:r>
                  <w:r w:rsidR="00182917" w:rsidRPr="006D7196">
                    <w:rPr>
                      <w:rFonts w:ascii="Franklin Gothic Book" w:hAnsi="Franklin Gothic Book"/>
                      <w:color w:val="auto"/>
                      <w:sz w:val="20"/>
                      <w:lang w:eastAsia="en-US"/>
                    </w:rPr>
                    <w:t xml:space="preserve"> banners erected where they are </w:t>
                  </w:r>
                  <w:r w:rsidRPr="006D7196">
                    <w:rPr>
                      <w:rFonts w:ascii="Franklin Gothic Book" w:hAnsi="Franklin Gothic Book"/>
                      <w:color w:val="auto"/>
                      <w:sz w:val="20"/>
                      <w:lang w:eastAsia="en-US"/>
                    </w:rPr>
                    <w:t>clearly visible to the public.</w:t>
                  </w:r>
                </w:p>
              </w:tc>
              <w:tc>
                <w:tcPr>
                  <w:tcW w:w="4979" w:type="dxa"/>
                  <w:shd w:val="clear" w:color="auto" w:fill="auto"/>
                </w:tcPr>
                <w:p w14:paraId="0271AB68" w14:textId="77777777" w:rsidR="00DA476A" w:rsidRPr="006D7196" w:rsidRDefault="002209E9" w:rsidP="00A330C6">
                  <w:pPr>
                    <w:pStyle w:val="Maintext"/>
                    <w:spacing w:after="120"/>
                    <w:rPr>
                      <w:sz w:val="20"/>
                      <w:szCs w:val="20"/>
                    </w:rPr>
                  </w:pPr>
                  <w:r w:rsidRPr="006D7196">
                    <w:rPr>
                      <w:sz w:val="20"/>
                      <w:szCs w:val="20"/>
                    </w:rPr>
                    <w:t>Prior to and during the works</w:t>
                  </w:r>
                </w:p>
              </w:tc>
            </w:tr>
            <w:tr w:rsidR="00DA476A" w:rsidRPr="00995AFB" w14:paraId="0A06C5D6" w14:textId="77777777" w:rsidTr="00A330C6">
              <w:tc>
                <w:tcPr>
                  <w:tcW w:w="4978" w:type="dxa"/>
                  <w:shd w:val="clear" w:color="auto" w:fill="auto"/>
                </w:tcPr>
                <w:p w14:paraId="0FA0C0F6" w14:textId="77777777" w:rsidR="00DA476A" w:rsidRPr="006D7196" w:rsidRDefault="003E1F59" w:rsidP="003E1F59">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All the </w:t>
                  </w:r>
                  <w:r w:rsidRPr="006D7196">
                    <w:rPr>
                      <w:rFonts w:ascii="Franklin Gothic Book" w:hAnsi="Franklin Gothic Book"/>
                      <w:i/>
                      <w:color w:val="auto"/>
                      <w:sz w:val="20"/>
                      <w:lang w:eastAsia="en-US"/>
                    </w:rPr>
                    <w:t>Contractors</w:t>
                  </w:r>
                  <w:r w:rsidRPr="006D7196">
                    <w:rPr>
                      <w:rFonts w:ascii="Franklin Gothic Book" w:hAnsi="Franklin Gothic Book"/>
                      <w:color w:val="auto"/>
                      <w:sz w:val="20"/>
                      <w:lang w:eastAsia="en-US"/>
                    </w:rPr>
                    <w:t xml:space="preserve"> people, sub</w:t>
                  </w:r>
                  <w:r w:rsidR="00F16245" w:rsidRPr="006D7196">
                    <w:rPr>
                      <w:rFonts w:ascii="Franklin Gothic Book" w:hAnsi="Franklin Gothic Book"/>
                      <w:color w:val="auto"/>
                      <w:sz w:val="20"/>
                      <w:lang w:eastAsia="en-US"/>
                    </w:rPr>
                    <w:t>contractors, d</w:t>
                  </w:r>
                  <w:r w:rsidRPr="006D7196">
                    <w:rPr>
                      <w:rFonts w:ascii="Franklin Gothic Book" w:hAnsi="Franklin Gothic Book"/>
                      <w:color w:val="auto"/>
                      <w:sz w:val="20"/>
                      <w:lang w:eastAsia="en-US"/>
                    </w:rPr>
                    <w:t>esigners and routinely visiting the Employers site</w:t>
                  </w:r>
                  <w:r w:rsidR="00F16245" w:rsidRPr="006D7196">
                    <w:rPr>
                      <w:rFonts w:ascii="Franklin Gothic Book" w:hAnsi="Franklin Gothic Book"/>
                      <w:color w:val="auto"/>
                      <w:sz w:val="20"/>
                      <w:lang w:eastAsia="en-US"/>
                    </w:rPr>
                    <w:t xml:space="preserve"> sha</w:t>
                  </w:r>
                  <w:r w:rsidRPr="006D7196">
                    <w:rPr>
                      <w:rFonts w:ascii="Franklin Gothic Book" w:hAnsi="Franklin Gothic Book"/>
                      <w:color w:val="auto"/>
                      <w:sz w:val="20"/>
                      <w:lang w:eastAsia="en-US"/>
                    </w:rPr>
                    <w:t xml:space="preserve">ll be CSCS or affiliated scheme </w:t>
                  </w:r>
                  <w:r w:rsidR="00F16245" w:rsidRPr="006D7196">
                    <w:rPr>
                      <w:rFonts w:ascii="Franklin Gothic Book" w:hAnsi="Franklin Gothic Book"/>
                      <w:color w:val="auto"/>
                      <w:sz w:val="20"/>
                      <w:lang w:eastAsia="en-US"/>
                    </w:rPr>
                    <w:t>registered.</w:t>
                  </w:r>
                </w:p>
              </w:tc>
              <w:tc>
                <w:tcPr>
                  <w:tcW w:w="4979" w:type="dxa"/>
                  <w:shd w:val="clear" w:color="auto" w:fill="auto"/>
                </w:tcPr>
                <w:p w14:paraId="25174D8C" w14:textId="77777777" w:rsidR="00DA476A" w:rsidRPr="006D7196" w:rsidRDefault="00A204AF" w:rsidP="00A330C6">
                  <w:pPr>
                    <w:pStyle w:val="Maintext"/>
                    <w:spacing w:after="120"/>
                    <w:rPr>
                      <w:sz w:val="20"/>
                      <w:szCs w:val="20"/>
                    </w:rPr>
                  </w:pPr>
                  <w:r w:rsidRPr="006D7196">
                    <w:rPr>
                      <w:sz w:val="20"/>
                      <w:szCs w:val="20"/>
                    </w:rPr>
                    <w:t xml:space="preserve">Prior to and during the works </w:t>
                  </w:r>
                </w:p>
              </w:tc>
            </w:tr>
            <w:tr w:rsidR="00DA476A" w:rsidRPr="00995AFB" w14:paraId="2F644970" w14:textId="77777777" w:rsidTr="00A330C6">
              <w:tc>
                <w:tcPr>
                  <w:tcW w:w="4978" w:type="dxa"/>
                  <w:shd w:val="clear" w:color="auto" w:fill="auto"/>
                </w:tcPr>
                <w:p w14:paraId="40E04B47"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In addition to the CSCS, CPCS, and CBH requirements detailed</w:t>
                  </w:r>
                </w:p>
                <w:p w14:paraId="77B4C6E5"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above, </w:t>
                  </w:r>
                  <w:r w:rsidR="00165C5A" w:rsidRPr="006D7196">
                    <w:rPr>
                      <w:rFonts w:ascii="Franklin Gothic Book" w:hAnsi="Franklin Gothic Book"/>
                      <w:color w:val="auto"/>
                      <w:sz w:val="20"/>
                      <w:lang w:eastAsia="en-US"/>
                    </w:rPr>
                    <w:t xml:space="preserve">the </w:t>
                  </w:r>
                  <w:r w:rsidR="00165C5A" w:rsidRPr="006D7196">
                    <w:rPr>
                      <w:rFonts w:ascii="Franklin Gothic Book" w:hAnsi="Franklin Gothic Book"/>
                      <w:i/>
                      <w:color w:val="auto"/>
                      <w:sz w:val="20"/>
                      <w:lang w:eastAsia="en-US"/>
                    </w:rPr>
                    <w:t>Contractor</w:t>
                  </w:r>
                  <w:r w:rsidR="00165C5A" w:rsidRPr="006D7196">
                    <w:rPr>
                      <w:rFonts w:ascii="Franklin Gothic Book" w:hAnsi="Franklin Gothic Book"/>
                      <w:color w:val="auto"/>
                      <w:sz w:val="20"/>
                      <w:lang w:eastAsia="en-US"/>
                    </w:rPr>
                    <w:t xml:space="preserve"> ensures </w:t>
                  </w:r>
                  <w:r w:rsidRPr="006D7196">
                    <w:rPr>
                      <w:rFonts w:ascii="Franklin Gothic Book" w:hAnsi="Franklin Gothic Book"/>
                      <w:color w:val="auto"/>
                      <w:sz w:val="20"/>
                      <w:lang w:eastAsia="en-US"/>
                    </w:rPr>
                    <w:t>anyone acting as:</w:t>
                  </w:r>
                </w:p>
                <w:p w14:paraId="6D3F32CE"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Site Manager and/or</w:t>
                  </w:r>
                </w:p>
                <w:p w14:paraId="2C8CED2B"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Site General Foreman,</w:t>
                  </w:r>
                </w:p>
                <w:p w14:paraId="3573467D"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 Area Operations team members supervising </w:t>
                  </w:r>
                  <w:r w:rsidR="00165C5A" w:rsidRPr="006D7196">
                    <w:rPr>
                      <w:rFonts w:ascii="Franklin Gothic Book" w:hAnsi="Franklin Gothic Book"/>
                      <w:color w:val="auto"/>
                      <w:sz w:val="20"/>
                      <w:lang w:eastAsia="en-US"/>
                    </w:rPr>
                    <w:t xml:space="preserve">the </w:t>
                  </w:r>
                  <w:r w:rsidR="00165C5A"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w:t>
                  </w:r>
                </w:p>
                <w:p w14:paraId="22640846"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 ECC Site Supervisors and ECC Project </w:t>
                  </w:r>
                  <w:proofErr w:type="gramStart"/>
                  <w:r w:rsidRPr="006D7196">
                    <w:rPr>
                      <w:rFonts w:ascii="Franklin Gothic Book" w:hAnsi="Franklin Gothic Book"/>
                      <w:color w:val="auto"/>
                      <w:sz w:val="20"/>
                      <w:lang w:eastAsia="en-US"/>
                    </w:rPr>
                    <w:t>Managers ,</w:t>
                  </w:r>
                  <w:proofErr w:type="gramEnd"/>
                </w:p>
                <w:p w14:paraId="729E1741" w14:textId="77777777" w:rsidR="00DA476A" w:rsidRPr="006D7196" w:rsidRDefault="00F16245" w:rsidP="00165C5A">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Must hold as a minimum a curre</w:t>
                  </w:r>
                  <w:r w:rsidR="00165C5A" w:rsidRPr="006D7196">
                    <w:rPr>
                      <w:rFonts w:ascii="Franklin Gothic Book" w:hAnsi="Franklin Gothic Book"/>
                      <w:color w:val="auto"/>
                      <w:sz w:val="20"/>
                      <w:lang w:eastAsia="en-US"/>
                    </w:rPr>
                    <w:t xml:space="preserve">nt CITB or IOSH Site Management </w:t>
                  </w:r>
                  <w:r w:rsidRPr="006D7196">
                    <w:rPr>
                      <w:rFonts w:ascii="Franklin Gothic Book" w:hAnsi="Franklin Gothic Book"/>
                      <w:color w:val="auto"/>
                      <w:sz w:val="20"/>
                      <w:lang w:eastAsia="en-US"/>
                    </w:rPr>
                    <w:t>Safety Training Scheme qualification.</w:t>
                  </w:r>
                </w:p>
              </w:tc>
              <w:tc>
                <w:tcPr>
                  <w:tcW w:w="4979" w:type="dxa"/>
                  <w:shd w:val="clear" w:color="auto" w:fill="auto"/>
                </w:tcPr>
                <w:p w14:paraId="35EF10CD" w14:textId="77777777" w:rsidR="00DA476A" w:rsidRPr="00A15DE2" w:rsidRDefault="002209E9" w:rsidP="00A15DE2">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At </w:t>
                  </w:r>
                  <w:proofErr w:type="gramStart"/>
                  <w:r w:rsidRPr="00A15DE2">
                    <w:rPr>
                      <w:rFonts w:ascii="Franklin Gothic Medium" w:hAnsi="Franklin Gothic Medium"/>
                      <w:color w:val="auto"/>
                      <w:sz w:val="20"/>
                      <w:lang w:eastAsia="en-US"/>
                    </w:rPr>
                    <w:t>pre start</w:t>
                  </w:r>
                  <w:proofErr w:type="gramEnd"/>
                  <w:r w:rsidRPr="00A15DE2">
                    <w:rPr>
                      <w:rFonts w:ascii="Franklin Gothic Medium" w:hAnsi="Franklin Gothic Medium"/>
                      <w:color w:val="auto"/>
                      <w:sz w:val="20"/>
                      <w:lang w:eastAsia="en-US"/>
                    </w:rPr>
                    <w:t xml:space="preserve"> me</w:t>
                  </w:r>
                  <w:r w:rsidR="00A15DE2" w:rsidRPr="00A15DE2">
                    <w:rPr>
                      <w:rFonts w:ascii="Franklin Gothic Medium" w:hAnsi="Franklin Gothic Medium"/>
                      <w:color w:val="auto"/>
                      <w:sz w:val="20"/>
                      <w:lang w:eastAsia="en-US"/>
                    </w:rPr>
                    <w:t xml:space="preserve">eting, prior to commencement of </w:t>
                  </w:r>
                  <w:r w:rsidRPr="00A15DE2">
                    <w:rPr>
                      <w:rFonts w:ascii="Franklin Gothic Medium" w:hAnsi="Franklin Gothic Medium"/>
                      <w:sz w:val="20"/>
                    </w:rPr>
                    <w:t xml:space="preserve">the </w:t>
                  </w:r>
                  <w:r w:rsidRPr="00A15DE2">
                    <w:rPr>
                      <w:rFonts w:ascii="Franklin Gothic Medium" w:hAnsi="Franklin Gothic Medium"/>
                      <w:i/>
                      <w:sz w:val="20"/>
                    </w:rPr>
                    <w:t>works</w:t>
                  </w:r>
                  <w:r w:rsidRPr="00A15DE2">
                    <w:rPr>
                      <w:rFonts w:ascii="Franklin Gothic Medium" w:hAnsi="Franklin Gothic Medium"/>
                      <w:sz w:val="20"/>
                    </w:rPr>
                    <w:t>.</w:t>
                  </w:r>
                </w:p>
              </w:tc>
            </w:tr>
            <w:tr w:rsidR="00DA476A" w:rsidRPr="00995AFB" w14:paraId="347613DC" w14:textId="77777777" w:rsidTr="00A330C6">
              <w:tc>
                <w:tcPr>
                  <w:tcW w:w="4978" w:type="dxa"/>
                  <w:shd w:val="clear" w:color="auto" w:fill="auto"/>
                </w:tcPr>
                <w:p w14:paraId="356213AC"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Everyone acting in the roles described above, must have attended</w:t>
                  </w:r>
                </w:p>
                <w:p w14:paraId="0E9979FD"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CIRIA’s ‘Environmental Good Practice on Site’ training or CITB ‘Site</w:t>
                  </w:r>
                </w:p>
                <w:p w14:paraId="30E9A3D8"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Environmental Awareness Training Scheme within the last 5 years.</w:t>
                  </w:r>
                </w:p>
                <w:p w14:paraId="0E3F7382"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Contractors may wish to provide comparable in-house</w:t>
                  </w:r>
                </w:p>
                <w:p w14:paraId="333EF421" w14:textId="77777777" w:rsidR="00DA476A" w:rsidRPr="006D7196" w:rsidRDefault="00F16245" w:rsidP="007F3B0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environmental training. This must</w:t>
                  </w:r>
                  <w:r w:rsidR="007F3B07" w:rsidRPr="006D7196">
                    <w:rPr>
                      <w:rFonts w:ascii="Franklin Gothic Book" w:hAnsi="Franklin Gothic Book"/>
                      <w:color w:val="auto"/>
                      <w:sz w:val="20"/>
                      <w:lang w:eastAsia="en-US"/>
                    </w:rPr>
                    <w:t xml:space="preserve"> be approved by the </w:t>
                  </w:r>
                  <w:r w:rsidR="007F3B07" w:rsidRPr="006D7196">
                    <w:rPr>
                      <w:rFonts w:ascii="Franklin Gothic Book" w:hAnsi="Franklin Gothic Book"/>
                      <w:i/>
                      <w:color w:val="auto"/>
                      <w:sz w:val="20"/>
                      <w:lang w:eastAsia="en-US"/>
                    </w:rPr>
                    <w:t>Employers</w:t>
                  </w:r>
                  <w:r w:rsidRPr="006D7196">
                    <w:rPr>
                      <w:rFonts w:ascii="Franklin Gothic Book" w:hAnsi="Franklin Gothic Book"/>
                      <w:i/>
                      <w:color w:val="auto"/>
                      <w:sz w:val="20"/>
                      <w:lang w:eastAsia="en-US"/>
                    </w:rPr>
                    <w:t xml:space="preserve"> </w:t>
                  </w:r>
                  <w:r w:rsidRPr="006D7196">
                    <w:rPr>
                      <w:rFonts w:ascii="Franklin Gothic Book" w:hAnsi="Franklin Gothic Book"/>
                      <w:color w:val="auto"/>
                      <w:sz w:val="20"/>
                      <w:lang w:eastAsia="en-US"/>
                    </w:rPr>
                    <w:t>Construction Safety, Health &amp; Environment Manager.</w:t>
                  </w:r>
                </w:p>
              </w:tc>
              <w:tc>
                <w:tcPr>
                  <w:tcW w:w="4979" w:type="dxa"/>
                  <w:shd w:val="clear" w:color="auto" w:fill="auto"/>
                </w:tcPr>
                <w:p w14:paraId="11286EC8" w14:textId="77777777" w:rsidR="002209E9" w:rsidRPr="006D7196" w:rsidRDefault="002209E9" w:rsidP="002209E9">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At </w:t>
                  </w:r>
                  <w:proofErr w:type="gramStart"/>
                  <w:r w:rsidRPr="006D7196">
                    <w:rPr>
                      <w:rFonts w:ascii="Franklin Gothic Book" w:hAnsi="Franklin Gothic Book"/>
                      <w:color w:val="auto"/>
                      <w:sz w:val="20"/>
                      <w:lang w:eastAsia="en-US"/>
                    </w:rPr>
                    <w:t>pre start</w:t>
                  </w:r>
                  <w:proofErr w:type="gramEnd"/>
                  <w:r w:rsidRPr="006D7196">
                    <w:rPr>
                      <w:rFonts w:ascii="Franklin Gothic Book" w:hAnsi="Franklin Gothic Book"/>
                      <w:color w:val="auto"/>
                      <w:sz w:val="20"/>
                      <w:lang w:eastAsia="en-US"/>
                    </w:rPr>
                    <w:t xml:space="preserve"> meeting, prior to commencement of</w:t>
                  </w:r>
                </w:p>
                <w:p w14:paraId="572EAB7F" w14:textId="77777777" w:rsidR="00DA476A" w:rsidRPr="006D7196" w:rsidRDefault="002209E9" w:rsidP="002209E9">
                  <w:pPr>
                    <w:pStyle w:val="Maintext"/>
                    <w:spacing w:after="120"/>
                    <w:rPr>
                      <w:sz w:val="20"/>
                      <w:szCs w:val="20"/>
                    </w:rPr>
                  </w:pPr>
                  <w:r w:rsidRPr="006D7196">
                    <w:rPr>
                      <w:sz w:val="20"/>
                      <w:szCs w:val="20"/>
                    </w:rPr>
                    <w:t xml:space="preserve">the </w:t>
                  </w:r>
                  <w:r w:rsidRPr="006D7196">
                    <w:rPr>
                      <w:i/>
                      <w:sz w:val="20"/>
                      <w:szCs w:val="20"/>
                    </w:rPr>
                    <w:t>works</w:t>
                  </w:r>
                  <w:r w:rsidRPr="006D7196">
                    <w:rPr>
                      <w:sz w:val="20"/>
                      <w:szCs w:val="20"/>
                    </w:rPr>
                    <w:t>.</w:t>
                  </w:r>
                </w:p>
              </w:tc>
            </w:tr>
            <w:tr w:rsidR="00DA476A" w:rsidRPr="00995AFB" w14:paraId="01A3B1CA" w14:textId="77777777" w:rsidTr="00A330C6">
              <w:tc>
                <w:tcPr>
                  <w:tcW w:w="4978" w:type="dxa"/>
                  <w:shd w:val="clear" w:color="auto" w:fill="auto"/>
                </w:tcPr>
                <w:p w14:paraId="30E4A7E7" w14:textId="77777777" w:rsidR="00DA476A" w:rsidRPr="006D7196" w:rsidRDefault="00F16245" w:rsidP="00E12D01">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 Principal Contractor is entirely responsible fo</w:t>
                  </w:r>
                  <w:r w:rsidR="00E12D01" w:rsidRPr="006D7196">
                    <w:rPr>
                      <w:rFonts w:ascii="Franklin Gothic Book" w:hAnsi="Franklin Gothic Book"/>
                      <w:color w:val="auto"/>
                      <w:sz w:val="20"/>
                      <w:lang w:eastAsia="en-US"/>
                    </w:rPr>
                    <w:t xml:space="preserve">r safety and </w:t>
                  </w:r>
                  <w:r w:rsidRPr="006D7196">
                    <w:rPr>
                      <w:rFonts w:ascii="Franklin Gothic Book" w:hAnsi="Franklin Gothic Book"/>
                      <w:color w:val="auto"/>
                      <w:sz w:val="20"/>
                      <w:lang w:eastAsia="en-US"/>
                    </w:rPr>
                    <w:t>environmental management on</w:t>
                  </w:r>
                  <w:r w:rsidR="00E12D01" w:rsidRPr="006D7196">
                    <w:rPr>
                      <w:rFonts w:ascii="Franklin Gothic Book" w:hAnsi="Franklin Gothic Book"/>
                      <w:color w:val="auto"/>
                      <w:sz w:val="20"/>
                      <w:lang w:eastAsia="en-US"/>
                    </w:rPr>
                    <w:t xml:space="preserve"> site during construction. Risk </w:t>
                  </w:r>
                  <w:r w:rsidRPr="006D7196">
                    <w:rPr>
                      <w:rFonts w:ascii="Franklin Gothic Book" w:hAnsi="Franklin Gothic Book"/>
                      <w:color w:val="auto"/>
                      <w:sz w:val="20"/>
                      <w:lang w:eastAsia="en-US"/>
                    </w:rPr>
                    <w:t xml:space="preserve">assessments, method statements </w:t>
                  </w:r>
                  <w:r w:rsidR="00E12D01" w:rsidRPr="006D7196">
                    <w:rPr>
                      <w:rFonts w:ascii="Franklin Gothic Book" w:hAnsi="Franklin Gothic Book"/>
                      <w:color w:val="auto"/>
                      <w:sz w:val="20"/>
                      <w:lang w:eastAsia="en-US"/>
                    </w:rPr>
                    <w:t xml:space="preserve">and permits must be produced in </w:t>
                  </w:r>
                  <w:r w:rsidRPr="006D7196">
                    <w:rPr>
                      <w:rFonts w:ascii="Franklin Gothic Book" w:hAnsi="Franklin Gothic Book"/>
                      <w:color w:val="auto"/>
                      <w:sz w:val="20"/>
                      <w:lang w:eastAsia="en-US"/>
                    </w:rPr>
                    <w:t xml:space="preserve">a style, </w:t>
                  </w:r>
                  <w:proofErr w:type="gramStart"/>
                  <w:r w:rsidRPr="006D7196">
                    <w:rPr>
                      <w:rFonts w:ascii="Franklin Gothic Book" w:hAnsi="Franklin Gothic Book"/>
                      <w:color w:val="auto"/>
                      <w:sz w:val="20"/>
                      <w:lang w:eastAsia="en-US"/>
                    </w:rPr>
                    <w:t>language</w:t>
                  </w:r>
                  <w:proofErr w:type="gramEnd"/>
                  <w:r w:rsidRPr="006D7196">
                    <w:rPr>
                      <w:rFonts w:ascii="Franklin Gothic Book" w:hAnsi="Franklin Gothic Book"/>
                      <w:color w:val="auto"/>
                      <w:sz w:val="20"/>
                      <w:lang w:eastAsia="en-US"/>
                    </w:rPr>
                    <w:t xml:space="preserve"> and level of de</w:t>
                  </w:r>
                  <w:r w:rsidR="00E12D01" w:rsidRPr="006D7196">
                    <w:rPr>
                      <w:rFonts w:ascii="Franklin Gothic Book" w:hAnsi="Franklin Gothic Book"/>
                      <w:color w:val="auto"/>
                      <w:sz w:val="20"/>
                      <w:lang w:eastAsia="en-US"/>
                    </w:rPr>
                    <w:t xml:space="preserve">tail suitable for the employees </w:t>
                  </w:r>
                  <w:r w:rsidRPr="006D7196">
                    <w:rPr>
                      <w:rFonts w:ascii="Franklin Gothic Book" w:hAnsi="Franklin Gothic Book"/>
                      <w:color w:val="auto"/>
                      <w:sz w:val="20"/>
                      <w:lang w:eastAsia="en-US"/>
                    </w:rPr>
                    <w:t>who will be working to them.</w:t>
                  </w:r>
                </w:p>
              </w:tc>
              <w:tc>
                <w:tcPr>
                  <w:tcW w:w="4979" w:type="dxa"/>
                  <w:shd w:val="clear" w:color="auto" w:fill="auto"/>
                </w:tcPr>
                <w:p w14:paraId="4F0A1F9C" w14:textId="77777777" w:rsidR="00A204AF" w:rsidRPr="006D7196" w:rsidRDefault="002209E9"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At </w:t>
                  </w:r>
                  <w:proofErr w:type="gramStart"/>
                  <w:r w:rsidRPr="006D7196">
                    <w:rPr>
                      <w:rFonts w:ascii="Franklin Gothic Book" w:hAnsi="Franklin Gothic Book"/>
                      <w:color w:val="auto"/>
                      <w:sz w:val="20"/>
                      <w:lang w:eastAsia="en-US"/>
                    </w:rPr>
                    <w:t>pre start</w:t>
                  </w:r>
                  <w:proofErr w:type="gramEnd"/>
                  <w:r w:rsidRPr="006D7196">
                    <w:rPr>
                      <w:rFonts w:ascii="Franklin Gothic Book" w:hAnsi="Franklin Gothic Book"/>
                      <w:color w:val="auto"/>
                      <w:sz w:val="20"/>
                      <w:lang w:eastAsia="en-US"/>
                    </w:rPr>
                    <w:t xml:space="preserve"> meeting, </w:t>
                  </w:r>
                  <w:r w:rsidR="00A204AF" w:rsidRPr="006D7196">
                    <w:rPr>
                      <w:rFonts w:ascii="Franklin Gothic Book" w:hAnsi="Franklin Gothic Book"/>
                      <w:color w:val="auto"/>
                      <w:sz w:val="20"/>
                      <w:lang w:eastAsia="en-US"/>
                    </w:rPr>
                    <w:t>prior</w:t>
                  </w:r>
                  <w:r w:rsidRPr="006D7196">
                    <w:rPr>
                      <w:rFonts w:ascii="Franklin Gothic Book" w:hAnsi="Franklin Gothic Book"/>
                      <w:color w:val="auto"/>
                      <w:sz w:val="20"/>
                      <w:lang w:eastAsia="en-US"/>
                    </w:rPr>
                    <w:t xml:space="preserve"> to </w:t>
                  </w:r>
                  <w:r w:rsidR="00A204AF" w:rsidRPr="006D7196">
                    <w:rPr>
                      <w:rFonts w:ascii="Franklin Gothic Book" w:hAnsi="Franklin Gothic Book"/>
                      <w:color w:val="auto"/>
                      <w:sz w:val="20"/>
                      <w:lang w:eastAsia="en-US"/>
                    </w:rPr>
                    <w:t>commencement of</w:t>
                  </w:r>
                </w:p>
                <w:p w14:paraId="526B8394" w14:textId="77777777" w:rsidR="00DA476A" w:rsidRPr="006D7196" w:rsidRDefault="00A204AF" w:rsidP="00A330C6">
                  <w:pPr>
                    <w:pStyle w:val="Maintext"/>
                    <w:spacing w:after="120"/>
                    <w:rPr>
                      <w:sz w:val="20"/>
                      <w:szCs w:val="20"/>
                    </w:rPr>
                  </w:pPr>
                  <w:r w:rsidRPr="006D7196">
                    <w:rPr>
                      <w:sz w:val="20"/>
                      <w:szCs w:val="20"/>
                    </w:rPr>
                    <w:t xml:space="preserve">the </w:t>
                  </w:r>
                  <w:r w:rsidRPr="006D7196">
                    <w:rPr>
                      <w:i/>
                      <w:sz w:val="20"/>
                      <w:szCs w:val="20"/>
                    </w:rPr>
                    <w:t>works</w:t>
                  </w:r>
                  <w:r w:rsidR="002209E9" w:rsidRPr="006D7196">
                    <w:rPr>
                      <w:sz w:val="20"/>
                      <w:szCs w:val="20"/>
                    </w:rPr>
                    <w:t>.</w:t>
                  </w:r>
                </w:p>
              </w:tc>
            </w:tr>
            <w:tr w:rsidR="00F16245" w:rsidRPr="00995AFB" w14:paraId="172E12A9" w14:textId="77777777" w:rsidTr="00A330C6">
              <w:tc>
                <w:tcPr>
                  <w:tcW w:w="4978" w:type="dxa"/>
                  <w:shd w:val="clear" w:color="auto" w:fill="auto"/>
                </w:tcPr>
                <w:p w14:paraId="7FE850DF" w14:textId="77777777" w:rsidR="00A204AF" w:rsidRPr="006D7196" w:rsidRDefault="00E12D01"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Pr="006D7196">
                    <w:rPr>
                      <w:rFonts w:ascii="Franklin Gothic Book" w:hAnsi="Franklin Gothic Book"/>
                      <w:i/>
                      <w:color w:val="auto"/>
                      <w:sz w:val="20"/>
                      <w:lang w:eastAsia="en-US"/>
                    </w:rPr>
                    <w:t>Contractor</w:t>
                  </w:r>
                  <w:r w:rsidR="00A204AF" w:rsidRPr="006D7196">
                    <w:rPr>
                      <w:rFonts w:ascii="Franklin Gothic Book" w:hAnsi="Franklin Gothic Book"/>
                      <w:i/>
                      <w:color w:val="auto"/>
                      <w:sz w:val="20"/>
                      <w:lang w:eastAsia="en-US"/>
                    </w:rPr>
                    <w:t xml:space="preserve"> </w:t>
                  </w:r>
                  <w:r w:rsidRPr="006D7196">
                    <w:rPr>
                      <w:rFonts w:ascii="Franklin Gothic Book" w:hAnsi="Franklin Gothic Book"/>
                      <w:color w:val="auto"/>
                      <w:sz w:val="20"/>
                      <w:lang w:eastAsia="en-US"/>
                    </w:rPr>
                    <w:t xml:space="preserve">provides </w:t>
                  </w:r>
                  <w:r w:rsidR="00A204AF" w:rsidRPr="006D7196">
                    <w:rPr>
                      <w:rFonts w:ascii="Franklin Gothic Book" w:hAnsi="Franklin Gothic Book"/>
                      <w:color w:val="auto"/>
                      <w:sz w:val="20"/>
                      <w:lang w:eastAsia="en-US"/>
                    </w:rPr>
                    <w:t>a s</w:t>
                  </w:r>
                  <w:r w:rsidRPr="006D7196">
                    <w:rPr>
                      <w:rFonts w:ascii="Franklin Gothic Book" w:hAnsi="Franklin Gothic Book"/>
                      <w:color w:val="auto"/>
                      <w:sz w:val="20"/>
                      <w:lang w:eastAsia="en-US"/>
                    </w:rPr>
                    <w:t xml:space="preserve">chedule of risk assessments and </w:t>
                  </w:r>
                  <w:r w:rsidR="00A204AF" w:rsidRPr="006D7196">
                    <w:rPr>
                      <w:rFonts w:ascii="Franklin Gothic Book" w:hAnsi="Franklin Gothic Book"/>
                      <w:color w:val="auto"/>
                      <w:sz w:val="20"/>
                      <w:lang w:eastAsia="en-US"/>
                    </w:rPr>
                    <w:t>method statements for significant activities during construction in or</w:t>
                  </w:r>
                  <w:r w:rsidRPr="006D7196">
                    <w:rPr>
                      <w:rFonts w:ascii="Franklin Gothic Book" w:hAnsi="Franklin Gothic Book"/>
                      <w:color w:val="auto"/>
                      <w:sz w:val="20"/>
                      <w:lang w:eastAsia="en-US"/>
                    </w:rPr>
                    <w:t xml:space="preserve"> </w:t>
                  </w:r>
                  <w:r w:rsidR="00A204AF" w:rsidRPr="006D7196">
                    <w:rPr>
                      <w:rFonts w:ascii="Franklin Gothic Book" w:hAnsi="Franklin Gothic Book"/>
                      <w:color w:val="auto"/>
                      <w:sz w:val="20"/>
                      <w:lang w:eastAsia="en-US"/>
                    </w:rPr>
                    <w:t xml:space="preserve">with their project Health and Safety </w:t>
                  </w:r>
                  <w:r w:rsidRPr="006D7196">
                    <w:rPr>
                      <w:rFonts w:ascii="Franklin Gothic Book" w:hAnsi="Franklin Gothic Book"/>
                      <w:color w:val="auto"/>
                      <w:sz w:val="20"/>
                      <w:lang w:eastAsia="en-US"/>
                    </w:rPr>
                    <w:t xml:space="preserve">Plans. The schedules must be </w:t>
                  </w:r>
                  <w:r w:rsidR="00A204AF" w:rsidRPr="006D7196">
                    <w:rPr>
                      <w:rFonts w:ascii="Franklin Gothic Book" w:hAnsi="Franklin Gothic Book"/>
                      <w:color w:val="auto"/>
                      <w:sz w:val="20"/>
                      <w:lang w:eastAsia="en-US"/>
                    </w:rPr>
                    <w:t>updated when changes occur on</w:t>
                  </w:r>
                  <w:r w:rsidRPr="006D7196">
                    <w:rPr>
                      <w:rFonts w:ascii="Franklin Gothic Book" w:hAnsi="Franklin Gothic Book"/>
                      <w:color w:val="auto"/>
                      <w:sz w:val="20"/>
                      <w:lang w:eastAsia="en-US"/>
                    </w:rPr>
                    <w:t xml:space="preserve"> site or new hazards/activities </w:t>
                  </w:r>
                  <w:r w:rsidR="00A204AF" w:rsidRPr="006D7196">
                    <w:rPr>
                      <w:rFonts w:ascii="Franklin Gothic Book" w:hAnsi="Franklin Gothic Book"/>
                      <w:color w:val="auto"/>
                      <w:sz w:val="20"/>
                      <w:lang w:eastAsia="en-US"/>
                    </w:rPr>
                    <w:t>come to light. Revised schedules must be forwarded to the ECC</w:t>
                  </w:r>
                </w:p>
                <w:p w14:paraId="0E736796" w14:textId="77777777" w:rsidR="00F16245"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lastRenderedPageBreak/>
                    <w:t>Project Manager, and the Site Supervisor.</w:t>
                  </w:r>
                </w:p>
              </w:tc>
              <w:tc>
                <w:tcPr>
                  <w:tcW w:w="4979" w:type="dxa"/>
                  <w:shd w:val="clear" w:color="auto" w:fill="auto"/>
                </w:tcPr>
                <w:p w14:paraId="7C59AC25" w14:textId="77777777" w:rsidR="00F16245" w:rsidRPr="006D7196" w:rsidRDefault="006A419B" w:rsidP="006A419B">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lastRenderedPageBreak/>
                    <w:t xml:space="preserve">At </w:t>
                  </w:r>
                  <w:proofErr w:type="gramStart"/>
                  <w:r w:rsidRPr="006D7196">
                    <w:rPr>
                      <w:rFonts w:ascii="Franklin Gothic Book" w:hAnsi="Franklin Gothic Book"/>
                      <w:color w:val="auto"/>
                      <w:sz w:val="20"/>
                      <w:lang w:eastAsia="en-US"/>
                    </w:rPr>
                    <w:t>pre start</w:t>
                  </w:r>
                  <w:proofErr w:type="gramEnd"/>
                  <w:r w:rsidRPr="006D7196">
                    <w:rPr>
                      <w:rFonts w:ascii="Franklin Gothic Book" w:hAnsi="Franklin Gothic Book"/>
                      <w:color w:val="auto"/>
                      <w:sz w:val="20"/>
                      <w:lang w:eastAsia="en-US"/>
                    </w:rPr>
                    <w:t xml:space="preserve"> meeting,</w:t>
                  </w:r>
                  <w:r w:rsidR="00D2094A"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 xml:space="preserve">prior to commencement of </w:t>
                  </w:r>
                  <w:r w:rsidR="00A204AF" w:rsidRPr="006D7196">
                    <w:rPr>
                      <w:rFonts w:ascii="Franklin Gothic Book" w:hAnsi="Franklin Gothic Book"/>
                      <w:color w:val="auto"/>
                      <w:sz w:val="20"/>
                      <w:lang w:eastAsia="en-US"/>
                    </w:rPr>
                    <w:t>the works</w:t>
                  </w:r>
                </w:p>
              </w:tc>
            </w:tr>
            <w:tr w:rsidR="00F16245" w:rsidRPr="00995AFB" w14:paraId="26103B0E" w14:textId="77777777" w:rsidTr="00A330C6">
              <w:tc>
                <w:tcPr>
                  <w:tcW w:w="4978" w:type="dxa"/>
                  <w:shd w:val="clear" w:color="auto" w:fill="auto"/>
                </w:tcPr>
                <w:p w14:paraId="5D8EA3C0" w14:textId="77777777" w:rsidR="00F16245"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Site activities must be undertaken in accordance with the ess</w:t>
                  </w:r>
                  <w:r w:rsidR="00E12D01" w:rsidRPr="006D7196">
                    <w:rPr>
                      <w:rFonts w:ascii="Franklin Gothic Book" w:hAnsi="Franklin Gothic Book"/>
                      <w:color w:val="auto"/>
                      <w:sz w:val="20"/>
                      <w:lang w:eastAsia="en-US"/>
                    </w:rPr>
                    <w:t xml:space="preserve">ential </w:t>
                  </w:r>
                  <w:r w:rsidRPr="006D7196">
                    <w:rPr>
                      <w:rFonts w:ascii="Franklin Gothic Book" w:hAnsi="Franklin Gothic Book"/>
                      <w:color w:val="auto"/>
                      <w:sz w:val="20"/>
                      <w:lang w:eastAsia="en-US"/>
                    </w:rPr>
                    <w:t>pollution prevention requirem</w:t>
                  </w:r>
                  <w:r w:rsidR="00E12D01" w:rsidRPr="006D7196">
                    <w:rPr>
                      <w:rFonts w:ascii="Franklin Gothic Book" w:hAnsi="Franklin Gothic Book"/>
                      <w:color w:val="auto"/>
                      <w:sz w:val="20"/>
                      <w:lang w:eastAsia="en-US"/>
                    </w:rPr>
                    <w:t xml:space="preserve">ents and further best practices </w:t>
                  </w:r>
                  <w:r w:rsidRPr="006D7196">
                    <w:rPr>
                      <w:rFonts w:ascii="Franklin Gothic Book" w:hAnsi="Franklin Gothic Book"/>
                      <w:color w:val="auto"/>
                      <w:sz w:val="20"/>
                      <w:lang w:eastAsia="en-US"/>
                    </w:rPr>
                    <w:t>identified in PPG 6 Construction and demolition sites.</w:t>
                  </w:r>
                </w:p>
              </w:tc>
              <w:tc>
                <w:tcPr>
                  <w:tcW w:w="4979" w:type="dxa"/>
                  <w:shd w:val="clear" w:color="auto" w:fill="auto"/>
                </w:tcPr>
                <w:p w14:paraId="442CEC18"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0A6A2B6A" w14:textId="77777777" w:rsidR="00F16245" w:rsidRPr="006D7196" w:rsidRDefault="00A204AF" w:rsidP="00A330C6">
                  <w:pPr>
                    <w:pStyle w:val="Maintext"/>
                    <w:spacing w:after="120"/>
                    <w:rPr>
                      <w:sz w:val="20"/>
                      <w:szCs w:val="20"/>
                    </w:rPr>
                  </w:pPr>
                  <w:r w:rsidRPr="006D7196">
                    <w:rPr>
                      <w:sz w:val="20"/>
                      <w:szCs w:val="20"/>
                    </w:rPr>
                    <w:t>the works</w:t>
                  </w:r>
                </w:p>
              </w:tc>
            </w:tr>
            <w:tr w:rsidR="00A204AF" w:rsidRPr="00995AFB" w14:paraId="51C46A78" w14:textId="77777777" w:rsidTr="00A330C6">
              <w:tc>
                <w:tcPr>
                  <w:tcW w:w="4978" w:type="dxa"/>
                  <w:shd w:val="clear" w:color="auto" w:fill="auto"/>
                </w:tcPr>
                <w:p w14:paraId="57B64EBE" w14:textId="77777777" w:rsidR="00A204AF" w:rsidRPr="006D7196" w:rsidRDefault="00F76AF3"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Pr="006D7196">
                    <w:rPr>
                      <w:rFonts w:ascii="Franklin Gothic Book" w:hAnsi="Franklin Gothic Book"/>
                      <w:i/>
                      <w:color w:val="auto"/>
                      <w:sz w:val="20"/>
                      <w:lang w:eastAsia="en-US"/>
                    </w:rPr>
                    <w:t>Contractor</w:t>
                  </w:r>
                  <w:r w:rsidRPr="006D7196">
                    <w:rPr>
                      <w:rFonts w:ascii="Franklin Gothic Book" w:hAnsi="Franklin Gothic Book"/>
                      <w:color w:val="auto"/>
                      <w:sz w:val="20"/>
                      <w:lang w:eastAsia="en-US"/>
                    </w:rPr>
                    <w:t xml:space="preserve"> ensures that all their people, </w:t>
                  </w:r>
                  <w:proofErr w:type="spellStart"/>
                  <w:r w:rsidRPr="006D7196">
                    <w:rPr>
                      <w:rFonts w:ascii="Franklin Gothic Book" w:hAnsi="Franklin Gothic Book"/>
                      <w:color w:val="auto"/>
                      <w:sz w:val="20"/>
                      <w:lang w:eastAsia="en-US"/>
                    </w:rPr>
                    <w:t>subcontactors</w:t>
                  </w:r>
                  <w:proofErr w:type="spellEnd"/>
                  <w:r w:rsidRPr="006D7196">
                    <w:rPr>
                      <w:rFonts w:ascii="Franklin Gothic Book" w:hAnsi="Franklin Gothic Book"/>
                      <w:color w:val="auto"/>
                      <w:sz w:val="20"/>
                      <w:lang w:eastAsia="en-US"/>
                    </w:rPr>
                    <w:t xml:space="preserve"> and </w:t>
                  </w:r>
                  <w:r w:rsidR="00A204AF" w:rsidRPr="006D7196">
                    <w:rPr>
                      <w:rFonts w:ascii="Franklin Gothic Book" w:hAnsi="Franklin Gothic Book"/>
                      <w:color w:val="auto"/>
                      <w:sz w:val="20"/>
                      <w:lang w:eastAsia="en-US"/>
                    </w:rPr>
                    <w:t xml:space="preserve">operatives are to wear the following PPE as a minimum on </w:t>
                  </w:r>
                  <w:r w:rsidR="00A204AF" w:rsidRPr="006D7196">
                    <w:rPr>
                      <w:rFonts w:ascii="Franklin Gothic Book" w:hAnsi="Franklin Gothic Book"/>
                      <w:i/>
                      <w:color w:val="auto"/>
                      <w:sz w:val="20"/>
                      <w:lang w:eastAsia="en-US"/>
                    </w:rPr>
                    <w:t>site</w:t>
                  </w:r>
                  <w:r w:rsidR="00A204AF" w:rsidRPr="006D7196">
                    <w:rPr>
                      <w:rFonts w:ascii="Franklin Gothic Book" w:hAnsi="Franklin Gothic Book"/>
                      <w:color w:val="auto"/>
                      <w:sz w:val="20"/>
                      <w:lang w:eastAsia="en-US"/>
                    </w:rPr>
                    <w:t>:</w:t>
                  </w:r>
                </w:p>
                <w:p w14:paraId="07F7B3E1"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Long trousers of a suitable kind</w:t>
                  </w:r>
                </w:p>
                <w:p w14:paraId="44BC84F2"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Safety boots with steel toe cap and mid sole</w:t>
                  </w:r>
                </w:p>
                <w:p w14:paraId="0F451953"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Safety helmet</w:t>
                  </w:r>
                </w:p>
                <w:p w14:paraId="68E93DB9"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High visibility vest or jacket</w:t>
                  </w:r>
                </w:p>
                <w:p w14:paraId="56F1C15D"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Suitable gloves</w:t>
                  </w:r>
                </w:p>
                <w:p w14:paraId="139400DA"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Suitable glasses when carrying</w:t>
                  </w:r>
                  <w:r w:rsidR="002D7972" w:rsidRPr="006D7196">
                    <w:rPr>
                      <w:rFonts w:ascii="Franklin Gothic Book" w:hAnsi="Franklin Gothic Book"/>
                      <w:color w:val="auto"/>
                      <w:sz w:val="20"/>
                      <w:lang w:eastAsia="en-US"/>
                    </w:rPr>
                    <w:t xml:space="preserve"> out any activity unless the RA </w:t>
                  </w:r>
                  <w:r w:rsidRPr="006D7196">
                    <w:rPr>
                      <w:rFonts w:ascii="Franklin Gothic Book" w:hAnsi="Franklin Gothic Book"/>
                      <w:color w:val="auto"/>
                      <w:sz w:val="20"/>
                      <w:lang w:eastAsia="en-US"/>
                    </w:rPr>
                    <w:t>removes the requirement.</w:t>
                  </w:r>
                </w:p>
                <w:p w14:paraId="2FF16C89"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A sufficient quantity and variety of PPE such as glov</w:t>
                  </w:r>
                  <w:r w:rsidR="002D7972" w:rsidRPr="006D7196">
                    <w:rPr>
                      <w:rFonts w:ascii="Franklin Gothic Book" w:hAnsi="Franklin Gothic Book"/>
                      <w:color w:val="auto"/>
                      <w:sz w:val="20"/>
                      <w:lang w:eastAsia="en-US"/>
                    </w:rPr>
                    <w:t xml:space="preserve">es, glasses, high </w:t>
                  </w:r>
                  <w:r w:rsidRPr="006D7196">
                    <w:rPr>
                      <w:rFonts w:ascii="Franklin Gothic Book" w:hAnsi="Franklin Gothic Book"/>
                      <w:color w:val="auto"/>
                      <w:sz w:val="20"/>
                      <w:lang w:eastAsia="en-US"/>
                    </w:rPr>
                    <w:t>visibility clothing and so on mu</w:t>
                  </w:r>
                  <w:r w:rsidR="002D7972" w:rsidRPr="006D7196">
                    <w:rPr>
                      <w:rFonts w:ascii="Franklin Gothic Book" w:hAnsi="Franklin Gothic Book"/>
                      <w:color w:val="auto"/>
                      <w:sz w:val="20"/>
                      <w:lang w:eastAsia="en-US"/>
                    </w:rPr>
                    <w:t xml:space="preserve">st be provided to allow for the </w:t>
                  </w:r>
                  <w:r w:rsidRPr="006D7196">
                    <w:rPr>
                      <w:rFonts w:ascii="Franklin Gothic Book" w:hAnsi="Franklin Gothic Book"/>
                      <w:color w:val="auto"/>
                      <w:sz w:val="20"/>
                      <w:lang w:eastAsia="en-US"/>
                    </w:rPr>
                    <w:t>immediate replacement of damag</w:t>
                  </w:r>
                  <w:r w:rsidR="002D7972" w:rsidRPr="006D7196">
                    <w:rPr>
                      <w:rFonts w:ascii="Franklin Gothic Book" w:hAnsi="Franklin Gothic Book"/>
                      <w:color w:val="auto"/>
                      <w:sz w:val="20"/>
                      <w:lang w:eastAsia="en-US"/>
                    </w:rPr>
                    <w:t xml:space="preserve">ed or lost items, and to supply </w:t>
                  </w:r>
                  <w:r w:rsidRPr="006D7196">
                    <w:rPr>
                      <w:rFonts w:ascii="Franklin Gothic Book" w:hAnsi="Franklin Gothic Book"/>
                      <w:color w:val="auto"/>
                      <w:sz w:val="20"/>
                      <w:lang w:eastAsia="en-US"/>
                    </w:rPr>
                    <w:t xml:space="preserve">occasional visitors attending </w:t>
                  </w:r>
                  <w:r w:rsidRPr="006D7196">
                    <w:rPr>
                      <w:rFonts w:ascii="Franklin Gothic Book" w:hAnsi="Franklin Gothic Book"/>
                      <w:i/>
                      <w:color w:val="auto"/>
                      <w:sz w:val="20"/>
                      <w:lang w:eastAsia="en-US"/>
                    </w:rPr>
                    <w:t>site</w:t>
                  </w:r>
                  <w:r w:rsidRPr="006D7196">
                    <w:rPr>
                      <w:rFonts w:ascii="Franklin Gothic Book" w:hAnsi="Franklin Gothic Book"/>
                      <w:color w:val="auto"/>
                      <w:sz w:val="20"/>
                      <w:lang w:eastAsia="en-US"/>
                    </w:rPr>
                    <w:t>.</w:t>
                  </w:r>
                </w:p>
              </w:tc>
              <w:tc>
                <w:tcPr>
                  <w:tcW w:w="4979" w:type="dxa"/>
                  <w:shd w:val="clear" w:color="auto" w:fill="auto"/>
                </w:tcPr>
                <w:p w14:paraId="5BDD863B"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5C7363B1"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03ECE917" w14:textId="77777777" w:rsidTr="00A330C6">
              <w:tc>
                <w:tcPr>
                  <w:tcW w:w="4978" w:type="dxa"/>
                  <w:shd w:val="clear" w:color="auto" w:fill="auto"/>
                </w:tcPr>
                <w:p w14:paraId="77357061"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Construction teams must ensure adequate segre</w:t>
                  </w:r>
                  <w:r w:rsidR="002D7972" w:rsidRPr="006D7196">
                    <w:rPr>
                      <w:rFonts w:ascii="Franklin Gothic Book" w:hAnsi="Franklin Gothic Book"/>
                      <w:color w:val="auto"/>
                      <w:sz w:val="20"/>
                      <w:lang w:eastAsia="en-US"/>
                    </w:rPr>
                    <w:t xml:space="preserve">gation between </w:t>
                  </w:r>
                  <w:r w:rsidRPr="006D7196">
                    <w:rPr>
                      <w:rFonts w:ascii="Franklin Gothic Book" w:hAnsi="Franklin Gothic Book"/>
                      <w:color w:val="auto"/>
                      <w:sz w:val="20"/>
                      <w:lang w:eastAsia="en-US"/>
                    </w:rPr>
                    <w:t xml:space="preserve">plant, </w:t>
                  </w:r>
                  <w:proofErr w:type="gramStart"/>
                  <w:r w:rsidRPr="006D7196">
                    <w:rPr>
                      <w:rFonts w:ascii="Franklin Gothic Book" w:hAnsi="Franklin Gothic Book"/>
                      <w:color w:val="auto"/>
                      <w:sz w:val="20"/>
                      <w:lang w:eastAsia="en-US"/>
                    </w:rPr>
                    <w:t>vehicles</w:t>
                  </w:r>
                  <w:proofErr w:type="gramEnd"/>
                  <w:r w:rsidRPr="006D7196">
                    <w:rPr>
                      <w:rFonts w:ascii="Franklin Gothic Book" w:hAnsi="Franklin Gothic Book"/>
                      <w:color w:val="auto"/>
                      <w:sz w:val="20"/>
                      <w:lang w:eastAsia="en-US"/>
                    </w:rPr>
                    <w:t xml:space="preserve"> and pedestrians</w:t>
                  </w:r>
                  <w:r w:rsidR="002D7972" w:rsidRPr="006D7196">
                    <w:rPr>
                      <w:rFonts w:ascii="Franklin Gothic Book" w:hAnsi="Franklin Gothic Book"/>
                      <w:color w:val="auto"/>
                      <w:sz w:val="20"/>
                      <w:lang w:eastAsia="en-US"/>
                    </w:rPr>
                    <w:t xml:space="preserve">. Adequate arrangements must be </w:t>
                  </w:r>
                  <w:r w:rsidRPr="006D7196">
                    <w:rPr>
                      <w:rFonts w:ascii="Franklin Gothic Book" w:hAnsi="Franklin Gothic Book"/>
                      <w:color w:val="auto"/>
                      <w:sz w:val="20"/>
                      <w:lang w:eastAsia="en-US"/>
                    </w:rPr>
                    <w:t>in place to prevent persons being put at risk from operated plant.</w:t>
                  </w:r>
                </w:p>
                <w:p w14:paraId="582543EE"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Hoardings must be erected on landin</w:t>
                  </w:r>
                  <w:r w:rsidR="002D7972" w:rsidRPr="006D7196">
                    <w:rPr>
                      <w:rFonts w:ascii="Franklin Gothic Book" w:hAnsi="Franklin Gothic Book"/>
                      <w:color w:val="auto"/>
                      <w:sz w:val="20"/>
                      <w:lang w:eastAsia="en-US"/>
                    </w:rPr>
                    <w:t xml:space="preserve">g areas, with two means of fall </w:t>
                  </w:r>
                  <w:r w:rsidRPr="006D7196">
                    <w:rPr>
                      <w:rFonts w:ascii="Franklin Gothic Book" w:hAnsi="Franklin Gothic Book"/>
                      <w:color w:val="auto"/>
                      <w:sz w:val="20"/>
                      <w:lang w:eastAsia="en-US"/>
                    </w:rPr>
                    <w:t>protection.</w:t>
                  </w:r>
                </w:p>
              </w:tc>
              <w:tc>
                <w:tcPr>
                  <w:tcW w:w="4979" w:type="dxa"/>
                  <w:shd w:val="clear" w:color="auto" w:fill="auto"/>
                </w:tcPr>
                <w:p w14:paraId="28ABE3B2"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654ADC28"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0B11951D" w14:textId="77777777" w:rsidTr="00A330C6">
              <w:tc>
                <w:tcPr>
                  <w:tcW w:w="4978" w:type="dxa"/>
                  <w:shd w:val="clear" w:color="auto" w:fill="auto"/>
                </w:tcPr>
                <w:p w14:paraId="32B6C2D1" w14:textId="77777777" w:rsidR="00A204AF" w:rsidRPr="006D7196" w:rsidRDefault="002D7972"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00A204AF" w:rsidRPr="006D7196">
                    <w:rPr>
                      <w:rFonts w:ascii="Franklin Gothic Book" w:hAnsi="Franklin Gothic Book"/>
                      <w:i/>
                      <w:color w:val="auto"/>
                      <w:sz w:val="20"/>
                      <w:lang w:eastAsia="en-US"/>
                    </w:rPr>
                    <w:t>Contractor</w:t>
                  </w:r>
                  <w:r w:rsidRPr="006D7196">
                    <w:rPr>
                      <w:rFonts w:ascii="Franklin Gothic Book" w:hAnsi="Franklin Gothic Book"/>
                      <w:color w:val="auto"/>
                      <w:sz w:val="20"/>
                      <w:lang w:eastAsia="en-US"/>
                    </w:rPr>
                    <w:t xml:space="preserve"> must </w:t>
                  </w:r>
                  <w:r w:rsidR="00A204AF" w:rsidRPr="006D7196">
                    <w:rPr>
                      <w:rFonts w:ascii="Franklin Gothic Book" w:hAnsi="Franklin Gothic Book"/>
                      <w:color w:val="auto"/>
                      <w:sz w:val="20"/>
                      <w:lang w:eastAsia="en-US"/>
                    </w:rPr>
                    <w:t>include</w:t>
                  </w:r>
                  <w:r w:rsidRPr="006D7196">
                    <w:rPr>
                      <w:rFonts w:ascii="Franklin Gothic Book" w:hAnsi="Franklin Gothic Book"/>
                      <w:color w:val="auto"/>
                      <w:sz w:val="20"/>
                      <w:lang w:eastAsia="en-US"/>
                    </w:rPr>
                    <w:t xml:space="preserve"> within inductions, information </w:t>
                  </w:r>
                  <w:r w:rsidR="00A204AF" w:rsidRPr="006D7196">
                    <w:rPr>
                      <w:rFonts w:ascii="Franklin Gothic Book" w:hAnsi="Franklin Gothic Book"/>
                      <w:color w:val="auto"/>
                      <w:sz w:val="20"/>
                      <w:lang w:eastAsia="en-US"/>
                    </w:rPr>
                    <w:t>regarding the SHE Code of P</w:t>
                  </w:r>
                  <w:r w:rsidRPr="006D7196">
                    <w:rPr>
                      <w:rFonts w:ascii="Franklin Gothic Book" w:hAnsi="Franklin Gothic Book"/>
                      <w:color w:val="auto"/>
                      <w:sz w:val="20"/>
                      <w:lang w:eastAsia="en-US"/>
                    </w:rPr>
                    <w:t xml:space="preserve">ractice, and what this means in </w:t>
                  </w:r>
                  <w:r w:rsidR="00A204AF" w:rsidRPr="006D7196">
                    <w:rPr>
                      <w:rFonts w:ascii="Franklin Gothic Book" w:hAnsi="Franklin Gothic Book"/>
                      <w:color w:val="auto"/>
                      <w:sz w:val="20"/>
                      <w:lang w:eastAsia="en-US"/>
                    </w:rPr>
                    <w:t>respect of individual h</w:t>
                  </w:r>
                  <w:r w:rsidRPr="006D7196">
                    <w:rPr>
                      <w:rFonts w:ascii="Franklin Gothic Book" w:hAnsi="Franklin Gothic Book"/>
                      <w:color w:val="auto"/>
                      <w:sz w:val="20"/>
                      <w:lang w:eastAsia="en-US"/>
                    </w:rPr>
                    <w:t xml:space="preserve">ealth, safety and environmental </w:t>
                  </w:r>
                  <w:r w:rsidR="00A204AF" w:rsidRPr="006D7196">
                    <w:rPr>
                      <w:rFonts w:ascii="Franklin Gothic Book" w:hAnsi="Franklin Gothic Book"/>
                      <w:color w:val="auto"/>
                      <w:sz w:val="20"/>
                      <w:lang w:eastAsia="en-US"/>
                    </w:rPr>
                    <w:t xml:space="preserve">performance and </w:t>
                  </w:r>
                  <w:proofErr w:type="spellStart"/>
                  <w:r w:rsidR="00A204AF" w:rsidRPr="006D7196">
                    <w:rPr>
                      <w:rFonts w:ascii="Franklin Gothic Book" w:hAnsi="Franklin Gothic Book"/>
                      <w:color w:val="auto"/>
                      <w:sz w:val="20"/>
                      <w:lang w:eastAsia="en-US"/>
                    </w:rPr>
                    <w:t>behaviour</w:t>
                  </w:r>
                  <w:proofErr w:type="spellEnd"/>
                  <w:r w:rsidR="00A204AF" w:rsidRPr="006D7196">
                    <w:rPr>
                      <w:rFonts w:ascii="Franklin Gothic Book" w:hAnsi="Franklin Gothic Book"/>
                      <w:color w:val="auto"/>
                      <w:sz w:val="20"/>
                      <w:lang w:eastAsia="en-US"/>
                    </w:rPr>
                    <w:t>.</w:t>
                  </w:r>
                </w:p>
                <w:p w14:paraId="285C8CE4"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Inductions should be appropriate to the level of risk, t</w:t>
                  </w:r>
                  <w:r w:rsidR="002D7972" w:rsidRPr="006D7196">
                    <w:rPr>
                      <w:rFonts w:ascii="Franklin Gothic Book" w:hAnsi="Franklin Gothic Book"/>
                      <w:color w:val="auto"/>
                      <w:sz w:val="20"/>
                      <w:lang w:eastAsia="en-US"/>
                    </w:rPr>
                    <w:t xml:space="preserve">he activities </w:t>
                  </w:r>
                  <w:r w:rsidRPr="006D7196">
                    <w:rPr>
                      <w:rFonts w:ascii="Franklin Gothic Book" w:hAnsi="Franklin Gothic Book"/>
                      <w:color w:val="auto"/>
                      <w:sz w:val="20"/>
                      <w:lang w:eastAsia="en-US"/>
                    </w:rPr>
                    <w:t xml:space="preserve">on </w:t>
                  </w:r>
                  <w:r w:rsidR="002D7972" w:rsidRPr="006D7196">
                    <w:rPr>
                      <w:rFonts w:ascii="Franklin Gothic Book" w:hAnsi="Franklin Gothic Book"/>
                      <w:color w:val="auto"/>
                      <w:sz w:val="20"/>
                      <w:lang w:eastAsia="en-US"/>
                    </w:rPr>
                    <w:t xml:space="preserve">the </w:t>
                  </w:r>
                  <w:r w:rsidRPr="006D7196">
                    <w:rPr>
                      <w:rFonts w:ascii="Franklin Gothic Book" w:hAnsi="Franklin Gothic Book"/>
                      <w:i/>
                      <w:color w:val="auto"/>
                      <w:sz w:val="20"/>
                      <w:lang w:eastAsia="en-US"/>
                    </w:rPr>
                    <w:t xml:space="preserve">site </w:t>
                  </w:r>
                  <w:r w:rsidRPr="006D7196">
                    <w:rPr>
                      <w:rFonts w:ascii="Franklin Gothic Book" w:hAnsi="Franklin Gothic Book"/>
                      <w:color w:val="auto"/>
                      <w:sz w:val="20"/>
                      <w:lang w:eastAsia="en-US"/>
                    </w:rPr>
                    <w:t xml:space="preserve">and will include </w:t>
                  </w:r>
                  <w:r w:rsidRPr="006D7196">
                    <w:rPr>
                      <w:rFonts w:ascii="Franklin Gothic Book" w:hAnsi="Franklin Gothic Book"/>
                      <w:i/>
                      <w:color w:val="auto"/>
                      <w:sz w:val="20"/>
                      <w:lang w:eastAsia="en-US"/>
                    </w:rPr>
                    <w:t>site</w:t>
                  </w:r>
                  <w:r w:rsidRPr="006D7196">
                    <w:rPr>
                      <w:rFonts w:ascii="Franklin Gothic Book" w:hAnsi="Franklin Gothic Book"/>
                      <w:color w:val="auto"/>
                      <w:sz w:val="20"/>
                      <w:lang w:eastAsia="en-US"/>
                    </w:rPr>
                    <w:t xml:space="preserve"> specifi</w:t>
                  </w:r>
                  <w:r w:rsidR="002D7972" w:rsidRPr="006D7196">
                    <w:rPr>
                      <w:rFonts w:ascii="Franklin Gothic Book" w:hAnsi="Franklin Gothic Book"/>
                      <w:color w:val="auto"/>
                      <w:sz w:val="20"/>
                      <w:lang w:eastAsia="en-US"/>
                    </w:rPr>
                    <w:t xml:space="preserve">c SHE risks associated with the </w:t>
                  </w:r>
                  <w:r w:rsidR="002D7972"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 xml:space="preserve">. </w:t>
                  </w:r>
                  <w:proofErr w:type="gramStart"/>
                  <w:r w:rsidRPr="006D7196">
                    <w:rPr>
                      <w:rFonts w:ascii="Franklin Gothic Book" w:hAnsi="Franklin Gothic Book"/>
                      <w:color w:val="auto"/>
                      <w:sz w:val="20"/>
                      <w:lang w:eastAsia="en-US"/>
                    </w:rPr>
                    <w:t>In particular the</w:t>
                  </w:r>
                  <w:proofErr w:type="gramEnd"/>
                  <w:r w:rsidRPr="006D7196">
                    <w:rPr>
                      <w:rFonts w:ascii="Franklin Gothic Book" w:hAnsi="Franklin Gothic Book"/>
                      <w:color w:val="auto"/>
                      <w:sz w:val="20"/>
                      <w:lang w:eastAsia="en-US"/>
                    </w:rPr>
                    <w:t xml:space="preserve"> key item</w:t>
                  </w:r>
                  <w:r w:rsidR="002D7972" w:rsidRPr="006D7196">
                    <w:rPr>
                      <w:rFonts w:ascii="Franklin Gothic Book" w:hAnsi="Franklin Gothic Book"/>
                      <w:color w:val="auto"/>
                      <w:sz w:val="20"/>
                      <w:lang w:eastAsia="en-US"/>
                    </w:rPr>
                    <w:t xml:space="preserve">s from the Environmental Action </w:t>
                  </w:r>
                  <w:r w:rsidRPr="006D7196">
                    <w:rPr>
                      <w:rFonts w:ascii="Franklin Gothic Book" w:hAnsi="Franklin Gothic Book"/>
                      <w:color w:val="auto"/>
                      <w:sz w:val="20"/>
                      <w:lang w:eastAsia="en-US"/>
                    </w:rPr>
                    <w:t>Plan (EAP) where relevant, will be shared during the induction.</w:t>
                  </w:r>
                </w:p>
              </w:tc>
              <w:tc>
                <w:tcPr>
                  <w:tcW w:w="4979" w:type="dxa"/>
                  <w:shd w:val="clear" w:color="auto" w:fill="auto"/>
                </w:tcPr>
                <w:p w14:paraId="0195CCD1"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6ADF1410"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7C3B7D39" w14:textId="77777777" w:rsidTr="00A330C6">
              <w:tc>
                <w:tcPr>
                  <w:tcW w:w="4978" w:type="dxa"/>
                  <w:shd w:val="clear" w:color="auto" w:fill="auto"/>
                </w:tcPr>
                <w:p w14:paraId="3C923CBF"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Projects lasting for 30 days o</w:t>
                  </w:r>
                  <w:r w:rsidR="004359F0" w:rsidRPr="006D7196">
                    <w:rPr>
                      <w:rFonts w:ascii="Franklin Gothic Book" w:hAnsi="Franklin Gothic Book"/>
                      <w:color w:val="auto"/>
                      <w:sz w:val="20"/>
                      <w:lang w:eastAsia="en-US"/>
                    </w:rPr>
                    <w:t xml:space="preserve">r more must be inspected by the </w:t>
                  </w:r>
                  <w:r w:rsidRPr="006D7196">
                    <w:rPr>
                      <w:rFonts w:ascii="Franklin Gothic Book" w:hAnsi="Franklin Gothic Book"/>
                      <w:i/>
                      <w:color w:val="auto"/>
                      <w:sz w:val="20"/>
                      <w:lang w:eastAsia="en-US"/>
                    </w:rPr>
                    <w:t>Contractor’s</w:t>
                  </w:r>
                  <w:r w:rsidRPr="006D7196">
                    <w:rPr>
                      <w:rFonts w:ascii="Franklin Gothic Book" w:hAnsi="Franklin Gothic Book"/>
                      <w:color w:val="auto"/>
                      <w:sz w:val="20"/>
                      <w:lang w:eastAsia="en-US"/>
                    </w:rPr>
                    <w:t xml:space="preserve"> own competent HS</w:t>
                  </w:r>
                  <w:r w:rsidR="004359F0" w:rsidRPr="006D7196">
                    <w:rPr>
                      <w:rFonts w:ascii="Franklin Gothic Book" w:hAnsi="Franklin Gothic Book"/>
                      <w:color w:val="auto"/>
                      <w:sz w:val="20"/>
                      <w:lang w:eastAsia="en-US"/>
                    </w:rPr>
                    <w:t xml:space="preserve">&amp;E Advisor normally at </w:t>
                  </w:r>
                  <w:proofErr w:type="gramStart"/>
                  <w:r w:rsidR="004359F0" w:rsidRPr="006D7196">
                    <w:rPr>
                      <w:rFonts w:ascii="Franklin Gothic Book" w:hAnsi="Franklin Gothic Book"/>
                      <w:color w:val="auto"/>
                      <w:sz w:val="20"/>
                      <w:lang w:eastAsia="en-US"/>
                    </w:rPr>
                    <w:t>two week</w:t>
                  </w:r>
                  <w:proofErr w:type="gramEnd"/>
                  <w:r w:rsidR="004359F0"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intervals with at least one vis</w:t>
                  </w:r>
                  <w:r w:rsidR="004359F0" w:rsidRPr="006D7196">
                    <w:rPr>
                      <w:rFonts w:ascii="Franklin Gothic Book" w:hAnsi="Franklin Gothic Book"/>
                      <w:color w:val="auto"/>
                      <w:sz w:val="20"/>
                      <w:lang w:eastAsia="en-US"/>
                    </w:rPr>
                    <w:t xml:space="preserve">it being for the purposes of an </w:t>
                  </w:r>
                  <w:r w:rsidRPr="006D7196">
                    <w:rPr>
                      <w:rFonts w:ascii="Franklin Gothic Book" w:hAnsi="Franklin Gothic Book"/>
                      <w:color w:val="auto"/>
                      <w:sz w:val="20"/>
                      <w:lang w:eastAsia="en-US"/>
                    </w:rPr>
                    <w:t>inspection which will be recorded.</w:t>
                  </w:r>
                </w:p>
                <w:p w14:paraId="5131429A"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D7196">
                    <w:rPr>
                      <w:rFonts w:ascii="Franklin Gothic Book" w:hAnsi="Franklin Gothic Book"/>
                      <w:color w:val="auto"/>
                      <w:sz w:val="20"/>
                      <w:lang w:eastAsia="en-US"/>
                    </w:rPr>
                    <w:t>Following each recorded inspection, and within</w:t>
                  </w:r>
                  <w:r w:rsidR="004359F0" w:rsidRPr="006D7196">
                    <w:rPr>
                      <w:rFonts w:ascii="Franklin Gothic Book" w:hAnsi="Franklin Gothic Book"/>
                      <w:color w:val="auto"/>
                      <w:sz w:val="20"/>
                      <w:lang w:eastAsia="en-US"/>
                    </w:rPr>
                    <w:t xml:space="preserve"> four working days </w:t>
                  </w:r>
                  <w:r w:rsidRPr="006D7196">
                    <w:rPr>
                      <w:rFonts w:ascii="Franklin Gothic Book" w:hAnsi="Franklin Gothic Book"/>
                      <w:color w:val="auto"/>
                      <w:sz w:val="20"/>
                      <w:lang w:eastAsia="en-US"/>
                    </w:rPr>
                    <w:t xml:space="preserve">of the visit, the HS&amp;E Advisor’s report will be </w:t>
                  </w:r>
                  <w:r w:rsidRPr="00666191">
                    <w:rPr>
                      <w:rFonts w:ascii="Franklin Gothic Book" w:hAnsi="Franklin Gothic Book"/>
                      <w:sz w:val="20"/>
                      <w:lang w:eastAsia="en-US"/>
                    </w:rPr>
                    <w:t xml:space="preserve">provided </w:t>
                  </w:r>
                  <w:proofErr w:type="gramStart"/>
                  <w:r w:rsidRPr="00666191">
                    <w:rPr>
                      <w:rFonts w:ascii="Franklin Gothic Book" w:hAnsi="Franklin Gothic Book"/>
                      <w:sz w:val="20"/>
                      <w:lang w:eastAsia="en-US"/>
                    </w:rPr>
                    <w:t>to</w:t>
                  </w:r>
                  <w:proofErr w:type="gramEnd"/>
                  <w:r w:rsidRPr="00666191">
                    <w:rPr>
                      <w:rFonts w:ascii="Franklin Gothic Book" w:hAnsi="Franklin Gothic Book"/>
                      <w:sz w:val="20"/>
                      <w:lang w:eastAsia="en-US"/>
                    </w:rPr>
                    <w:t xml:space="preserve"> the</w:t>
                  </w:r>
                </w:p>
                <w:p w14:paraId="69D4F844"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following as appropriate:</w:t>
                  </w:r>
                </w:p>
                <w:p w14:paraId="2A453F3E" w14:textId="77777777" w:rsidR="00A204AF" w:rsidRPr="00666191" w:rsidRDefault="004359F0"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 xml:space="preserve">• </w:t>
                  </w:r>
                  <w:r w:rsidRPr="00666191">
                    <w:rPr>
                      <w:rFonts w:ascii="Franklin Gothic Book" w:hAnsi="Franklin Gothic Book"/>
                      <w:i/>
                      <w:sz w:val="20"/>
                      <w:lang w:eastAsia="en-US"/>
                    </w:rPr>
                    <w:t>Employers</w:t>
                  </w:r>
                  <w:r w:rsidR="00A204AF" w:rsidRPr="00666191">
                    <w:rPr>
                      <w:rFonts w:ascii="Franklin Gothic Book" w:hAnsi="Franklin Gothic Book"/>
                      <w:sz w:val="20"/>
                      <w:lang w:eastAsia="en-US"/>
                    </w:rPr>
                    <w:t xml:space="preserve"> Project Manager</w:t>
                  </w:r>
                </w:p>
                <w:p w14:paraId="3D97EEA3" w14:textId="77777777" w:rsidR="006D7196" w:rsidRDefault="006D7196" w:rsidP="006D719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 Project Manager</w:t>
                  </w:r>
                </w:p>
                <w:p w14:paraId="08AAB723" w14:textId="77777777" w:rsidR="00600FA3" w:rsidRDefault="00600FA3" w:rsidP="006D7196">
                  <w:pPr>
                    <w:autoSpaceDE w:val="0"/>
                    <w:autoSpaceDN w:val="0"/>
                    <w:adjustRightInd w:val="0"/>
                    <w:spacing w:line="240" w:lineRule="auto"/>
                    <w:rPr>
                      <w:rFonts w:ascii="Franklin Gothic Book" w:hAnsi="Franklin Gothic Book"/>
                      <w:sz w:val="20"/>
                      <w:lang w:eastAsia="en-US"/>
                    </w:rPr>
                  </w:pPr>
                </w:p>
                <w:p w14:paraId="18407DFA" w14:textId="77777777" w:rsidR="00600FA3" w:rsidRPr="00666191" w:rsidRDefault="00600FA3" w:rsidP="006D7196">
                  <w:pPr>
                    <w:autoSpaceDE w:val="0"/>
                    <w:autoSpaceDN w:val="0"/>
                    <w:adjustRightInd w:val="0"/>
                    <w:spacing w:line="240" w:lineRule="auto"/>
                    <w:rPr>
                      <w:rFonts w:ascii="Franklin Gothic Book" w:hAnsi="Franklin Gothic Book"/>
                      <w:sz w:val="20"/>
                      <w:lang w:eastAsia="en-US"/>
                    </w:rPr>
                  </w:pPr>
                </w:p>
                <w:p w14:paraId="7D2DA580" w14:textId="77777777" w:rsidR="00A204AF" w:rsidRPr="006D7196" w:rsidRDefault="006D7196" w:rsidP="006D7196">
                  <w:pPr>
                    <w:autoSpaceDE w:val="0"/>
                    <w:autoSpaceDN w:val="0"/>
                    <w:adjustRightInd w:val="0"/>
                    <w:spacing w:line="240" w:lineRule="auto"/>
                    <w:rPr>
                      <w:rFonts w:ascii="Franklin Gothic Book" w:hAnsi="Franklin Gothic Book"/>
                      <w:color w:val="auto"/>
                      <w:sz w:val="20"/>
                      <w:lang w:eastAsia="en-US"/>
                    </w:rPr>
                  </w:pPr>
                  <w:r w:rsidRPr="00666191">
                    <w:rPr>
                      <w:rFonts w:ascii="Franklin Gothic Book" w:hAnsi="Franklin Gothic Book"/>
                      <w:sz w:val="20"/>
                      <w:lang w:eastAsia="en-US"/>
                    </w:rPr>
                    <w:t xml:space="preserve">    </w:t>
                  </w:r>
                  <w:r w:rsidR="00A204AF" w:rsidRPr="00666191">
                    <w:rPr>
                      <w:rFonts w:ascii="Franklin Gothic Book" w:hAnsi="Franklin Gothic Book"/>
                      <w:sz w:val="20"/>
                      <w:lang w:eastAsia="en-US"/>
                    </w:rPr>
                    <w:t>Site Supervisor</w:t>
                  </w:r>
                  <w:r w:rsidR="00A204AF" w:rsidRPr="006D7196">
                    <w:rPr>
                      <w:rFonts w:ascii="Franklin Gothic Book" w:hAnsi="Franklin Gothic Book"/>
                      <w:color w:val="auto"/>
                      <w:sz w:val="20"/>
                      <w:lang w:eastAsia="en-US"/>
                    </w:rPr>
                    <w:t xml:space="preserve"> </w:t>
                  </w:r>
                </w:p>
              </w:tc>
              <w:tc>
                <w:tcPr>
                  <w:tcW w:w="4979" w:type="dxa"/>
                  <w:shd w:val="clear" w:color="auto" w:fill="auto"/>
                </w:tcPr>
                <w:p w14:paraId="5B331CDB"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52E6D30D"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23F7B874" w14:textId="77777777" w:rsidTr="00A330C6">
              <w:tc>
                <w:tcPr>
                  <w:tcW w:w="4978" w:type="dxa"/>
                  <w:shd w:val="clear" w:color="auto" w:fill="auto"/>
                </w:tcPr>
                <w:p w14:paraId="113FFC4E"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Clearing awa</w:t>
                  </w:r>
                  <w:r w:rsidR="0096146F" w:rsidRPr="00666191">
                    <w:rPr>
                      <w:rFonts w:ascii="Franklin Gothic Book" w:hAnsi="Franklin Gothic Book"/>
                      <w:sz w:val="20"/>
                      <w:lang w:eastAsia="en-US"/>
                    </w:rPr>
                    <w:t xml:space="preserve">y of existing equipment on the </w:t>
                  </w:r>
                  <w:r w:rsidR="0096146F" w:rsidRPr="00666191">
                    <w:rPr>
                      <w:rFonts w:ascii="Franklin Gothic Book" w:hAnsi="Franklin Gothic Book"/>
                      <w:i/>
                      <w:sz w:val="20"/>
                      <w:lang w:eastAsia="en-US"/>
                    </w:rPr>
                    <w:t>site</w:t>
                  </w:r>
                  <w:r w:rsidR="0096146F" w:rsidRPr="00666191">
                    <w:rPr>
                      <w:rFonts w:ascii="Franklin Gothic Book" w:hAnsi="Franklin Gothic Book"/>
                      <w:sz w:val="20"/>
                      <w:lang w:eastAsia="en-US"/>
                    </w:rPr>
                    <w:t xml:space="preserve"> </w:t>
                  </w:r>
                  <w:r w:rsidRPr="00666191">
                    <w:rPr>
                      <w:rFonts w:ascii="Franklin Gothic Book" w:hAnsi="Franklin Gothic Book"/>
                      <w:sz w:val="20"/>
                      <w:lang w:eastAsia="en-US"/>
                    </w:rPr>
                    <w:t>will be</w:t>
                  </w:r>
                </w:p>
                <w:p w14:paraId="5EBEF4E8" w14:textId="77777777" w:rsidR="00A204AF" w:rsidRPr="00666191" w:rsidRDefault="0096146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 xml:space="preserve">undertaken by the </w:t>
                  </w:r>
                  <w:r w:rsidRPr="00666191">
                    <w:rPr>
                      <w:rFonts w:ascii="Franklin Gothic Book" w:hAnsi="Franklin Gothic Book"/>
                      <w:i/>
                      <w:sz w:val="20"/>
                      <w:lang w:eastAsia="en-US"/>
                    </w:rPr>
                    <w:t>Contrac</w:t>
                  </w:r>
                  <w:r w:rsidR="0017570B" w:rsidRPr="00666191">
                    <w:rPr>
                      <w:rFonts w:ascii="Franklin Gothic Book" w:hAnsi="Franklin Gothic Book"/>
                      <w:i/>
                      <w:sz w:val="20"/>
                      <w:lang w:eastAsia="en-US"/>
                    </w:rPr>
                    <w:t>t</w:t>
                  </w:r>
                  <w:r w:rsidRPr="00666191">
                    <w:rPr>
                      <w:rFonts w:ascii="Franklin Gothic Book" w:hAnsi="Franklin Gothic Book"/>
                      <w:i/>
                      <w:sz w:val="20"/>
                      <w:lang w:eastAsia="en-US"/>
                    </w:rPr>
                    <w:t>or</w:t>
                  </w:r>
                  <w:r w:rsidR="00A204AF" w:rsidRPr="00666191">
                    <w:rPr>
                      <w:rFonts w:ascii="Franklin Gothic Book" w:hAnsi="Franklin Gothic Book"/>
                      <w:sz w:val="20"/>
                      <w:lang w:eastAsia="en-US"/>
                    </w:rPr>
                    <w:t xml:space="preserve"> prior to commencement of </w:t>
                  </w:r>
                  <w:r w:rsidR="00A204AF" w:rsidRPr="00666191">
                    <w:rPr>
                      <w:rFonts w:ascii="Franklin Gothic Book" w:hAnsi="Franklin Gothic Book"/>
                      <w:i/>
                      <w:sz w:val="20"/>
                      <w:lang w:eastAsia="en-US"/>
                    </w:rPr>
                    <w:t>works</w:t>
                  </w:r>
                  <w:r w:rsidR="00A204AF" w:rsidRPr="00666191">
                    <w:rPr>
                      <w:rFonts w:ascii="Franklin Gothic Book" w:hAnsi="Franklin Gothic Book"/>
                      <w:sz w:val="20"/>
                      <w:lang w:eastAsia="en-US"/>
                    </w:rPr>
                    <w:t xml:space="preserve">, </w:t>
                  </w:r>
                  <w:r w:rsidR="0017570B" w:rsidRPr="00666191">
                    <w:rPr>
                      <w:rFonts w:ascii="Franklin Gothic Book" w:hAnsi="Franklin Gothic Book"/>
                      <w:sz w:val="20"/>
                      <w:lang w:eastAsia="en-US"/>
                    </w:rPr>
                    <w:t xml:space="preserve">unless </w:t>
                  </w:r>
                  <w:r w:rsidR="00A204AF" w:rsidRPr="00666191">
                    <w:rPr>
                      <w:rFonts w:ascii="Franklin Gothic Book" w:hAnsi="Franklin Gothic Book"/>
                      <w:sz w:val="20"/>
                      <w:lang w:eastAsia="en-US"/>
                    </w:rPr>
                    <w:t>otherwi</w:t>
                  </w:r>
                  <w:r w:rsidR="0017570B" w:rsidRPr="00666191">
                    <w:rPr>
                      <w:rFonts w:ascii="Franklin Gothic Book" w:hAnsi="Franklin Gothic Book"/>
                      <w:sz w:val="20"/>
                      <w:lang w:eastAsia="en-US"/>
                    </w:rPr>
                    <w:t xml:space="preserve">se agreed with the </w:t>
                  </w:r>
                  <w:r w:rsidR="0017570B" w:rsidRPr="00666191">
                    <w:rPr>
                      <w:rFonts w:ascii="Franklin Gothic Book" w:hAnsi="Franklin Gothic Book"/>
                      <w:i/>
                      <w:sz w:val="20"/>
                      <w:lang w:eastAsia="en-US"/>
                    </w:rPr>
                    <w:t>Employer</w:t>
                  </w:r>
                  <w:r w:rsidR="0017570B" w:rsidRPr="00666191">
                    <w:rPr>
                      <w:rFonts w:ascii="Franklin Gothic Book" w:hAnsi="Franklin Gothic Book"/>
                      <w:sz w:val="20"/>
                      <w:lang w:eastAsia="en-US"/>
                    </w:rPr>
                    <w:t>.</w:t>
                  </w:r>
                </w:p>
              </w:tc>
              <w:tc>
                <w:tcPr>
                  <w:tcW w:w="4979" w:type="dxa"/>
                  <w:shd w:val="clear" w:color="auto" w:fill="auto"/>
                </w:tcPr>
                <w:p w14:paraId="5EC64770"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Prior to and during</w:t>
                  </w:r>
                </w:p>
                <w:p w14:paraId="77AF87C0" w14:textId="77777777" w:rsidR="00A204AF" w:rsidRPr="00666191" w:rsidRDefault="00A204AF" w:rsidP="00A330C6">
                  <w:pPr>
                    <w:pStyle w:val="Maintext"/>
                    <w:spacing w:after="120"/>
                    <w:rPr>
                      <w:color w:val="000000"/>
                      <w:sz w:val="20"/>
                      <w:szCs w:val="20"/>
                    </w:rPr>
                  </w:pPr>
                  <w:r w:rsidRPr="00666191">
                    <w:rPr>
                      <w:color w:val="000000"/>
                      <w:sz w:val="20"/>
                      <w:szCs w:val="20"/>
                    </w:rPr>
                    <w:t>the works</w:t>
                  </w:r>
                </w:p>
              </w:tc>
            </w:tr>
          </w:tbl>
          <w:p w14:paraId="716BFC99" w14:textId="77777777" w:rsidR="00DA476A" w:rsidRDefault="00DA476A" w:rsidP="001C6655">
            <w:pPr>
              <w:pStyle w:val="Maintext"/>
              <w:spacing w:after="120"/>
              <w:rPr>
                <w:rFonts w:ascii="Century Gothic" w:hAnsi="Century Gothic" w:cs="Century Gothic"/>
                <w:sz w:val="19"/>
                <w:szCs w:val="19"/>
                <w:lang w:val="en-GB" w:eastAsia="en-GB"/>
              </w:rPr>
            </w:pPr>
          </w:p>
          <w:p w14:paraId="56C67E34" w14:textId="77777777" w:rsidR="00EB04E6" w:rsidRDefault="00EB04E6" w:rsidP="001C6655">
            <w:pPr>
              <w:pStyle w:val="Maintext"/>
              <w:spacing w:after="120"/>
              <w:rPr>
                <w:rFonts w:ascii="Century Gothic" w:hAnsi="Century Gothic" w:cs="Century Gothic"/>
                <w:sz w:val="19"/>
                <w:szCs w:val="19"/>
                <w:lang w:val="en-GB" w:eastAsia="en-GB"/>
              </w:rPr>
            </w:pPr>
          </w:p>
          <w:p w14:paraId="17E47E37" w14:textId="77777777" w:rsidR="00EB04E6" w:rsidRDefault="00EB04E6" w:rsidP="001C6655">
            <w:pPr>
              <w:pStyle w:val="Maintext"/>
              <w:spacing w:after="120"/>
              <w:rPr>
                <w:rFonts w:ascii="Century Gothic" w:hAnsi="Century Gothic" w:cs="Century Gothic"/>
                <w:sz w:val="19"/>
                <w:szCs w:val="19"/>
                <w:lang w:val="en-GB" w:eastAsia="en-GB"/>
              </w:rPr>
            </w:pPr>
          </w:p>
          <w:p w14:paraId="33CAB7FB" w14:textId="77777777" w:rsidR="00DB0E87" w:rsidRPr="005164C5" w:rsidRDefault="00DB0E87" w:rsidP="001C6655">
            <w:pPr>
              <w:pStyle w:val="Mainheading"/>
              <w:spacing w:before="240"/>
              <w:rPr>
                <w:color w:val="000000"/>
              </w:rPr>
            </w:pPr>
            <w:r w:rsidRPr="005164C5">
              <w:rPr>
                <w:color w:val="000000"/>
              </w:rPr>
              <w:lastRenderedPageBreak/>
              <w:t>2 Drawings</w:t>
            </w:r>
          </w:p>
          <w:p w14:paraId="0300F446" w14:textId="77777777" w:rsidR="001538BA" w:rsidRPr="00666191" w:rsidRDefault="001538BA" w:rsidP="00557BCD">
            <w:pPr>
              <w:pStyle w:val="Boxedtext"/>
              <w:ind w:left="300"/>
              <w:rPr>
                <w:color w:val="000000"/>
                <w:sz w:val="20"/>
                <w:szCs w:val="20"/>
              </w:rPr>
            </w:pPr>
            <w:r w:rsidRPr="005164C5">
              <w:rPr>
                <w:color w:val="000000"/>
                <w:sz w:val="20"/>
                <w:szCs w:val="20"/>
              </w:rPr>
              <w:t>List the drawings that apply to this contract.</w:t>
            </w:r>
            <w:r w:rsidR="001C6655" w:rsidRPr="00666191">
              <w:rPr>
                <w:color w:val="000000"/>
                <w:sz w:val="20"/>
                <w:szCs w:val="20"/>
              </w:rPr>
              <w:t xml:space="preserve"> </w:t>
            </w:r>
          </w:p>
          <w:p w14:paraId="56A7DDF8" w14:textId="77777777" w:rsidR="005403BD" w:rsidRPr="00995AFB" w:rsidRDefault="005403BD" w:rsidP="00557BCD">
            <w:pPr>
              <w:pStyle w:val="Boxedtext"/>
              <w:ind w:left="300"/>
              <w:rPr>
                <w:color w:val="FF0000"/>
                <w:sz w:val="20"/>
                <w:szCs w:val="20"/>
              </w:rPr>
            </w:pPr>
          </w:p>
          <w:p w14:paraId="00FB6A50" w14:textId="77777777" w:rsidR="005403BD" w:rsidRPr="00666191" w:rsidRDefault="0011155D" w:rsidP="005403BD">
            <w:pPr>
              <w:pStyle w:val="Boxedtext"/>
              <w:ind w:left="300"/>
              <w:rPr>
                <w:b w:val="0"/>
                <w:color w:val="000000"/>
                <w:sz w:val="20"/>
                <w:szCs w:val="20"/>
              </w:rPr>
            </w:pPr>
            <w:r w:rsidRPr="00666191">
              <w:rPr>
                <w:b w:val="0"/>
                <w:color w:val="000000"/>
                <w:sz w:val="20"/>
                <w:szCs w:val="20"/>
              </w:rPr>
              <w:t>Please see the below table</w:t>
            </w:r>
          </w:p>
          <w:p w14:paraId="482A22CE" w14:textId="77777777" w:rsidR="005403BD" w:rsidRDefault="005403BD" w:rsidP="00557BCD">
            <w:pPr>
              <w:pStyle w:val="Boxedtext"/>
              <w:ind w:left="300"/>
              <w:rPr>
                <w:color w:val="FF0000"/>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276"/>
            </w:tblGrid>
            <w:tr w:rsidR="00202CF9" w:rsidRPr="00666191" w14:paraId="235809EE" w14:textId="77777777" w:rsidTr="00766EC9">
              <w:trPr>
                <w:trHeight w:val="257"/>
              </w:trPr>
              <w:tc>
                <w:tcPr>
                  <w:tcW w:w="7196" w:type="dxa"/>
                  <w:shd w:val="clear" w:color="auto" w:fill="auto"/>
                </w:tcPr>
                <w:p w14:paraId="138604F8" w14:textId="77777777" w:rsidR="00202CF9" w:rsidRPr="00666191" w:rsidRDefault="00202CF9" w:rsidP="00666191">
                  <w:pPr>
                    <w:pStyle w:val="Boxedtext"/>
                    <w:pBdr>
                      <w:top w:val="none" w:sz="0" w:space="0" w:color="auto"/>
                      <w:left w:val="none" w:sz="0" w:space="0" w:color="auto"/>
                      <w:bottom w:val="none" w:sz="0" w:space="0" w:color="auto"/>
                      <w:right w:val="none" w:sz="0" w:space="0" w:color="auto"/>
                    </w:pBdr>
                    <w:rPr>
                      <w:color w:val="000000"/>
                      <w:sz w:val="20"/>
                      <w:szCs w:val="20"/>
                    </w:rPr>
                  </w:pPr>
                  <w:r w:rsidRPr="00666191">
                    <w:rPr>
                      <w:color w:val="000000"/>
                      <w:sz w:val="20"/>
                      <w:szCs w:val="20"/>
                    </w:rPr>
                    <w:t>Drawing title</w:t>
                  </w:r>
                </w:p>
              </w:tc>
              <w:tc>
                <w:tcPr>
                  <w:tcW w:w="1276" w:type="dxa"/>
                  <w:shd w:val="clear" w:color="auto" w:fill="auto"/>
                </w:tcPr>
                <w:p w14:paraId="17794BA7" w14:textId="77777777" w:rsidR="00202CF9" w:rsidRPr="00666191" w:rsidRDefault="00202CF9" w:rsidP="00666191">
                  <w:pPr>
                    <w:pStyle w:val="Boxedtext"/>
                    <w:pBdr>
                      <w:top w:val="none" w:sz="0" w:space="0" w:color="auto"/>
                      <w:left w:val="none" w:sz="0" w:space="0" w:color="auto"/>
                      <w:bottom w:val="none" w:sz="0" w:space="0" w:color="auto"/>
                      <w:right w:val="none" w:sz="0" w:space="0" w:color="auto"/>
                    </w:pBdr>
                    <w:rPr>
                      <w:color w:val="000000"/>
                      <w:sz w:val="20"/>
                      <w:szCs w:val="20"/>
                    </w:rPr>
                  </w:pPr>
                  <w:r w:rsidRPr="00666191">
                    <w:rPr>
                      <w:color w:val="000000"/>
                      <w:sz w:val="20"/>
                      <w:szCs w:val="20"/>
                    </w:rPr>
                    <w:t>Format</w:t>
                  </w:r>
                </w:p>
              </w:tc>
            </w:tr>
            <w:tr w:rsidR="00202CF9" w:rsidRPr="00666191" w14:paraId="39CF2EBE" w14:textId="77777777" w:rsidTr="00766EC9">
              <w:trPr>
                <w:trHeight w:val="146"/>
              </w:trPr>
              <w:tc>
                <w:tcPr>
                  <w:tcW w:w="7196" w:type="dxa"/>
                  <w:shd w:val="clear" w:color="auto" w:fill="auto"/>
                </w:tcPr>
                <w:p w14:paraId="0381B526" w14:textId="77777777" w:rsidR="00202CF9" w:rsidRPr="001E6C38" w:rsidRDefault="009E5003" w:rsidP="00666191">
                  <w:pPr>
                    <w:pStyle w:val="Boxedtext"/>
                    <w:pBdr>
                      <w:top w:val="none" w:sz="0" w:space="0" w:color="auto"/>
                      <w:left w:val="none" w:sz="0" w:space="0" w:color="auto"/>
                      <w:bottom w:val="none" w:sz="0" w:space="0" w:color="auto"/>
                      <w:right w:val="none" w:sz="0" w:space="0" w:color="auto"/>
                    </w:pBdr>
                    <w:rPr>
                      <w:b w:val="0"/>
                      <w:color w:val="000000"/>
                      <w:sz w:val="20"/>
                      <w:szCs w:val="20"/>
                    </w:rPr>
                  </w:pPr>
                  <w:r>
                    <w:rPr>
                      <w:b w:val="0"/>
                      <w:color w:val="000000"/>
                      <w:sz w:val="20"/>
                      <w:szCs w:val="20"/>
                    </w:rPr>
                    <w:t>n/a</w:t>
                  </w:r>
                </w:p>
              </w:tc>
              <w:tc>
                <w:tcPr>
                  <w:tcW w:w="1276" w:type="dxa"/>
                  <w:shd w:val="clear" w:color="auto" w:fill="auto"/>
                </w:tcPr>
                <w:p w14:paraId="220F236F" w14:textId="77777777" w:rsidR="00202CF9" w:rsidRPr="00202CF9" w:rsidRDefault="00202CF9" w:rsidP="00666191">
                  <w:pPr>
                    <w:pStyle w:val="Boxedtext"/>
                    <w:pBdr>
                      <w:top w:val="none" w:sz="0" w:space="0" w:color="auto"/>
                      <w:left w:val="none" w:sz="0" w:space="0" w:color="auto"/>
                      <w:bottom w:val="none" w:sz="0" w:space="0" w:color="auto"/>
                      <w:right w:val="none" w:sz="0" w:space="0" w:color="auto"/>
                    </w:pBdr>
                    <w:rPr>
                      <w:b w:val="0"/>
                      <w:sz w:val="20"/>
                      <w:szCs w:val="20"/>
                    </w:rPr>
                  </w:pPr>
                </w:p>
              </w:tc>
            </w:tr>
            <w:tr w:rsidR="00202CF9" w:rsidRPr="00666191" w14:paraId="38398F75" w14:textId="77777777" w:rsidTr="00766EC9">
              <w:trPr>
                <w:trHeight w:val="257"/>
              </w:trPr>
              <w:tc>
                <w:tcPr>
                  <w:tcW w:w="7196" w:type="dxa"/>
                  <w:shd w:val="clear" w:color="auto" w:fill="auto"/>
                </w:tcPr>
                <w:p w14:paraId="5C410B8F" w14:textId="77777777" w:rsidR="00202CF9" w:rsidRPr="00A11A63" w:rsidRDefault="00202CF9" w:rsidP="00FE1529">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4665534D"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spacing w:after="0"/>
                    <w:ind w:right="57"/>
                    <w:rPr>
                      <w:b w:val="0"/>
                      <w:sz w:val="20"/>
                      <w:szCs w:val="20"/>
                    </w:rPr>
                  </w:pPr>
                </w:p>
              </w:tc>
            </w:tr>
            <w:tr w:rsidR="00202CF9" w:rsidRPr="00666191" w14:paraId="59AADE3C" w14:textId="77777777" w:rsidTr="00766EC9">
              <w:trPr>
                <w:trHeight w:val="267"/>
              </w:trPr>
              <w:tc>
                <w:tcPr>
                  <w:tcW w:w="7196" w:type="dxa"/>
                  <w:shd w:val="clear" w:color="auto" w:fill="auto"/>
                </w:tcPr>
                <w:p w14:paraId="13415738" w14:textId="77777777" w:rsidR="00202CF9" w:rsidRPr="00A11A63" w:rsidRDefault="00202CF9" w:rsidP="00666191">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4CBBBF68" w14:textId="77777777" w:rsidR="00202CF9" w:rsidRPr="00A11A63" w:rsidRDefault="00202CF9" w:rsidP="00666191">
                  <w:pPr>
                    <w:pStyle w:val="Boxedtext"/>
                    <w:pBdr>
                      <w:top w:val="none" w:sz="0" w:space="0" w:color="auto"/>
                      <w:left w:val="none" w:sz="0" w:space="0" w:color="auto"/>
                      <w:bottom w:val="none" w:sz="0" w:space="0" w:color="auto"/>
                      <w:right w:val="none" w:sz="0" w:space="0" w:color="auto"/>
                    </w:pBdr>
                    <w:rPr>
                      <w:b w:val="0"/>
                      <w:sz w:val="20"/>
                      <w:szCs w:val="20"/>
                    </w:rPr>
                  </w:pPr>
                </w:p>
              </w:tc>
            </w:tr>
            <w:tr w:rsidR="00202CF9" w:rsidRPr="00666191" w14:paraId="17512023" w14:textId="77777777" w:rsidTr="00766EC9">
              <w:trPr>
                <w:trHeight w:val="257"/>
              </w:trPr>
              <w:tc>
                <w:tcPr>
                  <w:tcW w:w="7196" w:type="dxa"/>
                  <w:shd w:val="clear" w:color="auto" w:fill="auto"/>
                </w:tcPr>
                <w:p w14:paraId="0B1C7B64" w14:textId="77777777" w:rsidR="00202CF9" w:rsidRPr="00A11A63" w:rsidRDefault="00202CF9" w:rsidP="00202CF9">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5EB66BC4" w14:textId="77777777" w:rsidR="00202CF9" w:rsidRPr="00A11A63" w:rsidRDefault="00202CF9" w:rsidP="00202CF9">
                  <w:pPr>
                    <w:pStyle w:val="Boxedtext"/>
                    <w:pBdr>
                      <w:top w:val="none" w:sz="0" w:space="0" w:color="auto"/>
                      <w:left w:val="none" w:sz="0" w:space="0" w:color="auto"/>
                      <w:bottom w:val="none" w:sz="0" w:space="0" w:color="auto"/>
                      <w:right w:val="none" w:sz="0" w:space="0" w:color="auto"/>
                    </w:pBdr>
                    <w:rPr>
                      <w:b w:val="0"/>
                      <w:sz w:val="20"/>
                      <w:szCs w:val="20"/>
                    </w:rPr>
                  </w:pPr>
                </w:p>
              </w:tc>
            </w:tr>
            <w:tr w:rsidR="00A11A63" w:rsidRPr="00666191" w14:paraId="5ECE21B6" w14:textId="77777777" w:rsidTr="00766EC9">
              <w:trPr>
                <w:trHeight w:val="267"/>
              </w:trPr>
              <w:tc>
                <w:tcPr>
                  <w:tcW w:w="7196" w:type="dxa"/>
                  <w:shd w:val="clear" w:color="auto" w:fill="auto"/>
                </w:tcPr>
                <w:p w14:paraId="1E4AA1B4"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302A38B4"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spacing w:after="0"/>
                    <w:ind w:right="57"/>
                    <w:rPr>
                      <w:b w:val="0"/>
                      <w:sz w:val="20"/>
                      <w:szCs w:val="20"/>
                    </w:rPr>
                  </w:pPr>
                </w:p>
              </w:tc>
            </w:tr>
            <w:tr w:rsidR="00A11A63" w:rsidRPr="00666191" w14:paraId="04BF6201" w14:textId="77777777" w:rsidTr="00766EC9">
              <w:trPr>
                <w:trHeight w:val="267"/>
              </w:trPr>
              <w:tc>
                <w:tcPr>
                  <w:tcW w:w="7196" w:type="dxa"/>
                  <w:shd w:val="clear" w:color="auto" w:fill="auto"/>
                </w:tcPr>
                <w:p w14:paraId="24F03888"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2EB58516"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sz w:val="20"/>
                      <w:szCs w:val="20"/>
                    </w:rPr>
                  </w:pPr>
                </w:p>
              </w:tc>
            </w:tr>
            <w:tr w:rsidR="00A11A63" w:rsidRPr="00666191" w14:paraId="5B70DD64" w14:textId="77777777" w:rsidTr="00766EC9">
              <w:trPr>
                <w:trHeight w:val="267"/>
              </w:trPr>
              <w:tc>
                <w:tcPr>
                  <w:tcW w:w="7196" w:type="dxa"/>
                  <w:shd w:val="clear" w:color="auto" w:fill="auto"/>
                </w:tcPr>
                <w:p w14:paraId="3D1F7F01"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7C581D81"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sz w:val="20"/>
                      <w:szCs w:val="20"/>
                    </w:rPr>
                  </w:pPr>
                </w:p>
              </w:tc>
            </w:tr>
            <w:tr w:rsidR="00A11A63" w:rsidRPr="00666191" w14:paraId="5FBFDBE3" w14:textId="77777777" w:rsidTr="00766EC9">
              <w:trPr>
                <w:trHeight w:val="267"/>
              </w:trPr>
              <w:tc>
                <w:tcPr>
                  <w:tcW w:w="7196" w:type="dxa"/>
                  <w:shd w:val="clear" w:color="auto" w:fill="auto"/>
                </w:tcPr>
                <w:p w14:paraId="13EA252A"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18A07BF3"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spacing w:after="0"/>
                    <w:ind w:right="57"/>
                    <w:rPr>
                      <w:b w:val="0"/>
                      <w:sz w:val="20"/>
                      <w:szCs w:val="20"/>
                    </w:rPr>
                  </w:pPr>
                </w:p>
              </w:tc>
            </w:tr>
          </w:tbl>
          <w:p w14:paraId="5E637FA9" w14:textId="77777777" w:rsidR="005D51AA" w:rsidRPr="00DE2497" w:rsidRDefault="005D51AA" w:rsidP="003E114C">
            <w:pPr>
              <w:pStyle w:val="Maintext"/>
              <w:rPr>
                <w:color w:val="7030A0"/>
                <w:sz w:val="20"/>
                <w:szCs w:val="20"/>
              </w:rPr>
            </w:pPr>
          </w:p>
        </w:tc>
      </w:tr>
      <w:tr w:rsidR="009B4177" w:rsidRPr="00DE2497" w14:paraId="42D60FCD" w14:textId="77777777" w:rsidTr="00557BCD">
        <w:tc>
          <w:tcPr>
            <w:tcW w:w="10188" w:type="dxa"/>
            <w:tcBorders>
              <w:top w:val="nil"/>
            </w:tcBorders>
            <w:shd w:val="clear" w:color="auto" w:fill="auto"/>
            <w:noWrap/>
          </w:tcPr>
          <w:p w14:paraId="762D4C53" w14:textId="77777777" w:rsidR="00766EC9" w:rsidRPr="00DE2497" w:rsidRDefault="00766EC9" w:rsidP="00766EC9">
            <w:pPr>
              <w:pStyle w:val="Maintext"/>
              <w:tabs>
                <w:tab w:val="left" w:pos="3000"/>
                <w:tab w:val="left" w:pos="5880"/>
              </w:tabs>
              <w:spacing w:before="240"/>
              <w:rPr>
                <w:color w:val="7030A0"/>
                <w:sz w:val="20"/>
                <w:szCs w:val="20"/>
              </w:rPr>
            </w:pPr>
          </w:p>
        </w:tc>
      </w:tr>
    </w:tbl>
    <w:p w14:paraId="29290ADC" w14:textId="77777777" w:rsidR="00681E87" w:rsidRPr="00DE2497" w:rsidRDefault="00681E87" w:rsidP="00B6642D">
      <w:pPr>
        <w:pStyle w:val="Maintext"/>
        <w:rPr>
          <w:vanish/>
          <w:color w:val="7030A0"/>
        </w:rPr>
      </w:pPr>
    </w:p>
    <w:p w14:paraId="2692562B" w14:textId="77777777" w:rsidR="00D9462E" w:rsidRPr="00DE2497" w:rsidRDefault="00D9462E" w:rsidP="00B6642D">
      <w:pPr>
        <w:pStyle w:val="Maintext"/>
        <w:rPr>
          <w:vanish/>
          <w:color w:val="7030A0"/>
        </w:rPr>
      </w:pP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0F5484" w:rsidRPr="00DE2497" w14:paraId="4520052B" w14:textId="77777777" w:rsidTr="00EB04E6">
        <w:trPr>
          <w:trHeight w:val="800"/>
        </w:trPr>
        <w:tc>
          <w:tcPr>
            <w:tcW w:w="10740" w:type="dxa"/>
            <w:tcBorders>
              <w:top w:val="single" w:sz="4" w:space="0" w:color="auto"/>
              <w:bottom w:val="nil"/>
            </w:tcBorders>
            <w:shd w:val="clear" w:color="auto" w:fill="CCCCCC"/>
            <w:vAlign w:val="center"/>
          </w:tcPr>
          <w:p w14:paraId="57006498" w14:textId="77777777" w:rsidR="00C70943" w:rsidRPr="00A330C6" w:rsidRDefault="00B45A53" w:rsidP="00557BCD">
            <w:pPr>
              <w:pStyle w:val="ContractTitle"/>
              <w:ind w:left="200"/>
              <w:jc w:val="left"/>
              <w:rPr>
                <w:color w:val="000000"/>
              </w:rPr>
            </w:pPr>
            <w:r w:rsidRPr="00DE2497">
              <w:rPr>
                <w:color w:val="7030A0"/>
              </w:rPr>
              <w:br w:type="page"/>
            </w:r>
            <w:r w:rsidR="00C70943" w:rsidRPr="00A330C6">
              <w:rPr>
                <w:color w:val="000000"/>
              </w:rPr>
              <w:t>Works Information</w:t>
            </w:r>
          </w:p>
        </w:tc>
      </w:tr>
      <w:tr w:rsidR="000F5484" w:rsidRPr="00DE2497" w14:paraId="608DDDDE" w14:textId="77777777" w:rsidTr="00EB04E6">
        <w:tc>
          <w:tcPr>
            <w:tcW w:w="10740" w:type="dxa"/>
            <w:tcBorders>
              <w:top w:val="nil"/>
              <w:bottom w:val="nil"/>
            </w:tcBorders>
            <w:shd w:val="clear" w:color="auto" w:fill="auto"/>
            <w:noWrap/>
            <w:vAlign w:val="center"/>
          </w:tcPr>
          <w:p w14:paraId="78731650" w14:textId="77777777" w:rsidR="00C70943" w:rsidRPr="005164C5" w:rsidRDefault="00C70943" w:rsidP="00557BCD">
            <w:pPr>
              <w:pStyle w:val="Mainheading"/>
              <w:spacing w:before="240"/>
              <w:ind w:left="200"/>
              <w:rPr>
                <w:color w:val="000000"/>
              </w:rPr>
            </w:pPr>
            <w:r w:rsidRPr="005164C5">
              <w:rPr>
                <w:color w:val="000000"/>
              </w:rPr>
              <w:t>3 Specifications</w:t>
            </w:r>
          </w:p>
          <w:p w14:paraId="722BF724" w14:textId="77777777" w:rsidR="00C70943" w:rsidRPr="00A330C6" w:rsidRDefault="00FA7264" w:rsidP="00557BCD">
            <w:pPr>
              <w:pStyle w:val="Boxedtext"/>
              <w:spacing w:before="60"/>
              <w:ind w:left="300"/>
              <w:rPr>
                <w:color w:val="000000"/>
                <w:sz w:val="20"/>
                <w:szCs w:val="20"/>
              </w:rPr>
            </w:pPr>
            <w:r w:rsidRPr="005164C5">
              <w:rPr>
                <w:color w:val="000000"/>
                <w:sz w:val="20"/>
                <w:szCs w:val="20"/>
              </w:rPr>
              <w:t>T</w:t>
            </w:r>
            <w:r w:rsidR="009F4DF8" w:rsidRPr="005164C5">
              <w:rPr>
                <w:color w:val="000000"/>
                <w:sz w:val="20"/>
                <w:szCs w:val="20"/>
              </w:rPr>
              <w:t xml:space="preserve">he </w:t>
            </w:r>
            <w:r w:rsidRPr="005164C5">
              <w:rPr>
                <w:color w:val="000000"/>
                <w:sz w:val="20"/>
                <w:szCs w:val="20"/>
              </w:rPr>
              <w:t xml:space="preserve">following specifications </w:t>
            </w:r>
            <w:r w:rsidR="009F4DF8" w:rsidRPr="005164C5">
              <w:rPr>
                <w:color w:val="000000"/>
                <w:sz w:val="20"/>
                <w:szCs w:val="20"/>
              </w:rPr>
              <w:t>apply to this contract.</w:t>
            </w:r>
          </w:p>
          <w:p w14:paraId="1BB5187E" w14:textId="77777777" w:rsidR="00C70943" w:rsidRDefault="00C70943" w:rsidP="00951E81">
            <w:pPr>
              <w:pStyle w:val="Maintext"/>
              <w:rPr>
                <w:color w:val="7030A0"/>
                <w:sz w:val="20"/>
                <w:szCs w:val="20"/>
              </w:rPr>
            </w:pPr>
          </w:p>
          <w:p w14:paraId="0D79495B" w14:textId="77777777" w:rsidR="002E7AD3" w:rsidRDefault="002E7AD3" w:rsidP="00951E81">
            <w:pPr>
              <w:pStyle w:val="Maintext"/>
              <w:rPr>
                <w:color w:val="7030A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099"/>
              <w:gridCol w:w="3319"/>
            </w:tblGrid>
            <w:tr w:rsidR="002E7AD3" w:rsidRPr="00A330C6" w14:paraId="5DC56C4C" w14:textId="77777777" w:rsidTr="002430FE">
              <w:tc>
                <w:tcPr>
                  <w:tcW w:w="3539" w:type="dxa"/>
                  <w:shd w:val="clear" w:color="auto" w:fill="auto"/>
                </w:tcPr>
                <w:p w14:paraId="00FFE8A7" w14:textId="77777777" w:rsidR="002E7AD3" w:rsidRPr="00345356" w:rsidRDefault="002E7AD3" w:rsidP="00951E81">
                  <w:pPr>
                    <w:pStyle w:val="Maintext"/>
                    <w:rPr>
                      <w:sz w:val="20"/>
                      <w:szCs w:val="20"/>
                    </w:rPr>
                  </w:pPr>
                  <w:r w:rsidRPr="00345356">
                    <w:rPr>
                      <w:b/>
                      <w:sz w:val="20"/>
                      <w:szCs w:val="20"/>
                    </w:rPr>
                    <w:t>Title</w:t>
                  </w:r>
                </w:p>
              </w:tc>
              <w:tc>
                <w:tcPr>
                  <w:tcW w:w="3099" w:type="dxa"/>
                  <w:shd w:val="clear" w:color="auto" w:fill="auto"/>
                </w:tcPr>
                <w:p w14:paraId="748CF1CE" w14:textId="77777777" w:rsidR="002E7AD3" w:rsidRPr="00345356" w:rsidRDefault="002E7AD3" w:rsidP="00951E81">
                  <w:pPr>
                    <w:pStyle w:val="Maintext"/>
                    <w:rPr>
                      <w:sz w:val="20"/>
                      <w:szCs w:val="20"/>
                    </w:rPr>
                  </w:pPr>
                  <w:r w:rsidRPr="00345356">
                    <w:rPr>
                      <w:b/>
                      <w:sz w:val="20"/>
                      <w:szCs w:val="20"/>
                    </w:rPr>
                    <w:t>Date or revision</w:t>
                  </w:r>
                </w:p>
              </w:tc>
              <w:tc>
                <w:tcPr>
                  <w:tcW w:w="3319" w:type="dxa"/>
                  <w:shd w:val="clear" w:color="auto" w:fill="auto"/>
                </w:tcPr>
                <w:p w14:paraId="5E25734E" w14:textId="77777777" w:rsidR="002E7AD3" w:rsidRPr="00345356" w:rsidRDefault="002E7AD3" w:rsidP="00951E81">
                  <w:pPr>
                    <w:pStyle w:val="Maintext"/>
                    <w:rPr>
                      <w:sz w:val="20"/>
                      <w:szCs w:val="20"/>
                    </w:rPr>
                  </w:pPr>
                  <w:r w:rsidRPr="00345356">
                    <w:rPr>
                      <w:b/>
                      <w:sz w:val="20"/>
                      <w:szCs w:val="20"/>
                    </w:rPr>
                    <w:t>Tick if publicly available</w:t>
                  </w:r>
                </w:p>
              </w:tc>
            </w:tr>
            <w:tr w:rsidR="00DA7FBE" w:rsidRPr="00A330C6" w14:paraId="3D119939" w14:textId="77777777" w:rsidTr="005E5CB4">
              <w:tc>
                <w:tcPr>
                  <w:tcW w:w="3539" w:type="dxa"/>
                  <w:shd w:val="clear" w:color="auto" w:fill="auto"/>
                </w:tcPr>
                <w:p w14:paraId="79D88E33" w14:textId="77777777" w:rsidR="003E1851" w:rsidRDefault="008C187D" w:rsidP="00DA7FBE">
                  <w:pPr>
                    <w:pStyle w:val="Mainheading"/>
                    <w:spacing w:before="240"/>
                    <w:rPr>
                      <w:rFonts w:ascii="Franklin Gothic Medium" w:hAnsi="Franklin Gothic Medium"/>
                      <w:sz w:val="20"/>
                    </w:rPr>
                  </w:pPr>
                  <w:r w:rsidRPr="009B33D4">
                    <w:rPr>
                      <w:rFonts w:ascii="Franklin Gothic Medium" w:hAnsi="Franklin Gothic Medium"/>
                      <w:sz w:val="20"/>
                    </w:rPr>
                    <w:t xml:space="preserve">BCP B868368, </w:t>
                  </w:r>
                </w:p>
                <w:p w14:paraId="03D43EA1" w14:textId="77777777" w:rsidR="003E1851" w:rsidRDefault="008C187D" w:rsidP="00DA7FBE">
                  <w:pPr>
                    <w:pStyle w:val="Mainheading"/>
                    <w:spacing w:before="240"/>
                    <w:rPr>
                      <w:rFonts w:ascii="Franklin Gothic Medium" w:hAnsi="Franklin Gothic Medium"/>
                      <w:sz w:val="20"/>
                    </w:rPr>
                  </w:pPr>
                  <w:r w:rsidRPr="009B33D4">
                    <w:rPr>
                      <w:rFonts w:ascii="Franklin Gothic Medium" w:hAnsi="Franklin Gothic Medium"/>
                      <w:sz w:val="20"/>
                    </w:rPr>
                    <w:t xml:space="preserve">B868371 and </w:t>
                  </w:r>
                </w:p>
                <w:p w14:paraId="007362F6" w14:textId="77777777" w:rsidR="00DA7FBE" w:rsidRPr="001746C9" w:rsidRDefault="008C187D" w:rsidP="00DA7FBE">
                  <w:pPr>
                    <w:pStyle w:val="Mainheading"/>
                    <w:spacing w:before="240"/>
                    <w:rPr>
                      <w:bCs w:val="0"/>
                      <w:sz w:val="20"/>
                      <w:szCs w:val="20"/>
                    </w:rPr>
                  </w:pPr>
                  <w:r w:rsidRPr="009B33D4">
                    <w:rPr>
                      <w:rFonts w:ascii="Franklin Gothic Medium" w:hAnsi="Franklin Gothic Medium"/>
                      <w:sz w:val="20"/>
                    </w:rPr>
                    <w:t>B868372</w:t>
                  </w:r>
                </w:p>
              </w:tc>
              <w:tc>
                <w:tcPr>
                  <w:tcW w:w="3099" w:type="dxa"/>
                  <w:shd w:val="clear" w:color="auto" w:fill="auto"/>
                </w:tcPr>
                <w:p w14:paraId="65A81AE2" w14:textId="77777777" w:rsidR="00DD33A0" w:rsidRDefault="00DD33A0" w:rsidP="00DD33A0">
                  <w:pPr>
                    <w:pStyle w:val="Mainheading"/>
                    <w:spacing w:before="240"/>
                  </w:pPr>
                  <w:r>
                    <w:rPr>
                      <w:noProof/>
                      <w:lang w:val="en-GB" w:eastAsia="en-GB"/>
                    </w:rPr>
                    <mc:AlternateContent>
                      <mc:Choice Requires="wps">
                        <w:drawing>
                          <wp:anchor distT="45720" distB="45720" distL="114300" distR="114300" simplePos="0" relativeHeight="251665408" behindDoc="0" locked="0" layoutInCell="1" allowOverlap="1" wp14:anchorId="1BEC6556" wp14:editId="56F851E8">
                            <wp:simplePos x="0" y="0"/>
                            <wp:positionH relativeFrom="column">
                              <wp:posOffset>9525</wp:posOffset>
                            </wp:positionH>
                            <wp:positionV relativeFrom="paragraph">
                              <wp:posOffset>1882140</wp:posOffset>
                            </wp:positionV>
                            <wp:extent cx="1019175" cy="722630"/>
                            <wp:effectExtent l="0" t="0" r="28575"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722630"/>
                                    </a:xfrm>
                                    <a:prstGeom prst="rect">
                                      <a:avLst/>
                                    </a:prstGeom>
                                    <a:solidFill>
                                      <a:srgbClr val="FFFFFF"/>
                                    </a:solidFill>
                                    <a:ln w="9525">
                                      <a:solidFill>
                                        <a:srgbClr val="000000"/>
                                      </a:solidFill>
                                      <a:miter lim="800000"/>
                                      <a:headEnd/>
                                      <a:tailEnd/>
                                    </a:ln>
                                  </wps:spPr>
                                  <wps:txbx>
                                    <w:txbxContent>
                                      <w:p w14:paraId="25012F12" w14:textId="6F355415" w:rsidR="00DD33A0" w:rsidRDefault="000969E6" w:rsidP="00DD33A0">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C6556" id="_x0000_t202" coordsize="21600,21600" o:spt="202" path="m,l,21600r21600,l21600,xe">
                            <v:stroke joinstyle="miter"/>
                            <v:path gradientshapeok="t" o:connecttype="rect"/>
                          </v:shapetype>
                          <v:shape id="Text Box 2" o:spid="_x0000_s1026" type="#_x0000_t202" style="position:absolute;margin-left:.75pt;margin-top:148.2pt;width:80.25pt;height:56.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Y1IwIAAEQ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">
                            <v:textbox>
                              <w:txbxContent>
                                <w:p w14:paraId="25012F12" w14:textId="6F355415" w:rsidR="00DD33A0" w:rsidRDefault="000969E6" w:rsidP="00DD33A0">
                                  <w:r>
                                    <w:t>Redacted</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61312" behindDoc="0" locked="0" layoutInCell="1" allowOverlap="1" wp14:anchorId="0F6B1DEE" wp14:editId="1B67F57A">
                            <wp:simplePos x="0" y="0"/>
                            <wp:positionH relativeFrom="column">
                              <wp:posOffset>-8255</wp:posOffset>
                            </wp:positionH>
                            <wp:positionV relativeFrom="paragraph">
                              <wp:posOffset>408305</wp:posOffset>
                            </wp:positionV>
                            <wp:extent cx="1190625" cy="7620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62000"/>
                                    </a:xfrm>
                                    <a:prstGeom prst="rect">
                                      <a:avLst/>
                                    </a:prstGeom>
                                    <a:solidFill>
                                      <a:srgbClr val="FFFFFF"/>
                                    </a:solidFill>
                                    <a:ln w="9525">
                                      <a:solidFill>
                                        <a:srgbClr val="000000"/>
                                      </a:solidFill>
                                      <a:miter lim="800000"/>
                                      <a:headEnd/>
                                      <a:tailEnd/>
                                    </a:ln>
                                  </wps:spPr>
                                  <wps:txbx>
                                    <w:txbxContent>
                                      <w:p w14:paraId="3A921BC9" w14:textId="09C18024" w:rsidR="00DD33A0" w:rsidRDefault="000969E6">
                                        <w:r>
                                          <w:t>Redacted</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6B1DEE" id="_x0000_s1027" type="#_x0000_t202" style="position:absolute;margin-left:-.65pt;margin-top:32.15pt;width:93.75pt;height:60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">
                            <v:textbox style="mso-fit-shape-to-text:t">
                              <w:txbxContent>
                                <w:p w14:paraId="3A921BC9" w14:textId="09C18024" w:rsidR="00DD33A0" w:rsidRDefault="000969E6">
                                  <w:r>
                                    <w:t>Redacted</w:t>
                                  </w:r>
                                </w:p>
                              </w:txbxContent>
                            </v:textbox>
                            <w10:wrap type="square"/>
                          </v:shape>
                        </w:pict>
                      </mc:Fallback>
                    </mc:AlternateContent>
                  </w:r>
                  <w:r w:rsidRPr="00DD33A0">
                    <w:rPr>
                      <w:noProof/>
                      <w:sz w:val="20"/>
                      <w:szCs w:val="20"/>
                      <w:lang w:val="en-GB" w:eastAsia="en-GB"/>
                    </w:rPr>
                    <mc:AlternateContent>
                      <mc:Choice Requires="wps">
                        <w:drawing>
                          <wp:anchor distT="45720" distB="45720" distL="114300" distR="114300" simplePos="0" relativeHeight="251663360" behindDoc="0" locked="0" layoutInCell="1" allowOverlap="1" wp14:anchorId="7E40FDC4" wp14:editId="1E544E1A">
                            <wp:simplePos x="0" y="0"/>
                            <wp:positionH relativeFrom="column">
                              <wp:posOffset>-29210</wp:posOffset>
                            </wp:positionH>
                            <wp:positionV relativeFrom="paragraph">
                              <wp:posOffset>1122680</wp:posOffset>
                            </wp:positionV>
                            <wp:extent cx="1057275" cy="6762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76275"/>
                                    </a:xfrm>
                                    <a:prstGeom prst="rect">
                                      <a:avLst/>
                                    </a:prstGeom>
                                    <a:solidFill>
                                      <a:srgbClr val="FFFFFF"/>
                                    </a:solidFill>
                                    <a:ln w="9525">
                                      <a:solidFill>
                                        <a:srgbClr val="000000"/>
                                      </a:solidFill>
                                      <a:miter lim="800000"/>
                                      <a:headEnd/>
                                      <a:tailEnd/>
                                    </a:ln>
                                  </wps:spPr>
                                  <wps:txbx>
                                    <w:txbxContent>
                                      <w:p w14:paraId="591DC1A8" w14:textId="3AEB14DC" w:rsidR="00DD33A0" w:rsidRDefault="000969E6" w:rsidP="00DD33A0">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0FDC4" id="_x0000_s1028" type="#_x0000_t202" style="position:absolute;margin-left:-2.3pt;margin-top:88.4pt;width:83.25pt;height:5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">
                            <v:textbox>
                              <w:txbxContent>
                                <w:p w14:paraId="591DC1A8" w14:textId="3AEB14DC" w:rsidR="00DD33A0" w:rsidRDefault="000969E6" w:rsidP="00DD33A0">
                                  <w:r>
                                    <w:t>Redacted</w:t>
                                  </w:r>
                                </w:p>
                              </w:txbxContent>
                            </v:textbox>
                            <w10:wrap type="square"/>
                          </v:shape>
                        </w:pict>
                      </mc:Fallback>
                    </mc:AlternateContent>
                  </w:r>
                </w:p>
              </w:tc>
              <w:tc>
                <w:tcPr>
                  <w:tcW w:w="3319" w:type="dxa"/>
                  <w:shd w:val="clear" w:color="auto" w:fill="auto"/>
                </w:tcPr>
                <w:p w14:paraId="7D1C2DAF" w14:textId="77777777" w:rsidR="00DA7FBE" w:rsidRPr="002430FE" w:rsidRDefault="00DA7FBE" w:rsidP="00DA7FBE">
                  <w:pPr>
                    <w:pStyle w:val="Maintext"/>
                    <w:rPr>
                      <w:sz w:val="20"/>
                      <w:szCs w:val="20"/>
                    </w:rPr>
                  </w:pPr>
                </w:p>
              </w:tc>
            </w:tr>
            <w:tr w:rsidR="00DA7FBE" w:rsidRPr="00A330C6" w14:paraId="2F6FDE1A" w14:textId="77777777" w:rsidTr="005E5CB4">
              <w:tc>
                <w:tcPr>
                  <w:tcW w:w="3539" w:type="dxa"/>
                  <w:shd w:val="clear" w:color="auto" w:fill="auto"/>
                </w:tcPr>
                <w:p w14:paraId="672FE2EA" w14:textId="77777777" w:rsidR="00DA7FBE" w:rsidRPr="001746C9" w:rsidRDefault="00DA7FBE" w:rsidP="00DA7FBE">
                  <w:pPr>
                    <w:pStyle w:val="Mainheading"/>
                    <w:spacing w:before="240"/>
                    <w:rPr>
                      <w:bCs w:val="0"/>
                      <w:sz w:val="20"/>
                      <w:szCs w:val="20"/>
                    </w:rPr>
                  </w:pPr>
                </w:p>
              </w:tc>
              <w:tc>
                <w:tcPr>
                  <w:tcW w:w="3099" w:type="dxa"/>
                  <w:shd w:val="clear" w:color="auto" w:fill="auto"/>
                </w:tcPr>
                <w:p w14:paraId="33212897" w14:textId="77777777" w:rsidR="00773DD4" w:rsidRDefault="00773DD4" w:rsidP="00DA7FBE">
                  <w:pPr>
                    <w:pStyle w:val="Mainheading"/>
                    <w:spacing w:before="240"/>
                  </w:pPr>
                </w:p>
              </w:tc>
              <w:tc>
                <w:tcPr>
                  <w:tcW w:w="3319" w:type="dxa"/>
                  <w:shd w:val="clear" w:color="auto" w:fill="auto"/>
                </w:tcPr>
                <w:p w14:paraId="1A1EECD1" w14:textId="77777777" w:rsidR="00DA7FBE" w:rsidRPr="002430FE" w:rsidRDefault="00DA7FBE" w:rsidP="00DA7FBE">
                  <w:pPr>
                    <w:pStyle w:val="Maintext"/>
                    <w:rPr>
                      <w:sz w:val="20"/>
                      <w:szCs w:val="20"/>
                    </w:rPr>
                  </w:pPr>
                </w:p>
              </w:tc>
            </w:tr>
          </w:tbl>
          <w:p w14:paraId="71A84C8E" w14:textId="77777777" w:rsidR="002E7AD3" w:rsidRPr="00DE2497" w:rsidRDefault="002E7AD3" w:rsidP="00951E81">
            <w:pPr>
              <w:pStyle w:val="Maintext"/>
              <w:rPr>
                <w:color w:val="7030A0"/>
                <w:sz w:val="20"/>
                <w:szCs w:val="20"/>
              </w:rPr>
            </w:pPr>
          </w:p>
        </w:tc>
      </w:tr>
      <w:tr w:rsidR="000F5484" w:rsidRPr="00DE2497" w14:paraId="13BF4A3B" w14:textId="77777777" w:rsidTr="00EB04E6">
        <w:tc>
          <w:tcPr>
            <w:tcW w:w="10740" w:type="dxa"/>
            <w:tcBorders>
              <w:top w:val="nil"/>
              <w:bottom w:val="nil"/>
            </w:tcBorders>
            <w:shd w:val="clear" w:color="auto" w:fill="auto"/>
            <w:noWrap/>
          </w:tcPr>
          <w:p w14:paraId="3D857846" w14:textId="77777777" w:rsidR="00D93B5D" w:rsidRDefault="00D93B5D" w:rsidP="00612FB3">
            <w:pPr>
              <w:rPr>
                <w:rFonts w:ascii="Arial" w:hAnsi="Arial" w:cs="Arial"/>
                <w:sz w:val="20"/>
                <w:shd w:val="clear" w:color="auto" w:fill="FFFF00"/>
              </w:rPr>
            </w:pPr>
          </w:p>
          <w:p w14:paraId="4463DB1D" w14:textId="77777777" w:rsidR="00E02ED8" w:rsidRPr="00345356" w:rsidRDefault="00E02ED8" w:rsidP="00557BCD">
            <w:pPr>
              <w:pStyle w:val="Mainheading"/>
              <w:spacing w:before="240"/>
              <w:ind w:left="200"/>
            </w:pPr>
            <w:r w:rsidRPr="00345356">
              <w:lastRenderedPageBreak/>
              <w:t xml:space="preserve">4 Constraints on how the </w:t>
            </w:r>
            <w:r w:rsidRPr="00345356">
              <w:rPr>
                <w:i/>
              </w:rPr>
              <w:t>Contractor</w:t>
            </w:r>
            <w:r w:rsidRPr="00345356">
              <w:t xml:space="preserve"> Provides the Works</w:t>
            </w:r>
          </w:p>
          <w:p w14:paraId="45D9BE87" w14:textId="77777777" w:rsidR="004E282E" w:rsidRPr="00345356" w:rsidRDefault="004E282E" w:rsidP="004E282E">
            <w:pPr>
              <w:autoSpaceDE w:val="0"/>
              <w:autoSpaceDN w:val="0"/>
              <w:adjustRightInd w:val="0"/>
              <w:spacing w:line="240" w:lineRule="auto"/>
              <w:rPr>
                <w:rFonts w:ascii="Century Gothic" w:hAnsi="Century Gothic" w:cs="Century Gothic"/>
                <w:b/>
                <w:bCs/>
                <w:color w:val="auto"/>
                <w:sz w:val="19"/>
                <w:szCs w:val="19"/>
                <w:lang w:val="en-GB" w:eastAsia="en-GB"/>
              </w:rPr>
            </w:pPr>
          </w:p>
          <w:p w14:paraId="4D6F1676"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1. The</w:t>
            </w:r>
            <w:r w:rsidR="009B5342" w:rsidRPr="00345356">
              <w:rPr>
                <w:rFonts w:ascii="Franklin Gothic Book" w:hAnsi="Franklin Gothic Book"/>
                <w:color w:val="auto"/>
                <w:sz w:val="20"/>
                <w:lang w:eastAsia="en-US"/>
              </w:rPr>
              <w:t xml:space="preserve"> </w:t>
            </w:r>
            <w:r w:rsidR="009B5342" w:rsidRPr="00345356">
              <w:rPr>
                <w:rFonts w:ascii="Franklin Gothic Book" w:hAnsi="Franklin Gothic Book"/>
                <w:i/>
                <w:color w:val="auto"/>
                <w:sz w:val="20"/>
                <w:lang w:eastAsia="en-US"/>
              </w:rPr>
              <w:t xml:space="preserve">Contractor </w:t>
            </w:r>
            <w:r w:rsidR="009B5342" w:rsidRPr="00345356">
              <w:rPr>
                <w:rFonts w:ascii="Franklin Gothic Book" w:hAnsi="Franklin Gothic Book"/>
                <w:color w:val="auto"/>
                <w:sz w:val="20"/>
                <w:lang w:eastAsia="en-US"/>
              </w:rPr>
              <w:t>ensures the</w:t>
            </w:r>
            <w:r w:rsidRPr="00345356">
              <w:rPr>
                <w:rFonts w:ascii="Franklin Gothic Book" w:hAnsi="Franklin Gothic Book"/>
                <w:color w:val="auto"/>
                <w:sz w:val="20"/>
                <w:lang w:eastAsia="en-US"/>
              </w:rPr>
              <w:t xml:space="preserve"> works</w:t>
            </w:r>
            <w:r w:rsidR="009B5342" w:rsidRPr="00345356">
              <w:rPr>
                <w:rFonts w:ascii="Franklin Gothic Book" w:hAnsi="Franklin Gothic Book"/>
                <w:color w:val="auto"/>
                <w:sz w:val="20"/>
                <w:lang w:eastAsia="en-US"/>
              </w:rPr>
              <w:t xml:space="preserve"> do </w:t>
            </w:r>
            <w:r w:rsidRPr="00345356">
              <w:rPr>
                <w:rFonts w:ascii="Franklin Gothic Book" w:hAnsi="Franklin Gothic Book"/>
                <w:color w:val="auto"/>
                <w:sz w:val="20"/>
                <w:lang w:eastAsia="en-US"/>
              </w:rPr>
              <w:t>not restrict the oper</w:t>
            </w:r>
            <w:r w:rsidR="009B5342" w:rsidRPr="00345356">
              <w:rPr>
                <w:rFonts w:ascii="Franklin Gothic Book" w:hAnsi="Franklin Gothic Book"/>
                <w:color w:val="auto"/>
                <w:sz w:val="20"/>
                <w:lang w:eastAsia="en-US"/>
              </w:rPr>
              <w:t xml:space="preserve">ations of the </w:t>
            </w:r>
            <w:r w:rsidR="009B5342" w:rsidRPr="00345356">
              <w:rPr>
                <w:rFonts w:ascii="Franklin Gothic Book" w:hAnsi="Franklin Gothic Book"/>
                <w:i/>
                <w:color w:val="auto"/>
                <w:sz w:val="20"/>
                <w:lang w:eastAsia="en-US"/>
              </w:rPr>
              <w:t>Employer</w:t>
            </w:r>
            <w:r w:rsidRPr="00345356">
              <w:rPr>
                <w:rFonts w:ascii="Franklin Gothic Book" w:hAnsi="Franklin Gothic Book"/>
                <w:color w:val="auto"/>
                <w:sz w:val="20"/>
                <w:lang w:eastAsia="en-US"/>
              </w:rPr>
              <w:t xml:space="preserve"> on </w:t>
            </w:r>
            <w:r w:rsidRPr="00345356">
              <w:rPr>
                <w:rFonts w:ascii="Franklin Gothic Book" w:hAnsi="Franklin Gothic Book"/>
                <w:i/>
                <w:color w:val="auto"/>
                <w:sz w:val="20"/>
                <w:lang w:eastAsia="en-US"/>
              </w:rPr>
              <w:t>site</w:t>
            </w:r>
            <w:r w:rsidRPr="00345356">
              <w:rPr>
                <w:rFonts w:ascii="Franklin Gothic Book" w:hAnsi="Franklin Gothic Book"/>
                <w:color w:val="auto"/>
                <w:sz w:val="20"/>
                <w:lang w:eastAsia="en-US"/>
              </w:rPr>
              <w:t xml:space="preserve"> or</w:t>
            </w:r>
          </w:p>
          <w:p w14:paraId="39BD8968"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proofErr w:type="spellStart"/>
            <w:r w:rsidRPr="00345356">
              <w:rPr>
                <w:rFonts w:ascii="Franklin Gothic Book" w:hAnsi="Franklin Gothic Book"/>
                <w:color w:val="auto"/>
                <w:sz w:val="20"/>
                <w:lang w:eastAsia="en-US"/>
              </w:rPr>
              <w:t>neighbouring</w:t>
            </w:r>
            <w:proofErr w:type="spellEnd"/>
            <w:r w:rsidRPr="00345356">
              <w:rPr>
                <w:rFonts w:ascii="Franklin Gothic Book" w:hAnsi="Franklin Gothic Book"/>
                <w:color w:val="auto"/>
                <w:sz w:val="20"/>
                <w:lang w:eastAsia="en-US"/>
              </w:rPr>
              <w:t xml:space="preserve"> buildings.</w:t>
            </w:r>
          </w:p>
          <w:p w14:paraId="374D1AC5" w14:textId="77777777" w:rsidR="009B5342" w:rsidRPr="00345356" w:rsidRDefault="009B5342" w:rsidP="004E282E">
            <w:pPr>
              <w:autoSpaceDE w:val="0"/>
              <w:autoSpaceDN w:val="0"/>
              <w:adjustRightInd w:val="0"/>
              <w:spacing w:line="240" w:lineRule="auto"/>
              <w:rPr>
                <w:rFonts w:ascii="Franklin Gothic Book" w:hAnsi="Franklin Gothic Book"/>
                <w:color w:val="auto"/>
                <w:sz w:val="20"/>
                <w:lang w:eastAsia="en-US"/>
              </w:rPr>
            </w:pPr>
          </w:p>
          <w:p w14:paraId="2408D60E" w14:textId="77777777" w:rsidR="004E282E" w:rsidRPr="00345356" w:rsidRDefault="009B5342"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 xml:space="preserve">2. The </w:t>
            </w:r>
            <w:r w:rsidRPr="00345356">
              <w:rPr>
                <w:rFonts w:ascii="Franklin Gothic Book" w:hAnsi="Franklin Gothic Book"/>
                <w:i/>
                <w:color w:val="auto"/>
                <w:sz w:val="20"/>
                <w:lang w:eastAsia="en-US"/>
              </w:rPr>
              <w:t>C</w:t>
            </w:r>
            <w:r w:rsidR="001F1558" w:rsidRPr="00345356">
              <w:rPr>
                <w:rFonts w:ascii="Franklin Gothic Book" w:hAnsi="Franklin Gothic Book"/>
                <w:i/>
                <w:color w:val="auto"/>
                <w:sz w:val="20"/>
                <w:lang w:eastAsia="en-US"/>
              </w:rPr>
              <w:t>ontractor</w:t>
            </w:r>
            <w:r w:rsidR="001F1558" w:rsidRPr="00345356">
              <w:rPr>
                <w:rFonts w:ascii="Franklin Gothic Book" w:hAnsi="Franklin Gothic Book"/>
                <w:color w:val="auto"/>
                <w:sz w:val="20"/>
                <w:lang w:eastAsia="en-US"/>
              </w:rPr>
              <w:t xml:space="preserve"> </w:t>
            </w:r>
            <w:r w:rsidR="004E282E" w:rsidRPr="00345356">
              <w:rPr>
                <w:rFonts w:ascii="Franklin Gothic Book" w:hAnsi="Franklin Gothic Book"/>
                <w:color w:val="auto"/>
                <w:sz w:val="20"/>
                <w:lang w:eastAsia="en-US"/>
              </w:rPr>
              <w:t>ensure</w:t>
            </w:r>
            <w:r w:rsidRPr="00345356">
              <w:rPr>
                <w:rFonts w:ascii="Franklin Gothic Book" w:hAnsi="Franklin Gothic Book"/>
                <w:color w:val="auto"/>
                <w:sz w:val="20"/>
                <w:lang w:eastAsia="en-US"/>
              </w:rPr>
              <w:t>s</w:t>
            </w:r>
            <w:r w:rsidR="004E282E" w:rsidRPr="00345356">
              <w:rPr>
                <w:rFonts w:ascii="Franklin Gothic Book" w:hAnsi="Franklin Gothic Book"/>
                <w:color w:val="auto"/>
                <w:sz w:val="20"/>
                <w:lang w:eastAsia="en-US"/>
              </w:rPr>
              <w:t xml:space="preserve"> </w:t>
            </w:r>
            <w:r w:rsidRPr="00345356">
              <w:rPr>
                <w:rFonts w:ascii="Franklin Gothic Book" w:hAnsi="Franklin Gothic Book"/>
                <w:color w:val="auto"/>
                <w:sz w:val="20"/>
                <w:lang w:eastAsia="en-US"/>
              </w:rPr>
              <w:t xml:space="preserve">that all necessary measures are </w:t>
            </w:r>
            <w:r w:rsidR="004E282E" w:rsidRPr="00345356">
              <w:rPr>
                <w:rFonts w:ascii="Franklin Gothic Book" w:hAnsi="Franklin Gothic Book"/>
                <w:color w:val="auto"/>
                <w:sz w:val="20"/>
                <w:lang w:eastAsia="en-US"/>
              </w:rPr>
              <w:t>implemented to protect building users from the hazards of the work</w:t>
            </w:r>
            <w:r w:rsidRPr="00345356">
              <w:rPr>
                <w:rFonts w:ascii="Franklin Gothic Book" w:hAnsi="Franklin Gothic Book"/>
                <w:color w:val="auto"/>
                <w:sz w:val="20"/>
                <w:lang w:eastAsia="en-US"/>
              </w:rPr>
              <w:t>s</w:t>
            </w:r>
            <w:r w:rsidR="004E282E" w:rsidRPr="00345356">
              <w:rPr>
                <w:rFonts w:ascii="Franklin Gothic Book" w:hAnsi="Franklin Gothic Book"/>
                <w:color w:val="auto"/>
                <w:sz w:val="20"/>
                <w:lang w:eastAsia="en-US"/>
              </w:rPr>
              <w:t>.</w:t>
            </w:r>
          </w:p>
          <w:p w14:paraId="02088C70" w14:textId="77777777" w:rsidR="009B5342" w:rsidRPr="00345356" w:rsidRDefault="009B5342" w:rsidP="004E282E">
            <w:pPr>
              <w:autoSpaceDE w:val="0"/>
              <w:autoSpaceDN w:val="0"/>
              <w:adjustRightInd w:val="0"/>
              <w:spacing w:line="240" w:lineRule="auto"/>
              <w:rPr>
                <w:rFonts w:ascii="Franklin Gothic Book" w:hAnsi="Franklin Gothic Book"/>
                <w:color w:val="auto"/>
                <w:sz w:val="20"/>
                <w:lang w:eastAsia="en-US"/>
              </w:rPr>
            </w:pPr>
          </w:p>
          <w:p w14:paraId="1D0064C1"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 xml:space="preserve">3. All CDM </w:t>
            </w:r>
            <w:r w:rsidR="001F1558" w:rsidRPr="00345356">
              <w:rPr>
                <w:rFonts w:ascii="Franklin Gothic Book" w:hAnsi="Franklin Gothic Book"/>
                <w:color w:val="auto"/>
                <w:sz w:val="20"/>
                <w:lang w:eastAsia="en-US"/>
              </w:rPr>
              <w:t xml:space="preserve">2015 </w:t>
            </w:r>
            <w:r w:rsidRPr="00345356">
              <w:rPr>
                <w:rFonts w:ascii="Franklin Gothic Book" w:hAnsi="Franklin Gothic Book"/>
                <w:color w:val="auto"/>
                <w:sz w:val="20"/>
                <w:lang w:eastAsia="en-US"/>
              </w:rPr>
              <w:t>Regulations apply.</w:t>
            </w:r>
          </w:p>
          <w:p w14:paraId="3325FF35" w14:textId="77777777" w:rsidR="009B5342" w:rsidRPr="00345356" w:rsidRDefault="009B5342" w:rsidP="004E282E">
            <w:pPr>
              <w:autoSpaceDE w:val="0"/>
              <w:autoSpaceDN w:val="0"/>
              <w:adjustRightInd w:val="0"/>
              <w:spacing w:line="240" w:lineRule="auto"/>
              <w:rPr>
                <w:rFonts w:ascii="Franklin Gothic Book" w:hAnsi="Franklin Gothic Book"/>
                <w:color w:val="auto"/>
                <w:sz w:val="20"/>
                <w:lang w:eastAsia="en-US"/>
              </w:rPr>
            </w:pPr>
          </w:p>
          <w:p w14:paraId="53BC5C7C"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4. Al</w:t>
            </w:r>
            <w:r w:rsidR="009B5342" w:rsidRPr="00345356">
              <w:rPr>
                <w:rFonts w:ascii="Franklin Gothic Book" w:hAnsi="Franklin Gothic Book"/>
                <w:color w:val="auto"/>
                <w:sz w:val="20"/>
                <w:lang w:eastAsia="en-US"/>
              </w:rPr>
              <w:t xml:space="preserve">l waste is the property of the </w:t>
            </w:r>
            <w:r w:rsidR="009B5342" w:rsidRPr="00345356">
              <w:rPr>
                <w:rFonts w:ascii="Franklin Gothic Book" w:hAnsi="Franklin Gothic Book"/>
                <w:i/>
                <w:color w:val="auto"/>
                <w:sz w:val="20"/>
                <w:lang w:eastAsia="en-US"/>
              </w:rPr>
              <w:t>C</w:t>
            </w:r>
            <w:r w:rsidRPr="00345356">
              <w:rPr>
                <w:rFonts w:ascii="Franklin Gothic Book" w:hAnsi="Franklin Gothic Book"/>
                <w:i/>
                <w:color w:val="auto"/>
                <w:sz w:val="20"/>
                <w:lang w:eastAsia="en-US"/>
              </w:rPr>
              <w:t>ontractor</w:t>
            </w:r>
            <w:r w:rsidRPr="00345356">
              <w:rPr>
                <w:rFonts w:ascii="Franklin Gothic Book" w:hAnsi="Franklin Gothic Book"/>
                <w:color w:val="auto"/>
                <w:sz w:val="20"/>
                <w:lang w:eastAsia="en-US"/>
              </w:rPr>
              <w:t xml:space="preserve"> and must be legally disposed of away from</w:t>
            </w:r>
            <w:r w:rsidR="00C04A17" w:rsidRPr="00345356">
              <w:rPr>
                <w:rFonts w:ascii="Franklin Gothic Book" w:hAnsi="Franklin Gothic Book"/>
                <w:color w:val="auto"/>
                <w:sz w:val="20"/>
                <w:lang w:eastAsia="en-US"/>
              </w:rPr>
              <w:t xml:space="preserve"> the </w:t>
            </w:r>
            <w:r w:rsidRPr="00345356">
              <w:rPr>
                <w:rFonts w:ascii="Franklin Gothic Book" w:hAnsi="Franklin Gothic Book"/>
                <w:color w:val="auto"/>
                <w:sz w:val="20"/>
                <w:lang w:eastAsia="en-US"/>
              </w:rPr>
              <w:t>site</w:t>
            </w:r>
            <w:r w:rsidR="00C04A17" w:rsidRPr="00345356">
              <w:rPr>
                <w:rFonts w:ascii="Franklin Gothic Book" w:hAnsi="Franklin Gothic Book"/>
                <w:color w:val="auto"/>
                <w:sz w:val="20"/>
                <w:lang w:eastAsia="en-US"/>
              </w:rPr>
              <w:t xml:space="preserve"> by the </w:t>
            </w:r>
            <w:r w:rsidR="00C04A17" w:rsidRPr="00345356">
              <w:rPr>
                <w:rFonts w:ascii="Franklin Gothic Book" w:hAnsi="Franklin Gothic Book"/>
                <w:i/>
                <w:color w:val="auto"/>
                <w:sz w:val="20"/>
                <w:lang w:eastAsia="en-US"/>
              </w:rPr>
              <w:t>C</w:t>
            </w:r>
            <w:r w:rsidRPr="00345356">
              <w:rPr>
                <w:rFonts w:ascii="Franklin Gothic Book" w:hAnsi="Franklin Gothic Book"/>
                <w:i/>
                <w:color w:val="auto"/>
                <w:sz w:val="20"/>
                <w:lang w:eastAsia="en-US"/>
              </w:rPr>
              <w:t>ontractor</w:t>
            </w:r>
            <w:r w:rsidRPr="00345356">
              <w:rPr>
                <w:rFonts w:ascii="Franklin Gothic Book" w:hAnsi="Franklin Gothic Book"/>
                <w:color w:val="auto"/>
                <w:sz w:val="20"/>
                <w:lang w:eastAsia="en-US"/>
              </w:rPr>
              <w:t>.</w:t>
            </w:r>
          </w:p>
          <w:p w14:paraId="7C34DEC7" w14:textId="77777777" w:rsidR="00C04A17" w:rsidRPr="00345356" w:rsidRDefault="00C04A17" w:rsidP="004E282E">
            <w:pPr>
              <w:autoSpaceDE w:val="0"/>
              <w:autoSpaceDN w:val="0"/>
              <w:adjustRightInd w:val="0"/>
              <w:spacing w:line="240" w:lineRule="auto"/>
              <w:rPr>
                <w:rFonts w:ascii="Franklin Gothic Book" w:hAnsi="Franklin Gothic Book"/>
                <w:color w:val="auto"/>
                <w:sz w:val="20"/>
                <w:lang w:eastAsia="en-US"/>
              </w:rPr>
            </w:pPr>
          </w:p>
          <w:p w14:paraId="1353816A" w14:textId="77777777" w:rsidR="00267681" w:rsidRPr="00345356" w:rsidRDefault="00267681"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 xml:space="preserve">5. The </w:t>
            </w:r>
            <w:r w:rsidRPr="00345356">
              <w:rPr>
                <w:rFonts w:ascii="Franklin Gothic Book" w:hAnsi="Franklin Gothic Book"/>
                <w:i/>
                <w:color w:val="auto"/>
                <w:sz w:val="20"/>
                <w:lang w:eastAsia="en-US"/>
              </w:rPr>
              <w:t>Contractor</w:t>
            </w:r>
            <w:r w:rsidRPr="00345356">
              <w:rPr>
                <w:rFonts w:ascii="Franklin Gothic Book" w:hAnsi="Franklin Gothic Book"/>
                <w:color w:val="auto"/>
                <w:sz w:val="20"/>
                <w:lang w:eastAsia="en-US"/>
              </w:rPr>
              <w:t xml:space="preserve"> </w:t>
            </w:r>
            <w:r w:rsidR="004E282E" w:rsidRPr="00345356">
              <w:rPr>
                <w:rFonts w:ascii="Franklin Gothic Book" w:hAnsi="Franklin Gothic Book"/>
                <w:color w:val="auto"/>
                <w:sz w:val="20"/>
                <w:lang w:eastAsia="en-US"/>
              </w:rPr>
              <w:t>allow</w:t>
            </w:r>
            <w:r w:rsidRPr="00345356">
              <w:rPr>
                <w:rFonts w:ascii="Franklin Gothic Book" w:hAnsi="Franklin Gothic Book"/>
                <w:color w:val="auto"/>
                <w:sz w:val="20"/>
                <w:lang w:eastAsia="en-US"/>
              </w:rPr>
              <w:t>s</w:t>
            </w:r>
            <w:r w:rsidR="004E282E" w:rsidRPr="00345356">
              <w:rPr>
                <w:rFonts w:ascii="Franklin Gothic Book" w:hAnsi="Franklin Gothic Book"/>
                <w:color w:val="auto"/>
                <w:sz w:val="20"/>
                <w:lang w:eastAsia="en-US"/>
              </w:rPr>
              <w:t xml:space="preserve"> to complete the works in</w:t>
            </w:r>
            <w:r w:rsidRPr="00345356">
              <w:rPr>
                <w:rFonts w:ascii="Franklin Gothic Book" w:hAnsi="Franklin Gothic Book"/>
                <w:color w:val="auto"/>
                <w:sz w:val="20"/>
                <w:lang w:eastAsia="en-US"/>
              </w:rPr>
              <w:t xml:space="preserve"> a phased manner as agreed with the </w:t>
            </w:r>
            <w:r w:rsidRPr="00345356">
              <w:rPr>
                <w:rFonts w:ascii="Franklin Gothic Book" w:hAnsi="Franklin Gothic Book"/>
                <w:i/>
                <w:color w:val="auto"/>
                <w:sz w:val="20"/>
                <w:lang w:eastAsia="en-US"/>
              </w:rPr>
              <w:t>Employer.</w:t>
            </w:r>
          </w:p>
          <w:p w14:paraId="05988293" w14:textId="77777777" w:rsidR="00267681" w:rsidRPr="00345356" w:rsidRDefault="00267681" w:rsidP="004E282E">
            <w:pPr>
              <w:autoSpaceDE w:val="0"/>
              <w:autoSpaceDN w:val="0"/>
              <w:adjustRightInd w:val="0"/>
              <w:spacing w:line="240" w:lineRule="auto"/>
              <w:rPr>
                <w:rFonts w:ascii="Franklin Gothic Book" w:hAnsi="Franklin Gothic Book"/>
                <w:color w:val="auto"/>
                <w:sz w:val="20"/>
                <w:lang w:eastAsia="en-US"/>
              </w:rPr>
            </w:pPr>
          </w:p>
          <w:p w14:paraId="46D5E452" w14:textId="77777777" w:rsidR="004E282E"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 xml:space="preserve">6. Hoardings must be </w:t>
            </w:r>
            <w:proofErr w:type="gramStart"/>
            <w:r w:rsidRPr="00345356">
              <w:rPr>
                <w:rFonts w:ascii="Franklin Gothic Book" w:hAnsi="Franklin Gothic Book"/>
                <w:color w:val="auto"/>
                <w:sz w:val="20"/>
                <w:lang w:eastAsia="en-US"/>
              </w:rPr>
              <w:t>kept locked shut at all times</w:t>
            </w:r>
            <w:proofErr w:type="gramEnd"/>
            <w:r w:rsidRPr="00345356">
              <w:rPr>
                <w:rFonts w:ascii="Franklin Gothic Book" w:hAnsi="Franklin Gothic Book"/>
                <w:color w:val="auto"/>
                <w:sz w:val="20"/>
                <w:lang w:eastAsia="en-US"/>
              </w:rPr>
              <w:t>, with secondary fall protecting kept in</w:t>
            </w:r>
            <w:r w:rsidR="00DA7FBE">
              <w:rPr>
                <w:rFonts w:ascii="Franklin Gothic Book" w:hAnsi="Franklin Gothic Book"/>
                <w:color w:val="auto"/>
                <w:sz w:val="20"/>
                <w:lang w:eastAsia="en-US"/>
              </w:rPr>
              <w:t xml:space="preserve"> </w:t>
            </w:r>
            <w:r w:rsidRPr="00345356">
              <w:rPr>
                <w:rFonts w:ascii="Franklin Gothic Book" w:hAnsi="Franklin Gothic Book"/>
                <w:color w:val="auto"/>
                <w:sz w:val="20"/>
                <w:lang w:eastAsia="en-US"/>
              </w:rPr>
              <w:t>place.</w:t>
            </w:r>
          </w:p>
          <w:p w14:paraId="16A4E9FE" w14:textId="77777777" w:rsidR="00B35358" w:rsidRDefault="00DA7FBE" w:rsidP="00DA7FBE">
            <w:pPr>
              <w:pStyle w:val="Maintext"/>
              <w:spacing w:before="240"/>
              <w:ind w:right="300"/>
              <w:rPr>
                <w:sz w:val="20"/>
                <w:szCs w:val="20"/>
              </w:rPr>
            </w:pPr>
            <w:r>
              <w:rPr>
                <w:sz w:val="20"/>
                <w:szCs w:val="20"/>
              </w:rPr>
              <w:t xml:space="preserve">7.  </w:t>
            </w:r>
            <w:r w:rsidR="004E282E" w:rsidRPr="00345356">
              <w:rPr>
                <w:sz w:val="20"/>
                <w:szCs w:val="20"/>
              </w:rPr>
              <w:t xml:space="preserve">All workmanship </w:t>
            </w:r>
            <w:r w:rsidR="001F1558" w:rsidRPr="00345356">
              <w:rPr>
                <w:sz w:val="20"/>
                <w:szCs w:val="20"/>
              </w:rPr>
              <w:t xml:space="preserve">is </w:t>
            </w:r>
            <w:r w:rsidR="004E282E" w:rsidRPr="00345356">
              <w:rPr>
                <w:sz w:val="20"/>
                <w:szCs w:val="20"/>
              </w:rPr>
              <w:t>to be in strict accordance with manufacturers’ recommendations, British Standards, and a</w:t>
            </w:r>
            <w:r>
              <w:rPr>
                <w:sz w:val="20"/>
                <w:szCs w:val="20"/>
              </w:rPr>
              <w:t>ll applicable codes of practice.</w:t>
            </w:r>
          </w:p>
          <w:p w14:paraId="4FB184B2" w14:textId="77777777" w:rsidR="00DA7FBE" w:rsidRPr="00DA7FBE" w:rsidRDefault="00DA7FBE" w:rsidP="00DA7FBE">
            <w:pPr>
              <w:pStyle w:val="Maintext"/>
              <w:spacing w:before="240"/>
              <w:ind w:right="300"/>
              <w:rPr>
                <w:sz w:val="20"/>
                <w:szCs w:val="20"/>
              </w:rPr>
            </w:pPr>
            <w:r>
              <w:rPr>
                <w:sz w:val="20"/>
                <w:szCs w:val="20"/>
              </w:rPr>
              <w:t xml:space="preserve">8.  </w:t>
            </w:r>
            <w:r w:rsidRPr="00DA7FBE">
              <w:rPr>
                <w:sz w:val="20"/>
                <w:szCs w:val="20"/>
              </w:rPr>
              <w:t>Contractor is permitted to sub-contract the works, provided the sub-contractor works off a back-to-back contract with this one, and whose appointment has been approved by the Employer.</w:t>
            </w:r>
          </w:p>
          <w:p w14:paraId="683C8F2E" w14:textId="77777777" w:rsidR="00DA7FBE" w:rsidRPr="00DA7FBE" w:rsidRDefault="00DA7FBE" w:rsidP="00DA7FBE">
            <w:pPr>
              <w:pStyle w:val="Maintext"/>
              <w:spacing w:before="240"/>
              <w:ind w:right="300"/>
              <w:rPr>
                <w:sz w:val="20"/>
                <w:szCs w:val="20"/>
              </w:rPr>
            </w:pPr>
            <w:r>
              <w:rPr>
                <w:sz w:val="20"/>
                <w:szCs w:val="20"/>
              </w:rPr>
              <w:t xml:space="preserve">9.  </w:t>
            </w:r>
            <w:r w:rsidRPr="00DA7FBE">
              <w:rPr>
                <w:sz w:val="20"/>
                <w:szCs w:val="20"/>
              </w:rPr>
              <w:t xml:space="preserve">Contractor must ensure that all design and deliverables </w:t>
            </w:r>
            <w:proofErr w:type="gramStart"/>
            <w:r w:rsidRPr="00DA7FBE">
              <w:rPr>
                <w:sz w:val="20"/>
                <w:szCs w:val="20"/>
              </w:rPr>
              <w:t>complies</w:t>
            </w:r>
            <w:proofErr w:type="gramEnd"/>
            <w:r w:rsidRPr="00DA7FBE">
              <w:rPr>
                <w:sz w:val="20"/>
                <w:szCs w:val="20"/>
              </w:rPr>
              <w:t xml:space="preserve"> with all relevant standards and guidance (such as ISO or BS standards for design, construction and commissioning)</w:t>
            </w:r>
          </w:p>
          <w:p w14:paraId="764DD4D7" w14:textId="77777777" w:rsidR="00DA7FBE" w:rsidRPr="00DA7FBE" w:rsidRDefault="00DA7FBE" w:rsidP="00DA7FBE">
            <w:pPr>
              <w:pStyle w:val="Maintext"/>
              <w:spacing w:before="240"/>
              <w:ind w:right="300"/>
              <w:rPr>
                <w:sz w:val="20"/>
                <w:szCs w:val="20"/>
              </w:rPr>
            </w:pPr>
            <w:proofErr w:type="gramStart"/>
            <w:r>
              <w:rPr>
                <w:sz w:val="20"/>
                <w:szCs w:val="20"/>
              </w:rPr>
              <w:t xml:space="preserve">10  </w:t>
            </w:r>
            <w:r w:rsidRPr="00DA7FBE">
              <w:rPr>
                <w:sz w:val="20"/>
                <w:szCs w:val="20"/>
              </w:rPr>
              <w:t>Contractor</w:t>
            </w:r>
            <w:proofErr w:type="gramEnd"/>
            <w:r w:rsidRPr="00DA7FBE">
              <w:rPr>
                <w:sz w:val="20"/>
                <w:szCs w:val="20"/>
              </w:rPr>
              <w:t xml:space="preserve"> shall be required to submit a weekly progress report.  The Contractor shall be required to attend a progress meeting with the Employer, at least weekly, and discuss progress against the </w:t>
            </w:r>
            <w:proofErr w:type="spellStart"/>
            <w:r w:rsidRPr="00DA7FBE">
              <w:rPr>
                <w:sz w:val="20"/>
                <w:szCs w:val="20"/>
              </w:rPr>
              <w:t>Programme</w:t>
            </w:r>
            <w:proofErr w:type="spellEnd"/>
            <w:r w:rsidRPr="00DA7FBE">
              <w:rPr>
                <w:sz w:val="20"/>
                <w:szCs w:val="20"/>
              </w:rPr>
              <w:t xml:space="preserve"> and any issues and risks that may prevent completion.    </w:t>
            </w:r>
          </w:p>
          <w:p w14:paraId="22EB22FC" w14:textId="77777777" w:rsidR="00DA7FBE" w:rsidRPr="00DA7FBE" w:rsidRDefault="00DA7FBE" w:rsidP="00DA7FBE">
            <w:pPr>
              <w:pStyle w:val="Maintext"/>
              <w:spacing w:before="240"/>
              <w:ind w:right="300"/>
              <w:rPr>
                <w:sz w:val="20"/>
                <w:szCs w:val="20"/>
              </w:rPr>
            </w:pPr>
            <w:r>
              <w:rPr>
                <w:sz w:val="20"/>
                <w:szCs w:val="20"/>
              </w:rPr>
              <w:t xml:space="preserve">11.  </w:t>
            </w:r>
            <w:r w:rsidRPr="00DA7FBE">
              <w:rPr>
                <w:sz w:val="20"/>
                <w:szCs w:val="20"/>
              </w:rPr>
              <w:t xml:space="preserve">While on the Site, the Contractor complies with any Health and Safety measures implemented by the Employer in respect of Contractor's Personnel and other persons working on the Site.   This includes health screening and all relevant SOPs.   </w:t>
            </w:r>
          </w:p>
          <w:p w14:paraId="31A9E029" w14:textId="77777777" w:rsidR="00DA7FBE" w:rsidRDefault="00DA7FBE" w:rsidP="00DA7FBE">
            <w:pPr>
              <w:pStyle w:val="Maintext"/>
              <w:spacing w:before="240"/>
              <w:ind w:right="300"/>
              <w:rPr>
                <w:sz w:val="20"/>
                <w:szCs w:val="20"/>
              </w:rPr>
            </w:pPr>
            <w:r>
              <w:rPr>
                <w:sz w:val="20"/>
                <w:szCs w:val="20"/>
              </w:rPr>
              <w:t xml:space="preserve">12.  </w:t>
            </w:r>
            <w:r w:rsidRPr="00DA7FBE">
              <w:rPr>
                <w:sz w:val="20"/>
                <w:szCs w:val="20"/>
              </w:rPr>
              <w:t>While on site, the Contractor will promptly notify the Employer of any Health and Safety hazards which may arise in connection with the performance of the Contract</w:t>
            </w:r>
          </w:p>
          <w:p w14:paraId="5D094ABA" w14:textId="77777777" w:rsidR="009E5003" w:rsidRPr="00345356" w:rsidRDefault="009E5003" w:rsidP="00DA7FBE">
            <w:pPr>
              <w:pStyle w:val="Maintext"/>
              <w:spacing w:before="240"/>
              <w:ind w:right="300"/>
              <w:rPr>
                <w:sz w:val="20"/>
                <w:szCs w:val="20"/>
              </w:rPr>
            </w:pPr>
          </w:p>
          <w:p w14:paraId="4884A680" w14:textId="77777777" w:rsidR="00726DF6" w:rsidRPr="00995AFB" w:rsidRDefault="00726DF6" w:rsidP="004E282E">
            <w:pPr>
              <w:autoSpaceDE w:val="0"/>
              <w:autoSpaceDN w:val="0"/>
              <w:adjustRightInd w:val="0"/>
              <w:spacing w:line="240" w:lineRule="auto"/>
              <w:rPr>
                <w:rFonts w:ascii="Century Gothic" w:hAnsi="Century Gothic" w:cs="Century Gothic"/>
                <w:b/>
                <w:bCs/>
                <w:color w:val="FF0000"/>
                <w:sz w:val="19"/>
                <w:szCs w:val="19"/>
                <w:lang w:val="en-GB" w:eastAsia="en-GB"/>
              </w:rPr>
            </w:pPr>
          </w:p>
          <w:p w14:paraId="23F449AE" w14:textId="77777777" w:rsidR="004E282E" w:rsidRPr="00CD734C" w:rsidRDefault="004E282E" w:rsidP="004E282E">
            <w:pPr>
              <w:autoSpaceDE w:val="0"/>
              <w:autoSpaceDN w:val="0"/>
              <w:adjustRightInd w:val="0"/>
              <w:spacing w:line="240" w:lineRule="auto"/>
              <w:rPr>
                <w:rFonts w:ascii="Franklin Gothic Book" w:hAnsi="Franklin Gothic Book"/>
                <w:b/>
                <w:color w:val="auto"/>
                <w:sz w:val="20"/>
                <w:lang w:eastAsia="en-US"/>
              </w:rPr>
            </w:pPr>
            <w:r w:rsidRPr="00CD734C">
              <w:rPr>
                <w:rFonts w:ascii="Franklin Gothic Book" w:hAnsi="Franklin Gothic Book"/>
                <w:b/>
                <w:color w:val="auto"/>
                <w:sz w:val="20"/>
                <w:lang w:eastAsia="en-US"/>
              </w:rPr>
              <w:t>Access</w:t>
            </w:r>
          </w:p>
          <w:p w14:paraId="6DBB4F22" w14:textId="77777777" w:rsidR="00726DF6" w:rsidRPr="00CD734C" w:rsidRDefault="00726DF6" w:rsidP="004E282E">
            <w:pPr>
              <w:autoSpaceDE w:val="0"/>
              <w:autoSpaceDN w:val="0"/>
              <w:adjustRightInd w:val="0"/>
              <w:spacing w:line="240" w:lineRule="auto"/>
              <w:rPr>
                <w:rFonts w:ascii="Franklin Gothic Book" w:hAnsi="Franklin Gothic Book"/>
                <w:color w:val="auto"/>
                <w:sz w:val="20"/>
                <w:lang w:eastAsia="en-US"/>
              </w:rPr>
            </w:pPr>
          </w:p>
          <w:p w14:paraId="45D7AAA9" w14:textId="77777777" w:rsidR="004E282E"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The </w:t>
            </w:r>
            <w:r w:rsidRPr="00CD734C">
              <w:rPr>
                <w:rFonts w:ascii="Franklin Gothic Book" w:hAnsi="Franklin Gothic Book"/>
                <w:i/>
                <w:color w:val="auto"/>
                <w:sz w:val="20"/>
                <w:lang w:eastAsia="en-US"/>
              </w:rPr>
              <w:t xml:space="preserve">Contractor </w:t>
            </w:r>
            <w:r w:rsidRPr="00CD734C">
              <w:rPr>
                <w:rFonts w:ascii="Franklin Gothic Book" w:hAnsi="Franklin Gothic Book"/>
                <w:color w:val="auto"/>
                <w:sz w:val="20"/>
                <w:lang w:eastAsia="en-US"/>
              </w:rPr>
              <w:t>ensure</w:t>
            </w:r>
            <w:r w:rsidR="00424340" w:rsidRPr="00CD734C">
              <w:rPr>
                <w:rFonts w:ascii="Franklin Gothic Book" w:hAnsi="Franklin Gothic Book"/>
                <w:color w:val="auto"/>
                <w:sz w:val="20"/>
                <w:lang w:eastAsia="en-US"/>
              </w:rPr>
              <w:t>s</w:t>
            </w:r>
            <w:r w:rsidRPr="00CD734C">
              <w:rPr>
                <w:rFonts w:ascii="Franklin Gothic Book" w:hAnsi="Franklin Gothic Book"/>
                <w:color w:val="auto"/>
                <w:sz w:val="20"/>
                <w:lang w:eastAsia="en-US"/>
              </w:rPr>
              <w:t xml:space="preserve"> throughout the period of this</w:t>
            </w:r>
            <w:r w:rsidR="00424340" w:rsidRPr="00CD734C">
              <w:rPr>
                <w:rFonts w:ascii="Franklin Gothic Book" w:hAnsi="Franklin Gothic Book"/>
                <w:color w:val="auto"/>
                <w:sz w:val="20"/>
                <w:lang w:eastAsia="en-US"/>
              </w:rPr>
              <w:t xml:space="preserve"> Contract that the occupants of </w:t>
            </w:r>
            <w:proofErr w:type="spellStart"/>
            <w:r w:rsidRPr="00CD734C">
              <w:rPr>
                <w:rFonts w:ascii="Franklin Gothic Book" w:hAnsi="Franklin Gothic Book"/>
                <w:color w:val="auto"/>
                <w:sz w:val="20"/>
                <w:lang w:eastAsia="en-US"/>
              </w:rPr>
              <w:t>neighbouring</w:t>
            </w:r>
            <w:proofErr w:type="spellEnd"/>
            <w:r w:rsidRPr="00CD734C">
              <w:rPr>
                <w:rFonts w:ascii="Franklin Gothic Book" w:hAnsi="Franklin Gothic Book"/>
                <w:color w:val="auto"/>
                <w:sz w:val="20"/>
                <w:lang w:eastAsia="en-US"/>
              </w:rPr>
              <w:t xml:space="preserve"> or adjoining premises have unimp</w:t>
            </w:r>
            <w:r w:rsidR="00424340" w:rsidRPr="00CD734C">
              <w:rPr>
                <w:rFonts w:ascii="Franklin Gothic Book" w:hAnsi="Franklin Gothic Book"/>
                <w:color w:val="auto"/>
                <w:sz w:val="20"/>
                <w:lang w:eastAsia="en-US"/>
              </w:rPr>
              <w:t xml:space="preserve">eded access to their respective </w:t>
            </w:r>
            <w:r w:rsidRPr="00CD734C">
              <w:rPr>
                <w:rFonts w:ascii="Franklin Gothic Book" w:hAnsi="Franklin Gothic Book"/>
                <w:color w:val="auto"/>
                <w:sz w:val="20"/>
                <w:lang w:eastAsia="en-US"/>
              </w:rPr>
              <w:t>premises.</w:t>
            </w:r>
          </w:p>
          <w:p w14:paraId="7DBAF107" w14:textId="77777777" w:rsidR="00424340" w:rsidRPr="00995AFB" w:rsidRDefault="00424340" w:rsidP="004E282E">
            <w:pPr>
              <w:autoSpaceDE w:val="0"/>
              <w:autoSpaceDN w:val="0"/>
              <w:adjustRightInd w:val="0"/>
              <w:spacing w:line="240" w:lineRule="auto"/>
              <w:rPr>
                <w:rFonts w:ascii="Franklin Gothic Book" w:hAnsi="Franklin Gothic Book"/>
                <w:color w:val="FF0000"/>
                <w:sz w:val="20"/>
                <w:lang w:eastAsia="en-US"/>
              </w:rPr>
            </w:pPr>
          </w:p>
          <w:p w14:paraId="07BD9F5E" w14:textId="77777777" w:rsidR="004E282E" w:rsidRPr="00CD734C" w:rsidRDefault="004E282E" w:rsidP="007715E7">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Where the </w:t>
            </w:r>
            <w:r w:rsidRPr="00CD734C">
              <w:rPr>
                <w:rFonts w:ascii="Franklin Gothic Book" w:hAnsi="Franklin Gothic Book"/>
                <w:i/>
                <w:color w:val="auto"/>
                <w:sz w:val="20"/>
                <w:lang w:eastAsia="en-US"/>
              </w:rPr>
              <w:t xml:space="preserve">works </w:t>
            </w:r>
            <w:r w:rsidRPr="00CD734C">
              <w:rPr>
                <w:rFonts w:ascii="Franklin Gothic Book" w:hAnsi="Franklin Gothic Book"/>
                <w:color w:val="auto"/>
                <w:sz w:val="20"/>
                <w:lang w:eastAsia="en-US"/>
              </w:rPr>
              <w:t xml:space="preserve">require some temporary revision </w:t>
            </w:r>
            <w:r w:rsidR="00424340" w:rsidRPr="00CD734C">
              <w:rPr>
                <w:rFonts w:ascii="Franklin Gothic Book" w:hAnsi="Franklin Gothic Book"/>
                <w:color w:val="auto"/>
                <w:sz w:val="20"/>
                <w:lang w:eastAsia="en-US"/>
              </w:rPr>
              <w:t xml:space="preserve">to the access arrangements, the </w:t>
            </w:r>
            <w:r w:rsidRPr="00CD734C">
              <w:rPr>
                <w:rFonts w:ascii="Franklin Gothic Book" w:hAnsi="Franklin Gothic Book"/>
                <w:i/>
                <w:color w:val="auto"/>
                <w:sz w:val="20"/>
                <w:lang w:eastAsia="en-US"/>
              </w:rPr>
              <w:t xml:space="preserve">Contractor </w:t>
            </w:r>
            <w:r w:rsidRPr="00CD734C">
              <w:rPr>
                <w:rFonts w:ascii="Franklin Gothic Book" w:hAnsi="Franklin Gothic Book"/>
                <w:color w:val="auto"/>
                <w:sz w:val="20"/>
                <w:lang w:eastAsia="en-US"/>
              </w:rPr>
              <w:t>is to be responsible for agreeing all such arra</w:t>
            </w:r>
            <w:r w:rsidR="007715E7" w:rsidRPr="00CD734C">
              <w:rPr>
                <w:rFonts w:ascii="Franklin Gothic Book" w:hAnsi="Franklin Gothic Book"/>
                <w:color w:val="auto"/>
                <w:sz w:val="20"/>
                <w:lang w:eastAsia="en-US"/>
              </w:rPr>
              <w:t xml:space="preserve">ngements and the payment of any </w:t>
            </w:r>
            <w:r w:rsidRPr="00CD734C">
              <w:rPr>
                <w:rFonts w:ascii="Franklin Gothic Book" w:hAnsi="Franklin Gothic Book"/>
                <w:color w:val="auto"/>
                <w:sz w:val="20"/>
                <w:lang w:eastAsia="en-US"/>
              </w:rPr>
              <w:t>costs or any effect on the works.</w:t>
            </w:r>
          </w:p>
          <w:p w14:paraId="10979C83" w14:textId="77777777" w:rsidR="007715E7" w:rsidRPr="00CD734C" w:rsidRDefault="007715E7" w:rsidP="004E282E">
            <w:pPr>
              <w:autoSpaceDE w:val="0"/>
              <w:autoSpaceDN w:val="0"/>
              <w:adjustRightInd w:val="0"/>
              <w:spacing w:line="240" w:lineRule="auto"/>
              <w:rPr>
                <w:rFonts w:ascii="Franklin Gothic Book" w:hAnsi="Franklin Gothic Book"/>
                <w:color w:val="auto"/>
                <w:sz w:val="20"/>
                <w:lang w:eastAsia="en-US"/>
              </w:rPr>
            </w:pPr>
          </w:p>
          <w:p w14:paraId="235C0C62" w14:textId="77777777" w:rsidR="00726DF6"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The </w:t>
            </w:r>
            <w:r w:rsidRPr="00CD734C">
              <w:rPr>
                <w:rFonts w:ascii="Franklin Gothic Book" w:hAnsi="Franklin Gothic Book"/>
                <w:i/>
                <w:color w:val="auto"/>
                <w:sz w:val="20"/>
                <w:lang w:eastAsia="en-US"/>
              </w:rPr>
              <w:t>Contractor</w:t>
            </w:r>
            <w:r w:rsidRPr="00CD734C">
              <w:rPr>
                <w:rFonts w:ascii="Franklin Gothic Book" w:hAnsi="Franklin Gothic Book"/>
                <w:color w:val="auto"/>
                <w:sz w:val="20"/>
                <w:lang w:eastAsia="en-US"/>
              </w:rPr>
              <w:t xml:space="preserve"> </w:t>
            </w:r>
            <w:r w:rsidR="007715E7" w:rsidRPr="00CD734C">
              <w:rPr>
                <w:rFonts w:ascii="Franklin Gothic Book" w:hAnsi="Franklin Gothic Book"/>
                <w:color w:val="auto"/>
                <w:sz w:val="20"/>
                <w:lang w:eastAsia="en-US"/>
              </w:rPr>
              <w:t>a</w:t>
            </w:r>
            <w:r w:rsidRPr="00CD734C">
              <w:rPr>
                <w:rFonts w:ascii="Franklin Gothic Book" w:hAnsi="Franklin Gothic Book"/>
                <w:color w:val="auto"/>
                <w:sz w:val="20"/>
                <w:lang w:eastAsia="en-US"/>
              </w:rPr>
              <w:t>llow</w:t>
            </w:r>
            <w:r w:rsidR="007715E7" w:rsidRPr="00CD734C">
              <w:rPr>
                <w:rFonts w:ascii="Franklin Gothic Book" w:hAnsi="Franklin Gothic Book"/>
                <w:color w:val="auto"/>
                <w:sz w:val="20"/>
                <w:lang w:eastAsia="en-US"/>
              </w:rPr>
              <w:t xml:space="preserve">s for </w:t>
            </w:r>
            <w:r w:rsidRPr="00CD734C">
              <w:rPr>
                <w:rFonts w:ascii="Franklin Gothic Book" w:hAnsi="Franklin Gothic Book"/>
                <w:color w:val="auto"/>
                <w:sz w:val="20"/>
                <w:lang w:eastAsia="en-US"/>
              </w:rPr>
              <w:t>additional investigati</w:t>
            </w:r>
            <w:r w:rsidR="007715E7" w:rsidRPr="00CD734C">
              <w:rPr>
                <w:rFonts w:ascii="Franklin Gothic Book" w:hAnsi="Franklin Gothic Book"/>
                <w:color w:val="auto"/>
                <w:sz w:val="20"/>
                <w:lang w:eastAsia="en-US"/>
              </w:rPr>
              <w:t xml:space="preserve">ons that it deems necessary for </w:t>
            </w:r>
            <w:r w:rsidRPr="00CD734C">
              <w:rPr>
                <w:rFonts w:ascii="Franklin Gothic Book" w:hAnsi="Franklin Gothic Book"/>
                <w:color w:val="auto"/>
                <w:sz w:val="20"/>
                <w:lang w:eastAsia="en-US"/>
              </w:rPr>
              <w:t>successful completion o</w:t>
            </w:r>
            <w:r w:rsidR="007715E7" w:rsidRPr="00CD734C">
              <w:rPr>
                <w:rFonts w:ascii="Franklin Gothic Book" w:hAnsi="Franklin Gothic Book"/>
                <w:color w:val="auto"/>
                <w:sz w:val="20"/>
                <w:lang w:eastAsia="en-US"/>
              </w:rPr>
              <w:t xml:space="preserve">f the works, as detailed in this </w:t>
            </w:r>
            <w:r w:rsidRPr="00CD734C">
              <w:rPr>
                <w:rFonts w:ascii="Franklin Gothic Book" w:hAnsi="Franklin Gothic Book"/>
                <w:color w:val="auto"/>
                <w:sz w:val="20"/>
                <w:lang w:eastAsia="en-US"/>
              </w:rPr>
              <w:t>Wo</w:t>
            </w:r>
            <w:r w:rsidR="007715E7" w:rsidRPr="00CD734C">
              <w:rPr>
                <w:rFonts w:ascii="Franklin Gothic Book" w:hAnsi="Franklin Gothic Book"/>
                <w:color w:val="auto"/>
                <w:sz w:val="20"/>
                <w:lang w:eastAsia="en-US"/>
              </w:rPr>
              <w:t>rks information.</w:t>
            </w:r>
          </w:p>
          <w:p w14:paraId="1D53C752" w14:textId="77777777" w:rsidR="007715E7" w:rsidRPr="00995AFB" w:rsidRDefault="007715E7" w:rsidP="004E282E">
            <w:pPr>
              <w:autoSpaceDE w:val="0"/>
              <w:autoSpaceDN w:val="0"/>
              <w:adjustRightInd w:val="0"/>
              <w:spacing w:line="240" w:lineRule="auto"/>
              <w:rPr>
                <w:rFonts w:ascii="Franklin Gothic Book" w:hAnsi="Franklin Gothic Book"/>
                <w:color w:val="FF0000"/>
                <w:sz w:val="20"/>
                <w:lang w:eastAsia="en-US"/>
              </w:rPr>
            </w:pPr>
          </w:p>
          <w:p w14:paraId="321265B6" w14:textId="77777777" w:rsidR="004E282E"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Working times</w:t>
            </w:r>
          </w:p>
          <w:p w14:paraId="06D4D78E" w14:textId="77777777" w:rsidR="001A38AF" w:rsidRPr="00995AFB" w:rsidRDefault="001A38AF" w:rsidP="004E282E">
            <w:pPr>
              <w:autoSpaceDE w:val="0"/>
              <w:autoSpaceDN w:val="0"/>
              <w:adjustRightInd w:val="0"/>
              <w:spacing w:line="240" w:lineRule="auto"/>
              <w:rPr>
                <w:rFonts w:ascii="Franklin Gothic Book" w:hAnsi="Franklin Gothic Book"/>
                <w:color w:val="FF0000"/>
                <w:sz w:val="20"/>
                <w:lang w:eastAsia="en-US"/>
              </w:rPr>
            </w:pPr>
          </w:p>
          <w:p w14:paraId="2E5E0D4C" w14:textId="77777777" w:rsidR="004E282E"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The </w:t>
            </w:r>
            <w:r w:rsidRPr="00CD734C">
              <w:rPr>
                <w:rFonts w:ascii="Franklin Gothic Book" w:hAnsi="Franklin Gothic Book"/>
                <w:i/>
                <w:color w:val="auto"/>
                <w:sz w:val="20"/>
                <w:lang w:eastAsia="en-US"/>
              </w:rPr>
              <w:t xml:space="preserve">Contractor </w:t>
            </w:r>
            <w:r w:rsidRPr="00CD734C">
              <w:rPr>
                <w:rFonts w:ascii="Franklin Gothic Book" w:hAnsi="Franklin Gothic Book"/>
                <w:color w:val="auto"/>
                <w:sz w:val="20"/>
                <w:lang w:eastAsia="en-US"/>
              </w:rPr>
              <w:t>will be permitted to work between 8.00am and 5.30pm on weekdays (Monday to Friday)</w:t>
            </w:r>
          </w:p>
          <w:p w14:paraId="6930E49D" w14:textId="77777777" w:rsidR="004E282E" w:rsidRPr="00DE2497" w:rsidRDefault="004E282E" w:rsidP="000F5484">
            <w:pPr>
              <w:pStyle w:val="Maintext"/>
              <w:spacing w:before="240"/>
              <w:ind w:right="300"/>
              <w:rPr>
                <w:color w:val="7030A0"/>
                <w:sz w:val="20"/>
                <w:szCs w:val="20"/>
              </w:rPr>
            </w:pPr>
          </w:p>
        </w:tc>
      </w:tr>
      <w:tr w:rsidR="000F5484" w:rsidRPr="00DE2497" w14:paraId="18825397" w14:textId="77777777" w:rsidTr="00EB04E6">
        <w:tc>
          <w:tcPr>
            <w:tcW w:w="10740" w:type="dxa"/>
            <w:tcBorders>
              <w:top w:val="nil"/>
            </w:tcBorders>
            <w:shd w:val="clear" w:color="auto" w:fill="auto"/>
            <w:noWrap/>
          </w:tcPr>
          <w:p w14:paraId="2C8F8231" w14:textId="77777777" w:rsidR="00387054" w:rsidRPr="00DE2497" w:rsidRDefault="00387054" w:rsidP="00CF3782">
            <w:pPr>
              <w:pStyle w:val="Maintext"/>
              <w:tabs>
                <w:tab w:val="left" w:pos="4320"/>
                <w:tab w:val="left" w:pos="7080"/>
              </w:tabs>
              <w:spacing w:before="120"/>
              <w:rPr>
                <w:color w:val="7030A0"/>
                <w:sz w:val="20"/>
                <w:szCs w:val="20"/>
              </w:rPr>
            </w:pPr>
          </w:p>
        </w:tc>
      </w:tr>
    </w:tbl>
    <w:p w14:paraId="5ACD8DC3" w14:textId="77777777" w:rsidR="006043B0" w:rsidRPr="00DE2497" w:rsidRDefault="006043B0">
      <w:pPr>
        <w:rPr>
          <w:color w:val="7030A0"/>
        </w:rPr>
      </w:pPr>
    </w:p>
    <w:tbl>
      <w:tblPr>
        <w:tblpPr w:leftFromText="180" w:rightFromText="180" w:vertAnchor="page" w:horzAnchor="margin" w:tblpY="1891"/>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872"/>
      </w:tblGrid>
      <w:tr w:rsidR="00BE7507" w:rsidRPr="00DE2497" w14:paraId="7A4CE4B6" w14:textId="77777777" w:rsidTr="00C47785">
        <w:trPr>
          <w:trHeight w:val="800"/>
        </w:trPr>
        <w:tc>
          <w:tcPr>
            <w:tcW w:w="10740" w:type="dxa"/>
            <w:gridSpan w:val="2"/>
            <w:tcBorders>
              <w:top w:val="single" w:sz="4" w:space="0" w:color="auto"/>
              <w:bottom w:val="nil"/>
            </w:tcBorders>
            <w:shd w:val="clear" w:color="auto" w:fill="CCCCCC"/>
            <w:vAlign w:val="center"/>
          </w:tcPr>
          <w:p w14:paraId="1AC45DBD" w14:textId="77777777" w:rsidR="006043B0" w:rsidRPr="00A330C6" w:rsidRDefault="006043B0" w:rsidP="006043B0">
            <w:pPr>
              <w:pStyle w:val="ContractTitle"/>
              <w:ind w:left="200"/>
              <w:jc w:val="left"/>
              <w:rPr>
                <w:color w:val="000000"/>
              </w:rPr>
            </w:pPr>
            <w:r w:rsidRPr="00A330C6">
              <w:rPr>
                <w:color w:val="000000"/>
              </w:rPr>
              <w:t>Works Information</w:t>
            </w:r>
          </w:p>
        </w:tc>
      </w:tr>
      <w:tr w:rsidR="00683AB4" w:rsidRPr="00DE2497" w14:paraId="14492D96" w14:textId="77777777" w:rsidTr="00C47785">
        <w:tc>
          <w:tcPr>
            <w:tcW w:w="10740" w:type="dxa"/>
            <w:gridSpan w:val="2"/>
            <w:tcBorders>
              <w:top w:val="nil"/>
              <w:bottom w:val="nil"/>
            </w:tcBorders>
            <w:shd w:val="clear" w:color="auto" w:fill="auto"/>
            <w:noWrap/>
            <w:vAlign w:val="center"/>
          </w:tcPr>
          <w:p w14:paraId="72EF1E23" w14:textId="77777777" w:rsidR="006043B0" w:rsidRPr="00A330C6" w:rsidRDefault="006043B0" w:rsidP="006043B0">
            <w:pPr>
              <w:pStyle w:val="Mainheading"/>
              <w:spacing w:before="240"/>
              <w:rPr>
                <w:color w:val="000000"/>
              </w:rPr>
            </w:pPr>
            <w:r w:rsidRPr="009E5003">
              <w:rPr>
                <w:color w:val="000000"/>
              </w:rPr>
              <w:t xml:space="preserve">5 Requirements for </w:t>
            </w:r>
            <w:r w:rsidRPr="00CD05AD">
              <w:rPr>
                <w:color w:val="000000"/>
              </w:rPr>
              <w:t xml:space="preserve">the </w:t>
            </w:r>
            <w:proofErr w:type="spellStart"/>
            <w:r w:rsidRPr="00CD05AD">
              <w:rPr>
                <w:color w:val="000000"/>
              </w:rPr>
              <w:t>programme</w:t>
            </w:r>
            <w:proofErr w:type="spellEnd"/>
          </w:p>
          <w:p w14:paraId="5A642704" w14:textId="77777777" w:rsidR="00683AB4" w:rsidRPr="00A330C6" w:rsidRDefault="00683AB4" w:rsidP="000F5484">
            <w:pPr>
              <w:autoSpaceDE w:val="0"/>
              <w:autoSpaceDN w:val="0"/>
              <w:adjustRightInd w:val="0"/>
              <w:spacing w:line="240" w:lineRule="auto"/>
              <w:rPr>
                <w:rFonts w:ascii="Franklin Gothic Book" w:hAnsi="Franklin Gothic Book"/>
                <w:sz w:val="20"/>
                <w:lang w:eastAsia="en-US"/>
              </w:rPr>
            </w:pPr>
          </w:p>
          <w:p w14:paraId="4F39997F" w14:textId="77777777" w:rsidR="002430FE"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 xml:space="preserve">The </w:t>
            </w:r>
            <w:r w:rsidRPr="00A330C6">
              <w:rPr>
                <w:rFonts w:ascii="Franklin Gothic Book" w:hAnsi="Franklin Gothic Book"/>
                <w:i/>
                <w:sz w:val="20"/>
                <w:lang w:eastAsia="en-US"/>
              </w:rPr>
              <w:t>Contractor</w:t>
            </w:r>
            <w:r w:rsidRPr="00A330C6">
              <w:rPr>
                <w:rFonts w:ascii="Franklin Gothic Book" w:hAnsi="Franklin Gothic Book"/>
                <w:sz w:val="20"/>
                <w:lang w:eastAsia="en-US"/>
              </w:rPr>
              <w:t xml:space="preserve"> </w:t>
            </w:r>
            <w:r w:rsidR="00EB40E9" w:rsidRPr="00A330C6">
              <w:rPr>
                <w:rFonts w:ascii="Franklin Gothic Book" w:hAnsi="Franklin Gothic Book"/>
                <w:sz w:val="20"/>
                <w:lang w:eastAsia="en-US"/>
              </w:rPr>
              <w:t xml:space="preserve">submits his </w:t>
            </w:r>
            <w:proofErr w:type="spellStart"/>
            <w:r w:rsidR="00EB40E9" w:rsidRPr="00A330C6">
              <w:rPr>
                <w:rFonts w:ascii="Franklin Gothic Book" w:hAnsi="Franklin Gothic Book"/>
                <w:sz w:val="20"/>
                <w:lang w:eastAsia="en-US"/>
              </w:rPr>
              <w:t>programme</w:t>
            </w:r>
            <w:proofErr w:type="spellEnd"/>
            <w:r w:rsidR="00EB40E9" w:rsidRPr="00A330C6">
              <w:rPr>
                <w:rFonts w:ascii="Franklin Gothic Book" w:hAnsi="Franklin Gothic Book"/>
                <w:sz w:val="20"/>
                <w:lang w:eastAsia="en-US"/>
              </w:rPr>
              <w:t xml:space="preserve"> to the </w:t>
            </w:r>
            <w:r w:rsidR="00EB40E9" w:rsidRPr="00A330C6">
              <w:rPr>
                <w:rFonts w:ascii="Franklin Gothic Book" w:hAnsi="Franklin Gothic Book"/>
                <w:i/>
                <w:sz w:val="20"/>
                <w:lang w:eastAsia="en-US"/>
              </w:rPr>
              <w:t>Employer</w:t>
            </w:r>
            <w:r w:rsidR="00EB40E9" w:rsidRPr="00A330C6">
              <w:rPr>
                <w:rFonts w:ascii="Franklin Gothic Book" w:hAnsi="Franklin Gothic Book"/>
                <w:sz w:val="20"/>
                <w:lang w:eastAsia="en-US"/>
              </w:rPr>
              <w:t xml:space="preserve"> for acceptance. </w:t>
            </w:r>
            <w:r w:rsidRPr="00A330C6">
              <w:rPr>
                <w:rFonts w:ascii="Franklin Gothic Book" w:hAnsi="Franklin Gothic Book"/>
                <w:sz w:val="20"/>
                <w:lang w:eastAsia="en-US"/>
              </w:rPr>
              <w:t xml:space="preserve">The </w:t>
            </w:r>
            <w:r w:rsidRPr="00A330C6">
              <w:rPr>
                <w:rFonts w:ascii="Franklin Gothic Book" w:hAnsi="Franklin Gothic Book"/>
                <w:i/>
                <w:sz w:val="20"/>
                <w:lang w:eastAsia="en-US"/>
              </w:rPr>
              <w:t>Contractor</w:t>
            </w:r>
            <w:r w:rsidRPr="00A330C6">
              <w:rPr>
                <w:rFonts w:ascii="Franklin Gothic Book" w:hAnsi="Franklin Gothic Book"/>
                <w:sz w:val="20"/>
                <w:lang w:eastAsia="en-US"/>
              </w:rPr>
              <w:t xml:space="preserve"> shows on each </w:t>
            </w:r>
            <w:proofErr w:type="spellStart"/>
            <w:r w:rsidRPr="00A330C6">
              <w:rPr>
                <w:rFonts w:ascii="Franklin Gothic Book" w:hAnsi="Franklin Gothic Book"/>
                <w:sz w:val="20"/>
                <w:lang w:eastAsia="en-US"/>
              </w:rPr>
              <w:t>programme</w:t>
            </w:r>
            <w:proofErr w:type="spellEnd"/>
            <w:r w:rsidRPr="00A330C6">
              <w:rPr>
                <w:rFonts w:ascii="Franklin Gothic Book" w:hAnsi="Franklin Gothic Book"/>
                <w:sz w:val="20"/>
                <w:lang w:eastAsia="en-US"/>
              </w:rPr>
              <w:t xml:space="preserve"> whic</w:t>
            </w:r>
            <w:r w:rsidR="00EB40E9" w:rsidRPr="00A330C6">
              <w:rPr>
                <w:rFonts w:ascii="Franklin Gothic Book" w:hAnsi="Franklin Gothic Book"/>
                <w:sz w:val="20"/>
                <w:lang w:eastAsia="en-US"/>
              </w:rPr>
              <w:t xml:space="preserve">h </w:t>
            </w:r>
          </w:p>
          <w:p w14:paraId="6FC27D31" w14:textId="77777777" w:rsidR="000F5484" w:rsidRPr="00A330C6" w:rsidRDefault="00EB40E9"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 xml:space="preserve">he submits for acceptance (in the </w:t>
            </w:r>
            <w:r w:rsidR="000F5484" w:rsidRPr="00A330C6">
              <w:rPr>
                <w:rFonts w:ascii="Franklin Gothic Book" w:hAnsi="Franklin Gothic Book"/>
                <w:sz w:val="20"/>
                <w:lang w:eastAsia="en-US"/>
              </w:rPr>
              <w:t>form of Gantt chart</w:t>
            </w:r>
            <w:r w:rsidR="006E183A" w:rsidRPr="00A330C6">
              <w:rPr>
                <w:rFonts w:ascii="Franklin Gothic Book" w:hAnsi="Franklin Gothic Book"/>
                <w:sz w:val="20"/>
                <w:lang w:eastAsia="en-US"/>
              </w:rPr>
              <w:t>)</w:t>
            </w:r>
            <w:r w:rsidR="000F5484" w:rsidRPr="00A330C6">
              <w:rPr>
                <w:rFonts w:ascii="Franklin Gothic Book" w:hAnsi="Franklin Gothic Book"/>
                <w:sz w:val="20"/>
                <w:lang w:eastAsia="en-US"/>
              </w:rPr>
              <w:t xml:space="preserve"> showing the critical path, propose</w:t>
            </w:r>
            <w:r w:rsidRPr="00A330C6">
              <w:rPr>
                <w:rFonts w:ascii="Franklin Gothic Book" w:hAnsi="Franklin Gothic Book"/>
                <w:sz w:val="20"/>
                <w:lang w:eastAsia="en-US"/>
              </w:rPr>
              <w:t xml:space="preserve">d </w:t>
            </w:r>
            <w:proofErr w:type="gramStart"/>
            <w:r w:rsidRPr="00A330C6">
              <w:rPr>
                <w:rFonts w:ascii="Franklin Gothic Book" w:hAnsi="Franklin Gothic Book"/>
                <w:sz w:val="20"/>
                <w:lang w:eastAsia="en-US"/>
              </w:rPr>
              <w:t>order</w:t>
            </w:r>
            <w:proofErr w:type="gramEnd"/>
            <w:r w:rsidRPr="00A330C6">
              <w:rPr>
                <w:rFonts w:ascii="Franklin Gothic Book" w:hAnsi="Franklin Gothic Book"/>
                <w:sz w:val="20"/>
                <w:lang w:eastAsia="en-US"/>
              </w:rPr>
              <w:t xml:space="preserve"> and timing to undertake </w:t>
            </w:r>
            <w:r w:rsidR="000F5484" w:rsidRPr="00A330C6">
              <w:rPr>
                <w:rFonts w:ascii="Franklin Gothic Book" w:hAnsi="Franklin Gothic Book"/>
                <w:sz w:val="20"/>
                <w:lang w:eastAsia="en-US"/>
              </w:rPr>
              <w:t xml:space="preserve">the </w:t>
            </w:r>
            <w:r w:rsidR="000F5484" w:rsidRPr="00A330C6">
              <w:rPr>
                <w:rFonts w:ascii="Franklin Gothic Book" w:hAnsi="Franklin Gothic Book"/>
                <w:i/>
                <w:sz w:val="20"/>
                <w:lang w:eastAsia="en-US"/>
              </w:rPr>
              <w:t>works</w:t>
            </w:r>
            <w:r w:rsidR="000F5484" w:rsidRPr="00A330C6">
              <w:rPr>
                <w:rFonts w:ascii="Franklin Gothic Book" w:hAnsi="Franklin Gothic Book"/>
                <w:sz w:val="20"/>
                <w:lang w:eastAsia="en-US"/>
              </w:rPr>
              <w:t xml:space="preserve"> and proposed plant and </w:t>
            </w:r>
            <w:proofErr w:type="spellStart"/>
            <w:r w:rsidR="000F5484" w:rsidRPr="00A330C6">
              <w:rPr>
                <w:rFonts w:ascii="Franklin Gothic Book" w:hAnsi="Franklin Gothic Book"/>
                <w:sz w:val="20"/>
                <w:lang w:eastAsia="en-US"/>
              </w:rPr>
              <w:t>labour</w:t>
            </w:r>
            <w:proofErr w:type="spellEnd"/>
            <w:r w:rsidR="000F5484" w:rsidRPr="00A330C6">
              <w:rPr>
                <w:rFonts w:ascii="Franklin Gothic Book" w:hAnsi="Franklin Gothic Book"/>
                <w:sz w:val="20"/>
                <w:lang w:eastAsia="en-US"/>
              </w:rPr>
              <w:t xml:space="preserve"> resources) the following:</w:t>
            </w:r>
          </w:p>
          <w:p w14:paraId="1349BBC3" w14:textId="77777777" w:rsidR="00211FED" w:rsidRPr="00A330C6" w:rsidRDefault="00211FED" w:rsidP="000F5484">
            <w:pPr>
              <w:autoSpaceDE w:val="0"/>
              <w:autoSpaceDN w:val="0"/>
              <w:adjustRightInd w:val="0"/>
              <w:spacing w:line="240" w:lineRule="auto"/>
              <w:rPr>
                <w:rFonts w:ascii="Franklin Gothic Book" w:hAnsi="Franklin Gothic Book"/>
                <w:sz w:val="20"/>
                <w:lang w:eastAsia="en-US"/>
              </w:rPr>
            </w:pPr>
          </w:p>
          <w:p w14:paraId="0EB4DE2B" w14:textId="77777777" w:rsidR="000F5484" w:rsidRPr="00A330C6"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 xml:space="preserve">(a) Period required for </w:t>
            </w:r>
            <w:proofErr w:type="spellStart"/>
            <w:r w:rsidRPr="00A330C6">
              <w:rPr>
                <w:rFonts w:ascii="Franklin Gothic Book" w:hAnsi="Franklin Gothic Book"/>
                <w:sz w:val="20"/>
                <w:lang w:eastAsia="en-US"/>
              </w:rPr>
              <w:t>mobilisation</w:t>
            </w:r>
            <w:proofErr w:type="spellEnd"/>
            <w:r w:rsidRPr="00A330C6">
              <w:rPr>
                <w:rFonts w:ascii="Franklin Gothic Book" w:hAnsi="Franklin Gothic Book"/>
                <w:sz w:val="20"/>
                <w:lang w:eastAsia="en-US"/>
              </w:rPr>
              <w:t xml:space="preserve">/ planning &amp; post contract </w:t>
            </w:r>
            <w:proofErr w:type="gramStart"/>
            <w:r w:rsidRPr="00A330C6">
              <w:rPr>
                <w:rFonts w:ascii="Franklin Gothic Book" w:hAnsi="Franklin Gothic Book"/>
                <w:sz w:val="20"/>
                <w:lang w:eastAsia="en-US"/>
              </w:rPr>
              <w:t>award</w:t>
            </w:r>
            <w:r w:rsidR="00211FED" w:rsidRPr="00A330C6">
              <w:rPr>
                <w:rFonts w:ascii="Franklin Gothic Book" w:hAnsi="Franklin Gothic Book"/>
                <w:sz w:val="20"/>
                <w:lang w:eastAsia="en-US"/>
              </w:rPr>
              <w:t>;</w:t>
            </w:r>
            <w:proofErr w:type="gramEnd"/>
          </w:p>
          <w:p w14:paraId="4BBBBF2F" w14:textId="77777777" w:rsidR="000F5484" w:rsidRPr="00A330C6"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 xml:space="preserve">(b) </w:t>
            </w:r>
            <w:r w:rsidR="00211FED" w:rsidRPr="00A330C6">
              <w:rPr>
                <w:rFonts w:ascii="Franklin Gothic Book" w:hAnsi="Franklin Gothic Book"/>
                <w:sz w:val="20"/>
                <w:lang w:eastAsia="en-US"/>
              </w:rPr>
              <w:t xml:space="preserve">The </w:t>
            </w:r>
            <w:r w:rsidR="00211FED" w:rsidRPr="00A330C6">
              <w:rPr>
                <w:rFonts w:ascii="Franklin Gothic Book" w:hAnsi="Franklin Gothic Book"/>
                <w:i/>
                <w:sz w:val="20"/>
                <w:lang w:eastAsia="en-US"/>
              </w:rPr>
              <w:t xml:space="preserve">starting </w:t>
            </w:r>
            <w:proofErr w:type="gramStart"/>
            <w:r w:rsidR="00211FED" w:rsidRPr="00A330C6">
              <w:rPr>
                <w:rFonts w:ascii="Franklin Gothic Book" w:hAnsi="Franklin Gothic Book"/>
                <w:i/>
                <w:sz w:val="20"/>
                <w:lang w:eastAsia="en-US"/>
              </w:rPr>
              <w:t>date</w:t>
            </w:r>
            <w:r w:rsidR="00211FED" w:rsidRPr="00A330C6">
              <w:rPr>
                <w:rFonts w:ascii="Franklin Gothic Book" w:hAnsi="Franklin Gothic Book"/>
                <w:sz w:val="20"/>
                <w:lang w:eastAsia="en-US"/>
              </w:rPr>
              <w:t>;</w:t>
            </w:r>
            <w:proofErr w:type="gramEnd"/>
            <w:r w:rsidR="00211FED" w:rsidRPr="00A330C6">
              <w:rPr>
                <w:rFonts w:ascii="Franklin Gothic Book" w:hAnsi="Franklin Gothic Book"/>
                <w:sz w:val="20"/>
                <w:lang w:eastAsia="en-US"/>
              </w:rPr>
              <w:t xml:space="preserve"> </w:t>
            </w:r>
          </w:p>
          <w:p w14:paraId="7CA24450" w14:textId="77777777" w:rsidR="000F5484" w:rsidRPr="00A330C6"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(c) Each of the activities</w:t>
            </w:r>
            <w:r w:rsidR="00211FED" w:rsidRPr="00A330C6">
              <w:rPr>
                <w:rFonts w:ascii="Franklin Gothic Book" w:hAnsi="Franklin Gothic Book"/>
                <w:sz w:val="20"/>
                <w:lang w:eastAsia="en-US"/>
              </w:rPr>
              <w:t xml:space="preserve"> /items</w:t>
            </w:r>
            <w:r w:rsidRPr="00A330C6">
              <w:rPr>
                <w:rFonts w:ascii="Franklin Gothic Book" w:hAnsi="Franklin Gothic Book"/>
                <w:sz w:val="20"/>
                <w:lang w:eastAsia="en-US"/>
              </w:rPr>
              <w:t xml:space="preserve"> listed within the Price </w:t>
            </w:r>
            <w:proofErr w:type="gramStart"/>
            <w:r w:rsidRPr="00A330C6">
              <w:rPr>
                <w:rFonts w:ascii="Franklin Gothic Book" w:hAnsi="Franklin Gothic Book"/>
                <w:sz w:val="20"/>
                <w:lang w:eastAsia="en-US"/>
              </w:rPr>
              <w:t>List</w:t>
            </w:r>
            <w:r w:rsidR="00211FED" w:rsidRPr="00A330C6">
              <w:rPr>
                <w:rFonts w:ascii="Franklin Gothic Book" w:hAnsi="Franklin Gothic Book"/>
                <w:sz w:val="20"/>
                <w:lang w:eastAsia="en-US"/>
              </w:rPr>
              <w:t>;</w:t>
            </w:r>
            <w:proofErr w:type="gramEnd"/>
          </w:p>
          <w:p w14:paraId="7823B3E2" w14:textId="77777777" w:rsidR="000F5484" w:rsidRPr="00A330C6" w:rsidRDefault="00211FED"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(d) K</w:t>
            </w:r>
            <w:r w:rsidR="000F5484" w:rsidRPr="00A330C6">
              <w:rPr>
                <w:rFonts w:ascii="Franklin Gothic Book" w:hAnsi="Franklin Gothic Book"/>
                <w:sz w:val="20"/>
                <w:lang w:eastAsia="en-US"/>
              </w:rPr>
              <w:t xml:space="preserve">ey </w:t>
            </w:r>
            <w:proofErr w:type="gramStart"/>
            <w:r w:rsidR="000F5484" w:rsidRPr="00A330C6">
              <w:rPr>
                <w:rFonts w:ascii="Franklin Gothic Book" w:hAnsi="Franklin Gothic Book"/>
                <w:sz w:val="20"/>
                <w:lang w:eastAsia="en-US"/>
              </w:rPr>
              <w:t>third party</w:t>
            </w:r>
            <w:proofErr w:type="gramEnd"/>
            <w:r w:rsidR="000F5484" w:rsidRPr="00A330C6">
              <w:rPr>
                <w:rFonts w:ascii="Franklin Gothic Book" w:hAnsi="Franklin Gothic Book"/>
                <w:sz w:val="20"/>
                <w:lang w:eastAsia="en-US"/>
              </w:rPr>
              <w:t xml:space="preserve"> interfaces: lead in periods for materials and sub-Contractor</w:t>
            </w:r>
            <w:r w:rsidRPr="00A330C6">
              <w:rPr>
                <w:rFonts w:ascii="Franklin Gothic Book" w:hAnsi="Franklin Gothic Book"/>
                <w:sz w:val="20"/>
                <w:lang w:eastAsia="en-US"/>
              </w:rPr>
              <w:t xml:space="preserve">s; </w:t>
            </w:r>
            <w:r w:rsidR="000F5484" w:rsidRPr="00A330C6">
              <w:rPr>
                <w:rFonts w:ascii="Franklin Gothic Book" w:hAnsi="Franklin Gothic Book"/>
                <w:sz w:val="20"/>
                <w:lang w:eastAsia="en-US"/>
              </w:rPr>
              <w:t xml:space="preserve">time required to obtain consents/waste permits; stated constraints; Contractors </w:t>
            </w:r>
            <w:r w:rsidRPr="00A330C6">
              <w:rPr>
                <w:rFonts w:ascii="Franklin Gothic Book" w:hAnsi="Franklin Gothic Book"/>
                <w:sz w:val="20"/>
                <w:lang w:eastAsia="en-US"/>
              </w:rPr>
              <w:t>risks; and</w:t>
            </w:r>
          </w:p>
          <w:p w14:paraId="0CB8EB00" w14:textId="77777777" w:rsidR="000F5484" w:rsidRDefault="000F5484" w:rsidP="00683AB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(e) Completion date</w:t>
            </w:r>
          </w:p>
          <w:p w14:paraId="2D1C2941" w14:textId="77777777" w:rsidR="00DA7FBE" w:rsidRDefault="00DA7FBE" w:rsidP="00683AB4">
            <w:pPr>
              <w:autoSpaceDE w:val="0"/>
              <w:autoSpaceDN w:val="0"/>
              <w:adjustRightInd w:val="0"/>
              <w:spacing w:line="240" w:lineRule="auto"/>
              <w:rPr>
                <w:rFonts w:ascii="Franklin Gothic Book" w:hAnsi="Franklin Gothic Book"/>
                <w:sz w:val="20"/>
                <w:lang w:eastAsia="en-US"/>
              </w:rPr>
            </w:pPr>
          </w:p>
          <w:p w14:paraId="2C677CAE" w14:textId="77777777" w:rsidR="00DA7FBE" w:rsidRPr="00A330C6" w:rsidRDefault="00DA7FBE" w:rsidP="00683AB4">
            <w:pPr>
              <w:autoSpaceDE w:val="0"/>
              <w:autoSpaceDN w:val="0"/>
              <w:adjustRightInd w:val="0"/>
              <w:spacing w:line="240" w:lineRule="auto"/>
              <w:rPr>
                <w:rFonts w:ascii="Franklin Gothic Book" w:hAnsi="Franklin Gothic Book"/>
                <w:sz w:val="20"/>
                <w:lang w:eastAsia="en-US"/>
              </w:rPr>
            </w:pPr>
            <w:r>
              <w:rPr>
                <w:rFonts w:ascii="Franklin Gothic Book" w:hAnsi="Franklin Gothic Book"/>
                <w:sz w:val="20"/>
                <w:lang w:eastAsia="en-US"/>
              </w:rPr>
              <w:t xml:space="preserve">The agreed project </w:t>
            </w:r>
            <w:proofErr w:type="spellStart"/>
            <w:r>
              <w:rPr>
                <w:rFonts w:ascii="Franklin Gothic Book" w:hAnsi="Franklin Gothic Book"/>
                <w:sz w:val="20"/>
                <w:lang w:eastAsia="en-US"/>
              </w:rPr>
              <w:t>programme</w:t>
            </w:r>
            <w:proofErr w:type="spellEnd"/>
            <w:r>
              <w:rPr>
                <w:rFonts w:ascii="Franklin Gothic Book" w:hAnsi="Franklin Gothic Book"/>
                <w:sz w:val="20"/>
                <w:lang w:eastAsia="en-US"/>
              </w:rPr>
              <w:t xml:space="preserve"> for this work is as agreed in </w:t>
            </w:r>
            <w:r>
              <w:rPr>
                <w:rFonts w:ascii="CIDFont+F1" w:hAnsi="CIDFont+F1" w:cs="CIDFont+F1"/>
                <w:sz w:val="20"/>
                <w:lang w:val="en-GB" w:eastAsia="en-GB"/>
              </w:rPr>
              <w:t>(</w:t>
            </w:r>
            <w:r>
              <w:rPr>
                <w:rFonts w:ascii="CIDFont+F1" w:hAnsi="CIDFont+F1" w:cs="CIDFont+F1"/>
                <w:color w:val="auto"/>
                <w:sz w:val="20"/>
                <w:lang w:val="en-GB" w:eastAsia="en-GB"/>
              </w:rPr>
              <w:t>NEC 3) Project Programme</w:t>
            </w:r>
            <w:r w:rsidRPr="009E5003">
              <w:rPr>
                <w:rFonts w:ascii="CIDFont+F1" w:hAnsi="CIDFont+F1" w:cs="CIDFont+F1"/>
                <w:sz w:val="20"/>
                <w:lang w:val="en-GB" w:eastAsia="en-GB"/>
              </w:rPr>
              <w:t xml:space="preserve">: </w:t>
            </w:r>
            <w:r w:rsidRPr="009E5003">
              <w:rPr>
                <w:rFonts w:ascii="CIDFont+F1" w:hAnsi="CIDFont+F1" w:cs="CIDFont+F1"/>
                <w:color w:val="auto"/>
                <w:sz w:val="20"/>
                <w:lang w:val="en-GB" w:eastAsia="en-GB"/>
              </w:rPr>
              <w:t xml:space="preserve"> </w:t>
            </w:r>
            <w:r w:rsidRPr="009E5003">
              <w:t xml:space="preserve"> </w:t>
            </w:r>
          </w:p>
          <w:p w14:paraId="1926DF6D" w14:textId="77777777" w:rsidR="006043B0" w:rsidRPr="00A330C6" w:rsidRDefault="006043B0" w:rsidP="006043B0">
            <w:pPr>
              <w:pStyle w:val="Mainheading"/>
              <w:spacing w:before="240"/>
              <w:ind w:left="200"/>
              <w:rPr>
                <w:color w:val="000000"/>
              </w:rPr>
            </w:pPr>
            <w:r w:rsidRPr="00A330C6">
              <w:rPr>
                <w:color w:val="000000"/>
              </w:rPr>
              <w:t xml:space="preserve">6 Services and other things provided by the </w:t>
            </w:r>
            <w:r w:rsidRPr="00A330C6">
              <w:rPr>
                <w:i/>
                <w:color w:val="000000"/>
              </w:rPr>
              <w:t>Employer</w:t>
            </w:r>
          </w:p>
          <w:p w14:paraId="035625A1" w14:textId="77777777" w:rsidR="00683AB4" w:rsidRPr="00A330C6" w:rsidRDefault="00683AB4" w:rsidP="00683AB4">
            <w:pPr>
              <w:pStyle w:val="ListParagraph"/>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 xml:space="preserve">The following items will be provided by the </w:t>
            </w:r>
            <w:r w:rsidRPr="004D0D8F">
              <w:rPr>
                <w:rFonts w:ascii="Franklin Gothic Book" w:eastAsia="Times New Roman" w:hAnsi="Franklin Gothic Book"/>
                <w:i/>
                <w:color w:val="000000"/>
                <w:sz w:val="20"/>
                <w:szCs w:val="20"/>
                <w:lang w:val="en-US" w:eastAsia="en-US"/>
              </w:rPr>
              <w:t>Employer</w:t>
            </w:r>
            <w:r w:rsidRPr="00A330C6">
              <w:rPr>
                <w:rFonts w:ascii="Franklin Gothic Book" w:eastAsia="Times New Roman" w:hAnsi="Franklin Gothic Book"/>
                <w:color w:val="000000"/>
                <w:sz w:val="20"/>
                <w:szCs w:val="20"/>
                <w:lang w:val="en-US" w:eastAsia="en-US"/>
              </w:rPr>
              <w:t xml:space="preserve"> to the </w:t>
            </w:r>
            <w:r w:rsidRPr="004D0D8F">
              <w:rPr>
                <w:rFonts w:ascii="Franklin Gothic Book" w:eastAsia="Times New Roman" w:hAnsi="Franklin Gothic Book"/>
                <w:i/>
                <w:color w:val="000000"/>
                <w:sz w:val="20"/>
                <w:szCs w:val="20"/>
                <w:lang w:val="en-US" w:eastAsia="en-US"/>
              </w:rPr>
              <w:t>Contractor</w:t>
            </w:r>
            <w:r w:rsidRPr="00A330C6">
              <w:rPr>
                <w:rFonts w:ascii="Franklin Gothic Book" w:eastAsia="Times New Roman" w:hAnsi="Franklin Gothic Book"/>
                <w:color w:val="000000"/>
                <w:sz w:val="20"/>
                <w:szCs w:val="20"/>
                <w:lang w:val="en-US" w:eastAsia="en-US"/>
              </w:rPr>
              <w:t>:</w:t>
            </w:r>
          </w:p>
          <w:p w14:paraId="1AEE3A7A" w14:textId="77777777" w:rsidR="00683AB4" w:rsidRPr="00A330C6" w:rsidRDefault="00683AB4" w:rsidP="00683AB4">
            <w:pPr>
              <w:pStyle w:val="ListParagraph"/>
              <w:rPr>
                <w:rFonts w:ascii="Franklin Gothic Book" w:eastAsia="Times New Roman" w:hAnsi="Franklin Gothic Book"/>
                <w:color w:val="000000"/>
                <w:sz w:val="20"/>
                <w:szCs w:val="20"/>
                <w:lang w:val="en-US"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3356"/>
            </w:tblGrid>
            <w:tr w:rsidR="00683AB4" w:rsidRPr="00A330C6" w14:paraId="208EB00A" w14:textId="77777777" w:rsidTr="00A330C6">
              <w:tc>
                <w:tcPr>
                  <w:tcW w:w="4566" w:type="dxa"/>
                  <w:shd w:val="clear" w:color="auto" w:fill="F2F2F2"/>
                </w:tcPr>
                <w:p w14:paraId="40461B82" w14:textId="77777777" w:rsidR="00683AB4" w:rsidRPr="00A330C6" w:rsidRDefault="00683AB4" w:rsidP="000416E3">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Item</w:t>
                  </w:r>
                </w:p>
              </w:tc>
              <w:tc>
                <w:tcPr>
                  <w:tcW w:w="3356" w:type="dxa"/>
                  <w:shd w:val="clear" w:color="auto" w:fill="F2F2F2"/>
                </w:tcPr>
                <w:p w14:paraId="5C9A251D" w14:textId="77777777" w:rsidR="00683AB4" w:rsidRPr="00CD734C" w:rsidRDefault="00683AB4" w:rsidP="000416E3">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Date by which it will be provided</w:t>
                  </w:r>
                </w:p>
              </w:tc>
            </w:tr>
            <w:tr w:rsidR="00683AB4" w:rsidRPr="00A330C6" w14:paraId="3E1A5EBE" w14:textId="77777777" w:rsidTr="00A330C6">
              <w:tc>
                <w:tcPr>
                  <w:tcW w:w="4566" w:type="dxa"/>
                  <w:shd w:val="clear" w:color="auto" w:fill="auto"/>
                </w:tcPr>
                <w:p w14:paraId="1D0435B1" w14:textId="77777777" w:rsidR="00683AB4" w:rsidRPr="00A330C6" w:rsidRDefault="00683AB4" w:rsidP="000416E3">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Water</w:t>
                  </w:r>
                </w:p>
              </w:tc>
              <w:tc>
                <w:tcPr>
                  <w:tcW w:w="3356" w:type="dxa"/>
                  <w:shd w:val="clear" w:color="auto" w:fill="auto"/>
                </w:tcPr>
                <w:p w14:paraId="458C9AC5" w14:textId="77777777" w:rsidR="00683AB4" w:rsidRPr="00CD734C" w:rsidRDefault="00683AB4" w:rsidP="000416E3">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 xml:space="preserve">the </w:t>
                  </w:r>
                  <w:r w:rsidRPr="00CD734C">
                    <w:rPr>
                      <w:rFonts w:ascii="Franklin Gothic Book" w:eastAsia="Times New Roman" w:hAnsi="Franklin Gothic Book"/>
                      <w:i/>
                      <w:sz w:val="20"/>
                      <w:szCs w:val="20"/>
                      <w:lang w:val="en-US" w:eastAsia="en-US"/>
                    </w:rPr>
                    <w:t>starting date</w:t>
                  </w:r>
                </w:p>
              </w:tc>
            </w:tr>
            <w:tr w:rsidR="00683AB4" w:rsidRPr="00A330C6" w14:paraId="6011D6B9" w14:textId="77777777" w:rsidTr="00A330C6">
              <w:tc>
                <w:tcPr>
                  <w:tcW w:w="4566" w:type="dxa"/>
                  <w:shd w:val="clear" w:color="auto" w:fill="auto"/>
                </w:tcPr>
                <w:p w14:paraId="14B17D70" w14:textId="77777777" w:rsidR="00683AB4" w:rsidRPr="00A330C6" w:rsidRDefault="00683AB4" w:rsidP="000416E3">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Electricity</w:t>
                  </w:r>
                </w:p>
              </w:tc>
              <w:tc>
                <w:tcPr>
                  <w:tcW w:w="3356" w:type="dxa"/>
                  <w:shd w:val="clear" w:color="auto" w:fill="auto"/>
                </w:tcPr>
                <w:p w14:paraId="7825E011" w14:textId="77777777" w:rsidR="00683AB4" w:rsidRPr="00CD734C" w:rsidRDefault="00683AB4" w:rsidP="000416E3">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 xml:space="preserve">the </w:t>
                  </w:r>
                  <w:r w:rsidRPr="00CD734C">
                    <w:rPr>
                      <w:rFonts w:ascii="Franklin Gothic Book" w:eastAsia="Times New Roman" w:hAnsi="Franklin Gothic Book"/>
                      <w:i/>
                      <w:sz w:val="20"/>
                      <w:szCs w:val="20"/>
                      <w:lang w:val="en-US" w:eastAsia="en-US"/>
                    </w:rPr>
                    <w:t>starting date</w:t>
                  </w:r>
                </w:p>
              </w:tc>
            </w:tr>
            <w:tr w:rsidR="00683AB4" w:rsidRPr="00A330C6" w14:paraId="3A8BEAAD" w14:textId="77777777" w:rsidTr="00A330C6">
              <w:tc>
                <w:tcPr>
                  <w:tcW w:w="4566" w:type="dxa"/>
                  <w:tcBorders>
                    <w:bottom w:val="single" w:sz="4" w:space="0" w:color="auto"/>
                  </w:tcBorders>
                  <w:shd w:val="clear" w:color="auto" w:fill="auto"/>
                </w:tcPr>
                <w:p w14:paraId="27675C70" w14:textId="77777777" w:rsidR="00683AB4" w:rsidRPr="00A330C6" w:rsidRDefault="00683AB4" w:rsidP="000416E3">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 xml:space="preserve">Welfare facilities </w:t>
                  </w:r>
                </w:p>
              </w:tc>
              <w:tc>
                <w:tcPr>
                  <w:tcW w:w="3356" w:type="dxa"/>
                  <w:tcBorders>
                    <w:bottom w:val="single" w:sz="4" w:space="0" w:color="auto"/>
                  </w:tcBorders>
                  <w:shd w:val="clear" w:color="auto" w:fill="auto"/>
                </w:tcPr>
                <w:p w14:paraId="4351F760" w14:textId="77777777" w:rsidR="00683AB4" w:rsidRPr="00CD734C" w:rsidRDefault="00683AB4" w:rsidP="000416E3">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 xml:space="preserve">the </w:t>
                  </w:r>
                  <w:r w:rsidRPr="00CD734C">
                    <w:rPr>
                      <w:rFonts w:ascii="Franklin Gothic Book" w:eastAsia="Times New Roman" w:hAnsi="Franklin Gothic Book"/>
                      <w:i/>
                      <w:sz w:val="20"/>
                      <w:szCs w:val="20"/>
                      <w:lang w:val="en-US" w:eastAsia="en-US"/>
                    </w:rPr>
                    <w:t>starting date</w:t>
                  </w:r>
                </w:p>
              </w:tc>
            </w:tr>
          </w:tbl>
          <w:p w14:paraId="24B6CFA8" w14:textId="77777777" w:rsidR="006043B0" w:rsidRPr="00DE2497" w:rsidRDefault="006043B0" w:rsidP="006043B0">
            <w:pPr>
              <w:pStyle w:val="Maintext"/>
              <w:rPr>
                <w:color w:val="7030A0"/>
                <w:sz w:val="20"/>
                <w:szCs w:val="20"/>
              </w:rPr>
            </w:pPr>
          </w:p>
        </w:tc>
      </w:tr>
      <w:tr w:rsidR="006043B0" w:rsidRPr="00DE2497" w14:paraId="5B96DAA6" w14:textId="77777777" w:rsidTr="00C47785">
        <w:trPr>
          <w:trHeight w:val="400"/>
        </w:trPr>
        <w:tc>
          <w:tcPr>
            <w:tcW w:w="2868" w:type="dxa"/>
            <w:tcBorders>
              <w:top w:val="nil"/>
              <w:bottom w:val="nil"/>
            </w:tcBorders>
            <w:shd w:val="clear" w:color="auto" w:fill="auto"/>
            <w:vAlign w:val="center"/>
          </w:tcPr>
          <w:p w14:paraId="566686E4" w14:textId="77777777" w:rsidR="006043B0" w:rsidRPr="00DE2497" w:rsidRDefault="006043B0" w:rsidP="006043B0">
            <w:pPr>
              <w:pStyle w:val="Maintext"/>
              <w:rPr>
                <w:color w:val="7030A0"/>
                <w:sz w:val="20"/>
                <w:szCs w:val="20"/>
              </w:rPr>
            </w:pPr>
          </w:p>
          <w:p w14:paraId="3651C9E5" w14:textId="77777777" w:rsidR="009B33D4" w:rsidRDefault="009B33D4" w:rsidP="006043B0">
            <w:pPr>
              <w:pStyle w:val="Maintext"/>
              <w:rPr>
                <w:sz w:val="20"/>
                <w:szCs w:val="20"/>
              </w:rPr>
            </w:pPr>
            <w:proofErr w:type="gramStart"/>
            <w:r w:rsidRPr="009B33D4">
              <w:rPr>
                <w:sz w:val="20"/>
                <w:szCs w:val="20"/>
              </w:rPr>
              <w:t>Works</w:t>
            </w:r>
            <w:proofErr w:type="gramEnd"/>
            <w:r w:rsidRPr="009B33D4">
              <w:rPr>
                <w:sz w:val="20"/>
                <w:szCs w:val="20"/>
              </w:rPr>
              <w:t xml:space="preserve"> </w:t>
            </w:r>
            <w:proofErr w:type="spellStart"/>
            <w:r w:rsidRPr="009B33D4">
              <w:rPr>
                <w:sz w:val="20"/>
                <w:szCs w:val="20"/>
              </w:rPr>
              <w:t>programme</w:t>
            </w:r>
            <w:proofErr w:type="spellEnd"/>
          </w:p>
          <w:p w14:paraId="7ABB33B3" w14:textId="77777777" w:rsidR="009B33D4" w:rsidRDefault="009B33D4" w:rsidP="006043B0">
            <w:pPr>
              <w:pStyle w:val="Maintext"/>
              <w:rPr>
                <w:sz w:val="20"/>
                <w:szCs w:val="20"/>
              </w:rPr>
            </w:pPr>
          </w:p>
          <w:p w14:paraId="7ABB4E3D" w14:textId="77777777" w:rsidR="006043B0" w:rsidRPr="009B33D4" w:rsidRDefault="009B33D4" w:rsidP="006043B0">
            <w:pPr>
              <w:pStyle w:val="Maintext"/>
              <w:rPr>
                <w:sz w:val="20"/>
                <w:szCs w:val="20"/>
              </w:rPr>
            </w:pPr>
            <w:r w:rsidRPr="009B33D4">
              <w:rPr>
                <w:sz w:val="20"/>
                <w:szCs w:val="20"/>
              </w:rPr>
              <w:t xml:space="preserve"> </w:t>
            </w:r>
          </w:p>
          <w:p w14:paraId="7EB56FDE" w14:textId="77777777" w:rsidR="006043B0" w:rsidRPr="00DE2497" w:rsidRDefault="006043B0" w:rsidP="006043B0">
            <w:pPr>
              <w:pStyle w:val="Maintext"/>
              <w:rPr>
                <w:color w:val="7030A0"/>
                <w:sz w:val="20"/>
                <w:szCs w:val="20"/>
              </w:rPr>
            </w:pPr>
          </w:p>
          <w:p w14:paraId="1191A5A4" w14:textId="77777777" w:rsidR="006043B0" w:rsidRPr="00DE2497" w:rsidRDefault="006043B0" w:rsidP="006043B0">
            <w:pPr>
              <w:pStyle w:val="Maintext"/>
              <w:rPr>
                <w:color w:val="7030A0"/>
                <w:sz w:val="20"/>
                <w:szCs w:val="20"/>
              </w:rPr>
            </w:pPr>
          </w:p>
          <w:p w14:paraId="1B8C4026" w14:textId="77777777" w:rsidR="006043B0" w:rsidRPr="00DE2497" w:rsidRDefault="006043B0" w:rsidP="006043B0">
            <w:pPr>
              <w:pStyle w:val="Maintext"/>
              <w:rPr>
                <w:color w:val="7030A0"/>
                <w:sz w:val="20"/>
                <w:szCs w:val="20"/>
              </w:rPr>
            </w:pPr>
          </w:p>
          <w:p w14:paraId="6E85B4CA" w14:textId="77777777" w:rsidR="006043B0" w:rsidRPr="00DE2497" w:rsidRDefault="006043B0" w:rsidP="006043B0">
            <w:pPr>
              <w:pStyle w:val="Maintext"/>
              <w:rPr>
                <w:color w:val="7030A0"/>
                <w:sz w:val="20"/>
                <w:szCs w:val="20"/>
              </w:rPr>
            </w:pPr>
          </w:p>
          <w:p w14:paraId="1A75920F" w14:textId="77777777" w:rsidR="006043B0" w:rsidRPr="00DE2497" w:rsidRDefault="006043B0" w:rsidP="006043B0">
            <w:pPr>
              <w:pStyle w:val="Maintext"/>
              <w:rPr>
                <w:color w:val="7030A0"/>
                <w:sz w:val="20"/>
                <w:szCs w:val="20"/>
              </w:rPr>
            </w:pPr>
          </w:p>
          <w:p w14:paraId="2B7119D9" w14:textId="77777777" w:rsidR="006043B0" w:rsidRPr="00DE2497" w:rsidRDefault="006043B0" w:rsidP="006043B0">
            <w:pPr>
              <w:pStyle w:val="Maintext"/>
              <w:rPr>
                <w:color w:val="7030A0"/>
                <w:sz w:val="20"/>
                <w:szCs w:val="20"/>
              </w:rPr>
            </w:pPr>
          </w:p>
          <w:p w14:paraId="2CF96FDA" w14:textId="77777777" w:rsidR="006043B0" w:rsidRPr="00DE2497" w:rsidRDefault="006043B0" w:rsidP="006043B0">
            <w:pPr>
              <w:pStyle w:val="Maintext"/>
              <w:rPr>
                <w:color w:val="7030A0"/>
                <w:sz w:val="20"/>
                <w:szCs w:val="20"/>
              </w:rPr>
            </w:pPr>
          </w:p>
          <w:p w14:paraId="7844C5C0" w14:textId="77777777" w:rsidR="006043B0" w:rsidRPr="00DE2497" w:rsidRDefault="006043B0" w:rsidP="006043B0">
            <w:pPr>
              <w:pStyle w:val="Maintext"/>
              <w:rPr>
                <w:color w:val="7030A0"/>
                <w:sz w:val="20"/>
                <w:szCs w:val="20"/>
              </w:rPr>
            </w:pPr>
          </w:p>
          <w:p w14:paraId="01634280" w14:textId="77777777" w:rsidR="006043B0" w:rsidRPr="00DE2497" w:rsidRDefault="006043B0" w:rsidP="006043B0">
            <w:pPr>
              <w:pStyle w:val="Maintext"/>
              <w:rPr>
                <w:color w:val="7030A0"/>
                <w:sz w:val="20"/>
                <w:szCs w:val="20"/>
              </w:rPr>
            </w:pPr>
          </w:p>
          <w:p w14:paraId="57FAE3C4" w14:textId="77777777" w:rsidR="006043B0" w:rsidRPr="00DE2497" w:rsidRDefault="006043B0" w:rsidP="006043B0">
            <w:pPr>
              <w:pStyle w:val="Maintext"/>
              <w:rPr>
                <w:color w:val="7030A0"/>
                <w:sz w:val="20"/>
                <w:szCs w:val="20"/>
              </w:rPr>
            </w:pPr>
          </w:p>
          <w:p w14:paraId="4F00CA0B" w14:textId="77777777" w:rsidR="006043B0" w:rsidRPr="00DE2497" w:rsidRDefault="006043B0" w:rsidP="006043B0">
            <w:pPr>
              <w:pStyle w:val="Maintext"/>
              <w:rPr>
                <w:color w:val="7030A0"/>
                <w:sz w:val="20"/>
                <w:szCs w:val="20"/>
              </w:rPr>
            </w:pPr>
          </w:p>
          <w:p w14:paraId="6C53E641" w14:textId="77777777" w:rsidR="006043B0" w:rsidRPr="00DE2497" w:rsidRDefault="006043B0" w:rsidP="006043B0">
            <w:pPr>
              <w:pStyle w:val="Maintext"/>
              <w:rPr>
                <w:color w:val="7030A0"/>
                <w:sz w:val="20"/>
                <w:szCs w:val="20"/>
              </w:rPr>
            </w:pPr>
          </w:p>
        </w:tc>
        <w:tc>
          <w:tcPr>
            <w:tcW w:w="7872" w:type="dxa"/>
            <w:tcBorders>
              <w:top w:val="nil"/>
              <w:bottom w:val="nil"/>
            </w:tcBorders>
            <w:shd w:val="clear" w:color="auto" w:fill="auto"/>
            <w:vAlign w:val="center"/>
          </w:tcPr>
          <w:p w14:paraId="69B538C8" w14:textId="77777777" w:rsidR="006043B0" w:rsidRPr="00DE2497" w:rsidRDefault="009B33D4" w:rsidP="006043B0">
            <w:pPr>
              <w:pStyle w:val="Maintext"/>
              <w:rPr>
                <w:color w:val="7030A0"/>
                <w:sz w:val="20"/>
                <w:szCs w:val="20"/>
              </w:rPr>
            </w:pPr>
            <w:r w:rsidRPr="009B33D4">
              <w:rPr>
                <w:noProof/>
                <w:color w:val="7030A0"/>
                <w:sz w:val="20"/>
                <w:szCs w:val="20"/>
                <w:lang w:val="en-GB" w:eastAsia="en-GB"/>
              </w:rPr>
              <mc:AlternateContent>
                <mc:Choice Requires="wps">
                  <w:drawing>
                    <wp:anchor distT="45720" distB="45720" distL="114300" distR="114300" simplePos="0" relativeHeight="251659264" behindDoc="0" locked="0" layoutInCell="1" allowOverlap="1" wp14:anchorId="234505B4" wp14:editId="29F87E18">
                      <wp:simplePos x="0" y="0"/>
                      <wp:positionH relativeFrom="column">
                        <wp:posOffset>-2133600</wp:posOffset>
                      </wp:positionH>
                      <wp:positionV relativeFrom="paragraph">
                        <wp:posOffset>-4445</wp:posOffset>
                      </wp:positionV>
                      <wp:extent cx="19907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solidFill>
                                  <a:srgbClr val="000000"/>
                                </a:solidFill>
                                <a:miter lim="800000"/>
                                <a:headEnd/>
                                <a:tailEnd/>
                              </a:ln>
                            </wps:spPr>
                            <wps:txbx>
                              <w:txbxContent>
                                <w:p w14:paraId="0ACD5E6C" w14:textId="642042CD" w:rsidR="009B33D4" w:rsidRDefault="000969E6" w:rsidP="009B33D4">
                                  <w:r>
                                    <w:t>Redacted</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505B4" id="_x0000_s1029" type="#_x0000_t202" style="position:absolute;margin-left:-168pt;margin-top:-.35pt;width:156.75pt;height:110.6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">
                      <v:textbox style="mso-fit-shape-to-text:t">
                        <w:txbxContent>
                          <w:p w14:paraId="0ACD5E6C" w14:textId="642042CD" w:rsidR="009B33D4" w:rsidRDefault="000969E6" w:rsidP="009B33D4">
                            <w:r>
                              <w:t>Redacted</w:t>
                            </w:r>
                          </w:p>
                        </w:txbxContent>
                      </v:textbox>
                      <w10:wrap type="square"/>
                    </v:shape>
                  </w:pict>
                </mc:Fallback>
              </mc:AlternateContent>
            </w:r>
          </w:p>
          <w:p w14:paraId="68504385" w14:textId="77777777" w:rsidR="006043B0" w:rsidRPr="00DE2497" w:rsidRDefault="006043B0" w:rsidP="006043B0">
            <w:pPr>
              <w:pStyle w:val="Maintext"/>
              <w:rPr>
                <w:color w:val="7030A0"/>
                <w:sz w:val="20"/>
                <w:szCs w:val="20"/>
              </w:rPr>
            </w:pPr>
          </w:p>
          <w:p w14:paraId="6A3B309D" w14:textId="77777777" w:rsidR="006043B0" w:rsidRPr="00DE2497" w:rsidRDefault="006043B0" w:rsidP="006043B0">
            <w:pPr>
              <w:pStyle w:val="Maintext"/>
              <w:rPr>
                <w:color w:val="7030A0"/>
                <w:sz w:val="20"/>
                <w:szCs w:val="20"/>
              </w:rPr>
            </w:pPr>
          </w:p>
          <w:p w14:paraId="7BC4D511" w14:textId="77777777" w:rsidR="006043B0" w:rsidRPr="00DE2497" w:rsidRDefault="006043B0" w:rsidP="006043B0">
            <w:pPr>
              <w:pStyle w:val="Maintext"/>
              <w:rPr>
                <w:color w:val="7030A0"/>
                <w:sz w:val="20"/>
                <w:szCs w:val="20"/>
              </w:rPr>
            </w:pPr>
          </w:p>
          <w:p w14:paraId="492EEBCE" w14:textId="77777777" w:rsidR="006043B0" w:rsidRPr="00DE2497" w:rsidRDefault="006043B0" w:rsidP="006043B0">
            <w:pPr>
              <w:pStyle w:val="Maintext"/>
              <w:rPr>
                <w:color w:val="7030A0"/>
                <w:sz w:val="20"/>
                <w:szCs w:val="20"/>
              </w:rPr>
            </w:pPr>
          </w:p>
          <w:p w14:paraId="281916C7" w14:textId="77777777" w:rsidR="006043B0" w:rsidRPr="00DE2497" w:rsidRDefault="006043B0" w:rsidP="006043B0">
            <w:pPr>
              <w:pStyle w:val="Maintext"/>
              <w:rPr>
                <w:color w:val="7030A0"/>
                <w:sz w:val="20"/>
                <w:szCs w:val="20"/>
              </w:rPr>
            </w:pPr>
          </w:p>
          <w:p w14:paraId="658B9B12" w14:textId="77777777" w:rsidR="006043B0" w:rsidRPr="00DE2497" w:rsidRDefault="006043B0" w:rsidP="006043B0">
            <w:pPr>
              <w:pStyle w:val="Maintext"/>
              <w:rPr>
                <w:color w:val="7030A0"/>
                <w:sz w:val="20"/>
                <w:szCs w:val="20"/>
              </w:rPr>
            </w:pPr>
          </w:p>
          <w:p w14:paraId="37C8E605" w14:textId="77777777" w:rsidR="006043B0" w:rsidRPr="00DE2497" w:rsidRDefault="006043B0" w:rsidP="006043B0">
            <w:pPr>
              <w:pStyle w:val="Maintext"/>
              <w:rPr>
                <w:color w:val="7030A0"/>
                <w:sz w:val="20"/>
                <w:szCs w:val="20"/>
              </w:rPr>
            </w:pPr>
          </w:p>
          <w:p w14:paraId="312D178C" w14:textId="77777777" w:rsidR="006043B0" w:rsidRPr="00DE2497" w:rsidRDefault="006043B0" w:rsidP="006043B0">
            <w:pPr>
              <w:pStyle w:val="Maintext"/>
              <w:rPr>
                <w:color w:val="7030A0"/>
                <w:sz w:val="20"/>
                <w:szCs w:val="20"/>
              </w:rPr>
            </w:pPr>
          </w:p>
          <w:p w14:paraId="29ED2583" w14:textId="77777777" w:rsidR="006043B0" w:rsidRPr="00DE2497" w:rsidRDefault="006043B0" w:rsidP="006043B0">
            <w:pPr>
              <w:pStyle w:val="Maintext"/>
              <w:rPr>
                <w:color w:val="7030A0"/>
                <w:sz w:val="20"/>
                <w:szCs w:val="20"/>
              </w:rPr>
            </w:pPr>
          </w:p>
          <w:p w14:paraId="09C4C94B" w14:textId="77777777" w:rsidR="006043B0" w:rsidRPr="00DE2497" w:rsidRDefault="006043B0" w:rsidP="006043B0">
            <w:pPr>
              <w:pStyle w:val="Maintext"/>
              <w:rPr>
                <w:color w:val="7030A0"/>
                <w:sz w:val="20"/>
                <w:szCs w:val="20"/>
              </w:rPr>
            </w:pPr>
          </w:p>
          <w:p w14:paraId="5D6AE649" w14:textId="77777777" w:rsidR="006043B0" w:rsidRPr="00DE2497" w:rsidRDefault="006043B0" w:rsidP="006043B0">
            <w:pPr>
              <w:pStyle w:val="Maintext"/>
              <w:rPr>
                <w:color w:val="7030A0"/>
                <w:sz w:val="20"/>
                <w:szCs w:val="20"/>
              </w:rPr>
            </w:pPr>
          </w:p>
          <w:p w14:paraId="69116685" w14:textId="77777777" w:rsidR="006043B0" w:rsidRPr="00DE2497" w:rsidRDefault="006043B0" w:rsidP="006043B0">
            <w:pPr>
              <w:pStyle w:val="Maintext"/>
              <w:rPr>
                <w:color w:val="7030A0"/>
                <w:sz w:val="20"/>
                <w:szCs w:val="20"/>
              </w:rPr>
            </w:pPr>
          </w:p>
        </w:tc>
      </w:tr>
      <w:tr w:rsidR="006043B0" w:rsidRPr="00DE2497" w14:paraId="2049768D" w14:textId="77777777" w:rsidTr="00C47785">
        <w:trPr>
          <w:trHeight w:val="400"/>
        </w:trPr>
        <w:tc>
          <w:tcPr>
            <w:tcW w:w="2868" w:type="dxa"/>
            <w:tcBorders>
              <w:top w:val="nil"/>
              <w:bottom w:val="single" w:sz="4" w:space="0" w:color="auto"/>
            </w:tcBorders>
            <w:shd w:val="clear" w:color="auto" w:fill="auto"/>
            <w:vAlign w:val="center"/>
          </w:tcPr>
          <w:p w14:paraId="454F0672" w14:textId="77777777" w:rsidR="006043B0" w:rsidRPr="00DE2497" w:rsidRDefault="006043B0" w:rsidP="006043B0">
            <w:pPr>
              <w:pStyle w:val="Maintext"/>
              <w:rPr>
                <w:color w:val="7030A0"/>
                <w:sz w:val="20"/>
                <w:szCs w:val="20"/>
              </w:rPr>
            </w:pPr>
          </w:p>
        </w:tc>
        <w:tc>
          <w:tcPr>
            <w:tcW w:w="7872" w:type="dxa"/>
            <w:tcBorders>
              <w:top w:val="nil"/>
              <w:bottom w:val="single" w:sz="4" w:space="0" w:color="auto"/>
            </w:tcBorders>
            <w:shd w:val="clear" w:color="auto" w:fill="auto"/>
            <w:vAlign w:val="center"/>
          </w:tcPr>
          <w:p w14:paraId="03B70BB9" w14:textId="77777777" w:rsidR="006043B0" w:rsidRPr="00DE2497" w:rsidRDefault="006043B0" w:rsidP="006043B0">
            <w:pPr>
              <w:pStyle w:val="Maintext"/>
              <w:rPr>
                <w:color w:val="7030A0"/>
                <w:sz w:val="20"/>
                <w:szCs w:val="20"/>
              </w:rPr>
            </w:pPr>
          </w:p>
        </w:tc>
      </w:tr>
    </w:tbl>
    <w:p w14:paraId="3D55B77F" w14:textId="77777777" w:rsidR="006043B0" w:rsidRPr="00DE2497" w:rsidRDefault="006043B0">
      <w:pPr>
        <w:rPr>
          <w:color w:val="7030A0"/>
        </w:rPr>
      </w:pPr>
    </w:p>
    <w:p w14:paraId="1C6D466D" w14:textId="77777777" w:rsidR="006043B0" w:rsidRPr="00DE2497" w:rsidRDefault="006043B0">
      <w:pPr>
        <w:rPr>
          <w:color w:val="7030A0"/>
        </w:rPr>
      </w:pPr>
    </w:p>
    <w:p w14:paraId="27337B6C" w14:textId="77777777" w:rsidR="00C70943" w:rsidRPr="00DE2497" w:rsidRDefault="00C70943" w:rsidP="00B6642D">
      <w:pPr>
        <w:pStyle w:val="Maintext"/>
        <w:rPr>
          <w:vanish/>
          <w:color w:val="7030A0"/>
        </w:rPr>
      </w:pPr>
    </w:p>
    <w:p w14:paraId="7D129E12" w14:textId="77777777" w:rsidR="000808C1" w:rsidRPr="00DE2497" w:rsidRDefault="000808C1" w:rsidP="00B6642D">
      <w:pPr>
        <w:pStyle w:val="Maintext"/>
        <w:rPr>
          <w:vanish/>
          <w:color w:val="7030A0"/>
        </w:rPr>
      </w:pPr>
    </w:p>
    <w:p w14:paraId="4E470F73" w14:textId="77777777" w:rsidR="00532784" w:rsidRPr="00DE2497" w:rsidRDefault="00532784" w:rsidP="00B6642D">
      <w:pPr>
        <w:pStyle w:val="Maintext"/>
        <w:rPr>
          <w:vanish/>
          <w:color w:val="7030A0"/>
        </w:rPr>
      </w:pPr>
    </w:p>
    <w:p w14:paraId="172892CF" w14:textId="77777777" w:rsidR="00532784" w:rsidRPr="00DE2497" w:rsidRDefault="00532784" w:rsidP="00B6642D">
      <w:pPr>
        <w:pStyle w:val="Maintext"/>
        <w:rPr>
          <w:vanish/>
          <w:color w:val="7030A0"/>
        </w:rPr>
      </w:pPr>
    </w:p>
    <w:p w14:paraId="0A94D57C" w14:textId="77777777" w:rsidR="00532784" w:rsidRPr="00DE2497" w:rsidRDefault="00532784" w:rsidP="00B6642D">
      <w:pPr>
        <w:pStyle w:val="Maintext"/>
        <w:rPr>
          <w:vanish/>
          <w:color w:val="7030A0"/>
        </w:rPr>
      </w:pPr>
    </w:p>
    <w:p w14:paraId="0ACEB810" w14:textId="77777777" w:rsidR="00532784" w:rsidRPr="00DE2497" w:rsidRDefault="00532784" w:rsidP="00B6642D">
      <w:pPr>
        <w:pStyle w:val="Maintext"/>
        <w:rPr>
          <w:vanish/>
          <w:color w:val="7030A0"/>
        </w:rPr>
      </w:pPr>
    </w:p>
    <w:p w14:paraId="3777F243" w14:textId="77777777" w:rsidR="005B7BFC" w:rsidRPr="00DE2497" w:rsidRDefault="005B7BFC">
      <w:pPr>
        <w:rPr>
          <w:color w:val="7030A0"/>
        </w:rPr>
      </w:pPr>
    </w:p>
    <w:tbl>
      <w:tblPr>
        <w:tblW w:w="108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4"/>
        <w:gridCol w:w="10539"/>
      </w:tblGrid>
      <w:tr w:rsidR="000F5484" w:rsidRPr="00DE2497" w14:paraId="01EE028F" w14:textId="77777777" w:rsidTr="00965EC8">
        <w:trPr>
          <w:trHeight w:val="364"/>
        </w:trPr>
        <w:tc>
          <w:tcPr>
            <w:tcW w:w="10803" w:type="dxa"/>
            <w:gridSpan w:val="2"/>
            <w:tcBorders>
              <w:top w:val="single" w:sz="4" w:space="0" w:color="auto"/>
              <w:bottom w:val="nil"/>
            </w:tcBorders>
            <w:shd w:val="clear" w:color="auto" w:fill="CCCCCC"/>
            <w:vAlign w:val="center"/>
          </w:tcPr>
          <w:p w14:paraId="0F95D3E0" w14:textId="77777777" w:rsidR="00B17CD6" w:rsidRPr="00A330C6" w:rsidRDefault="00953D7D" w:rsidP="00557BCD">
            <w:pPr>
              <w:pStyle w:val="ContractTitle"/>
              <w:ind w:left="200"/>
              <w:jc w:val="left"/>
              <w:rPr>
                <w:color w:val="000000"/>
              </w:rPr>
            </w:pPr>
            <w:r w:rsidRPr="00A330C6">
              <w:rPr>
                <w:color w:val="000000"/>
              </w:rPr>
              <w:t>Site</w:t>
            </w:r>
            <w:r w:rsidR="00B17CD6" w:rsidRPr="00A330C6">
              <w:rPr>
                <w:color w:val="000000"/>
              </w:rPr>
              <w:t xml:space="preserve"> Information</w:t>
            </w:r>
          </w:p>
        </w:tc>
      </w:tr>
      <w:tr w:rsidR="00624B7A" w:rsidRPr="00DE2497" w14:paraId="56196C54" w14:textId="77777777" w:rsidTr="00965EC8">
        <w:trPr>
          <w:trHeight w:val="3452"/>
        </w:trPr>
        <w:tc>
          <w:tcPr>
            <w:tcW w:w="10803" w:type="dxa"/>
            <w:gridSpan w:val="2"/>
            <w:tcBorders>
              <w:top w:val="nil"/>
              <w:bottom w:val="nil"/>
            </w:tcBorders>
            <w:shd w:val="clear" w:color="auto" w:fill="auto"/>
            <w:noWrap/>
            <w:vAlign w:val="center"/>
          </w:tcPr>
          <w:p w14:paraId="22E4D4AF" w14:textId="77777777" w:rsidR="00624B7A" w:rsidRDefault="00624B7A" w:rsidP="00557BCD">
            <w:pPr>
              <w:pStyle w:val="Maintext"/>
              <w:spacing w:before="180"/>
              <w:ind w:left="200" w:right="300"/>
              <w:rPr>
                <w:color w:val="7030A0"/>
                <w:sz w:val="20"/>
                <w:szCs w:val="20"/>
              </w:rPr>
            </w:pPr>
          </w:p>
          <w:p w14:paraId="3FC001E9" w14:textId="77777777" w:rsidR="00624B7A" w:rsidRPr="005164C5" w:rsidRDefault="00624B7A" w:rsidP="00624B7A">
            <w:pPr>
              <w:rPr>
                <w:rFonts w:ascii="Franklin Gothic Book" w:hAnsi="Franklin Gothic Book"/>
                <w:sz w:val="20"/>
                <w:lang w:eastAsia="en-US"/>
              </w:rPr>
            </w:pPr>
            <w:r w:rsidRPr="005164C5">
              <w:rPr>
                <w:rFonts w:ascii="Franklin Gothic Book" w:hAnsi="Franklin Gothic Book"/>
                <w:sz w:val="20"/>
                <w:lang w:eastAsia="en-US"/>
              </w:rPr>
              <w:t>Contents</w:t>
            </w:r>
          </w:p>
          <w:tbl>
            <w:tblPr>
              <w:tblW w:w="9616" w:type="dxa"/>
              <w:tblInd w:w="6" w:type="dxa"/>
              <w:tblLayout w:type="fixed"/>
              <w:tblCellMar>
                <w:top w:w="15" w:type="dxa"/>
                <w:bottom w:w="15" w:type="dxa"/>
              </w:tblCellMar>
              <w:tblLook w:val="04A0" w:firstRow="1" w:lastRow="0" w:firstColumn="1" w:lastColumn="0" w:noHBand="0" w:noVBand="1"/>
            </w:tblPr>
            <w:tblGrid>
              <w:gridCol w:w="2553"/>
              <w:gridCol w:w="7063"/>
            </w:tblGrid>
            <w:tr w:rsidR="00624B7A" w:rsidRPr="005164C5" w14:paraId="777992E8" w14:textId="77777777" w:rsidTr="00965EC8">
              <w:trPr>
                <w:trHeight w:val="198"/>
              </w:trPr>
              <w:tc>
                <w:tcPr>
                  <w:tcW w:w="2553" w:type="dxa"/>
                  <w:tcBorders>
                    <w:top w:val="single" w:sz="4" w:space="0" w:color="231F20"/>
                    <w:left w:val="nil"/>
                    <w:bottom w:val="single" w:sz="4" w:space="0" w:color="231F20"/>
                    <w:right w:val="nil"/>
                  </w:tcBorders>
                  <w:hideMark/>
                </w:tcPr>
                <w:p w14:paraId="44162B4D"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Section</w:t>
                  </w:r>
                </w:p>
              </w:tc>
              <w:tc>
                <w:tcPr>
                  <w:tcW w:w="7063" w:type="dxa"/>
                  <w:tcBorders>
                    <w:top w:val="single" w:sz="4" w:space="0" w:color="231F20"/>
                    <w:left w:val="single" w:sz="4" w:space="0" w:color="231F20"/>
                    <w:bottom w:val="single" w:sz="4" w:space="0" w:color="231F20"/>
                    <w:right w:val="nil"/>
                  </w:tcBorders>
                  <w:hideMark/>
                </w:tcPr>
                <w:p w14:paraId="2187F2C7"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Site information</w:t>
                  </w:r>
                </w:p>
              </w:tc>
            </w:tr>
            <w:tr w:rsidR="00624B7A" w:rsidRPr="005164C5" w14:paraId="710F216A" w14:textId="77777777" w:rsidTr="00965EC8">
              <w:trPr>
                <w:trHeight w:val="198"/>
              </w:trPr>
              <w:tc>
                <w:tcPr>
                  <w:tcW w:w="2553" w:type="dxa"/>
                  <w:tcBorders>
                    <w:top w:val="single" w:sz="4" w:space="0" w:color="231F20"/>
                    <w:left w:val="nil"/>
                    <w:bottom w:val="single" w:sz="4" w:space="0" w:color="231F20"/>
                    <w:right w:val="nil"/>
                  </w:tcBorders>
                  <w:hideMark/>
                </w:tcPr>
                <w:p w14:paraId="0E05CD96"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1</w:t>
                  </w:r>
                </w:p>
              </w:tc>
              <w:tc>
                <w:tcPr>
                  <w:tcW w:w="7063" w:type="dxa"/>
                  <w:tcBorders>
                    <w:top w:val="single" w:sz="4" w:space="0" w:color="231F20"/>
                    <w:left w:val="single" w:sz="4" w:space="0" w:color="231F20"/>
                    <w:bottom w:val="single" w:sz="4" w:space="0" w:color="231F20"/>
                    <w:right w:val="nil"/>
                  </w:tcBorders>
                </w:tcPr>
                <w:p w14:paraId="0FACBE59" w14:textId="77777777" w:rsidR="00624B7A" w:rsidRPr="005164C5" w:rsidRDefault="002430FE"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Site information</w:t>
                  </w:r>
                </w:p>
              </w:tc>
            </w:tr>
            <w:tr w:rsidR="00624B7A" w:rsidRPr="00A330C6" w14:paraId="127FC23E" w14:textId="77777777" w:rsidTr="00965EC8">
              <w:trPr>
                <w:trHeight w:val="198"/>
              </w:trPr>
              <w:tc>
                <w:tcPr>
                  <w:tcW w:w="2553" w:type="dxa"/>
                  <w:tcBorders>
                    <w:top w:val="single" w:sz="4" w:space="0" w:color="231F20"/>
                    <w:left w:val="nil"/>
                    <w:bottom w:val="single" w:sz="4" w:space="0" w:color="231F20"/>
                    <w:right w:val="nil"/>
                  </w:tcBorders>
                </w:tcPr>
                <w:p w14:paraId="6C81CB7A"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2</w:t>
                  </w:r>
                </w:p>
              </w:tc>
              <w:tc>
                <w:tcPr>
                  <w:tcW w:w="7063" w:type="dxa"/>
                  <w:tcBorders>
                    <w:top w:val="single" w:sz="4" w:space="0" w:color="231F20"/>
                    <w:left w:val="single" w:sz="4" w:space="0" w:color="231F20"/>
                    <w:bottom w:val="single" w:sz="4" w:space="0" w:color="231F20"/>
                    <w:right w:val="nil"/>
                  </w:tcBorders>
                </w:tcPr>
                <w:p w14:paraId="4A67FDC8" w14:textId="77777777" w:rsidR="00624B7A" w:rsidRPr="00A330C6"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Pre-construction Information</w:t>
                  </w:r>
                </w:p>
              </w:tc>
            </w:tr>
          </w:tbl>
          <w:p w14:paraId="4A4B7D2B" w14:textId="77777777" w:rsidR="00624B7A" w:rsidRPr="00624B7A" w:rsidRDefault="00624B7A" w:rsidP="00624B7A">
            <w:pPr>
              <w:rPr>
                <w:rFonts w:ascii="Franklin Gothic Book" w:hAnsi="Franklin Gothic Book"/>
                <w:color w:val="7030A0"/>
                <w:sz w:val="20"/>
                <w:lang w:eastAsia="en-US"/>
              </w:rPr>
            </w:pPr>
          </w:p>
          <w:p w14:paraId="4D0DC0BF" w14:textId="77777777" w:rsidR="00624B7A" w:rsidRPr="00624B7A" w:rsidRDefault="00624B7A" w:rsidP="00624B7A">
            <w:pPr>
              <w:pStyle w:val="ListParagraph"/>
              <w:rPr>
                <w:rFonts w:ascii="Franklin Gothic Book" w:eastAsia="Times New Roman" w:hAnsi="Franklin Gothic Book"/>
                <w:bCs/>
                <w:color w:val="7030A0"/>
                <w:sz w:val="20"/>
                <w:szCs w:val="20"/>
                <w:lang w:val="en-US" w:eastAsia="en-US"/>
              </w:rPr>
            </w:pPr>
          </w:p>
          <w:p w14:paraId="23A84F55" w14:textId="77777777" w:rsidR="00624B7A" w:rsidRDefault="004B2073" w:rsidP="00624B7A">
            <w:pPr>
              <w:pStyle w:val="Heading1"/>
              <w:keepLines/>
              <w:numPr>
                <w:ilvl w:val="0"/>
                <w:numId w:val="20"/>
              </w:numPr>
              <w:spacing w:after="0" w:line="259" w:lineRule="auto"/>
              <w:rPr>
                <w:rFonts w:ascii="Franklin Gothic Book" w:hAnsi="Franklin Gothic Book" w:cs="Times New Roman"/>
                <w:caps w:val="0"/>
                <w:kern w:val="0"/>
                <w:sz w:val="20"/>
                <w:szCs w:val="20"/>
                <w:lang w:val="en-US" w:eastAsia="en-US"/>
              </w:rPr>
            </w:pPr>
            <w:r>
              <w:rPr>
                <w:rFonts w:ascii="Franklin Gothic Book" w:hAnsi="Franklin Gothic Book" w:cs="Times New Roman"/>
                <w:caps w:val="0"/>
                <w:kern w:val="0"/>
                <w:sz w:val="20"/>
                <w:szCs w:val="20"/>
                <w:lang w:val="en-US" w:eastAsia="en-US"/>
              </w:rPr>
              <w:t>Site information</w:t>
            </w:r>
          </w:p>
          <w:p w14:paraId="0AF83198" w14:textId="77777777" w:rsidR="004B2073" w:rsidRDefault="004B2073" w:rsidP="004B2073">
            <w:pPr>
              <w:rPr>
                <w:lang w:eastAsia="en-US"/>
              </w:rPr>
            </w:pPr>
          </w:p>
          <w:p w14:paraId="6E935328" w14:textId="77777777" w:rsidR="004B2073" w:rsidRPr="004B2073" w:rsidRDefault="004B2073" w:rsidP="004B2073">
            <w:pPr>
              <w:rPr>
                <w:rFonts w:ascii="Franklin Gothic Medium" w:hAnsi="Franklin Gothic Medium"/>
                <w:lang w:eastAsia="en-US"/>
              </w:rPr>
            </w:pPr>
            <w:r w:rsidRPr="004B2073">
              <w:rPr>
                <w:rFonts w:ascii="Franklin Gothic Medium" w:hAnsi="Franklin Gothic Medium"/>
                <w:sz w:val="20"/>
              </w:rPr>
              <w:t xml:space="preserve">Any sub-contractors (if appointed) will need to comply with the Employer’s access </w:t>
            </w:r>
            <w:proofErr w:type="gramStart"/>
            <w:r w:rsidRPr="004B2073">
              <w:rPr>
                <w:rFonts w:ascii="Franklin Gothic Medium" w:hAnsi="Franklin Gothic Medium"/>
                <w:sz w:val="20"/>
              </w:rPr>
              <w:t>requirement’s</w:t>
            </w:r>
            <w:proofErr w:type="gramEnd"/>
            <w:r w:rsidRPr="004B2073">
              <w:rPr>
                <w:rFonts w:ascii="Franklin Gothic Medium" w:hAnsi="Franklin Gothic Medium"/>
                <w:sz w:val="20"/>
              </w:rPr>
              <w:t xml:space="preserve"> in order to be allowed on site to work.  Interserve (the Contractor) will be responsible for ensuring the compliance of the sub-contractor with the Employer’s access regulations.</w:t>
            </w:r>
          </w:p>
          <w:p w14:paraId="24EA158D" w14:textId="77777777" w:rsidR="00624B7A" w:rsidRPr="00CD05AD" w:rsidRDefault="00624B7A" w:rsidP="0028713A">
            <w:pPr>
              <w:pStyle w:val="Heading1"/>
              <w:keepLines/>
              <w:numPr>
                <w:ilvl w:val="0"/>
                <w:numId w:val="20"/>
              </w:numPr>
              <w:spacing w:after="0" w:line="259" w:lineRule="auto"/>
              <w:rPr>
                <w:rFonts w:ascii="Franklin Gothic Book" w:hAnsi="Franklin Gothic Book" w:cs="Times New Roman"/>
                <w:caps w:val="0"/>
                <w:kern w:val="0"/>
                <w:sz w:val="20"/>
                <w:szCs w:val="20"/>
                <w:lang w:val="en-US" w:eastAsia="en-US"/>
              </w:rPr>
            </w:pPr>
            <w:r w:rsidRPr="00CD05AD">
              <w:rPr>
                <w:rFonts w:ascii="Franklin Gothic Book" w:hAnsi="Franklin Gothic Book" w:cs="Times New Roman"/>
                <w:caps w:val="0"/>
                <w:kern w:val="0"/>
                <w:sz w:val="20"/>
                <w:szCs w:val="20"/>
                <w:lang w:val="en-US" w:eastAsia="en-US"/>
              </w:rPr>
              <w:t>Pre-construction information</w:t>
            </w:r>
          </w:p>
          <w:p w14:paraId="43498AFA" w14:textId="77777777" w:rsidR="00624B7A" w:rsidRPr="00A330C6" w:rsidRDefault="00624B7A" w:rsidP="00624B7A">
            <w:pPr>
              <w:rPr>
                <w:rFonts w:ascii="Franklin Gothic Book" w:hAnsi="Franklin Gothic Book"/>
                <w:sz w:val="20"/>
                <w:lang w:eastAsia="en-US"/>
              </w:rPr>
            </w:pPr>
          </w:p>
          <w:p w14:paraId="776580F8" w14:textId="77777777" w:rsidR="00624B7A" w:rsidRPr="00A330C6" w:rsidRDefault="00624B7A" w:rsidP="00624B7A">
            <w:pPr>
              <w:rPr>
                <w:rFonts w:ascii="Franklin Gothic Book" w:hAnsi="Franklin Gothic Book"/>
                <w:sz w:val="20"/>
                <w:lang w:eastAsia="en-US"/>
              </w:rPr>
            </w:pPr>
            <w:r w:rsidRPr="00A330C6">
              <w:rPr>
                <w:rFonts w:ascii="Franklin Gothic Book" w:hAnsi="Franklin Gothic Book"/>
                <w:sz w:val="20"/>
                <w:lang w:eastAsia="en-US"/>
              </w:rPr>
              <w:t xml:space="preserve">The following documents contain the pre-construction information for the </w:t>
            </w:r>
            <w:r w:rsidRPr="00A330C6">
              <w:rPr>
                <w:rFonts w:ascii="Franklin Gothic Book" w:hAnsi="Franklin Gothic Book"/>
                <w:i/>
                <w:sz w:val="20"/>
                <w:lang w:eastAsia="en-US"/>
              </w:rPr>
              <w:t>works</w:t>
            </w:r>
            <w:r w:rsidR="00C84014" w:rsidRPr="00A330C6">
              <w:rPr>
                <w:rFonts w:ascii="Franklin Gothic Book" w:hAnsi="Franklin Gothic Book"/>
                <w:sz w:val="20"/>
                <w:lang w:eastAsia="en-US"/>
              </w:rPr>
              <w:t>:</w:t>
            </w:r>
          </w:p>
          <w:p w14:paraId="0C11965E" w14:textId="77777777" w:rsidR="00C84014" w:rsidRPr="00624B7A" w:rsidRDefault="00C84014" w:rsidP="00624B7A">
            <w:pPr>
              <w:rPr>
                <w:rFonts w:ascii="Franklin Gothic Book" w:hAnsi="Franklin Gothic Book"/>
                <w:color w:val="7030A0"/>
                <w:sz w:val="20"/>
                <w:lang w:eastAsia="en-US"/>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1"/>
              <w:gridCol w:w="2102"/>
              <w:gridCol w:w="1597"/>
            </w:tblGrid>
            <w:tr w:rsidR="00624B7A" w:rsidRPr="00A330C6" w14:paraId="45F172CB" w14:textId="77777777" w:rsidTr="00965EC8">
              <w:trPr>
                <w:trHeight w:val="108"/>
              </w:trPr>
              <w:tc>
                <w:tcPr>
                  <w:tcW w:w="5711" w:type="dxa"/>
                  <w:shd w:val="clear" w:color="auto" w:fill="F2F2F2"/>
                </w:tcPr>
                <w:p w14:paraId="19C259C2" w14:textId="77777777" w:rsidR="00624B7A" w:rsidRPr="00A330C6" w:rsidRDefault="00624B7A" w:rsidP="00624B7A">
                  <w:pPr>
                    <w:rPr>
                      <w:rFonts w:ascii="Franklin Gothic Book" w:hAnsi="Franklin Gothic Book"/>
                      <w:sz w:val="20"/>
                      <w:lang w:eastAsia="en-US"/>
                    </w:rPr>
                  </w:pPr>
                  <w:r w:rsidRPr="00A330C6">
                    <w:rPr>
                      <w:rFonts w:ascii="Franklin Gothic Book" w:hAnsi="Franklin Gothic Book"/>
                      <w:sz w:val="20"/>
                      <w:lang w:eastAsia="en-US"/>
                    </w:rPr>
                    <w:t xml:space="preserve">Document </w:t>
                  </w:r>
                </w:p>
              </w:tc>
              <w:tc>
                <w:tcPr>
                  <w:tcW w:w="2102" w:type="dxa"/>
                  <w:shd w:val="clear" w:color="auto" w:fill="F2F2F2"/>
                </w:tcPr>
                <w:p w14:paraId="4FFA3780" w14:textId="77777777" w:rsidR="00624B7A" w:rsidRPr="00A330C6" w:rsidRDefault="00624B7A" w:rsidP="00624B7A">
                  <w:pPr>
                    <w:rPr>
                      <w:rFonts w:ascii="Franklin Gothic Book" w:hAnsi="Franklin Gothic Book"/>
                      <w:sz w:val="20"/>
                      <w:lang w:eastAsia="en-US"/>
                    </w:rPr>
                  </w:pPr>
                  <w:r w:rsidRPr="00A330C6">
                    <w:rPr>
                      <w:rFonts w:ascii="Franklin Gothic Book" w:hAnsi="Franklin Gothic Book"/>
                      <w:sz w:val="20"/>
                      <w:lang w:eastAsia="en-US"/>
                    </w:rPr>
                    <w:t>Revision</w:t>
                  </w:r>
                </w:p>
              </w:tc>
              <w:tc>
                <w:tcPr>
                  <w:tcW w:w="1597" w:type="dxa"/>
                  <w:shd w:val="clear" w:color="auto" w:fill="F2F2F2"/>
                </w:tcPr>
                <w:p w14:paraId="4D30030A" w14:textId="77777777" w:rsidR="00624B7A" w:rsidRPr="00A330C6" w:rsidRDefault="00624B7A" w:rsidP="00624B7A">
                  <w:pPr>
                    <w:rPr>
                      <w:rFonts w:ascii="Franklin Gothic Book" w:hAnsi="Franklin Gothic Book"/>
                      <w:sz w:val="20"/>
                      <w:lang w:eastAsia="en-US"/>
                    </w:rPr>
                  </w:pPr>
                  <w:r w:rsidRPr="00A330C6">
                    <w:rPr>
                      <w:rFonts w:ascii="Franklin Gothic Book" w:hAnsi="Franklin Gothic Book"/>
                      <w:sz w:val="20"/>
                      <w:lang w:eastAsia="en-US"/>
                    </w:rPr>
                    <w:t>Date</w:t>
                  </w:r>
                </w:p>
              </w:tc>
            </w:tr>
            <w:tr w:rsidR="00624B7A" w:rsidRPr="00A330C6" w14:paraId="4FCBE4EC" w14:textId="77777777" w:rsidTr="00965EC8">
              <w:trPr>
                <w:trHeight w:val="108"/>
              </w:trPr>
              <w:tc>
                <w:tcPr>
                  <w:tcW w:w="5711" w:type="dxa"/>
                  <w:shd w:val="clear" w:color="auto" w:fill="auto"/>
                </w:tcPr>
                <w:p w14:paraId="5ACDBF9E" w14:textId="49C68B67" w:rsidR="00624B7A" w:rsidRPr="00CD734C" w:rsidRDefault="000969E6" w:rsidP="00624B7A">
                  <w:pPr>
                    <w:rPr>
                      <w:rFonts w:ascii="Franklin Gothic Book" w:hAnsi="Franklin Gothic Book"/>
                      <w:color w:val="auto"/>
                      <w:sz w:val="20"/>
                      <w:lang w:eastAsia="en-US"/>
                    </w:rPr>
                  </w:pPr>
                  <w:r>
                    <w:rPr>
                      <w:rFonts w:ascii="Franklin Gothic Book" w:hAnsi="Franklin Gothic Book"/>
                      <w:color w:val="auto"/>
                      <w:sz w:val="20"/>
                      <w:lang w:eastAsia="en-US"/>
                    </w:rPr>
                    <w:t>Redacted</w:t>
                  </w:r>
                </w:p>
              </w:tc>
              <w:tc>
                <w:tcPr>
                  <w:tcW w:w="2102" w:type="dxa"/>
                  <w:shd w:val="clear" w:color="auto" w:fill="auto"/>
                </w:tcPr>
                <w:p w14:paraId="223D037E" w14:textId="77777777" w:rsidR="00624B7A" w:rsidRPr="00CD734C" w:rsidRDefault="00624B7A" w:rsidP="00624B7A">
                  <w:pPr>
                    <w:rPr>
                      <w:rFonts w:ascii="Franklin Gothic Book" w:hAnsi="Franklin Gothic Book"/>
                      <w:color w:val="auto"/>
                      <w:sz w:val="20"/>
                      <w:lang w:eastAsia="en-US"/>
                    </w:rPr>
                  </w:pPr>
                </w:p>
              </w:tc>
              <w:tc>
                <w:tcPr>
                  <w:tcW w:w="1597" w:type="dxa"/>
                  <w:shd w:val="clear" w:color="auto" w:fill="auto"/>
                </w:tcPr>
                <w:p w14:paraId="19BBAC40" w14:textId="77777777" w:rsidR="00624B7A" w:rsidRPr="00CD734C" w:rsidRDefault="00624B7A" w:rsidP="00624B7A">
                  <w:pPr>
                    <w:rPr>
                      <w:rFonts w:ascii="Franklin Gothic Book" w:hAnsi="Franklin Gothic Book"/>
                      <w:color w:val="auto"/>
                      <w:sz w:val="20"/>
                      <w:lang w:eastAsia="en-US"/>
                    </w:rPr>
                  </w:pPr>
                </w:p>
              </w:tc>
            </w:tr>
          </w:tbl>
          <w:p w14:paraId="5C1A0B1F" w14:textId="77777777" w:rsidR="00624B7A" w:rsidRDefault="00624B7A" w:rsidP="00557BCD">
            <w:pPr>
              <w:pStyle w:val="Maintext"/>
              <w:spacing w:before="180"/>
              <w:ind w:left="200" w:right="300"/>
              <w:rPr>
                <w:color w:val="7030A0"/>
                <w:sz w:val="20"/>
                <w:szCs w:val="20"/>
              </w:rPr>
            </w:pPr>
          </w:p>
          <w:p w14:paraId="6E2998D9" w14:textId="77777777" w:rsidR="00631312" w:rsidRDefault="00631312" w:rsidP="00557BCD">
            <w:pPr>
              <w:pStyle w:val="Maintext"/>
              <w:spacing w:before="180"/>
              <w:ind w:left="200" w:right="300"/>
              <w:rPr>
                <w:color w:val="7030A0"/>
                <w:sz w:val="20"/>
                <w:szCs w:val="20"/>
              </w:rPr>
            </w:pPr>
          </w:p>
          <w:p w14:paraId="4CD9AEF3" w14:textId="77777777" w:rsidR="00631312" w:rsidRPr="00DE2497" w:rsidRDefault="00631312" w:rsidP="00557BCD">
            <w:pPr>
              <w:pStyle w:val="Maintext"/>
              <w:spacing w:before="180"/>
              <w:ind w:left="200" w:right="300"/>
              <w:rPr>
                <w:color w:val="7030A0"/>
                <w:sz w:val="20"/>
                <w:szCs w:val="20"/>
              </w:rPr>
            </w:pPr>
          </w:p>
        </w:tc>
      </w:tr>
      <w:tr w:rsidR="00965EC8" w:rsidRPr="00DE2497" w14:paraId="1BF468E1" w14:textId="77777777" w:rsidTr="00965EC8">
        <w:trPr>
          <w:trHeight w:val="74"/>
        </w:trPr>
        <w:tc>
          <w:tcPr>
            <w:tcW w:w="264" w:type="dxa"/>
            <w:tcBorders>
              <w:top w:val="nil"/>
              <w:bottom w:val="single" w:sz="4" w:space="0" w:color="auto"/>
            </w:tcBorders>
            <w:shd w:val="clear" w:color="auto" w:fill="auto"/>
            <w:vAlign w:val="center"/>
          </w:tcPr>
          <w:p w14:paraId="285DBA5E" w14:textId="77777777" w:rsidR="00965EC8" w:rsidRPr="00DE2497" w:rsidRDefault="00965EC8" w:rsidP="00B17CD6">
            <w:pPr>
              <w:pStyle w:val="Maintext"/>
              <w:rPr>
                <w:color w:val="7030A0"/>
                <w:sz w:val="20"/>
                <w:szCs w:val="20"/>
              </w:rPr>
            </w:pPr>
          </w:p>
        </w:tc>
        <w:tc>
          <w:tcPr>
            <w:tcW w:w="10539" w:type="dxa"/>
            <w:tcBorders>
              <w:top w:val="nil"/>
              <w:bottom w:val="single" w:sz="4" w:space="0" w:color="auto"/>
            </w:tcBorders>
            <w:shd w:val="clear" w:color="auto" w:fill="auto"/>
            <w:vAlign w:val="center"/>
          </w:tcPr>
          <w:p w14:paraId="2EC3788C" w14:textId="77777777" w:rsidR="00965EC8" w:rsidRPr="00DE2497" w:rsidRDefault="00965EC8" w:rsidP="00B17CD6">
            <w:pPr>
              <w:pStyle w:val="Maintext"/>
              <w:rPr>
                <w:color w:val="7030A0"/>
                <w:sz w:val="20"/>
                <w:szCs w:val="20"/>
              </w:rPr>
            </w:pPr>
          </w:p>
        </w:tc>
      </w:tr>
    </w:tbl>
    <w:p w14:paraId="0A68474C" w14:textId="77777777" w:rsidR="00965EC8" w:rsidRDefault="005D51AA" w:rsidP="006043B0">
      <w:pPr>
        <w:pStyle w:val="NormalWeb"/>
        <w:rPr>
          <w:color w:val="7030A0"/>
        </w:rPr>
      </w:pPr>
      <w:r w:rsidRPr="00DE2497">
        <w:rPr>
          <w:color w:val="7030A0"/>
        </w:rPr>
        <w:tab/>
      </w:r>
      <w:r w:rsidRPr="00DE2497">
        <w:rPr>
          <w:color w:val="7030A0"/>
        </w:rPr>
        <w:tab/>
      </w:r>
      <w:r w:rsidRPr="00DE2497">
        <w:rPr>
          <w:color w:val="7030A0"/>
        </w:rPr>
        <w:tab/>
      </w:r>
    </w:p>
    <w:p w14:paraId="5D83F3FE" w14:textId="77777777" w:rsidR="00965EC8" w:rsidRDefault="00965EC8" w:rsidP="006043B0">
      <w:pPr>
        <w:pStyle w:val="NormalWeb"/>
        <w:rPr>
          <w:color w:val="7030A0"/>
        </w:rPr>
      </w:pPr>
    </w:p>
    <w:p w14:paraId="2A3438C2" w14:textId="77777777" w:rsidR="00965EC8" w:rsidRDefault="00965EC8" w:rsidP="006043B0">
      <w:pPr>
        <w:pStyle w:val="NormalWeb"/>
        <w:rPr>
          <w:color w:val="7030A0"/>
        </w:rPr>
      </w:pPr>
    </w:p>
    <w:p w14:paraId="30722A04" w14:textId="77777777" w:rsidR="00965EC8" w:rsidRDefault="00965EC8" w:rsidP="006043B0">
      <w:pPr>
        <w:pStyle w:val="NormalWeb"/>
        <w:rPr>
          <w:color w:val="7030A0"/>
        </w:rPr>
      </w:pPr>
    </w:p>
    <w:p w14:paraId="26C2B67E" w14:textId="77777777" w:rsidR="00965EC8" w:rsidRDefault="00965EC8" w:rsidP="006043B0">
      <w:pPr>
        <w:pStyle w:val="NormalWeb"/>
        <w:rPr>
          <w:color w:val="7030A0"/>
        </w:rPr>
      </w:pPr>
    </w:p>
    <w:p w14:paraId="16DFCDDA" w14:textId="77777777" w:rsidR="00965EC8" w:rsidRDefault="00965EC8" w:rsidP="006043B0">
      <w:pPr>
        <w:pStyle w:val="NormalWeb"/>
        <w:rPr>
          <w:color w:val="7030A0"/>
        </w:rPr>
      </w:pPr>
    </w:p>
    <w:p w14:paraId="22E8E203" w14:textId="77777777" w:rsidR="00965EC8" w:rsidRDefault="00965EC8" w:rsidP="006043B0">
      <w:pPr>
        <w:pStyle w:val="NormalWeb"/>
        <w:rPr>
          <w:color w:val="7030A0"/>
        </w:rPr>
      </w:pPr>
    </w:p>
    <w:p w14:paraId="5B33614F" w14:textId="77777777" w:rsidR="00965EC8" w:rsidRDefault="00965EC8" w:rsidP="006043B0">
      <w:pPr>
        <w:pStyle w:val="NormalWeb"/>
        <w:rPr>
          <w:color w:val="7030A0"/>
        </w:rPr>
      </w:pPr>
    </w:p>
    <w:p w14:paraId="5D28F3D5" w14:textId="77777777" w:rsidR="00E034E6" w:rsidRDefault="00E034E6" w:rsidP="00E034E6">
      <w:pPr>
        <w:jc w:val="both"/>
      </w:pPr>
    </w:p>
    <w:p w14:paraId="071F0DF2" w14:textId="77777777" w:rsidR="00E034E6" w:rsidRDefault="00E034E6" w:rsidP="00E034E6">
      <w:pPr>
        <w:pStyle w:val="Heading1"/>
        <w:spacing w:after="0"/>
        <w:ind w:left="1902"/>
      </w:pPr>
      <w:r>
        <w:t xml:space="preserve"> Engineering and Construction Short Contract </w:t>
      </w:r>
    </w:p>
    <w:p w14:paraId="4D66AF0A" w14:textId="77777777" w:rsidR="00E034E6" w:rsidRDefault="00C70184" w:rsidP="00E034E6">
      <w:pPr>
        <w:spacing w:after="579"/>
        <w:ind w:left="10"/>
      </w:pPr>
      <w:r>
        <w:rPr>
          <w:noProof/>
          <w:lang w:val="en-GB" w:eastAsia="en-GB"/>
        </w:rPr>
        <mc:AlternateContent>
          <mc:Choice Requires="wpg">
            <w:drawing>
              <wp:inline distT="0" distB="0" distL="0" distR="0" wp14:anchorId="7A3C118B" wp14:editId="6D79E90B">
                <wp:extent cx="1077595" cy="251460"/>
                <wp:effectExtent l="0" t="0" r="27305" b="15240"/>
                <wp:docPr id="75904" name="Group 75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7595" cy="251460"/>
                          <a:chOff x="0" y="0"/>
                          <a:chExt cx="1077635" cy="251243"/>
                        </a:xfrm>
                      </wpg:grpSpPr>
                      <wps:wsp>
                        <wps:cNvPr id="13428" name="Shape 13428"/>
                        <wps:cNvSpPr/>
                        <wps:spPr>
                          <a:xfrm>
                            <a:off x="932382" y="56143"/>
                            <a:ext cx="9993" cy="27611"/>
                          </a:xfrm>
                          <a:custGeom>
                            <a:avLst/>
                            <a:gdLst/>
                            <a:ahLst/>
                            <a:cxnLst/>
                            <a:rect l="0" t="0" r="0" b="0"/>
                            <a:pathLst>
                              <a:path w="9993" h="27611">
                                <a:moveTo>
                                  <a:pt x="0" y="0"/>
                                </a:moveTo>
                                <a:lnTo>
                                  <a:pt x="9993" y="0"/>
                                </a:lnTo>
                                <a:lnTo>
                                  <a:pt x="9993" y="3632"/>
                                </a:lnTo>
                                <a:lnTo>
                                  <a:pt x="3995" y="3632"/>
                                </a:lnTo>
                                <a:lnTo>
                                  <a:pt x="3995" y="12127"/>
                                </a:lnTo>
                                <a:lnTo>
                                  <a:pt x="9224" y="12127"/>
                                </a:lnTo>
                                <a:lnTo>
                                  <a:pt x="9993" y="12127"/>
                                </a:lnTo>
                                <a:lnTo>
                                  <a:pt x="9993" y="17440"/>
                                </a:lnTo>
                                <a:lnTo>
                                  <a:pt x="8909" y="15771"/>
                                </a:lnTo>
                                <a:lnTo>
                                  <a:pt x="3995" y="15771"/>
                                </a:lnTo>
                                <a:lnTo>
                                  <a:pt x="3995" y="27611"/>
                                </a:lnTo>
                                <a:lnTo>
                                  <a:pt x="0" y="27611"/>
                                </a:lnTo>
                                <a:lnTo>
                                  <a:pt x="0" y="0"/>
                                </a:lnTo>
                                <a:close/>
                              </a:path>
                            </a:pathLst>
                          </a:custGeom>
                          <a:solidFill>
                            <a:srgbClr val="000000"/>
                          </a:solidFill>
                          <a:ln w="1741" cap="flat" cmpd="sng" algn="ctr">
                            <a:solidFill>
                              <a:srgbClr val="000000"/>
                            </a:solidFill>
                            <a:prstDash val="solid"/>
                            <a:round/>
                          </a:ln>
                          <a:effectLst/>
                        </wps:spPr>
                        <wps:bodyPr/>
                      </wps:wsp>
                      <wps:wsp>
                        <wps:cNvPr id="13429" name="Shape 13429"/>
                        <wps:cNvSpPr/>
                        <wps:spPr>
                          <a:xfrm>
                            <a:off x="917008" y="46119"/>
                            <a:ext cx="25366" cy="47947"/>
                          </a:xfrm>
                          <a:custGeom>
                            <a:avLst/>
                            <a:gdLst/>
                            <a:ahLst/>
                            <a:cxnLst/>
                            <a:rect l="0" t="0" r="0" b="0"/>
                            <a:pathLst>
                              <a:path w="25366" h="47947">
                                <a:moveTo>
                                  <a:pt x="24597" y="0"/>
                                </a:moveTo>
                                <a:lnTo>
                                  <a:pt x="25366" y="73"/>
                                </a:lnTo>
                                <a:lnTo>
                                  <a:pt x="25366" y="4038"/>
                                </a:lnTo>
                                <a:lnTo>
                                  <a:pt x="24597" y="3955"/>
                                </a:lnTo>
                                <a:lnTo>
                                  <a:pt x="19368" y="4552"/>
                                </a:lnTo>
                                <a:lnTo>
                                  <a:pt x="14756" y="6380"/>
                                </a:lnTo>
                                <a:lnTo>
                                  <a:pt x="10459" y="9415"/>
                                </a:lnTo>
                                <a:lnTo>
                                  <a:pt x="7687" y="13656"/>
                                </a:lnTo>
                                <a:lnTo>
                                  <a:pt x="5532" y="18209"/>
                                </a:lnTo>
                                <a:lnTo>
                                  <a:pt x="4914" y="23980"/>
                                </a:lnTo>
                                <a:lnTo>
                                  <a:pt x="5532" y="29440"/>
                                </a:lnTo>
                                <a:lnTo>
                                  <a:pt x="7687" y="34290"/>
                                </a:lnTo>
                                <a:lnTo>
                                  <a:pt x="10459" y="38233"/>
                                </a:lnTo>
                                <a:lnTo>
                                  <a:pt x="14756" y="41268"/>
                                </a:lnTo>
                                <a:lnTo>
                                  <a:pt x="19368" y="43096"/>
                                </a:lnTo>
                                <a:lnTo>
                                  <a:pt x="24597" y="43706"/>
                                </a:lnTo>
                                <a:lnTo>
                                  <a:pt x="25366" y="43621"/>
                                </a:lnTo>
                                <a:lnTo>
                                  <a:pt x="25366" y="47839"/>
                                </a:lnTo>
                                <a:lnTo>
                                  <a:pt x="24597" y="47947"/>
                                </a:lnTo>
                                <a:lnTo>
                                  <a:pt x="18133" y="47039"/>
                                </a:lnTo>
                                <a:lnTo>
                                  <a:pt x="12601" y="44912"/>
                                </a:lnTo>
                                <a:lnTo>
                                  <a:pt x="7687" y="41268"/>
                                </a:lnTo>
                                <a:lnTo>
                                  <a:pt x="3692" y="36119"/>
                                </a:lnTo>
                                <a:lnTo>
                                  <a:pt x="920" y="30348"/>
                                </a:lnTo>
                                <a:lnTo>
                                  <a:pt x="0" y="23980"/>
                                </a:lnTo>
                                <a:lnTo>
                                  <a:pt x="920" y="17301"/>
                                </a:lnTo>
                                <a:lnTo>
                                  <a:pt x="3692" y="11542"/>
                                </a:lnTo>
                                <a:lnTo>
                                  <a:pt x="7687" y="6679"/>
                                </a:lnTo>
                                <a:lnTo>
                                  <a:pt x="12601" y="3035"/>
                                </a:lnTo>
                                <a:lnTo>
                                  <a:pt x="18133" y="609"/>
                                </a:lnTo>
                                <a:lnTo>
                                  <a:pt x="24597" y="0"/>
                                </a:lnTo>
                                <a:close/>
                              </a:path>
                            </a:pathLst>
                          </a:custGeom>
                          <a:solidFill>
                            <a:srgbClr val="000000"/>
                          </a:solidFill>
                          <a:ln w="1741" cap="flat" cmpd="sng" algn="ctr">
                            <a:solidFill>
                              <a:srgbClr val="000000"/>
                            </a:solidFill>
                            <a:prstDash val="solid"/>
                            <a:round/>
                          </a:ln>
                          <a:effectLst/>
                        </wps:spPr>
                        <wps:bodyPr/>
                      </wps:wsp>
                      <wps:wsp>
                        <wps:cNvPr id="13430" name="Shape 13430"/>
                        <wps:cNvSpPr/>
                        <wps:spPr>
                          <a:xfrm>
                            <a:off x="942374" y="56143"/>
                            <a:ext cx="11215" cy="27611"/>
                          </a:xfrm>
                          <a:custGeom>
                            <a:avLst/>
                            <a:gdLst/>
                            <a:ahLst/>
                            <a:cxnLst/>
                            <a:rect l="0" t="0" r="0" b="0"/>
                            <a:pathLst>
                              <a:path w="11215" h="27611">
                                <a:moveTo>
                                  <a:pt x="0" y="0"/>
                                </a:moveTo>
                                <a:lnTo>
                                  <a:pt x="769" y="0"/>
                                </a:lnTo>
                                <a:lnTo>
                                  <a:pt x="5066" y="299"/>
                                </a:lnTo>
                                <a:lnTo>
                                  <a:pt x="7838" y="2114"/>
                                </a:lnTo>
                                <a:lnTo>
                                  <a:pt x="9993" y="4241"/>
                                </a:lnTo>
                                <a:lnTo>
                                  <a:pt x="10598" y="7885"/>
                                </a:lnTo>
                                <a:lnTo>
                                  <a:pt x="9993" y="11219"/>
                                </a:lnTo>
                                <a:lnTo>
                                  <a:pt x="8140" y="13346"/>
                                </a:lnTo>
                                <a:lnTo>
                                  <a:pt x="5998" y="14863"/>
                                </a:lnTo>
                                <a:lnTo>
                                  <a:pt x="3226" y="15472"/>
                                </a:lnTo>
                                <a:lnTo>
                                  <a:pt x="11215" y="27611"/>
                                </a:lnTo>
                                <a:lnTo>
                                  <a:pt x="6603" y="27611"/>
                                </a:lnTo>
                                <a:lnTo>
                                  <a:pt x="0" y="17440"/>
                                </a:lnTo>
                                <a:lnTo>
                                  <a:pt x="0" y="12127"/>
                                </a:lnTo>
                                <a:lnTo>
                                  <a:pt x="1386" y="12127"/>
                                </a:lnTo>
                                <a:lnTo>
                                  <a:pt x="3226" y="11828"/>
                                </a:lnTo>
                                <a:lnTo>
                                  <a:pt x="4763" y="11219"/>
                                </a:lnTo>
                                <a:lnTo>
                                  <a:pt x="5683" y="10012"/>
                                </a:lnTo>
                                <a:lnTo>
                                  <a:pt x="5998" y="7574"/>
                                </a:lnTo>
                                <a:lnTo>
                                  <a:pt x="5683" y="5759"/>
                                </a:lnTo>
                                <a:lnTo>
                                  <a:pt x="3843" y="4241"/>
                                </a:lnTo>
                                <a:lnTo>
                                  <a:pt x="2306" y="3632"/>
                                </a:lnTo>
                                <a:lnTo>
                                  <a:pt x="151" y="3632"/>
                                </a:lnTo>
                                <a:lnTo>
                                  <a:pt x="0" y="3632"/>
                                </a:lnTo>
                                <a:lnTo>
                                  <a:pt x="0" y="0"/>
                                </a:lnTo>
                                <a:close/>
                              </a:path>
                            </a:pathLst>
                          </a:custGeom>
                          <a:solidFill>
                            <a:srgbClr val="000000"/>
                          </a:solidFill>
                          <a:ln w="1741" cap="flat" cmpd="sng" algn="ctr">
                            <a:solidFill>
                              <a:srgbClr val="000000"/>
                            </a:solidFill>
                            <a:prstDash val="solid"/>
                            <a:round/>
                          </a:ln>
                          <a:effectLst/>
                        </wps:spPr>
                        <wps:bodyPr/>
                      </wps:wsp>
                      <wps:wsp>
                        <wps:cNvPr id="13431" name="Shape 13431"/>
                        <wps:cNvSpPr/>
                        <wps:spPr>
                          <a:xfrm>
                            <a:off x="942374" y="46191"/>
                            <a:ext cx="23816" cy="47766"/>
                          </a:xfrm>
                          <a:custGeom>
                            <a:avLst/>
                            <a:gdLst/>
                            <a:ahLst/>
                            <a:cxnLst/>
                            <a:rect l="0" t="0" r="0" b="0"/>
                            <a:pathLst>
                              <a:path w="23816" h="47766">
                                <a:moveTo>
                                  <a:pt x="0" y="0"/>
                                </a:moveTo>
                                <a:lnTo>
                                  <a:pt x="5683" y="537"/>
                                </a:lnTo>
                                <a:lnTo>
                                  <a:pt x="11530" y="2962"/>
                                </a:lnTo>
                                <a:lnTo>
                                  <a:pt x="16444" y="6606"/>
                                </a:lnTo>
                                <a:lnTo>
                                  <a:pt x="20439" y="11469"/>
                                </a:lnTo>
                                <a:lnTo>
                                  <a:pt x="22594" y="17228"/>
                                </a:lnTo>
                                <a:lnTo>
                                  <a:pt x="23816" y="23907"/>
                                </a:lnTo>
                                <a:lnTo>
                                  <a:pt x="22594" y="30275"/>
                                </a:lnTo>
                                <a:lnTo>
                                  <a:pt x="20439" y="36046"/>
                                </a:lnTo>
                                <a:lnTo>
                                  <a:pt x="16444" y="41195"/>
                                </a:lnTo>
                                <a:lnTo>
                                  <a:pt x="11530" y="44840"/>
                                </a:lnTo>
                                <a:lnTo>
                                  <a:pt x="5683" y="46966"/>
                                </a:lnTo>
                                <a:lnTo>
                                  <a:pt x="0" y="47766"/>
                                </a:lnTo>
                                <a:lnTo>
                                  <a:pt x="0" y="43548"/>
                                </a:lnTo>
                                <a:lnTo>
                                  <a:pt x="4763" y="43024"/>
                                </a:lnTo>
                                <a:lnTo>
                                  <a:pt x="9060" y="41195"/>
                                </a:lnTo>
                                <a:lnTo>
                                  <a:pt x="13067" y="38161"/>
                                </a:lnTo>
                                <a:lnTo>
                                  <a:pt x="16142" y="34218"/>
                                </a:lnTo>
                                <a:lnTo>
                                  <a:pt x="17982" y="29367"/>
                                </a:lnTo>
                                <a:lnTo>
                                  <a:pt x="18599" y="23907"/>
                                </a:lnTo>
                                <a:lnTo>
                                  <a:pt x="17982" y="18136"/>
                                </a:lnTo>
                                <a:lnTo>
                                  <a:pt x="16142" y="13584"/>
                                </a:lnTo>
                                <a:lnTo>
                                  <a:pt x="13067" y="9343"/>
                                </a:lnTo>
                                <a:lnTo>
                                  <a:pt x="9060" y="6308"/>
                                </a:lnTo>
                                <a:lnTo>
                                  <a:pt x="4763" y="4480"/>
                                </a:lnTo>
                                <a:lnTo>
                                  <a:pt x="0" y="3965"/>
                                </a:lnTo>
                                <a:lnTo>
                                  <a:pt x="0" y="0"/>
                                </a:lnTo>
                                <a:close/>
                              </a:path>
                            </a:pathLst>
                          </a:custGeom>
                          <a:solidFill>
                            <a:srgbClr val="000000"/>
                          </a:solidFill>
                          <a:ln w="1741" cap="flat" cmpd="sng" algn="ctr">
                            <a:solidFill>
                              <a:srgbClr val="000000"/>
                            </a:solidFill>
                            <a:prstDash val="solid"/>
                            <a:round/>
                          </a:ln>
                          <a:effectLst/>
                        </wps:spPr>
                        <wps:bodyPr/>
                      </wps:wsp>
                      <wps:wsp>
                        <wps:cNvPr id="13432" name="Shape 13432"/>
                        <wps:cNvSpPr/>
                        <wps:spPr>
                          <a:xfrm>
                            <a:off x="978489" y="66156"/>
                            <a:ext cx="99146" cy="182661"/>
                          </a:xfrm>
                          <a:custGeom>
                            <a:avLst/>
                            <a:gdLst/>
                            <a:ahLst/>
                            <a:cxnLst/>
                            <a:rect l="0" t="0" r="0" b="0"/>
                            <a:pathLst>
                              <a:path w="99146" h="182661">
                                <a:moveTo>
                                  <a:pt x="53189" y="0"/>
                                </a:moveTo>
                                <a:lnTo>
                                  <a:pt x="62413" y="597"/>
                                </a:lnTo>
                                <a:lnTo>
                                  <a:pt x="71020" y="2425"/>
                                </a:lnTo>
                                <a:lnTo>
                                  <a:pt x="78089" y="6069"/>
                                </a:lnTo>
                                <a:lnTo>
                                  <a:pt x="84239" y="10609"/>
                                </a:lnTo>
                                <a:lnTo>
                                  <a:pt x="88851" y="16679"/>
                                </a:lnTo>
                                <a:lnTo>
                                  <a:pt x="92530" y="22450"/>
                                </a:lnTo>
                                <a:lnTo>
                                  <a:pt x="94383" y="29129"/>
                                </a:lnTo>
                                <a:lnTo>
                                  <a:pt x="95000" y="36106"/>
                                </a:lnTo>
                                <a:lnTo>
                                  <a:pt x="94067" y="44290"/>
                                </a:lnTo>
                                <a:lnTo>
                                  <a:pt x="90993" y="51877"/>
                                </a:lnTo>
                                <a:lnTo>
                                  <a:pt x="86078" y="59166"/>
                                </a:lnTo>
                                <a:lnTo>
                                  <a:pt x="82084" y="63407"/>
                                </a:lnTo>
                                <a:lnTo>
                                  <a:pt x="76854" y="67959"/>
                                </a:lnTo>
                                <a:lnTo>
                                  <a:pt x="70402" y="72822"/>
                                </a:lnTo>
                                <a:lnTo>
                                  <a:pt x="78089" y="76454"/>
                                </a:lnTo>
                                <a:lnTo>
                                  <a:pt x="84843" y="80708"/>
                                </a:lnTo>
                                <a:lnTo>
                                  <a:pt x="90388" y="85260"/>
                                </a:lnTo>
                                <a:lnTo>
                                  <a:pt x="95605" y="90720"/>
                                </a:lnTo>
                                <a:lnTo>
                                  <a:pt x="99146" y="96640"/>
                                </a:lnTo>
                                <a:lnTo>
                                  <a:pt x="99146" y="144409"/>
                                </a:lnTo>
                                <a:lnTo>
                                  <a:pt x="97760" y="147460"/>
                                </a:lnTo>
                                <a:lnTo>
                                  <a:pt x="92228" y="155656"/>
                                </a:lnTo>
                                <a:lnTo>
                                  <a:pt x="85158" y="163542"/>
                                </a:lnTo>
                                <a:lnTo>
                                  <a:pt x="78089" y="169309"/>
                                </a:lnTo>
                                <a:lnTo>
                                  <a:pt x="70087" y="174165"/>
                                </a:lnTo>
                                <a:lnTo>
                                  <a:pt x="61178" y="177805"/>
                                </a:lnTo>
                                <a:lnTo>
                                  <a:pt x="51652" y="180537"/>
                                </a:lnTo>
                                <a:lnTo>
                                  <a:pt x="40891" y="181751"/>
                                </a:lnTo>
                                <a:lnTo>
                                  <a:pt x="29209" y="182661"/>
                                </a:lnTo>
                                <a:lnTo>
                                  <a:pt x="21825" y="182054"/>
                                </a:lnTo>
                                <a:lnTo>
                                  <a:pt x="15373" y="181144"/>
                                </a:lnTo>
                                <a:lnTo>
                                  <a:pt x="10459" y="179930"/>
                                </a:lnTo>
                                <a:lnTo>
                                  <a:pt x="6767" y="177502"/>
                                </a:lnTo>
                                <a:lnTo>
                                  <a:pt x="3075" y="174772"/>
                                </a:lnTo>
                                <a:lnTo>
                                  <a:pt x="920" y="171130"/>
                                </a:lnTo>
                                <a:lnTo>
                                  <a:pt x="0" y="167485"/>
                                </a:lnTo>
                                <a:lnTo>
                                  <a:pt x="617" y="164151"/>
                                </a:lnTo>
                                <a:lnTo>
                                  <a:pt x="2457" y="160818"/>
                                </a:lnTo>
                                <a:lnTo>
                                  <a:pt x="3995" y="159301"/>
                                </a:lnTo>
                                <a:lnTo>
                                  <a:pt x="6767" y="158380"/>
                                </a:lnTo>
                                <a:lnTo>
                                  <a:pt x="9224" y="158082"/>
                                </a:lnTo>
                                <a:lnTo>
                                  <a:pt x="13219" y="158380"/>
                                </a:lnTo>
                                <a:lnTo>
                                  <a:pt x="17831" y="159898"/>
                                </a:lnTo>
                                <a:lnTo>
                                  <a:pt x="23060" y="162335"/>
                                </a:lnTo>
                                <a:lnTo>
                                  <a:pt x="28592" y="165370"/>
                                </a:lnTo>
                                <a:lnTo>
                                  <a:pt x="36279" y="169613"/>
                                </a:lnTo>
                                <a:lnTo>
                                  <a:pt x="42730" y="172041"/>
                                </a:lnTo>
                                <a:lnTo>
                                  <a:pt x="48577" y="172951"/>
                                </a:lnTo>
                                <a:lnTo>
                                  <a:pt x="55647" y="172344"/>
                                </a:lnTo>
                                <a:lnTo>
                                  <a:pt x="61796" y="171130"/>
                                </a:lnTo>
                                <a:lnTo>
                                  <a:pt x="67025" y="168405"/>
                                </a:lnTo>
                                <a:lnTo>
                                  <a:pt x="71940" y="165059"/>
                                </a:lnTo>
                                <a:lnTo>
                                  <a:pt x="75935" y="160507"/>
                                </a:lnTo>
                                <a:lnTo>
                                  <a:pt x="80849" y="152012"/>
                                </a:lnTo>
                                <a:lnTo>
                                  <a:pt x="83924" y="143219"/>
                                </a:lnTo>
                                <a:lnTo>
                                  <a:pt x="84843" y="133804"/>
                                </a:lnTo>
                                <a:lnTo>
                                  <a:pt x="83924" y="125010"/>
                                </a:lnTo>
                                <a:lnTo>
                                  <a:pt x="81466" y="116515"/>
                                </a:lnTo>
                                <a:lnTo>
                                  <a:pt x="77774" y="109227"/>
                                </a:lnTo>
                                <a:lnTo>
                                  <a:pt x="73162" y="103767"/>
                                </a:lnTo>
                                <a:lnTo>
                                  <a:pt x="67328" y="98916"/>
                                </a:lnTo>
                                <a:lnTo>
                                  <a:pt x="61178" y="95881"/>
                                </a:lnTo>
                                <a:lnTo>
                                  <a:pt x="54109" y="93145"/>
                                </a:lnTo>
                                <a:lnTo>
                                  <a:pt x="45805" y="91628"/>
                                </a:lnTo>
                                <a:lnTo>
                                  <a:pt x="36581" y="91329"/>
                                </a:lnTo>
                                <a:lnTo>
                                  <a:pt x="33204" y="91329"/>
                                </a:lnTo>
                                <a:lnTo>
                                  <a:pt x="31667" y="91329"/>
                                </a:lnTo>
                                <a:lnTo>
                                  <a:pt x="29512" y="91628"/>
                                </a:lnTo>
                                <a:lnTo>
                                  <a:pt x="29209" y="88295"/>
                                </a:lnTo>
                                <a:lnTo>
                                  <a:pt x="42113" y="83133"/>
                                </a:lnTo>
                                <a:lnTo>
                                  <a:pt x="53189" y="77063"/>
                                </a:lnTo>
                                <a:lnTo>
                                  <a:pt x="62098" y="70994"/>
                                </a:lnTo>
                                <a:lnTo>
                                  <a:pt x="67328" y="65534"/>
                                </a:lnTo>
                                <a:lnTo>
                                  <a:pt x="71322" y="59464"/>
                                </a:lnTo>
                                <a:lnTo>
                                  <a:pt x="73780" y="52798"/>
                                </a:lnTo>
                                <a:lnTo>
                                  <a:pt x="74397" y="44900"/>
                                </a:lnTo>
                                <a:lnTo>
                                  <a:pt x="73780" y="38532"/>
                                </a:lnTo>
                                <a:lnTo>
                                  <a:pt x="71940" y="32462"/>
                                </a:lnTo>
                                <a:lnTo>
                                  <a:pt x="69168" y="27611"/>
                                </a:lnTo>
                                <a:lnTo>
                                  <a:pt x="64871" y="23358"/>
                                </a:lnTo>
                                <a:lnTo>
                                  <a:pt x="58104" y="19415"/>
                                </a:lnTo>
                                <a:lnTo>
                                  <a:pt x="51035" y="16990"/>
                                </a:lnTo>
                                <a:lnTo>
                                  <a:pt x="43046" y="16082"/>
                                </a:lnTo>
                                <a:lnTo>
                                  <a:pt x="36279" y="16990"/>
                                </a:lnTo>
                                <a:lnTo>
                                  <a:pt x="29512" y="18806"/>
                                </a:lnTo>
                                <a:lnTo>
                                  <a:pt x="23363" y="22151"/>
                                </a:lnTo>
                                <a:lnTo>
                                  <a:pt x="17831" y="26691"/>
                                </a:lnTo>
                                <a:lnTo>
                                  <a:pt x="13534" y="31243"/>
                                </a:lnTo>
                                <a:lnTo>
                                  <a:pt x="9224" y="37313"/>
                                </a:lnTo>
                                <a:lnTo>
                                  <a:pt x="4612" y="44290"/>
                                </a:lnTo>
                                <a:lnTo>
                                  <a:pt x="617" y="43382"/>
                                </a:lnTo>
                                <a:lnTo>
                                  <a:pt x="3692" y="33980"/>
                                </a:lnTo>
                                <a:lnTo>
                                  <a:pt x="8002" y="25783"/>
                                </a:lnTo>
                                <a:lnTo>
                                  <a:pt x="13534" y="18196"/>
                                </a:lnTo>
                                <a:lnTo>
                                  <a:pt x="19985" y="11530"/>
                                </a:lnTo>
                                <a:lnTo>
                                  <a:pt x="27672" y="6368"/>
                                </a:lnTo>
                                <a:lnTo>
                                  <a:pt x="35661" y="2724"/>
                                </a:lnTo>
                                <a:lnTo>
                                  <a:pt x="43965" y="597"/>
                                </a:lnTo>
                                <a:lnTo>
                                  <a:pt x="53189" y="0"/>
                                </a:lnTo>
                                <a:close/>
                              </a:path>
                            </a:pathLst>
                          </a:custGeom>
                          <a:solidFill>
                            <a:srgbClr val="000000"/>
                          </a:solidFill>
                          <a:ln w="1741" cap="flat" cmpd="sng" algn="ctr">
                            <a:solidFill>
                              <a:srgbClr val="000000"/>
                            </a:solidFill>
                            <a:prstDash val="solid"/>
                            <a:round/>
                          </a:ln>
                          <a:effectLst/>
                        </wps:spPr>
                        <wps:bodyPr/>
                      </wps:wsp>
                      <wps:wsp>
                        <wps:cNvPr id="13433" name="Shape 13433"/>
                        <wps:cNvSpPr/>
                        <wps:spPr>
                          <a:xfrm>
                            <a:off x="376269" y="64327"/>
                            <a:ext cx="186913" cy="182365"/>
                          </a:xfrm>
                          <a:custGeom>
                            <a:avLst/>
                            <a:gdLst/>
                            <a:ahLst/>
                            <a:cxnLst/>
                            <a:rect l="0" t="0" r="0" b="0"/>
                            <a:pathLst>
                              <a:path w="186913" h="182365">
                                <a:moveTo>
                                  <a:pt x="117430" y="0"/>
                                </a:moveTo>
                                <a:lnTo>
                                  <a:pt x="126049" y="908"/>
                                </a:lnTo>
                                <a:lnTo>
                                  <a:pt x="134038" y="3346"/>
                                </a:lnTo>
                                <a:lnTo>
                                  <a:pt x="141410" y="7587"/>
                                </a:lnTo>
                                <a:lnTo>
                                  <a:pt x="147559" y="13047"/>
                                </a:lnTo>
                                <a:lnTo>
                                  <a:pt x="153091" y="20025"/>
                                </a:lnTo>
                                <a:lnTo>
                                  <a:pt x="157086" y="28221"/>
                                </a:lnTo>
                                <a:lnTo>
                                  <a:pt x="160160" y="37325"/>
                                </a:lnTo>
                                <a:lnTo>
                                  <a:pt x="161698" y="48245"/>
                                </a:lnTo>
                                <a:lnTo>
                                  <a:pt x="162630" y="60086"/>
                                </a:lnTo>
                                <a:lnTo>
                                  <a:pt x="162630" y="150507"/>
                                </a:lnTo>
                                <a:lnTo>
                                  <a:pt x="162933" y="156875"/>
                                </a:lnTo>
                                <a:lnTo>
                                  <a:pt x="163853" y="162336"/>
                                </a:lnTo>
                                <a:lnTo>
                                  <a:pt x="165390" y="166888"/>
                                </a:lnTo>
                                <a:lnTo>
                                  <a:pt x="168162" y="170532"/>
                                </a:lnTo>
                                <a:lnTo>
                                  <a:pt x="171237" y="173262"/>
                                </a:lnTo>
                                <a:lnTo>
                                  <a:pt x="175231" y="175083"/>
                                </a:lnTo>
                                <a:lnTo>
                                  <a:pt x="180461" y="176297"/>
                                </a:lnTo>
                                <a:lnTo>
                                  <a:pt x="186913" y="176904"/>
                                </a:lnTo>
                                <a:lnTo>
                                  <a:pt x="186913" y="182365"/>
                                </a:lnTo>
                                <a:lnTo>
                                  <a:pt x="103606" y="182365"/>
                                </a:lnTo>
                                <a:lnTo>
                                  <a:pt x="103606" y="176904"/>
                                </a:lnTo>
                                <a:lnTo>
                                  <a:pt x="110361" y="175386"/>
                                </a:lnTo>
                                <a:lnTo>
                                  <a:pt x="115893" y="173869"/>
                                </a:lnTo>
                                <a:lnTo>
                                  <a:pt x="120505" y="171441"/>
                                </a:lnTo>
                                <a:lnTo>
                                  <a:pt x="123579" y="169014"/>
                                </a:lnTo>
                                <a:lnTo>
                                  <a:pt x="126049" y="165072"/>
                                </a:lnTo>
                                <a:lnTo>
                                  <a:pt x="127889" y="159910"/>
                                </a:lnTo>
                                <a:lnTo>
                                  <a:pt x="128809" y="152323"/>
                                </a:lnTo>
                                <a:lnTo>
                                  <a:pt x="129426" y="143530"/>
                                </a:lnTo>
                                <a:lnTo>
                                  <a:pt x="129426" y="60994"/>
                                </a:lnTo>
                                <a:lnTo>
                                  <a:pt x="128809" y="52798"/>
                                </a:lnTo>
                                <a:lnTo>
                                  <a:pt x="127574" y="45522"/>
                                </a:lnTo>
                                <a:lnTo>
                                  <a:pt x="125734" y="39141"/>
                                </a:lnTo>
                                <a:lnTo>
                                  <a:pt x="122974" y="33072"/>
                                </a:lnTo>
                                <a:lnTo>
                                  <a:pt x="120202" y="29129"/>
                                </a:lnTo>
                                <a:lnTo>
                                  <a:pt x="116510" y="26094"/>
                                </a:lnTo>
                                <a:lnTo>
                                  <a:pt x="111898" y="23980"/>
                                </a:lnTo>
                                <a:lnTo>
                                  <a:pt x="106681" y="22761"/>
                                </a:lnTo>
                                <a:lnTo>
                                  <a:pt x="100217" y="22462"/>
                                </a:lnTo>
                                <a:lnTo>
                                  <a:pt x="92530" y="23370"/>
                                </a:lnTo>
                                <a:lnTo>
                                  <a:pt x="84843" y="25497"/>
                                </a:lnTo>
                                <a:lnTo>
                                  <a:pt x="77169" y="30037"/>
                                </a:lnTo>
                                <a:lnTo>
                                  <a:pt x="72242" y="33681"/>
                                </a:lnTo>
                                <a:lnTo>
                                  <a:pt x="66408" y="38544"/>
                                </a:lnTo>
                                <a:lnTo>
                                  <a:pt x="59944" y="44912"/>
                                </a:lnTo>
                                <a:lnTo>
                                  <a:pt x="59944" y="152933"/>
                                </a:lnTo>
                                <a:lnTo>
                                  <a:pt x="60259" y="159612"/>
                                </a:lnTo>
                                <a:lnTo>
                                  <a:pt x="61481" y="164761"/>
                                </a:lnTo>
                                <a:lnTo>
                                  <a:pt x="63636" y="168716"/>
                                </a:lnTo>
                                <a:lnTo>
                                  <a:pt x="66093" y="171441"/>
                                </a:lnTo>
                                <a:lnTo>
                                  <a:pt x="71020" y="174172"/>
                                </a:lnTo>
                                <a:lnTo>
                                  <a:pt x="77774" y="176297"/>
                                </a:lnTo>
                                <a:lnTo>
                                  <a:pt x="85776" y="176904"/>
                                </a:lnTo>
                                <a:lnTo>
                                  <a:pt x="85776" y="182365"/>
                                </a:lnTo>
                                <a:lnTo>
                                  <a:pt x="617" y="182365"/>
                                </a:lnTo>
                                <a:lnTo>
                                  <a:pt x="617" y="176904"/>
                                </a:lnTo>
                                <a:lnTo>
                                  <a:pt x="8922" y="175083"/>
                                </a:lnTo>
                                <a:lnTo>
                                  <a:pt x="15676" y="172958"/>
                                </a:lnTo>
                                <a:lnTo>
                                  <a:pt x="20288" y="169922"/>
                                </a:lnTo>
                                <a:lnTo>
                                  <a:pt x="22443" y="166589"/>
                                </a:lnTo>
                                <a:lnTo>
                                  <a:pt x="23980" y="161726"/>
                                </a:lnTo>
                                <a:lnTo>
                                  <a:pt x="25215" y="155669"/>
                                </a:lnTo>
                                <a:lnTo>
                                  <a:pt x="25832" y="147473"/>
                                </a:lnTo>
                                <a:lnTo>
                                  <a:pt x="25832" y="48855"/>
                                </a:lnTo>
                                <a:lnTo>
                                  <a:pt x="25517" y="41579"/>
                                </a:lnTo>
                                <a:lnTo>
                                  <a:pt x="24295" y="35808"/>
                                </a:lnTo>
                                <a:lnTo>
                                  <a:pt x="23060" y="31554"/>
                                </a:lnTo>
                                <a:lnTo>
                                  <a:pt x="20905" y="28519"/>
                                </a:lnTo>
                                <a:lnTo>
                                  <a:pt x="17528" y="26094"/>
                                </a:lnTo>
                                <a:lnTo>
                                  <a:pt x="13219" y="24888"/>
                                </a:lnTo>
                                <a:lnTo>
                                  <a:pt x="8304" y="24278"/>
                                </a:lnTo>
                                <a:lnTo>
                                  <a:pt x="4612" y="24577"/>
                                </a:lnTo>
                                <a:lnTo>
                                  <a:pt x="2457" y="24577"/>
                                </a:lnTo>
                                <a:lnTo>
                                  <a:pt x="0" y="24888"/>
                                </a:lnTo>
                                <a:lnTo>
                                  <a:pt x="0" y="18507"/>
                                </a:lnTo>
                                <a:lnTo>
                                  <a:pt x="3995" y="16990"/>
                                </a:lnTo>
                                <a:lnTo>
                                  <a:pt x="9841" y="15472"/>
                                </a:lnTo>
                                <a:lnTo>
                                  <a:pt x="17528" y="12749"/>
                                </a:lnTo>
                                <a:lnTo>
                                  <a:pt x="26752" y="10012"/>
                                </a:lnTo>
                                <a:lnTo>
                                  <a:pt x="37514" y="6381"/>
                                </a:lnTo>
                                <a:lnTo>
                                  <a:pt x="55949" y="311"/>
                                </a:lnTo>
                                <a:lnTo>
                                  <a:pt x="56566" y="609"/>
                                </a:lnTo>
                                <a:lnTo>
                                  <a:pt x="57184" y="908"/>
                                </a:lnTo>
                                <a:lnTo>
                                  <a:pt x="57486" y="1219"/>
                                </a:lnTo>
                                <a:lnTo>
                                  <a:pt x="58104" y="2736"/>
                                </a:lnTo>
                                <a:lnTo>
                                  <a:pt x="58104" y="3943"/>
                                </a:lnTo>
                                <a:lnTo>
                                  <a:pt x="58104" y="32475"/>
                                </a:lnTo>
                                <a:lnTo>
                                  <a:pt x="66093" y="24577"/>
                                </a:lnTo>
                                <a:lnTo>
                                  <a:pt x="73780" y="18507"/>
                                </a:lnTo>
                                <a:lnTo>
                                  <a:pt x="80244" y="13047"/>
                                </a:lnTo>
                                <a:lnTo>
                                  <a:pt x="85776" y="9415"/>
                                </a:lnTo>
                                <a:lnTo>
                                  <a:pt x="96222" y="4254"/>
                                </a:lnTo>
                                <a:lnTo>
                                  <a:pt x="106681" y="908"/>
                                </a:lnTo>
                                <a:lnTo>
                                  <a:pt x="117430" y="0"/>
                                </a:lnTo>
                                <a:close/>
                              </a:path>
                            </a:pathLst>
                          </a:custGeom>
                          <a:solidFill>
                            <a:srgbClr val="000000"/>
                          </a:solidFill>
                          <a:ln w="1741" cap="flat" cmpd="sng" algn="ctr">
                            <a:solidFill>
                              <a:srgbClr val="000000"/>
                            </a:solidFill>
                            <a:prstDash val="solid"/>
                            <a:round/>
                          </a:ln>
                          <a:effectLst/>
                        </wps:spPr>
                        <wps:bodyPr/>
                      </wps:wsp>
                      <wps:wsp>
                        <wps:cNvPr id="13434" name="Shape 13434"/>
                        <wps:cNvSpPr/>
                        <wps:spPr>
                          <a:xfrm>
                            <a:off x="577017" y="65743"/>
                            <a:ext cx="70390" cy="185197"/>
                          </a:xfrm>
                          <a:custGeom>
                            <a:avLst/>
                            <a:gdLst/>
                            <a:ahLst/>
                            <a:cxnLst/>
                            <a:rect l="0" t="0" r="0" b="0"/>
                            <a:pathLst>
                              <a:path w="70390" h="185197">
                                <a:moveTo>
                                  <a:pt x="70390" y="0"/>
                                </a:moveTo>
                                <a:lnTo>
                                  <a:pt x="70390" y="13589"/>
                                </a:lnTo>
                                <a:lnTo>
                                  <a:pt x="63636" y="14057"/>
                                </a:lnTo>
                                <a:lnTo>
                                  <a:pt x="56252" y="16495"/>
                                </a:lnTo>
                                <a:lnTo>
                                  <a:pt x="49485" y="20438"/>
                                </a:lnTo>
                                <a:lnTo>
                                  <a:pt x="43650" y="25898"/>
                                </a:lnTo>
                                <a:lnTo>
                                  <a:pt x="38723" y="32875"/>
                                </a:lnTo>
                                <a:lnTo>
                                  <a:pt x="35044" y="40462"/>
                                </a:lnTo>
                                <a:lnTo>
                                  <a:pt x="31969" y="49256"/>
                                </a:lnTo>
                                <a:lnTo>
                                  <a:pt x="29814" y="59579"/>
                                </a:lnTo>
                                <a:lnTo>
                                  <a:pt x="70390" y="59579"/>
                                </a:lnTo>
                                <a:lnTo>
                                  <a:pt x="70390" y="71718"/>
                                </a:lnTo>
                                <a:lnTo>
                                  <a:pt x="29197" y="71718"/>
                                </a:lnTo>
                                <a:lnTo>
                                  <a:pt x="30117" y="85971"/>
                                </a:lnTo>
                                <a:lnTo>
                                  <a:pt x="31969" y="98720"/>
                                </a:lnTo>
                                <a:lnTo>
                                  <a:pt x="35044" y="110548"/>
                                </a:lnTo>
                                <a:lnTo>
                                  <a:pt x="39038" y="120871"/>
                                </a:lnTo>
                                <a:lnTo>
                                  <a:pt x="43650" y="129665"/>
                                </a:lnTo>
                                <a:lnTo>
                                  <a:pt x="49485" y="137252"/>
                                </a:lnTo>
                                <a:lnTo>
                                  <a:pt x="57171" y="144229"/>
                                </a:lnTo>
                                <a:lnTo>
                                  <a:pt x="65160" y="150299"/>
                                </a:lnTo>
                                <a:lnTo>
                                  <a:pt x="70390" y="152698"/>
                                </a:lnTo>
                                <a:lnTo>
                                  <a:pt x="70390" y="185197"/>
                                </a:lnTo>
                                <a:lnTo>
                                  <a:pt x="64556" y="184894"/>
                                </a:lnTo>
                                <a:lnTo>
                                  <a:pt x="53794" y="182467"/>
                                </a:lnTo>
                                <a:lnTo>
                                  <a:pt x="43953" y="178825"/>
                                </a:lnTo>
                                <a:lnTo>
                                  <a:pt x="35044" y="173364"/>
                                </a:lnTo>
                                <a:lnTo>
                                  <a:pt x="26740" y="166691"/>
                                </a:lnTo>
                                <a:lnTo>
                                  <a:pt x="19973" y="158196"/>
                                </a:lnTo>
                                <a:lnTo>
                                  <a:pt x="12601" y="146965"/>
                                </a:lnTo>
                                <a:lnTo>
                                  <a:pt x="7069" y="134826"/>
                                </a:lnTo>
                                <a:lnTo>
                                  <a:pt x="3075" y="122090"/>
                                </a:lnTo>
                                <a:lnTo>
                                  <a:pt x="920" y="108732"/>
                                </a:lnTo>
                                <a:lnTo>
                                  <a:pt x="0" y="94466"/>
                                </a:lnTo>
                                <a:lnTo>
                                  <a:pt x="605" y="82029"/>
                                </a:lnTo>
                                <a:lnTo>
                                  <a:pt x="2457" y="69890"/>
                                </a:lnTo>
                                <a:lnTo>
                                  <a:pt x="5834" y="58360"/>
                                </a:lnTo>
                                <a:lnTo>
                                  <a:pt x="10446" y="47440"/>
                                </a:lnTo>
                                <a:lnTo>
                                  <a:pt x="15978" y="37129"/>
                                </a:lnTo>
                                <a:lnTo>
                                  <a:pt x="23047" y="27415"/>
                                </a:lnTo>
                                <a:lnTo>
                                  <a:pt x="31049" y="18609"/>
                                </a:lnTo>
                                <a:lnTo>
                                  <a:pt x="39958" y="11632"/>
                                </a:lnTo>
                                <a:lnTo>
                                  <a:pt x="49485" y="6172"/>
                                </a:lnTo>
                                <a:lnTo>
                                  <a:pt x="59944" y="2229"/>
                                </a:lnTo>
                                <a:lnTo>
                                  <a:pt x="70390" y="0"/>
                                </a:lnTo>
                                <a:close/>
                              </a:path>
                            </a:pathLst>
                          </a:custGeom>
                          <a:solidFill>
                            <a:srgbClr val="000000"/>
                          </a:solidFill>
                          <a:ln w="1741" cap="flat" cmpd="sng" algn="ctr">
                            <a:solidFill>
                              <a:srgbClr val="000000"/>
                            </a:solidFill>
                            <a:prstDash val="solid"/>
                            <a:round/>
                          </a:ln>
                          <a:effectLst/>
                        </wps:spPr>
                        <wps:bodyPr/>
                      </wps:wsp>
                      <wps:wsp>
                        <wps:cNvPr id="13435" name="Shape 13435"/>
                        <wps:cNvSpPr/>
                        <wps:spPr>
                          <a:xfrm>
                            <a:off x="647407" y="182671"/>
                            <a:ext cx="89153" cy="68572"/>
                          </a:xfrm>
                          <a:custGeom>
                            <a:avLst/>
                            <a:gdLst/>
                            <a:ahLst/>
                            <a:cxnLst/>
                            <a:rect l="0" t="0" r="0" b="0"/>
                            <a:pathLst>
                              <a:path w="89153" h="68572">
                                <a:moveTo>
                                  <a:pt x="82386" y="0"/>
                                </a:moveTo>
                                <a:lnTo>
                                  <a:pt x="89153" y="2127"/>
                                </a:lnTo>
                                <a:lnTo>
                                  <a:pt x="84239" y="14253"/>
                                </a:lnTo>
                                <a:lnTo>
                                  <a:pt x="77774" y="25783"/>
                                </a:lnTo>
                                <a:lnTo>
                                  <a:pt x="69483" y="37325"/>
                                </a:lnTo>
                                <a:lnTo>
                                  <a:pt x="59339" y="47636"/>
                                </a:lnTo>
                                <a:lnTo>
                                  <a:pt x="50115" y="55222"/>
                                </a:lnTo>
                                <a:lnTo>
                                  <a:pt x="40273" y="60986"/>
                                </a:lnTo>
                                <a:lnTo>
                                  <a:pt x="29827" y="65235"/>
                                </a:lnTo>
                                <a:lnTo>
                                  <a:pt x="18146" y="67965"/>
                                </a:lnTo>
                                <a:lnTo>
                                  <a:pt x="5847" y="68572"/>
                                </a:lnTo>
                                <a:lnTo>
                                  <a:pt x="0" y="68268"/>
                                </a:lnTo>
                                <a:lnTo>
                                  <a:pt x="0" y="35770"/>
                                </a:lnTo>
                                <a:lnTo>
                                  <a:pt x="3390" y="37325"/>
                                </a:lnTo>
                                <a:lnTo>
                                  <a:pt x="12601" y="39751"/>
                                </a:lnTo>
                                <a:lnTo>
                                  <a:pt x="22443" y="40348"/>
                                </a:lnTo>
                                <a:lnTo>
                                  <a:pt x="31969" y="39751"/>
                                </a:lnTo>
                                <a:lnTo>
                                  <a:pt x="41193" y="37922"/>
                                </a:lnTo>
                                <a:lnTo>
                                  <a:pt x="49195" y="34589"/>
                                </a:lnTo>
                                <a:lnTo>
                                  <a:pt x="56567" y="30037"/>
                                </a:lnTo>
                                <a:lnTo>
                                  <a:pt x="65476" y="21840"/>
                                </a:lnTo>
                                <a:lnTo>
                                  <a:pt x="74095" y="12139"/>
                                </a:lnTo>
                                <a:lnTo>
                                  <a:pt x="82386" y="0"/>
                                </a:lnTo>
                                <a:close/>
                              </a:path>
                            </a:pathLst>
                          </a:custGeom>
                          <a:solidFill>
                            <a:srgbClr val="000000"/>
                          </a:solidFill>
                          <a:ln w="1741" cap="flat" cmpd="sng" algn="ctr">
                            <a:solidFill>
                              <a:srgbClr val="000000"/>
                            </a:solidFill>
                            <a:prstDash val="solid"/>
                            <a:round/>
                          </a:ln>
                          <a:effectLst/>
                        </wps:spPr>
                        <wps:bodyPr/>
                      </wps:wsp>
                      <wps:wsp>
                        <wps:cNvPr id="13436" name="Shape 13436"/>
                        <wps:cNvSpPr/>
                        <wps:spPr>
                          <a:xfrm>
                            <a:off x="647407" y="64638"/>
                            <a:ext cx="80849" cy="72822"/>
                          </a:xfrm>
                          <a:custGeom>
                            <a:avLst/>
                            <a:gdLst/>
                            <a:ahLst/>
                            <a:cxnLst/>
                            <a:rect l="0" t="0" r="0" b="0"/>
                            <a:pathLst>
                              <a:path w="80849" h="72822">
                                <a:moveTo>
                                  <a:pt x="12601" y="0"/>
                                </a:moveTo>
                                <a:lnTo>
                                  <a:pt x="23363" y="908"/>
                                </a:lnTo>
                                <a:lnTo>
                                  <a:pt x="33204" y="3333"/>
                                </a:lnTo>
                                <a:lnTo>
                                  <a:pt x="43046" y="6978"/>
                                </a:lnTo>
                                <a:lnTo>
                                  <a:pt x="51954" y="12127"/>
                                </a:lnTo>
                                <a:lnTo>
                                  <a:pt x="60561" y="19117"/>
                                </a:lnTo>
                                <a:lnTo>
                                  <a:pt x="66710" y="25783"/>
                                </a:lnTo>
                                <a:lnTo>
                                  <a:pt x="72242" y="33370"/>
                                </a:lnTo>
                                <a:lnTo>
                                  <a:pt x="75935" y="41865"/>
                                </a:lnTo>
                                <a:lnTo>
                                  <a:pt x="78694" y="51579"/>
                                </a:lnTo>
                                <a:lnTo>
                                  <a:pt x="80547" y="61591"/>
                                </a:lnTo>
                                <a:lnTo>
                                  <a:pt x="80849" y="72822"/>
                                </a:lnTo>
                                <a:lnTo>
                                  <a:pt x="0" y="72822"/>
                                </a:lnTo>
                                <a:lnTo>
                                  <a:pt x="0" y="60683"/>
                                </a:lnTo>
                                <a:lnTo>
                                  <a:pt x="40576" y="60683"/>
                                </a:lnTo>
                                <a:lnTo>
                                  <a:pt x="39353" y="51579"/>
                                </a:lnTo>
                                <a:lnTo>
                                  <a:pt x="37501" y="43693"/>
                                </a:lnTo>
                                <a:lnTo>
                                  <a:pt x="35661" y="37014"/>
                                </a:lnTo>
                                <a:lnTo>
                                  <a:pt x="32902" y="31554"/>
                                </a:lnTo>
                                <a:lnTo>
                                  <a:pt x="28592" y="25186"/>
                                </a:lnTo>
                                <a:lnTo>
                                  <a:pt x="23363" y="20634"/>
                                </a:lnTo>
                                <a:lnTo>
                                  <a:pt x="17213" y="16990"/>
                                </a:lnTo>
                                <a:lnTo>
                                  <a:pt x="9842" y="15161"/>
                                </a:lnTo>
                                <a:lnTo>
                                  <a:pt x="1852" y="14564"/>
                                </a:lnTo>
                                <a:lnTo>
                                  <a:pt x="0" y="14693"/>
                                </a:lnTo>
                                <a:lnTo>
                                  <a:pt x="0" y="1104"/>
                                </a:lnTo>
                                <a:lnTo>
                                  <a:pt x="920" y="908"/>
                                </a:lnTo>
                                <a:lnTo>
                                  <a:pt x="12601" y="0"/>
                                </a:lnTo>
                                <a:close/>
                              </a:path>
                            </a:pathLst>
                          </a:custGeom>
                          <a:solidFill>
                            <a:srgbClr val="000000"/>
                          </a:solidFill>
                          <a:ln w="1741" cap="flat" cmpd="sng" algn="ctr">
                            <a:solidFill>
                              <a:srgbClr val="000000"/>
                            </a:solidFill>
                            <a:prstDash val="solid"/>
                            <a:round/>
                          </a:ln>
                          <a:effectLst/>
                        </wps:spPr>
                        <wps:bodyPr/>
                      </wps:wsp>
                      <wps:wsp>
                        <wps:cNvPr id="13437" name="Shape 13437"/>
                        <wps:cNvSpPr/>
                        <wps:spPr>
                          <a:xfrm>
                            <a:off x="755008" y="64029"/>
                            <a:ext cx="154629" cy="186305"/>
                          </a:xfrm>
                          <a:custGeom>
                            <a:avLst/>
                            <a:gdLst/>
                            <a:ahLst/>
                            <a:cxnLst/>
                            <a:rect l="0" t="0" r="0" b="0"/>
                            <a:pathLst>
                              <a:path w="154629" h="186305">
                                <a:moveTo>
                                  <a:pt x="89758" y="0"/>
                                </a:moveTo>
                                <a:lnTo>
                                  <a:pt x="101137" y="609"/>
                                </a:lnTo>
                                <a:lnTo>
                                  <a:pt x="112201" y="3035"/>
                                </a:lnTo>
                                <a:lnTo>
                                  <a:pt x="122344" y="6977"/>
                                </a:lnTo>
                                <a:lnTo>
                                  <a:pt x="131569" y="12438"/>
                                </a:lnTo>
                                <a:lnTo>
                                  <a:pt x="138940" y="18806"/>
                                </a:lnTo>
                                <a:lnTo>
                                  <a:pt x="144787" y="25485"/>
                                </a:lnTo>
                                <a:lnTo>
                                  <a:pt x="147862" y="32462"/>
                                </a:lnTo>
                                <a:lnTo>
                                  <a:pt x="148782" y="39750"/>
                                </a:lnTo>
                                <a:lnTo>
                                  <a:pt x="148479" y="43992"/>
                                </a:lnTo>
                                <a:lnTo>
                                  <a:pt x="146942" y="47934"/>
                                </a:lnTo>
                                <a:lnTo>
                                  <a:pt x="144787" y="51890"/>
                                </a:lnTo>
                                <a:lnTo>
                                  <a:pt x="141095" y="54613"/>
                                </a:lnTo>
                                <a:lnTo>
                                  <a:pt x="136483" y="56740"/>
                                </a:lnTo>
                                <a:lnTo>
                                  <a:pt x="130951" y="57350"/>
                                </a:lnTo>
                                <a:lnTo>
                                  <a:pt x="126654" y="56740"/>
                                </a:lnTo>
                                <a:lnTo>
                                  <a:pt x="122659" y="54924"/>
                                </a:lnTo>
                                <a:lnTo>
                                  <a:pt x="118967" y="52487"/>
                                </a:lnTo>
                                <a:lnTo>
                                  <a:pt x="115578" y="48855"/>
                                </a:lnTo>
                                <a:lnTo>
                                  <a:pt x="113435" y="44601"/>
                                </a:lnTo>
                                <a:lnTo>
                                  <a:pt x="111583" y="38843"/>
                                </a:lnTo>
                                <a:lnTo>
                                  <a:pt x="109126" y="29738"/>
                                </a:lnTo>
                                <a:lnTo>
                                  <a:pt x="107286" y="23669"/>
                                </a:lnTo>
                                <a:lnTo>
                                  <a:pt x="104211" y="18806"/>
                                </a:lnTo>
                                <a:lnTo>
                                  <a:pt x="100217" y="15174"/>
                                </a:lnTo>
                                <a:lnTo>
                                  <a:pt x="95605" y="12736"/>
                                </a:lnTo>
                                <a:lnTo>
                                  <a:pt x="90073" y="11530"/>
                                </a:lnTo>
                                <a:lnTo>
                                  <a:pt x="83609" y="11231"/>
                                </a:lnTo>
                                <a:lnTo>
                                  <a:pt x="75002" y="11828"/>
                                </a:lnTo>
                                <a:lnTo>
                                  <a:pt x="67013" y="13955"/>
                                </a:lnTo>
                                <a:lnTo>
                                  <a:pt x="59629" y="17898"/>
                                </a:lnTo>
                                <a:lnTo>
                                  <a:pt x="52559" y="23358"/>
                                </a:lnTo>
                                <a:lnTo>
                                  <a:pt x="46410" y="30335"/>
                                </a:lnTo>
                                <a:lnTo>
                                  <a:pt x="40878" y="38532"/>
                                </a:lnTo>
                                <a:lnTo>
                                  <a:pt x="36581" y="47934"/>
                                </a:lnTo>
                                <a:lnTo>
                                  <a:pt x="33506" y="57959"/>
                                </a:lnTo>
                                <a:lnTo>
                                  <a:pt x="31654" y="69489"/>
                                </a:lnTo>
                                <a:lnTo>
                                  <a:pt x="31049" y="81615"/>
                                </a:lnTo>
                                <a:lnTo>
                                  <a:pt x="31654" y="92847"/>
                                </a:lnTo>
                                <a:lnTo>
                                  <a:pt x="33506" y="104078"/>
                                </a:lnTo>
                                <a:lnTo>
                                  <a:pt x="37199" y="114699"/>
                                </a:lnTo>
                                <a:lnTo>
                                  <a:pt x="41798" y="124401"/>
                                </a:lnTo>
                                <a:lnTo>
                                  <a:pt x="47645" y="133816"/>
                                </a:lnTo>
                                <a:lnTo>
                                  <a:pt x="53492" y="141092"/>
                                </a:lnTo>
                                <a:lnTo>
                                  <a:pt x="60246" y="146863"/>
                                </a:lnTo>
                                <a:lnTo>
                                  <a:pt x="67315" y="151714"/>
                                </a:lnTo>
                                <a:lnTo>
                                  <a:pt x="75317" y="154450"/>
                                </a:lnTo>
                                <a:lnTo>
                                  <a:pt x="83924" y="156564"/>
                                </a:lnTo>
                                <a:lnTo>
                                  <a:pt x="93148" y="157174"/>
                                </a:lnTo>
                                <a:lnTo>
                                  <a:pt x="102976" y="156564"/>
                                </a:lnTo>
                                <a:lnTo>
                                  <a:pt x="112201" y="153841"/>
                                </a:lnTo>
                                <a:lnTo>
                                  <a:pt x="121122" y="149898"/>
                                </a:lnTo>
                                <a:lnTo>
                                  <a:pt x="128796" y="144127"/>
                                </a:lnTo>
                                <a:lnTo>
                                  <a:pt x="135261" y="138057"/>
                                </a:lnTo>
                                <a:lnTo>
                                  <a:pt x="142015" y="129861"/>
                                </a:lnTo>
                                <a:lnTo>
                                  <a:pt x="149399" y="120160"/>
                                </a:lnTo>
                                <a:lnTo>
                                  <a:pt x="154629" y="123493"/>
                                </a:lnTo>
                                <a:lnTo>
                                  <a:pt x="147244" y="137759"/>
                                </a:lnTo>
                                <a:lnTo>
                                  <a:pt x="139255" y="149898"/>
                                </a:lnTo>
                                <a:lnTo>
                                  <a:pt x="131266" y="160209"/>
                                </a:lnTo>
                                <a:lnTo>
                                  <a:pt x="123264" y="168405"/>
                                </a:lnTo>
                                <a:lnTo>
                                  <a:pt x="114658" y="174774"/>
                                </a:lnTo>
                                <a:lnTo>
                                  <a:pt x="105749" y="179629"/>
                                </a:lnTo>
                                <a:lnTo>
                                  <a:pt x="96525" y="183270"/>
                                </a:lnTo>
                                <a:lnTo>
                                  <a:pt x="86998" y="185698"/>
                                </a:lnTo>
                                <a:lnTo>
                                  <a:pt x="76854" y="186305"/>
                                </a:lnTo>
                                <a:lnTo>
                                  <a:pt x="65173" y="185395"/>
                                </a:lnTo>
                                <a:lnTo>
                                  <a:pt x="53492" y="182360"/>
                                </a:lnTo>
                                <a:lnTo>
                                  <a:pt x="43033" y="177809"/>
                                </a:lnTo>
                                <a:lnTo>
                                  <a:pt x="32889" y="170830"/>
                                </a:lnTo>
                                <a:lnTo>
                                  <a:pt x="23363" y="162335"/>
                                </a:lnTo>
                                <a:lnTo>
                                  <a:pt x="15978" y="153841"/>
                                </a:lnTo>
                                <a:lnTo>
                                  <a:pt x="10144" y="144736"/>
                                </a:lnTo>
                                <a:lnTo>
                                  <a:pt x="5532" y="134115"/>
                                </a:lnTo>
                                <a:lnTo>
                                  <a:pt x="2760" y="123194"/>
                                </a:lnTo>
                                <a:lnTo>
                                  <a:pt x="605" y="111055"/>
                                </a:lnTo>
                                <a:lnTo>
                                  <a:pt x="0" y="98008"/>
                                </a:lnTo>
                                <a:lnTo>
                                  <a:pt x="605" y="84961"/>
                                </a:lnTo>
                                <a:lnTo>
                                  <a:pt x="2760" y="72524"/>
                                </a:lnTo>
                                <a:lnTo>
                                  <a:pt x="6149" y="60683"/>
                                </a:lnTo>
                                <a:lnTo>
                                  <a:pt x="11064" y="49452"/>
                                </a:lnTo>
                                <a:lnTo>
                                  <a:pt x="17516" y="38532"/>
                                </a:lnTo>
                                <a:lnTo>
                                  <a:pt x="25202" y="28818"/>
                                </a:lnTo>
                                <a:lnTo>
                                  <a:pt x="34124" y="20024"/>
                                </a:lnTo>
                                <a:lnTo>
                                  <a:pt x="43650" y="12736"/>
                                </a:lnTo>
                                <a:lnTo>
                                  <a:pt x="54097" y="7276"/>
                                </a:lnTo>
                                <a:lnTo>
                                  <a:pt x="65173" y="3333"/>
                                </a:lnTo>
                                <a:lnTo>
                                  <a:pt x="76854" y="609"/>
                                </a:lnTo>
                                <a:lnTo>
                                  <a:pt x="89758" y="0"/>
                                </a:lnTo>
                                <a:close/>
                              </a:path>
                            </a:pathLst>
                          </a:custGeom>
                          <a:solidFill>
                            <a:srgbClr val="000000"/>
                          </a:solidFill>
                          <a:ln w="1741" cap="flat" cmpd="sng" algn="ctr">
                            <a:solidFill>
                              <a:srgbClr val="000000"/>
                            </a:solidFill>
                            <a:prstDash val="solid"/>
                            <a:round/>
                          </a:ln>
                          <a:effectLst/>
                        </wps:spPr>
                        <wps:bodyPr/>
                      </wps:wsp>
                      <wps:wsp>
                        <wps:cNvPr id="13438" name="Shape 13438"/>
                        <wps:cNvSpPr/>
                        <wps:spPr>
                          <a:xfrm>
                            <a:off x="0" y="113792"/>
                            <a:ext cx="238853" cy="79190"/>
                          </a:xfrm>
                          <a:custGeom>
                            <a:avLst/>
                            <a:gdLst/>
                            <a:ahLst/>
                            <a:cxnLst/>
                            <a:rect l="0" t="0" r="0" b="0"/>
                            <a:pathLst>
                              <a:path w="238853" h="79190">
                                <a:moveTo>
                                  <a:pt x="119276" y="0"/>
                                </a:moveTo>
                                <a:lnTo>
                                  <a:pt x="135877" y="299"/>
                                </a:lnTo>
                                <a:lnTo>
                                  <a:pt x="151250" y="1206"/>
                                </a:lnTo>
                                <a:lnTo>
                                  <a:pt x="166006" y="3035"/>
                                </a:lnTo>
                                <a:lnTo>
                                  <a:pt x="179842" y="5162"/>
                                </a:lnTo>
                                <a:lnTo>
                                  <a:pt x="192443" y="8196"/>
                                </a:lnTo>
                                <a:lnTo>
                                  <a:pt x="203809" y="11530"/>
                                </a:lnTo>
                                <a:lnTo>
                                  <a:pt x="213953" y="15472"/>
                                </a:lnTo>
                                <a:lnTo>
                                  <a:pt x="222572" y="19726"/>
                                </a:lnTo>
                                <a:lnTo>
                                  <a:pt x="229327" y="24278"/>
                                </a:lnTo>
                                <a:lnTo>
                                  <a:pt x="234556" y="29129"/>
                                </a:lnTo>
                                <a:lnTo>
                                  <a:pt x="237933" y="33980"/>
                                </a:lnTo>
                                <a:lnTo>
                                  <a:pt x="238853" y="39751"/>
                                </a:lnTo>
                                <a:lnTo>
                                  <a:pt x="237933" y="44900"/>
                                </a:lnTo>
                                <a:lnTo>
                                  <a:pt x="234556" y="50061"/>
                                </a:lnTo>
                                <a:lnTo>
                                  <a:pt x="229327" y="54924"/>
                                </a:lnTo>
                                <a:lnTo>
                                  <a:pt x="222572" y="59477"/>
                                </a:lnTo>
                                <a:lnTo>
                                  <a:pt x="213953" y="63718"/>
                                </a:lnTo>
                                <a:lnTo>
                                  <a:pt x="203809" y="67362"/>
                                </a:lnTo>
                                <a:lnTo>
                                  <a:pt x="192443" y="71006"/>
                                </a:lnTo>
                                <a:lnTo>
                                  <a:pt x="179842" y="73730"/>
                                </a:lnTo>
                                <a:lnTo>
                                  <a:pt x="166006" y="75857"/>
                                </a:lnTo>
                                <a:lnTo>
                                  <a:pt x="151250" y="77984"/>
                                </a:lnTo>
                                <a:lnTo>
                                  <a:pt x="135877" y="78892"/>
                                </a:lnTo>
                                <a:lnTo>
                                  <a:pt x="119276" y="79190"/>
                                </a:lnTo>
                                <a:lnTo>
                                  <a:pt x="103290" y="78892"/>
                                </a:lnTo>
                                <a:lnTo>
                                  <a:pt x="87919" y="77984"/>
                                </a:lnTo>
                                <a:lnTo>
                                  <a:pt x="72857" y="75857"/>
                                </a:lnTo>
                                <a:lnTo>
                                  <a:pt x="59024" y="73730"/>
                                </a:lnTo>
                                <a:lnTo>
                                  <a:pt x="46419" y="71006"/>
                                </a:lnTo>
                                <a:lnTo>
                                  <a:pt x="34737" y="67362"/>
                                </a:lnTo>
                                <a:lnTo>
                                  <a:pt x="24901" y="63718"/>
                                </a:lnTo>
                                <a:lnTo>
                                  <a:pt x="16293" y="59477"/>
                                </a:lnTo>
                                <a:lnTo>
                                  <a:pt x="9530" y="54924"/>
                                </a:lnTo>
                                <a:lnTo>
                                  <a:pt x="4304" y="50061"/>
                                </a:lnTo>
                                <a:lnTo>
                                  <a:pt x="922" y="44900"/>
                                </a:lnTo>
                                <a:lnTo>
                                  <a:pt x="0" y="39751"/>
                                </a:lnTo>
                                <a:lnTo>
                                  <a:pt x="922" y="33980"/>
                                </a:lnTo>
                                <a:lnTo>
                                  <a:pt x="4304" y="29129"/>
                                </a:lnTo>
                                <a:lnTo>
                                  <a:pt x="9530" y="24278"/>
                                </a:lnTo>
                                <a:lnTo>
                                  <a:pt x="16293" y="19726"/>
                                </a:lnTo>
                                <a:lnTo>
                                  <a:pt x="24901" y="15472"/>
                                </a:lnTo>
                                <a:lnTo>
                                  <a:pt x="34737" y="11530"/>
                                </a:lnTo>
                                <a:lnTo>
                                  <a:pt x="46419" y="8196"/>
                                </a:lnTo>
                                <a:lnTo>
                                  <a:pt x="59024" y="5162"/>
                                </a:lnTo>
                                <a:lnTo>
                                  <a:pt x="72857" y="3035"/>
                                </a:lnTo>
                                <a:lnTo>
                                  <a:pt x="87919" y="1206"/>
                                </a:lnTo>
                                <a:lnTo>
                                  <a:pt x="103290" y="299"/>
                                </a:lnTo>
                                <a:lnTo>
                                  <a:pt x="119276" y="0"/>
                                </a:lnTo>
                                <a:close/>
                              </a:path>
                            </a:pathLst>
                          </a:custGeom>
                          <a:solidFill>
                            <a:srgbClr val="000000"/>
                          </a:solidFill>
                          <a:ln w="1741" cap="flat" cmpd="sng" algn="ctr">
                            <a:solidFill>
                              <a:srgbClr val="000000"/>
                            </a:solidFill>
                            <a:prstDash val="solid"/>
                            <a:round/>
                          </a:ln>
                          <a:effectLst/>
                        </wps:spPr>
                        <wps:bodyPr/>
                      </wps:wsp>
                      <wps:wsp>
                        <wps:cNvPr id="13439" name="Shape 13439"/>
                        <wps:cNvSpPr/>
                        <wps:spPr>
                          <a:xfrm>
                            <a:off x="157702" y="47338"/>
                            <a:ext cx="179226" cy="59477"/>
                          </a:xfrm>
                          <a:custGeom>
                            <a:avLst/>
                            <a:gdLst/>
                            <a:ahLst/>
                            <a:cxnLst/>
                            <a:rect l="0" t="0" r="0" b="0"/>
                            <a:pathLst>
                              <a:path w="179226" h="59477">
                                <a:moveTo>
                                  <a:pt x="89770" y="0"/>
                                </a:moveTo>
                                <a:lnTo>
                                  <a:pt x="104211" y="299"/>
                                </a:lnTo>
                                <a:lnTo>
                                  <a:pt x="118047" y="1816"/>
                                </a:lnTo>
                                <a:lnTo>
                                  <a:pt x="130964" y="3333"/>
                                </a:lnTo>
                                <a:lnTo>
                                  <a:pt x="142645" y="6070"/>
                                </a:lnTo>
                                <a:lnTo>
                                  <a:pt x="153394" y="8806"/>
                                </a:lnTo>
                                <a:lnTo>
                                  <a:pt x="162013" y="12139"/>
                                </a:lnTo>
                                <a:lnTo>
                                  <a:pt x="169384" y="16082"/>
                                </a:lnTo>
                                <a:lnTo>
                                  <a:pt x="174614" y="20335"/>
                                </a:lnTo>
                                <a:lnTo>
                                  <a:pt x="178293" y="24888"/>
                                </a:lnTo>
                                <a:lnTo>
                                  <a:pt x="179226" y="29738"/>
                                </a:lnTo>
                                <a:lnTo>
                                  <a:pt x="178293" y="34589"/>
                                </a:lnTo>
                                <a:lnTo>
                                  <a:pt x="174614" y="39452"/>
                                </a:lnTo>
                                <a:lnTo>
                                  <a:pt x="169384" y="43693"/>
                                </a:lnTo>
                                <a:lnTo>
                                  <a:pt x="162013" y="47338"/>
                                </a:lnTo>
                                <a:lnTo>
                                  <a:pt x="153394" y="50671"/>
                                </a:lnTo>
                                <a:lnTo>
                                  <a:pt x="142645" y="53706"/>
                                </a:lnTo>
                                <a:lnTo>
                                  <a:pt x="130964" y="56442"/>
                                </a:lnTo>
                                <a:lnTo>
                                  <a:pt x="118047" y="57959"/>
                                </a:lnTo>
                                <a:lnTo>
                                  <a:pt x="104211" y="59166"/>
                                </a:lnTo>
                                <a:lnTo>
                                  <a:pt x="89770" y="59477"/>
                                </a:lnTo>
                                <a:lnTo>
                                  <a:pt x="75317" y="59166"/>
                                </a:lnTo>
                                <a:lnTo>
                                  <a:pt x="61481" y="57959"/>
                                </a:lnTo>
                                <a:lnTo>
                                  <a:pt x="48880" y="56442"/>
                                </a:lnTo>
                                <a:lnTo>
                                  <a:pt x="36896" y="53706"/>
                                </a:lnTo>
                                <a:lnTo>
                                  <a:pt x="26437" y="50671"/>
                                </a:lnTo>
                                <a:lnTo>
                                  <a:pt x="17528" y="47338"/>
                                </a:lnTo>
                                <a:lnTo>
                                  <a:pt x="10144" y="43693"/>
                                </a:lnTo>
                                <a:lnTo>
                                  <a:pt x="4612" y="39452"/>
                                </a:lnTo>
                                <a:lnTo>
                                  <a:pt x="1537" y="34589"/>
                                </a:lnTo>
                                <a:lnTo>
                                  <a:pt x="0" y="29738"/>
                                </a:lnTo>
                                <a:lnTo>
                                  <a:pt x="1537" y="24888"/>
                                </a:lnTo>
                                <a:lnTo>
                                  <a:pt x="4612" y="20335"/>
                                </a:lnTo>
                                <a:lnTo>
                                  <a:pt x="10144" y="16082"/>
                                </a:lnTo>
                                <a:lnTo>
                                  <a:pt x="17528" y="12139"/>
                                </a:lnTo>
                                <a:lnTo>
                                  <a:pt x="26437" y="8806"/>
                                </a:lnTo>
                                <a:lnTo>
                                  <a:pt x="36896" y="6070"/>
                                </a:lnTo>
                                <a:lnTo>
                                  <a:pt x="48880" y="3333"/>
                                </a:lnTo>
                                <a:lnTo>
                                  <a:pt x="61481" y="1816"/>
                                </a:lnTo>
                                <a:lnTo>
                                  <a:pt x="75317" y="299"/>
                                </a:lnTo>
                                <a:lnTo>
                                  <a:pt x="89770" y="0"/>
                                </a:lnTo>
                                <a:close/>
                              </a:path>
                            </a:pathLst>
                          </a:custGeom>
                          <a:solidFill>
                            <a:srgbClr val="000000"/>
                          </a:solidFill>
                          <a:ln w="1741" cap="flat" cmpd="sng" algn="ctr">
                            <a:solidFill>
                              <a:srgbClr val="000000"/>
                            </a:solidFill>
                            <a:prstDash val="solid"/>
                            <a:round/>
                          </a:ln>
                          <a:effectLst/>
                        </wps:spPr>
                        <wps:bodyPr/>
                      </wps:wsp>
                      <wps:wsp>
                        <wps:cNvPr id="13440" name="Shape 13440"/>
                        <wps:cNvSpPr/>
                        <wps:spPr>
                          <a:xfrm>
                            <a:off x="283436" y="0"/>
                            <a:ext cx="134026" cy="44303"/>
                          </a:xfrm>
                          <a:custGeom>
                            <a:avLst/>
                            <a:gdLst/>
                            <a:ahLst/>
                            <a:cxnLst/>
                            <a:rect l="0" t="0" r="0" b="0"/>
                            <a:pathLst>
                              <a:path w="134026" h="44303">
                                <a:moveTo>
                                  <a:pt x="67013" y="0"/>
                                </a:moveTo>
                                <a:lnTo>
                                  <a:pt x="79009" y="311"/>
                                </a:lnTo>
                                <a:lnTo>
                                  <a:pt x="90375" y="1219"/>
                                </a:lnTo>
                                <a:lnTo>
                                  <a:pt x="100834" y="2736"/>
                                </a:lnTo>
                                <a:lnTo>
                                  <a:pt x="110361" y="5162"/>
                                </a:lnTo>
                                <a:lnTo>
                                  <a:pt x="118350" y="7898"/>
                                </a:lnTo>
                                <a:lnTo>
                                  <a:pt x="124802" y="10622"/>
                                </a:lnTo>
                                <a:lnTo>
                                  <a:pt x="129729" y="14266"/>
                                </a:lnTo>
                                <a:lnTo>
                                  <a:pt x="133106" y="18209"/>
                                </a:lnTo>
                                <a:lnTo>
                                  <a:pt x="134026" y="22151"/>
                                </a:lnTo>
                                <a:lnTo>
                                  <a:pt x="133106" y="26094"/>
                                </a:lnTo>
                                <a:lnTo>
                                  <a:pt x="129729" y="30037"/>
                                </a:lnTo>
                                <a:lnTo>
                                  <a:pt x="124802" y="33383"/>
                                </a:lnTo>
                                <a:lnTo>
                                  <a:pt x="118350" y="36716"/>
                                </a:lnTo>
                                <a:lnTo>
                                  <a:pt x="110361" y="39141"/>
                                </a:lnTo>
                                <a:lnTo>
                                  <a:pt x="100834" y="41579"/>
                                </a:lnTo>
                                <a:lnTo>
                                  <a:pt x="90375" y="43096"/>
                                </a:lnTo>
                                <a:lnTo>
                                  <a:pt x="79009" y="44004"/>
                                </a:lnTo>
                                <a:lnTo>
                                  <a:pt x="67013" y="44303"/>
                                </a:lnTo>
                                <a:lnTo>
                                  <a:pt x="54714" y="44004"/>
                                </a:lnTo>
                                <a:lnTo>
                                  <a:pt x="43650" y="43096"/>
                                </a:lnTo>
                                <a:lnTo>
                                  <a:pt x="33204" y="41579"/>
                                </a:lnTo>
                                <a:lnTo>
                                  <a:pt x="23665" y="39141"/>
                                </a:lnTo>
                                <a:lnTo>
                                  <a:pt x="15676" y="36716"/>
                                </a:lnTo>
                                <a:lnTo>
                                  <a:pt x="8909" y="33383"/>
                                </a:lnTo>
                                <a:lnTo>
                                  <a:pt x="3995" y="30037"/>
                                </a:lnTo>
                                <a:lnTo>
                                  <a:pt x="920" y="26094"/>
                                </a:lnTo>
                                <a:lnTo>
                                  <a:pt x="0" y="22151"/>
                                </a:lnTo>
                                <a:lnTo>
                                  <a:pt x="920" y="18209"/>
                                </a:lnTo>
                                <a:lnTo>
                                  <a:pt x="3995" y="14266"/>
                                </a:lnTo>
                                <a:lnTo>
                                  <a:pt x="8909" y="10622"/>
                                </a:lnTo>
                                <a:lnTo>
                                  <a:pt x="15676" y="7898"/>
                                </a:lnTo>
                                <a:lnTo>
                                  <a:pt x="23665" y="5162"/>
                                </a:lnTo>
                                <a:lnTo>
                                  <a:pt x="33204" y="2736"/>
                                </a:lnTo>
                                <a:lnTo>
                                  <a:pt x="43650" y="1219"/>
                                </a:lnTo>
                                <a:lnTo>
                                  <a:pt x="54714" y="311"/>
                                </a:lnTo>
                                <a:lnTo>
                                  <a:pt x="67013" y="0"/>
                                </a:lnTo>
                                <a:close/>
                              </a:path>
                            </a:pathLst>
                          </a:custGeom>
                          <a:solidFill>
                            <a:srgbClr val="000000"/>
                          </a:solidFill>
                          <a:ln w="1741" cap="flat" cmpd="sng" algn="ctr">
                            <a:solidFill>
                              <a:srgbClr val="000000"/>
                            </a:solidFill>
                            <a:prstDash val="solid"/>
                            <a:round/>
                          </a:ln>
                          <a:effectLst/>
                        </wps:spPr>
                        <wps:bodyPr/>
                      </wps:wsp>
                    </wpg:wgp>
                  </a:graphicData>
                </a:graphic>
              </wp:inline>
            </w:drawing>
          </mc:Choice>
          <mc:Fallback>
            <w:pict>
              <v:group w14:anchorId="09E23820" id="Group 75904" o:spid="_x0000_s1026" style="width:84.85pt;height:19.8pt;mso-position-horizontal-relative:char;mso-position-vertical-relative:line" coordsize="10776,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">
                <v:shape id="Shape 13428" o:spid="_x0000_s1027" style="position:absolute;left:9323;top:561;width:100;height:276;visibility:visible;mso-wrap-style:square;v-text-anchor:top" coordsize="9993,27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k2cUA&#10;AADeAAAADwAAAGRycy9kb3ducmV2LnhtbESPQU/DMAyF70j8h8hI3FjaFaGpLJumARI3aJk4W41p&#10;qjVOlYS1/Ht8QOJm6z2/93m7X/yoLhTTENhAuSpAEXfBDtwbOH283G1ApYxscQxMBn4owX53fbXF&#10;2oaZG7q0uVcSwqlGAy7nqdY6dY48plWYiEX7CtFjljX22kacJdyPel0UD9rjwNLgcKKjo+7cfnsD&#10;c2wrd2oaffx8ensvhqp83tjSmNub5fAIKtOS/81/169W8Kv7tfDKOzKD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6TZxQAAAN4AAAAPAAAAAAAAAAAAAAAAAJgCAABkcnMv&#10;ZG93bnJldi54bWxQSwUGAAAAAAQABAD1AAAAigMAAAAA&#10;" path="m,l9993,r,3632l3995,3632r,8495l9224,12127r769,l9993,17440,8909,15771r-4914,l3995,27611,,27611,,xe" fillcolor="black" strokeweight=".04836mm">
                  <v:path arrowok="t" textboxrect="0,0,9993,27611"/>
                </v:shape>
                <v:shape id="Shape 13429" o:spid="_x0000_s1028" style="position:absolute;left:9170;top:461;width:253;height:479;visibility:visible;mso-wrap-style:square;v-text-anchor:top" coordsize="25366,47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RUMUA&#10;AADeAAAADwAAAGRycy9kb3ducmV2LnhtbERPS2sCMRC+C/0PYQq9FM26FdHVKG1B8OClvtDbsBk3&#10;i5vJsom69dc3BcHbfHzPmc5bW4krNb50rKDfS0AQ506XXCjYbhbdEQgfkDVWjknBL3mYz146U8y0&#10;u/EPXdehEDGEfYYKTAh1JqXPDVn0PVcTR+7kGoshwqaQusFbDLeVTJNkKC2WHBsM1vRtKD+vL1bB&#10;6pCO93fz3i8W+vh1qkM+2MmRUm+v7ecERKA2PMUP91LH+R+DdAz/78Qb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VFQxQAAAN4AAAAPAAAAAAAAAAAAAAAAAJgCAABkcnMv&#10;ZG93bnJldi54bWxQSwUGAAAAAAQABAD1AAAAigMAAAAA&#10;" path="m24597,r769,73l25366,4038r-769,-83l19368,4552,14756,6380,10459,9415,7687,13656,5532,18209r-618,5771l5532,29440r2155,4850l10459,38233r4297,3035l19368,43096r5229,610l25366,43621r,4218l24597,47947r-6464,-908l12601,44912,7687,41268,3692,36119,920,30348,,23980,920,17301,3692,11542,7687,6679,12601,3035,18133,609,24597,xe" fillcolor="black" strokeweight=".04836mm">
                  <v:path arrowok="t" textboxrect="0,0,25366,47947"/>
                </v:shape>
                <v:shape id="Shape 13430" o:spid="_x0000_s1029" style="position:absolute;left:9423;top:561;width:112;height:276;visibility:visible;mso-wrap-style:square;v-text-anchor:top" coordsize="11215,27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ZMgA&#10;AADeAAAADwAAAGRycy9kb3ducmV2LnhtbESPQUvDQBCF74L/YRmhN7upFSux2yJtFaG9pK3gcciO&#10;STA7G3a3Sfz3zqHgbYZ58977luvRtaqnEBvPBmbTDBRx6W3DlYHz6e3+GVRMyBZbz2TglyKsV7c3&#10;S8ytH7ig/pgqJSYcczRQp9TlWseyJodx6jtiuX374DDJGiptAw5i7lr9kGVP2mHDklBjR5uayp/j&#10;xRnYbvr97uuwKC6f5114j7Ph1ITKmMnd+PoCKtGY/sXX7w8r9eePcwEQHJlBr/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vNkyAAAAN4AAAAPAAAAAAAAAAAAAAAAAJgCAABk&#10;cnMvZG93bnJldi54bWxQSwUGAAAAAAQABAD1AAAAjQMAAAAA&#10;" path="m,l769,,5066,299,7838,2114,9993,4241r605,3644l9993,11219,8140,13346,5998,14863r-2772,609l11215,27611r-4612,l,17440,,12127r1386,l3226,11828r1537,-609l5683,10012,5998,7574,5683,5759,3843,4241,2306,3632r-2155,l,3632,,xe" fillcolor="black" strokeweight=".04836mm">
                  <v:path arrowok="t" textboxrect="0,0,11215,27611"/>
                </v:shape>
                <v:shape id="Shape 13431" o:spid="_x0000_s1030" style="position:absolute;left:9423;top:461;width:238;height:478;visibility:visible;mso-wrap-style:square;v-text-anchor:top" coordsize="23816,47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dRsYA&#10;AADeAAAADwAAAGRycy9kb3ducmV2LnhtbERPTUvDQBC9C/6HZQQvYjdpRW3abZFCsCehVQRvQ3aa&#10;Dc3Ohuy0Tfz1riB4m8f7nOV68K06Ux+bwAbySQaKuAq24drAx3t5/wwqCrLFNjAZGCnCenV9tcTC&#10;hgvv6LyXWqUQjgUacCJdoXWsHHmMk9ARJ+4Qeo+SYF9r2+MlhftWT7PsUXtsODU47GjjqDruT97A&#10;9+fT+NrN3fRLNuX4JmV52t7lxtzeDC8LUEKD/Iv/3Fub5s8eZjn8vpNu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gdRsYAAADeAAAADwAAAAAAAAAAAAAAAACYAgAAZHJz&#10;L2Rvd25yZXYueG1sUEsFBgAAAAAEAAQA9QAAAIsDAAAAAA==&#10;" path="m,l5683,537r5847,2425l16444,6606r3995,4863l22594,17228r1222,6679l22594,30275r-2155,5771l16444,41195r-4914,3645l5683,46966,,47766,,43548r4763,-524l9060,41195r4007,-3034l16142,34218r1840,-4851l18599,23907r-617,-5771l16142,13584,13067,9343,9060,6308,4763,4480,,3965,,xe" fillcolor="black" strokeweight=".04836mm">
                  <v:path arrowok="t" textboxrect="0,0,23816,47766"/>
                </v:shape>
                <v:shape id="Shape 13432" o:spid="_x0000_s1031" style="position:absolute;left:9784;top:661;width:992;height:1827;visibility:visible;mso-wrap-style:square;v-text-anchor:top" coordsize="99146,182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ysYA&#10;AADeAAAADwAAAGRycy9kb3ducmV2LnhtbERPS2vCQBC+C/6HZYTedKNpq6SuUkqFlh6CL7yO2WmS&#10;Njsbdrca/fVuodDbfHzPmS8704gTOV9bVjAeJSCIC6trLhXstqvhDIQPyBoby6TgQh6Wi35vjpm2&#10;Z17TaRNKEUPYZ6igCqHNpPRFRQb9yLbEkfu0zmCI0JVSOzzHcNPISZI8SoM1x4YKW3qpqPje/BgF&#10;17xbpXp8KPKv6eHD7o8PuXt9V+pu0D0/gQjUhX/xn/tNx/npfTqB33fiD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BysYAAADeAAAADwAAAAAAAAAAAAAAAACYAgAAZHJz&#10;L2Rvd25yZXYueG1sUEsFBgAAAAAEAAQA9QAAAIsDAAAAAA==&#10;" path="m53189,r9224,597l71020,2425r7069,3644l84239,10609r4612,6070l92530,22450r1853,6679l95000,36106r-933,8184l90993,51877r-4915,7289l82084,63407r-5230,4552l70402,72822r7687,3632l84843,80708r5545,4552l95605,90720r3541,5920l99146,144409r-1386,3051l92228,155656r-7070,7886l78089,169309r-8002,4856l61178,177805r-9526,2732l40891,181751r-11682,910l21825,182054r-6452,-910l10459,179930,6767,177502,3075,174772,920,171130,,167485r617,-3334l2457,160818r1538,-1517l6767,158380r2457,-298l13219,158380r4612,1518l23060,162335r5532,3035l36279,169613r6451,2428l48577,172951r7070,-607l61796,171130r5229,-2725l71940,165059r3995,-4552l80849,152012r3075,-8793l84843,133804r-919,-8794l81466,116515r-3692,-7288l73162,103767,67328,98916,61178,95881,54109,93145,45805,91628r-9224,-299l33204,91329r-1537,l29512,91628r-303,-3333l42113,83133,53189,77063r8909,-6069l67328,65534r3994,-6070l73780,52798r617,-7898l73780,38532,71940,32462,69168,27611,64871,23358,58104,19415,51035,16990r-7989,-908l36279,16990r-6767,1816l23363,22151r-5532,4540l13534,31243,9224,37313,4612,44290,617,43382,3692,33980,8002,25783r5532,-7587l19985,11530,27672,6368,35661,2724,43965,597,53189,xe" fillcolor="black" strokeweight=".04836mm">
                  <v:path arrowok="t" textboxrect="0,0,99146,182661"/>
                </v:shape>
                <v:shape id="Shape 13433" o:spid="_x0000_s1032" style="position:absolute;left:3762;top:643;width:1869;height:1823;visibility:visible;mso-wrap-style:square;v-text-anchor:top" coordsize="186913,18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hTsQA&#10;AADeAAAADwAAAGRycy9kb3ducmV2LnhtbERP22oCMRB9F/oPYQq+adZGS9kaRYTaFlSo7QcMm9kL&#10;biZhE9ft3zcFwbc5nOss14NtRU9daBxrmE0zEMSFMw1XGn6+3yYvIEJENtg6Jg2/FGC9ehgtMTfu&#10;yl/Un2IlUgiHHDXUMfpcylDUZDFMnSdOXOk6izHBrpKmw2sKt618yrJnabHh1FCjp21Nxfl0sRqa&#10;99n8kPli5z8Xyu/Pfbk7qlLr8eOweQURaYh38c39YdJ8NVcK/t9JN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0YU7EAAAA3gAAAA8AAAAAAAAAAAAAAAAAmAIAAGRycy9k&#10;b3ducmV2LnhtbFBLBQYAAAAABAAEAPUAAACJAwAAAAA=&#10;" path="m117430,r8619,908l134038,3346r7372,4241l147559,13047r5532,6978l157086,28221r3074,9104l161698,48245r932,11841l162630,150507r303,6368l163853,162336r1537,4552l168162,170532r3075,2730l175231,175083r5230,1214l186913,176904r,5461l103606,182365r,-5461l110361,175386r5532,-1517l120505,171441r3074,-2427l126049,165072r1840,-5162l128809,152323r617,-8793l129426,60994r-617,-8196l127574,45522r-1840,-6381l122974,33072r-2772,-3943l116510,26094r-4612,-2114l106681,22761r-6464,-299l92530,23370r-7687,2127l77169,30037r-4927,3644l66408,38544r-6464,6368l59944,152933r315,6679l61481,164761r2155,3955l66093,171441r4927,2731l77774,176297r8002,607l85776,182365r-85159,l617,176904r8305,-1821l15676,172958r4612,-3036l22443,166589r1537,-4863l25215,155669r617,-8196l25832,48855r-315,-7276l24295,35808,23060,31554,20905,28519,17528,26094,13219,24888,8304,24278r-3692,299l2457,24577,,24888,,18507,3995,16990,9841,15472r7687,-2723l26752,10012,37514,6381,55949,311r617,298l57184,908r302,311l58104,2736r,1207l58104,32475r7989,-7898l73780,18507r6464,-5460l85776,9415,96222,4254,106681,908,117430,xe" fillcolor="black" strokeweight=".04836mm">
                  <v:path arrowok="t" textboxrect="0,0,186913,182365"/>
                </v:shape>
                <v:shape id="Shape 13434" o:spid="_x0000_s1033" style="position:absolute;left:5770;top:657;width:704;height:1852;visibility:visible;mso-wrap-style:square;v-text-anchor:top" coordsize="70390,18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scYA&#10;AADeAAAADwAAAGRycy9kb3ducmV2LnhtbERP22rCQBB9L/Qflin4VjdWKyV1I0UQFESqpqJvQ3Zy&#10;odnZkF1N/Hu3UPBtDuc6s3lvanGl1lWWFYyGEQjizOqKCwXpYfn6AcJ5ZI21ZVJwIwfz5PlphrG2&#10;He/ouveFCCHsYlRQet/EUrqsJINuaBviwOW2NegDbAupW+xCuKnlWxRNpcGKQ0OJDS1Kyn73F6Ng&#10;s01Ph9Mm/fne5u/2uNbnUbdYKzV46b8+QXjq/UP8717pMH88GU/g751wg0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fscYAAADeAAAADwAAAAAAAAAAAAAAAACYAgAAZHJz&#10;L2Rvd25yZXYueG1sUEsFBgAAAAAEAAQA9QAAAIsDAAAAAA==&#10;" path="m70390,r,13589l63636,14057r-7384,2438l49485,20438r-5835,5460l38723,32875r-3679,7587l31969,49256,29814,59579r40576,l70390,71718r-41193,l30117,85971r1852,12749l35044,110548r3994,10323l43650,129665r5835,7587l57171,144229r7989,6070l70390,152698r,32499l64556,184894,53794,182467r-9841,-3642l35044,173364r-8304,-6673l19973,158196,12601,146965,7069,134826,3075,122090,920,108732,,94466,605,82029,2457,69890,5834,58360,10446,47440,15978,37129r7069,-9714l31049,18609r8909,-6977l49485,6172,59944,2229,70390,xe" fillcolor="black" strokeweight=".04836mm">
                  <v:path arrowok="t" textboxrect="0,0,70390,185197"/>
                </v:shape>
                <v:shape id="Shape 13435" o:spid="_x0000_s1034" style="position:absolute;left:6474;top:1826;width:891;height:686;visibility:visible;mso-wrap-style:square;v-text-anchor:top" coordsize="89153,68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Gn8UA&#10;AADeAAAADwAAAGRycy9kb3ducmV2LnhtbERPS2vCQBC+F/wPywje6kZNW5u6ig8KQk5NFXqcZsck&#10;mJ0N2TVJ/323IPQ2H99zVpvB1KKj1lWWFcymEQji3OqKCwWnz/fHJQjnkTXWlknBDznYrEcPK0y0&#10;7fmDuswXIoSwS1BB6X2TSOnykgy6qW2IA3exrUEfYFtI3WIfwk0t51H0LA1WHBpKbGhfUn7NbkYB&#10;py/fs7M/vNb5bjjt42Oc9l+xUpPxsH0D4Wnw/+K7+6jD/EW8eIK/d8IN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2safxQAAAN4AAAAPAAAAAAAAAAAAAAAAAJgCAABkcnMv&#10;ZG93bnJldi54bWxQSwUGAAAAAAQABAD1AAAAigMAAAAA&#10;" path="m82386,r6767,2127l84239,14253,77774,25783,69483,37325,59339,47636r-9224,7586l40273,60986,29827,65235,18146,67965,5847,68572,,68268,,35770r3390,1555l12601,39751r9842,597l31969,39751r9224,-1829l49195,34589r7372,-4552l65476,21840r8619,-9701l82386,xe" fillcolor="black" strokeweight=".04836mm">
                  <v:path arrowok="t" textboxrect="0,0,89153,68572"/>
                </v:shape>
                <v:shape id="Shape 13436" o:spid="_x0000_s1035" style="position:absolute;left:6474;top:646;width:808;height:728;visibility:visible;mso-wrap-style:square;v-text-anchor:top" coordsize="80849,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pokcAA&#10;AADeAAAADwAAAGRycy9kb3ducmV2LnhtbERP24rCMBB9X/Afwgi+rakXVKpRRFH3dasfMDRjW2wm&#10;NYm1/r0RFvZtDuc6q01natGS85VlBaNhAoI4t7riQsHlfPhegPABWWNtmRS8yMNm3ftaYartk3+p&#10;zUIhYgj7FBWUITSplD4vyaAf2oY4clfrDIYIXSG1w2cMN7UcJ8lMGqw4NpTY0K6k/JY9jAJb1dje&#10;T9nrMG93R2a33c9dodSg322XIAJ14V/85/7Rcf5kOpnB5514g1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pokcAAAADeAAAADwAAAAAAAAAAAAAAAACYAgAAZHJzL2Rvd25y&#10;ZXYueG1sUEsFBgAAAAAEAAQA9QAAAIUDAAAAAA==&#10;" path="m12601,l23363,908r9841,2425l43046,6978r8908,5149l60561,19117r6149,6666l72242,33370r3693,8495l78694,51579r1853,10012l80849,72822,,72822,,60683r40576,l39353,51579,37501,43693,35661,37014,32902,31554,28592,25186,23363,20634,17213,16990,9842,15161,1852,14564,,14693,,1104,920,908,12601,xe" fillcolor="black" strokeweight=".04836mm">
                  <v:path arrowok="t" textboxrect="0,0,80849,72822"/>
                </v:shape>
                <v:shape id="Shape 13437" o:spid="_x0000_s1036" style="position:absolute;left:7550;top:640;width:1546;height:1863;visibility:visible;mso-wrap-style:square;v-text-anchor:top" coordsize="154629,18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FByMMA&#10;AADeAAAADwAAAGRycy9kb3ducmV2LnhtbERPTWsCMRC9F/wPYYTeamK3qKxGEVvBQy9V9+Bt2Iy7&#10;i5vJkqS69dc3hYK3ebzPWax624or+dA41jAeKRDEpTMNVxqOh+3LDESIyAZbx6ThhwKsloOnBebG&#10;3fiLrvtYiRTCIUcNdYxdLmUoa7IYRq4jTtzZeYsxQV9J4/GWwm0rX5WaSIsNp4YaO9rUVF7231YD&#10;FvcmKvP+UZyKCW/VOMNPz1o/D/v1HESkPj7E/+6dSfOzt2wKf++kG+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FByMMAAADeAAAADwAAAAAAAAAAAAAAAACYAgAAZHJzL2Rv&#10;d25yZXYueG1sUEsFBgAAAAAEAAQA9QAAAIgDAAAAAA==&#10;" path="m89758,r11379,609l112201,3035r10143,3942l131569,12438r7371,6368l144787,25485r3075,6977l148782,39750r-303,4242l146942,47934r-2155,3956l141095,54613r-4612,2127l130951,57350r-4297,-610l122659,54924r-3692,-2437l115578,48855r-2143,-4254l111583,38843r-2457,-9105l107286,23669r-3075,-4863l100217,15174,95605,12736,90073,11530r-6464,-299l75002,11828r-7989,2127l59629,17898r-7070,5460l46410,30335r-5532,8197l36581,47934,33506,57959,31654,69489r-605,12126l31654,92847r1852,11231l37199,114699r4599,9702l47645,133816r5847,7276l60246,146863r7069,4851l75317,154450r8607,2114l93148,157174r9828,-610l112201,153841r8921,-3943l128796,144127r6465,-6070l142015,129861r7384,-9701l154629,123493r-7385,14266l139255,149898r-7989,10311l123264,168405r-8606,6369l105749,179629r-9224,3641l86998,185698r-10144,607l65173,185395,53492,182360,43033,177809,32889,170830r-9526,-8495l15978,153841r-5834,-9105l5532,134115,2760,123194,605,111055,,98008,605,84961,2760,72524,6149,60683,11064,49452,17516,38532r7686,-9714l34124,20024r9526,-7288l54097,7276,65173,3333,76854,609,89758,xe" fillcolor="black" strokeweight=".04836mm">
                  <v:path arrowok="t" textboxrect="0,0,154629,186305"/>
                </v:shape>
                <v:shape id="Shape 13438" o:spid="_x0000_s1037" style="position:absolute;top:1137;width:2388;height:792;visibility:visible;mso-wrap-style:square;v-text-anchor:top" coordsize="238853,7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14RMgA&#10;AADeAAAADwAAAGRycy9kb3ducmV2LnhtbESPQUvDQBCF74X+h2UKXsRuaouEtNsSChUVQa0ePA7Z&#10;aRKanV2yaxr/vXMQepvhvXnvm81udJ0aqI+tZwOLeQaKuPK25drA1+fhLgcVE7LFzjMZ+KUIu+10&#10;ssHC+gt/0HBMtZIQjgUaaFIKhdaxashhnPtALNrJ9w6TrH2tbY8XCXedvs+yB+2wZWloMNC+oep8&#10;/HEGzt/54+m9rd5eVsPzUFLIw235aszNbCzXoBKN6Wr+v36ygr9cLYVX3pEZ9P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fXhEyAAAAN4AAAAPAAAAAAAAAAAAAAAAAJgCAABk&#10;cnMvZG93bnJldi54bWxQSwUGAAAAAAQABAD1AAAAjQMAAAAA&#10;" path="m119276,r16601,299l151250,1206r14756,1829l179842,5162r12601,3034l203809,11530r10144,3942l222572,19726r6755,4552l234556,29129r3377,4851l238853,39751r-920,5149l234556,50061r-5229,4863l222572,59477r-8619,4241l203809,67362r-11366,3644l179842,73730r-13836,2127l151250,77984r-15373,908l119276,79190r-15986,-298l87919,77984,72857,75857,59024,73730,46419,71006,34737,67362,24901,63718,16293,59477,9530,54924,4304,50061,922,44900,,39751,922,33980,4304,29129,9530,24278r6763,-4552l24901,15472r9836,-3942l46419,8196,59024,5162,72857,3035,87919,1206,103290,299,119276,xe" fillcolor="black" strokeweight=".04836mm">
                  <v:path arrowok="t" textboxrect="0,0,238853,79190"/>
                </v:shape>
                <v:shape id="Shape 13439" o:spid="_x0000_s1038" style="position:absolute;left:1577;top:473;width:1792;height:595;visibility:visible;mso-wrap-style:square;v-text-anchor:top" coordsize="179226,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zi8YA&#10;AADeAAAADwAAAGRycy9kb3ducmV2LnhtbERPTWvCQBC9C/6HZQredNMqRVNXkdJiPYjUtqC3aXZM&#10;QnZnQ3Zr4r93hYK3ebzPmS87a8SZGl86VvA4SkAQZ06XnCv4/nofTkH4gKzROCYFF/KwXPR7c0y1&#10;a/mTzvuQixjCPkUFRQh1KqXPCrLoR64mjtzJNRZDhE0udYNtDLdGPiXJs7RYcmwosKbXgrJq/2cV&#10;THNcm2pmNttDtfs9/Uzqt217VGrw0K1eQATqwl387/7Qcf54Mp7B7Z14g1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Zzi8YAAADeAAAADwAAAAAAAAAAAAAAAACYAgAAZHJz&#10;L2Rvd25yZXYueG1sUEsFBgAAAAAEAAQA9QAAAIsDAAAAAA==&#10;" path="m89770,r14441,299l118047,1816r12917,1517l142645,6070r10749,2736l162013,12139r7371,3943l174614,20335r3679,4553l179226,29738r-933,4851l174614,39452r-5230,4241l162013,47338r-8619,3333l142645,53706r-11681,2736l118047,57959r-13836,1207l89770,59477,75317,59166,61481,57959,48880,56442,36896,53706,26437,50671,17528,47338,10144,43693,4612,39452,1537,34589,,29738,1537,24888,4612,20335r5532,-4253l17528,12139,26437,8806,36896,6070,48880,3333,61481,1816,75317,299,89770,xe" fillcolor="black" strokeweight=".04836mm">
                  <v:path arrowok="t" textboxrect="0,0,179226,59477"/>
                </v:shape>
                <v:shape id="Shape 13440" o:spid="_x0000_s1039" style="position:absolute;left:2834;width:1340;height:443;visibility:visible;mso-wrap-style:square;v-text-anchor:top" coordsize="134026,4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Ul8gA&#10;AADeAAAADwAAAGRycy9kb3ducmV2LnhtbESPQUsDMRCF74L/IYzQm83a1tKuTYsILR5EtC1Fb8Nm&#10;3F1MJkuSdtd/7xwEbzPMm/fet9oM3qkLxdQGNnA3LkARV8G2XBs4Hra3C1ApI1t0gcnADyXYrK+v&#10;Vlja0PM7Xfa5VmLCqUQDTc5dqXWqGvKYxqEjlttXiB6zrLHWNmIv5t7pSVHMtceWJaHBjp4aqr73&#10;Z2/gbTFf9v2n/4jb2t2/uMlJv+adMaOb4fEBVKYh/4v/vp+t1J/OZg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CVSXyAAAAN4AAAAPAAAAAAAAAAAAAAAAAJgCAABk&#10;cnMvZG93bnJldi54bWxQSwUGAAAAAAQABAD1AAAAjQMAAAAA&#10;" path="m67013,l79009,311r11366,908l100834,2736r9527,2426l118350,7898r6452,2724l129729,14266r3377,3943l134026,22151r-920,3943l129729,30037r-4927,3346l118350,36716r-7989,2425l100834,41579,90375,43096r-11366,908l67013,44303,54714,44004,43650,43096,33204,41579,23665,39141,15676,36716,8909,33383,3995,30037,920,26094,,22151,920,18209,3995,14266,8909,10622,15676,7898,23665,5162,33204,2736,43650,1219,54714,311,67013,xe" fillcolor="black" strokeweight=".04836mm">
                  <v:path arrowok="t" textboxrect="0,0,134026,44303"/>
                </v:shape>
                <w10:anchorlock/>
              </v:group>
            </w:pict>
          </mc:Fallback>
        </mc:AlternateContent>
      </w:r>
    </w:p>
    <w:p w14:paraId="77560053" w14:textId="77777777" w:rsidR="00E034E6" w:rsidRDefault="00E034E6" w:rsidP="00E034E6">
      <w:pPr>
        <w:spacing w:after="357" w:line="265" w:lineRule="auto"/>
        <w:ind w:left="5" w:hanging="10"/>
      </w:pPr>
      <w:r>
        <w:rPr>
          <w:rFonts w:ascii="Corbel" w:eastAsia="Corbel" w:hAnsi="Corbel" w:cs="Corbel"/>
          <w:b/>
          <w:sz w:val="28"/>
        </w:rPr>
        <w:t xml:space="preserve">CONDITIONS OF CONTRACT </w:t>
      </w:r>
    </w:p>
    <w:p w14:paraId="39576D5C" w14:textId="77777777" w:rsidR="00E034E6" w:rsidRDefault="00E034E6" w:rsidP="00E034E6">
      <w:pPr>
        <w:pStyle w:val="Heading3"/>
      </w:pPr>
      <w:r>
        <w:t xml:space="preserve">1 General </w:t>
      </w:r>
    </w:p>
    <w:tbl>
      <w:tblPr>
        <w:tblW w:w="10075" w:type="dxa"/>
        <w:tblInd w:w="627" w:type="dxa"/>
        <w:tblCellMar>
          <w:left w:w="0" w:type="dxa"/>
          <w:right w:w="0" w:type="dxa"/>
        </w:tblCellMar>
        <w:tblLook w:val="04A0" w:firstRow="1" w:lastRow="0" w:firstColumn="1" w:lastColumn="0" w:noHBand="0" w:noVBand="1"/>
      </w:tblPr>
      <w:tblGrid>
        <w:gridCol w:w="2122"/>
        <w:gridCol w:w="726"/>
        <w:gridCol w:w="7227"/>
      </w:tblGrid>
      <w:tr w:rsidR="00E034E6" w14:paraId="41162DDC" w14:textId="77777777" w:rsidTr="008C3DA7">
        <w:trPr>
          <w:trHeight w:val="716"/>
        </w:trPr>
        <w:tc>
          <w:tcPr>
            <w:tcW w:w="2122" w:type="dxa"/>
            <w:tcBorders>
              <w:top w:val="nil"/>
              <w:left w:val="nil"/>
              <w:bottom w:val="nil"/>
              <w:right w:val="nil"/>
            </w:tcBorders>
            <w:shd w:val="clear" w:color="auto" w:fill="auto"/>
          </w:tcPr>
          <w:p w14:paraId="6A0B29FA"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Actions </w:t>
            </w:r>
          </w:p>
        </w:tc>
        <w:tc>
          <w:tcPr>
            <w:tcW w:w="726" w:type="dxa"/>
            <w:tcBorders>
              <w:top w:val="nil"/>
              <w:left w:val="nil"/>
              <w:bottom w:val="nil"/>
              <w:right w:val="nil"/>
            </w:tcBorders>
            <w:shd w:val="clear" w:color="auto" w:fill="auto"/>
          </w:tcPr>
          <w:p w14:paraId="49564791" w14:textId="77777777" w:rsidR="00E034E6" w:rsidRPr="00E72115" w:rsidRDefault="00E034E6" w:rsidP="00E72115">
            <w:pPr>
              <w:rPr>
                <w:sz w:val="22"/>
                <w:szCs w:val="22"/>
              </w:rPr>
            </w:pPr>
            <w:r w:rsidRPr="00E72115">
              <w:rPr>
                <w:rFonts w:ascii="Corbel" w:eastAsia="Corbel" w:hAnsi="Corbel" w:cs="Corbel"/>
                <w:b/>
                <w:sz w:val="20"/>
                <w:szCs w:val="22"/>
              </w:rPr>
              <w:t>10</w:t>
            </w:r>
            <w:r w:rsidRPr="00E72115">
              <w:rPr>
                <w:rFonts w:ascii="Corbel" w:eastAsia="Corbel" w:hAnsi="Corbel" w:cs="Corbel"/>
                <w:sz w:val="20"/>
                <w:szCs w:val="22"/>
              </w:rPr>
              <w:t xml:space="preserve"> </w:t>
            </w:r>
          </w:p>
          <w:p w14:paraId="0E046729" w14:textId="77777777" w:rsidR="00E034E6" w:rsidRPr="00E72115" w:rsidRDefault="00E034E6" w:rsidP="00E72115">
            <w:pPr>
              <w:rPr>
                <w:sz w:val="22"/>
                <w:szCs w:val="22"/>
              </w:rPr>
            </w:pPr>
            <w:r w:rsidRPr="00E72115">
              <w:rPr>
                <w:rFonts w:ascii="Corbel" w:eastAsia="Corbel" w:hAnsi="Corbel" w:cs="Corbel"/>
                <w:sz w:val="20"/>
                <w:szCs w:val="22"/>
              </w:rPr>
              <w:t xml:space="preserve">10.1 </w:t>
            </w:r>
          </w:p>
        </w:tc>
        <w:tc>
          <w:tcPr>
            <w:tcW w:w="7227" w:type="dxa"/>
            <w:tcBorders>
              <w:top w:val="nil"/>
              <w:left w:val="nil"/>
              <w:bottom w:val="nil"/>
              <w:right w:val="nil"/>
            </w:tcBorders>
            <w:shd w:val="clear" w:color="auto" w:fill="auto"/>
          </w:tcPr>
          <w:p w14:paraId="59F64F6F"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5952305C"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and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shall act as stated in this contract and in a spirit of mutual trust and co-operation. </w:t>
            </w:r>
          </w:p>
        </w:tc>
      </w:tr>
      <w:tr w:rsidR="00E034E6" w14:paraId="0C5C72DD" w14:textId="77777777" w:rsidTr="008C3DA7">
        <w:trPr>
          <w:trHeight w:val="836"/>
        </w:trPr>
        <w:tc>
          <w:tcPr>
            <w:tcW w:w="2122" w:type="dxa"/>
            <w:tcBorders>
              <w:top w:val="nil"/>
              <w:left w:val="nil"/>
              <w:bottom w:val="nil"/>
              <w:right w:val="nil"/>
            </w:tcBorders>
            <w:shd w:val="clear" w:color="auto" w:fill="auto"/>
          </w:tcPr>
          <w:p w14:paraId="0AEA351B" w14:textId="77777777" w:rsidR="00E034E6" w:rsidRPr="00E72115" w:rsidRDefault="00E034E6" w:rsidP="00E72115">
            <w:pPr>
              <w:ind w:right="216"/>
              <w:jc w:val="right"/>
              <w:rPr>
                <w:sz w:val="22"/>
                <w:szCs w:val="22"/>
              </w:rPr>
            </w:pPr>
            <w:r w:rsidRPr="00E72115">
              <w:rPr>
                <w:rFonts w:ascii="Corbel" w:eastAsia="Corbel" w:hAnsi="Corbel" w:cs="Corbel"/>
                <w:b/>
                <w:sz w:val="20"/>
                <w:szCs w:val="22"/>
              </w:rPr>
              <w:t xml:space="preserve">Identified and defined terms </w:t>
            </w:r>
          </w:p>
        </w:tc>
        <w:tc>
          <w:tcPr>
            <w:tcW w:w="726" w:type="dxa"/>
            <w:tcBorders>
              <w:top w:val="nil"/>
              <w:left w:val="nil"/>
              <w:bottom w:val="nil"/>
              <w:right w:val="nil"/>
            </w:tcBorders>
            <w:shd w:val="clear" w:color="auto" w:fill="auto"/>
          </w:tcPr>
          <w:p w14:paraId="5603FAAA" w14:textId="77777777" w:rsidR="00E034E6" w:rsidRPr="00E72115" w:rsidRDefault="00E034E6" w:rsidP="00E72115">
            <w:pPr>
              <w:rPr>
                <w:sz w:val="22"/>
                <w:szCs w:val="22"/>
              </w:rPr>
            </w:pPr>
            <w:r w:rsidRPr="00E72115">
              <w:rPr>
                <w:rFonts w:ascii="Corbel" w:eastAsia="Corbel" w:hAnsi="Corbel" w:cs="Corbel"/>
                <w:b/>
                <w:sz w:val="20"/>
                <w:szCs w:val="22"/>
              </w:rPr>
              <w:t>11</w:t>
            </w:r>
            <w:r w:rsidRPr="00E72115">
              <w:rPr>
                <w:rFonts w:ascii="Corbel" w:eastAsia="Corbel" w:hAnsi="Corbel" w:cs="Corbel"/>
                <w:sz w:val="20"/>
                <w:szCs w:val="22"/>
              </w:rPr>
              <w:t xml:space="preserve"> </w:t>
            </w:r>
          </w:p>
          <w:p w14:paraId="71B42BE3" w14:textId="77777777" w:rsidR="00E034E6" w:rsidRDefault="00E034E6" w:rsidP="00FF3F0D">
            <w:pPr>
              <w:rPr>
                <w:rFonts w:ascii="Corbel" w:eastAsia="Corbel" w:hAnsi="Corbel" w:cs="Corbel"/>
                <w:sz w:val="20"/>
                <w:szCs w:val="22"/>
              </w:rPr>
            </w:pPr>
            <w:r w:rsidRPr="00E72115">
              <w:rPr>
                <w:rFonts w:ascii="Corbel" w:eastAsia="Corbel" w:hAnsi="Corbel" w:cs="Corbel"/>
                <w:sz w:val="20"/>
                <w:szCs w:val="22"/>
              </w:rPr>
              <w:t>11.1</w:t>
            </w:r>
          </w:p>
          <w:p w14:paraId="2804A564" w14:textId="77777777" w:rsidR="008C3DA7" w:rsidRDefault="008C3DA7" w:rsidP="00FF3F0D">
            <w:pPr>
              <w:rPr>
                <w:rFonts w:ascii="Corbel" w:eastAsia="Corbel" w:hAnsi="Corbel" w:cs="Corbel"/>
                <w:sz w:val="20"/>
                <w:szCs w:val="22"/>
              </w:rPr>
            </w:pPr>
          </w:p>
          <w:p w14:paraId="5549C5F8" w14:textId="77777777" w:rsidR="008C3DA7" w:rsidRDefault="008C3DA7" w:rsidP="00FF3F0D">
            <w:pPr>
              <w:rPr>
                <w:rFonts w:ascii="Corbel" w:eastAsia="Corbel" w:hAnsi="Corbel" w:cs="Corbel"/>
                <w:sz w:val="20"/>
                <w:szCs w:val="22"/>
              </w:rPr>
            </w:pPr>
          </w:p>
          <w:p w14:paraId="0A3C905E" w14:textId="77777777" w:rsidR="008C3DA7" w:rsidRPr="008C3DA7" w:rsidRDefault="008C3DA7" w:rsidP="00FF3F0D">
            <w:pPr>
              <w:rPr>
                <w:rFonts w:ascii="Corbel" w:hAnsi="Corbel"/>
                <w:sz w:val="20"/>
              </w:rPr>
            </w:pPr>
            <w:r>
              <w:rPr>
                <w:rFonts w:ascii="Corbel" w:hAnsi="Corbel"/>
                <w:sz w:val="20"/>
              </w:rPr>
              <w:t>11.2</w:t>
            </w:r>
          </w:p>
        </w:tc>
        <w:tc>
          <w:tcPr>
            <w:tcW w:w="7227" w:type="dxa"/>
            <w:tcBorders>
              <w:top w:val="nil"/>
              <w:left w:val="nil"/>
              <w:bottom w:val="nil"/>
              <w:right w:val="nil"/>
            </w:tcBorders>
            <w:shd w:val="clear" w:color="auto" w:fill="auto"/>
            <w:vAlign w:val="center"/>
          </w:tcPr>
          <w:p w14:paraId="507B0E62" w14:textId="77777777" w:rsidR="00E034E6" w:rsidRPr="008C3DA7" w:rsidRDefault="00E034E6" w:rsidP="00E72115">
            <w:pPr>
              <w:rPr>
                <w:rFonts w:ascii="Corbel" w:hAnsi="Corbel"/>
                <w:sz w:val="20"/>
              </w:rPr>
            </w:pPr>
            <w:r w:rsidRPr="008C3DA7">
              <w:rPr>
                <w:rFonts w:ascii="Corbel" w:eastAsia="Corbel" w:hAnsi="Corbel" w:cs="Corbel"/>
                <w:sz w:val="20"/>
              </w:rPr>
              <w:t xml:space="preserve"> </w:t>
            </w:r>
          </w:p>
          <w:p w14:paraId="1BE3B433" w14:textId="77777777" w:rsidR="00E034E6" w:rsidRDefault="00E034E6" w:rsidP="00E72115">
            <w:pPr>
              <w:rPr>
                <w:rFonts w:ascii="Corbel" w:eastAsia="Corbel" w:hAnsi="Corbel" w:cs="Corbel"/>
                <w:sz w:val="20"/>
              </w:rPr>
            </w:pPr>
            <w:r w:rsidRPr="008C3DA7">
              <w:rPr>
                <w:rFonts w:ascii="Corbel" w:eastAsia="Corbel" w:hAnsi="Corbel" w:cs="Corbel"/>
                <w:sz w:val="20"/>
              </w:rPr>
              <w:t xml:space="preserve">In the </w:t>
            </w:r>
            <w:r w:rsidRPr="008C3DA7">
              <w:rPr>
                <w:rFonts w:ascii="Corbel" w:eastAsia="Corbel" w:hAnsi="Corbel" w:cs="Corbel"/>
                <w:i/>
                <w:sz w:val="20"/>
              </w:rPr>
              <w:t>conditions of contract</w:t>
            </w:r>
            <w:r w:rsidRPr="008C3DA7">
              <w:rPr>
                <w:rFonts w:ascii="Corbel" w:eastAsia="Corbel" w:hAnsi="Corbel" w:cs="Corbel"/>
                <w:sz w:val="20"/>
              </w:rPr>
              <w:t>, terms identified in the Contract Data are in italics and defin</w:t>
            </w:r>
            <w:r w:rsidR="00FF3F0D" w:rsidRPr="008C3DA7">
              <w:rPr>
                <w:rFonts w:ascii="Corbel" w:eastAsia="Corbel" w:hAnsi="Corbel" w:cs="Corbel"/>
                <w:sz w:val="20"/>
              </w:rPr>
              <w:t>ed terms have capital initials.</w:t>
            </w:r>
          </w:p>
          <w:p w14:paraId="0984BFE7" w14:textId="77777777" w:rsidR="008C3DA7" w:rsidRPr="008C3DA7" w:rsidRDefault="008C3DA7" w:rsidP="00E72115">
            <w:pPr>
              <w:rPr>
                <w:rFonts w:ascii="Corbel" w:eastAsia="Corbel" w:hAnsi="Corbel" w:cs="Corbel"/>
                <w:sz w:val="20"/>
              </w:rPr>
            </w:pPr>
          </w:p>
          <w:p w14:paraId="44C2BD4F" w14:textId="77777777" w:rsidR="008C3DA7" w:rsidRPr="008C3DA7" w:rsidRDefault="008C3DA7" w:rsidP="008C3DA7">
            <w:pPr>
              <w:rPr>
                <w:rFonts w:ascii="Corbel" w:hAnsi="Corbel"/>
                <w:sz w:val="20"/>
              </w:rPr>
            </w:pPr>
            <w:r w:rsidRPr="008C3DA7">
              <w:rPr>
                <w:rFonts w:ascii="Corbel" w:hAnsi="Corbel"/>
                <w:sz w:val="20"/>
              </w:rPr>
              <w:t>(1)</w:t>
            </w:r>
            <w:r w:rsidRPr="008C3DA7">
              <w:rPr>
                <w:rFonts w:ascii="Corbel" w:hAnsi="Corbel"/>
                <w:sz w:val="20"/>
              </w:rPr>
              <w:tab/>
              <w:t xml:space="preserve">Completion is when the Contractor has completed the works in accordance with the Works Information except for correcting notified Defects which do not prevent the Employer from using the works and others from doing their work. </w:t>
            </w:r>
          </w:p>
          <w:p w14:paraId="7DE568F8" w14:textId="77777777" w:rsidR="008C3DA7" w:rsidRPr="008C3DA7" w:rsidRDefault="008C3DA7" w:rsidP="008C3DA7">
            <w:pPr>
              <w:rPr>
                <w:rFonts w:ascii="Corbel" w:hAnsi="Corbel"/>
                <w:sz w:val="20"/>
              </w:rPr>
            </w:pPr>
            <w:r w:rsidRPr="008C3DA7">
              <w:rPr>
                <w:rFonts w:ascii="Corbel" w:hAnsi="Corbel"/>
                <w:sz w:val="20"/>
              </w:rPr>
              <w:t>(2)</w:t>
            </w:r>
            <w:r w:rsidRPr="008C3DA7">
              <w:rPr>
                <w:rFonts w:ascii="Corbel" w:hAnsi="Corbel"/>
                <w:sz w:val="20"/>
              </w:rPr>
              <w:tab/>
              <w:t xml:space="preserve">The Completion Date is the completion date unless later changed in accordance with this contract. </w:t>
            </w:r>
          </w:p>
          <w:p w14:paraId="64F8FA29" w14:textId="77777777" w:rsidR="008C3DA7" w:rsidRPr="008C3DA7" w:rsidRDefault="008C3DA7" w:rsidP="008C3DA7">
            <w:pPr>
              <w:rPr>
                <w:rFonts w:ascii="Corbel" w:hAnsi="Corbel"/>
                <w:sz w:val="20"/>
              </w:rPr>
            </w:pPr>
            <w:r w:rsidRPr="008C3DA7">
              <w:rPr>
                <w:rFonts w:ascii="Corbel" w:hAnsi="Corbel"/>
                <w:sz w:val="20"/>
              </w:rPr>
              <w:t>(3)</w:t>
            </w:r>
            <w:r w:rsidRPr="008C3DA7">
              <w:rPr>
                <w:rFonts w:ascii="Corbel" w:hAnsi="Corbel"/>
                <w:sz w:val="20"/>
              </w:rPr>
              <w:tab/>
              <w:t xml:space="preserve">A Defect is a part of the works which is not in accordance with the Works Information. </w:t>
            </w:r>
          </w:p>
          <w:p w14:paraId="3EA1F1B4" w14:textId="77777777" w:rsidR="008C3DA7" w:rsidRPr="008C3DA7" w:rsidRDefault="008C3DA7" w:rsidP="008C3DA7">
            <w:pPr>
              <w:rPr>
                <w:rFonts w:ascii="Corbel" w:hAnsi="Corbel"/>
                <w:sz w:val="20"/>
              </w:rPr>
            </w:pPr>
            <w:r w:rsidRPr="008C3DA7">
              <w:rPr>
                <w:rFonts w:ascii="Corbel" w:hAnsi="Corbel"/>
                <w:sz w:val="20"/>
              </w:rPr>
              <w:t>(4)</w:t>
            </w:r>
            <w:r w:rsidRPr="008C3DA7">
              <w:rPr>
                <w:rFonts w:ascii="Corbel" w:hAnsi="Corbel"/>
                <w:sz w:val="20"/>
              </w:rPr>
              <w:tab/>
              <w:t xml:space="preserve">The Defects Certificate is either a list of notified Defects which the Contractor has not corrected by the defects date or a statement that there are no such Defects. </w:t>
            </w:r>
          </w:p>
          <w:p w14:paraId="65C25510" w14:textId="77777777" w:rsidR="008C3DA7" w:rsidRPr="008C3DA7" w:rsidRDefault="008C3DA7" w:rsidP="008C3DA7">
            <w:pPr>
              <w:rPr>
                <w:rFonts w:ascii="Corbel" w:hAnsi="Corbel"/>
                <w:sz w:val="20"/>
              </w:rPr>
            </w:pPr>
            <w:r w:rsidRPr="008C3DA7">
              <w:rPr>
                <w:rFonts w:ascii="Corbel" w:hAnsi="Corbel"/>
                <w:sz w:val="20"/>
              </w:rPr>
              <w:t>(5)</w:t>
            </w:r>
            <w:r w:rsidRPr="008C3DA7">
              <w:rPr>
                <w:rFonts w:ascii="Corbel" w:hAnsi="Corbel"/>
                <w:sz w:val="20"/>
              </w:rPr>
              <w:tab/>
              <w:t xml:space="preserve">Defined Cost is the amount paid by the Contractor in Providing the Works (excluding any tax which the Contractor can recover) for </w:t>
            </w:r>
          </w:p>
          <w:p w14:paraId="6B463C5F"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people employed by the Contractor, </w:t>
            </w:r>
          </w:p>
          <w:p w14:paraId="0087087E"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Plant and Materials, </w:t>
            </w:r>
          </w:p>
          <w:p w14:paraId="575D868A"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work subcontracted by the Contractor and </w:t>
            </w:r>
          </w:p>
          <w:p w14:paraId="39FF41E3"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Equipment </w:t>
            </w:r>
          </w:p>
          <w:p w14:paraId="108F7A09" w14:textId="77777777" w:rsidR="008C3DA7" w:rsidRPr="008C3DA7" w:rsidRDefault="008C3DA7" w:rsidP="008C3DA7">
            <w:pPr>
              <w:rPr>
                <w:rFonts w:ascii="Corbel" w:hAnsi="Corbel"/>
                <w:sz w:val="20"/>
              </w:rPr>
            </w:pPr>
            <w:r w:rsidRPr="008C3DA7">
              <w:rPr>
                <w:rFonts w:ascii="Corbel" w:hAnsi="Corbel"/>
                <w:sz w:val="20"/>
              </w:rPr>
              <w:t xml:space="preserve">The amount for Equipment includes amounts paid for hired Equipment and an amount for the use of Equipment owned by the Contractor which is the amount the Contractor would have paid if the Equipment had been hired. </w:t>
            </w:r>
          </w:p>
          <w:p w14:paraId="6B495334" w14:textId="77777777" w:rsidR="008C3DA7" w:rsidRPr="008C3DA7" w:rsidRDefault="008C3DA7" w:rsidP="008C3DA7">
            <w:pPr>
              <w:rPr>
                <w:rFonts w:ascii="Corbel" w:hAnsi="Corbel"/>
                <w:sz w:val="20"/>
              </w:rPr>
            </w:pPr>
            <w:r w:rsidRPr="008C3DA7">
              <w:rPr>
                <w:rFonts w:ascii="Corbel" w:hAnsi="Corbel"/>
                <w:sz w:val="20"/>
              </w:rPr>
              <w:t>(6)</w:t>
            </w:r>
            <w:r w:rsidRPr="008C3DA7">
              <w:rPr>
                <w:rFonts w:ascii="Corbel" w:hAnsi="Corbel"/>
                <w:sz w:val="20"/>
              </w:rPr>
              <w:tab/>
              <w:t xml:space="preserve">Equipment is items provided by the Contractor, used by him to Provide the Works and not included in the works. </w:t>
            </w:r>
          </w:p>
          <w:p w14:paraId="7709EAF9" w14:textId="77777777" w:rsidR="008C3DA7" w:rsidRPr="008C3DA7" w:rsidRDefault="008C3DA7" w:rsidP="008C3DA7">
            <w:pPr>
              <w:rPr>
                <w:rFonts w:ascii="Corbel" w:hAnsi="Corbel"/>
                <w:sz w:val="20"/>
              </w:rPr>
            </w:pPr>
            <w:r w:rsidRPr="008C3DA7">
              <w:rPr>
                <w:rFonts w:ascii="Corbel" w:hAnsi="Corbel"/>
                <w:sz w:val="20"/>
              </w:rPr>
              <w:t>(7)</w:t>
            </w:r>
            <w:r w:rsidRPr="008C3DA7">
              <w:rPr>
                <w:rFonts w:ascii="Corbel" w:hAnsi="Corbel"/>
                <w:sz w:val="20"/>
              </w:rPr>
              <w:tab/>
              <w:t xml:space="preserve">The Parties are the Employer and the Contractor. </w:t>
            </w:r>
          </w:p>
          <w:p w14:paraId="528840AD" w14:textId="77777777" w:rsidR="008C3DA7" w:rsidRPr="008C3DA7" w:rsidRDefault="008C3DA7" w:rsidP="008C3DA7">
            <w:pPr>
              <w:rPr>
                <w:rFonts w:ascii="Corbel" w:hAnsi="Corbel"/>
                <w:sz w:val="20"/>
              </w:rPr>
            </w:pPr>
            <w:r w:rsidRPr="008C3DA7">
              <w:rPr>
                <w:rFonts w:ascii="Corbel" w:hAnsi="Corbel"/>
                <w:sz w:val="20"/>
              </w:rPr>
              <w:t>(8)</w:t>
            </w:r>
            <w:r w:rsidRPr="008C3DA7">
              <w:rPr>
                <w:rFonts w:ascii="Corbel" w:hAnsi="Corbel"/>
                <w:sz w:val="20"/>
              </w:rPr>
              <w:tab/>
              <w:t xml:space="preserve">Plant and Materials are items intended to be included in the works. </w:t>
            </w:r>
          </w:p>
          <w:p w14:paraId="50260E2E" w14:textId="77777777" w:rsidR="008C3DA7" w:rsidRPr="008C3DA7" w:rsidRDefault="008C3DA7" w:rsidP="008C3DA7">
            <w:pPr>
              <w:rPr>
                <w:rFonts w:ascii="Corbel" w:hAnsi="Corbel"/>
                <w:sz w:val="20"/>
              </w:rPr>
            </w:pPr>
            <w:r w:rsidRPr="008C3DA7">
              <w:rPr>
                <w:rFonts w:ascii="Corbel" w:hAnsi="Corbel"/>
                <w:sz w:val="20"/>
              </w:rPr>
              <w:t>(9)</w:t>
            </w:r>
            <w:r w:rsidRPr="008C3DA7">
              <w:rPr>
                <w:rFonts w:ascii="Corbel" w:hAnsi="Corbel"/>
                <w:sz w:val="20"/>
              </w:rPr>
              <w:tab/>
              <w:t xml:space="preserve">The Price for Work Done to Date is the total of </w:t>
            </w:r>
          </w:p>
          <w:p w14:paraId="5EFAD2AD"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the Price for each lump sum item in the Price List which the Contractor has completed and </w:t>
            </w:r>
          </w:p>
          <w:p w14:paraId="57711A20"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where a quantity is stated for an item in the Price List, an amount calculated by multiplying the quantity which the Contractor has completed by the rate. </w:t>
            </w:r>
          </w:p>
          <w:p w14:paraId="29043151" w14:textId="77777777" w:rsidR="008C3DA7" w:rsidRPr="008C3DA7" w:rsidRDefault="008C3DA7" w:rsidP="008C3DA7">
            <w:pPr>
              <w:rPr>
                <w:rFonts w:ascii="Corbel" w:hAnsi="Corbel"/>
                <w:sz w:val="20"/>
              </w:rPr>
            </w:pPr>
            <w:r w:rsidRPr="008C3DA7">
              <w:rPr>
                <w:rFonts w:ascii="Corbel" w:hAnsi="Corbel"/>
                <w:sz w:val="20"/>
              </w:rPr>
              <w:t>(10)</w:t>
            </w:r>
            <w:r w:rsidRPr="008C3DA7">
              <w:rPr>
                <w:rFonts w:ascii="Corbel" w:hAnsi="Corbel"/>
                <w:sz w:val="20"/>
              </w:rPr>
              <w:tab/>
              <w:t xml:space="preserve">The Prices are the amounts stated in the Price column of the Price List. Where a quantity is stated for an item in the Price List, the Price is calculated by multiplying the quantity by the rate. </w:t>
            </w:r>
          </w:p>
          <w:p w14:paraId="20E4B549" w14:textId="77777777" w:rsidR="008C3DA7" w:rsidRPr="008C3DA7" w:rsidRDefault="008C3DA7" w:rsidP="008C3DA7">
            <w:pPr>
              <w:rPr>
                <w:rFonts w:ascii="Corbel" w:hAnsi="Corbel"/>
                <w:sz w:val="20"/>
              </w:rPr>
            </w:pPr>
            <w:r w:rsidRPr="008C3DA7">
              <w:rPr>
                <w:rFonts w:ascii="Corbel" w:hAnsi="Corbel"/>
                <w:sz w:val="20"/>
              </w:rPr>
              <w:t>(11)</w:t>
            </w:r>
            <w:r w:rsidRPr="008C3DA7">
              <w:rPr>
                <w:rFonts w:ascii="Corbel" w:hAnsi="Corbel"/>
                <w:sz w:val="20"/>
              </w:rPr>
              <w:tab/>
              <w:t xml:space="preserve">To Provide the Works means to do the work necessary to complete the works in accordance with this contract and all incidental work, </w:t>
            </w:r>
            <w:proofErr w:type="gramStart"/>
            <w:r w:rsidRPr="008C3DA7">
              <w:rPr>
                <w:rFonts w:ascii="Corbel" w:hAnsi="Corbel"/>
                <w:sz w:val="20"/>
              </w:rPr>
              <w:t>services</w:t>
            </w:r>
            <w:proofErr w:type="gramEnd"/>
            <w:r w:rsidRPr="008C3DA7">
              <w:rPr>
                <w:rFonts w:ascii="Corbel" w:hAnsi="Corbel"/>
                <w:sz w:val="20"/>
              </w:rPr>
              <w:t xml:space="preserve"> and actions which this contract requires. </w:t>
            </w:r>
          </w:p>
          <w:p w14:paraId="010B8897" w14:textId="77777777" w:rsidR="00FF3F0D" w:rsidRDefault="008C3DA7" w:rsidP="008C3DA7">
            <w:pPr>
              <w:rPr>
                <w:rFonts w:ascii="Corbel" w:hAnsi="Corbel"/>
                <w:sz w:val="20"/>
              </w:rPr>
            </w:pPr>
            <w:r w:rsidRPr="008C3DA7">
              <w:rPr>
                <w:rFonts w:ascii="Corbel" w:hAnsi="Corbel"/>
                <w:sz w:val="20"/>
              </w:rPr>
              <w:t>(12)</w:t>
            </w:r>
            <w:r w:rsidRPr="008C3DA7">
              <w:rPr>
                <w:rFonts w:ascii="Corbel" w:hAnsi="Corbel"/>
                <w:sz w:val="20"/>
              </w:rPr>
              <w:tab/>
              <w:t>Site Information is information which describes the site and its surroundings and is in the document called ‘Site Information’.</w:t>
            </w:r>
          </w:p>
          <w:p w14:paraId="3283BEE1" w14:textId="77777777" w:rsidR="008C3DA7" w:rsidRPr="008C3DA7" w:rsidRDefault="008C3DA7" w:rsidP="008C3DA7">
            <w:pPr>
              <w:rPr>
                <w:rFonts w:ascii="Corbel" w:hAnsi="Corbel"/>
                <w:sz w:val="20"/>
              </w:rPr>
            </w:pPr>
            <w:r w:rsidRPr="008C3DA7">
              <w:rPr>
                <w:rFonts w:ascii="Corbel" w:hAnsi="Corbel"/>
                <w:sz w:val="20"/>
              </w:rPr>
              <w:lastRenderedPageBreak/>
              <w:t xml:space="preserve">(13) Works Information is information which either </w:t>
            </w:r>
          </w:p>
          <w:p w14:paraId="033E9629"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specifies and describes the works or </w:t>
            </w:r>
          </w:p>
          <w:p w14:paraId="13134866"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states any constraints on how the Contractor Provides the Works and is either </w:t>
            </w:r>
          </w:p>
          <w:p w14:paraId="65CD344E" w14:textId="77777777" w:rsidR="008C3DA7" w:rsidRPr="008C3DA7" w:rsidRDefault="008C3DA7" w:rsidP="008C3DA7">
            <w:pPr>
              <w:pStyle w:val="ListParagraph"/>
              <w:numPr>
                <w:ilvl w:val="0"/>
                <w:numId w:val="60"/>
              </w:numPr>
              <w:rPr>
                <w:rFonts w:ascii="Corbel" w:hAnsi="Corbel"/>
                <w:sz w:val="20"/>
                <w:szCs w:val="20"/>
              </w:rPr>
            </w:pPr>
            <w:r w:rsidRPr="008C3DA7">
              <w:rPr>
                <w:rFonts w:ascii="Corbel" w:hAnsi="Corbel"/>
                <w:sz w:val="20"/>
              </w:rPr>
              <w:t>in the document called ‘Works Information’ or in an instruction given in accordance with this contract.</w:t>
            </w:r>
          </w:p>
        </w:tc>
      </w:tr>
    </w:tbl>
    <w:p w14:paraId="51AF2DE6" w14:textId="77777777" w:rsidR="00E034E6" w:rsidRDefault="00E034E6" w:rsidP="008C3DA7">
      <w:pPr>
        <w:spacing w:line="259" w:lineRule="auto"/>
        <w:ind w:left="1606" w:right="1046"/>
      </w:pPr>
      <w:r>
        <w:rPr>
          <w:rFonts w:ascii="Corbel" w:eastAsia="Corbel" w:hAnsi="Corbel" w:cs="Corbel"/>
          <w:sz w:val="20"/>
        </w:rPr>
        <w:lastRenderedPageBreak/>
        <w:t xml:space="preserve"> </w:t>
      </w:r>
    </w:p>
    <w:tbl>
      <w:tblPr>
        <w:tblW w:w="10327" w:type="dxa"/>
        <w:tblInd w:w="377" w:type="dxa"/>
        <w:tblCellMar>
          <w:left w:w="0" w:type="dxa"/>
          <w:right w:w="0" w:type="dxa"/>
        </w:tblCellMar>
        <w:tblLook w:val="04A0" w:firstRow="1" w:lastRow="0" w:firstColumn="1" w:lastColumn="0" w:noHBand="0" w:noVBand="1"/>
      </w:tblPr>
      <w:tblGrid>
        <w:gridCol w:w="2362"/>
        <w:gridCol w:w="723"/>
        <w:gridCol w:w="7242"/>
      </w:tblGrid>
      <w:tr w:rsidR="00E034E6" w14:paraId="04CE71B8" w14:textId="77777777" w:rsidTr="00E72115">
        <w:trPr>
          <w:trHeight w:val="901"/>
        </w:trPr>
        <w:tc>
          <w:tcPr>
            <w:tcW w:w="2362" w:type="dxa"/>
            <w:tcBorders>
              <w:top w:val="nil"/>
              <w:left w:val="nil"/>
              <w:bottom w:val="nil"/>
              <w:right w:val="nil"/>
            </w:tcBorders>
            <w:shd w:val="clear" w:color="auto" w:fill="auto"/>
          </w:tcPr>
          <w:p w14:paraId="4880B170" w14:textId="77777777" w:rsidR="00E034E6" w:rsidRPr="00E72115" w:rsidRDefault="00E034E6" w:rsidP="00E72115">
            <w:pPr>
              <w:ind w:right="216"/>
              <w:jc w:val="right"/>
              <w:rPr>
                <w:sz w:val="22"/>
                <w:szCs w:val="22"/>
              </w:rPr>
            </w:pPr>
            <w:r w:rsidRPr="00E72115">
              <w:rPr>
                <w:rFonts w:ascii="Corbel" w:eastAsia="Corbel" w:hAnsi="Corbel" w:cs="Corbel"/>
                <w:b/>
                <w:sz w:val="20"/>
                <w:szCs w:val="22"/>
              </w:rPr>
              <w:t xml:space="preserve">Law </w:t>
            </w:r>
          </w:p>
        </w:tc>
        <w:tc>
          <w:tcPr>
            <w:tcW w:w="723" w:type="dxa"/>
            <w:tcBorders>
              <w:top w:val="nil"/>
              <w:left w:val="nil"/>
              <w:bottom w:val="nil"/>
              <w:right w:val="nil"/>
            </w:tcBorders>
            <w:shd w:val="clear" w:color="auto" w:fill="auto"/>
          </w:tcPr>
          <w:p w14:paraId="0C23EA36" w14:textId="77777777" w:rsidR="00E034E6" w:rsidRPr="00E72115" w:rsidRDefault="00E034E6" w:rsidP="00E72115">
            <w:pPr>
              <w:rPr>
                <w:sz w:val="22"/>
                <w:szCs w:val="22"/>
              </w:rPr>
            </w:pPr>
            <w:r w:rsidRPr="00E72115">
              <w:rPr>
                <w:rFonts w:ascii="Corbel" w:eastAsia="Corbel" w:hAnsi="Corbel" w:cs="Corbel"/>
                <w:b/>
                <w:sz w:val="20"/>
                <w:szCs w:val="22"/>
              </w:rPr>
              <w:t>12</w:t>
            </w:r>
            <w:r w:rsidRPr="00E72115">
              <w:rPr>
                <w:rFonts w:ascii="Corbel" w:eastAsia="Corbel" w:hAnsi="Corbel" w:cs="Corbel"/>
                <w:sz w:val="20"/>
                <w:szCs w:val="22"/>
              </w:rPr>
              <w:t xml:space="preserve"> </w:t>
            </w:r>
          </w:p>
          <w:p w14:paraId="58DCC8E5" w14:textId="77777777" w:rsidR="00E034E6" w:rsidRPr="00E72115" w:rsidRDefault="00E034E6" w:rsidP="00E72115">
            <w:pPr>
              <w:rPr>
                <w:sz w:val="22"/>
                <w:szCs w:val="22"/>
              </w:rPr>
            </w:pPr>
            <w:r w:rsidRPr="00E72115">
              <w:rPr>
                <w:rFonts w:ascii="Corbel" w:eastAsia="Corbel" w:hAnsi="Corbel" w:cs="Corbel"/>
                <w:sz w:val="20"/>
                <w:szCs w:val="22"/>
              </w:rPr>
              <w:t xml:space="preserve">12.1 </w:t>
            </w:r>
          </w:p>
        </w:tc>
        <w:tc>
          <w:tcPr>
            <w:tcW w:w="7242" w:type="dxa"/>
            <w:tcBorders>
              <w:top w:val="nil"/>
              <w:left w:val="nil"/>
              <w:bottom w:val="nil"/>
              <w:right w:val="nil"/>
            </w:tcBorders>
            <w:shd w:val="clear" w:color="auto" w:fill="auto"/>
          </w:tcPr>
          <w:p w14:paraId="2913EAA2"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7C1D22D6" w14:textId="77777777" w:rsidR="00E034E6" w:rsidRPr="00E72115" w:rsidRDefault="00E034E6" w:rsidP="00E72115">
            <w:pPr>
              <w:rPr>
                <w:sz w:val="22"/>
                <w:szCs w:val="22"/>
              </w:rPr>
            </w:pPr>
            <w:r w:rsidRPr="00E72115">
              <w:rPr>
                <w:rFonts w:ascii="Corbel" w:eastAsia="Corbel" w:hAnsi="Corbel" w:cs="Corbel"/>
                <w:sz w:val="20"/>
                <w:szCs w:val="22"/>
              </w:rPr>
              <w:t xml:space="preserve">In this contract, except where the context shows otherwise, words in the singular also mean in the plural and the other way round and words in the masculine also mean in the feminine and neuter. </w:t>
            </w:r>
          </w:p>
        </w:tc>
      </w:tr>
      <w:tr w:rsidR="00E034E6" w14:paraId="3FEF547F" w14:textId="77777777" w:rsidTr="00E72115">
        <w:trPr>
          <w:trHeight w:val="299"/>
        </w:trPr>
        <w:tc>
          <w:tcPr>
            <w:tcW w:w="2362" w:type="dxa"/>
            <w:tcBorders>
              <w:top w:val="nil"/>
              <w:left w:val="nil"/>
              <w:bottom w:val="nil"/>
              <w:right w:val="nil"/>
            </w:tcBorders>
            <w:shd w:val="clear" w:color="auto" w:fill="auto"/>
          </w:tcPr>
          <w:p w14:paraId="7EED4AA0"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7054D176" w14:textId="77777777" w:rsidR="00E034E6" w:rsidRPr="00E72115" w:rsidRDefault="00E034E6" w:rsidP="00E72115">
            <w:pPr>
              <w:rPr>
                <w:sz w:val="22"/>
                <w:szCs w:val="22"/>
              </w:rPr>
            </w:pPr>
            <w:r w:rsidRPr="00E72115">
              <w:rPr>
                <w:rFonts w:ascii="Corbel" w:eastAsia="Corbel" w:hAnsi="Corbel" w:cs="Corbel"/>
                <w:sz w:val="20"/>
                <w:szCs w:val="22"/>
              </w:rPr>
              <w:t xml:space="preserve">12.2 </w:t>
            </w:r>
          </w:p>
        </w:tc>
        <w:tc>
          <w:tcPr>
            <w:tcW w:w="7242" w:type="dxa"/>
            <w:tcBorders>
              <w:top w:val="nil"/>
              <w:left w:val="nil"/>
              <w:bottom w:val="nil"/>
              <w:right w:val="nil"/>
            </w:tcBorders>
            <w:shd w:val="clear" w:color="auto" w:fill="auto"/>
          </w:tcPr>
          <w:p w14:paraId="00F48718" w14:textId="77777777" w:rsidR="00E034E6" w:rsidRPr="00E72115" w:rsidRDefault="00E034E6" w:rsidP="00E72115">
            <w:pPr>
              <w:rPr>
                <w:sz w:val="22"/>
                <w:szCs w:val="22"/>
              </w:rPr>
            </w:pPr>
            <w:r w:rsidRPr="00E72115">
              <w:rPr>
                <w:rFonts w:ascii="Corbel" w:eastAsia="Corbel" w:hAnsi="Corbel" w:cs="Corbel"/>
                <w:sz w:val="20"/>
                <w:szCs w:val="22"/>
              </w:rPr>
              <w:t xml:space="preserve">This contract is governed by the law of the country where the </w:t>
            </w:r>
            <w:r w:rsidRPr="00E72115">
              <w:rPr>
                <w:rFonts w:ascii="Corbel" w:eastAsia="Corbel" w:hAnsi="Corbel" w:cs="Corbel"/>
                <w:i/>
                <w:sz w:val="20"/>
                <w:szCs w:val="22"/>
              </w:rPr>
              <w:t xml:space="preserve">site </w:t>
            </w:r>
            <w:r w:rsidRPr="00E72115">
              <w:rPr>
                <w:rFonts w:ascii="Corbel" w:eastAsia="Corbel" w:hAnsi="Corbel" w:cs="Corbel"/>
                <w:sz w:val="20"/>
                <w:szCs w:val="22"/>
              </w:rPr>
              <w:t xml:space="preserve">is. </w:t>
            </w:r>
          </w:p>
        </w:tc>
      </w:tr>
      <w:tr w:rsidR="00E034E6" w14:paraId="47869C81" w14:textId="77777777" w:rsidTr="00E72115">
        <w:trPr>
          <w:trHeight w:val="500"/>
        </w:trPr>
        <w:tc>
          <w:tcPr>
            <w:tcW w:w="2362" w:type="dxa"/>
            <w:tcBorders>
              <w:top w:val="nil"/>
              <w:left w:val="nil"/>
              <w:bottom w:val="nil"/>
              <w:right w:val="nil"/>
            </w:tcBorders>
            <w:shd w:val="clear" w:color="auto" w:fill="auto"/>
          </w:tcPr>
          <w:p w14:paraId="5B896F7E"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2871488" w14:textId="77777777" w:rsidR="00E034E6" w:rsidRPr="00E72115" w:rsidRDefault="00E034E6" w:rsidP="00E72115">
            <w:pPr>
              <w:rPr>
                <w:sz w:val="22"/>
                <w:szCs w:val="22"/>
              </w:rPr>
            </w:pPr>
            <w:r w:rsidRPr="00E72115">
              <w:rPr>
                <w:rFonts w:ascii="Corbel" w:eastAsia="Corbel" w:hAnsi="Corbel" w:cs="Corbel"/>
                <w:sz w:val="20"/>
                <w:szCs w:val="22"/>
              </w:rPr>
              <w:t xml:space="preserve">12.3 </w:t>
            </w:r>
          </w:p>
        </w:tc>
        <w:tc>
          <w:tcPr>
            <w:tcW w:w="7242" w:type="dxa"/>
            <w:tcBorders>
              <w:top w:val="nil"/>
              <w:left w:val="nil"/>
              <w:bottom w:val="nil"/>
              <w:right w:val="nil"/>
            </w:tcBorders>
            <w:shd w:val="clear" w:color="auto" w:fill="auto"/>
          </w:tcPr>
          <w:p w14:paraId="532B847D" w14:textId="77777777" w:rsidR="00E034E6" w:rsidRPr="00E72115" w:rsidRDefault="00E034E6" w:rsidP="00E72115">
            <w:pPr>
              <w:rPr>
                <w:sz w:val="22"/>
                <w:szCs w:val="22"/>
              </w:rPr>
            </w:pPr>
            <w:r w:rsidRPr="00E72115">
              <w:rPr>
                <w:rFonts w:ascii="Corbel" w:eastAsia="Corbel" w:hAnsi="Corbel" w:cs="Corbel"/>
                <w:sz w:val="20"/>
                <w:szCs w:val="22"/>
              </w:rPr>
              <w:t xml:space="preserve">No change to this contract, unless provided for by the </w:t>
            </w:r>
            <w:r w:rsidRPr="00E72115">
              <w:rPr>
                <w:rFonts w:ascii="Corbel" w:eastAsia="Corbel" w:hAnsi="Corbel" w:cs="Corbel"/>
                <w:i/>
                <w:sz w:val="20"/>
                <w:szCs w:val="22"/>
              </w:rPr>
              <w:t>conditions of contract</w:t>
            </w:r>
            <w:r w:rsidRPr="00E72115">
              <w:rPr>
                <w:rFonts w:ascii="Corbel" w:eastAsia="Corbel" w:hAnsi="Corbel" w:cs="Corbel"/>
                <w:sz w:val="20"/>
                <w:szCs w:val="22"/>
              </w:rPr>
              <w:t xml:space="preserve">, has effect unless it has been agreed, confirmed in </w:t>
            </w:r>
            <w:proofErr w:type="gramStart"/>
            <w:r w:rsidRPr="00E72115">
              <w:rPr>
                <w:rFonts w:ascii="Corbel" w:eastAsia="Corbel" w:hAnsi="Corbel" w:cs="Corbel"/>
                <w:sz w:val="20"/>
                <w:szCs w:val="22"/>
              </w:rPr>
              <w:t>writing</w:t>
            </w:r>
            <w:proofErr w:type="gramEnd"/>
            <w:r w:rsidRPr="00E72115">
              <w:rPr>
                <w:rFonts w:ascii="Corbel" w:eastAsia="Corbel" w:hAnsi="Corbel" w:cs="Corbel"/>
                <w:sz w:val="20"/>
                <w:szCs w:val="22"/>
              </w:rPr>
              <w:t xml:space="preserve"> and signed by the Parties. </w:t>
            </w:r>
          </w:p>
        </w:tc>
      </w:tr>
      <w:tr w:rsidR="00E034E6" w14:paraId="15DB51C8" w14:textId="77777777" w:rsidTr="00E72115">
        <w:trPr>
          <w:trHeight w:val="379"/>
        </w:trPr>
        <w:tc>
          <w:tcPr>
            <w:tcW w:w="2362" w:type="dxa"/>
            <w:tcBorders>
              <w:top w:val="nil"/>
              <w:left w:val="nil"/>
              <w:bottom w:val="nil"/>
              <w:right w:val="nil"/>
            </w:tcBorders>
            <w:shd w:val="clear" w:color="auto" w:fill="auto"/>
          </w:tcPr>
          <w:p w14:paraId="122EECB0"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2D3ADE07" w14:textId="77777777" w:rsidR="00E034E6" w:rsidRPr="00E72115" w:rsidRDefault="00E034E6" w:rsidP="00E72115">
            <w:pPr>
              <w:rPr>
                <w:sz w:val="22"/>
                <w:szCs w:val="22"/>
              </w:rPr>
            </w:pPr>
            <w:r w:rsidRPr="00E72115">
              <w:rPr>
                <w:rFonts w:ascii="Corbel" w:eastAsia="Corbel" w:hAnsi="Corbel" w:cs="Corbel"/>
                <w:sz w:val="20"/>
                <w:szCs w:val="22"/>
              </w:rPr>
              <w:t xml:space="preserve">12.4 </w:t>
            </w:r>
          </w:p>
        </w:tc>
        <w:tc>
          <w:tcPr>
            <w:tcW w:w="7242" w:type="dxa"/>
            <w:tcBorders>
              <w:top w:val="nil"/>
              <w:left w:val="nil"/>
              <w:bottom w:val="nil"/>
              <w:right w:val="nil"/>
            </w:tcBorders>
            <w:shd w:val="clear" w:color="auto" w:fill="auto"/>
          </w:tcPr>
          <w:p w14:paraId="46646DF6" w14:textId="77777777" w:rsidR="00E034E6" w:rsidRPr="00E72115" w:rsidRDefault="00E034E6" w:rsidP="00E72115">
            <w:pPr>
              <w:rPr>
                <w:sz w:val="22"/>
                <w:szCs w:val="22"/>
              </w:rPr>
            </w:pPr>
            <w:r w:rsidRPr="00E72115">
              <w:rPr>
                <w:rFonts w:ascii="Corbel" w:eastAsia="Corbel" w:hAnsi="Corbel" w:cs="Corbel"/>
                <w:sz w:val="20"/>
                <w:szCs w:val="22"/>
              </w:rPr>
              <w:t xml:space="preserve">This contract is the entire agreement between the Parties. </w:t>
            </w:r>
          </w:p>
        </w:tc>
      </w:tr>
      <w:tr w:rsidR="00E034E6" w14:paraId="7FA5B0A9" w14:textId="77777777" w:rsidTr="00E72115">
        <w:trPr>
          <w:trHeight w:val="802"/>
        </w:trPr>
        <w:tc>
          <w:tcPr>
            <w:tcW w:w="2362" w:type="dxa"/>
            <w:tcBorders>
              <w:top w:val="nil"/>
              <w:left w:val="nil"/>
              <w:bottom w:val="nil"/>
              <w:right w:val="nil"/>
            </w:tcBorders>
            <w:shd w:val="clear" w:color="auto" w:fill="auto"/>
          </w:tcPr>
          <w:p w14:paraId="19DD3036" w14:textId="77777777" w:rsidR="00E034E6" w:rsidRPr="00E72115" w:rsidRDefault="00E034E6" w:rsidP="00E72115">
            <w:pPr>
              <w:ind w:left="684"/>
              <w:rPr>
                <w:sz w:val="22"/>
                <w:szCs w:val="22"/>
              </w:rPr>
            </w:pPr>
            <w:r w:rsidRPr="00E72115">
              <w:rPr>
                <w:rFonts w:ascii="Corbel" w:eastAsia="Corbel" w:hAnsi="Corbel" w:cs="Corbel"/>
                <w:b/>
                <w:sz w:val="20"/>
                <w:szCs w:val="22"/>
              </w:rPr>
              <w:t xml:space="preserve">Communications </w:t>
            </w:r>
          </w:p>
        </w:tc>
        <w:tc>
          <w:tcPr>
            <w:tcW w:w="723" w:type="dxa"/>
            <w:tcBorders>
              <w:top w:val="nil"/>
              <w:left w:val="nil"/>
              <w:bottom w:val="nil"/>
              <w:right w:val="nil"/>
            </w:tcBorders>
            <w:shd w:val="clear" w:color="auto" w:fill="auto"/>
          </w:tcPr>
          <w:p w14:paraId="558F5731" w14:textId="77777777" w:rsidR="00E034E6" w:rsidRPr="00E72115" w:rsidRDefault="00E034E6" w:rsidP="00E72115">
            <w:pPr>
              <w:rPr>
                <w:sz w:val="22"/>
                <w:szCs w:val="22"/>
              </w:rPr>
            </w:pPr>
            <w:r w:rsidRPr="00E72115">
              <w:rPr>
                <w:rFonts w:ascii="Corbel" w:eastAsia="Corbel" w:hAnsi="Corbel" w:cs="Corbel"/>
                <w:b/>
                <w:sz w:val="20"/>
                <w:szCs w:val="22"/>
              </w:rPr>
              <w:t>13</w:t>
            </w:r>
            <w:r w:rsidRPr="00E72115">
              <w:rPr>
                <w:rFonts w:ascii="Corbel" w:eastAsia="Corbel" w:hAnsi="Corbel" w:cs="Corbel"/>
                <w:sz w:val="20"/>
                <w:szCs w:val="22"/>
              </w:rPr>
              <w:t xml:space="preserve"> </w:t>
            </w:r>
          </w:p>
          <w:p w14:paraId="7710C8E4" w14:textId="77777777" w:rsidR="00E034E6" w:rsidRPr="00E72115" w:rsidRDefault="00E034E6" w:rsidP="00E72115">
            <w:pPr>
              <w:rPr>
                <w:sz w:val="22"/>
                <w:szCs w:val="22"/>
              </w:rPr>
            </w:pPr>
            <w:r w:rsidRPr="00E72115">
              <w:rPr>
                <w:rFonts w:ascii="Corbel" w:eastAsia="Corbel" w:hAnsi="Corbel" w:cs="Corbel"/>
                <w:sz w:val="20"/>
                <w:szCs w:val="22"/>
              </w:rPr>
              <w:t xml:space="preserve">13.1 </w:t>
            </w:r>
          </w:p>
        </w:tc>
        <w:tc>
          <w:tcPr>
            <w:tcW w:w="7242" w:type="dxa"/>
            <w:tcBorders>
              <w:top w:val="nil"/>
              <w:left w:val="nil"/>
              <w:bottom w:val="nil"/>
              <w:right w:val="nil"/>
            </w:tcBorders>
            <w:shd w:val="clear" w:color="auto" w:fill="auto"/>
          </w:tcPr>
          <w:p w14:paraId="59F7C7B7"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11B59F1C" w14:textId="77777777" w:rsidR="00E034E6" w:rsidRPr="00E72115" w:rsidRDefault="00E034E6" w:rsidP="00E72115">
            <w:pPr>
              <w:rPr>
                <w:sz w:val="22"/>
                <w:szCs w:val="22"/>
              </w:rPr>
            </w:pPr>
            <w:r w:rsidRPr="00E72115">
              <w:rPr>
                <w:rFonts w:ascii="Corbel" w:eastAsia="Corbel" w:hAnsi="Corbel" w:cs="Corbel"/>
                <w:sz w:val="20"/>
                <w:szCs w:val="22"/>
              </w:rPr>
              <w:t xml:space="preserve">Each communication which this contract requires has effect when it is received in writing at the last address notified by the recipient for receiving communications. </w:t>
            </w:r>
          </w:p>
        </w:tc>
      </w:tr>
      <w:tr w:rsidR="00E034E6" w14:paraId="28AE3699" w14:textId="77777777" w:rsidTr="00E72115">
        <w:trPr>
          <w:trHeight w:val="589"/>
        </w:trPr>
        <w:tc>
          <w:tcPr>
            <w:tcW w:w="2362" w:type="dxa"/>
            <w:tcBorders>
              <w:top w:val="nil"/>
              <w:left w:val="nil"/>
              <w:bottom w:val="nil"/>
              <w:right w:val="nil"/>
            </w:tcBorders>
            <w:shd w:val="clear" w:color="auto" w:fill="auto"/>
          </w:tcPr>
          <w:p w14:paraId="12774C24"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05B0C797" w14:textId="77777777" w:rsidR="00E034E6" w:rsidRPr="00E72115" w:rsidRDefault="00E034E6" w:rsidP="00E72115">
            <w:pPr>
              <w:rPr>
                <w:sz w:val="22"/>
                <w:szCs w:val="22"/>
              </w:rPr>
            </w:pPr>
            <w:r w:rsidRPr="00E72115">
              <w:rPr>
                <w:rFonts w:ascii="Corbel" w:eastAsia="Corbel" w:hAnsi="Corbel" w:cs="Corbel"/>
                <w:sz w:val="20"/>
                <w:szCs w:val="22"/>
              </w:rPr>
              <w:t xml:space="preserve">13.2 </w:t>
            </w:r>
          </w:p>
        </w:tc>
        <w:tc>
          <w:tcPr>
            <w:tcW w:w="7242" w:type="dxa"/>
            <w:tcBorders>
              <w:top w:val="nil"/>
              <w:left w:val="nil"/>
              <w:bottom w:val="nil"/>
              <w:right w:val="nil"/>
            </w:tcBorders>
            <w:shd w:val="clear" w:color="auto" w:fill="auto"/>
          </w:tcPr>
          <w:p w14:paraId="69E59C68" w14:textId="77777777" w:rsidR="00E034E6" w:rsidRPr="00E72115" w:rsidRDefault="00E034E6" w:rsidP="00E72115">
            <w:pPr>
              <w:rPr>
                <w:sz w:val="22"/>
                <w:szCs w:val="22"/>
              </w:rPr>
            </w:pPr>
            <w:r w:rsidRPr="00E72115">
              <w:rPr>
                <w:rFonts w:ascii="Corbel" w:eastAsia="Corbel" w:hAnsi="Corbel" w:cs="Corbel"/>
                <w:sz w:val="20"/>
                <w:szCs w:val="22"/>
              </w:rPr>
              <w:t xml:space="preserve">If this contract requires the </w:t>
            </w:r>
            <w:r w:rsidRPr="00E72115">
              <w:rPr>
                <w:rFonts w:ascii="Corbel" w:eastAsia="Corbel" w:hAnsi="Corbel" w:cs="Corbel"/>
                <w:i/>
                <w:sz w:val="20"/>
                <w:szCs w:val="22"/>
              </w:rPr>
              <w:t>Employer</w:t>
            </w:r>
            <w:r w:rsidRPr="00E72115">
              <w:rPr>
                <w:rFonts w:ascii="Corbel" w:eastAsia="Corbel" w:hAnsi="Corbel" w:cs="Corbel"/>
                <w:sz w:val="20"/>
                <w:szCs w:val="22"/>
              </w:rPr>
              <w:t xml:space="preserve"> or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reply to a communication, unless otherwise stated in this contract, he replies within the</w:t>
            </w:r>
            <w:r w:rsidRPr="00E72115">
              <w:rPr>
                <w:rFonts w:ascii="Corbel" w:eastAsia="Corbel" w:hAnsi="Corbel" w:cs="Corbel"/>
                <w:i/>
                <w:sz w:val="20"/>
                <w:szCs w:val="22"/>
              </w:rPr>
              <w:t xml:space="preserve"> period for reply</w:t>
            </w:r>
            <w:r w:rsidRPr="00E72115">
              <w:rPr>
                <w:rFonts w:ascii="Corbel" w:eastAsia="Corbel" w:hAnsi="Corbel" w:cs="Corbel"/>
                <w:sz w:val="20"/>
                <w:szCs w:val="22"/>
              </w:rPr>
              <w:t xml:space="preserve">. </w:t>
            </w:r>
          </w:p>
        </w:tc>
      </w:tr>
      <w:tr w:rsidR="00E034E6" w14:paraId="3E0E3962" w14:textId="77777777" w:rsidTr="00E72115">
        <w:trPr>
          <w:trHeight w:val="810"/>
        </w:trPr>
        <w:tc>
          <w:tcPr>
            <w:tcW w:w="2362" w:type="dxa"/>
            <w:tcBorders>
              <w:top w:val="nil"/>
              <w:left w:val="nil"/>
              <w:bottom w:val="nil"/>
              <w:right w:val="nil"/>
            </w:tcBorders>
            <w:shd w:val="clear" w:color="auto" w:fill="auto"/>
            <w:vAlign w:val="center"/>
          </w:tcPr>
          <w:p w14:paraId="3E7145E0"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The </w:t>
            </w:r>
            <w:r w:rsidRPr="00E72115">
              <w:rPr>
                <w:rFonts w:ascii="Corbel" w:eastAsia="Corbel" w:hAnsi="Corbel" w:cs="Corbel"/>
                <w:b/>
                <w:i/>
                <w:sz w:val="20"/>
                <w:szCs w:val="22"/>
              </w:rPr>
              <w:t>Employer</w:t>
            </w:r>
            <w:r w:rsidRPr="00E72115">
              <w:rPr>
                <w:rFonts w:ascii="Corbel" w:eastAsia="Corbel" w:hAnsi="Corbel" w:cs="Corbel"/>
                <w:b/>
                <w:sz w:val="20"/>
                <w:szCs w:val="22"/>
              </w:rPr>
              <w:t xml:space="preserve">’s authority and delegation </w:t>
            </w:r>
          </w:p>
        </w:tc>
        <w:tc>
          <w:tcPr>
            <w:tcW w:w="723" w:type="dxa"/>
            <w:tcBorders>
              <w:top w:val="nil"/>
              <w:left w:val="nil"/>
              <w:bottom w:val="nil"/>
              <w:right w:val="nil"/>
            </w:tcBorders>
            <w:shd w:val="clear" w:color="auto" w:fill="auto"/>
          </w:tcPr>
          <w:p w14:paraId="1A92885B" w14:textId="77777777" w:rsidR="00E034E6" w:rsidRPr="00E72115" w:rsidRDefault="00E034E6" w:rsidP="00E72115">
            <w:pPr>
              <w:rPr>
                <w:sz w:val="22"/>
                <w:szCs w:val="22"/>
              </w:rPr>
            </w:pPr>
            <w:r w:rsidRPr="00E72115">
              <w:rPr>
                <w:rFonts w:ascii="Corbel" w:eastAsia="Corbel" w:hAnsi="Corbel" w:cs="Corbel"/>
                <w:b/>
                <w:sz w:val="20"/>
                <w:szCs w:val="22"/>
              </w:rPr>
              <w:t>14</w:t>
            </w:r>
            <w:r w:rsidRPr="00E72115">
              <w:rPr>
                <w:rFonts w:ascii="Corbel" w:eastAsia="Corbel" w:hAnsi="Corbel" w:cs="Corbel"/>
                <w:sz w:val="20"/>
                <w:szCs w:val="22"/>
              </w:rPr>
              <w:t xml:space="preserve"> </w:t>
            </w:r>
          </w:p>
          <w:p w14:paraId="0285C6B5" w14:textId="77777777" w:rsidR="00E034E6" w:rsidRPr="00E72115" w:rsidRDefault="00E034E6" w:rsidP="00E72115">
            <w:pPr>
              <w:rPr>
                <w:sz w:val="22"/>
                <w:szCs w:val="22"/>
              </w:rPr>
            </w:pPr>
            <w:r w:rsidRPr="00E72115">
              <w:rPr>
                <w:rFonts w:ascii="Corbel" w:eastAsia="Corbel" w:hAnsi="Corbel" w:cs="Corbel"/>
                <w:sz w:val="20"/>
                <w:szCs w:val="22"/>
              </w:rPr>
              <w:t xml:space="preserve">14.1 </w:t>
            </w:r>
          </w:p>
        </w:tc>
        <w:tc>
          <w:tcPr>
            <w:tcW w:w="7242" w:type="dxa"/>
            <w:tcBorders>
              <w:top w:val="nil"/>
              <w:left w:val="nil"/>
              <w:bottom w:val="nil"/>
              <w:right w:val="nil"/>
            </w:tcBorders>
            <w:shd w:val="clear" w:color="auto" w:fill="auto"/>
          </w:tcPr>
          <w:p w14:paraId="6124B158"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57B46186"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obeys an instruction which is in accordance with this contract and is given to him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72C3FC8B" w14:textId="77777777" w:rsidTr="00E72115">
        <w:trPr>
          <w:trHeight w:val="500"/>
        </w:trPr>
        <w:tc>
          <w:tcPr>
            <w:tcW w:w="2362" w:type="dxa"/>
            <w:tcBorders>
              <w:top w:val="nil"/>
              <w:left w:val="nil"/>
              <w:bottom w:val="nil"/>
              <w:right w:val="nil"/>
            </w:tcBorders>
            <w:shd w:val="clear" w:color="auto" w:fill="auto"/>
          </w:tcPr>
          <w:p w14:paraId="42BC2710"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7336F12" w14:textId="77777777" w:rsidR="00E034E6" w:rsidRPr="00E72115" w:rsidRDefault="00E034E6" w:rsidP="00E72115">
            <w:pPr>
              <w:rPr>
                <w:sz w:val="22"/>
                <w:szCs w:val="22"/>
              </w:rPr>
            </w:pPr>
            <w:r w:rsidRPr="00E72115">
              <w:rPr>
                <w:rFonts w:ascii="Corbel" w:eastAsia="Corbel" w:hAnsi="Corbel" w:cs="Corbel"/>
                <w:sz w:val="20"/>
                <w:szCs w:val="22"/>
              </w:rPr>
              <w:t xml:space="preserve">14.2 </w:t>
            </w:r>
          </w:p>
        </w:tc>
        <w:tc>
          <w:tcPr>
            <w:tcW w:w="7242" w:type="dxa"/>
            <w:tcBorders>
              <w:top w:val="nil"/>
              <w:left w:val="nil"/>
              <w:bottom w:val="nil"/>
              <w:right w:val="nil"/>
            </w:tcBorders>
            <w:shd w:val="clear" w:color="auto" w:fill="auto"/>
          </w:tcPr>
          <w:p w14:paraId="1B38F2B6"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give an instruction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which changes the Works Information. </w:t>
            </w:r>
          </w:p>
        </w:tc>
      </w:tr>
      <w:tr w:rsidR="00E034E6" w14:paraId="2F51D58F" w14:textId="77777777" w:rsidTr="00E72115">
        <w:trPr>
          <w:trHeight w:val="720"/>
        </w:trPr>
        <w:tc>
          <w:tcPr>
            <w:tcW w:w="2362" w:type="dxa"/>
            <w:tcBorders>
              <w:top w:val="nil"/>
              <w:left w:val="nil"/>
              <w:bottom w:val="nil"/>
              <w:right w:val="nil"/>
            </w:tcBorders>
            <w:shd w:val="clear" w:color="auto" w:fill="auto"/>
          </w:tcPr>
          <w:p w14:paraId="63BC44D3"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8A934E2" w14:textId="77777777" w:rsidR="00E034E6" w:rsidRPr="00E72115" w:rsidRDefault="00E034E6" w:rsidP="00E72115">
            <w:pPr>
              <w:rPr>
                <w:sz w:val="22"/>
                <w:szCs w:val="22"/>
              </w:rPr>
            </w:pPr>
            <w:r w:rsidRPr="00E72115">
              <w:rPr>
                <w:rFonts w:ascii="Corbel" w:eastAsia="Corbel" w:hAnsi="Corbel" w:cs="Corbel"/>
                <w:sz w:val="20"/>
                <w:szCs w:val="22"/>
              </w:rPr>
              <w:t xml:space="preserve">14.3 </w:t>
            </w:r>
          </w:p>
        </w:tc>
        <w:tc>
          <w:tcPr>
            <w:tcW w:w="7242" w:type="dxa"/>
            <w:tcBorders>
              <w:top w:val="nil"/>
              <w:left w:val="nil"/>
              <w:bottom w:val="nil"/>
              <w:right w:val="nil"/>
            </w:tcBorders>
            <w:shd w:val="clear" w:color="auto" w:fill="auto"/>
          </w:tcPr>
          <w:p w14:paraId="1E5EA0F7"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’s acceptance of a communication from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or of his work does not change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responsibility to Provide the Works or his liability for his design. </w:t>
            </w:r>
          </w:p>
        </w:tc>
      </w:tr>
      <w:tr w:rsidR="00E034E6" w14:paraId="170BB1B9" w14:textId="77777777" w:rsidTr="00E72115">
        <w:trPr>
          <w:trHeight w:val="810"/>
        </w:trPr>
        <w:tc>
          <w:tcPr>
            <w:tcW w:w="2362" w:type="dxa"/>
            <w:tcBorders>
              <w:top w:val="nil"/>
              <w:left w:val="nil"/>
              <w:bottom w:val="nil"/>
              <w:right w:val="nil"/>
            </w:tcBorders>
            <w:shd w:val="clear" w:color="auto" w:fill="auto"/>
          </w:tcPr>
          <w:p w14:paraId="717AA0C5"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08768CE5" w14:textId="77777777" w:rsidR="00E034E6" w:rsidRPr="00E72115" w:rsidRDefault="00E034E6" w:rsidP="00E72115">
            <w:pPr>
              <w:rPr>
                <w:sz w:val="22"/>
                <w:szCs w:val="22"/>
              </w:rPr>
            </w:pPr>
            <w:r w:rsidRPr="00E72115">
              <w:rPr>
                <w:rFonts w:ascii="Corbel" w:eastAsia="Corbel" w:hAnsi="Corbel" w:cs="Corbel"/>
                <w:sz w:val="20"/>
                <w:szCs w:val="22"/>
              </w:rPr>
              <w:t xml:space="preserve">14.4 </w:t>
            </w:r>
          </w:p>
        </w:tc>
        <w:tc>
          <w:tcPr>
            <w:tcW w:w="7242" w:type="dxa"/>
            <w:tcBorders>
              <w:top w:val="nil"/>
              <w:left w:val="nil"/>
              <w:bottom w:val="nil"/>
              <w:right w:val="nil"/>
            </w:tcBorders>
            <w:shd w:val="clear" w:color="auto" w:fill="auto"/>
          </w:tcPr>
          <w:p w14:paraId="4707F340" w14:textId="77777777" w:rsidR="00E034E6" w:rsidRPr="00E72115" w:rsidRDefault="00E034E6" w:rsidP="00E72115">
            <w:pPr>
              <w:ind w:right="3"/>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after notifying the </w:t>
            </w:r>
            <w:r w:rsidRPr="00E72115">
              <w:rPr>
                <w:rFonts w:ascii="Corbel" w:eastAsia="Corbel" w:hAnsi="Corbel" w:cs="Corbel"/>
                <w:i/>
                <w:sz w:val="20"/>
                <w:szCs w:val="22"/>
              </w:rPr>
              <w:t>Contractor</w:t>
            </w:r>
            <w:r w:rsidRPr="00E72115">
              <w:rPr>
                <w:rFonts w:ascii="Corbel" w:eastAsia="Corbel" w:hAnsi="Corbel" w:cs="Corbel"/>
                <w:sz w:val="20"/>
                <w:szCs w:val="22"/>
              </w:rPr>
              <w:t>, may delegate any of the</w:t>
            </w:r>
            <w:r w:rsidRPr="00E72115">
              <w:rPr>
                <w:rFonts w:ascii="Corbel" w:eastAsia="Corbel" w:hAnsi="Corbel" w:cs="Corbel"/>
                <w:i/>
                <w:sz w:val="20"/>
                <w:szCs w:val="22"/>
              </w:rPr>
              <w:t xml:space="preserve"> Employer</w:t>
            </w:r>
            <w:r w:rsidRPr="00E72115">
              <w:rPr>
                <w:rFonts w:ascii="Corbel" w:eastAsia="Corbel" w:hAnsi="Corbel" w:cs="Corbel"/>
                <w:sz w:val="20"/>
                <w:szCs w:val="22"/>
              </w:rPr>
              <w:t xml:space="preserve">’s actions and may cancel any delegation. A reference to an action of 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in this contract includes an action by his delegate. </w:t>
            </w:r>
          </w:p>
        </w:tc>
      </w:tr>
      <w:tr w:rsidR="00E034E6" w14:paraId="0B99E55E" w14:textId="77777777" w:rsidTr="00E72115">
        <w:trPr>
          <w:trHeight w:val="810"/>
        </w:trPr>
        <w:tc>
          <w:tcPr>
            <w:tcW w:w="2362" w:type="dxa"/>
            <w:tcBorders>
              <w:top w:val="nil"/>
              <w:left w:val="nil"/>
              <w:bottom w:val="nil"/>
              <w:right w:val="nil"/>
            </w:tcBorders>
            <w:shd w:val="clear" w:color="auto" w:fill="auto"/>
            <w:vAlign w:val="center"/>
          </w:tcPr>
          <w:p w14:paraId="36ADC705" w14:textId="77777777" w:rsidR="00E034E6" w:rsidRPr="00E72115" w:rsidRDefault="00E034E6" w:rsidP="00E72115">
            <w:pPr>
              <w:ind w:left="411" w:hanging="115"/>
              <w:rPr>
                <w:sz w:val="22"/>
                <w:szCs w:val="22"/>
              </w:rPr>
            </w:pPr>
            <w:r w:rsidRPr="00E72115">
              <w:rPr>
                <w:rFonts w:ascii="Corbel" w:eastAsia="Corbel" w:hAnsi="Corbel" w:cs="Corbel"/>
                <w:b/>
                <w:sz w:val="20"/>
                <w:szCs w:val="22"/>
              </w:rPr>
              <w:t xml:space="preserve">Access to the </w:t>
            </w:r>
            <w:r w:rsidRPr="00E72115">
              <w:rPr>
                <w:rFonts w:ascii="Corbel" w:eastAsia="Corbel" w:hAnsi="Corbel" w:cs="Corbel"/>
                <w:b/>
                <w:i/>
                <w:sz w:val="20"/>
                <w:szCs w:val="22"/>
              </w:rPr>
              <w:t>site</w:t>
            </w:r>
            <w:r w:rsidRPr="00E72115">
              <w:rPr>
                <w:rFonts w:ascii="Corbel" w:eastAsia="Corbel" w:hAnsi="Corbel" w:cs="Corbel"/>
                <w:b/>
                <w:sz w:val="20"/>
                <w:szCs w:val="22"/>
              </w:rPr>
              <w:t xml:space="preserve"> and provision of services </w:t>
            </w:r>
          </w:p>
        </w:tc>
        <w:tc>
          <w:tcPr>
            <w:tcW w:w="723" w:type="dxa"/>
            <w:tcBorders>
              <w:top w:val="nil"/>
              <w:left w:val="nil"/>
              <w:bottom w:val="nil"/>
              <w:right w:val="nil"/>
            </w:tcBorders>
            <w:shd w:val="clear" w:color="auto" w:fill="auto"/>
          </w:tcPr>
          <w:p w14:paraId="43B8E93A" w14:textId="77777777" w:rsidR="00E034E6" w:rsidRPr="00E72115" w:rsidRDefault="00E034E6" w:rsidP="00E72115">
            <w:pPr>
              <w:rPr>
                <w:sz w:val="22"/>
                <w:szCs w:val="22"/>
              </w:rPr>
            </w:pPr>
            <w:r w:rsidRPr="00E72115">
              <w:rPr>
                <w:rFonts w:ascii="Corbel" w:eastAsia="Corbel" w:hAnsi="Corbel" w:cs="Corbel"/>
                <w:b/>
                <w:sz w:val="20"/>
                <w:szCs w:val="22"/>
              </w:rPr>
              <w:t>15</w:t>
            </w:r>
            <w:r w:rsidRPr="00E72115">
              <w:rPr>
                <w:rFonts w:ascii="Corbel" w:eastAsia="Corbel" w:hAnsi="Corbel" w:cs="Corbel"/>
                <w:sz w:val="20"/>
                <w:szCs w:val="22"/>
              </w:rPr>
              <w:t xml:space="preserve"> </w:t>
            </w:r>
          </w:p>
          <w:p w14:paraId="27D82AD1" w14:textId="77777777" w:rsidR="00E034E6" w:rsidRPr="00E72115" w:rsidRDefault="00E034E6" w:rsidP="00E72115">
            <w:pPr>
              <w:rPr>
                <w:sz w:val="22"/>
                <w:szCs w:val="22"/>
              </w:rPr>
            </w:pPr>
            <w:r w:rsidRPr="00E72115">
              <w:rPr>
                <w:rFonts w:ascii="Corbel" w:eastAsia="Corbel" w:hAnsi="Corbel" w:cs="Corbel"/>
                <w:sz w:val="20"/>
                <w:szCs w:val="22"/>
              </w:rPr>
              <w:t xml:space="preserve">15.1 </w:t>
            </w:r>
          </w:p>
        </w:tc>
        <w:tc>
          <w:tcPr>
            <w:tcW w:w="7242" w:type="dxa"/>
            <w:tcBorders>
              <w:top w:val="nil"/>
              <w:left w:val="nil"/>
              <w:bottom w:val="nil"/>
              <w:right w:val="nil"/>
            </w:tcBorders>
            <w:shd w:val="clear" w:color="auto" w:fill="auto"/>
          </w:tcPr>
          <w:p w14:paraId="2AEF581D"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3B140F40"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allows access to and use of the </w:t>
            </w:r>
            <w:r w:rsidRPr="00E72115">
              <w:rPr>
                <w:rFonts w:ascii="Corbel" w:eastAsia="Corbel" w:hAnsi="Corbel" w:cs="Corbel"/>
                <w:i/>
                <w:sz w:val="20"/>
                <w:szCs w:val="22"/>
              </w:rPr>
              <w:t>site</w:t>
            </w:r>
            <w:r w:rsidRPr="00E72115">
              <w:rPr>
                <w:rFonts w:ascii="Corbel" w:eastAsia="Corbel" w:hAnsi="Corbel" w:cs="Corbel"/>
                <w:sz w:val="20"/>
                <w:szCs w:val="22"/>
              </w:rPr>
              <w:t xml:space="preserve">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as necessary for the work included in this contract. </w:t>
            </w:r>
          </w:p>
        </w:tc>
      </w:tr>
      <w:tr w:rsidR="00E034E6" w14:paraId="2ACB13C1" w14:textId="77777777" w:rsidTr="00E72115">
        <w:trPr>
          <w:trHeight w:val="378"/>
        </w:trPr>
        <w:tc>
          <w:tcPr>
            <w:tcW w:w="2362" w:type="dxa"/>
            <w:tcBorders>
              <w:top w:val="nil"/>
              <w:left w:val="nil"/>
              <w:bottom w:val="nil"/>
              <w:right w:val="nil"/>
            </w:tcBorders>
            <w:shd w:val="clear" w:color="auto" w:fill="auto"/>
          </w:tcPr>
          <w:p w14:paraId="2A00F5D5"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01E3A614" w14:textId="77777777" w:rsidR="00E034E6" w:rsidRPr="00E72115" w:rsidRDefault="00E034E6" w:rsidP="00E72115">
            <w:pPr>
              <w:rPr>
                <w:sz w:val="22"/>
                <w:szCs w:val="22"/>
              </w:rPr>
            </w:pPr>
            <w:r w:rsidRPr="00E72115">
              <w:rPr>
                <w:rFonts w:ascii="Corbel" w:eastAsia="Corbel" w:hAnsi="Corbel" w:cs="Corbel"/>
                <w:sz w:val="20"/>
                <w:szCs w:val="22"/>
              </w:rPr>
              <w:t xml:space="preserve">15.2 </w:t>
            </w:r>
          </w:p>
        </w:tc>
        <w:tc>
          <w:tcPr>
            <w:tcW w:w="7242" w:type="dxa"/>
            <w:tcBorders>
              <w:top w:val="nil"/>
              <w:left w:val="nil"/>
              <w:bottom w:val="nil"/>
              <w:right w:val="nil"/>
            </w:tcBorders>
            <w:shd w:val="clear" w:color="auto" w:fill="auto"/>
          </w:tcPr>
          <w:p w14:paraId="1566FB80"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provides services and other things as stated in the Works Information. </w:t>
            </w:r>
          </w:p>
        </w:tc>
      </w:tr>
      <w:tr w:rsidR="00E034E6" w14:paraId="207CAE05" w14:textId="77777777" w:rsidTr="00E72115">
        <w:trPr>
          <w:trHeight w:val="2362"/>
        </w:trPr>
        <w:tc>
          <w:tcPr>
            <w:tcW w:w="2362" w:type="dxa"/>
            <w:tcBorders>
              <w:top w:val="nil"/>
              <w:left w:val="nil"/>
              <w:bottom w:val="nil"/>
              <w:right w:val="nil"/>
            </w:tcBorders>
            <w:shd w:val="clear" w:color="auto" w:fill="auto"/>
          </w:tcPr>
          <w:p w14:paraId="4BC18AB6" w14:textId="77777777" w:rsidR="00E034E6" w:rsidRPr="00E72115" w:rsidRDefault="00E034E6" w:rsidP="00E72115">
            <w:pPr>
              <w:ind w:right="220"/>
              <w:jc w:val="right"/>
              <w:rPr>
                <w:sz w:val="22"/>
                <w:szCs w:val="22"/>
              </w:rPr>
            </w:pPr>
            <w:r w:rsidRPr="00E72115">
              <w:rPr>
                <w:rFonts w:ascii="Corbel" w:eastAsia="Corbel" w:hAnsi="Corbel" w:cs="Corbel"/>
                <w:b/>
                <w:sz w:val="20"/>
                <w:szCs w:val="22"/>
              </w:rPr>
              <w:t xml:space="preserve">Early warning </w:t>
            </w:r>
          </w:p>
        </w:tc>
        <w:tc>
          <w:tcPr>
            <w:tcW w:w="723" w:type="dxa"/>
            <w:tcBorders>
              <w:top w:val="nil"/>
              <w:left w:val="nil"/>
              <w:bottom w:val="nil"/>
              <w:right w:val="nil"/>
            </w:tcBorders>
            <w:shd w:val="clear" w:color="auto" w:fill="auto"/>
          </w:tcPr>
          <w:p w14:paraId="5AF3396A" w14:textId="77777777" w:rsidR="00E034E6" w:rsidRPr="00E72115" w:rsidRDefault="00E034E6" w:rsidP="00E72115">
            <w:pPr>
              <w:rPr>
                <w:sz w:val="22"/>
                <w:szCs w:val="22"/>
              </w:rPr>
            </w:pPr>
            <w:r w:rsidRPr="00E72115">
              <w:rPr>
                <w:rFonts w:ascii="Corbel" w:eastAsia="Corbel" w:hAnsi="Corbel" w:cs="Corbel"/>
                <w:b/>
                <w:sz w:val="20"/>
                <w:szCs w:val="22"/>
              </w:rPr>
              <w:t>16</w:t>
            </w:r>
            <w:r w:rsidRPr="00E72115">
              <w:rPr>
                <w:rFonts w:ascii="Corbel" w:eastAsia="Corbel" w:hAnsi="Corbel" w:cs="Corbel"/>
                <w:sz w:val="20"/>
                <w:szCs w:val="22"/>
              </w:rPr>
              <w:t xml:space="preserve"> </w:t>
            </w:r>
          </w:p>
          <w:p w14:paraId="3FEE746B" w14:textId="77777777" w:rsidR="00E034E6" w:rsidRPr="00E72115" w:rsidRDefault="00E034E6" w:rsidP="00E72115">
            <w:pPr>
              <w:rPr>
                <w:sz w:val="22"/>
                <w:szCs w:val="22"/>
              </w:rPr>
            </w:pPr>
            <w:r w:rsidRPr="00E72115">
              <w:rPr>
                <w:rFonts w:ascii="Corbel" w:eastAsia="Corbel" w:hAnsi="Corbel" w:cs="Corbel"/>
                <w:sz w:val="20"/>
                <w:szCs w:val="22"/>
              </w:rPr>
              <w:t xml:space="preserve">16.1 </w:t>
            </w:r>
          </w:p>
        </w:tc>
        <w:tc>
          <w:tcPr>
            <w:tcW w:w="7242" w:type="dxa"/>
            <w:tcBorders>
              <w:top w:val="nil"/>
              <w:left w:val="nil"/>
              <w:bottom w:val="nil"/>
              <w:right w:val="nil"/>
            </w:tcBorders>
            <w:shd w:val="clear" w:color="auto" w:fill="auto"/>
          </w:tcPr>
          <w:p w14:paraId="39F50FB4"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09683646" w14:textId="77777777" w:rsidR="00E034E6" w:rsidRPr="00E72115" w:rsidRDefault="00E034E6" w:rsidP="00E72115">
            <w:pPr>
              <w:spacing w:after="94" w:line="216"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and the </w:t>
            </w:r>
            <w:r w:rsidRPr="00E72115">
              <w:rPr>
                <w:rFonts w:ascii="Corbel" w:eastAsia="Corbel" w:hAnsi="Corbel" w:cs="Corbel"/>
                <w:i/>
                <w:sz w:val="20"/>
                <w:szCs w:val="22"/>
              </w:rPr>
              <w:t>Employer</w:t>
            </w:r>
            <w:r w:rsidRPr="00E72115">
              <w:rPr>
                <w:rFonts w:ascii="Corbel" w:eastAsia="Corbel" w:hAnsi="Corbel" w:cs="Corbel"/>
                <w:sz w:val="20"/>
                <w:szCs w:val="22"/>
              </w:rPr>
              <w:t xml:space="preserve"> give an early warning by notifying the other as soon as either becomes aware of any matter which could </w:t>
            </w:r>
          </w:p>
          <w:p w14:paraId="7DF6D2A6" w14:textId="77777777" w:rsidR="00E034E6" w:rsidRPr="00E72115" w:rsidRDefault="00E034E6" w:rsidP="008C3DA7">
            <w:pPr>
              <w:numPr>
                <w:ilvl w:val="0"/>
                <w:numId w:val="38"/>
              </w:numPr>
              <w:spacing w:after="27" w:line="259" w:lineRule="auto"/>
              <w:ind w:hanging="240"/>
              <w:rPr>
                <w:sz w:val="22"/>
                <w:szCs w:val="22"/>
              </w:rPr>
            </w:pPr>
            <w:r w:rsidRPr="00E72115">
              <w:rPr>
                <w:rFonts w:ascii="Corbel" w:eastAsia="Corbel" w:hAnsi="Corbel" w:cs="Corbel"/>
                <w:sz w:val="20"/>
                <w:szCs w:val="22"/>
              </w:rPr>
              <w:t xml:space="preserve">increase the total of the Prices, </w:t>
            </w:r>
          </w:p>
          <w:p w14:paraId="00FC257E" w14:textId="77777777" w:rsidR="00E034E6" w:rsidRPr="00E72115" w:rsidRDefault="00E034E6" w:rsidP="008C3DA7">
            <w:pPr>
              <w:numPr>
                <w:ilvl w:val="0"/>
                <w:numId w:val="38"/>
              </w:numPr>
              <w:spacing w:after="25" w:line="259" w:lineRule="auto"/>
              <w:ind w:hanging="240"/>
              <w:rPr>
                <w:sz w:val="22"/>
                <w:szCs w:val="22"/>
              </w:rPr>
            </w:pPr>
            <w:r w:rsidRPr="00E72115">
              <w:rPr>
                <w:rFonts w:ascii="Corbel" w:eastAsia="Corbel" w:hAnsi="Corbel" w:cs="Corbel"/>
                <w:sz w:val="20"/>
                <w:szCs w:val="22"/>
              </w:rPr>
              <w:t xml:space="preserve">delay Completion or </w:t>
            </w:r>
          </w:p>
          <w:p w14:paraId="6436F790" w14:textId="77777777" w:rsidR="00E034E6" w:rsidRPr="00E72115" w:rsidRDefault="00E034E6" w:rsidP="008C3DA7">
            <w:pPr>
              <w:numPr>
                <w:ilvl w:val="0"/>
                <w:numId w:val="38"/>
              </w:numPr>
              <w:spacing w:line="259" w:lineRule="auto"/>
              <w:ind w:hanging="240"/>
              <w:rPr>
                <w:sz w:val="22"/>
                <w:szCs w:val="22"/>
              </w:rPr>
            </w:pPr>
            <w:r w:rsidRPr="00E72115">
              <w:rPr>
                <w:rFonts w:ascii="Corbel" w:eastAsia="Corbel" w:hAnsi="Corbel" w:cs="Corbel"/>
                <w:sz w:val="20"/>
                <w:szCs w:val="22"/>
              </w:rPr>
              <w:t xml:space="preserve">impair the performance of the </w:t>
            </w:r>
            <w:r w:rsidRPr="00E72115">
              <w:rPr>
                <w:rFonts w:ascii="Corbel" w:eastAsia="Corbel" w:hAnsi="Corbel" w:cs="Corbel"/>
                <w:i/>
                <w:sz w:val="20"/>
                <w:szCs w:val="22"/>
              </w:rPr>
              <w:t xml:space="preserve">works </w:t>
            </w:r>
            <w:r w:rsidRPr="00E72115">
              <w:rPr>
                <w:rFonts w:ascii="Corbel" w:eastAsia="Corbel" w:hAnsi="Corbel" w:cs="Corbel"/>
                <w:sz w:val="20"/>
                <w:szCs w:val="22"/>
              </w:rPr>
              <w:t xml:space="preserve">in use. </w:t>
            </w:r>
          </w:p>
          <w:p w14:paraId="2BC43046"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may give an early warning by notifying 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of any other matter which could increase his total cost. Early warning of a matter for which a compensation event has previously been notified is not required. </w:t>
            </w:r>
          </w:p>
        </w:tc>
      </w:tr>
      <w:tr w:rsidR="00E034E6" w14:paraId="23C43DAE" w14:textId="77777777" w:rsidTr="00E72115">
        <w:trPr>
          <w:trHeight w:val="680"/>
        </w:trPr>
        <w:tc>
          <w:tcPr>
            <w:tcW w:w="2362" w:type="dxa"/>
            <w:tcBorders>
              <w:top w:val="nil"/>
              <w:left w:val="nil"/>
              <w:bottom w:val="nil"/>
              <w:right w:val="nil"/>
            </w:tcBorders>
            <w:shd w:val="clear" w:color="auto" w:fill="auto"/>
          </w:tcPr>
          <w:p w14:paraId="6A2CBF52"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51B48DE5" w14:textId="77777777" w:rsidR="00E034E6" w:rsidRPr="00E72115" w:rsidRDefault="00E034E6" w:rsidP="00E72115">
            <w:pPr>
              <w:rPr>
                <w:sz w:val="22"/>
                <w:szCs w:val="22"/>
              </w:rPr>
            </w:pPr>
            <w:r w:rsidRPr="00E72115">
              <w:rPr>
                <w:rFonts w:ascii="Corbel" w:eastAsia="Corbel" w:hAnsi="Corbel" w:cs="Corbel"/>
                <w:sz w:val="20"/>
                <w:szCs w:val="22"/>
              </w:rPr>
              <w:t xml:space="preserve">16.2 </w:t>
            </w:r>
          </w:p>
        </w:tc>
        <w:tc>
          <w:tcPr>
            <w:tcW w:w="7242" w:type="dxa"/>
            <w:tcBorders>
              <w:top w:val="nil"/>
              <w:left w:val="nil"/>
              <w:bottom w:val="nil"/>
              <w:right w:val="nil"/>
            </w:tcBorders>
            <w:shd w:val="clear" w:color="auto" w:fill="auto"/>
          </w:tcPr>
          <w:p w14:paraId="16B4739E"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and the </w:t>
            </w:r>
            <w:r w:rsidRPr="00E72115">
              <w:rPr>
                <w:rFonts w:ascii="Corbel" w:eastAsia="Corbel" w:hAnsi="Corbel" w:cs="Corbel"/>
                <w:i/>
                <w:sz w:val="20"/>
                <w:szCs w:val="22"/>
              </w:rPr>
              <w:t>Employer</w:t>
            </w:r>
            <w:r w:rsidRPr="00E72115">
              <w:rPr>
                <w:rFonts w:ascii="Corbel" w:eastAsia="Corbel" w:hAnsi="Corbel" w:cs="Corbel"/>
                <w:sz w:val="20"/>
                <w:szCs w:val="22"/>
              </w:rPr>
              <w:t xml:space="preserve"> co-operate in making and considering proposals for how the effect of each matter which has been notified as an early warning can be avoided or reduced and deciding and recording actions to be taken. </w:t>
            </w:r>
          </w:p>
        </w:tc>
      </w:tr>
    </w:tbl>
    <w:p w14:paraId="3A7F086A" w14:textId="77777777" w:rsidR="00E034E6" w:rsidRDefault="00E034E6" w:rsidP="00E034E6">
      <w:pPr>
        <w:ind w:right="14"/>
        <w:jc w:val="right"/>
        <w:rPr>
          <w:rFonts w:ascii="Times New Roman" w:hAnsi="Times New Roman"/>
        </w:rPr>
      </w:pPr>
    </w:p>
    <w:p w14:paraId="367299EF" w14:textId="77777777" w:rsidR="005164C5" w:rsidRDefault="005164C5" w:rsidP="00E034E6">
      <w:pPr>
        <w:ind w:right="14"/>
        <w:jc w:val="right"/>
        <w:rPr>
          <w:rFonts w:ascii="Times New Roman" w:hAnsi="Times New Roman"/>
        </w:rPr>
      </w:pPr>
    </w:p>
    <w:p w14:paraId="65882DFA" w14:textId="77777777" w:rsidR="00E034E6" w:rsidRDefault="00E034E6" w:rsidP="00E034E6">
      <w:pPr>
        <w:ind w:right="14"/>
        <w:jc w:val="right"/>
      </w:pPr>
      <w:r>
        <w:rPr>
          <w:rFonts w:ascii="Times New Roman" w:hAnsi="Times New Roman"/>
        </w:rPr>
        <w:t xml:space="preserve"> </w:t>
      </w:r>
    </w:p>
    <w:p w14:paraId="3458CCF4" w14:textId="77777777" w:rsidR="00E034E6" w:rsidRDefault="00E034E6" w:rsidP="00E034E6">
      <w:pPr>
        <w:pStyle w:val="Heading3"/>
      </w:pPr>
      <w:r>
        <w:lastRenderedPageBreak/>
        <w:t xml:space="preserve">2 The </w:t>
      </w:r>
      <w:r>
        <w:rPr>
          <w:i/>
        </w:rPr>
        <w:t>Contractor</w:t>
      </w:r>
      <w:r>
        <w:t xml:space="preserve">’s main responsibilities </w:t>
      </w:r>
    </w:p>
    <w:p w14:paraId="4DBB6D27" w14:textId="77777777" w:rsidR="00E034E6" w:rsidRDefault="00E034E6" w:rsidP="00E034E6">
      <w:pPr>
        <w:tabs>
          <w:tab w:val="center" w:pos="1644"/>
          <w:tab w:val="center" w:pos="2839"/>
          <w:tab w:val="center" w:pos="3462"/>
        </w:tabs>
      </w:pPr>
      <w:r>
        <w:tab/>
      </w:r>
      <w:r>
        <w:rPr>
          <w:rFonts w:ascii="Corbel" w:eastAsia="Corbel" w:hAnsi="Corbel" w:cs="Corbel"/>
          <w:b/>
          <w:sz w:val="20"/>
        </w:rPr>
        <w:t xml:space="preserve">Providing the Works </w:t>
      </w:r>
      <w:r>
        <w:rPr>
          <w:rFonts w:ascii="Corbel" w:eastAsia="Corbel" w:hAnsi="Corbel" w:cs="Corbel"/>
          <w:b/>
          <w:sz w:val="20"/>
        </w:rPr>
        <w:tab/>
        <w:t>20</w:t>
      </w:r>
      <w:r>
        <w:rPr>
          <w:rFonts w:ascii="Corbel" w:eastAsia="Corbel" w:hAnsi="Corbel" w:cs="Corbel"/>
          <w:sz w:val="20"/>
        </w:rPr>
        <w:t xml:space="preserve"> </w:t>
      </w:r>
      <w:r>
        <w:rPr>
          <w:rFonts w:ascii="Corbel" w:eastAsia="Corbel" w:hAnsi="Corbel" w:cs="Corbel"/>
          <w:sz w:val="20"/>
        </w:rPr>
        <w:tab/>
        <w:t xml:space="preserve"> </w:t>
      </w:r>
    </w:p>
    <w:p w14:paraId="2A575A12" w14:textId="77777777" w:rsidR="00E034E6" w:rsidRDefault="00E034E6" w:rsidP="00E034E6">
      <w:pPr>
        <w:tabs>
          <w:tab w:val="center" w:pos="2912"/>
          <w:tab w:val="center" w:pos="6656"/>
        </w:tabs>
      </w:pPr>
      <w:r>
        <w:tab/>
      </w:r>
      <w:r>
        <w:rPr>
          <w:rFonts w:ascii="Corbel" w:eastAsia="Corbel" w:hAnsi="Corbel" w:cs="Corbel"/>
          <w:sz w:val="20"/>
        </w:rPr>
        <w:t xml:space="preserve">20.1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Provides the Works in accordance with the Works Information. </w:t>
      </w:r>
    </w:p>
    <w:p w14:paraId="74272367" w14:textId="77777777" w:rsidR="00E034E6" w:rsidRDefault="00E034E6" w:rsidP="00E034E6">
      <w:pPr>
        <w:tabs>
          <w:tab w:val="center" w:pos="2523"/>
          <w:tab w:val="center" w:pos="2918"/>
          <w:tab w:val="center" w:pos="6681"/>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20.2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does not start work which the </w:t>
      </w:r>
      <w:r>
        <w:rPr>
          <w:rFonts w:ascii="Corbel" w:eastAsia="Corbel" w:hAnsi="Corbel" w:cs="Corbel"/>
          <w:i/>
          <w:sz w:val="20"/>
        </w:rPr>
        <w:t>Contractor</w:t>
      </w:r>
      <w:r>
        <w:rPr>
          <w:rFonts w:ascii="Corbel" w:eastAsia="Corbel" w:hAnsi="Corbel" w:cs="Corbel"/>
          <w:sz w:val="20"/>
        </w:rPr>
        <w:t xml:space="preserve"> has designed until the</w:t>
      </w:r>
      <w:r>
        <w:rPr>
          <w:rFonts w:ascii="Corbel" w:eastAsia="Corbel" w:hAnsi="Corbel" w:cs="Corbel"/>
          <w:i/>
          <w:sz w:val="20"/>
        </w:rPr>
        <w:t xml:space="preserve"> </w:t>
      </w:r>
    </w:p>
    <w:p w14:paraId="1C860F78" w14:textId="77777777" w:rsidR="00E034E6" w:rsidRDefault="00E034E6" w:rsidP="00E034E6">
      <w:pPr>
        <w:ind w:left="2160" w:firstLine="720"/>
      </w:pPr>
      <w:r>
        <w:rPr>
          <w:rFonts w:ascii="Corbel" w:eastAsia="Corbel" w:hAnsi="Corbel" w:cs="Corbel"/>
          <w:i/>
          <w:sz w:val="20"/>
        </w:rPr>
        <w:t>Employer</w:t>
      </w:r>
      <w:r>
        <w:rPr>
          <w:rFonts w:ascii="Corbel" w:eastAsia="Corbel" w:hAnsi="Corbel" w:cs="Corbel"/>
          <w:sz w:val="20"/>
        </w:rPr>
        <w:t xml:space="preserve"> has accepted that the design complies with the Works Information. </w:t>
      </w:r>
    </w:p>
    <w:p w14:paraId="5E0C3B8B" w14:textId="77777777" w:rsidR="00E034E6" w:rsidRDefault="00E034E6" w:rsidP="00E034E6">
      <w:pPr>
        <w:tabs>
          <w:tab w:val="center" w:pos="1675"/>
          <w:tab w:val="center" w:pos="2837"/>
          <w:tab w:val="center" w:pos="3462"/>
        </w:tabs>
      </w:pPr>
      <w:r>
        <w:tab/>
      </w:r>
      <w:r>
        <w:rPr>
          <w:rFonts w:ascii="Corbel" w:eastAsia="Corbel" w:hAnsi="Corbel" w:cs="Corbel"/>
          <w:b/>
          <w:sz w:val="20"/>
        </w:rPr>
        <w:t xml:space="preserve">Subcontracting and </w:t>
      </w:r>
      <w:r>
        <w:rPr>
          <w:rFonts w:ascii="Corbel" w:eastAsia="Corbel" w:hAnsi="Corbel" w:cs="Corbel"/>
          <w:b/>
          <w:sz w:val="20"/>
        </w:rPr>
        <w:tab/>
        <w:t>21</w:t>
      </w:r>
      <w:r>
        <w:rPr>
          <w:rFonts w:ascii="Corbel" w:eastAsia="Corbel" w:hAnsi="Corbel" w:cs="Corbel"/>
          <w:sz w:val="20"/>
        </w:rPr>
        <w:t xml:space="preserve"> </w:t>
      </w:r>
      <w:r>
        <w:rPr>
          <w:rFonts w:ascii="Corbel" w:eastAsia="Corbel" w:hAnsi="Corbel" w:cs="Corbel"/>
          <w:sz w:val="20"/>
        </w:rPr>
        <w:tab/>
        <w:t xml:space="preserve"> </w:t>
      </w:r>
    </w:p>
    <w:p w14:paraId="1655323E" w14:textId="77777777" w:rsidR="00E034E6" w:rsidRDefault="00E034E6" w:rsidP="00E034E6">
      <w:pPr>
        <w:tabs>
          <w:tab w:val="center" w:pos="2230"/>
          <w:tab w:val="center" w:pos="2905"/>
          <w:tab w:val="center" w:pos="6932"/>
        </w:tabs>
        <w:ind w:left="720" w:hanging="720"/>
        <w:rPr>
          <w:rFonts w:ascii="Corbel" w:eastAsia="Corbel" w:hAnsi="Corbel" w:cs="Corbel"/>
          <w:sz w:val="20"/>
        </w:rPr>
      </w:pPr>
      <w:r>
        <w:tab/>
      </w:r>
      <w:r>
        <w:rPr>
          <w:rFonts w:ascii="Corbel" w:eastAsia="Corbel" w:hAnsi="Corbel" w:cs="Corbel"/>
          <w:b/>
          <w:sz w:val="20"/>
        </w:rPr>
        <w:t xml:space="preserve">people </w:t>
      </w:r>
      <w:r>
        <w:rPr>
          <w:rFonts w:ascii="Corbel" w:eastAsia="Corbel" w:hAnsi="Corbel" w:cs="Corbel"/>
          <w:b/>
          <w:sz w:val="20"/>
        </w:rPr>
        <w:tab/>
      </w:r>
      <w:r>
        <w:rPr>
          <w:rFonts w:ascii="Corbel" w:eastAsia="Corbel" w:hAnsi="Corbel" w:cs="Corbel"/>
          <w:b/>
          <w:sz w:val="20"/>
        </w:rPr>
        <w:tab/>
      </w:r>
      <w:r>
        <w:rPr>
          <w:rFonts w:ascii="Corbel" w:eastAsia="Corbel" w:hAnsi="Corbel" w:cs="Corbel"/>
          <w:sz w:val="20"/>
        </w:rPr>
        <w:t xml:space="preserve">21.1 </w:t>
      </w:r>
      <w:r>
        <w:rPr>
          <w:rFonts w:ascii="Corbel" w:eastAsia="Corbel" w:hAnsi="Corbel" w:cs="Corbel"/>
          <w:sz w:val="20"/>
        </w:rPr>
        <w:tab/>
        <w:t xml:space="preserve">If the </w:t>
      </w:r>
      <w:r>
        <w:rPr>
          <w:rFonts w:ascii="Corbel" w:eastAsia="Corbel" w:hAnsi="Corbel" w:cs="Corbel"/>
          <w:i/>
          <w:sz w:val="20"/>
        </w:rPr>
        <w:t>Contractor</w:t>
      </w:r>
      <w:r>
        <w:rPr>
          <w:rFonts w:ascii="Corbel" w:eastAsia="Corbel" w:hAnsi="Corbel" w:cs="Corbel"/>
          <w:sz w:val="20"/>
        </w:rPr>
        <w:t xml:space="preserve"> subcontracts work, he is responsible for Providing the Works as if he had </w:t>
      </w:r>
    </w:p>
    <w:p w14:paraId="5D7539D5" w14:textId="77777777" w:rsidR="00E034E6" w:rsidRDefault="00E034E6" w:rsidP="00E034E6">
      <w:pPr>
        <w:tabs>
          <w:tab w:val="center" w:pos="2230"/>
          <w:tab w:val="center" w:pos="2905"/>
          <w:tab w:val="center" w:pos="6932"/>
        </w:tabs>
        <w:ind w:left="720" w:hanging="720"/>
      </w:pPr>
      <w:r>
        <w:rPr>
          <w:rFonts w:ascii="Corbel" w:eastAsia="Corbel" w:hAnsi="Corbel" w:cs="Corbel"/>
          <w:b/>
          <w:sz w:val="20"/>
        </w:rPr>
        <w:tab/>
      </w:r>
      <w:r>
        <w:rPr>
          <w:rFonts w:ascii="Corbel" w:eastAsia="Corbel" w:hAnsi="Corbel" w:cs="Corbel"/>
          <w:b/>
          <w:sz w:val="20"/>
        </w:rPr>
        <w:tab/>
      </w:r>
      <w:r>
        <w:rPr>
          <w:rFonts w:ascii="Corbel" w:eastAsia="Corbel" w:hAnsi="Corbel" w:cs="Corbel"/>
          <w:b/>
          <w:sz w:val="20"/>
        </w:rPr>
        <w:tab/>
        <w:t xml:space="preserve">               </w:t>
      </w:r>
      <w:r>
        <w:rPr>
          <w:rFonts w:ascii="Corbel" w:eastAsia="Corbel" w:hAnsi="Corbel" w:cs="Corbel"/>
          <w:sz w:val="20"/>
        </w:rPr>
        <w:t xml:space="preserve">not subcontracted. </w:t>
      </w:r>
    </w:p>
    <w:p w14:paraId="75387AE4" w14:textId="77777777" w:rsidR="00E034E6" w:rsidRDefault="00E034E6" w:rsidP="00E034E6">
      <w:pPr>
        <w:tabs>
          <w:tab w:val="center" w:pos="2523"/>
          <w:tab w:val="center" w:pos="2912"/>
          <w:tab w:val="center" w:pos="6528"/>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21.2 </w:t>
      </w:r>
      <w:r>
        <w:rPr>
          <w:rFonts w:ascii="Corbel" w:eastAsia="Corbel" w:hAnsi="Corbel" w:cs="Corbel"/>
          <w:sz w:val="20"/>
        </w:rPr>
        <w:tab/>
        <w:t xml:space="preserve">contract applies as if a subcontractor’s employees and equipment were the </w:t>
      </w:r>
    </w:p>
    <w:p w14:paraId="12CF66DB" w14:textId="77777777" w:rsidR="00E034E6" w:rsidRDefault="00E034E6" w:rsidP="00E034E6">
      <w:pPr>
        <w:ind w:left="2160" w:firstLine="720"/>
      </w:pPr>
      <w:r>
        <w:rPr>
          <w:rFonts w:ascii="Corbel" w:eastAsia="Corbel" w:hAnsi="Corbel" w:cs="Corbel"/>
          <w:i/>
          <w:sz w:val="20"/>
        </w:rPr>
        <w:t>Contractor</w:t>
      </w:r>
      <w:r>
        <w:rPr>
          <w:rFonts w:ascii="Corbel" w:eastAsia="Corbel" w:hAnsi="Corbel" w:cs="Corbel"/>
          <w:sz w:val="20"/>
        </w:rPr>
        <w:t xml:space="preserve">’s. </w:t>
      </w:r>
    </w:p>
    <w:p w14:paraId="39A993EF" w14:textId="77777777" w:rsidR="00E034E6" w:rsidRDefault="00E034E6" w:rsidP="00E034E6">
      <w:pPr>
        <w:tabs>
          <w:tab w:val="center" w:pos="2523"/>
          <w:tab w:val="center" w:pos="2905"/>
          <w:tab w:val="center" w:pos="6697"/>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21.3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may, having stated reasons, instruct the </w:t>
      </w:r>
      <w:r>
        <w:rPr>
          <w:rFonts w:ascii="Corbel" w:eastAsia="Corbel" w:hAnsi="Corbel" w:cs="Corbel"/>
          <w:i/>
          <w:sz w:val="20"/>
        </w:rPr>
        <w:t>Contractor</w:t>
      </w:r>
      <w:r>
        <w:rPr>
          <w:rFonts w:ascii="Corbel" w:eastAsia="Corbel" w:hAnsi="Corbel" w:cs="Corbel"/>
          <w:sz w:val="20"/>
        </w:rPr>
        <w:t xml:space="preserve"> to remove an </w:t>
      </w:r>
    </w:p>
    <w:p w14:paraId="399D1064" w14:textId="77777777" w:rsidR="00E034E6" w:rsidRDefault="00E034E6" w:rsidP="00E034E6">
      <w:pPr>
        <w:ind w:left="2160" w:firstLine="720"/>
      </w:pPr>
      <w:r>
        <w:rPr>
          <w:rFonts w:ascii="Corbel" w:eastAsia="Corbel" w:hAnsi="Corbel" w:cs="Corbel"/>
          <w:sz w:val="20"/>
        </w:rPr>
        <w:t xml:space="preserve">employee. The </w:t>
      </w:r>
      <w:r>
        <w:rPr>
          <w:rFonts w:ascii="Corbel" w:eastAsia="Corbel" w:hAnsi="Corbel" w:cs="Corbel"/>
          <w:i/>
          <w:sz w:val="20"/>
        </w:rPr>
        <w:t>Contractor</w:t>
      </w:r>
      <w:r>
        <w:rPr>
          <w:rFonts w:ascii="Corbel" w:eastAsia="Corbel" w:hAnsi="Corbel" w:cs="Corbel"/>
          <w:sz w:val="20"/>
        </w:rPr>
        <w:t xml:space="preserve"> then arranges that, after one day, the employee has no </w:t>
      </w:r>
    </w:p>
    <w:p w14:paraId="598A9AA1" w14:textId="77777777" w:rsidR="00E034E6" w:rsidRDefault="00E034E6" w:rsidP="00E034E6">
      <w:pPr>
        <w:ind w:left="2160" w:firstLine="720"/>
      </w:pPr>
      <w:r>
        <w:rPr>
          <w:rFonts w:ascii="Corbel" w:eastAsia="Corbel" w:hAnsi="Corbel" w:cs="Corbel"/>
          <w:sz w:val="20"/>
        </w:rPr>
        <w:t xml:space="preserve">further connection with the work included in this contract. </w:t>
      </w:r>
    </w:p>
    <w:p w14:paraId="355AE536" w14:textId="77777777" w:rsidR="00E034E6" w:rsidRDefault="00E034E6" w:rsidP="00E034E6">
      <w:pPr>
        <w:tabs>
          <w:tab w:val="center" w:pos="1503"/>
          <w:tab w:val="center" w:pos="2838"/>
          <w:tab w:val="center" w:pos="3462"/>
        </w:tabs>
      </w:pPr>
      <w:r>
        <w:tab/>
      </w:r>
      <w:r>
        <w:rPr>
          <w:rFonts w:ascii="Corbel" w:eastAsia="Corbel" w:hAnsi="Corbel" w:cs="Corbel"/>
          <w:b/>
          <w:sz w:val="20"/>
        </w:rPr>
        <w:t xml:space="preserve">Access for the </w:t>
      </w:r>
      <w:r>
        <w:rPr>
          <w:rFonts w:ascii="Corbel" w:eastAsia="Corbel" w:hAnsi="Corbel" w:cs="Corbel"/>
          <w:b/>
          <w:i/>
          <w:sz w:val="20"/>
        </w:rPr>
        <w:t>Employer</w:t>
      </w:r>
      <w:r>
        <w:rPr>
          <w:rFonts w:ascii="Corbel" w:eastAsia="Corbel" w:hAnsi="Corbel" w:cs="Corbel"/>
          <w:b/>
          <w:sz w:val="20"/>
        </w:rPr>
        <w:t xml:space="preserve"> </w:t>
      </w:r>
      <w:r>
        <w:rPr>
          <w:rFonts w:ascii="Corbel" w:eastAsia="Corbel" w:hAnsi="Corbel" w:cs="Corbel"/>
          <w:b/>
          <w:sz w:val="20"/>
        </w:rPr>
        <w:tab/>
        <w:t>22</w:t>
      </w:r>
      <w:r>
        <w:rPr>
          <w:rFonts w:ascii="Corbel" w:eastAsia="Corbel" w:hAnsi="Corbel" w:cs="Corbel"/>
          <w:sz w:val="20"/>
        </w:rPr>
        <w:t xml:space="preserve"> </w:t>
      </w:r>
      <w:r>
        <w:rPr>
          <w:rFonts w:ascii="Corbel" w:eastAsia="Corbel" w:hAnsi="Corbel" w:cs="Corbel"/>
          <w:sz w:val="20"/>
        </w:rPr>
        <w:tab/>
        <w:t xml:space="preserve"> </w:t>
      </w:r>
    </w:p>
    <w:p w14:paraId="7B181078" w14:textId="77777777" w:rsidR="00E034E6" w:rsidRDefault="00E034E6" w:rsidP="00E034E6">
      <w:pPr>
        <w:tabs>
          <w:tab w:val="center" w:pos="2912"/>
          <w:tab w:val="right" w:pos="10636"/>
        </w:tabs>
      </w:pPr>
      <w:r>
        <w:tab/>
      </w:r>
      <w:r>
        <w:rPr>
          <w:rFonts w:ascii="Corbel" w:eastAsia="Corbel" w:hAnsi="Corbel" w:cs="Corbel"/>
          <w:sz w:val="20"/>
        </w:rPr>
        <w:t xml:space="preserve">22.1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provides access for the </w:t>
      </w:r>
      <w:r>
        <w:rPr>
          <w:rFonts w:ascii="Corbel" w:eastAsia="Corbel" w:hAnsi="Corbel" w:cs="Corbel"/>
          <w:i/>
          <w:sz w:val="20"/>
        </w:rPr>
        <w:t xml:space="preserve">Employer </w:t>
      </w:r>
      <w:r>
        <w:rPr>
          <w:rFonts w:ascii="Corbel" w:eastAsia="Corbel" w:hAnsi="Corbel" w:cs="Corbel"/>
          <w:sz w:val="20"/>
        </w:rPr>
        <w:t>and others notified by the</w:t>
      </w:r>
      <w:r>
        <w:rPr>
          <w:rFonts w:ascii="Corbel" w:eastAsia="Corbel" w:hAnsi="Corbel" w:cs="Corbel"/>
          <w:i/>
          <w:sz w:val="20"/>
        </w:rPr>
        <w:t xml:space="preserve"> Employer</w:t>
      </w:r>
      <w:r>
        <w:rPr>
          <w:rFonts w:ascii="Corbel" w:eastAsia="Corbel" w:hAnsi="Corbel" w:cs="Corbel"/>
          <w:sz w:val="20"/>
        </w:rPr>
        <w:t xml:space="preserve"> to </w:t>
      </w:r>
    </w:p>
    <w:p w14:paraId="653CD336" w14:textId="77777777" w:rsidR="00E034E6" w:rsidRDefault="00E034E6" w:rsidP="00E034E6">
      <w:pPr>
        <w:ind w:left="2160" w:firstLine="720"/>
        <w:rPr>
          <w:rFonts w:ascii="Corbel" w:eastAsia="Corbel" w:hAnsi="Corbel" w:cs="Corbel"/>
          <w:sz w:val="20"/>
        </w:rPr>
      </w:pPr>
      <w:r>
        <w:rPr>
          <w:rFonts w:ascii="Corbel" w:eastAsia="Corbel" w:hAnsi="Corbel" w:cs="Corbel"/>
          <w:sz w:val="20"/>
        </w:rPr>
        <w:t xml:space="preserve">work being done for this contract and to stored Plant and Materials </w:t>
      </w:r>
    </w:p>
    <w:p w14:paraId="697FB620" w14:textId="77777777" w:rsidR="00E034E6" w:rsidRDefault="00E034E6" w:rsidP="00E034E6">
      <w:pPr>
        <w:ind w:left="2160" w:firstLine="720"/>
      </w:pPr>
    </w:p>
    <w:p w14:paraId="637ADEF6" w14:textId="77777777" w:rsidR="00E034E6" w:rsidRDefault="00E034E6" w:rsidP="00E034E6">
      <w:pPr>
        <w:pStyle w:val="Heading3"/>
      </w:pPr>
      <w:r>
        <w:rPr>
          <w:rFonts w:eastAsia="Corbel"/>
        </w:rPr>
        <w:t xml:space="preserve">3 Time </w:t>
      </w:r>
    </w:p>
    <w:p w14:paraId="7BC86E70" w14:textId="77777777" w:rsidR="00E034E6" w:rsidRDefault="00E034E6" w:rsidP="00E034E6">
      <w:pPr>
        <w:tabs>
          <w:tab w:val="center" w:pos="1457"/>
          <w:tab w:val="center" w:pos="2838"/>
          <w:tab w:val="center" w:pos="3462"/>
        </w:tabs>
      </w:pPr>
      <w:r>
        <w:tab/>
      </w:r>
      <w:r>
        <w:rPr>
          <w:rFonts w:ascii="Corbel" w:eastAsia="Corbel" w:hAnsi="Corbel" w:cs="Corbel"/>
          <w:b/>
          <w:sz w:val="20"/>
        </w:rPr>
        <w:t xml:space="preserve">Starting and Completion </w:t>
      </w:r>
      <w:r>
        <w:rPr>
          <w:rFonts w:ascii="Corbel" w:eastAsia="Corbel" w:hAnsi="Corbel" w:cs="Corbel"/>
          <w:b/>
          <w:sz w:val="20"/>
        </w:rPr>
        <w:tab/>
        <w:t>30</w:t>
      </w:r>
      <w:r>
        <w:rPr>
          <w:rFonts w:ascii="Corbel" w:eastAsia="Corbel" w:hAnsi="Corbel" w:cs="Corbel"/>
          <w:sz w:val="20"/>
        </w:rPr>
        <w:t xml:space="preserve"> </w:t>
      </w:r>
      <w:r>
        <w:rPr>
          <w:rFonts w:ascii="Corbel" w:eastAsia="Corbel" w:hAnsi="Corbel" w:cs="Corbel"/>
          <w:sz w:val="20"/>
        </w:rPr>
        <w:tab/>
        <w:t xml:space="preserve"> </w:t>
      </w:r>
    </w:p>
    <w:p w14:paraId="5341AE2E" w14:textId="77777777" w:rsidR="00E034E6" w:rsidRDefault="00E034E6" w:rsidP="00E034E6">
      <w:pPr>
        <w:tabs>
          <w:tab w:val="center" w:pos="2907"/>
          <w:tab w:val="center" w:pos="6867"/>
        </w:tabs>
      </w:pPr>
      <w:r>
        <w:tab/>
      </w:r>
      <w:r>
        <w:rPr>
          <w:rFonts w:ascii="Corbel" w:eastAsia="Corbel" w:hAnsi="Corbel" w:cs="Corbel"/>
          <w:sz w:val="20"/>
        </w:rPr>
        <w:t xml:space="preserve">30.1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does not start work until the</w:t>
      </w:r>
      <w:r>
        <w:rPr>
          <w:rFonts w:ascii="Corbel" w:eastAsia="Corbel" w:hAnsi="Corbel" w:cs="Corbel"/>
          <w:i/>
          <w:sz w:val="20"/>
        </w:rPr>
        <w:t xml:space="preserve"> starting date</w:t>
      </w:r>
      <w:r>
        <w:rPr>
          <w:rFonts w:ascii="Corbel" w:eastAsia="Corbel" w:hAnsi="Corbel" w:cs="Corbel"/>
          <w:sz w:val="20"/>
        </w:rPr>
        <w:t xml:space="preserve"> and does the work so that </w:t>
      </w:r>
    </w:p>
    <w:p w14:paraId="19C3FF58" w14:textId="77777777" w:rsidR="00E034E6" w:rsidRDefault="00E034E6" w:rsidP="00E034E6">
      <w:pPr>
        <w:ind w:left="2160" w:firstLine="720"/>
      </w:pPr>
      <w:r>
        <w:rPr>
          <w:rFonts w:ascii="Corbel" w:eastAsia="Corbel" w:hAnsi="Corbel" w:cs="Corbel"/>
          <w:sz w:val="20"/>
        </w:rPr>
        <w:t xml:space="preserve">Completion is on or before the Completion Date. </w:t>
      </w:r>
    </w:p>
    <w:p w14:paraId="0F278446" w14:textId="77777777" w:rsidR="00E034E6" w:rsidRDefault="00E034E6" w:rsidP="00E034E6">
      <w:pPr>
        <w:tabs>
          <w:tab w:val="center" w:pos="2523"/>
          <w:tab w:val="center" w:pos="2913"/>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30.2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submits a forecast of the date of Completion to the </w:t>
      </w:r>
      <w:r>
        <w:rPr>
          <w:rFonts w:ascii="Corbel" w:eastAsia="Corbel" w:hAnsi="Corbel" w:cs="Corbel"/>
          <w:i/>
          <w:sz w:val="20"/>
        </w:rPr>
        <w:t>Employer</w:t>
      </w:r>
      <w:r>
        <w:rPr>
          <w:rFonts w:ascii="Corbel" w:eastAsia="Corbel" w:hAnsi="Corbel" w:cs="Corbel"/>
          <w:sz w:val="20"/>
        </w:rPr>
        <w:t xml:space="preserve"> each week </w:t>
      </w:r>
    </w:p>
    <w:p w14:paraId="7A0A38D5" w14:textId="77777777" w:rsidR="00E034E6" w:rsidRDefault="00E034E6" w:rsidP="00E034E6">
      <w:pPr>
        <w:ind w:left="2160" w:firstLine="720"/>
      </w:pPr>
      <w:r>
        <w:rPr>
          <w:rFonts w:ascii="Corbel" w:eastAsia="Corbel" w:hAnsi="Corbel" w:cs="Corbel"/>
          <w:sz w:val="20"/>
        </w:rPr>
        <w:t xml:space="preserve">from the </w:t>
      </w:r>
      <w:r>
        <w:rPr>
          <w:rFonts w:ascii="Corbel" w:eastAsia="Corbel" w:hAnsi="Corbel" w:cs="Corbel"/>
          <w:i/>
          <w:sz w:val="20"/>
        </w:rPr>
        <w:t>starting date</w:t>
      </w:r>
      <w:r>
        <w:rPr>
          <w:rFonts w:ascii="Corbel" w:eastAsia="Corbel" w:hAnsi="Corbel" w:cs="Corbel"/>
          <w:sz w:val="20"/>
        </w:rPr>
        <w:t xml:space="preserve"> until Completion. </w:t>
      </w:r>
    </w:p>
    <w:p w14:paraId="7533478D" w14:textId="77777777" w:rsidR="00E034E6" w:rsidRDefault="00E034E6" w:rsidP="00E034E6">
      <w:pPr>
        <w:tabs>
          <w:tab w:val="center" w:pos="2523"/>
          <w:tab w:val="center" w:pos="2907"/>
          <w:tab w:val="center" w:pos="6925"/>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30.3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decides the date of Completion and certifies it to the </w:t>
      </w:r>
      <w:r>
        <w:rPr>
          <w:rFonts w:ascii="Corbel" w:eastAsia="Corbel" w:hAnsi="Corbel" w:cs="Corbel"/>
          <w:i/>
          <w:sz w:val="20"/>
        </w:rPr>
        <w:t>Contractor</w:t>
      </w:r>
      <w:r>
        <w:rPr>
          <w:rFonts w:ascii="Corbel" w:eastAsia="Corbel" w:hAnsi="Corbel" w:cs="Corbel"/>
          <w:sz w:val="20"/>
        </w:rPr>
        <w:t xml:space="preserve"> within </w:t>
      </w:r>
    </w:p>
    <w:p w14:paraId="4B4CD5F2" w14:textId="77777777" w:rsidR="00E034E6" w:rsidRDefault="00E034E6" w:rsidP="00E034E6">
      <w:pPr>
        <w:ind w:left="2160" w:firstLine="720"/>
      </w:pPr>
      <w:r>
        <w:rPr>
          <w:rFonts w:ascii="Corbel" w:eastAsia="Corbel" w:hAnsi="Corbel" w:cs="Corbel"/>
          <w:sz w:val="20"/>
        </w:rPr>
        <w:t xml:space="preserve">one week of the date. </w:t>
      </w:r>
    </w:p>
    <w:p w14:paraId="5DB88A24" w14:textId="77777777" w:rsidR="00E034E6" w:rsidRDefault="00E034E6" w:rsidP="00E034E6">
      <w:pPr>
        <w:tabs>
          <w:tab w:val="center" w:pos="2523"/>
          <w:tab w:val="center" w:pos="2914"/>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30.4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may instruct the </w:t>
      </w:r>
      <w:r>
        <w:rPr>
          <w:rFonts w:ascii="Corbel" w:eastAsia="Corbel" w:hAnsi="Corbel" w:cs="Corbel"/>
          <w:i/>
          <w:sz w:val="20"/>
        </w:rPr>
        <w:t>Contractor</w:t>
      </w:r>
      <w:r>
        <w:rPr>
          <w:rFonts w:ascii="Corbel" w:eastAsia="Corbel" w:hAnsi="Corbel" w:cs="Corbel"/>
          <w:sz w:val="20"/>
        </w:rPr>
        <w:t xml:space="preserve"> to stop or not to start any work and may later </w:t>
      </w:r>
    </w:p>
    <w:p w14:paraId="0B987022" w14:textId="77777777" w:rsidR="00E034E6" w:rsidRDefault="00E034E6" w:rsidP="00E034E6">
      <w:pPr>
        <w:ind w:left="2160" w:firstLine="720"/>
      </w:pPr>
      <w:r>
        <w:rPr>
          <w:rFonts w:ascii="Corbel" w:eastAsia="Corbel" w:hAnsi="Corbel" w:cs="Corbel"/>
          <w:sz w:val="20"/>
        </w:rPr>
        <w:t xml:space="preserve">instruct him to re-start or start it. </w:t>
      </w:r>
    </w:p>
    <w:p w14:paraId="72126EC9" w14:textId="77777777" w:rsidR="00E034E6" w:rsidRDefault="00E034E6" w:rsidP="00E034E6">
      <w:pPr>
        <w:tabs>
          <w:tab w:val="center" w:pos="1827"/>
          <w:tab w:val="center" w:pos="2836"/>
          <w:tab w:val="center" w:pos="3462"/>
        </w:tabs>
      </w:pPr>
      <w:r>
        <w:tab/>
      </w:r>
      <w:r>
        <w:rPr>
          <w:rFonts w:ascii="Corbel" w:eastAsia="Corbel" w:hAnsi="Corbel" w:cs="Corbel"/>
          <w:b/>
          <w:sz w:val="20"/>
        </w:rPr>
        <w:t xml:space="preserve">The </w:t>
      </w:r>
      <w:proofErr w:type="spellStart"/>
      <w:r>
        <w:rPr>
          <w:rFonts w:ascii="Corbel" w:eastAsia="Corbel" w:hAnsi="Corbel" w:cs="Corbel"/>
          <w:b/>
          <w:sz w:val="20"/>
        </w:rPr>
        <w:t>programme</w:t>
      </w:r>
      <w:proofErr w:type="spellEnd"/>
      <w:r>
        <w:rPr>
          <w:rFonts w:ascii="Corbel" w:eastAsia="Corbel" w:hAnsi="Corbel" w:cs="Corbel"/>
          <w:b/>
          <w:sz w:val="20"/>
        </w:rPr>
        <w:t xml:space="preserve"> </w:t>
      </w:r>
      <w:r>
        <w:rPr>
          <w:rFonts w:ascii="Corbel" w:eastAsia="Corbel" w:hAnsi="Corbel" w:cs="Corbel"/>
          <w:b/>
          <w:sz w:val="20"/>
        </w:rPr>
        <w:tab/>
        <w:t>31</w:t>
      </w:r>
      <w:r>
        <w:rPr>
          <w:rFonts w:ascii="Corbel" w:eastAsia="Corbel" w:hAnsi="Corbel" w:cs="Corbel"/>
          <w:sz w:val="20"/>
        </w:rPr>
        <w:t xml:space="preserve"> </w:t>
      </w:r>
      <w:r>
        <w:rPr>
          <w:rFonts w:ascii="Corbel" w:eastAsia="Corbel" w:hAnsi="Corbel" w:cs="Corbel"/>
          <w:sz w:val="20"/>
        </w:rPr>
        <w:tab/>
        <w:t xml:space="preserve"> </w:t>
      </w:r>
    </w:p>
    <w:p w14:paraId="48311C31" w14:textId="77777777" w:rsidR="00E034E6" w:rsidRDefault="00E034E6" w:rsidP="00E034E6">
      <w:pPr>
        <w:tabs>
          <w:tab w:val="center" w:pos="2900"/>
          <w:tab w:val="center" w:pos="6561"/>
        </w:tabs>
      </w:pPr>
      <w:r>
        <w:tab/>
      </w:r>
      <w:r>
        <w:rPr>
          <w:rFonts w:ascii="Corbel" w:eastAsia="Corbel" w:hAnsi="Corbel" w:cs="Corbel"/>
          <w:sz w:val="20"/>
        </w:rPr>
        <w:t xml:space="preserve">31.1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submits </w:t>
      </w:r>
      <w:proofErr w:type="spellStart"/>
      <w:r>
        <w:rPr>
          <w:rFonts w:ascii="Corbel" w:eastAsia="Corbel" w:hAnsi="Corbel" w:cs="Corbel"/>
          <w:sz w:val="20"/>
        </w:rPr>
        <w:t>programmes</w:t>
      </w:r>
      <w:proofErr w:type="spellEnd"/>
      <w:r>
        <w:rPr>
          <w:rFonts w:ascii="Corbel" w:eastAsia="Corbel" w:hAnsi="Corbel" w:cs="Corbel"/>
          <w:sz w:val="20"/>
        </w:rPr>
        <w:t xml:space="preserve"> to the </w:t>
      </w:r>
      <w:r>
        <w:rPr>
          <w:rFonts w:ascii="Corbel" w:eastAsia="Corbel" w:hAnsi="Corbel" w:cs="Corbel"/>
          <w:i/>
          <w:sz w:val="20"/>
        </w:rPr>
        <w:t>Employer</w:t>
      </w:r>
      <w:r>
        <w:rPr>
          <w:rFonts w:ascii="Corbel" w:eastAsia="Corbel" w:hAnsi="Corbel" w:cs="Corbel"/>
          <w:sz w:val="20"/>
        </w:rPr>
        <w:t xml:space="preserve"> as stated in the Works </w:t>
      </w:r>
    </w:p>
    <w:p w14:paraId="1F13515B" w14:textId="77777777" w:rsidR="00E034E6" w:rsidRDefault="00E034E6" w:rsidP="00E034E6">
      <w:pPr>
        <w:ind w:left="2160" w:firstLine="720"/>
      </w:pPr>
      <w:r>
        <w:rPr>
          <w:rFonts w:ascii="Corbel" w:eastAsia="Corbel" w:hAnsi="Corbel" w:cs="Corbel"/>
          <w:sz w:val="20"/>
        </w:rPr>
        <w:t xml:space="preserve">Information. </w:t>
      </w:r>
    </w:p>
    <w:p w14:paraId="4324C376" w14:textId="77777777" w:rsidR="00E034E6" w:rsidRDefault="00E034E6" w:rsidP="00E034E6">
      <w:r>
        <w:rPr>
          <w:rFonts w:ascii="Corbel" w:eastAsia="Corbel" w:hAnsi="Corbel" w:cs="Corbel"/>
          <w:sz w:val="20"/>
        </w:rPr>
        <w:t xml:space="preserve"> </w:t>
      </w:r>
    </w:p>
    <w:p w14:paraId="746B5091" w14:textId="77777777" w:rsidR="00E034E6" w:rsidRDefault="00E034E6" w:rsidP="00E034E6">
      <w:pPr>
        <w:pStyle w:val="Heading3"/>
      </w:pPr>
      <w:r>
        <w:t xml:space="preserve">4 Defects </w:t>
      </w:r>
    </w:p>
    <w:p w14:paraId="53FECE8C" w14:textId="77777777" w:rsidR="00E034E6" w:rsidRDefault="00E034E6" w:rsidP="00E034E6">
      <w:pPr>
        <w:tabs>
          <w:tab w:val="center" w:pos="1765"/>
          <w:tab w:val="center" w:pos="2843"/>
          <w:tab w:val="center" w:pos="3462"/>
        </w:tabs>
      </w:pPr>
      <w:r>
        <w:tab/>
      </w:r>
      <w:r>
        <w:rPr>
          <w:rFonts w:ascii="Corbel" w:eastAsia="Corbel" w:hAnsi="Corbel" w:cs="Corbel"/>
          <w:b/>
          <w:sz w:val="20"/>
        </w:rPr>
        <w:t xml:space="preserve">Searching for and </w:t>
      </w:r>
      <w:r>
        <w:rPr>
          <w:rFonts w:ascii="Corbel" w:eastAsia="Corbel" w:hAnsi="Corbel" w:cs="Corbel"/>
          <w:b/>
          <w:sz w:val="20"/>
        </w:rPr>
        <w:tab/>
        <w:t>40</w:t>
      </w:r>
      <w:r>
        <w:rPr>
          <w:rFonts w:ascii="Corbel" w:eastAsia="Corbel" w:hAnsi="Corbel" w:cs="Corbel"/>
          <w:sz w:val="20"/>
        </w:rPr>
        <w:t xml:space="preserve"> </w:t>
      </w:r>
      <w:r>
        <w:rPr>
          <w:rFonts w:ascii="Corbel" w:eastAsia="Corbel" w:hAnsi="Corbel" w:cs="Corbel"/>
          <w:sz w:val="20"/>
        </w:rPr>
        <w:tab/>
        <w:t xml:space="preserve"> </w:t>
      </w:r>
    </w:p>
    <w:p w14:paraId="7146C512" w14:textId="77777777" w:rsidR="00E034E6" w:rsidRDefault="00E034E6" w:rsidP="00E034E6">
      <w:pPr>
        <w:tabs>
          <w:tab w:val="center" w:pos="1779"/>
          <w:tab w:val="center" w:pos="2913"/>
          <w:tab w:val="right" w:pos="10636"/>
        </w:tabs>
      </w:pPr>
      <w:r>
        <w:tab/>
      </w:r>
      <w:r>
        <w:rPr>
          <w:rFonts w:ascii="Corbel" w:eastAsia="Corbel" w:hAnsi="Corbel" w:cs="Corbel"/>
          <w:b/>
          <w:sz w:val="20"/>
        </w:rPr>
        <w:t xml:space="preserve">notifying Defects </w:t>
      </w:r>
      <w:r>
        <w:rPr>
          <w:rFonts w:ascii="Corbel" w:eastAsia="Corbel" w:hAnsi="Corbel" w:cs="Corbel"/>
          <w:b/>
          <w:sz w:val="20"/>
        </w:rPr>
        <w:tab/>
      </w:r>
      <w:r>
        <w:rPr>
          <w:rFonts w:ascii="Corbel" w:eastAsia="Corbel" w:hAnsi="Corbel" w:cs="Corbel"/>
          <w:sz w:val="20"/>
        </w:rPr>
        <w:t xml:space="preserve">40.1 </w:t>
      </w:r>
      <w:r>
        <w:rPr>
          <w:rFonts w:ascii="Corbel" w:eastAsia="Corbel" w:hAnsi="Corbel" w:cs="Corbel"/>
          <w:sz w:val="20"/>
        </w:rPr>
        <w:tab/>
        <w:t xml:space="preserve">Until the </w:t>
      </w:r>
      <w:r>
        <w:rPr>
          <w:rFonts w:ascii="Corbel" w:eastAsia="Corbel" w:hAnsi="Corbel" w:cs="Corbel"/>
          <w:i/>
          <w:sz w:val="20"/>
        </w:rPr>
        <w:t>defects date,</w:t>
      </w:r>
      <w:r>
        <w:rPr>
          <w:rFonts w:ascii="Corbel" w:eastAsia="Corbel" w:hAnsi="Corbel" w:cs="Corbel"/>
          <w:sz w:val="20"/>
        </w:rPr>
        <w:t xml:space="preserve"> the </w:t>
      </w:r>
      <w:r>
        <w:rPr>
          <w:rFonts w:ascii="Corbel" w:eastAsia="Corbel" w:hAnsi="Corbel" w:cs="Corbel"/>
          <w:i/>
          <w:sz w:val="20"/>
        </w:rPr>
        <w:t>Employer</w:t>
      </w:r>
      <w:r>
        <w:rPr>
          <w:rFonts w:ascii="Corbel" w:eastAsia="Corbel" w:hAnsi="Corbel" w:cs="Corbel"/>
          <w:sz w:val="20"/>
        </w:rPr>
        <w:t xml:space="preserve"> may instruct the </w:t>
      </w:r>
      <w:r>
        <w:rPr>
          <w:rFonts w:ascii="Corbel" w:eastAsia="Corbel" w:hAnsi="Corbel" w:cs="Corbel"/>
          <w:i/>
          <w:sz w:val="20"/>
        </w:rPr>
        <w:t>Contractor</w:t>
      </w:r>
      <w:r>
        <w:rPr>
          <w:rFonts w:ascii="Corbel" w:eastAsia="Corbel" w:hAnsi="Corbel" w:cs="Corbel"/>
          <w:sz w:val="20"/>
        </w:rPr>
        <w:t xml:space="preserve"> to search for a Defect. </w:t>
      </w:r>
    </w:p>
    <w:p w14:paraId="4303392D" w14:textId="77777777" w:rsidR="00E034E6" w:rsidRDefault="00E034E6" w:rsidP="00E034E6">
      <w:pPr>
        <w:tabs>
          <w:tab w:val="center" w:pos="2523"/>
          <w:tab w:val="center" w:pos="2919"/>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40.2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may notify a Defect to the </w:t>
      </w:r>
      <w:r>
        <w:rPr>
          <w:rFonts w:ascii="Corbel" w:eastAsia="Corbel" w:hAnsi="Corbel" w:cs="Corbel"/>
          <w:i/>
          <w:sz w:val="20"/>
        </w:rPr>
        <w:t>Contractor</w:t>
      </w:r>
      <w:r>
        <w:rPr>
          <w:rFonts w:ascii="Corbel" w:eastAsia="Corbel" w:hAnsi="Corbel" w:cs="Corbel"/>
          <w:sz w:val="20"/>
        </w:rPr>
        <w:t xml:space="preserve"> at any time before the</w:t>
      </w:r>
      <w:r>
        <w:rPr>
          <w:rFonts w:ascii="Corbel" w:eastAsia="Corbel" w:hAnsi="Corbel" w:cs="Corbel"/>
          <w:i/>
          <w:sz w:val="20"/>
        </w:rPr>
        <w:t xml:space="preserve"> defects date</w:t>
      </w:r>
      <w:r>
        <w:rPr>
          <w:rFonts w:ascii="Corbel" w:eastAsia="Corbel" w:hAnsi="Corbel" w:cs="Corbel"/>
          <w:sz w:val="20"/>
        </w:rPr>
        <w:t xml:space="preserve">. </w:t>
      </w:r>
    </w:p>
    <w:p w14:paraId="6DB55414" w14:textId="77777777" w:rsidR="00E034E6" w:rsidRDefault="00E034E6" w:rsidP="00E034E6">
      <w:pPr>
        <w:tabs>
          <w:tab w:val="center" w:pos="1719"/>
          <w:tab w:val="center" w:pos="2841"/>
          <w:tab w:val="center" w:pos="3462"/>
        </w:tabs>
      </w:pPr>
      <w:r>
        <w:tab/>
      </w:r>
      <w:r>
        <w:rPr>
          <w:rFonts w:ascii="Corbel" w:eastAsia="Corbel" w:hAnsi="Corbel" w:cs="Corbel"/>
          <w:b/>
          <w:sz w:val="20"/>
        </w:rPr>
        <w:t xml:space="preserve">Correcting Defects </w:t>
      </w:r>
      <w:r>
        <w:rPr>
          <w:rFonts w:ascii="Corbel" w:eastAsia="Corbel" w:hAnsi="Corbel" w:cs="Corbel"/>
          <w:b/>
          <w:sz w:val="20"/>
        </w:rPr>
        <w:tab/>
        <w:t>41</w:t>
      </w:r>
      <w:r>
        <w:rPr>
          <w:rFonts w:ascii="Corbel" w:eastAsia="Corbel" w:hAnsi="Corbel" w:cs="Corbel"/>
          <w:sz w:val="20"/>
        </w:rPr>
        <w:t xml:space="preserve"> </w:t>
      </w:r>
      <w:r>
        <w:rPr>
          <w:rFonts w:ascii="Corbel" w:eastAsia="Corbel" w:hAnsi="Corbel" w:cs="Corbel"/>
          <w:sz w:val="20"/>
        </w:rPr>
        <w:tab/>
        <w:t xml:space="preserve"> </w:t>
      </w:r>
    </w:p>
    <w:p w14:paraId="60677036" w14:textId="77777777" w:rsidR="00E034E6" w:rsidRDefault="00E034E6" w:rsidP="00E034E6">
      <w:pPr>
        <w:tabs>
          <w:tab w:val="center" w:pos="2906"/>
          <w:tab w:val="center" w:pos="6695"/>
        </w:tabs>
      </w:pPr>
      <w:r>
        <w:tab/>
      </w:r>
      <w:r>
        <w:rPr>
          <w:rFonts w:ascii="Corbel" w:eastAsia="Corbel" w:hAnsi="Corbel" w:cs="Corbel"/>
          <w:sz w:val="20"/>
        </w:rPr>
        <w:t xml:space="preserve">41.1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corrects a Defect </w:t>
      </w:r>
      <w:proofErr w:type="gramStart"/>
      <w:r>
        <w:rPr>
          <w:rFonts w:ascii="Corbel" w:eastAsia="Corbel" w:hAnsi="Corbel" w:cs="Corbel"/>
          <w:sz w:val="20"/>
        </w:rPr>
        <w:t>whether or not</w:t>
      </w:r>
      <w:proofErr w:type="gramEnd"/>
      <w:r>
        <w:rPr>
          <w:rFonts w:ascii="Corbel" w:eastAsia="Corbel" w:hAnsi="Corbel" w:cs="Corbel"/>
          <w:sz w:val="20"/>
        </w:rPr>
        <w:t xml:space="preserve"> the </w:t>
      </w:r>
      <w:r>
        <w:rPr>
          <w:rFonts w:ascii="Corbel" w:eastAsia="Corbel" w:hAnsi="Corbel" w:cs="Corbel"/>
          <w:i/>
          <w:sz w:val="20"/>
        </w:rPr>
        <w:t>Employer</w:t>
      </w:r>
      <w:r>
        <w:rPr>
          <w:rFonts w:ascii="Corbel" w:eastAsia="Corbel" w:hAnsi="Corbel" w:cs="Corbel"/>
          <w:sz w:val="20"/>
        </w:rPr>
        <w:t xml:space="preserve"> notifies him of it. </w:t>
      </w:r>
    </w:p>
    <w:p w14:paraId="7B48A5A6" w14:textId="77777777" w:rsidR="00E034E6" w:rsidRDefault="00E034E6" w:rsidP="00E034E6">
      <w:pPr>
        <w:tabs>
          <w:tab w:val="center" w:pos="2523"/>
          <w:tab w:val="center" w:pos="2912"/>
          <w:tab w:val="center" w:pos="6919"/>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41.2 </w:t>
      </w:r>
      <w:r>
        <w:rPr>
          <w:rFonts w:ascii="Corbel" w:eastAsia="Corbel" w:hAnsi="Corbel" w:cs="Corbel"/>
          <w:sz w:val="20"/>
        </w:rPr>
        <w:tab/>
        <w:t xml:space="preserve">Before Completion, the </w:t>
      </w:r>
      <w:r>
        <w:rPr>
          <w:rFonts w:ascii="Corbel" w:eastAsia="Corbel" w:hAnsi="Corbel" w:cs="Corbel"/>
          <w:i/>
          <w:sz w:val="20"/>
        </w:rPr>
        <w:t>Contractor</w:t>
      </w:r>
      <w:r>
        <w:rPr>
          <w:rFonts w:ascii="Corbel" w:eastAsia="Corbel" w:hAnsi="Corbel" w:cs="Corbel"/>
          <w:sz w:val="20"/>
        </w:rPr>
        <w:t xml:space="preserve"> corrects a notified Defect before it would prevent </w:t>
      </w:r>
    </w:p>
    <w:p w14:paraId="2D07CFEF" w14:textId="77777777" w:rsidR="00E034E6" w:rsidRDefault="00E034E6" w:rsidP="00E034E6">
      <w:pPr>
        <w:ind w:left="2160" w:firstLine="720"/>
      </w:pPr>
      <w:r>
        <w:rPr>
          <w:rFonts w:ascii="Corbel" w:eastAsia="Corbel" w:hAnsi="Corbel" w:cs="Corbel"/>
          <w:sz w:val="20"/>
        </w:rPr>
        <w:t xml:space="preserve">the </w:t>
      </w:r>
      <w:r>
        <w:rPr>
          <w:rFonts w:ascii="Corbel" w:eastAsia="Corbel" w:hAnsi="Corbel" w:cs="Corbel"/>
          <w:i/>
          <w:sz w:val="20"/>
        </w:rPr>
        <w:t>Employer</w:t>
      </w:r>
      <w:r>
        <w:rPr>
          <w:rFonts w:ascii="Corbel" w:eastAsia="Corbel" w:hAnsi="Corbel" w:cs="Corbel"/>
          <w:sz w:val="20"/>
        </w:rPr>
        <w:t xml:space="preserve"> or others from doing their work. </w:t>
      </w:r>
    </w:p>
    <w:p w14:paraId="1FC0DCC4" w14:textId="77777777" w:rsidR="00E034E6" w:rsidRDefault="00E034E6" w:rsidP="00E034E6">
      <w:pPr>
        <w:tabs>
          <w:tab w:val="center" w:pos="2523"/>
          <w:tab w:val="center" w:pos="2906"/>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41.3 </w:t>
      </w:r>
      <w:r>
        <w:rPr>
          <w:rFonts w:ascii="Corbel" w:eastAsia="Corbel" w:hAnsi="Corbel" w:cs="Corbel"/>
          <w:sz w:val="20"/>
        </w:rPr>
        <w:tab/>
        <w:t xml:space="preserve">After Completion, the </w:t>
      </w:r>
      <w:r>
        <w:rPr>
          <w:rFonts w:ascii="Corbel" w:eastAsia="Corbel" w:hAnsi="Corbel" w:cs="Corbel"/>
          <w:i/>
          <w:sz w:val="20"/>
        </w:rPr>
        <w:t>Contractor</w:t>
      </w:r>
      <w:r>
        <w:rPr>
          <w:rFonts w:ascii="Corbel" w:eastAsia="Corbel" w:hAnsi="Corbel" w:cs="Corbel"/>
          <w:sz w:val="20"/>
        </w:rPr>
        <w:t xml:space="preserve"> corrects a notified Defect before the end of the </w:t>
      </w:r>
      <w:r>
        <w:rPr>
          <w:rFonts w:ascii="Corbel" w:eastAsia="Corbel" w:hAnsi="Corbel" w:cs="Corbel"/>
          <w:i/>
          <w:sz w:val="20"/>
        </w:rPr>
        <w:t xml:space="preserve">defect </w:t>
      </w:r>
    </w:p>
    <w:p w14:paraId="44E215FB" w14:textId="77777777" w:rsidR="00E034E6" w:rsidRDefault="00E034E6" w:rsidP="00E034E6">
      <w:pPr>
        <w:ind w:left="2160" w:firstLine="720"/>
      </w:pPr>
      <w:r>
        <w:rPr>
          <w:rFonts w:ascii="Corbel" w:eastAsia="Corbel" w:hAnsi="Corbel" w:cs="Corbel"/>
          <w:i/>
          <w:sz w:val="20"/>
        </w:rPr>
        <w:t>correction period.</w:t>
      </w:r>
      <w:r>
        <w:rPr>
          <w:rFonts w:ascii="Corbel" w:eastAsia="Corbel" w:hAnsi="Corbel" w:cs="Corbel"/>
          <w:sz w:val="20"/>
        </w:rPr>
        <w:t xml:space="preserve"> This period begins at the later of Completion and when the Defect is </w:t>
      </w:r>
    </w:p>
    <w:p w14:paraId="307222AA" w14:textId="77777777" w:rsidR="00E034E6" w:rsidRDefault="00E034E6" w:rsidP="00E034E6">
      <w:pPr>
        <w:ind w:left="2160" w:firstLine="720"/>
      </w:pPr>
      <w:r>
        <w:rPr>
          <w:rFonts w:ascii="Corbel" w:eastAsia="Corbel" w:hAnsi="Corbel" w:cs="Corbel"/>
          <w:sz w:val="20"/>
        </w:rPr>
        <w:t xml:space="preserve">notified. </w:t>
      </w:r>
    </w:p>
    <w:p w14:paraId="25A89D7D" w14:textId="77777777" w:rsidR="00E034E6" w:rsidRDefault="00E034E6" w:rsidP="00E034E6">
      <w:pPr>
        <w:tabs>
          <w:tab w:val="center" w:pos="2523"/>
          <w:tab w:val="center" w:pos="2913"/>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41.4 </w:t>
      </w:r>
      <w:r>
        <w:rPr>
          <w:rFonts w:ascii="Corbel" w:eastAsia="Corbel" w:hAnsi="Corbel" w:cs="Corbel"/>
          <w:sz w:val="20"/>
        </w:rPr>
        <w:tab/>
        <w:t xml:space="preserve">The </w:t>
      </w:r>
      <w:r>
        <w:rPr>
          <w:rFonts w:ascii="Corbel" w:eastAsia="Corbel" w:hAnsi="Corbel" w:cs="Corbel"/>
          <w:i/>
          <w:sz w:val="20"/>
        </w:rPr>
        <w:t xml:space="preserve">Employer </w:t>
      </w:r>
      <w:r>
        <w:rPr>
          <w:rFonts w:ascii="Corbel" w:eastAsia="Corbel" w:hAnsi="Corbel" w:cs="Corbel"/>
          <w:sz w:val="20"/>
        </w:rPr>
        <w:t xml:space="preserve">issues the Defects Certificate to the </w:t>
      </w:r>
      <w:r>
        <w:rPr>
          <w:rFonts w:ascii="Corbel" w:eastAsia="Corbel" w:hAnsi="Corbel" w:cs="Corbel"/>
          <w:i/>
          <w:sz w:val="20"/>
        </w:rPr>
        <w:t>Contractor</w:t>
      </w:r>
      <w:r>
        <w:rPr>
          <w:rFonts w:ascii="Corbel" w:eastAsia="Corbel" w:hAnsi="Corbel" w:cs="Corbel"/>
          <w:sz w:val="20"/>
        </w:rPr>
        <w:t xml:space="preserve"> at the later of the </w:t>
      </w:r>
      <w:r>
        <w:rPr>
          <w:rFonts w:ascii="Corbel" w:eastAsia="Corbel" w:hAnsi="Corbel" w:cs="Corbel"/>
          <w:i/>
          <w:sz w:val="20"/>
        </w:rPr>
        <w:t xml:space="preserve">defects </w:t>
      </w:r>
    </w:p>
    <w:p w14:paraId="50AE940F" w14:textId="77777777" w:rsidR="00E034E6" w:rsidRDefault="00E034E6" w:rsidP="00E034E6">
      <w:pPr>
        <w:ind w:left="2160" w:firstLine="720"/>
      </w:pPr>
      <w:r>
        <w:rPr>
          <w:rFonts w:ascii="Corbel" w:eastAsia="Corbel" w:hAnsi="Corbel" w:cs="Corbel"/>
          <w:i/>
          <w:sz w:val="20"/>
        </w:rPr>
        <w:t>date</w:t>
      </w:r>
      <w:r>
        <w:rPr>
          <w:rFonts w:ascii="Corbel" w:eastAsia="Corbel" w:hAnsi="Corbel" w:cs="Corbel"/>
          <w:sz w:val="20"/>
        </w:rPr>
        <w:t xml:space="preserve"> and the end of the last </w:t>
      </w:r>
      <w:r>
        <w:rPr>
          <w:rFonts w:ascii="Corbel" w:eastAsia="Corbel" w:hAnsi="Corbel" w:cs="Corbel"/>
          <w:i/>
          <w:sz w:val="20"/>
        </w:rPr>
        <w:t>defect correction period</w:t>
      </w:r>
      <w:r>
        <w:rPr>
          <w:rFonts w:ascii="Corbel" w:eastAsia="Corbel" w:hAnsi="Corbel" w:cs="Corbel"/>
          <w:sz w:val="20"/>
        </w:rPr>
        <w:t xml:space="preserve">. </w:t>
      </w:r>
    </w:p>
    <w:p w14:paraId="5472E082" w14:textId="77777777" w:rsidR="00E034E6" w:rsidRDefault="00E034E6" w:rsidP="00E034E6">
      <w:pPr>
        <w:tabs>
          <w:tab w:val="center" w:pos="1637"/>
          <w:tab w:val="center" w:pos="2841"/>
          <w:tab w:val="center" w:pos="6953"/>
        </w:tabs>
      </w:pPr>
      <w:r>
        <w:tab/>
      </w:r>
      <w:r>
        <w:rPr>
          <w:rFonts w:ascii="Corbel" w:eastAsia="Corbel" w:hAnsi="Corbel" w:cs="Corbel"/>
          <w:b/>
          <w:sz w:val="20"/>
        </w:rPr>
        <w:t xml:space="preserve">Uncorrected Defects </w:t>
      </w:r>
      <w:r>
        <w:rPr>
          <w:rFonts w:ascii="Corbel" w:eastAsia="Corbel" w:hAnsi="Corbel" w:cs="Corbel"/>
          <w:b/>
          <w:sz w:val="20"/>
        </w:rPr>
        <w:tab/>
        <w:t>42</w:t>
      </w:r>
      <w:r>
        <w:rPr>
          <w:rFonts w:ascii="Corbel" w:eastAsia="Corbel" w:hAnsi="Corbel" w:cs="Corbel"/>
          <w:sz w:val="20"/>
        </w:rPr>
        <w:t xml:space="preserve"> </w:t>
      </w:r>
      <w:r>
        <w:rPr>
          <w:rFonts w:ascii="Corbel" w:eastAsia="Corbel" w:hAnsi="Corbel" w:cs="Corbel"/>
          <w:sz w:val="20"/>
        </w:rPr>
        <w:tab/>
        <w:t xml:space="preserve">If the </w:t>
      </w:r>
      <w:r>
        <w:rPr>
          <w:rFonts w:ascii="Corbel" w:eastAsia="Corbel" w:hAnsi="Corbel" w:cs="Corbel"/>
          <w:i/>
          <w:sz w:val="20"/>
        </w:rPr>
        <w:t>Contractor</w:t>
      </w:r>
      <w:r>
        <w:rPr>
          <w:rFonts w:ascii="Corbel" w:eastAsia="Corbel" w:hAnsi="Corbel" w:cs="Corbel"/>
          <w:sz w:val="20"/>
        </w:rPr>
        <w:t xml:space="preserve"> has not corrected a notified Defect within its </w:t>
      </w:r>
      <w:r>
        <w:rPr>
          <w:rFonts w:ascii="Corbel" w:eastAsia="Corbel" w:hAnsi="Corbel" w:cs="Corbel"/>
          <w:i/>
          <w:sz w:val="20"/>
        </w:rPr>
        <w:t>defect correction period</w:t>
      </w:r>
      <w:r>
        <w:rPr>
          <w:rFonts w:ascii="Corbel" w:eastAsia="Corbel" w:hAnsi="Corbel" w:cs="Corbel"/>
          <w:sz w:val="20"/>
        </w:rPr>
        <w:t xml:space="preserve">, </w:t>
      </w:r>
    </w:p>
    <w:p w14:paraId="561BCBFE" w14:textId="77777777" w:rsidR="00E034E6" w:rsidRDefault="00E034E6" w:rsidP="00E034E6">
      <w:pPr>
        <w:tabs>
          <w:tab w:val="center" w:pos="2912"/>
          <w:tab w:val="right" w:pos="10636"/>
        </w:tabs>
      </w:pPr>
      <w:r>
        <w:tab/>
      </w:r>
      <w:r>
        <w:rPr>
          <w:rFonts w:ascii="Corbel" w:eastAsia="Corbel" w:hAnsi="Corbel" w:cs="Corbel"/>
          <w:sz w:val="20"/>
        </w:rPr>
        <w:t xml:space="preserve">42.1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assesses the cost of having the Defect corrected by other people and the </w:t>
      </w:r>
    </w:p>
    <w:p w14:paraId="036DB747" w14:textId="77777777" w:rsidR="00E034E6" w:rsidRDefault="00E034E6" w:rsidP="00E034E6">
      <w:pPr>
        <w:ind w:left="2160" w:firstLine="720"/>
      </w:pPr>
      <w:r>
        <w:rPr>
          <w:rFonts w:ascii="Corbel" w:eastAsia="Corbel" w:hAnsi="Corbel" w:cs="Corbel"/>
          <w:i/>
          <w:sz w:val="20"/>
        </w:rPr>
        <w:t>Contractor</w:t>
      </w:r>
      <w:r>
        <w:rPr>
          <w:rFonts w:ascii="Corbel" w:eastAsia="Corbel" w:hAnsi="Corbel" w:cs="Corbel"/>
          <w:sz w:val="20"/>
        </w:rPr>
        <w:t xml:space="preserve"> pays this amount. </w:t>
      </w:r>
    </w:p>
    <w:p w14:paraId="231CD6C4" w14:textId="77777777" w:rsidR="00E034E6" w:rsidRDefault="00E034E6" w:rsidP="00E034E6">
      <w:pPr>
        <w:tabs>
          <w:tab w:val="center" w:pos="2200"/>
          <w:tab w:val="center" w:pos="2840"/>
          <w:tab w:val="center" w:pos="3462"/>
        </w:tabs>
      </w:pPr>
      <w:r>
        <w:tab/>
      </w:r>
      <w:r>
        <w:rPr>
          <w:rFonts w:ascii="Corbel" w:eastAsia="Corbel" w:hAnsi="Corbel" w:cs="Corbel"/>
          <w:b/>
          <w:sz w:val="20"/>
        </w:rPr>
        <w:t xml:space="preserve">Repairs </w:t>
      </w:r>
      <w:r>
        <w:rPr>
          <w:rFonts w:ascii="Corbel" w:eastAsia="Corbel" w:hAnsi="Corbel" w:cs="Corbel"/>
          <w:b/>
          <w:sz w:val="20"/>
        </w:rPr>
        <w:tab/>
        <w:t>43</w:t>
      </w:r>
      <w:r>
        <w:rPr>
          <w:rFonts w:ascii="Corbel" w:eastAsia="Corbel" w:hAnsi="Corbel" w:cs="Corbel"/>
          <w:sz w:val="20"/>
        </w:rPr>
        <w:t xml:space="preserve"> </w:t>
      </w:r>
      <w:r>
        <w:rPr>
          <w:rFonts w:ascii="Corbel" w:eastAsia="Corbel" w:hAnsi="Corbel" w:cs="Corbel"/>
          <w:sz w:val="20"/>
        </w:rPr>
        <w:tab/>
        <w:t xml:space="preserve"> </w:t>
      </w:r>
    </w:p>
    <w:p w14:paraId="2467EAFB" w14:textId="77777777" w:rsidR="00E034E6" w:rsidRDefault="00E034E6" w:rsidP="00E034E6">
      <w:pPr>
        <w:tabs>
          <w:tab w:val="center" w:pos="2907"/>
          <w:tab w:val="center" w:pos="6876"/>
        </w:tabs>
      </w:pPr>
      <w:r>
        <w:tab/>
      </w:r>
      <w:r>
        <w:rPr>
          <w:rFonts w:ascii="Corbel" w:eastAsia="Corbel" w:hAnsi="Corbel" w:cs="Corbel"/>
          <w:sz w:val="20"/>
        </w:rPr>
        <w:t xml:space="preserve">43.1 </w:t>
      </w:r>
      <w:r>
        <w:rPr>
          <w:rFonts w:ascii="Corbel" w:eastAsia="Corbel" w:hAnsi="Corbel" w:cs="Corbel"/>
          <w:sz w:val="20"/>
        </w:rPr>
        <w:tab/>
        <w:t xml:space="preserve">Until the Defects Certificate has been issued and unless otherwise instructed by the </w:t>
      </w:r>
    </w:p>
    <w:p w14:paraId="41AE677D" w14:textId="77777777" w:rsidR="00E034E6" w:rsidRDefault="00E034E6" w:rsidP="00E034E6">
      <w:pPr>
        <w:ind w:left="2160" w:firstLine="720"/>
      </w:pPr>
      <w:r>
        <w:rPr>
          <w:rFonts w:ascii="Corbel" w:eastAsia="Corbel" w:hAnsi="Corbel" w:cs="Corbel"/>
          <w:i/>
          <w:sz w:val="20"/>
        </w:rPr>
        <w:t>Employer</w:t>
      </w:r>
      <w:r>
        <w:rPr>
          <w:rFonts w:ascii="Corbel" w:eastAsia="Corbel" w:hAnsi="Corbel" w:cs="Corbel"/>
          <w:sz w:val="20"/>
        </w:rPr>
        <w:t xml:space="preserve">, the </w:t>
      </w:r>
      <w:r>
        <w:rPr>
          <w:rFonts w:ascii="Corbel" w:eastAsia="Corbel" w:hAnsi="Corbel" w:cs="Corbel"/>
          <w:i/>
          <w:sz w:val="20"/>
        </w:rPr>
        <w:t xml:space="preserve">Contractor </w:t>
      </w:r>
      <w:r>
        <w:rPr>
          <w:rFonts w:ascii="Corbel" w:eastAsia="Corbel" w:hAnsi="Corbel" w:cs="Corbel"/>
          <w:sz w:val="20"/>
        </w:rPr>
        <w:t xml:space="preserve">promptly replaces loss of and repairs damage to the </w:t>
      </w:r>
      <w:r>
        <w:rPr>
          <w:rFonts w:ascii="Corbel" w:eastAsia="Corbel" w:hAnsi="Corbel" w:cs="Corbel"/>
          <w:i/>
          <w:sz w:val="20"/>
        </w:rPr>
        <w:t>works</w:t>
      </w:r>
      <w:r>
        <w:rPr>
          <w:rFonts w:ascii="Corbel" w:eastAsia="Corbel" w:hAnsi="Corbel" w:cs="Corbel"/>
          <w:sz w:val="20"/>
        </w:rPr>
        <w:t xml:space="preserve">, </w:t>
      </w:r>
    </w:p>
    <w:p w14:paraId="5AC50B1D" w14:textId="77777777" w:rsidR="00E034E6" w:rsidRDefault="00E034E6" w:rsidP="00E034E6">
      <w:pPr>
        <w:ind w:left="2160" w:firstLine="720"/>
      </w:pPr>
      <w:r>
        <w:rPr>
          <w:rFonts w:ascii="Corbel" w:eastAsia="Corbel" w:hAnsi="Corbel" w:cs="Corbel"/>
          <w:sz w:val="20"/>
        </w:rPr>
        <w:lastRenderedPageBreak/>
        <w:t xml:space="preserve">Plant and Materials. </w:t>
      </w:r>
    </w:p>
    <w:p w14:paraId="5448362B" w14:textId="77777777" w:rsidR="00E034E6" w:rsidRDefault="00E034E6" w:rsidP="00E034E6">
      <w:pPr>
        <w:pStyle w:val="Heading3"/>
      </w:pPr>
      <w:r>
        <w:rPr>
          <w:rFonts w:eastAsia="Corbel"/>
        </w:rPr>
        <w:t xml:space="preserve">5 Payment </w:t>
      </w:r>
    </w:p>
    <w:p w14:paraId="7152F944" w14:textId="77777777" w:rsidR="00E034E6" w:rsidRDefault="00E034E6" w:rsidP="00E034E6">
      <w:pPr>
        <w:tabs>
          <w:tab w:val="center" w:pos="1389"/>
          <w:tab w:val="center" w:pos="2839"/>
          <w:tab w:val="center" w:pos="6915"/>
        </w:tabs>
      </w:pPr>
      <w:r>
        <w:tab/>
      </w:r>
      <w:r>
        <w:rPr>
          <w:rFonts w:ascii="Corbel" w:eastAsia="Corbel" w:hAnsi="Corbel" w:cs="Corbel"/>
          <w:b/>
          <w:sz w:val="20"/>
        </w:rPr>
        <w:t xml:space="preserve">Assessing the amount due </w:t>
      </w:r>
      <w:r>
        <w:rPr>
          <w:rFonts w:ascii="Corbel" w:eastAsia="Corbel" w:hAnsi="Corbel" w:cs="Corbel"/>
          <w:b/>
          <w:sz w:val="20"/>
        </w:rPr>
        <w:tab/>
        <w:t>50</w:t>
      </w:r>
      <w:r>
        <w:rPr>
          <w:rFonts w:ascii="Corbel" w:eastAsia="Corbel" w:hAnsi="Corbel" w:cs="Corbel"/>
          <w:sz w:val="20"/>
        </w:rPr>
        <w:t xml:space="preserve">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assesses the amount due and, by each </w:t>
      </w:r>
      <w:r>
        <w:rPr>
          <w:rFonts w:ascii="Corbel" w:eastAsia="Corbel" w:hAnsi="Corbel" w:cs="Corbel"/>
          <w:i/>
          <w:sz w:val="20"/>
        </w:rPr>
        <w:t>assessment day,</w:t>
      </w:r>
      <w:r>
        <w:rPr>
          <w:rFonts w:ascii="Corbel" w:eastAsia="Corbel" w:hAnsi="Corbel" w:cs="Corbel"/>
          <w:sz w:val="20"/>
        </w:rPr>
        <w:t xml:space="preserve"> applies to the </w:t>
      </w:r>
    </w:p>
    <w:p w14:paraId="1731AA41" w14:textId="77777777" w:rsidR="00E034E6" w:rsidRDefault="00E034E6" w:rsidP="00E034E6">
      <w:pPr>
        <w:tabs>
          <w:tab w:val="center" w:pos="2909"/>
          <w:tab w:val="right" w:pos="10636"/>
        </w:tabs>
      </w:pPr>
      <w:r>
        <w:tab/>
      </w:r>
      <w:r>
        <w:rPr>
          <w:rFonts w:ascii="Corbel" w:eastAsia="Corbel" w:hAnsi="Corbel" w:cs="Corbel"/>
          <w:sz w:val="20"/>
        </w:rPr>
        <w:t xml:space="preserve">50.1 </w:t>
      </w:r>
      <w:r>
        <w:rPr>
          <w:rFonts w:ascii="Corbel" w:eastAsia="Corbel" w:hAnsi="Corbel" w:cs="Corbel"/>
          <w:sz w:val="20"/>
        </w:rPr>
        <w:tab/>
      </w:r>
      <w:r>
        <w:rPr>
          <w:rFonts w:ascii="Corbel" w:eastAsia="Corbel" w:hAnsi="Corbel" w:cs="Corbel"/>
          <w:i/>
          <w:sz w:val="20"/>
        </w:rPr>
        <w:t>Employer</w:t>
      </w:r>
      <w:r>
        <w:rPr>
          <w:rFonts w:ascii="Corbel" w:eastAsia="Corbel" w:hAnsi="Corbel" w:cs="Corbel"/>
          <w:sz w:val="20"/>
        </w:rPr>
        <w:t xml:space="preserve"> for payment. There is an </w:t>
      </w:r>
      <w:r>
        <w:rPr>
          <w:rFonts w:ascii="Corbel" w:eastAsia="Corbel" w:hAnsi="Corbel" w:cs="Corbel"/>
          <w:i/>
          <w:sz w:val="20"/>
        </w:rPr>
        <w:t>assessment day</w:t>
      </w:r>
      <w:r>
        <w:rPr>
          <w:rFonts w:ascii="Corbel" w:eastAsia="Corbel" w:hAnsi="Corbel" w:cs="Corbel"/>
          <w:sz w:val="20"/>
        </w:rPr>
        <w:t xml:space="preserve"> in each month from the </w:t>
      </w:r>
      <w:r>
        <w:rPr>
          <w:rFonts w:ascii="Corbel" w:eastAsia="Corbel" w:hAnsi="Corbel" w:cs="Corbel"/>
          <w:i/>
          <w:sz w:val="20"/>
        </w:rPr>
        <w:t>starting date</w:t>
      </w:r>
      <w:r>
        <w:rPr>
          <w:rFonts w:ascii="Corbel" w:eastAsia="Corbel" w:hAnsi="Corbel" w:cs="Corbel"/>
          <w:sz w:val="20"/>
        </w:rPr>
        <w:t xml:space="preserve"> </w:t>
      </w:r>
    </w:p>
    <w:p w14:paraId="675D3F86" w14:textId="77777777" w:rsidR="00E034E6" w:rsidRDefault="00E034E6" w:rsidP="00E034E6">
      <w:pPr>
        <w:ind w:left="2160" w:firstLine="720"/>
      </w:pPr>
      <w:r>
        <w:rPr>
          <w:rFonts w:ascii="Corbel" w:eastAsia="Corbel" w:hAnsi="Corbel" w:cs="Corbel"/>
          <w:sz w:val="20"/>
        </w:rPr>
        <w:t xml:space="preserve">until the month after the Defects Certificate has been issued. </w:t>
      </w:r>
    </w:p>
    <w:p w14:paraId="7F5AF58E" w14:textId="77777777" w:rsidR="00E034E6" w:rsidRDefault="00E034E6" w:rsidP="00E034E6">
      <w:pPr>
        <w:tabs>
          <w:tab w:val="center" w:pos="2523"/>
          <w:tab w:val="center" w:pos="2915"/>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’s application for payment includes details of how the amount has been </w:t>
      </w:r>
    </w:p>
    <w:p w14:paraId="5F8B4EC8" w14:textId="77777777" w:rsidR="00E034E6" w:rsidRDefault="00E034E6" w:rsidP="00E034E6">
      <w:pPr>
        <w:ind w:left="2160" w:firstLine="720"/>
      </w:pPr>
      <w:r>
        <w:rPr>
          <w:rFonts w:ascii="Corbel" w:eastAsia="Corbel" w:hAnsi="Corbel" w:cs="Corbel"/>
          <w:sz w:val="20"/>
        </w:rPr>
        <w:t xml:space="preserve">assessed. The first application for payment is for the amount due. Other applications </w:t>
      </w:r>
    </w:p>
    <w:p w14:paraId="7E5A34C8" w14:textId="77777777" w:rsidR="00E034E6" w:rsidRDefault="00E034E6" w:rsidP="00E034E6">
      <w:pPr>
        <w:ind w:left="2160" w:firstLine="720"/>
      </w:pPr>
      <w:r>
        <w:rPr>
          <w:rFonts w:ascii="Corbel" w:eastAsia="Corbel" w:hAnsi="Corbel" w:cs="Corbel"/>
          <w:sz w:val="20"/>
        </w:rPr>
        <w:t xml:space="preserve">are for the change in the amount due since the previous payment </w:t>
      </w:r>
    </w:p>
    <w:p w14:paraId="65A7CC99" w14:textId="77777777" w:rsidR="00E034E6" w:rsidRDefault="00E034E6" w:rsidP="00E034E6">
      <w:pPr>
        <w:tabs>
          <w:tab w:val="center" w:pos="2523"/>
          <w:tab w:val="center" w:pos="2910"/>
          <w:tab w:val="center" w:pos="4221"/>
        </w:tabs>
        <w:rPr>
          <w:rFonts w:ascii="Corbel" w:eastAsia="Corbel" w:hAnsi="Corbel" w:cs="Corbel"/>
          <w:sz w:val="20"/>
        </w:rPr>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50.3 </w:t>
      </w:r>
      <w:r>
        <w:rPr>
          <w:rFonts w:ascii="Corbel" w:eastAsia="Corbel" w:hAnsi="Corbel" w:cs="Corbel"/>
          <w:sz w:val="20"/>
        </w:rPr>
        <w:tab/>
        <w:t xml:space="preserve">The amount due is </w:t>
      </w:r>
    </w:p>
    <w:p w14:paraId="7160F1CE" w14:textId="77777777" w:rsidR="00E034E6" w:rsidRDefault="00E034E6" w:rsidP="00E034E6">
      <w:pPr>
        <w:tabs>
          <w:tab w:val="center" w:pos="2523"/>
          <w:tab w:val="center" w:pos="2910"/>
          <w:tab w:val="center" w:pos="4221"/>
        </w:tabs>
      </w:pPr>
    </w:p>
    <w:p w14:paraId="2F295F14" w14:textId="77777777" w:rsidR="00E034E6" w:rsidRDefault="00E034E6" w:rsidP="008C3DA7">
      <w:pPr>
        <w:numPr>
          <w:ilvl w:val="1"/>
          <w:numId w:val="23"/>
        </w:numPr>
        <w:spacing w:after="160" w:line="259" w:lineRule="auto"/>
        <w:ind w:hanging="360"/>
      </w:pPr>
      <w:r>
        <w:rPr>
          <w:rFonts w:ascii="Corbel" w:eastAsia="Corbel" w:hAnsi="Corbel" w:cs="Corbel"/>
          <w:sz w:val="20"/>
        </w:rPr>
        <w:t xml:space="preserve">the Price for Work Done to Date </w:t>
      </w:r>
    </w:p>
    <w:p w14:paraId="613143D4" w14:textId="77777777" w:rsidR="00E034E6" w:rsidRDefault="00E034E6" w:rsidP="008C3DA7">
      <w:pPr>
        <w:numPr>
          <w:ilvl w:val="1"/>
          <w:numId w:val="23"/>
        </w:numPr>
        <w:spacing w:after="160" w:line="259" w:lineRule="auto"/>
        <w:ind w:hanging="360"/>
      </w:pPr>
      <w:proofErr w:type="gramStart"/>
      <w:r>
        <w:rPr>
          <w:rFonts w:ascii="Corbel" w:eastAsia="Corbel" w:hAnsi="Corbel" w:cs="Corbel"/>
          <w:sz w:val="20"/>
        </w:rPr>
        <w:t>plus</w:t>
      </w:r>
      <w:proofErr w:type="gramEnd"/>
      <w:r>
        <w:rPr>
          <w:rFonts w:ascii="Corbel" w:eastAsia="Corbel" w:hAnsi="Corbel" w:cs="Corbel"/>
          <w:sz w:val="20"/>
        </w:rPr>
        <w:t xml:space="preserve"> other amounts to be paid to the </w:t>
      </w:r>
      <w:r>
        <w:rPr>
          <w:rFonts w:ascii="Corbel" w:eastAsia="Corbel" w:hAnsi="Corbel" w:cs="Corbel"/>
          <w:i/>
          <w:sz w:val="20"/>
        </w:rPr>
        <w:t>Contractor</w:t>
      </w:r>
      <w:r>
        <w:rPr>
          <w:rFonts w:ascii="Corbel" w:eastAsia="Corbel" w:hAnsi="Corbel" w:cs="Corbel"/>
          <w:sz w:val="20"/>
        </w:rPr>
        <w:t xml:space="preserve"> (including any tax which the law </w:t>
      </w:r>
    </w:p>
    <w:p w14:paraId="3A03F362" w14:textId="77777777" w:rsidR="00E034E6" w:rsidRDefault="00E034E6" w:rsidP="00E034E6">
      <w:pPr>
        <w:ind w:left="2115" w:firstLine="720"/>
      </w:pPr>
      <w:r>
        <w:rPr>
          <w:rFonts w:ascii="Corbel" w:eastAsia="Corbel" w:hAnsi="Corbel" w:cs="Corbel"/>
          <w:sz w:val="20"/>
        </w:rPr>
        <w:t xml:space="preserve">requires the </w:t>
      </w:r>
      <w:r>
        <w:rPr>
          <w:rFonts w:ascii="Corbel" w:eastAsia="Corbel" w:hAnsi="Corbel" w:cs="Corbel"/>
          <w:i/>
          <w:sz w:val="20"/>
        </w:rPr>
        <w:t>Employer</w:t>
      </w:r>
      <w:r>
        <w:rPr>
          <w:rFonts w:ascii="Corbel" w:eastAsia="Corbel" w:hAnsi="Corbel" w:cs="Corbel"/>
          <w:sz w:val="20"/>
        </w:rPr>
        <w:t xml:space="preserve"> to pay to the </w:t>
      </w:r>
      <w:r>
        <w:rPr>
          <w:rFonts w:ascii="Corbel" w:eastAsia="Corbel" w:hAnsi="Corbel" w:cs="Corbel"/>
          <w:i/>
          <w:sz w:val="20"/>
        </w:rPr>
        <w:t>Contractor</w:t>
      </w:r>
      <w:r>
        <w:rPr>
          <w:rFonts w:ascii="Corbel" w:eastAsia="Corbel" w:hAnsi="Corbel" w:cs="Corbel"/>
          <w:sz w:val="20"/>
        </w:rPr>
        <w:t xml:space="preserve">) </w:t>
      </w:r>
    </w:p>
    <w:p w14:paraId="449CC880" w14:textId="77777777" w:rsidR="00E034E6" w:rsidRDefault="00E034E6" w:rsidP="008C3DA7">
      <w:pPr>
        <w:numPr>
          <w:ilvl w:val="1"/>
          <w:numId w:val="23"/>
        </w:numPr>
        <w:spacing w:after="160" w:line="259" w:lineRule="auto"/>
        <w:ind w:hanging="360"/>
      </w:pPr>
      <w:r>
        <w:rPr>
          <w:rFonts w:ascii="Corbel" w:eastAsia="Corbel" w:hAnsi="Corbel" w:cs="Corbel"/>
          <w:sz w:val="20"/>
        </w:rPr>
        <w:t xml:space="preserve">less amounts to be paid by or retained from the </w:t>
      </w:r>
      <w:r>
        <w:rPr>
          <w:rFonts w:ascii="Corbel" w:eastAsia="Corbel" w:hAnsi="Corbel" w:cs="Corbel"/>
          <w:i/>
          <w:sz w:val="20"/>
        </w:rPr>
        <w:t>Contractor</w:t>
      </w:r>
      <w:r>
        <w:rPr>
          <w:rFonts w:ascii="Corbel" w:eastAsia="Corbel" w:hAnsi="Corbel" w:cs="Corbel"/>
          <w:sz w:val="20"/>
        </w:rPr>
        <w:t xml:space="preserve">. </w:t>
      </w:r>
    </w:p>
    <w:p w14:paraId="4DC49E6E" w14:textId="77777777" w:rsidR="00E034E6" w:rsidRDefault="00E034E6" w:rsidP="00E034E6">
      <w:pPr>
        <w:tabs>
          <w:tab w:val="center" w:pos="2523"/>
          <w:tab w:val="center" w:pos="2916"/>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50.4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corrects any wrongly assessed amount due and notifies the</w:t>
      </w:r>
      <w:r>
        <w:rPr>
          <w:rFonts w:ascii="Corbel" w:eastAsia="Corbel" w:hAnsi="Corbel" w:cs="Corbel"/>
          <w:i/>
          <w:sz w:val="20"/>
        </w:rPr>
        <w:t xml:space="preserve"> Contractor</w:t>
      </w:r>
      <w:r>
        <w:rPr>
          <w:rFonts w:ascii="Corbel" w:eastAsia="Corbel" w:hAnsi="Corbel" w:cs="Corbel"/>
          <w:sz w:val="20"/>
        </w:rPr>
        <w:t xml:space="preserve"> of </w:t>
      </w:r>
    </w:p>
    <w:p w14:paraId="0AFECA31" w14:textId="77777777" w:rsidR="00E034E6" w:rsidRDefault="00E034E6" w:rsidP="00E034E6">
      <w:pPr>
        <w:ind w:left="2160" w:firstLine="720"/>
      </w:pPr>
      <w:r>
        <w:rPr>
          <w:rFonts w:ascii="Corbel" w:eastAsia="Corbel" w:hAnsi="Corbel" w:cs="Corbel"/>
          <w:sz w:val="20"/>
        </w:rPr>
        <w:t xml:space="preserve">the correction before paying the </w:t>
      </w:r>
      <w:r>
        <w:rPr>
          <w:rFonts w:ascii="Corbel" w:eastAsia="Corbel" w:hAnsi="Corbel" w:cs="Corbel"/>
          <w:i/>
          <w:sz w:val="20"/>
        </w:rPr>
        <w:t>Contractor</w:t>
      </w:r>
      <w:r>
        <w:rPr>
          <w:rFonts w:ascii="Corbel" w:eastAsia="Corbel" w:hAnsi="Corbel" w:cs="Corbel"/>
          <w:sz w:val="20"/>
        </w:rPr>
        <w:t xml:space="preserve">. </w:t>
      </w:r>
    </w:p>
    <w:p w14:paraId="6B9F6050" w14:textId="77777777" w:rsidR="00E034E6" w:rsidRDefault="00E034E6" w:rsidP="00E034E6">
      <w:pPr>
        <w:tabs>
          <w:tab w:val="center" w:pos="2523"/>
          <w:tab w:val="center" w:pos="2912"/>
          <w:tab w:val="center" w:pos="6738"/>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50.5 </w:t>
      </w:r>
      <w:r>
        <w:rPr>
          <w:rFonts w:ascii="Corbel" w:eastAsia="Corbel" w:hAnsi="Corbel" w:cs="Corbel"/>
          <w:sz w:val="20"/>
        </w:rPr>
        <w:tab/>
        <w:t xml:space="preserve">The </w:t>
      </w:r>
      <w:r>
        <w:rPr>
          <w:rFonts w:ascii="Corbel" w:eastAsia="Corbel" w:hAnsi="Corbel" w:cs="Corbel"/>
          <w:i/>
          <w:sz w:val="20"/>
        </w:rPr>
        <w:t xml:space="preserve">Contractor </w:t>
      </w:r>
      <w:r>
        <w:rPr>
          <w:rFonts w:ascii="Corbel" w:eastAsia="Corbel" w:hAnsi="Corbel" w:cs="Corbel"/>
          <w:sz w:val="20"/>
        </w:rPr>
        <w:t xml:space="preserve">pays </w:t>
      </w:r>
      <w:r>
        <w:rPr>
          <w:rFonts w:ascii="Corbel" w:eastAsia="Corbel" w:hAnsi="Corbel" w:cs="Corbel"/>
          <w:i/>
          <w:sz w:val="20"/>
        </w:rPr>
        <w:t>delay damages</w:t>
      </w:r>
      <w:r>
        <w:rPr>
          <w:rFonts w:ascii="Corbel" w:eastAsia="Corbel" w:hAnsi="Corbel" w:cs="Corbel"/>
          <w:sz w:val="20"/>
        </w:rPr>
        <w:t xml:space="preserve"> for each day from the Completion Date until </w:t>
      </w:r>
    </w:p>
    <w:p w14:paraId="5C3EC4D6" w14:textId="77777777" w:rsidR="00E034E6" w:rsidRDefault="00E034E6" w:rsidP="00E034E6">
      <w:pPr>
        <w:ind w:left="2160" w:firstLine="720"/>
      </w:pPr>
      <w:r>
        <w:rPr>
          <w:rFonts w:ascii="Corbel" w:eastAsia="Corbel" w:hAnsi="Corbel" w:cs="Corbel"/>
          <w:sz w:val="20"/>
        </w:rPr>
        <w:t xml:space="preserve">Completion. </w:t>
      </w:r>
    </w:p>
    <w:p w14:paraId="6F12359C" w14:textId="77777777" w:rsidR="00E034E6" w:rsidRDefault="00E034E6" w:rsidP="00E034E6">
      <w:pPr>
        <w:tabs>
          <w:tab w:val="center" w:pos="2523"/>
          <w:tab w:val="center" w:pos="2917"/>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50.6 </w:t>
      </w:r>
      <w:r>
        <w:rPr>
          <w:rFonts w:ascii="Corbel" w:eastAsia="Corbel" w:hAnsi="Corbel" w:cs="Corbel"/>
          <w:sz w:val="20"/>
        </w:rPr>
        <w:tab/>
        <w:t>An amount is retained from the</w:t>
      </w:r>
      <w:r>
        <w:rPr>
          <w:rFonts w:ascii="Corbel" w:eastAsia="Corbel" w:hAnsi="Corbel" w:cs="Corbel"/>
          <w:i/>
          <w:sz w:val="20"/>
        </w:rPr>
        <w:t xml:space="preserve"> Contractor</w:t>
      </w:r>
      <w:r>
        <w:rPr>
          <w:rFonts w:ascii="Corbel" w:eastAsia="Corbel" w:hAnsi="Corbel" w:cs="Corbel"/>
          <w:sz w:val="20"/>
        </w:rPr>
        <w:t xml:space="preserve"> in the assessment of each amount due until </w:t>
      </w:r>
    </w:p>
    <w:p w14:paraId="289F82C8" w14:textId="77777777" w:rsidR="00E034E6" w:rsidRDefault="00E034E6" w:rsidP="00E034E6">
      <w:pPr>
        <w:ind w:left="2160" w:firstLine="720"/>
      </w:pPr>
      <w:r>
        <w:rPr>
          <w:rFonts w:ascii="Corbel" w:eastAsia="Corbel" w:hAnsi="Corbel" w:cs="Corbel"/>
          <w:sz w:val="20"/>
        </w:rPr>
        <w:t xml:space="preserve">Completion. This amount is the </w:t>
      </w:r>
      <w:r>
        <w:rPr>
          <w:rFonts w:ascii="Corbel" w:eastAsia="Corbel" w:hAnsi="Corbel" w:cs="Corbel"/>
          <w:i/>
          <w:sz w:val="20"/>
        </w:rPr>
        <w:t xml:space="preserve">retention </w:t>
      </w:r>
      <w:r>
        <w:rPr>
          <w:rFonts w:ascii="Corbel" w:eastAsia="Corbel" w:hAnsi="Corbel" w:cs="Corbel"/>
          <w:sz w:val="20"/>
        </w:rPr>
        <w:t xml:space="preserve">applied to the Price for Work Done to Date. </w:t>
      </w:r>
    </w:p>
    <w:p w14:paraId="0A68F5B8" w14:textId="77777777" w:rsidR="00E034E6" w:rsidRDefault="00E034E6" w:rsidP="00E034E6">
      <w:pPr>
        <w:ind w:left="2160" w:firstLine="720"/>
      </w:pPr>
      <w:r>
        <w:rPr>
          <w:rFonts w:ascii="Corbel" w:eastAsia="Corbel" w:hAnsi="Corbel" w:cs="Corbel"/>
          <w:sz w:val="20"/>
        </w:rPr>
        <w:t xml:space="preserve">The amount retained is halved in the first assessment made after Completion and </w:t>
      </w:r>
    </w:p>
    <w:p w14:paraId="77A75D1F" w14:textId="77777777" w:rsidR="00E034E6" w:rsidRDefault="00E034E6" w:rsidP="00E034E6">
      <w:pPr>
        <w:ind w:left="2160" w:firstLine="720"/>
      </w:pPr>
      <w:r>
        <w:rPr>
          <w:rFonts w:ascii="Corbel" w:eastAsia="Corbel" w:hAnsi="Corbel" w:cs="Corbel"/>
          <w:sz w:val="20"/>
        </w:rPr>
        <w:t xml:space="preserve">remains at this amount until the </w:t>
      </w:r>
      <w:r>
        <w:rPr>
          <w:rFonts w:ascii="Corbel" w:eastAsia="Corbel" w:hAnsi="Corbel" w:cs="Corbel"/>
          <w:i/>
          <w:sz w:val="20"/>
        </w:rPr>
        <w:t>assessment day</w:t>
      </w:r>
      <w:r>
        <w:rPr>
          <w:rFonts w:ascii="Corbel" w:eastAsia="Corbel" w:hAnsi="Corbel" w:cs="Corbel"/>
          <w:sz w:val="20"/>
        </w:rPr>
        <w:t xml:space="preserve"> after the Defects Certificate is issued. </w:t>
      </w:r>
    </w:p>
    <w:tbl>
      <w:tblPr>
        <w:tblW w:w="10701" w:type="dxa"/>
        <w:tblInd w:w="-108" w:type="dxa"/>
        <w:tblCellMar>
          <w:left w:w="0" w:type="dxa"/>
          <w:right w:w="0" w:type="dxa"/>
        </w:tblCellMar>
        <w:tblLook w:val="04A0" w:firstRow="1" w:lastRow="0" w:firstColumn="1" w:lastColumn="0" w:noHBand="0" w:noVBand="1"/>
      </w:tblPr>
      <w:tblGrid>
        <w:gridCol w:w="3462"/>
        <w:gridCol w:w="7239"/>
      </w:tblGrid>
      <w:tr w:rsidR="00E034E6" w14:paraId="3C81BB14" w14:textId="77777777" w:rsidTr="00E72115">
        <w:trPr>
          <w:trHeight w:val="461"/>
        </w:trPr>
        <w:tc>
          <w:tcPr>
            <w:tcW w:w="3462" w:type="dxa"/>
            <w:shd w:val="clear" w:color="auto" w:fill="auto"/>
          </w:tcPr>
          <w:p w14:paraId="6AAC60D3" w14:textId="77777777" w:rsidR="00E034E6" w:rsidRPr="00E72115" w:rsidRDefault="00E034E6" w:rsidP="00E72115">
            <w:pPr>
              <w:rPr>
                <w:sz w:val="22"/>
                <w:szCs w:val="22"/>
              </w:rPr>
            </w:pPr>
          </w:p>
        </w:tc>
        <w:tc>
          <w:tcPr>
            <w:tcW w:w="7239" w:type="dxa"/>
            <w:shd w:val="clear" w:color="auto" w:fill="auto"/>
          </w:tcPr>
          <w:p w14:paraId="720B7483" w14:textId="77777777" w:rsidR="00E034E6" w:rsidRPr="00E72115" w:rsidRDefault="00E034E6" w:rsidP="00E72115">
            <w:pPr>
              <w:rPr>
                <w:sz w:val="22"/>
                <w:szCs w:val="22"/>
              </w:rPr>
            </w:pPr>
            <w:r w:rsidRPr="00E72115">
              <w:rPr>
                <w:rFonts w:ascii="Corbel" w:eastAsia="Corbel" w:hAnsi="Corbel" w:cs="Corbel"/>
                <w:sz w:val="20"/>
                <w:szCs w:val="22"/>
              </w:rPr>
              <w:t xml:space="preserve">No amount is retained in the assessment made after the Defects Certificate has been issued. </w:t>
            </w:r>
          </w:p>
        </w:tc>
      </w:tr>
      <w:tr w:rsidR="00E034E6" w14:paraId="19ECE392" w14:textId="77777777" w:rsidTr="00E72115">
        <w:trPr>
          <w:trHeight w:val="1030"/>
        </w:trPr>
        <w:tc>
          <w:tcPr>
            <w:tcW w:w="3462" w:type="dxa"/>
            <w:shd w:val="clear" w:color="auto" w:fill="auto"/>
          </w:tcPr>
          <w:p w14:paraId="57F2C0E9" w14:textId="77777777" w:rsidR="00E034E6" w:rsidRPr="00E72115" w:rsidRDefault="00E034E6" w:rsidP="00E72115">
            <w:pPr>
              <w:tabs>
                <w:tab w:val="center" w:pos="2523"/>
                <w:tab w:val="center" w:pos="2907"/>
              </w:tabs>
              <w:rPr>
                <w:sz w:val="22"/>
                <w:szCs w:val="22"/>
              </w:rPr>
            </w:pPr>
            <w:r w:rsidRPr="00E72115">
              <w:rPr>
                <w:sz w:val="22"/>
                <w:szCs w:val="22"/>
              </w:rPr>
              <w:tab/>
            </w:r>
            <w:r w:rsidRPr="00E72115">
              <w:rPr>
                <w:rFonts w:ascii="Corbel" w:eastAsia="Corbel" w:hAnsi="Corbel" w:cs="Corbel"/>
                <w:b/>
                <w:sz w:val="20"/>
                <w:szCs w:val="22"/>
              </w:rPr>
              <w:t xml:space="preserve"> </w:t>
            </w:r>
            <w:r w:rsidRPr="00E72115">
              <w:rPr>
                <w:rFonts w:ascii="Corbel" w:eastAsia="Corbel" w:hAnsi="Corbel" w:cs="Corbel"/>
                <w:b/>
                <w:sz w:val="20"/>
                <w:szCs w:val="22"/>
              </w:rPr>
              <w:tab/>
            </w:r>
            <w:r w:rsidRPr="00E72115">
              <w:rPr>
                <w:rFonts w:ascii="Corbel" w:eastAsia="Corbel" w:hAnsi="Corbel" w:cs="Corbel"/>
                <w:sz w:val="20"/>
                <w:szCs w:val="22"/>
              </w:rPr>
              <w:t xml:space="preserve">50.7 </w:t>
            </w:r>
          </w:p>
        </w:tc>
        <w:tc>
          <w:tcPr>
            <w:tcW w:w="7239" w:type="dxa"/>
            <w:shd w:val="clear" w:color="auto" w:fill="auto"/>
          </w:tcPr>
          <w:p w14:paraId="16DF91E6" w14:textId="77777777" w:rsidR="00E034E6" w:rsidRPr="00E72115" w:rsidRDefault="00E034E6" w:rsidP="00E72115">
            <w:pPr>
              <w:ind w:right="7"/>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requires a </w:t>
            </w:r>
            <w:proofErr w:type="spellStart"/>
            <w:r w:rsidRPr="00E72115">
              <w:rPr>
                <w:rFonts w:ascii="Corbel" w:eastAsia="Corbel" w:hAnsi="Corbel" w:cs="Corbel"/>
                <w:sz w:val="20"/>
                <w:szCs w:val="22"/>
              </w:rPr>
              <w:t>programme</w:t>
            </w:r>
            <w:proofErr w:type="spellEnd"/>
            <w:r w:rsidRPr="00E72115">
              <w:rPr>
                <w:rFonts w:ascii="Corbel" w:eastAsia="Corbel" w:hAnsi="Corbel" w:cs="Corbel"/>
                <w:sz w:val="20"/>
                <w:szCs w:val="22"/>
              </w:rPr>
              <w:t xml:space="preserve"> to be submitted, one quarter of the Price for Work Done to Date is retained in assessments of the amount due until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submitted a first </w:t>
            </w:r>
            <w:proofErr w:type="spellStart"/>
            <w:r w:rsidRPr="00E72115">
              <w:rPr>
                <w:rFonts w:ascii="Corbel" w:eastAsia="Corbel" w:hAnsi="Corbel" w:cs="Corbel"/>
                <w:sz w:val="20"/>
                <w:szCs w:val="22"/>
              </w:rPr>
              <w:t>programme</w:t>
            </w:r>
            <w:proofErr w:type="spellEnd"/>
            <w:r w:rsidRPr="00E72115">
              <w:rPr>
                <w:rFonts w:ascii="Corbel" w:eastAsia="Corbel" w:hAnsi="Corbel" w:cs="Corbel"/>
                <w:sz w:val="20"/>
                <w:szCs w:val="22"/>
              </w:rPr>
              <w:t xml:space="preserv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showing the information which the Works Information requires. </w:t>
            </w:r>
          </w:p>
        </w:tc>
      </w:tr>
      <w:tr w:rsidR="00E034E6" w14:paraId="373A1401" w14:textId="77777777" w:rsidTr="00E72115">
        <w:trPr>
          <w:trHeight w:val="810"/>
        </w:trPr>
        <w:tc>
          <w:tcPr>
            <w:tcW w:w="3462" w:type="dxa"/>
            <w:shd w:val="clear" w:color="auto" w:fill="auto"/>
          </w:tcPr>
          <w:p w14:paraId="2FE328AA" w14:textId="77777777" w:rsidR="00E034E6" w:rsidRPr="00E72115" w:rsidRDefault="00E034E6" w:rsidP="00E72115">
            <w:pPr>
              <w:tabs>
                <w:tab w:val="center" w:pos="2131"/>
                <w:tab w:val="center" w:pos="2837"/>
              </w:tabs>
              <w:rPr>
                <w:sz w:val="22"/>
                <w:szCs w:val="22"/>
              </w:rPr>
            </w:pPr>
            <w:r w:rsidRPr="00E72115">
              <w:rPr>
                <w:sz w:val="22"/>
                <w:szCs w:val="22"/>
              </w:rPr>
              <w:tab/>
            </w:r>
            <w:r w:rsidRPr="00E72115">
              <w:rPr>
                <w:rFonts w:ascii="Corbel" w:eastAsia="Corbel" w:hAnsi="Corbel" w:cs="Corbel"/>
                <w:b/>
                <w:sz w:val="20"/>
                <w:szCs w:val="22"/>
              </w:rPr>
              <w:t xml:space="preserve">Payment </w:t>
            </w:r>
            <w:r w:rsidRPr="00E72115">
              <w:rPr>
                <w:rFonts w:ascii="Corbel" w:eastAsia="Corbel" w:hAnsi="Corbel" w:cs="Corbel"/>
                <w:b/>
                <w:sz w:val="20"/>
                <w:szCs w:val="22"/>
              </w:rPr>
              <w:tab/>
              <w:t>51</w:t>
            </w:r>
            <w:r w:rsidRPr="00E72115">
              <w:rPr>
                <w:rFonts w:ascii="Corbel" w:eastAsia="Corbel" w:hAnsi="Corbel" w:cs="Corbel"/>
                <w:sz w:val="20"/>
                <w:szCs w:val="22"/>
              </w:rPr>
              <w:t xml:space="preserve"> </w:t>
            </w:r>
          </w:p>
          <w:p w14:paraId="389BC651" w14:textId="77777777" w:rsidR="00E034E6" w:rsidRPr="00E72115" w:rsidRDefault="00E034E6" w:rsidP="00E72115">
            <w:pPr>
              <w:ind w:right="396"/>
              <w:jc w:val="right"/>
              <w:rPr>
                <w:sz w:val="22"/>
                <w:szCs w:val="22"/>
              </w:rPr>
            </w:pPr>
            <w:r w:rsidRPr="00E72115">
              <w:rPr>
                <w:rFonts w:ascii="Corbel" w:eastAsia="Corbel" w:hAnsi="Corbel" w:cs="Corbel"/>
                <w:sz w:val="20"/>
                <w:szCs w:val="22"/>
              </w:rPr>
              <w:t xml:space="preserve">51.1 </w:t>
            </w:r>
          </w:p>
        </w:tc>
        <w:tc>
          <w:tcPr>
            <w:tcW w:w="7240" w:type="dxa"/>
            <w:shd w:val="clear" w:color="auto" w:fill="auto"/>
          </w:tcPr>
          <w:p w14:paraId="4B13F2FB"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575D740E" w14:textId="77777777" w:rsidR="00E034E6" w:rsidRPr="00E72115" w:rsidRDefault="00E034E6" w:rsidP="00E72115">
            <w:pPr>
              <w:rPr>
                <w:sz w:val="22"/>
                <w:szCs w:val="22"/>
              </w:rPr>
            </w:pPr>
            <w:r w:rsidRPr="00E72115">
              <w:rPr>
                <w:rFonts w:ascii="Corbel" w:eastAsia="Corbel" w:hAnsi="Corbel" w:cs="Corbel"/>
                <w:sz w:val="20"/>
                <w:szCs w:val="22"/>
              </w:rPr>
              <w:t xml:space="preserve">Each payment is made within three weeks after the next </w:t>
            </w:r>
            <w:r w:rsidRPr="00E72115">
              <w:rPr>
                <w:rFonts w:ascii="Corbel" w:eastAsia="Corbel" w:hAnsi="Corbel" w:cs="Corbel"/>
                <w:i/>
                <w:sz w:val="20"/>
                <w:szCs w:val="22"/>
              </w:rPr>
              <w:t>assessment day</w:t>
            </w:r>
            <w:r w:rsidRPr="00E72115">
              <w:rPr>
                <w:rFonts w:ascii="Corbel" w:eastAsia="Corbel" w:hAnsi="Corbel" w:cs="Corbel"/>
                <w:sz w:val="20"/>
                <w:szCs w:val="22"/>
              </w:rPr>
              <w:t xml:space="preserve"> which follows receipt of an application for payment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tc>
      </w:tr>
      <w:tr w:rsidR="00E034E6" w14:paraId="5E665835" w14:textId="77777777" w:rsidTr="00E72115">
        <w:trPr>
          <w:trHeight w:val="1125"/>
        </w:trPr>
        <w:tc>
          <w:tcPr>
            <w:tcW w:w="3462" w:type="dxa"/>
            <w:shd w:val="clear" w:color="auto" w:fill="auto"/>
          </w:tcPr>
          <w:p w14:paraId="4A1E38D0" w14:textId="77777777" w:rsidR="00E034E6" w:rsidRPr="00E72115" w:rsidRDefault="00E034E6" w:rsidP="00E72115">
            <w:pPr>
              <w:tabs>
                <w:tab w:val="center" w:pos="2523"/>
                <w:tab w:val="center" w:pos="2908"/>
              </w:tabs>
              <w:spacing w:after="1986"/>
              <w:rPr>
                <w:sz w:val="22"/>
                <w:szCs w:val="22"/>
              </w:rPr>
            </w:pPr>
            <w:r w:rsidRPr="00E72115">
              <w:rPr>
                <w:sz w:val="22"/>
                <w:szCs w:val="22"/>
              </w:rPr>
              <w:tab/>
            </w:r>
            <w:r w:rsidRPr="00E72115">
              <w:rPr>
                <w:rFonts w:ascii="Corbel" w:eastAsia="Corbel" w:hAnsi="Corbel" w:cs="Corbel"/>
                <w:b/>
                <w:sz w:val="20"/>
                <w:szCs w:val="22"/>
              </w:rPr>
              <w:t xml:space="preserve"> </w:t>
            </w:r>
            <w:r w:rsidRPr="00E72115">
              <w:rPr>
                <w:rFonts w:ascii="Corbel" w:eastAsia="Corbel" w:hAnsi="Corbel" w:cs="Corbel"/>
                <w:b/>
                <w:sz w:val="20"/>
                <w:szCs w:val="22"/>
              </w:rPr>
              <w:tab/>
            </w:r>
            <w:r w:rsidRPr="00E72115">
              <w:rPr>
                <w:rFonts w:ascii="Corbel" w:eastAsia="Corbel" w:hAnsi="Corbel" w:cs="Corbel"/>
                <w:sz w:val="20"/>
                <w:szCs w:val="22"/>
              </w:rPr>
              <w:t xml:space="preserve">51.2 </w:t>
            </w:r>
          </w:p>
          <w:p w14:paraId="04766439" w14:textId="77777777" w:rsidR="00E034E6" w:rsidRPr="00E72115" w:rsidRDefault="00E034E6" w:rsidP="00E72115">
            <w:pPr>
              <w:rPr>
                <w:rFonts w:ascii="Corbel" w:eastAsia="Corbel" w:hAnsi="Corbel" w:cs="Corbel"/>
                <w:b/>
                <w:sz w:val="28"/>
                <w:szCs w:val="22"/>
              </w:rPr>
            </w:pPr>
          </w:p>
          <w:p w14:paraId="4CEF9E52" w14:textId="77777777" w:rsidR="00E034E6" w:rsidRPr="00E72115" w:rsidRDefault="00E034E6" w:rsidP="00E72115">
            <w:pPr>
              <w:rPr>
                <w:rFonts w:ascii="Corbel" w:eastAsia="Corbel" w:hAnsi="Corbel" w:cs="Corbel"/>
                <w:b/>
                <w:sz w:val="28"/>
                <w:szCs w:val="22"/>
              </w:rPr>
            </w:pPr>
          </w:p>
          <w:p w14:paraId="1F9991CC" w14:textId="77777777" w:rsidR="00E034E6" w:rsidRPr="00E72115" w:rsidRDefault="00E034E6" w:rsidP="00E72115">
            <w:pPr>
              <w:rPr>
                <w:rFonts w:ascii="Corbel" w:eastAsia="Corbel" w:hAnsi="Corbel" w:cs="Corbel"/>
                <w:b/>
                <w:sz w:val="28"/>
                <w:szCs w:val="22"/>
              </w:rPr>
            </w:pPr>
          </w:p>
          <w:p w14:paraId="617B0910" w14:textId="77777777" w:rsidR="00E034E6" w:rsidRPr="00E72115" w:rsidRDefault="00E034E6" w:rsidP="00E72115">
            <w:pPr>
              <w:rPr>
                <w:rFonts w:ascii="Corbel" w:eastAsia="Corbel" w:hAnsi="Corbel" w:cs="Corbel"/>
                <w:b/>
                <w:sz w:val="28"/>
                <w:szCs w:val="22"/>
              </w:rPr>
            </w:pPr>
          </w:p>
          <w:p w14:paraId="48178F5E" w14:textId="77777777" w:rsidR="00E034E6" w:rsidRPr="00E72115" w:rsidRDefault="00E034E6" w:rsidP="00E72115">
            <w:pPr>
              <w:rPr>
                <w:rFonts w:ascii="Corbel" w:eastAsia="Corbel" w:hAnsi="Corbel" w:cs="Corbel"/>
                <w:b/>
                <w:sz w:val="28"/>
                <w:szCs w:val="22"/>
              </w:rPr>
            </w:pPr>
          </w:p>
          <w:p w14:paraId="4AE3D9D9" w14:textId="77777777" w:rsidR="00E034E6" w:rsidRPr="00E72115" w:rsidRDefault="00E034E6" w:rsidP="00E72115">
            <w:pPr>
              <w:rPr>
                <w:rFonts w:ascii="Corbel" w:eastAsia="Corbel" w:hAnsi="Corbel" w:cs="Corbel"/>
                <w:b/>
                <w:sz w:val="28"/>
                <w:szCs w:val="22"/>
              </w:rPr>
            </w:pPr>
          </w:p>
          <w:p w14:paraId="2229255D" w14:textId="77777777" w:rsidR="00E034E6" w:rsidRPr="00E72115" w:rsidRDefault="00E034E6" w:rsidP="00E72115">
            <w:pPr>
              <w:rPr>
                <w:rFonts w:ascii="Corbel" w:eastAsia="Corbel" w:hAnsi="Corbel" w:cs="Corbel"/>
                <w:b/>
                <w:sz w:val="28"/>
                <w:szCs w:val="22"/>
              </w:rPr>
            </w:pPr>
          </w:p>
          <w:p w14:paraId="1F8B17DC" w14:textId="77777777" w:rsidR="00E034E6" w:rsidRPr="00E034E6" w:rsidRDefault="00E034E6" w:rsidP="00E72115">
            <w:pPr>
              <w:pStyle w:val="Heading3"/>
            </w:pPr>
            <w:r w:rsidRPr="00E72115">
              <w:rPr>
                <w:rFonts w:eastAsia="Corbel"/>
              </w:rPr>
              <w:lastRenderedPageBreak/>
              <w:t>6 Compensation events</w:t>
            </w:r>
          </w:p>
        </w:tc>
        <w:tc>
          <w:tcPr>
            <w:tcW w:w="7240" w:type="dxa"/>
            <w:shd w:val="clear" w:color="auto" w:fill="auto"/>
          </w:tcPr>
          <w:p w14:paraId="361F19CE" w14:textId="77777777" w:rsidR="00E034E6" w:rsidRPr="00E72115" w:rsidRDefault="00E034E6" w:rsidP="00E72115">
            <w:pPr>
              <w:spacing w:after="1" w:line="217" w:lineRule="auto"/>
              <w:ind w:right="20"/>
              <w:rPr>
                <w:sz w:val="22"/>
                <w:szCs w:val="22"/>
              </w:rPr>
            </w:pPr>
            <w:r w:rsidRPr="00E72115">
              <w:rPr>
                <w:rFonts w:ascii="Corbel" w:eastAsia="Corbel" w:hAnsi="Corbel" w:cs="Corbel"/>
                <w:sz w:val="20"/>
                <w:szCs w:val="22"/>
              </w:rPr>
              <w:lastRenderedPageBreak/>
              <w:t xml:space="preserve">Interest is paid if a payment is late or includes a correction of an earlier payment. Interest is assessed from the date by which the correct payment should have been made until the date when it is paid. Interest is calculated at the rate stated in the </w:t>
            </w:r>
          </w:p>
          <w:p w14:paraId="622DC73B" w14:textId="77777777" w:rsidR="00E034E6" w:rsidRPr="00E72115" w:rsidRDefault="00E034E6" w:rsidP="00E72115">
            <w:pPr>
              <w:jc w:val="both"/>
              <w:rPr>
                <w:rFonts w:ascii="Corbel" w:eastAsia="Corbel" w:hAnsi="Corbel" w:cs="Corbel"/>
                <w:sz w:val="20"/>
                <w:szCs w:val="22"/>
              </w:rPr>
            </w:pPr>
            <w:r w:rsidRPr="00E72115">
              <w:rPr>
                <w:rFonts w:ascii="Corbel" w:eastAsia="Corbel" w:hAnsi="Corbel" w:cs="Corbel"/>
                <w:sz w:val="20"/>
                <w:szCs w:val="22"/>
              </w:rPr>
              <w:t xml:space="preserve">Contract Data or, if none is stated, at 0.5% of the delayed amount per complete week of delay. </w:t>
            </w:r>
          </w:p>
          <w:p w14:paraId="114102A5" w14:textId="77777777" w:rsidR="00E034E6" w:rsidRPr="00E72115" w:rsidRDefault="00E034E6" w:rsidP="00E72115">
            <w:pPr>
              <w:jc w:val="both"/>
              <w:rPr>
                <w:rFonts w:ascii="Corbel" w:eastAsia="Corbel" w:hAnsi="Corbel" w:cs="Corbel"/>
                <w:sz w:val="20"/>
                <w:szCs w:val="22"/>
              </w:rPr>
            </w:pPr>
          </w:p>
          <w:p w14:paraId="060F301D" w14:textId="77777777" w:rsidR="00E034E6" w:rsidRPr="00E72115" w:rsidRDefault="00E034E6" w:rsidP="00E72115">
            <w:pPr>
              <w:jc w:val="both"/>
              <w:rPr>
                <w:rFonts w:ascii="Corbel" w:eastAsia="Corbel" w:hAnsi="Corbel" w:cs="Corbel"/>
                <w:sz w:val="20"/>
                <w:szCs w:val="22"/>
              </w:rPr>
            </w:pPr>
          </w:p>
          <w:p w14:paraId="0FB5768B" w14:textId="77777777" w:rsidR="00E034E6" w:rsidRPr="00E72115" w:rsidRDefault="00E034E6" w:rsidP="00E72115">
            <w:pPr>
              <w:jc w:val="both"/>
              <w:rPr>
                <w:rFonts w:ascii="Corbel" w:eastAsia="Corbel" w:hAnsi="Corbel" w:cs="Corbel"/>
                <w:sz w:val="20"/>
                <w:szCs w:val="22"/>
              </w:rPr>
            </w:pPr>
          </w:p>
          <w:p w14:paraId="3F917A34" w14:textId="77777777" w:rsidR="00E034E6" w:rsidRPr="00E72115" w:rsidRDefault="00E034E6" w:rsidP="00E72115">
            <w:pPr>
              <w:jc w:val="both"/>
              <w:rPr>
                <w:rFonts w:ascii="Corbel" w:eastAsia="Corbel" w:hAnsi="Corbel" w:cs="Corbel"/>
                <w:sz w:val="20"/>
                <w:szCs w:val="22"/>
              </w:rPr>
            </w:pPr>
          </w:p>
          <w:p w14:paraId="4B09F036" w14:textId="77777777" w:rsidR="00E034E6" w:rsidRPr="00E72115" w:rsidRDefault="00E034E6" w:rsidP="00E72115">
            <w:pPr>
              <w:jc w:val="both"/>
              <w:rPr>
                <w:rFonts w:ascii="Corbel" w:eastAsia="Corbel" w:hAnsi="Corbel" w:cs="Corbel"/>
                <w:sz w:val="20"/>
                <w:szCs w:val="22"/>
              </w:rPr>
            </w:pPr>
          </w:p>
          <w:p w14:paraId="575120DB" w14:textId="77777777" w:rsidR="00E034E6" w:rsidRPr="00E72115" w:rsidRDefault="00E034E6" w:rsidP="00E72115">
            <w:pPr>
              <w:jc w:val="both"/>
              <w:rPr>
                <w:sz w:val="22"/>
                <w:szCs w:val="22"/>
              </w:rPr>
            </w:pPr>
          </w:p>
        </w:tc>
      </w:tr>
      <w:tr w:rsidR="00E034E6" w14:paraId="78224989" w14:textId="77777777" w:rsidTr="00E72115">
        <w:trPr>
          <w:trHeight w:val="3629"/>
        </w:trPr>
        <w:tc>
          <w:tcPr>
            <w:tcW w:w="3462" w:type="dxa"/>
            <w:shd w:val="clear" w:color="auto" w:fill="auto"/>
          </w:tcPr>
          <w:p w14:paraId="1752E39D" w14:textId="77777777" w:rsidR="00E034E6" w:rsidRPr="00E72115" w:rsidRDefault="00E034E6" w:rsidP="00E72115">
            <w:pPr>
              <w:tabs>
                <w:tab w:val="center" w:pos="1568"/>
                <w:tab w:val="center" w:pos="2828"/>
              </w:tabs>
              <w:rPr>
                <w:sz w:val="22"/>
                <w:szCs w:val="22"/>
              </w:rPr>
            </w:pPr>
            <w:r w:rsidRPr="00E72115">
              <w:rPr>
                <w:rFonts w:ascii="Corbel" w:eastAsia="Corbel" w:hAnsi="Corbel" w:cs="Corbel"/>
                <w:b/>
                <w:sz w:val="20"/>
                <w:szCs w:val="22"/>
              </w:rPr>
              <w:t xml:space="preserve">Compensation events </w:t>
            </w:r>
            <w:r w:rsidRPr="00E72115">
              <w:rPr>
                <w:rFonts w:ascii="Corbel" w:eastAsia="Corbel" w:hAnsi="Corbel" w:cs="Corbel"/>
                <w:b/>
                <w:sz w:val="20"/>
                <w:szCs w:val="22"/>
              </w:rPr>
              <w:tab/>
              <w:t>60</w:t>
            </w:r>
            <w:r w:rsidRPr="00E72115">
              <w:rPr>
                <w:rFonts w:ascii="Corbel" w:eastAsia="Corbel" w:hAnsi="Corbel" w:cs="Corbel"/>
                <w:sz w:val="20"/>
                <w:szCs w:val="22"/>
              </w:rPr>
              <w:t xml:space="preserve"> </w:t>
            </w:r>
          </w:p>
          <w:p w14:paraId="61F2C943" w14:textId="77777777" w:rsidR="00E034E6" w:rsidRPr="00E72115" w:rsidRDefault="00E034E6" w:rsidP="00E72115">
            <w:pPr>
              <w:ind w:right="390"/>
              <w:jc w:val="right"/>
              <w:rPr>
                <w:sz w:val="22"/>
                <w:szCs w:val="22"/>
              </w:rPr>
            </w:pPr>
            <w:r w:rsidRPr="00E72115">
              <w:rPr>
                <w:rFonts w:ascii="Corbel" w:eastAsia="Corbel" w:hAnsi="Corbel" w:cs="Corbel"/>
                <w:sz w:val="20"/>
                <w:szCs w:val="22"/>
              </w:rPr>
              <w:t xml:space="preserve">60.1 </w:t>
            </w:r>
          </w:p>
        </w:tc>
        <w:tc>
          <w:tcPr>
            <w:tcW w:w="7239" w:type="dxa"/>
            <w:shd w:val="clear" w:color="auto" w:fill="auto"/>
          </w:tcPr>
          <w:p w14:paraId="3A1FF744" w14:textId="77777777" w:rsidR="00E034E6" w:rsidRPr="00E72115" w:rsidRDefault="00E034E6" w:rsidP="00E72115">
            <w:pPr>
              <w:ind w:left="55"/>
              <w:rPr>
                <w:sz w:val="22"/>
                <w:szCs w:val="22"/>
              </w:rPr>
            </w:pPr>
            <w:r w:rsidRPr="00E72115">
              <w:rPr>
                <w:rFonts w:ascii="Corbel" w:eastAsia="Corbel" w:hAnsi="Corbel" w:cs="Corbel"/>
                <w:sz w:val="20"/>
                <w:szCs w:val="22"/>
              </w:rPr>
              <w:t xml:space="preserve"> </w:t>
            </w:r>
          </w:p>
          <w:p w14:paraId="775DC311" w14:textId="77777777" w:rsidR="00E034E6" w:rsidRPr="00E72115" w:rsidRDefault="00E034E6" w:rsidP="00E72115">
            <w:pPr>
              <w:spacing w:after="18"/>
              <w:ind w:left="55"/>
              <w:rPr>
                <w:sz w:val="22"/>
                <w:szCs w:val="22"/>
              </w:rPr>
            </w:pPr>
            <w:r w:rsidRPr="00E72115">
              <w:rPr>
                <w:rFonts w:ascii="Corbel" w:eastAsia="Corbel" w:hAnsi="Corbel" w:cs="Corbel"/>
                <w:sz w:val="20"/>
                <w:szCs w:val="22"/>
              </w:rPr>
              <w:t xml:space="preserve">The following are compensation events. </w:t>
            </w:r>
          </w:p>
          <w:p w14:paraId="63115B6F" w14:textId="77777777" w:rsidR="00E034E6" w:rsidRPr="00E72115" w:rsidRDefault="00E034E6" w:rsidP="008C3DA7">
            <w:pPr>
              <w:numPr>
                <w:ilvl w:val="0"/>
                <w:numId w:val="39"/>
              </w:numPr>
              <w:spacing w:after="62" w:line="216"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gives an instruction changing the Works Information unless the change is </w:t>
            </w:r>
            <w:proofErr w:type="gramStart"/>
            <w:r w:rsidRPr="00E72115">
              <w:rPr>
                <w:rFonts w:ascii="Corbel" w:eastAsia="Corbel" w:hAnsi="Corbel" w:cs="Corbel"/>
                <w:sz w:val="20"/>
                <w:szCs w:val="22"/>
              </w:rPr>
              <w:t>in order to</w:t>
            </w:r>
            <w:proofErr w:type="gramEnd"/>
            <w:r w:rsidRPr="00E72115">
              <w:rPr>
                <w:rFonts w:ascii="Corbel" w:eastAsia="Corbel" w:hAnsi="Corbel" w:cs="Corbel"/>
                <w:sz w:val="20"/>
                <w:szCs w:val="22"/>
              </w:rPr>
              <w:t xml:space="preserve"> make a Defect acceptable. </w:t>
            </w:r>
          </w:p>
          <w:p w14:paraId="2BED9FB2" w14:textId="77777777" w:rsidR="00E034E6" w:rsidRPr="00E72115" w:rsidRDefault="00E034E6" w:rsidP="008C3DA7">
            <w:pPr>
              <w:numPr>
                <w:ilvl w:val="0"/>
                <w:numId w:val="39"/>
              </w:numPr>
              <w:spacing w:after="58"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allow access to and use of the </w:t>
            </w:r>
            <w:r w:rsidRPr="00E72115">
              <w:rPr>
                <w:rFonts w:ascii="Corbel" w:eastAsia="Corbel" w:hAnsi="Corbel" w:cs="Corbel"/>
                <w:i/>
                <w:sz w:val="20"/>
                <w:szCs w:val="22"/>
              </w:rPr>
              <w:t>site</w:t>
            </w:r>
            <w:r w:rsidRPr="00E72115">
              <w:rPr>
                <w:rFonts w:ascii="Corbel" w:eastAsia="Corbel" w:hAnsi="Corbel" w:cs="Corbel"/>
                <w:sz w:val="20"/>
                <w:szCs w:val="22"/>
              </w:rPr>
              <w:t xml:space="preserve">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as necessary for the work included in this contract. </w:t>
            </w:r>
          </w:p>
          <w:p w14:paraId="5614387E" w14:textId="77777777" w:rsidR="00E034E6" w:rsidRPr="00E72115" w:rsidRDefault="00E034E6" w:rsidP="008C3DA7">
            <w:pPr>
              <w:numPr>
                <w:ilvl w:val="0"/>
                <w:numId w:val="39"/>
              </w:numPr>
              <w:spacing w:after="60"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provide something which he is to provide by the date for providing it stated in this contract. </w:t>
            </w:r>
          </w:p>
          <w:p w14:paraId="60C828E4" w14:textId="77777777" w:rsidR="00E034E6" w:rsidRPr="00E72115" w:rsidRDefault="00E034E6" w:rsidP="008C3DA7">
            <w:pPr>
              <w:numPr>
                <w:ilvl w:val="0"/>
                <w:numId w:val="39"/>
              </w:numPr>
              <w:spacing w:after="16"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gives an instruction to stop or not to start any work. </w:t>
            </w:r>
          </w:p>
          <w:p w14:paraId="79D59AFA" w14:textId="77777777" w:rsidR="00E034E6" w:rsidRPr="00E72115" w:rsidRDefault="00E034E6" w:rsidP="008C3DA7">
            <w:pPr>
              <w:numPr>
                <w:ilvl w:val="0"/>
                <w:numId w:val="39"/>
              </w:numPr>
              <w:spacing w:after="18"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work within the conditions stated in the Works Information. </w:t>
            </w:r>
          </w:p>
          <w:p w14:paraId="12A75518" w14:textId="77777777" w:rsidR="00E034E6" w:rsidRPr="00E72115" w:rsidRDefault="00E034E6" w:rsidP="008C3DA7">
            <w:pPr>
              <w:numPr>
                <w:ilvl w:val="0"/>
                <w:numId w:val="39"/>
              </w:numPr>
              <w:spacing w:after="58"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reply to a communication from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within the period required by this contract. </w:t>
            </w:r>
          </w:p>
          <w:p w14:paraId="38783F54" w14:textId="77777777" w:rsidR="00E034E6" w:rsidRPr="00E72115" w:rsidRDefault="00E034E6" w:rsidP="008C3DA7">
            <w:pPr>
              <w:numPr>
                <w:ilvl w:val="0"/>
                <w:numId w:val="39"/>
              </w:numPr>
              <w:spacing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changes a decision which he has previously communicated to the </w:t>
            </w:r>
          </w:p>
        </w:tc>
      </w:tr>
    </w:tbl>
    <w:p w14:paraId="566C0CAC" w14:textId="77777777" w:rsidR="00E034E6" w:rsidRDefault="00E034E6" w:rsidP="00E034E6">
      <w:pPr>
        <w:spacing w:after="43" w:line="230" w:lineRule="auto"/>
        <w:ind w:left="3517" w:right="2512"/>
      </w:pPr>
      <w:r>
        <w:rPr>
          <w:rFonts w:ascii="Corbel" w:eastAsia="Corbel" w:hAnsi="Corbel" w:cs="Corbel"/>
          <w:i/>
          <w:sz w:val="20"/>
        </w:rPr>
        <w:t>Contractor</w:t>
      </w:r>
      <w:r>
        <w:rPr>
          <w:rFonts w:ascii="Corbel" w:eastAsia="Corbel" w:hAnsi="Corbel" w:cs="Corbel"/>
          <w:sz w:val="20"/>
        </w:rPr>
        <w:t xml:space="preserve">. </w:t>
      </w:r>
    </w:p>
    <w:p w14:paraId="0A2EFEBA" w14:textId="77777777" w:rsidR="00E034E6" w:rsidRDefault="00E034E6" w:rsidP="008C3DA7">
      <w:pPr>
        <w:numPr>
          <w:ilvl w:val="1"/>
          <w:numId w:val="24"/>
        </w:numPr>
        <w:spacing w:after="4" w:line="268" w:lineRule="auto"/>
        <w:ind w:right="626" w:hanging="360"/>
      </w:pPr>
      <w:r>
        <w:rPr>
          <w:rFonts w:ascii="Corbel" w:eastAsia="Corbel" w:hAnsi="Corbel" w:cs="Corbel"/>
          <w:sz w:val="20"/>
        </w:rPr>
        <w:t xml:space="preserve">The </w:t>
      </w:r>
      <w:r>
        <w:rPr>
          <w:rFonts w:ascii="Corbel" w:eastAsia="Corbel" w:hAnsi="Corbel" w:cs="Corbel"/>
          <w:i/>
          <w:sz w:val="20"/>
        </w:rPr>
        <w:t>Employer</w:t>
      </w:r>
      <w:r>
        <w:rPr>
          <w:rFonts w:ascii="Corbel" w:eastAsia="Corbel" w:hAnsi="Corbel" w:cs="Corbel"/>
          <w:sz w:val="20"/>
        </w:rPr>
        <w:t xml:space="preserve"> instructs the </w:t>
      </w:r>
      <w:r>
        <w:rPr>
          <w:rFonts w:ascii="Corbel" w:eastAsia="Corbel" w:hAnsi="Corbel" w:cs="Corbel"/>
          <w:i/>
          <w:sz w:val="20"/>
        </w:rPr>
        <w:t>Contractor</w:t>
      </w:r>
      <w:r>
        <w:rPr>
          <w:rFonts w:ascii="Corbel" w:eastAsia="Corbel" w:hAnsi="Corbel" w:cs="Corbel"/>
          <w:sz w:val="20"/>
        </w:rPr>
        <w:t xml:space="preserve"> to search for a Defect and no Defect is found. </w:t>
      </w:r>
    </w:p>
    <w:p w14:paraId="47EEC9B0" w14:textId="77777777" w:rsidR="00E034E6" w:rsidRDefault="00E034E6" w:rsidP="008C3DA7">
      <w:pPr>
        <w:numPr>
          <w:ilvl w:val="1"/>
          <w:numId w:val="24"/>
        </w:numPr>
        <w:spacing w:after="50" w:line="259" w:lineRule="auto"/>
        <w:ind w:right="626" w:hanging="360"/>
      </w:pPr>
      <w:r>
        <w:rPr>
          <w:rFonts w:ascii="Corbel" w:eastAsia="Corbel" w:hAnsi="Corbel" w:cs="Corbel"/>
          <w:sz w:val="20"/>
        </w:rPr>
        <w:t xml:space="preserve">The </w:t>
      </w:r>
      <w:r>
        <w:rPr>
          <w:rFonts w:ascii="Corbel" w:eastAsia="Corbel" w:hAnsi="Corbel" w:cs="Corbel"/>
          <w:i/>
          <w:sz w:val="20"/>
        </w:rPr>
        <w:t>Contractor</w:t>
      </w:r>
      <w:r>
        <w:rPr>
          <w:rFonts w:ascii="Corbel" w:eastAsia="Corbel" w:hAnsi="Corbel" w:cs="Corbel"/>
          <w:sz w:val="20"/>
        </w:rPr>
        <w:t xml:space="preserve"> encounters physical conditions which </w:t>
      </w:r>
    </w:p>
    <w:p w14:paraId="2EBC2D8B" w14:textId="77777777" w:rsidR="00E034E6" w:rsidRDefault="00E034E6" w:rsidP="008C3DA7">
      <w:pPr>
        <w:numPr>
          <w:ilvl w:val="2"/>
          <w:numId w:val="25"/>
        </w:numPr>
        <w:spacing w:after="4" w:line="268" w:lineRule="auto"/>
        <w:ind w:right="70" w:hanging="360"/>
      </w:pPr>
      <w:r>
        <w:rPr>
          <w:rFonts w:ascii="Corbel" w:eastAsia="Corbel" w:hAnsi="Corbel" w:cs="Corbel"/>
          <w:sz w:val="20"/>
        </w:rPr>
        <w:t xml:space="preserve">are within the </w:t>
      </w:r>
      <w:r>
        <w:rPr>
          <w:rFonts w:ascii="Corbel" w:eastAsia="Corbel" w:hAnsi="Corbel" w:cs="Corbel"/>
          <w:i/>
          <w:sz w:val="20"/>
        </w:rPr>
        <w:t>site</w:t>
      </w:r>
      <w:r>
        <w:rPr>
          <w:rFonts w:ascii="Corbel" w:eastAsia="Corbel" w:hAnsi="Corbel" w:cs="Corbel"/>
          <w:sz w:val="20"/>
        </w:rPr>
        <w:t xml:space="preserve">, </w:t>
      </w:r>
    </w:p>
    <w:p w14:paraId="042C07B7" w14:textId="77777777" w:rsidR="00E034E6" w:rsidRDefault="00E034E6" w:rsidP="008C3DA7">
      <w:pPr>
        <w:numPr>
          <w:ilvl w:val="2"/>
          <w:numId w:val="25"/>
        </w:numPr>
        <w:spacing w:after="25" w:line="259" w:lineRule="auto"/>
        <w:ind w:right="70" w:hanging="360"/>
      </w:pPr>
      <w:r>
        <w:rPr>
          <w:rFonts w:ascii="Corbel" w:eastAsia="Corbel" w:hAnsi="Corbel" w:cs="Corbel"/>
          <w:sz w:val="20"/>
        </w:rPr>
        <w:t xml:space="preserve">are not weather conditions </w:t>
      </w:r>
      <w:proofErr w:type="gramStart"/>
      <w:r>
        <w:rPr>
          <w:rFonts w:ascii="Corbel" w:eastAsia="Corbel" w:hAnsi="Corbel" w:cs="Corbel"/>
          <w:sz w:val="20"/>
        </w:rPr>
        <w:t>and</w:t>
      </w:r>
      <w:proofErr w:type="gramEnd"/>
      <w:r>
        <w:rPr>
          <w:rFonts w:ascii="Corbel" w:eastAsia="Corbel" w:hAnsi="Corbel" w:cs="Corbel"/>
          <w:sz w:val="20"/>
        </w:rPr>
        <w:t xml:space="preserve"> </w:t>
      </w:r>
    </w:p>
    <w:p w14:paraId="28309F45" w14:textId="77777777" w:rsidR="00E034E6" w:rsidRDefault="00E034E6" w:rsidP="008C3DA7">
      <w:pPr>
        <w:numPr>
          <w:ilvl w:val="2"/>
          <w:numId w:val="25"/>
        </w:numPr>
        <w:spacing w:after="4" w:line="268" w:lineRule="auto"/>
        <w:ind w:right="70" w:hanging="360"/>
      </w:pPr>
      <w:r>
        <w:rPr>
          <w:rFonts w:ascii="Corbel" w:eastAsia="Corbel" w:hAnsi="Corbel" w:cs="Corbel"/>
          <w:sz w:val="20"/>
        </w:rPr>
        <w:t>an experienced contractor would have judged, at the date of the</w:t>
      </w:r>
      <w:r>
        <w:rPr>
          <w:rFonts w:ascii="Corbel" w:eastAsia="Corbel" w:hAnsi="Corbel" w:cs="Corbel"/>
          <w:i/>
          <w:sz w:val="20"/>
        </w:rPr>
        <w:t xml:space="preserve"> Contractor</w:t>
      </w:r>
      <w:r>
        <w:rPr>
          <w:rFonts w:ascii="Corbel" w:eastAsia="Corbel" w:hAnsi="Corbel" w:cs="Corbel"/>
          <w:sz w:val="20"/>
        </w:rPr>
        <w:t xml:space="preserve">’s Offer, to have such a small chance of occurring that it would have been unreasonable to have allowed for them. </w:t>
      </w:r>
    </w:p>
    <w:p w14:paraId="6C5ADED9" w14:textId="77777777" w:rsidR="00E034E6" w:rsidRDefault="00E034E6" w:rsidP="00E034E6">
      <w:pPr>
        <w:spacing w:after="4" w:line="268" w:lineRule="auto"/>
        <w:ind w:left="3527" w:right="70" w:hanging="10"/>
      </w:pPr>
      <w:r>
        <w:rPr>
          <w:rFonts w:ascii="Corbel" w:eastAsia="Corbel" w:hAnsi="Corbel" w:cs="Corbel"/>
          <w:sz w:val="20"/>
        </w:rPr>
        <w:t xml:space="preserve">Only the difference between the physical conditions encountered and those for which it would have been reasonable to have allowed is </w:t>
      </w:r>
      <w:proofErr w:type="gramStart"/>
      <w:r>
        <w:rPr>
          <w:rFonts w:ascii="Corbel" w:eastAsia="Corbel" w:hAnsi="Corbel" w:cs="Corbel"/>
          <w:sz w:val="20"/>
        </w:rPr>
        <w:t>taken into account</w:t>
      </w:r>
      <w:proofErr w:type="gramEnd"/>
      <w:r>
        <w:rPr>
          <w:rFonts w:ascii="Corbel" w:eastAsia="Corbel" w:hAnsi="Corbel" w:cs="Corbel"/>
          <w:sz w:val="20"/>
        </w:rPr>
        <w:t xml:space="preserve"> in assessing a compensation event. </w:t>
      </w:r>
    </w:p>
    <w:p w14:paraId="7524214A" w14:textId="77777777" w:rsidR="00E034E6" w:rsidRDefault="00E034E6" w:rsidP="008C3DA7">
      <w:pPr>
        <w:numPr>
          <w:ilvl w:val="1"/>
          <w:numId w:val="26"/>
        </w:numPr>
        <w:spacing w:after="61" w:line="217" w:lineRule="auto"/>
        <w:ind w:right="70" w:hanging="360"/>
      </w:pPr>
      <w:r>
        <w:rPr>
          <w:rFonts w:ascii="Corbel" w:eastAsia="Corbel" w:hAnsi="Corbel" w:cs="Corbel"/>
          <w:sz w:val="20"/>
        </w:rPr>
        <w:t xml:space="preserve">The </w:t>
      </w:r>
      <w:r>
        <w:rPr>
          <w:rFonts w:ascii="Corbel" w:eastAsia="Corbel" w:hAnsi="Corbel" w:cs="Corbel"/>
          <w:i/>
          <w:sz w:val="20"/>
        </w:rPr>
        <w:t>Contractor</w:t>
      </w:r>
      <w:r>
        <w:rPr>
          <w:rFonts w:ascii="Corbel" w:eastAsia="Corbel" w:hAnsi="Corbel" w:cs="Corbel"/>
          <w:sz w:val="20"/>
        </w:rPr>
        <w:t xml:space="preserve"> is prevented by weather from carrying out all work on the</w:t>
      </w:r>
      <w:r>
        <w:rPr>
          <w:rFonts w:ascii="Corbel" w:eastAsia="Corbel" w:hAnsi="Corbel" w:cs="Corbel"/>
          <w:i/>
          <w:sz w:val="20"/>
        </w:rPr>
        <w:t xml:space="preserve"> site </w:t>
      </w:r>
      <w:r>
        <w:rPr>
          <w:rFonts w:ascii="Corbel" w:eastAsia="Corbel" w:hAnsi="Corbel" w:cs="Corbel"/>
          <w:sz w:val="20"/>
        </w:rPr>
        <w:t xml:space="preserve">for periods of time, each at least one full working day, which are in total more than one seventh of the total number of days between the </w:t>
      </w:r>
      <w:r>
        <w:rPr>
          <w:rFonts w:ascii="Corbel" w:eastAsia="Corbel" w:hAnsi="Corbel" w:cs="Corbel"/>
          <w:i/>
          <w:sz w:val="20"/>
        </w:rPr>
        <w:t>starting date</w:t>
      </w:r>
      <w:r>
        <w:rPr>
          <w:rFonts w:ascii="Corbel" w:eastAsia="Corbel" w:hAnsi="Corbel" w:cs="Corbel"/>
          <w:sz w:val="20"/>
        </w:rPr>
        <w:t xml:space="preserve"> and the Completion Date. In assessing this event, only the working days which exceed this limit and on which work is prevented by no other cause are </w:t>
      </w:r>
      <w:proofErr w:type="gramStart"/>
      <w:r>
        <w:rPr>
          <w:rFonts w:ascii="Corbel" w:eastAsia="Corbel" w:hAnsi="Corbel" w:cs="Corbel"/>
          <w:sz w:val="20"/>
        </w:rPr>
        <w:t>taken into account</w:t>
      </w:r>
      <w:proofErr w:type="gramEnd"/>
      <w:r>
        <w:rPr>
          <w:rFonts w:ascii="Corbel" w:eastAsia="Corbel" w:hAnsi="Corbel" w:cs="Corbel"/>
          <w:sz w:val="20"/>
        </w:rPr>
        <w:t xml:space="preserve">. </w:t>
      </w:r>
    </w:p>
    <w:p w14:paraId="061E1AD5" w14:textId="77777777" w:rsidR="00E034E6" w:rsidRDefault="00E034E6" w:rsidP="008C3DA7">
      <w:pPr>
        <w:numPr>
          <w:ilvl w:val="1"/>
          <w:numId w:val="26"/>
        </w:numPr>
        <w:spacing w:after="4" w:line="216" w:lineRule="auto"/>
        <w:ind w:right="70" w:hanging="360"/>
      </w:pPr>
      <w:r>
        <w:rPr>
          <w:rFonts w:ascii="Corbel" w:eastAsia="Corbel" w:hAnsi="Corbel" w:cs="Corbel"/>
          <w:sz w:val="20"/>
        </w:rPr>
        <w:t xml:space="preserve">The </w:t>
      </w:r>
      <w:r>
        <w:rPr>
          <w:rFonts w:ascii="Corbel" w:eastAsia="Corbel" w:hAnsi="Corbel" w:cs="Corbel"/>
          <w:i/>
          <w:sz w:val="20"/>
        </w:rPr>
        <w:t>Employer</w:t>
      </w:r>
      <w:r>
        <w:rPr>
          <w:rFonts w:ascii="Corbel" w:eastAsia="Corbel" w:hAnsi="Corbel" w:cs="Corbel"/>
          <w:sz w:val="20"/>
        </w:rPr>
        <w:t xml:space="preserve"> notifies a correction to an assumption which he has stated about a compensation event. </w:t>
      </w:r>
    </w:p>
    <w:p w14:paraId="4BF81619" w14:textId="77777777" w:rsidR="00E034E6" w:rsidRDefault="00E034E6" w:rsidP="00E034E6">
      <w:pPr>
        <w:ind w:left="-840" w:right="11476"/>
      </w:pPr>
    </w:p>
    <w:tbl>
      <w:tblPr>
        <w:tblW w:w="10274" w:type="dxa"/>
        <w:tblInd w:w="418" w:type="dxa"/>
        <w:tblCellMar>
          <w:left w:w="0" w:type="dxa"/>
          <w:right w:w="0" w:type="dxa"/>
        </w:tblCellMar>
        <w:tblLook w:val="04A0" w:firstRow="1" w:lastRow="0" w:firstColumn="1" w:lastColumn="0" w:noHBand="0" w:noVBand="1"/>
      </w:tblPr>
      <w:tblGrid>
        <w:gridCol w:w="2304"/>
        <w:gridCol w:w="795"/>
        <w:gridCol w:w="7175"/>
      </w:tblGrid>
      <w:tr w:rsidR="00E034E6" w14:paraId="458A1253" w14:textId="77777777" w:rsidTr="00E72115">
        <w:trPr>
          <w:trHeight w:val="3701"/>
        </w:trPr>
        <w:tc>
          <w:tcPr>
            <w:tcW w:w="2304" w:type="dxa"/>
            <w:tcBorders>
              <w:top w:val="nil"/>
              <w:left w:val="nil"/>
              <w:bottom w:val="nil"/>
              <w:right w:val="nil"/>
            </w:tcBorders>
            <w:shd w:val="clear" w:color="auto" w:fill="auto"/>
          </w:tcPr>
          <w:p w14:paraId="0774AA2E" w14:textId="77777777" w:rsidR="00E034E6" w:rsidRPr="00E72115" w:rsidRDefault="00E034E6" w:rsidP="00E72115">
            <w:pPr>
              <w:rPr>
                <w:sz w:val="22"/>
                <w:szCs w:val="22"/>
              </w:rPr>
            </w:pPr>
          </w:p>
        </w:tc>
        <w:tc>
          <w:tcPr>
            <w:tcW w:w="795" w:type="dxa"/>
            <w:tcBorders>
              <w:top w:val="nil"/>
              <w:left w:val="nil"/>
              <w:bottom w:val="nil"/>
              <w:right w:val="nil"/>
            </w:tcBorders>
            <w:shd w:val="clear" w:color="auto" w:fill="auto"/>
          </w:tcPr>
          <w:p w14:paraId="21B16C2C" w14:textId="77777777" w:rsidR="00E034E6" w:rsidRPr="00E72115" w:rsidRDefault="00E034E6" w:rsidP="00E72115">
            <w:pPr>
              <w:rPr>
                <w:sz w:val="22"/>
                <w:szCs w:val="22"/>
              </w:rPr>
            </w:pPr>
          </w:p>
        </w:tc>
        <w:tc>
          <w:tcPr>
            <w:tcW w:w="7174" w:type="dxa"/>
            <w:tcBorders>
              <w:top w:val="nil"/>
              <w:left w:val="nil"/>
              <w:bottom w:val="nil"/>
              <w:right w:val="nil"/>
            </w:tcBorders>
            <w:shd w:val="clear" w:color="auto" w:fill="auto"/>
          </w:tcPr>
          <w:p w14:paraId="2E8F9613" w14:textId="77777777" w:rsidR="00E034E6" w:rsidRPr="00E72115" w:rsidRDefault="00E034E6" w:rsidP="008C3DA7">
            <w:pPr>
              <w:numPr>
                <w:ilvl w:val="0"/>
                <w:numId w:val="40"/>
              </w:numPr>
              <w:spacing w:after="50" w:line="259" w:lineRule="auto"/>
              <w:rPr>
                <w:sz w:val="22"/>
                <w:szCs w:val="22"/>
              </w:rPr>
            </w:pPr>
            <w:r w:rsidRPr="00E72115">
              <w:rPr>
                <w:rFonts w:ascii="Corbel" w:eastAsia="Corbel" w:hAnsi="Corbel" w:cs="Corbel"/>
                <w:sz w:val="20"/>
                <w:szCs w:val="22"/>
              </w:rPr>
              <w:t xml:space="preserve">An event which </w:t>
            </w:r>
          </w:p>
          <w:p w14:paraId="557D1252" w14:textId="77777777" w:rsidR="00E034E6" w:rsidRPr="00E72115" w:rsidRDefault="00E034E6" w:rsidP="008C3DA7">
            <w:pPr>
              <w:numPr>
                <w:ilvl w:val="1"/>
                <w:numId w:val="40"/>
              </w:numPr>
              <w:spacing w:after="25" w:line="259" w:lineRule="auto"/>
              <w:ind w:hanging="240"/>
              <w:rPr>
                <w:sz w:val="22"/>
                <w:szCs w:val="22"/>
              </w:rPr>
            </w:pPr>
            <w:r w:rsidRPr="00E72115">
              <w:rPr>
                <w:rFonts w:ascii="Corbel" w:eastAsia="Corbel" w:hAnsi="Corbel" w:cs="Corbel"/>
                <w:sz w:val="20"/>
                <w:szCs w:val="22"/>
              </w:rPr>
              <w:t xml:space="preserve">stops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completing the </w:t>
            </w:r>
            <w:r w:rsidRPr="00E72115">
              <w:rPr>
                <w:rFonts w:ascii="Corbel" w:eastAsia="Corbel" w:hAnsi="Corbel" w:cs="Corbel"/>
                <w:i/>
                <w:sz w:val="20"/>
                <w:szCs w:val="22"/>
              </w:rPr>
              <w:t>works</w:t>
            </w:r>
            <w:r w:rsidRPr="00E72115">
              <w:rPr>
                <w:rFonts w:ascii="Corbel" w:eastAsia="Corbel" w:hAnsi="Corbel" w:cs="Corbel"/>
                <w:sz w:val="20"/>
                <w:szCs w:val="22"/>
              </w:rPr>
              <w:t xml:space="preserve"> or </w:t>
            </w:r>
          </w:p>
          <w:p w14:paraId="3A34AF34" w14:textId="77777777" w:rsidR="00E034E6" w:rsidRPr="00E72115" w:rsidRDefault="00E034E6" w:rsidP="008C3DA7">
            <w:pPr>
              <w:numPr>
                <w:ilvl w:val="1"/>
                <w:numId w:val="40"/>
              </w:numPr>
              <w:spacing w:after="32" w:line="277" w:lineRule="auto"/>
              <w:ind w:hanging="240"/>
              <w:rPr>
                <w:sz w:val="22"/>
                <w:szCs w:val="22"/>
              </w:rPr>
            </w:pPr>
            <w:r w:rsidRPr="00E72115">
              <w:rPr>
                <w:rFonts w:ascii="Corbel" w:eastAsia="Corbel" w:hAnsi="Corbel" w:cs="Corbel"/>
                <w:sz w:val="20"/>
                <w:szCs w:val="22"/>
              </w:rPr>
              <w:t xml:space="preserve">stops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completing the </w:t>
            </w:r>
            <w:r w:rsidRPr="00E72115">
              <w:rPr>
                <w:rFonts w:ascii="Corbel" w:eastAsia="Corbel" w:hAnsi="Corbel" w:cs="Corbel"/>
                <w:i/>
                <w:sz w:val="20"/>
                <w:szCs w:val="22"/>
              </w:rPr>
              <w:t>works</w:t>
            </w:r>
            <w:r w:rsidRPr="00E72115">
              <w:rPr>
                <w:rFonts w:ascii="Corbel" w:eastAsia="Corbel" w:hAnsi="Corbel" w:cs="Corbel"/>
                <w:sz w:val="20"/>
                <w:szCs w:val="22"/>
              </w:rPr>
              <w:t xml:space="preserve"> by the Completion Date and which </w:t>
            </w:r>
          </w:p>
          <w:p w14:paraId="12322873" w14:textId="77777777" w:rsidR="00E034E6" w:rsidRPr="00E72115" w:rsidRDefault="00E034E6" w:rsidP="008C3DA7">
            <w:pPr>
              <w:numPr>
                <w:ilvl w:val="1"/>
                <w:numId w:val="40"/>
              </w:numPr>
              <w:spacing w:after="25" w:line="259" w:lineRule="auto"/>
              <w:ind w:hanging="240"/>
              <w:rPr>
                <w:sz w:val="22"/>
                <w:szCs w:val="22"/>
              </w:rPr>
            </w:pPr>
            <w:r w:rsidRPr="00E72115">
              <w:rPr>
                <w:rFonts w:ascii="Corbel" w:eastAsia="Corbel" w:hAnsi="Corbel" w:cs="Corbel"/>
                <w:sz w:val="20"/>
                <w:szCs w:val="22"/>
              </w:rPr>
              <w:t xml:space="preserve">neither Party could prevent, </w:t>
            </w:r>
          </w:p>
          <w:p w14:paraId="29466CFD" w14:textId="77777777" w:rsidR="00E034E6" w:rsidRPr="00E72115" w:rsidRDefault="00E034E6" w:rsidP="008C3DA7">
            <w:pPr>
              <w:numPr>
                <w:ilvl w:val="1"/>
                <w:numId w:val="40"/>
              </w:numPr>
              <w:spacing w:after="89" w:line="218" w:lineRule="auto"/>
              <w:ind w:hanging="240"/>
              <w:rPr>
                <w:sz w:val="22"/>
                <w:szCs w:val="22"/>
              </w:rPr>
            </w:pPr>
            <w:r w:rsidRPr="00E72115">
              <w:rPr>
                <w:rFonts w:ascii="Corbel" w:eastAsia="Corbel" w:hAnsi="Corbel" w:cs="Corbel"/>
                <w:sz w:val="20"/>
                <w:szCs w:val="22"/>
              </w:rPr>
              <w:t xml:space="preserve">an experienced contractor would have judged at the date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Offer to have such a small chance of occurring that it would have been unreasonable for him to have allowed for it and </w:t>
            </w:r>
          </w:p>
          <w:p w14:paraId="0DCFFC02" w14:textId="77777777" w:rsidR="00E034E6" w:rsidRPr="00E72115" w:rsidRDefault="00E034E6" w:rsidP="008C3DA7">
            <w:pPr>
              <w:numPr>
                <w:ilvl w:val="1"/>
                <w:numId w:val="40"/>
              </w:numPr>
              <w:spacing w:line="259" w:lineRule="auto"/>
              <w:ind w:hanging="240"/>
              <w:rPr>
                <w:sz w:val="22"/>
                <w:szCs w:val="22"/>
              </w:rPr>
            </w:pPr>
            <w:r w:rsidRPr="00E72115">
              <w:rPr>
                <w:rFonts w:ascii="Corbel" w:eastAsia="Corbel" w:hAnsi="Corbel" w:cs="Corbel"/>
                <w:sz w:val="20"/>
                <w:szCs w:val="22"/>
              </w:rPr>
              <w:t xml:space="preserve">is not one of the other compensation events stated in this contract. </w:t>
            </w:r>
          </w:p>
          <w:p w14:paraId="7F0380E2" w14:textId="77777777" w:rsidR="00E034E6" w:rsidRPr="00E72115" w:rsidRDefault="00E034E6" w:rsidP="008C3DA7">
            <w:pPr>
              <w:numPr>
                <w:ilvl w:val="0"/>
                <w:numId w:val="40"/>
              </w:numPr>
              <w:spacing w:after="58" w:line="218" w:lineRule="auto"/>
              <w:rPr>
                <w:sz w:val="22"/>
                <w:szCs w:val="22"/>
              </w:rPr>
            </w:pPr>
            <w:r w:rsidRPr="00E72115">
              <w:rPr>
                <w:rFonts w:ascii="Corbel" w:eastAsia="Corbel" w:hAnsi="Corbel" w:cs="Corbel"/>
                <w:sz w:val="20"/>
                <w:szCs w:val="22"/>
              </w:rPr>
              <w:t xml:space="preserve">A difference between the final total quantity of work done and the quantity stated for an item in the Price List. </w:t>
            </w:r>
          </w:p>
          <w:p w14:paraId="44746C17" w14:textId="77777777" w:rsidR="00E034E6" w:rsidRPr="00E72115" w:rsidRDefault="00E034E6" w:rsidP="008C3DA7">
            <w:pPr>
              <w:numPr>
                <w:ilvl w:val="0"/>
                <w:numId w:val="40"/>
              </w:numPr>
              <w:spacing w:after="50" w:line="259" w:lineRule="auto"/>
              <w:rPr>
                <w:sz w:val="22"/>
                <w:szCs w:val="22"/>
              </w:rPr>
            </w:pPr>
            <w:r w:rsidRPr="00E72115">
              <w:rPr>
                <w:rFonts w:ascii="Corbel" w:eastAsia="Corbel" w:hAnsi="Corbel" w:cs="Corbel"/>
                <w:sz w:val="20"/>
                <w:szCs w:val="22"/>
              </w:rPr>
              <w:t xml:space="preserve">A loss of or damage to the </w:t>
            </w:r>
            <w:r w:rsidRPr="00E72115">
              <w:rPr>
                <w:rFonts w:ascii="Corbel" w:eastAsia="Corbel" w:hAnsi="Corbel" w:cs="Corbel"/>
                <w:i/>
                <w:sz w:val="20"/>
                <w:szCs w:val="22"/>
              </w:rPr>
              <w:t>works</w:t>
            </w:r>
            <w:r w:rsidRPr="00E72115">
              <w:rPr>
                <w:rFonts w:ascii="Corbel" w:eastAsia="Corbel" w:hAnsi="Corbel" w:cs="Corbel"/>
                <w:sz w:val="20"/>
                <w:szCs w:val="22"/>
              </w:rPr>
              <w:t xml:space="preserve">, Plant and Materials which </w:t>
            </w:r>
          </w:p>
          <w:p w14:paraId="41639049" w14:textId="77777777" w:rsidR="00E034E6" w:rsidRPr="00E72115" w:rsidRDefault="00E034E6" w:rsidP="008C3DA7">
            <w:pPr>
              <w:numPr>
                <w:ilvl w:val="1"/>
                <w:numId w:val="40"/>
              </w:numPr>
              <w:spacing w:after="27" w:line="259" w:lineRule="auto"/>
              <w:ind w:hanging="240"/>
              <w:rPr>
                <w:sz w:val="22"/>
                <w:szCs w:val="22"/>
              </w:rPr>
            </w:pPr>
            <w:r w:rsidRPr="00E72115">
              <w:rPr>
                <w:rFonts w:ascii="Corbel" w:eastAsia="Corbel" w:hAnsi="Corbel" w:cs="Corbel"/>
                <w:sz w:val="20"/>
                <w:szCs w:val="22"/>
              </w:rPr>
              <w:t xml:space="preserve">is not the fault or responsibility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roofErr w:type="gramStart"/>
            <w:r w:rsidRPr="00E72115">
              <w:rPr>
                <w:rFonts w:ascii="Corbel" w:eastAsia="Corbel" w:hAnsi="Corbel" w:cs="Corbel"/>
                <w:sz w:val="20"/>
                <w:szCs w:val="22"/>
              </w:rPr>
              <w:t>or</w:t>
            </w:r>
            <w:proofErr w:type="gramEnd"/>
            <w:r w:rsidRPr="00E72115">
              <w:rPr>
                <w:rFonts w:ascii="Corbel" w:eastAsia="Corbel" w:hAnsi="Corbel" w:cs="Corbel"/>
                <w:sz w:val="20"/>
                <w:szCs w:val="22"/>
              </w:rPr>
              <w:t xml:space="preserve"> </w:t>
            </w:r>
          </w:p>
          <w:p w14:paraId="23A329DF" w14:textId="77777777" w:rsidR="00E034E6" w:rsidRPr="00E72115" w:rsidRDefault="00E034E6" w:rsidP="008C3DA7">
            <w:pPr>
              <w:numPr>
                <w:ilvl w:val="1"/>
                <w:numId w:val="40"/>
              </w:numPr>
              <w:spacing w:line="259" w:lineRule="auto"/>
              <w:ind w:hanging="240"/>
              <w:rPr>
                <w:sz w:val="22"/>
                <w:szCs w:val="22"/>
              </w:rPr>
            </w:pPr>
            <w:r w:rsidRPr="00E72115">
              <w:rPr>
                <w:rFonts w:ascii="Corbel" w:eastAsia="Corbel" w:hAnsi="Corbel" w:cs="Corbel"/>
                <w:sz w:val="20"/>
                <w:szCs w:val="22"/>
              </w:rPr>
              <w:t>could not have been prevented by any reasonable action of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 </w:t>
            </w:r>
          </w:p>
        </w:tc>
      </w:tr>
      <w:tr w:rsidR="00E034E6" w14:paraId="4E172A02" w14:textId="77777777" w:rsidTr="00E72115">
        <w:trPr>
          <w:trHeight w:val="1930"/>
        </w:trPr>
        <w:tc>
          <w:tcPr>
            <w:tcW w:w="2304" w:type="dxa"/>
            <w:tcBorders>
              <w:top w:val="nil"/>
              <w:left w:val="nil"/>
              <w:bottom w:val="nil"/>
              <w:right w:val="nil"/>
            </w:tcBorders>
            <w:shd w:val="clear" w:color="auto" w:fill="auto"/>
          </w:tcPr>
          <w:p w14:paraId="5CEDCA79"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297D795F" w14:textId="77777777" w:rsidR="00E034E6" w:rsidRPr="00E72115" w:rsidRDefault="00E034E6" w:rsidP="00E72115">
            <w:pPr>
              <w:rPr>
                <w:sz w:val="22"/>
                <w:szCs w:val="22"/>
              </w:rPr>
            </w:pPr>
            <w:r w:rsidRPr="00E72115">
              <w:rPr>
                <w:rFonts w:ascii="Corbel" w:eastAsia="Corbel" w:hAnsi="Corbel" w:cs="Corbel"/>
                <w:sz w:val="20"/>
                <w:szCs w:val="22"/>
              </w:rPr>
              <w:t xml:space="preserve">60.2 </w:t>
            </w:r>
          </w:p>
        </w:tc>
        <w:tc>
          <w:tcPr>
            <w:tcW w:w="7174" w:type="dxa"/>
            <w:tcBorders>
              <w:top w:val="nil"/>
              <w:left w:val="nil"/>
              <w:bottom w:val="nil"/>
              <w:right w:val="nil"/>
            </w:tcBorders>
            <w:shd w:val="clear" w:color="auto" w:fill="auto"/>
          </w:tcPr>
          <w:p w14:paraId="4DA5FD30" w14:textId="77777777" w:rsidR="00E034E6" w:rsidRPr="00E72115" w:rsidRDefault="00E034E6" w:rsidP="00E72115">
            <w:pPr>
              <w:spacing w:after="92" w:line="218" w:lineRule="auto"/>
              <w:rPr>
                <w:sz w:val="22"/>
                <w:szCs w:val="22"/>
              </w:rPr>
            </w:pPr>
            <w:r w:rsidRPr="00E72115">
              <w:rPr>
                <w:rFonts w:ascii="Corbel" w:eastAsia="Corbel" w:hAnsi="Corbel" w:cs="Corbel"/>
                <w:sz w:val="20"/>
                <w:szCs w:val="22"/>
              </w:rPr>
              <w:t xml:space="preserve">In judging the physical conditions for the purposes of assessing any compensation event,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is assumed to have </w:t>
            </w:r>
            <w:proofErr w:type="gramStart"/>
            <w:r w:rsidRPr="00E72115">
              <w:rPr>
                <w:rFonts w:ascii="Corbel" w:eastAsia="Corbel" w:hAnsi="Corbel" w:cs="Corbel"/>
                <w:sz w:val="20"/>
                <w:szCs w:val="22"/>
              </w:rPr>
              <w:t>taken into account</w:t>
            </w:r>
            <w:proofErr w:type="gramEnd"/>
            <w:r w:rsidRPr="00E72115">
              <w:rPr>
                <w:rFonts w:ascii="Corbel" w:eastAsia="Corbel" w:hAnsi="Corbel" w:cs="Corbel"/>
                <w:sz w:val="20"/>
                <w:szCs w:val="22"/>
              </w:rPr>
              <w:t xml:space="preserve"> </w:t>
            </w:r>
          </w:p>
          <w:p w14:paraId="73EF05CF" w14:textId="77777777" w:rsidR="00E034E6" w:rsidRPr="00E72115" w:rsidRDefault="00E034E6" w:rsidP="008C3DA7">
            <w:pPr>
              <w:numPr>
                <w:ilvl w:val="0"/>
                <w:numId w:val="41"/>
              </w:numPr>
              <w:spacing w:after="25" w:line="259" w:lineRule="auto"/>
              <w:ind w:hanging="240"/>
              <w:rPr>
                <w:sz w:val="22"/>
                <w:szCs w:val="22"/>
              </w:rPr>
            </w:pPr>
            <w:r w:rsidRPr="00E72115">
              <w:rPr>
                <w:rFonts w:ascii="Corbel" w:eastAsia="Corbel" w:hAnsi="Corbel" w:cs="Corbel"/>
                <w:sz w:val="20"/>
                <w:szCs w:val="22"/>
              </w:rPr>
              <w:t xml:space="preserve">the Site Information, </w:t>
            </w:r>
          </w:p>
          <w:p w14:paraId="33BEBB34" w14:textId="77777777" w:rsidR="00E034E6" w:rsidRPr="00E72115" w:rsidRDefault="00E034E6" w:rsidP="008C3DA7">
            <w:pPr>
              <w:numPr>
                <w:ilvl w:val="0"/>
                <w:numId w:val="41"/>
              </w:numPr>
              <w:spacing w:after="27" w:line="259" w:lineRule="auto"/>
              <w:ind w:hanging="240"/>
              <w:rPr>
                <w:sz w:val="22"/>
                <w:szCs w:val="22"/>
              </w:rPr>
            </w:pPr>
            <w:r w:rsidRPr="00E72115">
              <w:rPr>
                <w:rFonts w:ascii="Corbel" w:eastAsia="Corbel" w:hAnsi="Corbel" w:cs="Corbel"/>
                <w:sz w:val="20"/>
                <w:szCs w:val="22"/>
              </w:rPr>
              <w:t xml:space="preserve">publicly available information referred to in the Site Information, </w:t>
            </w:r>
          </w:p>
          <w:p w14:paraId="37208E09" w14:textId="77777777" w:rsidR="00E034E6" w:rsidRPr="00E72115" w:rsidRDefault="00E034E6" w:rsidP="008C3DA7">
            <w:pPr>
              <w:numPr>
                <w:ilvl w:val="0"/>
                <w:numId w:val="41"/>
              </w:numPr>
              <w:spacing w:after="27" w:line="259" w:lineRule="auto"/>
              <w:ind w:hanging="240"/>
              <w:rPr>
                <w:sz w:val="22"/>
                <w:szCs w:val="22"/>
              </w:rPr>
            </w:pPr>
            <w:r w:rsidRPr="00E72115">
              <w:rPr>
                <w:rFonts w:ascii="Corbel" w:eastAsia="Corbel" w:hAnsi="Corbel" w:cs="Corbel"/>
                <w:sz w:val="20"/>
                <w:szCs w:val="22"/>
              </w:rPr>
              <w:t xml:space="preserve">information obtainable from a visual inspection of the </w:t>
            </w:r>
            <w:r w:rsidRPr="00E72115">
              <w:rPr>
                <w:rFonts w:ascii="Corbel" w:eastAsia="Corbel" w:hAnsi="Corbel" w:cs="Corbel"/>
                <w:i/>
                <w:sz w:val="20"/>
                <w:szCs w:val="22"/>
              </w:rPr>
              <w:t>site</w:t>
            </w:r>
            <w:r w:rsidRPr="00E72115">
              <w:rPr>
                <w:rFonts w:ascii="Corbel" w:eastAsia="Corbel" w:hAnsi="Corbel" w:cs="Corbel"/>
                <w:sz w:val="20"/>
                <w:szCs w:val="22"/>
              </w:rPr>
              <w:t xml:space="preserve"> and </w:t>
            </w:r>
          </w:p>
          <w:p w14:paraId="76F5C86E" w14:textId="77777777" w:rsidR="00E034E6" w:rsidRPr="00E72115" w:rsidRDefault="00E034E6" w:rsidP="008C3DA7">
            <w:pPr>
              <w:numPr>
                <w:ilvl w:val="0"/>
                <w:numId w:val="41"/>
              </w:numPr>
              <w:spacing w:line="259" w:lineRule="auto"/>
              <w:ind w:hanging="240"/>
              <w:rPr>
                <w:sz w:val="22"/>
                <w:szCs w:val="22"/>
              </w:rPr>
            </w:pPr>
            <w:r w:rsidRPr="00E72115">
              <w:rPr>
                <w:rFonts w:ascii="Corbel" w:eastAsia="Corbel" w:hAnsi="Corbel" w:cs="Corbel"/>
                <w:sz w:val="20"/>
                <w:szCs w:val="22"/>
              </w:rPr>
              <w:t xml:space="preserve">other information which an experienced contractor could reasonably be expected to have or to obtain. </w:t>
            </w:r>
          </w:p>
        </w:tc>
      </w:tr>
      <w:tr w:rsidR="00E034E6" w14:paraId="0EDA8B03" w14:textId="77777777" w:rsidTr="00E72115">
        <w:trPr>
          <w:trHeight w:val="1871"/>
        </w:trPr>
        <w:tc>
          <w:tcPr>
            <w:tcW w:w="2304" w:type="dxa"/>
            <w:tcBorders>
              <w:top w:val="nil"/>
              <w:left w:val="nil"/>
              <w:bottom w:val="nil"/>
              <w:right w:val="nil"/>
            </w:tcBorders>
            <w:shd w:val="clear" w:color="auto" w:fill="auto"/>
          </w:tcPr>
          <w:p w14:paraId="69B366EA"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Notifying compensation events </w:t>
            </w:r>
          </w:p>
        </w:tc>
        <w:tc>
          <w:tcPr>
            <w:tcW w:w="795" w:type="dxa"/>
            <w:tcBorders>
              <w:top w:val="nil"/>
              <w:left w:val="nil"/>
              <w:bottom w:val="nil"/>
              <w:right w:val="nil"/>
            </w:tcBorders>
            <w:shd w:val="clear" w:color="auto" w:fill="auto"/>
          </w:tcPr>
          <w:p w14:paraId="22801732" w14:textId="77777777" w:rsidR="00E034E6" w:rsidRPr="00E72115" w:rsidRDefault="00E034E6" w:rsidP="00E72115">
            <w:pPr>
              <w:rPr>
                <w:sz w:val="22"/>
                <w:szCs w:val="22"/>
              </w:rPr>
            </w:pPr>
            <w:r w:rsidRPr="00E72115">
              <w:rPr>
                <w:rFonts w:ascii="Corbel" w:eastAsia="Corbel" w:hAnsi="Corbel" w:cs="Corbel"/>
                <w:b/>
                <w:sz w:val="20"/>
                <w:szCs w:val="22"/>
              </w:rPr>
              <w:t>61</w:t>
            </w:r>
            <w:r w:rsidRPr="00E72115">
              <w:rPr>
                <w:rFonts w:ascii="Corbel" w:eastAsia="Corbel" w:hAnsi="Corbel" w:cs="Corbel"/>
                <w:sz w:val="20"/>
                <w:szCs w:val="22"/>
              </w:rPr>
              <w:t xml:space="preserve"> </w:t>
            </w:r>
          </w:p>
          <w:p w14:paraId="27069A21" w14:textId="77777777" w:rsidR="00E034E6" w:rsidRPr="00E72115" w:rsidRDefault="00E034E6" w:rsidP="00E72115">
            <w:pPr>
              <w:rPr>
                <w:sz w:val="22"/>
                <w:szCs w:val="22"/>
              </w:rPr>
            </w:pPr>
            <w:r w:rsidRPr="00E72115">
              <w:rPr>
                <w:rFonts w:ascii="Corbel" w:eastAsia="Corbel" w:hAnsi="Corbel" w:cs="Corbel"/>
                <w:sz w:val="20"/>
                <w:szCs w:val="22"/>
              </w:rPr>
              <w:t xml:space="preserve">61.1 </w:t>
            </w:r>
          </w:p>
        </w:tc>
        <w:tc>
          <w:tcPr>
            <w:tcW w:w="7174" w:type="dxa"/>
            <w:tcBorders>
              <w:top w:val="nil"/>
              <w:left w:val="nil"/>
              <w:bottom w:val="nil"/>
              <w:right w:val="nil"/>
            </w:tcBorders>
            <w:shd w:val="clear" w:color="auto" w:fill="auto"/>
          </w:tcPr>
          <w:p w14:paraId="4353A9F9" w14:textId="77777777" w:rsidR="00E034E6" w:rsidRPr="00E72115" w:rsidRDefault="00E034E6" w:rsidP="00E72115">
            <w:pPr>
              <w:spacing w:after="90"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notifies 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of an event which has happened or which he expects to happen as a compensation event if </w:t>
            </w:r>
          </w:p>
          <w:p w14:paraId="7BAC81F5" w14:textId="77777777" w:rsidR="00E034E6" w:rsidRPr="00E72115" w:rsidRDefault="00E034E6" w:rsidP="00E72115">
            <w:pPr>
              <w:spacing w:line="284" w:lineRule="auto"/>
              <w:ind w:left="240" w:right="1087"/>
              <w:rPr>
                <w:sz w:val="22"/>
                <w:szCs w:val="22"/>
              </w:rPr>
            </w:pP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believes that the event is a compensation event and </w:t>
            </w: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not notified the event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24027F4E"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notify a compensation event within eight weeks of becoming aware of the event he is not entitled to a change in the Prices or Completion Date unless the event arises from an instruction of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7C072B6A" w14:textId="77777777" w:rsidTr="00E72115">
        <w:trPr>
          <w:trHeight w:val="2839"/>
        </w:trPr>
        <w:tc>
          <w:tcPr>
            <w:tcW w:w="2304" w:type="dxa"/>
            <w:tcBorders>
              <w:top w:val="nil"/>
              <w:left w:val="nil"/>
              <w:bottom w:val="nil"/>
              <w:right w:val="nil"/>
            </w:tcBorders>
            <w:shd w:val="clear" w:color="auto" w:fill="auto"/>
          </w:tcPr>
          <w:p w14:paraId="7113A3FD"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19872011" w14:textId="77777777" w:rsidR="00E034E6" w:rsidRPr="00E72115" w:rsidRDefault="00E034E6" w:rsidP="00E72115">
            <w:pPr>
              <w:rPr>
                <w:sz w:val="22"/>
                <w:szCs w:val="22"/>
              </w:rPr>
            </w:pPr>
            <w:r w:rsidRPr="00E72115">
              <w:rPr>
                <w:rFonts w:ascii="Corbel" w:eastAsia="Corbel" w:hAnsi="Corbel" w:cs="Corbel"/>
                <w:sz w:val="20"/>
                <w:szCs w:val="22"/>
              </w:rPr>
              <w:t xml:space="preserve">61.2 </w:t>
            </w:r>
          </w:p>
        </w:tc>
        <w:tc>
          <w:tcPr>
            <w:tcW w:w="7174" w:type="dxa"/>
            <w:tcBorders>
              <w:top w:val="nil"/>
              <w:left w:val="nil"/>
              <w:bottom w:val="nil"/>
              <w:right w:val="nil"/>
            </w:tcBorders>
            <w:shd w:val="clear" w:color="auto" w:fill="auto"/>
          </w:tcPr>
          <w:p w14:paraId="6FE5E917" w14:textId="77777777" w:rsidR="00E034E6" w:rsidRPr="00E72115" w:rsidRDefault="00E034E6" w:rsidP="00E72115">
            <w:pPr>
              <w:spacing w:after="48"/>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that an event notified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622C0B0B" w14:textId="77777777" w:rsidR="00E034E6" w:rsidRPr="00E72115" w:rsidRDefault="00E034E6" w:rsidP="008C3DA7">
            <w:pPr>
              <w:numPr>
                <w:ilvl w:val="0"/>
                <w:numId w:val="42"/>
              </w:numPr>
              <w:spacing w:after="27" w:line="259" w:lineRule="auto"/>
              <w:ind w:firstLine="240"/>
              <w:rPr>
                <w:sz w:val="22"/>
                <w:szCs w:val="22"/>
              </w:rPr>
            </w:pPr>
            <w:r w:rsidRPr="00E72115">
              <w:rPr>
                <w:rFonts w:ascii="Corbel" w:eastAsia="Corbel" w:hAnsi="Corbel" w:cs="Corbel"/>
                <w:sz w:val="20"/>
                <w:szCs w:val="22"/>
              </w:rPr>
              <w:t xml:space="preserve">arises from a fault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4EB09038" w14:textId="77777777" w:rsidR="00E034E6" w:rsidRPr="00E72115" w:rsidRDefault="00E034E6" w:rsidP="008C3DA7">
            <w:pPr>
              <w:numPr>
                <w:ilvl w:val="0"/>
                <w:numId w:val="42"/>
              </w:numPr>
              <w:spacing w:after="27" w:line="259" w:lineRule="auto"/>
              <w:ind w:firstLine="240"/>
              <w:rPr>
                <w:sz w:val="22"/>
                <w:szCs w:val="22"/>
              </w:rPr>
            </w:pPr>
            <w:r w:rsidRPr="00E72115">
              <w:rPr>
                <w:rFonts w:ascii="Corbel" w:eastAsia="Corbel" w:hAnsi="Corbel" w:cs="Corbel"/>
                <w:sz w:val="20"/>
                <w:szCs w:val="22"/>
              </w:rPr>
              <w:t xml:space="preserve">has not happened and is not expected to happen, </w:t>
            </w:r>
          </w:p>
          <w:p w14:paraId="66998B69" w14:textId="77777777" w:rsidR="00E034E6" w:rsidRPr="00E72115" w:rsidRDefault="00E034E6" w:rsidP="008C3DA7">
            <w:pPr>
              <w:numPr>
                <w:ilvl w:val="0"/>
                <w:numId w:val="42"/>
              </w:numPr>
              <w:spacing w:after="25" w:line="259" w:lineRule="auto"/>
              <w:ind w:firstLine="240"/>
              <w:rPr>
                <w:sz w:val="22"/>
                <w:szCs w:val="22"/>
              </w:rPr>
            </w:pPr>
            <w:r w:rsidRPr="00E72115">
              <w:rPr>
                <w:rFonts w:ascii="Corbel" w:eastAsia="Corbel" w:hAnsi="Corbel" w:cs="Corbel"/>
                <w:sz w:val="20"/>
                <w:szCs w:val="22"/>
              </w:rPr>
              <w:t xml:space="preserve">has no effect upon the Defined Cost or upon Completion </w:t>
            </w:r>
            <w:proofErr w:type="gramStart"/>
            <w:r w:rsidRPr="00E72115">
              <w:rPr>
                <w:rFonts w:ascii="Corbel" w:eastAsia="Corbel" w:hAnsi="Corbel" w:cs="Corbel"/>
                <w:sz w:val="20"/>
                <w:szCs w:val="22"/>
              </w:rPr>
              <w:t>or</w:t>
            </w:r>
            <w:proofErr w:type="gramEnd"/>
            <w:r w:rsidRPr="00E72115">
              <w:rPr>
                <w:rFonts w:ascii="Corbel" w:eastAsia="Corbel" w:hAnsi="Corbel" w:cs="Corbel"/>
                <w:sz w:val="20"/>
                <w:szCs w:val="22"/>
              </w:rPr>
              <w:t xml:space="preserve"> </w:t>
            </w:r>
          </w:p>
          <w:p w14:paraId="2B861788" w14:textId="77777777" w:rsidR="00E034E6" w:rsidRPr="00E72115" w:rsidRDefault="00E034E6" w:rsidP="008C3DA7">
            <w:pPr>
              <w:numPr>
                <w:ilvl w:val="0"/>
                <w:numId w:val="42"/>
              </w:numPr>
              <w:spacing w:after="27" w:line="248" w:lineRule="auto"/>
              <w:ind w:firstLine="240"/>
              <w:rPr>
                <w:sz w:val="22"/>
                <w:szCs w:val="22"/>
              </w:rPr>
            </w:pPr>
            <w:r w:rsidRPr="00E72115">
              <w:rPr>
                <w:rFonts w:ascii="Corbel" w:eastAsia="Corbel" w:hAnsi="Corbel" w:cs="Corbel"/>
                <w:sz w:val="20"/>
                <w:szCs w:val="22"/>
              </w:rPr>
              <w:t xml:space="preserve">is not one of the compensation events stated in this contract, he notifies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of his decision that the Prices and the Completion Date are not to be changed. </w:t>
            </w:r>
          </w:p>
          <w:p w14:paraId="524194D2"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otherwise, he instructs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for the event. The </w:t>
            </w:r>
            <w:r w:rsidRPr="00E72115">
              <w:rPr>
                <w:rFonts w:ascii="Corbel" w:eastAsia="Corbel" w:hAnsi="Corbel" w:cs="Corbel"/>
                <w:i/>
                <w:sz w:val="20"/>
                <w:szCs w:val="22"/>
              </w:rPr>
              <w:t>Employer</w:t>
            </w:r>
            <w:r w:rsidRPr="00E72115">
              <w:rPr>
                <w:rFonts w:ascii="Corbel" w:eastAsia="Corbel" w:hAnsi="Corbel" w:cs="Corbel"/>
                <w:sz w:val="20"/>
                <w:szCs w:val="22"/>
              </w:rPr>
              <w:t xml:space="preserve"> notifies the decision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or instructs the </w:t>
            </w:r>
          </w:p>
          <w:p w14:paraId="38F72304" w14:textId="77777777" w:rsidR="00E034E6" w:rsidRPr="00E72115" w:rsidRDefault="00E034E6" w:rsidP="00E72115">
            <w:pPr>
              <w:rPr>
                <w:sz w:val="22"/>
                <w:szCs w:val="22"/>
              </w:rPr>
            </w:pP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within one week of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’s notification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of the event. </w:t>
            </w:r>
          </w:p>
        </w:tc>
      </w:tr>
      <w:tr w:rsidR="00E034E6" w14:paraId="0CC50B5B" w14:textId="77777777" w:rsidTr="00E72115">
        <w:trPr>
          <w:trHeight w:val="720"/>
        </w:trPr>
        <w:tc>
          <w:tcPr>
            <w:tcW w:w="2304" w:type="dxa"/>
            <w:tcBorders>
              <w:top w:val="nil"/>
              <w:left w:val="nil"/>
              <w:bottom w:val="nil"/>
              <w:right w:val="nil"/>
            </w:tcBorders>
            <w:shd w:val="clear" w:color="auto" w:fill="auto"/>
          </w:tcPr>
          <w:p w14:paraId="3A196EFB"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7CC35531" w14:textId="77777777" w:rsidR="00E034E6" w:rsidRPr="00E72115" w:rsidRDefault="00E034E6" w:rsidP="00E72115">
            <w:pPr>
              <w:rPr>
                <w:sz w:val="22"/>
                <w:szCs w:val="22"/>
              </w:rPr>
            </w:pPr>
            <w:r w:rsidRPr="00E72115">
              <w:rPr>
                <w:rFonts w:ascii="Corbel" w:eastAsia="Corbel" w:hAnsi="Corbel" w:cs="Corbel"/>
                <w:sz w:val="20"/>
                <w:szCs w:val="22"/>
              </w:rPr>
              <w:t xml:space="preserve">61.3 </w:t>
            </w:r>
          </w:p>
        </w:tc>
        <w:tc>
          <w:tcPr>
            <w:tcW w:w="7174" w:type="dxa"/>
            <w:tcBorders>
              <w:top w:val="nil"/>
              <w:left w:val="nil"/>
              <w:bottom w:val="nil"/>
              <w:right w:val="nil"/>
            </w:tcBorders>
            <w:shd w:val="clear" w:color="auto" w:fill="auto"/>
          </w:tcPr>
          <w:p w14:paraId="6CA839FA"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did not give an early warning of the event which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could have given, the </w:t>
            </w:r>
            <w:r w:rsidRPr="00E72115">
              <w:rPr>
                <w:rFonts w:ascii="Corbel" w:eastAsia="Corbel" w:hAnsi="Corbel" w:cs="Corbel"/>
                <w:i/>
                <w:sz w:val="20"/>
                <w:szCs w:val="22"/>
              </w:rPr>
              <w:t>Employer</w:t>
            </w:r>
            <w:r w:rsidRPr="00E72115">
              <w:rPr>
                <w:rFonts w:ascii="Corbel" w:eastAsia="Corbel" w:hAnsi="Corbel" w:cs="Corbel"/>
                <w:sz w:val="20"/>
                <w:szCs w:val="22"/>
              </w:rPr>
              <w:t xml:space="preserve"> notifies that decision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when instructing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w:t>
            </w:r>
          </w:p>
        </w:tc>
      </w:tr>
      <w:tr w:rsidR="00E034E6" w14:paraId="2F26ECA9" w14:textId="77777777" w:rsidTr="00E72115">
        <w:trPr>
          <w:trHeight w:val="1161"/>
        </w:trPr>
        <w:tc>
          <w:tcPr>
            <w:tcW w:w="2304" w:type="dxa"/>
            <w:tcBorders>
              <w:top w:val="nil"/>
              <w:left w:val="nil"/>
              <w:bottom w:val="nil"/>
              <w:right w:val="nil"/>
            </w:tcBorders>
            <w:shd w:val="clear" w:color="auto" w:fill="auto"/>
          </w:tcPr>
          <w:p w14:paraId="7E516C4F"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14B51321" w14:textId="77777777" w:rsidR="00E034E6" w:rsidRPr="00E72115" w:rsidRDefault="00E034E6" w:rsidP="00E72115">
            <w:pPr>
              <w:rPr>
                <w:sz w:val="22"/>
                <w:szCs w:val="22"/>
              </w:rPr>
            </w:pPr>
            <w:r w:rsidRPr="00E72115">
              <w:rPr>
                <w:rFonts w:ascii="Corbel" w:eastAsia="Corbel" w:hAnsi="Corbel" w:cs="Corbel"/>
                <w:sz w:val="20"/>
                <w:szCs w:val="22"/>
              </w:rPr>
              <w:t xml:space="preserve">61.4 </w:t>
            </w:r>
          </w:p>
        </w:tc>
        <w:tc>
          <w:tcPr>
            <w:tcW w:w="7174" w:type="dxa"/>
            <w:tcBorders>
              <w:top w:val="nil"/>
              <w:left w:val="nil"/>
              <w:bottom w:val="nil"/>
              <w:right w:val="nil"/>
            </w:tcBorders>
            <w:shd w:val="clear" w:color="auto" w:fill="auto"/>
          </w:tcPr>
          <w:p w14:paraId="01AB995B" w14:textId="77777777" w:rsidR="00E034E6" w:rsidRPr="00E72115" w:rsidRDefault="00E034E6" w:rsidP="00E72115">
            <w:pPr>
              <w:ind w:right="5"/>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that the effects of a compensation event are too uncertain to be forecast reasonably, the </w:t>
            </w:r>
            <w:r w:rsidRPr="00E72115">
              <w:rPr>
                <w:rFonts w:ascii="Corbel" w:eastAsia="Corbel" w:hAnsi="Corbel" w:cs="Corbel"/>
                <w:i/>
                <w:sz w:val="20"/>
                <w:szCs w:val="22"/>
              </w:rPr>
              <w:t>Employer</w:t>
            </w:r>
            <w:r w:rsidRPr="00E72115">
              <w:rPr>
                <w:rFonts w:ascii="Corbel" w:eastAsia="Corbel" w:hAnsi="Corbel" w:cs="Corbel"/>
                <w:sz w:val="20"/>
                <w:szCs w:val="22"/>
              </w:rPr>
              <w:t xml:space="preserve"> states assumptions about the event when instructing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to submit a quotation. Assessment of the event is based on these assumptions. If any of them is later found to have been wrong, the </w:t>
            </w:r>
            <w:r w:rsidRPr="00E72115">
              <w:rPr>
                <w:rFonts w:ascii="Corbel" w:eastAsia="Corbel" w:hAnsi="Corbel" w:cs="Corbel"/>
                <w:i/>
                <w:sz w:val="20"/>
                <w:szCs w:val="22"/>
              </w:rPr>
              <w:t>Employer</w:t>
            </w:r>
            <w:r w:rsidRPr="00E72115">
              <w:rPr>
                <w:rFonts w:ascii="Corbel" w:eastAsia="Corbel" w:hAnsi="Corbel" w:cs="Corbel"/>
                <w:sz w:val="20"/>
                <w:szCs w:val="22"/>
              </w:rPr>
              <w:t xml:space="preserve"> notifies a correction. </w:t>
            </w:r>
          </w:p>
        </w:tc>
      </w:tr>
      <w:tr w:rsidR="00E034E6" w14:paraId="775C6A97" w14:textId="77777777" w:rsidTr="00E72115">
        <w:trPr>
          <w:trHeight w:val="378"/>
        </w:trPr>
        <w:tc>
          <w:tcPr>
            <w:tcW w:w="2304" w:type="dxa"/>
            <w:tcBorders>
              <w:top w:val="nil"/>
              <w:left w:val="nil"/>
              <w:bottom w:val="nil"/>
              <w:right w:val="nil"/>
            </w:tcBorders>
            <w:shd w:val="clear" w:color="auto" w:fill="auto"/>
          </w:tcPr>
          <w:p w14:paraId="0351D682"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759EEBCD" w14:textId="77777777" w:rsidR="00E034E6" w:rsidRPr="00E72115" w:rsidRDefault="00E034E6" w:rsidP="00E72115">
            <w:pPr>
              <w:rPr>
                <w:sz w:val="22"/>
                <w:szCs w:val="22"/>
              </w:rPr>
            </w:pPr>
            <w:r w:rsidRPr="00E72115">
              <w:rPr>
                <w:rFonts w:ascii="Corbel" w:eastAsia="Corbel" w:hAnsi="Corbel" w:cs="Corbel"/>
                <w:sz w:val="20"/>
                <w:szCs w:val="22"/>
              </w:rPr>
              <w:t xml:space="preserve">61.5 </w:t>
            </w:r>
          </w:p>
        </w:tc>
        <w:tc>
          <w:tcPr>
            <w:tcW w:w="7174" w:type="dxa"/>
            <w:tcBorders>
              <w:top w:val="nil"/>
              <w:left w:val="nil"/>
              <w:bottom w:val="nil"/>
              <w:right w:val="nil"/>
            </w:tcBorders>
            <w:shd w:val="clear" w:color="auto" w:fill="auto"/>
          </w:tcPr>
          <w:p w14:paraId="6CC9089D" w14:textId="77777777" w:rsidR="00E034E6" w:rsidRPr="00E72115" w:rsidRDefault="00E034E6" w:rsidP="00E72115">
            <w:pPr>
              <w:rPr>
                <w:sz w:val="22"/>
                <w:szCs w:val="22"/>
              </w:rPr>
            </w:pPr>
            <w:r w:rsidRPr="00E72115">
              <w:rPr>
                <w:rFonts w:ascii="Corbel" w:eastAsia="Corbel" w:hAnsi="Corbel" w:cs="Corbel"/>
                <w:sz w:val="20"/>
                <w:szCs w:val="22"/>
              </w:rPr>
              <w:t xml:space="preserve">A compensation event is not notified after the </w:t>
            </w:r>
            <w:r w:rsidRPr="00E72115">
              <w:rPr>
                <w:rFonts w:ascii="Corbel" w:eastAsia="Corbel" w:hAnsi="Corbel" w:cs="Corbel"/>
                <w:i/>
                <w:sz w:val="20"/>
                <w:szCs w:val="22"/>
              </w:rPr>
              <w:t>defects date</w:t>
            </w:r>
            <w:r w:rsidRPr="00E72115">
              <w:rPr>
                <w:rFonts w:ascii="Corbel" w:eastAsia="Corbel" w:hAnsi="Corbel" w:cs="Corbel"/>
                <w:sz w:val="20"/>
                <w:szCs w:val="22"/>
              </w:rPr>
              <w:t xml:space="preserve">. </w:t>
            </w:r>
          </w:p>
        </w:tc>
      </w:tr>
      <w:tr w:rsidR="00E034E6" w14:paraId="54ED05E7" w14:textId="77777777" w:rsidTr="00E72115">
        <w:trPr>
          <w:trHeight w:val="762"/>
        </w:trPr>
        <w:tc>
          <w:tcPr>
            <w:tcW w:w="2304" w:type="dxa"/>
            <w:tcBorders>
              <w:top w:val="nil"/>
              <w:left w:val="nil"/>
              <w:bottom w:val="nil"/>
              <w:right w:val="nil"/>
            </w:tcBorders>
            <w:shd w:val="clear" w:color="auto" w:fill="auto"/>
            <w:vAlign w:val="center"/>
          </w:tcPr>
          <w:p w14:paraId="2F7210ED" w14:textId="77777777" w:rsidR="00E034E6" w:rsidRPr="00E72115" w:rsidRDefault="00E034E6" w:rsidP="00E72115">
            <w:pPr>
              <w:ind w:right="217"/>
              <w:jc w:val="right"/>
              <w:rPr>
                <w:sz w:val="22"/>
                <w:szCs w:val="22"/>
              </w:rPr>
            </w:pPr>
            <w:r w:rsidRPr="00E72115">
              <w:rPr>
                <w:rFonts w:ascii="Corbel" w:eastAsia="Corbel" w:hAnsi="Corbel" w:cs="Corbel"/>
                <w:b/>
                <w:sz w:val="20"/>
                <w:szCs w:val="22"/>
              </w:rPr>
              <w:lastRenderedPageBreak/>
              <w:t xml:space="preserve">Quotations for compensation events </w:t>
            </w:r>
          </w:p>
        </w:tc>
        <w:tc>
          <w:tcPr>
            <w:tcW w:w="795" w:type="dxa"/>
            <w:tcBorders>
              <w:top w:val="nil"/>
              <w:left w:val="nil"/>
              <w:bottom w:val="nil"/>
              <w:right w:val="nil"/>
            </w:tcBorders>
            <w:shd w:val="clear" w:color="auto" w:fill="auto"/>
            <w:vAlign w:val="center"/>
          </w:tcPr>
          <w:p w14:paraId="4600277E" w14:textId="77777777" w:rsidR="00E034E6" w:rsidRPr="00E72115" w:rsidRDefault="00E034E6" w:rsidP="00E72115">
            <w:pPr>
              <w:rPr>
                <w:sz w:val="22"/>
                <w:szCs w:val="22"/>
              </w:rPr>
            </w:pPr>
            <w:r w:rsidRPr="00E72115">
              <w:rPr>
                <w:rFonts w:ascii="Corbel" w:eastAsia="Corbel" w:hAnsi="Corbel" w:cs="Corbel"/>
                <w:b/>
                <w:sz w:val="20"/>
                <w:szCs w:val="22"/>
              </w:rPr>
              <w:t>62</w:t>
            </w:r>
            <w:r w:rsidRPr="00E72115">
              <w:rPr>
                <w:rFonts w:ascii="Corbel" w:eastAsia="Corbel" w:hAnsi="Corbel" w:cs="Corbel"/>
                <w:sz w:val="20"/>
                <w:szCs w:val="22"/>
              </w:rPr>
              <w:t xml:space="preserve"> </w:t>
            </w:r>
          </w:p>
          <w:p w14:paraId="0EF7ECFC" w14:textId="77777777" w:rsidR="00E034E6" w:rsidRPr="00E72115" w:rsidRDefault="00E034E6" w:rsidP="00E72115">
            <w:pPr>
              <w:rPr>
                <w:sz w:val="22"/>
                <w:szCs w:val="22"/>
              </w:rPr>
            </w:pPr>
            <w:r w:rsidRPr="00E72115">
              <w:rPr>
                <w:rFonts w:ascii="Corbel" w:eastAsia="Corbel" w:hAnsi="Corbel" w:cs="Corbel"/>
                <w:sz w:val="20"/>
                <w:szCs w:val="22"/>
              </w:rPr>
              <w:t xml:space="preserve">62.1 </w:t>
            </w:r>
          </w:p>
        </w:tc>
        <w:tc>
          <w:tcPr>
            <w:tcW w:w="7174" w:type="dxa"/>
            <w:tcBorders>
              <w:top w:val="nil"/>
              <w:left w:val="nil"/>
              <w:bottom w:val="nil"/>
              <w:right w:val="nil"/>
            </w:tcBorders>
            <w:shd w:val="clear" w:color="auto" w:fill="auto"/>
            <w:vAlign w:val="bottom"/>
          </w:tcPr>
          <w:p w14:paraId="584B3BB7"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593EAFD9" w14:textId="77777777" w:rsidR="00E034E6" w:rsidRPr="00E72115" w:rsidRDefault="00E034E6" w:rsidP="00E72115">
            <w:pPr>
              <w:rPr>
                <w:sz w:val="22"/>
                <w:szCs w:val="22"/>
              </w:rPr>
            </w:pPr>
            <w:r w:rsidRPr="00E72115">
              <w:rPr>
                <w:rFonts w:ascii="Corbel" w:eastAsia="Corbel" w:hAnsi="Corbel" w:cs="Corbel"/>
                <w:sz w:val="20"/>
                <w:szCs w:val="22"/>
              </w:rPr>
              <w:t xml:space="preserve">A quotation for a compensation event comprises proposed changes to the Prices or rates and any delay to the Completion Date assessed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tc>
      </w:tr>
    </w:tbl>
    <w:p w14:paraId="2408423E" w14:textId="77777777" w:rsidR="00E034E6" w:rsidRDefault="00E034E6" w:rsidP="00E034E6">
      <w:pPr>
        <w:ind w:left="-840" w:right="11476"/>
      </w:pPr>
    </w:p>
    <w:tbl>
      <w:tblPr>
        <w:tblW w:w="10280" w:type="dxa"/>
        <w:tblInd w:w="396" w:type="dxa"/>
        <w:tblCellMar>
          <w:left w:w="0" w:type="dxa"/>
          <w:right w:w="0" w:type="dxa"/>
        </w:tblCellMar>
        <w:tblLook w:val="04A0" w:firstRow="1" w:lastRow="0" w:firstColumn="1" w:lastColumn="0" w:noHBand="0" w:noVBand="1"/>
      </w:tblPr>
      <w:tblGrid>
        <w:gridCol w:w="2648"/>
        <w:gridCol w:w="722"/>
        <w:gridCol w:w="52"/>
        <w:gridCol w:w="6836"/>
        <w:gridCol w:w="22"/>
      </w:tblGrid>
      <w:tr w:rsidR="00E034E6" w14:paraId="48FA51B8" w14:textId="77777777" w:rsidTr="00E72115">
        <w:trPr>
          <w:gridAfter w:val="1"/>
          <w:wAfter w:w="22" w:type="dxa"/>
          <w:trHeight w:val="681"/>
        </w:trPr>
        <w:tc>
          <w:tcPr>
            <w:tcW w:w="2326" w:type="dxa"/>
            <w:tcBorders>
              <w:top w:val="nil"/>
              <w:left w:val="nil"/>
              <w:bottom w:val="nil"/>
              <w:right w:val="nil"/>
            </w:tcBorders>
            <w:shd w:val="clear" w:color="auto" w:fill="auto"/>
          </w:tcPr>
          <w:p w14:paraId="6BE1F766" w14:textId="77777777" w:rsidR="00E034E6" w:rsidRPr="00E72115" w:rsidRDefault="00E034E6" w:rsidP="00E72115">
            <w:pPr>
              <w:rPr>
                <w:sz w:val="22"/>
                <w:szCs w:val="22"/>
              </w:rPr>
            </w:pPr>
          </w:p>
        </w:tc>
        <w:tc>
          <w:tcPr>
            <w:tcW w:w="795" w:type="dxa"/>
            <w:gridSpan w:val="2"/>
            <w:tcBorders>
              <w:top w:val="nil"/>
              <w:left w:val="nil"/>
              <w:bottom w:val="nil"/>
              <w:right w:val="nil"/>
            </w:tcBorders>
            <w:shd w:val="clear" w:color="auto" w:fill="auto"/>
          </w:tcPr>
          <w:p w14:paraId="56DCEAB5" w14:textId="77777777" w:rsidR="00E034E6" w:rsidRPr="00E72115" w:rsidRDefault="00E034E6" w:rsidP="00E72115">
            <w:pPr>
              <w:rPr>
                <w:sz w:val="22"/>
                <w:szCs w:val="22"/>
              </w:rPr>
            </w:pPr>
          </w:p>
        </w:tc>
        <w:tc>
          <w:tcPr>
            <w:tcW w:w="7159" w:type="dxa"/>
            <w:tcBorders>
              <w:top w:val="nil"/>
              <w:left w:val="nil"/>
              <w:bottom w:val="nil"/>
              <w:right w:val="nil"/>
            </w:tcBorders>
            <w:shd w:val="clear" w:color="auto" w:fill="auto"/>
          </w:tcPr>
          <w:p w14:paraId="7424F5E5" w14:textId="77777777" w:rsidR="00E034E6" w:rsidRPr="00E72115" w:rsidRDefault="00E034E6" w:rsidP="00E72115">
            <w:pPr>
              <w:rPr>
                <w:sz w:val="22"/>
                <w:szCs w:val="22"/>
              </w:rPr>
            </w:pPr>
            <w:r w:rsidRPr="00E72115">
              <w:rPr>
                <w:rFonts w:ascii="Corbel" w:eastAsia="Corbel" w:hAnsi="Corbel" w:cs="Corbel"/>
                <w:sz w:val="20"/>
                <w:szCs w:val="22"/>
              </w:rPr>
              <w:t xml:space="preserve">submits details of his assessment with each quotation.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submits a quotation within two weeks of being instructed to do so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or, if no such instruction is received, within two weeks of the notification of a compensation event. </w:t>
            </w:r>
          </w:p>
        </w:tc>
      </w:tr>
      <w:tr w:rsidR="00E034E6" w14:paraId="2DE9443E" w14:textId="77777777" w:rsidTr="00E72115">
        <w:trPr>
          <w:gridAfter w:val="1"/>
          <w:wAfter w:w="22" w:type="dxa"/>
          <w:trHeight w:val="720"/>
        </w:trPr>
        <w:tc>
          <w:tcPr>
            <w:tcW w:w="2326" w:type="dxa"/>
            <w:tcBorders>
              <w:top w:val="nil"/>
              <w:left w:val="nil"/>
              <w:bottom w:val="nil"/>
              <w:right w:val="nil"/>
            </w:tcBorders>
            <w:shd w:val="clear" w:color="auto" w:fill="auto"/>
          </w:tcPr>
          <w:p w14:paraId="461DDFAD"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031AD5E7" w14:textId="77777777" w:rsidR="00E034E6" w:rsidRPr="00E72115" w:rsidRDefault="00E034E6" w:rsidP="00E72115">
            <w:pPr>
              <w:rPr>
                <w:sz w:val="22"/>
                <w:szCs w:val="22"/>
              </w:rPr>
            </w:pPr>
            <w:r w:rsidRPr="00E72115">
              <w:rPr>
                <w:rFonts w:ascii="Corbel" w:eastAsia="Corbel" w:hAnsi="Corbel" w:cs="Corbel"/>
                <w:sz w:val="20"/>
                <w:szCs w:val="22"/>
              </w:rPr>
              <w:t xml:space="preserve">62.2 </w:t>
            </w:r>
          </w:p>
        </w:tc>
        <w:tc>
          <w:tcPr>
            <w:tcW w:w="7159" w:type="dxa"/>
            <w:tcBorders>
              <w:top w:val="nil"/>
              <w:left w:val="nil"/>
              <w:bottom w:val="nil"/>
              <w:right w:val="nil"/>
            </w:tcBorders>
            <w:shd w:val="clear" w:color="auto" w:fill="auto"/>
          </w:tcPr>
          <w:p w14:paraId="378CC188"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instruct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for a proposed instruction or a proposed changed decision.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put a proposed instruction or a proposed changed decision into effect. </w:t>
            </w:r>
          </w:p>
        </w:tc>
      </w:tr>
      <w:tr w:rsidR="00E034E6" w14:paraId="187A41DD" w14:textId="77777777" w:rsidTr="00E72115">
        <w:trPr>
          <w:gridAfter w:val="1"/>
          <w:wAfter w:w="22" w:type="dxa"/>
          <w:trHeight w:val="720"/>
        </w:trPr>
        <w:tc>
          <w:tcPr>
            <w:tcW w:w="2326" w:type="dxa"/>
            <w:tcBorders>
              <w:top w:val="nil"/>
              <w:left w:val="nil"/>
              <w:bottom w:val="nil"/>
              <w:right w:val="nil"/>
            </w:tcBorders>
            <w:shd w:val="clear" w:color="auto" w:fill="auto"/>
          </w:tcPr>
          <w:p w14:paraId="68EBD417"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3A3460D4" w14:textId="77777777" w:rsidR="00E034E6" w:rsidRPr="00E72115" w:rsidRDefault="00E034E6" w:rsidP="00E72115">
            <w:pPr>
              <w:rPr>
                <w:sz w:val="22"/>
                <w:szCs w:val="22"/>
              </w:rPr>
            </w:pPr>
            <w:r w:rsidRPr="00E72115">
              <w:rPr>
                <w:rFonts w:ascii="Corbel" w:eastAsia="Corbel" w:hAnsi="Corbel" w:cs="Corbel"/>
                <w:sz w:val="20"/>
                <w:szCs w:val="22"/>
              </w:rPr>
              <w:t xml:space="preserve">62.3 </w:t>
            </w:r>
          </w:p>
        </w:tc>
        <w:tc>
          <w:tcPr>
            <w:tcW w:w="7159" w:type="dxa"/>
            <w:tcBorders>
              <w:top w:val="nil"/>
              <w:left w:val="nil"/>
              <w:bottom w:val="nil"/>
              <w:right w:val="nil"/>
            </w:tcBorders>
            <w:shd w:val="clear" w:color="auto" w:fill="auto"/>
          </w:tcPr>
          <w:p w14:paraId="06738321"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provide a quotation for a compensation event within the time allowed, the </w:t>
            </w:r>
            <w:r w:rsidRPr="00E72115">
              <w:rPr>
                <w:rFonts w:ascii="Corbel" w:eastAsia="Corbel" w:hAnsi="Corbel" w:cs="Corbel"/>
                <w:i/>
                <w:sz w:val="20"/>
                <w:szCs w:val="22"/>
              </w:rPr>
              <w:t>Employer</w:t>
            </w:r>
            <w:r w:rsidRPr="00E72115">
              <w:rPr>
                <w:rFonts w:ascii="Corbel" w:eastAsia="Corbel" w:hAnsi="Corbel" w:cs="Corbel"/>
                <w:sz w:val="20"/>
                <w:szCs w:val="22"/>
              </w:rPr>
              <w:t xml:space="preserve"> assesses the compensation event and notifies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of his assessment. </w:t>
            </w:r>
          </w:p>
        </w:tc>
      </w:tr>
      <w:tr w:rsidR="00E034E6" w14:paraId="118AABC4" w14:textId="77777777" w:rsidTr="00E72115">
        <w:trPr>
          <w:gridAfter w:val="1"/>
          <w:wAfter w:w="22" w:type="dxa"/>
          <w:trHeight w:val="2901"/>
        </w:trPr>
        <w:tc>
          <w:tcPr>
            <w:tcW w:w="2326" w:type="dxa"/>
            <w:tcBorders>
              <w:top w:val="nil"/>
              <w:left w:val="nil"/>
              <w:bottom w:val="nil"/>
              <w:right w:val="nil"/>
            </w:tcBorders>
            <w:shd w:val="clear" w:color="auto" w:fill="auto"/>
          </w:tcPr>
          <w:p w14:paraId="253D6998"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4008A96F" w14:textId="77777777" w:rsidR="00E034E6" w:rsidRPr="00E72115" w:rsidRDefault="00E034E6" w:rsidP="00E72115">
            <w:pPr>
              <w:rPr>
                <w:sz w:val="22"/>
                <w:szCs w:val="22"/>
              </w:rPr>
            </w:pPr>
            <w:r w:rsidRPr="00E72115">
              <w:rPr>
                <w:rFonts w:ascii="Corbel" w:eastAsia="Corbel" w:hAnsi="Corbel" w:cs="Corbel"/>
                <w:sz w:val="20"/>
                <w:szCs w:val="22"/>
              </w:rPr>
              <w:t xml:space="preserve">62.4 </w:t>
            </w:r>
          </w:p>
        </w:tc>
        <w:tc>
          <w:tcPr>
            <w:tcW w:w="7159" w:type="dxa"/>
            <w:tcBorders>
              <w:top w:val="nil"/>
              <w:left w:val="nil"/>
              <w:bottom w:val="nil"/>
              <w:right w:val="nil"/>
            </w:tcBorders>
            <w:shd w:val="clear" w:color="auto" w:fill="auto"/>
          </w:tcPr>
          <w:p w14:paraId="2758F086" w14:textId="77777777" w:rsidR="00E034E6" w:rsidRPr="00E72115" w:rsidRDefault="00E034E6" w:rsidP="00E72115">
            <w:pPr>
              <w:spacing w:after="18"/>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replies within two weeks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submission. </w:t>
            </w:r>
          </w:p>
          <w:p w14:paraId="1A101F6C" w14:textId="77777777" w:rsidR="00E034E6" w:rsidRPr="00E72115" w:rsidRDefault="00E034E6" w:rsidP="00E72115">
            <w:pPr>
              <w:spacing w:after="48"/>
              <w:rPr>
                <w:sz w:val="22"/>
                <w:szCs w:val="22"/>
              </w:rPr>
            </w:pPr>
            <w:r w:rsidRPr="00E72115">
              <w:rPr>
                <w:rFonts w:ascii="Corbel" w:eastAsia="Corbel" w:hAnsi="Corbel" w:cs="Corbel"/>
                <w:sz w:val="20"/>
                <w:szCs w:val="22"/>
              </w:rPr>
              <w:t xml:space="preserve">For a proposed instruction or proposed changed decision, the </w:t>
            </w:r>
            <w:r w:rsidRPr="00E72115">
              <w:rPr>
                <w:rFonts w:ascii="Corbel" w:eastAsia="Corbel" w:hAnsi="Corbel" w:cs="Corbel"/>
                <w:i/>
                <w:sz w:val="20"/>
                <w:szCs w:val="22"/>
              </w:rPr>
              <w:t>Employer</w:t>
            </w:r>
            <w:r w:rsidRPr="00E72115">
              <w:rPr>
                <w:rFonts w:ascii="Corbel" w:eastAsia="Corbel" w:hAnsi="Corbel" w:cs="Corbel"/>
                <w:sz w:val="20"/>
                <w:szCs w:val="22"/>
              </w:rPr>
              <w:t xml:space="preserve">’s reply is </w:t>
            </w:r>
          </w:p>
          <w:p w14:paraId="7792246F" w14:textId="77777777" w:rsidR="00E034E6" w:rsidRPr="00E72115" w:rsidRDefault="00E034E6" w:rsidP="008C3DA7">
            <w:pPr>
              <w:numPr>
                <w:ilvl w:val="0"/>
                <w:numId w:val="43"/>
              </w:numPr>
              <w:spacing w:after="92" w:line="218" w:lineRule="auto"/>
              <w:ind w:hanging="240"/>
              <w:rPr>
                <w:sz w:val="22"/>
                <w:szCs w:val="22"/>
              </w:rPr>
            </w:pPr>
            <w:r w:rsidRPr="00E72115">
              <w:rPr>
                <w:rFonts w:ascii="Corbel" w:eastAsia="Corbel" w:hAnsi="Corbel" w:cs="Corbel"/>
                <w:sz w:val="20"/>
                <w:szCs w:val="22"/>
              </w:rPr>
              <w:t xml:space="preserve">notification that the proposed instruction will not be </w:t>
            </w:r>
            <w:proofErr w:type="gramStart"/>
            <w:r w:rsidRPr="00E72115">
              <w:rPr>
                <w:rFonts w:ascii="Corbel" w:eastAsia="Corbel" w:hAnsi="Corbel" w:cs="Corbel"/>
                <w:sz w:val="20"/>
                <w:szCs w:val="22"/>
              </w:rPr>
              <w:t>given</w:t>
            </w:r>
            <w:proofErr w:type="gramEnd"/>
            <w:r w:rsidRPr="00E72115">
              <w:rPr>
                <w:rFonts w:ascii="Corbel" w:eastAsia="Corbel" w:hAnsi="Corbel" w:cs="Corbel"/>
                <w:sz w:val="20"/>
                <w:szCs w:val="22"/>
              </w:rPr>
              <w:t xml:space="preserve"> or the proposed changed decision will not be made, </w:t>
            </w:r>
          </w:p>
          <w:p w14:paraId="3C8CAAFD" w14:textId="77777777" w:rsidR="00E034E6" w:rsidRPr="00E72115" w:rsidRDefault="00E034E6" w:rsidP="008C3DA7">
            <w:pPr>
              <w:numPr>
                <w:ilvl w:val="0"/>
                <w:numId w:val="43"/>
              </w:numPr>
              <w:spacing w:after="94" w:line="216" w:lineRule="auto"/>
              <w:ind w:hanging="240"/>
              <w:rPr>
                <w:sz w:val="22"/>
                <w:szCs w:val="22"/>
              </w:rPr>
            </w:pPr>
            <w:r w:rsidRPr="00E72115">
              <w:rPr>
                <w:rFonts w:ascii="Corbel" w:eastAsia="Corbel" w:hAnsi="Corbel" w:cs="Corbel"/>
                <w:sz w:val="20"/>
                <w:szCs w:val="22"/>
              </w:rPr>
              <w:t xml:space="preserve">notification of the instruction or changed decision as a compensation event and acceptance of the quotation or </w:t>
            </w:r>
          </w:p>
          <w:p w14:paraId="7B887EB4" w14:textId="77777777" w:rsidR="00E034E6" w:rsidRPr="00E72115" w:rsidRDefault="00E034E6" w:rsidP="008C3DA7">
            <w:pPr>
              <w:numPr>
                <w:ilvl w:val="0"/>
                <w:numId w:val="43"/>
              </w:numPr>
              <w:spacing w:after="58" w:line="218" w:lineRule="auto"/>
              <w:ind w:hanging="240"/>
              <w:rPr>
                <w:sz w:val="22"/>
                <w:szCs w:val="22"/>
              </w:rPr>
            </w:pPr>
            <w:r w:rsidRPr="00E72115">
              <w:rPr>
                <w:rFonts w:ascii="Corbel" w:eastAsia="Corbel" w:hAnsi="Corbel" w:cs="Corbel"/>
                <w:sz w:val="20"/>
                <w:szCs w:val="22"/>
              </w:rPr>
              <w:t xml:space="preserve">notification of the instruction or changed decision as a compensation event and notification that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quotation. </w:t>
            </w:r>
          </w:p>
          <w:p w14:paraId="3E71B494"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For other compensation events, the </w:t>
            </w:r>
            <w:r w:rsidRPr="00E72115">
              <w:rPr>
                <w:rFonts w:ascii="Corbel" w:eastAsia="Corbel" w:hAnsi="Corbel" w:cs="Corbel"/>
                <w:i/>
                <w:sz w:val="20"/>
                <w:szCs w:val="22"/>
              </w:rPr>
              <w:t>Employer</w:t>
            </w:r>
            <w:r w:rsidRPr="00E72115">
              <w:rPr>
                <w:rFonts w:ascii="Corbel" w:eastAsia="Corbel" w:hAnsi="Corbel" w:cs="Corbel"/>
                <w:sz w:val="20"/>
                <w:szCs w:val="22"/>
              </w:rPr>
              <w:t xml:space="preserve">’s reply is </w:t>
            </w:r>
          </w:p>
          <w:p w14:paraId="2B296EE7" w14:textId="77777777" w:rsidR="00E034E6" w:rsidRPr="00E72115" w:rsidRDefault="00E034E6" w:rsidP="008C3DA7">
            <w:pPr>
              <w:numPr>
                <w:ilvl w:val="0"/>
                <w:numId w:val="43"/>
              </w:numPr>
              <w:spacing w:after="27" w:line="259" w:lineRule="auto"/>
              <w:ind w:hanging="240"/>
              <w:rPr>
                <w:sz w:val="22"/>
                <w:szCs w:val="22"/>
              </w:rPr>
            </w:pPr>
            <w:r w:rsidRPr="00E72115">
              <w:rPr>
                <w:rFonts w:ascii="Corbel" w:eastAsia="Corbel" w:hAnsi="Corbel" w:cs="Corbel"/>
                <w:sz w:val="20"/>
                <w:szCs w:val="22"/>
              </w:rPr>
              <w:t xml:space="preserve">acceptance of the quotation or </w:t>
            </w:r>
          </w:p>
          <w:p w14:paraId="6F90654A" w14:textId="77777777" w:rsidR="00E034E6" w:rsidRPr="00E72115" w:rsidRDefault="00E034E6" w:rsidP="008C3DA7">
            <w:pPr>
              <w:numPr>
                <w:ilvl w:val="0"/>
                <w:numId w:val="43"/>
              </w:numPr>
              <w:spacing w:line="259" w:lineRule="auto"/>
              <w:ind w:hanging="240"/>
              <w:rPr>
                <w:sz w:val="22"/>
                <w:szCs w:val="22"/>
              </w:rPr>
            </w:pPr>
            <w:r w:rsidRPr="00E72115">
              <w:rPr>
                <w:rFonts w:ascii="Corbel" w:eastAsia="Corbel" w:hAnsi="Corbel" w:cs="Corbel"/>
                <w:sz w:val="20"/>
                <w:szCs w:val="22"/>
              </w:rPr>
              <w:t xml:space="preserve">notification that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quotation. </w:t>
            </w:r>
          </w:p>
        </w:tc>
      </w:tr>
      <w:tr w:rsidR="00E034E6" w14:paraId="20B0D175" w14:textId="77777777" w:rsidTr="00E72115">
        <w:trPr>
          <w:gridAfter w:val="1"/>
          <w:wAfter w:w="22" w:type="dxa"/>
          <w:trHeight w:val="940"/>
        </w:trPr>
        <w:tc>
          <w:tcPr>
            <w:tcW w:w="2326" w:type="dxa"/>
            <w:tcBorders>
              <w:top w:val="nil"/>
              <w:left w:val="nil"/>
              <w:bottom w:val="nil"/>
              <w:right w:val="nil"/>
            </w:tcBorders>
            <w:shd w:val="clear" w:color="auto" w:fill="auto"/>
          </w:tcPr>
          <w:p w14:paraId="0FEC36A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73F86958" w14:textId="77777777" w:rsidR="00E034E6" w:rsidRPr="00E72115" w:rsidRDefault="00E034E6" w:rsidP="00E72115">
            <w:pPr>
              <w:rPr>
                <w:sz w:val="22"/>
                <w:szCs w:val="22"/>
              </w:rPr>
            </w:pPr>
            <w:r w:rsidRPr="00E72115">
              <w:rPr>
                <w:rFonts w:ascii="Corbel" w:eastAsia="Corbel" w:hAnsi="Corbel" w:cs="Corbel"/>
                <w:sz w:val="20"/>
                <w:szCs w:val="22"/>
              </w:rPr>
              <w:t xml:space="preserve">62.5 </w:t>
            </w:r>
          </w:p>
        </w:tc>
        <w:tc>
          <w:tcPr>
            <w:tcW w:w="7159" w:type="dxa"/>
            <w:tcBorders>
              <w:top w:val="nil"/>
              <w:left w:val="nil"/>
              <w:bottom w:val="nil"/>
              <w:right w:val="nil"/>
            </w:tcBorders>
            <w:shd w:val="clear" w:color="auto" w:fill="auto"/>
          </w:tcPr>
          <w:p w14:paraId="1BEE5147"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quotation,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may submit a revised quotation within two weeks of the </w:t>
            </w:r>
            <w:r w:rsidRPr="00E72115">
              <w:rPr>
                <w:rFonts w:ascii="Corbel" w:eastAsia="Corbel" w:hAnsi="Corbel" w:cs="Corbel"/>
                <w:i/>
                <w:sz w:val="20"/>
                <w:szCs w:val="22"/>
              </w:rPr>
              <w:t>Employer</w:t>
            </w:r>
            <w:r w:rsidRPr="00E72115">
              <w:rPr>
                <w:rFonts w:ascii="Corbel" w:eastAsia="Corbel" w:hAnsi="Corbel" w:cs="Corbel"/>
                <w:sz w:val="20"/>
                <w:szCs w:val="22"/>
              </w:rPr>
              <w:t xml:space="preserve">’s reply. 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revised quotation or if none is received, the </w:t>
            </w:r>
            <w:r w:rsidRPr="00E72115">
              <w:rPr>
                <w:rFonts w:ascii="Corbel" w:eastAsia="Corbel" w:hAnsi="Corbel" w:cs="Corbel"/>
                <w:i/>
                <w:sz w:val="20"/>
                <w:szCs w:val="22"/>
              </w:rPr>
              <w:t>Employer</w:t>
            </w:r>
            <w:r w:rsidRPr="00E72115">
              <w:rPr>
                <w:rFonts w:ascii="Corbel" w:eastAsia="Corbel" w:hAnsi="Corbel" w:cs="Corbel"/>
                <w:sz w:val="20"/>
                <w:szCs w:val="22"/>
              </w:rPr>
              <w:t xml:space="preserve"> assesses the compensation event and notifies the assessment. </w:t>
            </w:r>
          </w:p>
        </w:tc>
      </w:tr>
      <w:tr w:rsidR="00E034E6" w14:paraId="21505EFA" w14:textId="77777777" w:rsidTr="00E72115">
        <w:trPr>
          <w:gridAfter w:val="1"/>
          <w:wAfter w:w="22" w:type="dxa"/>
          <w:trHeight w:val="810"/>
        </w:trPr>
        <w:tc>
          <w:tcPr>
            <w:tcW w:w="2326" w:type="dxa"/>
            <w:tcBorders>
              <w:top w:val="nil"/>
              <w:left w:val="nil"/>
              <w:bottom w:val="nil"/>
              <w:right w:val="nil"/>
            </w:tcBorders>
            <w:shd w:val="clear" w:color="auto" w:fill="auto"/>
          </w:tcPr>
          <w:p w14:paraId="3A6045FA"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1A6964CF" w14:textId="77777777" w:rsidR="00E034E6" w:rsidRPr="00E72115" w:rsidRDefault="00E034E6" w:rsidP="00E72115">
            <w:pPr>
              <w:rPr>
                <w:sz w:val="22"/>
                <w:szCs w:val="22"/>
              </w:rPr>
            </w:pPr>
            <w:r w:rsidRPr="00E72115">
              <w:rPr>
                <w:rFonts w:ascii="Corbel" w:eastAsia="Corbel" w:hAnsi="Corbel" w:cs="Corbel"/>
                <w:sz w:val="20"/>
                <w:szCs w:val="22"/>
              </w:rPr>
              <w:t xml:space="preserve">62.6 </w:t>
            </w:r>
          </w:p>
        </w:tc>
        <w:tc>
          <w:tcPr>
            <w:tcW w:w="7159" w:type="dxa"/>
            <w:tcBorders>
              <w:top w:val="nil"/>
              <w:left w:val="nil"/>
              <w:bottom w:val="nil"/>
              <w:right w:val="nil"/>
            </w:tcBorders>
            <w:shd w:val="clear" w:color="auto" w:fill="auto"/>
          </w:tcPr>
          <w:p w14:paraId="584D1CA2" w14:textId="77777777" w:rsidR="00E034E6" w:rsidRPr="00E72115" w:rsidRDefault="00E034E6" w:rsidP="00E72115">
            <w:pPr>
              <w:rPr>
                <w:sz w:val="22"/>
                <w:szCs w:val="22"/>
              </w:rPr>
            </w:pPr>
            <w:r w:rsidRPr="00E72115">
              <w:rPr>
                <w:rFonts w:ascii="Corbel" w:eastAsia="Corbel" w:hAnsi="Corbel" w:cs="Corbel"/>
                <w:sz w:val="20"/>
                <w:szCs w:val="22"/>
              </w:rPr>
              <w:t xml:space="preserve">After discussing with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different ways of dealing with the compensation event which are practicable, 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instruct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 to submit alternative quotations for a compensation event. </w:t>
            </w:r>
          </w:p>
        </w:tc>
      </w:tr>
      <w:tr w:rsidR="00E034E6" w14:paraId="3FCAB60A" w14:textId="77777777" w:rsidTr="00E72115">
        <w:trPr>
          <w:gridAfter w:val="1"/>
          <w:wAfter w:w="22" w:type="dxa"/>
          <w:trHeight w:val="810"/>
        </w:trPr>
        <w:tc>
          <w:tcPr>
            <w:tcW w:w="2326" w:type="dxa"/>
            <w:tcBorders>
              <w:top w:val="nil"/>
              <w:left w:val="nil"/>
              <w:bottom w:val="nil"/>
              <w:right w:val="nil"/>
            </w:tcBorders>
            <w:shd w:val="clear" w:color="auto" w:fill="auto"/>
            <w:vAlign w:val="center"/>
          </w:tcPr>
          <w:p w14:paraId="2358546B"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Assessing compensation events </w:t>
            </w:r>
          </w:p>
        </w:tc>
        <w:tc>
          <w:tcPr>
            <w:tcW w:w="795" w:type="dxa"/>
            <w:gridSpan w:val="2"/>
            <w:tcBorders>
              <w:top w:val="nil"/>
              <w:left w:val="nil"/>
              <w:bottom w:val="nil"/>
              <w:right w:val="nil"/>
            </w:tcBorders>
            <w:shd w:val="clear" w:color="auto" w:fill="auto"/>
          </w:tcPr>
          <w:p w14:paraId="0EAB5E2C" w14:textId="77777777" w:rsidR="00E034E6" w:rsidRPr="00E72115" w:rsidRDefault="00E034E6" w:rsidP="00E72115">
            <w:pPr>
              <w:rPr>
                <w:sz w:val="22"/>
                <w:szCs w:val="22"/>
              </w:rPr>
            </w:pPr>
            <w:r w:rsidRPr="00E72115">
              <w:rPr>
                <w:rFonts w:ascii="Corbel" w:eastAsia="Corbel" w:hAnsi="Corbel" w:cs="Corbel"/>
                <w:b/>
                <w:sz w:val="20"/>
                <w:szCs w:val="22"/>
              </w:rPr>
              <w:t>63</w:t>
            </w:r>
            <w:r w:rsidRPr="00E72115">
              <w:rPr>
                <w:rFonts w:ascii="Corbel" w:eastAsia="Corbel" w:hAnsi="Corbel" w:cs="Corbel"/>
                <w:sz w:val="20"/>
                <w:szCs w:val="22"/>
              </w:rPr>
              <w:t xml:space="preserve"> </w:t>
            </w:r>
          </w:p>
          <w:p w14:paraId="5F487488" w14:textId="77777777" w:rsidR="00E034E6" w:rsidRPr="00E72115" w:rsidRDefault="00E034E6" w:rsidP="00E72115">
            <w:pPr>
              <w:rPr>
                <w:sz w:val="22"/>
                <w:szCs w:val="22"/>
              </w:rPr>
            </w:pPr>
            <w:r w:rsidRPr="00E72115">
              <w:rPr>
                <w:rFonts w:ascii="Corbel" w:eastAsia="Corbel" w:hAnsi="Corbel" w:cs="Corbel"/>
                <w:sz w:val="20"/>
                <w:szCs w:val="22"/>
              </w:rPr>
              <w:t xml:space="preserve">63.1 </w:t>
            </w:r>
          </w:p>
        </w:tc>
        <w:tc>
          <w:tcPr>
            <w:tcW w:w="7159" w:type="dxa"/>
            <w:tcBorders>
              <w:top w:val="nil"/>
              <w:left w:val="nil"/>
              <w:bottom w:val="nil"/>
              <w:right w:val="nil"/>
            </w:tcBorders>
            <w:shd w:val="clear" w:color="auto" w:fill="auto"/>
          </w:tcPr>
          <w:p w14:paraId="79AB683C" w14:textId="77777777" w:rsidR="00E034E6" w:rsidRPr="00E72115" w:rsidRDefault="00E034E6" w:rsidP="00E72115">
            <w:pPr>
              <w:rPr>
                <w:sz w:val="22"/>
                <w:szCs w:val="22"/>
              </w:rPr>
            </w:pPr>
            <w:r w:rsidRPr="00E72115">
              <w:rPr>
                <w:rFonts w:ascii="Corbel" w:eastAsia="Corbel" w:hAnsi="Corbel" w:cs="Corbel"/>
                <w:sz w:val="20"/>
                <w:szCs w:val="22"/>
              </w:rPr>
              <w:t xml:space="preserve">For a compensation event which only affects the quantities of work shown in the Price List, the change to the Prices is assessed by multiplying the changed quantities of work by the appropriate rates in the Price List. </w:t>
            </w:r>
          </w:p>
        </w:tc>
      </w:tr>
      <w:tr w:rsidR="00E034E6" w14:paraId="1689AD03" w14:textId="77777777" w:rsidTr="00E72115">
        <w:trPr>
          <w:gridAfter w:val="1"/>
          <w:wAfter w:w="22" w:type="dxa"/>
          <w:trHeight w:val="3000"/>
        </w:trPr>
        <w:tc>
          <w:tcPr>
            <w:tcW w:w="2326" w:type="dxa"/>
            <w:tcBorders>
              <w:top w:val="nil"/>
              <w:left w:val="nil"/>
              <w:bottom w:val="nil"/>
              <w:right w:val="nil"/>
            </w:tcBorders>
            <w:shd w:val="clear" w:color="auto" w:fill="auto"/>
          </w:tcPr>
          <w:p w14:paraId="5EB67B5E"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19A7A7E8" w14:textId="77777777" w:rsidR="00E034E6" w:rsidRPr="00E72115" w:rsidRDefault="00E034E6" w:rsidP="00E72115">
            <w:pPr>
              <w:rPr>
                <w:sz w:val="22"/>
                <w:szCs w:val="22"/>
              </w:rPr>
            </w:pPr>
            <w:r w:rsidRPr="00E72115">
              <w:rPr>
                <w:rFonts w:ascii="Corbel" w:eastAsia="Corbel" w:hAnsi="Corbel" w:cs="Corbel"/>
                <w:sz w:val="20"/>
                <w:szCs w:val="22"/>
              </w:rPr>
              <w:t xml:space="preserve">63.2 </w:t>
            </w:r>
          </w:p>
        </w:tc>
        <w:tc>
          <w:tcPr>
            <w:tcW w:w="7159" w:type="dxa"/>
            <w:tcBorders>
              <w:top w:val="nil"/>
              <w:left w:val="nil"/>
              <w:bottom w:val="nil"/>
              <w:right w:val="nil"/>
            </w:tcBorders>
            <w:shd w:val="clear" w:color="auto" w:fill="auto"/>
          </w:tcPr>
          <w:p w14:paraId="4FE13231" w14:textId="77777777" w:rsidR="00E034E6" w:rsidRPr="00E72115" w:rsidRDefault="00E034E6" w:rsidP="00E72115">
            <w:pPr>
              <w:spacing w:after="90" w:line="217" w:lineRule="auto"/>
              <w:rPr>
                <w:sz w:val="22"/>
                <w:szCs w:val="22"/>
              </w:rPr>
            </w:pPr>
            <w:r w:rsidRPr="00E72115">
              <w:rPr>
                <w:rFonts w:ascii="Corbel" w:eastAsia="Corbel" w:hAnsi="Corbel" w:cs="Corbel"/>
                <w:sz w:val="20"/>
                <w:szCs w:val="22"/>
              </w:rPr>
              <w:t xml:space="preserve">For other compensation events, the changes to the Prices are assessed by forecasting the effect of a compensation event upon the Defined Cost or, if the compensation event has already occurred, the assessment is based upon the Defined Cost due to the event which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incurred. Effects on Defined Cost are assessed separately for </w:t>
            </w:r>
          </w:p>
          <w:p w14:paraId="0D4F6383" w14:textId="77777777" w:rsidR="00E034E6" w:rsidRPr="00E72115" w:rsidRDefault="00E034E6" w:rsidP="008C3DA7">
            <w:pPr>
              <w:numPr>
                <w:ilvl w:val="0"/>
                <w:numId w:val="44"/>
              </w:numPr>
              <w:spacing w:after="27" w:line="259" w:lineRule="auto"/>
              <w:rPr>
                <w:sz w:val="22"/>
                <w:szCs w:val="22"/>
              </w:rPr>
            </w:pPr>
            <w:r w:rsidRPr="00E72115">
              <w:rPr>
                <w:rFonts w:ascii="Corbel" w:eastAsia="Corbel" w:hAnsi="Corbel" w:cs="Corbel"/>
                <w:sz w:val="20"/>
                <w:szCs w:val="22"/>
              </w:rPr>
              <w:t xml:space="preserve">people employed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39A946AC" w14:textId="77777777" w:rsidR="00E034E6" w:rsidRPr="00E72115" w:rsidRDefault="00E034E6" w:rsidP="008C3DA7">
            <w:pPr>
              <w:numPr>
                <w:ilvl w:val="0"/>
                <w:numId w:val="44"/>
              </w:numPr>
              <w:spacing w:after="27" w:line="259" w:lineRule="auto"/>
              <w:rPr>
                <w:sz w:val="22"/>
                <w:szCs w:val="22"/>
              </w:rPr>
            </w:pPr>
            <w:r w:rsidRPr="00E72115">
              <w:rPr>
                <w:rFonts w:ascii="Corbel" w:eastAsia="Corbel" w:hAnsi="Corbel" w:cs="Corbel"/>
                <w:sz w:val="20"/>
                <w:szCs w:val="22"/>
              </w:rPr>
              <w:t xml:space="preserve">Plant and Materials, </w:t>
            </w:r>
          </w:p>
          <w:p w14:paraId="2E090329" w14:textId="77777777" w:rsidR="00E034E6" w:rsidRPr="00E72115" w:rsidRDefault="00E034E6" w:rsidP="008C3DA7">
            <w:pPr>
              <w:numPr>
                <w:ilvl w:val="0"/>
                <w:numId w:val="44"/>
              </w:numPr>
              <w:spacing w:line="281" w:lineRule="auto"/>
              <w:rPr>
                <w:sz w:val="22"/>
                <w:szCs w:val="22"/>
              </w:rPr>
            </w:pPr>
            <w:r w:rsidRPr="00E72115">
              <w:rPr>
                <w:rFonts w:ascii="Corbel" w:eastAsia="Corbel" w:hAnsi="Corbel" w:cs="Corbel"/>
                <w:sz w:val="20"/>
                <w:szCs w:val="22"/>
              </w:rPr>
              <w:t xml:space="preserve">work subcontracted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and </w:t>
            </w: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Equipment. </w:t>
            </w:r>
          </w:p>
          <w:p w14:paraId="2ACB0B18"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shows how each of these effects is built up in each quotation for a compensation event. The percentages for overheads and profit stated in the </w:t>
            </w:r>
          </w:p>
          <w:p w14:paraId="4A757155" w14:textId="77777777" w:rsidR="00E034E6" w:rsidRPr="00E72115" w:rsidRDefault="00E034E6" w:rsidP="00E72115">
            <w:pPr>
              <w:rPr>
                <w:sz w:val="22"/>
                <w:szCs w:val="22"/>
              </w:rPr>
            </w:pPr>
            <w:r w:rsidRPr="00E72115">
              <w:rPr>
                <w:rFonts w:ascii="Corbel" w:eastAsia="Corbel" w:hAnsi="Corbel" w:cs="Corbel"/>
                <w:i/>
                <w:sz w:val="20"/>
                <w:szCs w:val="22"/>
              </w:rPr>
              <w:t>Contractor</w:t>
            </w:r>
            <w:r w:rsidRPr="00E72115">
              <w:rPr>
                <w:rFonts w:ascii="Corbel" w:eastAsia="Corbel" w:hAnsi="Corbel" w:cs="Corbel"/>
                <w:sz w:val="20"/>
                <w:szCs w:val="22"/>
              </w:rPr>
              <w:t xml:space="preserve">’s Offer are applied to the assessed effect of the event on the Defined Cost. </w:t>
            </w:r>
          </w:p>
        </w:tc>
      </w:tr>
      <w:tr w:rsidR="00E034E6" w14:paraId="00F1783E" w14:textId="77777777" w:rsidTr="00E72115">
        <w:trPr>
          <w:gridAfter w:val="1"/>
          <w:wAfter w:w="22" w:type="dxa"/>
          <w:trHeight w:val="1501"/>
        </w:trPr>
        <w:tc>
          <w:tcPr>
            <w:tcW w:w="2326" w:type="dxa"/>
            <w:tcBorders>
              <w:top w:val="nil"/>
              <w:left w:val="nil"/>
              <w:bottom w:val="nil"/>
              <w:right w:val="nil"/>
            </w:tcBorders>
            <w:shd w:val="clear" w:color="auto" w:fill="auto"/>
          </w:tcPr>
          <w:p w14:paraId="3ABF0B7B" w14:textId="77777777" w:rsidR="00E034E6" w:rsidRPr="00E72115" w:rsidRDefault="00E034E6" w:rsidP="00E72115">
            <w:pPr>
              <w:ind w:right="175"/>
              <w:jc w:val="right"/>
              <w:rPr>
                <w:sz w:val="22"/>
                <w:szCs w:val="22"/>
              </w:rPr>
            </w:pPr>
            <w:r w:rsidRPr="00E72115">
              <w:rPr>
                <w:rFonts w:ascii="Corbel" w:eastAsia="Corbel" w:hAnsi="Corbel" w:cs="Corbel"/>
                <w:b/>
                <w:sz w:val="20"/>
                <w:szCs w:val="22"/>
              </w:rPr>
              <w:lastRenderedPageBreak/>
              <w:t xml:space="preserve"> </w:t>
            </w:r>
          </w:p>
        </w:tc>
        <w:tc>
          <w:tcPr>
            <w:tcW w:w="795" w:type="dxa"/>
            <w:gridSpan w:val="2"/>
            <w:tcBorders>
              <w:top w:val="nil"/>
              <w:left w:val="nil"/>
              <w:bottom w:val="nil"/>
              <w:right w:val="nil"/>
            </w:tcBorders>
            <w:shd w:val="clear" w:color="auto" w:fill="auto"/>
          </w:tcPr>
          <w:p w14:paraId="4E283AC9" w14:textId="77777777" w:rsidR="00E034E6" w:rsidRPr="00E72115" w:rsidRDefault="00E034E6" w:rsidP="00E72115">
            <w:pPr>
              <w:rPr>
                <w:sz w:val="22"/>
                <w:szCs w:val="22"/>
              </w:rPr>
            </w:pPr>
            <w:r w:rsidRPr="00E72115">
              <w:rPr>
                <w:rFonts w:ascii="Corbel" w:eastAsia="Corbel" w:hAnsi="Corbel" w:cs="Corbel"/>
                <w:sz w:val="20"/>
                <w:szCs w:val="22"/>
              </w:rPr>
              <w:t xml:space="preserve">63.3 </w:t>
            </w:r>
          </w:p>
        </w:tc>
        <w:tc>
          <w:tcPr>
            <w:tcW w:w="7159" w:type="dxa"/>
            <w:tcBorders>
              <w:top w:val="nil"/>
              <w:left w:val="nil"/>
              <w:bottom w:val="nil"/>
              <w:right w:val="nil"/>
            </w:tcBorders>
            <w:shd w:val="clear" w:color="auto" w:fill="auto"/>
          </w:tcPr>
          <w:p w14:paraId="78640755" w14:textId="77777777" w:rsidR="00E034E6" w:rsidRPr="00E72115" w:rsidRDefault="00E034E6" w:rsidP="00E72115">
            <w:pPr>
              <w:spacing w:after="93" w:line="217" w:lineRule="auto"/>
              <w:rPr>
                <w:sz w:val="22"/>
                <w:szCs w:val="22"/>
              </w:rPr>
            </w:pPr>
            <w:r w:rsidRPr="00E72115">
              <w:rPr>
                <w:rFonts w:ascii="Corbel" w:eastAsia="Corbel" w:hAnsi="Corbel" w:cs="Corbel"/>
                <w:sz w:val="20"/>
                <w:szCs w:val="22"/>
              </w:rPr>
              <w:t xml:space="preserve">The effects of compensation events upon the Defined Cost are assessed at open market or competitively tendered prices with deductions for all discounts, rebates and taxes which can be recovered. The following are deducted from the Defined Cost for the assessment of compensation events </w:t>
            </w:r>
          </w:p>
          <w:p w14:paraId="307A51AC" w14:textId="77777777" w:rsidR="00E034E6" w:rsidRPr="00E72115" w:rsidRDefault="00E034E6" w:rsidP="008C3DA7">
            <w:pPr>
              <w:numPr>
                <w:ilvl w:val="0"/>
                <w:numId w:val="45"/>
              </w:numPr>
              <w:spacing w:after="24" w:line="259" w:lineRule="auto"/>
              <w:ind w:right="69" w:hanging="240"/>
              <w:rPr>
                <w:sz w:val="22"/>
                <w:szCs w:val="22"/>
              </w:rPr>
            </w:pPr>
            <w:r w:rsidRPr="00E72115">
              <w:rPr>
                <w:rFonts w:ascii="Corbel" w:eastAsia="Corbel" w:hAnsi="Corbel" w:cs="Corbel"/>
                <w:sz w:val="20"/>
                <w:szCs w:val="22"/>
              </w:rPr>
              <w:t xml:space="preserve">the cost of events for which this contract requires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insure and </w:t>
            </w:r>
          </w:p>
          <w:p w14:paraId="5F9C0ED2" w14:textId="77777777" w:rsidR="00E034E6" w:rsidRPr="00E72115" w:rsidRDefault="00E034E6" w:rsidP="008C3DA7">
            <w:pPr>
              <w:numPr>
                <w:ilvl w:val="0"/>
                <w:numId w:val="45"/>
              </w:numPr>
              <w:spacing w:line="259" w:lineRule="auto"/>
              <w:ind w:right="69" w:hanging="240"/>
              <w:rPr>
                <w:sz w:val="22"/>
                <w:szCs w:val="22"/>
              </w:rPr>
            </w:pPr>
            <w:r w:rsidRPr="00E72115">
              <w:rPr>
                <w:rFonts w:ascii="Corbel" w:eastAsia="Corbel" w:hAnsi="Corbel" w:cs="Corbel"/>
                <w:sz w:val="20"/>
                <w:szCs w:val="22"/>
              </w:rPr>
              <w:t xml:space="preserve">other costs paid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by insurers. </w:t>
            </w:r>
          </w:p>
        </w:tc>
      </w:tr>
      <w:tr w:rsidR="00E034E6" w14:paraId="45BC4530" w14:textId="77777777" w:rsidTr="00E72115">
        <w:trPr>
          <w:gridAfter w:val="1"/>
          <w:wAfter w:w="22" w:type="dxa"/>
          <w:trHeight w:val="500"/>
        </w:trPr>
        <w:tc>
          <w:tcPr>
            <w:tcW w:w="2326" w:type="dxa"/>
            <w:tcBorders>
              <w:top w:val="nil"/>
              <w:left w:val="nil"/>
              <w:bottom w:val="nil"/>
              <w:right w:val="nil"/>
            </w:tcBorders>
            <w:shd w:val="clear" w:color="auto" w:fill="auto"/>
          </w:tcPr>
          <w:p w14:paraId="4A9E8FDB"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40019A47" w14:textId="77777777" w:rsidR="00E034E6" w:rsidRPr="00E72115" w:rsidRDefault="00E034E6" w:rsidP="00E72115">
            <w:pPr>
              <w:rPr>
                <w:sz w:val="22"/>
                <w:szCs w:val="22"/>
              </w:rPr>
            </w:pPr>
            <w:r w:rsidRPr="00E72115">
              <w:rPr>
                <w:rFonts w:ascii="Corbel" w:eastAsia="Corbel" w:hAnsi="Corbel" w:cs="Corbel"/>
                <w:sz w:val="20"/>
                <w:szCs w:val="22"/>
              </w:rPr>
              <w:t xml:space="preserve">63.4 </w:t>
            </w:r>
          </w:p>
        </w:tc>
        <w:tc>
          <w:tcPr>
            <w:tcW w:w="7159" w:type="dxa"/>
            <w:tcBorders>
              <w:top w:val="nil"/>
              <w:left w:val="nil"/>
              <w:bottom w:val="nil"/>
              <w:right w:val="nil"/>
            </w:tcBorders>
            <w:shd w:val="clear" w:color="auto" w:fill="auto"/>
          </w:tcPr>
          <w:p w14:paraId="1888734E" w14:textId="77777777" w:rsidR="00E034E6" w:rsidRPr="00E72115" w:rsidRDefault="00E034E6" w:rsidP="00E72115">
            <w:pPr>
              <w:rPr>
                <w:sz w:val="22"/>
                <w:szCs w:val="22"/>
              </w:rPr>
            </w:pPr>
            <w:r w:rsidRPr="00E72115">
              <w:rPr>
                <w:rFonts w:ascii="Corbel" w:eastAsia="Corbel" w:hAnsi="Corbel" w:cs="Corbel"/>
                <w:sz w:val="20"/>
                <w:szCs w:val="22"/>
              </w:rPr>
              <w:t xml:space="preserve">A delay to the Completion Date is assessed as the length of time that, due to the compensation event, Completion is forecast to be delayed. </w:t>
            </w:r>
          </w:p>
        </w:tc>
      </w:tr>
      <w:tr w:rsidR="00E034E6" w14:paraId="11FC56A3" w14:textId="77777777" w:rsidTr="00E72115">
        <w:trPr>
          <w:gridAfter w:val="1"/>
          <w:wAfter w:w="22" w:type="dxa"/>
          <w:trHeight w:val="682"/>
        </w:trPr>
        <w:tc>
          <w:tcPr>
            <w:tcW w:w="2326" w:type="dxa"/>
            <w:tcBorders>
              <w:top w:val="nil"/>
              <w:left w:val="nil"/>
              <w:bottom w:val="nil"/>
              <w:right w:val="nil"/>
            </w:tcBorders>
            <w:shd w:val="clear" w:color="auto" w:fill="auto"/>
          </w:tcPr>
          <w:p w14:paraId="62B711B6"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242F53B4" w14:textId="77777777" w:rsidR="00E034E6" w:rsidRPr="00E72115" w:rsidRDefault="00E034E6" w:rsidP="00E72115">
            <w:pPr>
              <w:rPr>
                <w:sz w:val="22"/>
                <w:szCs w:val="22"/>
              </w:rPr>
            </w:pPr>
            <w:r w:rsidRPr="00E72115">
              <w:rPr>
                <w:rFonts w:ascii="Corbel" w:eastAsia="Corbel" w:hAnsi="Corbel" w:cs="Corbel"/>
                <w:sz w:val="20"/>
                <w:szCs w:val="22"/>
              </w:rPr>
              <w:t xml:space="preserve">63.5 </w:t>
            </w:r>
          </w:p>
        </w:tc>
        <w:tc>
          <w:tcPr>
            <w:tcW w:w="7159" w:type="dxa"/>
            <w:tcBorders>
              <w:top w:val="nil"/>
              <w:left w:val="nil"/>
              <w:bottom w:val="nil"/>
              <w:right w:val="nil"/>
            </w:tcBorders>
            <w:shd w:val="clear" w:color="auto" w:fill="auto"/>
          </w:tcPr>
          <w:p w14:paraId="46AAD909"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decided and notified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did not give an early warning of a compensation event which an experienced contractor could have </w:t>
            </w:r>
          </w:p>
          <w:p w14:paraId="23551466" w14:textId="77777777" w:rsidR="00E034E6" w:rsidRPr="00E72115" w:rsidRDefault="00E034E6" w:rsidP="00E72115">
            <w:pPr>
              <w:rPr>
                <w:sz w:val="22"/>
                <w:szCs w:val="22"/>
              </w:rPr>
            </w:pPr>
            <w:r w:rsidRPr="00E72115">
              <w:rPr>
                <w:rFonts w:ascii="Corbel" w:eastAsia="Corbel" w:hAnsi="Corbel" w:cs="Corbel"/>
                <w:sz w:val="20"/>
                <w:szCs w:val="22"/>
              </w:rPr>
              <w:t xml:space="preserve">given, the event is assessed as 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had given early warning </w:t>
            </w:r>
          </w:p>
        </w:tc>
      </w:tr>
      <w:tr w:rsidR="00E034E6" w14:paraId="0593E396" w14:textId="77777777" w:rsidTr="00E72115">
        <w:trPr>
          <w:trHeight w:val="902"/>
        </w:trPr>
        <w:tc>
          <w:tcPr>
            <w:tcW w:w="2722" w:type="dxa"/>
            <w:tcBorders>
              <w:top w:val="nil"/>
              <w:left w:val="nil"/>
              <w:bottom w:val="nil"/>
              <w:right w:val="nil"/>
            </w:tcBorders>
            <w:shd w:val="clear" w:color="auto" w:fill="auto"/>
          </w:tcPr>
          <w:p w14:paraId="18946CEE"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1123A567" w14:textId="77777777" w:rsidR="00E034E6" w:rsidRPr="00E72115" w:rsidRDefault="00E034E6" w:rsidP="00E72115">
            <w:pPr>
              <w:rPr>
                <w:sz w:val="22"/>
                <w:szCs w:val="22"/>
              </w:rPr>
            </w:pPr>
            <w:r w:rsidRPr="00E72115">
              <w:rPr>
                <w:rFonts w:ascii="Corbel" w:eastAsia="Corbel" w:hAnsi="Corbel" w:cs="Corbel"/>
                <w:sz w:val="20"/>
                <w:szCs w:val="22"/>
              </w:rPr>
              <w:t xml:space="preserve">63.6 </w:t>
            </w:r>
          </w:p>
        </w:tc>
        <w:tc>
          <w:tcPr>
            <w:tcW w:w="7237" w:type="dxa"/>
            <w:gridSpan w:val="3"/>
            <w:tcBorders>
              <w:top w:val="nil"/>
              <w:left w:val="nil"/>
              <w:bottom w:val="nil"/>
              <w:right w:val="nil"/>
            </w:tcBorders>
            <w:shd w:val="clear" w:color="auto" w:fill="auto"/>
          </w:tcPr>
          <w:p w14:paraId="1F8D2A13" w14:textId="77777777" w:rsidR="00E034E6" w:rsidRPr="00E72115" w:rsidRDefault="00E034E6" w:rsidP="00E72115">
            <w:pPr>
              <w:ind w:left="55"/>
              <w:rPr>
                <w:sz w:val="22"/>
                <w:szCs w:val="22"/>
              </w:rPr>
            </w:pPr>
            <w:r w:rsidRPr="00E72115">
              <w:rPr>
                <w:rFonts w:ascii="Corbel" w:eastAsia="Corbel" w:hAnsi="Corbel" w:cs="Corbel"/>
                <w:sz w:val="20"/>
                <w:szCs w:val="22"/>
              </w:rPr>
              <w:t xml:space="preserve">Assessment of the effect of a compensation event includes risk allowances for cost and time for matters which are 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risk under this contract. The cost of preparing quotations for compensation events is not included in the assessment of compensation events. </w:t>
            </w:r>
          </w:p>
        </w:tc>
      </w:tr>
      <w:tr w:rsidR="00E034E6" w14:paraId="0E76E851" w14:textId="77777777" w:rsidTr="00E72115">
        <w:trPr>
          <w:trHeight w:val="720"/>
        </w:trPr>
        <w:tc>
          <w:tcPr>
            <w:tcW w:w="2722" w:type="dxa"/>
            <w:tcBorders>
              <w:top w:val="nil"/>
              <w:left w:val="nil"/>
              <w:bottom w:val="nil"/>
              <w:right w:val="nil"/>
            </w:tcBorders>
            <w:shd w:val="clear" w:color="auto" w:fill="auto"/>
          </w:tcPr>
          <w:p w14:paraId="158EAC50"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1D754318" w14:textId="77777777" w:rsidR="00E034E6" w:rsidRPr="00E72115" w:rsidRDefault="00E034E6" w:rsidP="00E72115">
            <w:pPr>
              <w:rPr>
                <w:sz w:val="22"/>
                <w:szCs w:val="22"/>
              </w:rPr>
            </w:pPr>
            <w:r w:rsidRPr="00E72115">
              <w:rPr>
                <w:rFonts w:ascii="Corbel" w:eastAsia="Corbel" w:hAnsi="Corbel" w:cs="Corbel"/>
                <w:sz w:val="20"/>
                <w:szCs w:val="22"/>
              </w:rPr>
              <w:t xml:space="preserve">63.7 </w:t>
            </w:r>
          </w:p>
        </w:tc>
        <w:tc>
          <w:tcPr>
            <w:tcW w:w="7237" w:type="dxa"/>
            <w:gridSpan w:val="3"/>
            <w:tcBorders>
              <w:top w:val="nil"/>
              <w:left w:val="nil"/>
              <w:bottom w:val="nil"/>
              <w:right w:val="nil"/>
            </w:tcBorders>
            <w:shd w:val="clear" w:color="auto" w:fill="auto"/>
          </w:tcPr>
          <w:p w14:paraId="369BB4E1" w14:textId="77777777" w:rsidR="00E034E6" w:rsidRPr="00E72115" w:rsidRDefault="00E034E6" w:rsidP="00E72115">
            <w:pPr>
              <w:ind w:left="55"/>
              <w:rPr>
                <w:sz w:val="22"/>
                <w:szCs w:val="22"/>
              </w:rPr>
            </w:pPr>
            <w:r w:rsidRPr="00E72115">
              <w:rPr>
                <w:rFonts w:ascii="Corbel" w:eastAsia="Corbel" w:hAnsi="Corbel" w:cs="Corbel"/>
                <w:sz w:val="20"/>
                <w:szCs w:val="22"/>
              </w:rPr>
              <w:t xml:space="preserve">Assessments are based on the assumptions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reacts competently and promptly to the compensation event and that any additional cost and time due to the event are reasonably incurred. </w:t>
            </w:r>
          </w:p>
        </w:tc>
      </w:tr>
      <w:tr w:rsidR="00E034E6" w14:paraId="138C8738" w14:textId="77777777" w:rsidTr="00E72115">
        <w:trPr>
          <w:trHeight w:val="940"/>
        </w:trPr>
        <w:tc>
          <w:tcPr>
            <w:tcW w:w="2722" w:type="dxa"/>
            <w:tcBorders>
              <w:top w:val="nil"/>
              <w:left w:val="nil"/>
              <w:bottom w:val="nil"/>
              <w:right w:val="nil"/>
            </w:tcBorders>
            <w:shd w:val="clear" w:color="auto" w:fill="auto"/>
          </w:tcPr>
          <w:p w14:paraId="02BB3755"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63466B6E" w14:textId="77777777" w:rsidR="00E034E6" w:rsidRPr="00E72115" w:rsidRDefault="00E034E6" w:rsidP="00E72115">
            <w:pPr>
              <w:rPr>
                <w:sz w:val="22"/>
                <w:szCs w:val="22"/>
              </w:rPr>
            </w:pPr>
            <w:r w:rsidRPr="00E72115">
              <w:rPr>
                <w:rFonts w:ascii="Corbel" w:eastAsia="Corbel" w:hAnsi="Corbel" w:cs="Corbel"/>
                <w:sz w:val="20"/>
                <w:szCs w:val="22"/>
              </w:rPr>
              <w:t xml:space="preserve">63.8 </w:t>
            </w:r>
          </w:p>
        </w:tc>
        <w:tc>
          <w:tcPr>
            <w:tcW w:w="7237" w:type="dxa"/>
            <w:gridSpan w:val="3"/>
            <w:tcBorders>
              <w:top w:val="nil"/>
              <w:left w:val="nil"/>
              <w:bottom w:val="nil"/>
              <w:right w:val="nil"/>
            </w:tcBorders>
            <w:shd w:val="clear" w:color="auto" w:fill="auto"/>
          </w:tcPr>
          <w:p w14:paraId="1F94339B" w14:textId="77777777" w:rsidR="00E034E6" w:rsidRPr="00E72115" w:rsidRDefault="00E034E6" w:rsidP="00E72115">
            <w:pPr>
              <w:ind w:left="55" w:right="28"/>
              <w:rPr>
                <w:sz w:val="22"/>
                <w:szCs w:val="22"/>
              </w:rPr>
            </w:pPr>
            <w:r w:rsidRPr="00E72115">
              <w:rPr>
                <w:rFonts w:ascii="Corbel" w:eastAsia="Corbel" w:hAnsi="Corbel" w:cs="Corbel"/>
                <w:sz w:val="20"/>
                <w:szCs w:val="22"/>
              </w:rPr>
              <w:t xml:space="preserve">A compensation event which is an instruction to change the Works Information </w:t>
            </w:r>
            <w:proofErr w:type="gramStart"/>
            <w:r w:rsidRPr="00E72115">
              <w:rPr>
                <w:rFonts w:ascii="Corbel" w:eastAsia="Corbel" w:hAnsi="Corbel" w:cs="Corbel"/>
                <w:sz w:val="20"/>
                <w:szCs w:val="22"/>
              </w:rPr>
              <w:t>in order to</w:t>
            </w:r>
            <w:proofErr w:type="gramEnd"/>
            <w:r w:rsidRPr="00E72115">
              <w:rPr>
                <w:rFonts w:ascii="Corbel" w:eastAsia="Corbel" w:hAnsi="Corbel" w:cs="Corbel"/>
                <w:sz w:val="20"/>
                <w:szCs w:val="22"/>
              </w:rPr>
              <w:t xml:space="preserve"> resolve an ambiguity or inconsistency is assessed as if the Prices and the Completion Date were for the interpretation most </w:t>
            </w:r>
            <w:proofErr w:type="spellStart"/>
            <w:r w:rsidRPr="00E72115">
              <w:rPr>
                <w:rFonts w:ascii="Corbel" w:eastAsia="Corbel" w:hAnsi="Corbel" w:cs="Corbel"/>
                <w:sz w:val="20"/>
                <w:szCs w:val="22"/>
              </w:rPr>
              <w:t>favourable</w:t>
            </w:r>
            <w:proofErr w:type="spellEnd"/>
            <w:r w:rsidRPr="00E72115">
              <w:rPr>
                <w:rFonts w:ascii="Corbel" w:eastAsia="Corbel" w:hAnsi="Corbel" w:cs="Corbel"/>
                <w:sz w:val="20"/>
                <w:szCs w:val="22"/>
              </w:rPr>
              <w:t xml:space="preserve"> to the Party which did not provide the Works Information. </w:t>
            </w:r>
          </w:p>
        </w:tc>
      </w:tr>
      <w:tr w:rsidR="00E034E6" w14:paraId="4D2B7A91" w14:textId="77777777" w:rsidTr="00E72115">
        <w:trPr>
          <w:trHeight w:val="500"/>
        </w:trPr>
        <w:tc>
          <w:tcPr>
            <w:tcW w:w="2722" w:type="dxa"/>
            <w:tcBorders>
              <w:top w:val="nil"/>
              <w:left w:val="nil"/>
              <w:bottom w:val="nil"/>
              <w:right w:val="nil"/>
            </w:tcBorders>
            <w:shd w:val="clear" w:color="auto" w:fill="auto"/>
          </w:tcPr>
          <w:p w14:paraId="112C34E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67F564CB" w14:textId="77777777" w:rsidR="00E034E6" w:rsidRPr="00E72115" w:rsidRDefault="00E034E6" w:rsidP="00E72115">
            <w:pPr>
              <w:rPr>
                <w:sz w:val="22"/>
                <w:szCs w:val="22"/>
              </w:rPr>
            </w:pPr>
            <w:r w:rsidRPr="00E72115">
              <w:rPr>
                <w:rFonts w:ascii="Corbel" w:eastAsia="Corbel" w:hAnsi="Corbel" w:cs="Corbel"/>
                <w:sz w:val="20"/>
                <w:szCs w:val="22"/>
              </w:rPr>
              <w:t xml:space="preserve">63.9 </w:t>
            </w:r>
          </w:p>
        </w:tc>
        <w:tc>
          <w:tcPr>
            <w:tcW w:w="7237" w:type="dxa"/>
            <w:gridSpan w:val="3"/>
            <w:tcBorders>
              <w:top w:val="nil"/>
              <w:left w:val="nil"/>
              <w:bottom w:val="nil"/>
              <w:right w:val="nil"/>
            </w:tcBorders>
            <w:shd w:val="clear" w:color="auto" w:fill="auto"/>
          </w:tcPr>
          <w:p w14:paraId="4C289D68" w14:textId="77777777" w:rsidR="00E034E6" w:rsidRPr="00E72115" w:rsidRDefault="00E034E6" w:rsidP="00E72115">
            <w:pPr>
              <w:ind w:left="55"/>
              <w:rPr>
                <w:sz w:val="22"/>
                <w:szCs w:val="22"/>
              </w:rPr>
            </w:pPr>
            <w:r w:rsidRPr="00E72115">
              <w:rPr>
                <w:rFonts w:ascii="Corbel" w:eastAsia="Corbel" w:hAnsi="Corbel" w:cs="Corbel"/>
                <w:sz w:val="20"/>
                <w:szCs w:val="22"/>
              </w:rPr>
              <w:t xml:space="preserve">Assessments for changed Prices for compensation events are in the form of changes to the Price List. </w:t>
            </w:r>
          </w:p>
        </w:tc>
      </w:tr>
      <w:tr w:rsidR="00E034E6" w14:paraId="70A42FC5" w14:textId="77777777" w:rsidTr="00E72115">
        <w:trPr>
          <w:trHeight w:val="2212"/>
        </w:trPr>
        <w:tc>
          <w:tcPr>
            <w:tcW w:w="2722" w:type="dxa"/>
            <w:tcBorders>
              <w:top w:val="nil"/>
              <w:left w:val="nil"/>
              <w:bottom w:val="nil"/>
              <w:right w:val="nil"/>
            </w:tcBorders>
            <w:shd w:val="clear" w:color="auto" w:fill="auto"/>
          </w:tcPr>
          <w:p w14:paraId="1809FA13" w14:textId="77777777" w:rsidR="00E034E6" w:rsidRPr="00E72115" w:rsidRDefault="00E034E6" w:rsidP="00E72115">
            <w:pPr>
              <w:spacing w:after="1303"/>
              <w:ind w:right="175"/>
              <w:jc w:val="right"/>
              <w:rPr>
                <w:sz w:val="22"/>
                <w:szCs w:val="22"/>
              </w:rPr>
            </w:pPr>
            <w:r w:rsidRPr="00E72115">
              <w:rPr>
                <w:rFonts w:ascii="Corbel" w:eastAsia="Corbel" w:hAnsi="Corbel" w:cs="Corbel"/>
                <w:b/>
                <w:sz w:val="20"/>
                <w:szCs w:val="22"/>
              </w:rPr>
              <w:t xml:space="preserve"> </w:t>
            </w:r>
          </w:p>
          <w:p w14:paraId="51CB65DF" w14:textId="77777777" w:rsidR="00E034E6" w:rsidRDefault="00E034E6" w:rsidP="00E72115">
            <w:pPr>
              <w:pStyle w:val="Heading3"/>
            </w:pPr>
            <w:r w:rsidRPr="00E72115">
              <w:rPr>
                <w:rFonts w:eastAsia="Corbel"/>
              </w:rPr>
              <w:t xml:space="preserve">7 Title </w:t>
            </w:r>
          </w:p>
        </w:tc>
        <w:tc>
          <w:tcPr>
            <w:tcW w:w="740" w:type="dxa"/>
            <w:tcBorders>
              <w:top w:val="nil"/>
              <w:left w:val="nil"/>
              <w:bottom w:val="nil"/>
              <w:right w:val="nil"/>
            </w:tcBorders>
            <w:shd w:val="clear" w:color="auto" w:fill="auto"/>
          </w:tcPr>
          <w:p w14:paraId="030FF3FB" w14:textId="77777777" w:rsidR="00E034E6" w:rsidRPr="00E72115" w:rsidRDefault="00E034E6" w:rsidP="00E72115">
            <w:pPr>
              <w:rPr>
                <w:sz w:val="22"/>
                <w:szCs w:val="22"/>
              </w:rPr>
            </w:pPr>
            <w:r w:rsidRPr="00E72115">
              <w:rPr>
                <w:rFonts w:ascii="Corbel" w:eastAsia="Corbel" w:hAnsi="Corbel" w:cs="Corbel"/>
                <w:sz w:val="20"/>
                <w:szCs w:val="22"/>
              </w:rPr>
              <w:t xml:space="preserve">63.10 </w:t>
            </w:r>
          </w:p>
        </w:tc>
        <w:tc>
          <w:tcPr>
            <w:tcW w:w="7237" w:type="dxa"/>
            <w:gridSpan w:val="3"/>
            <w:tcBorders>
              <w:top w:val="nil"/>
              <w:left w:val="nil"/>
              <w:bottom w:val="nil"/>
              <w:right w:val="nil"/>
            </w:tcBorders>
            <w:shd w:val="clear" w:color="auto" w:fill="auto"/>
          </w:tcPr>
          <w:p w14:paraId="160FA11A" w14:textId="77777777" w:rsidR="00E034E6" w:rsidRPr="00E72115" w:rsidRDefault="00E034E6" w:rsidP="00E72115">
            <w:pPr>
              <w:ind w:left="55"/>
              <w:rPr>
                <w:sz w:val="22"/>
                <w:szCs w:val="22"/>
              </w:rPr>
            </w:pPr>
            <w:r w:rsidRPr="00E72115">
              <w:rPr>
                <w:rFonts w:ascii="Corbel" w:eastAsia="Corbel" w:hAnsi="Corbel" w:cs="Corbel"/>
                <w:sz w:val="20"/>
                <w:szCs w:val="22"/>
              </w:rPr>
              <w:t xml:space="preserve">The assessment of a compensation event is not revised if a forecast upon which it is based is shown by later recorded information to have been wrong. </w:t>
            </w:r>
          </w:p>
        </w:tc>
      </w:tr>
      <w:tr w:rsidR="00E034E6" w14:paraId="3391E8EB" w14:textId="77777777" w:rsidTr="00E72115">
        <w:trPr>
          <w:trHeight w:val="1268"/>
        </w:trPr>
        <w:tc>
          <w:tcPr>
            <w:tcW w:w="2722" w:type="dxa"/>
            <w:tcBorders>
              <w:top w:val="nil"/>
              <w:left w:val="nil"/>
              <w:bottom w:val="nil"/>
              <w:right w:val="nil"/>
            </w:tcBorders>
            <w:shd w:val="clear" w:color="auto" w:fill="auto"/>
            <w:vAlign w:val="center"/>
          </w:tcPr>
          <w:p w14:paraId="65C99ACA" w14:textId="77777777" w:rsidR="00E034E6" w:rsidRPr="00E72115" w:rsidRDefault="00E034E6" w:rsidP="00E72115">
            <w:pPr>
              <w:ind w:left="101" w:right="201"/>
              <w:jc w:val="right"/>
              <w:rPr>
                <w:sz w:val="22"/>
                <w:szCs w:val="22"/>
              </w:rPr>
            </w:pPr>
            <w:r w:rsidRPr="00E72115">
              <w:rPr>
                <w:rFonts w:ascii="Corbel" w:eastAsia="Corbel" w:hAnsi="Corbel" w:cs="Corbel"/>
                <w:b/>
                <w:sz w:val="20"/>
                <w:szCs w:val="22"/>
              </w:rPr>
              <w:t xml:space="preserve">Objects and materials within the </w:t>
            </w:r>
            <w:r w:rsidRPr="00E72115">
              <w:rPr>
                <w:rFonts w:ascii="Corbel" w:eastAsia="Corbel" w:hAnsi="Corbel" w:cs="Corbel"/>
                <w:b/>
                <w:i/>
                <w:sz w:val="20"/>
                <w:szCs w:val="22"/>
              </w:rPr>
              <w:t>site</w:t>
            </w: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02442BE7" w14:textId="77777777" w:rsidR="00E034E6" w:rsidRPr="00E72115" w:rsidRDefault="00E034E6" w:rsidP="00E72115">
            <w:pPr>
              <w:ind w:left="17"/>
              <w:rPr>
                <w:sz w:val="22"/>
                <w:szCs w:val="22"/>
              </w:rPr>
            </w:pPr>
            <w:r w:rsidRPr="00E72115">
              <w:rPr>
                <w:rFonts w:ascii="Corbel" w:eastAsia="Corbel" w:hAnsi="Corbel" w:cs="Corbel"/>
                <w:b/>
                <w:sz w:val="20"/>
                <w:szCs w:val="22"/>
              </w:rPr>
              <w:t>70</w:t>
            </w:r>
            <w:r w:rsidRPr="00E72115">
              <w:rPr>
                <w:rFonts w:ascii="Corbel" w:eastAsia="Corbel" w:hAnsi="Corbel" w:cs="Corbel"/>
                <w:sz w:val="20"/>
                <w:szCs w:val="22"/>
              </w:rPr>
              <w:t xml:space="preserve"> </w:t>
            </w:r>
          </w:p>
          <w:p w14:paraId="0C54DB58" w14:textId="77777777" w:rsidR="00E034E6" w:rsidRPr="00E72115" w:rsidRDefault="00E034E6" w:rsidP="00E72115">
            <w:pPr>
              <w:ind w:left="17"/>
              <w:rPr>
                <w:sz w:val="22"/>
                <w:szCs w:val="22"/>
              </w:rPr>
            </w:pPr>
            <w:r w:rsidRPr="00E72115">
              <w:rPr>
                <w:rFonts w:ascii="Corbel" w:eastAsia="Corbel" w:hAnsi="Corbel" w:cs="Corbel"/>
                <w:sz w:val="20"/>
                <w:szCs w:val="22"/>
              </w:rPr>
              <w:t xml:space="preserve">70.1 </w:t>
            </w:r>
          </w:p>
        </w:tc>
        <w:tc>
          <w:tcPr>
            <w:tcW w:w="7237" w:type="dxa"/>
            <w:gridSpan w:val="3"/>
            <w:tcBorders>
              <w:top w:val="nil"/>
              <w:left w:val="nil"/>
              <w:bottom w:val="nil"/>
              <w:right w:val="nil"/>
            </w:tcBorders>
            <w:shd w:val="clear" w:color="auto" w:fill="auto"/>
            <w:vAlign w:val="bottom"/>
          </w:tcPr>
          <w:p w14:paraId="2E6F68B5"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0310B8E5"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no title to an object of value or of historical or other interest within the </w:t>
            </w:r>
            <w:r w:rsidRPr="00E72115">
              <w:rPr>
                <w:rFonts w:ascii="Corbel" w:eastAsia="Corbel" w:hAnsi="Corbel" w:cs="Corbel"/>
                <w:i/>
                <w:sz w:val="20"/>
                <w:szCs w:val="22"/>
              </w:rPr>
              <w:t>site</w:t>
            </w:r>
            <w:r w:rsidRPr="00E72115">
              <w:rPr>
                <w:rFonts w:ascii="Corbel" w:eastAsia="Corbel" w:hAnsi="Corbel" w:cs="Corbel"/>
                <w:sz w:val="20"/>
                <w:szCs w:val="22"/>
              </w:rPr>
              <w:t xml:space="preserv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move such an object unless instructed to do so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573E3C94" w14:textId="77777777" w:rsidTr="00E72115">
        <w:trPr>
          <w:trHeight w:val="460"/>
        </w:trPr>
        <w:tc>
          <w:tcPr>
            <w:tcW w:w="2722" w:type="dxa"/>
            <w:tcBorders>
              <w:top w:val="nil"/>
              <w:left w:val="nil"/>
              <w:bottom w:val="nil"/>
              <w:right w:val="nil"/>
            </w:tcBorders>
            <w:shd w:val="clear" w:color="auto" w:fill="auto"/>
          </w:tcPr>
          <w:p w14:paraId="7FA158A6" w14:textId="77777777" w:rsidR="00E034E6" w:rsidRPr="00E72115" w:rsidRDefault="00E034E6" w:rsidP="00E72115">
            <w:pPr>
              <w:ind w:right="158"/>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6BD2C642" w14:textId="77777777" w:rsidR="00E034E6" w:rsidRPr="00E72115" w:rsidRDefault="00E034E6" w:rsidP="00E72115">
            <w:pPr>
              <w:ind w:left="17"/>
              <w:rPr>
                <w:sz w:val="22"/>
                <w:szCs w:val="22"/>
              </w:rPr>
            </w:pPr>
            <w:r w:rsidRPr="00E72115">
              <w:rPr>
                <w:rFonts w:ascii="Corbel" w:eastAsia="Corbel" w:hAnsi="Corbel" w:cs="Corbel"/>
                <w:sz w:val="20"/>
                <w:szCs w:val="22"/>
              </w:rPr>
              <w:t xml:space="preserve">70.2 </w:t>
            </w:r>
          </w:p>
        </w:tc>
        <w:tc>
          <w:tcPr>
            <w:tcW w:w="7237" w:type="dxa"/>
            <w:gridSpan w:val="3"/>
            <w:tcBorders>
              <w:top w:val="nil"/>
              <w:left w:val="nil"/>
              <w:bottom w:val="nil"/>
              <w:right w:val="nil"/>
            </w:tcBorders>
            <w:shd w:val="clear" w:color="auto" w:fill="auto"/>
          </w:tcPr>
          <w:p w14:paraId="100CD46E"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title to materials from excavation and demolition only as stated in the Works Information. </w:t>
            </w:r>
          </w:p>
        </w:tc>
      </w:tr>
    </w:tbl>
    <w:p w14:paraId="09A6D196" w14:textId="77777777" w:rsidR="00E034E6" w:rsidRDefault="00E034E6" w:rsidP="00E034E6">
      <w:pPr>
        <w:pStyle w:val="Heading3"/>
      </w:pPr>
      <w:r>
        <w:t xml:space="preserve">8 Indemnity, </w:t>
      </w:r>
      <w:proofErr w:type="gramStart"/>
      <w:r>
        <w:t>insurance</w:t>
      </w:r>
      <w:proofErr w:type="gramEnd"/>
      <w:r>
        <w:t xml:space="preserve"> and liability </w:t>
      </w:r>
    </w:p>
    <w:tbl>
      <w:tblPr>
        <w:tblW w:w="9887" w:type="dxa"/>
        <w:tblInd w:w="718" w:type="dxa"/>
        <w:tblCellMar>
          <w:left w:w="0" w:type="dxa"/>
          <w:bottom w:w="1" w:type="dxa"/>
          <w:right w:w="0" w:type="dxa"/>
        </w:tblCellMar>
        <w:tblLook w:val="04A0" w:firstRow="1" w:lastRow="0" w:firstColumn="1" w:lastColumn="0" w:noHBand="0" w:noVBand="1"/>
      </w:tblPr>
      <w:tblGrid>
        <w:gridCol w:w="2021"/>
        <w:gridCol w:w="723"/>
        <w:gridCol w:w="7143"/>
      </w:tblGrid>
      <w:tr w:rsidR="00E034E6" w14:paraId="21625E37" w14:textId="77777777" w:rsidTr="00E72115">
        <w:trPr>
          <w:trHeight w:val="1651"/>
        </w:trPr>
        <w:tc>
          <w:tcPr>
            <w:tcW w:w="2021" w:type="dxa"/>
            <w:tcBorders>
              <w:top w:val="nil"/>
              <w:left w:val="nil"/>
              <w:bottom w:val="nil"/>
              <w:right w:val="nil"/>
            </w:tcBorders>
            <w:shd w:val="clear" w:color="auto" w:fill="auto"/>
          </w:tcPr>
          <w:p w14:paraId="5FC31678" w14:textId="77777777" w:rsidR="00E034E6" w:rsidRPr="00E72115" w:rsidRDefault="00E034E6" w:rsidP="00E72115">
            <w:pPr>
              <w:rPr>
                <w:sz w:val="22"/>
                <w:szCs w:val="22"/>
              </w:rPr>
            </w:pPr>
            <w:r w:rsidRPr="00E72115">
              <w:rPr>
                <w:rFonts w:ascii="Corbel" w:eastAsia="Corbel" w:hAnsi="Corbel" w:cs="Corbel"/>
                <w:b/>
                <w:sz w:val="20"/>
                <w:szCs w:val="22"/>
              </w:rPr>
              <w:t xml:space="preserve">Limitation of liability </w:t>
            </w:r>
          </w:p>
        </w:tc>
        <w:tc>
          <w:tcPr>
            <w:tcW w:w="723" w:type="dxa"/>
            <w:tcBorders>
              <w:top w:val="nil"/>
              <w:left w:val="nil"/>
              <w:bottom w:val="nil"/>
              <w:right w:val="nil"/>
            </w:tcBorders>
            <w:shd w:val="clear" w:color="auto" w:fill="auto"/>
          </w:tcPr>
          <w:p w14:paraId="5A41F586" w14:textId="77777777" w:rsidR="00E034E6" w:rsidRPr="00E72115" w:rsidRDefault="00E034E6" w:rsidP="00E72115">
            <w:pPr>
              <w:rPr>
                <w:sz w:val="22"/>
                <w:szCs w:val="22"/>
              </w:rPr>
            </w:pPr>
            <w:r w:rsidRPr="00E72115">
              <w:rPr>
                <w:rFonts w:ascii="Corbel" w:eastAsia="Corbel" w:hAnsi="Corbel" w:cs="Corbel"/>
                <w:b/>
                <w:sz w:val="20"/>
                <w:szCs w:val="22"/>
              </w:rPr>
              <w:t>80</w:t>
            </w:r>
            <w:r w:rsidRPr="00E72115">
              <w:rPr>
                <w:rFonts w:ascii="Corbel" w:eastAsia="Corbel" w:hAnsi="Corbel" w:cs="Corbel"/>
                <w:sz w:val="20"/>
                <w:szCs w:val="22"/>
              </w:rPr>
              <w:t xml:space="preserve"> </w:t>
            </w:r>
          </w:p>
          <w:p w14:paraId="2F750027" w14:textId="77777777" w:rsidR="00E034E6" w:rsidRPr="00E72115" w:rsidRDefault="00E034E6" w:rsidP="00E72115">
            <w:pPr>
              <w:rPr>
                <w:sz w:val="22"/>
                <w:szCs w:val="22"/>
              </w:rPr>
            </w:pPr>
            <w:r w:rsidRPr="00E72115">
              <w:rPr>
                <w:rFonts w:ascii="Corbel" w:eastAsia="Corbel" w:hAnsi="Corbel" w:cs="Corbel"/>
                <w:sz w:val="20"/>
                <w:szCs w:val="22"/>
              </w:rPr>
              <w:t xml:space="preserve">80.1 </w:t>
            </w:r>
          </w:p>
        </w:tc>
        <w:tc>
          <w:tcPr>
            <w:tcW w:w="7144" w:type="dxa"/>
            <w:tcBorders>
              <w:top w:val="nil"/>
              <w:left w:val="nil"/>
              <w:bottom w:val="nil"/>
              <w:right w:val="nil"/>
            </w:tcBorders>
            <w:shd w:val="clear" w:color="auto" w:fill="auto"/>
          </w:tcPr>
          <w:p w14:paraId="3693B647"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5BC4A107" w14:textId="77777777" w:rsidR="00E034E6" w:rsidRPr="00E72115" w:rsidRDefault="00E034E6" w:rsidP="00E72115">
            <w:pPr>
              <w:rPr>
                <w:sz w:val="22"/>
                <w:szCs w:val="22"/>
              </w:rPr>
            </w:pPr>
            <w:r w:rsidRPr="00E72115">
              <w:rPr>
                <w:rFonts w:ascii="Corbel" w:eastAsia="Corbel" w:hAnsi="Corbel" w:cs="Corbel"/>
                <w:sz w:val="20"/>
                <w:szCs w:val="22"/>
              </w:rPr>
              <w:t xml:space="preserve">For any one event, the liability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for loss of or damage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’s property is limited to the amount stated in the Contract Data.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is not liable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for the </w:t>
            </w:r>
            <w:r w:rsidRPr="00E72115">
              <w:rPr>
                <w:rFonts w:ascii="Corbel" w:eastAsia="Corbel" w:hAnsi="Corbel" w:cs="Corbel"/>
                <w:i/>
                <w:sz w:val="20"/>
                <w:szCs w:val="22"/>
              </w:rPr>
              <w:t>Employer</w:t>
            </w:r>
            <w:r w:rsidRPr="00E72115">
              <w:rPr>
                <w:rFonts w:ascii="Corbel" w:eastAsia="Corbel" w:hAnsi="Corbel" w:cs="Corbel"/>
                <w:sz w:val="20"/>
                <w:szCs w:val="22"/>
              </w:rPr>
              <w:t xml:space="preserve">’s indirect or consequential loss except as provided for in the </w:t>
            </w:r>
            <w:r w:rsidRPr="00E72115">
              <w:rPr>
                <w:rFonts w:ascii="Corbel" w:eastAsia="Corbel" w:hAnsi="Corbel" w:cs="Corbel"/>
                <w:i/>
                <w:sz w:val="20"/>
                <w:szCs w:val="22"/>
              </w:rPr>
              <w:t>conditions of contract</w:t>
            </w:r>
            <w:r w:rsidRPr="00E72115">
              <w:rPr>
                <w:rFonts w:ascii="Corbel" w:eastAsia="Corbel" w:hAnsi="Corbel" w:cs="Corbel"/>
                <w:sz w:val="20"/>
                <w:szCs w:val="22"/>
              </w:rPr>
              <w:t xml:space="preserve">. Exclusion or limitation of liability applies in contract, </w:t>
            </w:r>
            <w:proofErr w:type="gramStart"/>
            <w:r w:rsidRPr="00E72115">
              <w:rPr>
                <w:rFonts w:ascii="Corbel" w:eastAsia="Corbel" w:hAnsi="Corbel" w:cs="Corbel"/>
                <w:sz w:val="20"/>
                <w:szCs w:val="22"/>
              </w:rPr>
              <w:t>tort</w:t>
            </w:r>
            <w:proofErr w:type="gramEnd"/>
            <w:r w:rsidRPr="00E72115">
              <w:rPr>
                <w:rFonts w:ascii="Corbel" w:eastAsia="Corbel" w:hAnsi="Corbel" w:cs="Corbel"/>
                <w:sz w:val="20"/>
                <w:szCs w:val="22"/>
              </w:rPr>
              <w:t xml:space="preserve"> or delict and otherwise and to the maximum extent permitted in law. </w:t>
            </w:r>
          </w:p>
        </w:tc>
      </w:tr>
      <w:tr w:rsidR="00E034E6" w14:paraId="5B7A3780" w14:textId="77777777" w:rsidTr="00E72115">
        <w:trPr>
          <w:trHeight w:val="2170"/>
        </w:trPr>
        <w:tc>
          <w:tcPr>
            <w:tcW w:w="2021" w:type="dxa"/>
            <w:tcBorders>
              <w:top w:val="nil"/>
              <w:left w:val="nil"/>
              <w:bottom w:val="nil"/>
              <w:right w:val="nil"/>
            </w:tcBorders>
            <w:shd w:val="clear" w:color="auto" w:fill="auto"/>
          </w:tcPr>
          <w:p w14:paraId="55C52132" w14:textId="77777777" w:rsidR="00E034E6" w:rsidRPr="00E72115" w:rsidRDefault="00E034E6" w:rsidP="00E72115">
            <w:pPr>
              <w:ind w:left="780"/>
              <w:rPr>
                <w:sz w:val="22"/>
                <w:szCs w:val="22"/>
              </w:rPr>
            </w:pPr>
            <w:r w:rsidRPr="00E72115">
              <w:rPr>
                <w:rFonts w:ascii="Corbel" w:eastAsia="Corbel" w:hAnsi="Corbel" w:cs="Corbel"/>
                <w:b/>
                <w:sz w:val="20"/>
                <w:szCs w:val="22"/>
              </w:rPr>
              <w:lastRenderedPageBreak/>
              <w:t xml:space="preserve">Indemnities </w:t>
            </w:r>
          </w:p>
        </w:tc>
        <w:tc>
          <w:tcPr>
            <w:tcW w:w="723" w:type="dxa"/>
            <w:tcBorders>
              <w:top w:val="nil"/>
              <w:left w:val="nil"/>
              <w:bottom w:val="nil"/>
              <w:right w:val="nil"/>
            </w:tcBorders>
            <w:shd w:val="clear" w:color="auto" w:fill="auto"/>
          </w:tcPr>
          <w:p w14:paraId="0697645E" w14:textId="77777777" w:rsidR="00E034E6" w:rsidRPr="00E72115" w:rsidRDefault="00E034E6" w:rsidP="00E72115">
            <w:pPr>
              <w:ind w:right="138"/>
              <w:rPr>
                <w:sz w:val="22"/>
                <w:szCs w:val="22"/>
              </w:rPr>
            </w:pPr>
            <w:r w:rsidRPr="00E72115">
              <w:rPr>
                <w:rFonts w:ascii="Corbel" w:eastAsia="Corbel" w:hAnsi="Corbel" w:cs="Corbel"/>
                <w:b/>
                <w:sz w:val="20"/>
                <w:szCs w:val="22"/>
              </w:rPr>
              <w:t>81</w:t>
            </w:r>
            <w:r w:rsidRPr="00E72115">
              <w:rPr>
                <w:rFonts w:ascii="Corbel" w:eastAsia="Corbel" w:hAnsi="Corbel" w:cs="Corbel"/>
                <w:sz w:val="20"/>
                <w:szCs w:val="22"/>
              </w:rPr>
              <w:t xml:space="preserve"> 81.1 </w:t>
            </w:r>
          </w:p>
        </w:tc>
        <w:tc>
          <w:tcPr>
            <w:tcW w:w="7144" w:type="dxa"/>
            <w:tcBorders>
              <w:top w:val="nil"/>
              <w:left w:val="nil"/>
              <w:bottom w:val="nil"/>
              <w:right w:val="nil"/>
            </w:tcBorders>
            <w:shd w:val="clear" w:color="auto" w:fill="auto"/>
            <w:vAlign w:val="bottom"/>
          </w:tcPr>
          <w:p w14:paraId="78F21E85" w14:textId="77777777" w:rsidR="00E034E6" w:rsidRPr="00E72115" w:rsidRDefault="00E034E6" w:rsidP="00E72115">
            <w:pPr>
              <w:spacing w:after="92"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indemnifies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against claims, proceedings, </w:t>
            </w:r>
            <w:proofErr w:type="gramStart"/>
            <w:r w:rsidRPr="00E72115">
              <w:rPr>
                <w:rFonts w:ascii="Corbel" w:eastAsia="Corbel" w:hAnsi="Corbel" w:cs="Corbel"/>
                <w:sz w:val="20"/>
                <w:szCs w:val="22"/>
              </w:rPr>
              <w:t>compensation</w:t>
            </w:r>
            <w:proofErr w:type="gramEnd"/>
            <w:r w:rsidRPr="00E72115">
              <w:rPr>
                <w:rFonts w:ascii="Corbel" w:eastAsia="Corbel" w:hAnsi="Corbel" w:cs="Corbel"/>
                <w:sz w:val="20"/>
                <w:szCs w:val="22"/>
              </w:rPr>
              <w:t xml:space="preserve"> and costs payable which are the unavoidable result of the </w:t>
            </w:r>
            <w:r w:rsidRPr="00E72115">
              <w:rPr>
                <w:rFonts w:ascii="Corbel" w:eastAsia="Corbel" w:hAnsi="Corbel" w:cs="Corbel"/>
                <w:i/>
                <w:sz w:val="20"/>
                <w:szCs w:val="22"/>
              </w:rPr>
              <w:t>works</w:t>
            </w:r>
            <w:r w:rsidRPr="00E72115">
              <w:rPr>
                <w:rFonts w:ascii="Corbel" w:eastAsia="Corbel" w:hAnsi="Corbel" w:cs="Corbel"/>
                <w:sz w:val="20"/>
                <w:szCs w:val="22"/>
              </w:rPr>
              <w:t xml:space="preserve"> or of Providing the Works or which arise from </w:t>
            </w:r>
          </w:p>
          <w:p w14:paraId="7B89D33E" w14:textId="77777777" w:rsidR="00E034E6" w:rsidRPr="00E72115" w:rsidRDefault="00E034E6" w:rsidP="008C3DA7">
            <w:pPr>
              <w:numPr>
                <w:ilvl w:val="0"/>
                <w:numId w:val="46"/>
              </w:numPr>
              <w:spacing w:after="26" w:line="259" w:lineRule="auto"/>
              <w:ind w:hanging="240"/>
              <w:rPr>
                <w:sz w:val="22"/>
                <w:szCs w:val="22"/>
              </w:rPr>
            </w:pPr>
            <w:r w:rsidRPr="00E72115">
              <w:rPr>
                <w:rFonts w:ascii="Corbel" w:eastAsia="Corbel" w:hAnsi="Corbel" w:cs="Corbel"/>
                <w:sz w:val="20"/>
                <w:szCs w:val="22"/>
              </w:rPr>
              <w:t xml:space="preserve">fault, </w:t>
            </w:r>
          </w:p>
          <w:p w14:paraId="7179E655" w14:textId="77777777" w:rsidR="00E034E6" w:rsidRPr="00E72115" w:rsidRDefault="00E034E6" w:rsidP="008C3DA7">
            <w:pPr>
              <w:numPr>
                <w:ilvl w:val="0"/>
                <w:numId w:val="46"/>
              </w:numPr>
              <w:spacing w:after="28" w:line="259" w:lineRule="auto"/>
              <w:ind w:hanging="240"/>
              <w:rPr>
                <w:sz w:val="22"/>
                <w:szCs w:val="22"/>
              </w:rPr>
            </w:pPr>
            <w:r w:rsidRPr="00E72115">
              <w:rPr>
                <w:rFonts w:ascii="Corbel" w:eastAsia="Corbel" w:hAnsi="Corbel" w:cs="Corbel"/>
                <w:sz w:val="20"/>
                <w:szCs w:val="22"/>
              </w:rPr>
              <w:t xml:space="preserve">negligence, </w:t>
            </w:r>
          </w:p>
          <w:p w14:paraId="6C8651F9" w14:textId="77777777" w:rsidR="00E034E6" w:rsidRPr="00E72115" w:rsidRDefault="00E034E6" w:rsidP="008C3DA7">
            <w:pPr>
              <w:numPr>
                <w:ilvl w:val="0"/>
                <w:numId w:val="46"/>
              </w:numPr>
              <w:spacing w:after="27" w:line="259" w:lineRule="auto"/>
              <w:ind w:hanging="240"/>
              <w:rPr>
                <w:sz w:val="22"/>
                <w:szCs w:val="22"/>
              </w:rPr>
            </w:pPr>
            <w:r w:rsidRPr="00E72115">
              <w:rPr>
                <w:rFonts w:ascii="Corbel" w:eastAsia="Corbel" w:hAnsi="Corbel" w:cs="Corbel"/>
                <w:sz w:val="20"/>
                <w:szCs w:val="22"/>
              </w:rPr>
              <w:t xml:space="preserve">breach of statutory duty, </w:t>
            </w:r>
          </w:p>
          <w:p w14:paraId="7803AA79" w14:textId="77777777" w:rsidR="00E034E6" w:rsidRPr="00E72115" w:rsidRDefault="00E034E6" w:rsidP="008C3DA7">
            <w:pPr>
              <w:numPr>
                <w:ilvl w:val="0"/>
                <w:numId w:val="46"/>
              </w:numPr>
              <w:spacing w:after="24" w:line="259" w:lineRule="auto"/>
              <w:ind w:hanging="240"/>
              <w:rPr>
                <w:sz w:val="22"/>
                <w:szCs w:val="22"/>
              </w:rPr>
            </w:pPr>
            <w:r w:rsidRPr="00E72115">
              <w:rPr>
                <w:rFonts w:ascii="Corbel" w:eastAsia="Corbel" w:hAnsi="Corbel" w:cs="Corbel"/>
                <w:sz w:val="20"/>
                <w:szCs w:val="22"/>
              </w:rPr>
              <w:t xml:space="preserve">infringement of an intellectual property or </w:t>
            </w:r>
          </w:p>
          <w:p w14:paraId="3FAFEF40" w14:textId="77777777" w:rsidR="00E034E6" w:rsidRPr="00E72115" w:rsidRDefault="00E034E6" w:rsidP="008C3DA7">
            <w:pPr>
              <w:numPr>
                <w:ilvl w:val="0"/>
                <w:numId w:val="46"/>
              </w:numPr>
              <w:spacing w:line="259" w:lineRule="auto"/>
              <w:ind w:hanging="240"/>
              <w:rPr>
                <w:sz w:val="22"/>
                <w:szCs w:val="22"/>
              </w:rPr>
            </w:pPr>
            <w:r w:rsidRPr="00E72115">
              <w:rPr>
                <w:rFonts w:ascii="Corbel" w:eastAsia="Corbel" w:hAnsi="Corbel" w:cs="Corbel"/>
                <w:sz w:val="20"/>
                <w:szCs w:val="22"/>
              </w:rPr>
              <w:t xml:space="preserve">interference with a legal right </w:t>
            </w:r>
          </w:p>
        </w:tc>
      </w:tr>
    </w:tbl>
    <w:p w14:paraId="7AB00DC0" w14:textId="77777777" w:rsidR="00E034E6" w:rsidRDefault="00E034E6" w:rsidP="00E034E6">
      <w:pPr>
        <w:spacing w:after="4" w:line="268" w:lineRule="auto"/>
        <w:ind w:left="3472" w:right="70" w:hanging="10"/>
      </w:pPr>
      <w:r>
        <w:rPr>
          <w:rFonts w:ascii="Corbel" w:eastAsia="Corbel" w:hAnsi="Corbel" w:cs="Corbel"/>
          <w:sz w:val="20"/>
        </w:rPr>
        <w:t xml:space="preserve">by the </w:t>
      </w:r>
      <w:r>
        <w:rPr>
          <w:rFonts w:ascii="Corbel" w:eastAsia="Corbel" w:hAnsi="Corbel" w:cs="Corbel"/>
          <w:i/>
          <w:sz w:val="20"/>
        </w:rPr>
        <w:t>Employer</w:t>
      </w:r>
      <w:r>
        <w:rPr>
          <w:rFonts w:ascii="Corbel" w:eastAsia="Corbel" w:hAnsi="Corbel" w:cs="Corbel"/>
          <w:sz w:val="20"/>
        </w:rPr>
        <w:t xml:space="preserve"> or by a person employed by or contracted to the </w:t>
      </w:r>
      <w:r>
        <w:rPr>
          <w:rFonts w:ascii="Corbel" w:eastAsia="Corbel" w:hAnsi="Corbel" w:cs="Corbel"/>
          <w:i/>
          <w:sz w:val="20"/>
        </w:rPr>
        <w:t>Employer</w:t>
      </w:r>
      <w:r>
        <w:rPr>
          <w:rFonts w:ascii="Corbel" w:eastAsia="Corbel" w:hAnsi="Corbel" w:cs="Corbel"/>
          <w:sz w:val="20"/>
        </w:rPr>
        <w:t xml:space="preserve"> except the </w:t>
      </w:r>
      <w:r>
        <w:rPr>
          <w:rFonts w:ascii="Corbel" w:eastAsia="Corbel" w:hAnsi="Corbel" w:cs="Corbel"/>
          <w:i/>
          <w:sz w:val="20"/>
        </w:rPr>
        <w:t>Contractor</w:t>
      </w:r>
      <w:r>
        <w:rPr>
          <w:rFonts w:ascii="Corbel" w:eastAsia="Corbel" w:hAnsi="Corbel" w:cs="Corbel"/>
          <w:sz w:val="20"/>
        </w:rPr>
        <w:t xml:space="preserve">. </w:t>
      </w:r>
    </w:p>
    <w:tbl>
      <w:tblPr>
        <w:tblW w:w="9521" w:type="dxa"/>
        <w:tblInd w:w="1176" w:type="dxa"/>
        <w:tblCellMar>
          <w:left w:w="0" w:type="dxa"/>
          <w:right w:w="0" w:type="dxa"/>
        </w:tblCellMar>
        <w:tblLook w:val="04A0" w:firstRow="1" w:lastRow="0" w:firstColumn="1" w:lastColumn="0" w:noHBand="0" w:noVBand="1"/>
      </w:tblPr>
      <w:tblGrid>
        <w:gridCol w:w="1562"/>
        <w:gridCol w:w="723"/>
        <w:gridCol w:w="7236"/>
      </w:tblGrid>
      <w:tr w:rsidR="00E034E6" w14:paraId="0152CC32" w14:textId="77777777" w:rsidTr="00E72115">
        <w:trPr>
          <w:trHeight w:val="1582"/>
        </w:trPr>
        <w:tc>
          <w:tcPr>
            <w:tcW w:w="1562" w:type="dxa"/>
            <w:tcBorders>
              <w:top w:val="nil"/>
              <w:left w:val="nil"/>
              <w:bottom w:val="nil"/>
              <w:right w:val="nil"/>
            </w:tcBorders>
            <w:shd w:val="clear" w:color="auto" w:fill="auto"/>
          </w:tcPr>
          <w:p w14:paraId="4F0C804D"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2DA2E610" w14:textId="77777777" w:rsidR="00E034E6" w:rsidRPr="00E72115" w:rsidRDefault="00E034E6" w:rsidP="00E72115">
            <w:pPr>
              <w:rPr>
                <w:sz w:val="22"/>
                <w:szCs w:val="22"/>
              </w:rPr>
            </w:pPr>
            <w:r w:rsidRPr="00E72115">
              <w:rPr>
                <w:rFonts w:ascii="Corbel" w:eastAsia="Corbel" w:hAnsi="Corbel" w:cs="Corbel"/>
                <w:sz w:val="20"/>
                <w:szCs w:val="22"/>
              </w:rPr>
              <w:t xml:space="preserve">81.2 </w:t>
            </w:r>
          </w:p>
        </w:tc>
        <w:tc>
          <w:tcPr>
            <w:tcW w:w="7235" w:type="dxa"/>
            <w:tcBorders>
              <w:top w:val="nil"/>
              <w:left w:val="nil"/>
              <w:bottom w:val="nil"/>
              <w:right w:val="nil"/>
            </w:tcBorders>
            <w:shd w:val="clear" w:color="auto" w:fill="auto"/>
          </w:tcPr>
          <w:p w14:paraId="5D60B05A"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indemnifies the </w:t>
            </w:r>
            <w:r w:rsidRPr="00E72115">
              <w:rPr>
                <w:rFonts w:ascii="Corbel" w:eastAsia="Corbel" w:hAnsi="Corbel" w:cs="Corbel"/>
                <w:i/>
                <w:sz w:val="20"/>
                <w:szCs w:val="22"/>
              </w:rPr>
              <w:t>Employer</w:t>
            </w:r>
            <w:r w:rsidRPr="00E72115">
              <w:rPr>
                <w:rFonts w:ascii="Corbel" w:eastAsia="Corbel" w:hAnsi="Corbel" w:cs="Corbel"/>
                <w:sz w:val="20"/>
                <w:szCs w:val="22"/>
              </w:rPr>
              <w:t xml:space="preserve"> against other </w:t>
            </w:r>
          </w:p>
          <w:p w14:paraId="615A63E8" w14:textId="77777777" w:rsidR="00E034E6" w:rsidRPr="00E72115" w:rsidRDefault="00E034E6" w:rsidP="008C3DA7">
            <w:pPr>
              <w:numPr>
                <w:ilvl w:val="0"/>
                <w:numId w:val="47"/>
              </w:numPr>
              <w:spacing w:after="27" w:line="259" w:lineRule="auto"/>
              <w:ind w:hanging="240"/>
              <w:rPr>
                <w:sz w:val="22"/>
                <w:szCs w:val="22"/>
              </w:rPr>
            </w:pPr>
            <w:r w:rsidRPr="00E72115">
              <w:rPr>
                <w:rFonts w:ascii="Corbel" w:eastAsia="Corbel" w:hAnsi="Corbel" w:cs="Corbel"/>
                <w:sz w:val="20"/>
                <w:szCs w:val="22"/>
              </w:rPr>
              <w:t xml:space="preserve">losses and claims in respect of </w:t>
            </w:r>
          </w:p>
          <w:p w14:paraId="63B794BE" w14:textId="77777777" w:rsidR="00E034E6" w:rsidRPr="00E72115" w:rsidRDefault="00E034E6" w:rsidP="008C3DA7">
            <w:pPr>
              <w:numPr>
                <w:ilvl w:val="0"/>
                <w:numId w:val="47"/>
              </w:numPr>
              <w:spacing w:after="25" w:line="259" w:lineRule="auto"/>
              <w:ind w:hanging="240"/>
              <w:rPr>
                <w:sz w:val="22"/>
                <w:szCs w:val="22"/>
              </w:rPr>
            </w:pPr>
            <w:r w:rsidRPr="00E72115">
              <w:rPr>
                <w:rFonts w:ascii="Corbel" w:eastAsia="Corbel" w:hAnsi="Corbel" w:cs="Corbel"/>
                <w:sz w:val="20"/>
                <w:szCs w:val="22"/>
              </w:rPr>
              <w:t xml:space="preserve">death of or injury to a person and </w:t>
            </w:r>
          </w:p>
          <w:p w14:paraId="14D23895" w14:textId="77777777" w:rsidR="00E034E6" w:rsidRPr="00E72115" w:rsidRDefault="00E034E6" w:rsidP="008C3DA7">
            <w:pPr>
              <w:numPr>
                <w:ilvl w:val="0"/>
                <w:numId w:val="47"/>
              </w:numPr>
              <w:spacing w:after="27" w:line="259" w:lineRule="auto"/>
              <w:ind w:hanging="240"/>
              <w:rPr>
                <w:sz w:val="22"/>
                <w:szCs w:val="22"/>
              </w:rPr>
            </w:pPr>
            <w:r w:rsidRPr="00E72115">
              <w:rPr>
                <w:rFonts w:ascii="Corbel" w:eastAsia="Corbel" w:hAnsi="Corbel" w:cs="Corbel"/>
                <w:sz w:val="20"/>
                <w:szCs w:val="22"/>
              </w:rPr>
              <w:t xml:space="preserve">loss of and damage to property (other than the </w:t>
            </w:r>
            <w:r w:rsidRPr="00E72115">
              <w:rPr>
                <w:rFonts w:ascii="Corbel" w:eastAsia="Corbel" w:hAnsi="Corbel" w:cs="Corbel"/>
                <w:i/>
                <w:sz w:val="20"/>
                <w:szCs w:val="22"/>
              </w:rPr>
              <w:t>works</w:t>
            </w:r>
            <w:r w:rsidRPr="00E72115">
              <w:rPr>
                <w:rFonts w:ascii="Corbel" w:eastAsia="Corbel" w:hAnsi="Corbel" w:cs="Corbel"/>
                <w:sz w:val="20"/>
                <w:szCs w:val="22"/>
              </w:rPr>
              <w:t xml:space="preserve">, Plant and Materials) and </w:t>
            </w:r>
          </w:p>
          <w:p w14:paraId="5FD173C2" w14:textId="77777777" w:rsidR="00E034E6" w:rsidRPr="00E72115" w:rsidRDefault="00E034E6" w:rsidP="008C3DA7">
            <w:pPr>
              <w:numPr>
                <w:ilvl w:val="0"/>
                <w:numId w:val="47"/>
              </w:numPr>
              <w:spacing w:line="259" w:lineRule="auto"/>
              <w:ind w:hanging="240"/>
              <w:rPr>
                <w:sz w:val="22"/>
                <w:szCs w:val="22"/>
              </w:rPr>
            </w:pPr>
            <w:r w:rsidRPr="00E72115">
              <w:rPr>
                <w:rFonts w:ascii="Corbel" w:eastAsia="Corbel" w:hAnsi="Corbel" w:cs="Corbel"/>
                <w:sz w:val="20"/>
                <w:szCs w:val="22"/>
              </w:rPr>
              <w:t xml:space="preserve">claims, proceedings, </w:t>
            </w:r>
            <w:proofErr w:type="gramStart"/>
            <w:r w:rsidRPr="00E72115">
              <w:rPr>
                <w:rFonts w:ascii="Corbel" w:eastAsia="Corbel" w:hAnsi="Corbel" w:cs="Corbel"/>
                <w:sz w:val="20"/>
                <w:szCs w:val="22"/>
              </w:rPr>
              <w:t>compensation</w:t>
            </w:r>
            <w:proofErr w:type="gramEnd"/>
            <w:r w:rsidRPr="00E72115">
              <w:rPr>
                <w:rFonts w:ascii="Corbel" w:eastAsia="Corbel" w:hAnsi="Corbel" w:cs="Corbel"/>
                <w:sz w:val="20"/>
                <w:szCs w:val="22"/>
              </w:rPr>
              <w:t xml:space="preserve"> and costs payable arising from or in connection with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Providing the Works. </w:t>
            </w:r>
          </w:p>
        </w:tc>
      </w:tr>
      <w:tr w:rsidR="00E034E6" w14:paraId="3FED658C" w14:textId="77777777" w:rsidTr="00E72115">
        <w:trPr>
          <w:trHeight w:val="810"/>
        </w:trPr>
        <w:tc>
          <w:tcPr>
            <w:tcW w:w="1562" w:type="dxa"/>
            <w:tcBorders>
              <w:top w:val="nil"/>
              <w:left w:val="nil"/>
              <w:bottom w:val="nil"/>
              <w:right w:val="nil"/>
            </w:tcBorders>
            <w:shd w:val="clear" w:color="auto" w:fill="auto"/>
          </w:tcPr>
          <w:p w14:paraId="60705129"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FE6782C" w14:textId="77777777" w:rsidR="00E034E6" w:rsidRPr="00E72115" w:rsidRDefault="00E034E6" w:rsidP="00E72115">
            <w:pPr>
              <w:rPr>
                <w:sz w:val="22"/>
                <w:szCs w:val="22"/>
              </w:rPr>
            </w:pPr>
            <w:r w:rsidRPr="00E72115">
              <w:rPr>
                <w:rFonts w:ascii="Corbel" w:eastAsia="Corbel" w:hAnsi="Corbel" w:cs="Corbel"/>
                <w:sz w:val="20"/>
                <w:szCs w:val="22"/>
              </w:rPr>
              <w:t xml:space="preserve">81.3 </w:t>
            </w:r>
          </w:p>
        </w:tc>
        <w:tc>
          <w:tcPr>
            <w:tcW w:w="7235" w:type="dxa"/>
            <w:tcBorders>
              <w:top w:val="nil"/>
              <w:left w:val="nil"/>
              <w:bottom w:val="nil"/>
              <w:right w:val="nil"/>
            </w:tcBorders>
            <w:shd w:val="clear" w:color="auto" w:fill="auto"/>
          </w:tcPr>
          <w:p w14:paraId="579D12F7" w14:textId="77777777" w:rsidR="00E034E6" w:rsidRPr="00E72115" w:rsidRDefault="00E034E6" w:rsidP="00E72115">
            <w:pPr>
              <w:rPr>
                <w:sz w:val="22"/>
                <w:szCs w:val="22"/>
              </w:rPr>
            </w:pPr>
            <w:r w:rsidRPr="00E72115">
              <w:rPr>
                <w:rFonts w:ascii="Corbel" w:eastAsia="Corbel" w:hAnsi="Corbel" w:cs="Corbel"/>
                <w:sz w:val="20"/>
                <w:szCs w:val="22"/>
              </w:rPr>
              <w:t xml:space="preserve">The liability of one Party to indemnify the other is reduced to the extent that events which are the other Party’s responsibility contributed to the losses, claims, proceedings, </w:t>
            </w:r>
            <w:proofErr w:type="gramStart"/>
            <w:r w:rsidRPr="00E72115">
              <w:rPr>
                <w:rFonts w:ascii="Corbel" w:eastAsia="Corbel" w:hAnsi="Corbel" w:cs="Corbel"/>
                <w:sz w:val="20"/>
                <w:szCs w:val="22"/>
              </w:rPr>
              <w:t>compensation</w:t>
            </w:r>
            <w:proofErr w:type="gramEnd"/>
            <w:r w:rsidRPr="00E72115">
              <w:rPr>
                <w:rFonts w:ascii="Corbel" w:eastAsia="Corbel" w:hAnsi="Corbel" w:cs="Corbel"/>
                <w:sz w:val="20"/>
                <w:szCs w:val="22"/>
              </w:rPr>
              <w:t xml:space="preserve"> and costs. </w:t>
            </w:r>
          </w:p>
        </w:tc>
      </w:tr>
      <w:tr w:rsidR="00E034E6" w14:paraId="79D28154" w14:textId="77777777" w:rsidTr="00E72115">
        <w:trPr>
          <w:trHeight w:val="990"/>
        </w:trPr>
        <w:tc>
          <w:tcPr>
            <w:tcW w:w="1562" w:type="dxa"/>
            <w:tcBorders>
              <w:top w:val="nil"/>
              <w:left w:val="nil"/>
              <w:bottom w:val="nil"/>
              <w:right w:val="nil"/>
            </w:tcBorders>
            <w:shd w:val="clear" w:color="auto" w:fill="auto"/>
          </w:tcPr>
          <w:p w14:paraId="115D8135" w14:textId="77777777" w:rsidR="00E034E6" w:rsidRPr="00E72115" w:rsidRDefault="00E034E6" w:rsidP="00E72115">
            <w:pPr>
              <w:rPr>
                <w:sz w:val="22"/>
                <w:szCs w:val="22"/>
              </w:rPr>
            </w:pPr>
            <w:r w:rsidRPr="00E72115">
              <w:rPr>
                <w:rFonts w:ascii="Corbel" w:eastAsia="Corbel" w:hAnsi="Corbel" w:cs="Corbel"/>
                <w:b/>
                <w:sz w:val="20"/>
                <w:szCs w:val="22"/>
              </w:rPr>
              <w:t xml:space="preserve">Insurance cover </w:t>
            </w:r>
          </w:p>
        </w:tc>
        <w:tc>
          <w:tcPr>
            <w:tcW w:w="723" w:type="dxa"/>
            <w:tcBorders>
              <w:top w:val="nil"/>
              <w:left w:val="nil"/>
              <w:bottom w:val="nil"/>
              <w:right w:val="nil"/>
            </w:tcBorders>
            <w:shd w:val="clear" w:color="auto" w:fill="auto"/>
          </w:tcPr>
          <w:p w14:paraId="4B327D75" w14:textId="77777777" w:rsidR="00E034E6" w:rsidRPr="00E72115" w:rsidRDefault="00E034E6" w:rsidP="00E72115">
            <w:pPr>
              <w:rPr>
                <w:sz w:val="22"/>
                <w:szCs w:val="22"/>
              </w:rPr>
            </w:pPr>
            <w:r w:rsidRPr="00E72115">
              <w:rPr>
                <w:rFonts w:ascii="Corbel" w:eastAsia="Corbel" w:hAnsi="Corbel" w:cs="Corbel"/>
                <w:b/>
                <w:sz w:val="20"/>
                <w:szCs w:val="22"/>
              </w:rPr>
              <w:t>82</w:t>
            </w:r>
            <w:r w:rsidRPr="00E72115">
              <w:rPr>
                <w:rFonts w:ascii="Corbel" w:eastAsia="Corbel" w:hAnsi="Corbel" w:cs="Corbel"/>
                <w:sz w:val="20"/>
                <w:szCs w:val="22"/>
              </w:rPr>
              <w:t xml:space="preserve"> </w:t>
            </w:r>
          </w:p>
          <w:p w14:paraId="6B03DBFA" w14:textId="77777777" w:rsidR="00E034E6" w:rsidRPr="00E72115" w:rsidRDefault="00E034E6" w:rsidP="00E72115">
            <w:pPr>
              <w:rPr>
                <w:sz w:val="22"/>
                <w:szCs w:val="22"/>
              </w:rPr>
            </w:pPr>
            <w:r w:rsidRPr="00E72115">
              <w:rPr>
                <w:rFonts w:ascii="Corbel" w:eastAsia="Corbel" w:hAnsi="Corbel" w:cs="Corbel"/>
                <w:sz w:val="20"/>
                <w:szCs w:val="22"/>
              </w:rPr>
              <w:t xml:space="preserve">82.1 </w:t>
            </w:r>
          </w:p>
        </w:tc>
        <w:tc>
          <w:tcPr>
            <w:tcW w:w="7235" w:type="dxa"/>
            <w:tcBorders>
              <w:top w:val="nil"/>
              <w:left w:val="nil"/>
              <w:bottom w:val="nil"/>
              <w:right w:val="nil"/>
            </w:tcBorders>
            <w:shd w:val="clear" w:color="auto" w:fill="auto"/>
            <w:vAlign w:val="bottom"/>
          </w:tcPr>
          <w:p w14:paraId="0E1AE3EF"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38A700B2" w14:textId="77777777" w:rsidR="00E034E6" w:rsidRPr="00E72115" w:rsidRDefault="00E034E6" w:rsidP="00E72115">
            <w:pPr>
              <w:ind w:right="2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provides, in the joint names of the Parties and from the </w:t>
            </w:r>
            <w:r w:rsidRPr="00E72115">
              <w:rPr>
                <w:rFonts w:ascii="Corbel" w:eastAsia="Corbel" w:hAnsi="Corbel" w:cs="Corbel"/>
                <w:i/>
                <w:sz w:val="20"/>
                <w:szCs w:val="22"/>
              </w:rPr>
              <w:t>starting date</w:t>
            </w:r>
            <w:r w:rsidRPr="00E72115">
              <w:rPr>
                <w:rFonts w:ascii="Corbel" w:eastAsia="Corbel" w:hAnsi="Corbel" w:cs="Corbel"/>
                <w:sz w:val="20"/>
                <w:szCs w:val="22"/>
              </w:rPr>
              <w:t xml:space="preserve">, the insurances stated in the Insurance Table.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provide an insurance which the </w:t>
            </w:r>
            <w:r w:rsidRPr="00E72115">
              <w:rPr>
                <w:rFonts w:ascii="Corbel" w:eastAsia="Corbel" w:hAnsi="Corbel" w:cs="Corbel"/>
                <w:i/>
                <w:sz w:val="20"/>
                <w:szCs w:val="22"/>
              </w:rPr>
              <w:t>Employer</w:t>
            </w:r>
            <w:r w:rsidRPr="00E72115">
              <w:rPr>
                <w:rFonts w:ascii="Corbel" w:eastAsia="Corbel" w:hAnsi="Corbel" w:cs="Corbel"/>
                <w:sz w:val="20"/>
                <w:szCs w:val="22"/>
              </w:rPr>
              <w:t xml:space="preserve"> is to provide as stated in the Contract Data. </w:t>
            </w:r>
          </w:p>
        </w:tc>
      </w:tr>
    </w:tbl>
    <w:p w14:paraId="1BB87D76" w14:textId="77777777" w:rsidR="00E034E6" w:rsidRDefault="00E034E6" w:rsidP="00E034E6">
      <w:pPr>
        <w:ind w:left="3505" w:hanging="10"/>
        <w:jc w:val="center"/>
      </w:pPr>
      <w:r>
        <w:rPr>
          <w:rFonts w:ascii="Corbel" w:eastAsia="Corbel" w:hAnsi="Corbel" w:cs="Corbel"/>
          <w:sz w:val="20"/>
        </w:rPr>
        <w:t xml:space="preserve">INSURANCE TABLE </w:t>
      </w:r>
    </w:p>
    <w:tbl>
      <w:tblPr>
        <w:tblW w:w="7321" w:type="dxa"/>
        <w:tblInd w:w="3462" w:type="dxa"/>
        <w:tblCellMar>
          <w:top w:w="32" w:type="dxa"/>
          <w:right w:w="95" w:type="dxa"/>
        </w:tblCellMar>
        <w:tblLook w:val="04A0" w:firstRow="1" w:lastRow="0" w:firstColumn="1" w:lastColumn="0" w:noHBand="0" w:noVBand="1"/>
      </w:tblPr>
      <w:tblGrid>
        <w:gridCol w:w="3478"/>
        <w:gridCol w:w="2204"/>
        <w:gridCol w:w="1639"/>
      </w:tblGrid>
      <w:tr w:rsidR="00E034E6" w14:paraId="6C737E16" w14:textId="77777777" w:rsidTr="00E72115">
        <w:trPr>
          <w:trHeight w:val="730"/>
        </w:trPr>
        <w:tc>
          <w:tcPr>
            <w:tcW w:w="3478" w:type="dxa"/>
            <w:tcBorders>
              <w:top w:val="single" w:sz="4" w:space="0" w:color="000000"/>
              <w:left w:val="nil"/>
              <w:bottom w:val="single" w:sz="4" w:space="0" w:color="000000"/>
              <w:right w:val="single" w:sz="4" w:space="0" w:color="000000"/>
            </w:tcBorders>
            <w:shd w:val="clear" w:color="auto" w:fill="auto"/>
          </w:tcPr>
          <w:p w14:paraId="0FB1DAC8" w14:textId="77777777" w:rsidR="00E034E6" w:rsidRPr="00E72115" w:rsidRDefault="00E034E6" w:rsidP="00E72115">
            <w:pPr>
              <w:rPr>
                <w:sz w:val="22"/>
                <w:szCs w:val="22"/>
              </w:rPr>
            </w:pPr>
            <w:r w:rsidRPr="00E72115">
              <w:rPr>
                <w:rFonts w:ascii="Corbel" w:eastAsia="Corbel" w:hAnsi="Corbel" w:cs="Corbel"/>
                <w:b/>
                <w:sz w:val="20"/>
                <w:szCs w:val="22"/>
              </w:rPr>
              <w:t xml:space="preserve">Insurance against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3522E600" w14:textId="77777777" w:rsidR="00E034E6" w:rsidRPr="00E72115" w:rsidRDefault="00E034E6" w:rsidP="00E72115">
            <w:pPr>
              <w:ind w:right="2"/>
              <w:rPr>
                <w:sz w:val="22"/>
                <w:szCs w:val="22"/>
              </w:rPr>
            </w:pPr>
            <w:r w:rsidRPr="00E72115">
              <w:rPr>
                <w:rFonts w:ascii="Corbel" w:eastAsia="Corbel" w:hAnsi="Corbel" w:cs="Corbel"/>
                <w:b/>
                <w:sz w:val="20"/>
                <w:szCs w:val="22"/>
              </w:rPr>
              <w:t xml:space="preserve">Minimum amount of cover or minimum limit of indemnity </w:t>
            </w:r>
          </w:p>
        </w:tc>
        <w:tc>
          <w:tcPr>
            <w:tcW w:w="1639" w:type="dxa"/>
            <w:tcBorders>
              <w:top w:val="single" w:sz="4" w:space="0" w:color="000000"/>
              <w:left w:val="single" w:sz="4" w:space="0" w:color="000000"/>
              <w:bottom w:val="single" w:sz="4" w:space="0" w:color="000000"/>
              <w:right w:val="nil"/>
            </w:tcBorders>
            <w:shd w:val="clear" w:color="auto" w:fill="auto"/>
          </w:tcPr>
          <w:p w14:paraId="16DE6272" w14:textId="77777777" w:rsidR="00E034E6" w:rsidRPr="00E72115" w:rsidRDefault="00E034E6" w:rsidP="00E72115">
            <w:pPr>
              <w:rPr>
                <w:sz w:val="22"/>
                <w:szCs w:val="22"/>
              </w:rPr>
            </w:pPr>
            <w:r w:rsidRPr="00E72115">
              <w:rPr>
                <w:rFonts w:ascii="Corbel" w:eastAsia="Corbel" w:hAnsi="Corbel" w:cs="Corbel"/>
                <w:b/>
                <w:sz w:val="20"/>
                <w:szCs w:val="22"/>
              </w:rPr>
              <w:t xml:space="preserve">Cover provided until </w:t>
            </w:r>
          </w:p>
        </w:tc>
      </w:tr>
      <w:tr w:rsidR="00E034E6" w14:paraId="48132166" w14:textId="77777777" w:rsidTr="00E72115">
        <w:trPr>
          <w:trHeight w:val="950"/>
        </w:trPr>
        <w:tc>
          <w:tcPr>
            <w:tcW w:w="3478" w:type="dxa"/>
            <w:tcBorders>
              <w:top w:val="single" w:sz="4" w:space="0" w:color="000000"/>
              <w:left w:val="nil"/>
              <w:bottom w:val="single" w:sz="4" w:space="0" w:color="000000"/>
              <w:right w:val="single" w:sz="4" w:space="0" w:color="000000"/>
            </w:tcBorders>
            <w:shd w:val="clear" w:color="auto" w:fill="auto"/>
          </w:tcPr>
          <w:p w14:paraId="25B9078E" w14:textId="77777777" w:rsidR="00E034E6" w:rsidRPr="00E72115" w:rsidRDefault="00E034E6" w:rsidP="00E72115">
            <w:pPr>
              <w:rPr>
                <w:sz w:val="22"/>
                <w:szCs w:val="22"/>
              </w:rPr>
            </w:pPr>
            <w:r w:rsidRPr="00E72115">
              <w:rPr>
                <w:rFonts w:ascii="Corbel" w:eastAsia="Corbel" w:hAnsi="Corbel" w:cs="Corbel"/>
                <w:sz w:val="20"/>
                <w:szCs w:val="22"/>
              </w:rPr>
              <w:t xml:space="preserve">Loss of or damage to the </w:t>
            </w:r>
            <w:r w:rsidRPr="00E72115">
              <w:rPr>
                <w:rFonts w:ascii="Corbel" w:eastAsia="Corbel" w:hAnsi="Corbel" w:cs="Corbel"/>
                <w:i/>
                <w:sz w:val="20"/>
                <w:szCs w:val="22"/>
              </w:rPr>
              <w:t>works</w:t>
            </w:r>
            <w:r w:rsidRPr="00E72115">
              <w:rPr>
                <w:rFonts w:ascii="Corbel" w:eastAsia="Corbel" w:hAnsi="Corbel" w:cs="Corbel"/>
                <w:sz w:val="20"/>
                <w:szCs w:val="22"/>
              </w:rPr>
              <w:t xml:space="preserve">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4663AC46" w14:textId="77777777" w:rsidR="00E034E6" w:rsidRPr="00E72115" w:rsidRDefault="00E034E6" w:rsidP="00E72115">
            <w:pPr>
              <w:rPr>
                <w:sz w:val="22"/>
                <w:szCs w:val="22"/>
              </w:rPr>
            </w:pPr>
            <w:r w:rsidRPr="00E72115">
              <w:rPr>
                <w:rFonts w:ascii="Corbel" w:eastAsia="Corbel" w:hAnsi="Corbel" w:cs="Corbel"/>
                <w:sz w:val="20"/>
                <w:szCs w:val="22"/>
              </w:rPr>
              <w:t xml:space="preserve">The replacement cost </w:t>
            </w:r>
          </w:p>
        </w:tc>
        <w:tc>
          <w:tcPr>
            <w:tcW w:w="1639" w:type="dxa"/>
            <w:tcBorders>
              <w:top w:val="single" w:sz="4" w:space="0" w:color="000000"/>
              <w:left w:val="single" w:sz="4" w:space="0" w:color="000000"/>
              <w:bottom w:val="single" w:sz="4" w:space="0" w:color="000000"/>
              <w:right w:val="nil"/>
            </w:tcBorders>
            <w:shd w:val="clear" w:color="auto" w:fill="auto"/>
          </w:tcPr>
          <w:p w14:paraId="78D4E386"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’s certificate of </w:t>
            </w:r>
          </w:p>
          <w:p w14:paraId="1A2993AD" w14:textId="77777777" w:rsidR="00E034E6" w:rsidRPr="00E72115" w:rsidRDefault="00E034E6" w:rsidP="00E72115">
            <w:pPr>
              <w:rPr>
                <w:sz w:val="22"/>
                <w:szCs w:val="22"/>
              </w:rPr>
            </w:pPr>
            <w:r w:rsidRPr="00E72115">
              <w:rPr>
                <w:rFonts w:ascii="Corbel" w:eastAsia="Corbel" w:hAnsi="Corbel" w:cs="Corbel"/>
                <w:sz w:val="20"/>
                <w:szCs w:val="22"/>
              </w:rPr>
              <w:t xml:space="preserve">Completion has been issued </w:t>
            </w:r>
          </w:p>
        </w:tc>
      </w:tr>
      <w:tr w:rsidR="00E034E6" w14:paraId="7E5472DE" w14:textId="77777777" w:rsidTr="00E72115">
        <w:trPr>
          <w:trHeight w:val="509"/>
        </w:trPr>
        <w:tc>
          <w:tcPr>
            <w:tcW w:w="3478" w:type="dxa"/>
            <w:tcBorders>
              <w:top w:val="single" w:sz="4" w:space="0" w:color="000000"/>
              <w:left w:val="nil"/>
              <w:bottom w:val="single" w:sz="4" w:space="0" w:color="000000"/>
              <w:right w:val="single" w:sz="4" w:space="0" w:color="000000"/>
            </w:tcBorders>
            <w:shd w:val="clear" w:color="auto" w:fill="auto"/>
          </w:tcPr>
          <w:p w14:paraId="20F51FD2" w14:textId="77777777" w:rsidR="00E034E6" w:rsidRPr="00E72115" w:rsidRDefault="00E034E6" w:rsidP="00E72115">
            <w:pPr>
              <w:rPr>
                <w:sz w:val="22"/>
                <w:szCs w:val="22"/>
              </w:rPr>
            </w:pPr>
            <w:r w:rsidRPr="00E72115">
              <w:rPr>
                <w:rFonts w:ascii="Corbel" w:eastAsia="Corbel" w:hAnsi="Corbel" w:cs="Corbel"/>
                <w:sz w:val="20"/>
                <w:szCs w:val="22"/>
              </w:rPr>
              <w:t xml:space="preserve">Loss of or damage to Equipment, Plant and Materials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76D285FD" w14:textId="77777777" w:rsidR="00E034E6" w:rsidRPr="00E72115" w:rsidRDefault="00E034E6" w:rsidP="00E72115">
            <w:pPr>
              <w:rPr>
                <w:sz w:val="22"/>
                <w:szCs w:val="22"/>
              </w:rPr>
            </w:pPr>
            <w:r w:rsidRPr="00E72115">
              <w:rPr>
                <w:rFonts w:ascii="Corbel" w:eastAsia="Corbel" w:hAnsi="Corbel" w:cs="Corbel"/>
                <w:sz w:val="20"/>
                <w:szCs w:val="22"/>
              </w:rPr>
              <w:t xml:space="preserve">The replacement cost </w:t>
            </w:r>
          </w:p>
        </w:tc>
        <w:tc>
          <w:tcPr>
            <w:tcW w:w="1639" w:type="dxa"/>
            <w:vMerge w:val="restart"/>
            <w:tcBorders>
              <w:top w:val="single" w:sz="4" w:space="0" w:color="000000"/>
              <w:left w:val="single" w:sz="4" w:space="0" w:color="000000"/>
              <w:bottom w:val="single" w:sz="4" w:space="0" w:color="000000"/>
              <w:right w:val="nil"/>
            </w:tcBorders>
            <w:shd w:val="clear" w:color="auto" w:fill="auto"/>
          </w:tcPr>
          <w:p w14:paraId="056B3ECA" w14:textId="77777777" w:rsidR="00E034E6" w:rsidRPr="00E72115" w:rsidRDefault="00E034E6" w:rsidP="00E72115">
            <w:pPr>
              <w:rPr>
                <w:sz w:val="22"/>
                <w:szCs w:val="22"/>
              </w:rPr>
            </w:pPr>
            <w:r w:rsidRPr="00E72115">
              <w:rPr>
                <w:rFonts w:ascii="Corbel" w:eastAsia="Corbel" w:hAnsi="Corbel" w:cs="Corbel"/>
                <w:sz w:val="20"/>
                <w:szCs w:val="22"/>
              </w:rPr>
              <w:t xml:space="preserve">The Defects Certificate has been issued </w:t>
            </w:r>
          </w:p>
        </w:tc>
      </w:tr>
      <w:tr w:rsidR="00E034E6" w14:paraId="3AFB85CB" w14:textId="77777777" w:rsidTr="00E72115">
        <w:trPr>
          <w:trHeight w:val="1832"/>
        </w:trPr>
        <w:tc>
          <w:tcPr>
            <w:tcW w:w="3478" w:type="dxa"/>
            <w:tcBorders>
              <w:top w:val="single" w:sz="4" w:space="0" w:color="000000"/>
              <w:left w:val="nil"/>
              <w:bottom w:val="single" w:sz="4" w:space="0" w:color="000000"/>
              <w:right w:val="single" w:sz="4" w:space="0" w:color="000000"/>
            </w:tcBorders>
            <w:shd w:val="clear" w:color="auto" w:fill="auto"/>
          </w:tcPr>
          <w:p w14:paraId="08C7A44A" w14:textId="77777777" w:rsidR="00E034E6" w:rsidRPr="00E72115" w:rsidRDefault="00E034E6" w:rsidP="00E72115">
            <w:pPr>
              <w:spacing w:after="1"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’s liability for loss of or damage to property (except the</w:t>
            </w:r>
            <w:r w:rsidRPr="00E72115">
              <w:rPr>
                <w:rFonts w:ascii="Corbel" w:eastAsia="Corbel" w:hAnsi="Corbel" w:cs="Corbel"/>
                <w:i/>
                <w:sz w:val="20"/>
                <w:szCs w:val="22"/>
              </w:rPr>
              <w:t xml:space="preserve"> works</w:t>
            </w:r>
            <w:r w:rsidRPr="00E72115">
              <w:rPr>
                <w:rFonts w:ascii="Corbel" w:eastAsia="Corbel" w:hAnsi="Corbel" w:cs="Corbel"/>
                <w:sz w:val="20"/>
                <w:szCs w:val="22"/>
              </w:rPr>
              <w:t xml:space="preserve">, Plant and Materials and Equipment) and for bodily injury to or death of a person (not an employee of the </w:t>
            </w:r>
            <w:r w:rsidRPr="00E72115">
              <w:rPr>
                <w:rFonts w:ascii="Corbel" w:eastAsia="Corbel" w:hAnsi="Corbel" w:cs="Corbel"/>
                <w:i/>
                <w:sz w:val="20"/>
                <w:szCs w:val="22"/>
              </w:rPr>
              <w:t>Contractor</w:t>
            </w:r>
            <w:r w:rsidRPr="00E72115">
              <w:rPr>
                <w:rFonts w:ascii="Corbel" w:eastAsia="Corbel" w:hAnsi="Corbel" w:cs="Corbel"/>
                <w:sz w:val="20"/>
                <w:szCs w:val="22"/>
              </w:rPr>
              <w:t>) arising from or in connection with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’s </w:t>
            </w:r>
          </w:p>
          <w:p w14:paraId="6DF66540" w14:textId="77777777" w:rsidR="00E034E6" w:rsidRPr="00E72115" w:rsidRDefault="00E034E6" w:rsidP="00E72115">
            <w:pPr>
              <w:rPr>
                <w:sz w:val="22"/>
                <w:szCs w:val="22"/>
              </w:rPr>
            </w:pPr>
            <w:r w:rsidRPr="00E72115">
              <w:rPr>
                <w:rFonts w:ascii="Corbel" w:eastAsia="Corbel" w:hAnsi="Corbel" w:cs="Corbel"/>
                <w:sz w:val="20"/>
                <w:szCs w:val="22"/>
              </w:rPr>
              <w:t xml:space="preserve">Providing the Works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20973533" w14:textId="77777777" w:rsidR="00E034E6" w:rsidRPr="00E72115" w:rsidRDefault="00E034E6" w:rsidP="00E72115">
            <w:pPr>
              <w:ind w:right="13"/>
              <w:rPr>
                <w:sz w:val="22"/>
                <w:szCs w:val="22"/>
              </w:rPr>
            </w:pPr>
            <w:r w:rsidRPr="00E72115">
              <w:rPr>
                <w:rFonts w:ascii="Corbel" w:eastAsia="Corbel" w:hAnsi="Corbel" w:cs="Corbel"/>
                <w:sz w:val="20"/>
                <w:szCs w:val="22"/>
              </w:rPr>
              <w:t xml:space="preserve">The amount stated in the Contract Data for any one event with cross liability so that the insurance applies to the Parties separately </w:t>
            </w:r>
          </w:p>
        </w:tc>
        <w:tc>
          <w:tcPr>
            <w:tcW w:w="0" w:type="auto"/>
            <w:vMerge/>
            <w:tcBorders>
              <w:top w:val="nil"/>
              <w:left w:val="single" w:sz="4" w:space="0" w:color="000000"/>
              <w:bottom w:val="nil"/>
              <w:right w:val="nil"/>
            </w:tcBorders>
            <w:shd w:val="clear" w:color="auto" w:fill="auto"/>
          </w:tcPr>
          <w:p w14:paraId="63E09D32" w14:textId="77777777" w:rsidR="00E034E6" w:rsidRPr="00E72115" w:rsidRDefault="00E034E6" w:rsidP="00E72115">
            <w:pPr>
              <w:rPr>
                <w:sz w:val="22"/>
                <w:szCs w:val="22"/>
              </w:rPr>
            </w:pPr>
          </w:p>
        </w:tc>
      </w:tr>
      <w:tr w:rsidR="00E034E6" w14:paraId="5AB2F9B1" w14:textId="77777777" w:rsidTr="00E72115">
        <w:trPr>
          <w:trHeight w:val="1390"/>
        </w:trPr>
        <w:tc>
          <w:tcPr>
            <w:tcW w:w="3478" w:type="dxa"/>
            <w:tcBorders>
              <w:top w:val="single" w:sz="4" w:space="0" w:color="000000"/>
              <w:left w:val="nil"/>
              <w:bottom w:val="single" w:sz="4" w:space="0" w:color="000000"/>
              <w:right w:val="single" w:sz="4" w:space="0" w:color="000000"/>
            </w:tcBorders>
            <w:shd w:val="clear" w:color="auto" w:fill="auto"/>
          </w:tcPr>
          <w:p w14:paraId="5E489589" w14:textId="77777777" w:rsidR="00E034E6" w:rsidRPr="00E72115" w:rsidRDefault="00E034E6" w:rsidP="00E72115">
            <w:pPr>
              <w:rPr>
                <w:sz w:val="22"/>
                <w:szCs w:val="22"/>
              </w:rPr>
            </w:pPr>
            <w:r w:rsidRPr="00E72115">
              <w:rPr>
                <w:rFonts w:ascii="Corbel" w:eastAsia="Corbel" w:hAnsi="Corbel" w:cs="Corbel"/>
                <w:sz w:val="20"/>
                <w:szCs w:val="22"/>
              </w:rPr>
              <w:t>Liability for death of or bodily injury to employees of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 arising out of and in the course of their employment in connection with this contract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219D8BFA" w14:textId="77777777" w:rsidR="00E034E6" w:rsidRPr="00E72115" w:rsidRDefault="00E034E6" w:rsidP="00E72115">
            <w:pPr>
              <w:rPr>
                <w:sz w:val="22"/>
                <w:szCs w:val="22"/>
              </w:rPr>
            </w:pPr>
            <w:r w:rsidRPr="00E72115">
              <w:rPr>
                <w:rFonts w:ascii="Corbel" w:eastAsia="Corbel" w:hAnsi="Corbel" w:cs="Corbel"/>
                <w:sz w:val="20"/>
                <w:szCs w:val="22"/>
              </w:rPr>
              <w:t xml:space="preserve">The greater of the amount required by the applicable law and the amount stated in the Contract Data for any one event </w:t>
            </w:r>
          </w:p>
        </w:tc>
        <w:tc>
          <w:tcPr>
            <w:tcW w:w="0" w:type="auto"/>
            <w:vMerge/>
            <w:tcBorders>
              <w:top w:val="nil"/>
              <w:left w:val="single" w:sz="4" w:space="0" w:color="000000"/>
              <w:bottom w:val="single" w:sz="4" w:space="0" w:color="000000"/>
              <w:right w:val="nil"/>
            </w:tcBorders>
            <w:shd w:val="clear" w:color="auto" w:fill="auto"/>
          </w:tcPr>
          <w:p w14:paraId="340FBC2E" w14:textId="77777777" w:rsidR="00E034E6" w:rsidRPr="00E72115" w:rsidRDefault="00E034E6" w:rsidP="00E72115">
            <w:pPr>
              <w:rPr>
                <w:sz w:val="22"/>
                <w:szCs w:val="22"/>
              </w:rPr>
            </w:pPr>
          </w:p>
        </w:tc>
      </w:tr>
    </w:tbl>
    <w:p w14:paraId="1F21D1FF" w14:textId="77777777" w:rsidR="00E034E6" w:rsidRDefault="00E034E6" w:rsidP="00E034E6">
      <w:pPr>
        <w:spacing w:after="163"/>
        <w:ind w:left="3462"/>
      </w:pPr>
      <w:r>
        <w:rPr>
          <w:rFonts w:ascii="Corbel" w:eastAsia="Corbel" w:hAnsi="Corbel" w:cs="Corbel"/>
          <w:sz w:val="1"/>
        </w:rPr>
        <w:t xml:space="preserve"> </w:t>
      </w:r>
    </w:p>
    <w:p w14:paraId="6F81DD2E" w14:textId="77777777" w:rsidR="00E034E6" w:rsidRDefault="00E034E6" w:rsidP="00E034E6">
      <w:r>
        <w:rPr>
          <w:rFonts w:ascii="Corbel" w:eastAsia="Corbel" w:hAnsi="Corbel" w:cs="Corbel"/>
          <w:sz w:val="20"/>
        </w:rPr>
        <w:t xml:space="preserve"> </w:t>
      </w:r>
    </w:p>
    <w:p w14:paraId="640F1ABB" w14:textId="77777777" w:rsidR="00E034E6" w:rsidRDefault="00E034E6" w:rsidP="00E034E6">
      <w:pPr>
        <w:pStyle w:val="Heading3"/>
      </w:pPr>
      <w:r>
        <w:lastRenderedPageBreak/>
        <w:t xml:space="preserve">9 Termination and dispute resolution </w:t>
      </w:r>
    </w:p>
    <w:tbl>
      <w:tblPr>
        <w:tblW w:w="10489" w:type="dxa"/>
        <w:tblInd w:w="218" w:type="dxa"/>
        <w:tblCellMar>
          <w:left w:w="0" w:type="dxa"/>
          <w:right w:w="0" w:type="dxa"/>
        </w:tblCellMar>
        <w:tblLook w:val="04A0" w:firstRow="1" w:lastRow="0" w:firstColumn="1" w:lastColumn="0" w:noHBand="0" w:noVBand="1"/>
      </w:tblPr>
      <w:tblGrid>
        <w:gridCol w:w="2520"/>
        <w:gridCol w:w="723"/>
        <w:gridCol w:w="7246"/>
      </w:tblGrid>
      <w:tr w:rsidR="00E034E6" w14:paraId="4CD4BF89" w14:textId="77777777" w:rsidTr="00E72115">
        <w:trPr>
          <w:trHeight w:val="1342"/>
        </w:trPr>
        <w:tc>
          <w:tcPr>
            <w:tcW w:w="2520" w:type="dxa"/>
            <w:tcBorders>
              <w:top w:val="nil"/>
              <w:left w:val="nil"/>
              <w:bottom w:val="nil"/>
              <w:right w:val="nil"/>
            </w:tcBorders>
            <w:shd w:val="clear" w:color="auto" w:fill="auto"/>
          </w:tcPr>
          <w:p w14:paraId="32815CDD" w14:textId="77777777" w:rsidR="00E034E6" w:rsidRPr="00E72115" w:rsidRDefault="00E034E6" w:rsidP="00E72115">
            <w:pPr>
              <w:ind w:right="217"/>
              <w:jc w:val="right"/>
              <w:rPr>
                <w:sz w:val="22"/>
                <w:szCs w:val="22"/>
              </w:rPr>
            </w:pPr>
            <w:r w:rsidRPr="00E72115">
              <w:rPr>
                <w:rFonts w:ascii="Corbel" w:eastAsia="Corbel" w:hAnsi="Corbel" w:cs="Corbel"/>
                <w:b/>
                <w:sz w:val="20"/>
                <w:szCs w:val="22"/>
              </w:rPr>
              <w:t xml:space="preserve">Termination and reasons for termination </w:t>
            </w:r>
          </w:p>
        </w:tc>
        <w:tc>
          <w:tcPr>
            <w:tcW w:w="723" w:type="dxa"/>
            <w:tcBorders>
              <w:top w:val="nil"/>
              <w:left w:val="nil"/>
              <w:bottom w:val="nil"/>
              <w:right w:val="nil"/>
            </w:tcBorders>
            <w:shd w:val="clear" w:color="auto" w:fill="auto"/>
          </w:tcPr>
          <w:p w14:paraId="27D45777" w14:textId="77777777" w:rsidR="00E034E6" w:rsidRPr="00E72115" w:rsidRDefault="00E034E6" w:rsidP="00E72115">
            <w:pPr>
              <w:rPr>
                <w:sz w:val="22"/>
                <w:szCs w:val="22"/>
              </w:rPr>
            </w:pPr>
            <w:r w:rsidRPr="00E72115">
              <w:rPr>
                <w:rFonts w:ascii="Corbel" w:eastAsia="Corbel" w:hAnsi="Corbel" w:cs="Corbel"/>
                <w:b/>
                <w:sz w:val="20"/>
                <w:szCs w:val="22"/>
              </w:rPr>
              <w:t>90</w:t>
            </w:r>
            <w:r w:rsidRPr="00E72115">
              <w:rPr>
                <w:rFonts w:ascii="Corbel" w:eastAsia="Corbel" w:hAnsi="Corbel" w:cs="Corbel"/>
                <w:sz w:val="20"/>
                <w:szCs w:val="22"/>
              </w:rPr>
              <w:t xml:space="preserve"> </w:t>
            </w:r>
          </w:p>
          <w:p w14:paraId="182C2728" w14:textId="77777777" w:rsidR="00E034E6" w:rsidRPr="00E72115" w:rsidRDefault="00E034E6" w:rsidP="00E72115">
            <w:pPr>
              <w:rPr>
                <w:sz w:val="22"/>
                <w:szCs w:val="22"/>
              </w:rPr>
            </w:pPr>
            <w:r w:rsidRPr="00E72115">
              <w:rPr>
                <w:rFonts w:ascii="Corbel" w:eastAsia="Corbel" w:hAnsi="Corbel" w:cs="Corbel"/>
                <w:sz w:val="20"/>
                <w:szCs w:val="22"/>
              </w:rPr>
              <w:t xml:space="preserve">90.1 </w:t>
            </w:r>
          </w:p>
        </w:tc>
        <w:tc>
          <w:tcPr>
            <w:tcW w:w="7246" w:type="dxa"/>
            <w:tcBorders>
              <w:top w:val="nil"/>
              <w:left w:val="nil"/>
              <w:bottom w:val="nil"/>
              <w:right w:val="nil"/>
            </w:tcBorders>
            <w:shd w:val="clear" w:color="auto" w:fill="auto"/>
          </w:tcPr>
          <w:p w14:paraId="70E6E279"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648B3DF5" w14:textId="77777777" w:rsidR="00E034E6" w:rsidRPr="00E72115" w:rsidRDefault="00E034E6" w:rsidP="00E72115">
            <w:pPr>
              <w:rPr>
                <w:sz w:val="22"/>
                <w:szCs w:val="22"/>
              </w:rPr>
            </w:pPr>
            <w:r w:rsidRPr="00E72115">
              <w:rPr>
                <w:rFonts w:ascii="Corbel" w:eastAsia="Corbel" w:hAnsi="Corbel" w:cs="Corbel"/>
                <w:sz w:val="20"/>
                <w:szCs w:val="22"/>
              </w:rPr>
              <w:t xml:space="preserve">If either Party wishes to terminate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obligation to Provide the Works, he notifies the other Party giving details of his reason for terminating. The </w:t>
            </w:r>
            <w:r w:rsidRPr="00E72115">
              <w:rPr>
                <w:rFonts w:ascii="Corbel" w:eastAsia="Corbel" w:hAnsi="Corbel" w:cs="Corbel"/>
                <w:i/>
                <w:sz w:val="20"/>
                <w:szCs w:val="22"/>
              </w:rPr>
              <w:t>Employer</w:t>
            </w:r>
            <w:r w:rsidRPr="00E72115">
              <w:rPr>
                <w:rFonts w:ascii="Corbel" w:eastAsia="Corbel" w:hAnsi="Corbel" w:cs="Corbel"/>
                <w:sz w:val="20"/>
                <w:szCs w:val="22"/>
              </w:rPr>
              <w:t xml:space="preserve"> issues a termination certificate promptly if the reason complies with this contract. After a termination certificate has been issued,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 further work necessary to Provide the Works. </w:t>
            </w:r>
          </w:p>
        </w:tc>
      </w:tr>
      <w:tr w:rsidR="00E034E6" w14:paraId="4F85E016" w14:textId="77777777" w:rsidTr="00E72115">
        <w:trPr>
          <w:trHeight w:val="500"/>
        </w:trPr>
        <w:tc>
          <w:tcPr>
            <w:tcW w:w="2520" w:type="dxa"/>
            <w:tcBorders>
              <w:top w:val="nil"/>
              <w:left w:val="nil"/>
              <w:bottom w:val="nil"/>
              <w:right w:val="nil"/>
            </w:tcBorders>
            <w:shd w:val="clear" w:color="auto" w:fill="auto"/>
          </w:tcPr>
          <w:p w14:paraId="18C4DB5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531E5F28" w14:textId="77777777" w:rsidR="00E034E6" w:rsidRPr="00E72115" w:rsidRDefault="00E034E6" w:rsidP="00E72115">
            <w:pPr>
              <w:rPr>
                <w:sz w:val="22"/>
                <w:szCs w:val="22"/>
              </w:rPr>
            </w:pPr>
            <w:r w:rsidRPr="00E72115">
              <w:rPr>
                <w:rFonts w:ascii="Corbel" w:eastAsia="Corbel" w:hAnsi="Corbel" w:cs="Corbel"/>
                <w:sz w:val="20"/>
                <w:szCs w:val="22"/>
              </w:rPr>
              <w:t xml:space="preserve">90.2 </w:t>
            </w:r>
          </w:p>
        </w:tc>
        <w:tc>
          <w:tcPr>
            <w:tcW w:w="7246" w:type="dxa"/>
            <w:tcBorders>
              <w:top w:val="nil"/>
              <w:left w:val="nil"/>
              <w:bottom w:val="nil"/>
              <w:right w:val="nil"/>
            </w:tcBorders>
            <w:shd w:val="clear" w:color="auto" w:fill="auto"/>
          </w:tcPr>
          <w:p w14:paraId="4F356C3B" w14:textId="77777777" w:rsidR="00E034E6" w:rsidRPr="00E72115" w:rsidRDefault="00E034E6" w:rsidP="00E72115">
            <w:pPr>
              <w:rPr>
                <w:sz w:val="22"/>
                <w:szCs w:val="22"/>
              </w:rPr>
            </w:pPr>
            <w:r w:rsidRPr="00E72115">
              <w:rPr>
                <w:rFonts w:ascii="Corbel" w:eastAsia="Corbel" w:hAnsi="Corbel" w:cs="Corbel"/>
                <w:sz w:val="20"/>
                <w:szCs w:val="22"/>
              </w:rPr>
              <w:t xml:space="preserve">Either Party may terminate if the other Party has become insolvent or its equivalent (Reason 1). </w:t>
            </w:r>
          </w:p>
        </w:tc>
      </w:tr>
      <w:tr w:rsidR="00E034E6" w14:paraId="28F01108" w14:textId="77777777" w:rsidTr="00E72115">
        <w:trPr>
          <w:trHeight w:val="1840"/>
        </w:trPr>
        <w:tc>
          <w:tcPr>
            <w:tcW w:w="2520" w:type="dxa"/>
            <w:tcBorders>
              <w:top w:val="nil"/>
              <w:left w:val="nil"/>
              <w:bottom w:val="nil"/>
              <w:right w:val="nil"/>
            </w:tcBorders>
            <w:shd w:val="clear" w:color="auto" w:fill="auto"/>
          </w:tcPr>
          <w:p w14:paraId="5DF27EDD"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3AF9BA14" w14:textId="77777777" w:rsidR="00E034E6" w:rsidRPr="00E72115" w:rsidRDefault="00E034E6" w:rsidP="00E72115">
            <w:pPr>
              <w:rPr>
                <w:sz w:val="22"/>
                <w:szCs w:val="22"/>
              </w:rPr>
            </w:pPr>
            <w:r w:rsidRPr="00E72115">
              <w:rPr>
                <w:rFonts w:ascii="Corbel" w:eastAsia="Corbel" w:hAnsi="Corbel" w:cs="Corbel"/>
                <w:sz w:val="20"/>
                <w:szCs w:val="22"/>
              </w:rPr>
              <w:t xml:space="preserve">90.3 </w:t>
            </w:r>
          </w:p>
        </w:tc>
        <w:tc>
          <w:tcPr>
            <w:tcW w:w="7246" w:type="dxa"/>
            <w:tcBorders>
              <w:top w:val="nil"/>
              <w:left w:val="nil"/>
              <w:bottom w:val="nil"/>
              <w:right w:val="nil"/>
            </w:tcBorders>
            <w:shd w:val="clear" w:color="auto" w:fill="auto"/>
          </w:tcPr>
          <w:p w14:paraId="19646A48" w14:textId="77777777" w:rsidR="00E034E6" w:rsidRPr="00E72115" w:rsidRDefault="00E034E6" w:rsidP="00E72115">
            <w:pPr>
              <w:spacing w:after="93"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terminate 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notified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defaulted in one of the following ways and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not stopped defaulting within two weeks of the notification. </w:t>
            </w:r>
          </w:p>
          <w:p w14:paraId="3C4E1DE7" w14:textId="77777777" w:rsidR="00E034E6" w:rsidRPr="00E72115" w:rsidRDefault="00E034E6" w:rsidP="008C3DA7">
            <w:pPr>
              <w:numPr>
                <w:ilvl w:val="0"/>
                <w:numId w:val="48"/>
              </w:numPr>
              <w:spacing w:after="24" w:line="259" w:lineRule="auto"/>
              <w:ind w:hanging="240"/>
              <w:rPr>
                <w:sz w:val="22"/>
                <w:szCs w:val="22"/>
              </w:rPr>
            </w:pPr>
            <w:r w:rsidRPr="00E72115">
              <w:rPr>
                <w:rFonts w:ascii="Corbel" w:eastAsia="Corbel" w:hAnsi="Corbel" w:cs="Corbel"/>
                <w:sz w:val="20"/>
                <w:szCs w:val="22"/>
              </w:rPr>
              <w:t xml:space="preserve">Substantially failed to comply with this contract (Reason 2). </w:t>
            </w:r>
          </w:p>
          <w:p w14:paraId="1BDE0747" w14:textId="77777777" w:rsidR="00E034E6" w:rsidRPr="00E72115" w:rsidRDefault="00E034E6" w:rsidP="008C3DA7">
            <w:pPr>
              <w:numPr>
                <w:ilvl w:val="0"/>
                <w:numId w:val="48"/>
              </w:numPr>
              <w:spacing w:after="28" w:line="259" w:lineRule="auto"/>
              <w:ind w:hanging="240"/>
              <w:rPr>
                <w:sz w:val="22"/>
                <w:szCs w:val="22"/>
              </w:rPr>
            </w:pPr>
            <w:r w:rsidRPr="00E72115">
              <w:rPr>
                <w:rFonts w:ascii="Corbel" w:eastAsia="Corbel" w:hAnsi="Corbel" w:cs="Corbel"/>
                <w:sz w:val="20"/>
                <w:szCs w:val="22"/>
              </w:rPr>
              <w:t xml:space="preserve">Substantially hindered the </w:t>
            </w:r>
            <w:r w:rsidRPr="00E72115">
              <w:rPr>
                <w:rFonts w:ascii="Corbel" w:eastAsia="Corbel" w:hAnsi="Corbel" w:cs="Corbel"/>
                <w:i/>
                <w:sz w:val="20"/>
                <w:szCs w:val="22"/>
              </w:rPr>
              <w:t>Employer</w:t>
            </w:r>
            <w:r w:rsidRPr="00E72115">
              <w:rPr>
                <w:rFonts w:ascii="Corbel" w:eastAsia="Corbel" w:hAnsi="Corbel" w:cs="Corbel"/>
                <w:sz w:val="20"/>
                <w:szCs w:val="22"/>
              </w:rPr>
              <w:t xml:space="preserve"> (Reason 3). </w:t>
            </w:r>
          </w:p>
          <w:p w14:paraId="2FC9F8E6" w14:textId="77777777" w:rsidR="00E034E6" w:rsidRPr="00E72115" w:rsidRDefault="00E034E6" w:rsidP="008C3DA7">
            <w:pPr>
              <w:numPr>
                <w:ilvl w:val="0"/>
                <w:numId w:val="48"/>
              </w:numPr>
              <w:spacing w:line="259" w:lineRule="auto"/>
              <w:ind w:hanging="240"/>
              <w:rPr>
                <w:sz w:val="22"/>
                <w:szCs w:val="22"/>
              </w:rPr>
            </w:pPr>
            <w:r w:rsidRPr="00E72115">
              <w:rPr>
                <w:rFonts w:ascii="Corbel" w:eastAsia="Corbel" w:hAnsi="Corbel" w:cs="Corbel"/>
                <w:sz w:val="20"/>
                <w:szCs w:val="22"/>
              </w:rPr>
              <w:t xml:space="preserve">Substantially broken a health or safety regulation (Reason4). </w:t>
            </w:r>
          </w:p>
          <w:p w14:paraId="725E5BAE"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terminate for any other reason (Reason 5). </w:t>
            </w:r>
          </w:p>
        </w:tc>
      </w:tr>
      <w:tr w:rsidR="00E034E6" w14:paraId="5DE6A3AB" w14:textId="77777777" w:rsidTr="00E72115">
        <w:trPr>
          <w:trHeight w:val="1940"/>
        </w:trPr>
        <w:tc>
          <w:tcPr>
            <w:tcW w:w="2520" w:type="dxa"/>
            <w:tcBorders>
              <w:top w:val="nil"/>
              <w:left w:val="nil"/>
              <w:bottom w:val="nil"/>
              <w:right w:val="nil"/>
            </w:tcBorders>
            <w:shd w:val="clear" w:color="auto" w:fill="auto"/>
          </w:tcPr>
          <w:p w14:paraId="1CCA2C43"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1310BD57" w14:textId="77777777" w:rsidR="00E034E6" w:rsidRPr="00E72115" w:rsidRDefault="00E034E6" w:rsidP="00E72115">
            <w:pPr>
              <w:rPr>
                <w:sz w:val="22"/>
                <w:szCs w:val="22"/>
              </w:rPr>
            </w:pPr>
            <w:r w:rsidRPr="00E72115">
              <w:rPr>
                <w:rFonts w:ascii="Corbel" w:eastAsia="Corbel" w:hAnsi="Corbel" w:cs="Corbel"/>
                <w:sz w:val="20"/>
                <w:szCs w:val="22"/>
              </w:rPr>
              <w:t xml:space="preserve">90.4 </w:t>
            </w:r>
          </w:p>
        </w:tc>
        <w:tc>
          <w:tcPr>
            <w:tcW w:w="7246" w:type="dxa"/>
            <w:tcBorders>
              <w:top w:val="nil"/>
              <w:left w:val="nil"/>
              <w:bottom w:val="nil"/>
              <w:right w:val="nil"/>
            </w:tcBorders>
            <w:shd w:val="clear" w:color="auto" w:fill="auto"/>
          </w:tcPr>
          <w:p w14:paraId="043C7286"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may terminate if </w:t>
            </w:r>
          </w:p>
          <w:p w14:paraId="1E022FD6" w14:textId="77777777" w:rsidR="00E034E6" w:rsidRPr="00E72115" w:rsidRDefault="00E034E6" w:rsidP="008C3DA7">
            <w:pPr>
              <w:numPr>
                <w:ilvl w:val="0"/>
                <w:numId w:val="49"/>
              </w:numPr>
              <w:spacing w:after="93" w:line="217" w:lineRule="auto"/>
              <w:ind w:hanging="24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not paid an amount due under the contract within ten weeks of the </w:t>
            </w:r>
            <w:r w:rsidRPr="00E72115">
              <w:rPr>
                <w:rFonts w:ascii="Corbel" w:eastAsia="Corbel" w:hAnsi="Corbel" w:cs="Corbel"/>
                <w:i/>
                <w:sz w:val="20"/>
                <w:szCs w:val="22"/>
              </w:rPr>
              <w:t>assessment day</w:t>
            </w:r>
            <w:r w:rsidRPr="00E72115">
              <w:rPr>
                <w:rFonts w:ascii="Corbel" w:eastAsia="Corbel" w:hAnsi="Corbel" w:cs="Corbel"/>
                <w:sz w:val="20"/>
                <w:szCs w:val="22"/>
              </w:rPr>
              <w:t xml:space="preserve"> which followed receipt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application for it (Reason 6) or </w:t>
            </w:r>
          </w:p>
          <w:p w14:paraId="54F1DE36" w14:textId="77777777" w:rsidR="00E034E6" w:rsidRPr="00E72115" w:rsidRDefault="00E034E6" w:rsidP="008C3DA7">
            <w:pPr>
              <w:numPr>
                <w:ilvl w:val="0"/>
                <w:numId w:val="49"/>
              </w:numPr>
              <w:spacing w:line="259" w:lineRule="auto"/>
              <w:ind w:hanging="24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instructed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stop or not to start any substantial work or all work for a reason which is not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fault and an instruction allowing the work to re-start or start has not been given within eight weeks (Reason 7). </w:t>
            </w:r>
          </w:p>
        </w:tc>
      </w:tr>
      <w:tr w:rsidR="00E034E6" w14:paraId="6A0F295D" w14:textId="77777777" w:rsidTr="00E72115">
        <w:trPr>
          <w:trHeight w:val="810"/>
        </w:trPr>
        <w:tc>
          <w:tcPr>
            <w:tcW w:w="2520" w:type="dxa"/>
            <w:tcBorders>
              <w:top w:val="nil"/>
              <w:left w:val="nil"/>
              <w:bottom w:val="nil"/>
              <w:right w:val="nil"/>
            </w:tcBorders>
            <w:shd w:val="clear" w:color="auto" w:fill="auto"/>
          </w:tcPr>
          <w:p w14:paraId="7421C018"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DD344EA" w14:textId="77777777" w:rsidR="00E034E6" w:rsidRPr="00E72115" w:rsidRDefault="00E034E6" w:rsidP="00E72115">
            <w:pPr>
              <w:rPr>
                <w:sz w:val="22"/>
                <w:szCs w:val="22"/>
              </w:rPr>
            </w:pPr>
            <w:r w:rsidRPr="00E72115">
              <w:rPr>
                <w:rFonts w:ascii="Corbel" w:eastAsia="Corbel" w:hAnsi="Corbel" w:cs="Corbel"/>
                <w:sz w:val="20"/>
                <w:szCs w:val="22"/>
              </w:rPr>
              <w:t xml:space="preserve">90.5 </w:t>
            </w:r>
          </w:p>
        </w:tc>
        <w:tc>
          <w:tcPr>
            <w:tcW w:w="7246" w:type="dxa"/>
            <w:tcBorders>
              <w:top w:val="nil"/>
              <w:left w:val="nil"/>
              <w:bottom w:val="nil"/>
              <w:right w:val="nil"/>
            </w:tcBorders>
            <w:shd w:val="clear" w:color="auto" w:fill="auto"/>
          </w:tcPr>
          <w:p w14:paraId="3D07A9F0"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terminate if an event which the Parties could not reasonably prevent has substantially affected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work for a continuous period of more than thirteen weeks (Reason 8). </w:t>
            </w:r>
          </w:p>
        </w:tc>
      </w:tr>
      <w:tr w:rsidR="00E034E6" w14:paraId="366E6E97" w14:textId="77777777" w:rsidTr="00E72115">
        <w:trPr>
          <w:trHeight w:val="900"/>
        </w:trPr>
        <w:tc>
          <w:tcPr>
            <w:tcW w:w="2520" w:type="dxa"/>
            <w:tcBorders>
              <w:top w:val="nil"/>
              <w:left w:val="nil"/>
              <w:bottom w:val="nil"/>
              <w:right w:val="nil"/>
            </w:tcBorders>
            <w:shd w:val="clear" w:color="auto" w:fill="auto"/>
          </w:tcPr>
          <w:p w14:paraId="62B2B212" w14:textId="77777777" w:rsidR="00E034E6" w:rsidRPr="00E72115" w:rsidRDefault="00E034E6" w:rsidP="00E72115">
            <w:pPr>
              <w:rPr>
                <w:sz w:val="22"/>
                <w:szCs w:val="22"/>
              </w:rPr>
            </w:pPr>
            <w:r w:rsidRPr="00E72115">
              <w:rPr>
                <w:rFonts w:ascii="Corbel" w:eastAsia="Corbel" w:hAnsi="Corbel" w:cs="Corbel"/>
                <w:b/>
                <w:sz w:val="20"/>
                <w:szCs w:val="22"/>
              </w:rPr>
              <w:t xml:space="preserve">Procedures on termination </w:t>
            </w:r>
          </w:p>
        </w:tc>
        <w:tc>
          <w:tcPr>
            <w:tcW w:w="723" w:type="dxa"/>
            <w:tcBorders>
              <w:top w:val="nil"/>
              <w:left w:val="nil"/>
              <w:bottom w:val="nil"/>
              <w:right w:val="nil"/>
            </w:tcBorders>
            <w:shd w:val="clear" w:color="auto" w:fill="auto"/>
          </w:tcPr>
          <w:p w14:paraId="7C663BD8" w14:textId="77777777" w:rsidR="00E034E6" w:rsidRPr="00E72115" w:rsidRDefault="00E034E6" w:rsidP="00E72115">
            <w:pPr>
              <w:rPr>
                <w:sz w:val="22"/>
                <w:szCs w:val="22"/>
              </w:rPr>
            </w:pPr>
            <w:r w:rsidRPr="00E72115">
              <w:rPr>
                <w:rFonts w:ascii="Corbel" w:eastAsia="Corbel" w:hAnsi="Corbel" w:cs="Corbel"/>
                <w:b/>
                <w:sz w:val="20"/>
                <w:szCs w:val="22"/>
              </w:rPr>
              <w:t>91</w:t>
            </w:r>
            <w:r w:rsidRPr="00E72115">
              <w:rPr>
                <w:rFonts w:ascii="Corbel" w:eastAsia="Corbel" w:hAnsi="Corbel" w:cs="Corbel"/>
                <w:sz w:val="20"/>
                <w:szCs w:val="22"/>
              </w:rPr>
              <w:t xml:space="preserve"> </w:t>
            </w:r>
          </w:p>
          <w:p w14:paraId="7912CF77" w14:textId="77777777" w:rsidR="00E034E6" w:rsidRPr="00E72115" w:rsidRDefault="00E034E6" w:rsidP="00E72115">
            <w:pPr>
              <w:rPr>
                <w:sz w:val="22"/>
                <w:szCs w:val="22"/>
              </w:rPr>
            </w:pPr>
            <w:r w:rsidRPr="00E72115">
              <w:rPr>
                <w:rFonts w:ascii="Corbel" w:eastAsia="Corbel" w:hAnsi="Corbel" w:cs="Corbel"/>
                <w:sz w:val="20"/>
                <w:szCs w:val="22"/>
              </w:rPr>
              <w:t xml:space="preserve">91.1 </w:t>
            </w:r>
          </w:p>
        </w:tc>
        <w:tc>
          <w:tcPr>
            <w:tcW w:w="7246" w:type="dxa"/>
            <w:tcBorders>
              <w:top w:val="nil"/>
              <w:left w:val="nil"/>
              <w:bottom w:val="nil"/>
              <w:right w:val="nil"/>
            </w:tcBorders>
            <w:shd w:val="clear" w:color="auto" w:fill="auto"/>
            <w:vAlign w:val="center"/>
          </w:tcPr>
          <w:p w14:paraId="61AE0E20"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6D60D23D" w14:textId="77777777" w:rsidR="00E034E6" w:rsidRPr="00E72115" w:rsidRDefault="00E034E6" w:rsidP="00E72115">
            <w:pPr>
              <w:rPr>
                <w:sz w:val="22"/>
                <w:szCs w:val="22"/>
              </w:rPr>
            </w:pPr>
            <w:r w:rsidRPr="00E72115">
              <w:rPr>
                <w:rFonts w:ascii="Corbel" w:eastAsia="Corbel" w:hAnsi="Corbel" w:cs="Corbel"/>
                <w:sz w:val="20"/>
                <w:szCs w:val="22"/>
              </w:rPr>
              <w:t xml:space="preserve">On termination, 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complete the </w:t>
            </w:r>
            <w:r w:rsidRPr="00E72115">
              <w:rPr>
                <w:rFonts w:ascii="Corbel" w:eastAsia="Corbel" w:hAnsi="Corbel" w:cs="Corbel"/>
                <w:i/>
                <w:sz w:val="20"/>
                <w:szCs w:val="22"/>
              </w:rPr>
              <w:t>works</w:t>
            </w:r>
            <w:r w:rsidRPr="00E72115">
              <w:rPr>
                <w:rFonts w:ascii="Corbel" w:eastAsia="Corbel" w:hAnsi="Corbel" w:cs="Corbel"/>
                <w:sz w:val="20"/>
                <w:szCs w:val="22"/>
              </w:rPr>
              <w:t xml:space="preserve"> himself or employ other people to do so.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leaves the </w:t>
            </w:r>
            <w:r w:rsidRPr="00E72115">
              <w:rPr>
                <w:rFonts w:ascii="Corbel" w:eastAsia="Corbel" w:hAnsi="Corbel" w:cs="Corbel"/>
                <w:i/>
                <w:sz w:val="20"/>
                <w:szCs w:val="22"/>
              </w:rPr>
              <w:t>site</w:t>
            </w:r>
            <w:r w:rsidRPr="00E72115">
              <w:rPr>
                <w:rFonts w:ascii="Corbel" w:eastAsia="Corbel" w:hAnsi="Corbel" w:cs="Corbel"/>
                <w:sz w:val="20"/>
                <w:szCs w:val="22"/>
              </w:rPr>
              <w:t xml:space="preserve"> and removes the Equipment. </w:t>
            </w:r>
          </w:p>
        </w:tc>
      </w:tr>
      <w:tr w:rsidR="00E034E6" w14:paraId="5727B027" w14:textId="77777777" w:rsidTr="00E72115">
        <w:trPr>
          <w:trHeight w:val="1650"/>
        </w:trPr>
        <w:tc>
          <w:tcPr>
            <w:tcW w:w="2520" w:type="dxa"/>
            <w:tcBorders>
              <w:top w:val="nil"/>
              <w:left w:val="nil"/>
              <w:bottom w:val="nil"/>
              <w:right w:val="nil"/>
            </w:tcBorders>
            <w:shd w:val="clear" w:color="auto" w:fill="auto"/>
          </w:tcPr>
          <w:p w14:paraId="45955738" w14:textId="77777777" w:rsidR="00E034E6" w:rsidRPr="00E72115" w:rsidRDefault="00E034E6" w:rsidP="00E72115">
            <w:pPr>
              <w:ind w:left="185"/>
              <w:rPr>
                <w:sz w:val="22"/>
                <w:szCs w:val="22"/>
              </w:rPr>
            </w:pPr>
            <w:r w:rsidRPr="00E72115">
              <w:rPr>
                <w:rFonts w:ascii="Corbel" w:eastAsia="Corbel" w:hAnsi="Corbel" w:cs="Corbel"/>
                <w:b/>
                <w:sz w:val="20"/>
                <w:szCs w:val="22"/>
              </w:rPr>
              <w:t xml:space="preserve">Payment on termination </w:t>
            </w:r>
          </w:p>
        </w:tc>
        <w:tc>
          <w:tcPr>
            <w:tcW w:w="723" w:type="dxa"/>
            <w:tcBorders>
              <w:top w:val="nil"/>
              <w:left w:val="nil"/>
              <w:bottom w:val="nil"/>
              <w:right w:val="nil"/>
            </w:tcBorders>
            <w:shd w:val="clear" w:color="auto" w:fill="auto"/>
          </w:tcPr>
          <w:p w14:paraId="0D3FDA4F" w14:textId="77777777" w:rsidR="00E034E6" w:rsidRPr="00E72115" w:rsidRDefault="00E034E6" w:rsidP="00E72115">
            <w:pPr>
              <w:rPr>
                <w:sz w:val="22"/>
                <w:szCs w:val="22"/>
              </w:rPr>
            </w:pPr>
            <w:r w:rsidRPr="00E72115">
              <w:rPr>
                <w:rFonts w:ascii="Corbel" w:eastAsia="Corbel" w:hAnsi="Corbel" w:cs="Corbel"/>
                <w:b/>
                <w:sz w:val="20"/>
                <w:szCs w:val="22"/>
              </w:rPr>
              <w:t>92</w:t>
            </w:r>
            <w:r w:rsidRPr="00E72115">
              <w:rPr>
                <w:rFonts w:ascii="Corbel" w:eastAsia="Corbel" w:hAnsi="Corbel" w:cs="Corbel"/>
                <w:sz w:val="20"/>
                <w:szCs w:val="22"/>
              </w:rPr>
              <w:t xml:space="preserve"> </w:t>
            </w:r>
          </w:p>
          <w:p w14:paraId="65A6CFCE" w14:textId="77777777" w:rsidR="00E034E6" w:rsidRPr="00E72115" w:rsidRDefault="00E034E6" w:rsidP="00E72115">
            <w:pPr>
              <w:rPr>
                <w:sz w:val="22"/>
                <w:szCs w:val="22"/>
              </w:rPr>
            </w:pPr>
            <w:r w:rsidRPr="00E72115">
              <w:rPr>
                <w:rFonts w:ascii="Corbel" w:eastAsia="Corbel" w:hAnsi="Corbel" w:cs="Corbel"/>
                <w:sz w:val="20"/>
                <w:szCs w:val="22"/>
              </w:rPr>
              <w:t xml:space="preserve">92.1 </w:t>
            </w:r>
          </w:p>
        </w:tc>
        <w:tc>
          <w:tcPr>
            <w:tcW w:w="7246" w:type="dxa"/>
            <w:tcBorders>
              <w:top w:val="nil"/>
              <w:left w:val="nil"/>
              <w:bottom w:val="nil"/>
              <w:right w:val="nil"/>
            </w:tcBorders>
            <w:shd w:val="clear" w:color="auto" w:fill="auto"/>
          </w:tcPr>
          <w:p w14:paraId="4B7EFA23"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614EE48F"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The amount due on termination includes </w:t>
            </w:r>
          </w:p>
          <w:p w14:paraId="2AA3259B" w14:textId="77777777" w:rsidR="00E034E6" w:rsidRPr="00E72115" w:rsidRDefault="00E034E6" w:rsidP="008C3DA7">
            <w:pPr>
              <w:numPr>
                <w:ilvl w:val="0"/>
                <w:numId w:val="50"/>
              </w:numPr>
              <w:spacing w:after="27" w:line="259" w:lineRule="auto"/>
              <w:ind w:right="93"/>
              <w:rPr>
                <w:sz w:val="22"/>
                <w:szCs w:val="22"/>
              </w:rPr>
            </w:pPr>
            <w:r w:rsidRPr="00E72115">
              <w:rPr>
                <w:rFonts w:ascii="Corbel" w:eastAsia="Corbel" w:hAnsi="Corbel" w:cs="Corbel"/>
                <w:sz w:val="20"/>
                <w:szCs w:val="22"/>
              </w:rPr>
              <w:t xml:space="preserve">an amount due assessed as for normal payments, </w:t>
            </w:r>
          </w:p>
          <w:p w14:paraId="4FE6751D" w14:textId="77777777" w:rsidR="00E034E6" w:rsidRPr="00E72115" w:rsidRDefault="00E034E6" w:rsidP="008C3DA7">
            <w:pPr>
              <w:numPr>
                <w:ilvl w:val="0"/>
                <w:numId w:val="50"/>
              </w:numPr>
              <w:spacing w:line="259" w:lineRule="auto"/>
              <w:ind w:right="93"/>
              <w:rPr>
                <w:sz w:val="22"/>
                <w:szCs w:val="22"/>
              </w:rPr>
            </w:pPr>
            <w:r w:rsidRPr="00E72115">
              <w:rPr>
                <w:rFonts w:ascii="Corbel" w:eastAsia="Corbel" w:hAnsi="Corbel" w:cs="Corbel"/>
                <w:sz w:val="20"/>
                <w:szCs w:val="22"/>
              </w:rPr>
              <w:t xml:space="preserve">the cost of Plant and Materials provided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which are on the </w:t>
            </w:r>
            <w:r w:rsidRPr="00E72115">
              <w:rPr>
                <w:rFonts w:ascii="Corbel" w:eastAsia="Corbel" w:hAnsi="Corbel" w:cs="Corbel"/>
                <w:i/>
                <w:sz w:val="20"/>
                <w:szCs w:val="22"/>
              </w:rPr>
              <w:t>site</w:t>
            </w:r>
            <w:r w:rsidRPr="00E72115">
              <w:rPr>
                <w:rFonts w:ascii="Corbel" w:eastAsia="Corbel" w:hAnsi="Corbel" w:cs="Corbel"/>
                <w:sz w:val="20"/>
                <w:szCs w:val="22"/>
              </w:rPr>
              <w:t xml:space="preserve"> or of which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roofErr w:type="gramStart"/>
            <w:r w:rsidRPr="00E72115">
              <w:rPr>
                <w:rFonts w:ascii="Corbel" w:eastAsia="Corbel" w:hAnsi="Corbel" w:cs="Corbel"/>
                <w:sz w:val="20"/>
                <w:szCs w:val="22"/>
              </w:rPr>
              <w:t>has to</w:t>
            </w:r>
            <w:proofErr w:type="gramEnd"/>
            <w:r w:rsidRPr="00E72115">
              <w:rPr>
                <w:rFonts w:ascii="Corbel" w:eastAsia="Corbel" w:hAnsi="Corbel" w:cs="Corbel"/>
                <w:sz w:val="20"/>
                <w:szCs w:val="22"/>
              </w:rPr>
              <w:t xml:space="preserve"> accept delivery and </w:t>
            </w: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any amounts retained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3FE53335" w14:textId="77777777" w:rsidTr="00E72115">
        <w:trPr>
          <w:trHeight w:val="720"/>
        </w:trPr>
        <w:tc>
          <w:tcPr>
            <w:tcW w:w="2520" w:type="dxa"/>
            <w:tcBorders>
              <w:top w:val="nil"/>
              <w:left w:val="nil"/>
              <w:bottom w:val="nil"/>
              <w:right w:val="nil"/>
            </w:tcBorders>
            <w:shd w:val="clear" w:color="auto" w:fill="auto"/>
          </w:tcPr>
          <w:p w14:paraId="289DA11C"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23A79F3" w14:textId="77777777" w:rsidR="00E034E6" w:rsidRPr="00E72115" w:rsidRDefault="00E034E6" w:rsidP="00E72115">
            <w:pPr>
              <w:rPr>
                <w:sz w:val="22"/>
                <w:szCs w:val="22"/>
              </w:rPr>
            </w:pPr>
            <w:r w:rsidRPr="00E72115">
              <w:rPr>
                <w:rFonts w:ascii="Corbel" w:eastAsia="Corbel" w:hAnsi="Corbel" w:cs="Corbel"/>
                <w:sz w:val="20"/>
                <w:szCs w:val="22"/>
              </w:rPr>
              <w:t xml:space="preserve">92.2 </w:t>
            </w:r>
          </w:p>
        </w:tc>
        <w:tc>
          <w:tcPr>
            <w:tcW w:w="7246" w:type="dxa"/>
            <w:tcBorders>
              <w:top w:val="nil"/>
              <w:left w:val="nil"/>
              <w:bottom w:val="nil"/>
              <w:right w:val="nil"/>
            </w:tcBorders>
            <w:shd w:val="clear" w:color="auto" w:fill="auto"/>
          </w:tcPr>
          <w:p w14:paraId="586543C1"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terminates for Reason 1, 2, 3 or 4, the amount due on termination also includes a deduction of the forecast additional cost to the</w:t>
            </w:r>
            <w:r w:rsidRPr="00E72115">
              <w:rPr>
                <w:rFonts w:ascii="Corbel" w:eastAsia="Corbel" w:hAnsi="Corbel" w:cs="Corbel"/>
                <w:i/>
                <w:sz w:val="20"/>
                <w:szCs w:val="22"/>
              </w:rPr>
              <w:t xml:space="preserve"> Employer</w:t>
            </w:r>
            <w:r w:rsidRPr="00E72115">
              <w:rPr>
                <w:rFonts w:ascii="Corbel" w:eastAsia="Corbel" w:hAnsi="Corbel" w:cs="Corbel"/>
                <w:sz w:val="20"/>
                <w:szCs w:val="22"/>
              </w:rPr>
              <w:t xml:space="preserve"> of completing the </w:t>
            </w:r>
            <w:r w:rsidRPr="00E72115">
              <w:rPr>
                <w:rFonts w:ascii="Corbel" w:eastAsia="Corbel" w:hAnsi="Corbel" w:cs="Corbel"/>
                <w:i/>
                <w:sz w:val="20"/>
                <w:szCs w:val="22"/>
              </w:rPr>
              <w:t>works</w:t>
            </w:r>
            <w:r w:rsidRPr="00E72115">
              <w:rPr>
                <w:rFonts w:ascii="Corbel" w:eastAsia="Corbel" w:hAnsi="Corbel" w:cs="Corbel"/>
                <w:sz w:val="20"/>
                <w:szCs w:val="22"/>
              </w:rPr>
              <w:t xml:space="preserve">. </w:t>
            </w:r>
          </w:p>
        </w:tc>
      </w:tr>
      <w:tr w:rsidR="00E034E6" w14:paraId="2220FA92" w14:textId="77777777" w:rsidTr="00E72115">
        <w:trPr>
          <w:trHeight w:val="1030"/>
        </w:trPr>
        <w:tc>
          <w:tcPr>
            <w:tcW w:w="2520" w:type="dxa"/>
            <w:tcBorders>
              <w:top w:val="nil"/>
              <w:left w:val="nil"/>
              <w:bottom w:val="nil"/>
              <w:right w:val="nil"/>
            </w:tcBorders>
            <w:shd w:val="clear" w:color="auto" w:fill="auto"/>
          </w:tcPr>
          <w:p w14:paraId="56EA47E7"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74D545FA" w14:textId="77777777" w:rsidR="00E034E6" w:rsidRPr="00E72115" w:rsidRDefault="00E034E6" w:rsidP="00E72115">
            <w:pPr>
              <w:rPr>
                <w:sz w:val="22"/>
                <w:szCs w:val="22"/>
              </w:rPr>
            </w:pPr>
            <w:r w:rsidRPr="00E72115">
              <w:rPr>
                <w:rFonts w:ascii="Corbel" w:eastAsia="Corbel" w:hAnsi="Corbel" w:cs="Corbel"/>
                <w:sz w:val="20"/>
                <w:szCs w:val="22"/>
              </w:rPr>
              <w:t xml:space="preserve">92.3 </w:t>
            </w:r>
          </w:p>
        </w:tc>
        <w:tc>
          <w:tcPr>
            <w:tcW w:w="7246" w:type="dxa"/>
            <w:tcBorders>
              <w:top w:val="nil"/>
              <w:left w:val="nil"/>
              <w:bottom w:val="nil"/>
              <w:right w:val="nil"/>
            </w:tcBorders>
            <w:shd w:val="clear" w:color="auto" w:fill="auto"/>
          </w:tcPr>
          <w:p w14:paraId="34EA7897"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terminates for Reason 1, 6 or 7 or 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terminates for Reason 5, the amount due on termination also includes 5% of any excess of a forecast of the amount due at Completion had there been no termination over the amount due on termination assessed as for normal payments. </w:t>
            </w:r>
          </w:p>
        </w:tc>
      </w:tr>
      <w:tr w:rsidR="00E034E6" w14:paraId="1EA1A9C4" w14:textId="77777777" w:rsidTr="00E72115">
        <w:trPr>
          <w:trHeight w:val="810"/>
        </w:trPr>
        <w:tc>
          <w:tcPr>
            <w:tcW w:w="2520" w:type="dxa"/>
            <w:tcBorders>
              <w:top w:val="nil"/>
              <w:left w:val="nil"/>
              <w:bottom w:val="nil"/>
              <w:right w:val="nil"/>
            </w:tcBorders>
            <w:shd w:val="clear" w:color="auto" w:fill="auto"/>
          </w:tcPr>
          <w:p w14:paraId="663971FA" w14:textId="77777777" w:rsidR="00E034E6" w:rsidRPr="00E72115" w:rsidRDefault="00E034E6" w:rsidP="00E72115">
            <w:pPr>
              <w:ind w:left="718"/>
              <w:rPr>
                <w:sz w:val="22"/>
                <w:szCs w:val="22"/>
              </w:rPr>
            </w:pPr>
            <w:r w:rsidRPr="00E72115">
              <w:rPr>
                <w:rFonts w:ascii="Corbel" w:eastAsia="Corbel" w:hAnsi="Corbel" w:cs="Corbel"/>
                <w:b/>
                <w:sz w:val="20"/>
                <w:szCs w:val="22"/>
              </w:rPr>
              <w:t xml:space="preserve">Dispute resolution </w:t>
            </w:r>
          </w:p>
        </w:tc>
        <w:tc>
          <w:tcPr>
            <w:tcW w:w="723" w:type="dxa"/>
            <w:tcBorders>
              <w:top w:val="nil"/>
              <w:left w:val="nil"/>
              <w:bottom w:val="nil"/>
              <w:right w:val="nil"/>
            </w:tcBorders>
            <w:shd w:val="clear" w:color="auto" w:fill="auto"/>
          </w:tcPr>
          <w:p w14:paraId="44D673D7" w14:textId="77777777" w:rsidR="00E034E6" w:rsidRPr="00E72115" w:rsidRDefault="00E034E6" w:rsidP="00E72115">
            <w:pPr>
              <w:rPr>
                <w:sz w:val="22"/>
                <w:szCs w:val="22"/>
              </w:rPr>
            </w:pPr>
            <w:r w:rsidRPr="00E72115">
              <w:rPr>
                <w:rFonts w:ascii="Corbel" w:eastAsia="Corbel" w:hAnsi="Corbel" w:cs="Corbel"/>
                <w:sz w:val="20"/>
                <w:szCs w:val="22"/>
              </w:rPr>
              <w:t xml:space="preserve">93 </w:t>
            </w:r>
          </w:p>
          <w:p w14:paraId="7226C7C8" w14:textId="77777777" w:rsidR="00E034E6" w:rsidRPr="00E72115" w:rsidRDefault="00E034E6" w:rsidP="00E72115">
            <w:pPr>
              <w:rPr>
                <w:sz w:val="22"/>
                <w:szCs w:val="22"/>
              </w:rPr>
            </w:pPr>
            <w:r w:rsidRPr="00E72115">
              <w:rPr>
                <w:rFonts w:ascii="Corbel" w:eastAsia="Corbel" w:hAnsi="Corbel" w:cs="Corbel"/>
                <w:sz w:val="20"/>
                <w:szCs w:val="22"/>
              </w:rPr>
              <w:t xml:space="preserve">93.1 </w:t>
            </w:r>
          </w:p>
        </w:tc>
        <w:tc>
          <w:tcPr>
            <w:tcW w:w="7246" w:type="dxa"/>
            <w:tcBorders>
              <w:top w:val="nil"/>
              <w:left w:val="nil"/>
              <w:bottom w:val="nil"/>
              <w:right w:val="nil"/>
            </w:tcBorders>
            <w:shd w:val="clear" w:color="auto" w:fill="auto"/>
          </w:tcPr>
          <w:p w14:paraId="54CB4B33"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1610D3FF" w14:textId="77777777" w:rsidR="00E034E6" w:rsidRPr="00E72115" w:rsidRDefault="00E034E6" w:rsidP="00E72115">
            <w:pPr>
              <w:rPr>
                <w:sz w:val="22"/>
                <w:szCs w:val="22"/>
              </w:rPr>
            </w:pPr>
            <w:r w:rsidRPr="00E72115">
              <w:rPr>
                <w:rFonts w:ascii="Corbel" w:eastAsia="Corbel" w:hAnsi="Corbel" w:cs="Corbel"/>
                <w:sz w:val="20"/>
                <w:szCs w:val="22"/>
              </w:rPr>
              <w:t xml:space="preserve">A dispute arising under or in connection with this contract is referred to and decided by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w:t>
            </w:r>
          </w:p>
        </w:tc>
      </w:tr>
      <w:tr w:rsidR="00E034E6" w14:paraId="12733AC7" w14:textId="77777777" w:rsidTr="00E72115">
        <w:trPr>
          <w:trHeight w:val="682"/>
        </w:trPr>
        <w:tc>
          <w:tcPr>
            <w:tcW w:w="2520" w:type="dxa"/>
            <w:tcBorders>
              <w:top w:val="nil"/>
              <w:left w:val="nil"/>
              <w:bottom w:val="nil"/>
              <w:right w:val="nil"/>
            </w:tcBorders>
            <w:shd w:val="clear" w:color="auto" w:fill="auto"/>
          </w:tcPr>
          <w:p w14:paraId="3AFA8CA9" w14:textId="77777777" w:rsidR="00E034E6" w:rsidRPr="00E72115" w:rsidRDefault="00E034E6" w:rsidP="00E72115">
            <w:pPr>
              <w:ind w:right="220"/>
              <w:jc w:val="right"/>
              <w:rPr>
                <w:sz w:val="22"/>
                <w:szCs w:val="22"/>
              </w:rPr>
            </w:pPr>
            <w:r w:rsidRPr="00E72115">
              <w:rPr>
                <w:rFonts w:ascii="Corbel" w:eastAsia="Corbel" w:hAnsi="Corbel" w:cs="Corbel"/>
                <w:b/>
                <w:sz w:val="20"/>
                <w:szCs w:val="22"/>
              </w:rPr>
              <w:t xml:space="preserve">The </w:t>
            </w:r>
            <w:r w:rsidRPr="00E72115">
              <w:rPr>
                <w:rFonts w:ascii="Corbel" w:eastAsia="Corbel" w:hAnsi="Corbel" w:cs="Corbel"/>
                <w:b/>
                <w:i/>
                <w:sz w:val="20"/>
                <w:szCs w:val="22"/>
              </w:rPr>
              <w:t>Adjudicator</w:t>
            </w: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38F2FBAC" w14:textId="77777777" w:rsidR="00E034E6" w:rsidRPr="00E72115" w:rsidRDefault="00E034E6" w:rsidP="00E72115">
            <w:pPr>
              <w:rPr>
                <w:sz w:val="22"/>
                <w:szCs w:val="22"/>
              </w:rPr>
            </w:pPr>
            <w:r w:rsidRPr="00E72115">
              <w:rPr>
                <w:rFonts w:ascii="Corbel" w:eastAsia="Corbel" w:hAnsi="Corbel" w:cs="Corbel"/>
                <w:sz w:val="20"/>
                <w:szCs w:val="22"/>
              </w:rPr>
              <w:t xml:space="preserve">93.2 </w:t>
            </w:r>
          </w:p>
        </w:tc>
        <w:tc>
          <w:tcPr>
            <w:tcW w:w="7246" w:type="dxa"/>
            <w:tcBorders>
              <w:top w:val="nil"/>
              <w:left w:val="nil"/>
              <w:bottom w:val="nil"/>
              <w:right w:val="nil"/>
            </w:tcBorders>
            <w:shd w:val="clear" w:color="auto" w:fill="auto"/>
          </w:tcPr>
          <w:p w14:paraId="5CADCBE0" w14:textId="77777777" w:rsidR="00E034E6" w:rsidRPr="00E72115" w:rsidRDefault="00E034E6" w:rsidP="00E72115">
            <w:pPr>
              <w:rPr>
                <w:sz w:val="22"/>
                <w:szCs w:val="22"/>
              </w:rPr>
            </w:pPr>
            <w:r w:rsidRPr="00E72115">
              <w:rPr>
                <w:rFonts w:ascii="Corbel" w:eastAsia="Corbel" w:hAnsi="Corbel" w:cs="Corbel"/>
                <w:sz w:val="20"/>
                <w:szCs w:val="22"/>
              </w:rPr>
              <w:t xml:space="preserve">(1) The Parties appoint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under the NEC Adjudicator’s Contract current at the </w:t>
            </w:r>
            <w:r w:rsidRPr="00E72115">
              <w:rPr>
                <w:rFonts w:ascii="Corbel" w:eastAsia="Corbel" w:hAnsi="Corbel" w:cs="Corbel"/>
                <w:i/>
                <w:sz w:val="20"/>
                <w:szCs w:val="22"/>
              </w:rPr>
              <w:t>starting date</w:t>
            </w:r>
            <w:r w:rsidRPr="00E72115">
              <w:rPr>
                <w:rFonts w:ascii="Corbel" w:eastAsia="Corbel" w:hAnsi="Corbel" w:cs="Corbel"/>
                <w:sz w:val="20"/>
                <w:szCs w:val="22"/>
              </w:rPr>
              <w:t xml:space="preserve">.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acts impartially and decides the dispute as an independent adjudicator and not as an arbitrator. </w:t>
            </w:r>
          </w:p>
        </w:tc>
      </w:tr>
    </w:tbl>
    <w:p w14:paraId="69A29512" w14:textId="77777777" w:rsidR="00E034E6" w:rsidRDefault="00E034E6" w:rsidP="008C3DA7">
      <w:pPr>
        <w:numPr>
          <w:ilvl w:val="0"/>
          <w:numId w:val="27"/>
        </w:numPr>
        <w:spacing w:after="4" w:line="268" w:lineRule="auto"/>
        <w:ind w:hanging="360"/>
      </w:pPr>
      <w:r>
        <w:rPr>
          <w:rFonts w:ascii="Corbel" w:eastAsia="Corbel" w:hAnsi="Corbel" w:cs="Corbel"/>
          <w:sz w:val="20"/>
        </w:rPr>
        <w:lastRenderedPageBreak/>
        <w:t xml:space="preserve">If the </w:t>
      </w:r>
      <w:r>
        <w:rPr>
          <w:rFonts w:ascii="Corbel" w:eastAsia="Corbel" w:hAnsi="Corbel" w:cs="Corbel"/>
          <w:i/>
          <w:sz w:val="20"/>
        </w:rPr>
        <w:t>Adjudicator</w:t>
      </w:r>
      <w:r>
        <w:rPr>
          <w:rFonts w:ascii="Corbel" w:eastAsia="Corbel" w:hAnsi="Corbel" w:cs="Corbel"/>
          <w:sz w:val="20"/>
        </w:rPr>
        <w:t xml:space="preserve"> is not identified in the Contract Data or if the </w:t>
      </w:r>
      <w:r>
        <w:rPr>
          <w:rFonts w:ascii="Corbel" w:eastAsia="Corbel" w:hAnsi="Corbel" w:cs="Corbel"/>
          <w:i/>
          <w:sz w:val="20"/>
        </w:rPr>
        <w:t>Adjudicator</w:t>
      </w:r>
      <w:r>
        <w:rPr>
          <w:rFonts w:ascii="Corbel" w:eastAsia="Corbel" w:hAnsi="Corbel" w:cs="Corbel"/>
          <w:sz w:val="20"/>
        </w:rPr>
        <w:t xml:space="preserve"> resigns or is unable to act, the Parties choose a new adjudicator jointly. If the Parties have not chosen an adjudicator, either Party may ask the </w:t>
      </w:r>
      <w:r>
        <w:rPr>
          <w:rFonts w:ascii="Corbel" w:eastAsia="Corbel" w:hAnsi="Corbel" w:cs="Corbel"/>
          <w:i/>
          <w:sz w:val="20"/>
        </w:rPr>
        <w:t>Adjudicator nominating body</w:t>
      </w:r>
      <w:r>
        <w:rPr>
          <w:rFonts w:ascii="Corbel" w:eastAsia="Corbel" w:hAnsi="Corbel" w:cs="Corbel"/>
          <w:sz w:val="20"/>
        </w:rPr>
        <w:t xml:space="preserve"> to choose one. The </w:t>
      </w:r>
      <w:r>
        <w:rPr>
          <w:rFonts w:ascii="Corbel" w:eastAsia="Corbel" w:hAnsi="Corbel" w:cs="Corbel"/>
          <w:i/>
          <w:sz w:val="20"/>
        </w:rPr>
        <w:t>Adjudicator nominating body</w:t>
      </w:r>
      <w:r>
        <w:rPr>
          <w:rFonts w:ascii="Corbel" w:eastAsia="Corbel" w:hAnsi="Corbel" w:cs="Corbel"/>
          <w:sz w:val="20"/>
        </w:rPr>
        <w:t xml:space="preserve"> chooses an adjudicator within four days of the request. The chosen adjudicator becomes the </w:t>
      </w:r>
      <w:r>
        <w:rPr>
          <w:rFonts w:ascii="Corbel" w:eastAsia="Corbel" w:hAnsi="Corbel" w:cs="Corbel"/>
          <w:i/>
          <w:sz w:val="20"/>
        </w:rPr>
        <w:t>Adjudicator</w:t>
      </w:r>
      <w:r>
        <w:rPr>
          <w:rFonts w:ascii="Corbel" w:eastAsia="Corbel" w:hAnsi="Corbel" w:cs="Corbel"/>
          <w:sz w:val="20"/>
        </w:rPr>
        <w:t xml:space="preserve">. </w:t>
      </w:r>
    </w:p>
    <w:p w14:paraId="1D3DB6E5" w14:textId="77777777" w:rsidR="00E034E6" w:rsidRDefault="00E034E6" w:rsidP="008C3DA7">
      <w:pPr>
        <w:numPr>
          <w:ilvl w:val="0"/>
          <w:numId w:val="27"/>
        </w:numPr>
        <w:spacing w:after="4" w:line="268" w:lineRule="auto"/>
        <w:ind w:hanging="360"/>
      </w:pPr>
      <w:r>
        <w:rPr>
          <w:rFonts w:ascii="Corbel" w:eastAsia="Corbel" w:hAnsi="Corbel" w:cs="Corbel"/>
          <w:sz w:val="20"/>
        </w:rPr>
        <w:t xml:space="preserve">The </w:t>
      </w:r>
      <w:r>
        <w:rPr>
          <w:rFonts w:ascii="Corbel" w:eastAsia="Corbel" w:hAnsi="Corbel" w:cs="Corbel"/>
          <w:i/>
          <w:sz w:val="20"/>
        </w:rPr>
        <w:t>Adjudicator</w:t>
      </w:r>
      <w:r>
        <w:rPr>
          <w:rFonts w:ascii="Corbel" w:eastAsia="Corbel" w:hAnsi="Corbel" w:cs="Corbel"/>
          <w:sz w:val="20"/>
        </w:rPr>
        <w:t xml:space="preserve">, his employees and agents are not liable to the Parties for any action or failure to </w:t>
      </w:r>
      <w:proofErr w:type="gramStart"/>
      <w:r>
        <w:rPr>
          <w:rFonts w:ascii="Corbel" w:eastAsia="Corbel" w:hAnsi="Corbel" w:cs="Corbel"/>
          <w:sz w:val="20"/>
        </w:rPr>
        <w:t>take action</w:t>
      </w:r>
      <w:proofErr w:type="gramEnd"/>
      <w:r>
        <w:rPr>
          <w:rFonts w:ascii="Corbel" w:eastAsia="Corbel" w:hAnsi="Corbel" w:cs="Corbel"/>
          <w:sz w:val="20"/>
        </w:rPr>
        <w:t xml:space="preserve"> in an adjudication unless the action or failure to take action was in bad faith. </w:t>
      </w:r>
    </w:p>
    <w:tbl>
      <w:tblPr>
        <w:tblW w:w="10090" w:type="dxa"/>
        <w:tblInd w:w="596" w:type="dxa"/>
        <w:tblCellMar>
          <w:left w:w="0" w:type="dxa"/>
          <w:right w:w="0" w:type="dxa"/>
        </w:tblCellMar>
        <w:tblLook w:val="04A0" w:firstRow="1" w:lastRow="0" w:firstColumn="1" w:lastColumn="0" w:noHBand="0" w:noVBand="1"/>
      </w:tblPr>
      <w:tblGrid>
        <w:gridCol w:w="2143"/>
        <w:gridCol w:w="723"/>
        <w:gridCol w:w="7224"/>
      </w:tblGrid>
      <w:tr w:rsidR="00E034E6" w14:paraId="67C3119E" w14:textId="77777777" w:rsidTr="00E72115">
        <w:trPr>
          <w:trHeight w:val="7283"/>
        </w:trPr>
        <w:tc>
          <w:tcPr>
            <w:tcW w:w="2143" w:type="dxa"/>
            <w:tcBorders>
              <w:top w:val="nil"/>
              <w:left w:val="nil"/>
              <w:bottom w:val="nil"/>
              <w:right w:val="nil"/>
            </w:tcBorders>
            <w:shd w:val="clear" w:color="auto" w:fill="auto"/>
          </w:tcPr>
          <w:p w14:paraId="639E437C" w14:textId="77777777" w:rsidR="00E034E6" w:rsidRPr="00E72115" w:rsidRDefault="00E034E6" w:rsidP="00E72115">
            <w:pPr>
              <w:ind w:left="482"/>
              <w:rPr>
                <w:sz w:val="22"/>
                <w:szCs w:val="22"/>
              </w:rPr>
            </w:pPr>
            <w:r w:rsidRPr="00E72115">
              <w:rPr>
                <w:rFonts w:ascii="Corbel" w:eastAsia="Corbel" w:hAnsi="Corbel" w:cs="Corbel"/>
                <w:b/>
                <w:sz w:val="20"/>
                <w:szCs w:val="22"/>
              </w:rPr>
              <w:t xml:space="preserve">The adjudication </w:t>
            </w:r>
          </w:p>
        </w:tc>
        <w:tc>
          <w:tcPr>
            <w:tcW w:w="723" w:type="dxa"/>
            <w:tcBorders>
              <w:top w:val="nil"/>
              <w:left w:val="nil"/>
              <w:bottom w:val="nil"/>
              <w:right w:val="nil"/>
            </w:tcBorders>
            <w:shd w:val="clear" w:color="auto" w:fill="auto"/>
          </w:tcPr>
          <w:p w14:paraId="498FD326" w14:textId="77777777" w:rsidR="00E034E6" w:rsidRPr="00E72115" w:rsidRDefault="00E034E6" w:rsidP="00E72115">
            <w:pPr>
              <w:rPr>
                <w:sz w:val="22"/>
                <w:szCs w:val="22"/>
              </w:rPr>
            </w:pPr>
            <w:r w:rsidRPr="00E72115">
              <w:rPr>
                <w:rFonts w:ascii="Corbel" w:eastAsia="Corbel" w:hAnsi="Corbel" w:cs="Corbel"/>
                <w:sz w:val="20"/>
                <w:szCs w:val="22"/>
              </w:rPr>
              <w:t xml:space="preserve">93.3 </w:t>
            </w:r>
          </w:p>
        </w:tc>
        <w:tc>
          <w:tcPr>
            <w:tcW w:w="7224" w:type="dxa"/>
            <w:tcBorders>
              <w:top w:val="nil"/>
              <w:left w:val="nil"/>
              <w:bottom w:val="nil"/>
              <w:right w:val="nil"/>
            </w:tcBorders>
            <w:shd w:val="clear" w:color="auto" w:fill="auto"/>
          </w:tcPr>
          <w:p w14:paraId="2DA4303F" w14:textId="77777777" w:rsidR="00E034E6" w:rsidRPr="00E72115" w:rsidRDefault="00E034E6" w:rsidP="008C3DA7">
            <w:pPr>
              <w:numPr>
                <w:ilvl w:val="0"/>
                <w:numId w:val="51"/>
              </w:numPr>
              <w:spacing w:after="50" w:line="259" w:lineRule="auto"/>
              <w:rPr>
                <w:sz w:val="22"/>
                <w:szCs w:val="22"/>
              </w:rPr>
            </w:pPr>
            <w:r w:rsidRPr="00E72115">
              <w:rPr>
                <w:rFonts w:ascii="Corbel" w:eastAsia="Corbel" w:hAnsi="Corbel" w:cs="Corbel"/>
                <w:sz w:val="20"/>
                <w:szCs w:val="22"/>
              </w:rPr>
              <w:t xml:space="preserve">A Party may refer a dispute to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if </w:t>
            </w:r>
          </w:p>
          <w:p w14:paraId="0EDBB9C1" w14:textId="77777777" w:rsidR="00E034E6" w:rsidRPr="00E72115" w:rsidRDefault="00E034E6" w:rsidP="008C3DA7">
            <w:pPr>
              <w:numPr>
                <w:ilvl w:val="1"/>
                <w:numId w:val="51"/>
              </w:numPr>
              <w:spacing w:after="89" w:line="218" w:lineRule="auto"/>
              <w:ind w:hanging="240"/>
              <w:rPr>
                <w:sz w:val="22"/>
                <w:szCs w:val="22"/>
              </w:rPr>
            </w:pPr>
            <w:r w:rsidRPr="00E72115">
              <w:rPr>
                <w:rFonts w:ascii="Corbel" w:eastAsia="Corbel" w:hAnsi="Corbel" w:cs="Corbel"/>
                <w:sz w:val="20"/>
                <w:szCs w:val="22"/>
              </w:rPr>
              <w:t xml:space="preserve">the Party notified the other Party of the dispute within four weeks of becoming aware of it and </w:t>
            </w:r>
          </w:p>
          <w:p w14:paraId="1E71E4ED" w14:textId="77777777" w:rsidR="00E034E6" w:rsidRPr="00E72115" w:rsidRDefault="00E034E6" w:rsidP="008C3DA7">
            <w:pPr>
              <w:numPr>
                <w:ilvl w:val="1"/>
                <w:numId w:val="51"/>
              </w:numPr>
              <w:spacing w:line="259" w:lineRule="auto"/>
              <w:ind w:hanging="240"/>
              <w:rPr>
                <w:sz w:val="22"/>
                <w:szCs w:val="22"/>
              </w:rPr>
            </w:pPr>
            <w:r w:rsidRPr="00E72115">
              <w:rPr>
                <w:rFonts w:ascii="Corbel" w:eastAsia="Corbel" w:hAnsi="Corbel" w:cs="Corbel"/>
                <w:sz w:val="20"/>
                <w:szCs w:val="22"/>
              </w:rPr>
              <w:t xml:space="preserve">between two and four further weeks have passed since the notification. </w:t>
            </w:r>
          </w:p>
          <w:p w14:paraId="12681A56" w14:textId="77777777" w:rsidR="00E034E6" w:rsidRPr="00E72115" w:rsidRDefault="00E034E6" w:rsidP="00E72115">
            <w:pPr>
              <w:spacing w:after="58" w:line="218" w:lineRule="auto"/>
              <w:rPr>
                <w:sz w:val="22"/>
                <w:szCs w:val="22"/>
              </w:rPr>
            </w:pPr>
            <w:r w:rsidRPr="00E72115">
              <w:rPr>
                <w:rFonts w:ascii="Corbel" w:eastAsia="Corbel" w:hAnsi="Corbel" w:cs="Corbel"/>
                <w:sz w:val="20"/>
                <w:szCs w:val="22"/>
              </w:rPr>
              <w:t xml:space="preserve">If a disputed matter is not notified and referred within the times set out in this contract, neither Party may subsequently refer it to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or the</w:t>
            </w:r>
            <w:r w:rsidRPr="00E72115">
              <w:rPr>
                <w:rFonts w:ascii="Corbel" w:eastAsia="Corbel" w:hAnsi="Corbel" w:cs="Corbel"/>
                <w:i/>
                <w:sz w:val="20"/>
                <w:szCs w:val="22"/>
              </w:rPr>
              <w:t xml:space="preserve"> tribunal</w:t>
            </w:r>
            <w:r w:rsidRPr="00E72115">
              <w:rPr>
                <w:rFonts w:ascii="Corbel" w:eastAsia="Corbel" w:hAnsi="Corbel" w:cs="Corbel"/>
                <w:sz w:val="20"/>
                <w:szCs w:val="22"/>
              </w:rPr>
              <w:t xml:space="preserve">. </w:t>
            </w:r>
          </w:p>
          <w:p w14:paraId="3EC71E99" w14:textId="77777777" w:rsidR="00E034E6" w:rsidRPr="00E72115" w:rsidRDefault="00E034E6" w:rsidP="008C3DA7">
            <w:pPr>
              <w:numPr>
                <w:ilvl w:val="0"/>
                <w:numId w:val="51"/>
              </w:numPr>
              <w:spacing w:after="61" w:line="217" w:lineRule="auto"/>
              <w:rPr>
                <w:sz w:val="22"/>
                <w:szCs w:val="22"/>
              </w:rPr>
            </w:pPr>
            <w:r w:rsidRPr="00E72115">
              <w:rPr>
                <w:rFonts w:ascii="Corbel" w:eastAsia="Corbel" w:hAnsi="Corbel" w:cs="Corbel"/>
                <w:sz w:val="20"/>
                <w:szCs w:val="22"/>
              </w:rPr>
              <w:t xml:space="preserve">The Party referring the dispute to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includes with his referral information to be considered by the </w:t>
            </w:r>
            <w:r w:rsidRPr="00E72115">
              <w:rPr>
                <w:rFonts w:ascii="Corbel" w:eastAsia="Corbel" w:hAnsi="Corbel" w:cs="Corbel"/>
                <w:i/>
                <w:sz w:val="20"/>
                <w:szCs w:val="22"/>
              </w:rPr>
              <w:t>Adjudicator</w:t>
            </w:r>
            <w:r w:rsidRPr="00E72115">
              <w:rPr>
                <w:rFonts w:ascii="Corbel" w:eastAsia="Corbel" w:hAnsi="Corbel" w:cs="Corbel"/>
                <w:sz w:val="20"/>
                <w:szCs w:val="22"/>
              </w:rPr>
              <w:t>. Any more information is provided within two weeks of the referral. This period may be extended if the</w:t>
            </w:r>
            <w:r w:rsidRPr="00E72115">
              <w:rPr>
                <w:rFonts w:ascii="Corbel" w:eastAsia="Corbel" w:hAnsi="Corbel" w:cs="Corbel"/>
                <w:i/>
                <w:sz w:val="20"/>
                <w:szCs w:val="22"/>
              </w:rPr>
              <w:t xml:space="preserve"> Adjudicator</w:t>
            </w:r>
            <w:r w:rsidRPr="00E72115">
              <w:rPr>
                <w:rFonts w:ascii="Corbel" w:eastAsia="Corbel" w:hAnsi="Corbel" w:cs="Corbel"/>
                <w:sz w:val="20"/>
                <w:szCs w:val="22"/>
              </w:rPr>
              <w:t xml:space="preserve"> and the Parties agree. </w:t>
            </w:r>
          </w:p>
          <w:p w14:paraId="77EDA6C0" w14:textId="77777777" w:rsidR="00E034E6" w:rsidRPr="00E72115" w:rsidRDefault="00E034E6" w:rsidP="008C3DA7">
            <w:pPr>
              <w:numPr>
                <w:ilvl w:val="0"/>
                <w:numId w:val="51"/>
              </w:numPr>
              <w:spacing w:after="61"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may take the initiative in ascertaining the facts and the law related to the dispute. He may instruct a Party to take any other action which he considers necessary to reach his decision and to do so within a stated time. </w:t>
            </w:r>
          </w:p>
          <w:p w14:paraId="7323056A" w14:textId="77777777" w:rsidR="00E034E6" w:rsidRPr="00E72115" w:rsidRDefault="00E034E6" w:rsidP="008C3DA7">
            <w:pPr>
              <w:numPr>
                <w:ilvl w:val="0"/>
                <w:numId w:val="51"/>
              </w:numPr>
              <w:spacing w:after="58" w:line="218" w:lineRule="auto"/>
              <w:rPr>
                <w:sz w:val="22"/>
                <w:szCs w:val="22"/>
              </w:rPr>
            </w:pPr>
            <w:r w:rsidRPr="00E72115">
              <w:rPr>
                <w:rFonts w:ascii="Corbel" w:eastAsia="Corbel" w:hAnsi="Corbel" w:cs="Corbel"/>
                <w:sz w:val="20"/>
                <w:szCs w:val="22"/>
              </w:rPr>
              <w:t xml:space="preserve">A communication between a Party and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is communicated to the other Party at the same time. </w:t>
            </w:r>
          </w:p>
          <w:p w14:paraId="2193A27B" w14:textId="77777777" w:rsidR="00E034E6" w:rsidRPr="00E72115" w:rsidRDefault="00E034E6" w:rsidP="008C3DA7">
            <w:pPr>
              <w:numPr>
                <w:ilvl w:val="0"/>
                <w:numId w:val="51"/>
              </w:numPr>
              <w:spacing w:after="58" w:line="218" w:lineRule="auto"/>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includes assessment of additional cost or delay caused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he makes his assessment in the same way as a compensation event is assessed. </w:t>
            </w:r>
          </w:p>
          <w:p w14:paraId="37CCFC9C" w14:textId="77777777" w:rsidR="00E034E6" w:rsidRPr="00E72115" w:rsidRDefault="00E034E6" w:rsidP="008C3DA7">
            <w:pPr>
              <w:numPr>
                <w:ilvl w:val="0"/>
                <w:numId w:val="51"/>
              </w:numPr>
              <w:spacing w:after="46" w:line="232"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decides the dispute and notifies the Parties of his decision and his reasons within four weeks of the referral. This period may be extended by up to two weeks with the consent of the referring Party, or by any period agreed by the Parties. If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does not notify his decision within the time allowed, either Party may act as if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has resigned. </w:t>
            </w:r>
          </w:p>
          <w:p w14:paraId="4E03C1CA" w14:textId="77777777" w:rsidR="00E034E6" w:rsidRPr="00E72115" w:rsidRDefault="00E034E6" w:rsidP="008C3DA7">
            <w:pPr>
              <w:numPr>
                <w:ilvl w:val="0"/>
                <w:numId w:val="51"/>
              </w:numPr>
              <w:spacing w:after="62" w:line="216" w:lineRule="auto"/>
              <w:rPr>
                <w:sz w:val="22"/>
                <w:szCs w:val="22"/>
              </w:rPr>
            </w:pPr>
            <w:r w:rsidRPr="00E72115">
              <w:rPr>
                <w:rFonts w:ascii="Corbel" w:eastAsia="Corbel" w:hAnsi="Corbel" w:cs="Corbel"/>
                <w:sz w:val="20"/>
                <w:szCs w:val="22"/>
              </w:rPr>
              <w:t xml:space="preserve">Unless and until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has notified the Parties of his decision, the Parties proceed as if the matter disputed was not disputed. </w:t>
            </w:r>
          </w:p>
          <w:p w14:paraId="012E496A" w14:textId="77777777" w:rsidR="00E034E6" w:rsidRPr="00E72115" w:rsidRDefault="00E034E6" w:rsidP="008C3DA7">
            <w:pPr>
              <w:numPr>
                <w:ilvl w:val="0"/>
                <w:numId w:val="51"/>
              </w:numPr>
              <w:spacing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is binding on the Parties unless and until revised by the </w:t>
            </w:r>
            <w:r w:rsidRPr="00E72115">
              <w:rPr>
                <w:rFonts w:ascii="Corbel" w:eastAsia="Corbel" w:hAnsi="Corbel" w:cs="Corbel"/>
                <w:i/>
                <w:sz w:val="20"/>
                <w:szCs w:val="22"/>
              </w:rPr>
              <w:t>tribunal</w:t>
            </w:r>
            <w:r w:rsidRPr="00E72115">
              <w:rPr>
                <w:rFonts w:ascii="Corbel" w:eastAsia="Corbel" w:hAnsi="Corbel" w:cs="Corbel"/>
                <w:sz w:val="20"/>
                <w:szCs w:val="22"/>
              </w:rPr>
              <w:t xml:space="preserve"> and is enforceable as a matter of contractual obligation between the Parties and not as an arbitral award.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is final and binding if neither Party has notified the other within the times required by this contract that he intends to refer the matter to the </w:t>
            </w:r>
            <w:r w:rsidRPr="00E72115">
              <w:rPr>
                <w:rFonts w:ascii="Corbel" w:eastAsia="Corbel" w:hAnsi="Corbel" w:cs="Corbel"/>
                <w:i/>
                <w:sz w:val="20"/>
                <w:szCs w:val="22"/>
              </w:rPr>
              <w:t>tribunal</w:t>
            </w:r>
            <w:r w:rsidRPr="00E72115">
              <w:rPr>
                <w:rFonts w:ascii="Corbel" w:eastAsia="Corbel" w:hAnsi="Corbel" w:cs="Corbel"/>
                <w:sz w:val="20"/>
                <w:szCs w:val="22"/>
              </w:rPr>
              <w:t xml:space="preserve">. </w:t>
            </w:r>
          </w:p>
        </w:tc>
      </w:tr>
      <w:tr w:rsidR="00E034E6" w14:paraId="0AC1751F" w14:textId="77777777" w:rsidTr="00E72115">
        <w:trPr>
          <w:trHeight w:val="1740"/>
        </w:trPr>
        <w:tc>
          <w:tcPr>
            <w:tcW w:w="2143" w:type="dxa"/>
            <w:tcBorders>
              <w:top w:val="nil"/>
              <w:left w:val="nil"/>
              <w:bottom w:val="nil"/>
              <w:right w:val="nil"/>
            </w:tcBorders>
            <w:shd w:val="clear" w:color="auto" w:fill="auto"/>
          </w:tcPr>
          <w:p w14:paraId="4187B763" w14:textId="77777777" w:rsidR="00E034E6" w:rsidRPr="00E72115" w:rsidRDefault="00E034E6" w:rsidP="00E72115">
            <w:pPr>
              <w:rPr>
                <w:sz w:val="22"/>
                <w:szCs w:val="22"/>
              </w:rPr>
            </w:pPr>
            <w:r w:rsidRPr="00E72115">
              <w:rPr>
                <w:rFonts w:ascii="Corbel" w:eastAsia="Corbel" w:hAnsi="Corbel" w:cs="Corbel"/>
                <w:b/>
                <w:sz w:val="20"/>
                <w:szCs w:val="22"/>
              </w:rPr>
              <w:t xml:space="preserve">Review by the </w:t>
            </w:r>
            <w:r w:rsidRPr="00E72115">
              <w:rPr>
                <w:rFonts w:ascii="Corbel" w:eastAsia="Corbel" w:hAnsi="Corbel" w:cs="Corbel"/>
                <w:b/>
                <w:i/>
                <w:sz w:val="20"/>
                <w:szCs w:val="22"/>
              </w:rPr>
              <w:t>tribunal</w:t>
            </w: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0E931FDE" w14:textId="77777777" w:rsidR="00E034E6" w:rsidRPr="00E72115" w:rsidRDefault="00E034E6" w:rsidP="00E72115">
            <w:pPr>
              <w:rPr>
                <w:sz w:val="22"/>
                <w:szCs w:val="22"/>
              </w:rPr>
            </w:pPr>
            <w:r w:rsidRPr="00E72115">
              <w:rPr>
                <w:rFonts w:ascii="Corbel" w:eastAsia="Corbel" w:hAnsi="Corbel" w:cs="Corbel"/>
                <w:sz w:val="20"/>
                <w:szCs w:val="22"/>
              </w:rPr>
              <w:t xml:space="preserve">93.4 </w:t>
            </w:r>
          </w:p>
        </w:tc>
        <w:tc>
          <w:tcPr>
            <w:tcW w:w="7224" w:type="dxa"/>
            <w:tcBorders>
              <w:top w:val="nil"/>
              <w:left w:val="nil"/>
              <w:bottom w:val="nil"/>
              <w:right w:val="nil"/>
            </w:tcBorders>
            <w:shd w:val="clear" w:color="auto" w:fill="auto"/>
          </w:tcPr>
          <w:p w14:paraId="3D3A4564"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A Party may refer a dispute to the </w:t>
            </w:r>
            <w:r w:rsidRPr="00E72115">
              <w:rPr>
                <w:rFonts w:ascii="Corbel" w:eastAsia="Corbel" w:hAnsi="Corbel" w:cs="Corbel"/>
                <w:i/>
                <w:sz w:val="20"/>
                <w:szCs w:val="22"/>
              </w:rPr>
              <w:t>tribunal</w:t>
            </w:r>
            <w:r w:rsidRPr="00E72115">
              <w:rPr>
                <w:rFonts w:ascii="Corbel" w:eastAsia="Corbel" w:hAnsi="Corbel" w:cs="Corbel"/>
                <w:sz w:val="20"/>
                <w:szCs w:val="22"/>
              </w:rPr>
              <w:t xml:space="preserve"> if </w:t>
            </w:r>
          </w:p>
          <w:p w14:paraId="7F84DA93" w14:textId="77777777" w:rsidR="00E034E6" w:rsidRPr="00E72115" w:rsidRDefault="00E034E6" w:rsidP="008C3DA7">
            <w:pPr>
              <w:numPr>
                <w:ilvl w:val="0"/>
                <w:numId w:val="52"/>
              </w:numPr>
              <w:spacing w:after="27" w:line="259" w:lineRule="auto"/>
              <w:ind w:hanging="240"/>
              <w:rPr>
                <w:sz w:val="22"/>
                <w:szCs w:val="22"/>
              </w:rPr>
            </w:pPr>
            <w:r w:rsidRPr="00E72115">
              <w:rPr>
                <w:rFonts w:ascii="Corbel" w:eastAsia="Corbel" w:hAnsi="Corbel" w:cs="Corbel"/>
                <w:sz w:val="20"/>
                <w:szCs w:val="22"/>
              </w:rPr>
              <w:t xml:space="preserve">the Party is dissatisfied with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or </w:t>
            </w:r>
          </w:p>
          <w:p w14:paraId="26C24406" w14:textId="77777777" w:rsidR="00E034E6" w:rsidRPr="00E72115" w:rsidRDefault="00E034E6" w:rsidP="008C3DA7">
            <w:pPr>
              <w:numPr>
                <w:ilvl w:val="0"/>
                <w:numId w:val="52"/>
              </w:numPr>
              <w:spacing w:after="62" w:line="216" w:lineRule="auto"/>
              <w:ind w:hanging="24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did not notify a decision within the time allowed and a new adjudicator has not been chosen, </w:t>
            </w:r>
          </w:p>
          <w:p w14:paraId="05B84F28" w14:textId="77777777" w:rsidR="00E034E6" w:rsidRPr="00E72115" w:rsidRDefault="00E034E6" w:rsidP="00E72115">
            <w:pPr>
              <w:rPr>
                <w:sz w:val="22"/>
                <w:szCs w:val="22"/>
              </w:rPr>
            </w:pPr>
            <w:r w:rsidRPr="00E72115">
              <w:rPr>
                <w:rFonts w:ascii="Corbel" w:eastAsia="Corbel" w:hAnsi="Corbel" w:cs="Corbel"/>
                <w:sz w:val="20"/>
                <w:szCs w:val="22"/>
              </w:rPr>
              <w:t xml:space="preserve">except that neither Party may refer a dispute to the </w:t>
            </w:r>
            <w:r w:rsidRPr="00E72115">
              <w:rPr>
                <w:rFonts w:ascii="Corbel" w:eastAsia="Corbel" w:hAnsi="Corbel" w:cs="Corbel"/>
                <w:i/>
                <w:sz w:val="20"/>
                <w:szCs w:val="22"/>
              </w:rPr>
              <w:t>tribunal</w:t>
            </w:r>
            <w:r w:rsidRPr="00E72115">
              <w:rPr>
                <w:rFonts w:ascii="Corbel" w:eastAsia="Corbel" w:hAnsi="Corbel" w:cs="Corbel"/>
                <w:sz w:val="20"/>
                <w:szCs w:val="22"/>
              </w:rPr>
              <w:t xml:space="preserve"> unless they have notified the other Party of their intention to do so not more than four weeks after the end of the time allowed for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w:t>
            </w:r>
          </w:p>
        </w:tc>
      </w:tr>
    </w:tbl>
    <w:p w14:paraId="3AB6D398" w14:textId="77777777" w:rsidR="00E034E6" w:rsidRDefault="00E034E6" w:rsidP="00E034E6">
      <w:r>
        <w:rPr>
          <w:rFonts w:ascii="Corbel" w:eastAsia="Corbel" w:hAnsi="Corbel" w:cs="Corbel"/>
          <w:sz w:val="20"/>
        </w:rPr>
        <w:t xml:space="preserve"> </w:t>
      </w:r>
    </w:p>
    <w:p w14:paraId="12E043F1" w14:textId="77777777" w:rsidR="00E034E6" w:rsidRDefault="00E034E6" w:rsidP="00E034E6">
      <w:pPr>
        <w:spacing w:after="357" w:line="265" w:lineRule="auto"/>
        <w:ind w:left="5" w:hanging="10"/>
      </w:pPr>
      <w:r>
        <w:rPr>
          <w:rFonts w:ascii="Corbel" w:eastAsia="Corbel" w:hAnsi="Corbel" w:cs="Corbel"/>
          <w:b/>
          <w:sz w:val="28"/>
        </w:rPr>
        <w:t xml:space="preserve">If the United Kingdom Housing Grants, Construction and Regeneration Act 1996 as amended by the Local Democracy, Economic Development and Construction Act 2009 (the Act) applies to this contract, the following additional conditions apply. </w:t>
      </w:r>
    </w:p>
    <w:p w14:paraId="409B203C" w14:textId="77777777" w:rsidR="00E034E6" w:rsidRDefault="00E034E6" w:rsidP="00E034E6">
      <w:pPr>
        <w:tabs>
          <w:tab w:val="center" w:pos="2048"/>
          <w:tab w:val="center" w:pos="2854"/>
          <w:tab w:val="center" w:pos="6755"/>
        </w:tabs>
      </w:pPr>
      <w:r>
        <w:lastRenderedPageBreak/>
        <w:tab/>
      </w:r>
      <w:r>
        <w:rPr>
          <w:rFonts w:ascii="Corbel" w:eastAsia="Corbel" w:hAnsi="Corbel" w:cs="Corbel"/>
          <w:b/>
          <w:sz w:val="20"/>
        </w:rPr>
        <w:t xml:space="preserve">Definitions </w:t>
      </w:r>
      <w:r>
        <w:rPr>
          <w:rFonts w:ascii="Corbel" w:eastAsia="Corbel" w:hAnsi="Corbel" w:cs="Corbel"/>
          <w:b/>
          <w:sz w:val="20"/>
        </w:rPr>
        <w:tab/>
      </w:r>
      <w:r>
        <w:rPr>
          <w:rFonts w:ascii="Corbel" w:eastAsia="Corbel" w:hAnsi="Corbel" w:cs="Corbel"/>
          <w:sz w:val="20"/>
        </w:rPr>
        <w:t xml:space="preserve">1.1 </w:t>
      </w:r>
      <w:r>
        <w:rPr>
          <w:rFonts w:ascii="Corbel" w:eastAsia="Corbel" w:hAnsi="Corbel" w:cs="Corbel"/>
          <w:sz w:val="20"/>
        </w:rPr>
        <w:tab/>
        <w:t xml:space="preserve">(1) The payment due date for an application for payment by the </w:t>
      </w:r>
      <w:r>
        <w:rPr>
          <w:rFonts w:ascii="Corbel" w:eastAsia="Corbel" w:hAnsi="Corbel" w:cs="Corbel"/>
          <w:i/>
          <w:sz w:val="20"/>
        </w:rPr>
        <w:t>Contractor</w:t>
      </w:r>
      <w:r>
        <w:rPr>
          <w:rFonts w:ascii="Corbel" w:eastAsia="Corbel" w:hAnsi="Corbel" w:cs="Corbel"/>
          <w:sz w:val="20"/>
        </w:rPr>
        <w:t xml:space="preserve"> is the </w:t>
      </w:r>
    </w:p>
    <w:p w14:paraId="1A3073AB" w14:textId="77777777" w:rsidR="00E034E6" w:rsidRDefault="00E034E6" w:rsidP="00E034E6">
      <w:r>
        <w:rPr>
          <w:rFonts w:ascii="Corbel" w:eastAsia="Corbel" w:hAnsi="Corbel" w:cs="Corbel"/>
          <w:i/>
          <w:sz w:val="20"/>
        </w:rPr>
        <w:t>assessment</w:t>
      </w:r>
      <w:r>
        <w:rPr>
          <w:rFonts w:ascii="Corbel" w:eastAsia="Corbel" w:hAnsi="Corbel" w:cs="Corbel"/>
          <w:sz w:val="20"/>
        </w:rPr>
        <w:t xml:space="preserve"> day which follows receipt of that application. </w:t>
      </w:r>
    </w:p>
    <w:p w14:paraId="4FD220BE" w14:textId="77777777" w:rsidR="00E034E6" w:rsidRDefault="00E034E6" w:rsidP="00E034E6">
      <w:r>
        <w:rPr>
          <w:rFonts w:ascii="Corbel" w:eastAsia="Corbel" w:hAnsi="Corbel" w:cs="Corbel"/>
          <w:sz w:val="20"/>
        </w:rPr>
        <w:t xml:space="preserve">(2) The final date for payment is three weeks after the payment due date. </w:t>
      </w:r>
    </w:p>
    <w:p w14:paraId="4B3EE6A6" w14:textId="77777777" w:rsidR="00E034E6" w:rsidRDefault="00E034E6" w:rsidP="00E034E6">
      <w:pPr>
        <w:tabs>
          <w:tab w:val="center" w:pos="1389"/>
          <w:tab w:val="center" w:pos="2861"/>
          <w:tab w:val="center" w:pos="6942"/>
        </w:tabs>
      </w:pPr>
      <w:r>
        <w:tab/>
      </w:r>
      <w:r>
        <w:rPr>
          <w:rFonts w:ascii="Corbel" w:eastAsia="Corbel" w:hAnsi="Corbel" w:cs="Corbel"/>
          <w:b/>
          <w:sz w:val="20"/>
        </w:rPr>
        <w:t xml:space="preserve">Assessing the amount due </w:t>
      </w:r>
      <w:r>
        <w:rPr>
          <w:rFonts w:ascii="Corbel" w:eastAsia="Corbel" w:hAnsi="Corbel" w:cs="Corbel"/>
          <w:b/>
          <w:sz w:val="20"/>
        </w:rPr>
        <w:tab/>
      </w:r>
      <w:r>
        <w:rPr>
          <w:rFonts w:ascii="Corbel" w:eastAsia="Corbel" w:hAnsi="Corbel" w:cs="Corbel"/>
          <w:sz w:val="20"/>
        </w:rPr>
        <w:t xml:space="preserve">1.2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’s application for payment is the notice of payment specifying the sum </w:t>
      </w:r>
    </w:p>
    <w:p w14:paraId="47234F09" w14:textId="77777777" w:rsidR="00E034E6" w:rsidRDefault="00E034E6" w:rsidP="00E034E6">
      <w:r>
        <w:rPr>
          <w:rFonts w:ascii="Corbel" w:eastAsia="Corbel" w:hAnsi="Corbel" w:cs="Corbel"/>
          <w:sz w:val="20"/>
        </w:rPr>
        <w:t xml:space="preserve">that the </w:t>
      </w:r>
      <w:r>
        <w:rPr>
          <w:rFonts w:ascii="Corbel" w:eastAsia="Corbel" w:hAnsi="Corbel" w:cs="Corbel"/>
          <w:i/>
          <w:sz w:val="20"/>
        </w:rPr>
        <w:t>Contractor</w:t>
      </w:r>
      <w:r>
        <w:rPr>
          <w:rFonts w:ascii="Corbel" w:eastAsia="Corbel" w:hAnsi="Corbel" w:cs="Corbel"/>
          <w:sz w:val="20"/>
        </w:rPr>
        <w:t xml:space="preserve"> considers to be due at the payment due date (the notified sum). The </w:t>
      </w:r>
    </w:p>
    <w:p w14:paraId="309BF937" w14:textId="77777777" w:rsidR="00E034E6" w:rsidRDefault="00E034E6" w:rsidP="00E034E6">
      <w:r>
        <w:rPr>
          <w:rFonts w:ascii="Corbel" w:eastAsia="Corbel" w:hAnsi="Corbel" w:cs="Corbel"/>
          <w:i/>
          <w:sz w:val="20"/>
        </w:rPr>
        <w:t>Contractor</w:t>
      </w:r>
      <w:r>
        <w:rPr>
          <w:rFonts w:ascii="Corbel" w:eastAsia="Corbel" w:hAnsi="Corbel" w:cs="Corbel"/>
          <w:sz w:val="20"/>
        </w:rPr>
        <w:t xml:space="preserve">’s application states the basis on which the amount is calculated and includes </w:t>
      </w:r>
    </w:p>
    <w:p w14:paraId="6AB490DD" w14:textId="77777777" w:rsidR="00E034E6" w:rsidRDefault="00E034E6" w:rsidP="00E034E6">
      <w:r>
        <w:rPr>
          <w:rFonts w:ascii="Corbel" w:eastAsia="Corbel" w:hAnsi="Corbel" w:cs="Corbel"/>
          <w:sz w:val="20"/>
        </w:rPr>
        <w:t xml:space="preserve">details of the calculation. </w:t>
      </w:r>
    </w:p>
    <w:p w14:paraId="2C265EFB" w14:textId="77777777" w:rsidR="00E034E6" w:rsidRDefault="00E034E6" w:rsidP="00E034E6">
      <w:pPr>
        <w:tabs>
          <w:tab w:val="center" w:pos="2523"/>
          <w:tab w:val="center" w:pos="2855"/>
          <w:tab w:val="center" w:pos="4862"/>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1.3 </w:t>
      </w:r>
      <w:r>
        <w:rPr>
          <w:rFonts w:ascii="Corbel" w:eastAsia="Corbel" w:hAnsi="Corbel" w:cs="Corbel"/>
          <w:sz w:val="20"/>
        </w:rPr>
        <w:tab/>
        <w:t xml:space="preserve">The following replaces clause 50.4 </w:t>
      </w:r>
    </w:p>
    <w:p w14:paraId="57167DDA" w14:textId="77777777" w:rsidR="00E034E6" w:rsidRDefault="00E034E6" w:rsidP="00E034E6">
      <w:r>
        <w:rPr>
          <w:rFonts w:ascii="Corbel" w:eastAsia="Corbel" w:hAnsi="Corbel" w:cs="Corbel"/>
          <w:sz w:val="20"/>
        </w:rPr>
        <w:t xml:space="preserve">If the </w:t>
      </w:r>
      <w:r>
        <w:rPr>
          <w:rFonts w:ascii="Corbel" w:eastAsia="Corbel" w:hAnsi="Corbel" w:cs="Corbel"/>
          <w:i/>
          <w:sz w:val="20"/>
        </w:rPr>
        <w:t>Employer</w:t>
      </w:r>
      <w:r>
        <w:rPr>
          <w:rFonts w:ascii="Corbel" w:eastAsia="Corbel" w:hAnsi="Corbel" w:cs="Corbel"/>
          <w:sz w:val="20"/>
        </w:rPr>
        <w:t xml:space="preserve"> intends to pay less than the notified sum, he notifies the</w:t>
      </w:r>
      <w:r>
        <w:rPr>
          <w:rFonts w:ascii="Corbel" w:eastAsia="Corbel" w:hAnsi="Corbel" w:cs="Corbel"/>
          <w:i/>
          <w:sz w:val="20"/>
        </w:rPr>
        <w:t xml:space="preserve"> Contractor</w:t>
      </w:r>
      <w:r>
        <w:rPr>
          <w:rFonts w:ascii="Corbel" w:eastAsia="Corbel" w:hAnsi="Corbel" w:cs="Corbel"/>
          <w:sz w:val="20"/>
        </w:rPr>
        <w:t xml:space="preserve"> of </w:t>
      </w:r>
    </w:p>
    <w:p w14:paraId="14E6F6A7" w14:textId="77777777" w:rsidR="00E034E6" w:rsidRDefault="00E034E6" w:rsidP="00E034E6">
      <w:r>
        <w:rPr>
          <w:rFonts w:ascii="Corbel" w:eastAsia="Corbel" w:hAnsi="Corbel" w:cs="Corbel"/>
          <w:sz w:val="20"/>
        </w:rPr>
        <w:t xml:space="preserve">the amount which the </w:t>
      </w:r>
      <w:r>
        <w:rPr>
          <w:rFonts w:ascii="Corbel" w:eastAsia="Corbel" w:hAnsi="Corbel" w:cs="Corbel"/>
          <w:i/>
          <w:sz w:val="20"/>
        </w:rPr>
        <w:t>Employer</w:t>
      </w:r>
      <w:r>
        <w:rPr>
          <w:rFonts w:ascii="Corbel" w:eastAsia="Corbel" w:hAnsi="Corbel" w:cs="Corbel"/>
          <w:sz w:val="20"/>
        </w:rPr>
        <w:t xml:space="preserve"> considers to be due not later than seven days (the </w:t>
      </w:r>
    </w:p>
    <w:p w14:paraId="7B913211" w14:textId="77777777" w:rsidR="00E034E6" w:rsidRDefault="00E034E6" w:rsidP="00E034E6">
      <w:r>
        <w:rPr>
          <w:rFonts w:ascii="Corbel" w:eastAsia="Corbel" w:hAnsi="Corbel" w:cs="Corbel"/>
          <w:sz w:val="20"/>
        </w:rPr>
        <w:t>prescribed period) before the final date for payment. The</w:t>
      </w:r>
      <w:r>
        <w:rPr>
          <w:rFonts w:ascii="Corbel" w:eastAsia="Corbel" w:hAnsi="Corbel" w:cs="Corbel"/>
          <w:i/>
          <w:sz w:val="20"/>
        </w:rPr>
        <w:t xml:space="preserve"> Employer</w:t>
      </w:r>
      <w:r>
        <w:rPr>
          <w:rFonts w:ascii="Corbel" w:eastAsia="Corbel" w:hAnsi="Corbel" w:cs="Corbel"/>
          <w:sz w:val="20"/>
        </w:rPr>
        <w:t xml:space="preserve">’s notification states </w:t>
      </w:r>
    </w:p>
    <w:p w14:paraId="0C3AA85F" w14:textId="77777777" w:rsidR="00E034E6" w:rsidRDefault="00E034E6" w:rsidP="00E034E6">
      <w:r>
        <w:rPr>
          <w:rFonts w:ascii="Corbel" w:eastAsia="Corbel" w:hAnsi="Corbel" w:cs="Corbel"/>
          <w:sz w:val="20"/>
        </w:rPr>
        <w:t xml:space="preserve">the basis on which the amount is calculated and includes details of the calculation. A </w:t>
      </w:r>
    </w:p>
    <w:p w14:paraId="4159F118" w14:textId="77777777" w:rsidR="00E034E6" w:rsidRDefault="00E034E6" w:rsidP="00E034E6">
      <w:r>
        <w:rPr>
          <w:rFonts w:ascii="Corbel" w:eastAsia="Corbel" w:hAnsi="Corbel" w:cs="Corbel"/>
          <w:sz w:val="20"/>
        </w:rPr>
        <w:t xml:space="preserve">Party pays the notified sum unless he has notified his intention to pay less than the </w:t>
      </w:r>
    </w:p>
    <w:p w14:paraId="3283027B" w14:textId="77777777" w:rsidR="00E034E6" w:rsidRDefault="00E034E6" w:rsidP="00E034E6">
      <w:r>
        <w:rPr>
          <w:rFonts w:ascii="Corbel" w:eastAsia="Corbel" w:hAnsi="Corbel" w:cs="Corbel"/>
          <w:sz w:val="20"/>
        </w:rPr>
        <w:t xml:space="preserve">notified sum. </w:t>
      </w:r>
    </w:p>
    <w:p w14:paraId="6702FD93" w14:textId="77777777" w:rsidR="00E034E6" w:rsidRDefault="00E034E6" w:rsidP="00E034E6">
      <w:pPr>
        <w:tabs>
          <w:tab w:val="center" w:pos="1627"/>
          <w:tab w:val="center" w:pos="2861"/>
          <w:tab w:val="center" w:pos="6736"/>
        </w:tabs>
      </w:pPr>
      <w:r>
        <w:tab/>
      </w:r>
      <w:r>
        <w:rPr>
          <w:rFonts w:ascii="Corbel" w:eastAsia="Corbel" w:hAnsi="Corbel" w:cs="Corbel"/>
          <w:b/>
          <w:sz w:val="20"/>
        </w:rPr>
        <w:t xml:space="preserve">Compensation event </w:t>
      </w:r>
      <w:r>
        <w:rPr>
          <w:rFonts w:ascii="Corbel" w:eastAsia="Corbel" w:hAnsi="Corbel" w:cs="Corbel"/>
          <w:b/>
          <w:sz w:val="20"/>
        </w:rPr>
        <w:tab/>
      </w:r>
      <w:r>
        <w:rPr>
          <w:rFonts w:ascii="Corbel" w:eastAsia="Corbel" w:hAnsi="Corbel" w:cs="Corbel"/>
          <w:sz w:val="20"/>
        </w:rPr>
        <w:t xml:space="preserve">1.4 </w:t>
      </w:r>
      <w:r>
        <w:rPr>
          <w:rFonts w:ascii="Corbel" w:eastAsia="Corbel" w:hAnsi="Corbel" w:cs="Corbel"/>
          <w:sz w:val="20"/>
        </w:rPr>
        <w:tab/>
        <w:t xml:space="preserve">If the </w:t>
      </w:r>
      <w:r>
        <w:rPr>
          <w:rFonts w:ascii="Corbel" w:eastAsia="Corbel" w:hAnsi="Corbel" w:cs="Corbel"/>
          <w:i/>
          <w:sz w:val="20"/>
        </w:rPr>
        <w:t>Contractor</w:t>
      </w:r>
      <w:r>
        <w:rPr>
          <w:rFonts w:ascii="Corbel" w:eastAsia="Corbel" w:hAnsi="Corbel" w:cs="Corbel"/>
          <w:sz w:val="20"/>
        </w:rPr>
        <w:t xml:space="preserve"> exercises his right under the Act to suspend performance, it is a </w:t>
      </w:r>
    </w:p>
    <w:p w14:paraId="78C6E8E2" w14:textId="77777777" w:rsidR="00E034E6" w:rsidRDefault="00E034E6" w:rsidP="00E034E6">
      <w:r>
        <w:rPr>
          <w:rFonts w:ascii="Corbel" w:eastAsia="Corbel" w:hAnsi="Corbel" w:cs="Corbel"/>
          <w:sz w:val="20"/>
        </w:rPr>
        <w:t xml:space="preserve">compensation event. </w:t>
      </w:r>
    </w:p>
    <w:p w14:paraId="01E1294E" w14:textId="77777777" w:rsidR="00E034E6" w:rsidRDefault="00E034E6" w:rsidP="00E034E6">
      <w:pPr>
        <w:tabs>
          <w:tab w:val="center" w:pos="1799"/>
          <w:tab w:val="center" w:pos="2858"/>
          <w:tab w:val="center" w:pos="4959"/>
        </w:tabs>
      </w:pPr>
      <w:r>
        <w:tab/>
      </w:r>
      <w:r>
        <w:rPr>
          <w:rFonts w:ascii="Corbel" w:eastAsia="Corbel" w:hAnsi="Corbel" w:cs="Corbel"/>
          <w:b/>
          <w:sz w:val="20"/>
        </w:rPr>
        <w:t xml:space="preserve">The adjudication </w:t>
      </w:r>
      <w:r>
        <w:rPr>
          <w:rFonts w:ascii="Corbel" w:eastAsia="Corbel" w:hAnsi="Corbel" w:cs="Corbel"/>
          <w:b/>
          <w:sz w:val="20"/>
        </w:rPr>
        <w:tab/>
      </w:r>
      <w:r>
        <w:rPr>
          <w:rFonts w:ascii="Corbel" w:eastAsia="Corbel" w:hAnsi="Corbel" w:cs="Corbel"/>
          <w:sz w:val="20"/>
        </w:rPr>
        <w:t xml:space="preserve">1.5 </w:t>
      </w:r>
      <w:r>
        <w:rPr>
          <w:rFonts w:ascii="Corbel" w:eastAsia="Corbel" w:hAnsi="Corbel" w:cs="Corbel"/>
          <w:sz w:val="20"/>
        </w:rPr>
        <w:tab/>
        <w:t xml:space="preserve">The following replaces clause 93.3(1) </w:t>
      </w:r>
    </w:p>
    <w:p w14:paraId="35FA4AE9" w14:textId="77777777" w:rsidR="00E034E6" w:rsidRDefault="00E034E6" w:rsidP="00E034E6">
      <w:r>
        <w:rPr>
          <w:rFonts w:ascii="Corbel" w:eastAsia="Corbel" w:hAnsi="Corbel" w:cs="Corbel"/>
          <w:sz w:val="20"/>
        </w:rPr>
        <w:t xml:space="preserve">A Party may issue to the other Party a notice of his intention to refer a dispute to </w:t>
      </w:r>
    </w:p>
    <w:p w14:paraId="5E18A19D" w14:textId="77777777" w:rsidR="00E034E6" w:rsidRDefault="00E034E6" w:rsidP="00E034E6">
      <w:r>
        <w:rPr>
          <w:rFonts w:ascii="Corbel" w:eastAsia="Corbel" w:hAnsi="Corbel" w:cs="Corbel"/>
          <w:sz w:val="20"/>
        </w:rPr>
        <w:t xml:space="preserve">adjudication at any time. He refers the dispute to the </w:t>
      </w:r>
      <w:r>
        <w:rPr>
          <w:rFonts w:ascii="Corbel" w:eastAsia="Corbel" w:hAnsi="Corbel" w:cs="Corbel"/>
          <w:i/>
          <w:sz w:val="20"/>
        </w:rPr>
        <w:t>Adjudicator</w:t>
      </w:r>
      <w:r>
        <w:rPr>
          <w:rFonts w:ascii="Corbel" w:eastAsia="Corbel" w:hAnsi="Corbel" w:cs="Corbel"/>
          <w:sz w:val="20"/>
        </w:rPr>
        <w:t xml:space="preserve"> within one week of </w:t>
      </w:r>
    </w:p>
    <w:p w14:paraId="71FCF420" w14:textId="77777777" w:rsidR="00E034E6" w:rsidRDefault="00E034E6" w:rsidP="00E034E6">
      <w:r>
        <w:rPr>
          <w:rFonts w:ascii="Corbel" w:eastAsia="Corbel" w:hAnsi="Corbel" w:cs="Corbel"/>
          <w:sz w:val="20"/>
        </w:rPr>
        <w:t xml:space="preserve">the notice. </w:t>
      </w:r>
    </w:p>
    <w:p w14:paraId="102E65A4" w14:textId="77777777" w:rsidR="00E034E6" w:rsidRDefault="00E034E6" w:rsidP="00E034E6">
      <w:pPr>
        <w:tabs>
          <w:tab w:val="center" w:pos="2523"/>
          <w:tab w:val="center" w:pos="2862"/>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1.6 </w:t>
      </w:r>
      <w:r>
        <w:rPr>
          <w:rFonts w:ascii="Corbel" w:eastAsia="Corbel" w:hAnsi="Corbel" w:cs="Corbel"/>
          <w:sz w:val="20"/>
        </w:rPr>
        <w:tab/>
        <w:t xml:space="preserve">The </w:t>
      </w:r>
      <w:r>
        <w:rPr>
          <w:rFonts w:ascii="Corbel" w:eastAsia="Corbel" w:hAnsi="Corbel" w:cs="Corbel"/>
          <w:i/>
          <w:sz w:val="20"/>
        </w:rPr>
        <w:t>Adjudicator</w:t>
      </w:r>
      <w:r>
        <w:rPr>
          <w:rFonts w:ascii="Corbel" w:eastAsia="Corbel" w:hAnsi="Corbel" w:cs="Corbel"/>
          <w:sz w:val="20"/>
        </w:rPr>
        <w:t xml:space="preserve"> may in his decision allocate his fees and expenses between the Parties. </w:t>
      </w:r>
    </w:p>
    <w:p w14:paraId="5EFDFB59" w14:textId="77777777" w:rsidR="00E034E6" w:rsidRDefault="00E034E6" w:rsidP="00E034E6">
      <w:pPr>
        <w:tabs>
          <w:tab w:val="center" w:pos="2523"/>
          <w:tab w:val="center" w:pos="2852"/>
          <w:tab w:val="center" w:pos="6931"/>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1.7 </w:t>
      </w:r>
      <w:r>
        <w:rPr>
          <w:rFonts w:ascii="Corbel" w:eastAsia="Corbel" w:hAnsi="Corbel" w:cs="Corbel"/>
          <w:sz w:val="20"/>
        </w:rPr>
        <w:tab/>
        <w:t xml:space="preserve">The </w:t>
      </w:r>
      <w:r>
        <w:rPr>
          <w:rFonts w:ascii="Corbel" w:eastAsia="Corbel" w:hAnsi="Corbel" w:cs="Corbel"/>
          <w:i/>
          <w:sz w:val="20"/>
        </w:rPr>
        <w:t>Adjudicator</w:t>
      </w:r>
      <w:r>
        <w:rPr>
          <w:rFonts w:ascii="Corbel" w:eastAsia="Corbel" w:hAnsi="Corbel" w:cs="Corbel"/>
          <w:sz w:val="20"/>
        </w:rPr>
        <w:t xml:space="preserve"> may, within five days of giving his decision to the Parties, correct the </w:t>
      </w:r>
    </w:p>
    <w:p w14:paraId="50A07D11" w14:textId="77777777" w:rsidR="00E034E6" w:rsidRDefault="00E034E6" w:rsidP="00E034E6">
      <w:r>
        <w:rPr>
          <w:rFonts w:ascii="Corbel" w:eastAsia="Corbel" w:hAnsi="Corbel" w:cs="Corbel"/>
          <w:sz w:val="20"/>
        </w:rPr>
        <w:t xml:space="preserve">decision to remove a clerical or typographical error arising by accident or omission. </w:t>
      </w:r>
    </w:p>
    <w:p w14:paraId="37EAD90E" w14:textId="77777777" w:rsidR="00E034E6" w:rsidRDefault="00E034E6" w:rsidP="00E034E6">
      <w:pPr>
        <w:tabs>
          <w:tab w:val="center" w:pos="2523"/>
          <w:tab w:val="center" w:pos="2861"/>
          <w:tab w:val="center" w:pos="6907"/>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1.8 </w:t>
      </w:r>
      <w:r>
        <w:rPr>
          <w:rFonts w:ascii="Corbel" w:eastAsia="Corbel" w:hAnsi="Corbel" w:cs="Corbel"/>
          <w:sz w:val="20"/>
        </w:rPr>
        <w:tab/>
        <w:t xml:space="preserve">If the </w:t>
      </w:r>
      <w:r>
        <w:rPr>
          <w:rFonts w:ascii="Corbel" w:eastAsia="Corbel" w:hAnsi="Corbel" w:cs="Corbel"/>
          <w:i/>
          <w:sz w:val="20"/>
        </w:rPr>
        <w:t>Adjudicator</w:t>
      </w:r>
      <w:r>
        <w:rPr>
          <w:rFonts w:ascii="Corbel" w:eastAsia="Corbel" w:hAnsi="Corbel" w:cs="Corbel"/>
          <w:sz w:val="20"/>
        </w:rPr>
        <w:t xml:space="preserve">’s decision changes an amount notified as due, payment of the sum </w:t>
      </w:r>
    </w:p>
    <w:p w14:paraId="4795CCCC" w14:textId="77777777" w:rsidR="00E034E6" w:rsidRDefault="00E034E6" w:rsidP="00E034E6">
      <w:r>
        <w:rPr>
          <w:rFonts w:ascii="Corbel" w:eastAsia="Corbel" w:hAnsi="Corbel" w:cs="Corbel"/>
          <w:sz w:val="20"/>
        </w:rPr>
        <w:t xml:space="preserve">decided by the </w:t>
      </w:r>
      <w:r>
        <w:rPr>
          <w:rFonts w:ascii="Corbel" w:eastAsia="Corbel" w:hAnsi="Corbel" w:cs="Corbel"/>
          <w:i/>
          <w:sz w:val="20"/>
        </w:rPr>
        <w:t>Adjudicator</w:t>
      </w:r>
      <w:r>
        <w:rPr>
          <w:rFonts w:ascii="Corbel" w:eastAsia="Corbel" w:hAnsi="Corbel" w:cs="Corbel"/>
          <w:sz w:val="20"/>
        </w:rPr>
        <w:t xml:space="preserve"> is due not later than seven days from the date of the </w:t>
      </w:r>
    </w:p>
    <w:p w14:paraId="58DE785D" w14:textId="77777777" w:rsidR="00E034E6" w:rsidRDefault="00E034E6" w:rsidP="00E034E6">
      <w:r>
        <w:rPr>
          <w:rFonts w:ascii="Corbel" w:eastAsia="Corbel" w:hAnsi="Corbel" w:cs="Corbel"/>
          <w:sz w:val="20"/>
        </w:rPr>
        <w:t xml:space="preserve">decision or the final date for payment of the notified amount, whichever is the later. </w:t>
      </w:r>
    </w:p>
    <w:p w14:paraId="69BC61D9" w14:textId="77777777" w:rsidR="001602B4" w:rsidRDefault="001602B4" w:rsidP="00E034E6">
      <w:pPr>
        <w:rPr>
          <w:rFonts w:ascii="Corbel" w:eastAsia="Corbel" w:hAnsi="Corbel" w:cs="Corbel"/>
          <w:sz w:val="20"/>
        </w:rPr>
      </w:pPr>
    </w:p>
    <w:p w14:paraId="7B02A868" w14:textId="77777777" w:rsidR="001602B4" w:rsidRDefault="001602B4" w:rsidP="00E034E6">
      <w:pPr>
        <w:rPr>
          <w:rFonts w:ascii="Corbel" w:eastAsia="Corbel" w:hAnsi="Corbel" w:cs="Corbel"/>
          <w:sz w:val="20"/>
        </w:rPr>
      </w:pPr>
    </w:p>
    <w:p w14:paraId="3003912C" w14:textId="77777777" w:rsidR="001602B4" w:rsidRDefault="001602B4" w:rsidP="00E034E6">
      <w:pPr>
        <w:rPr>
          <w:rFonts w:ascii="Corbel" w:eastAsia="Corbel" w:hAnsi="Corbel" w:cs="Corbel"/>
          <w:sz w:val="20"/>
        </w:rPr>
      </w:pPr>
    </w:p>
    <w:p w14:paraId="13E51456" w14:textId="77777777" w:rsidR="001602B4" w:rsidRDefault="001602B4" w:rsidP="00E034E6">
      <w:pPr>
        <w:rPr>
          <w:rFonts w:ascii="Corbel" w:eastAsia="Corbel" w:hAnsi="Corbel" w:cs="Corbel"/>
          <w:sz w:val="20"/>
        </w:rPr>
      </w:pPr>
    </w:p>
    <w:p w14:paraId="5649E86E" w14:textId="77777777" w:rsidR="001602B4" w:rsidRDefault="001602B4" w:rsidP="00E034E6">
      <w:pPr>
        <w:rPr>
          <w:rFonts w:ascii="Corbel" w:eastAsia="Corbel" w:hAnsi="Corbel" w:cs="Corbel"/>
          <w:sz w:val="20"/>
        </w:rPr>
      </w:pPr>
    </w:p>
    <w:p w14:paraId="6C669ED9" w14:textId="77777777" w:rsidR="001602B4" w:rsidRDefault="001602B4" w:rsidP="00E034E6">
      <w:pPr>
        <w:rPr>
          <w:rFonts w:ascii="Corbel" w:eastAsia="Corbel" w:hAnsi="Corbel" w:cs="Corbel"/>
          <w:sz w:val="20"/>
        </w:rPr>
      </w:pPr>
    </w:p>
    <w:p w14:paraId="37E8D156" w14:textId="77777777" w:rsidR="001602B4" w:rsidRDefault="001602B4" w:rsidP="00E034E6">
      <w:pPr>
        <w:rPr>
          <w:rFonts w:ascii="Corbel" w:eastAsia="Corbel" w:hAnsi="Corbel" w:cs="Corbel"/>
          <w:sz w:val="20"/>
        </w:rPr>
      </w:pPr>
    </w:p>
    <w:p w14:paraId="79B3964C" w14:textId="77777777" w:rsidR="001602B4" w:rsidRDefault="001602B4" w:rsidP="00E034E6">
      <w:pPr>
        <w:rPr>
          <w:rFonts w:ascii="Corbel" w:eastAsia="Corbel" w:hAnsi="Corbel" w:cs="Corbel"/>
          <w:sz w:val="20"/>
        </w:rPr>
      </w:pPr>
    </w:p>
    <w:p w14:paraId="7999DB71" w14:textId="77777777" w:rsidR="00E034E6" w:rsidRPr="00E034E6" w:rsidRDefault="00E034E6" w:rsidP="00E034E6">
      <w:pPr>
        <w:rPr>
          <w:rFonts w:ascii="Corbel" w:eastAsia="Corbel" w:hAnsi="Corbel" w:cs="Corbel"/>
          <w:sz w:val="20"/>
        </w:rPr>
      </w:pPr>
      <w:r>
        <w:rPr>
          <w:rFonts w:ascii="Corbel" w:eastAsia="Corbel" w:hAnsi="Corbel" w:cs="Corbel"/>
          <w:sz w:val="20"/>
        </w:rPr>
        <w:t xml:space="preserve"> </w:t>
      </w:r>
    </w:p>
    <w:p w14:paraId="1E846561" w14:textId="77777777" w:rsidR="00E034E6" w:rsidRDefault="00C70184" w:rsidP="00E034E6">
      <w:pPr>
        <w:pStyle w:val="Heading1"/>
        <w:spacing w:after="595"/>
        <w:ind w:left="5"/>
      </w:pPr>
      <w:r>
        <w:rPr>
          <w:noProof/>
          <w:lang w:eastAsia="en-GB"/>
        </w:rPr>
        <mc:AlternateContent>
          <mc:Choice Requires="wpg">
            <w:drawing>
              <wp:inline distT="0" distB="0" distL="0" distR="0" wp14:anchorId="78EE4C65" wp14:editId="68F5B334">
                <wp:extent cx="1075690" cy="167640"/>
                <wp:effectExtent l="0" t="0" r="10160" b="22860"/>
                <wp:docPr id="84105" name="Group 84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5690" cy="167640"/>
                          <a:chOff x="0" y="0"/>
                          <a:chExt cx="1075726" cy="167933"/>
                        </a:xfrm>
                      </wpg:grpSpPr>
                      <wps:wsp>
                        <wps:cNvPr id="16092" name="Shape 16092"/>
                        <wps:cNvSpPr/>
                        <wps:spPr>
                          <a:xfrm>
                            <a:off x="920439" y="0"/>
                            <a:ext cx="39300" cy="10102"/>
                          </a:xfrm>
                          <a:custGeom>
                            <a:avLst/>
                            <a:gdLst/>
                            <a:ahLst/>
                            <a:cxnLst/>
                            <a:rect l="0" t="0" r="0" b="0"/>
                            <a:pathLst>
                              <a:path w="39300" h="10102">
                                <a:moveTo>
                                  <a:pt x="0" y="0"/>
                                </a:moveTo>
                                <a:lnTo>
                                  <a:pt x="5142" y="0"/>
                                </a:lnTo>
                                <a:lnTo>
                                  <a:pt x="5386" y="348"/>
                                </a:lnTo>
                                <a:lnTo>
                                  <a:pt x="9675" y="3395"/>
                                </a:lnTo>
                                <a:lnTo>
                                  <a:pt x="14279" y="5231"/>
                                </a:lnTo>
                                <a:lnTo>
                                  <a:pt x="19499" y="5843"/>
                                </a:lnTo>
                                <a:lnTo>
                                  <a:pt x="25021" y="5231"/>
                                </a:lnTo>
                                <a:lnTo>
                                  <a:pt x="29310" y="3395"/>
                                </a:lnTo>
                                <a:lnTo>
                                  <a:pt x="33310" y="348"/>
                                </a:lnTo>
                                <a:lnTo>
                                  <a:pt x="33580" y="0"/>
                                </a:lnTo>
                                <a:lnTo>
                                  <a:pt x="39300" y="0"/>
                                </a:lnTo>
                                <a:lnTo>
                                  <a:pt x="36682" y="3395"/>
                                </a:lnTo>
                                <a:lnTo>
                                  <a:pt x="31776" y="7054"/>
                                </a:lnTo>
                                <a:lnTo>
                                  <a:pt x="25939" y="9190"/>
                                </a:lnTo>
                                <a:lnTo>
                                  <a:pt x="19499" y="10102"/>
                                </a:lnTo>
                                <a:lnTo>
                                  <a:pt x="13046" y="9190"/>
                                </a:lnTo>
                                <a:lnTo>
                                  <a:pt x="7524" y="7054"/>
                                </a:lnTo>
                                <a:lnTo>
                                  <a:pt x="2618" y="3395"/>
                                </a:lnTo>
                                <a:lnTo>
                                  <a:pt x="0" y="0"/>
                                </a:lnTo>
                                <a:close/>
                              </a:path>
                            </a:pathLst>
                          </a:custGeom>
                          <a:solidFill>
                            <a:srgbClr val="000000"/>
                          </a:solidFill>
                          <a:ln w="1748" cap="flat" cmpd="sng" algn="ctr">
                            <a:solidFill>
                              <a:srgbClr val="000000"/>
                            </a:solidFill>
                            <a:prstDash val="solid"/>
                            <a:round/>
                          </a:ln>
                          <a:effectLst/>
                        </wps:spPr>
                        <wps:bodyPr/>
                      </wps:wsp>
                      <wps:wsp>
                        <wps:cNvPr id="16093" name="Shape 16093"/>
                        <wps:cNvSpPr/>
                        <wps:spPr>
                          <a:xfrm>
                            <a:off x="976756" y="0"/>
                            <a:ext cx="98970" cy="165496"/>
                          </a:xfrm>
                          <a:custGeom>
                            <a:avLst/>
                            <a:gdLst/>
                            <a:ahLst/>
                            <a:cxnLst/>
                            <a:rect l="0" t="0" r="0" b="0"/>
                            <a:pathLst>
                              <a:path w="98970" h="165496">
                                <a:moveTo>
                                  <a:pt x="53447" y="0"/>
                                </a:moveTo>
                                <a:lnTo>
                                  <a:pt x="89439" y="0"/>
                                </a:lnTo>
                                <a:lnTo>
                                  <a:pt x="92366" y="4619"/>
                                </a:lnTo>
                                <a:lnTo>
                                  <a:pt x="94215" y="11326"/>
                                </a:lnTo>
                                <a:lnTo>
                                  <a:pt x="94832" y="18332"/>
                                </a:lnTo>
                                <a:lnTo>
                                  <a:pt x="93901" y="26550"/>
                                </a:lnTo>
                                <a:lnTo>
                                  <a:pt x="90832" y="34169"/>
                                </a:lnTo>
                                <a:lnTo>
                                  <a:pt x="85926" y="41487"/>
                                </a:lnTo>
                                <a:lnTo>
                                  <a:pt x="81938" y="45746"/>
                                </a:lnTo>
                                <a:lnTo>
                                  <a:pt x="76718" y="50317"/>
                                </a:lnTo>
                                <a:lnTo>
                                  <a:pt x="70278" y="55201"/>
                                </a:lnTo>
                                <a:lnTo>
                                  <a:pt x="77951" y="58848"/>
                                </a:lnTo>
                                <a:lnTo>
                                  <a:pt x="84693" y="63119"/>
                                </a:lnTo>
                                <a:lnTo>
                                  <a:pt x="90228" y="67690"/>
                                </a:lnTo>
                                <a:lnTo>
                                  <a:pt x="95435" y="73173"/>
                                </a:lnTo>
                                <a:lnTo>
                                  <a:pt x="98970" y="79118"/>
                                </a:lnTo>
                                <a:lnTo>
                                  <a:pt x="98970" y="127085"/>
                                </a:lnTo>
                                <a:lnTo>
                                  <a:pt x="97586" y="130149"/>
                                </a:lnTo>
                                <a:lnTo>
                                  <a:pt x="92064" y="138379"/>
                                </a:lnTo>
                                <a:lnTo>
                                  <a:pt x="85008" y="146297"/>
                                </a:lnTo>
                                <a:lnTo>
                                  <a:pt x="77951" y="152089"/>
                                </a:lnTo>
                                <a:lnTo>
                                  <a:pt x="69963" y="156965"/>
                                </a:lnTo>
                                <a:lnTo>
                                  <a:pt x="61070" y="160620"/>
                                </a:lnTo>
                                <a:lnTo>
                                  <a:pt x="51561" y="163363"/>
                                </a:lnTo>
                                <a:lnTo>
                                  <a:pt x="40818" y="164582"/>
                                </a:lnTo>
                                <a:lnTo>
                                  <a:pt x="29158" y="165496"/>
                                </a:lnTo>
                                <a:lnTo>
                                  <a:pt x="21786" y="164886"/>
                                </a:lnTo>
                                <a:lnTo>
                                  <a:pt x="15346" y="163972"/>
                                </a:lnTo>
                                <a:lnTo>
                                  <a:pt x="10440" y="162753"/>
                                </a:lnTo>
                                <a:lnTo>
                                  <a:pt x="6755" y="160315"/>
                                </a:lnTo>
                                <a:lnTo>
                                  <a:pt x="3069" y="157574"/>
                                </a:lnTo>
                                <a:lnTo>
                                  <a:pt x="918" y="153917"/>
                                </a:lnTo>
                                <a:lnTo>
                                  <a:pt x="0" y="150256"/>
                                </a:lnTo>
                                <a:lnTo>
                                  <a:pt x="616" y="146909"/>
                                </a:lnTo>
                                <a:lnTo>
                                  <a:pt x="2453" y="143562"/>
                                </a:lnTo>
                                <a:lnTo>
                                  <a:pt x="3987" y="142039"/>
                                </a:lnTo>
                                <a:lnTo>
                                  <a:pt x="6755" y="141114"/>
                                </a:lnTo>
                                <a:lnTo>
                                  <a:pt x="9208" y="140815"/>
                                </a:lnTo>
                                <a:lnTo>
                                  <a:pt x="13195" y="141114"/>
                                </a:lnTo>
                                <a:lnTo>
                                  <a:pt x="17799" y="142638"/>
                                </a:lnTo>
                                <a:lnTo>
                                  <a:pt x="23019" y="145086"/>
                                </a:lnTo>
                                <a:lnTo>
                                  <a:pt x="28541" y="148133"/>
                                </a:lnTo>
                                <a:lnTo>
                                  <a:pt x="36214" y="152393"/>
                                </a:lnTo>
                                <a:lnTo>
                                  <a:pt x="42655" y="154831"/>
                                </a:lnTo>
                                <a:lnTo>
                                  <a:pt x="48491" y="155746"/>
                                </a:lnTo>
                                <a:lnTo>
                                  <a:pt x="55548" y="155136"/>
                                </a:lnTo>
                                <a:lnTo>
                                  <a:pt x="61686" y="153917"/>
                                </a:lnTo>
                                <a:lnTo>
                                  <a:pt x="66907" y="151181"/>
                                </a:lnTo>
                                <a:lnTo>
                                  <a:pt x="71812" y="147821"/>
                                </a:lnTo>
                                <a:lnTo>
                                  <a:pt x="75800" y="143250"/>
                                </a:lnTo>
                                <a:lnTo>
                                  <a:pt x="80706" y="134720"/>
                                </a:lnTo>
                                <a:lnTo>
                                  <a:pt x="83775" y="125890"/>
                                </a:lnTo>
                                <a:lnTo>
                                  <a:pt x="84693" y="116436"/>
                                </a:lnTo>
                                <a:lnTo>
                                  <a:pt x="83775" y="107606"/>
                                </a:lnTo>
                                <a:lnTo>
                                  <a:pt x="81322" y="99075"/>
                                </a:lnTo>
                                <a:lnTo>
                                  <a:pt x="77636" y="91757"/>
                                </a:lnTo>
                                <a:lnTo>
                                  <a:pt x="73033" y="86274"/>
                                </a:lnTo>
                                <a:lnTo>
                                  <a:pt x="67209" y="81403"/>
                                </a:lnTo>
                                <a:lnTo>
                                  <a:pt x="61070" y="78356"/>
                                </a:lnTo>
                                <a:lnTo>
                                  <a:pt x="54013" y="75608"/>
                                </a:lnTo>
                                <a:lnTo>
                                  <a:pt x="45724" y="74084"/>
                                </a:lnTo>
                                <a:lnTo>
                                  <a:pt x="36516" y="73785"/>
                                </a:lnTo>
                                <a:lnTo>
                                  <a:pt x="33145" y="73785"/>
                                </a:lnTo>
                                <a:lnTo>
                                  <a:pt x="31611" y="73785"/>
                                </a:lnTo>
                                <a:lnTo>
                                  <a:pt x="29460" y="74084"/>
                                </a:lnTo>
                                <a:lnTo>
                                  <a:pt x="29158" y="70737"/>
                                </a:lnTo>
                                <a:lnTo>
                                  <a:pt x="42038" y="65554"/>
                                </a:lnTo>
                                <a:lnTo>
                                  <a:pt x="53095" y="59460"/>
                                </a:lnTo>
                                <a:lnTo>
                                  <a:pt x="61988" y="53365"/>
                                </a:lnTo>
                                <a:lnTo>
                                  <a:pt x="67209" y="47882"/>
                                </a:lnTo>
                                <a:lnTo>
                                  <a:pt x="71196" y="41787"/>
                                </a:lnTo>
                                <a:lnTo>
                                  <a:pt x="73649" y="35093"/>
                                </a:lnTo>
                                <a:lnTo>
                                  <a:pt x="74265" y="27162"/>
                                </a:lnTo>
                                <a:lnTo>
                                  <a:pt x="73649" y="20768"/>
                                </a:lnTo>
                                <a:lnTo>
                                  <a:pt x="71812" y="14673"/>
                                </a:lnTo>
                                <a:lnTo>
                                  <a:pt x="69045" y="9802"/>
                                </a:lnTo>
                                <a:lnTo>
                                  <a:pt x="64756" y="5531"/>
                                </a:lnTo>
                                <a:lnTo>
                                  <a:pt x="58001" y="1572"/>
                                </a:lnTo>
                                <a:lnTo>
                                  <a:pt x="53447" y="0"/>
                                </a:lnTo>
                                <a:close/>
                              </a:path>
                            </a:pathLst>
                          </a:custGeom>
                          <a:solidFill>
                            <a:srgbClr val="000000"/>
                          </a:solidFill>
                          <a:ln w="1748" cap="flat" cmpd="sng" algn="ctr">
                            <a:solidFill>
                              <a:srgbClr val="000000"/>
                            </a:solidFill>
                            <a:prstDash val="solid"/>
                            <a:round/>
                          </a:ln>
                          <a:effectLst/>
                        </wps:spPr>
                        <wps:bodyPr/>
                      </wps:wsp>
                      <wps:wsp>
                        <wps:cNvPr id="16094" name="Shape 16094"/>
                        <wps:cNvSpPr/>
                        <wps:spPr>
                          <a:xfrm>
                            <a:off x="977372" y="0"/>
                            <a:ext cx="32399" cy="26550"/>
                          </a:xfrm>
                          <a:custGeom>
                            <a:avLst/>
                            <a:gdLst/>
                            <a:ahLst/>
                            <a:cxnLst/>
                            <a:rect l="0" t="0" r="0" b="0"/>
                            <a:pathLst>
                              <a:path w="32399" h="26550">
                                <a:moveTo>
                                  <a:pt x="13228" y="0"/>
                                </a:moveTo>
                                <a:lnTo>
                                  <a:pt x="32399" y="0"/>
                                </a:lnTo>
                                <a:lnTo>
                                  <a:pt x="28843" y="960"/>
                                </a:lnTo>
                                <a:lnTo>
                                  <a:pt x="22705" y="4319"/>
                                </a:lnTo>
                                <a:lnTo>
                                  <a:pt x="17183" y="8878"/>
                                </a:lnTo>
                                <a:lnTo>
                                  <a:pt x="12893" y="13449"/>
                                </a:lnTo>
                                <a:lnTo>
                                  <a:pt x="8591" y="19544"/>
                                </a:lnTo>
                                <a:lnTo>
                                  <a:pt x="3988" y="26550"/>
                                </a:lnTo>
                                <a:lnTo>
                                  <a:pt x="0" y="25639"/>
                                </a:lnTo>
                                <a:lnTo>
                                  <a:pt x="3069" y="16197"/>
                                </a:lnTo>
                                <a:lnTo>
                                  <a:pt x="7371" y="7966"/>
                                </a:lnTo>
                                <a:lnTo>
                                  <a:pt x="12893" y="348"/>
                                </a:lnTo>
                                <a:lnTo>
                                  <a:pt x="13228" y="0"/>
                                </a:lnTo>
                                <a:close/>
                              </a:path>
                            </a:pathLst>
                          </a:custGeom>
                          <a:solidFill>
                            <a:srgbClr val="000000"/>
                          </a:solidFill>
                          <a:ln w="1748" cap="flat" cmpd="sng" algn="ctr">
                            <a:solidFill>
                              <a:srgbClr val="000000"/>
                            </a:solidFill>
                            <a:prstDash val="solid"/>
                            <a:round/>
                          </a:ln>
                          <a:effectLst/>
                        </wps:spPr>
                        <wps:bodyPr/>
                      </wps:wsp>
                      <wps:wsp>
                        <wps:cNvPr id="16095" name="Shape 16095"/>
                        <wps:cNvSpPr/>
                        <wps:spPr>
                          <a:xfrm>
                            <a:off x="375602" y="0"/>
                            <a:ext cx="186582" cy="163363"/>
                          </a:xfrm>
                          <a:custGeom>
                            <a:avLst/>
                            <a:gdLst/>
                            <a:ahLst/>
                            <a:cxnLst/>
                            <a:rect l="0" t="0" r="0" b="0"/>
                            <a:pathLst>
                              <a:path w="186582" h="163363">
                                <a:moveTo>
                                  <a:pt x="0" y="0"/>
                                </a:moveTo>
                                <a:lnTo>
                                  <a:pt x="58001" y="0"/>
                                </a:lnTo>
                                <a:lnTo>
                                  <a:pt x="58001" y="12850"/>
                                </a:lnTo>
                                <a:lnTo>
                                  <a:pt x="65976" y="4919"/>
                                </a:lnTo>
                                <a:lnTo>
                                  <a:pt x="72168" y="0"/>
                                </a:lnTo>
                                <a:lnTo>
                                  <a:pt x="152546" y="0"/>
                                </a:lnTo>
                                <a:lnTo>
                                  <a:pt x="152820" y="348"/>
                                </a:lnTo>
                                <a:lnTo>
                                  <a:pt x="156807" y="8578"/>
                                </a:lnTo>
                                <a:lnTo>
                                  <a:pt x="159877" y="17720"/>
                                </a:lnTo>
                                <a:lnTo>
                                  <a:pt x="161411" y="28686"/>
                                </a:lnTo>
                                <a:lnTo>
                                  <a:pt x="162342" y="40576"/>
                                </a:lnTo>
                                <a:lnTo>
                                  <a:pt x="162342" y="131373"/>
                                </a:lnTo>
                                <a:lnTo>
                                  <a:pt x="162644" y="137767"/>
                                </a:lnTo>
                                <a:lnTo>
                                  <a:pt x="163562" y="143250"/>
                                </a:lnTo>
                                <a:lnTo>
                                  <a:pt x="165097" y="147821"/>
                                </a:lnTo>
                                <a:lnTo>
                                  <a:pt x="167864" y="151480"/>
                                </a:lnTo>
                                <a:lnTo>
                                  <a:pt x="170933" y="154222"/>
                                </a:lnTo>
                                <a:lnTo>
                                  <a:pt x="174921" y="156050"/>
                                </a:lnTo>
                                <a:lnTo>
                                  <a:pt x="180141" y="157269"/>
                                </a:lnTo>
                                <a:lnTo>
                                  <a:pt x="186582" y="157879"/>
                                </a:lnTo>
                                <a:lnTo>
                                  <a:pt x="186582" y="163363"/>
                                </a:lnTo>
                                <a:lnTo>
                                  <a:pt x="103423" y="163363"/>
                                </a:lnTo>
                                <a:lnTo>
                                  <a:pt x="103423" y="157879"/>
                                </a:lnTo>
                                <a:lnTo>
                                  <a:pt x="110165" y="156355"/>
                                </a:lnTo>
                                <a:lnTo>
                                  <a:pt x="115687" y="154831"/>
                                </a:lnTo>
                                <a:lnTo>
                                  <a:pt x="120291" y="152393"/>
                                </a:lnTo>
                                <a:lnTo>
                                  <a:pt x="123360" y="149957"/>
                                </a:lnTo>
                                <a:lnTo>
                                  <a:pt x="125826" y="145998"/>
                                </a:lnTo>
                                <a:lnTo>
                                  <a:pt x="127662" y="140815"/>
                                </a:lnTo>
                                <a:lnTo>
                                  <a:pt x="128581" y="133196"/>
                                </a:lnTo>
                                <a:lnTo>
                                  <a:pt x="129197" y="124366"/>
                                </a:lnTo>
                                <a:lnTo>
                                  <a:pt x="129197" y="41487"/>
                                </a:lnTo>
                                <a:lnTo>
                                  <a:pt x="128581" y="33257"/>
                                </a:lnTo>
                                <a:lnTo>
                                  <a:pt x="127348" y="25951"/>
                                </a:lnTo>
                                <a:lnTo>
                                  <a:pt x="125511" y="19544"/>
                                </a:lnTo>
                                <a:lnTo>
                                  <a:pt x="122757" y="13449"/>
                                </a:lnTo>
                                <a:lnTo>
                                  <a:pt x="119989" y="9490"/>
                                </a:lnTo>
                                <a:lnTo>
                                  <a:pt x="116304" y="6442"/>
                                </a:lnTo>
                                <a:lnTo>
                                  <a:pt x="111700" y="4319"/>
                                </a:lnTo>
                                <a:lnTo>
                                  <a:pt x="106492" y="3095"/>
                                </a:lnTo>
                                <a:lnTo>
                                  <a:pt x="100039" y="2796"/>
                                </a:lnTo>
                                <a:lnTo>
                                  <a:pt x="92366" y="3707"/>
                                </a:lnTo>
                                <a:lnTo>
                                  <a:pt x="84693" y="5843"/>
                                </a:lnTo>
                                <a:lnTo>
                                  <a:pt x="77033" y="10402"/>
                                </a:lnTo>
                                <a:lnTo>
                                  <a:pt x="72114" y="14061"/>
                                </a:lnTo>
                                <a:lnTo>
                                  <a:pt x="66290" y="18944"/>
                                </a:lnTo>
                                <a:lnTo>
                                  <a:pt x="59837" y="25339"/>
                                </a:lnTo>
                                <a:lnTo>
                                  <a:pt x="59837" y="133808"/>
                                </a:lnTo>
                                <a:lnTo>
                                  <a:pt x="60152" y="140515"/>
                                </a:lnTo>
                                <a:lnTo>
                                  <a:pt x="61372" y="145685"/>
                                </a:lnTo>
                                <a:lnTo>
                                  <a:pt x="63523" y="149657"/>
                                </a:lnTo>
                                <a:lnTo>
                                  <a:pt x="65976" y="152393"/>
                                </a:lnTo>
                                <a:lnTo>
                                  <a:pt x="70894" y="155136"/>
                                </a:lnTo>
                                <a:lnTo>
                                  <a:pt x="77636" y="157269"/>
                                </a:lnTo>
                                <a:lnTo>
                                  <a:pt x="85624" y="157879"/>
                                </a:lnTo>
                                <a:lnTo>
                                  <a:pt x="85624" y="163363"/>
                                </a:lnTo>
                                <a:lnTo>
                                  <a:pt x="616" y="163363"/>
                                </a:lnTo>
                                <a:lnTo>
                                  <a:pt x="616" y="157879"/>
                                </a:lnTo>
                                <a:lnTo>
                                  <a:pt x="8906" y="156050"/>
                                </a:lnTo>
                                <a:lnTo>
                                  <a:pt x="15648" y="153917"/>
                                </a:lnTo>
                                <a:lnTo>
                                  <a:pt x="20252" y="150868"/>
                                </a:lnTo>
                                <a:lnTo>
                                  <a:pt x="22403" y="147521"/>
                                </a:lnTo>
                                <a:lnTo>
                                  <a:pt x="23937" y="142638"/>
                                </a:lnTo>
                                <a:lnTo>
                                  <a:pt x="25170" y="136556"/>
                                </a:lnTo>
                                <a:lnTo>
                                  <a:pt x="25787" y="128325"/>
                                </a:lnTo>
                                <a:lnTo>
                                  <a:pt x="25787" y="29298"/>
                                </a:lnTo>
                                <a:lnTo>
                                  <a:pt x="25472" y="21992"/>
                                </a:lnTo>
                                <a:lnTo>
                                  <a:pt x="24252" y="16197"/>
                                </a:lnTo>
                                <a:lnTo>
                                  <a:pt x="23019" y="11925"/>
                                </a:lnTo>
                                <a:lnTo>
                                  <a:pt x="20868" y="8878"/>
                                </a:lnTo>
                                <a:lnTo>
                                  <a:pt x="17497" y="6442"/>
                                </a:lnTo>
                                <a:lnTo>
                                  <a:pt x="13195" y="5231"/>
                                </a:lnTo>
                                <a:lnTo>
                                  <a:pt x="8289" y="4619"/>
                                </a:lnTo>
                                <a:lnTo>
                                  <a:pt x="4604" y="4919"/>
                                </a:lnTo>
                                <a:lnTo>
                                  <a:pt x="2453" y="4919"/>
                                </a:lnTo>
                                <a:lnTo>
                                  <a:pt x="0" y="5231"/>
                                </a:lnTo>
                                <a:lnTo>
                                  <a:pt x="0" y="0"/>
                                </a:lnTo>
                                <a:close/>
                              </a:path>
                            </a:pathLst>
                          </a:custGeom>
                          <a:solidFill>
                            <a:srgbClr val="000000"/>
                          </a:solidFill>
                          <a:ln w="1748" cap="flat" cmpd="sng" algn="ctr">
                            <a:solidFill>
                              <a:srgbClr val="000000"/>
                            </a:solidFill>
                            <a:prstDash val="solid"/>
                            <a:round/>
                          </a:ln>
                          <a:effectLst/>
                        </wps:spPr>
                        <wps:bodyPr/>
                      </wps:wsp>
                      <wps:wsp>
                        <wps:cNvPr id="16096" name="Shape 16096"/>
                        <wps:cNvSpPr/>
                        <wps:spPr>
                          <a:xfrm>
                            <a:off x="575995" y="0"/>
                            <a:ext cx="159260" cy="167933"/>
                          </a:xfrm>
                          <a:custGeom>
                            <a:avLst/>
                            <a:gdLst/>
                            <a:ahLst/>
                            <a:cxnLst/>
                            <a:rect l="0" t="0" r="0" b="0"/>
                            <a:pathLst>
                              <a:path w="159260" h="167933">
                                <a:moveTo>
                                  <a:pt x="31436" y="0"/>
                                </a:moveTo>
                                <a:lnTo>
                                  <a:pt x="53123" y="0"/>
                                </a:lnTo>
                                <a:lnTo>
                                  <a:pt x="49397" y="2184"/>
                                </a:lnTo>
                                <a:lnTo>
                                  <a:pt x="43573" y="7666"/>
                                </a:lnTo>
                                <a:lnTo>
                                  <a:pt x="38655" y="14673"/>
                                </a:lnTo>
                                <a:lnTo>
                                  <a:pt x="34982" y="22291"/>
                                </a:lnTo>
                                <a:lnTo>
                                  <a:pt x="31912" y="31121"/>
                                </a:lnTo>
                                <a:lnTo>
                                  <a:pt x="29762" y="41487"/>
                                </a:lnTo>
                                <a:lnTo>
                                  <a:pt x="110769" y="41487"/>
                                </a:lnTo>
                                <a:lnTo>
                                  <a:pt x="109549" y="32345"/>
                                </a:lnTo>
                                <a:lnTo>
                                  <a:pt x="107700" y="24427"/>
                                </a:lnTo>
                                <a:lnTo>
                                  <a:pt x="105863" y="17720"/>
                                </a:lnTo>
                                <a:lnTo>
                                  <a:pt x="103109" y="12238"/>
                                </a:lnTo>
                                <a:lnTo>
                                  <a:pt x="98807" y="5843"/>
                                </a:lnTo>
                                <a:lnTo>
                                  <a:pt x="93586" y="1272"/>
                                </a:lnTo>
                                <a:lnTo>
                                  <a:pt x="91453" y="0"/>
                                </a:lnTo>
                                <a:lnTo>
                                  <a:pt x="130950" y="0"/>
                                </a:lnTo>
                                <a:lnTo>
                                  <a:pt x="136858" y="6442"/>
                                </a:lnTo>
                                <a:lnTo>
                                  <a:pt x="142380" y="14061"/>
                                </a:lnTo>
                                <a:lnTo>
                                  <a:pt x="146065" y="22591"/>
                                </a:lnTo>
                                <a:lnTo>
                                  <a:pt x="148820" y="32345"/>
                                </a:lnTo>
                                <a:lnTo>
                                  <a:pt x="150669" y="42399"/>
                                </a:lnTo>
                                <a:lnTo>
                                  <a:pt x="150971" y="53677"/>
                                </a:lnTo>
                                <a:lnTo>
                                  <a:pt x="29145" y="53677"/>
                                </a:lnTo>
                                <a:lnTo>
                                  <a:pt x="30063" y="67990"/>
                                </a:lnTo>
                                <a:lnTo>
                                  <a:pt x="31912" y="80791"/>
                                </a:lnTo>
                                <a:lnTo>
                                  <a:pt x="34982" y="92668"/>
                                </a:lnTo>
                                <a:lnTo>
                                  <a:pt x="38969" y="103035"/>
                                </a:lnTo>
                                <a:lnTo>
                                  <a:pt x="43573" y="111864"/>
                                </a:lnTo>
                                <a:lnTo>
                                  <a:pt x="49397" y="119483"/>
                                </a:lnTo>
                                <a:lnTo>
                                  <a:pt x="57070" y="126489"/>
                                </a:lnTo>
                                <a:lnTo>
                                  <a:pt x="65045" y="132584"/>
                                </a:lnTo>
                                <a:lnTo>
                                  <a:pt x="73649" y="136556"/>
                                </a:lnTo>
                                <a:lnTo>
                                  <a:pt x="82844" y="138991"/>
                                </a:lnTo>
                                <a:lnTo>
                                  <a:pt x="92668" y="139591"/>
                                </a:lnTo>
                                <a:lnTo>
                                  <a:pt x="102178" y="138991"/>
                                </a:lnTo>
                                <a:lnTo>
                                  <a:pt x="111385" y="137155"/>
                                </a:lnTo>
                                <a:lnTo>
                                  <a:pt x="119373" y="133808"/>
                                </a:lnTo>
                                <a:lnTo>
                                  <a:pt x="126732" y="129237"/>
                                </a:lnTo>
                                <a:lnTo>
                                  <a:pt x="135625" y="121007"/>
                                </a:lnTo>
                                <a:lnTo>
                                  <a:pt x="144229" y="111265"/>
                                </a:lnTo>
                                <a:lnTo>
                                  <a:pt x="152506" y="99075"/>
                                </a:lnTo>
                                <a:lnTo>
                                  <a:pt x="159260" y="101211"/>
                                </a:lnTo>
                                <a:lnTo>
                                  <a:pt x="154355" y="113388"/>
                                </a:lnTo>
                                <a:lnTo>
                                  <a:pt x="147902" y="124966"/>
                                </a:lnTo>
                                <a:lnTo>
                                  <a:pt x="139625" y="136556"/>
                                </a:lnTo>
                                <a:lnTo>
                                  <a:pt x="129499" y="146909"/>
                                </a:lnTo>
                                <a:lnTo>
                                  <a:pt x="120291" y="154527"/>
                                </a:lnTo>
                                <a:lnTo>
                                  <a:pt x="110467" y="160315"/>
                                </a:lnTo>
                                <a:lnTo>
                                  <a:pt x="100039" y="164582"/>
                                </a:lnTo>
                                <a:lnTo>
                                  <a:pt x="88379" y="167323"/>
                                </a:lnTo>
                                <a:lnTo>
                                  <a:pt x="76102" y="167933"/>
                                </a:lnTo>
                                <a:lnTo>
                                  <a:pt x="64441" y="167323"/>
                                </a:lnTo>
                                <a:lnTo>
                                  <a:pt x="53699" y="164886"/>
                                </a:lnTo>
                                <a:lnTo>
                                  <a:pt x="43875" y="161230"/>
                                </a:lnTo>
                                <a:lnTo>
                                  <a:pt x="34982" y="155746"/>
                                </a:lnTo>
                                <a:lnTo>
                                  <a:pt x="26692" y="149045"/>
                                </a:lnTo>
                                <a:lnTo>
                                  <a:pt x="19937" y="140515"/>
                                </a:lnTo>
                                <a:lnTo>
                                  <a:pt x="12579" y="129237"/>
                                </a:lnTo>
                                <a:lnTo>
                                  <a:pt x="7057" y="117048"/>
                                </a:lnTo>
                                <a:lnTo>
                                  <a:pt x="3069" y="104259"/>
                                </a:lnTo>
                                <a:lnTo>
                                  <a:pt x="918" y="90845"/>
                                </a:lnTo>
                                <a:lnTo>
                                  <a:pt x="0" y="76520"/>
                                </a:lnTo>
                                <a:lnTo>
                                  <a:pt x="604" y="64031"/>
                                </a:lnTo>
                                <a:lnTo>
                                  <a:pt x="2453" y="51841"/>
                                </a:lnTo>
                                <a:lnTo>
                                  <a:pt x="5824" y="40263"/>
                                </a:lnTo>
                                <a:lnTo>
                                  <a:pt x="10428" y="29298"/>
                                </a:lnTo>
                                <a:lnTo>
                                  <a:pt x="15950" y="18944"/>
                                </a:lnTo>
                                <a:lnTo>
                                  <a:pt x="23007" y="9190"/>
                                </a:lnTo>
                                <a:lnTo>
                                  <a:pt x="30994" y="348"/>
                                </a:lnTo>
                                <a:lnTo>
                                  <a:pt x="31436" y="0"/>
                                </a:lnTo>
                                <a:close/>
                              </a:path>
                            </a:pathLst>
                          </a:custGeom>
                          <a:solidFill>
                            <a:srgbClr val="000000"/>
                          </a:solidFill>
                          <a:ln w="1748" cap="flat" cmpd="sng" algn="ctr">
                            <a:solidFill>
                              <a:srgbClr val="000000"/>
                            </a:solidFill>
                            <a:prstDash val="solid"/>
                            <a:round/>
                          </a:ln>
                          <a:effectLst/>
                        </wps:spPr>
                        <wps:bodyPr/>
                      </wps:wsp>
                      <wps:wsp>
                        <wps:cNvPr id="16097" name="Shape 16097"/>
                        <wps:cNvSpPr/>
                        <wps:spPr>
                          <a:xfrm>
                            <a:off x="858437" y="0"/>
                            <a:ext cx="43752" cy="37528"/>
                          </a:xfrm>
                          <a:custGeom>
                            <a:avLst/>
                            <a:gdLst/>
                            <a:ahLst/>
                            <a:cxnLst/>
                            <a:rect l="0" t="0" r="0" b="0"/>
                            <a:pathLst>
                              <a:path w="43752" h="37528">
                                <a:moveTo>
                                  <a:pt x="0" y="0"/>
                                </a:moveTo>
                                <a:lnTo>
                                  <a:pt x="34952" y="0"/>
                                </a:lnTo>
                                <a:lnTo>
                                  <a:pt x="39765" y="5531"/>
                                </a:lnTo>
                                <a:lnTo>
                                  <a:pt x="42834" y="12537"/>
                                </a:lnTo>
                                <a:lnTo>
                                  <a:pt x="43752" y="19856"/>
                                </a:lnTo>
                                <a:lnTo>
                                  <a:pt x="43450" y="24115"/>
                                </a:lnTo>
                                <a:lnTo>
                                  <a:pt x="41916" y="28074"/>
                                </a:lnTo>
                                <a:lnTo>
                                  <a:pt x="39765" y="32046"/>
                                </a:lnTo>
                                <a:lnTo>
                                  <a:pt x="36079" y="34781"/>
                                </a:lnTo>
                                <a:lnTo>
                                  <a:pt x="31475" y="36916"/>
                                </a:lnTo>
                                <a:lnTo>
                                  <a:pt x="25953" y="37528"/>
                                </a:lnTo>
                                <a:lnTo>
                                  <a:pt x="21664" y="36916"/>
                                </a:lnTo>
                                <a:lnTo>
                                  <a:pt x="17676" y="35093"/>
                                </a:lnTo>
                                <a:lnTo>
                                  <a:pt x="13991" y="32645"/>
                                </a:lnTo>
                                <a:lnTo>
                                  <a:pt x="10607" y="28998"/>
                                </a:lnTo>
                                <a:lnTo>
                                  <a:pt x="8469" y="24727"/>
                                </a:lnTo>
                                <a:lnTo>
                                  <a:pt x="6620" y="18944"/>
                                </a:lnTo>
                                <a:lnTo>
                                  <a:pt x="4167" y="9802"/>
                                </a:lnTo>
                                <a:lnTo>
                                  <a:pt x="2330" y="3707"/>
                                </a:lnTo>
                                <a:lnTo>
                                  <a:pt x="0" y="0"/>
                                </a:lnTo>
                                <a:close/>
                              </a:path>
                            </a:pathLst>
                          </a:custGeom>
                          <a:solidFill>
                            <a:srgbClr val="000000"/>
                          </a:solidFill>
                          <a:ln w="1748" cap="flat" cmpd="sng" algn="ctr">
                            <a:solidFill>
                              <a:srgbClr val="000000"/>
                            </a:solidFill>
                            <a:prstDash val="solid"/>
                            <a:round/>
                          </a:ln>
                          <a:effectLst/>
                        </wps:spPr>
                        <wps:bodyPr/>
                      </wps:wsp>
                      <wps:wsp>
                        <wps:cNvPr id="16098" name="Shape 16098"/>
                        <wps:cNvSpPr/>
                        <wps:spPr>
                          <a:xfrm>
                            <a:off x="753671" y="0"/>
                            <a:ext cx="154355" cy="167020"/>
                          </a:xfrm>
                          <a:custGeom>
                            <a:avLst/>
                            <a:gdLst/>
                            <a:ahLst/>
                            <a:cxnLst/>
                            <a:rect l="0" t="0" r="0" b="0"/>
                            <a:pathLst>
                              <a:path w="154355" h="167020">
                                <a:moveTo>
                                  <a:pt x="34126" y="0"/>
                                </a:moveTo>
                                <a:lnTo>
                                  <a:pt x="56836" y="0"/>
                                </a:lnTo>
                                <a:lnTo>
                                  <a:pt x="52466" y="3395"/>
                                </a:lnTo>
                                <a:lnTo>
                                  <a:pt x="46328" y="10402"/>
                                </a:lnTo>
                                <a:lnTo>
                                  <a:pt x="40806" y="18632"/>
                                </a:lnTo>
                                <a:lnTo>
                                  <a:pt x="36516" y="28074"/>
                                </a:lnTo>
                                <a:lnTo>
                                  <a:pt x="33447" y="38140"/>
                                </a:lnTo>
                                <a:lnTo>
                                  <a:pt x="31598" y="49718"/>
                                </a:lnTo>
                                <a:lnTo>
                                  <a:pt x="30994" y="61895"/>
                                </a:lnTo>
                                <a:lnTo>
                                  <a:pt x="31598" y="73173"/>
                                </a:lnTo>
                                <a:lnTo>
                                  <a:pt x="33447" y="84451"/>
                                </a:lnTo>
                                <a:lnTo>
                                  <a:pt x="37133" y="95116"/>
                                </a:lnTo>
                                <a:lnTo>
                                  <a:pt x="41724" y="104858"/>
                                </a:lnTo>
                                <a:lnTo>
                                  <a:pt x="47560" y="114312"/>
                                </a:lnTo>
                                <a:lnTo>
                                  <a:pt x="53397" y="121619"/>
                                </a:lnTo>
                                <a:lnTo>
                                  <a:pt x="60139" y="127414"/>
                                </a:lnTo>
                                <a:lnTo>
                                  <a:pt x="67196" y="132284"/>
                                </a:lnTo>
                                <a:lnTo>
                                  <a:pt x="75183" y="135032"/>
                                </a:lnTo>
                                <a:lnTo>
                                  <a:pt x="83775" y="137155"/>
                                </a:lnTo>
                                <a:lnTo>
                                  <a:pt x="92983" y="137767"/>
                                </a:lnTo>
                                <a:lnTo>
                                  <a:pt x="102794" y="137155"/>
                                </a:lnTo>
                                <a:lnTo>
                                  <a:pt x="112002" y="134420"/>
                                </a:lnTo>
                                <a:lnTo>
                                  <a:pt x="120908" y="130461"/>
                                </a:lnTo>
                                <a:lnTo>
                                  <a:pt x="128568" y="124666"/>
                                </a:lnTo>
                                <a:lnTo>
                                  <a:pt x="135021" y="118571"/>
                                </a:lnTo>
                                <a:lnTo>
                                  <a:pt x="141763" y="110341"/>
                                </a:lnTo>
                                <a:lnTo>
                                  <a:pt x="149134" y="100599"/>
                                </a:lnTo>
                                <a:lnTo>
                                  <a:pt x="154355" y="103946"/>
                                </a:lnTo>
                                <a:lnTo>
                                  <a:pt x="146983" y="118272"/>
                                </a:lnTo>
                                <a:lnTo>
                                  <a:pt x="139008" y="130461"/>
                                </a:lnTo>
                                <a:lnTo>
                                  <a:pt x="131033" y="140815"/>
                                </a:lnTo>
                                <a:lnTo>
                                  <a:pt x="123046" y="149045"/>
                                </a:lnTo>
                                <a:lnTo>
                                  <a:pt x="114455" y="155441"/>
                                </a:lnTo>
                                <a:lnTo>
                                  <a:pt x="105561" y="160315"/>
                                </a:lnTo>
                                <a:lnTo>
                                  <a:pt x="96354" y="163972"/>
                                </a:lnTo>
                                <a:lnTo>
                                  <a:pt x="86844" y="166410"/>
                                </a:lnTo>
                                <a:lnTo>
                                  <a:pt x="76718" y="167020"/>
                                </a:lnTo>
                                <a:lnTo>
                                  <a:pt x="65058" y="166105"/>
                                </a:lnTo>
                                <a:lnTo>
                                  <a:pt x="53397" y="163058"/>
                                </a:lnTo>
                                <a:lnTo>
                                  <a:pt x="42957" y="158488"/>
                                </a:lnTo>
                                <a:lnTo>
                                  <a:pt x="32831" y="151480"/>
                                </a:lnTo>
                                <a:lnTo>
                                  <a:pt x="23321" y="142950"/>
                                </a:lnTo>
                                <a:lnTo>
                                  <a:pt x="15950" y="134420"/>
                                </a:lnTo>
                                <a:lnTo>
                                  <a:pt x="10126" y="125278"/>
                                </a:lnTo>
                                <a:lnTo>
                                  <a:pt x="5522" y="114612"/>
                                </a:lnTo>
                                <a:lnTo>
                                  <a:pt x="2755" y="103647"/>
                                </a:lnTo>
                                <a:lnTo>
                                  <a:pt x="604" y="91457"/>
                                </a:lnTo>
                                <a:lnTo>
                                  <a:pt x="0" y="78356"/>
                                </a:lnTo>
                                <a:lnTo>
                                  <a:pt x="604" y="65254"/>
                                </a:lnTo>
                                <a:lnTo>
                                  <a:pt x="2755" y="52765"/>
                                </a:lnTo>
                                <a:lnTo>
                                  <a:pt x="6138" y="40875"/>
                                </a:lnTo>
                                <a:lnTo>
                                  <a:pt x="11044" y="29598"/>
                                </a:lnTo>
                                <a:lnTo>
                                  <a:pt x="17484" y="18632"/>
                                </a:lnTo>
                                <a:lnTo>
                                  <a:pt x="25158" y="8878"/>
                                </a:lnTo>
                                <a:lnTo>
                                  <a:pt x="34063" y="48"/>
                                </a:lnTo>
                                <a:lnTo>
                                  <a:pt x="34126" y="0"/>
                                </a:lnTo>
                                <a:close/>
                              </a:path>
                            </a:pathLst>
                          </a:custGeom>
                          <a:solidFill>
                            <a:srgbClr val="000000"/>
                          </a:solidFill>
                          <a:ln w="1748" cap="flat" cmpd="sng" algn="ctr">
                            <a:solidFill>
                              <a:srgbClr val="000000"/>
                            </a:solidFill>
                            <a:prstDash val="solid"/>
                            <a:round/>
                          </a:ln>
                          <a:effectLst/>
                        </wps:spPr>
                        <wps:bodyPr/>
                      </wps:wsp>
                      <wps:wsp>
                        <wps:cNvPr id="16099" name="Shape 16099"/>
                        <wps:cNvSpPr/>
                        <wps:spPr>
                          <a:xfrm>
                            <a:off x="0" y="29910"/>
                            <a:ext cx="238430" cy="79519"/>
                          </a:xfrm>
                          <a:custGeom>
                            <a:avLst/>
                            <a:gdLst/>
                            <a:ahLst/>
                            <a:cxnLst/>
                            <a:rect l="0" t="0" r="0" b="0"/>
                            <a:pathLst>
                              <a:path w="238430" h="79519">
                                <a:moveTo>
                                  <a:pt x="119065" y="0"/>
                                </a:moveTo>
                                <a:lnTo>
                                  <a:pt x="135636" y="300"/>
                                </a:lnTo>
                                <a:lnTo>
                                  <a:pt x="150982" y="1211"/>
                                </a:lnTo>
                                <a:lnTo>
                                  <a:pt x="165712" y="3047"/>
                                </a:lnTo>
                                <a:lnTo>
                                  <a:pt x="179523" y="5183"/>
                                </a:lnTo>
                                <a:lnTo>
                                  <a:pt x="192102" y="8230"/>
                                </a:lnTo>
                                <a:lnTo>
                                  <a:pt x="203448" y="11578"/>
                                </a:lnTo>
                                <a:lnTo>
                                  <a:pt x="213574" y="15537"/>
                                </a:lnTo>
                                <a:lnTo>
                                  <a:pt x="222178" y="19808"/>
                                </a:lnTo>
                                <a:lnTo>
                                  <a:pt x="228920" y="24379"/>
                                </a:lnTo>
                                <a:lnTo>
                                  <a:pt x="234141" y="29250"/>
                                </a:lnTo>
                                <a:lnTo>
                                  <a:pt x="237512" y="34121"/>
                                </a:lnTo>
                                <a:lnTo>
                                  <a:pt x="238430" y="39916"/>
                                </a:lnTo>
                                <a:lnTo>
                                  <a:pt x="237512" y="45086"/>
                                </a:lnTo>
                                <a:lnTo>
                                  <a:pt x="234141" y="50269"/>
                                </a:lnTo>
                                <a:lnTo>
                                  <a:pt x="228920" y="55153"/>
                                </a:lnTo>
                                <a:lnTo>
                                  <a:pt x="222178" y="59724"/>
                                </a:lnTo>
                                <a:lnTo>
                                  <a:pt x="213574" y="63983"/>
                                </a:lnTo>
                                <a:lnTo>
                                  <a:pt x="203448" y="67642"/>
                                </a:lnTo>
                                <a:lnTo>
                                  <a:pt x="192102" y="71301"/>
                                </a:lnTo>
                                <a:lnTo>
                                  <a:pt x="179523" y="74036"/>
                                </a:lnTo>
                                <a:lnTo>
                                  <a:pt x="165712" y="76172"/>
                                </a:lnTo>
                                <a:lnTo>
                                  <a:pt x="150982" y="78308"/>
                                </a:lnTo>
                                <a:lnTo>
                                  <a:pt x="135636" y="79219"/>
                                </a:lnTo>
                                <a:lnTo>
                                  <a:pt x="119065" y="79519"/>
                                </a:lnTo>
                                <a:lnTo>
                                  <a:pt x="103107" y="79219"/>
                                </a:lnTo>
                                <a:lnTo>
                                  <a:pt x="87763" y="78308"/>
                                </a:lnTo>
                                <a:lnTo>
                                  <a:pt x="72728" y="76172"/>
                                </a:lnTo>
                                <a:lnTo>
                                  <a:pt x="58919" y="74036"/>
                                </a:lnTo>
                                <a:lnTo>
                                  <a:pt x="46336" y="71301"/>
                                </a:lnTo>
                                <a:lnTo>
                                  <a:pt x="34676" y="67642"/>
                                </a:lnTo>
                                <a:lnTo>
                                  <a:pt x="24857" y="63983"/>
                                </a:lnTo>
                                <a:lnTo>
                                  <a:pt x="16264" y="59724"/>
                                </a:lnTo>
                                <a:lnTo>
                                  <a:pt x="9513" y="55153"/>
                                </a:lnTo>
                                <a:lnTo>
                                  <a:pt x="4296" y="50269"/>
                                </a:lnTo>
                                <a:lnTo>
                                  <a:pt x="921" y="45086"/>
                                </a:lnTo>
                                <a:lnTo>
                                  <a:pt x="0" y="39916"/>
                                </a:lnTo>
                                <a:lnTo>
                                  <a:pt x="921" y="34121"/>
                                </a:lnTo>
                                <a:lnTo>
                                  <a:pt x="4296" y="29250"/>
                                </a:lnTo>
                                <a:lnTo>
                                  <a:pt x="9513" y="24379"/>
                                </a:lnTo>
                                <a:lnTo>
                                  <a:pt x="16264" y="19808"/>
                                </a:lnTo>
                                <a:lnTo>
                                  <a:pt x="24857" y="15537"/>
                                </a:lnTo>
                                <a:lnTo>
                                  <a:pt x="34676" y="11578"/>
                                </a:lnTo>
                                <a:lnTo>
                                  <a:pt x="46336" y="8230"/>
                                </a:lnTo>
                                <a:lnTo>
                                  <a:pt x="58919" y="5183"/>
                                </a:lnTo>
                                <a:lnTo>
                                  <a:pt x="72728" y="3047"/>
                                </a:lnTo>
                                <a:lnTo>
                                  <a:pt x="87763" y="1211"/>
                                </a:lnTo>
                                <a:lnTo>
                                  <a:pt x="103107" y="300"/>
                                </a:lnTo>
                                <a:lnTo>
                                  <a:pt x="119065" y="0"/>
                                </a:lnTo>
                                <a:close/>
                              </a:path>
                            </a:pathLst>
                          </a:custGeom>
                          <a:solidFill>
                            <a:srgbClr val="000000"/>
                          </a:solidFill>
                          <a:ln w="1748" cap="flat" cmpd="sng" algn="ctr">
                            <a:solidFill>
                              <a:srgbClr val="000000"/>
                            </a:solidFill>
                            <a:prstDash val="solid"/>
                            <a:round/>
                          </a:ln>
                          <a:effectLst/>
                        </wps:spPr>
                        <wps:bodyPr/>
                      </wps:wsp>
                      <wps:wsp>
                        <wps:cNvPr id="16100" name="Shape 16100"/>
                        <wps:cNvSpPr/>
                        <wps:spPr>
                          <a:xfrm>
                            <a:off x="160269" y="0"/>
                            <a:ext cx="173561" cy="22903"/>
                          </a:xfrm>
                          <a:custGeom>
                            <a:avLst/>
                            <a:gdLst/>
                            <a:ahLst/>
                            <a:cxnLst/>
                            <a:rect l="0" t="0" r="0" b="0"/>
                            <a:pathLst>
                              <a:path w="173561" h="22903">
                                <a:moveTo>
                                  <a:pt x="0" y="0"/>
                                </a:moveTo>
                                <a:lnTo>
                                  <a:pt x="173561" y="0"/>
                                </a:lnTo>
                                <a:lnTo>
                                  <a:pt x="171458" y="2796"/>
                                </a:lnTo>
                                <a:lnTo>
                                  <a:pt x="166238" y="7054"/>
                                </a:lnTo>
                                <a:lnTo>
                                  <a:pt x="158879" y="10714"/>
                                </a:lnTo>
                                <a:lnTo>
                                  <a:pt x="150275" y="14061"/>
                                </a:lnTo>
                                <a:lnTo>
                                  <a:pt x="139545" y="17108"/>
                                </a:lnTo>
                                <a:lnTo>
                                  <a:pt x="127885" y="19856"/>
                                </a:lnTo>
                                <a:lnTo>
                                  <a:pt x="114992" y="21380"/>
                                </a:lnTo>
                                <a:lnTo>
                                  <a:pt x="101180" y="22591"/>
                                </a:lnTo>
                                <a:lnTo>
                                  <a:pt x="86765" y="22903"/>
                                </a:lnTo>
                                <a:lnTo>
                                  <a:pt x="72337" y="22591"/>
                                </a:lnTo>
                                <a:lnTo>
                                  <a:pt x="58525" y="21380"/>
                                </a:lnTo>
                                <a:lnTo>
                                  <a:pt x="45946" y="19856"/>
                                </a:lnTo>
                                <a:lnTo>
                                  <a:pt x="33984" y="17108"/>
                                </a:lnTo>
                                <a:lnTo>
                                  <a:pt x="23544" y="14061"/>
                                </a:lnTo>
                                <a:lnTo>
                                  <a:pt x="14650" y="10714"/>
                                </a:lnTo>
                                <a:lnTo>
                                  <a:pt x="7279" y="7054"/>
                                </a:lnTo>
                                <a:lnTo>
                                  <a:pt x="1757" y="2796"/>
                                </a:lnTo>
                                <a:lnTo>
                                  <a:pt x="0" y="0"/>
                                </a:lnTo>
                                <a:close/>
                              </a:path>
                            </a:pathLst>
                          </a:custGeom>
                          <a:solidFill>
                            <a:srgbClr val="000000"/>
                          </a:solidFill>
                          <a:ln w="1748" cap="flat" cmpd="sng" algn="ctr">
                            <a:solidFill>
                              <a:srgbClr val="000000"/>
                            </a:solidFill>
                            <a:prstDash val="solid"/>
                            <a:round/>
                          </a:ln>
                          <a:effectLst/>
                        </wps:spPr>
                        <wps:bodyPr/>
                      </wps:wsp>
                    </wpg:wgp>
                  </a:graphicData>
                </a:graphic>
              </wp:inline>
            </w:drawing>
          </mc:Choice>
          <mc:Fallback>
            <w:pict>
              <v:group w14:anchorId="54C9B5CC" id="Group 84105" o:spid="_x0000_s1026" style="width:84.7pt;height:13.2pt;mso-position-horizontal-relative:char;mso-position-vertical-relative:line" coordsize="10757,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">
                <v:shape id="Shape 16092" o:spid="_x0000_s1027" style="position:absolute;left:9204;width:393;height:101;visibility:visible;mso-wrap-style:square;v-text-anchor:top" coordsize="39300,1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BssUA&#10;AADeAAAADwAAAGRycy9kb3ducmV2LnhtbERPTWvCQBC9C/0PyxR6EbPRQ2ijq0jFUvAgml68jdkx&#10;CWZn0+waU3+9KxS8zeN9zmzRm1p01LrKsoJxFIMgzq2uuFDwk61H7yCcR9ZYWyYFf+RgMX8ZzDDV&#10;9so76va+ECGEXYoKSu+bVEqXl2TQRbYhDtzJtgZ9gG0hdYvXEG5qOYnjRBqsODSU2NBnSfl5fzEK&#10;Moe/3dd2fbwdsLmshpss6ZaZUm+v/XIKwlPvn+J/97cO85P4YwKPd8IN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i0GyxQAAAN4AAAAPAAAAAAAAAAAAAAAAAJgCAABkcnMv&#10;ZG93bnJldi54bWxQSwUGAAAAAAQABAD1AAAAigMAAAAA&#10;" path="m,l5142,r244,348l9675,3395r4604,1836l19499,5843r5522,-612l29310,3395,33310,348,33580,r5720,l36682,3395,31776,7054,25939,9190r-6440,912l13046,9190,7524,7054,2618,3395,,xe" fillcolor="black" strokeweight=".04856mm">
                  <v:path arrowok="t" textboxrect="0,0,39300,10102"/>
                </v:shape>
                <v:shape id="Shape 16093" o:spid="_x0000_s1028" style="position:absolute;left:9767;width:990;height:1654;visibility:visible;mso-wrap-style:square;v-text-anchor:top" coordsize="98970,165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ig8QA&#10;AADeAAAADwAAAGRycy9kb3ducmV2LnhtbERPTWvCQBC9C/0PyxR6MxvbGjS6SrEo3kQbpMchOyZp&#10;s7Nhd2vSf98tCN7m8T5nuR5MK67kfGNZwSRJQRCXVjdcKSg+tuMZCB+QNbaWScEveVivHkZLzLXt&#10;+UjXU6hEDGGfo4I6hC6X0pc1GfSJ7Ygjd7HOYIjQVVI77GO4aeVzmmbSYMOxocaONjWV36cfo8Ad&#10;3jdu2ny+Fnje2f15Opt8XbxST4/D2wJEoCHcxTf3Xsf5WTp/gf934g1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YoPEAAAA3gAAAA8AAAAAAAAAAAAAAAAAmAIAAGRycy9k&#10;b3ducmV2LnhtbFBLBQYAAAAABAAEAPUAAACJAwAAAAA=&#10;" path="m53447,l89439,r2927,4619l94215,11326r617,7006l93901,26550r-3069,7619l85926,41487r-3988,4259l76718,50317r-6440,4884l77951,58848r6742,4271l90228,67690r5207,5483l98970,79118r,47967l97586,130149r-5522,8230l85008,146297r-7057,5792l69963,156965r-8893,3655l51561,163363r-10743,1219l29158,165496r-7372,-610l15346,163972r-4906,-1219l6755,160315,3069,157574,918,153917,,150256r616,-3347l2453,143562r1534,-1523l6755,141114r2453,-299l13195,141114r4604,1524l23019,145086r5522,3047l36214,152393r6441,2438l48491,155746r7057,-610l61686,153917r5221,-2736l71812,147821r3988,-4571l80706,134720r3069,-8830l84693,116436r-918,-8830l81322,99075,77636,91757,73033,86274,67209,81403,61070,78356,54013,75608,45724,74084r-9208,-299l33145,73785r-1534,l29460,74084r-302,-3347l42038,65554,53095,59460r8893,-6095l67209,47882r3987,-6095l73649,35093r616,-7931l73649,20768,71812,14673,69045,9802,64756,5531,58001,1572,53447,xe" fillcolor="black" strokeweight=".04856mm">
                  <v:path arrowok="t" textboxrect="0,0,98970,165496"/>
                </v:shape>
                <v:shape id="Shape 16094" o:spid="_x0000_s1029" style="position:absolute;left:9773;width:324;height:265;visibility:visible;mso-wrap-style:square;v-text-anchor:top" coordsize="32399,2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pbsYA&#10;AADeAAAADwAAAGRycy9kb3ducmV2LnhtbERPTWsCMRC9F/ofwhR6KZrtsth2axQpVD3oQSv0Ot1M&#10;N0s3kyWJuvrrjSD0No/3OeNpb1txIB8axwqehxkI4srphmsFu6/PwSuIEJE1to5JwYkCTCf3d2Ms&#10;tTvyhg7bWIsUwqFEBSbGrpQyVIYshqHriBP367zFmKCvpfZ4TOG2lXmWjaTFhlODwY4+DFV/271V&#10;kG/yol5/mzDLV/Ni8XT2L4v9j1KPD/3sHUSkPv6Lb+6lTvNH2VsB13fSDXJ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opbsYAAADeAAAADwAAAAAAAAAAAAAAAACYAgAAZHJz&#10;L2Rvd25yZXYueG1sUEsFBgAAAAAEAAQA9QAAAIsDAAAAAA==&#10;" path="m13228,l32399,,28843,960,22705,4319,17183,8878r-4290,4571l8591,19544,3988,26550,,25639,3069,16197,7371,7966,12893,348,13228,xe" fillcolor="black" strokeweight=".04856mm">
                  <v:path arrowok="t" textboxrect="0,0,32399,26550"/>
                </v:shape>
                <v:shape id="Shape 16095" o:spid="_x0000_s1030" style="position:absolute;left:3756;width:1865;height:1633;visibility:visible;mso-wrap-style:square;v-text-anchor:top" coordsize="186582,163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T/MMA&#10;AADeAAAADwAAAGRycy9kb3ducmV2LnhtbERPTWvCQBC9F/oflil4KbpRaDCpq4gieK3JweOQHZOl&#10;2dmQXU3ir+8WCr3N433OZjfaVjyo98axguUiAUFcOW24VlAWp/kahA/IGlvHpGAiD7vt68sGc+0G&#10;/qLHJdQihrDPUUETQpdL6auGLPqF64gjd3O9xRBhX0vd4xDDbStXSZJKi4ZjQ4MdHRqqvi93q+D+&#10;/rxN2TgVqTwOh+Lor1ias1Kzt3H/CSLQGP7Ff+6zjvPTJPuA33fiD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8T/MMAAADeAAAADwAAAAAAAAAAAAAAAACYAgAAZHJzL2Rv&#10;d25yZXYueG1sUEsFBgAAAAAEAAQA9QAAAIgDAAAAAA==&#10;" path="m,l58001,r,12850l65976,4919,72168,r80378,l152820,348r3987,8230l159877,17720r1534,10966l162342,40576r,90797l162644,137767r918,5483l165097,147821r2767,3659l170933,154222r3988,1828l180141,157269r6441,610l186582,163363r-83159,l103423,157879r6742,-1524l115687,154831r4604,-2438l123360,149957r2466,-3959l127662,140815r919,-7619l129197,124366r,-82879l128581,33257r-1233,-7306l125511,19544r-2754,-6095l119989,9490,116304,6442,111700,4319,106492,3095r-6453,-299l92366,3707,84693,5843r-7660,4559l72114,14061r-5824,4883l59837,25339r,108469l60152,140515r1220,5170l63523,149657r2453,2736l70894,155136r6742,2133l85624,157879r,5484l616,163363r,-5484l8906,156050r6742,-2133l20252,150868r2151,-3347l23937,142638r1233,-6082l25787,128325r,-99027l25472,21992,24252,16197,23019,11925,20868,8878,17497,6442,13195,5231,8289,4619,4604,4919r-2151,l,5231,,xe" fillcolor="black" strokeweight=".04856mm">
                  <v:path arrowok="t" textboxrect="0,0,186582,163363"/>
                </v:shape>
                <v:shape id="Shape 16096" o:spid="_x0000_s1031" style="position:absolute;left:5759;width:1593;height:1679;visibility:visible;mso-wrap-style:square;v-text-anchor:top" coordsize="159260,167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sv8MA&#10;AADeAAAADwAAAGRycy9kb3ducmV2LnhtbERPzYrCMBC+C75DGMGLaOqKRatRxGVB2Ivb9QGGZmyL&#10;zaQkqa1vv1lY2Nt8fL+zPw6mEU9yvrasYLlIQBAXVtdcKrh9f8w3IHxA1thYJgUv8nA8jEd7zLTt&#10;+YueeShFDGGfoYIqhDaT0hcVGfQL2xJH7m6dwRChK6V22Mdw08i3JEmlwZpjQ4UtnSsqHnlnFNTv&#10;s1VO5677PF0fbtPb9azv1kpNJ8NpByLQEP7Ff+6LjvPTZJvC7zvxBn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bsv8MAAADeAAAADwAAAAAAAAAAAAAAAACYAgAAZHJzL2Rv&#10;d25yZXYueG1sUEsFBgAAAAAEAAQA9QAAAIgDAAAAAA==&#10;" path="m31436,l53123,,49397,2184,43573,7666r-4918,7007l34982,22291r-3070,8830l29762,41487r81007,l109549,32345r-1849,-7918l105863,17720r-2754,-5482l98807,5843,93586,1272,91453,r39497,l136858,6442r5522,7619l146065,22591r2755,9754l150669,42399r302,11278l29145,53677r918,14313l31912,80791r3070,11877l38969,103035r4604,8829l49397,119483r7673,7006l65045,132584r8604,3972l82844,138991r9824,600l102178,138991r9207,-1836l119373,133808r7359,-4571l135625,121007r8604,-9742l152506,99075r6754,2136l154355,113388r-6453,11578l139625,136556r-10126,10353l120291,154527r-9824,5788l100039,164582r-11660,2741l76102,167933r-11661,-610l53699,164886r-9824,-3656l34982,155746r-8290,-6701l19937,140515,12579,129237,7057,117048,3069,104259,918,90845,,76520,604,64031,2453,51841,5824,40263,10428,29298,15950,18944,23007,9190,30994,348,31436,xe" fillcolor="black" strokeweight=".04856mm">
                  <v:path arrowok="t" textboxrect="0,0,159260,167933"/>
                </v:shape>
                <v:shape id="Shape 16097" o:spid="_x0000_s1032" style="position:absolute;left:8584;width:437;height:375;visibility:visible;mso-wrap-style:square;v-text-anchor:top" coordsize="43752,37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Q5MUA&#10;AADeAAAADwAAAGRycy9kb3ducmV2LnhtbERPTWsCMRC9C/6HMIVeRLO2sOrWKKWlVJAWquJ52Ew3&#10;WzeTbZLq+u+NIPQ2j/c582VnG3EkH2rHCsajDARx6XTNlYLd9m04BREissbGMSk4U4Dlot+bY6Hd&#10;ib/ouImVSCEcClRgYmwLKUNpyGIYuZY4cd/OW4wJ+kpqj6cUbhv5kGW5tFhzajDY0ouh8rD5swoG&#10;6/FnPtnXvx+P5tWf38mY1Y9R6v6ue34CEamL/+Kbe6XT/DybTeD6TrpB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BDkxQAAAN4AAAAPAAAAAAAAAAAAAAAAAJgCAABkcnMv&#10;ZG93bnJldi54bWxQSwUGAAAAAAQABAD1AAAAigMAAAAA&#10;" path="m,l34952,r4813,5531l42834,12537r918,7319l43450,24115r-1534,3959l39765,32046r-3686,2735l31475,36916r-5522,612l21664,36916,17676,35093,13991,32645,10607,28998,8469,24727,6620,18944,4167,9802,2330,3707,,xe" fillcolor="black" strokeweight=".04856mm">
                  <v:path arrowok="t" textboxrect="0,0,43752,37528"/>
                </v:shape>
                <v:shape id="Shape 16098" o:spid="_x0000_s1033" style="position:absolute;left:7536;width:1544;height:1670;visibility:visible;mso-wrap-style:square;v-text-anchor:top" coordsize="154355,16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F+cskA&#10;AADeAAAADwAAAGRycy9kb3ducmV2LnhtbESPzUvDQBDF74L/wzJCb3a3FoJNuy1FLK2CH/046G3I&#10;TpNgdjZk1yb+985B8DbDe/PebxarwTfqQl2sA1uYjA0o4iK4mksLp+Pm9h5UTMgOm8Bk4YcirJbX&#10;VwvMXeh5T5dDKpWEcMzRQpVSm2sdi4o8xnFoiUU7h85jkrUrteuwl3Df6DtjMu2xZmmosKWHioqv&#10;w7e3wJ+vevtmZtOPl80ke0rx/fE5660d3QzrOahEQ/o3/13vnOBnZia88o7MoJ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mF+cskAAADeAAAADwAAAAAAAAAAAAAAAACYAgAA&#10;ZHJzL2Rvd25yZXYueG1sUEsFBgAAAAAEAAQA9QAAAI4DAAAAAA==&#10;" path="m34126,l56836,,52466,3395r-6138,7007l40806,18632r-4290,9442l33447,38140,31598,49718r-604,12177l31598,73173r1849,11278l37133,95116r4591,9742l47560,114312r5837,7307l60139,127414r7057,4870l75183,135032r8592,2123l92983,137767r9811,-612l112002,134420r8906,-3959l128568,124666r6453,-6095l141763,110341r7371,-9742l154355,103946r-7372,14326l139008,130461r-7975,10354l123046,149045r-8591,6396l105561,160315r-9207,3657l86844,166410r-10126,610l65058,166105,53397,163058,42957,158488,32831,151480r-9510,-8530l15950,134420r-5824,-9142l5522,114612,2755,103647,604,91457,,78356,604,65254,2755,52765,6138,40875,11044,29598,17484,18632,25158,8878,34063,48,34126,xe" fillcolor="black" strokeweight=".04856mm">
                  <v:path arrowok="t" textboxrect="0,0,154355,167020"/>
                </v:shape>
                <v:shape id="Shape 16099" o:spid="_x0000_s1034" style="position:absolute;top:299;width:2384;height:795;visibility:visible;mso-wrap-style:square;v-text-anchor:top" coordsize="238430,79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N6scA&#10;AADeAAAADwAAAGRycy9kb3ducmV2LnhtbESP0WrCQBBF3wX/YRmhL1I3Wio1dQ1JoGB9i/oBQ3aa&#10;pM3Oxuwa4993CwXfZrh37rmzTUbTioF611hWsFxEIIhLqxuuFJxPH89vIJxH1thaJgV3cpDsppMt&#10;xtreuKDh6CsRQtjFqKD2vouldGVNBt3CdsRB+7K9QR/WvpK6x1sIN61cRdFaGmw4EGrsKK+p/Dle&#10;TYBk7vB9ts28OGSXlyJPP9tMvyr1NBvTdxCeRv8w/1/vdai/jjYb+HsnzC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hTerHAAAA3gAAAA8AAAAAAAAAAAAAAAAAmAIAAGRy&#10;cy9kb3ducmV2LnhtbFBLBQYAAAAABAAEAPUAAACMAwAAAAA=&#10;" path="m119065,r16571,300l150982,1211r14730,1836l179523,5183r12579,3047l203448,11578r10126,3959l222178,19808r6742,4571l234141,29250r3371,4871l238430,39916r-918,5170l234141,50269r-5221,4884l222178,59724r-8604,4259l203448,67642r-11346,3659l179523,74036r-13811,2136l150982,78308r-15346,911l119065,79519r-15958,-300l87763,78308,72728,76172,58919,74036,46336,71301,34676,67642,24857,63983,16264,59724,9513,55153,4296,50269,921,45086,,39916,921,34121,4296,29250,9513,24379r6751,-4571l24857,15537r9819,-3959l46336,8230,58919,5183,72728,3047,87763,1211,103107,300,119065,xe" fillcolor="black" strokeweight=".04856mm">
                  <v:path arrowok="t" textboxrect="0,0,238430,79519"/>
                </v:shape>
                <v:shape id="Shape 16100" o:spid="_x0000_s1035" style="position:absolute;left:1602;width:1736;height:229;visibility:visible;mso-wrap-style:square;v-text-anchor:top" coordsize="173561,2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z5cYA&#10;AADeAAAADwAAAGRycy9kb3ducmV2LnhtbESPMWvDQAyF90L/w6FCt/qcDCF1cwkhkBJCljpZsgmf&#10;arv16YxPjZ1/Xw2FbhJ6eu99q80UOnOjIbWRHcyyHAxxFX3LtYPLef+yBJME2WMXmRzcKcFm/fiw&#10;wsLHkT/oVkpt1IRTgQ4akb6wNlUNBUxZ7In19hmHgKLrUFs/4KjmobPzPF/YgC1rQoM97Rqqvsuf&#10;4OC0v54qLo/zeyv9+3lcvk74Jc49P03bNzBCk/yL/74PXusvZrkCKI7OY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5z5cYAAADeAAAADwAAAAAAAAAAAAAAAACYAgAAZHJz&#10;L2Rvd25yZXYueG1sUEsFBgAAAAAEAAQA9QAAAIsDAAAAAA==&#10;" path="m,l173561,r-2103,2796l166238,7054r-7359,3660l150275,14061r-10730,3047l127885,19856r-12893,1524l101180,22591r-14415,312l72337,22591,58525,21380,45946,19856,33984,17108,23544,14061,14650,10714,7279,7054,1757,2796,,xe" fillcolor="black" strokeweight=".04856mm">
                  <v:path arrowok="t" textboxrect="0,0,173561,22903"/>
                </v:shape>
                <w10:anchorlock/>
              </v:group>
            </w:pict>
          </mc:Fallback>
        </mc:AlternateContent>
      </w:r>
      <w:r w:rsidR="00E034E6">
        <w:t xml:space="preserve"> Engineering and Construction Short Contract </w:t>
      </w:r>
    </w:p>
    <w:p w14:paraId="5832004C" w14:textId="77777777" w:rsidR="00E034E6" w:rsidRDefault="00E034E6" w:rsidP="00E034E6">
      <w:pPr>
        <w:spacing w:after="75" w:line="250" w:lineRule="auto"/>
        <w:ind w:left="10" w:hanging="10"/>
      </w:pPr>
      <w:r>
        <w:rPr>
          <w:rFonts w:ascii="Corbel" w:eastAsia="Corbel" w:hAnsi="Corbel" w:cs="Corbel"/>
          <w:b/>
          <w:sz w:val="20"/>
        </w:rPr>
        <w:t xml:space="preserve">Index by clause numbers (main clause heads indicated by bold numbers). Terms in </w:t>
      </w:r>
      <w:r>
        <w:rPr>
          <w:rFonts w:ascii="Corbel" w:eastAsia="Corbel" w:hAnsi="Corbel" w:cs="Corbel"/>
          <w:b/>
          <w:i/>
          <w:sz w:val="20"/>
        </w:rPr>
        <w:t>italics</w:t>
      </w:r>
      <w:r>
        <w:rPr>
          <w:rFonts w:ascii="Corbel" w:eastAsia="Corbel" w:hAnsi="Corbel" w:cs="Corbel"/>
          <w:b/>
          <w:sz w:val="20"/>
        </w:rPr>
        <w:t xml:space="preserve"> are identified in the Contract </w:t>
      </w:r>
    </w:p>
    <w:p w14:paraId="11423715" w14:textId="77777777" w:rsidR="00E034E6" w:rsidRDefault="00E034E6" w:rsidP="00E034E6">
      <w:pPr>
        <w:sectPr w:rsidR="00E034E6" w:rsidSect="00E034E6">
          <w:headerReference w:type="even" r:id="rId18"/>
          <w:headerReference w:type="default" r:id="rId19"/>
          <w:headerReference w:type="first" r:id="rId20"/>
          <w:type w:val="continuous"/>
          <w:pgSz w:w="12240" w:h="15840"/>
          <w:pgMar w:top="1187" w:right="764" w:bottom="1212" w:left="840" w:header="720" w:footer="720" w:gutter="0"/>
          <w:cols w:space="720"/>
        </w:sectPr>
      </w:pPr>
    </w:p>
    <w:p w14:paraId="3447E171" w14:textId="77777777" w:rsidR="00E034E6" w:rsidRDefault="00E034E6" w:rsidP="00E034E6">
      <w:pPr>
        <w:spacing w:line="250" w:lineRule="auto"/>
        <w:ind w:left="10" w:hanging="10"/>
      </w:pPr>
      <w:r>
        <w:rPr>
          <w:rFonts w:ascii="Corbel" w:eastAsia="Corbel" w:hAnsi="Corbel" w:cs="Corbel"/>
          <w:b/>
          <w:sz w:val="20"/>
        </w:rPr>
        <w:t xml:space="preserve">Data, and defined terms have capital initial letters. </w:t>
      </w:r>
      <w:r>
        <w:rPr>
          <w:rFonts w:ascii="Corbel" w:eastAsia="Corbel" w:hAnsi="Corbel" w:cs="Corbel"/>
          <w:sz w:val="20"/>
        </w:rPr>
        <w:t xml:space="preserve">access </w:t>
      </w:r>
    </w:p>
    <w:p w14:paraId="44A08A76" w14:textId="77777777" w:rsidR="00E034E6" w:rsidRDefault="00E034E6" w:rsidP="00E034E6">
      <w:pPr>
        <w:spacing w:after="4" w:line="216" w:lineRule="auto"/>
        <w:ind w:left="209" w:right="2387" w:hanging="10"/>
      </w:pPr>
      <w:r>
        <w:rPr>
          <w:rFonts w:ascii="Corbel" w:eastAsia="Corbel" w:hAnsi="Corbel" w:cs="Corbel"/>
          <w:sz w:val="20"/>
        </w:rPr>
        <w:t xml:space="preserve">for Contractor 15.1 for Employer </w:t>
      </w:r>
      <w:r>
        <w:rPr>
          <w:rFonts w:ascii="Corbel" w:eastAsia="Corbel" w:hAnsi="Corbel" w:cs="Corbel"/>
          <w:b/>
          <w:sz w:val="20"/>
        </w:rPr>
        <w:t>22</w:t>
      </w:r>
      <w:r>
        <w:rPr>
          <w:rFonts w:ascii="Corbel" w:eastAsia="Corbel" w:hAnsi="Corbel" w:cs="Corbel"/>
          <w:sz w:val="20"/>
        </w:rPr>
        <w:t xml:space="preserve"> </w:t>
      </w:r>
    </w:p>
    <w:p w14:paraId="5DECA59C" w14:textId="77777777" w:rsidR="00E034E6" w:rsidRDefault="00E034E6" w:rsidP="00E034E6">
      <w:pPr>
        <w:spacing w:after="4" w:line="268" w:lineRule="auto"/>
        <w:ind w:left="209" w:right="70" w:hanging="10"/>
      </w:pPr>
      <w:r>
        <w:rPr>
          <w:rFonts w:ascii="Corbel" w:eastAsia="Corbel" w:hAnsi="Corbel" w:cs="Corbel"/>
          <w:sz w:val="20"/>
        </w:rPr>
        <w:t xml:space="preserve">to site </w:t>
      </w:r>
      <w:r>
        <w:rPr>
          <w:rFonts w:ascii="Corbel" w:eastAsia="Corbel" w:hAnsi="Corbel" w:cs="Corbel"/>
          <w:b/>
          <w:sz w:val="20"/>
        </w:rPr>
        <w:t>15</w:t>
      </w:r>
      <w:r>
        <w:rPr>
          <w:rFonts w:ascii="Corbel" w:eastAsia="Corbel" w:hAnsi="Corbel" w:cs="Corbel"/>
          <w:sz w:val="20"/>
        </w:rPr>
        <w:t xml:space="preserve"> </w:t>
      </w:r>
    </w:p>
    <w:p w14:paraId="5A9A3C38" w14:textId="77777777" w:rsidR="00E034E6" w:rsidRDefault="00E034E6" w:rsidP="00E034E6">
      <w:pPr>
        <w:spacing w:after="4" w:line="268" w:lineRule="auto"/>
        <w:ind w:left="-5" w:right="70" w:hanging="10"/>
      </w:pPr>
      <w:r>
        <w:rPr>
          <w:rFonts w:ascii="Corbel" w:eastAsia="Corbel" w:hAnsi="Corbel" w:cs="Corbel"/>
          <w:sz w:val="20"/>
        </w:rPr>
        <w:t xml:space="preserve">Act, Housing Grants, Construction and Regeneration </w:t>
      </w:r>
    </w:p>
    <w:p w14:paraId="6A05156B" w14:textId="77777777" w:rsidR="00E034E6" w:rsidRDefault="00E034E6" w:rsidP="00E034E6">
      <w:pPr>
        <w:spacing w:after="4" w:line="217" w:lineRule="auto"/>
        <w:ind w:left="-15" w:right="1972" w:firstLine="401"/>
      </w:pPr>
      <w:r>
        <w:rPr>
          <w:rFonts w:ascii="Corbel" w:eastAsia="Corbel" w:hAnsi="Corbel" w:cs="Corbel"/>
          <w:sz w:val="20"/>
        </w:rPr>
        <w:t xml:space="preserve">(1996), 1.1–1.8 actions 10 adjudication 93.3, 1.6–1.8 communication 93.3(4) cost assessment 93.3(5) decision 93.3(6)(8) instructions 93.3(3) notification 93.3(1)(7) referral </w:t>
      </w:r>
      <w:r>
        <w:rPr>
          <w:rFonts w:ascii="Corbel" w:eastAsia="Corbel" w:hAnsi="Corbel" w:cs="Corbel"/>
          <w:sz w:val="20"/>
        </w:rPr>
        <w:t xml:space="preserve">information 93.3(2) </w:t>
      </w:r>
      <w:r>
        <w:rPr>
          <w:rFonts w:ascii="Corbel" w:eastAsia="Corbel" w:hAnsi="Corbel" w:cs="Corbel"/>
          <w:i/>
          <w:sz w:val="20"/>
        </w:rPr>
        <w:t>tribunal</w:t>
      </w:r>
      <w:r>
        <w:rPr>
          <w:rFonts w:ascii="Corbel" w:eastAsia="Corbel" w:hAnsi="Corbel" w:cs="Corbel"/>
          <w:sz w:val="20"/>
        </w:rPr>
        <w:t xml:space="preserve"> 93.3(1) </w:t>
      </w:r>
    </w:p>
    <w:p w14:paraId="6013AB58" w14:textId="77777777" w:rsidR="00E034E6" w:rsidRDefault="00E034E6" w:rsidP="00E034E6">
      <w:pPr>
        <w:spacing w:after="4" w:line="217" w:lineRule="auto"/>
        <w:ind w:left="184" w:right="2007" w:hanging="199"/>
      </w:pPr>
      <w:r>
        <w:rPr>
          <w:rFonts w:ascii="Corbel" w:eastAsia="Corbel" w:hAnsi="Corbel" w:cs="Corbel"/>
          <w:i/>
          <w:sz w:val="20"/>
        </w:rPr>
        <w:t>Adjudicator</w:t>
      </w:r>
      <w:r>
        <w:rPr>
          <w:rFonts w:ascii="Corbel" w:eastAsia="Corbel" w:hAnsi="Corbel" w:cs="Corbel"/>
          <w:sz w:val="20"/>
        </w:rPr>
        <w:t xml:space="preserve"> 93.1, 93.2 appointment 93.2(1) liability 93.2(3) nominating body 93.2(2) </w:t>
      </w:r>
    </w:p>
    <w:p w14:paraId="6DA14A60" w14:textId="77777777" w:rsidR="00E034E6" w:rsidRDefault="00E034E6" w:rsidP="00E034E6">
      <w:pPr>
        <w:spacing w:after="4" w:line="216" w:lineRule="auto"/>
        <w:ind w:left="-5" w:right="2050" w:hanging="10"/>
      </w:pPr>
      <w:r>
        <w:rPr>
          <w:rFonts w:ascii="Corbel" w:eastAsia="Corbel" w:hAnsi="Corbel" w:cs="Corbel"/>
          <w:sz w:val="20"/>
        </w:rPr>
        <w:t xml:space="preserve">agreement, law 12.3 amount due </w:t>
      </w:r>
    </w:p>
    <w:p w14:paraId="5FAF24EE" w14:textId="77777777" w:rsidR="00E034E6" w:rsidRDefault="00E034E6" w:rsidP="00E034E6">
      <w:pPr>
        <w:spacing w:after="4" w:line="268" w:lineRule="auto"/>
        <w:ind w:left="209" w:right="2297" w:hanging="10"/>
      </w:pPr>
      <w:r>
        <w:rPr>
          <w:rFonts w:ascii="Corbel" w:eastAsia="Corbel" w:hAnsi="Corbel" w:cs="Corbel"/>
          <w:sz w:val="20"/>
        </w:rPr>
        <w:t xml:space="preserve">assessing </w:t>
      </w:r>
      <w:r>
        <w:rPr>
          <w:rFonts w:ascii="Corbel" w:eastAsia="Corbel" w:hAnsi="Corbel" w:cs="Corbel"/>
          <w:b/>
          <w:sz w:val="20"/>
        </w:rPr>
        <w:t>50</w:t>
      </w:r>
      <w:r>
        <w:rPr>
          <w:rFonts w:ascii="Corbel" w:eastAsia="Corbel" w:hAnsi="Corbel" w:cs="Corbel"/>
          <w:sz w:val="20"/>
        </w:rPr>
        <w:t xml:space="preserve"> correction 50.4 </w:t>
      </w:r>
    </w:p>
    <w:p w14:paraId="5D28B991" w14:textId="77777777" w:rsidR="001602B4" w:rsidRDefault="001602B4" w:rsidP="00E034E6">
      <w:pPr>
        <w:spacing w:after="4" w:line="217" w:lineRule="auto"/>
        <w:ind w:left="-15" w:right="1027" w:firstLine="199"/>
        <w:rPr>
          <w:rFonts w:ascii="Corbel" w:eastAsia="Corbel" w:hAnsi="Corbel" w:cs="Corbel"/>
          <w:sz w:val="20"/>
        </w:rPr>
      </w:pPr>
    </w:p>
    <w:p w14:paraId="7E63DA38" w14:textId="77777777" w:rsidR="001602B4" w:rsidRDefault="001602B4" w:rsidP="001602B4">
      <w:pPr>
        <w:spacing w:after="4" w:line="217" w:lineRule="auto"/>
        <w:ind w:right="1027"/>
        <w:rPr>
          <w:rFonts w:ascii="Corbel" w:eastAsia="Corbel" w:hAnsi="Corbel" w:cs="Corbel"/>
          <w:sz w:val="20"/>
        </w:rPr>
      </w:pPr>
    </w:p>
    <w:p w14:paraId="57B7A1C9" w14:textId="77777777" w:rsidR="00E034E6" w:rsidRDefault="00E034E6" w:rsidP="00E034E6">
      <w:pPr>
        <w:spacing w:after="4" w:line="217" w:lineRule="auto"/>
        <w:ind w:left="-15" w:right="1027" w:firstLine="199"/>
      </w:pPr>
      <w:r>
        <w:rPr>
          <w:rFonts w:ascii="Corbel" w:eastAsia="Corbel" w:hAnsi="Corbel" w:cs="Corbel"/>
          <w:sz w:val="20"/>
        </w:rPr>
        <w:lastRenderedPageBreak/>
        <w:t xml:space="preserve">Price for Work Done to Date 11.2(9) appointment, </w:t>
      </w:r>
      <w:r>
        <w:rPr>
          <w:rFonts w:ascii="Corbel" w:eastAsia="Corbel" w:hAnsi="Corbel" w:cs="Corbel"/>
          <w:i/>
          <w:sz w:val="20"/>
        </w:rPr>
        <w:t>Adjudicator</w:t>
      </w:r>
      <w:r>
        <w:rPr>
          <w:rFonts w:ascii="Corbel" w:eastAsia="Corbel" w:hAnsi="Corbel" w:cs="Corbel"/>
          <w:sz w:val="20"/>
        </w:rPr>
        <w:t xml:space="preserve"> 93.2(1) </w:t>
      </w:r>
      <w:r>
        <w:rPr>
          <w:rFonts w:ascii="Corbel" w:eastAsia="Corbel" w:hAnsi="Corbel" w:cs="Corbel"/>
          <w:i/>
          <w:sz w:val="20"/>
        </w:rPr>
        <w:t>assessment day</w:t>
      </w:r>
      <w:r>
        <w:rPr>
          <w:rFonts w:ascii="Corbel" w:eastAsia="Corbel" w:hAnsi="Corbel" w:cs="Corbel"/>
          <w:sz w:val="20"/>
        </w:rPr>
        <w:t xml:space="preserve"> 50.1, 50.6, 51.1 authority, </w:t>
      </w:r>
      <w:r>
        <w:rPr>
          <w:rFonts w:ascii="Corbel" w:eastAsia="Corbel" w:hAnsi="Corbel" w:cs="Corbel"/>
          <w:i/>
          <w:sz w:val="20"/>
        </w:rPr>
        <w:t>Employer</w:t>
      </w:r>
      <w:r>
        <w:rPr>
          <w:rFonts w:ascii="Corbel" w:eastAsia="Corbel" w:hAnsi="Corbel" w:cs="Corbel"/>
          <w:sz w:val="20"/>
        </w:rPr>
        <w:t xml:space="preserve">'s </w:t>
      </w:r>
      <w:r>
        <w:rPr>
          <w:rFonts w:ascii="Corbel" w:eastAsia="Corbel" w:hAnsi="Corbel" w:cs="Corbel"/>
          <w:b/>
          <w:sz w:val="20"/>
        </w:rPr>
        <w:t>14</w:t>
      </w:r>
      <w:r>
        <w:rPr>
          <w:rFonts w:ascii="Corbel" w:eastAsia="Corbel" w:hAnsi="Corbel" w:cs="Corbel"/>
          <w:sz w:val="20"/>
        </w:rPr>
        <w:t xml:space="preserve"> </w:t>
      </w:r>
    </w:p>
    <w:p w14:paraId="3AC67735" w14:textId="77777777" w:rsidR="00E034E6" w:rsidRDefault="00E034E6" w:rsidP="00E034E6">
      <w:r>
        <w:rPr>
          <w:rFonts w:ascii="Corbel" w:eastAsia="Corbel" w:hAnsi="Corbel" w:cs="Corbel"/>
          <w:sz w:val="20"/>
        </w:rPr>
        <w:t xml:space="preserve"> </w:t>
      </w:r>
    </w:p>
    <w:p w14:paraId="6AD80843" w14:textId="77777777" w:rsidR="00E034E6" w:rsidRDefault="00E034E6" w:rsidP="00E034E6">
      <w:pPr>
        <w:spacing w:after="4" w:line="217" w:lineRule="auto"/>
        <w:ind w:left="-5" w:right="1655" w:hanging="10"/>
      </w:pPr>
      <w:r>
        <w:rPr>
          <w:rFonts w:ascii="Corbel" w:eastAsia="Corbel" w:hAnsi="Corbel" w:cs="Corbel"/>
          <w:sz w:val="20"/>
        </w:rPr>
        <w:t xml:space="preserve">changes, communications 60.1(7) co-operation 10.1, 16.2 communications </w:t>
      </w:r>
      <w:r>
        <w:rPr>
          <w:rFonts w:ascii="Corbel" w:eastAsia="Corbel" w:hAnsi="Corbel" w:cs="Corbel"/>
          <w:b/>
          <w:sz w:val="20"/>
        </w:rPr>
        <w:t>13</w:t>
      </w:r>
      <w:r>
        <w:rPr>
          <w:rFonts w:ascii="Corbel" w:eastAsia="Corbel" w:hAnsi="Corbel" w:cs="Corbel"/>
          <w:sz w:val="20"/>
        </w:rPr>
        <w:t xml:space="preserve"> </w:t>
      </w:r>
      <w:r>
        <w:rPr>
          <w:rFonts w:ascii="Corbel" w:eastAsia="Corbel" w:hAnsi="Corbel" w:cs="Corbel"/>
          <w:i/>
          <w:sz w:val="20"/>
        </w:rPr>
        <w:t>Adjudicator</w:t>
      </w:r>
      <w:r>
        <w:rPr>
          <w:rFonts w:ascii="Corbel" w:eastAsia="Corbel" w:hAnsi="Corbel" w:cs="Corbel"/>
          <w:sz w:val="20"/>
        </w:rPr>
        <w:t xml:space="preserve"> 93.3(4) changes a decision 60.1(7) </w:t>
      </w:r>
      <w:r>
        <w:rPr>
          <w:rFonts w:ascii="Corbel" w:eastAsia="Corbel" w:hAnsi="Corbel" w:cs="Corbel"/>
          <w:i/>
          <w:sz w:val="20"/>
        </w:rPr>
        <w:t>period for reply</w:t>
      </w:r>
      <w:r>
        <w:rPr>
          <w:rFonts w:ascii="Corbel" w:eastAsia="Corbel" w:hAnsi="Corbel" w:cs="Corbel"/>
          <w:sz w:val="20"/>
        </w:rPr>
        <w:t xml:space="preserve"> 13.2 </w:t>
      </w:r>
    </w:p>
    <w:p w14:paraId="7CC1F4A3" w14:textId="77777777" w:rsidR="00E034E6" w:rsidRDefault="00E034E6" w:rsidP="00E034E6">
      <w:pPr>
        <w:spacing w:after="4" w:line="268" w:lineRule="auto"/>
        <w:ind w:left="209" w:right="70" w:hanging="10"/>
      </w:pPr>
      <w:r>
        <w:rPr>
          <w:rFonts w:ascii="Corbel" w:eastAsia="Corbel" w:hAnsi="Corbel" w:cs="Corbel"/>
          <w:sz w:val="20"/>
        </w:rPr>
        <w:t xml:space="preserve">replies 60.1(6) </w:t>
      </w:r>
    </w:p>
    <w:p w14:paraId="37D30C9F" w14:textId="77777777" w:rsidR="00E034E6" w:rsidRDefault="00E034E6" w:rsidP="00E034E6">
      <w:pPr>
        <w:spacing w:after="4" w:line="268" w:lineRule="auto"/>
        <w:ind w:left="-5" w:right="70" w:hanging="10"/>
      </w:pPr>
      <w:r>
        <w:rPr>
          <w:rFonts w:ascii="Corbel" w:eastAsia="Corbel" w:hAnsi="Corbel" w:cs="Corbel"/>
          <w:sz w:val="20"/>
        </w:rPr>
        <w:t xml:space="preserve">compensation event assessment 61.4, </w:t>
      </w:r>
      <w:r>
        <w:rPr>
          <w:rFonts w:ascii="Corbel" w:eastAsia="Corbel" w:hAnsi="Corbel" w:cs="Corbel"/>
          <w:b/>
          <w:sz w:val="20"/>
        </w:rPr>
        <w:t>63</w:t>
      </w:r>
      <w:r>
        <w:rPr>
          <w:rFonts w:ascii="Corbel" w:eastAsia="Corbel" w:hAnsi="Corbel" w:cs="Corbel"/>
          <w:sz w:val="20"/>
        </w:rPr>
        <w:t xml:space="preserve"> </w:t>
      </w:r>
    </w:p>
    <w:p w14:paraId="36980FE5" w14:textId="77777777" w:rsidR="00E034E6" w:rsidRDefault="00E034E6" w:rsidP="00E034E6">
      <w:pPr>
        <w:spacing w:after="4" w:line="217" w:lineRule="auto"/>
        <w:ind w:left="209" w:right="1006" w:hanging="10"/>
      </w:pPr>
      <w:r>
        <w:rPr>
          <w:rFonts w:ascii="Corbel" w:eastAsia="Corbel" w:hAnsi="Corbel" w:cs="Corbel"/>
          <w:sz w:val="20"/>
        </w:rPr>
        <w:t xml:space="preserve">assumptions 63.7 by </w:t>
      </w:r>
      <w:r>
        <w:rPr>
          <w:rFonts w:ascii="Corbel" w:eastAsia="Corbel" w:hAnsi="Corbel" w:cs="Corbel"/>
          <w:i/>
          <w:sz w:val="20"/>
        </w:rPr>
        <w:t>Employer</w:t>
      </w:r>
      <w:r>
        <w:rPr>
          <w:rFonts w:ascii="Corbel" w:eastAsia="Corbel" w:hAnsi="Corbel" w:cs="Corbel"/>
          <w:sz w:val="20"/>
        </w:rPr>
        <w:t xml:space="preserve"> 62.3 changes to the Works Information 63.8 Defined Cost 63.2–3 early warning 63.5 insurance costs 63.3 Prices/Price List 63.1–2, 63.8 revision 63.10 risk allowances 63.6 </w:t>
      </w:r>
    </w:p>
    <w:p w14:paraId="02A69FC2" w14:textId="77777777" w:rsidR="00E034E6" w:rsidRDefault="00E034E6" w:rsidP="00E034E6">
      <w:pPr>
        <w:spacing w:after="4" w:line="268" w:lineRule="auto"/>
        <w:ind w:left="-5" w:right="70" w:hanging="10"/>
      </w:pPr>
      <w:r>
        <w:rPr>
          <w:rFonts w:ascii="Corbel" w:eastAsia="Corbel" w:hAnsi="Corbel" w:cs="Corbel"/>
          <w:sz w:val="20"/>
        </w:rPr>
        <w:t xml:space="preserve">compensation events </w:t>
      </w:r>
      <w:r>
        <w:rPr>
          <w:rFonts w:ascii="Corbel" w:eastAsia="Corbel" w:hAnsi="Corbel" w:cs="Corbel"/>
          <w:b/>
          <w:sz w:val="20"/>
        </w:rPr>
        <w:t>60–63</w:t>
      </w:r>
      <w:r>
        <w:rPr>
          <w:rFonts w:ascii="Corbel" w:eastAsia="Corbel" w:hAnsi="Corbel" w:cs="Corbel"/>
          <w:sz w:val="20"/>
        </w:rPr>
        <w:t xml:space="preserve">, 1.4 </w:t>
      </w:r>
    </w:p>
    <w:p w14:paraId="4D4B879A" w14:textId="77777777" w:rsidR="00E034E6" w:rsidRDefault="00E034E6" w:rsidP="00E034E6">
      <w:pPr>
        <w:spacing w:after="4" w:line="217" w:lineRule="auto"/>
        <w:ind w:left="209" w:right="767" w:hanging="10"/>
      </w:pPr>
      <w:r>
        <w:rPr>
          <w:rFonts w:ascii="Corbel" w:eastAsia="Corbel" w:hAnsi="Corbel" w:cs="Corbel"/>
          <w:sz w:val="20"/>
        </w:rPr>
        <w:t xml:space="preserve">correction to an assumption 60.1(11), 61.4 early warning 61.3 notification </w:t>
      </w:r>
      <w:r>
        <w:rPr>
          <w:rFonts w:ascii="Corbel" w:eastAsia="Corbel" w:hAnsi="Corbel" w:cs="Corbel"/>
          <w:b/>
          <w:sz w:val="20"/>
        </w:rPr>
        <w:t>61</w:t>
      </w:r>
      <w:r>
        <w:rPr>
          <w:rFonts w:ascii="Corbel" w:eastAsia="Corbel" w:hAnsi="Corbel" w:cs="Corbel"/>
          <w:sz w:val="20"/>
        </w:rPr>
        <w:t xml:space="preserve"> notified after the </w:t>
      </w:r>
      <w:r>
        <w:rPr>
          <w:rFonts w:ascii="Corbel" w:eastAsia="Corbel" w:hAnsi="Corbel" w:cs="Corbel"/>
          <w:i/>
          <w:sz w:val="20"/>
        </w:rPr>
        <w:t>defects date</w:t>
      </w:r>
      <w:r>
        <w:rPr>
          <w:rFonts w:ascii="Corbel" w:eastAsia="Corbel" w:hAnsi="Corbel" w:cs="Corbel"/>
          <w:sz w:val="20"/>
        </w:rPr>
        <w:t xml:space="preserve"> 61.5 physical conditions 60.1(9) proposed instruction 62.2 quotations </w:t>
      </w:r>
      <w:r>
        <w:rPr>
          <w:rFonts w:ascii="Corbel" w:eastAsia="Corbel" w:hAnsi="Corbel" w:cs="Corbel"/>
          <w:b/>
          <w:sz w:val="20"/>
        </w:rPr>
        <w:t>62</w:t>
      </w:r>
      <w:r>
        <w:rPr>
          <w:rFonts w:ascii="Corbel" w:eastAsia="Corbel" w:hAnsi="Corbel" w:cs="Corbel"/>
          <w:sz w:val="20"/>
        </w:rPr>
        <w:t xml:space="preserve"> weather 60.1(10) </w:t>
      </w:r>
    </w:p>
    <w:p w14:paraId="659E0CA4" w14:textId="77777777" w:rsidR="00E034E6" w:rsidRDefault="00E034E6" w:rsidP="00E034E6">
      <w:pPr>
        <w:spacing w:after="4" w:line="268" w:lineRule="auto"/>
        <w:ind w:left="-5" w:right="70" w:hanging="10"/>
      </w:pPr>
      <w:r>
        <w:rPr>
          <w:rFonts w:ascii="Corbel" w:eastAsia="Corbel" w:hAnsi="Corbel" w:cs="Corbel"/>
          <w:sz w:val="20"/>
        </w:rPr>
        <w:t xml:space="preserve">compensation event quotation </w:t>
      </w:r>
    </w:p>
    <w:p w14:paraId="7B57DD6B" w14:textId="77777777" w:rsidR="00E034E6" w:rsidRDefault="00E034E6" w:rsidP="00E034E6">
      <w:pPr>
        <w:spacing w:after="4" w:line="268" w:lineRule="auto"/>
        <w:ind w:left="210" w:right="2060" w:hanging="10"/>
      </w:pPr>
      <w:r>
        <w:rPr>
          <w:rFonts w:ascii="Corbel" w:eastAsia="Corbel" w:hAnsi="Corbel" w:cs="Corbel"/>
          <w:sz w:val="20"/>
        </w:rPr>
        <w:t xml:space="preserve">alternatives 62.6 replies 62.4 revision 62.5 </w:t>
      </w:r>
    </w:p>
    <w:p w14:paraId="74D65D03" w14:textId="77777777" w:rsidR="00E034E6" w:rsidRDefault="00E034E6" w:rsidP="00E034E6">
      <w:pPr>
        <w:spacing w:after="4" w:line="217" w:lineRule="auto"/>
        <w:ind w:left="185" w:right="2022" w:hanging="200"/>
      </w:pPr>
      <w:r>
        <w:rPr>
          <w:rFonts w:ascii="Corbel" w:eastAsia="Corbel" w:hAnsi="Corbel" w:cs="Corbel"/>
          <w:sz w:val="20"/>
        </w:rPr>
        <w:t xml:space="preserve">Completion 11.2(1), </w:t>
      </w:r>
      <w:r>
        <w:rPr>
          <w:rFonts w:ascii="Corbel" w:eastAsia="Corbel" w:hAnsi="Corbel" w:cs="Corbel"/>
          <w:b/>
          <w:sz w:val="20"/>
        </w:rPr>
        <w:t>30</w:t>
      </w:r>
      <w:r>
        <w:rPr>
          <w:rFonts w:ascii="Corbel" w:eastAsia="Corbel" w:hAnsi="Corbel" w:cs="Corbel"/>
          <w:sz w:val="20"/>
        </w:rPr>
        <w:t xml:space="preserve"> </w:t>
      </w:r>
      <w:proofErr w:type="gramStart"/>
      <w:r>
        <w:rPr>
          <w:rFonts w:ascii="Corbel" w:eastAsia="Corbel" w:hAnsi="Corbel" w:cs="Corbel"/>
          <w:sz w:val="20"/>
        </w:rPr>
        <w:t>certification</w:t>
      </w:r>
      <w:proofErr w:type="gramEnd"/>
      <w:r>
        <w:rPr>
          <w:rFonts w:ascii="Corbel" w:eastAsia="Corbel" w:hAnsi="Corbel" w:cs="Corbel"/>
          <w:sz w:val="20"/>
        </w:rPr>
        <w:t xml:space="preserve"> of 30.2 delays 16.1 forecast date of 30.1 termination 92.3 </w:t>
      </w:r>
    </w:p>
    <w:p w14:paraId="5EBB21C4" w14:textId="77777777" w:rsidR="00E034E6" w:rsidRDefault="00E034E6" w:rsidP="00E034E6">
      <w:pPr>
        <w:spacing w:after="4" w:line="217" w:lineRule="auto"/>
        <w:ind w:left="185" w:right="736" w:hanging="200"/>
      </w:pPr>
      <w:r>
        <w:rPr>
          <w:rFonts w:ascii="Corbel" w:eastAsia="Corbel" w:hAnsi="Corbel" w:cs="Corbel"/>
          <w:sz w:val="20"/>
        </w:rPr>
        <w:t xml:space="preserve">Completion Date 11.2(2), 30.1 assessing delays 63.4 compensation events 60.1(12) </w:t>
      </w:r>
    </w:p>
    <w:p w14:paraId="4C0B48C6" w14:textId="77777777" w:rsidR="00E034E6" w:rsidRDefault="00E034E6" w:rsidP="00E034E6">
      <w:pPr>
        <w:spacing w:after="4" w:line="268" w:lineRule="auto"/>
        <w:ind w:left="-5" w:right="70" w:hanging="10"/>
      </w:pPr>
      <w:r>
        <w:rPr>
          <w:rFonts w:ascii="Corbel" w:eastAsia="Corbel" w:hAnsi="Corbel" w:cs="Corbel"/>
          <w:sz w:val="20"/>
        </w:rPr>
        <w:t xml:space="preserve">conditions of contract 11.1, 12.2, 80.1 </w:t>
      </w:r>
    </w:p>
    <w:p w14:paraId="67F3B556" w14:textId="77777777" w:rsidR="00E034E6" w:rsidRDefault="00E034E6" w:rsidP="00E034E6">
      <w:pPr>
        <w:spacing w:after="4" w:line="268" w:lineRule="auto"/>
        <w:ind w:left="-5" w:right="70" w:hanging="10"/>
      </w:pPr>
      <w:r>
        <w:rPr>
          <w:rFonts w:ascii="Corbel" w:eastAsia="Corbel" w:hAnsi="Corbel" w:cs="Corbel"/>
          <w:sz w:val="20"/>
        </w:rPr>
        <w:t xml:space="preserve">Contract Data 11.1, 80.1 </w:t>
      </w:r>
    </w:p>
    <w:p w14:paraId="0B80832E" w14:textId="77777777" w:rsidR="00E034E6" w:rsidRDefault="00E034E6" w:rsidP="00E034E6">
      <w:pPr>
        <w:spacing w:after="4" w:line="217" w:lineRule="auto"/>
        <w:ind w:left="185" w:right="1486" w:hanging="200"/>
      </w:pPr>
      <w:r>
        <w:rPr>
          <w:rFonts w:ascii="Corbel" w:eastAsia="Corbel" w:hAnsi="Corbel" w:cs="Corbel"/>
          <w:sz w:val="20"/>
        </w:rPr>
        <w:t xml:space="preserve">Contractor access for 15.1 default 90.3 equipment 21.2 responsibilities 14.3, </w:t>
      </w:r>
      <w:r>
        <w:rPr>
          <w:rFonts w:ascii="Corbel" w:eastAsia="Corbel" w:hAnsi="Corbel" w:cs="Corbel"/>
          <w:b/>
          <w:sz w:val="20"/>
        </w:rPr>
        <w:t>20–22</w:t>
      </w:r>
      <w:r>
        <w:rPr>
          <w:rFonts w:ascii="Corbel" w:eastAsia="Corbel" w:hAnsi="Corbel" w:cs="Corbel"/>
          <w:sz w:val="20"/>
        </w:rPr>
        <w:t xml:space="preserve"> </w:t>
      </w:r>
    </w:p>
    <w:p w14:paraId="5C353481" w14:textId="77777777" w:rsidR="00E034E6" w:rsidRDefault="00E034E6" w:rsidP="00E034E6">
      <w:pPr>
        <w:spacing w:after="4" w:line="268" w:lineRule="auto"/>
        <w:ind w:left="-5" w:right="70" w:hanging="10"/>
      </w:pPr>
      <w:r>
        <w:rPr>
          <w:rFonts w:ascii="Corbel" w:eastAsia="Corbel" w:hAnsi="Corbel" w:cs="Corbel"/>
          <w:sz w:val="20"/>
        </w:rPr>
        <w:t xml:space="preserve">correcting Defects 41 </w:t>
      </w:r>
    </w:p>
    <w:p w14:paraId="002C2CEE" w14:textId="77777777" w:rsidR="00E034E6" w:rsidRDefault="00E034E6" w:rsidP="00E034E6">
      <w:pPr>
        <w:spacing w:after="4" w:line="268" w:lineRule="auto"/>
        <w:ind w:left="-5" w:right="70" w:hanging="10"/>
      </w:pPr>
      <w:r>
        <w:rPr>
          <w:rFonts w:ascii="Corbel" w:eastAsia="Corbel" w:hAnsi="Corbel" w:cs="Corbel"/>
          <w:sz w:val="20"/>
        </w:rPr>
        <w:t xml:space="preserve">correction, compensation events 60.1(11), 61.4 </w:t>
      </w:r>
    </w:p>
    <w:p w14:paraId="39C467CD" w14:textId="77777777" w:rsidR="00E034E6" w:rsidRDefault="00E034E6" w:rsidP="00E034E6">
      <w:pPr>
        <w:spacing w:after="4" w:line="268" w:lineRule="auto"/>
        <w:ind w:left="-5" w:right="70" w:hanging="10"/>
      </w:pPr>
      <w:r>
        <w:rPr>
          <w:rFonts w:ascii="Corbel" w:eastAsia="Corbel" w:hAnsi="Corbel" w:cs="Corbel"/>
          <w:sz w:val="20"/>
        </w:rPr>
        <w:t xml:space="preserve">costs </w:t>
      </w:r>
    </w:p>
    <w:p w14:paraId="3ECEE5F0" w14:textId="77777777" w:rsidR="00E034E6" w:rsidRDefault="00E034E6" w:rsidP="00E034E6">
      <w:pPr>
        <w:spacing w:after="4" w:line="268" w:lineRule="auto"/>
        <w:ind w:left="210" w:right="1626" w:hanging="10"/>
      </w:pPr>
      <w:r>
        <w:rPr>
          <w:rFonts w:ascii="Corbel" w:eastAsia="Corbel" w:hAnsi="Corbel" w:cs="Corbel"/>
          <w:sz w:val="20"/>
        </w:rPr>
        <w:t xml:space="preserve">adjudication 93.3(5) early warning 16.1 </w:t>
      </w:r>
    </w:p>
    <w:p w14:paraId="2257EE79" w14:textId="77777777" w:rsidR="00E034E6" w:rsidRDefault="00E034E6" w:rsidP="00E034E6">
      <w:pPr>
        <w:spacing w:after="4" w:line="268" w:lineRule="auto"/>
        <w:ind w:left="210" w:right="70" w:hanging="10"/>
      </w:pPr>
      <w:r>
        <w:rPr>
          <w:rFonts w:ascii="Corbel" w:eastAsia="Corbel" w:hAnsi="Corbel" w:cs="Corbel"/>
          <w:sz w:val="20"/>
        </w:rPr>
        <w:t xml:space="preserve">insurance 63.3 </w:t>
      </w:r>
    </w:p>
    <w:p w14:paraId="226459F9" w14:textId="77777777" w:rsidR="00E034E6" w:rsidRDefault="00E034E6" w:rsidP="00E034E6">
      <w:r>
        <w:rPr>
          <w:rFonts w:ascii="Corbel" w:eastAsia="Corbel" w:hAnsi="Corbel" w:cs="Corbel"/>
          <w:sz w:val="20"/>
        </w:rPr>
        <w:t xml:space="preserve"> </w:t>
      </w:r>
    </w:p>
    <w:p w14:paraId="7EDC59E7" w14:textId="77777777" w:rsidR="00E034E6" w:rsidRDefault="00E034E6" w:rsidP="00E034E6">
      <w:pPr>
        <w:spacing w:after="4" w:line="217" w:lineRule="auto"/>
        <w:ind w:left="185" w:right="1226" w:hanging="200"/>
      </w:pPr>
      <w:r>
        <w:rPr>
          <w:rFonts w:ascii="Corbel" w:eastAsia="Corbel" w:hAnsi="Corbel" w:cs="Corbel"/>
          <w:sz w:val="20"/>
        </w:rPr>
        <w:t xml:space="preserve">damage(s) compensation events 60.1(14) delay 50.5 repairs 43.1 </w:t>
      </w:r>
    </w:p>
    <w:p w14:paraId="6671F8D0" w14:textId="77777777" w:rsidR="00E034E6" w:rsidRDefault="00E034E6" w:rsidP="00E034E6">
      <w:pPr>
        <w:spacing w:after="4" w:line="216" w:lineRule="auto"/>
        <w:ind w:left="-5" w:right="729" w:hanging="10"/>
      </w:pPr>
      <w:r>
        <w:rPr>
          <w:rFonts w:ascii="Corbel" w:eastAsia="Corbel" w:hAnsi="Corbel" w:cs="Corbel"/>
          <w:sz w:val="20"/>
        </w:rPr>
        <w:t xml:space="preserve">decision, adjudication 93.3(6)(8) </w:t>
      </w:r>
      <w:r>
        <w:rPr>
          <w:rFonts w:ascii="Corbel" w:eastAsia="Corbel" w:hAnsi="Corbel" w:cs="Corbel"/>
          <w:i/>
          <w:sz w:val="20"/>
        </w:rPr>
        <w:t>defect correction period</w:t>
      </w:r>
      <w:r>
        <w:rPr>
          <w:rFonts w:ascii="Corbel" w:eastAsia="Corbel" w:hAnsi="Corbel" w:cs="Corbel"/>
          <w:sz w:val="20"/>
        </w:rPr>
        <w:t xml:space="preserve"> 41.3, 41.4, 42.1 </w:t>
      </w:r>
    </w:p>
    <w:p w14:paraId="3D63342E" w14:textId="77777777" w:rsidR="00E034E6" w:rsidRDefault="00E034E6" w:rsidP="00E034E6">
      <w:pPr>
        <w:spacing w:after="4" w:line="217" w:lineRule="auto"/>
        <w:ind w:left="185" w:right="1564" w:hanging="200"/>
      </w:pPr>
      <w:r>
        <w:rPr>
          <w:rFonts w:ascii="Corbel" w:eastAsia="Corbel" w:hAnsi="Corbel" w:cs="Corbel"/>
          <w:sz w:val="20"/>
        </w:rPr>
        <w:t xml:space="preserve">Defect(s) 11.2(1)(3), </w:t>
      </w:r>
      <w:r>
        <w:rPr>
          <w:rFonts w:ascii="Corbel" w:eastAsia="Corbel" w:hAnsi="Corbel" w:cs="Corbel"/>
          <w:b/>
          <w:sz w:val="20"/>
        </w:rPr>
        <w:t>40–43</w:t>
      </w:r>
      <w:r>
        <w:rPr>
          <w:rFonts w:ascii="Corbel" w:eastAsia="Corbel" w:hAnsi="Corbel" w:cs="Corbel"/>
          <w:sz w:val="20"/>
        </w:rPr>
        <w:t xml:space="preserve"> correcting </w:t>
      </w:r>
      <w:r>
        <w:rPr>
          <w:rFonts w:ascii="Corbel" w:eastAsia="Corbel" w:hAnsi="Corbel" w:cs="Corbel"/>
          <w:b/>
          <w:sz w:val="20"/>
        </w:rPr>
        <w:t>41</w:t>
      </w:r>
      <w:r>
        <w:rPr>
          <w:rFonts w:ascii="Corbel" w:eastAsia="Corbel" w:hAnsi="Corbel" w:cs="Corbel"/>
          <w:sz w:val="20"/>
        </w:rPr>
        <w:t xml:space="preserve"> notifying </w:t>
      </w:r>
      <w:r>
        <w:rPr>
          <w:rFonts w:ascii="Corbel" w:eastAsia="Corbel" w:hAnsi="Corbel" w:cs="Corbel"/>
          <w:b/>
          <w:sz w:val="20"/>
        </w:rPr>
        <w:t>40</w:t>
      </w:r>
      <w:r>
        <w:rPr>
          <w:rFonts w:ascii="Corbel" w:eastAsia="Corbel" w:hAnsi="Corbel" w:cs="Corbel"/>
          <w:sz w:val="20"/>
        </w:rPr>
        <w:t xml:space="preserve"> searching for 40.1, 60.1(8) uncorrected </w:t>
      </w:r>
      <w:r>
        <w:rPr>
          <w:rFonts w:ascii="Corbel" w:eastAsia="Corbel" w:hAnsi="Corbel" w:cs="Corbel"/>
          <w:b/>
          <w:sz w:val="20"/>
        </w:rPr>
        <w:t>42</w:t>
      </w:r>
      <w:r>
        <w:rPr>
          <w:rFonts w:ascii="Corbel" w:eastAsia="Corbel" w:hAnsi="Corbel" w:cs="Corbel"/>
          <w:sz w:val="20"/>
        </w:rPr>
        <w:t xml:space="preserve"> </w:t>
      </w:r>
    </w:p>
    <w:p w14:paraId="21D5A2C7" w14:textId="77777777" w:rsidR="00E034E6" w:rsidRDefault="00E034E6" w:rsidP="00E034E6">
      <w:pPr>
        <w:spacing w:after="4" w:line="268" w:lineRule="auto"/>
        <w:ind w:left="-5" w:hanging="10"/>
      </w:pPr>
      <w:r>
        <w:rPr>
          <w:rFonts w:ascii="Corbel" w:eastAsia="Corbel" w:hAnsi="Corbel" w:cs="Corbel"/>
          <w:sz w:val="20"/>
        </w:rPr>
        <w:t xml:space="preserve">Defects Certificate 11.2(4), 41.4, 43.1, 50.1, 50.6 </w:t>
      </w:r>
      <w:r>
        <w:rPr>
          <w:rFonts w:ascii="Corbel" w:eastAsia="Corbel" w:hAnsi="Corbel" w:cs="Corbel"/>
          <w:i/>
          <w:sz w:val="20"/>
        </w:rPr>
        <w:t>defects date</w:t>
      </w:r>
      <w:r>
        <w:rPr>
          <w:rFonts w:ascii="Corbel" w:eastAsia="Corbel" w:hAnsi="Corbel" w:cs="Corbel"/>
          <w:sz w:val="20"/>
        </w:rPr>
        <w:t xml:space="preserve"> 11.2(4), 40.1–2, 41.4, 61.5 </w:t>
      </w:r>
    </w:p>
    <w:p w14:paraId="1BD26C82" w14:textId="77777777" w:rsidR="00E034E6" w:rsidRDefault="00E034E6" w:rsidP="00E034E6">
      <w:pPr>
        <w:spacing w:after="4" w:line="217" w:lineRule="auto"/>
        <w:ind w:left="185" w:right="921" w:hanging="200"/>
      </w:pPr>
      <w:r>
        <w:rPr>
          <w:rFonts w:ascii="Corbel" w:eastAsia="Corbel" w:hAnsi="Corbel" w:cs="Corbel"/>
          <w:sz w:val="20"/>
        </w:rPr>
        <w:t xml:space="preserve">Defined Cost compensation assessment 63.2–4 definition 11.2(5) </w:t>
      </w:r>
    </w:p>
    <w:p w14:paraId="72998440" w14:textId="77777777" w:rsidR="00E034E6" w:rsidRDefault="00E034E6" w:rsidP="00E034E6">
      <w:pPr>
        <w:spacing w:after="4" w:line="217" w:lineRule="auto"/>
        <w:ind w:left="-5" w:right="2039" w:hanging="10"/>
      </w:pPr>
      <w:r>
        <w:rPr>
          <w:rFonts w:ascii="Corbel" w:eastAsia="Corbel" w:hAnsi="Corbel" w:cs="Corbel"/>
          <w:sz w:val="20"/>
        </w:rPr>
        <w:t xml:space="preserve">defined terms 11 delay damages 50.5 delays </w:t>
      </w:r>
    </w:p>
    <w:p w14:paraId="067380F7" w14:textId="77777777" w:rsidR="00E034E6" w:rsidRDefault="00E034E6" w:rsidP="00E034E6">
      <w:pPr>
        <w:spacing w:after="4" w:line="217" w:lineRule="auto"/>
        <w:ind w:left="210" w:right="1536" w:hanging="10"/>
      </w:pPr>
      <w:r>
        <w:rPr>
          <w:rFonts w:ascii="Corbel" w:eastAsia="Corbel" w:hAnsi="Corbel" w:cs="Corbel"/>
          <w:sz w:val="20"/>
        </w:rPr>
        <w:t xml:space="preserve">compensation events 63.4 Completion 16.1 early warning 16.1 </w:t>
      </w:r>
    </w:p>
    <w:p w14:paraId="182744FF" w14:textId="77777777" w:rsidR="00E034E6" w:rsidRDefault="00E034E6" w:rsidP="00E034E6">
      <w:pPr>
        <w:spacing w:after="4" w:line="217" w:lineRule="auto"/>
        <w:ind w:left="-5" w:right="1227" w:hanging="10"/>
      </w:pPr>
      <w:r>
        <w:rPr>
          <w:rFonts w:ascii="Corbel" w:eastAsia="Corbel" w:hAnsi="Corbel" w:cs="Corbel"/>
          <w:sz w:val="20"/>
        </w:rPr>
        <w:t xml:space="preserve">delegation, by </w:t>
      </w:r>
      <w:r>
        <w:rPr>
          <w:rFonts w:ascii="Corbel" w:eastAsia="Corbel" w:hAnsi="Corbel" w:cs="Corbel"/>
          <w:i/>
          <w:sz w:val="20"/>
        </w:rPr>
        <w:t>Employer</w:t>
      </w:r>
      <w:r>
        <w:rPr>
          <w:rFonts w:ascii="Corbel" w:eastAsia="Corbel" w:hAnsi="Corbel" w:cs="Corbel"/>
          <w:sz w:val="20"/>
        </w:rPr>
        <w:t xml:space="preserve"> </w:t>
      </w:r>
      <w:r>
        <w:rPr>
          <w:rFonts w:ascii="Corbel" w:eastAsia="Corbel" w:hAnsi="Corbel" w:cs="Corbel"/>
          <w:b/>
          <w:sz w:val="20"/>
        </w:rPr>
        <w:t>14</w:t>
      </w:r>
      <w:r>
        <w:rPr>
          <w:rFonts w:ascii="Corbel" w:eastAsia="Corbel" w:hAnsi="Corbel" w:cs="Corbel"/>
          <w:sz w:val="20"/>
        </w:rPr>
        <w:t xml:space="preserve">, 14.4 demolition, title 70.2 design, </w:t>
      </w:r>
      <w:r>
        <w:rPr>
          <w:rFonts w:ascii="Corbel" w:eastAsia="Corbel" w:hAnsi="Corbel" w:cs="Corbel"/>
          <w:i/>
          <w:sz w:val="20"/>
        </w:rPr>
        <w:t>Contractor</w:t>
      </w:r>
      <w:r>
        <w:rPr>
          <w:rFonts w:ascii="Corbel" w:eastAsia="Corbel" w:hAnsi="Corbel" w:cs="Corbel"/>
          <w:sz w:val="20"/>
        </w:rPr>
        <w:t xml:space="preserve"> 14.3 dispute </w:t>
      </w:r>
    </w:p>
    <w:p w14:paraId="358EA621" w14:textId="77777777" w:rsidR="00E034E6" w:rsidRDefault="00E034E6" w:rsidP="00E034E6">
      <w:pPr>
        <w:spacing w:after="4" w:line="268" w:lineRule="auto"/>
        <w:ind w:left="210" w:right="1417" w:hanging="10"/>
      </w:pPr>
      <w:r>
        <w:rPr>
          <w:rFonts w:ascii="Corbel" w:eastAsia="Corbel" w:hAnsi="Corbel" w:cs="Corbel"/>
          <w:sz w:val="20"/>
        </w:rPr>
        <w:t xml:space="preserve">adjudication 93.3 resolution 93.1 </w:t>
      </w:r>
    </w:p>
    <w:p w14:paraId="3C88225F" w14:textId="77777777" w:rsidR="00E034E6" w:rsidRDefault="00E034E6" w:rsidP="00E034E6">
      <w:pPr>
        <w:sectPr w:rsidR="00E034E6">
          <w:type w:val="continuous"/>
          <w:pgSz w:w="12240" w:h="15840"/>
          <w:pgMar w:top="1440" w:right="1869" w:bottom="1440" w:left="840" w:header="720" w:footer="720" w:gutter="0"/>
          <w:cols w:num="2" w:space="720" w:equalWidth="0">
            <w:col w:w="4380" w:space="1235"/>
            <w:col w:w="3916"/>
          </w:cols>
        </w:sectPr>
      </w:pPr>
    </w:p>
    <w:p w14:paraId="4D9B5CF2" w14:textId="77777777" w:rsidR="00E034E6" w:rsidRDefault="00E034E6" w:rsidP="00E034E6">
      <w:pPr>
        <w:tabs>
          <w:tab w:val="center" w:pos="1000"/>
          <w:tab w:val="center" w:pos="6251"/>
        </w:tabs>
        <w:spacing w:after="4" w:line="268" w:lineRule="auto"/>
      </w:pPr>
      <w:r>
        <w:tab/>
      </w:r>
      <w:r>
        <w:rPr>
          <w:rFonts w:ascii="Corbel" w:eastAsia="Corbel" w:hAnsi="Corbel" w:cs="Corbel"/>
          <w:i/>
          <w:sz w:val="20"/>
        </w:rPr>
        <w:t>tribunal</w:t>
      </w:r>
      <w:r>
        <w:rPr>
          <w:rFonts w:ascii="Corbel" w:eastAsia="Corbel" w:hAnsi="Corbel" w:cs="Corbel"/>
          <w:sz w:val="20"/>
        </w:rPr>
        <w:t xml:space="preserve"> review 93.4 </w:t>
      </w:r>
      <w:r>
        <w:rPr>
          <w:rFonts w:ascii="Corbel" w:eastAsia="Corbel" w:hAnsi="Corbel" w:cs="Corbel"/>
          <w:sz w:val="20"/>
        </w:rPr>
        <w:tab/>
        <w:t xml:space="preserve">taxes 50.3 </w:t>
      </w:r>
    </w:p>
    <w:p w14:paraId="5C497FDC" w14:textId="77777777" w:rsidR="00E034E6" w:rsidRDefault="00E034E6" w:rsidP="00E034E6">
      <w:pPr>
        <w:tabs>
          <w:tab w:val="center" w:pos="6578"/>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on termination 92 </w:t>
      </w:r>
    </w:p>
    <w:p w14:paraId="0ABB13DC" w14:textId="77777777" w:rsidR="00E034E6" w:rsidRDefault="00E034E6" w:rsidP="00E034E6">
      <w:pPr>
        <w:spacing w:after="4" w:line="268" w:lineRule="auto"/>
        <w:ind w:left="-5" w:right="1742" w:hanging="10"/>
      </w:pPr>
      <w:r>
        <w:rPr>
          <w:rFonts w:ascii="Corbel" w:eastAsia="Corbel" w:hAnsi="Corbel" w:cs="Corbel"/>
          <w:sz w:val="20"/>
        </w:rPr>
        <w:t xml:space="preserve">early warning </w:t>
      </w:r>
      <w:r>
        <w:rPr>
          <w:rFonts w:ascii="Corbel" w:eastAsia="Corbel" w:hAnsi="Corbel" w:cs="Corbel"/>
          <w:b/>
          <w:sz w:val="20"/>
        </w:rPr>
        <w:t>16</w:t>
      </w:r>
      <w:r>
        <w:rPr>
          <w:rFonts w:ascii="Corbel" w:eastAsia="Corbel" w:hAnsi="Corbel" w:cs="Corbel"/>
          <w:sz w:val="20"/>
        </w:rPr>
        <w:t xml:space="preserve">, 61.3, 63.5 </w:t>
      </w:r>
      <w:r>
        <w:rPr>
          <w:rFonts w:ascii="Corbel" w:eastAsia="Corbel" w:hAnsi="Corbel" w:cs="Corbel"/>
          <w:sz w:val="20"/>
        </w:rPr>
        <w:tab/>
        <w:t xml:space="preserve">Work Done to Date 50.3 employees 11.2(5), 21.2, 21.3 </w:t>
      </w:r>
      <w:r>
        <w:rPr>
          <w:rFonts w:ascii="Corbel" w:eastAsia="Corbel" w:hAnsi="Corbel" w:cs="Corbel"/>
          <w:sz w:val="20"/>
        </w:rPr>
        <w:tab/>
        <w:t xml:space="preserve">people </w:t>
      </w:r>
      <w:r>
        <w:rPr>
          <w:rFonts w:ascii="Corbel" w:eastAsia="Corbel" w:hAnsi="Corbel" w:cs="Corbel"/>
          <w:b/>
          <w:sz w:val="20"/>
        </w:rPr>
        <w:t>21</w:t>
      </w:r>
      <w:r>
        <w:rPr>
          <w:rFonts w:ascii="Corbel" w:eastAsia="Corbel" w:hAnsi="Corbel" w:cs="Corbel"/>
          <w:sz w:val="20"/>
        </w:rPr>
        <w:t xml:space="preserve"> </w:t>
      </w:r>
    </w:p>
    <w:p w14:paraId="45F598D7" w14:textId="77777777" w:rsidR="00E034E6" w:rsidRDefault="00E034E6" w:rsidP="00E034E6">
      <w:pPr>
        <w:spacing w:after="2" w:line="230" w:lineRule="auto"/>
        <w:ind w:left="194" w:right="2512" w:hanging="209"/>
      </w:pPr>
      <w:proofErr w:type="gramStart"/>
      <w:r>
        <w:rPr>
          <w:rFonts w:ascii="Corbel" w:eastAsia="Corbel" w:hAnsi="Corbel" w:cs="Corbel"/>
          <w:i/>
          <w:sz w:val="20"/>
        </w:rPr>
        <w:t>Employer</w:t>
      </w:r>
      <w:proofErr w:type="gramEnd"/>
      <w:r>
        <w:rPr>
          <w:rFonts w:ascii="Corbel" w:eastAsia="Corbel" w:hAnsi="Corbel" w:cs="Corbel"/>
          <w:sz w:val="20"/>
        </w:rPr>
        <w:t xml:space="preserve"> </w:t>
      </w:r>
      <w:r>
        <w:rPr>
          <w:rFonts w:ascii="Corbel" w:eastAsia="Corbel" w:hAnsi="Corbel" w:cs="Corbel"/>
          <w:sz w:val="20"/>
        </w:rPr>
        <w:tab/>
      </w:r>
      <w:r>
        <w:rPr>
          <w:rFonts w:ascii="Corbel" w:eastAsia="Corbel" w:hAnsi="Corbel" w:cs="Corbel"/>
          <w:i/>
          <w:sz w:val="20"/>
        </w:rPr>
        <w:t>see also</w:t>
      </w:r>
      <w:r>
        <w:rPr>
          <w:rFonts w:ascii="Corbel" w:eastAsia="Corbel" w:hAnsi="Corbel" w:cs="Corbel"/>
          <w:sz w:val="20"/>
        </w:rPr>
        <w:t xml:space="preserve"> employees access for </w:t>
      </w:r>
      <w:r>
        <w:rPr>
          <w:rFonts w:ascii="Corbel" w:eastAsia="Corbel" w:hAnsi="Corbel" w:cs="Corbel"/>
          <w:b/>
          <w:sz w:val="20"/>
        </w:rPr>
        <w:t>22</w:t>
      </w:r>
      <w:r>
        <w:rPr>
          <w:rFonts w:ascii="Corbel" w:eastAsia="Corbel" w:hAnsi="Corbel" w:cs="Corbel"/>
          <w:sz w:val="20"/>
        </w:rPr>
        <w:t xml:space="preserve"> </w:t>
      </w:r>
      <w:r>
        <w:rPr>
          <w:rFonts w:ascii="Corbel" w:eastAsia="Corbel" w:hAnsi="Corbel" w:cs="Corbel"/>
          <w:sz w:val="20"/>
        </w:rPr>
        <w:tab/>
      </w:r>
      <w:r>
        <w:rPr>
          <w:rFonts w:ascii="Corbel" w:eastAsia="Corbel" w:hAnsi="Corbel" w:cs="Corbel"/>
          <w:i/>
          <w:sz w:val="20"/>
        </w:rPr>
        <w:t>period for reply</w:t>
      </w:r>
      <w:r>
        <w:rPr>
          <w:rFonts w:ascii="Corbel" w:eastAsia="Corbel" w:hAnsi="Corbel" w:cs="Corbel"/>
          <w:sz w:val="20"/>
        </w:rPr>
        <w:t xml:space="preserve"> 13.2 </w:t>
      </w:r>
    </w:p>
    <w:p w14:paraId="79F5599A" w14:textId="77777777" w:rsidR="00E034E6" w:rsidRDefault="00E034E6" w:rsidP="00E034E6">
      <w:pPr>
        <w:spacing w:after="4" w:line="268" w:lineRule="auto"/>
        <w:ind w:left="-15" w:right="1027" w:firstLine="199"/>
      </w:pPr>
      <w:r>
        <w:rPr>
          <w:rFonts w:ascii="Corbel" w:eastAsia="Corbel" w:hAnsi="Corbel" w:cs="Corbel"/>
          <w:sz w:val="20"/>
        </w:rPr>
        <w:t xml:space="preserve">authority/delegation </w:t>
      </w:r>
      <w:r>
        <w:rPr>
          <w:rFonts w:ascii="Corbel" w:eastAsia="Corbel" w:hAnsi="Corbel" w:cs="Corbel"/>
          <w:b/>
          <w:sz w:val="20"/>
        </w:rPr>
        <w:t>14</w:t>
      </w:r>
      <w:r>
        <w:rPr>
          <w:rFonts w:ascii="Corbel" w:eastAsia="Corbel" w:hAnsi="Corbel" w:cs="Corbel"/>
          <w:sz w:val="20"/>
        </w:rPr>
        <w:t xml:space="preserve"> </w:t>
      </w:r>
      <w:r>
        <w:rPr>
          <w:rFonts w:ascii="Corbel" w:eastAsia="Corbel" w:hAnsi="Corbel" w:cs="Corbel"/>
          <w:sz w:val="20"/>
        </w:rPr>
        <w:tab/>
        <w:t xml:space="preserve">physical conditions of </w:t>
      </w:r>
      <w:r>
        <w:rPr>
          <w:rFonts w:ascii="Corbel" w:eastAsia="Corbel" w:hAnsi="Corbel" w:cs="Corbel"/>
          <w:i/>
          <w:sz w:val="20"/>
        </w:rPr>
        <w:t>site</w:t>
      </w:r>
      <w:r>
        <w:rPr>
          <w:rFonts w:ascii="Corbel" w:eastAsia="Corbel" w:hAnsi="Corbel" w:cs="Corbel"/>
          <w:sz w:val="20"/>
        </w:rPr>
        <w:t xml:space="preserve"> 60.1(9), 60.2 Equipment/equipment 11.2(5)(6), 21.2 </w:t>
      </w:r>
      <w:r>
        <w:rPr>
          <w:rFonts w:ascii="Corbel" w:eastAsia="Corbel" w:hAnsi="Corbel" w:cs="Corbel"/>
          <w:sz w:val="20"/>
        </w:rPr>
        <w:tab/>
        <w:t xml:space="preserve">Plant and Materials 11.2(5)(8), 43.1 excavation, title 70.2 </w:t>
      </w:r>
      <w:r>
        <w:rPr>
          <w:rFonts w:ascii="Corbel" w:eastAsia="Corbel" w:hAnsi="Corbel" w:cs="Corbel"/>
          <w:sz w:val="20"/>
        </w:rPr>
        <w:tab/>
        <w:t xml:space="preserve">Price List 11.2(9)(10), 60.1(13), 63.9 </w:t>
      </w:r>
    </w:p>
    <w:p w14:paraId="547B5F8E" w14:textId="77777777" w:rsidR="00E034E6" w:rsidRDefault="00E034E6" w:rsidP="00E034E6">
      <w:pPr>
        <w:tabs>
          <w:tab w:val="center" w:pos="7325"/>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Price for Work Done to Date 11.2(9), 50.6 </w:t>
      </w:r>
    </w:p>
    <w:p w14:paraId="1C0DB91C" w14:textId="77777777" w:rsidR="00E034E6" w:rsidRDefault="00E034E6" w:rsidP="00E034E6">
      <w:pPr>
        <w:tabs>
          <w:tab w:val="center" w:pos="6557"/>
        </w:tabs>
        <w:spacing w:after="4" w:line="268" w:lineRule="auto"/>
        <w:ind w:left="-15"/>
      </w:pPr>
      <w:r>
        <w:rPr>
          <w:rFonts w:ascii="Corbel" w:eastAsia="Corbel" w:hAnsi="Corbel" w:cs="Corbel"/>
          <w:sz w:val="20"/>
        </w:rPr>
        <w:t xml:space="preserve">historical interest objects 70.1 </w:t>
      </w:r>
      <w:r>
        <w:rPr>
          <w:rFonts w:ascii="Corbel" w:eastAsia="Corbel" w:hAnsi="Corbel" w:cs="Corbel"/>
          <w:sz w:val="20"/>
        </w:rPr>
        <w:tab/>
        <w:t xml:space="preserve">Prices 11.2(9)(10), 16.1 </w:t>
      </w:r>
    </w:p>
    <w:p w14:paraId="55831793" w14:textId="77777777" w:rsidR="00E034E6" w:rsidRDefault="00E034E6" w:rsidP="00E034E6">
      <w:pPr>
        <w:tabs>
          <w:tab w:val="center" w:pos="6465"/>
        </w:tabs>
        <w:spacing w:after="4" w:line="268" w:lineRule="auto"/>
        <w:ind w:left="-15"/>
      </w:pPr>
      <w:r>
        <w:rPr>
          <w:rFonts w:ascii="Corbel" w:eastAsia="Corbel" w:hAnsi="Corbel" w:cs="Corbel"/>
          <w:sz w:val="20"/>
        </w:rPr>
        <w:t xml:space="preserve">Housing Grants, Construction and Regeneration Act (1996) </w:t>
      </w:r>
      <w:r>
        <w:rPr>
          <w:rFonts w:ascii="Corbel" w:eastAsia="Corbel" w:hAnsi="Corbel" w:cs="Corbel"/>
          <w:sz w:val="20"/>
        </w:rPr>
        <w:tab/>
      </w:r>
      <w:proofErr w:type="spellStart"/>
      <w:r>
        <w:rPr>
          <w:rFonts w:ascii="Corbel" w:eastAsia="Corbel" w:hAnsi="Corbel" w:cs="Corbel"/>
          <w:sz w:val="20"/>
        </w:rPr>
        <w:t>programme</w:t>
      </w:r>
      <w:proofErr w:type="spellEnd"/>
      <w:r>
        <w:rPr>
          <w:rFonts w:ascii="Corbel" w:eastAsia="Corbel" w:hAnsi="Corbel" w:cs="Corbel"/>
          <w:sz w:val="20"/>
        </w:rPr>
        <w:t xml:space="preserve"> </w:t>
      </w:r>
      <w:r>
        <w:rPr>
          <w:rFonts w:ascii="Corbel" w:eastAsia="Corbel" w:hAnsi="Corbel" w:cs="Corbel"/>
          <w:b/>
          <w:sz w:val="20"/>
        </w:rPr>
        <w:t>31</w:t>
      </w:r>
      <w:r>
        <w:rPr>
          <w:rFonts w:ascii="Corbel" w:eastAsia="Corbel" w:hAnsi="Corbel" w:cs="Corbel"/>
          <w:sz w:val="20"/>
        </w:rPr>
        <w:t xml:space="preserve">, 50.7 </w:t>
      </w:r>
    </w:p>
    <w:p w14:paraId="212C4948" w14:textId="77777777" w:rsidR="00E034E6" w:rsidRDefault="00E034E6" w:rsidP="00E034E6">
      <w:pPr>
        <w:spacing w:after="4" w:line="268" w:lineRule="auto"/>
        <w:ind w:left="-15" w:right="1022" w:firstLine="401"/>
      </w:pPr>
      <w:r>
        <w:rPr>
          <w:rFonts w:ascii="Corbel" w:eastAsia="Corbel" w:hAnsi="Corbel" w:cs="Corbel"/>
          <w:sz w:val="20"/>
        </w:rPr>
        <w:t xml:space="preserve">1.1–1.8 </w:t>
      </w:r>
      <w:r>
        <w:rPr>
          <w:rFonts w:ascii="Corbel" w:eastAsia="Corbel" w:hAnsi="Corbel" w:cs="Corbel"/>
          <w:sz w:val="20"/>
        </w:rPr>
        <w:tab/>
        <w:t xml:space="preserve">Provide the Works 11.2(5)(6)(11), 14.3, 20, 21.1  </w:t>
      </w:r>
      <w:r>
        <w:rPr>
          <w:rFonts w:ascii="Corbel" w:eastAsia="Corbel" w:hAnsi="Corbel" w:cs="Corbel"/>
          <w:sz w:val="20"/>
        </w:rPr>
        <w:tab/>
        <w:t xml:space="preserve"> </w:t>
      </w:r>
    </w:p>
    <w:p w14:paraId="3B0411B1" w14:textId="77777777" w:rsidR="00E034E6" w:rsidRDefault="00E034E6" w:rsidP="00E034E6">
      <w:pPr>
        <w:tabs>
          <w:tab w:val="center" w:pos="7249"/>
        </w:tabs>
        <w:spacing w:after="4" w:line="268" w:lineRule="auto"/>
        <w:ind w:left="-15"/>
      </w:pPr>
      <w:r>
        <w:rPr>
          <w:rFonts w:ascii="Corbel" w:eastAsia="Corbel" w:hAnsi="Corbel" w:cs="Corbel"/>
          <w:sz w:val="20"/>
        </w:rPr>
        <w:t xml:space="preserve">identified and defined terms </w:t>
      </w:r>
      <w:r>
        <w:rPr>
          <w:rFonts w:ascii="Corbel" w:eastAsia="Corbel" w:hAnsi="Corbel" w:cs="Corbel"/>
          <w:b/>
          <w:sz w:val="20"/>
        </w:rPr>
        <w:t>11</w:t>
      </w:r>
      <w:r>
        <w:rPr>
          <w:rFonts w:ascii="Corbel" w:eastAsia="Corbel" w:hAnsi="Corbel" w:cs="Corbel"/>
          <w:sz w:val="20"/>
        </w:rPr>
        <w:t xml:space="preserve"> </w:t>
      </w:r>
      <w:r>
        <w:rPr>
          <w:rFonts w:ascii="Corbel" w:eastAsia="Corbel" w:hAnsi="Corbel" w:cs="Corbel"/>
          <w:sz w:val="20"/>
        </w:rPr>
        <w:tab/>
        <w:t xml:space="preserve">quotations for compensation events 62 </w:t>
      </w:r>
    </w:p>
    <w:p w14:paraId="26279888" w14:textId="77777777" w:rsidR="00E034E6" w:rsidRDefault="00E034E6" w:rsidP="00E034E6">
      <w:pPr>
        <w:tabs>
          <w:tab w:val="center" w:pos="5641"/>
        </w:tabs>
        <w:spacing w:after="4" w:line="268" w:lineRule="auto"/>
        <w:ind w:left="-15"/>
      </w:pPr>
      <w:r>
        <w:rPr>
          <w:rFonts w:ascii="Corbel" w:eastAsia="Corbel" w:hAnsi="Corbel" w:cs="Corbel"/>
          <w:sz w:val="20"/>
        </w:rPr>
        <w:t xml:space="preserve">indemnity 81 </w:t>
      </w:r>
      <w:r>
        <w:rPr>
          <w:rFonts w:ascii="Corbel" w:eastAsia="Corbel" w:hAnsi="Corbel" w:cs="Corbel"/>
          <w:sz w:val="20"/>
        </w:rPr>
        <w:tab/>
        <w:t xml:space="preserve"> </w:t>
      </w:r>
    </w:p>
    <w:p w14:paraId="58135C17" w14:textId="77777777" w:rsidR="00E034E6" w:rsidRDefault="00E034E6" w:rsidP="00E034E6">
      <w:pPr>
        <w:tabs>
          <w:tab w:val="center" w:pos="841"/>
          <w:tab w:val="center" w:pos="6045"/>
        </w:tabs>
        <w:spacing w:after="4" w:line="268" w:lineRule="auto"/>
      </w:pPr>
      <w:r>
        <w:tab/>
      </w:r>
      <w:r>
        <w:rPr>
          <w:rFonts w:ascii="Corbel" w:eastAsia="Corbel" w:hAnsi="Corbel" w:cs="Corbel"/>
          <w:sz w:val="20"/>
        </w:rPr>
        <w:t xml:space="preserve">Contractor 81.2 </w:t>
      </w:r>
      <w:r>
        <w:rPr>
          <w:rFonts w:ascii="Corbel" w:eastAsia="Corbel" w:hAnsi="Corbel" w:cs="Corbel"/>
          <w:sz w:val="20"/>
        </w:rPr>
        <w:tab/>
        <w:t xml:space="preserve">repairs </w:t>
      </w:r>
      <w:r>
        <w:rPr>
          <w:rFonts w:ascii="Corbel" w:eastAsia="Corbel" w:hAnsi="Corbel" w:cs="Corbel"/>
          <w:b/>
          <w:sz w:val="20"/>
        </w:rPr>
        <w:t>43</w:t>
      </w:r>
      <w:r>
        <w:rPr>
          <w:rFonts w:ascii="Corbel" w:eastAsia="Corbel" w:hAnsi="Corbel" w:cs="Corbel"/>
          <w:sz w:val="20"/>
        </w:rPr>
        <w:t xml:space="preserve"> </w:t>
      </w:r>
    </w:p>
    <w:p w14:paraId="79C0D184" w14:textId="77777777" w:rsidR="00E034E6" w:rsidRDefault="00E034E6" w:rsidP="00E034E6">
      <w:pPr>
        <w:tabs>
          <w:tab w:val="center" w:pos="785"/>
          <w:tab w:val="center" w:pos="7220"/>
        </w:tabs>
        <w:spacing w:after="4" w:line="268" w:lineRule="auto"/>
      </w:pPr>
      <w:r>
        <w:tab/>
      </w:r>
      <w:r>
        <w:rPr>
          <w:rFonts w:ascii="Corbel" w:eastAsia="Corbel" w:hAnsi="Corbel" w:cs="Corbel"/>
          <w:sz w:val="20"/>
        </w:rPr>
        <w:t xml:space="preserve">Employer 81.1 </w:t>
      </w:r>
      <w:r>
        <w:rPr>
          <w:rFonts w:ascii="Corbel" w:eastAsia="Corbel" w:hAnsi="Corbel" w:cs="Corbel"/>
          <w:sz w:val="20"/>
        </w:rPr>
        <w:tab/>
        <w:t xml:space="preserve">responsibilities, </w:t>
      </w:r>
      <w:r>
        <w:rPr>
          <w:rFonts w:ascii="Corbel" w:eastAsia="Corbel" w:hAnsi="Corbel" w:cs="Corbel"/>
          <w:i/>
          <w:sz w:val="20"/>
        </w:rPr>
        <w:t>Contractor</w:t>
      </w:r>
      <w:r>
        <w:rPr>
          <w:rFonts w:ascii="Corbel" w:eastAsia="Corbel" w:hAnsi="Corbel" w:cs="Corbel"/>
          <w:sz w:val="20"/>
        </w:rPr>
        <w:t xml:space="preserve"> 14.3, </w:t>
      </w:r>
      <w:r>
        <w:rPr>
          <w:rFonts w:ascii="Corbel" w:eastAsia="Corbel" w:hAnsi="Corbel" w:cs="Corbel"/>
          <w:b/>
          <w:sz w:val="20"/>
        </w:rPr>
        <w:t>20–22</w:t>
      </w:r>
      <w:r>
        <w:rPr>
          <w:rFonts w:ascii="Corbel" w:eastAsia="Corbel" w:hAnsi="Corbel" w:cs="Corbel"/>
          <w:sz w:val="20"/>
        </w:rPr>
        <w:t xml:space="preserve"> </w:t>
      </w:r>
    </w:p>
    <w:p w14:paraId="7532BC1F" w14:textId="77777777" w:rsidR="00E034E6" w:rsidRDefault="00E034E6" w:rsidP="00E034E6">
      <w:pPr>
        <w:tabs>
          <w:tab w:val="center" w:pos="822"/>
          <w:tab w:val="center" w:pos="6204"/>
        </w:tabs>
        <w:spacing w:after="4" w:line="268" w:lineRule="auto"/>
      </w:pPr>
      <w:r>
        <w:tab/>
      </w:r>
      <w:r>
        <w:rPr>
          <w:rFonts w:ascii="Corbel" w:eastAsia="Corbel" w:hAnsi="Corbel" w:cs="Corbel"/>
          <w:sz w:val="20"/>
        </w:rPr>
        <w:t xml:space="preserve">reductions 81.3 </w:t>
      </w:r>
      <w:r>
        <w:rPr>
          <w:rFonts w:ascii="Corbel" w:eastAsia="Corbel" w:hAnsi="Corbel" w:cs="Corbel"/>
          <w:sz w:val="20"/>
        </w:rPr>
        <w:tab/>
      </w:r>
      <w:r>
        <w:rPr>
          <w:rFonts w:ascii="Corbel" w:eastAsia="Corbel" w:hAnsi="Corbel" w:cs="Corbel"/>
          <w:i/>
          <w:sz w:val="20"/>
        </w:rPr>
        <w:t>retention</w:t>
      </w:r>
      <w:r>
        <w:rPr>
          <w:rFonts w:ascii="Corbel" w:eastAsia="Corbel" w:hAnsi="Corbel" w:cs="Corbel"/>
          <w:sz w:val="20"/>
        </w:rPr>
        <w:t xml:space="preserve"> 50.6 </w:t>
      </w:r>
    </w:p>
    <w:p w14:paraId="3667E52D" w14:textId="77777777" w:rsidR="00E034E6" w:rsidRDefault="00E034E6" w:rsidP="00E034E6">
      <w:pPr>
        <w:spacing w:after="4" w:line="268" w:lineRule="auto"/>
        <w:ind w:left="184" w:right="2051" w:hanging="199"/>
      </w:pPr>
      <w:r>
        <w:rPr>
          <w:rFonts w:ascii="Corbel" w:eastAsia="Corbel" w:hAnsi="Corbel" w:cs="Corbel"/>
          <w:sz w:val="20"/>
        </w:rPr>
        <w:lastRenderedPageBreak/>
        <w:t xml:space="preserve">instructions </w:t>
      </w:r>
      <w:r>
        <w:rPr>
          <w:rFonts w:ascii="Corbel" w:eastAsia="Corbel" w:hAnsi="Corbel" w:cs="Corbel"/>
          <w:sz w:val="20"/>
        </w:rPr>
        <w:tab/>
        <w:t xml:space="preserve">reviews, </w:t>
      </w:r>
      <w:r>
        <w:rPr>
          <w:rFonts w:ascii="Corbel" w:eastAsia="Corbel" w:hAnsi="Corbel" w:cs="Corbel"/>
          <w:i/>
          <w:sz w:val="20"/>
        </w:rPr>
        <w:t>tribunal</w:t>
      </w:r>
      <w:r>
        <w:rPr>
          <w:rFonts w:ascii="Corbel" w:eastAsia="Corbel" w:hAnsi="Corbel" w:cs="Corbel"/>
          <w:sz w:val="20"/>
        </w:rPr>
        <w:t xml:space="preserve"> 93.4 adjudication 93.3(3) </w:t>
      </w:r>
      <w:r>
        <w:rPr>
          <w:rFonts w:ascii="Corbel" w:eastAsia="Corbel" w:hAnsi="Corbel" w:cs="Corbel"/>
          <w:sz w:val="20"/>
        </w:rPr>
        <w:tab/>
        <w:t xml:space="preserve">risk allowances 63.6 compensation events 62.2 </w:t>
      </w:r>
      <w:r>
        <w:rPr>
          <w:rFonts w:ascii="Corbel" w:eastAsia="Corbel" w:hAnsi="Corbel" w:cs="Corbel"/>
          <w:sz w:val="20"/>
        </w:rPr>
        <w:tab/>
        <w:t xml:space="preserve"> </w:t>
      </w:r>
    </w:p>
    <w:p w14:paraId="4ACFC930" w14:textId="77777777" w:rsidR="00E034E6" w:rsidRDefault="00E034E6" w:rsidP="00E034E6">
      <w:pPr>
        <w:tabs>
          <w:tab w:val="center" w:pos="1622"/>
          <w:tab w:val="center" w:pos="7101"/>
        </w:tabs>
        <w:spacing w:after="4" w:line="268" w:lineRule="auto"/>
      </w:pPr>
      <w:r>
        <w:tab/>
      </w:r>
      <w:r>
        <w:rPr>
          <w:rFonts w:ascii="Corbel" w:eastAsia="Corbel" w:hAnsi="Corbel" w:cs="Corbel"/>
          <w:sz w:val="20"/>
        </w:rPr>
        <w:t xml:space="preserve">to stop/not start work 30.4, 60.1(4) </w:t>
      </w:r>
      <w:r>
        <w:rPr>
          <w:rFonts w:ascii="Corbel" w:eastAsia="Corbel" w:hAnsi="Corbel" w:cs="Corbel"/>
          <w:sz w:val="20"/>
        </w:rPr>
        <w:tab/>
        <w:t xml:space="preserve">searching for Defect(s) 40.1, 60.1(8) </w:t>
      </w:r>
    </w:p>
    <w:p w14:paraId="2066081D" w14:textId="77777777" w:rsidR="00E034E6" w:rsidRDefault="00E034E6" w:rsidP="00E034E6">
      <w:pPr>
        <w:spacing w:after="4" w:line="268" w:lineRule="auto"/>
        <w:ind w:left="-5" w:right="2131" w:hanging="10"/>
      </w:pPr>
      <w:r>
        <w:rPr>
          <w:rFonts w:ascii="Corbel" w:eastAsia="Corbel" w:hAnsi="Corbel" w:cs="Corbel"/>
          <w:sz w:val="20"/>
        </w:rPr>
        <w:t xml:space="preserve">insurance 63.3, </w:t>
      </w:r>
      <w:r>
        <w:rPr>
          <w:rFonts w:ascii="Corbel" w:eastAsia="Corbel" w:hAnsi="Corbel" w:cs="Corbel"/>
          <w:b/>
          <w:sz w:val="20"/>
        </w:rPr>
        <w:t>82</w:t>
      </w:r>
      <w:r>
        <w:rPr>
          <w:rFonts w:ascii="Corbel" w:eastAsia="Corbel" w:hAnsi="Corbel" w:cs="Corbel"/>
          <w:sz w:val="20"/>
        </w:rPr>
        <w:t xml:space="preserve"> </w:t>
      </w:r>
      <w:r>
        <w:rPr>
          <w:rFonts w:ascii="Corbel" w:eastAsia="Corbel" w:hAnsi="Corbel" w:cs="Corbel"/>
          <w:sz w:val="20"/>
        </w:rPr>
        <w:tab/>
        <w:t xml:space="preserve">services, provision 15.2 Insurance Table 82.1 </w:t>
      </w:r>
      <w:r>
        <w:rPr>
          <w:rFonts w:ascii="Corbel" w:eastAsia="Corbel" w:hAnsi="Corbel" w:cs="Corbel"/>
          <w:sz w:val="20"/>
        </w:rPr>
        <w:tab/>
      </w:r>
      <w:r>
        <w:rPr>
          <w:rFonts w:ascii="Corbel" w:eastAsia="Corbel" w:hAnsi="Corbel" w:cs="Corbel"/>
          <w:i/>
          <w:sz w:val="20"/>
        </w:rPr>
        <w:t>site</w:t>
      </w:r>
      <w:r>
        <w:rPr>
          <w:rFonts w:ascii="Corbel" w:eastAsia="Corbel" w:hAnsi="Corbel" w:cs="Corbel"/>
          <w:sz w:val="20"/>
        </w:rPr>
        <w:t xml:space="preserve"> 60.1(2), 70.1–2 </w:t>
      </w:r>
    </w:p>
    <w:p w14:paraId="0551F391" w14:textId="77777777" w:rsidR="00E034E6" w:rsidRDefault="00E034E6" w:rsidP="00E034E6">
      <w:pPr>
        <w:spacing w:after="8" w:line="223" w:lineRule="auto"/>
        <w:ind w:left="10" w:right="2812" w:hanging="10"/>
        <w:jc w:val="right"/>
      </w:pPr>
      <w:r>
        <w:rPr>
          <w:rFonts w:ascii="Corbel" w:eastAsia="Corbel" w:hAnsi="Corbel" w:cs="Corbel"/>
          <w:sz w:val="20"/>
        </w:rPr>
        <w:t xml:space="preserve">interest on late payment 51.2 </w:t>
      </w:r>
      <w:r>
        <w:rPr>
          <w:rFonts w:ascii="Corbel" w:eastAsia="Corbel" w:hAnsi="Corbel" w:cs="Corbel"/>
          <w:sz w:val="20"/>
        </w:rPr>
        <w:tab/>
        <w:t>Site Information 11.2(12</w:t>
      </w:r>
      <w:proofErr w:type="gramStart"/>
      <w:r>
        <w:rPr>
          <w:rFonts w:ascii="Corbel" w:eastAsia="Corbel" w:hAnsi="Corbel" w:cs="Corbel"/>
          <w:sz w:val="20"/>
        </w:rPr>
        <w:t xml:space="preserve">)  </w:t>
      </w:r>
      <w:r>
        <w:rPr>
          <w:rFonts w:ascii="Corbel" w:eastAsia="Corbel" w:hAnsi="Corbel" w:cs="Corbel"/>
          <w:sz w:val="20"/>
        </w:rPr>
        <w:tab/>
      </w:r>
      <w:proofErr w:type="gramEnd"/>
      <w:r>
        <w:rPr>
          <w:rFonts w:ascii="Corbel" w:eastAsia="Corbel" w:hAnsi="Corbel" w:cs="Corbel"/>
          <w:i/>
          <w:sz w:val="20"/>
        </w:rPr>
        <w:t>starting date</w:t>
      </w:r>
      <w:r>
        <w:rPr>
          <w:rFonts w:ascii="Corbel" w:eastAsia="Corbel" w:hAnsi="Corbel" w:cs="Corbel"/>
          <w:sz w:val="20"/>
        </w:rPr>
        <w:t xml:space="preserve"> 30.1–2, 50.1 </w:t>
      </w:r>
    </w:p>
    <w:p w14:paraId="33F9A98A" w14:textId="77777777" w:rsidR="00E034E6" w:rsidRDefault="00E034E6" w:rsidP="00E034E6">
      <w:pPr>
        <w:tabs>
          <w:tab w:val="center" w:pos="6701"/>
        </w:tabs>
        <w:spacing w:after="4" w:line="268" w:lineRule="auto"/>
        <w:ind w:left="-15"/>
      </w:pPr>
      <w:r>
        <w:rPr>
          <w:rFonts w:ascii="Corbel" w:eastAsia="Corbel" w:hAnsi="Corbel" w:cs="Corbel"/>
          <w:sz w:val="20"/>
        </w:rPr>
        <w:t xml:space="preserve">late payment 51.2 </w:t>
      </w:r>
      <w:r>
        <w:rPr>
          <w:rFonts w:ascii="Corbel" w:eastAsia="Corbel" w:hAnsi="Corbel" w:cs="Corbel"/>
          <w:sz w:val="20"/>
        </w:rPr>
        <w:tab/>
        <w:t>start(</w:t>
      </w:r>
      <w:proofErr w:type="spellStart"/>
      <w:r>
        <w:rPr>
          <w:rFonts w:ascii="Corbel" w:eastAsia="Corbel" w:hAnsi="Corbel" w:cs="Corbel"/>
          <w:sz w:val="20"/>
        </w:rPr>
        <w:t>ing</w:t>
      </w:r>
      <w:proofErr w:type="spellEnd"/>
      <w:r>
        <w:rPr>
          <w:rFonts w:ascii="Corbel" w:eastAsia="Corbel" w:hAnsi="Corbel" w:cs="Corbel"/>
          <w:sz w:val="20"/>
        </w:rPr>
        <w:t xml:space="preserve">) work </w:t>
      </w:r>
      <w:r>
        <w:rPr>
          <w:rFonts w:ascii="Corbel" w:eastAsia="Corbel" w:hAnsi="Corbel" w:cs="Corbel"/>
          <w:b/>
          <w:sz w:val="20"/>
        </w:rPr>
        <w:t>30</w:t>
      </w:r>
      <w:r>
        <w:rPr>
          <w:rFonts w:ascii="Corbel" w:eastAsia="Corbel" w:hAnsi="Corbel" w:cs="Corbel"/>
          <w:sz w:val="20"/>
        </w:rPr>
        <w:t xml:space="preserve">, 60.1(4) </w:t>
      </w:r>
    </w:p>
    <w:p w14:paraId="0BE9DEE4" w14:textId="77777777" w:rsidR="00E034E6" w:rsidRDefault="00E034E6" w:rsidP="00E034E6">
      <w:pPr>
        <w:spacing w:after="4" w:line="268" w:lineRule="auto"/>
        <w:ind w:left="-5" w:right="2365" w:hanging="10"/>
      </w:pPr>
      <w:r>
        <w:rPr>
          <w:rFonts w:ascii="Corbel" w:eastAsia="Corbel" w:hAnsi="Corbel" w:cs="Corbel"/>
          <w:sz w:val="20"/>
        </w:rPr>
        <w:t xml:space="preserve">law </w:t>
      </w:r>
      <w:r>
        <w:rPr>
          <w:rFonts w:ascii="Corbel" w:eastAsia="Corbel" w:hAnsi="Corbel" w:cs="Corbel"/>
          <w:b/>
          <w:sz w:val="20"/>
        </w:rPr>
        <w:t>12</w:t>
      </w:r>
      <w:r>
        <w:rPr>
          <w:rFonts w:ascii="Corbel" w:eastAsia="Corbel" w:hAnsi="Corbel" w:cs="Corbel"/>
          <w:sz w:val="20"/>
        </w:rPr>
        <w:t xml:space="preserve"> </w:t>
      </w:r>
      <w:r>
        <w:rPr>
          <w:rFonts w:ascii="Corbel" w:eastAsia="Corbel" w:hAnsi="Corbel" w:cs="Corbel"/>
          <w:sz w:val="20"/>
        </w:rPr>
        <w:tab/>
        <w:t xml:space="preserve">stopping work </w:t>
      </w:r>
      <w:r>
        <w:rPr>
          <w:rFonts w:ascii="Corbel" w:eastAsia="Corbel" w:hAnsi="Corbel" w:cs="Corbel"/>
          <w:b/>
          <w:sz w:val="20"/>
        </w:rPr>
        <w:t>30</w:t>
      </w:r>
      <w:r>
        <w:rPr>
          <w:rFonts w:ascii="Corbel" w:eastAsia="Corbel" w:hAnsi="Corbel" w:cs="Corbel"/>
          <w:sz w:val="20"/>
        </w:rPr>
        <w:t xml:space="preserve">, 60.1(4) liability </w:t>
      </w:r>
      <w:r>
        <w:rPr>
          <w:rFonts w:ascii="Corbel" w:eastAsia="Corbel" w:hAnsi="Corbel" w:cs="Corbel"/>
          <w:sz w:val="20"/>
        </w:rPr>
        <w:tab/>
        <w:t xml:space="preserve">subcontracting </w:t>
      </w:r>
      <w:r>
        <w:rPr>
          <w:rFonts w:ascii="Corbel" w:eastAsia="Corbel" w:hAnsi="Corbel" w:cs="Corbel"/>
          <w:b/>
          <w:sz w:val="20"/>
        </w:rPr>
        <w:t>21</w:t>
      </w:r>
      <w:r>
        <w:rPr>
          <w:rFonts w:ascii="Corbel" w:eastAsia="Corbel" w:hAnsi="Corbel" w:cs="Corbel"/>
          <w:sz w:val="20"/>
        </w:rPr>
        <w:t xml:space="preserve"> Adjudicator 93.2(3) </w:t>
      </w:r>
      <w:r>
        <w:rPr>
          <w:rFonts w:ascii="Corbel" w:eastAsia="Corbel" w:hAnsi="Corbel" w:cs="Corbel"/>
          <w:sz w:val="20"/>
        </w:rPr>
        <w:tab/>
        <w:t xml:space="preserve"> </w:t>
      </w:r>
    </w:p>
    <w:p w14:paraId="26187672" w14:textId="77777777" w:rsidR="00E034E6" w:rsidRDefault="00E034E6" w:rsidP="00E034E6">
      <w:pPr>
        <w:spacing w:after="4" w:line="268" w:lineRule="auto"/>
        <w:ind w:left="209" w:right="2176" w:hanging="10"/>
      </w:pPr>
      <w:r>
        <w:rPr>
          <w:rFonts w:ascii="Corbel" w:eastAsia="Corbel" w:hAnsi="Corbel" w:cs="Corbel"/>
          <w:sz w:val="20"/>
        </w:rPr>
        <w:t xml:space="preserve">conditions of contract 80.1 </w:t>
      </w:r>
      <w:r>
        <w:rPr>
          <w:rFonts w:ascii="Corbel" w:eastAsia="Corbel" w:hAnsi="Corbel" w:cs="Corbel"/>
          <w:sz w:val="20"/>
        </w:rPr>
        <w:tab/>
        <w:t xml:space="preserve">taxes 50.3 Contract Data 80.1 </w:t>
      </w:r>
      <w:r>
        <w:rPr>
          <w:rFonts w:ascii="Corbel" w:eastAsia="Corbel" w:hAnsi="Corbel" w:cs="Corbel"/>
          <w:sz w:val="20"/>
        </w:rPr>
        <w:tab/>
        <w:t xml:space="preserve">termination design 14.3 </w:t>
      </w:r>
      <w:r>
        <w:rPr>
          <w:rFonts w:ascii="Corbel" w:eastAsia="Corbel" w:hAnsi="Corbel" w:cs="Corbel"/>
          <w:sz w:val="20"/>
        </w:rPr>
        <w:tab/>
        <w:t xml:space="preserve">additional costs payment 92.2 limitation </w:t>
      </w:r>
      <w:r>
        <w:rPr>
          <w:rFonts w:ascii="Corbel" w:eastAsia="Corbel" w:hAnsi="Corbel" w:cs="Corbel"/>
          <w:b/>
          <w:sz w:val="20"/>
        </w:rPr>
        <w:t>80</w:t>
      </w:r>
      <w:r>
        <w:rPr>
          <w:rFonts w:ascii="Corbel" w:eastAsia="Corbel" w:hAnsi="Corbel" w:cs="Corbel"/>
          <w:sz w:val="20"/>
        </w:rPr>
        <w:t xml:space="preserve"> </w:t>
      </w:r>
      <w:r>
        <w:rPr>
          <w:rFonts w:ascii="Corbel" w:eastAsia="Corbel" w:hAnsi="Corbel" w:cs="Corbel"/>
          <w:sz w:val="20"/>
        </w:rPr>
        <w:tab/>
        <w:t xml:space="preserve">assessment of payment 92.1 reduction 81.3 </w:t>
      </w:r>
      <w:r>
        <w:rPr>
          <w:rFonts w:ascii="Corbel" w:eastAsia="Corbel" w:hAnsi="Corbel" w:cs="Corbel"/>
          <w:sz w:val="20"/>
        </w:rPr>
        <w:tab/>
        <w:t xml:space="preserve">certification of 90.1 </w:t>
      </w:r>
    </w:p>
    <w:p w14:paraId="1384ADF0" w14:textId="77777777" w:rsidR="00E034E6" w:rsidRDefault="00E034E6" w:rsidP="00E034E6">
      <w:pPr>
        <w:tabs>
          <w:tab w:val="center" w:pos="6271"/>
        </w:tabs>
        <w:spacing w:after="4" w:line="268" w:lineRule="auto"/>
        <w:ind w:left="-15"/>
      </w:pPr>
      <w:r>
        <w:rPr>
          <w:rFonts w:ascii="Corbel" w:eastAsia="Corbel" w:hAnsi="Corbel" w:cs="Corbel"/>
          <w:sz w:val="20"/>
        </w:rPr>
        <w:t xml:space="preserve">loss 43.1, 60.1(14) </w:t>
      </w:r>
      <w:r>
        <w:rPr>
          <w:rFonts w:ascii="Corbel" w:eastAsia="Corbel" w:hAnsi="Corbel" w:cs="Corbel"/>
          <w:sz w:val="20"/>
        </w:rPr>
        <w:tab/>
        <w:t xml:space="preserve">event 90.5 </w:t>
      </w:r>
    </w:p>
    <w:p w14:paraId="64117E57" w14:textId="77777777" w:rsidR="00E034E6" w:rsidRDefault="00E034E6" w:rsidP="00E034E6">
      <w:pPr>
        <w:tabs>
          <w:tab w:val="center" w:pos="6694"/>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excess payment 92.3 </w:t>
      </w:r>
    </w:p>
    <w:p w14:paraId="0E28CB9D" w14:textId="77777777" w:rsidR="00E034E6" w:rsidRDefault="00E034E6" w:rsidP="00E034E6">
      <w:pPr>
        <w:tabs>
          <w:tab w:val="center" w:pos="6417"/>
        </w:tabs>
        <w:spacing w:after="4" w:line="268" w:lineRule="auto"/>
        <w:ind w:left="-15"/>
      </w:pPr>
      <w:r>
        <w:rPr>
          <w:rFonts w:ascii="Corbel" w:eastAsia="Corbel" w:hAnsi="Corbel" w:cs="Corbel"/>
          <w:sz w:val="20"/>
        </w:rPr>
        <w:t xml:space="preserve">Materials 11.2(5)(8), 70.1–2 </w:t>
      </w:r>
      <w:r>
        <w:rPr>
          <w:rFonts w:ascii="Corbel" w:eastAsia="Corbel" w:hAnsi="Corbel" w:cs="Corbel"/>
          <w:sz w:val="20"/>
        </w:rPr>
        <w:tab/>
        <w:t xml:space="preserve">insolvent 90.2 </w:t>
      </w:r>
    </w:p>
    <w:p w14:paraId="4E18111D" w14:textId="77777777" w:rsidR="00E034E6" w:rsidRDefault="00E034E6" w:rsidP="00E034E6">
      <w:pPr>
        <w:spacing w:after="4" w:line="268" w:lineRule="auto"/>
        <w:ind w:left="-5" w:right="2165" w:hanging="10"/>
      </w:pPr>
      <w:r>
        <w:rPr>
          <w:rFonts w:ascii="Corbel" w:eastAsia="Corbel" w:hAnsi="Corbel" w:cs="Corbel"/>
          <w:sz w:val="20"/>
        </w:rPr>
        <w:t xml:space="preserve"> </w:t>
      </w:r>
      <w:r>
        <w:rPr>
          <w:rFonts w:ascii="Corbel" w:eastAsia="Corbel" w:hAnsi="Corbel" w:cs="Corbel"/>
          <w:sz w:val="20"/>
        </w:rPr>
        <w:tab/>
        <w:t xml:space="preserve">non-payment 90.4 </w:t>
      </w:r>
      <w:r>
        <w:rPr>
          <w:rFonts w:ascii="Corbel" w:eastAsia="Corbel" w:hAnsi="Corbel" w:cs="Corbel"/>
          <w:i/>
          <w:sz w:val="20"/>
        </w:rPr>
        <w:t>nominating body</w:t>
      </w:r>
      <w:r>
        <w:rPr>
          <w:rFonts w:ascii="Corbel" w:eastAsia="Corbel" w:hAnsi="Corbel" w:cs="Corbel"/>
          <w:sz w:val="20"/>
        </w:rPr>
        <w:t xml:space="preserve">, </w:t>
      </w:r>
      <w:r>
        <w:rPr>
          <w:rFonts w:ascii="Corbel" w:eastAsia="Corbel" w:hAnsi="Corbel" w:cs="Corbel"/>
          <w:i/>
          <w:sz w:val="20"/>
        </w:rPr>
        <w:t>Adjudicator</w:t>
      </w:r>
      <w:r>
        <w:rPr>
          <w:rFonts w:ascii="Corbel" w:eastAsia="Corbel" w:hAnsi="Corbel" w:cs="Corbel"/>
          <w:sz w:val="20"/>
        </w:rPr>
        <w:t xml:space="preserve"> 93.2(2) </w:t>
      </w:r>
      <w:r>
        <w:rPr>
          <w:rFonts w:ascii="Corbel" w:eastAsia="Corbel" w:hAnsi="Corbel" w:cs="Corbel"/>
          <w:sz w:val="20"/>
        </w:rPr>
        <w:tab/>
        <w:t xml:space="preserve">payment </w:t>
      </w:r>
      <w:r>
        <w:rPr>
          <w:rFonts w:ascii="Corbel" w:eastAsia="Corbel" w:hAnsi="Corbel" w:cs="Corbel"/>
          <w:b/>
          <w:sz w:val="20"/>
        </w:rPr>
        <w:t>92</w:t>
      </w:r>
      <w:r>
        <w:rPr>
          <w:rFonts w:ascii="Corbel" w:eastAsia="Corbel" w:hAnsi="Corbel" w:cs="Corbel"/>
          <w:sz w:val="20"/>
        </w:rPr>
        <w:t xml:space="preserve"> </w:t>
      </w:r>
    </w:p>
    <w:p w14:paraId="0C555F87" w14:textId="77777777" w:rsidR="00E034E6" w:rsidRDefault="00E034E6" w:rsidP="00E034E6">
      <w:pPr>
        <w:tabs>
          <w:tab w:val="center" w:pos="6491"/>
        </w:tabs>
        <w:spacing w:after="4" w:line="268" w:lineRule="auto"/>
        <w:ind w:left="-15"/>
      </w:pPr>
      <w:r>
        <w:rPr>
          <w:rFonts w:ascii="Corbel" w:eastAsia="Corbel" w:hAnsi="Corbel" w:cs="Corbel"/>
          <w:sz w:val="20"/>
        </w:rPr>
        <w:t xml:space="preserve">non-provision, compensation events 60.1(3) </w:t>
      </w:r>
      <w:r>
        <w:rPr>
          <w:rFonts w:ascii="Corbel" w:eastAsia="Corbel" w:hAnsi="Corbel" w:cs="Corbel"/>
          <w:sz w:val="20"/>
        </w:rPr>
        <w:tab/>
        <w:t xml:space="preserve">procedures 91.1 </w:t>
      </w:r>
    </w:p>
    <w:p w14:paraId="423E774A" w14:textId="77777777" w:rsidR="00E034E6" w:rsidRDefault="00E034E6" w:rsidP="00E034E6">
      <w:pPr>
        <w:spacing w:after="4" w:line="268" w:lineRule="auto"/>
        <w:ind w:left="184" w:right="3016" w:hanging="199"/>
      </w:pPr>
      <w:r>
        <w:rPr>
          <w:rFonts w:ascii="Corbel" w:eastAsia="Corbel" w:hAnsi="Corbel" w:cs="Corbel"/>
          <w:sz w:val="20"/>
        </w:rPr>
        <w:t xml:space="preserve">notification </w:t>
      </w:r>
      <w:r>
        <w:rPr>
          <w:rFonts w:ascii="Corbel" w:eastAsia="Corbel" w:hAnsi="Corbel" w:cs="Corbel"/>
          <w:sz w:val="20"/>
        </w:rPr>
        <w:tab/>
        <w:t xml:space="preserve">reasons </w:t>
      </w:r>
      <w:r>
        <w:rPr>
          <w:rFonts w:ascii="Corbel" w:eastAsia="Corbel" w:hAnsi="Corbel" w:cs="Corbel"/>
          <w:b/>
          <w:sz w:val="20"/>
        </w:rPr>
        <w:t>90</w:t>
      </w:r>
      <w:r>
        <w:rPr>
          <w:rFonts w:ascii="Corbel" w:eastAsia="Corbel" w:hAnsi="Corbel" w:cs="Corbel"/>
          <w:sz w:val="20"/>
        </w:rPr>
        <w:t xml:space="preserve"> adjudication 93.3(1)(7) </w:t>
      </w:r>
      <w:r>
        <w:rPr>
          <w:rFonts w:ascii="Corbel" w:eastAsia="Corbel" w:hAnsi="Corbel" w:cs="Corbel"/>
          <w:sz w:val="20"/>
        </w:rPr>
        <w:tab/>
        <w:t xml:space="preserve">time </w:t>
      </w:r>
      <w:r>
        <w:rPr>
          <w:rFonts w:ascii="Corbel" w:eastAsia="Corbel" w:hAnsi="Corbel" w:cs="Corbel"/>
          <w:b/>
          <w:sz w:val="20"/>
        </w:rPr>
        <w:t>30</w:t>
      </w:r>
      <w:r>
        <w:rPr>
          <w:rFonts w:ascii="Corbel" w:eastAsia="Corbel" w:hAnsi="Corbel" w:cs="Corbel"/>
          <w:sz w:val="20"/>
        </w:rPr>
        <w:t xml:space="preserve"> compensation events </w:t>
      </w:r>
      <w:r>
        <w:rPr>
          <w:rFonts w:ascii="Corbel" w:eastAsia="Corbel" w:hAnsi="Corbel" w:cs="Corbel"/>
          <w:b/>
          <w:sz w:val="20"/>
        </w:rPr>
        <w:t>61</w:t>
      </w:r>
      <w:r>
        <w:rPr>
          <w:rFonts w:ascii="Corbel" w:eastAsia="Corbel" w:hAnsi="Corbel" w:cs="Corbel"/>
          <w:sz w:val="20"/>
        </w:rPr>
        <w:t xml:space="preserve"> </w:t>
      </w:r>
      <w:r>
        <w:rPr>
          <w:rFonts w:ascii="Corbel" w:eastAsia="Corbel" w:hAnsi="Corbel" w:cs="Corbel"/>
          <w:sz w:val="20"/>
        </w:rPr>
        <w:tab/>
        <w:t xml:space="preserve">forecast 30.2 </w:t>
      </w:r>
    </w:p>
    <w:p w14:paraId="71732307" w14:textId="77777777" w:rsidR="00E034E6" w:rsidRDefault="00E034E6" w:rsidP="00E034E6">
      <w:pPr>
        <w:tabs>
          <w:tab w:val="center" w:pos="7314"/>
        </w:tabs>
        <w:spacing w:after="4" w:line="268" w:lineRule="auto"/>
        <w:ind w:left="-15"/>
      </w:pPr>
      <w:r>
        <w:rPr>
          <w:rFonts w:ascii="Corbel" w:eastAsia="Corbel" w:hAnsi="Corbel" w:cs="Corbel"/>
          <w:sz w:val="20"/>
        </w:rPr>
        <w:t xml:space="preserve"> </w:t>
      </w:r>
      <w:r>
        <w:rPr>
          <w:rFonts w:ascii="Corbel" w:eastAsia="Corbel" w:hAnsi="Corbel" w:cs="Corbel"/>
          <w:sz w:val="20"/>
        </w:rPr>
        <w:tab/>
      </w:r>
      <w:r>
        <w:rPr>
          <w:rFonts w:ascii="Corbel" w:eastAsia="Corbel" w:hAnsi="Corbel" w:cs="Corbel"/>
          <w:i/>
          <w:sz w:val="20"/>
        </w:rPr>
        <w:t>see also</w:t>
      </w:r>
      <w:r>
        <w:rPr>
          <w:rFonts w:ascii="Corbel" w:eastAsia="Corbel" w:hAnsi="Corbel" w:cs="Corbel"/>
          <w:sz w:val="20"/>
        </w:rPr>
        <w:t xml:space="preserve"> Completion; start(</w:t>
      </w:r>
      <w:proofErr w:type="spellStart"/>
      <w:r>
        <w:rPr>
          <w:rFonts w:ascii="Corbel" w:eastAsia="Corbel" w:hAnsi="Corbel" w:cs="Corbel"/>
          <w:sz w:val="20"/>
        </w:rPr>
        <w:t>ing</w:t>
      </w:r>
      <w:proofErr w:type="spellEnd"/>
      <w:r>
        <w:rPr>
          <w:rFonts w:ascii="Corbel" w:eastAsia="Corbel" w:hAnsi="Corbel" w:cs="Corbel"/>
          <w:sz w:val="20"/>
        </w:rPr>
        <w:t xml:space="preserve">) work </w:t>
      </w:r>
    </w:p>
    <w:p w14:paraId="6913B8E1" w14:textId="77777777" w:rsidR="00E034E6" w:rsidRDefault="00E034E6" w:rsidP="00E034E6">
      <w:pPr>
        <w:tabs>
          <w:tab w:val="center" w:pos="5806"/>
        </w:tabs>
        <w:spacing w:after="4" w:line="268" w:lineRule="auto"/>
        <w:ind w:left="-15"/>
      </w:pPr>
      <w:r>
        <w:rPr>
          <w:rFonts w:ascii="Corbel" w:eastAsia="Corbel" w:hAnsi="Corbel" w:cs="Corbel"/>
          <w:sz w:val="20"/>
        </w:rPr>
        <w:t xml:space="preserve">objects and Materials within </w:t>
      </w:r>
      <w:r>
        <w:rPr>
          <w:rFonts w:ascii="Corbel" w:eastAsia="Corbel" w:hAnsi="Corbel" w:cs="Corbel"/>
          <w:i/>
          <w:sz w:val="20"/>
        </w:rPr>
        <w:t>site</w:t>
      </w:r>
      <w:r>
        <w:rPr>
          <w:rFonts w:ascii="Corbel" w:eastAsia="Corbel" w:hAnsi="Corbel" w:cs="Corbel"/>
          <w:sz w:val="20"/>
        </w:rPr>
        <w:t xml:space="preserve"> </w:t>
      </w:r>
      <w:r>
        <w:rPr>
          <w:rFonts w:ascii="Corbel" w:eastAsia="Corbel" w:hAnsi="Corbel" w:cs="Corbel"/>
          <w:b/>
          <w:sz w:val="20"/>
        </w:rPr>
        <w:t>70</w:t>
      </w:r>
      <w:r>
        <w:rPr>
          <w:rFonts w:ascii="Corbel" w:eastAsia="Corbel" w:hAnsi="Corbel" w:cs="Corbel"/>
          <w:sz w:val="20"/>
        </w:rPr>
        <w:t xml:space="preserve"> </w:t>
      </w:r>
      <w:r>
        <w:rPr>
          <w:rFonts w:ascii="Corbel" w:eastAsia="Corbel" w:hAnsi="Corbel" w:cs="Corbel"/>
          <w:sz w:val="20"/>
        </w:rPr>
        <w:tab/>
        <w:t xml:space="preserve">title </w:t>
      </w:r>
    </w:p>
    <w:p w14:paraId="34A87AF6" w14:textId="77777777" w:rsidR="00E034E6" w:rsidRDefault="00E034E6" w:rsidP="00E034E6">
      <w:pPr>
        <w:tabs>
          <w:tab w:val="center" w:pos="7472"/>
        </w:tabs>
        <w:spacing w:after="4" w:line="268" w:lineRule="auto"/>
        <w:ind w:left="-15"/>
      </w:pPr>
      <w:r>
        <w:rPr>
          <w:rFonts w:ascii="Corbel" w:eastAsia="Corbel" w:hAnsi="Corbel" w:cs="Corbel"/>
          <w:sz w:val="20"/>
        </w:rPr>
        <w:t xml:space="preserve">objects of value or historical interest 70.1 </w:t>
      </w:r>
      <w:r>
        <w:rPr>
          <w:rFonts w:ascii="Corbel" w:eastAsia="Corbel" w:hAnsi="Corbel" w:cs="Corbel"/>
          <w:sz w:val="20"/>
        </w:rPr>
        <w:tab/>
        <w:t xml:space="preserve">object of value or historical interest 70.1 </w:t>
      </w:r>
    </w:p>
    <w:p w14:paraId="3E82066F" w14:textId="77777777" w:rsidR="00E034E6" w:rsidRDefault="00E034E6" w:rsidP="00E034E6">
      <w:pPr>
        <w:tabs>
          <w:tab w:val="center" w:pos="7281"/>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objects and Materials within </w:t>
      </w:r>
      <w:r>
        <w:rPr>
          <w:rFonts w:ascii="Corbel" w:eastAsia="Corbel" w:hAnsi="Corbel" w:cs="Corbel"/>
          <w:i/>
          <w:sz w:val="20"/>
        </w:rPr>
        <w:t>site</w:t>
      </w:r>
      <w:r>
        <w:rPr>
          <w:rFonts w:ascii="Corbel" w:eastAsia="Corbel" w:hAnsi="Corbel" w:cs="Corbel"/>
          <w:sz w:val="20"/>
        </w:rPr>
        <w:t xml:space="preserve"> </w:t>
      </w:r>
      <w:r>
        <w:rPr>
          <w:rFonts w:ascii="Corbel" w:eastAsia="Corbel" w:hAnsi="Corbel" w:cs="Corbel"/>
          <w:b/>
          <w:sz w:val="20"/>
        </w:rPr>
        <w:t>70</w:t>
      </w:r>
      <w:r>
        <w:rPr>
          <w:rFonts w:ascii="Corbel" w:eastAsia="Corbel" w:hAnsi="Corbel" w:cs="Corbel"/>
          <w:sz w:val="20"/>
        </w:rPr>
        <w:t xml:space="preserve"> </w:t>
      </w:r>
    </w:p>
    <w:p w14:paraId="1D3DACB7" w14:textId="77777777" w:rsidR="00E034E6" w:rsidRDefault="00E034E6" w:rsidP="00E034E6">
      <w:pPr>
        <w:spacing w:after="4" w:line="268" w:lineRule="auto"/>
        <w:ind w:left="-5" w:right="2413" w:hanging="10"/>
      </w:pPr>
      <w:r>
        <w:rPr>
          <w:rFonts w:ascii="Corbel" w:eastAsia="Corbel" w:hAnsi="Corbel" w:cs="Corbel"/>
          <w:sz w:val="20"/>
        </w:rPr>
        <w:t xml:space="preserve">Parties/Party, definition 11.2(7) </w:t>
      </w:r>
      <w:r>
        <w:rPr>
          <w:rFonts w:ascii="Corbel" w:eastAsia="Corbel" w:hAnsi="Corbel" w:cs="Corbel"/>
          <w:sz w:val="20"/>
        </w:rPr>
        <w:tab/>
      </w:r>
      <w:r>
        <w:rPr>
          <w:rFonts w:ascii="Corbel" w:eastAsia="Corbel" w:hAnsi="Corbel" w:cs="Corbel"/>
          <w:i/>
          <w:sz w:val="20"/>
        </w:rPr>
        <w:t>tribunal</w:t>
      </w:r>
      <w:r>
        <w:rPr>
          <w:rFonts w:ascii="Corbel" w:eastAsia="Corbel" w:hAnsi="Corbel" w:cs="Corbel"/>
          <w:sz w:val="20"/>
        </w:rPr>
        <w:t xml:space="preserve"> 93.3(1), 93.4 payment </w:t>
      </w:r>
      <w:r>
        <w:rPr>
          <w:rFonts w:ascii="Corbel" w:eastAsia="Corbel" w:hAnsi="Corbel" w:cs="Corbel"/>
          <w:b/>
          <w:sz w:val="20"/>
        </w:rPr>
        <w:t>50–51</w:t>
      </w:r>
      <w:r>
        <w:rPr>
          <w:rFonts w:ascii="Corbel" w:eastAsia="Corbel" w:hAnsi="Corbel" w:cs="Corbel"/>
          <w:sz w:val="20"/>
        </w:rPr>
        <w:t xml:space="preserve"> </w:t>
      </w:r>
      <w:r>
        <w:rPr>
          <w:rFonts w:ascii="Corbel" w:eastAsia="Corbel" w:hAnsi="Corbel" w:cs="Corbel"/>
          <w:sz w:val="20"/>
        </w:rPr>
        <w:tab/>
        <w:t xml:space="preserve"> </w:t>
      </w:r>
    </w:p>
    <w:p w14:paraId="62179A88" w14:textId="77777777" w:rsidR="00E034E6" w:rsidRDefault="00E034E6" w:rsidP="00E034E6">
      <w:pPr>
        <w:tabs>
          <w:tab w:val="center" w:pos="1063"/>
          <w:tab w:val="center" w:pos="6602"/>
        </w:tabs>
        <w:spacing w:after="4" w:line="268" w:lineRule="auto"/>
      </w:pPr>
      <w:r>
        <w:tab/>
      </w:r>
      <w:r>
        <w:rPr>
          <w:rFonts w:ascii="Corbel" w:eastAsia="Corbel" w:hAnsi="Corbel" w:cs="Corbel"/>
          <w:sz w:val="20"/>
        </w:rPr>
        <w:t xml:space="preserve">application 50.2, 51.1 </w:t>
      </w:r>
      <w:r>
        <w:rPr>
          <w:rFonts w:ascii="Corbel" w:eastAsia="Corbel" w:hAnsi="Corbel" w:cs="Corbel"/>
          <w:sz w:val="20"/>
        </w:rPr>
        <w:tab/>
        <w:t xml:space="preserve">uncorrected Defects </w:t>
      </w:r>
      <w:r>
        <w:rPr>
          <w:rFonts w:ascii="Corbel" w:eastAsia="Corbel" w:hAnsi="Corbel" w:cs="Corbel"/>
          <w:b/>
          <w:sz w:val="20"/>
        </w:rPr>
        <w:t>42</w:t>
      </w:r>
      <w:r>
        <w:rPr>
          <w:rFonts w:ascii="Corbel" w:eastAsia="Corbel" w:hAnsi="Corbel" w:cs="Corbel"/>
          <w:sz w:val="20"/>
        </w:rPr>
        <w:t xml:space="preserve"> </w:t>
      </w:r>
    </w:p>
    <w:p w14:paraId="3E903A22" w14:textId="77777777" w:rsidR="00E034E6" w:rsidRDefault="00E034E6" w:rsidP="00E034E6">
      <w:pPr>
        <w:tabs>
          <w:tab w:val="center" w:pos="1396"/>
          <w:tab w:val="center" w:pos="6331"/>
        </w:tabs>
        <w:spacing w:after="4" w:line="268" w:lineRule="auto"/>
      </w:pPr>
      <w:r>
        <w:tab/>
      </w:r>
      <w:r>
        <w:rPr>
          <w:rFonts w:ascii="Corbel" w:eastAsia="Corbel" w:hAnsi="Corbel" w:cs="Corbel"/>
          <w:sz w:val="20"/>
        </w:rPr>
        <w:t xml:space="preserve">assessing amount due 50.1–5 </w:t>
      </w:r>
      <w:r>
        <w:rPr>
          <w:rFonts w:ascii="Corbel" w:eastAsia="Corbel" w:hAnsi="Corbel" w:cs="Corbel"/>
          <w:sz w:val="20"/>
        </w:rPr>
        <w:tab/>
        <w:t xml:space="preserve">weather 60.1(10) </w:t>
      </w:r>
    </w:p>
    <w:p w14:paraId="3E130551" w14:textId="77777777" w:rsidR="00E034E6" w:rsidRDefault="00E034E6" w:rsidP="00E034E6">
      <w:pPr>
        <w:tabs>
          <w:tab w:val="center" w:pos="801"/>
          <w:tab w:val="center" w:pos="6169"/>
        </w:tabs>
        <w:spacing w:after="4" w:line="268" w:lineRule="auto"/>
      </w:pPr>
      <w:r>
        <w:tab/>
      </w:r>
      <w:r>
        <w:rPr>
          <w:rFonts w:ascii="Corbel" w:eastAsia="Corbel" w:hAnsi="Corbel" w:cs="Corbel"/>
          <w:sz w:val="20"/>
        </w:rPr>
        <w:t xml:space="preserve">due date 1.1(1) </w:t>
      </w:r>
      <w:r>
        <w:rPr>
          <w:rFonts w:ascii="Corbel" w:eastAsia="Corbel" w:hAnsi="Corbel" w:cs="Corbel"/>
          <w:sz w:val="20"/>
        </w:rPr>
        <w:tab/>
      </w:r>
      <w:r>
        <w:rPr>
          <w:rFonts w:ascii="Corbel" w:eastAsia="Corbel" w:hAnsi="Corbel" w:cs="Corbel"/>
          <w:i/>
          <w:sz w:val="20"/>
        </w:rPr>
        <w:t>works</w:t>
      </w:r>
      <w:r>
        <w:rPr>
          <w:rFonts w:ascii="Corbel" w:eastAsia="Corbel" w:hAnsi="Corbel" w:cs="Corbel"/>
          <w:sz w:val="20"/>
        </w:rPr>
        <w:t xml:space="preserve"> 11.2(1) </w:t>
      </w:r>
    </w:p>
    <w:p w14:paraId="7ABFBB88" w14:textId="77777777" w:rsidR="00E034E6" w:rsidRDefault="00E034E6" w:rsidP="00E034E6">
      <w:pPr>
        <w:spacing w:after="4" w:line="268" w:lineRule="auto"/>
        <w:ind w:left="209" w:hanging="10"/>
      </w:pPr>
      <w:r>
        <w:rPr>
          <w:rFonts w:ascii="Corbel" w:eastAsia="Corbel" w:hAnsi="Corbel" w:cs="Corbel"/>
          <w:sz w:val="20"/>
        </w:rPr>
        <w:t xml:space="preserve">final date for 1.1(2) </w:t>
      </w:r>
      <w:r>
        <w:rPr>
          <w:rFonts w:ascii="Corbel" w:eastAsia="Corbel" w:hAnsi="Corbel" w:cs="Corbel"/>
          <w:sz w:val="20"/>
        </w:rPr>
        <w:tab/>
        <w:t xml:space="preserve">Works Information 11.2(1)(13), 14.2, 20.1–2, 31.1, 60.1(1)(5), notice of 1.2 </w:t>
      </w:r>
      <w:r>
        <w:rPr>
          <w:rFonts w:ascii="Corbel" w:eastAsia="Corbel" w:hAnsi="Corbel" w:cs="Corbel"/>
          <w:sz w:val="20"/>
        </w:rPr>
        <w:tab/>
        <w:t xml:space="preserve">63.8 insertion to pay less 1.3 interest 51.2 </w:t>
      </w:r>
    </w:p>
    <w:p w14:paraId="288A38B5" w14:textId="77777777" w:rsidR="00E034E6" w:rsidRDefault="00E034E6" w:rsidP="00E034E6">
      <w:pPr>
        <w:sectPr w:rsidR="00E034E6">
          <w:type w:val="continuous"/>
          <w:pgSz w:w="12240" w:h="15840"/>
          <w:pgMar w:top="1440" w:right="909" w:bottom="1440" w:left="840" w:header="720" w:footer="720" w:gutter="0"/>
          <w:cols w:space="720"/>
        </w:sectPr>
      </w:pPr>
    </w:p>
    <w:p w14:paraId="59AE4B99" w14:textId="77777777" w:rsidR="00965EC8" w:rsidRDefault="00965EC8" w:rsidP="006043B0">
      <w:pPr>
        <w:pStyle w:val="NormalWeb"/>
        <w:rPr>
          <w:color w:val="7030A0"/>
        </w:rPr>
      </w:pPr>
    </w:p>
    <w:p w14:paraId="0E97103D" w14:textId="77777777" w:rsidR="00965EC8" w:rsidRDefault="00965EC8" w:rsidP="0026246A">
      <w:pPr>
        <w:jc w:val="both"/>
        <w:sectPr w:rsidR="00965EC8">
          <w:headerReference w:type="even" r:id="rId21"/>
          <w:headerReference w:type="default" r:id="rId22"/>
          <w:headerReference w:type="first" r:id="rId23"/>
          <w:type w:val="continuous"/>
          <w:pgSz w:w="12240" w:h="15840"/>
          <w:pgMar w:top="1440" w:right="909" w:bottom="1440" w:left="840" w:header="720" w:footer="720" w:gutter="0"/>
          <w:cols w:space="720"/>
        </w:sectPr>
      </w:pPr>
      <w:r>
        <w:rPr>
          <w:rFonts w:ascii="Corbel" w:eastAsia="Corbel" w:hAnsi="Corbel" w:cs="Corbel"/>
          <w:sz w:val="20"/>
        </w:rPr>
        <w:tab/>
        <w:t xml:space="preserve"> </w:t>
      </w:r>
    </w:p>
    <w:p w14:paraId="5456BDF7" w14:textId="77777777" w:rsidR="00A85359" w:rsidRDefault="00A85359" w:rsidP="00965EC8">
      <w:pPr>
        <w:spacing w:after="213"/>
        <w:ind w:left="562" w:hanging="10"/>
        <w:rPr>
          <w:rFonts w:ascii="Calibri" w:eastAsia="Calibri" w:hAnsi="Calibri" w:cs="Calibri"/>
          <w:b/>
          <w:sz w:val="28"/>
        </w:rPr>
      </w:pPr>
    </w:p>
    <w:p w14:paraId="1EC2835A" w14:textId="77777777" w:rsidR="00A85359" w:rsidRDefault="00A85359" w:rsidP="00965EC8">
      <w:pPr>
        <w:spacing w:after="213"/>
        <w:ind w:left="562" w:hanging="10"/>
        <w:rPr>
          <w:rFonts w:ascii="Calibri" w:eastAsia="Calibri" w:hAnsi="Calibri" w:cs="Calibri"/>
          <w:b/>
          <w:sz w:val="28"/>
        </w:rPr>
      </w:pPr>
    </w:p>
    <w:p w14:paraId="2735C646" w14:textId="77777777" w:rsidR="00965EC8" w:rsidRDefault="00965EC8" w:rsidP="00965EC8">
      <w:pPr>
        <w:spacing w:after="213"/>
        <w:ind w:left="562" w:hanging="10"/>
      </w:pPr>
      <w:r>
        <w:rPr>
          <w:rFonts w:ascii="Calibri" w:eastAsia="Calibri" w:hAnsi="Calibri" w:cs="Calibri"/>
          <w:b/>
          <w:sz w:val="28"/>
        </w:rPr>
        <w:t xml:space="preserve">APPENDIX 1 </w:t>
      </w:r>
    </w:p>
    <w:p w14:paraId="55043635" w14:textId="77777777" w:rsidR="00965EC8" w:rsidRDefault="00965EC8" w:rsidP="00965EC8">
      <w:pPr>
        <w:ind w:left="562" w:hanging="10"/>
      </w:pPr>
      <w:r>
        <w:rPr>
          <w:rFonts w:ascii="Calibri" w:eastAsia="Calibri" w:hAnsi="Calibri" w:cs="Calibri"/>
          <w:b/>
          <w:sz w:val="28"/>
        </w:rPr>
        <w:t xml:space="preserve">GENERAL DATA PROTECTION REGULATION (GDPR) REQUIREMENTS </w:t>
      </w:r>
    </w:p>
    <w:p w14:paraId="1DA073BC" w14:textId="77777777" w:rsidR="00965EC8" w:rsidRDefault="00965EC8" w:rsidP="00965EC8">
      <w:pPr>
        <w:spacing w:after="223"/>
      </w:pPr>
      <w:r>
        <w:rPr>
          <w:rFonts w:ascii="Times New Roman" w:hAnsi="Times New Roman"/>
        </w:rPr>
        <w:t xml:space="preserve"> </w:t>
      </w:r>
    </w:p>
    <w:p w14:paraId="2F84BD07" w14:textId="77777777" w:rsidR="00965EC8" w:rsidRDefault="00965EC8" w:rsidP="00965EC8">
      <w:pPr>
        <w:spacing w:after="43"/>
        <w:ind w:left="562" w:hanging="10"/>
      </w:pPr>
      <w:r>
        <w:rPr>
          <w:rFonts w:ascii="Arial" w:eastAsia="Arial" w:hAnsi="Arial" w:cs="Arial"/>
          <w:b/>
          <w:color w:val="0696FA"/>
        </w:rPr>
        <w:t xml:space="preserve">ADDITIONAL DEFINITIONS </w:t>
      </w:r>
    </w:p>
    <w:p w14:paraId="12548532" w14:textId="77777777" w:rsidR="00965EC8" w:rsidRDefault="00965EC8" w:rsidP="00965EC8">
      <w:pPr>
        <w:spacing w:after="5" w:line="249" w:lineRule="auto"/>
        <w:ind w:left="10" w:hanging="10"/>
        <w:jc w:val="both"/>
      </w:pPr>
      <w:r>
        <w:rPr>
          <w:rFonts w:ascii="Calibri" w:eastAsia="Calibri" w:hAnsi="Calibri" w:cs="Calibri"/>
          <w:b/>
        </w:rPr>
        <w:t>Agreement:</w:t>
      </w:r>
      <w:r>
        <w:rPr>
          <w:rFonts w:ascii="Calibri" w:eastAsia="Calibri" w:hAnsi="Calibri" w:cs="Calibri"/>
        </w:rPr>
        <w:t xml:space="preserve"> this </w:t>
      </w:r>
      <w:proofErr w:type="gramStart"/>
      <w:r>
        <w:rPr>
          <w:rFonts w:ascii="Calibri" w:eastAsia="Calibri" w:hAnsi="Calibri" w:cs="Calibri"/>
        </w:rPr>
        <w:t>contract;</w:t>
      </w:r>
      <w:proofErr w:type="gramEnd"/>
      <w:r>
        <w:rPr>
          <w:rFonts w:ascii="Calibri" w:eastAsia="Calibri" w:hAnsi="Calibri" w:cs="Calibri"/>
        </w:rPr>
        <w:t xml:space="preserve"> </w:t>
      </w:r>
    </w:p>
    <w:p w14:paraId="4F8685DC" w14:textId="77777777" w:rsidR="00965EC8" w:rsidRDefault="00965EC8" w:rsidP="00965EC8">
      <w:pPr>
        <w:spacing w:after="5" w:line="249" w:lineRule="auto"/>
        <w:ind w:left="10" w:hanging="10"/>
        <w:jc w:val="both"/>
      </w:pPr>
      <w:r>
        <w:rPr>
          <w:rFonts w:ascii="Calibri" w:eastAsia="Calibri" w:hAnsi="Calibri" w:cs="Calibri"/>
          <w:b/>
        </w:rPr>
        <w:t>Contractor Personnel:</w:t>
      </w:r>
      <w:r>
        <w:rPr>
          <w:rFonts w:ascii="Calibri" w:eastAsia="Calibri" w:hAnsi="Calibri" w:cs="Calibri"/>
        </w:rPr>
        <w:t xml:space="preserve"> means all directors, officers, employees, agents, Contractors and Contractors of the Contractor and/or of any Sub-Contractor engaged in the performance of its obligations under this </w:t>
      </w:r>
      <w:proofErr w:type="gramStart"/>
      <w:r>
        <w:rPr>
          <w:rFonts w:ascii="Calibri" w:eastAsia="Calibri" w:hAnsi="Calibri" w:cs="Calibri"/>
        </w:rPr>
        <w:t>Agreement;</w:t>
      </w:r>
      <w:proofErr w:type="gramEnd"/>
      <w:r>
        <w:rPr>
          <w:rFonts w:ascii="Calibri" w:eastAsia="Calibri" w:hAnsi="Calibri" w:cs="Calibri"/>
        </w:rPr>
        <w:t xml:space="preserve">  </w:t>
      </w:r>
    </w:p>
    <w:p w14:paraId="76CA39B0" w14:textId="77777777" w:rsidR="00965EC8" w:rsidRDefault="00965EC8" w:rsidP="00965EC8">
      <w:r>
        <w:rPr>
          <w:rFonts w:ascii="Calibri" w:eastAsia="Calibri" w:hAnsi="Calibri" w:cs="Calibri"/>
          <w:b/>
        </w:rPr>
        <w:t xml:space="preserve"> </w:t>
      </w:r>
    </w:p>
    <w:p w14:paraId="4713FCF0" w14:textId="77777777" w:rsidR="00965EC8" w:rsidRDefault="00965EC8" w:rsidP="00965EC8">
      <w:pPr>
        <w:spacing w:after="5" w:line="249" w:lineRule="auto"/>
        <w:ind w:left="10" w:hanging="10"/>
        <w:jc w:val="both"/>
      </w:pPr>
      <w:r>
        <w:rPr>
          <w:rFonts w:ascii="Calibri" w:eastAsia="Calibri" w:hAnsi="Calibri" w:cs="Calibri"/>
          <w:b/>
        </w:rPr>
        <w:t>Data Protection Legislation:</w:t>
      </w:r>
      <w:r>
        <w:rPr>
          <w:rFonts w:ascii="Calibri" w:eastAsia="Calibri" w:hAnsi="Calibri" w:cs="Calibri"/>
        </w:rPr>
        <w:t xml:space="preserve"> (</w:t>
      </w:r>
      <w:proofErr w:type="spellStart"/>
      <w:r>
        <w:rPr>
          <w:rFonts w:ascii="Calibri" w:eastAsia="Calibri" w:hAnsi="Calibri" w:cs="Calibri"/>
        </w:rPr>
        <w:t>i</w:t>
      </w:r>
      <w:proofErr w:type="spellEnd"/>
      <w:r>
        <w:rPr>
          <w:rFonts w:ascii="Calibri" w:eastAsia="Calibri" w:hAnsi="Calibri" w:cs="Calibri"/>
        </w:rPr>
        <w:t xml:space="preserve">) the GDPR, the LED and any applicable national implementing Laws as amended from time to time (ii) the DPA 2018 [subject to Royal Assent] to the extent that it relates to processing of personal data and privacy; (iii) all applicable Law about the processing of personal data and </w:t>
      </w:r>
      <w:proofErr w:type="gramStart"/>
      <w:r>
        <w:rPr>
          <w:rFonts w:ascii="Calibri" w:eastAsia="Calibri" w:hAnsi="Calibri" w:cs="Calibri"/>
        </w:rPr>
        <w:t>privacy;</w:t>
      </w:r>
      <w:proofErr w:type="gramEnd"/>
      <w:r>
        <w:rPr>
          <w:rFonts w:ascii="Calibri" w:eastAsia="Calibri" w:hAnsi="Calibri" w:cs="Calibri"/>
        </w:rPr>
        <w:t xml:space="preserve">  </w:t>
      </w:r>
    </w:p>
    <w:p w14:paraId="64DB6185" w14:textId="77777777" w:rsidR="00965EC8" w:rsidRDefault="00965EC8" w:rsidP="00965EC8">
      <w:r>
        <w:rPr>
          <w:rFonts w:ascii="Calibri" w:eastAsia="Calibri" w:hAnsi="Calibri" w:cs="Calibri"/>
          <w:b/>
        </w:rPr>
        <w:t xml:space="preserve"> </w:t>
      </w:r>
    </w:p>
    <w:p w14:paraId="4F391F74" w14:textId="77777777" w:rsidR="00965EC8" w:rsidRDefault="00965EC8" w:rsidP="00965EC8">
      <w:pPr>
        <w:spacing w:after="5" w:line="249" w:lineRule="auto"/>
        <w:ind w:left="10" w:hanging="10"/>
        <w:jc w:val="both"/>
      </w:pPr>
      <w:r>
        <w:rPr>
          <w:rFonts w:ascii="Calibri" w:eastAsia="Calibri" w:hAnsi="Calibri" w:cs="Calibri"/>
          <w:b/>
        </w:rPr>
        <w:t>Data Protection Impact Assessment:</w:t>
      </w:r>
      <w:r>
        <w:rPr>
          <w:rFonts w:ascii="Calibri" w:eastAsia="Calibri" w:hAnsi="Calibri" w:cs="Calibri"/>
        </w:rPr>
        <w:t xml:space="preserve"> an assessment by the Controller of the impact of the envisaged processing on the protection of Personal Data.  </w:t>
      </w:r>
    </w:p>
    <w:p w14:paraId="5D7893CF" w14:textId="77777777" w:rsidR="00965EC8" w:rsidRDefault="00965EC8" w:rsidP="00965EC8">
      <w:r>
        <w:rPr>
          <w:rFonts w:ascii="Calibri" w:eastAsia="Calibri" w:hAnsi="Calibri" w:cs="Calibri"/>
          <w:b/>
        </w:rPr>
        <w:t xml:space="preserve"> </w:t>
      </w:r>
    </w:p>
    <w:p w14:paraId="75CB50E6" w14:textId="77777777" w:rsidR="00965EC8" w:rsidRDefault="00965EC8" w:rsidP="00965EC8">
      <w:pPr>
        <w:spacing w:line="240" w:lineRule="auto"/>
      </w:pPr>
      <w:r>
        <w:rPr>
          <w:rFonts w:ascii="Calibri" w:eastAsia="Calibri" w:hAnsi="Calibri" w:cs="Calibri"/>
          <w:b/>
        </w:rPr>
        <w:t>Controller, Processor, Data Subject, Personal Data, Personal Data Breach, Data Protection Officer</w:t>
      </w:r>
      <w:r>
        <w:rPr>
          <w:rFonts w:ascii="Calibri" w:eastAsia="Calibri" w:hAnsi="Calibri" w:cs="Calibri"/>
        </w:rPr>
        <w:t xml:space="preserve"> take the meaning given in the GDPR. </w:t>
      </w:r>
      <w:r>
        <w:rPr>
          <w:rFonts w:ascii="Calibri" w:eastAsia="Calibri" w:hAnsi="Calibri" w:cs="Calibri"/>
          <w:b/>
        </w:rPr>
        <w:t xml:space="preserve"> </w:t>
      </w:r>
    </w:p>
    <w:p w14:paraId="13EB8C8E" w14:textId="77777777" w:rsidR="00965EC8" w:rsidRDefault="00965EC8" w:rsidP="00965EC8">
      <w:r>
        <w:rPr>
          <w:rFonts w:ascii="Calibri" w:eastAsia="Calibri" w:hAnsi="Calibri" w:cs="Calibri"/>
          <w:b/>
        </w:rPr>
        <w:t xml:space="preserve"> </w:t>
      </w:r>
    </w:p>
    <w:p w14:paraId="4E7BE6F2" w14:textId="77777777" w:rsidR="00965EC8" w:rsidRDefault="00965EC8" w:rsidP="00965EC8">
      <w:pPr>
        <w:spacing w:after="5" w:line="249" w:lineRule="auto"/>
        <w:ind w:left="10" w:hanging="10"/>
        <w:jc w:val="both"/>
      </w:pPr>
      <w:r>
        <w:rPr>
          <w:rFonts w:ascii="Calibri" w:eastAsia="Calibri" w:hAnsi="Calibri" w:cs="Calibri"/>
          <w:b/>
        </w:rPr>
        <w:t>Data Loss Event:</w:t>
      </w:r>
      <w:r>
        <w:rPr>
          <w:rFonts w:ascii="Calibri" w:eastAsia="Calibri" w:hAnsi="Calibri" w:cs="Calibri"/>
        </w:rPr>
        <w:t xml:space="preserve"> any event that results, or may result, in </w:t>
      </w:r>
      <w:proofErr w:type="spellStart"/>
      <w:r>
        <w:rPr>
          <w:rFonts w:ascii="Calibri" w:eastAsia="Calibri" w:hAnsi="Calibri" w:cs="Calibri"/>
        </w:rPr>
        <w:t>unauthorised</w:t>
      </w:r>
      <w:proofErr w:type="spellEnd"/>
      <w:r>
        <w:rPr>
          <w:rFonts w:ascii="Calibri" w:eastAsia="Calibri" w:hAnsi="Calibri" w:cs="Calibri"/>
        </w:rPr>
        <w:t xml:space="preserve"> access to Personal Data held by the Contractor under this Agreement, and/or actual or potential loss and/or destruction of Personal Data in breach of this Agreement, including any Personal Data Breach.  </w:t>
      </w:r>
    </w:p>
    <w:p w14:paraId="0257B712" w14:textId="77777777" w:rsidR="00965EC8" w:rsidRDefault="00965EC8" w:rsidP="00965EC8">
      <w:r>
        <w:rPr>
          <w:rFonts w:ascii="Calibri" w:eastAsia="Calibri" w:hAnsi="Calibri" w:cs="Calibri"/>
          <w:b/>
        </w:rPr>
        <w:t xml:space="preserve"> </w:t>
      </w:r>
    </w:p>
    <w:p w14:paraId="7A16E941" w14:textId="77777777" w:rsidR="00965EC8" w:rsidRDefault="00965EC8" w:rsidP="00965EC8">
      <w:pPr>
        <w:spacing w:after="5" w:line="249" w:lineRule="auto"/>
        <w:ind w:left="10" w:hanging="10"/>
        <w:jc w:val="both"/>
      </w:pPr>
      <w:r>
        <w:rPr>
          <w:rFonts w:ascii="Calibri" w:eastAsia="Calibri" w:hAnsi="Calibri" w:cs="Calibri"/>
          <w:b/>
        </w:rPr>
        <w:t>Data Subject Access Request:</w:t>
      </w:r>
      <w:r>
        <w:rPr>
          <w:rFonts w:ascii="Calibri" w:eastAsia="Calibri" w:hAnsi="Calibri" w:cs="Calibri"/>
        </w:rPr>
        <w:t xml:space="preserve"> a request made by, or on behalf of, a Data Subject in accordance with rights granted pursuant to the Data Protection Legislation to access their Personal Data.  </w:t>
      </w:r>
    </w:p>
    <w:p w14:paraId="5BFF59E6" w14:textId="77777777" w:rsidR="00965EC8" w:rsidRDefault="00965EC8" w:rsidP="00965EC8">
      <w:r>
        <w:rPr>
          <w:rFonts w:ascii="Calibri" w:eastAsia="Calibri" w:hAnsi="Calibri" w:cs="Calibri"/>
          <w:b/>
        </w:rPr>
        <w:t xml:space="preserve"> </w:t>
      </w:r>
    </w:p>
    <w:p w14:paraId="6E28C410" w14:textId="77777777" w:rsidR="00965EC8" w:rsidRDefault="00965EC8" w:rsidP="00965EC8">
      <w:pPr>
        <w:spacing w:after="5" w:line="249" w:lineRule="auto"/>
        <w:ind w:left="10" w:hanging="10"/>
        <w:jc w:val="both"/>
      </w:pPr>
      <w:r>
        <w:rPr>
          <w:rFonts w:ascii="Calibri" w:eastAsia="Calibri" w:hAnsi="Calibri" w:cs="Calibri"/>
          <w:b/>
        </w:rPr>
        <w:t>DPA 2018:</w:t>
      </w:r>
      <w:r>
        <w:rPr>
          <w:rFonts w:ascii="Calibri" w:eastAsia="Calibri" w:hAnsi="Calibri" w:cs="Calibri"/>
        </w:rPr>
        <w:t xml:space="preserve"> Data Protection Act 2018  </w:t>
      </w:r>
    </w:p>
    <w:p w14:paraId="2CF68F27" w14:textId="77777777" w:rsidR="00965EC8" w:rsidRDefault="00965EC8" w:rsidP="00965EC8">
      <w:r>
        <w:rPr>
          <w:rFonts w:ascii="Calibri" w:eastAsia="Calibri" w:hAnsi="Calibri" w:cs="Calibri"/>
          <w:b/>
        </w:rPr>
        <w:t xml:space="preserve"> </w:t>
      </w:r>
    </w:p>
    <w:p w14:paraId="09DE9008" w14:textId="77777777" w:rsidR="00965EC8" w:rsidRDefault="00965EC8" w:rsidP="00965EC8">
      <w:pPr>
        <w:spacing w:after="5" w:line="249" w:lineRule="auto"/>
        <w:ind w:left="10" w:hanging="10"/>
        <w:jc w:val="both"/>
      </w:pPr>
      <w:r>
        <w:rPr>
          <w:rFonts w:ascii="Calibri" w:eastAsia="Calibri" w:hAnsi="Calibri" w:cs="Calibri"/>
          <w:b/>
        </w:rPr>
        <w:t>GDPR:</w:t>
      </w:r>
      <w:r>
        <w:rPr>
          <w:rFonts w:ascii="Calibri" w:eastAsia="Calibri" w:hAnsi="Calibri" w:cs="Calibri"/>
        </w:rPr>
        <w:t xml:space="preserve"> </w:t>
      </w:r>
      <w:proofErr w:type="gramStart"/>
      <w:r>
        <w:rPr>
          <w:rFonts w:ascii="Calibri" w:eastAsia="Calibri" w:hAnsi="Calibri" w:cs="Calibri"/>
        </w:rPr>
        <w:t>the</w:t>
      </w:r>
      <w:proofErr w:type="gramEnd"/>
      <w:r>
        <w:rPr>
          <w:rFonts w:ascii="Calibri" w:eastAsia="Calibri" w:hAnsi="Calibri" w:cs="Calibri"/>
        </w:rPr>
        <w:t xml:space="preserve"> General Data Protection Regulation (Regulation (EU) 2016/679)  </w:t>
      </w:r>
    </w:p>
    <w:p w14:paraId="3A48339C" w14:textId="77777777" w:rsidR="00965EC8" w:rsidRDefault="00965EC8" w:rsidP="00965EC8">
      <w:r>
        <w:rPr>
          <w:rFonts w:ascii="Calibri" w:eastAsia="Calibri" w:hAnsi="Calibri" w:cs="Calibri"/>
          <w:b/>
        </w:rPr>
        <w:t xml:space="preserve"> </w:t>
      </w:r>
    </w:p>
    <w:p w14:paraId="7EF0C40E" w14:textId="77777777" w:rsidR="00965EC8" w:rsidRDefault="00965EC8" w:rsidP="00965EC8">
      <w:pPr>
        <w:spacing w:after="5" w:line="249" w:lineRule="auto"/>
        <w:ind w:left="10" w:hanging="10"/>
        <w:jc w:val="both"/>
      </w:pPr>
      <w:r>
        <w:rPr>
          <w:rFonts w:ascii="Calibri" w:eastAsia="Calibri" w:hAnsi="Calibri" w:cs="Calibri"/>
          <w:b/>
        </w:rPr>
        <w:t>LED:</w:t>
      </w:r>
      <w:r>
        <w:rPr>
          <w:rFonts w:ascii="Calibri" w:eastAsia="Calibri" w:hAnsi="Calibri" w:cs="Calibri"/>
        </w:rPr>
        <w:t xml:space="preserve"> Law Enforcement Directive (Directive (EU) 2016/680)  </w:t>
      </w:r>
    </w:p>
    <w:p w14:paraId="759E4BDD" w14:textId="77777777" w:rsidR="00965EC8" w:rsidRDefault="00965EC8" w:rsidP="00965EC8">
      <w:r>
        <w:rPr>
          <w:rFonts w:ascii="Calibri" w:eastAsia="Calibri" w:hAnsi="Calibri" w:cs="Calibri"/>
          <w:b/>
        </w:rPr>
        <w:t xml:space="preserve"> </w:t>
      </w:r>
    </w:p>
    <w:p w14:paraId="54D14403" w14:textId="77777777" w:rsidR="00965EC8" w:rsidRDefault="00965EC8" w:rsidP="00965EC8">
      <w:pPr>
        <w:spacing w:after="5" w:line="249" w:lineRule="auto"/>
        <w:ind w:left="10" w:hanging="10"/>
        <w:jc w:val="both"/>
      </w:pPr>
      <w:r>
        <w:rPr>
          <w:rFonts w:ascii="Calibri" w:eastAsia="Calibri" w:hAnsi="Calibri" w:cs="Calibri"/>
          <w:b/>
        </w:rPr>
        <w:t>Protective Measures:</w:t>
      </w:r>
      <w:r>
        <w:rPr>
          <w:rFonts w:ascii="Calibri" w:eastAsia="Calibri" w:hAnsi="Calibri" w:cs="Calibri"/>
        </w:rPr>
        <w:t xml:space="preserve"> appropriate technical and </w:t>
      </w:r>
      <w:proofErr w:type="spellStart"/>
      <w:r>
        <w:rPr>
          <w:rFonts w:ascii="Calibri" w:eastAsia="Calibri" w:hAnsi="Calibri" w:cs="Calibri"/>
        </w:rPr>
        <w:t>organisational</w:t>
      </w:r>
      <w:proofErr w:type="spellEnd"/>
      <w:r>
        <w:rPr>
          <w:rFonts w:ascii="Calibri" w:eastAsia="Calibri" w:hAnsi="Calibri" w:cs="Calibri"/>
        </w:rPr>
        <w:t xml:space="preserve"> measures which may include: </w:t>
      </w:r>
      <w:proofErr w:type="spellStart"/>
      <w:r>
        <w:rPr>
          <w:rFonts w:ascii="Calibri" w:eastAsia="Calibri" w:hAnsi="Calibri" w:cs="Calibri"/>
        </w:rPr>
        <w:t>pseudonymising</w:t>
      </w:r>
      <w:proofErr w:type="spellEnd"/>
      <w:r>
        <w:rPr>
          <w:rFonts w:ascii="Calibri" w:eastAsia="Calibri" w:hAnsi="Calibri" w:cs="Calibri"/>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Pr>
          <w:rFonts w:ascii="Calibri" w:eastAsia="Calibri" w:hAnsi="Calibri" w:cs="Calibri"/>
        </w:rPr>
        <w:t>the such</w:t>
      </w:r>
      <w:proofErr w:type="gramEnd"/>
      <w:r>
        <w:rPr>
          <w:rFonts w:ascii="Calibri" w:eastAsia="Calibri" w:hAnsi="Calibri" w:cs="Calibri"/>
        </w:rPr>
        <w:t xml:space="preserve"> measures adopted by it.  </w:t>
      </w:r>
    </w:p>
    <w:p w14:paraId="7B2B0220" w14:textId="77777777" w:rsidR="00965EC8" w:rsidRDefault="00965EC8" w:rsidP="00965EC8">
      <w:r>
        <w:rPr>
          <w:rFonts w:ascii="Calibri" w:eastAsia="Calibri" w:hAnsi="Calibri" w:cs="Calibri"/>
          <w:b/>
        </w:rPr>
        <w:lastRenderedPageBreak/>
        <w:t xml:space="preserve"> </w:t>
      </w:r>
    </w:p>
    <w:p w14:paraId="3BFD7A10" w14:textId="77777777" w:rsidR="00A85359" w:rsidRDefault="00A85359" w:rsidP="00965EC8">
      <w:pPr>
        <w:spacing w:after="5" w:line="249" w:lineRule="auto"/>
        <w:ind w:left="10" w:hanging="10"/>
        <w:jc w:val="both"/>
        <w:rPr>
          <w:rFonts w:ascii="Calibri" w:eastAsia="Calibri" w:hAnsi="Calibri" w:cs="Calibri"/>
          <w:b/>
        </w:rPr>
      </w:pPr>
    </w:p>
    <w:p w14:paraId="06409C25" w14:textId="77777777" w:rsidR="00A85359" w:rsidRDefault="00A85359" w:rsidP="00965EC8">
      <w:pPr>
        <w:spacing w:after="5" w:line="249" w:lineRule="auto"/>
        <w:ind w:left="10" w:hanging="10"/>
        <w:jc w:val="both"/>
        <w:rPr>
          <w:rFonts w:ascii="Calibri" w:eastAsia="Calibri" w:hAnsi="Calibri" w:cs="Calibri"/>
          <w:b/>
        </w:rPr>
      </w:pPr>
    </w:p>
    <w:p w14:paraId="77B2F33B" w14:textId="77777777" w:rsidR="00965EC8" w:rsidRDefault="00965EC8" w:rsidP="00965EC8">
      <w:pPr>
        <w:spacing w:after="5" w:line="249" w:lineRule="auto"/>
        <w:ind w:left="10" w:hanging="10"/>
        <w:jc w:val="both"/>
      </w:pPr>
      <w:r>
        <w:rPr>
          <w:rFonts w:ascii="Calibri" w:eastAsia="Calibri" w:hAnsi="Calibri" w:cs="Calibri"/>
          <w:b/>
        </w:rPr>
        <w:t>Sub-processor:</w:t>
      </w:r>
      <w:r>
        <w:rPr>
          <w:rFonts w:ascii="Calibri" w:eastAsia="Calibri" w:hAnsi="Calibri" w:cs="Calibri"/>
        </w:rPr>
        <w:t xml:space="preserve"> any third Party appointed to process Personal Data on behalf of the Contractor related to this Agreement. </w:t>
      </w:r>
    </w:p>
    <w:p w14:paraId="272A1CB1" w14:textId="77777777" w:rsidR="00965EC8" w:rsidRDefault="00965EC8" w:rsidP="00965EC8">
      <w:r>
        <w:rPr>
          <w:rFonts w:ascii="Calibri" w:eastAsia="Calibri" w:hAnsi="Calibri" w:cs="Calibri"/>
        </w:rPr>
        <w:t xml:space="preserve"> </w:t>
      </w:r>
    </w:p>
    <w:p w14:paraId="159B6854" w14:textId="77777777" w:rsidR="00A85359" w:rsidRDefault="00A85359" w:rsidP="00A85359">
      <w:pPr>
        <w:spacing w:after="43"/>
        <w:rPr>
          <w:rFonts w:ascii="Arial" w:eastAsia="Arial" w:hAnsi="Arial" w:cs="Arial"/>
          <w:b/>
          <w:color w:val="0696FA"/>
        </w:rPr>
      </w:pPr>
    </w:p>
    <w:p w14:paraId="05FE1092" w14:textId="77777777" w:rsidR="00965EC8" w:rsidRDefault="00965EC8" w:rsidP="00965EC8">
      <w:pPr>
        <w:spacing w:after="43"/>
        <w:ind w:left="562" w:hanging="10"/>
      </w:pPr>
      <w:r>
        <w:rPr>
          <w:rFonts w:ascii="Arial" w:eastAsia="Arial" w:hAnsi="Arial" w:cs="Arial"/>
          <w:b/>
          <w:color w:val="0696FA"/>
        </w:rPr>
        <w:t xml:space="preserve">DATA PROTECTION REQUIREMENTS </w:t>
      </w:r>
    </w:p>
    <w:p w14:paraId="7ECE7166" w14:textId="77777777" w:rsidR="00965EC8" w:rsidRDefault="00965EC8" w:rsidP="00965EC8">
      <w:pPr>
        <w:spacing w:after="5" w:line="249" w:lineRule="auto"/>
        <w:ind w:left="1440" w:hanging="1080"/>
        <w:jc w:val="both"/>
      </w:pPr>
      <w:proofErr w:type="gramStart"/>
      <w:r>
        <w:rPr>
          <w:rFonts w:ascii="Calibri" w:eastAsia="Calibri" w:hAnsi="Calibri" w:cs="Calibri"/>
        </w:rPr>
        <w:t>1.1  The</w:t>
      </w:r>
      <w:proofErr w:type="gramEnd"/>
      <w:r>
        <w:rPr>
          <w:rFonts w:ascii="Calibri" w:eastAsia="Calibri" w:hAnsi="Calibri" w:cs="Calibri"/>
        </w:rPr>
        <w:t xml:space="preserve"> Parties acknowledge that for the purposes of the Data Protection Legislation, the Employer is the Controller and the Contractor is the Processor. The Contractor processes data only as </w:t>
      </w:r>
      <w:proofErr w:type="spellStart"/>
      <w:r>
        <w:rPr>
          <w:rFonts w:ascii="Calibri" w:eastAsia="Calibri" w:hAnsi="Calibri" w:cs="Calibri"/>
        </w:rPr>
        <w:t>authorised</w:t>
      </w:r>
      <w:proofErr w:type="spellEnd"/>
      <w:r>
        <w:rPr>
          <w:rFonts w:ascii="Calibri" w:eastAsia="Calibri" w:hAnsi="Calibri" w:cs="Calibri"/>
        </w:rPr>
        <w:t xml:space="preserve"> in Appendix 2 (Schedule of Processing, Personal Data and Data Subjects) by the Employer and may not be determined by the Contractor.  </w:t>
      </w:r>
    </w:p>
    <w:p w14:paraId="50E15761" w14:textId="77777777" w:rsidR="00965EC8" w:rsidRDefault="00965EC8" w:rsidP="00965EC8">
      <w:pPr>
        <w:spacing w:after="5" w:line="249" w:lineRule="auto"/>
        <w:ind w:left="1440" w:hanging="1080"/>
        <w:jc w:val="both"/>
      </w:pPr>
      <w:proofErr w:type="gramStart"/>
      <w:r>
        <w:rPr>
          <w:rFonts w:ascii="Calibri" w:eastAsia="Calibri" w:hAnsi="Calibri" w:cs="Calibri"/>
        </w:rPr>
        <w:t>1.2  The</w:t>
      </w:r>
      <w:proofErr w:type="gramEnd"/>
      <w:r>
        <w:rPr>
          <w:rFonts w:ascii="Calibri" w:eastAsia="Calibri" w:hAnsi="Calibri" w:cs="Calibri"/>
        </w:rPr>
        <w:t xml:space="preserve"> Contractor notifies the Project Manager immediately if it considers that any of requirement of the documents forming part of this contract infringe the Data Protection Legislation.  </w:t>
      </w:r>
    </w:p>
    <w:p w14:paraId="6FE211DB" w14:textId="77777777" w:rsidR="00965EC8" w:rsidRDefault="00965EC8" w:rsidP="00965EC8">
      <w:pPr>
        <w:spacing w:after="5" w:line="249" w:lineRule="auto"/>
        <w:ind w:left="1440" w:hanging="1080"/>
        <w:jc w:val="both"/>
      </w:pPr>
      <w:proofErr w:type="gramStart"/>
      <w:r>
        <w:rPr>
          <w:rFonts w:ascii="Calibri" w:eastAsia="Calibri" w:hAnsi="Calibri" w:cs="Calibri"/>
        </w:rPr>
        <w:t>1.3  The</w:t>
      </w:r>
      <w:proofErr w:type="gramEnd"/>
      <w:r>
        <w:rPr>
          <w:rFonts w:ascii="Calibri" w:eastAsia="Calibri" w:hAnsi="Calibri" w:cs="Calibri"/>
        </w:rPr>
        <w:t xml:space="preserve"> Contractor provides all reasonable assistance to the Employer in the preparation of any Data Protection Impact Assessment prior to commencing any processing. Such assistance may, at the discretion of the Employer, include: (a) a systematic description of the envisaged processing operations and the purpose of the processing; (b) an assessment of the necessity and proportionality of the processing operations in relation to the Services; (c) an assessment of the risks to the rights and freedoms of Data Subjects; and (d) the measures envisaged to address the risks, including safeguards, security measures and mechanisms to ensure the protection of Personal Data.  </w:t>
      </w:r>
    </w:p>
    <w:p w14:paraId="4ED3F4CB" w14:textId="77777777" w:rsidR="00965EC8" w:rsidRDefault="00965EC8" w:rsidP="00965EC8">
      <w:pPr>
        <w:spacing w:after="5" w:line="249" w:lineRule="auto"/>
        <w:ind w:left="1440" w:hanging="1080"/>
        <w:jc w:val="both"/>
      </w:pPr>
      <w:proofErr w:type="gramStart"/>
      <w:r>
        <w:rPr>
          <w:rFonts w:ascii="Calibri" w:eastAsia="Calibri" w:hAnsi="Calibri" w:cs="Calibri"/>
        </w:rPr>
        <w:t>1.4  In</w:t>
      </w:r>
      <w:proofErr w:type="gramEnd"/>
      <w:r>
        <w:rPr>
          <w:rFonts w:ascii="Calibri" w:eastAsia="Calibri" w:hAnsi="Calibri" w:cs="Calibri"/>
        </w:rPr>
        <w:t xml:space="preserve"> relation to any Personal Data processed in connection with its obligations under the documents forming part of this contract the Contractor:  </w:t>
      </w:r>
    </w:p>
    <w:p w14:paraId="346301DD" w14:textId="77777777" w:rsidR="00965EC8" w:rsidRDefault="00965EC8" w:rsidP="00965EC8">
      <w:pPr>
        <w:spacing w:after="5" w:line="249" w:lineRule="auto"/>
        <w:ind w:left="2170" w:hanging="10"/>
        <w:jc w:val="both"/>
      </w:pPr>
      <w:r>
        <w:rPr>
          <w:rFonts w:ascii="Calibri" w:eastAsia="Calibri" w:hAnsi="Calibri" w:cs="Calibri"/>
        </w:rPr>
        <w:t xml:space="preserve">(a) processes that Personal Data only in accordance with Appendix 2 (Schedule of Processing, Personal Data and Data Subjects), unless otherwise required by Law. If it is so required the Contractor shall promptly notify the Employer before processing the Personal Data unless prohibited by </w:t>
      </w:r>
      <w:proofErr w:type="gramStart"/>
      <w:r>
        <w:rPr>
          <w:rFonts w:ascii="Calibri" w:eastAsia="Calibri" w:hAnsi="Calibri" w:cs="Calibri"/>
        </w:rPr>
        <w:t>Law;  (</w:t>
      </w:r>
      <w:proofErr w:type="gramEnd"/>
      <w:r>
        <w:rPr>
          <w:rFonts w:ascii="Calibri" w:eastAsia="Calibri" w:hAnsi="Calibri" w:cs="Calibri"/>
        </w:rPr>
        <w:t xml:space="preserve">b) ensures that it has in place Protective Measures, which have been reviewed and approved by the Employer as appropriate to protect against a Data Loss Event having taken account of the:  </w:t>
      </w:r>
    </w:p>
    <w:p w14:paraId="554B4743" w14:textId="77777777" w:rsidR="00965EC8" w:rsidRDefault="00965EC8" w:rsidP="008C3DA7">
      <w:pPr>
        <w:numPr>
          <w:ilvl w:val="2"/>
          <w:numId w:val="28"/>
        </w:numPr>
        <w:spacing w:line="259" w:lineRule="auto"/>
        <w:ind w:right="629" w:firstLine="721"/>
        <w:jc w:val="both"/>
      </w:pPr>
      <w:r>
        <w:rPr>
          <w:rFonts w:ascii="Calibri" w:eastAsia="Calibri" w:hAnsi="Calibri" w:cs="Calibri"/>
        </w:rPr>
        <w:t xml:space="preserve">nature of the data to be </w:t>
      </w:r>
      <w:proofErr w:type="gramStart"/>
      <w:r>
        <w:rPr>
          <w:rFonts w:ascii="Calibri" w:eastAsia="Calibri" w:hAnsi="Calibri" w:cs="Calibri"/>
        </w:rPr>
        <w:t>protected;</w:t>
      </w:r>
      <w:proofErr w:type="gramEnd"/>
      <w:r>
        <w:rPr>
          <w:rFonts w:ascii="Calibri" w:eastAsia="Calibri" w:hAnsi="Calibri" w:cs="Calibri"/>
        </w:rPr>
        <w:t xml:space="preserve">  </w:t>
      </w:r>
    </w:p>
    <w:p w14:paraId="43F9B639" w14:textId="77777777" w:rsidR="00965EC8" w:rsidRDefault="00965EC8" w:rsidP="008C3DA7">
      <w:pPr>
        <w:numPr>
          <w:ilvl w:val="2"/>
          <w:numId w:val="28"/>
        </w:numPr>
        <w:spacing w:after="5" w:line="249" w:lineRule="auto"/>
        <w:ind w:right="629" w:firstLine="721"/>
        <w:jc w:val="both"/>
      </w:pPr>
      <w:r>
        <w:rPr>
          <w:rFonts w:ascii="Calibri" w:eastAsia="Calibri" w:hAnsi="Calibri" w:cs="Calibri"/>
        </w:rPr>
        <w:t xml:space="preserve">harm that might result from a Data Loss </w:t>
      </w:r>
      <w:proofErr w:type="gramStart"/>
      <w:r>
        <w:rPr>
          <w:rFonts w:ascii="Calibri" w:eastAsia="Calibri" w:hAnsi="Calibri" w:cs="Calibri"/>
        </w:rPr>
        <w:t>Event;</w:t>
      </w:r>
      <w:proofErr w:type="gramEnd"/>
      <w:r>
        <w:rPr>
          <w:rFonts w:ascii="Calibri" w:eastAsia="Calibri" w:hAnsi="Calibri" w:cs="Calibri"/>
        </w:rPr>
        <w:t xml:space="preserve">  </w:t>
      </w:r>
    </w:p>
    <w:p w14:paraId="5DD07D3A" w14:textId="77777777" w:rsidR="00965EC8" w:rsidRDefault="00965EC8" w:rsidP="008C3DA7">
      <w:pPr>
        <w:numPr>
          <w:ilvl w:val="2"/>
          <w:numId w:val="28"/>
        </w:numPr>
        <w:spacing w:line="259" w:lineRule="auto"/>
        <w:ind w:right="629" w:firstLine="721"/>
        <w:jc w:val="both"/>
      </w:pPr>
      <w:r>
        <w:rPr>
          <w:rFonts w:ascii="Calibri" w:eastAsia="Calibri" w:hAnsi="Calibri" w:cs="Calibri"/>
        </w:rPr>
        <w:t xml:space="preserve">state of technological development; and  </w:t>
      </w:r>
    </w:p>
    <w:p w14:paraId="2260EFB7" w14:textId="77777777" w:rsidR="00965EC8" w:rsidRDefault="00965EC8" w:rsidP="008C3DA7">
      <w:pPr>
        <w:numPr>
          <w:ilvl w:val="2"/>
          <w:numId w:val="28"/>
        </w:numPr>
        <w:spacing w:after="5" w:line="249" w:lineRule="auto"/>
        <w:ind w:right="629" w:firstLine="721"/>
        <w:jc w:val="both"/>
      </w:pPr>
      <w:r>
        <w:rPr>
          <w:rFonts w:ascii="Calibri" w:eastAsia="Calibri" w:hAnsi="Calibri" w:cs="Calibri"/>
        </w:rPr>
        <w:t xml:space="preserve">cost of implementing any </w:t>
      </w:r>
      <w:proofErr w:type="gramStart"/>
      <w:r>
        <w:rPr>
          <w:rFonts w:ascii="Calibri" w:eastAsia="Calibri" w:hAnsi="Calibri" w:cs="Calibri"/>
        </w:rPr>
        <w:t>measures;  (</w:t>
      </w:r>
      <w:proofErr w:type="gramEnd"/>
      <w:r>
        <w:rPr>
          <w:rFonts w:ascii="Calibri" w:eastAsia="Calibri" w:hAnsi="Calibri" w:cs="Calibri"/>
        </w:rPr>
        <w:t xml:space="preserve">c) ensures that:  </w:t>
      </w:r>
    </w:p>
    <w:p w14:paraId="7BD90A8E" w14:textId="77777777" w:rsidR="00965EC8" w:rsidRDefault="00965EC8" w:rsidP="00965EC8">
      <w:pPr>
        <w:spacing w:after="5" w:line="249" w:lineRule="auto"/>
        <w:ind w:left="2891" w:hanging="10"/>
        <w:jc w:val="both"/>
      </w:pPr>
      <w:r>
        <w:rPr>
          <w:rFonts w:ascii="Calibri" w:eastAsia="Calibri" w:hAnsi="Calibri" w:cs="Calibri"/>
        </w:rPr>
        <w:t>(</w:t>
      </w:r>
      <w:proofErr w:type="spellStart"/>
      <w:r>
        <w:rPr>
          <w:rFonts w:ascii="Calibri" w:eastAsia="Calibri" w:hAnsi="Calibri" w:cs="Calibri"/>
        </w:rPr>
        <w:t>i</w:t>
      </w:r>
      <w:proofErr w:type="spellEnd"/>
      <w:r>
        <w:rPr>
          <w:rFonts w:ascii="Calibri" w:eastAsia="Calibri" w:hAnsi="Calibri" w:cs="Calibri"/>
        </w:rPr>
        <w:t>) the Contractor Personnel do not process Personal Data except in accordance with this Agreement (and in particular Schedule X</w:t>
      </w:r>
      <w:proofErr w:type="gramStart"/>
      <w:r>
        <w:rPr>
          <w:rFonts w:ascii="Calibri" w:eastAsia="Calibri" w:hAnsi="Calibri" w:cs="Calibri"/>
        </w:rPr>
        <w:t>);  (</w:t>
      </w:r>
      <w:proofErr w:type="gramEnd"/>
      <w:r>
        <w:rPr>
          <w:rFonts w:ascii="Calibri" w:eastAsia="Calibri" w:hAnsi="Calibri" w:cs="Calibri"/>
        </w:rPr>
        <w:t xml:space="preserve">ii) it takes all reasonable steps to ensure the reliability and integrity of any Contractor Personnel who have access to the Personal Data and ensure that they:  </w:t>
      </w:r>
    </w:p>
    <w:p w14:paraId="5076E9F0" w14:textId="77777777" w:rsidR="00965EC8" w:rsidRDefault="00965EC8" w:rsidP="008C3DA7">
      <w:pPr>
        <w:numPr>
          <w:ilvl w:val="2"/>
          <w:numId w:val="29"/>
        </w:numPr>
        <w:spacing w:after="5" w:line="249" w:lineRule="auto"/>
        <w:ind w:hanging="10"/>
        <w:jc w:val="both"/>
      </w:pPr>
      <w:r>
        <w:rPr>
          <w:rFonts w:ascii="Calibri" w:eastAsia="Calibri" w:hAnsi="Calibri" w:cs="Calibri"/>
        </w:rPr>
        <w:t xml:space="preserve">are aware of and comply with the Contractor’s duties under this </w:t>
      </w:r>
      <w:proofErr w:type="gramStart"/>
      <w:r>
        <w:rPr>
          <w:rFonts w:ascii="Calibri" w:eastAsia="Calibri" w:hAnsi="Calibri" w:cs="Calibri"/>
        </w:rPr>
        <w:t>clause;</w:t>
      </w:r>
      <w:proofErr w:type="gramEnd"/>
      <w:r>
        <w:rPr>
          <w:rFonts w:ascii="Calibri" w:eastAsia="Calibri" w:hAnsi="Calibri" w:cs="Calibri"/>
        </w:rPr>
        <w:t xml:space="preserve">  </w:t>
      </w:r>
    </w:p>
    <w:p w14:paraId="7CF97BDE" w14:textId="77777777" w:rsidR="00965EC8" w:rsidRPr="00A85359" w:rsidRDefault="00965EC8" w:rsidP="008C3DA7">
      <w:pPr>
        <w:numPr>
          <w:ilvl w:val="2"/>
          <w:numId w:val="29"/>
        </w:numPr>
        <w:spacing w:after="5" w:line="249" w:lineRule="auto"/>
        <w:ind w:hanging="10"/>
        <w:jc w:val="both"/>
      </w:pPr>
      <w:r>
        <w:rPr>
          <w:rFonts w:ascii="Calibri" w:eastAsia="Calibri" w:hAnsi="Calibri" w:cs="Calibri"/>
        </w:rPr>
        <w:t>are subject to appropriate confidentiality undertakings with the Contractor or any Sub-</w:t>
      </w:r>
      <w:proofErr w:type="gramStart"/>
      <w:r>
        <w:rPr>
          <w:rFonts w:ascii="Calibri" w:eastAsia="Calibri" w:hAnsi="Calibri" w:cs="Calibri"/>
        </w:rPr>
        <w:t>processor;</w:t>
      </w:r>
      <w:proofErr w:type="gramEnd"/>
      <w:r>
        <w:rPr>
          <w:rFonts w:ascii="Calibri" w:eastAsia="Calibri" w:hAnsi="Calibri" w:cs="Calibri"/>
        </w:rPr>
        <w:t xml:space="preserve">  </w:t>
      </w:r>
    </w:p>
    <w:p w14:paraId="0A11F222" w14:textId="77777777" w:rsidR="00A85359" w:rsidRDefault="00A85359" w:rsidP="00A85359">
      <w:pPr>
        <w:spacing w:after="5" w:line="249" w:lineRule="auto"/>
        <w:jc w:val="both"/>
        <w:rPr>
          <w:rFonts w:ascii="Calibri" w:eastAsia="Calibri" w:hAnsi="Calibri" w:cs="Calibri"/>
        </w:rPr>
      </w:pPr>
    </w:p>
    <w:p w14:paraId="6D82A6D7" w14:textId="77777777" w:rsidR="00A85359" w:rsidRDefault="00A85359" w:rsidP="00A85359">
      <w:pPr>
        <w:spacing w:after="5" w:line="249" w:lineRule="auto"/>
        <w:jc w:val="both"/>
        <w:rPr>
          <w:rFonts w:ascii="Calibri" w:eastAsia="Calibri" w:hAnsi="Calibri" w:cs="Calibri"/>
        </w:rPr>
      </w:pPr>
    </w:p>
    <w:p w14:paraId="4847718D" w14:textId="77777777" w:rsidR="00A85359" w:rsidRDefault="00A85359" w:rsidP="00A85359">
      <w:pPr>
        <w:spacing w:after="5" w:line="249" w:lineRule="auto"/>
        <w:jc w:val="both"/>
        <w:rPr>
          <w:rFonts w:ascii="Calibri" w:eastAsia="Calibri" w:hAnsi="Calibri" w:cs="Calibri"/>
        </w:rPr>
      </w:pPr>
    </w:p>
    <w:p w14:paraId="77DC1A57" w14:textId="77777777" w:rsidR="00A85359" w:rsidRDefault="00A85359" w:rsidP="00A85359">
      <w:pPr>
        <w:spacing w:after="5" w:line="249" w:lineRule="auto"/>
        <w:jc w:val="both"/>
      </w:pPr>
    </w:p>
    <w:p w14:paraId="51EB7FEE" w14:textId="77777777" w:rsidR="00965EC8" w:rsidRDefault="00965EC8" w:rsidP="008C3DA7">
      <w:pPr>
        <w:numPr>
          <w:ilvl w:val="2"/>
          <w:numId w:val="29"/>
        </w:numPr>
        <w:spacing w:after="5" w:line="249" w:lineRule="auto"/>
        <w:ind w:hanging="10"/>
        <w:jc w:val="both"/>
      </w:pPr>
      <w:r>
        <w:rPr>
          <w:rFonts w:ascii="Calibri" w:eastAsia="Calibri" w:hAnsi="Calibri" w:cs="Calibri"/>
        </w:rPr>
        <w:t xml:space="preserve">are informed of the confidential nature of the Personal Data and do not publish, </w:t>
      </w:r>
      <w:proofErr w:type="gramStart"/>
      <w:r>
        <w:rPr>
          <w:rFonts w:ascii="Calibri" w:eastAsia="Calibri" w:hAnsi="Calibri" w:cs="Calibri"/>
        </w:rPr>
        <w:t>disclose</w:t>
      </w:r>
      <w:proofErr w:type="gramEnd"/>
      <w:r>
        <w:rPr>
          <w:rFonts w:ascii="Calibri" w:eastAsia="Calibri" w:hAnsi="Calibri" w:cs="Calibri"/>
        </w:rPr>
        <w:t xml:space="preserve"> or divulge any of the Personal Data to any third Party unless directed in writing to do so by the Employer or as otherwise permitted by this Agreement; and  </w:t>
      </w:r>
    </w:p>
    <w:p w14:paraId="52979EE8" w14:textId="77777777" w:rsidR="00965EC8" w:rsidRDefault="00965EC8" w:rsidP="008C3DA7">
      <w:pPr>
        <w:numPr>
          <w:ilvl w:val="2"/>
          <w:numId w:val="29"/>
        </w:numPr>
        <w:spacing w:after="5" w:line="249" w:lineRule="auto"/>
        <w:ind w:hanging="10"/>
        <w:jc w:val="both"/>
      </w:pPr>
      <w:r>
        <w:rPr>
          <w:rFonts w:ascii="Calibri" w:eastAsia="Calibri" w:hAnsi="Calibri" w:cs="Calibri"/>
        </w:rPr>
        <w:t xml:space="preserve">have undergone adequate training in the use, care, </w:t>
      </w:r>
      <w:proofErr w:type="gramStart"/>
      <w:r>
        <w:rPr>
          <w:rFonts w:ascii="Calibri" w:eastAsia="Calibri" w:hAnsi="Calibri" w:cs="Calibri"/>
        </w:rPr>
        <w:t>protection</w:t>
      </w:r>
      <w:proofErr w:type="gramEnd"/>
      <w:r>
        <w:rPr>
          <w:rFonts w:ascii="Calibri" w:eastAsia="Calibri" w:hAnsi="Calibri" w:cs="Calibri"/>
        </w:rPr>
        <w:t xml:space="preserve"> and handling of Personal Data; and  </w:t>
      </w:r>
    </w:p>
    <w:p w14:paraId="1DB81522" w14:textId="77777777" w:rsidR="00965EC8" w:rsidRDefault="00965EC8" w:rsidP="00965EC8">
      <w:pPr>
        <w:spacing w:after="5" w:line="249" w:lineRule="auto"/>
        <w:ind w:left="2170" w:hanging="10"/>
        <w:jc w:val="both"/>
      </w:pPr>
      <w:r>
        <w:rPr>
          <w:rFonts w:ascii="Calibri" w:eastAsia="Calibri" w:hAnsi="Calibri" w:cs="Calibri"/>
        </w:rPr>
        <w:t xml:space="preserve">(d) do not transfer Personal Data outside of the EU unless the prior written consent of the Employer has been obtained and the following conditions are fulfilled:  </w:t>
      </w:r>
    </w:p>
    <w:p w14:paraId="3A0F6D94" w14:textId="77777777" w:rsidR="00965EC8" w:rsidRDefault="00965EC8" w:rsidP="00965EC8">
      <w:pPr>
        <w:spacing w:after="5" w:line="249" w:lineRule="auto"/>
        <w:ind w:left="2891" w:hanging="10"/>
        <w:jc w:val="both"/>
      </w:pPr>
      <w:r>
        <w:rPr>
          <w:rFonts w:ascii="Calibri" w:eastAsia="Calibri" w:hAnsi="Calibri" w:cs="Calibri"/>
        </w:rPr>
        <w:t>(</w:t>
      </w:r>
      <w:proofErr w:type="spellStart"/>
      <w:r>
        <w:rPr>
          <w:rFonts w:ascii="Calibri" w:eastAsia="Calibri" w:hAnsi="Calibri" w:cs="Calibri"/>
        </w:rPr>
        <w:t>i</w:t>
      </w:r>
      <w:proofErr w:type="spellEnd"/>
      <w:r>
        <w:rPr>
          <w:rFonts w:ascii="Calibri" w:eastAsia="Calibri" w:hAnsi="Calibri" w:cs="Calibri"/>
        </w:rPr>
        <w:t xml:space="preserve">) the Employer or the Contractor has provided appropriate safeguards in relation to the transfer (whether in accordance with GDPR Article 46 or LED Article 37) as determined by the </w:t>
      </w:r>
      <w:proofErr w:type="gramStart"/>
      <w:r>
        <w:rPr>
          <w:rFonts w:ascii="Calibri" w:eastAsia="Calibri" w:hAnsi="Calibri" w:cs="Calibri"/>
        </w:rPr>
        <w:t>Employer;  (</w:t>
      </w:r>
      <w:proofErr w:type="gramEnd"/>
      <w:r>
        <w:rPr>
          <w:rFonts w:ascii="Calibri" w:eastAsia="Calibri" w:hAnsi="Calibri" w:cs="Calibri"/>
        </w:rPr>
        <w:t xml:space="preserve">ii) the Data Subject has enforceable rights and effective legal remedies;  </w:t>
      </w:r>
    </w:p>
    <w:p w14:paraId="7CEB9164" w14:textId="77777777" w:rsidR="00965EC8" w:rsidRDefault="00965EC8" w:rsidP="00965EC8">
      <w:pPr>
        <w:spacing w:after="5" w:line="249" w:lineRule="auto"/>
        <w:ind w:left="2891" w:hanging="10"/>
        <w:jc w:val="both"/>
      </w:pPr>
      <w:r>
        <w:rPr>
          <w:rFonts w:ascii="Calibri" w:eastAsia="Calibri" w:hAnsi="Calibri" w:cs="Calibri"/>
        </w:rPr>
        <w:t xml:space="preserve">(iii) the Contractor complies with its obligations under the Data Protection Legislation by providing an adequate level of protection to any Personal Data that is transferred (or, if it is not so bound, uses its best </w:t>
      </w:r>
      <w:proofErr w:type="spellStart"/>
      <w:r>
        <w:rPr>
          <w:rFonts w:ascii="Calibri" w:eastAsia="Calibri" w:hAnsi="Calibri" w:cs="Calibri"/>
        </w:rPr>
        <w:t>endeavours</w:t>
      </w:r>
      <w:proofErr w:type="spellEnd"/>
      <w:r>
        <w:rPr>
          <w:rFonts w:ascii="Calibri" w:eastAsia="Calibri" w:hAnsi="Calibri" w:cs="Calibri"/>
        </w:rPr>
        <w:t xml:space="preserve"> to assist the Employer in meeting its obligations); and (iv) the Contractor complies with any reasonable instructions notified to it in advance by the Employer with respect to the processing of the Personal </w:t>
      </w:r>
      <w:proofErr w:type="gramStart"/>
      <w:r>
        <w:rPr>
          <w:rFonts w:ascii="Calibri" w:eastAsia="Calibri" w:hAnsi="Calibri" w:cs="Calibri"/>
        </w:rPr>
        <w:t>Data;</w:t>
      </w:r>
      <w:proofErr w:type="gramEnd"/>
      <w:r>
        <w:rPr>
          <w:rFonts w:ascii="Calibri" w:eastAsia="Calibri" w:hAnsi="Calibri" w:cs="Calibri"/>
        </w:rPr>
        <w:t xml:space="preserve"> </w:t>
      </w:r>
    </w:p>
    <w:p w14:paraId="7435A63B" w14:textId="77777777" w:rsidR="00965EC8" w:rsidRDefault="00965EC8" w:rsidP="00965EC8">
      <w:pPr>
        <w:spacing w:after="5" w:line="249" w:lineRule="auto"/>
        <w:ind w:left="2170" w:hanging="10"/>
        <w:jc w:val="both"/>
      </w:pPr>
      <w:r>
        <w:rPr>
          <w:rFonts w:ascii="Calibri" w:eastAsia="Calibri" w:hAnsi="Calibri" w:cs="Calibri"/>
        </w:rPr>
        <w:t xml:space="preserve">(e) at the written direction of the Employer, delete or return Personal Data (and any copies of it) to the Employer on termination of the Agreement unless the Contractor is required by Law to retain the Personal Data. </w:t>
      </w:r>
    </w:p>
    <w:p w14:paraId="49371DD8" w14:textId="77777777" w:rsidR="00965EC8" w:rsidRDefault="00965EC8" w:rsidP="00965EC8">
      <w:pPr>
        <w:spacing w:after="5" w:line="249" w:lineRule="auto"/>
        <w:ind w:left="1440" w:hanging="1080"/>
        <w:jc w:val="both"/>
      </w:pPr>
      <w:proofErr w:type="gramStart"/>
      <w:r>
        <w:rPr>
          <w:rFonts w:ascii="Calibri" w:eastAsia="Calibri" w:hAnsi="Calibri" w:cs="Calibri"/>
        </w:rPr>
        <w:t xml:space="preserve">1.5  </w:t>
      </w:r>
      <w:r>
        <w:rPr>
          <w:rFonts w:ascii="Calibri" w:eastAsia="Calibri" w:hAnsi="Calibri" w:cs="Calibri"/>
        </w:rPr>
        <w:tab/>
      </w:r>
      <w:proofErr w:type="gramEnd"/>
      <w:r>
        <w:rPr>
          <w:rFonts w:ascii="Calibri" w:eastAsia="Calibri" w:hAnsi="Calibri" w:cs="Calibri"/>
        </w:rPr>
        <w:t xml:space="preserve">Subject to clause 1.6, the Contractor shall notify the Project Manager immediately if it:  </w:t>
      </w:r>
    </w:p>
    <w:p w14:paraId="6280BD69"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receives a Data Subject Access Request (or purported Data Subject Access Request</w:t>
      </w:r>
      <w:proofErr w:type="gramStart"/>
      <w:r>
        <w:rPr>
          <w:rFonts w:ascii="Calibri" w:eastAsia="Calibri" w:hAnsi="Calibri" w:cs="Calibri"/>
        </w:rPr>
        <w:t>);</w:t>
      </w:r>
      <w:proofErr w:type="gramEnd"/>
      <w:r>
        <w:rPr>
          <w:rFonts w:ascii="Calibri" w:eastAsia="Calibri" w:hAnsi="Calibri" w:cs="Calibri"/>
        </w:rPr>
        <w:t xml:space="preserve">  </w:t>
      </w:r>
    </w:p>
    <w:p w14:paraId="7FEF4C18"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 request to rectify, block or erase any Personal </w:t>
      </w:r>
      <w:proofErr w:type="gramStart"/>
      <w:r>
        <w:rPr>
          <w:rFonts w:ascii="Calibri" w:eastAsia="Calibri" w:hAnsi="Calibri" w:cs="Calibri"/>
        </w:rPr>
        <w:t>Data;</w:t>
      </w:r>
      <w:proofErr w:type="gramEnd"/>
      <w:r>
        <w:rPr>
          <w:rFonts w:ascii="Calibri" w:eastAsia="Calibri" w:hAnsi="Calibri" w:cs="Calibri"/>
        </w:rPr>
        <w:t xml:space="preserve">  </w:t>
      </w:r>
    </w:p>
    <w:p w14:paraId="1A472497"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any other request, complaint or communication relating to either Party's obligations under the Data Protection </w:t>
      </w:r>
      <w:proofErr w:type="gramStart"/>
      <w:r>
        <w:rPr>
          <w:rFonts w:ascii="Calibri" w:eastAsia="Calibri" w:hAnsi="Calibri" w:cs="Calibri"/>
        </w:rPr>
        <w:t>Legislation;</w:t>
      </w:r>
      <w:proofErr w:type="gramEnd"/>
      <w:r>
        <w:rPr>
          <w:rFonts w:ascii="Calibri" w:eastAsia="Calibri" w:hAnsi="Calibri" w:cs="Calibri"/>
        </w:rPr>
        <w:t xml:space="preserve">  </w:t>
      </w:r>
    </w:p>
    <w:p w14:paraId="36536FAD"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any communication from the Information Commissioner or any other regulatory authority in connection with Personal Data processed under this </w:t>
      </w:r>
      <w:proofErr w:type="gramStart"/>
      <w:r>
        <w:rPr>
          <w:rFonts w:ascii="Calibri" w:eastAsia="Calibri" w:hAnsi="Calibri" w:cs="Calibri"/>
        </w:rPr>
        <w:t>Agreement;</w:t>
      </w:r>
      <w:proofErr w:type="gramEnd"/>
      <w:r>
        <w:rPr>
          <w:rFonts w:ascii="Calibri" w:eastAsia="Calibri" w:hAnsi="Calibri" w:cs="Calibri"/>
        </w:rPr>
        <w:t xml:space="preserve">  </w:t>
      </w:r>
    </w:p>
    <w:p w14:paraId="39F009E1"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 request from any third Party for disclosure of Personal Data where compliance with such request is required or purported to be required by Law; or  </w:t>
      </w:r>
    </w:p>
    <w:p w14:paraId="48B7C1E6"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becomes aware of a Data Loss Event.  </w:t>
      </w:r>
    </w:p>
    <w:p w14:paraId="4C966122" w14:textId="77777777" w:rsidR="00965EC8" w:rsidRDefault="00965EC8" w:rsidP="00965EC8">
      <w:pPr>
        <w:spacing w:after="5" w:line="249" w:lineRule="auto"/>
        <w:ind w:left="1440" w:hanging="1440"/>
        <w:jc w:val="both"/>
      </w:pPr>
      <w:proofErr w:type="gramStart"/>
      <w:r>
        <w:rPr>
          <w:rFonts w:ascii="Calibri" w:eastAsia="Calibri" w:hAnsi="Calibri" w:cs="Calibri"/>
        </w:rPr>
        <w:t>1.6  The</w:t>
      </w:r>
      <w:proofErr w:type="gramEnd"/>
      <w:r>
        <w:rPr>
          <w:rFonts w:ascii="Calibri" w:eastAsia="Calibri" w:hAnsi="Calibri" w:cs="Calibri"/>
        </w:rPr>
        <w:t xml:space="preserve"> Contractor’s obligation to notify under clause 1.5 shall include the provision of further information to the Employer in phases, as details become available.  </w:t>
      </w:r>
    </w:p>
    <w:p w14:paraId="40192141" w14:textId="77777777" w:rsidR="00A85359" w:rsidRDefault="00965EC8" w:rsidP="00965EC8">
      <w:pPr>
        <w:spacing w:after="5" w:line="249" w:lineRule="auto"/>
        <w:ind w:left="1440" w:hanging="1440"/>
        <w:jc w:val="both"/>
        <w:rPr>
          <w:rFonts w:ascii="Calibri" w:eastAsia="Calibri" w:hAnsi="Calibri" w:cs="Calibri"/>
        </w:rPr>
      </w:pPr>
      <w:proofErr w:type="gramStart"/>
      <w:r>
        <w:rPr>
          <w:rFonts w:ascii="Calibri" w:eastAsia="Calibri" w:hAnsi="Calibri" w:cs="Calibri"/>
        </w:rPr>
        <w:t>1.7  Taking</w:t>
      </w:r>
      <w:proofErr w:type="gramEnd"/>
      <w:r>
        <w:rPr>
          <w:rFonts w:ascii="Calibri" w:eastAsia="Calibri" w:hAnsi="Calibri" w:cs="Calibri"/>
        </w:rPr>
        <w:t xml:space="preserve"> into account the nature of the processing, the Contractor shall provide the Employer with full assistance in relation to either Party's obligations under Data Protection Legislation and any complaint, communication or request made under clause 1.5 (and insofar as possible within the timescales reasonably required by the Employer) including by promptly providing:</w:t>
      </w:r>
    </w:p>
    <w:p w14:paraId="1F1D9488" w14:textId="77777777" w:rsidR="00A85359" w:rsidRDefault="00A85359" w:rsidP="00965EC8">
      <w:pPr>
        <w:spacing w:after="5" w:line="249" w:lineRule="auto"/>
        <w:ind w:left="1440" w:hanging="1440"/>
        <w:jc w:val="both"/>
        <w:rPr>
          <w:rFonts w:ascii="Calibri" w:eastAsia="Calibri" w:hAnsi="Calibri" w:cs="Calibri"/>
        </w:rPr>
      </w:pPr>
    </w:p>
    <w:p w14:paraId="4CD7D7AF" w14:textId="77777777" w:rsidR="00A85359" w:rsidRDefault="00A85359" w:rsidP="00965EC8">
      <w:pPr>
        <w:spacing w:after="5" w:line="249" w:lineRule="auto"/>
        <w:ind w:left="1440" w:hanging="1440"/>
        <w:jc w:val="both"/>
        <w:rPr>
          <w:rFonts w:ascii="Calibri" w:eastAsia="Calibri" w:hAnsi="Calibri" w:cs="Calibri"/>
        </w:rPr>
      </w:pPr>
    </w:p>
    <w:p w14:paraId="0F7A29D9" w14:textId="77777777" w:rsidR="00A85359" w:rsidRDefault="00A85359" w:rsidP="00965EC8">
      <w:pPr>
        <w:spacing w:after="5" w:line="249" w:lineRule="auto"/>
        <w:ind w:left="1440" w:hanging="1440"/>
        <w:jc w:val="both"/>
        <w:rPr>
          <w:rFonts w:ascii="Calibri" w:eastAsia="Calibri" w:hAnsi="Calibri" w:cs="Calibri"/>
        </w:rPr>
      </w:pPr>
    </w:p>
    <w:p w14:paraId="5CA41211" w14:textId="77777777" w:rsidR="00965EC8" w:rsidRDefault="00965EC8" w:rsidP="00965EC8">
      <w:pPr>
        <w:spacing w:after="5" w:line="249" w:lineRule="auto"/>
        <w:ind w:left="1440" w:hanging="1440"/>
        <w:jc w:val="both"/>
      </w:pPr>
      <w:r>
        <w:rPr>
          <w:rFonts w:ascii="Calibri" w:eastAsia="Calibri" w:hAnsi="Calibri" w:cs="Calibri"/>
        </w:rPr>
        <w:lastRenderedPageBreak/>
        <w:t xml:space="preserve">  </w:t>
      </w:r>
    </w:p>
    <w:p w14:paraId="1D5604C6"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the Employer with full details and copies of the complaint, communication or </w:t>
      </w:r>
      <w:proofErr w:type="gramStart"/>
      <w:r>
        <w:rPr>
          <w:rFonts w:ascii="Calibri" w:eastAsia="Calibri" w:hAnsi="Calibri" w:cs="Calibri"/>
        </w:rPr>
        <w:t>request;</w:t>
      </w:r>
      <w:proofErr w:type="gramEnd"/>
      <w:r>
        <w:rPr>
          <w:rFonts w:ascii="Calibri" w:eastAsia="Calibri" w:hAnsi="Calibri" w:cs="Calibri"/>
        </w:rPr>
        <w:t xml:space="preserve">  </w:t>
      </w:r>
    </w:p>
    <w:p w14:paraId="0801D74E"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such assistance as is reasonably requested by the Employer to enable the Employer to comply with a Data Subject Access Request within the relevant timescales set out in the Data Protection </w:t>
      </w:r>
      <w:proofErr w:type="gramStart"/>
      <w:r>
        <w:rPr>
          <w:rFonts w:ascii="Calibri" w:eastAsia="Calibri" w:hAnsi="Calibri" w:cs="Calibri"/>
        </w:rPr>
        <w:t>Legislation;</w:t>
      </w:r>
      <w:proofErr w:type="gramEnd"/>
      <w:r>
        <w:rPr>
          <w:rFonts w:ascii="Calibri" w:eastAsia="Calibri" w:hAnsi="Calibri" w:cs="Calibri"/>
        </w:rPr>
        <w:t xml:space="preserve">  </w:t>
      </w:r>
    </w:p>
    <w:p w14:paraId="49AD87BA"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the Employer, at its request, with any Personal Data it holds in relation to a Data </w:t>
      </w:r>
      <w:proofErr w:type="gramStart"/>
      <w:r>
        <w:rPr>
          <w:rFonts w:ascii="Calibri" w:eastAsia="Calibri" w:hAnsi="Calibri" w:cs="Calibri"/>
        </w:rPr>
        <w:t>Subject;</w:t>
      </w:r>
      <w:proofErr w:type="gramEnd"/>
      <w:r>
        <w:rPr>
          <w:rFonts w:ascii="Calibri" w:eastAsia="Calibri" w:hAnsi="Calibri" w:cs="Calibri"/>
        </w:rPr>
        <w:t xml:space="preserve">  </w:t>
      </w:r>
    </w:p>
    <w:p w14:paraId="213CD3D9"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assistance as requested by the Employer following any Data Loss </w:t>
      </w:r>
      <w:proofErr w:type="gramStart"/>
      <w:r>
        <w:rPr>
          <w:rFonts w:ascii="Calibri" w:eastAsia="Calibri" w:hAnsi="Calibri" w:cs="Calibri"/>
        </w:rPr>
        <w:t>Event;  (</w:t>
      </w:r>
      <w:proofErr w:type="gramEnd"/>
      <w:r>
        <w:rPr>
          <w:rFonts w:ascii="Calibri" w:eastAsia="Calibri" w:hAnsi="Calibri" w:cs="Calibri"/>
        </w:rPr>
        <w:t xml:space="preserve">e) assistance as requested by the Employer with respect to any request from the Information Commissioner’s Office, or any consultation by the Employer with the Information Commissioner's Office.  </w:t>
      </w:r>
    </w:p>
    <w:p w14:paraId="3597E72D" w14:textId="77777777" w:rsidR="00965EC8" w:rsidRDefault="00965EC8" w:rsidP="008C3DA7">
      <w:pPr>
        <w:numPr>
          <w:ilvl w:val="1"/>
          <w:numId w:val="32"/>
        </w:numPr>
        <w:spacing w:after="5" w:line="249" w:lineRule="auto"/>
        <w:ind w:hanging="1080"/>
        <w:jc w:val="both"/>
      </w:pPr>
      <w:r>
        <w:rPr>
          <w:rFonts w:ascii="Calibri" w:eastAsia="Calibri" w:hAnsi="Calibri" w:cs="Calibri"/>
        </w:rPr>
        <w:t xml:space="preserve">The Contractor’s obligation to notify under clause 1.5 shall include the provision of further information to the Employer in phases, as details become available.  </w:t>
      </w:r>
    </w:p>
    <w:p w14:paraId="1F8C7DCB" w14:textId="77777777" w:rsidR="00965EC8" w:rsidRDefault="00965EC8" w:rsidP="008C3DA7">
      <w:pPr>
        <w:numPr>
          <w:ilvl w:val="1"/>
          <w:numId w:val="32"/>
        </w:numPr>
        <w:spacing w:after="5" w:line="249" w:lineRule="auto"/>
        <w:ind w:hanging="1080"/>
        <w:jc w:val="both"/>
      </w:pPr>
      <w:proofErr w:type="gramStart"/>
      <w:r>
        <w:rPr>
          <w:rFonts w:ascii="Calibri" w:eastAsia="Calibri" w:hAnsi="Calibri" w:cs="Calibri"/>
        </w:rPr>
        <w:t>Taking into account</w:t>
      </w:r>
      <w:proofErr w:type="gramEnd"/>
      <w:r>
        <w:rPr>
          <w:rFonts w:ascii="Calibri" w:eastAsia="Calibri" w:hAnsi="Calibri" w:cs="Calibri"/>
        </w:rPr>
        <w:t xml:space="preserve"> the nature of the processing, the Contractor shall provide the Employer with full assistance in relation to either Party's obligations under Data Protection Legislation and any complaint, communication or request made under clause 1.5 (and insofar as possible within the timescales reasonably required by the Employer) including by promptly providing:  </w:t>
      </w:r>
    </w:p>
    <w:p w14:paraId="6BC2A36B"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the Employer with full details and copies of the complaint, communication or </w:t>
      </w:r>
      <w:proofErr w:type="gramStart"/>
      <w:r>
        <w:rPr>
          <w:rFonts w:ascii="Calibri" w:eastAsia="Calibri" w:hAnsi="Calibri" w:cs="Calibri"/>
        </w:rPr>
        <w:t>request;</w:t>
      </w:r>
      <w:proofErr w:type="gramEnd"/>
      <w:r>
        <w:rPr>
          <w:rFonts w:ascii="Calibri" w:eastAsia="Calibri" w:hAnsi="Calibri" w:cs="Calibri"/>
        </w:rPr>
        <w:t xml:space="preserve">  </w:t>
      </w:r>
    </w:p>
    <w:p w14:paraId="25043570"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such assistance as is reasonably requested by the Employer to enable the Employer to comply with a Data Subject Access Request within the relevant timescales set out in the Data Protection </w:t>
      </w:r>
      <w:proofErr w:type="gramStart"/>
      <w:r>
        <w:rPr>
          <w:rFonts w:ascii="Calibri" w:eastAsia="Calibri" w:hAnsi="Calibri" w:cs="Calibri"/>
        </w:rPr>
        <w:t>Legislation;</w:t>
      </w:r>
      <w:proofErr w:type="gramEnd"/>
      <w:r>
        <w:rPr>
          <w:rFonts w:ascii="Calibri" w:eastAsia="Calibri" w:hAnsi="Calibri" w:cs="Calibri"/>
        </w:rPr>
        <w:t xml:space="preserve">  </w:t>
      </w:r>
    </w:p>
    <w:p w14:paraId="2D82BD04"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the Employer, at its request, with any Personal Data it holds in relation to a Data </w:t>
      </w:r>
      <w:proofErr w:type="gramStart"/>
      <w:r>
        <w:rPr>
          <w:rFonts w:ascii="Calibri" w:eastAsia="Calibri" w:hAnsi="Calibri" w:cs="Calibri"/>
        </w:rPr>
        <w:t>Subject;</w:t>
      </w:r>
      <w:proofErr w:type="gramEnd"/>
      <w:r>
        <w:rPr>
          <w:rFonts w:ascii="Calibri" w:eastAsia="Calibri" w:hAnsi="Calibri" w:cs="Calibri"/>
        </w:rPr>
        <w:t xml:space="preserve">  </w:t>
      </w:r>
    </w:p>
    <w:p w14:paraId="0B9A0631"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assistance as requested by the Employer following any Data Loss </w:t>
      </w:r>
      <w:proofErr w:type="gramStart"/>
      <w:r>
        <w:rPr>
          <w:rFonts w:ascii="Calibri" w:eastAsia="Calibri" w:hAnsi="Calibri" w:cs="Calibri"/>
        </w:rPr>
        <w:t>Event;  (</w:t>
      </w:r>
      <w:proofErr w:type="gramEnd"/>
      <w:r>
        <w:rPr>
          <w:rFonts w:ascii="Calibri" w:eastAsia="Calibri" w:hAnsi="Calibri" w:cs="Calibri"/>
        </w:rPr>
        <w:t xml:space="preserve">e) assistance as requested by the Employer with respect to any request from the Information Commissioner’s Office, or any consultation by the Employer with the Information Commissioner's Office. </w:t>
      </w:r>
    </w:p>
    <w:p w14:paraId="2EEC4112" w14:textId="77777777" w:rsidR="00965EC8" w:rsidRDefault="00965EC8" w:rsidP="00965EC8">
      <w:pPr>
        <w:spacing w:after="5" w:line="249" w:lineRule="auto"/>
        <w:ind w:left="1440" w:hanging="1080"/>
        <w:jc w:val="both"/>
      </w:pPr>
      <w:r>
        <w:rPr>
          <w:rFonts w:ascii="Calibri" w:eastAsia="Calibri" w:hAnsi="Calibri" w:cs="Calibri"/>
        </w:rPr>
        <w:t xml:space="preserve">1.8 The Contractor shall maintain complete and accurate records and information to demonstrate its compliance with this clause. This requirement does not apply where the Contractor employs fewer than 250 staff, unless:  </w:t>
      </w:r>
    </w:p>
    <w:p w14:paraId="38891D04" w14:textId="77777777" w:rsidR="00965EC8" w:rsidRDefault="00965EC8" w:rsidP="008C3DA7">
      <w:pPr>
        <w:numPr>
          <w:ilvl w:val="0"/>
          <w:numId w:val="34"/>
        </w:numPr>
        <w:spacing w:after="5" w:line="249" w:lineRule="auto"/>
        <w:ind w:hanging="314"/>
        <w:jc w:val="both"/>
      </w:pPr>
      <w:r>
        <w:rPr>
          <w:rFonts w:ascii="Calibri" w:eastAsia="Calibri" w:hAnsi="Calibri" w:cs="Calibri"/>
        </w:rPr>
        <w:t xml:space="preserve">the Employer determines that the processing is not </w:t>
      </w:r>
      <w:proofErr w:type="gramStart"/>
      <w:r>
        <w:rPr>
          <w:rFonts w:ascii="Calibri" w:eastAsia="Calibri" w:hAnsi="Calibri" w:cs="Calibri"/>
        </w:rPr>
        <w:t>occasional;</w:t>
      </w:r>
      <w:proofErr w:type="gramEnd"/>
      <w:r>
        <w:rPr>
          <w:rFonts w:ascii="Calibri" w:eastAsia="Calibri" w:hAnsi="Calibri" w:cs="Calibri"/>
        </w:rPr>
        <w:t xml:space="preserve">  </w:t>
      </w:r>
    </w:p>
    <w:p w14:paraId="7F2AF53F" w14:textId="77777777" w:rsidR="00965EC8" w:rsidRDefault="00965EC8" w:rsidP="008C3DA7">
      <w:pPr>
        <w:numPr>
          <w:ilvl w:val="0"/>
          <w:numId w:val="34"/>
        </w:numPr>
        <w:spacing w:after="5" w:line="249" w:lineRule="auto"/>
        <w:ind w:hanging="314"/>
        <w:jc w:val="both"/>
      </w:pPr>
      <w:r>
        <w:rPr>
          <w:rFonts w:ascii="Calibri" w:eastAsia="Calibri" w:hAnsi="Calibri" w:cs="Calibri"/>
        </w:rPr>
        <w:t xml:space="preserve">the Employer determines the processing includes special categories of data as referred to in Article 9(1) of the GDPR or Personal Data relating to criminal convictions and offences referred to in Article 10 of the GDPR; and  </w:t>
      </w:r>
    </w:p>
    <w:p w14:paraId="2E0F6713" w14:textId="77777777" w:rsidR="00965EC8" w:rsidRDefault="00965EC8" w:rsidP="008C3DA7">
      <w:pPr>
        <w:numPr>
          <w:ilvl w:val="0"/>
          <w:numId w:val="34"/>
        </w:numPr>
        <w:spacing w:after="5" w:line="249" w:lineRule="auto"/>
        <w:ind w:hanging="314"/>
        <w:jc w:val="both"/>
      </w:pPr>
      <w:r>
        <w:rPr>
          <w:rFonts w:ascii="Calibri" w:eastAsia="Calibri" w:hAnsi="Calibri" w:cs="Calibri"/>
        </w:rPr>
        <w:t xml:space="preserve">the Employer determines that the processing is likely to result in a risk to the rights and freedoms of Data Subjects.  </w:t>
      </w:r>
    </w:p>
    <w:p w14:paraId="1FF2210A" w14:textId="77777777" w:rsidR="00965EC8" w:rsidRPr="00A85359" w:rsidRDefault="00965EC8" w:rsidP="008C3DA7">
      <w:pPr>
        <w:numPr>
          <w:ilvl w:val="1"/>
          <w:numId w:val="35"/>
        </w:numPr>
        <w:spacing w:after="5" w:line="249" w:lineRule="auto"/>
        <w:ind w:hanging="1080"/>
        <w:jc w:val="both"/>
      </w:pPr>
      <w:r>
        <w:rPr>
          <w:rFonts w:ascii="Calibri" w:eastAsia="Calibri" w:hAnsi="Calibri" w:cs="Calibri"/>
        </w:rPr>
        <w:t xml:space="preserve">The Contractor shall allow for audits of its Data Processing activity by the Employer or the Employer’s designated auditor.  </w:t>
      </w:r>
    </w:p>
    <w:p w14:paraId="26EA4E02" w14:textId="77777777" w:rsidR="00A85359" w:rsidRDefault="00A85359" w:rsidP="00A85359">
      <w:pPr>
        <w:spacing w:after="5" w:line="249" w:lineRule="auto"/>
        <w:jc w:val="both"/>
        <w:rPr>
          <w:rFonts w:ascii="Calibri" w:eastAsia="Calibri" w:hAnsi="Calibri" w:cs="Calibri"/>
        </w:rPr>
      </w:pPr>
    </w:p>
    <w:p w14:paraId="05BF603F" w14:textId="77777777" w:rsidR="00A85359" w:rsidRDefault="00A85359" w:rsidP="00A85359">
      <w:pPr>
        <w:spacing w:after="5" w:line="249" w:lineRule="auto"/>
        <w:jc w:val="both"/>
        <w:rPr>
          <w:rFonts w:ascii="Calibri" w:eastAsia="Calibri" w:hAnsi="Calibri" w:cs="Calibri"/>
        </w:rPr>
      </w:pPr>
    </w:p>
    <w:p w14:paraId="19DC093C" w14:textId="77777777" w:rsidR="00A85359" w:rsidRDefault="00A85359" w:rsidP="00A85359">
      <w:pPr>
        <w:spacing w:after="5" w:line="249" w:lineRule="auto"/>
        <w:jc w:val="both"/>
        <w:rPr>
          <w:rFonts w:ascii="Calibri" w:eastAsia="Calibri" w:hAnsi="Calibri" w:cs="Calibri"/>
        </w:rPr>
      </w:pPr>
    </w:p>
    <w:p w14:paraId="295B0D0D" w14:textId="77777777" w:rsidR="00A85359" w:rsidRDefault="00A85359" w:rsidP="00A85359">
      <w:pPr>
        <w:spacing w:after="5" w:line="249" w:lineRule="auto"/>
        <w:jc w:val="both"/>
      </w:pPr>
    </w:p>
    <w:p w14:paraId="251085CA" w14:textId="77777777" w:rsidR="00965EC8" w:rsidRDefault="00965EC8" w:rsidP="008C3DA7">
      <w:pPr>
        <w:numPr>
          <w:ilvl w:val="1"/>
          <w:numId w:val="35"/>
        </w:numPr>
        <w:spacing w:after="5" w:line="249" w:lineRule="auto"/>
        <w:ind w:hanging="1080"/>
        <w:jc w:val="both"/>
      </w:pPr>
      <w:r>
        <w:rPr>
          <w:rFonts w:ascii="Calibri" w:eastAsia="Calibri" w:hAnsi="Calibri" w:cs="Calibri"/>
        </w:rPr>
        <w:t xml:space="preserve">The Contractor shall designate a data protection officer if required by the Data Protection Legislation.  </w:t>
      </w:r>
    </w:p>
    <w:p w14:paraId="05E9569A" w14:textId="77777777" w:rsidR="00965EC8" w:rsidRDefault="00965EC8" w:rsidP="008C3DA7">
      <w:pPr>
        <w:numPr>
          <w:ilvl w:val="1"/>
          <w:numId w:val="35"/>
        </w:numPr>
        <w:spacing w:after="5" w:line="249" w:lineRule="auto"/>
        <w:ind w:hanging="1080"/>
        <w:jc w:val="both"/>
      </w:pPr>
      <w:r>
        <w:rPr>
          <w:rFonts w:ascii="Calibri" w:eastAsia="Calibri" w:hAnsi="Calibri" w:cs="Calibri"/>
        </w:rPr>
        <w:t xml:space="preserve">Before allowing any Sub-processor to process any Personal Data related to this Agreement, the Contractor must:  </w:t>
      </w:r>
    </w:p>
    <w:p w14:paraId="63ABF89B" w14:textId="77777777" w:rsidR="00965EC8" w:rsidRDefault="00965EC8" w:rsidP="008C3DA7">
      <w:pPr>
        <w:numPr>
          <w:ilvl w:val="0"/>
          <w:numId w:val="36"/>
        </w:numPr>
        <w:spacing w:after="5" w:line="249" w:lineRule="auto"/>
        <w:ind w:hanging="326"/>
        <w:jc w:val="both"/>
      </w:pPr>
      <w:r>
        <w:rPr>
          <w:rFonts w:ascii="Calibri" w:eastAsia="Calibri" w:hAnsi="Calibri" w:cs="Calibri"/>
        </w:rPr>
        <w:t xml:space="preserve">notify the Employer in writing of the intended Sub-processor and </w:t>
      </w:r>
      <w:proofErr w:type="gramStart"/>
      <w:r>
        <w:rPr>
          <w:rFonts w:ascii="Calibri" w:eastAsia="Calibri" w:hAnsi="Calibri" w:cs="Calibri"/>
        </w:rPr>
        <w:t>processing;</w:t>
      </w:r>
      <w:proofErr w:type="gramEnd"/>
      <w:r>
        <w:rPr>
          <w:rFonts w:ascii="Calibri" w:eastAsia="Calibri" w:hAnsi="Calibri" w:cs="Calibri"/>
        </w:rPr>
        <w:t xml:space="preserve">  </w:t>
      </w:r>
    </w:p>
    <w:p w14:paraId="576D4805" w14:textId="77777777" w:rsidR="00965EC8" w:rsidRDefault="00965EC8" w:rsidP="008C3DA7">
      <w:pPr>
        <w:numPr>
          <w:ilvl w:val="0"/>
          <w:numId w:val="36"/>
        </w:numPr>
        <w:spacing w:after="5" w:line="249" w:lineRule="auto"/>
        <w:ind w:hanging="326"/>
        <w:jc w:val="both"/>
      </w:pPr>
      <w:r>
        <w:rPr>
          <w:rFonts w:ascii="Calibri" w:eastAsia="Calibri" w:hAnsi="Calibri" w:cs="Calibri"/>
        </w:rPr>
        <w:t xml:space="preserve">obtain the written consent of the </w:t>
      </w:r>
      <w:proofErr w:type="gramStart"/>
      <w:r>
        <w:rPr>
          <w:rFonts w:ascii="Calibri" w:eastAsia="Calibri" w:hAnsi="Calibri" w:cs="Calibri"/>
        </w:rPr>
        <w:t>Employer;</w:t>
      </w:r>
      <w:proofErr w:type="gramEnd"/>
      <w:r>
        <w:rPr>
          <w:rFonts w:ascii="Calibri" w:eastAsia="Calibri" w:hAnsi="Calibri" w:cs="Calibri"/>
        </w:rPr>
        <w:t xml:space="preserve">  </w:t>
      </w:r>
    </w:p>
    <w:p w14:paraId="1670CF5F" w14:textId="77777777" w:rsidR="00A85359" w:rsidRPr="00A85359" w:rsidRDefault="00965EC8" w:rsidP="008C3DA7">
      <w:pPr>
        <w:numPr>
          <w:ilvl w:val="0"/>
          <w:numId w:val="36"/>
        </w:numPr>
        <w:spacing w:after="5" w:line="249" w:lineRule="auto"/>
        <w:ind w:hanging="326"/>
        <w:jc w:val="both"/>
      </w:pPr>
      <w:r w:rsidRPr="00A85359">
        <w:rPr>
          <w:rFonts w:ascii="Calibri" w:eastAsia="Calibri" w:hAnsi="Calibri" w:cs="Calibri"/>
        </w:rPr>
        <w:t xml:space="preserve">enter into a written agreement with the Sub-processor which give effect to the terms set out in this clause [X] such that they apply to the Sub-processor; and </w:t>
      </w:r>
    </w:p>
    <w:p w14:paraId="00D0240A" w14:textId="77777777" w:rsidR="00A85359" w:rsidRDefault="00A85359" w:rsidP="008C3DA7">
      <w:pPr>
        <w:numPr>
          <w:ilvl w:val="0"/>
          <w:numId w:val="36"/>
        </w:numPr>
        <w:spacing w:after="5" w:line="249" w:lineRule="auto"/>
        <w:ind w:hanging="326"/>
        <w:jc w:val="both"/>
      </w:pPr>
      <w:r>
        <w:rPr>
          <w:rFonts w:ascii="Calibri" w:eastAsia="Calibri" w:hAnsi="Calibri" w:cs="Calibri"/>
        </w:rPr>
        <w:t xml:space="preserve">provide the Employer with such information regarding the Sub-processor as the Employer may reasonably require.  </w:t>
      </w:r>
    </w:p>
    <w:p w14:paraId="4C0353C5" w14:textId="77777777" w:rsidR="00A85359" w:rsidRDefault="00A85359" w:rsidP="008C3DA7">
      <w:pPr>
        <w:numPr>
          <w:ilvl w:val="1"/>
          <w:numId w:val="37"/>
        </w:numPr>
        <w:spacing w:line="259" w:lineRule="auto"/>
        <w:ind w:hanging="1080"/>
        <w:jc w:val="both"/>
      </w:pPr>
      <w:r>
        <w:rPr>
          <w:rFonts w:ascii="Calibri" w:eastAsia="Calibri" w:hAnsi="Calibri" w:cs="Calibri"/>
        </w:rPr>
        <w:t xml:space="preserve">The Contractor shall remain fully liable for all acts or omissions of any Sub-processor.  </w:t>
      </w:r>
    </w:p>
    <w:p w14:paraId="36B198FD" w14:textId="77777777" w:rsidR="00A85359" w:rsidRDefault="00A85359" w:rsidP="008C3DA7">
      <w:pPr>
        <w:numPr>
          <w:ilvl w:val="1"/>
          <w:numId w:val="37"/>
        </w:numPr>
        <w:spacing w:after="5" w:line="249" w:lineRule="auto"/>
        <w:ind w:hanging="1080"/>
        <w:jc w:val="both"/>
      </w:pPr>
      <w:r>
        <w:rPr>
          <w:rFonts w:ascii="Calibri" w:eastAsia="Calibri" w:hAnsi="Calibri" w:cs="Calibri"/>
        </w:rPr>
        <w:t xml:space="preserve">The Employer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564700D8" w14:textId="77777777" w:rsidR="00A85359" w:rsidRDefault="00A85359" w:rsidP="008C3DA7">
      <w:pPr>
        <w:numPr>
          <w:ilvl w:val="1"/>
          <w:numId w:val="37"/>
        </w:numPr>
        <w:spacing w:after="5" w:line="249" w:lineRule="auto"/>
        <w:ind w:hanging="1080"/>
        <w:jc w:val="both"/>
      </w:pPr>
      <w:r>
        <w:rPr>
          <w:rFonts w:ascii="Calibri" w:eastAsia="Calibri" w:hAnsi="Calibri" w:cs="Calibri"/>
        </w:rPr>
        <w:t xml:space="preserve">The Parties agree to take account of any guidance issued by the Information Commissioner’s Office. The Employer may on not less than 30 Working Days’ notice to the Contractor amend this agreement to ensure that it complies with any guidance issued by the Information Commissioner’s Office. </w:t>
      </w:r>
    </w:p>
    <w:p w14:paraId="7CF83DA0" w14:textId="77777777" w:rsidR="00965EC8" w:rsidRDefault="00965EC8" w:rsidP="00A85359"/>
    <w:p w14:paraId="5A611730" w14:textId="77777777" w:rsidR="00965EC8" w:rsidRDefault="00965EC8" w:rsidP="00965EC8">
      <w:pPr>
        <w:ind w:left="2028"/>
      </w:pPr>
      <w:r>
        <w:rPr>
          <w:rFonts w:ascii="Arial" w:eastAsia="Arial" w:hAnsi="Arial" w:cs="Arial"/>
        </w:rPr>
        <w:t xml:space="preserve"> </w:t>
      </w:r>
    </w:p>
    <w:p w14:paraId="59C37436" w14:textId="77777777" w:rsidR="00965EC8" w:rsidRDefault="00965EC8" w:rsidP="00965EC8">
      <w:r>
        <w:rPr>
          <w:rFonts w:ascii="Arial" w:eastAsia="Arial" w:hAnsi="Arial" w:cs="Arial"/>
        </w:rPr>
        <w:t xml:space="preserve"> </w:t>
      </w:r>
    </w:p>
    <w:p w14:paraId="3A4E2B69" w14:textId="77777777" w:rsidR="00965EC8" w:rsidRDefault="00965EC8" w:rsidP="00965EC8"/>
    <w:p w14:paraId="63E43548" w14:textId="77777777" w:rsidR="00C47F1A" w:rsidRPr="00DE2497" w:rsidRDefault="005D51AA" w:rsidP="006043B0">
      <w:pPr>
        <w:pStyle w:val="NormalWeb"/>
        <w:rPr>
          <w:color w:val="7030A0"/>
        </w:rPr>
      </w:pP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p>
    <w:sectPr w:rsidR="00C47F1A" w:rsidRPr="00DE2497" w:rsidSect="00187788">
      <w:headerReference w:type="even" r:id="rId24"/>
      <w:headerReference w:type="default" r:id="rId25"/>
      <w:headerReference w:type="first" r:id="rId26"/>
      <w:pgSz w:w="12240" w:h="15840" w:code="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3ECF9" w14:textId="77777777" w:rsidR="004B0F14" w:rsidRDefault="004B0F14" w:rsidP="00B45A53">
      <w:pPr>
        <w:spacing w:line="240" w:lineRule="auto"/>
      </w:pPr>
      <w:r>
        <w:separator/>
      </w:r>
    </w:p>
  </w:endnote>
  <w:endnote w:type="continuationSeparator" w:id="0">
    <w:p w14:paraId="290BC137" w14:textId="77777777" w:rsidR="004B0F14" w:rsidRDefault="004B0F14" w:rsidP="00B45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GBuchBQ-Regular">
    <w:altName w:val="Cambria"/>
    <w:panose1 w:val="00000000000000000000"/>
    <w:charset w:val="4D"/>
    <w:family w:val="auto"/>
    <w:notTrueType/>
    <w:pitch w:val="default"/>
    <w:sig w:usb0="03000003" w:usb1="00000000" w:usb2="00000000" w:usb3="00000000" w:csb0="00000001" w:csb1="00000000"/>
  </w:font>
  <w:font w:name="Franklin Gothic Book">
    <w:altName w:val="Franklin Gothic Book"/>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528"/>
    </w:tblGrid>
    <w:tr w:rsidR="004B0F14" w14:paraId="4C1ED13B" w14:textId="77777777" w:rsidTr="00EC6BDF">
      <w:tc>
        <w:tcPr>
          <w:tcW w:w="10754" w:type="dxa"/>
          <w:shd w:val="clear" w:color="auto" w:fill="000000"/>
        </w:tcPr>
        <w:p w14:paraId="6CF69E2B" w14:textId="77777777" w:rsidR="004B0F14" w:rsidRPr="00EC6BDF" w:rsidRDefault="004B0F14" w:rsidP="00187788">
          <w:pPr>
            <w:pStyle w:val="Header"/>
            <w:rPr>
              <w:rFonts w:ascii="Arial" w:hAnsi="Arial" w:cs="Arial"/>
              <w:color w:val="FFFFFF"/>
            </w:rPr>
          </w:pPr>
          <w:r w:rsidRPr="00EC6BDF">
            <w:rPr>
              <w:rFonts w:ascii="Arial" w:hAnsi="Arial" w:cs="Arial"/>
              <w:color w:val="7F7F7F"/>
              <w:sz w:val="32"/>
            </w:rPr>
            <w:t>Page</w:t>
          </w:r>
          <w:r w:rsidRPr="00EC6BDF">
            <w:rPr>
              <w:rFonts w:ascii="Arial" w:hAnsi="Arial" w:cs="Arial"/>
              <w:color w:val="FFFFFF"/>
              <w:sz w:val="36"/>
            </w:rPr>
            <w:t xml:space="preserve"> </w:t>
          </w:r>
          <w:r w:rsidRPr="00EC6BDF">
            <w:rPr>
              <w:rFonts w:ascii="Arial" w:hAnsi="Arial" w:cs="Arial"/>
              <w:color w:val="FFFFFF"/>
              <w:sz w:val="32"/>
            </w:rPr>
            <w:fldChar w:fldCharType="begin"/>
          </w:r>
          <w:r w:rsidRPr="00EC6BDF">
            <w:rPr>
              <w:rFonts w:ascii="Arial" w:hAnsi="Arial" w:cs="Arial"/>
              <w:color w:val="FFFFFF"/>
              <w:sz w:val="32"/>
            </w:rPr>
            <w:instrText xml:space="preserve"> PAGE   \* MERGEFORMAT </w:instrText>
          </w:r>
          <w:r w:rsidRPr="00EC6BDF">
            <w:rPr>
              <w:rFonts w:ascii="Arial" w:hAnsi="Arial" w:cs="Arial"/>
              <w:color w:val="FFFFFF"/>
              <w:sz w:val="32"/>
            </w:rPr>
            <w:fldChar w:fldCharType="separate"/>
          </w:r>
          <w:r w:rsidR="0089030B">
            <w:rPr>
              <w:rFonts w:ascii="Arial" w:hAnsi="Arial" w:cs="Arial"/>
              <w:noProof/>
              <w:color w:val="FFFFFF"/>
              <w:sz w:val="32"/>
            </w:rPr>
            <w:t>20</w:t>
          </w:r>
          <w:r w:rsidRPr="00EC6BDF">
            <w:rPr>
              <w:rFonts w:ascii="Arial" w:hAnsi="Arial" w:cs="Arial"/>
              <w:color w:val="FFFFFF"/>
              <w:sz w:val="32"/>
            </w:rPr>
            <w:fldChar w:fldCharType="end"/>
          </w:r>
        </w:p>
      </w:tc>
    </w:tr>
  </w:tbl>
  <w:p w14:paraId="554D96C7" w14:textId="77777777" w:rsidR="004B0F14" w:rsidRPr="00187788" w:rsidRDefault="004B0F14" w:rsidP="00187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528"/>
    </w:tblGrid>
    <w:tr w:rsidR="004B0F14" w14:paraId="7F434DA2" w14:textId="77777777" w:rsidTr="00EC6BDF">
      <w:tc>
        <w:tcPr>
          <w:tcW w:w="10754" w:type="dxa"/>
          <w:shd w:val="clear" w:color="auto" w:fill="000000"/>
        </w:tcPr>
        <w:p w14:paraId="6814C12A" w14:textId="77777777" w:rsidR="004B0F14" w:rsidRPr="00EC6BDF" w:rsidRDefault="004B0F14" w:rsidP="00EC6BDF">
          <w:pPr>
            <w:pStyle w:val="Header"/>
            <w:rPr>
              <w:rFonts w:ascii="Arial" w:hAnsi="Arial" w:cs="Arial"/>
              <w:color w:val="FFFFFF"/>
            </w:rPr>
          </w:pPr>
          <w:r w:rsidRPr="00EC6BDF">
            <w:rPr>
              <w:rFonts w:ascii="Arial" w:hAnsi="Arial" w:cs="Arial"/>
              <w:color w:val="7F7F7F"/>
              <w:sz w:val="32"/>
            </w:rPr>
            <w:t>Page</w:t>
          </w:r>
          <w:r w:rsidRPr="00EC6BDF">
            <w:rPr>
              <w:rFonts w:ascii="Arial" w:hAnsi="Arial" w:cs="Arial"/>
              <w:color w:val="FFFFFF"/>
              <w:sz w:val="36"/>
            </w:rPr>
            <w:t xml:space="preserve"> </w:t>
          </w:r>
          <w:r w:rsidRPr="00EC6BDF">
            <w:rPr>
              <w:rFonts w:ascii="Arial" w:hAnsi="Arial" w:cs="Arial"/>
              <w:color w:val="FFFFFF"/>
              <w:sz w:val="32"/>
            </w:rPr>
            <w:fldChar w:fldCharType="begin"/>
          </w:r>
          <w:r w:rsidRPr="00EC6BDF">
            <w:rPr>
              <w:rFonts w:ascii="Arial" w:hAnsi="Arial" w:cs="Arial"/>
              <w:color w:val="FFFFFF"/>
              <w:sz w:val="32"/>
            </w:rPr>
            <w:instrText xml:space="preserve"> PAGE   \* MERGEFORMAT </w:instrText>
          </w:r>
          <w:r w:rsidRPr="00EC6BDF">
            <w:rPr>
              <w:rFonts w:ascii="Arial" w:hAnsi="Arial" w:cs="Arial"/>
              <w:color w:val="FFFFFF"/>
              <w:sz w:val="32"/>
            </w:rPr>
            <w:fldChar w:fldCharType="separate"/>
          </w:r>
          <w:r w:rsidR="0089030B">
            <w:rPr>
              <w:rFonts w:ascii="Arial" w:hAnsi="Arial" w:cs="Arial"/>
              <w:noProof/>
              <w:color w:val="FFFFFF"/>
              <w:sz w:val="32"/>
            </w:rPr>
            <w:t>1</w:t>
          </w:r>
          <w:r w:rsidRPr="00EC6BDF">
            <w:rPr>
              <w:rFonts w:ascii="Arial" w:hAnsi="Arial" w:cs="Arial"/>
              <w:color w:val="FFFFFF"/>
              <w:sz w:val="32"/>
            </w:rPr>
            <w:fldChar w:fldCharType="end"/>
          </w:r>
        </w:p>
      </w:tc>
    </w:tr>
  </w:tbl>
  <w:p w14:paraId="540636D6" w14:textId="77777777" w:rsidR="004B0F14" w:rsidRDefault="004B0F14" w:rsidP="0018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8BD1D" w14:textId="77777777" w:rsidR="004B0F14" w:rsidRDefault="004B0F14" w:rsidP="00B45A53">
      <w:pPr>
        <w:spacing w:line="240" w:lineRule="auto"/>
      </w:pPr>
      <w:r>
        <w:separator/>
      </w:r>
    </w:p>
  </w:footnote>
  <w:footnote w:type="continuationSeparator" w:id="0">
    <w:p w14:paraId="5EA16855" w14:textId="77777777" w:rsidR="004B0F14" w:rsidRDefault="004B0F14" w:rsidP="00B45A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69"/>
    </w:tblGrid>
    <w:tr w:rsidR="004B0F14" w14:paraId="7FCC5CA5" w14:textId="77777777" w:rsidTr="00DA3255">
      <w:trPr>
        <w:trHeight w:val="300"/>
      </w:trPr>
      <w:tc>
        <w:tcPr>
          <w:tcW w:w="10769" w:type="dxa"/>
          <w:shd w:val="clear" w:color="auto" w:fill="000000"/>
        </w:tcPr>
        <w:p w14:paraId="75C41E53" w14:textId="77777777" w:rsidR="004B0F14" w:rsidRPr="00DA3255" w:rsidRDefault="004B0F14" w:rsidP="00380235">
          <w:pPr>
            <w:pStyle w:val="Header"/>
            <w:ind w:left="709"/>
            <w:rPr>
              <w:rFonts w:ascii="Arial" w:hAnsi="Arial" w:cs="Arial"/>
              <w:color w:val="FFFFFF"/>
            </w:rPr>
          </w:pPr>
          <w:r w:rsidRPr="00187788">
            <w:rPr>
              <w:rFonts w:ascii="Arial" w:hAnsi="Arial" w:cs="Arial"/>
              <w:color w:val="FFFFFF"/>
              <w:sz w:val="32"/>
            </w:rPr>
            <w:t>Contract Data</w:t>
          </w:r>
        </w:p>
      </w:tc>
    </w:tr>
  </w:tbl>
  <w:p w14:paraId="5E0B27F1" w14:textId="77777777" w:rsidR="004B0F14" w:rsidRDefault="004B0F14" w:rsidP="00DA32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BBA5" w14:textId="77777777" w:rsidR="004B0F14" w:rsidRDefault="004B0F14">
    <w:pPr>
      <w:ind w:left="2028"/>
    </w:pPr>
    <w:r>
      <w:rPr>
        <w:noProof/>
        <w:lang w:val="en-GB" w:eastAsia="en-GB"/>
      </w:rPr>
      <w:drawing>
        <wp:anchor distT="0" distB="0" distL="114300" distR="114300" simplePos="0" relativeHeight="251656704" behindDoc="0" locked="0" layoutInCell="1" allowOverlap="0" wp14:anchorId="694E0F1B" wp14:editId="72A66EAC">
          <wp:simplePos x="0" y="0"/>
          <wp:positionH relativeFrom="page">
            <wp:posOffset>330200</wp:posOffset>
          </wp:positionH>
          <wp:positionV relativeFrom="page">
            <wp:posOffset>249555</wp:posOffset>
          </wp:positionV>
          <wp:extent cx="1562100" cy="800100"/>
          <wp:effectExtent l="0" t="0" r="0" b="0"/>
          <wp:wrapSquare wrapText="bothSides"/>
          <wp:docPr id="3" name="Picture 1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 xml:space="preserve"> </w:t>
    </w:r>
  </w:p>
  <w:p w14:paraId="4CC6B50F" w14:textId="77777777" w:rsidR="004B0F14" w:rsidRDefault="004B0F14">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C3048" w14:textId="77777777" w:rsidR="004B0F14" w:rsidRDefault="004B0F14">
    <w:pPr>
      <w:ind w:left="2028"/>
    </w:pPr>
    <w:r>
      <w:rPr>
        <w:noProof/>
        <w:lang w:val="en-GB" w:eastAsia="en-GB"/>
      </w:rPr>
      <w:drawing>
        <wp:anchor distT="0" distB="0" distL="114300" distR="114300" simplePos="0" relativeHeight="251657728" behindDoc="0" locked="0" layoutInCell="1" allowOverlap="0" wp14:anchorId="75F0C3F4" wp14:editId="309A5111">
          <wp:simplePos x="0" y="0"/>
          <wp:positionH relativeFrom="page">
            <wp:posOffset>330200</wp:posOffset>
          </wp:positionH>
          <wp:positionV relativeFrom="page">
            <wp:posOffset>249555</wp:posOffset>
          </wp:positionV>
          <wp:extent cx="1562100" cy="8001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 xml:space="preserve"> </w:t>
    </w:r>
  </w:p>
  <w:p w14:paraId="18A5157F" w14:textId="77777777" w:rsidR="004B0F14" w:rsidRDefault="004B0F14">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C8E8" w14:textId="77777777" w:rsidR="004B0F14" w:rsidRDefault="004B0F14">
    <w:pPr>
      <w:ind w:left="2028"/>
    </w:pPr>
    <w:r>
      <w:rPr>
        <w:noProof/>
        <w:lang w:val="en-GB" w:eastAsia="en-GB"/>
      </w:rPr>
      <w:drawing>
        <wp:anchor distT="0" distB="0" distL="114300" distR="114300" simplePos="0" relativeHeight="251658752" behindDoc="0" locked="0" layoutInCell="1" allowOverlap="0" wp14:anchorId="2B24C288" wp14:editId="3C47AE94">
          <wp:simplePos x="0" y="0"/>
          <wp:positionH relativeFrom="page">
            <wp:posOffset>330200</wp:posOffset>
          </wp:positionH>
          <wp:positionV relativeFrom="page">
            <wp:posOffset>249555</wp:posOffset>
          </wp:positionV>
          <wp:extent cx="1562100" cy="8001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 xml:space="preserve"> </w:t>
    </w:r>
  </w:p>
  <w:p w14:paraId="7A291BA2" w14:textId="77777777" w:rsidR="004B0F14" w:rsidRDefault="004B0F14">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22C4" w14:textId="77777777" w:rsidR="004B0F14" w:rsidRPr="00DA3255" w:rsidRDefault="004B0F14" w:rsidP="00187788">
    <w:pPr>
      <w:pStyle w:val="Header"/>
      <w:rPr>
        <w:rFonts w:ascii="Arial" w:hAnsi="Arial" w:cs="Arial"/>
        <w:color w:val="FFFFFF"/>
      </w:rPr>
    </w:pPr>
    <w:r w:rsidRPr="00187788">
      <w:rPr>
        <w:rFonts w:ascii="Arial" w:hAnsi="Arial" w:cs="Arial"/>
        <w:color w:val="FFFFFF"/>
        <w:sz w:val="32"/>
      </w:rPr>
      <w:t>Contract Data</w:t>
    </w:r>
  </w:p>
  <w:p w14:paraId="163AAEB2" w14:textId="77777777" w:rsidR="004B0F14" w:rsidRDefault="004B0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69"/>
    </w:tblGrid>
    <w:tr w:rsidR="004B0F14" w14:paraId="3A36E2EF" w14:textId="77777777" w:rsidTr="00EC6BDF">
      <w:trPr>
        <w:trHeight w:val="300"/>
      </w:trPr>
      <w:tc>
        <w:tcPr>
          <w:tcW w:w="10769" w:type="dxa"/>
          <w:shd w:val="clear" w:color="auto" w:fill="000000"/>
        </w:tcPr>
        <w:p w14:paraId="00A44D52" w14:textId="77777777" w:rsidR="004B0F14" w:rsidRPr="00DA3255" w:rsidRDefault="004B0F14" w:rsidP="00EC6BDF">
          <w:pPr>
            <w:pStyle w:val="Header"/>
            <w:rPr>
              <w:rFonts w:ascii="Arial" w:hAnsi="Arial" w:cs="Arial"/>
              <w:color w:val="FFFFFF"/>
            </w:rPr>
          </w:pPr>
          <w:r w:rsidRPr="00187788">
            <w:rPr>
              <w:rFonts w:ascii="Arial" w:hAnsi="Arial" w:cs="Arial"/>
              <w:color w:val="FFFFFF"/>
              <w:sz w:val="32"/>
            </w:rPr>
            <w:t>Contract Data</w:t>
          </w:r>
        </w:p>
      </w:tc>
    </w:tr>
  </w:tbl>
  <w:p w14:paraId="66ACC1BD" w14:textId="77777777" w:rsidR="004B0F14" w:rsidRDefault="004B0F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22D4" w14:textId="77777777" w:rsidR="004B0F14" w:rsidRDefault="004B0F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C631F" w14:textId="77777777" w:rsidR="004B0F14" w:rsidRDefault="004B0F1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1382" w14:textId="77777777" w:rsidR="004B0F14" w:rsidRDefault="004B0F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33A75" w14:textId="77777777" w:rsidR="004B0F14" w:rsidRDefault="004B0F1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7F810" w14:textId="77777777" w:rsidR="004B0F14" w:rsidRDefault="004B0F1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7269C" w14:textId="77777777" w:rsidR="004B0F14" w:rsidRDefault="004B0F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71575"/>
    <w:multiLevelType w:val="hybridMultilevel"/>
    <w:tmpl w:val="D38E7B7A"/>
    <w:lvl w:ilvl="0" w:tplc="68F6FD54">
      <w:numFmt w:val="bullet"/>
      <w:lvlText w:val=""/>
      <w:lvlJc w:val="left"/>
      <w:pPr>
        <w:ind w:left="823" w:hanging="360"/>
      </w:pPr>
      <w:rPr>
        <w:rFonts w:ascii="Symbol" w:eastAsia="Symbol" w:hAnsi="Symbol" w:cs="Symbol" w:hint="default"/>
        <w:w w:val="99"/>
        <w:sz w:val="20"/>
        <w:szCs w:val="20"/>
      </w:rPr>
    </w:lvl>
    <w:lvl w:ilvl="1" w:tplc="48961944">
      <w:numFmt w:val="bullet"/>
      <w:lvlText w:val="•"/>
      <w:lvlJc w:val="left"/>
      <w:pPr>
        <w:ind w:left="1378" w:hanging="360"/>
      </w:pPr>
      <w:rPr>
        <w:rFonts w:hint="default"/>
      </w:rPr>
    </w:lvl>
    <w:lvl w:ilvl="2" w:tplc="97669012">
      <w:numFmt w:val="bullet"/>
      <w:lvlText w:val="•"/>
      <w:lvlJc w:val="left"/>
      <w:pPr>
        <w:ind w:left="1936" w:hanging="360"/>
      </w:pPr>
      <w:rPr>
        <w:rFonts w:hint="default"/>
      </w:rPr>
    </w:lvl>
    <w:lvl w:ilvl="3" w:tplc="9D184B9C">
      <w:numFmt w:val="bullet"/>
      <w:lvlText w:val="•"/>
      <w:lvlJc w:val="left"/>
      <w:pPr>
        <w:ind w:left="2493" w:hanging="360"/>
      </w:pPr>
      <w:rPr>
        <w:rFonts w:hint="default"/>
      </w:rPr>
    </w:lvl>
    <w:lvl w:ilvl="4" w:tplc="25326670">
      <w:numFmt w:val="bullet"/>
      <w:lvlText w:val="•"/>
      <w:lvlJc w:val="left"/>
      <w:pPr>
        <w:ind w:left="3051" w:hanging="360"/>
      </w:pPr>
      <w:rPr>
        <w:rFonts w:hint="default"/>
      </w:rPr>
    </w:lvl>
    <w:lvl w:ilvl="5" w:tplc="70C6D40E">
      <w:numFmt w:val="bullet"/>
      <w:lvlText w:val="•"/>
      <w:lvlJc w:val="left"/>
      <w:pPr>
        <w:ind w:left="3609" w:hanging="360"/>
      </w:pPr>
      <w:rPr>
        <w:rFonts w:hint="default"/>
      </w:rPr>
    </w:lvl>
    <w:lvl w:ilvl="6" w:tplc="B05A1FE4">
      <w:numFmt w:val="bullet"/>
      <w:lvlText w:val="•"/>
      <w:lvlJc w:val="left"/>
      <w:pPr>
        <w:ind w:left="4167" w:hanging="360"/>
      </w:pPr>
      <w:rPr>
        <w:rFonts w:hint="default"/>
      </w:rPr>
    </w:lvl>
    <w:lvl w:ilvl="7" w:tplc="C4E2BA14">
      <w:numFmt w:val="bullet"/>
      <w:lvlText w:val="•"/>
      <w:lvlJc w:val="left"/>
      <w:pPr>
        <w:ind w:left="4725" w:hanging="360"/>
      </w:pPr>
      <w:rPr>
        <w:rFonts w:hint="default"/>
      </w:rPr>
    </w:lvl>
    <w:lvl w:ilvl="8" w:tplc="4816D8D8">
      <w:numFmt w:val="bullet"/>
      <w:lvlText w:val="•"/>
      <w:lvlJc w:val="left"/>
      <w:pPr>
        <w:ind w:left="5283" w:hanging="360"/>
      </w:pPr>
      <w:rPr>
        <w:rFonts w:hint="default"/>
      </w:rPr>
    </w:lvl>
  </w:abstractNum>
  <w:abstractNum w:abstractNumId="2" w15:restartNumberingAfterBreak="0">
    <w:nsid w:val="050669DB"/>
    <w:multiLevelType w:val="hybridMultilevel"/>
    <w:tmpl w:val="82EAEBC4"/>
    <w:lvl w:ilvl="0" w:tplc="7BCE318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478FF"/>
    <w:multiLevelType w:val="hybridMultilevel"/>
    <w:tmpl w:val="657481BE"/>
    <w:lvl w:ilvl="0" w:tplc="F06285A6">
      <w:numFmt w:val="bullet"/>
      <w:lvlText w:val=""/>
      <w:lvlJc w:val="left"/>
      <w:pPr>
        <w:ind w:left="823" w:hanging="360"/>
      </w:pPr>
      <w:rPr>
        <w:rFonts w:ascii="Symbol" w:eastAsia="Symbol" w:hAnsi="Symbol" w:cs="Symbol" w:hint="default"/>
        <w:w w:val="99"/>
        <w:sz w:val="20"/>
        <w:szCs w:val="20"/>
      </w:rPr>
    </w:lvl>
    <w:lvl w:ilvl="1" w:tplc="DC22A9B8">
      <w:numFmt w:val="bullet"/>
      <w:lvlText w:val="•"/>
      <w:lvlJc w:val="left"/>
      <w:pPr>
        <w:ind w:left="1378" w:hanging="360"/>
      </w:pPr>
      <w:rPr>
        <w:rFonts w:hint="default"/>
      </w:rPr>
    </w:lvl>
    <w:lvl w:ilvl="2" w:tplc="688AFC5A">
      <w:numFmt w:val="bullet"/>
      <w:lvlText w:val="•"/>
      <w:lvlJc w:val="left"/>
      <w:pPr>
        <w:ind w:left="1936" w:hanging="360"/>
      </w:pPr>
      <w:rPr>
        <w:rFonts w:hint="default"/>
      </w:rPr>
    </w:lvl>
    <w:lvl w:ilvl="3" w:tplc="A606D098">
      <w:numFmt w:val="bullet"/>
      <w:lvlText w:val="•"/>
      <w:lvlJc w:val="left"/>
      <w:pPr>
        <w:ind w:left="2493" w:hanging="360"/>
      </w:pPr>
      <w:rPr>
        <w:rFonts w:hint="default"/>
      </w:rPr>
    </w:lvl>
    <w:lvl w:ilvl="4" w:tplc="D8EA0DF2">
      <w:numFmt w:val="bullet"/>
      <w:lvlText w:val="•"/>
      <w:lvlJc w:val="left"/>
      <w:pPr>
        <w:ind w:left="3051" w:hanging="360"/>
      </w:pPr>
      <w:rPr>
        <w:rFonts w:hint="default"/>
      </w:rPr>
    </w:lvl>
    <w:lvl w:ilvl="5" w:tplc="581E0DA4">
      <w:numFmt w:val="bullet"/>
      <w:lvlText w:val="•"/>
      <w:lvlJc w:val="left"/>
      <w:pPr>
        <w:ind w:left="3609" w:hanging="360"/>
      </w:pPr>
      <w:rPr>
        <w:rFonts w:hint="default"/>
      </w:rPr>
    </w:lvl>
    <w:lvl w:ilvl="6" w:tplc="B762D304">
      <w:numFmt w:val="bullet"/>
      <w:lvlText w:val="•"/>
      <w:lvlJc w:val="left"/>
      <w:pPr>
        <w:ind w:left="4167" w:hanging="360"/>
      </w:pPr>
      <w:rPr>
        <w:rFonts w:hint="default"/>
      </w:rPr>
    </w:lvl>
    <w:lvl w:ilvl="7" w:tplc="D4AC5584">
      <w:numFmt w:val="bullet"/>
      <w:lvlText w:val="•"/>
      <w:lvlJc w:val="left"/>
      <w:pPr>
        <w:ind w:left="4725" w:hanging="360"/>
      </w:pPr>
      <w:rPr>
        <w:rFonts w:hint="default"/>
      </w:rPr>
    </w:lvl>
    <w:lvl w:ilvl="8" w:tplc="3642DCFA">
      <w:numFmt w:val="bullet"/>
      <w:lvlText w:val="•"/>
      <w:lvlJc w:val="left"/>
      <w:pPr>
        <w:ind w:left="5283" w:hanging="360"/>
      </w:pPr>
      <w:rPr>
        <w:rFonts w:hint="default"/>
      </w:rPr>
    </w:lvl>
  </w:abstractNum>
  <w:abstractNum w:abstractNumId="4" w15:restartNumberingAfterBreak="0">
    <w:nsid w:val="0B3D50A8"/>
    <w:multiLevelType w:val="hybridMultilevel"/>
    <w:tmpl w:val="ED928CB2"/>
    <w:lvl w:ilvl="0" w:tplc="2E946EB6">
      <w:start w:val="1"/>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D2D0325A">
      <w:start w:val="8"/>
      <w:numFmt w:val="decimal"/>
      <w:lvlRestart w:val="0"/>
      <w:lvlText w:val="(%2)"/>
      <w:lvlJc w:val="left"/>
      <w:pPr>
        <w:ind w:left="378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33E4B70">
      <w:start w:val="1"/>
      <w:numFmt w:val="lowerRoman"/>
      <w:lvlText w:val="%3"/>
      <w:lvlJc w:val="left"/>
      <w:pPr>
        <w:ind w:left="45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603EC626">
      <w:start w:val="1"/>
      <w:numFmt w:val="decimal"/>
      <w:lvlText w:val="%4"/>
      <w:lvlJc w:val="left"/>
      <w:pPr>
        <w:ind w:left="53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1DFEFA1A">
      <w:start w:val="1"/>
      <w:numFmt w:val="lowerLetter"/>
      <w:lvlText w:val="%5"/>
      <w:lvlJc w:val="left"/>
      <w:pPr>
        <w:ind w:left="603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7EC23528">
      <w:start w:val="1"/>
      <w:numFmt w:val="lowerRoman"/>
      <w:lvlText w:val="%6"/>
      <w:lvlJc w:val="left"/>
      <w:pPr>
        <w:ind w:left="675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95E04270">
      <w:start w:val="1"/>
      <w:numFmt w:val="decimal"/>
      <w:lvlText w:val="%7"/>
      <w:lvlJc w:val="left"/>
      <w:pPr>
        <w:ind w:left="747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0E621208">
      <w:start w:val="1"/>
      <w:numFmt w:val="lowerLetter"/>
      <w:lvlText w:val="%8"/>
      <w:lvlJc w:val="left"/>
      <w:pPr>
        <w:ind w:left="81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F97CA59A">
      <w:start w:val="1"/>
      <w:numFmt w:val="lowerRoman"/>
      <w:lvlText w:val="%9"/>
      <w:lvlJc w:val="left"/>
      <w:pPr>
        <w:ind w:left="89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F90670"/>
    <w:multiLevelType w:val="hybridMultilevel"/>
    <w:tmpl w:val="25F22578"/>
    <w:lvl w:ilvl="0" w:tplc="C4522D70">
      <w:start w:val="1"/>
      <w:numFmt w:val="bullet"/>
      <w:pStyle w:val="bulletlis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D2362"/>
    <w:multiLevelType w:val="hybridMultilevel"/>
    <w:tmpl w:val="2794D17E"/>
    <w:lvl w:ilvl="0" w:tplc="69F8B906">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FE9EF4">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A8F59E">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9023DC">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20D99A">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70F2D0">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4E604">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7ACA66">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9C1210">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4D3C6E"/>
    <w:multiLevelType w:val="hybridMultilevel"/>
    <w:tmpl w:val="10061FD2"/>
    <w:lvl w:ilvl="0" w:tplc="13FAA2C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54EDBC">
      <w:start w:val="1"/>
      <w:numFmt w:val="lowerLetter"/>
      <w:lvlRestart w:val="0"/>
      <w:lvlText w:val="(%2)"/>
      <w:lvlJc w:val="left"/>
      <w:pPr>
        <w:ind w:left="2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9C3A64">
      <w:start w:val="1"/>
      <w:numFmt w:val="lowerRoman"/>
      <w:lvlText w:val="%3"/>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34E1F0">
      <w:start w:val="1"/>
      <w:numFmt w:val="decimal"/>
      <w:lvlText w:val="%4"/>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3A7E14">
      <w:start w:val="1"/>
      <w:numFmt w:val="lowerLetter"/>
      <w:lvlText w:val="%5"/>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E44BE8">
      <w:start w:val="1"/>
      <w:numFmt w:val="lowerRoman"/>
      <w:lvlText w:val="%6"/>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7271E8">
      <w:start w:val="1"/>
      <w:numFmt w:val="decimal"/>
      <w:lvlText w:val="%7"/>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901D14">
      <w:start w:val="1"/>
      <w:numFmt w:val="lowerLetter"/>
      <w:lvlText w:val="%8"/>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C472BE">
      <w:start w:val="1"/>
      <w:numFmt w:val="lowerRoman"/>
      <w:lvlText w:val="%9"/>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2F6021"/>
    <w:multiLevelType w:val="hybridMultilevel"/>
    <w:tmpl w:val="1750D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AB35F7"/>
    <w:multiLevelType w:val="hybridMultilevel"/>
    <w:tmpl w:val="00C0FEB6"/>
    <w:lvl w:ilvl="0" w:tplc="08090001">
      <w:start w:val="1"/>
      <w:numFmt w:val="bullet"/>
      <w:lvlText w:val=""/>
      <w:lvlJc w:val="left"/>
      <w:pPr>
        <w:ind w:left="720" w:hanging="360"/>
      </w:pPr>
      <w:rPr>
        <w:rFonts w:ascii="Symbol" w:hAnsi="Symbol" w:hint="default"/>
      </w:rPr>
    </w:lvl>
    <w:lvl w:ilvl="1" w:tplc="11C8641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6AD151C"/>
    <w:multiLevelType w:val="hybridMultilevel"/>
    <w:tmpl w:val="E7EAA9E0"/>
    <w:lvl w:ilvl="0" w:tplc="08090001">
      <w:start w:val="1"/>
      <w:numFmt w:val="bullet"/>
      <w:lvlText w:val=""/>
      <w:lvlJc w:val="left"/>
      <w:pPr>
        <w:ind w:left="720" w:hanging="360"/>
      </w:pPr>
      <w:rPr>
        <w:rFonts w:ascii="Symbol" w:hAnsi="Symbol" w:hint="default"/>
      </w:rPr>
    </w:lvl>
    <w:lvl w:ilvl="1" w:tplc="6E0E6BE2">
      <w:numFmt w:val="bullet"/>
      <w:lvlText w:val="•"/>
      <w:lvlJc w:val="left"/>
      <w:pPr>
        <w:ind w:left="1800" w:hanging="72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2051F"/>
    <w:multiLevelType w:val="hybridMultilevel"/>
    <w:tmpl w:val="266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F23F75"/>
    <w:multiLevelType w:val="hybridMultilevel"/>
    <w:tmpl w:val="76DC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0C0247"/>
    <w:multiLevelType w:val="hybridMultilevel"/>
    <w:tmpl w:val="253E1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D058A5"/>
    <w:multiLevelType w:val="hybridMultilevel"/>
    <w:tmpl w:val="EC74A174"/>
    <w:lvl w:ilvl="0" w:tplc="46ACB67C">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C29896">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1E47FA">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60B03E">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80EFA">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648B6A">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A4FEC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F83EA2">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8CA53A">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14519D"/>
    <w:multiLevelType w:val="hybridMultilevel"/>
    <w:tmpl w:val="5E708AE6"/>
    <w:lvl w:ilvl="0" w:tplc="14F45A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4C1810">
      <w:start w:val="1"/>
      <w:numFmt w:val="lowerLetter"/>
      <w:lvlText w:val="%2"/>
      <w:lvlJc w:val="left"/>
      <w:pPr>
        <w:ind w:left="1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1C24D0">
      <w:start w:val="1"/>
      <w:numFmt w:val="upperLetter"/>
      <w:lvlRestart w:val="0"/>
      <w:lvlText w:val="(%3)"/>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029E4C">
      <w:start w:val="1"/>
      <w:numFmt w:val="decimal"/>
      <w:lvlText w:val="%4"/>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703892">
      <w:start w:val="1"/>
      <w:numFmt w:val="lowerLetter"/>
      <w:lvlText w:val="%5"/>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5C61EE">
      <w:start w:val="1"/>
      <w:numFmt w:val="lowerRoman"/>
      <w:lvlText w:val="%6"/>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8C32DC">
      <w:start w:val="1"/>
      <w:numFmt w:val="decimal"/>
      <w:lvlText w:val="%7"/>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54522E">
      <w:start w:val="1"/>
      <w:numFmt w:val="lowerLetter"/>
      <w:lvlText w:val="%8"/>
      <w:lvlJc w:val="left"/>
      <w:pPr>
        <w:ind w:left="6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32D85E">
      <w:start w:val="1"/>
      <w:numFmt w:val="lowerRoman"/>
      <w:lvlText w:val="%9"/>
      <w:lvlJc w:val="left"/>
      <w:pPr>
        <w:ind w:left="7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3650321"/>
    <w:multiLevelType w:val="hybridMultilevel"/>
    <w:tmpl w:val="631A4580"/>
    <w:lvl w:ilvl="0" w:tplc="9246265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168F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C644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60E6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008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7E76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424F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084C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CA7C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5201ED"/>
    <w:multiLevelType w:val="hybridMultilevel"/>
    <w:tmpl w:val="12D622FC"/>
    <w:lvl w:ilvl="0" w:tplc="6D12E6C6">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909DF2">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98E7BA">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D85846">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8BF78">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94E29A">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3438D6">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68AB4">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3A60AE">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5BA1198"/>
    <w:multiLevelType w:val="hybridMultilevel"/>
    <w:tmpl w:val="3488C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64161F"/>
    <w:multiLevelType w:val="hybridMultilevel"/>
    <w:tmpl w:val="D0CA8ADA"/>
    <w:lvl w:ilvl="0" w:tplc="747415AA">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CCB20">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C0DFC8">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C03748">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214D2">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624B1C">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C4318">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5E0A46">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200F8">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B63435B"/>
    <w:multiLevelType w:val="hybridMultilevel"/>
    <w:tmpl w:val="71D0A7E0"/>
    <w:lvl w:ilvl="0" w:tplc="E028DC1C">
      <w:start w:val="1"/>
      <w:numFmt w:val="lowerLetter"/>
      <w:lvlText w:val="(%1)"/>
      <w:lvlJc w:val="left"/>
      <w:pPr>
        <w:ind w:left="2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06B9E">
      <w:start w:val="1"/>
      <w:numFmt w:val="lowerLetter"/>
      <w:lvlText w:val="%2"/>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521370">
      <w:start w:val="1"/>
      <w:numFmt w:val="lowerRoman"/>
      <w:lvlText w:val="%3"/>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6A8686">
      <w:start w:val="1"/>
      <w:numFmt w:val="decimal"/>
      <w:lvlText w:val="%4"/>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543C12">
      <w:start w:val="1"/>
      <w:numFmt w:val="lowerLetter"/>
      <w:lvlText w:val="%5"/>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2E250C">
      <w:start w:val="1"/>
      <w:numFmt w:val="lowerRoman"/>
      <w:lvlText w:val="%6"/>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94F02C">
      <w:start w:val="1"/>
      <w:numFmt w:val="decimal"/>
      <w:lvlText w:val="%7"/>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DC1302">
      <w:start w:val="1"/>
      <w:numFmt w:val="lowerLetter"/>
      <w:lvlText w:val="%8"/>
      <w:lvlJc w:val="left"/>
      <w:pPr>
        <w:ind w:left="7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1C7AEA">
      <w:start w:val="1"/>
      <w:numFmt w:val="lowerRoman"/>
      <w:lvlText w:val="%9"/>
      <w:lvlJc w:val="left"/>
      <w:pPr>
        <w:ind w:left="7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C1848C6"/>
    <w:multiLevelType w:val="hybridMultilevel"/>
    <w:tmpl w:val="417C7D78"/>
    <w:lvl w:ilvl="0" w:tplc="FEB651CE">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564458">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5EEDEA">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621648">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2AFFDE">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088B1E">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25A24">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E83E50">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E0D4FE">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EC9019D"/>
    <w:multiLevelType w:val="hybridMultilevel"/>
    <w:tmpl w:val="3B045F18"/>
    <w:lvl w:ilvl="0" w:tplc="7E4240F0">
      <w:numFmt w:val="bullet"/>
      <w:lvlText w:val=""/>
      <w:lvlJc w:val="left"/>
      <w:pPr>
        <w:ind w:left="823" w:hanging="360"/>
      </w:pPr>
      <w:rPr>
        <w:rFonts w:ascii="Symbol" w:eastAsia="Symbol" w:hAnsi="Symbol" w:cs="Symbol" w:hint="default"/>
        <w:w w:val="99"/>
        <w:sz w:val="20"/>
        <w:szCs w:val="20"/>
      </w:rPr>
    </w:lvl>
    <w:lvl w:ilvl="1" w:tplc="A9828DAA">
      <w:numFmt w:val="bullet"/>
      <w:lvlText w:val="•"/>
      <w:lvlJc w:val="left"/>
      <w:pPr>
        <w:ind w:left="1378" w:hanging="360"/>
      </w:pPr>
      <w:rPr>
        <w:rFonts w:hint="default"/>
      </w:rPr>
    </w:lvl>
    <w:lvl w:ilvl="2" w:tplc="1576C1E2">
      <w:numFmt w:val="bullet"/>
      <w:lvlText w:val="•"/>
      <w:lvlJc w:val="left"/>
      <w:pPr>
        <w:ind w:left="1936" w:hanging="360"/>
      </w:pPr>
      <w:rPr>
        <w:rFonts w:hint="default"/>
      </w:rPr>
    </w:lvl>
    <w:lvl w:ilvl="3" w:tplc="78C22168">
      <w:numFmt w:val="bullet"/>
      <w:lvlText w:val="•"/>
      <w:lvlJc w:val="left"/>
      <w:pPr>
        <w:ind w:left="2493" w:hanging="360"/>
      </w:pPr>
      <w:rPr>
        <w:rFonts w:hint="default"/>
      </w:rPr>
    </w:lvl>
    <w:lvl w:ilvl="4" w:tplc="0D08704E">
      <w:numFmt w:val="bullet"/>
      <w:lvlText w:val="•"/>
      <w:lvlJc w:val="left"/>
      <w:pPr>
        <w:ind w:left="3051" w:hanging="360"/>
      </w:pPr>
      <w:rPr>
        <w:rFonts w:hint="default"/>
      </w:rPr>
    </w:lvl>
    <w:lvl w:ilvl="5" w:tplc="D92031D4">
      <w:numFmt w:val="bullet"/>
      <w:lvlText w:val="•"/>
      <w:lvlJc w:val="left"/>
      <w:pPr>
        <w:ind w:left="3609" w:hanging="360"/>
      </w:pPr>
      <w:rPr>
        <w:rFonts w:hint="default"/>
      </w:rPr>
    </w:lvl>
    <w:lvl w:ilvl="6" w:tplc="1BEC946E">
      <w:numFmt w:val="bullet"/>
      <w:lvlText w:val="•"/>
      <w:lvlJc w:val="left"/>
      <w:pPr>
        <w:ind w:left="4167" w:hanging="360"/>
      </w:pPr>
      <w:rPr>
        <w:rFonts w:hint="default"/>
      </w:rPr>
    </w:lvl>
    <w:lvl w:ilvl="7" w:tplc="C26C37B2">
      <w:numFmt w:val="bullet"/>
      <w:lvlText w:val="•"/>
      <w:lvlJc w:val="left"/>
      <w:pPr>
        <w:ind w:left="4725" w:hanging="360"/>
      </w:pPr>
      <w:rPr>
        <w:rFonts w:hint="default"/>
      </w:rPr>
    </w:lvl>
    <w:lvl w:ilvl="8" w:tplc="17103F2C">
      <w:numFmt w:val="bullet"/>
      <w:lvlText w:val="•"/>
      <w:lvlJc w:val="left"/>
      <w:pPr>
        <w:ind w:left="5283" w:hanging="360"/>
      </w:pPr>
      <w:rPr>
        <w:rFonts w:hint="default"/>
      </w:rPr>
    </w:lvl>
  </w:abstractNum>
  <w:abstractNum w:abstractNumId="24" w15:restartNumberingAfterBreak="0">
    <w:nsid w:val="31913766"/>
    <w:multiLevelType w:val="hybridMultilevel"/>
    <w:tmpl w:val="251E5C22"/>
    <w:lvl w:ilvl="0" w:tplc="0DACD7A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C8D2BE">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9246D8">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34D8B4">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8F620">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EA91E4">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E291D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8024F0">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42A458">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3D52190"/>
    <w:multiLevelType w:val="hybridMultilevel"/>
    <w:tmpl w:val="77FEB1AC"/>
    <w:lvl w:ilvl="0" w:tplc="A7084676">
      <w:start w:val="1"/>
      <w:numFmt w:val="lowerLetter"/>
      <w:lvlText w:val="(%1)"/>
      <w:lvlJc w:val="left"/>
      <w:pPr>
        <w:ind w:left="2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6CCB6C">
      <w:start w:val="1"/>
      <w:numFmt w:val="lowerLetter"/>
      <w:lvlText w:val="%2"/>
      <w:lvlJc w:val="left"/>
      <w:pPr>
        <w:ind w:left="2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6AF6D8">
      <w:start w:val="1"/>
      <w:numFmt w:val="lowerRoman"/>
      <w:lvlText w:val="%3"/>
      <w:lvlJc w:val="left"/>
      <w:pPr>
        <w:ind w:left="3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D0D90A">
      <w:start w:val="1"/>
      <w:numFmt w:val="decimal"/>
      <w:lvlText w:val="%4"/>
      <w:lvlJc w:val="left"/>
      <w:pPr>
        <w:ind w:left="4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F0EB5C">
      <w:start w:val="1"/>
      <w:numFmt w:val="lowerLetter"/>
      <w:lvlText w:val="%5"/>
      <w:lvlJc w:val="left"/>
      <w:pPr>
        <w:ind w:left="4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543E5C">
      <w:start w:val="1"/>
      <w:numFmt w:val="lowerRoman"/>
      <w:lvlText w:val="%6"/>
      <w:lvlJc w:val="left"/>
      <w:pPr>
        <w:ind w:left="5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404C12">
      <w:start w:val="1"/>
      <w:numFmt w:val="decimal"/>
      <w:lvlText w:val="%7"/>
      <w:lvlJc w:val="left"/>
      <w:pPr>
        <w:ind w:left="6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6A9E9C">
      <w:start w:val="1"/>
      <w:numFmt w:val="lowerLetter"/>
      <w:lvlText w:val="%8"/>
      <w:lvlJc w:val="left"/>
      <w:pPr>
        <w:ind w:left="7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C0FD72">
      <w:start w:val="1"/>
      <w:numFmt w:val="lowerRoman"/>
      <w:lvlText w:val="%9"/>
      <w:lvlJc w:val="left"/>
      <w:pPr>
        <w:ind w:left="7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D776CF"/>
    <w:multiLevelType w:val="hybridMultilevel"/>
    <w:tmpl w:val="4CFCBC20"/>
    <w:lvl w:ilvl="0" w:tplc="C428AF5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3A5086">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B4D818">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C602FC">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58B1AC">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20BAFE">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860846">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A6D6C">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06FF3C">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55702E0"/>
    <w:multiLevelType w:val="hybridMultilevel"/>
    <w:tmpl w:val="FEF8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7550DA"/>
    <w:multiLevelType w:val="hybridMultilevel"/>
    <w:tmpl w:val="1FB4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B2E07AE"/>
    <w:multiLevelType w:val="hybridMultilevel"/>
    <w:tmpl w:val="DB060264"/>
    <w:lvl w:ilvl="0" w:tplc="FFFFFFFF">
      <w:start w:val="1"/>
      <w:numFmt w:val="bullet"/>
      <w:pStyle w:val="BulletCD"/>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8B3B36"/>
    <w:multiLevelType w:val="hybridMultilevel"/>
    <w:tmpl w:val="923A1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DBD41A0"/>
    <w:multiLevelType w:val="hybridMultilevel"/>
    <w:tmpl w:val="99CCAA00"/>
    <w:lvl w:ilvl="0" w:tplc="396C3DA8">
      <w:numFmt w:val="bullet"/>
      <w:lvlText w:val=""/>
      <w:lvlJc w:val="left"/>
      <w:pPr>
        <w:ind w:left="823" w:hanging="360"/>
      </w:pPr>
      <w:rPr>
        <w:rFonts w:ascii="Symbol" w:eastAsia="Symbol" w:hAnsi="Symbol" w:cs="Symbol" w:hint="default"/>
        <w:w w:val="99"/>
        <w:sz w:val="20"/>
        <w:szCs w:val="20"/>
      </w:rPr>
    </w:lvl>
    <w:lvl w:ilvl="1" w:tplc="DA7C7040">
      <w:numFmt w:val="bullet"/>
      <w:lvlText w:val="•"/>
      <w:lvlJc w:val="left"/>
      <w:pPr>
        <w:ind w:left="1378" w:hanging="360"/>
      </w:pPr>
      <w:rPr>
        <w:rFonts w:hint="default"/>
      </w:rPr>
    </w:lvl>
    <w:lvl w:ilvl="2" w:tplc="CB54F6A6">
      <w:numFmt w:val="bullet"/>
      <w:lvlText w:val="•"/>
      <w:lvlJc w:val="left"/>
      <w:pPr>
        <w:ind w:left="1936" w:hanging="360"/>
      </w:pPr>
      <w:rPr>
        <w:rFonts w:hint="default"/>
      </w:rPr>
    </w:lvl>
    <w:lvl w:ilvl="3" w:tplc="EAFE900C">
      <w:numFmt w:val="bullet"/>
      <w:lvlText w:val="•"/>
      <w:lvlJc w:val="left"/>
      <w:pPr>
        <w:ind w:left="2493" w:hanging="360"/>
      </w:pPr>
      <w:rPr>
        <w:rFonts w:hint="default"/>
      </w:rPr>
    </w:lvl>
    <w:lvl w:ilvl="4" w:tplc="BB64A580">
      <w:numFmt w:val="bullet"/>
      <w:lvlText w:val="•"/>
      <w:lvlJc w:val="left"/>
      <w:pPr>
        <w:ind w:left="3051" w:hanging="360"/>
      </w:pPr>
      <w:rPr>
        <w:rFonts w:hint="default"/>
      </w:rPr>
    </w:lvl>
    <w:lvl w:ilvl="5" w:tplc="A60ED4F8">
      <w:numFmt w:val="bullet"/>
      <w:lvlText w:val="•"/>
      <w:lvlJc w:val="left"/>
      <w:pPr>
        <w:ind w:left="3609" w:hanging="360"/>
      </w:pPr>
      <w:rPr>
        <w:rFonts w:hint="default"/>
      </w:rPr>
    </w:lvl>
    <w:lvl w:ilvl="6" w:tplc="B56097BC">
      <w:numFmt w:val="bullet"/>
      <w:lvlText w:val="•"/>
      <w:lvlJc w:val="left"/>
      <w:pPr>
        <w:ind w:left="4167" w:hanging="360"/>
      </w:pPr>
      <w:rPr>
        <w:rFonts w:hint="default"/>
      </w:rPr>
    </w:lvl>
    <w:lvl w:ilvl="7" w:tplc="96189980">
      <w:numFmt w:val="bullet"/>
      <w:lvlText w:val="•"/>
      <w:lvlJc w:val="left"/>
      <w:pPr>
        <w:ind w:left="4725" w:hanging="360"/>
      </w:pPr>
      <w:rPr>
        <w:rFonts w:hint="default"/>
      </w:rPr>
    </w:lvl>
    <w:lvl w:ilvl="8" w:tplc="52D2CBC2">
      <w:numFmt w:val="bullet"/>
      <w:lvlText w:val="•"/>
      <w:lvlJc w:val="left"/>
      <w:pPr>
        <w:ind w:left="5283" w:hanging="360"/>
      </w:pPr>
      <w:rPr>
        <w:rFonts w:hint="default"/>
      </w:rPr>
    </w:lvl>
  </w:abstractNum>
  <w:abstractNum w:abstractNumId="32" w15:restartNumberingAfterBreak="0">
    <w:nsid w:val="3E562558"/>
    <w:multiLevelType w:val="hybridMultilevel"/>
    <w:tmpl w:val="B2BC6DE8"/>
    <w:lvl w:ilvl="0" w:tplc="CE2E653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00D0A8">
      <w:start w:val="1"/>
      <w:numFmt w:val="bullet"/>
      <w:lvlText w:val="o"/>
      <w:lvlJc w:val="left"/>
      <w:pPr>
        <w:ind w:left="2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CE9E82">
      <w:start w:val="1"/>
      <w:numFmt w:val="bullet"/>
      <w:lvlRestart w:val="0"/>
      <w:lvlText w:val="•"/>
      <w:lvlJc w:val="left"/>
      <w:pPr>
        <w:ind w:left="3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5C073C">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48713A">
      <w:start w:val="1"/>
      <w:numFmt w:val="bullet"/>
      <w:lvlText w:val="o"/>
      <w:lvlJc w:val="left"/>
      <w:pPr>
        <w:ind w:left="5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CAA26A">
      <w:start w:val="1"/>
      <w:numFmt w:val="bullet"/>
      <w:lvlText w:val="▪"/>
      <w:lvlJc w:val="left"/>
      <w:pPr>
        <w:ind w:left="6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4EF644">
      <w:start w:val="1"/>
      <w:numFmt w:val="bullet"/>
      <w:lvlText w:val="•"/>
      <w:lvlJc w:val="left"/>
      <w:pPr>
        <w:ind w:left="6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C26A48">
      <w:start w:val="1"/>
      <w:numFmt w:val="bullet"/>
      <w:lvlText w:val="o"/>
      <w:lvlJc w:val="left"/>
      <w:pPr>
        <w:ind w:left="7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8ACA9A">
      <w:start w:val="1"/>
      <w:numFmt w:val="bullet"/>
      <w:lvlText w:val="▪"/>
      <w:lvlJc w:val="left"/>
      <w:pPr>
        <w:ind w:left="8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11C09B7"/>
    <w:multiLevelType w:val="hybridMultilevel"/>
    <w:tmpl w:val="B472F45E"/>
    <w:lvl w:ilvl="0" w:tplc="5F84AA56">
      <w:start w:val="1"/>
      <w:numFmt w:val="lowerLetter"/>
      <w:lvlText w:val="(%1)"/>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6C91E4">
      <w:start w:val="1"/>
      <w:numFmt w:val="lowerLetter"/>
      <w:lvlText w:val="%2"/>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ECEC0A">
      <w:start w:val="1"/>
      <w:numFmt w:val="lowerRoman"/>
      <w:lvlText w:val="%3"/>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1E0500">
      <w:start w:val="1"/>
      <w:numFmt w:val="decimal"/>
      <w:lvlText w:val="%4"/>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386174">
      <w:start w:val="1"/>
      <w:numFmt w:val="lowerLetter"/>
      <w:lvlText w:val="%5"/>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EAD912">
      <w:start w:val="1"/>
      <w:numFmt w:val="lowerRoman"/>
      <w:lvlText w:val="%6"/>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7663B0">
      <w:start w:val="1"/>
      <w:numFmt w:val="decimal"/>
      <w:lvlText w:val="%7"/>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6676D0">
      <w:start w:val="1"/>
      <w:numFmt w:val="lowerLetter"/>
      <w:lvlText w:val="%8"/>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101A30">
      <w:start w:val="1"/>
      <w:numFmt w:val="lowerRoman"/>
      <w:lvlText w:val="%9"/>
      <w:lvlJc w:val="left"/>
      <w:pPr>
        <w:ind w:left="7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01366B"/>
    <w:multiLevelType w:val="hybridMultilevel"/>
    <w:tmpl w:val="C1CC38F2"/>
    <w:lvl w:ilvl="0" w:tplc="0896B89C">
      <w:numFmt w:val="bullet"/>
      <w:lvlText w:val=""/>
      <w:lvlJc w:val="left"/>
      <w:pPr>
        <w:ind w:left="823" w:hanging="360"/>
      </w:pPr>
      <w:rPr>
        <w:rFonts w:ascii="Symbol" w:eastAsia="Symbol" w:hAnsi="Symbol" w:cs="Symbol" w:hint="default"/>
        <w:w w:val="99"/>
        <w:sz w:val="20"/>
        <w:szCs w:val="20"/>
      </w:rPr>
    </w:lvl>
    <w:lvl w:ilvl="1" w:tplc="F070A702">
      <w:numFmt w:val="bullet"/>
      <w:lvlText w:val="•"/>
      <w:lvlJc w:val="left"/>
      <w:pPr>
        <w:ind w:left="1378" w:hanging="360"/>
      </w:pPr>
      <w:rPr>
        <w:rFonts w:hint="default"/>
      </w:rPr>
    </w:lvl>
    <w:lvl w:ilvl="2" w:tplc="890E4980">
      <w:numFmt w:val="bullet"/>
      <w:lvlText w:val="•"/>
      <w:lvlJc w:val="left"/>
      <w:pPr>
        <w:ind w:left="1936" w:hanging="360"/>
      </w:pPr>
      <w:rPr>
        <w:rFonts w:hint="default"/>
      </w:rPr>
    </w:lvl>
    <w:lvl w:ilvl="3" w:tplc="46E6777C">
      <w:numFmt w:val="bullet"/>
      <w:lvlText w:val="•"/>
      <w:lvlJc w:val="left"/>
      <w:pPr>
        <w:ind w:left="2493" w:hanging="360"/>
      </w:pPr>
      <w:rPr>
        <w:rFonts w:hint="default"/>
      </w:rPr>
    </w:lvl>
    <w:lvl w:ilvl="4" w:tplc="3CB2E188">
      <w:numFmt w:val="bullet"/>
      <w:lvlText w:val="•"/>
      <w:lvlJc w:val="left"/>
      <w:pPr>
        <w:ind w:left="3051" w:hanging="360"/>
      </w:pPr>
      <w:rPr>
        <w:rFonts w:hint="default"/>
      </w:rPr>
    </w:lvl>
    <w:lvl w:ilvl="5" w:tplc="B9E2A478">
      <w:numFmt w:val="bullet"/>
      <w:lvlText w:val="•"/>
      <w:lvlJc w:val="left"/>
      <w:pPr>
        <w:ind w:left="3609" w:hanging="360"/>
      </w:pPr>
      <w:rPr>
        <w:rFonts w:hint="default"/>
      </w:rPr>
    </w:lvl>
    <w:lvl w:ilvl="6" w:tplc="3C340FB6">
      <w:numFmt w:val="bullet"/>
      <w:lvlText w:val="•"/>
      <w:lvlJc w:val="left"/>
      <w:pPr>
        <w:ind w:left="4167" w:hanging="360"/>
      </w:pPr>
      <w:rPr>
        <w:rFonts w:hint="default"/>
      </w:rPr>
    </w:lvl>
    <w:lvl w:ilvl="7" w:tplc="F7F627EE">
      <w:numFmt w:val="bullet"/>
      <w:lvlText w:val="•"/>
      <w:lvlJc w:val="left"/>
      <w:pPr>
        <w:ind w:left="4725" w:hanging="360"/>
      </w:pPr>
      <w:rPr>
        <w:rFonts w:hint="default"/>
      </w:rPr>
    </w:lvl>
    <w:lvl w:ilvl="8" w:tplc="38905A4C">
      <w:numFmt w:val="bullet"/>
      <w:lvlText w:val="•"/>
      <w:lvlJc w:val="left"/>
      <w:pPr>
        <w:ind w:left="5283" w:hanging="360"/>
      </w:pPr>
      <w:rPr>
        <w:rFonts w:hint="default"/>
      </w:rPr>
    </w:lvl>
  </w:abstractNum>
  <w:abstractNum w:abstractNumId="35" w15:restartNumberingAfterBreak="0">
    <w:nsid w:val="4A39233E"/>
    <w:multiLevelType w:val="hybridMultilevel"/>
    <w:tmpl w:val="72604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E7536B1"/>
    <w:multiLevelType w:val="multilevel"/>
    <w:tmpl w:val="5FAE1BEC"/>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2A01666"/>
    <w:multiLevelType w:val="hybridMultilevel"/>
    <w:tmpl w:val="DBA86D98"/>
    <w:lvl w:ilvl="0" w:tplc="E2ECF978">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80E0B8">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90FD22">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66D38A">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2DA26">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DE52D4">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B4340A">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96A2AE">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FC21D2">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4016135"/>
    <w:multiLevelType w:val="multilevel"/>
    <w:tmpl w:val="F860369A"/>
    <w:lvl w:ilvl="0">
      <w:start w:val="1"/>
      <w:numFmt w:val="bullet"/>
      <w:lvlText w:val=""/>
      <w:lvlJc w:val="left"/>
      <w:pPr>
        <w:tabs>
          <w:tab w:val="num" w:pos="1008"/>
        </w:tabs>
        <w:ind w:left="1008" w:hanging="360"/>
      </w:pPr>
      <w:rPr>
        <w:rFonts w:ascii="Symbol" w:hAnsi="Symbol" w:hint="default"/>
        <w:sz w:val="20"/>
      </w:rPr>
    </w:lvl>
    <w:lvl w:ilvl="1">
      <w:start w:val="1"/>
      <w:numFmt w:val="bullet"/>
      <w:lvlText w:val="o"/>
      <w:lvlJc w:val="left"/>
      <w:pPr>
        <w:tabs>
          <w:tab w:val="num" w:pos="1728"/>
        </w:tabs>
        <w:ind w:left="1728" w:hanging="360"/>
      </w:pPr>
      <w:rPr>
        <w:rFonts w:ascii="Courier New" w:hAnsi="Courier New" w:cs="Times New Roman" w:hint="default"/>
        <w:sz w:val="20"/>
      </w:rPr>
    </w:lvl>
    <w:lvl w:ilvl="2">
      <w:start w:val="1"/>
      <w:numFmt w:val="bullet"/>
      <w:lvlText w:val=""/>
      <w:lvlJc w:val="left"/>
      <w:pPr>
        <w:tabs>
          <w:tab w:val="num" w:pos="2448"/>
        </w:tabs>
        <w:ind w:left="2448" w:hanging="360"/>
      </w:pPr>
      <w:rPr>
        <w:rFonts w:ascii="Wingdings" w:hAnsi="Wingdings" w:hint="default"/>
        <w:sz w:val="20"/>
      </w:rPr>
    </w:lvl>
    <w:lvl w:ilvl="3">
      <w:start w:val="1"/>
      <w:numFmt w:val="bullet"/>
      <w:lvlText w:val=""/>
      <w:lvlJc w:val="left"/>
      <w:pPr>
        <w:tabs>
          <w:tab w:val="num" w:pos="3168"/>
        </w:tabs>
        <w:ind w:left="3168" w:hanging="360"/>
      </w:pPr>
      <w:rPr>
        <w:rFonts w:ascii="Wingdings" w:hAnsi="Wingdings" w:hint="default"/>
        <w:sz w:val="20"/>
      </w:rPr>
    </w:lvl>
    <w:lvl w:ilvl="4">
      <w:start w:val="1"/>
      <w:numFmt w:val="bullet"/>
      <w:lvlText w:val=""/>
      <w:lvlJc w:val="left"/>
      <w:pPr>
        <w:tabs>
          <w:tab w:val="num" w:pos="3888"/>
        </w:tabs>
        <w:ind w:left="3888" w:hanging="360"/>
      </w:pPr>
      <w:rPr>
        <w:rFonts w:ascii="Wingdings" w:hAnsi="Wingdings" w:hint="default"/>
        <w:sz w:val="20"/>
      </w:rPr>
    </w:lvl>
    <w:lvl w:ilvl="5">
      <w:start w:val="1"/>
      <w:numFmt w:val="bullet"/>
      <w:lvlText w:val=""/>
      <w:lvlJc w:val="left"/>
      <w:pPr>
        <w:tabs>
          <w:tab w:val="num" w:pos="4608"/>
        </w:tabs>
        <w:ind w:left="4608" w:hanging="360"/>
      </w:pPr>
      <w:rPr>
        <w:rFonts w:ascii="Wingdings" w:hAnsi="Wingdings" w:hint="default"/>
        <w:sz w:val="20"/>
      </w:rPr>
    </w:lvl>
    <w:lvl w:ilvl="6">
      <w:start w:val="1"/>
      <w:numFmt w:val="bullet"/>
      <w:lvlText w:val=""/>
      <w:lvlJc w:val="left"/>
      <w:pPr>
        <w:tabs>
          <w:tab w:val="num" w:pos="5328"/>
        </w:tabs>
        <w:ind w:left="5328" w:hanging="360"/>
      </w:pPr>
      <w:rPr>
        <w:rFonts w:ascii="Wingdings" w:hAnsi="Wingdings" w:hint="default"/>
        <w:sz w:val="20"/>
      </w:rPr>
    </w:lvl>
    <w:lvl w:ilvl="7">
      <w:start w:val="1"/>
      <w:numFmt w:val="bullet"/>
      <w:lvlText w:val=""/>
      <w:lvlJc w:val="left"/>
      <w:pPr>
        <w:tabs>
          <w:tab w:val="num" w:pos="6048"/>
        </w:tabs>
        <w:ind w:left="6048" w:hanging="360"/>
      </w:pPr>
      <w:rPr>
        <w:rFonts w:ascii="Wingdings" w:hAnsi="Wingdings" w:hint="default"/>
        <w:sz w:val="20"/>
      </w:rPr>
    </w:lvl>
    <w:lvl w:ilvl="8">
      <w:start w:val="1"/>
      <w:numFmt w:val="bullet"/>
      <w:lvlText w:val=""/>
      <w:lvlJc w:val="left"/>
      <w:pPr>
        <w:tabs>
          <w:tab w:val="num" w:pos="6768"/>
        </w:tabs>
        <w:ind w:left="6768" w:hanging="360"/>
      </w:pPr>
      <w:rPr>
        <w:rFonts w:ascii="Wingdings" w:hAnsi="Wingdings" w:hint="default"/>
        <w:sz w:val="20"/>
      </w:rPr>
    </w:lvl>
  </w:abstractNum>
  <w:abstractNum w:abstractNumId="39" w15:restartNumberingAfterBreak="0">
    <w:nsid w:val="55ED1EA6"/>
    <w:multiLevelType w:val="hybridMultilevel"/>
    <w:tmpl w:val="DB841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74F4AD4"/>
    <w:multiLevelType w:val="multilevel"/>
    <w:tmpl w:val="B33CB0B4"/>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D247E9A"/>
    <w:multiLevelType w:val="hybridMultilevel"/>
    <w:tmpl w:val="72A6BAFE"/>
    <w:lvl w:ilvl="0" w:tplc="59A68F24">
      <w:start w:val="1"/>
      <w:numFmt w:val="decimal"/>
      <w:lvlText w:val="(%1)"/>
      <w:lvlJc w:val="left"/>
      <w:pPr>
        <w:ind w:left="5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F8C40E28">
      <w:start w:val="1"/>
      <w:numFmt w:val="lowerLetter"/>
      <w:lvlText w:val="%2"/>
      <w:lvlJc w:val="left"/>
      <w:pPr>
        <w:ind w:left="113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9B906FFE">
      <w:start w:val="1"/>
      <w:numFmt w:val="lowerRoman"/>
      <w:lvlText w:val="%3"/>
      <w:lvlJc w:val="left"/>
      <w:pPr>
        <w:ind w:left="185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EC32019C">
      <w:start w:val="1"/>
      <w:numFmt w:val="decimal"/>
      <w:lvlText w:val="%4"/>
      <w:lvlJc w:val="left"/>
      <w:pPr>
        <w:ind w:left="257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327081E0">
      <w:start w:val="1"/>
      <w:numFmt w:val="lowerLetter"/>
      <w:lvlText w:val="%5"/>
      <w:lvlJc w:val="left"/>
      <w:pPr>
        <w:ind w:left="329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E98A0C00">
      <w:start w:val="1"/>
      <w:numFmt w:val="lowerRoman"/>
      <w:lvlText w:val="%6"/>
      <w:lvlJc w:val="left"/>
      <w:pPr>
        <w:ind w:left="401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B37C4750">
      <w:start w:val="1"/>
      <w:numFmt w:val="decimal"/>
      <w:lvlText w:val="%7"/>
      <w:lvlJc w:val="left"/>
      <w:pPr>
        <w:ind w:left="473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151E7A08">
      <w:start w:val="1"/>
      <w:numFmt w:val="lowerLetter"/>
      <w:lvlText w:val="%8"/>
      <w:lvlJc w:val="left"/>
      <w:pPr>
        <w:ind w:left="545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0DB64F12">
      <w:start w:val="1"/>
      <w:numFmt w:val="lowerRoman"/>
      <w:lvlText w:val="%9"/>
      <w:lvlJc w:val="left"/>
      <w:pPr>
        <w:ind w:left="617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1A66895"/>
    <w:multiLevelType w:val="hybridMultilevel"/>
    <w:tmpl w:val="D504A6B8"/>
    <w:lvl w:ilvl="0" w:tplc="5A2A5D4A">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F68144">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5A075E">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4880F0">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166AE0">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9A5BC2">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0249AA">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E8D89E">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3E77BA">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1CC09A2"/>
    <w:multiLevelType w:val="multilevel"/>
    <w:tmpl w:val="5630F862"/>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3935CFE"/>
    <w:multiLevelType w:val="hybridMultilevel"/>
    <w:tmpl w:val="70E200B8"/>
    <w:lvl w:ilvl="0" w:tplc="F050B322">
      <w:numFmt w:val="bullet"/>
      <w:lvlText w:val=""/>
      <w:lvlJc w:val="left"/>
      <w:pPr>
        <w:ind w:left="823" w:hanging="360"/>
      </w:pPr>
      <w:rPr>
        <w:rFonts w:ascii="Symbol" w:eastAsia="Symbol" w:hAnsi="Symbol" w:cs="Symbol" w:hint="default"/>
        <w:w w:val="99"/>
        <w:sz w:val="20"/>
        <w:szCs w:val="20"/>
      </w:rPr>
    </w:lvl>
    <w:lvl w:ilvl="1" w:tplc="CA524B86">
      <w:numFmt w:val="bullet"/>
      <w:lvlText w:val="•"/>
      <w:lvlJc w:val="left"/>
      <w:pPr>
        <w:ind w:left="1378" w:hanging="360"/>
      </w:pPr>
      <w:rPr>
        <w:rFonts w:hint="default"/>
      </w:rPr>
    </w:lvl>
    <w:lvl w:ilvl="2" w:tplc="C8E22680">
      <w:numFmt w:val="bullet"/>
      <w:lvlText w:val="•"/>
      <w:lvlJc w:val="left"/>
      <w:pPr>
        <w:ind w:left="1936" w:hanging="360"/>
      </w:pPr>
      <w:rPr>
        <w:rFonts w:hint="default"/>
      </w:rPr>
    </w:lvl>
    <w:lvl w:ilvl="3" w:tplc="746025C4">
      <w:numFmt w:val="bullet"/>
      <w:lvlText w:val="•"/>
      <w:lvlJc w:val="left"/>
      <w:pPr>
        <w:ind w:left="2493" w:hanging="360"/>
      </w:pPr>
      <w:rPr>
        <w:rFonts w:hint="default"/>
      </w:rPr>
    </w:lvl>
    <w:lvl w:ilvl="4" w:tplc="213A3918">
      <w:numFmt w:val="bullet"/>
      <w:lvlText w:val="•"/>
      <w:lvlJc w:val="left"/>
      <w:pPr>
        <w:ind w:left="3051" w:hanging="360"/>
      </w:pPr>
      <w:rPr>
        <w:rFonts w:hint="default"/>
      </w:rPr>
    </w:lvl>
    <w:lvl w:ilvl="5" w:tplc="CA98B1EA">
      <w:numFmt w:val="bullet"/>
      <w:lvlText w:val="•"/>
      <w:lvlJc w:val="left"/>
      <w:pPr>
        <w:ind w:left="3609" w:hanging="360"/>
      </w:pPr>
      <w:rPr>
        <w:rFonts w:hint="default"/>
      </w:rPr>
    </w:lvl>
    <w:lvl w:ilvl="6" w:tplc="CAD2861C">
      <w:numFmt w:val="bullet"/>
      <w:lvlText w:val="•"/>
      <w:lvlJc w:val="left"/>
      <w:pPr>
        <w:ind w:left="4167" w:hanging="360"/>
      </w:pPr>
      <w:rPr>
        <w:rFonts w:hint="default"/>
      </w:rPr>
    </w:lvl>
    <w:lvl w:ilvl="7" w:tplc="7B7E2020">
      <w:numFmt w:val="bullet"/>
      <w:lvlText w:val="•"/>
      <w:lvlJc w:val="left"/>
      <w:pPr>
        <w:ind w:left="4725" w:hanging="360"/>
      </w:pPr>
      <w:rPr>
        <w:rFonts w:hint="default"/>
      </w:rPr>
    </w:lvl>
    <w:lvl w:ilvl="8" w:tplc="E3AE1EF4">
      <w:numFmt w:val="bullet"/>
      <w:lvlText w:val="•"/>
      <w:lvlJc w:val="left"/>
      <w:pPr>
        <w:ind w:left="5283" w:hanging="360"/>
      </w:pPr>
      <w:rPr>
        <w:rFonts w:hint="default"/>
      </w:rPr>
    </w:lvl>
  </w:abstractNum>
  <w:abstractNum w:abstractNumId="45" w15:restartNumberingAfterBreak="0">
    <w:nsid w:val="642B1FC1"/>
    <w:multiLevelType w:val="hybridMultilevel"/>
    <w:tmpl w:val="D10EB10C"/>
    <w:lvl w:ilvl="0" w:tplc="B4E8AC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12E46E">
      <w:start w:val="1"/>
      <w:numFmt w:val="bullet"/>
      <w:lvlRestart w:val="0"/>
      <w:lvlText w:val="•"/>
      <w:lvlJc w:val="left"/>
      <w:pPr>
        <w:ind w:left="2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4EDF7C">
      <w:start w:val="1"/>
      <w:numFmt w:val="bullet"/>
      <w:lvlText w:val="▪"/>
      <w:lvlJc w:val="left"/>
      <w:pPr>
        <w:ind w:left="4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4C9C7A">
      <w:start w:val="1"/>
      <w:numFmt w:val="bullet"/>
      <w:lvlText w:val="•"/>
      <w:lvlJc w:val="left"/>
      <w:pPr>
        <w:ind w:left="5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E262FC">
      <w:start w:val="1"/>
      <w:numFmt w:val="bullet"/>
      <w:lvlText w:val="o"/>
      <w:lvlJc w:val="left"/>
      <w:pPr>
        <w:ind w:left="6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2662A0">
      <w:start w:val="1"/>
      <w:numFmt w:val="bullet"/>
      <w:lvlText w:val="▪"/>
      <w:lvlJc w:val="left"/>
      <w:pPr>
        <w:ind w:left="6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9027EA">
      <w:start w:val="1"/>
      <w:numFmt w:val="bullet"/>
      <w:lvlText w:val="•"/>
      <w:lvlJc w:val="left"/>
      <w:pPr>
        <w:ind w:left="7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7EA5A8">
      <w:start w:val="1"/>
      <w:numFmt w:val="bullet"/>
      <w:lvlText w:val="o"/>
      <w:lvlJc w:val="left"/>
      <w:pPr>
        <w:ind w:left="8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0C86D4">
      <w:start w:val="1"/>
      <w:numFmt w:val="bullet"/>
      <w:lvlText w:val="▪"/>
      <w:lvlJc w:val="left"/>
      <w:pPr>
        <w:ind w:left="9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68E0F92"/>
    <w:multiLevelType w:val="hybridMultilevel"/>
    <w:tmpl w:val="2880F8CC"/>
    <w:lvl w:ilvl="0" w:tplc="4F1098FA">
      <w:start w:val="12"/>
      <w:numFmt w:val="decimal"/>
      <w:lvlText w:val="(%1)"/>
      <w:lvlJc w:val="left"/>
      <w:pPr>
        <w:ind w:left="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356E48B0">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32ED58">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369918">
      <w:start w:val="1"/>
      <w:numFmt w:val="bullet"/>
      <w:lvlText w:val="•"/>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F8D046">
      <w:start w:val="1"/>
      <w:numFmt w:val="bullet"/>
      <w:lvlText w:val="o"/>
      <w:lvlJc w:val="left"/>
      <w:pPr>
        <w:ind w:left="2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6C9710">
      <w:start w:val="1"/>
      <w:numFmt w:val="bullet"/>
      <w:lvlText w:val="▪"/>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FCB40C">
      <w:start w:val="1"/>
      <w:numFmt w:val="bullet"/>
      <w:lvlText w:val="•"/>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67E40">
      <w:start w:val="1"/>
      <w:numFmt w:val="bullet"/>
      <w:lvlText w:val="o"/>
      <w:lvlJc w:val="left"/>
      <w:pPr>
        <w:ind w:left="4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2AF39C">
      <w:start w:val="1"/>
      <w:numFmt w:val="bullet"/>
      <w:lvlText w:val="▪"/>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95E767F"/>
    <w:multiLevelType w:val="hybridMultilevel"/>
    <w:tmpl w:val="6098440C"/>
    <w:lvl w:ilvl="0" w:tplc="CD605D8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187704">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B28BB2">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D6E482">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E0BC8">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C0A82C">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CEC7BC">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A87F9A">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3634E6">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9617DF6"/>
    <w:multiLevelType w:val="hybridMultilevel"/>
    <w:tmpl w:val="22FECA48"/>
    <w:lvl w:ilvl="0" w:tplc="B49662FE">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6A051655"/>
    <w:multiLevelType w:val="hybridMultilevel"/>
    <w:tmpl w:val="D3481918"/>
    <w:lvl w:ilvl="0" w:tplc="17F69B82">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687652">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8E691C">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10C75C">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28DAE8">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C0F17C">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F694B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E2794">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E29DF4">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D065141"/>
    <w:multiLevelType w:val="hybridMultilevel"/>
    <w:tmpl w:val="DCEE3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E0D45D3"/>
    <w:multiLevelType w:val="hybridMultilevel"/>
    <w:tmpl w:val="F078BE80"/>
    <w:lvl w:ilvl="0" w:tplc="D026B9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CB68E">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7CB1E8">
      <w:start w:val="1"/>
      <w:numFmt w:val="lowerRoman"/>
      <w:lvlRestart w:val="0"/>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707574">
      <w:start w:val="1"/>
      <w:numFmt w:val="decimal"/>
      <w:lvlText w:val="%4"/>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E0DB30">
      <w:start w:val="1"/>
      <w:numFmt w:val="lowerLetter"/>
      <w:lvlText w:val="%5"/>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30AD34">
      <w:start w:val="1"/>
      <w:numFmt w:val="lowerRoman"/>
      <w:lvlText w:val="%6"/>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20A6BA">
      <w:start w:val="1"/>
      <w:numFmt w:val="decimal"/>
      <w:lvlText w:val="%7"/>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60EBB8">
      <w:start w:val="1"/>
      <w:numFmt w:val="lowerLetter"/>
      <w:lvlText w:val="%8"/>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46E7C0">
      <w:start w:val="1"/>
      <w:numFmt w:val="lowerRoman"/>
      <w:lvlText w:val="%9"/>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E7013DA"/>
    <w:multiLevelType w:val="hybridMultilevel"/>
    <w:tmpl w:val="9588F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F4A332B"/>
    <w:multiLevelType w:val="hybridMultilevel"/>
    <w:tmpl w:val="7304DBFA"/>
    <w:lvl w:ilvl="0" w:tplc="8D46499E">
      <w:start w:val="1"/>
      <w:numFmt w:val="lowerLetter"/>
      <w:lvlText w:val="(%1)"/>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50A992">
      <w:start w:val="1"/>
      <w:numFmt w:val="lowerLetter"/>
      <w:lvlText w:val="%2"/>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76154A">
      <w:start w:val="1"/>
      <w:numFmt w:val="lowerRoman"/>
      <w:lvlText w:val="%3"/>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FA1192">
      <w:start w:val="1"/>
      <w:numFmt w:val="decimal"/>
      <w:lvlText w:val="%4"/>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12475A">
      <w:start w:val="1"/>
      <w:numFmt w:val="lowerLetter"/>
      <w:lvlText w:val="%5"/>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DAA5B8">
      <w:start w:val="1"/>
      <w:numFmt w:val="lowerRoman"/>
      <w:lvlText w:val="%6"/>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B239C0">
      <w:start w:val="1"/>
      <w:numFmt w:val="decimal"/>
      <w:lvlText w:val="%7"/>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246AE">
      <w:start w:val="1"/>
      <w:numFmt w:val="lowerLetter"/>
      <w:lvlText w:val="%8"/>
      <w:lvlJc w:val="left"/>
      <w:pPr>
        <w:ind w:left="7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4CFB18">
      <w:start w:val="1"/>
      <w:numFmt w:val="lowerRoman"/>
      <w:lvlText w:val="%9"/>
      <w:lvlJc w:val="left"/>
      <w:pPr>
        <w:ind w:left="7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4C87D38"/>
    <w:multiLevelType w:val="hybridMultilevel"/>
    <w:tmpl w:val="31D03F6E"/>
    <w:lvl w:ilvl="0" w:tplc="E9749B7A">
      <w:start w:val="1"/>
      <w:numFmt w:val="decimal"/>
      <w:lvlText w:val="(%1)"/>
      <w:lvlJc w:val="left"/>
      <w:pPr>
        <w:ind w:left="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3A180456">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AEAC7C">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40BDFA">
      <w:start w:val="1"/>
      <w:numFmt w:val="bullet"/>
      <w:lvlText w:val="•"/>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8068E">
      <w:start w:val="1"/>
      <w:numFmt w:val="bullet"/>
      <w:lvlText w:val="o"/>
      <w:lvlJc w:val="left"/>
      <w:pPr>
        <w:ind w:left="2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74B680">
      <w:start w:val="1"/>
      <w:numFmt w:val="bullet"/>
      <w:lvlText w:val="▪"/>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6A3F1C">
      <w:start w:val="1"/>
      <w:numFmt w:val="bullet"/>
      <w:lvlText w:val="•"/>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0A0760">
      <w:start w:val="1"/>
      <w:numFmt w:val="bullet"/>
      <w:lvlText w:val="o"/>
      <w:lvlJc w:val="left"/>
      <w:pPr>
        <w:ind w:left="4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6407CE">
      <w:start w:val="1"/>
      <w:numFmt w:val="bullet"/>
      <w:lvlText w:val="▪"/>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58C3FCF"/>
    <w:multiLevelType w:val="hybridMultilevel"/>
    <w:tmpl w:val="6F429A00"/>
    <w:lvl w:ilvl="0" w:tplc="60306E22">
      <w:start w:val="1"/>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70828DD0">
      <w:start w:val="10"/>
      <w:numFmt w:val="decimal"/>
      <w:lvlRestart w:val="0"/>
      <w:lvlText w:val="(%2)"/>
      <w:lvlJc w:val="left"/>
      <w:pPr>
        <w:ind w:left="352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F8989FFA">
      <w:start w:val="1"/>
      <w:numFmt w:val="lowerRoman"/>
      <w:lvlText w:val="%3"/>
      <w:lvlJc w:val="left"/>
      <w:pPr>
        <w:ind w:left="45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C47448A0">
      <w:start w:val="1"/>
      <w:numFmt w:val="decimal"/>
      <w:lvlText w:val="%4"/>
      <w:lvlJc w:val="left"/>
      <w:pPr>
        <w:ind w:left="53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82125A44">
      <w:start w:val="1"/>
      <w:numFmt w:val="lowerLetter"/>
      <w:lvlText w:val="%5"/>
      <w:lvlJc w:val="left"/>
      <w:pPr>
        <w:ind w:left="603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4D04004E">
      <w:start w:val="1"/>
      <w:numFmt w:val="lowerRoman"/>
      <w:lvlText w:val="%6"/>
      <w:lvlJc w:val="left"/>
      <w:pPr>
        <w:ind w:left="675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E8E4F41C">
      <w:start w:val="1"/>
      <w:numFmt w:val="decimal"/>
      <w:lvlText w:val="%7"/>
      <w:lvlJc w:val="left"/>
      <w:pPr>
        <w:ind w:left="747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69069DB0">
      <w:start w:val="1"/>
      <w:numFmt w:val="lowerLetter"/>
      <w:lvlText w:val="%8"/>
      <w:lvlJc w:val="left"/>
      <w:pPr>
        <w:ind w:left="81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137E1F24">
      <w:start w:val="1"/>
      <w:numFmt w:val="lowerRoman"/>
      <w:lvlText w:val="%9"/>
      <w:lvlJc w:val="left"/>
      <w:pPr>
        <w:ind w:left="89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B5966BD"/>
    <w:multiLevelType w:val="multilevel"/>
    <w:tmpl w:val="46AA486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B956898"/>
    <w:multiLevelType w:val="hybridMultilevel"/>
    <w:tmpl w:val="C076EFBA"/>
    <w:lvl w:ilvl="0" w:tplc="5E2E90FE">
      <w:start w:val="2"/>
      <w:numFmt w:val="decimal"/>
      <w:lvlText w:val="(%1)"/>
      <w:lvlJc w:val="left"/>
      <w:pPr>
        <w:ind w:left="347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FF002EF8">
      <w:start w:val="1"/>
      <w:numFmt w:val="lowerLetter"/>
      <w:lvlText w:val="%2"/>
      <w:lvlJc w:val="left"/>
      <w:pPr>
        <w:ind w:left="454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E9EA60C">
      <w:start w:val="1"/>
      <w:numFmt w:val="lowerRoman"/>
      <w:lvlText w:val="%3"/>
      <w:lvlJc w:val="left"/>
      <w:pPr>
        <w:ind w:left="526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996A0488">
      <w:start w:val="1"/>
      <w:numFmt w:val="decimal"/>
      <w:lvlText w:val="%4"/>
      <w:lvlJc w:val="left"/>
      <w:pPr>
        <w:ind w:left="598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105CF268">
      <w:start w:val="1"/>
      <w:numFmt w:val="lowerLetter"/>
      <w:lvlText w:val="%5"/>
      <w:lvlJc w:val="left"/>
      <w:pPr>
        <w:ind w:left="670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27CE7552">
      <w:start w:val="1"/>
      <w:numFmt w:val="lowerRoman"/>
      <w:lvlText w:val="%6"/>
      <w:lvlJc w:val="left"/>
      <w:pPr>
        <w:ind w:left="742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24842BCA">
      <w:start w:val="1"/>
      <w:numFmt w:val="decimal"/>
      <w:lvlText w:val="%7"/>
      <w:lvlJc w:val="left"/>
      <w:pPr>
        <w:ind w:left="814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36E428C2">
      <w:start w:val="1"/>
      <w:numFmt w:val="lowerLetter"/>
      <w:lvlText w:val="%8"/>
      <w:lvlJc w:val="left"/>
      <w:pPr>
        <w:ind w:left="886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FCE8F0C2">
      <w:start w:val="1"/>
      <w:numFmt w:val="lowerRoman"/>
      <w:lvlText w:val="%9"/>
      <w:lvlJc w:val="left"/>
      <w:pPr>
        <w:ind w:left="958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E334D78"/>
    <w:multiLevelType w:val="hybridMultilevel"/>
    <w:tmpl w:val="80CA3156"/>
    <w:lvl w:ilvl="0" w:tplc="7BCE318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B93602"/>
    <w:multiLevelType w:val="hybridMultilevel"/>
    <w:tmpl w:val="9E4A1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8"/>
  </w:num>
  <w:num w:numId="4">
    <w:abstractNumId w:val="0"/>
  </w:num>
  <w:num w:numId="5">
    <w:abstractNumId w:val="29"/>
  </w:num>
  <w:num w:numId="6">
    <w:abstractNumId w:val="13"/>
  </w:num>
  <w:num w:numId="7">
    <w:abstractNumId w:val="14"/>
  </w:num>
  <w:num w:numId="8">
    <w:abstractNumId w:val="50"/>
  </w:num>
  <w:num w:numId="9">
    <w:abstractNumId w:val="8"/>
  </w:num>
  <w:num w:numId="10">
    <w:abstractNumId w:val="12"/>
  </w:num>
  <w:num w:numId="11">
    <w:abstractNumId w:val="35"/>
  </w:num>
  <w:num w:numId="12">
    <w:abstractNumId w:val="30"/>
  </w:num>
  <w:num w:numId="13">
    <w:abstractNumId w:val="39"/>
  </w:num>
  <w:num w:numId="14">
    <w:abstractNumId w:val="59"/>
  </w:num>
  <w:num w:numId="15">
    <w:abstractNumId w:val="10"/>
  </w:num>
  <w:num w:numId="16">
    <w:abstractNumId w:val="38"/>
  </w:num>
  <w:num w:numId="17">
    <w:abstractNumId w:val="52"/>
  </w:num>
  <w:num w:numId="18">
    <w:abstractNumId w:val="19"/>
  </w:num>
  <w:num w:numId="19">
    <w:abstractNumId w:val="28"/>
  </w:num>
  <w:num w:numId="20">
    <w:abstractNumId w:val="36"/>
    <w:lvlOverride w:ilvl="0">
      <w:startOverride w:val="1"/>
    </w:lvlOverride>
  </w:num>
  <w:num w:numId="21">
    <w:abstractNumId w:val="27"/>
  </w:num>
  <w:num w:numId="22">
    <w:abstractNumId w:val="11"/>
  </w:num>
  <w:num w:numId="23">
    <w:abstractNumId w:val="45"/>
  </w:num>
  <w:num w:numId="24">
    <w:abstractNumId w:val="4"/>
  </w:num>
  <w:num w:numId="25">
    <w:abstractNumId w:val="32"/>
  </w:num>
  <w:num w:numId="26">
    <w:abstractNumId w:val="55"/>
  </w:num>
  <w:num w:numId="27">
    <w:abstractNumId w:val="57"/>
  </w:num>
  <w:num w:numId="28">
    <w:abstractNumId w:val="51"/>
  </w:num>
  <w:num w:numId="29">
    <w:abstractNumId w:val="16"/>
  </w:num>
  <w:num w:numId="30">
    <w:abstractNumId w:val="7"/>
  </w:num>
  <w:num w:numId="31">
    <w:abstractNumId w:val="33"/>
  </w:num>
  <w:num w:numId="32">
    <w:abstractNumId w:val="56"/>
  </w:num>
  <w:num w:numId="33">
    <w:abstractNumId w:val="53"/>
  </w:num>
  <w:num w:numId="34">
    <w:abstractNumId w:val="21"/>
  </w:num>
  <w:num w:numId="35">
    <w:abstractNumId w:val="43"/>
  </w:num>
  <w:num w:numId="36">
    <w:abstractNumId w:val="25"/>
  </w:num>
  <w:num w:numId="37">
    <w:abstractNumId w:val="40"/>
  </w:num>
  <w:num w:numId="38">
    <w:abstractNumId w:val="47"/>
  </w:num>
  <w:num w:numId="39">
    <w:abstractNumId w:val="41"/>
  </w:num>
  <w:num w:numId="40">
    <w:abstractNumId w:val="46"/>
  </w:num>
  <w:num w:numId="41">
    <w:abstractNumId w:val="15"/>
  </w:num>
  <w:num w:numId="42">
    <w:abstractNumId w:val="18"/>
  </w:num>
  <w:num w:numId="43">
    <w:abstractNumId w:val="24"/>
  </w:num>
  <w:num w:numId="44">
    <w:abstractNumId w:val="22"/>
  </w:num>
  <w:num w:numId="45">
    <w:abstractNumId w:val="49"/>
  </w:num>
  <w:num w:numId="46">
    <w:abstractNumId w:val="6"/>
  </w:num>
  <w:num w:numId="47">
    <w:abstractNumId w:val="17"/>
  </w:num>
  <w:num w:numId="48">
    <w:abstractNumId w:val="26"/>
  </w:num>
  <w:num w:numId="49">
    <w:abstractNumId w:val="20"/>
  </w:num>
  <w:num w:numId="50">
    <w:abstractNumId w:val="37"/>
  </w:num>
  <w:num w:numId="51">
    <w:abstractNumId w:val="54"/>
  </w:num>
  <w:num w:numId="52">
    <w:abstractNumId w:val="42"/>
  </w:num>
  <w:num w:numId="53">
    <w:abstractNumId w:val="34"/>
  </w:num>
  <w:num w:numId="54">
    <w:abstractNumId w:val="31"/>
  </w:num>
  <w:num w:numId="55">
    <w:abstractNumId w:val="23"/>
  </w:num>
  <w:num w:numId="56">
    <w:abstractNumId w:val="44"/>
  </w:num>
  <w:num w:numId="57">
    <w:abstractNumId w:val="3"/>
  </w:num>
  <w:num w:numId="58">
    <w:abstractNumId w:val="1"/>
  </w:num>
  <w:num w:numId="59">
    <w:abstractNumId w:val="58"/>
  </w:num>
  <w:num w:numId="60">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50"/>
    <w:rsid w:val="00000D17"/>
    <w:rsid w:val="00007680"/>
    <w:rsid w:val="000102EE"/>
    <w:rsid w:val="0001402A"/>
    <w:rsid w:val="00014304"/>
    <w:rsid w:val="00014926"/>
    <w:rsid w:val="00022AA5"/>
    <w:rsid w:val="000239C0"/>
    <w:rsid w:val="00025093"/>
    <w:rsid w:val="00026438"/>
    <w:rsid w:val="0002702D"/>
    <w:rsid w:val="0002768B"/>
    <w:rsid w:val="00030852"/>
    <w:rsid w:val="00032BF4"/>
    <w:rsid w:val="00032CE7"/>
    <w:rsid w:val="00032F6B"/>
    <w:rsid w:val="000334A4"/>
    <w:rsid w:val="00033A74"/>
    <w:rsid w:val="00035410"/>
    <w:rsid w:val="0003629A"/>
    <w:rsid w:val="000416E3"/>
    <w:rsid w:val="00041958"/>
    <w:rsid w:val="00041B75"/>
    <w:rsid w:val="00043894"/>
    <w:rsid w:val="00045DCF"/>
    <w:rsid w:val="000508DC"/>
    <w:rsid w:val="000511EB"/>
    <w:rsid w:val="00051999"/>
    <w:rsid w:val="00055BA2"/>
    <w:rsid w:val="00057174"/>
    <w:rsid w:val="000602D0"/>
    <w:rsid w:val="00061A2D"/>
    <w:rsid w:val="00063B54"/>
    <w:rsid w:val="000678B0"/>
    <w:rsid w:val="0007149D"/>
    <w:rsid w:val="0007305F"/>
    <w:rsid w:val="00077E15"/>
    <w:rsid w:val="000808C1"/>
    <w:rsid w:val="00081552"/>
    <w:rsid w:val="00084FBA"/>
    <w:rsid w:val="000851EB"/>
    <w:rsid w:val="00085E09"/>
    <w:rsid w:val="00091079"/>
    <w:rsid w:val="000915B5"/>
    <w:rsid w:val="000969E6"/>
    <w:rsid w:val="000A100F"/>
    <w:rsid w:val="000A4D1A"/>
    <w:rsid w:val="000A5C75"/>
    <w:rsid w:val="000A722F"/>
    <w:rsid w:val="000A749F"/>
    <w:rsid w:val="000A78AD"/>
    <w:rsid w:val="000A7CBC"/>
    <w:rsid w:val="000B02F9"/>
    <w:rsid w:val="000B11CE"/>
    <w:rsid w:val="000C04D5"/>
    <w:rsid w:val="000C1024"/>
    <w:rsid w:val="000C2414"/>
    <w:rsid w:val="000C4787"/>
    <w:rsid w:val="000C503B"/>
    <w:rsid w:val="000C6E37"/>
    <w:rsid w:val="000C798D"/>
    <w:rsid w:val="000E0958"/>
    <w:rsid w:val="000E1DDA"/>
    <w:rsid w:val="000E2EA9"/>
    <w:rsid w:val="000E4904"/>
    <w:rsid w:val="000E69C2"/>
    <w:rsid w:val="000E73DD"/>
    <w:rsid w:val="000E75DC"/>
    <w:rsid w:val="000E778F"/>
    <w:rsid w:val="000F0606"/>
    <w:rsid w:val="000F0711"/>
    <w:rsid w:val="000F5484"/>
    <w:rsid w:val="000F6177"/>
    <w:rsid w:val="000F6FD1"/>
    <w:rsid w:val="0010022E"/>
    <w:rsid w:val="00100330"/>
    <w:rsid w:val="0011155D"/>
    <w:rsid w:val="00113239"/>
    <w:rsid w:val="0011520A"/>
    <w:rsid w:val="001175CC"/>
    <w:rsid w:val="00130193"/>
    <w:rsid w:val="001314D3"/>
    <w:rsid w:val="00135737"/>
    <w:rsid w:val="00135F03"/>
    <w:rsid w:val="00141900"/>
    <w:rsid w:val="00142C4D"/>
    <w:rsid w:val="00143DFA"/>
    <w:rsid w:val="00145591"/>
    <w:rsid w:val="00151BF0"/>
    <w:rsid w:val="00152201"/>
    <w:rsid w:val="00152261"/>
    <w:rsid w:val="001538BA"/>
    <w:rsid w:val="00153D80"/>
    <w:rsid w:val="00156CAB"/>
    <w:rsid w:val="001602B4"/>
    <w:rsid w:val="0016148E"/>
    <w:rsid w:val="00165C5A"/>
    <w:rsid w:val="001662D4"/>
    <w:rsid w:val="00173188"/>
    <w:rsid w:val="0017570B"/>
    <w:rsid w:val="00182917"/>
    <w:rsid w:val="00183401"/>
    <w:rsid w:val="00183A6A"/>
    <w:rsid w:val="00187788"/>
    <w:rsid w:val="00190EBE"/>
    <w:rsid w:val="001918F7"/>
    <w:rsid w:val="00193E58"/>
    <w:rsid w:val="0019571E"/>
    <w:rsid w:val="00197677"/>
    <w:rsid w:val="001A0F94"/>
    <w:rsid w:val="001A10BC"/>
    <w:rsid w:val="001A37DD"/>
    <w:rsid w:val="001A38AF"/>
    <w:rsid w:val="001A5BA4"/>
    <w:rsid w:val="001B61E4"/>
    <w:rsid w:val="001C1790"/>
    <w:rsid w:val="001C58D5"/>
    <w:rsid w:val="001C6655"/>
    <w:rsid w:val="001C73EE"/>
    <w:rsid w:val="001D0CA0"/>
    <w:rsid w:val="001D17EA"/>
    <w:rsid w:val="001D7C23"/>
    <w:rsid w:val="001E2793"/>
    <w:rsid w:val="001E2EDA"/>
    <w:rsid w:val="001E36BF"/>
    <w:rsid w:val="001E6C38"/>
    <w:rsid w:val="001F1558"/>
    <w:rsid w:val="001F6232"/>
    <w:rsid w:val="00200260"/>
    <w:rsid w:val="00201A63"/>
    <w:rsid w:val="00202CF9"/>
    <w:rsid w:val="0020451E"/>
    <w:rsid w:val="00211FED"/>
    <w:rsid w:val="00212536"/>
    <w:rsid w:val="002133FE"/>
    <w:rsid w:val="00213F8A"/>
    <w:rsid w:val="0021521E"/>
    <w:rsid w:val="002158E0"/>
    <w:rsid w:val="00217A57"/>
    <w:rsid w:val="002209E9"/>
    <w:rsid w:val="0022121C"/>
    <w:rsid w:val="002246E2"/>
    <w:rsid w:val="00225987"/>
    <w:rsid w:val="002259D6"/>
    <w:rsid w:val="00225FF2"/>
    <w:rsid w:val="002320B8"/>
    <w:rsid w:val="002325EE"/>
    <w:rsid w:val="00233F91"/>
    <w:rsid w:val="002370E2"/>
    <w:rsid w:val="00237B0E"/>
    <w:rsid w:val="002430FE"/>
    <w:rsid w:val="00244649"/>
    <w:rsid w:val="002456B4"/>
    <w:rsid w:val="00247ADD"/>
    <w:rsid w:val="00251AF4"/>
    <w:rsid w:val="0025415C"/>
    <w:rsid w:val="002562A1"/>
    <w:rsid w:val="00257991"/>
    <w:rsid w:val="0026246A"/>
    <w:rsid w:val="00262D1A"/>
    <w:rsid w:val="002665BF"/>
    <w:rsid w:val="00267681"/>
    <w:rsid w:val="00270084"/>
    <w:rsid w:val="00270E47"/>
    <w:rsid w:val="00274030"/>
    <w:rsid w:val="0027410E"/>
    <w:rsid w:val="00275E2F"/>
    <w:rsid w:val="002767FC"/>
    <w:rsid w:val="00276EB0"/>
    <w:rsid w:val="00277D6A"/>
    <w:rsid w:val="00284000"/>
    <w:rsid w:val="0028713A"/>
    <w:rsid w:val="00291A32"/>
    <w:rsid w:val="002940C3"/>
    <w:rsid w:val="00294E1B"/>
    <w:rsid w:val="00295BFD"/>
    <w:rsid w:val="002A197C"/>
    <w:rsid w:val="002A1BC8"/>
    <w:rsid w:val="002A2492"/>
    <w:rsid w:val="002A55C6"/>
    <w:rsid w:val="002B1887"/>
    <w:rsid w:val="002B2796"/>
    <w:rsid w:val="002C3B1D"/>
    <w:rsid w:val="002D1054"/>
    <w:rsid w:val="002D278A"/>
    <w:rsid w:val="002D7972"/>
    <w:rsid w:val="002E134B"/>
    <w:rsid w:val="002E78D0"/>
    <w:rsid w:val="002E7AD3"/>
    <w:rsid w:val="002F2DA3"/>
    <w:rsid w:val="002F351F"/>
    <w:rsid w:val="002F5142"/>
    <w:rsid w:val="002F5231"/>
    <w:rsid w:val="002F6BB7"/>
    <w:rsid w:val="003079C8"/>
    <w:rsid w:val="00312321"/>
    <w:rsid w:val="00312D65"/>
    <w:rsid w:val="00316094"/>
    <w:rsid w:val="00316982"/>
    <w:rsid w:val="0032030A"/>
    <w:rsid w:val="00320930"/>
    <w:rsid w:val="00322529"/>
    <w:rsid w:val="00323089"/>
    <w:rsid w:val="00325923"/>
    <w:rsid w:val="00333B2D"/>
    <w:rsid w:val="00335C77"/>
    <w:rsid w:val="00336B2E"/>
    <w:rsid w:val="00340EEE"/>
    <w:rsid w:val="00343535"/>
    <w:rsid w:val="00343686"/>
    <w:rsid w:val="00345356"/>
    <w:rsid w:val="00350611"/>
    <w:rsid w:val="00353DDF"/>
    <w:rsid w:val="0036070B"/>
    <w:rsid w:val="00364005"/>
    <w:rsid w:val="003646DD"/>
    <w:rsid w:val="00367C8F"/>
    <w:rsid w:val="003726FB"/>
    <w:rsid w:val="0037324F"/>
    <w:rsid w:val="00380235"/>
    <w:rsid w:val="00382444"/>
    <w:rsid w:val="00385DFC"/>
    <w:rsid w:val="00387054"/>
    <w:rsid w:val="00390D87"/>
    <w:rsid w:val="003A024D"/>
    <w:rsid w:val="003A4F3D"/>
    <w:rsid w:val="003A5D74"/>
    <w:rsid w:val="003A7B41"/>
    <w:rsid w:val="003B258D"/>
    <w:rsid w:val="003B3012"/>
    <w:rsid w:val="003B5281"/>
    <w:rsid w:val="003C3735"/>
    <w:rsid w:val="003C41AE"/>
    <w:rsid w:val="003D16BE"/>
    <w:rsid w:val="003D280F"/>
    <w:rsid w:val="003D533C"/>
    <w:rsid w:val="003E114C"/>
    <w:rsid w:val="003E12C3"/>
    <w:rsid w:val="003E1851"/>
    <w:rsid w:val="003E1F59"/>
    <w:rsid w:val="003E393E"/>
    <w:rsid w:val="003E5AF9"/>
    <w:rsid w:val="003F27EC"/>
    <w:rsid w:val="004001D0"/>
    <w:rsid w:val="00405CD7"/>
    <w:rsid w:val="00406B78"/>
    <w:rsid w:val="00407452"/>
    <w:rsid w:val="00407BAF"/>
    <w:rsid w:val="00410493"/>
    <w:rsid w:val="00410673"/>
    <w:rsid w:val="004137FD"/>
    <w:rsid w:val="00414EC7"/>
    <w:rsid w:val="0041624C"/>
    <w:rsid w:val="00416FA7"/>
    <w:rsid w:val="00424340"/>
    <w:rsid w:val="0043028A"/>
    <w:rsid w:val="00432743"/>
    <w:rsid w:val="00433A67"/>
    <w:rsid w:val="00434259"/>
    <w:rsid w:val="004359F0"/>
    <w:rsid w:val="00444D35"/>
    <w:rsid w:val="00444EC0"/>
    <w:rsid w:val="00446AE7"/>
    <w:rsid w:val="00450CCD"/>
    <w:rsid w:val="00451B8E"/>
    <w:rsid w:val="00461058"/>
    <w:rsid w:val="00467A97"/>
    <w:rsid w:val="00467D47"/>
    <w:rsid w:val="0047318F"/>
    <w:rsid w:val="00475383"/>
    <w:rsid w:val="00481116"/>
    <w:rsid w:val="00486638"/>
    <w:rsid w:val="00495AAB"/>
    <w:rsid w:val="004A2A9A"/>
    <w:rsid w:val="004A37C2"/>
    <w:rsid w:val="004A3824"/>
    <w:rsid w:val="004A7FE3"/>
    <w:rsid w:val="004B0D7F"/>
    <w:rsid w:val="004B0F14"/>
    <w:rsid w:val="004B1B25"/>
    <w:rsid w:val="004B1C5F"/>
    <w:rsid w:val="004B2073"/>
    <w:rsid w:val="004B30D8"/>
    <w:rsid w:val="004B5BB5"/>
    <w:rsid w:val="004B5BD3"/>
    <w:rsid w:val="004B79AF"/>
    <w:rsid w:val="004C0089"/>
    <w:rsid w:val="004C580A"/>
    <w:rsid w:val="004C59C8"/>
    <w:rsid w:val="004C5C39"/>
    <w:rsid w:val="004D0899"/>
    <w:rsid w:val="004D0D8F"/>
    <w:rsid w:val="004D2F54"/>
    <w:rsid w:val="004D655D"/>
    <w:rsid w:val="004D7542"/>
    <w:rsid w:val="004E0CC8"/>
    <w:rsid w:val="004E1ECF"/>
    <w:rsid w:val="004E282E"/>
    <w:rsid w:val="004E36CB"/>
    <w:rsid w:val="004F1376"/>
    <w:rsid w:val="004F2797"/>
    <w:rsid w:val="004F45B6"/>
    <w:rsid w:val="004F57BD"/>
    <w:rsid w:val="004F6C1D"/>
    <w:rsid w:val="00504F1B"/>
    <w:rsid w:val="00505221"/>
    <w:rsid w:val="00506D19"/>
    <w:rsid w:val="00510F82"/>
    <w:rsid w:val="005147CC"/>
    <w:rsid w:val="005164C5"/>
    <w:rsid w:val="005226E1"/>
    <w:rsid w:val="0052320C"/>
    <w:rsid w:val="00524387"/>
    <w:rsid w:val="00530282"/>
    <w:rsid w:val="00531950"/>
    <w:rsid w:val="00532784"/>
    <w:rsid w:val="00533102"/>
    <w:rsid w:val="005350D1"/>
    <w:rsid w:val="005403BD"/>
    <w:rsid w:val="00547EAA"/>
    <w:rsid w:val="00550909"/>
    <w:rsid w:val="00557732"/>
    <w:rsid w:val="00557BCD"/>
    <w:rsid w:val="00557DF9"/>
    <w:rsid w:val="00560899"/>
    <w:rsid w:val="00560937"/>
    <w:rsid w:val="00560DFC"/>
    <w:rsid w:val="00561558"/>
    <w:rsid w:val="005627ED"/>
    <w:rsid w:val="005710F1"/>
    <w:rsid w:val="00576D27"/>
    <w:rsid w:val="00580466"/>
    <w:rsid w:val="005841F7"/>
    <w:rsid w:val="00585125"/>
    <w:rsid w:val="00590AD1"/>
    <w:rsid w:val="00590BB3"/>
    <w:rsid w:val="005927A5"/>
    <w:rsid w:val="00594315"/>
    <w:rsid w:val="005971CD"/>
    <w:rsid w:val="005A0A3A"/>
    <w:rsid w:val="005A55F2"/>
    <w:rsid w:val="005A5E75"/>
    <w:rsid w:val="005A77C5"/>
    <w:rsid w:val="005B2627"/>
    <w:rsid w:val="005B3ACA"/>
    <w:rsid w:val="005B7BFC"/>
    <w:rsid w:val="005B7C3A"/>
    <w:rsid w:val="005C1545"/>
    <w:rsid w:val="005C7EC3"/>
    <w:rsid w:val="005D12DE"/>
    <w:rsid w:val="005D349A"/>
    <w:rsid w:val="005D3729"/>
    <w:rsid w:val="005D45B8"/>
    <w:rsid w:val="005D508C"/>
    <w:rsid w:val="005D51AA"/>
    <w:rsid w:val="005D5438"/>
    <w:rsid w:val="005D5645"/>
    <w:rsid w:val="005D6127"/>
    <w:rsid w:val="005E1365"/>
    <w:rsid w:val="005E58AB"/>
    <w:rsid w:val="005E5CB4"/>
    <w:rsid w:val="005E7387"/>
    <w:rsid w:val="005E74A1"/>
    <w:rsid w:val="005E7CE9"/>
    <w:rsid w:val="005F159D"/>
    <w:rsid w:val="005F1C03"/>
    <w:rsid w:val="005F3959"/>
    <w:rsid w:val="005F4663"/>
    <w:rsid w:val="00600FA3"/>
    <w:rsid w:val="006043B0"/>
    <w:rsid w:val="00607CCC"/>
    <w:rsid w:val="00612FB3"/>
    <w:rsid w:val="00616656"/>
    <w:rsid w:val="0062425C"/>
    <w:rsid w:val="00624A27"/>
    <w:rsid w:val="00624B22"/>
    <w:rsid w:val="00624B7A"/>
    <w:rsid w:val="006254A0"/>
    <w:rsid w:val="006306E9"/>
    <w:rsid w:val="00630D06"/>
    <w:rsid w:val="00631312"/>
    <w:rsid w:val="006329D1"/>
    <w:rsid w:val="00634759"/>
    <w:rsid w:val="0063485A"/>
    <w:rsid w:val="00635B72"/>
    <w:rsid w:val="00636ACD"/>
    <w:rsid w:val="00642873"/>
    <w:rsid w:val="006446D1"/>
    <w:rsid w:val="00647447"/>
    <w:rsid w:val="006500C4"/>
    <w:rsid w:val="00651890"/>
    <w:rsid w:val="00651EA3"/>
    <w:rsid w:val="00662998"/>
    <w:rsid w:val="00666191"/>
    <w:rsid w:val="00671E30"/>
    <w:rsid w:val="00673D3D"/>
    <w:rsid w:val="0067620C"/>
    <w:rsid w:val="00676B3A"/>
    <w:rsid w:val="00681E87"/>
    <w:rsid w:val="00683AB4"/>
    <w:rsid w:val="00687492"/>
    <w:rsid w:val="006935D9"/>
    <w:rsid w:val="00694B0C"/>
    <w:rsid w:val="00695200"/>
    <w:rsid w:val="006953C5"/>
    <w:rsid w:val="006A1271"/>
    <w:rsid w:val="006A419B"/>
    <w:rsid w:val="006A41F0"/>
    <w:rsid w:val="006A54F1"/>
    <w:rsid w:val="006A76B8"/>
    <w:rsid w:val="006B0EA4"/>
    <w:rsid w:val="006B687A"/>
    <w:rsid w:val="006B7984"/>
    <w:rsid w:val="006C0511"/>
    <w:rsid w:val="006C4D6C"/>
    <w:rsid w:val="006C6405"/>
    <w:rsid w:val="006D1762"/>
    <w:rsid w:val="006D671E"/>
    <w:rsid w:val="006D7196"/>
    <w:rsid w:val="006E183A"/>
    <w:rsid w:val="0071361D"/>
    <w:rsid w:val="00717337"/>
    <w:rsid w:val="007213C7"/>
    <w:rsid w:val="00723B3B"/>
    <w:rsid w:val="00726DF6"/>
    <w:rsid w:val="00730F8D"/>
    <w:rsid w:val="007317A2"/>
    <w:rsid w:val="00732FCA"/>
    <w:rsid w:val="00741F3C"/>
    <w:rsid w:val="0074359B"/>
    <w:rsid w:val="007448C9"/>
    <w:rsid w:val="007500E6"/>
    <w:rsid w:val="00754D35"/>
    <w:rsid w:val="00755070"/>
    <w:rsid w:val="0075518D"/>
    <w:rsid w:val="00762011"/>
    <w:rsid w:val="0076212A"/>
    <w:rsid w:val="007628FF"/>
    <w:rsid w:val="00766CC7"/>
    <w:rsid w:val="00766EC9"/>
    <w:rsid w:val="007715E7"/>
    <w:rsid w:val="00771710"/>
    <w:rsid w:val="00772DB3"/>
    <w:rsid w:val="00773DD4"/>
    <w:rsid w:val="007744A5"/>
    <w:rsid w:val="007753B6"/>
    <w:rsid w:val="007769AE"/>
    <w:rsid w:val="00777563"/>
    <w:rsid w:val="0078033B"/>
    <w:rsid w:val="00781A77"/>
    <w:rsid w:val="007871A5"/>
    <w:rsid w:val="007A0416"/>
    <w:rsid w:val="007A2878"/>
    <w:rsid w:val="007A4C7F"/>
    <w:rsid w:val="007B12C5"/>
    <w:rsid w:val="007B53F5"/>
    <w:rsid w:val="007E0375"/>
    <w:rsid w:val="007E2966"/>
    <w:rsid w:val="007F1496"/>
    <w:rsid w:val="007F1BE4"/>
    <w:rsid w:val="007F3B07"/>
    <w:rsid w:val="007F623C"/>
    <w:rsid w:val="008025AE"/>
    <w:rsid w:val="00806747"/>
    <w:rsid w:val="0080747E"/>
    <w:rsid w:val="0081156C"/>
    <w:rsid w:val="008118A5"/>
    <w:rsid w:val="00814999"/>
    <w:rsid w:val="008150DC"/>
    <w:rsid w:val="0081620A"/>
    <w:rsid w:val="008245F7"/>
    <w:rsid w:val="00825F36"/>
    <w:rsid w:val="00826598"/>
    <w:rsid w:val="00836BF9"/>
    <w:rsid w:val="008427BC"/>
    <w:rsid w:val="008434D8"/>
    <w:rsid w:val="008452F6"/>
    <w:rsid w:val="00845345"/>
    <w:rsid w:val="0084623D"/>
    <w:rsid w:val="0085236E"/>
    <w:rsid w:val="00852410"/>
    <w:rsid w:val="0086070F"/>
    <w:rsid w:val="00862269"/>
    <w:rsid w:val="00862E89"/>
    <w:rsid w:val="008632A6"/>
    <w:rsid w:val="00867F04"/>
    <w:rsid w:val="008718FF"/>
    <w:rsid w:val="0087254F"/>
    <w:rsid w:val="00872722"/>
    <w:rsid w:val="00875557"/>
    <w:rsid w:val="008758C0"/>
    <w:rsid w:val="0088234E"/>
    <w:rsid w:val="00884210"/>
    <w:rsid w:val="0089030B"/>
    <w:rsid w:val="0089520E"/>
    <w:rsid w:val="0089677A"/>
    <w:rsid w:val="008967E9"/>
    <w:rsid w:val="008A133C"/>
    <w:rsid w:val="008A5606"/>
    <w:rsid w:val="008A685B"/>
    <w:rsid w:val="008B006B"/>
    <w:rsid w:val="008B5B4C"/>
    <w:rsid w:val="008B5C00"/>
    <w:rsid w:val="008B6146"/>
    <w:rsid w:val="008C187D"/>
    <w:rsid w:val="008C3DA7"/>
    <w:rsid w:val="008C47A9"/>
    <w:rsid w:val="008C588B"/>
    <w:rsid w:val="008C5A39"/>
    <w:rsid w:val="008C5FA8"/>
    <w:rsid w:val="008D05F7"/>
    <w:rsid w:val="008D095D"/>
    <w:rsid w:val="008D1A3A"/>
    <w:rsid w:val="008E1A2C"/>
    <w:rsid w:val="008E2F0B"/>
    <w:rsid w:val="008E34EE"/>
    <w:rsid w:val="008E5EC4"/>
    <w:rsid w:val="008E6D62"/>
    <w:rsid w:val="008E7C79"/>
    <w:rsid w:val="008F17A5"/>
    <w:rsid w:val="008F2364"/>
    <w:rsid w:val="008F57C7"/>
    <w:rsid w:val="0090238A"/>
    <w:rsid w:val="00902BA4"/>
    <w:rsid w:val="00903116"/>
    <w:rsid w:val="009044C3"/>
    <w:rsid w:val="00906A79"/>
    <w:rsid w:val="00910754"/>
    <w:rsid w:val="009110E2"/>
    <w:rsid w:val="00914A3B"/>
    <w:rsid w:val="00916892"/>
    <w:rsid w:val="00917333"/>
    <w:rsid w:val="0091792E"/>
    <w:rsid w:val="00921F34"/>
    <w:rsid w:val="00922BD3"/>
    <w:rsid w:val="00923607"/>
    <w:rsid w:val="009246DC"/>
    <w:rsid w:val="00924BAF"/>
    <w:rsid w:val="00927FEB"/>
    <w:rsid w:val="00932FC2"/>
    <w:rsid w:val="00935905"/>
    <w:rsid w:val="00946BC4"/>
    <w:rsid w:val="009474F8"/>
    <w:rsid w:val="00950EA0"/>
    <w:rsid w:val="00951E81"/>
    <w:rsid w:val="00952845"/>
    <w:rsid w:val="00953D7D"/>
    <w:rsid w:val="0096146F"/>
    <w:rsid w:val="00965EC8"/>
    <w:rsid w:val="00967A48"/>
    <w:rsid w:val="00970254"/>
    <w:rsid w:val="00975B20"/>
    <w:rsid w:val="00990514"/>
    <w:rsid w:val="00990D81"/>
    <w:rsid w:val="00992CAC"/>
    <w:rsid w:val="009935FD"/>
    <w:rsid w:val="00995AFB"/>
    <w:rsid w:val="009A3F9D"/>
    <w:rsid w:val="009A6BE9"/>
    <w:rsid w:val="009A74A1"/>
    <w:rsid w:val="009B33D4"/>
    <w:rsid w:val="009B3926"/>
    <w:rsid w:val="009B4177"/>
    <w:rsid w:val="009B5342"/>
    <w:rsid w:val="009C4B15"/>
    <w:rsid w:val="009D2BAF"/>
    <w:rsid w:val="009D3F40"/>
    <w:rsid w:val="009D5E7C"/>
    <w:rsid w:val="009E2561"/>
    <w:rsid w:val="009E5003"/>
    <w:rsid w:val="009F2723"/>
    <w:rsid w:val="009F4DF8"/>
    <w:rsid w:val="009F6797"/>
    <w:rsid w:val="00A00737"/>
    <w:rsid w:val="00A06933"/>
    <w:rsid w:val="00A11A63"/>
    <w:rsid w:val="00A158B1"/>
    <w:rsid w:val="00A15DE2"/>
    <w:rsid w:val="00A204AF"/>
    <w:rsid w:val="00A206D2"/>
    <w:rsid w:val="00A20A54"/>
    <w:rsid w:val="00A21521"/>
    <w:rsid w:val="00A217CC"/>
    <w:rsid w:val="00A221DE"/>
    <w:rsid w:val="00A24084"/>
    <w:rsid w:val="00A25489"/>
    <w:rsid w:val="00A25522"/>
    <w:rsid w:val="00A25B96"/>
    <w:rsid w:val="00A30E0C"/>
    <w:rsid w:val="00A31305"/>
    <w:rsid w:val="00A330C6"/>
    <w:rsid w:val="00A3674B"/>
    <w:rsid w:val="00A372DD"/>
    <w:rsid w:val="00A3772F"/>
    <w:rsid w:val="00A427AD"/>
    <w:rsid w:val="00A4340B"/>
    <w:rsid w:val="00A451A5"/>
    <w:rsid w:val="00A45C7D"/>
    <w:rsid w:val="00A53A8D"/>
    <w:rsid w:val="00A54D92"/>
    <w:rsid w:val="00A60773"/>
    <w:rsid w:val="00A62378"/>
    <w:rsid w:val="00A65E77"/>
    <w:rsid w:val="00A67DDD"/>
    <w:rsid w:val="00A745E5"/>
    <w:rsid w:val="00A748A4"/>
    <w:rsid w:val="00A74F7C"/>
    <w:rsid w:val="00A760AE"/>
    <w:rsid w:val="00A76163"/>
    <w:rsid w:val="00A76270"/>
    <w:rsid w:val="00A82424"/>
    <w:rsid w:val="00A83E9C"/>
    <w:rsid w:val="00A840A4"/>
    <w:rsid w:val="00A85359"/>
    <w:rsid w:val="00A85F4E"/>
    <w:rsid w:val="00A86C0E"/>
    <w:rsid w:val="00A924F7"/>
    <w:rsid w:val="00A941E3"/>
    <w:rsid w:val="00A9503B"/>
    <w:rsid w:val="00A95561"/>
    <w:rsid w:val="00A9745C"/>
    <w:rsid w:val="00AA1FD8"/>
    <w:rsid w:val="00AA2400"/>
    <w:rsid w:val="00AA4C34"/>
    <w:rsid w:val="00AB2297"/>
    <w:rsid w:val="00AB7026"/>
    <w:rsid w:val="00AC11E4"/>
    <w:rsid w:val="00AC248E"/>
    <w:rsid w:val="00AC4212"/>
    <w:rsid w:val="00AC4D14"/>
    <w:rsid w:val="00AC5CCD"/>
    <w:rsid w:val="00AC7D98"/>
    <w:rsid w:val="00AD0253"/>
    <w:rsid w:val="00AD0289"/>
    <w:rsid w:val="00AD0A8E"/>
    <w:rsid w:val="00AD161C"/>
    <w:rsid w:val="00AD17DB"/>
    <w:rsid w:val="00AD2CDE"/>
    <w:rsid w:val="00AD4F37"/>
    <w:rsid w:val="00AD5C87"/>
    <w:rsid w:val="00AE2B69"/>
    <w:rsid w:val="00AE3CA9"/>
    <w:rsid w:val="00AE6356"/>
    <w:rsid w:val="00AF2DF7"/>
    <w:rsid w:val="00AF40A0"/>
    <w:rsid w:val="00B04FF0"/>
    <w:rsid w:val="00B06FAF"/>
    <w:rsid w:val="00B07757"/>
    <w:rsid w:val="00B115A7"/>
    <w:rsid w:val="00B14DB4"/>
    <w:rsid w:val="00B1545B"/>
    <w:rsid w:val="00B17CD6"/>
    <w:rsid w:val="00B23050"/>
    <w:rsid w:val="00B23A91"/>
    <w:rsid w:val="00B23B0B"/>
    <w:rsid w:val="00B25912"/>
    <w:rsid w:val="00B30B7D"/>
    <w:rsid w:val="00B35358"/>
    <w:rsid w:val="00B45A53"/>
    <w:rsid w:val="00B46FE2"/>
    <w:rsid w:val="00B51CE0"/>
    <w:rsid w:val="00B527BC"/>
    <w:rsid w:val="00B52B79"/>
    <w:rsid w:val="00B54085"/>
    <w:rsid w:val="00B55E22"/>
    <w:rsid w:val="00B57DEE"/>
    <w:rsid w:val="00B60CDA"/>
    <w:rsid w:val="00B6357D"/>
    <w:rsid w:val="00B63DA0"/>
    <w:rsid w:val="00B64D4D"/>
    <w:rsid w:val="00B6566A"/>
    <w:rsid w:val="00B6642D"/>
    <w:rsid w:val="00B676A7"/>
    <w:rsid w:val="00B72222"/>
    <w:rsid w:val="00B74C65"/>
    <w:rsid w:val="00B76AAF"/>
    <w:rsid w:val="00B845E6"/>
    <w:rsid w:val="00B8686A"/>
    <w:rsid w:val="00B8784F"/>
    <w:rsid w:val="00B90668"/>
    <w:rsid w:val="00B92A65"/>
    <w:rsid w:val="00B93901"/>
    <w:rsid w:val="00BA2B10"/>
    <w:rsid w:val="00BA7428"/>
    <w:rsid w:val="00BB0EE4"/>
    <w:rsid w:val="00BB520B"/>
    <w:rsid w:val="00BB57A4"/>
    <w:rsid w:val="00BB70A6"/>
    <w:rsid w:val="00BB74D4"/>
    <w:rsid w:val="00BB7982"/>
    <w:rsid w:val="00BC4C74"/>
    <w:rsid w:val="00BC54D4"/>
    <w:rsid w:val="00BD0AAB"/>
    <w:rsid w:val="00BD3473"/>
    <w:rsid w:val="00BD3E2C"/>
    <w:rsid w:val="00BD53C9"/>
    <w:rsid w:val="00BE0DB0"/>
    <w:rsid w:val="00BE271C"/>
    <w:rsid w:val="00BE4861"/>
    <w:rsid w:val="00BE7507"/>
    <w:rsid w:val="00BF1F0F"/>
    <w:rsid w:val="00BF27F3"/>
    <w:rsid w:val="00C00613"/>
    <w:rsid w:val="00C03618"/>
    <w:rsid w:val="00C04A17"/>
    <w:rsid w:val="00C05D8E"/>
    <w:rsid w:val="00C07354"/>
    <w:rsid w:val="00C1339B"/>
    <w:rsid w:val="00C135D5"/>
    <w:rsid w:val="00C13AB0"/>
    <w:rsid w:val="00C147C6"/>
    <w:rsid w:val="00C205C0"/>
    <w:rsid w:val="00C2081A"/>
    <w:rsid w:val="00C2738D"/>
    <w:rsid w:val="00C32267"/>
    <w:rsid w:val="00C34B49"/>
    <w:rsid w:val="00C36C95"/>
    <w:rsid w:val="00C379B2"/>
    <w:rsid w:val="00C44EAD"/>
    <w:rsid w:val="00C44F34"/>
    <w:rsid w:val="00C45CC2"/>
    <w:rsid w:val="00C47785"/>
    <w:rsid w:val="00C47F1A"/>
    <w:rsid w:val="00C5003C"/>
    <w:rsid w:val="00C52FA8"/>
    <w:rsid w:val="00C53A28"/>
    <w:rsid w:val="00C53C2C"/>
    <w:rsid w:val="00C54977"/>
    <w:rsid w:val="00C54F34"/>
    <w:rsid w:val="00C60217"/>
    <w:rsid w:val="00C61D4D"/>
    <w:rsid w:val="00C66AD3"/>
    <w:rsid w:val="00C67003"/>
    <w:rsid w:val="00C70184"/>
    <w:rsid w:val="00C70943"/>
    <w:rsid w:val="00C7121A"/>
    <w:rsid w:val="00C71EA9"/>
    <w:rsid w:val="00C73694"/>
    <w:rsid w:val="00C802AA"/>
    <w:rsid w:val="00C83577"/>
    <w:rsid w:val="00C84014"/>
    <w:rsid w:val="00C877AC"/>
    <w:rsid w:val="00C878A7"/>
    <w:rsid w:val="00C91070"/>
    <w:rsid w:val="00C92FFE"/>
    <w:rsid w:val="00C95E0A"/>
    <w:rsid w:val="00CA03FD"/>
    <w:rsid w:val="00CA0975"/>
    <w:rsid w:val="00CA1644"/>
    <w:rsid w:val="00CA6606"/>
    <w:rsid w:val="00CB08FD"/>
    <w:rsid w:val="00CB2A15"/>
    <w:rsid w:val="00CC16B5"/>
    <w:rsid w:val="00CC45C4"/>
    <w:rsid w:val="00CC5359"/>
    <w:rsid w:val="00CD05AD"/>
    <w:rsid w:val="00CD25CC"/>
    <w:rsid w:val="00CD4708"/>
    <w:rsid w:val="00CD734C"/>
    <w:rsid w:val="00CD7763"/>
    <w:rsid w:val="00CE085B"/>
    <w:rsid w:val="00CE0FEF"/>
    <w:rsid w:val="00CE1868"/>
    <w:rsid w:val="00CE4C5B"/>
    <w:rsid w:val="00CE728D"/>
    <w:rsid w:val="00CF3782"/>
    <w:rsid w:val="00CF4AAB"/>
    <w:rsid w:val="00D0013A"/>
    <w:rsid w:val="00D008AA"/>
    <w:rsid w:val="00D048EC"/>
    <w:rsid w:val="00D06092"/>
    <w:rsid w:val="00D06783"/>
    <w:rsid w:val="00D06CF0"/>
    <w:rsid w:val="00D077EE"/>
    <w:rsid w:val="00D1026A"/>
    <w:rsid w:val="00D10CE6"/>
    <w:rsid w:val="00D13125"/>
    <w:rsid w:val="00D13327"/>
    <w:rsid w:val="00D14781"/>
    <w:rsid w:val="00D15718"/>
    <w:rsid w:val="00D2094A"/>
    <w:rsid w:val="00D2178C"/>
    <w:rsid w:val="00D22174"/>
    <w:rsid w:val="00D237EF"/>
    <w:rsid w:val="00D26681"/>
    <w:rsid w:val="00D27824"/>
    <w:rsid w:val="00D30F1F"/>
    <w:rsid w:val="00D33020"/>
    <w:rsid w:val="00D3326D"/>
    <w:rsid w:val="00D3368D"/>
    <w:rsid w:val="00D40955"/>
    <w:rsid w:val="00D41BA1"/>
    <w:rsid w:val="00D42121"/>
    <w:rsid w:val="00D47353"/>
    <w:rsid w:val="00D474B5"/>
    <w:rsid w:val="00D47881"/>
    <w:rsid w:val="00D513CE"/>
    <w:rsid w:val="00D5153E"/>
    <w:rsid w:val="00D51D49"/>
    <w:rsid w:val="00D51DD3"/>
    <w:rsid w:val="00D54923"/>
    <w:rsid w:val="00D54953"/>
    <w:rsid w:val="00D60192"/>
    <w:rsid w:val="00D61823"/>
    <w:rsid w:val="00D62019"/>
    <w:rsid w:val="00D62755"/>
    <w:rsid w:val="00D66D18"/>
    <w:rsid w:val="00D802CB"/>
    <w:rsid w:val="00D80A3B"/>
    <w:rsid w:val="00D850F1"/>
    <w:rsid w:val="00D85938"/>
    <w:rsid w:val="00D907B7"/>
    <w:rsid w:val="00D92B09"/>
    <w:rsid w:val="00D93B5D"/>
    <w:rsid w:val="00D9462E"/>
    <w:rsid w:val="00DA2EBD"/>
    <w:rsid w:val="00DA3255"/>
    <w:rsid w:val="00DA38F6"/>
    <w:rsid w:val="00DA476A"/>
    <w:rsid w:val="00DA551A"/>
    <w:rsid w:val="00DA60FE"/>
    <w:rsid w:val="00DA6667"/>
    <w:rsid w:val="00DA74F1"/>
    <w:rsid w:val="00DA7FBE"/>
    <w:rsid w:val="00DB021C"/>
    <w:rsid w:val="00DB0E87"/>
    <w:rsid w:val="00DB6A85"/>
    <w:rsid w:val="00DB7791"/>
    <w:rsid w:val="00DD33A0"/>
    <w:rsid w:val="00DD3AAC"/>
    <w:rsid w:val="00DE2497"/>
    <w:rsid w:val="00DE25AD"/>
    <w:rsid w:val="00DE5724"/>
    <w:rsid w:val="00DE64C3"/>
    <w:rsid w:val="00DE6ABE"/>
    <w:rsid w:val="00DE701F"/>
    <w:rsid w:val="00DF1A0A"/>
    <w:rsid w:val="00DF5ACB"/>
    <w:rsid w:val="00E00F77"/>
    <w:rsid w:val="00E011F8"/>
    <w:rsid w:val="00E02ED8"/>
    <w:rsid w:val="00E034E6"/>
    <w:rsid w:val="00E048FC"/>
    <w:rsid w:val="00E05FB8"/>
    <w:rsid w:val="00E06E33"/>
    <w:rsid w:val="00E06EBB"/>
    <w:rsid w:val="00E1281E"/>
    <w:rsid w:val="00E12D01"/>
    <w:rsid w:val="00E153F7"/>
    <w:rsid w:val="00E17954"/>
    <w:rsid w:val="00E20411"/>
    <w:rsid w:val="00E218E4"/>
    <w:rsid w:val="00E25C44"/>
    <w:rsid w:val="00E27E8F"/>
    <w:rsid w:val="00E30022"/>
    <w:rsid w:val="00E31363"/>
    <w:rsid w:val="00E314C3"/>
    <w:rsid w:val="00E34549"/>
    <w:rsid w:val="00E353C8"/>
    <w:rsid w:val="00E42F47"/>
    <w:rsid w:val="00E43670"/>
    <w:rsid w:val="00E5070B"/>
    <w:rsid w:val="00E547BB"/>
    <w:rsid w:val="00E55B44"/>
    <w:rsid w:val="00E6014F"/>
    <w:rsid w:val="00E6033B"/>
    <w:rsid w:val="00E61501"/>
    <w:rsid w:val="00E6286C"/>
    <w:rsid w:val="00E72115"/>
    <w:rsid w:val="00E72334"/>
    <w:rsid w:val="00E75832"/>
    <w:rsid w:val="00E76895"/>
    <w:rsid w:val="00E8218E"/>
    <w:rsid w:val="00E8539F"/>
    <w:rsid w:val="00E85873"/>
    <w:rsid w:val="00E86D96"/>
    <w:rsid w:val="00E9005C"/>
    <w:rsid w:val="00E9356D"/>
    <w:rsid w:val="00E96D3C"/>
    <w:rsid w:val="00EA0DCE"/>
    <w:rsid w:val="00EA2ACE"/>
    <w:rsid w:val="00EA30D7"/>
    <w:rsid w:val="00EB04E6"/>
    <w:rsid w:val="00EB40E9"/>
    <w:rsid w:val="00EB5588"/>
    <w:rsid w:val="00EB69ED"/>
    <w:rsid w:val="00EB775B"/>
    <w:rsid w:val="00EC65BA"/>
    <w:rsid w:val="00EC6BDF"/>
    <w:rsid w:val="00EC736C"/>
    <w:rsid w:val="00ED2F30"/>
    <w:rsid w:val="00ED339A"/>
    <w:rsid w:val="00ED4079"/>
    <w:rsid w:val="00ED4D0B"/>
    <w:rsid w:val="00ED4F7B"/>
    <w:rsid w:val="00ED54B0"/>
    <w:rsid w:val="00ED595F"/>
    <w:rsid w:val="00ED59FE"/>
    <w:rsid w:val="00EE10C5"/>
    <w:rsid w:val="00EE1E54"/>
    <w:rsid w:val="00EE2EB6"/>
    <w:rsid w:val="00EE6BCA"/>
    <w:rsid w:val="00EE6CFA"/>
    <w:rsid w:val="00EF1BC7"/>
    <w:rsid w:val="00EF2189"/>
    <w:rsid w:val="00F007B4"/>
    <w:rsid w:val="00F00918"/>
    <w:rsid w:val="00F01EDC"/>
    <w:rsid w:val="00F026F9"/>
    <w:rsid w:val="00F0612D"/>
    <w:rsid w:val="00F07650"/>
    <w:rsid w:val="00F110E0"/>
    <w:rsid w:val="00F12ABA"/>
    <w:rsid w:val="00F15299"/>
    <w:rsid w:val="00F15F4C"/>
    <w:rsid w:val="00F16245"/>
    <w:rsid w:val="00F21845"/>
    <w:rsid w:val="00F21E55"/>
    <w:rsid w:val="00F25F57"/>
    <w:rsid w:val="00F274FE"/>
    <w:rsid w:val="00F27A24"/>
    <w:rsid w:val="00F31723"/>
    <w:rsid w:val="00F33673"/>
    <w:rsid w:val="00F34A96"/>
    <w:rsid w:val="00F353FD"/>
    <w:rsid w:val="00F36E81"/>
    <w:rsid w:val="00F406D2"/>
    <w:rsid w:val="00F413DA"/>
    <w:rsid w:val="00F523ED"/>
    <w:rsid w:val="00F53B53"/>
    <w:rsid w:val="00F55655"/>
    <w:rsid w:val="00F57C3E"/>
    <w:rsid w:val="00F61828"/>
    <w:rsid w:val="00F621CF"/>
    <w:rsid w:val="00F62DDD"/>
    <w:rsid w:val="00F63FAC"/>
    <w:rsid w:val="00F66A20"/>
    <w:rsid w:val="00F6764F"/>
    <w:rsid w:val="00F764A6"/>
    <w:rsid w:val="00F76886"/>
    <w:rsid w:val="00F76AF3"/>
    <w:rsid w:val="00F83EFD"/>
    <w:rsid w:val="00F84ABC"/>
    <w:rsid w:val="00F857C1"/>
    <w:rsid w:val="00F85AB8"/>
    <w:rsid w:val="00F86B88"/>
    <w:rsid w:val="00FA0FE2"/>
    <w:rsid w:val="00FA2438"/>
    <w:rsid w:val="00FA265F"/>
    <w:rsid w:val="00FA6ADA"/>
    <w:rsid w:val="00FA7264"/>
    <w:rsid w:val="00FB0823"/>
    <w:rsid w:val="00FB4F83"/>
    <w:rsid w:val="00FB55F9"/>
    <w:rsid w:val="00FB5F98"/>
    <w:rsid w:val="00FB68D2"/>
    <w:rsid w:val="00FB6AF7"/>
    <w:rsid w:val="00FB6F2F"/>
    <w:rsid w:val="00FC2065"/>
    <w:rsid w:val="00FC28A6"/>
    <w:rsid w:val="00FC35D4"/>
    <w:rsid w:val="00FC3A2C"/>
    <w:rsid w:val="00FC40A2"/>
    <w:rsid w:val="00FC4137"/>
    <w:rsid w:val="00FC5850"/>
    <w:rsid w:val="00FC5BA4"/>
    <w:rsid w:val="00FD3321"/>
    <w:rsid w:val="00FD5D6B"/>
    <w:rsid w:val="00FE0CE5"/>
    <w:rsid w:val="00FE1529"/>
    <w:rsid w:val="00FE2475"/>
    <w:rsid w:val="00FF3BFD"/>
    <w:rsid w:val="00FF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BCF51A"/>
  <w15:chartTrackingRefBased/>
  <w15:docId w15:val="{C449EDD5-E094-43CC-9ECD-7BF089CC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FC"/>
    <w:pPr>
      <w:spacing w:line="240" w:lineRule="atLeast"/>
    </w:pPr>
    <w:rPr>
      <w:rFonts w:ascii="Times" w:hAnsi="Times"/>
      <w:color w:val="000000"/>
      <w:sz w:val="24"/>
      <w:lang w:val="en-US" w:eastAsia="ja-JP"/>
    </w:rPr>
  </w:style>
  <w:style w:type="paragraph" w:styleId="Heading1">
    <w:name w:val="heading 1"/>
    <w:basedOn w:val="Normal"/>
    <w:next w:val="Normal"/>
    <w:link w:val="Heading1Char"/>
    <w:uiPriority w:val="9"/>
    <w:qFormat/>
    <w:rsid w:val="00173188"/>
    <w:pPr>
      <w:keepNext/>
      <w:spacing w:before="240" w:after="60"/>
      <w:ind w:left="567"/>
      <w:outlineLvl w:val="0"/>
    </w:pPr>
    <w:rPr>
      <w:rFonts w:cs="Arial"/>
      <w:bCs/>
      <w:caps/>
      <w:kern w:val="32"/>
      <w:sz w:val="28"/>
      <w:szCs w:val="28"/>
      <w:lang w:val="en-GB"/>
    </w:rPr>
  </w:style>
  <w:style w:type="paragraph" w:styleId="Heading2">
    <w:name w:val="heading 2"/>
    <w:basedOn w:val="Normal"/>
    <w:next w:val="Normal"/>
    <w:uiPriority w:val="9"/>
    <w:qFormat/>
    <w:rsid w:val="00173188"/>
    <w:pPr>
      <w:keepNext/>
      <w:spacing w:before="240" w:after="60"/>
      <w:ind w:left="567"/>
      <w:outlineLvl w:val="1"/>
    </w:pPr>
    <w:rPr>
      <w:rFonts w:ascii="Arial Bold" w:hAnsi="Arial Bold" w:cs="Arial"/>
      <w:b/>
      <w:bCs/>
      <w:iCs/>
      <w:caps/>
      <w:color w:val="0696FA"/>
      <w:lang w:val="en-GB"/>
    </w:rPr>
  </w:style>
  <w:style w:type="paragraph" w:styleId="Heading3">
    <w:name w:val="heading 3"/>
    <w:basedOn w:val="Normal"/>
    <w:next w:val="Normal"/>
    <w:uiPriority w:val="9"/>
    <w:qFormat/>
    <w:rsid w:val="00173188"/>
    <w:pPr>
      <w:keepNext/>
      <w:spacing w:before="240" w:after="60"/>
      <w:ind w:left="567"/>
      <w:outlineLvl w:val="2"/>
    </w:pPr>
    <w:rPr>
      <w:rFonts w:ascii="Arial" w:hAnsi="Arial" w:cs="Arial"/>
      <w:b/>
      <w:bCs/>
      <w:sz w:val="26"/>
      <w:szCs w:val="26"/>
      <w:lang w:val="en-GB"/>
    </w:rPr>
  </w:style>
  <w:style w:type="paragraph" w:styleId="Heading4">
    <w:name w:val="heading 4"/>
    <w:basedOn w:val="Normal"/>
    <w:next w:val="Normal"/>
    <w:link w:val="Heading4Char"/>
    <w:uiPriority w:val="9"/>
    <w:unhideWhenUsed/>
    <w:qFormat/>
    <w:rsid w:val="00624B7A"/>
    <w:pPr>
      <w:keepNext/>
      <w:keepLines/>
      <w:spacing w:before="40" w:line="259" w:lineRule="auto"/>
      <w:ind w:left="864" w:hanging="864"/>
      <w:outlineLvl w:val="3"/>
    </w:pPr>
    <w:rPr>
      <w:rFonts w:ascii="Calibri Light" w:hAnsi="Calibri Light"/>
      <w:i/>
      <w:iCs/>
      <w:color w:val="auto"/>
      <w:sz w:val="22"/>
      <w:szCs w:val="22"/>
      <w:lang w:val="en-GB" w:eastAsia="en-US"/>
    </w:rPr>
  </w:style>
  <w:style w:type="paragraph" w:styleId="Heading5">
    <w:name w:val="heading 5"/>
    <w:basedOn w:val="Normal"/>
    <w:next w:val="Normal"/>
    <w:uiPriority w:val="9"/>
    <w:qFormat/>
    <w:rsid w:val="00D513CE"/>
    <w:pPr>
      <w:spacing w:before="240" w:after="60"/>
      <w:outlineLvl w:val="4"/>
    </w:pPr>
    <w:rPr>
      <w:b/>
      <w:bCs/>
      <w:i/>
      <w:iCs/>
      <w:sz w:val="26"/>
      <w:szCs w:val="26"/>
    </w:rPr>
  </w:style>
  <w:style w:type="paragraph" w:styleId="Heading6">
    <w:name w:val="heading 6"/>
    <w:basedOn w:val="Normal"/>
    <w:uiPriority w:val="9"/>
    <w:qFormat/>
    <w:rsid w:val="006D671E"/>
    <w:pPr>
      <w:spacing w:before="100" w:beforeAutospacing="1" w:after="100" w:afterAutospacing="1" w:line="240" w:lineRule="auto"/>
      <w:outlineLvl w:val="5"/>
    </w:pPr>
    <w:rPr>
      <w:rFonts w:ascii="Times New Roman" w:hAnsi="Times New Roman"/>
      <w:b/>
      <w:bCs/>
      <w:color w:val="auto"/>
      <w:sz w:val="15"/>
      <w:szCs w:val="15"/>
      <w:lang w:eastAsia="en-US"/>
    </w:rPr>
  </w:style>
  <w:style w:type="paragraph" w:styleId="Heading7">
    <w:name w:val="heading 7"/>
    <w:basedOn w:val="Normal"/>
    <w:next w:val="Normal"/>
    <w:link w:val="Heading7Char"/>
    <w:uiPriority w:val="9"/>
    <w:semiHidden/>
    <w:unhideWhenUsed/>
    <w:qFormat/>
    <w:rsid w:val="00624B7A"/>
    <w:pPr>
      <w:keepNext/>
      <w:keepLines/>
      <w:spacing w:before="40" w:line="259" w:lineRule="auto"/>
      <w:ind w:left="1296" w:hanging="1296"/>
      <w:outlineLvl w:val="6"/>
    </w:pPr>
    <w:rPr>
      <w:rFonts w:ascii="Calibri Light" w:hAnsi="Calibri Light"/>
      <w:i/>
      <w:iCs/>
      <w:color w:val="1F3763"/>
      <w:sz w:val="22"/>
      <w:szCs w:val="22"/>
      <w:lang w:val="en-GB" w:eastAsia="en-US"/>
    </w:rPr>
  </w:style>
  <w:style w:type="paragraph" w:styleId="Heading8">
    <w:name w:val="heading 8"/>
    <w:basedOn w:val="Normal"/>
    <w:next w:val="Normal"/>
    <w:link w:val="Heading8Char"/>
    <w:uiPriority w:val="9"/>
    <w:semiHidden/>
    <w:unhideWhenUsed/>
    <w:qFormat/>
    <w:rsid w:val="00624B7A"/>
    <w:pPr>
      <w:keepNext/>
      <w:keepLines/>
      <w:spacing w:before="40" w:line="259" w:lineRule="auto"/>
      <w:ind w:left="1440" w:hanging="1440"/>
      <w:outlineLvl w:val="7"/>
    </w:pPr>
    <w:rPr>
      <w:rFonts w:ascii="Calibri Light" w:hAnsi="Calibri Light"/>
      <w:color w:val="272727"/>
      <w:sz w:val="21"/>
      <w:szCs w:val="21"/>
      <w:lang w:val="en-GB" w:eastAsia="en-US"/>
    </w:rPr>
  </w:style>
  <w:style w:type="paragraph" w:styleId="Heading9">
    <w:name w:val="heading 9"/>
    <w:basedOn w:val="Normal"/>
    <w:next w:val="Normal"/>
    <w:link w:val="Heading9Char"/>
    <w:uiPriority w:val="9"/>
    <w:semiHidden/>
    <w:unhideWhenUsed/>
    <w:qFormat/>
    <w:rsid w:val="00624B7A"/>
    <w:pPr>
      <w:keepNext/>
      <w:keepLines/>
      <w:spacing w:before="40" w:line="259" w:lineRule="auto"/>
      <w:ind w:left="1584" w:hanging="1584"/>
      <w:outlineLvl w:val="8"/>
    </w:pPr>
    <w:rPr>
      <w:rFonts w:ascii="Calibri Light" w:hAnsi="Calibri Light"/>
      <w:i/>
      <w:iCs/>
      <w:color w:val="272727"/>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emiHidden/>
    <w:rsid w:val="00173188"/>
  </w:style>
  <w:style w:type="paragraph" w:customStyle="1" w:styleId="AHeader">
    <w:name w:val="A Header"/>
    <w:basedOn w:val="Heading1"/>
    <w:rsid w:val="00173188"/>
    <w:pPr>
      <w:spacing w:after="120"/>
    </w:pPr>
    <w:rPr>
      <w:rFonts w:ascii="Arial Bold" w:hAnsi="Arial Bold"/>
      <w:caps w:val="0"/>
      <w:color w:val="FFFFFF"/>
      <w:spacing w:val="12"/>
      <w:sz w:val="24"/>
    </w:rPr>
  </w:style>
  <w:style w:type="paragraph" w:styleId="BodyText">
    <w:name w:val="Body Text"/>
    <w:basedOn w:val="Normal"/>
    <w:link w:val="BodyTextChar"/>
    <w:rsid w:val="00173188"/>
    <w:pPr>
      <w:autoSpaceDN w:val="0"/>
      <w:spacing w:after="120"/>
    </w:pPr>
    <w:rPr>
      <w:lang w:val="en-GB"/>
    </w:rPr>
  </w:style>
  <w:style w:type="paragraph" w:customStyle="1" w:styleId="BodyText1">
    <w:name w:val="Body Text1"/>
    <w:basedOn w:val="Normal"/>
    <w:semiHidden/>
    <w:rsid w:val="00173188"/>
    <w:pPr>
      <w:autoSpaceDE w:val="0"/>
      <w:autoSpaceDN w:val="0"/>
      <w:adjustRightInd w:val="0"/>
      <w:spacing w:after="200" w:line="360" w:lineRule="auto"/>
      <w:ind w:left="567"/>
    </w:pPr>
  </w:style>
  <w:style w:type="paragraph" w:customStyle="1" w:styleId="bulletlist">
    <w:name w:val="bullet list"/>
    <w:basedOn w:val="Normal"/>
    <w:semiHidden/>
    <w:rsid w:val="00173188"/>
    <w:pPr>
      <w:numPr>
        <w:numId w:val="1"/>
      </w:numPr>
      <w:spacing w:before="40"/>
    </w:pPr>
    <w:rPr>
      <w:sz w:val="22"/>
      <w:lang w:val="en-GB"/>
    </w:rPr>
  </w:style>
  <w:style w:type="paragraph" w:customStyle="1" w:styleId="Casestudybulletlist">
    <w:name w:val="Case study bullet list"/>
    <w:basedOn w:val="bulletlist"/>
    <w:semiHidden/>
    <w:rsid w:val="00173188"/>
    <w:pPr>
      <w:numPr>
        <w:numId w:val="0"/>
      </w:numPr>
      <w:ind w:right="284"/>
    </w:pPr>
  </w:style>
  <w:style w:type="paragraph" w:customStyle="1" w:styleId="Casestudyhead">
    <w:name w:val="Case study head"/>
    <w:basedOn w:val="Normal"/>
    <w:semiHidden/>
    <w:rsid w:val="00173188"/>
    <w:pPr>
      <w:spacing w:after="240"/>
      <w:ind w:left="1134" w:right="397"/>
      <w:jc w:val="both"/>
    </w:pPr>
    <w:rPr>
      <w:rFonts w:ascii="Arial" w:hAnsi="Arial" w:cs="Arial"/>
      <w:color w:val="0696FA"/>
      <w:sz w:val="32"/>
      <w:szCs w:val="32"/>
      <w:lang w:val="en-GB"/>
    </w:rPr>
  </w:style>
  <w:style w:type="paragraph" w:customStyle="1" w:styleId="Casestudyquote">
    <w:name w:val="Case study quote"/>
    <w:basedOn w:val="Normal"/>
    <w:semiHidden/>
    <w:rsid w:val="00173188"/>
    <w:pPr>
      <w:spacing w:after="120"/>
      <w:ind w:left="1361" w:right="567"/>
    </w:pPr>
    <w:rPr>
      <w:spacing w:val="10"/>
      <w:sz w:val="20"/>
      <w:lang w:val="en-GB"/>
    </w:rPr>
  </w:style>
  <w:style w:type="paragraph" w:customStyle="1" w:styleId="Casestudysource">
    <w:name w:val="Case study source"/>
    <w:basedOn w:val="Normal"/>
    <w:semiHidden/>
    <w:rsid w:val="00173188"/>
    <w:pPr>
      <w:ind w:left="567" w:right="397"/>
      <w:jc w:val="right"/>
    </w:pPr>
    <w:rPr>
      <w:sz w:val="18"/>
      <w:szCs w:val="18"/>
      <w:lang w:val="en-GB"/>
    </w:rPr>
  </w:style>
  <w:style w:type="paragraph" w:customStyle="1" w:styleId="Casestudytext">
    <w:name w:val="Case study text"/>
    <w:basedOn w:val="Normal"/>
    <w:semiHidden/>
    <w:rsid w:val="00173188"/>
    <w:pPr>
      <w:spacing w:after="120"/>
      <w:ind w:left="1134" w:right="397"/>
    </w:pPr>
    <w:rPr>
      <w:sz w:val="22"/>
      <w:lang w:val="en-GB"/>
    </w:rPr>
  </w:style>
  <w:style w:type="paragraph" w:customStyle="1" w:styleId="ChapNumber">
    <w:name w:val="ChapNumber"/>
    <w:rsid w:val="00173188"/>
    <w:pPr>
      <w:tabs>
        <w:tab w:val="left" w:pos="567"/>
      </w:tabs>
      <w:spacing w:before="120"/>
    </w:pPr>
    <w:rPr>
      <w:rFonts w:ascii="Arial" w:hAnsi="Arial" w:cs="Arial"/>
      <w:b/>
      <w:bCs/>
      <w:sz w:val="36"/>
      <w:szCs w:val="36"/>
      <w:lang w:eastAsia="en-US"/>
    </w:rPr>
  </w:style>
  <w:style w:type="paragraph" w:customStyle="1" w:styleId="ChapTitle">
    <w:name w:val="ChapTitle"/>
    <w:rsid w:val="00173188"/>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semiHidden/>
    <w:rsid w:val="00173188"/>
    <w:pPr>
      <w:numPr>
        <w:ilvl w:val="2"/>
        <w:numId w:val="2"/>
      </w:numPr>
      <w:ind w:right="397"/>
    </w:pPr>
  </w:style>
  <w:style w:type="paragraph" w:customStyle="1" w:styleId="Conclusionintrotext">
    <w:name w:val="Conclusion intro text"/>
    <w:basedOn w:val="Normal"/>
    <w:semiHidden/>
    <w:rsid w:val="00173188"/>
    <w:pPr>
      <w:spacing w:after="120"/>
      <w:ind w:left="1701" w:right="397"/>
    </w:pPr>
    <w:rPr>
      <w:sz w:val="22"/>
      <w:lang w:val="en-GB"/>
    </w:rPr>
  </w:style>
  <w:style w:type="character" w:customStyle="1" w:styleId="csspresentationlabel">
    <w:name w:val="csspresentationlabel"/>
    <w:basedOn w:val="DefaultParagraphFont"/>
    <w:semiHidden/>
    <w:rsid w:val="00173188"/>
  </w:style>
  <w:style w:type="paragraph" w:customStyle="1" w:styleId="Explorefurthertext">
    <w:name w:val="Explore further text"/>
    <w:basedOn w:val="Normal"/>
    <w:semiHidden/>
    <w:rsid w:val="00173188"/>
    <w:pPr>
      <w:spacing w:after="120" w:line="280" w:lineRule="atLeast"/>
      <w:ind w:left="1134" w:right="397"/>
    </w:pPr>
    <w:rPr>
      <w:sz w:val="22"/>
      <w:lang w:val="en-GB"/>
    </w:rPr>
  </w:style>
  <w:style w:type="paragraph" w:customStyle="1" w:styleId="Figurecaption">
    <w:name w:val="Figure caption"/>
    <w:basedOn w:val="Normal"/>
    <w:rsid w:val="00173188"/>
    <w:pPr>
      <w:spacing w:after="60"/>
    </w:pPr>
    <w:rPr>
      <w:rFonts w:ascii="Arial" w:hAnsi="Arial" w:cs="Arial"/>
      <w:b/>
      <w:color w:val="0696FA"/>
      <w:sz w:val="18"/>
      <w:szCs w:val="18"/>
      <w:lang w:val="en-GB"/>
    </w:rPr>
  </w:style>
  <w:style w:type="paragraph" w:customStyle="1" w:styleId="Figuresource">
    <w:name w:val="Figure source"/>
    <w:basedOn w:val="Normal"/>
    <w:rsid w:val="00173188"/>
    <w:pPr>
      <w:spacing w:before="40"/>
      <w:ind w:left="567"/>
    </w:pPr>
    <w:rPr>
      <w:sz w:val="18"/>
      <w:szCs w:val="18"/>
      <w:lang w:val="en-GB"/>
    </w:rPr>
  </w:style>
  <w:style w:type="character" w:styleId="FootnoteReference">
    <w:name w:val="footnote reference"/>
    <w:semiHidden/>
    <w:rsid w:val="00173188"/>
    <w:rPr>
      <w:vertAlign w:val="superscript"/>
    </w:rPr>
  </w:style>
  <w:style w:type="paragraph" w:customStyle="1" w:styleId="Introbodytext">
    <w:name w:val="Intro body text"/>
    <w:basedOn w:val="Normal"/>
    <w:rsid w:val="00173188"/>
    <w:pPr>
      <w:spacing w:after="120"/>
      <w:ind w:left="567" w:right="397"/>
    </w:pPr>
    <w:rPr>
      <w:rFonts w:ascii="Arial" w:hAnsi="Arial" w:cs="Arial"/>
      <w:b/>
      <w:color w:val="FFFFFF"/>
      <w:sz w:val="20"/>
      <w:lang w:val="en-GB"/>
    </w:rPr>
  </w:style>
  <w:style w:type="paragraph" w:customStyle="1" w:styleId="ColorfulList-Accent11">
    <w:name w:val="Colorful List - Accent 11"/>
    <w:basedOn w:val="Normal"/>
    <w:qFormat/>
    <w:rsid w:val="00173188"/>
    <w:pPr>
      <w:ind w:left="720"/>
    </w:pPr>
    <w:rPr>
      <w:lang w:val="en-GB"/>
    </w:rPr>
  </w:style>
  <w:style w:type="character" w:customStyle="1" w:styleId="maintextblack">
    <w:name w:val="maintext_black"/>
    <w:basedOn w:val="DefaultParagraphFont"/>
    <w:rsid w:val="00173188"/>
  </w:style>
  <w:style w:type="paragraph" w:styleId="PlainText">
    <w:name w:val="Plain Text"/>
    <w:basedOn w:val="Normal"/>
    <w:link w:val="PlainTextChar"/>
    <w:uiPriority w:val="99"/>
    <w:rsid w:val="00173188"/>
    <w:rPr>
      <w:rFonts w:ascii="Courier New" w:hAnsi="Courier New" w:cs="Courier New"/>
      <w:sz w:val="20"/>
    </w:rPr>
  </w:style>
  <w:style w:type="character" w:customStyle="1" w:styleId="q01">
    <w:name w:val="q01"/>
    <w:semiHidden/>
    <w:rsid w:val="00173188"/>
    <w:rPr>
      <w:color w:val="000000"/>
    </w:rPr>
  </w:style>
  <w:style w:type="paragraph" w:customStyle="1" w:styleId="quotedtext">
    <w:name w:val="quoted text"/>
    <w:basedOn w:val="Normal"/>
    <w:semiHidden/>
    <w:rsid w:val="00173188"/>
    <w:pPr>
      <w:ind w:left="851" w:right="284"/>
    </w:pPr>
    <w:rPr>
      <w:spacing w:val="10"/>
      <w:sz w:val="20"/>
    </w:rPr>
  </w:style>
  <w:style w:type="character" w:customStyle="1" w:styleId="recsbold">
    <w:name w:val="recs bold"/>
    <w:semiHidden/>
    <w:rsid w:val="00173188"/>
    <w:rPr>
      <w:b/>
    </w:rPr>
  </w:style>
  <w:style w:type="paragraph" w:customStyle="1" w:styleId="reflectionboxtext">
    <w:name w:val="reflection box text"/>
    <w:basedOn w:val="Normal"/>
    <w:semiHidden/>
    <w:rsid w:val="00173188"/>
    <w:pPr>
      <w:spacing w:line="280" w:lineRule="atLeast"/>
      <w:ind w:left="1134" w:right="397"/>
    </w:pPr>
  </w:style>
  <w:style w:type="character" w:styleId="Strong">
    <w:name w:val="Strong"/>
    <w:uiPriority w:val="22"/>
    <w:qFormat/>
    <w:rsid w:val="00173188"/>
    <w:rPr>
      <w:b/>
      <w:bCs/>
    </w:rPr>
  </w:style>
  <w:style w:type="paragraph" w:customStyle="1" w:styleId="sub-bulletlist">
    <w:name w:val="sub-bullet list"/>
    <w:basedOn w:val="Normal"/>
    <w:semiHidden/>
    <w:rsid w:val="00173188"/>
    <w:pPr>
      <w:numPr>
        <w:numId w:val="3"/>
      </w:numPr>
    </w:pPr>
  </w:style>
  <w:style w:type="paragraph" w:customStyle="1" w:styleId="Tablefull-outsource">
    <w:name w:val="Table full-out source"/>
    <w:basedOn w:val="Casestudysource"/>
    <w:semiHidden/>
    <w:rsid w:val="00173188"/>
    <w:pPr>
      <w:ind w:left="113" w:right="113"/>
      <w:jc w:val="left"/>
    </w:pPr>
  </w:style>
  <w:style w:type="paragraph" w:customStyle="1" w:styleId="7Casehead">
    <w:name w:val="7.Case head"/>
    <w:semiHidden/>
    <w:rsid w:val="00D513CE"/>
    <w:pPr>
      <w:spacing w:before="240" w:line="240" w:lineRule="atLeast"/>
      <w:ind w:left="1105"/>
    </w:pPr>
    <w:rPr>
      <w:rFonts w:ascii="Times" w:hAnsi="Times"/>
      <w:b/>
      <w:color w:val="000000"/>
      <w:sz w:val="16"/>
      <w:lang w:val="en-US" w:eastAsia="ja-JP"/>
    </w:rPr>
  </w:style>
  <w:style w:type="paragraph" w:customStyle="1" w:styleId="8Casebody">
    <w:name w:val="8.Case body"/>
    <w:semiHidden/>
    <w:rsid w:val="00D513CE"/>
    <w:pPr>
      <w:spacing w:after="240" w:line="240" w:lineRule="atLeast"/>
      <w:ind w:left="1105"/>
      <w:jc w:val="both"/>
    </w:pPr>
    <w:rPr>
      <w:rFonts w:ascii="Times" w:hAnsi="Times"/>
      <w:color w:val="000000"/>
      <w:sz w:val="16"/>
      <w:lang w:val="en-US" w:eastAsia="ja-JP"/>
    </w:rPr>
  </w:style>
  <w:style w:type="paragraph" w:customStyle="1" w:styleId="A0">
    <w:name w:val="A"/>
    <w:basedOn w:val="Normal"/>
    <w:rsid w:val="00D513CE"/>
    <w:pPr>
      <w:keepNext/>
      <w:spacing w:line="360" w:lineRule="auto"/>
      <w:ind w:left="1134"/>
      <w:outlineLvl w:val="4"/>
    </w:pPr>
    <w:rPr>
      <w:rFonts w:ascii="Arial" w:hAnsi="Arial"/>
      <w:b/>
    </w:rPr>
  </w:style>
  <w:style w:type="paragraph" w:customStyle="1" w:styleId="DB1chaptertitle">
    <w:name w:val="DB1. chapter title"/>
    <w:basedOn w:val="Normal"/>
    <w:semiHidden/>
    <w:rsid w:val="00D513CE"/>
    <w:pPr>
      <w:numPr>
        <w:ilvl w:val="12"/>
      </w:numPr>
      <w:tabs>
        <w:tab w:val="left" w:pos="720"/>
      </w:tabs>
      <w:spacing w:before="120" w:line="360" w:lineRule="auto"/>
      <w:ind w:left="1134" w:hanging="1134"/>
    </w:pPr>
    <w:rPr>
      <w:rFonts w:ascii="Arial" w:hAnsi="Arial"/>
      <w:b/>
      <w:sz w:val="28"/>
    </w:rPr>
  </w:style>
  <w:style w:type="paragraph" w:customStyle="1" w:styleId="DB2bodycopy">
    <w:name w:val="DB2. bodycopy"/>
    <w:semiHidden/>
    <w:qFormat/>
    <w:rsid w:val="00D513CE"/>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rsid w:val="00D513CE"/>
    <w:pPr>
      <w:keepNext/>
      <w:spacing w:before="0" w:after="0" w:line="360" w:lineRule="auto"/>
      <w:ind w:left="1134"/>
    </w:pPr>
    <w:rPr>
      <w:rFonts w:ascii="Arial" w:hAnsi="Arial"/>
      <w:bCs w:val="0"/>
      <w:i w:val="0"/>
      <w:iCs w:val="0"/>
      <w:sz w:val="24"/>
      <w:szCs w:val="20"/>
    </w:rPr>
  </w:style>
  <w:style w:type="paragraph" w:customStyle="1" w:styleId="DB4Bhead">
    <w:name w:val="DB4.B head"/>
    <w:basedOn w:val="DB3Ahead"/>
    <w:semiHidden/>
    <w:rsid w:val="00D513CE"/>
    <w:rPr>
      <w:b w:val="0"/>
    </w:rPr>
  </w:style>
  <w:style w:type="paragraph" w:customStyle="1" w:styleId="DB5bullet">
    <w:name w:val="DB5. bullet"/>
    <w:basedOn w:val="DB2bodycopy"/>
    <w:semiHidden/>
    <w:rsid w:val="00D513CE"/>
    <w:pPr>
      <w:ind w:left="0" w:firstLine="0"/>
    </w:pPr>
  </w:style>
  <w:style w:type="paragraph" w:customStyle="1" w:styleId="DB6displayed">
    <w:name w:val="DB6. displayed"/>
    <w:basedOn w:val="DB2bodycopy"/>
    <w:semiHidden/>
    <w:rsid w:val="00D513CE"/>
    <w:pPr>
      <w:ind w:left="1418" w:firstLine="0"/>
    </w:pPr>
  </w:style>
  <w:style w:type="paragraph" w:customStyle="1" w:styleId="DB7Casehead">
    <w:name w:val="DB7.Case head"/>
    <w:semiHidden/>
    <w:qFormat/>
    <w:rsid w:val="00D513CE"/>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rsid w:val="00D513CE"/>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rsid w:val="00D513CE"/>
    <w:pPr>
      <w:ind w:hanging="1134"/>
    </w:pPr>
    <w:rPr>
      <w:i/>
      <w:lang w:val="en-GB"/>
    </w:rPr>
  </w:style>
  <w:style w:type="paragraph" w:customStyle="1" w:styleId="DBFigcaption">
    <w:name w:val="DBFig caption"/>
    <w:semiHidden/>
    <w:qFormat/>
    <w:rsid w:val="00D513CE"/>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sid w:val="00D513CE"/>
    <w:rPr>
      <w:lang w:val="en-GB"/>
    </w:rPr>
  </w:style>
  <w:style w:type="paragraph" w:customStyle="1" w:styleId="StyleDB2bodycopy">
    <w:name w:val="Style DB2. bodycopy"/>
    <w:basedOn w:val="DB2bodycopy"/>
    <w:semiHidden/>
    <w:rsid w:val="00D513CE"/>
    <w:rPr>
      <w:rFonts w:ascii="AGBuchBQ-Regular" w:hAnsi="AGBuchBQ-Regular"/>
    </w:rPr>
  </w:style>
  <w:style w:type="character" w:customStyle="1" w:styleId="StyleCourierNew10ptCustomColorRGB13938201">
    <w:name w:val="Style Courier New 10 pt Custom Color(RGB(13938201))"/>
    <w:rsid w:val="00CD4708"/>
    <w:rPr>
      <w:rFonts w:ascii="Times New Roman" w:hAnsi="Times New Roman"/>
      <w:color w:val="8B26C9"/>
      <w:sz w:val="20"/>
      <w:szCs w:val="20"/>
    </w:rPr>
  </w:style>
  <w:style w:type="paragraph" w:customStyle="1" w:styleId="Unicode">
    <w:name w:val="Unicode"/>
    <w:basedOn w:val="Normal"/>
    <w:rsid w:val="008118A5"/>
    <w:rPr>
      <w:sz w:val="20"/>
    </w:rPr>
  </w:style>
  <w:style w:type="paragraph" w:customStyle="1" w:styleId="MathML">
    <w:name w:val="MathML"/>
    <w:basedOn w:val="Normal"/>
    <w:autoRedefine/>
    <w:rsid w:val="00C7121A"/>
    <w:rPr>
      <w:rFonts w:ascii="Courier New" w:hAnsi="Courier New"/>
      <w:sz w:val="20"/>
    </w:rPr>
  </w:style>
  <w:style w:type="paragraph" w:styleId="NormalWeb">
    <w:name w:val="Normal (Web)"/>
    <w:basedOn w:val="Normal"/>
    <w:link w:val="NormalWebChar"/>
    <w:rsid w:val="006D671E"/>
    <w:pPr>
      <w:spacing w:before="100" w:beforeAutospacing="1" w:after="100" w:afterAutospacing="1" w:line="240" w:lineRule="auto"/>
    </w:pPr>
    <w:rPr>
      <w:rFonts w:ascii="Times New Roman" w:hAnsi="Times New Roman"/>
      <w:color w:val="auto"/>
      <w:szCs w:val="24"/>
      <w:lang w:eastAsia="en-US"/>
    </w:rPr>
  </w:style>
  <w:style w:type="paragraph" w:customStyle="1" w:styleId="StyleHeading6FranklinGothicBook14pt">
    <w:name w:val="Style Heading 6 + Franklin Gothic Book 14 pt"/>
    <w:basedOn w:val="Heading6"/>
    <w:rsid w:val="006D671E"/>
    <w:rPr>
      <w:rFonts w:ascii="Franklin Gothic Book" w:hAnsi="Franklin Gothic Book"/>
      <w:sz w:val="28"/>
      <w:szCs w:val="28"/>
    </w:rPr>
  </w:style>
  <w:style w:type="table" w:styleId="TableGrid">
    <w:name w:val="Table Grid"/>
    <w:basedOn w:val="TableNormal"/>
    <w:uiPriority w:val="39"/>
    <w:rsid w:val="006D67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Web"/>
    <w:link w:val="BulletChar"/>
    <w:rsid w:val="00F406D2"/>
    <w:pPr>
      <w:numPr>
        <w:numId w:val="4"/>
      </w:numPr>
      <w:spacing w:before="0" w:beforeAutospacing="0" w:after="60" w:afterAutospacing="0" w:line="220" w:lineRule="exact"/>
      <w:ind w:left="480" w:hanging="240"/>
    </w:pPr>
    <w:rPr>
      <w:rFonts w:ascii="Franklin Gothic Book" w:hAnsi="Franklin Gothic Book"/>
    </w:rPr>
  </w:style>
  <w:style w:type="paragraph" w:customStyle="1" w:styleId="CT">
    <w:name w:val="CT"/>
    <w:basedOn w:val="StyleHeading6FranklinGothicBook14pt"/>
    <w:rsid w:val="00C802AA"/>
    <w:pPr>
      <w:spacing w:before="0" w:beforeAutospacing="0" w:after="120" w:afterAutospacing="0" w:line="320" w:lineRule="exact"/>
    </w:pPr>
  </w:style>
  <w:style w:type="paragraph" w:customStyle="1" w:styleId="Mainheading">
    <w:name w:val="Main heading"/>
    <w:basedOn w:val="StyleHeading6FranklinGothicBook14pt"/>
    <w:rsid w:val="005D12DE"/>
    <w:pPr>
      <w:spacing w:before="0" w:beforeAutospacing="0" w:after="120" w:afterAutospacing="0" w:line="280" w:lineRule="exact"/>
      <w:outlineLvl w:val="9"/>
    </w:pPr>
    <w:rPr>
      <w:sz w:val="24"/>
      <w:szCs w:val="24"/>
    </w:rPr>
  </w:style>
  <w:style w:type="paragraph" w:customStyle="1" w:styleId="Ahead">
    <w:name w:val="A head"/>
    <w:basedOn w:val="NormalWeb"/>
    <w:autoRedefine/>
    <w:rsid w:val="00E25C44"/>
    <w:pPr>
      <w:spacing w:before="0" w:beforeAutospacing="0" w:after="60" w:afterAutospacing="0" w:line="280" w:lineRule="exact"/>
    </w:pPr>
    <w:rPr>
      <w:rFonts w:ascii="Franklin Gothic Book" w:hAnsi="Franklin Gothic Book"/>
      <w:b/>
      <w:sz w:val="20"/>
      <w:szCs w:val="20"/>
    </w:rPr>
  </w:style>
  <w:style w:type="paragraph" w:customStyle="1" w:styleId="Contents1">
    <w:name w:val="Contents1"/>
    <w:basedOn w:val="NormalWeb"/>
    <w:link w:val="Contents1Char"/>
    <w:rsid w:val="007F1496"/>
    <w:pPr>
      <w:spacing w:before="0" w:beforeAutospacing="0" w:after="60" w:afterAutospacing="0" w:line="220" w:lineRule="exact"/>
      <w:ind w:left="1000"/>
    </w:pPr>
    <w:rPr>
      <w:rFonts w:ascii="Franklin Gothic Book" w:hAnsi="Franklin Gothic Book"/>
    </w:rPr>
  </w:style>
  <w:style w:type="paragraph" w:customStyle="1" w:styleId="BHead">
    <w:name w:val="B Head"/>
    <w:basedOn w:val="NormalWeb"/>
    <w:rsid w:val="00F33673"/>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rsid w:val="000C6E37"/>
    <w:pPr>
      <w:spacing w:before="0" w:beforeAutospacing="0" w:after="60" w:afterAutospacing="0" w:line="300" w:lineRule="exact"/>
    </w:pPr>
    <w:rPr>
      <w:rFonts w:ascii="Franklin Gothic Book" w:hAnsi="Franklin Gothic Book"/>
      <w:b/>
      <w:sz w:val="28"/>
      <w:szCs w:val="28"/>
    </w:rPr>
  </w:style>
  <w:style w:type="paragraph" w:customStyle="1" w:styleId="StyleMaintextRight">
    <w:name w:val="Style Main text + Right"/>
    <w:basedOn w:val="Contents1"/>
    <w:rsid w:val="00A427AD"/>
    <w:pPr>
      <w:jc w:val="right"/>
    </w:pPr>
  </w:style>
  <w:style w:type="paragraph" w:customStyle="1" w:styleId="ContractBullet">
    <w:name w:val="Contract Bullet"/>
    <w:basedOn w:val="Bullet"/>
    <w:link w:val="ContractBulletChar"/>
    <w:rsid w:val="00A427AD"/>
    <w:pPr>
      <w:ind w:left="240"/>
    </w:pPr>
  </w:style>
  <w:style w:type="paragraph" w:customStyle="1" w:styleId="BLtext">
    <w:name w:val="BL text"/>
    <w:basedOn w:val="Contents1"/>
    <w:rsid w:val="00B527BC"/>
    <w:pPr>
      <w:ind w:left="240"/>
    </w:pPr>
  </w:style>
  <w:style w:type="character" w:customStyle="1" w:styleId="NormalWebChar">
    <w:name w:val="Normal (Web) Char"/>
    <w:link w:val="NormalWeb"/>
    <w:rsid w:val="00D06783"/>
    <w:rPr>
      <w:sz w:val="24"/>
      <w:szCs w:val="24"/>
      <w:lang w:val="en-US" w:eastAsia="en-US" w:bidi="ar-SA"/>
    </w:rPr>
  </w:style>
  <w:style w:type="character" w:customStyle="1" w:styleId="Contents1Char">
    <w:name w:val="Contents1 Char"/>
    <w:link w:val="Contents1"/>
    <w:rsid w:val="007F1496"/>
    <w:rPr>
      <w:rFonts w:ascii="Franklin Gothic Book" w:hAnsi="Franklin Gothic Book"/>
      <w:sz w:val="24"/>
      <w:szCs w:val="24"/>
      <w:lang w:val="en-US" w:eastAsia="en-US" w:bidi="ar-SA"/>
    </w:rPr>
  </w:style>
  <w:style w:type="character" w:customStyle="1" w:styleId="BulletChar">
    <w:name w:val="Bullet Char"/>
    <w:link w:val="Bullet"/>
    <w:rsid w:val="001E2793"/>
    <w:rPr>
      <w:rFonts w:ascii="Franklin Gothic Book" w:hAnsi="Franklin Gothic Book"/>
      <w:sz w:val="24"/>
      <w:szCs w:val="24"/>
      <w:lang w:val="en-US" w:eastAsia="en-US"/>
    </w:rPr>
  </w:style>
  <w:style w:type="character" w:customStyle="1" w:styleId="ContractBulletChar">
    <w:name w:val="Contract Bullet Char"/>
    <w:basedOn w:val="BulletChar"/>
    <w:link w:val="ContractBullet"/>
    <w:rsid w:val="001E2793"/>
    <w:rPr>
      <w:rFonts w:ascii="Franklin Gothic Book" w:hAnsi="Franklin Gothic Book"/>
      <w:sz w:val="24"/>
      <w:szCs w:val="24"/>
      <w:lang w:val="en-US" w:eastAsia="en-US"/>
    </w:rPr>
  </w:style>
  <w:style w:type="paragraph" w:customStyle="1" w:styleId="ContractTitle">
    <w:name w:val="Contract Title"/>
    <w:basedOn w:val="Contents1"/>
    <w:rsid w:val="00AF40A0"/>
    <w:pPr>
      <w:spacing w:before="60" w:line="480" w:lineRule="exact"/>
      <w:ind w:left="0"/>
      <w:jc w:val="right"/>
    </w:pPr>
    <w:rPr>
      <w:color w:val="FFFFFF"/>
      <w:sz w:val="48"/>
      <w:szCs w:val="48"/>
    </w:rPr>
  </w:style>
  <w:style w:type="paragraph" w:customStyle="1" w:styleId="StyleMainheadingLeft">
    <w:name w:val="Style Main heading + Left"/>
    <w:basedOn w:val="Mainheading"/>
    <w:rsid w:val="00EF2189"/>
    <w:rPr>
      <w:szCs w:val="20"/>
    </w:rPr>
  </w:style>
  <w:style w:type="paragraph" w:customStyle="1" w:styleId="ShortTitle">
    <w:name w:val="Short Title"/>
    <w:basedOn w:val="Contents1"/>
    <w:rsid w:val="009044C3"/>
    <w:pPr>
      <w:spacing w:before="400" w:line="1000" w:lineRule="exact"/>
      <w:ind w:left="0"/>
      <w:jc w:val="right"/>
    </w:pPr>
    <w:rPr>
      <w:color w:val="999999"/>
      <w:sz w:val="96"/>
      <w:szCs w:val="96"/>
    </w:rPr>
  </w:style>
  <w:style w:type="paragraph" w:customStyle="1" w:styleId="Logo">
    <w:name w:val="Logo"/>
    <w:basedOn w:val="ContractTitle"/>
    <w:rsid w:val="009044C3"/>
    <w:pPr>
      <w:spacing w:before="360"/>
    </w:pPr>
  </w:style>
  <w:style w:type="paragraph" w:customStyle="1" w:styleId="Contentsheading">
    <w:name w:val="Contents heading"/>
    <w:basedOn w:val="Mainheading"/>
    <w:rsid w:val="007F1496"/>
    <w:pPr>
      <w:ind w:left="1000"/>
    </w:pPr>
  </w:style>
  <w:style w:type="paragraph" w:customStyle="1" w:styleId="Contents2">
    <w:name w:val="Contents2"/>
    <w:basedOn w:val="Contents1"/>
    <w:rsid w:val="007F1496"/>
    <w:pPr>
      <w:tabs>
        <w:tab w:val="left" w:pos="600"/>
      </w:tabs>
      <w:ind w:left="1600"/>
    </w:pPr>
  </w:style>
  <w:style w:type="paragraph" w:customStyle="1" w:styleId="Maintext">
    <w:name w:val="Main text"/>
    <w:basedOn w:val="Contents1"/>
    <w:rsid w:val="007F1496"/>
    <w:pPr>
      <w:ind w:left="0"/>
    </w:pPr>
  </w:style>
  <w:style w:type="paragraph" w:customStyle="1" w:styleId="Contentsbox">
    <w:name w:val="Contents box"/>
    <w:basedOn w:val="Maintext"/>
    <w:rsid w:val="00F85AB8"/>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rsid w:val="00BE4861"/>
    <w:pPr>
      <w:ind w:right="300"/>
      <w:jc w:val="right"/>
    </w:pPr>
    <w:rPr>
      <w:color w:val="FFFFFF"/>
    </w:rPr>
  </w:style>
  <w:style w:type="paragraph" w:customStyle="1" w:styleId="Boxedtext">
    <w:name w:val="Boxed text"/>
    <w:basedOn w:val="Contentsbox"/>
    <w:rsid w:val="00557DF9"/>
    <w:pPr>
      <w:pBdr>
        <w:top w:val="single" w:sz="8" w:space="1" w:color="auto"/>
        <w:left w:val="single" w:sz="8" w:space="4" w:color="auto"/>
        <w:bottom w:val="single" w:sz="8" w:space="1" w:color="auto"/>
        <w:right w:val="single" w:sz="8" w:space="4" w:color="auto"/>
      </w:pBdr>
      <w:ind w:left="0" w:right="360"/>
    </w:pPr>
  </w:style>
  <w:style w:type="character" w:styleId="CommentReference">
    <w:name w:val="annotation reference"/>
    <w:uiPriority w:val="99"/>
    <w:semiHidden/>
    <w:unhideWhenUsed/>
    <w:rsid w:val="009E2561"/>
    <w:rPr>
      <w:sz w:val="16"/>
      <w:szCs w:val="16"/>
    </w:rPr>
  </w:style>
  <w:style w:type="paragraph" w:styleId="CommentText">
    <w:name w:val="annotation text"/>
    <w:basedOn w:val="Normal"/>
    <w:link w:val="CommentTextChar"/>
    <w:uiPriority w:val="99"/>
    <w:semiHidden/>
    <w:unhideWhenUsed/>
    <w:rsid w:val="009E2561"/>
    <w:rPr>
      <w:sz w:val="20"/>
    </w:rPr>
  </w:style>
  <w:style w:type="character" w:customStyle="1" w:styleId="CommentTextChar">
    <w:name w:val="Comment Text Char"/>
    <w:link w:val="CommentText"/>
    <w:uiPriority w:val="99"/>
    <w:semiHidden/>
    <w:rsid w:val="009E2561"/>
    <w:rPr>
      <w:rFonts w:ascii="Times" w:hAnsi="Times"/>
      <w:color w:val="000000"/>
      <w:lang w:val="en-US" w:eastAsia="ja-JP"/>
    </w:rPr>
  </w:style>
  <w:style w:type="paragraph" w:styleId="CommentSubject">
    <w:name w:val="annotation subject"/>
    <w:basedOn w:val="CommentText"/>
    <w:next w:val="CommentText"/>
    <w:link w:val="CommentSubjectChar"/>
    <w:uiPriority w:val="99"/>
    <w:semiHidden/>
    <w:unhideWhenUsed/>
    <w:rsid w:val="009E2561"/>
    <w:rPr>
      <w:b/>
      <w:bCs/>
    </w:rPr>
  </w:style>
  <w:style w:type="character" w:customStyle="1" w:styleId="CommentSubjectChar">
    <w:name w:val="Comment Subject Char"/>
    <w:link w:val="CommentSubject"/>
    <w:uiPriority w:val="99"/>
    <w:semiHidden/>
    <w:rsid w:val="009E2561"/>
    <w:rPr>
      <w:rFonts w:ascii="Times" w:hAnsi="Times"/>
      <w:b/>
      <w:bCs/>
      <w:color w:val="000000"/>
      <w:lang w:val="en-US" w:eastAsia="ja-JP"/>
    </w:rPr>
  </w:style>
  <w:style w:type="paragraph" w:styleId="BalloonText">
    <w:name w:val="Balloon Text"/>
    <w:basedOn w:val="Normal"/>
    <w:link w:val="BalloonTextChar"/>
    <w:uiPriority w:val="99"/>
    <w:semiHidden/>
    <w:unhideWhenUsed/>
    <w:rsid w:val="009E2561"/>
    <w:pPr>
      <w:spacing w:line="240" w:lineRule="auto"/>
    </w:pPr>
    <w:rPr>
      <w:rFonts w:ascii="Tahoma" w:hAnsi="Tahoma"/>
      <w:sz w:val="16"/>
      <w:szCs w:val="16"/>
    </w:rPr>
  </w:style>
  <w:style w:type="character" w:customStyle="1" w:styleId="BalloonTextChar">
    <w:name w:val="Balloon Text Char"/>
    <w:link w:val="BalloonText"/>
    <w:uiPriority w:val="99"/>
    <w:semiHidden/>
    <w:rsid w:val="009E2561"/>
    <w:rPr>
      <w:rFonts w:ascii="Tahoma" w:hAnsi="Tahoma" w:cs="Tahoma"/>
      <w:color w:val="000000"/>
      <w:sz w:val="16"/>
      <w:szCs w:val="16"/>
      <w:lang w:val="en-US" w:eastAsia="ja-JP"/>
    </w:rPr>
  </w:style>
  <w:style w:type="paragraph" w:customStyle="1" w:styleId="Heading4CD">
    <w:name w:val="Heading 4 CD"/>
    <w:basedOn w:val="Normal"/>
    <w:uiPriority w:val="99"/>
    <w:rsid w:val="00B45A53"/>
    <w:pPr>
      <w:spacing w:line="360" w:lineRule="auto"/>
      <w:jc w:val="both"/>
    </w:pPr>
    <w:rPr>
      <w:rFonts w:ascii="Helvetica" w:hAnsi="Helvetica" w:cs="Helvetica"/>
      <w:b/>
      <w:bCs/>
      <w:color w:val="auto"/>
      <w:sz w:val="20"/>
      <w:lang w:val="en-GB" w:eastAsia="en-US"/>
    </w:rPr>
  </w:style>
  <w:style w:type="paragraph" w:customStyle="1" w:styleId="BulletCD">
    <w:name w:val="Bullet CD"/>
    <w:basedOn w:val="Normal"/>
    <w:uiPriority w:val="99"/>
    <w:rsid w:val="00B45A53"/>
    <w:pPr>
      <w:numPr>
        <w:numId w:val="5"/>
      </w:numPr>
      <w:tabs>
        <w:tab w:val="left" w:pos="0"/>
        <w:tab w:val="left" w:pos="284"/>
        <w:tab w:val="left" w:pos="646"/>
      </w:tabs>
      <w:spacing w:line="360" w:lineRule="auto"/>
      <w:jc w:val="both"/>
    </w:pPr>
    <w:rPr>
      <w:rFonts w:ascii="Helvetica" w:hAnsi="Helvetica" w:cs="Helvetica"/>
      <w:color w:val="auto"/>
      <w:sz w:val="20"/>
      <w:lang w:val="en-GB" w:eastAsia="en-US"/>
    </w:rPr>
  </w:style>
  <w:style w:type="paragraph" w:styleId="Header">
    <w:name w:val="header"/>
    <w:basedOn w:val="Normal"/>
    <w:link w:val="HeaderChar"/>
    <w:uiPriority w:val="99"/>
    <w:unhideWhenUsed/>
    <w:rsid w:val="00B45A53"/>
    <w:pPr>
      <w:tabs>
        <w:tab w:val="center" w:pos="4513"/>
        <w:tab w:val="right" w:pos="9026"/>
      </w:tabs>
    </w:pPr>
  </w:style>
  <w:style w:type="character" w:customStyle="1" w:styleId="HeaderChar">
    <w:name w:val="Header Char"/>
    <w:link w:val="Header"/>
    <w:uiPriority w:val="99"/>
    <w:rsid w:val="00B45A53"/>
    <w:rPr>
      <w:rFonts w:ascii="Times" w:hAnsi="Times"/>
      <w:color w:val="000000"/>
      <w:sz w:val="24"/>
      <w:lang w:val="en-US" w:eastAsia="ja-JP"/>
    </w:rPr>
  </w:style>
  <w:style w:type="paragraph" w:styleId="Footer">
    <w:name w:val="footer"/>
    <w:basedOn w:val="Normal"/>
    <w:link w:val="FooterChar"/>
    <w:uiPriority w:val="99"/>
    <w:unhideWhenUsed/>
    <w:rsid w:val="00B45A53"/>
    <w:pPr>
      <w:tabs>
        <w:tab w:val="center" w:pos="4513"/>
        <w:tab w:val="right" w:pos="9026"/>
      </w:tabs>
    </w:pPr>
  </w:style>
  <w:style w:type="character" w:customStyle="1" w:styleId="FooterChar">
    <w:name w:val="Footer Char"/>
    <w:link w:val="Footer"/>
    <w:uiPriority w:val="99"/>
    <w:rsid w:val="00B45A53"/>
    <w:rPr>
      <w:rFonts w:ascii="Times" w:hAnsi="Times"/>
      <w:color w:val="000000"/>
      <w:sz w:val="24"/>
      <w:lang w:val="en-US" w:eastAsia="ja-JP"/>
    </w:rPr>
  </w:style>
  <w:style w:type="paragraph" w:styleId="ListParagraph">
    <w:name w:val="List Paragraph"/>
    <w:basedOn w:val="Normal"/>
    <w:link w:val="ListParagraphChar"/>
    <w:uiPriority w:val="34"/>
    <w:qFormat/>
    <w:rsid w:val="001A37DD"/>
    <w:pPr>
      <w:spacing w:line="240" w:lineRule="auto"/>
      <w:ind w:left="720"/>
    </w:pPr>
    <w:rPr>
      <w:rFonts w:ascii="Times New Roman" w:eastAsia="Calibri" w:hAnsi="Times New Roman"/>
      <w:color w:val="auto"/>
      <w:szCs w:val="24"/>
      <w:lang w:val="en-GB" w:eastAsia="en-GB"/>
    </w:rPr>
  </w:style>
  <w:style w:type="character" w:customStyle="1" w:styleId="BodyChar">
    <w:name w:val="Body Char"/>
    <w:link w:val="Body"/>
    <w:locked/>
    <w:rsid w:val="00A158B1"/>
    <w:rPr>
      <w:rFonts w:ascii="Arial" w:hAnsi="Arial" w:cs="Arial"/>
    </w:rPr>
  </w:style>
  <w:style w:type="paragraph" w:customStyle="1" w:styleId="Body">
    <w:name w:val="Body"/>
    <w:basedOn w:val="Normal"/>
    <w:link w:val="BodyChar"/>
    <w:rsid w:val="00A158B1"/>
    <w:pPr>
      <w:spacing w:after="240" w:line="276" w:lineRule="auto"/>
      <w:jc w:val="both"/>
    </w:pPr>
    <w:rPr>
      <w:rFonts w:ascii="Arial" w:hAnsi="Arial"/>
      <w:color w:val="auto"/>
      <w:sz w:val="20"/>
      <w:lang w:val="x-none" w:eastAsia="x-none"/>
    </w:rPr>
  </w:style>
  <w:style w:type="character" w:customStyle="1" w:styleId="ListParagraphChar">
    <w:name w:val="List Paragraph Char"/>
    <w:link w:val="ListParagraph"/>
    <w:uiPriority w:val="34"/>
    <w:locked/>
    <w:rsid w:val="00D80A3B"/>
    <w:rPr>
      <w:rFonts w:eastAsia="Calibri"/>
      <w:sz w:val="24"/>
      <w:szCs w:val="24"/>
    </w:rPr>
  </w:style>
  <w:style w:type="character" w:styleId="Hyperlink">
    <w:name w:val="Hyperlink"/>
    <w:uiPriority w:val="99"/>
    <w:semiHidden/>
    <w:unhideWhenUsed/>
    <w:rsid w:val="00380235"/>
    <w:rPr>
      <w:color w:val="0000FF"/>
      <w:u w:val="single"/>
    </w:rPr>
  </w:style>
  <w:style w:type="character" w:styleId="FollowedHyperlink">
    <w:name w:val="FollowedHyperlink"/>
    <w:uiPriority w:val="99"/>
    <w:semiHidden/>
    <w:unhideWhenUsed/>
    <w:rsid w:val="00380235"/>
    <w:rPr>
      <w:color w:val="800080"/>
      <w:u w:val="single"/>
    </w:rPr>
  </w:style>
  <w:style w:type="paragraph" w:customStyle="1" w:styleId="font5">
    <w:name w:val="font5"/>
    <w:basedOn w:val="Normal"/>
    <w:rsid w:val="00380235"/>
    <w:pPr>
      <w:spacing w:before="100" w:beforeAutospacing="1" w:after="100" w:afterAutospacing="1" w:line="240" w:lineRule="auto"/>
    </w:pPr>
    <w:rPr>
      <w:rFonts w:ascii="Calibri" w:hAnsi="Calibri"/>
      <w:color w:val="auto"/>
      <w:sz w:val="22"/>
      <w:szCs w:val="22"/>
      <w:lang w:val="en-GB" w:eastAsia="en-GB"/>
    </w:rPr>
  </w:style>
  <w:style w:type="paragraph" w:customStyle="1" w:styleId="font6">
    <w:name w:val="font6"/>
    <w:basedOn w:val="Normal"/>
    <w:rsid w:val="00380235"/>
    <w:pPr>
      <w:spacing w:before="100" w:beforeAutospacing="1" w:after="100" w:afterAutospacing="1" w:line="240" w:lineRule="auto"/>
    </w:pPr>
    <w:rPr>
      <w:rFonts w:ascii="Calibri" w:hAnsi="Calibri"/>
      <w:b/>
      <w:bCs/>
      <w:color w:val="auto"/>
      <w:sz w:val="22"/>
      <w:szCs w:val="22"/>
      <w:lang w:val="en-GB" w:eastAsia="en-GB"/>
    </w:rPr>
  </w:style>
  <w:style w:type="paragraph" w:customStyle="1" w:styleId="xl66">
    <w:name w:val="xl66"/>
    <w:basedOn w:val="Normal"/>
    <w:rsid w:val="00380235"/>
    <w:pPr>
      <w:spacing w:before="100" w:beforeAutospacing="1" w:after="100" w:afterAutospacing="1" w:line="240" w:lineRule="auto"/>
    </w:pPr>
    <w:rPr>
      <w:rFonts w:ascii="Times New Roman" w:hAnsi="Times New Roman"/>
      <w:color w:val="auto"/>
      <w:szCs w:val="24"/>
      <w:lang w:val="en-GB" w:eastAsia="en-GB"/>
    </w:rPr>
  </w:style>
  <w:style w:type="paragraph" w:customStyle="1" w:styleId="xl67">
    <w:name w:val="xl67"/>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68">
    <w:name w:val="xl68"/>
    <w:basedOn w:val="Normal"/>
    <w:rsid w:val="00380235"/>
    <w:pPr>
      <w:spacing w:before="100" w:beforeAutospacing="1" w:after="100" w:afterAutospacing="1" w:line="240" w:lineRule="auto"/>
      <w:textAlignment w:val="top"/>
    </w:pPr>
    <w:rPr>
      <w:rFonts w:ascii="Times New Roman" w:hAnsi="Times New Roman"/>
      <w:b/>
      <w:bCs/>
      <w:color w:val="auto"/>
      <w:szCs w:val="24"/>
      <w:lang w:val="en-GB" w:eastAsia="en-GB"/>
    </w:rPr>
  </w:style>
  <w:style w:type="paragraph" w:customStyle="1" w:styleId="xl69">
    <w:name w:val="xl69"/>
    <w:basedOn w:val="Normal"/>
    <w:rsid w:val="00380235"/>
    <w:pPr>
      <w:spacing w:before="100" w:beforeAutospacing="1" w:after="100" w:afterAutospacing="1" w:line="240" w:lineRule="auto"/>
      <w:jc w:val="both"/>
      <w:textAlignment w:val="top"/>
    </w:pPr>
    <w:rPr>
      <w:rFonts w:ascii="Times New Roman" w:hAnsi="Times New Roman"/>
      <w:b/>
      <w:bCs/>
      <w:color w:val="auto"/>
      <w:szCs w:val="24"/>
      <w:lang w:val="en-GB" w:eastAsia="en-GB"/>
    </w:rPr>
  </w:style>
  <w:style w:type="paragraph" w:customStyle="1" w:styleId="xl70">
    <w:name w:val="xl70"/>
    <w:basedOn w:val="Normal"/>
    <w:rsid w:val="00380235"/>
    <w:pPr>
      <w:spacing w:before="100" w:beforeAutospacing="1" w:after="100" w:afterAutospacing="1" w:line="240" w:lineRule="auto"/>
      <w:textAlignment w:val="top"/>
    </w:pPr>
    <w:rPr>
      <w:rFonts w:ascii="Times New Roman" w:hAnsi="Times New Roman"/>
      <w:b/>
      <w:bCs/>
      <w:color w:val="auto"/>
      <w:szCs w:val="24"/>
      <w:u w:val="single"/>
      <w:lang w:val="en-GB" w:eastAsia="en-GB"/>
    </w:rPr>
  </w:style>
  <w:style w:type="paragraph" w:customStyle="1" w:styleId="xl71">
    <w:name w:val="xl71"/>
    <w:basedOn w:val="Normal"/>
    <w:rsid w:val="00380235"/>
    <w:pP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72">
    <w:name w:val="xl72"/>
    <w:basedOn w:val="Normal"/>
    <w:rsid w:val="00380235"/>
    <w:pP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73">
    <w:name w:val="xl73"/>
    <w:basedOn w:val="Normal"/>
    <w:rsid w:val="00380235"/>
    <w:pPr>
      <w:pBdr>
        <w:top w:val="single" w:sz="4" w:space="0" w:color="auto"/>
      </w:pBd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74">
    <w:name w:val="xl74"/>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75">
    <w:name w:val="xl75"/>
    <w:basedOn w:val="Normal"/>
    <w:rsid w:val="00380235"/>
    <w:pPr>
      <w:spacing w:before="100" w:beforeAutospacing="1" w:after="100" w:afterAutospacing="1" w:line="240" w:lineRule="auto"/>
      <w:jc w:val="both"/>
      <w:textAlignment w:val="top"/>
    </w:pPr>
    <w:rPr>
      <w:rFonts w:ascii="Times New Roman" w:hAnsi="Times New Roman"/>
      <w:b/>
      <w:bCs/>
      <w:color w:val="auto"/>
      <w:szCs w:val="24"/>
      <w:u w:val="single"/>
      <w:lang w:val="en-GB" w:eastAsia="en-GB"/>
    </w:rPr>
  </w:style>
  <w:style w:type="paragraph" w:customStyle="1" w:styleId="xl76">
    <w:name w:val="xl76"/>
    <w:basedOn w:val="Normal"/>
    <w:rsid w:val="00380235"/>
    <w:pPr>
      <w:spacing w:before="100" w:beforeAutospacing="1" w:after="100" w:afterAutospacing="1" w:line="240" w:lineRule="auto"/>
      <w:textAlignment w:val="top"/>
    </w:pPr>
    <w:rPr>
      <w:rFonts w:ascii="Times New Roman" w:hAnsi="Times New Roman"/>
      <w:color w:val="auto"/>
      <w:szCs w:val="24"/>
      <w:u w:val="single"/>
      <w:lang w:val="en-GB" w:eastAsia="en-GB"/>
    </w:rPr>
  </w:style>
  <w:style w:type="paragraph" w:customStyle="1" w:styleId="xl77">
    <w:name w:val="xl77"/>
    <w:basedOn w:val="Normal"/>
    <w:rsid w:val="00380235"/>
    <w:pPr>
      <w:spacing w:before="100" w:beforeAutospacing="1" w:after="100" w:afterAutospacing="1" w:line="240" w:lineRule="auto"/>
      <w:jc w:val="both"/>
      <w:textAlignment w:val="top"/>
    </w:pPr>
    <w:rPr>
      <w:rFonts w:ascii="Times New Roman" w:hAnsi="Times New Roman"/>
      <w:color w:val="auto"/>
      <w:szCs w:val="24"/>
      <w:u w:val="single"/>
      <w:lang w:val="en-GB" w:eastAsia="en-GB"/>
    </w:rPr>
  </w:style>
  <w:style w:type="paragraph" w:customStyle="1" w:styleId="xl78">
    <w:name w:val="xl78"/>
    <w:basedOn w:val="Normal"/>
    <w:rsid w:val="00380235"/>
    <w:pPr>
      <w:pBdr>
        <w:top w:val="single" w:sz="4" w:space="0" w:color="auto"/>
      </w:pBdr>
      <w:spacing w:before="100" w:beforeAutospacing="1" w:after="100" w:afterAutospacing="1" w:line="240" w:lineRule="auto"/>
      <w:textAlignment w:val="top"/>
    </w:pPr>
    <w:rPr>
      <w:rFonts w:ascii="Times New Roman" w:hAnsi="Times New Roman"/>
      <w:b/>
      <w:bCs/>
      <w:color w:val="auto"/>
      <w:szCs w:val="24"/>
      <w:u w:val="single"/>
      <w:lang w:val="en-GB" w:eastAsia="en-GB"/>
    </w:rPr>
  </w:style>
  <w:style w:type="paragraph" w:customStyle="1" w:styleId="xl79">
    <w:name w:val="xl79"/>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b/>
      <w:bCs/>
      <w:color w:val="auto"/>
      <w:szCs w:val="24"/>
      <w:u w:val="single"/>
      <w:lang w:val="en-GB" w:eastAsia="en-GB"/>
    </w:rPr>
  </w:style>
  <w:style w:type="paragraph" w:customStyle="1" w:styleId="xl80">
    <w:name w:val="xl80"/>
    <w:basedOn w:val="Normal"/>
    <w:rsid w:val="00380235"/>
    <w:pPr>
      <w:pBdr>
        <w:top w:val="single" w:sz="4" w:space="0" w:color="auto"/>
      </w:pBdr>
      <w:spacing w:before="100" w:beforeAutospacing="1" w:after="100" w:afterAutospacing="1" w:line="240" w:lineRule="auto"/>
      <w:textAlignment w:val="top"/>
    </w:pPr>
    <w:rPr>
      <w:rFonts w:ascii="Times New Roman" w:hAnsi="Times New Roman"/>
      <w:b/>
      <w:bCs/>
      <w:color w:val="auto"/>
      <w:szCs w:val="24"/>
      <w:lang w:val="en-GB" w:eastAsia="en-GB"/>
    </w:rPr>
  </w:style>
  <w:style w:type="paragraph" w:customStyle="1" w:styleId="xl81">
    <w:name w:val="xl81"/>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b/>
      <w:bCs/>
      <w:color w:val="auto"/>
      <w:szCs w:val="24"/>
      <w:lang w:val="en-GB" w:eastAsia="en-GB"/>
    </w:rPr>
  </w:style>
  <w:style w:type="paragraph" w:customStyle="1" w:styleId="xl82">
    <w:name w:val="xl82"/>
    <w:basedOn w:val="Normal"/>
    <w:rsid w:val="00380235"/>
    <w:pP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83">
    <w:name w:val="xl83"/>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84">
    <w:name w:val="xl84"/>
    <w:basedOn w:val="Normal"/>
    <w:rsid w:val="00380235"/>
    <w:pPr>
      <w:spacing w:before="100" w:beforeAutospacing="1" w:after="100" w:afterAutospacing="1" w:line="240" w:lineRule="auto"/>
      <w:textAlignment w:val="top"/>
    </w:pPr>
    <w:rPr>
      <w:rFonts w:ascii="Times New Roman" w:hAnsi="Times New Roman"/>
      <w:b/>
      <w:bCs/>
      <w:color w:val="auto"/>
      <w:szCs w:val="24"/>
      <w:u w:val="single"/>
      <w:lang w:val="en-GB" w:eastAsia="en-GB"/>
    </w:rPr>
  </w:style>
  <w:style w:type="paragraph" w:customStyle="1" w:styleId="xl85">
    <w:name w:val="xl85"/>
    <w:basedOn w:val="Normal"/>
    <w:rsid w:val="00380235"/>
    <w:pP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86">
    <w:name w:val="xl86"/>
    <w:basedOn w:val="Normal"/>
    <w:rsid w:val="00380235"/>
    <w:pPr>
      <w:pBdr>
        <w:top w:val="single" w:sz="4" w:space="0" w:color="auto"/>
      </w:pBd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87">
    <w:name w:val="xl87"/>
    <w:basedOn w:val="Normal"/>
    <w:rsid w:val="00380235"/>
    <w:pPr>
      <w:pBdr>
        <w:top w:val="single" w:sz="4" w:space="0" w:color="auto"/>
        <w:bottom w:val="single" w:sz="4" w:space="0" w:color="auto"/>
      </w:pBdr>
      <w:spacing w:before="100" w:beforeAutospacing="1" w:after="100" w:afterAutospacing="1" w:line="240" w:lineRule="auto"/>
      <w:textAlignment w:val="top"/>
    </w:pPr>
    <w:rPr>
      <w:rFonts w:ascii="Times New Roman" w:hAnsi="Times New Roman"/>
      <w:b/>
      <w:bCs/>
      <w:color w:val="auto"/>
      <w:szCs w:val="24"/>
      <w:lang w:val="en-GB" w:eastAsia="en-GB"/>
    </w:rPr>
  </w:style>
  <w:style w:type="paragraph" w:customStyle="1" w:styleId="xl88">
    <w:name w:val="xl88"/>
    <w:basedOn w:val="Normal"/>
    <w:rsid w:val="00380235"/>
    <w:pPr>
      <w:pBdr>
        <w:top w:val="single" w:sz="4" w:space="0" w:color="auto"/>
        <w:bottom w:val="single" w:sz="4" w:space="0" w:color="auto"/>
      </w:pBdr>
      <w:spacing w:before="100" w:beforeAutospacing="1" w:after="100" w:afterAutospacing="1" w:line="240" w:lineRule="auto"/>
      <w:jc w:val="right"/>
      <w:textAlignment w:val="top"/>
    </w:pPr>
    <w:rPr>
      <w:rFonts w:ascii="Times New Roman" w:hAnsi="Times New Roman"/>
      <w:b/>
      <w:bCs/>
      <w:color w:val="auto"/>
      <w:szCs w:val="24"/>
      <w:lang w:val="en-GB" w:eastAsia="en-GB"/>
    </w:rPr>
  </w:style>
  <w:style w:type="paragraph" w:customStyle="1" w:styleId="xl89">
    <w:name w:val="xl89"/>
    <w:basedOn w:val="Normal"/>
    <w:rsid w:val="00380235"/>
    <w:pP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90">
    <w:name w:val="xl90"/>
    <w:basedOn w:val="Normal"/>
    <w:rsid w:val="00380235"/>
    <w:pPr>
      <w:spacing w:before="100" w:beforeAutospacing="1" w:after="100" w:afterAutospacing="1" w:line="240" w:lineRule="auto"/>
    </w:pPr>
    <w:rPr>
      <w:rFonts w:ascii="Times New Roman" w:hAnsi="Times New Roman"/>
      <w:color w:val="auto"/>
      <w:szCs w:val="24"/>
      <w:lang w:val="en-GB" w:eastAsia="en-GB"/>
    </w:rPr>
  </w:style>
  <w:style w:type="paragraph" w:customStyle="1" w:styleId="xl91">
    <w:name w:val="xl91"/>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92">
    <w:name w:val="xl92"/>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93">
    <w:name w:val="xl93"/>
    <w:basedOn w:val="Normal"/>
    <w:rsid w:val="00380235"/>
    <w:pP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94">
    <w:name w:val="xl94"/>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95">
    <w:name w:val="xl95"/>
    <w:basedOn w:val="Normal"/>
    <w:rsid w:val="00380235"/>
    <w:pPr>
      <w:spacing w:before="100" w:beforeAutospacing="1" w:after="100" w:afterAutospacing="1" w:line="240" w:lineRule="auto"/>
      <w:jc w:val="center"/>
      <w:textAlignment w:val="center"/>
    </w:pPr>
    <w:rPr>
      <w:rFonts w:ascii="Times New Roman" w:hAnsi="Times New Roman"/>
      <w:b/>
      <w:bCs/>
      <w:color w:val="auto"/>
      <w:szCs w:val="24"/>
      <w:u w:val="single"/>
      <w:lang w:val="en-GB" w:eastAsia="en-GB"/>
    </w:rPr>
  </w:style>
  <w:style w:type="paragraph" w:customStyle="1" w:styleId="xl96">
    <w:name w:val="xl96"/>
    <w:basedOn w:val="Normal"/>
    <w:rsid w:val="0038023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97">
    <w:name w:val="xl97"/>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98">
    <w:name w:val="xl98"/>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99">
    <w:name w:val="xl99"/>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00">
    <w:name w:val="xl100"/>
    <w:basedOn w:val="Normal"/>
    <w:rsid w:val="00380235"/>
    <w:pPr>
      <w:pBdr>
        <w:bottom w:val="single" w:sz="4" w:space="0" w:color="auto"/>
      </w:pBd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101">
    <w:name w:val="xl101"/>
    <w:basedOn w:val="Normal"/>
    <w:rsid w:val="00380235"/>
    <w:pPr>
      <w:spacing w:before="100" w:beforeAutospacing="1" w:after="100" w:afterAutospacing="1" w:line="240" w:lineRule="auto"/>
      <w:jc w:val="center"/>
      <w:textAlignment w:val="center"/>
    </w:pPr>
    <w:rPr>
      <w:rFonts w:ascii="Times New Roman" w:hAnsi="Times New Roman"/>
      <w:b/>
      <w:bCs/>
      <w:color w:val="auto"/>
      <w:szCs w:val="24"/>
      <w:u w:val="single"/>
      <w:lang w:val="en-GB" w:eastAsia="en-GB"/>
    </w:rPr>
  </w:style>
  <w:style w:type="paragraph" w:customStyle="1" w:styleId="xl102">
    <w:name w:val="xl102"/>
    <w:basedOn w:val="Normal"/>
    <w:rsid w:val="00380235"/>
    <w:pPr>
      <w:spacing w:before="100" w:beforeAutospacing="1" w:after="100" w:afterAutospacing="1" w:line="240" w:lineRule="auto"/>
      <w:jc w:val="both"/>
      <w:textAlignment w:val="center"/>
    </w:pPr>
    <w:rPr>
      <w:rFonts w:ascii="Times New Roman" w:hAnsi="Times New Roman"/>
      <w:b/>
      <w:bCs/>
      <w:color w:val="auto"/>
      <w:szCs w:val="24"/>
      <w:u w:val="single"/>
      <w:lang w:val="en-GB" w:eastAsia="en-GB"/>
    </w:rPr>
  </w:style>
  <w:style w:type="paragraph" w:customStyle="1" w:styleId="xl103">
    <w:name w:val="xl103"/>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104">
    <w:name w:val="xl104"/>
    <w:basedOn w:val="Normal"/>
    <w:rsid w:val="00380235"/>
    <w:pPr>
      <w:spacing w:before="100" w:beforeAutospacing="1" w:after="100" w:afterAutospacing="1" w:line="240" w:lineRule="auto"/>
      <w:textAlignment w:val="center"/>
    </w:pPr>
    <w:rPr>
      <w:rFonts w:ascii="Times New Roman" w:hAnsi="Times New Roman"/>
      <w:b/>
      <w:bCs/>
      <w:color w:val="auto"/>
      <w:szCs w:val="24"/>
      <w:u w:val="single"/>
      <w:lang w:val="en-GB" w:eastAsia="en-GB"/>
    </w:rPr>
  </w:style>
  <w:style w:type="paragraph" w:customStyle="1" w:styleId="xl105">
    <w:name w:val="xl105"/>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106">
    <w:name w:val="xl106"/>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107">
    <w:name w:val="xl107"/>
    <w:basedOn w:val="Normal"/>
    <w:rsid w:val="00380235"/>
    <w:pPr>
      <w:spacing w:before="100" w:beforeAutospacing="1" w:after="100" w:afterAutospacing="1" w:line="240" w:lineRule="auto"/>
      <w:textAlignment w:val="top"/>
    </w:pPr>
    <w:rPr>
      <w:rFonts w:ascii="Times New Roman" w:hAnsi="Times New Roman"/>
      <w:b/>
      <w:bCs/>
      <w:color w:val="FF0000"/>
      <w:szCs w:val="24"/>
      <w:u w:val="single"/>
      <w:lang w:val="en-GB" w:eastAsia="en-GB"/>
    </w:rPr>
  </w:style>
  <w:style w:type="paragraph" w:customStyle="1" w:styleId="xl108">
    <w:name w:val="xl108"/>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09">
    <w:name w:val="xl109"/>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10">
    <w:name w:val="xl110"/>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1">
    <w:name w:val="xl111"/>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2">
    <w:name w:val="xl112"/>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3">
    <w:name w:val="xl113"/>
    <w:basedOn w:val="Normal"/>
    <w:rsid w:val="00380235"/>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4">
    <w:name w:val="xl114"/>
    <w:basedOn w:val="Normal"/>
    <w:rsid w:val="00380235"/>
    <w:pP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5">
    <w:name w:val="xl115"/>
    <w:basedOn w:val="Normal"/>
    <w:rsid w:val="00380235"/>
    <w:pP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6">
    <w:name w:val="xl116"/>
    <w:basedOn w:val="Normal"/>
    <w:rsid w:val="00380235"/>
    <w:pP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7">
    <w:name w:val="xl117"/>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18">
    <w:name w:val="xl118"/>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19">
    <w:name w:val="xl119"/>
    <w:basedOn w:val="Normal"/>
    <w:rsid w:val="0038023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20">
    <w:name w:val="xl120"/>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1">
    <w:name w:val="xl121"/>
    <w:basedOn w:val="Normal"/>
    <w:rsid w:val="00380235"/>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2">
    <w:name w:val="xl122"/>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3">
    <w:name w:val="xl123"/>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4">
    <w:name w:val="xl124"/>
    <w:basedOn w:val="Normal"/>
    <w:rsid w:val="00380235"/>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5">
    <w:name w:val="xl125"/>
    <w:basedOn w:val="Normal"/>
    <w:rsid w:val="003802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6">
    <w:name w:val="xl126"/>
    <w:basedOn w:val="Normal"/>
    <w:rsid w:val="003802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7">
    <w:name w:val="xl127"/>
    <w:basedOn w:val="Normal"/>
    <w:rsid w:val="0038023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8">
    <w:name w:val="xl128"/>
    <w:basedOn w:val="Normal"/>
    <w:rsid w:val="003802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9">
    <w:name w:val="xl129"/>
    <w:basedOn w:val="Normal"/>
    <w:rsid w:val="003802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0">
    <w:name w:val="xl130"/>
    <w:basedOn w:val="Normal"/>
    <w:rsid w:val="003802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1">
    <w:name w:val="xl131"/>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2">
    <w:name w:val="xl132"/>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3">
    <w:name w:val="xl133"/>
    <w:basedOn w:val="Normal"/>
    <w:rsid w:val="003802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4">
    <w:name w:val="xl134"/>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5">
    <w:name w:val="xl135"/>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6">
    <w:name w:val="xl136"/>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7">
    <w:name w:val="xl137"/>
    <w:basedOn w:val="Normal"/>
    <w:rsid w:val="003802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8">
    <w:name w:val="xl138"/>
    <w:basedOn w:val="Normal"/>
    <w:rsid w:val="00380235"/>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auto"/>
      <w:szCs w:val="24"/>
      <w:lang w:val="en-GB" w:eastAsia="en-GB"/>
    </w:rPr>
  </w:style>
  <w:style w:type="paragraph" w:customStyle="1" w:styleId="xl139">
    <w:name w:val="xl139"/>
    <w:basedOn w:val="Normal"/>
    <w:rsid w:val="00380235"/>
    <w:pPr>
      <w:pBdr>
        <w:left w:val="single" w:sz="4" w:space="0" w:color="auto"/>
        <w:right w:val="single" w:sz="4" w:space="0" w:color="auto"/>
      </w:pBdr>
      <w:spacing w:before="100" w:beforeAutospacing="1" w:after="100" w:afterAutospacing="1" w:line="240" w:lineRule="auto"/>
    </w:pPr>
    <w:rPr>
      <w:rFonts w:ascii="Times New Roman" w:hAnsi="Times New Roman"/>
      <w:color w:val="auto"/>
      <w:szCs w:val="24"/>
      <w:lang w:val="en-GB" w:eastAsia="en-GB"/>
    </w:rPr>
  </w:style>
  <w:style w:type="paragraph" w:customStyle="1" w:styleId="xl140">
    <w:name w:val="xl140"/>
    <w:basedOn w:val="Normal"/>
    <w:rsid w:val="00380235"/>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szCs w:val="24"/>
      <w:lang w:val="en-GB" w:eastAsia="en-GB"/>
    </w:rPr>
  </w:style>
  <w:style w:type="paragraph" w:customStyle="1" w:styleId="xl141">
    <w:name w:val="xl141"/>
    <w:basedOn w:val="Normal"/>
    <w:rsid w:val="0038023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42">
    <w:name w:val="xl142"/>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3">
    <w:name w:val="xl143"/>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4">
    <w:name w:val="xl144"/>
    <w:basedOn w:val="Normal"/>
    <w:rsid w:val="00380235"/>
    <w:pPr>
      <w:pBdr>
        <w:left w:val="single" w:sz="4" w:space="0" w:color="auto"/>
        <w:right w:val="single" w:sz="4" w:space="0" w:color="auto"/>
      </w:pBdr>
      <w:shd w:val="clear" w:color="000000" w:fill="B8CCE4"/>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5">
    <w:name w:val="xl145"/>
    <w:basedOn w:val="Normal"/>
    <w:rsid w:val="00380235"/>
    <w:pPr>
      <w:pBdr>
        <w:left w:val="single" w:sz="4" w:space="0" w:color="auto"/>
        <w:right w:val="single" w:sz="4" w:space="0" w:color="auto"/>
      </w:pBdr>
      <w:shd w:val="clear" w:color="000000" w:fill="B8CCE4"/>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46">
    <w:name w:val="xl146"/>
    <w:basedOn w:val="Normal"/>
    <w:rsid w:val="003802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7">
    <w:name w:val="xl147"/>
    <w:basedOn w:val="Normal"/>
    <w:rsid w:val="0038023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8">
    <w:name w:val="xl148"/>
    <w:basedOn w:val="Normal"/>
    <w:rsid w:val="003802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styleId="Revision">
    <w:name w:val="Revision"/>
    <w:hidden/>
    <w:uiPriority w:val="99"/>
    <w:semiHidden/>
    <w:rsid w:val="00A06933"/>
    <w:rPr>
      <w:rFonts w:ascii="Times" w:hAnsi="Times"/>
      <w:color w:val="000000"/>
      <w:sz w:val="24"/>
      <w:lang w:val="en-US" w:eastAsia="ja-JP"/>
    </w:rPr>
  </w:style>
  <w:style w:type="character" w:customStyle="1" w:styleId="Heading4Char">
    <w:name w:val="Heading 4 Char"/>
    <w:link w:val="Heading4"/>
    <w:uiPriority w:val="9"/>
    <w:rsid w:val="00624B7A"/>
    <w:rPr>
      <w:rFonts w:ascii="Calibri Light" w:hAnsi="Calibri Light"/>
      <w:i/>
      <w:iCs/>
      <w:sz w:val="22"/>
      <w:szCs w:val="22"/>
      <w:lang w:eastAsia="en-US"/>
    </w:rPr>
  </w:style>
  <w:style w:type="character" w:customStyle="1" w:styleId="Heading7Char">
    <w:name w:val="Heading 7 Char"/>
    <w:link w:val="Heading7"/>
    <w:uiPriority w:val="9"/>
    <w:semiHidden/>
    <w:rsid w:val="00624B7A"/>
    <w:rPr>
      <w:rFonts w:ascii="Calibri Light" w:hAnsi="Calibri Light"/>
      <w:i/>
      <w:iCs/>
      <w:color w:val="1F3763"/>
      <w:sz w:val="22"/>
      <w:szCs w:val="22"/>
      <w:lang w:eastAsia="en-US"/>
    </w:rPr>
  </w:style>
  <w:style w:type="character" w:customStyle="1" w:styleId="Heading8Char">
    <w:name w:val="Heading 8 Char"/>
    <w:link w:val="Heading8"/>
    <w:uiPriority w:val="9"/>
    <w:semiHidden/>
    <w:rsid w:val="00624B7A"/>
    <w:rPr>
      <w:rFonts w:ascii="Calibri Light" w:hAnsi="Calibri Light"/>
      <w:color w:val="272727"/>
      <w:sz w:val="21"/>
      <w:szCs w:val="21"/>
      <w:lang w:eastAsia="en-US"/>
    </w:rPr>
  </w:style>
  <w:style w:type="character" w:customStyle="1" w:styleId="Heading9Char">
    <w:name w:val="Heading 9 Char"/>
    <w:link w:val="Heading9"/>
    <w:uiPriority w:val="9"/>
    <w:semiHidden/>
    <w:rsid w:val="00624B7A"/>
    <w:rPr>
      <w:rFonts w:ascii="Calibri Light" w:hAnsi="Calibri Light"/>
      <w:i/>
      <w:iCs/>
      <w:color w:val="272727"/>
      <w:sz w:val="21"/>
      <w:szCs w:val="21"/>
      <w:lang w:eastAsia="en-US"/>
    </w:rPr>
  </w:style>
  <w:style w:type="character" w:customStyle="1" w:styleId="BodyTextChar">
    <w:name w:val="Body Text Char"/>
    <w:link w:val="BodyText"/>
    <w:rsid w:val="00903116"/>
    <w:rPr>
      <w:rFonts w:ascii="Times" w:hAnsi="Times"/>
      <w:color w:val="000000"/>
      <w:sz w:val="24"/>
      <w:lang w:eastAsia="ja-JP"/>
    </w:rPr>
  </w:style>
  <w:style w:type="character" w:customStyle="1" w:styleId="PlainTextChar">
    <w:name w:val="Plain Text Char"/>
    <w:link w:val="PlainText"/>
    <w:uiPriority w:val="99"/>
    <w:rsid w:val="00D93B5D"/>
    <w:rPr>
      <w:rFonts w:ascii="Courier New" w:hAnsi="Courier New" w:cs="Courier New"/>
      <w:color w:val="000000"/>
      <w:lang w:val="en-US" w:eastAsia="ja-JP"/>
    </w:rPr>
  </w:style>
  <w:style w:type="character" w:customStyle="1" w:styleId="Heading1Char">
    <w:name w:val="Heading 1 Char"/>
    <w:link w:val="Heading1"/>
    <w:rsid w:val="00965EC8"/>
    <w:rPr>
      <w:rFonts w:ascii="Times" w:hAnsi="Times" w:cs="Arial"/>
      <w:bCs/>
      <w:caps/>
      <w:color w:val="000000"/>
      <w:kern w:val="32"/>
      <w:sz w:val="28"/>
      <w:szCs w:val="28"/>
      <w:lang w:eastAsia="ja-JP"/>
    </w:rPr>
  </w:style>
  <w:style w:type="table" w:customStyle="1" w:styleId="TableGrid0">
    <w:name w:val="TableGrid"/>
    <w:rsid w:val="00965EC8"/>
    <w:rPr>
      <w:rFonts w:ascii="Calibri" w:hAnsi="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5E1365"/>
    <w:pPr>
      <w:widowControl w:val="0"/>
      <w:autoSpaceDE w:val="0"/>
      <w:autoSpaceDN w:val="0"/>
      <w:spacing w:line="240" w:lineRule="auto"/>
      <w:ind w:left="823"/>
    </w:pPr>
    <w:rPr>
      <w:rFonts w:ascii="Arial" w:eastAsia="Arial" w:hAnsi="Arial" w:cs="Arial"/>
      <w:color w:val="auto"/>
      <w:sz w:val="22"/>
      <w:szCs w:val="22"/>
      <w:lang w:eastAsia="en-US"/>
    </w:rPr>
  </w:style>
  <w:style w:type="paragraph" w:customStyle="1" w:styleId="Default">
    <w:name w:val="Default"/>
    <w:rsid w:val="004B0F14"/>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1178">
      <w:bodyDiv w:val="1"/>
      <w:marLeft w:val="0"/>
      <w:marRight w:val="0"/>
      <w:marTop w:val="0"/>
      <w:marBottom w:val="0"/>
      <w:divBdr>
        <w:top w:val="none" w:sz="0" w:space="0" w:color="auto"/>
        <w:left w:val="none" w:sz="0" w:space="0" w:color="auto"/>
        <w:bottom w:val="none" w:sz="0" w:space="0" w:color="auto"/>
        <w:right w:val="none" w:sz="0" w:space="0" w:color="auto"/>
      </w:divBdr>
    </w:div>
    <w:div w:id="107820456">
      <w:bodyDiv w:val="1"/>
      <w:marLeft w:val="0"/>
      <w:marRight w:val="0"/>
      <w:marTop w:val="0"/>
      <w:marBottom w:val="0"/>
      <w:divBdr>
        <w:top w:val="none" w:sz="0" w:space="0" w:color="auto"/>
        <w:left w:val="none" w:sz="0" w:space="0" w:color="auto"/>
        <w:bottom w:val="none" w:sz="0" w:space="0" w:color="auto"/>
        <w:right w:val="none" w:sz="0" w:space="0" w:color="auto"/>
      </w:divBdr>
    </w:div>
    <w:div w:id="140004913">
      <w:bodyDiv w:val="1"/>
      <w:marLeft w:val="0"/>
      <w:marRight w:val="0"/>
      <w:marTop w:val="0"/>
      <w:marBottom w:val="0"/>
      <w:divBdr>
        <w:top w:val="none" w:sz="0" w:space="0" w:color="auto"/>
        <w:left w:val="none" w:sz="0" w:space="0" w:color="auto"/>
        <w:bottom w:val="none" w:sz="0" w:space="0" w:color="auto"/>
        <w:right w:val="none" w:sz="0" w:space="0" w:color="auto"/>
      </w:divBdr>
    </w:div>
    <w:div w:id="172962082">
      <w:bodyDiv w:val="1"/>
      <w:marLeft w:val="0"/>
      <w:marRight w:val="0"/>
      <w:marTop w:val="0"/>
      <w:marBottom w:val="0"/>
      <w:divBdr>
        <w:top w:val="none" w:sz="0" w:space="0" w:color="auto"/>
        <w:left w:val="none" w:sz="0" w:space="0" w:color="auto"/>
        <w:bottom w:val="none" w:sz="0" w:space="0" w:color="auto"/>
        <w:right w:val="none" w:sz="0" w:space="0" w:color="auto"/>
      </w:divBdr>
    </w:div>
    <w:div w:id="198399813">
      <w:bodyDiv w:val="1"/>
      <w:marLeft w:val="0"/>
      <w:marRight w:val="0"/>
      <w:marTop w:val="0"/>
      <w:marBottom w:val="0"/>
      <w:divBdr>
        <w:top w:val="none" w:sz="0" w:space="0" w:color="auto"/>
        <w:left w:val="none" w:sz="0" w:space="0" w:color="auto"/>
        <w:bottom w:val="none" w:sz="0" w:space="0" w:color="auto"/>
        <w:right w:val="none" w:sz="0" w:space="0" w:color="auto"/>
      </w:divBdr>
    </w:div>
    <w:div w:id="271790192">
      <w:bodyDiv w:val="1"/>
      <w:marLeft w:val="0"/>
      <w:marRight w:val="0"/>
      <w:marTop w:val="0"/>
      <w:marBottom w:val="0"/>
      <w:divBdr>
        <w:top w:val="none" w:sz="0" w:space="0" w:color="auto"/>
        <w:left w:val="none" w:sz="0" w:space="0" w:color="auto"/>
        <w:bottom w:val="none" w:sz="0" w:space="0" w:color="auto"/>
        <w:right w:val="none" w:sz="0" w:space="0" w:color="auto"/>
      </w:divBdr>
    </w:div>
    <w:div w:id="325136130">
      <w:bodyDiv w:val="1"/>
      <w:marLeft w:val="0"/>
      <w:marRight w:val="0"/>
      <w:marTop w:val="0"/>
      <w:marBottom w:val="0"/>
      <w:divBdr>
        <w:top w:val="none" w:sz="0" w:space="0" w:color="auto"/>
        <w:left w:val="none" w:sz="0" w:space="0" w:color="auto"/>
        <w:bottom w:val="none" w:sz="0" w:space="0" w:color="auto"/>
        <w:right w:val="none" w:sz="0" w:space="0" w:color="auto"/>
      </w:divBdr>
    </w:div>
    <w:div w:id="342517937">
      <w:bodyDiv w:val="1"/>
      <w:marLeft w:val="0"/>
      <w:marRight w:val="0"/>
      <w:marTop w:val="0"/>
      <w:marBottom w:val="0"/>
      <w:divBdr>
        <w:top w:val="none" w:sz="0" w:space="0" w:color="auto"/>
        <w:left w:val="none" w:sz="0" w:space="0" w:color="auto"/>
        <w:bottom w:val="none" w:sz="0" w:space="0" w:color="auto"/>
        <w:right w:val="none" w:sz="0" w:space="0" w:color="auto"/>
      </w:divBdr>
    </w:div>
    <w:div w:id="383795370">
      <w:bodyDiv w:val="1"/>
      <w:marLeft w:val="0"/>
      <w:marRight w:val="0"/>
      <w:marTop w:val="0"/>
      <w:marBottom w:val="0"/>
      <w:divBdr>
        <w:top w:val="none" w:sz="0" w:space="0" w:color="auto"/>
        <w:left w:val="none" w:sz="0" w:space="0" w:color="auto"/>
        <w:bottom w:val="none" w:sz="0" w:space="0" w:color="auto"/>
        <w:right w:val="none" w:sz="0" w:space="0" w:color="auto"/>
      </w:divBdr>
    </w:div>
    <w:div w:id="422726381">
      <w:bodyDiv w:val="1"/>
      <w:marLeft w:val="0"/>
      <w:marRight w:val="0"/>
      <w:marTop w:val="0"/>
      <w:marBottom w:val="0"/>
      <w:divBdr>
        <w:top w:val="none" w:sz="0" w:space="0" w:color="auto"/>
        <w:left w:val="none" w:sz="0" w:space="0" w:color="auto"/>
        <w:bottom w:val="none" w:sz="0" w:space="0" w:color="auto"/>
        <w:right w:val="none" w:sz="0" w:space="0" w:color="auto"/>
      </w:divBdr>
    </w:div>
    <w:div w:id="435056651">
      <w:bodyDiv w:val="1"/>
      <w:marLeft w:val="0"/>
      <w:marRight w:val="0"/>
      <w:marTop w:val="0"/>
      <w:marBottom w:val="0"/>
      <w:divBdr>
        <w:top w:val="none" w:sz="0" w:space="0" w:color="auto"/>
        <w:left w:val="none" w:sz="0" w:space="0" w:color="auto"/>
        <w:bottom w:val="none" w:sz="0" w:space="0" w:color="auto"/>
        <w:right w:val="none" w:sz="0" w:space="0" w:color="auto"/>
      </w:divBdr>
    </w:div>
    <w:div w:id="487862991">
      <w:bodyDiv w:val="1"/>
      <w:marLeft w:val="0"/>
      <w:marRight w:val="0"/>
      <w:marTop w:val="0"/>
      <w:marBottom w:val="0"/>
      <w:divBdr>
        <w:top w:val="none" w:sz="0" w:space="0" w:color="auto"/>
        <w:left w:val="none" w:sz="0" w:space="0" w:color="auto"/>
        <w:bottom w:val="none" w:sz="0" w:space="0" w:color="auto"/>
        <w:right w:val="none" w:sz="0" w:space="0" w:color="auto"/>
      </w:divBdr>
    </w:div>
    <w:div w:id="653608906">
      <w:bodyDiv w:val="1"/>
      <w:marLeft w:val="0"/>
      <w:marRight w:val="0"/>
      <w:marTop w:val="0"/>
      <w:marBottom w:val="0"/>
      <w:divBdr>
        <w:top w:val="none" w:sz="0" w:space="0" w:color="auto"/>
        <w:left w:val="none" w:sz="0" w:space="0" w:color="auto"/>
        <w:bottom w:val="none" w:sz="0" w:space="0" w:color="auto"/>
        <w:right w:val="none" w:sz="0" w:space="0" w:color="auto"/>
      </w:divBdr>
    </w:div>
    <w:div w:id="849837097">
      <w:bodyDiv w:val="1"/>
      <w:marLeft w:val="0"/>
      <w:marRight w:val="0"/>
      <w:marTop w:val="0"/>
      <w:marBottom w:val="0"/>
      <w:divBdr>
        <w:top w:val="none" w:sz="0" w:space="0" w:color="auto"/>
        <w:left w:val="none" w:sz="0" w:space="0" w:color="auto"/>
        <w:bottom w:val="none" w:sz="0" w:space="0" w:color="auto"/>
        <w:right w:val="none" w:sz="0" w:space="0" w:color="auto"/>
      </w:divBdr>
    </w:div>
    <w:div w:id="1242057892">
      <w:bodyDiv w:val="1"/>
      <w:marLeft w:val="0"/>
      <w:marRight w:val="0"/>
      <w:marTop w:val="0"/>
      <w:marBottom w:val="0"/>
      <w:divBdr>
        <w:top w:val="none" w:sz="0" w:space="0" w:color="auto"/>
        <w:left w:val="none" w:sz="0" w:space="0" w:color="auto"/>
        <w:bottom w:val="none" w:sz="0" w:space="0" w:color="auto"/>
        <w:right w:val="none" w:sz="0" w:space="0" w:color="auto"/>
      </w:divBdr>
    </w:div>
    <w:div w:id="1247954069">
      <w:bodyDiv w:val="1"/>
      <w:marLeft w:val="0"/>
      <w:marRight w:val="0"/>
      <w:marTop w:val="0"/>
      <w:marBottom w:val="0"/>
      <w:divBdr>
        <w:top w:val="none" w:sz="0" w:space="0" w:color="auto"/>
        <w:left w:val="none" w:sz="0" w:space="0" w:color="auto"/>
        <w:bottom w:val="none" w:sz="0" w:space="0" w:color="auto"/>
        <w:right w:val="none" w:sz="0" w:space="0" w:color="auto"/>
      </w:divBdr>
    </w:div>
    <w:div w:id="1257833859">
      <w:bodyDiv w:val="1"/>
      <w:marLeft w:val="0"/>
      <w:marRight w:val="0"/>
      <w:marTop w:val="0"/>
      <w:marBottom w:val="0"/>
      <w:divBdr>
        <w:top w:val="none" w:sz="0" w:space="0" w:color="auto"/>
        <w:left w:val="none" w:sz="0" w:space="0" w:color="auto"/>
        <w:bottom w:val="none" w:sz="0" w:space="0" w:color="auto"/>
        <w:right w:val="none" w:sz="0" w:space="0" w:color="auto"/>
      </w:divBdr>
    </w:div>
    <w:div w:id="1288974073">
      <w:bodyDiv w:val="1"/>
      <w:marLeft w:val="0"/>
      <w:marRight w:val="0"/>
      <w:marTop w:val="0"/>
      <w:marBottom w:val="0"/>
      <w:divBdr>
        <w:top w:val="none" w:sz="0" w:space="0" w:color="auto"/>
        <w:left w:val="none" w:sz="0" w:space="0" w:color="auto"/>
        <w:bottom w:val="none" w:sz="0" w:space="0" w:color="auto"/>
        <w:right w:val="none" w:sz="0" w:space="0" w:color="auto"/>
      </w:divBdr>
    </w:div>
    <w:div w:id="1291518866">
      <w:bodyDiv w:val="1"/>
      <w:marLeft w:val="0"/>
      <w:marRight w:val="0"/>
      <w:marTop w:val="0"/>
      <w:marBottom w:val="0"/>
      <w:divBdr>
        <w:top w:val="none" w:sz="0" w:space="0" w:color="auto"/>
        <w:left w:val="none" w:sz="0" w:space="0" w:color="auto"/>
        <w:bottom w:val="none" w:sz="0" w:space="0" w:color="auto"/>
        <w:right w:val="none" w:sz="0" w:space="0" w:color="auto"/>
      </w:divBdr>
    </w:div>
    <w:div w:id="1310787641">
      <w:bodyDiv w:val="1"/>
      <w:marLeft w:val="0"/>
      <w:marRight w:val="0"/>
      <w:marTop w:val="0"/>
      <w:marBottom w:val="0"/>
      <w:divBdr>
        <w:top w:val="none" w:sz="0" w:space="0" w:color="auto"/>
        <w:left w:val="none" w:sz="0" w:space="0" w:color="auto"/>
        <w:bottom w:val="none" w:sz="0" w:space="0" w:color="auto"/>
        <w:right w:val="none" w:sz="0" w:space="0" w:color="auto"/>
      </w:divBdr>
    </w:div>
    <w:div w:id="1562642463">
      <w:bodyDiv w:val="1"/>
      <w:marLeft w:val="0"/>
      <w:marRight w:val="0"/>
      <w:marTop w:val="0"/>
      <w:marBottom w:val="0"/>
      <w:divBdr>
        <w:top w:val="none" w:sz="0" w:space="0" w:color="auto"/>
        <w:left w:val="none" w:sz="0" w:space="0" w:color="auto"/>
        <w:bottom w:val="none" w:sz="0" w:space="0" w:color="auto"/>
        <w:right w:val="none" w:sz="0" w:space="0" w:color="auto"/>
      </w:divBdr>
    </w:div>
    <w:div w:id="1568998835">
      <w:bodyDiv w:val="1"/>
      <w:marLeft w:val="0"/>
      <w:marRight w:val="0"/>
      <w:marTop w:val="0"/>
      <w:marBottom w:val="0"/>
      <w:divBdr>
        <w:top w:val="none" w:sz="0" w:space="0" w:color="auto"/>
        <w:left w:val="none" w:sz="0" w:space="0" w:color="auto"/>
        <w:bottom w:val="none" w:sz="0" w:space="0" w:color="auto"/>
        <w:right w:val="none" w:sz="0" w:space="0" w:color="auto"/>
      </w:divBdr>
    </w:div>
    <w:div w:id="1667631676">
      <w:bodyDiv w:val="1"/>
      <w:marLeft w:val="0"/>
      <w:marRight w:val="0"/>
      <w:marTop w:val="0"/>
      <w:marBottom w:val="0"/>
      <w:divBdr>
        <w:top w:val="none" w:sz="0" w:space="0" w:color="auto"/>
        <w:left w:val="none" w:sz="0" w:space="0" w:color="auto"/>
        <w:bottom w:val="none" w:sz="0" w:space="0" w:color="auto"/>
        <w:right w:val="none" w:sz="0" w:space="0" w:color="auto"/>
      </w:divBdr>
    </w:div>
    <w:div w:id="1727021893">
      <w:bodyDiv w:val="1"/>
      <w:marLeft w:val="0"/>
      <w:marRight w:val="0"/>
      <w:marTop w:val="0"/>
      <w:marBottom w:val="0"/>
      <w:divBdr>
        <w:top w:val="none" w:sz="0" w:space="0" w:color="auto"/>
        <w:left w:val="none" w:sz="0" w:space="0" w:color="auto"/>
        <w:bottom w:val="none" w:sz="0" w:space="0" w:color="auto"/>
        <w:right w:val="none" w:sz="0" w:space="0" w:color="auto"/>
      </w:divBdr>
    </w:div>
    <w:div w:id="1754740097">
      <w:bodyDiv w:val="1"/>
      <w:marLeft w:val="0"/>
      <w:marRight w:val="0"/>
      <w:marTop w:val="0"/>
      <w:marBottom w:val="0"/>
      <w:divBdr>
        <w:top w:val="none" w:sz="0" w:space="0" w:color="auto"/>
        <w:left w:val="none" w:sz="0" w:space="0" w:color="auto"/>
        <w:bottom w:val="none" w:sz="0" w:space="0" w:color="auto"/>
        <w:right w:val="none" w:sz="0" w:space="0" w:color="auto"/>
      </w:divBdr>
    </w:div>
    <w:div w:id="1832061558">
      <w:bodyDiv w:val="1"/>
      <w:marLeft w:val="0"/>
      <w:marRight w:val="0"/>
      <w:marTop w:val="0"/>
      <w:marBottom w:val="0"/>
      <w:divBdr>
        <w:top w:val="none" w:sz="0" w:space="0" w:color="auto"/>
        <w:left w:val="none" w:sz="0" w:space="0" w:color="auto"/>
        <w:bottom w:val="none" w:sz="0" w:space="0" w:color="auto"/>
        <w:right w:val="none" w:sz="0" w:space="0" w:color="auto"/>
      </w:divBdr>
    </w:div>
    <w:div w:id="1964726020">
      <w:bodyDiv w:val="1"/>
      <w:marLeft w:val="0"/>
      <w:marRight w:val="0"/>
      <w:marTop w:val="0"/>
      <w:marBottom w:val="0"/>
      <w:divBdr>
        <w:top w:val="none" w:sz="0" w:space="0" w:color="auto"/>
        <w:left w:val="none" w:sz="0" w:space="0" w:color="auto"/>
        <w:bottom w:val="none" w:sz="0" w:space="0" w:color="auto"/>
        <w:right w:val="none" w:sz="0" w:space="0" w:color="auto"/>
      </w:divBdr>
    </w:div>
    <w:div w:id="1996687602">
      <w:bodyDiv w:val="1"/>
      <w:marLeft w:val="0"/>
      <w:marRight w:val="0"/>
      <w:marTop w:val="0"/>
      <w:marBottom w:val="0"/>
      <w:divBdr>
        <w:top w:val="none" w:sz="0" w:space="0" w:color="auto"/>
        <w:left w:val="none" w:sz="0" w:space="0" w:color="auto"/>
        <w:bottom w:val="none" w:sz="0" w:space="0" w:color="auto"/>
        <w:right w:val="none" w:sz="0" w:space="0" w:color="auto"/>
      </w:divBdr>
    </w:div>
    <w:div w:id="2021852258">
      <w:bodyDiv w:val="1"/>
      <w:marLeft w:val="0"/>
      <w:marRight w:val="0"/>
      <w:marTop w:val="0"/>
      <w:marBottom w:val="0"/>
      <w:divBdr>
        <w:top w:val="none" w:sz="0" w:space="0" w:color="auto"/>
        <w:left w:val="none" w:sz="0" w:space="0" w:color="auto"/>
        <w:bottom w:val="none" w:sz="0" w:space="0" w:color="auto"/>
        <w:right w:val="none" w:sz="0" w:space="0" w:color="auto"/>
      </w:divBdr>
    </w:div>
    <w:div w:id="20421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78FC00847DB24B8A73F1866429476C" ma:contentTypeVersion="12" ma:contentTypeDescription="Create a new document." ma:contentTypeScope="" ma:versionID="cfd5137ce07f2a44afa5b22a32fc3770">
  <xsd:schema xmlns:xsd="http://www.w3.org/2001/XMLSchema" xmlns:xs="http://www.w3.org/2001/XMLSchema" xmlns:p="http://schemas.microsoft.com/office/2006/metadata/properties" xmlns:ns2="40f0c7e2-e6e1-4bc6-b44f-7787b1eb1b27" xmlns:ns3="6e9034c5-c4d3-430a-9d00-615157b1ee51" targetNamespace="http://schemas.microsoft.com/office/2006/metadata/properties" ma:root="true" ma:fieldsID="6d2ab24729ffbfba5f666232aab7ed41" ns2:_="" ns3:_="">
    <xsd:import namespace="40f0c7e2-e6e1-4bc6-b44f-7787b1eb1b27"/>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0c7e2-e6e1-4bc6-b44f-7787b1eb1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F387F-0FE0-475C-BA3E-D09B2279F53F}">
  <ds:schemaRefs>
    <ds:schemaRef ds:uri="http://schemas.microsoft.com/sharepoint/v3/contenttype/forms"/>
  </ds:schemaRefs>
</ds:datastoreItem>
</file>

<file path=customXml/itemProps2.xml><?xml version="1.0" encoding="utf-8"?>
<ds:datastoreItem xmlns:ds="http://schemas.openxmlformats.org/officeDocument/2006/customXml" ds:itemID="{FBC8D608-1ED4-4FF2-AEED-6215F745207A}">
  <ds:schemaRefs>
    <ds:schemaRef ds:uri="http://schemas.openxmlformats.org/officeDocument/2006/bibliography"/>
  </ds:schemaRefs>
</ds:datastoreItem>
</file>

<file path=customXml/itemProps3.xml><?xml version="1.0" encoding="utf-8"?>
<ds:datastoreItem xmlns:ds="http://schemas.openxmlformats.org/officeDocument/2006/customXml" ds:itemID="{8DB84C01-20FF-4F88-8B33-FD639A7BFCBB}">
  <ds:schemaRefs>
    <ds:schemaRef ds:uri="http://schemas.microsoft.com/office/2006/metadata/longProperties"/>
  </ds:schemaRefs>
</ds:datastoreItem>
</file>

<file path=customXml/itemProps4.xml><?xml version="1.0" encoding="utf-8"?>
<ds:datastoreItem xmlns:ds="http://schemas.openxmlformats.org/officeDocument/2006/customXml" ds:itemID="{FCBCAE0B-CC50-40D1-9302-254D473C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0c7e2-e6e1-4bc6-b44f-7787b1eb1b27"/>
    <ds:schemaRef ds:uri="6e9034c5-c4d3-430a-9d00-615157b1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93C270-92BB-4612-97EA-6674361183C9}">
  <ds:schemaRefs>
    <ds:schemaRef ds:uri="http://purl.org/dc/elements/1.1/"/>
    <ds:schemaRef ds:uri="http://schemas.microsoft.com/office/2006/documentManagement/types"/>
    <ds:schemaRef ds:uri="40f0c7e2-e6e1-4bc6-b44f-7787b1eb1b27"/>
    <ds:schemaRef ds:uri="http://purl.org/dc/terms/"/>
    <ds:schemaRef ds:uri="6e9034c5-c4d3-430a-9d00-615157b1ee5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13616</Words>
  <Characters>73697</Characters>
  <Application>Microsoft Office Word</Application>
  <DocSecurity>0</DocSecurity>
  <Lines>614</Lines>
  <Paragraphs>174</Paragraphs>
  <ScaleCrop>false</ScaleCrop>
  <HeadingPairs>
    <vt:vector size="2" baseType="variant">
      <vt:variant>
        <vt:lpstr>Title</vt:lpstr>
      </vt:variant>
      <vt:variant>
        <vt:i4>1</vt:i4>
      </vt:variant>
    </vt:vector>
  </HeadingPairs>
  <TitlesOfParts>
    <vt:vector size="1" baseType="lpstr">
      <vt:lpstr>NEC ECSC Option A - Act Shed</vt:lpstr>
    </vt:vector>
  </TitlesOfParts>
  <Company>Defra</Company>
  <LinksUpToDate>false</LinksUpToDate>
  <CharactersWithSpaces>87139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ECSC Option A - Act Shed</dc:title>
  <dc:subject/>
  <dc:creator>Ian Spencer</dc:creator>
  <cp:keywords/>
  <cp:lastModifiedBy>Davies, Liz</cp:lastModifiedBy>
  <cp:revision>3</cp:revision>
  <cp:lastPrinted>2019-11-05T09:33:00Z</cp:lastPrinted>
  <dcterms:created xsi:type="dcterms:W3CDTF">2021-09-14T16:43:00Z</dcterms:created>
  <dcterms:modified xsi:type="dcterms:W3CDTF">2021-09-14T16:45:00Z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0x010100B078FC00847DB24B8A73F1866429476C</vt:lpwstr>
  </property>
  <property fmtid="{D5CDD505-2E9C-101B-9397-08002B2CF9AE}" pid="3" name="l8acaedd01274fd2898b297bd052b9f8">
    <vt:lpwstr>Transient|ea4cfc65-1f82-4096-bcf0-3417487f5d35</vt:lpwstr>
  </property>
  <property fmtid="{D5CDD505-2E9C-101B-9397-08002B2CF9AE}" pid="4" name="TaxCatchAll">
    <vt:lpwstr>1;#Transient|ea4cfc65-1f82-4096-bcf0-3417487f5d35</vt:lpwstr>
  </property>
  <property fmtid="{D5CDD505-2E9C-101B-9397-08002B2CF9AE}" pid="5" name="ItemRetentionFormula">
    <vt:lpwstr/>
  </property>
  <property fmtid="{D5CDD505-2E9C-101B-9397-08002B2CF9AE}" pid="6" name="_dlc_policyId">
    <vt:lpwstr/>
  </property>
  <property fmtid="{D5CDD505-2E9C-101B-9397-08002B2CF9AE}" pid="7" name="LifeCycle">
    <vt:lpwstr>1;#Transient|ea4cfc65-1f82-4096-bcf0-3417487f5d35</vt:lpwstr>
  </property>
</Properties>
</file>