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67B6D" w14:textId="6C61E1AD" w:rsidR="000A5C57" w:rsidRPr="000A5C57" w:rsidRDefault="000A5C57" w:rsidP="000A5C57">
      <w:pPr>
        <w:jc w:val="center"/>
        <w:rPr>
          <w:rFonts w:ascii="Verdana" w:hAnsi="Verdana"/>
          <w:b/>
          <w:bCs/>
        </w:rPr>
      </w:pPr>
      <w:r w:rsidRPr="000A5C57">
        <w:rPr>
          <w:rFonts w:ascii="Verdana" w:hAnsi="Verdana"/>
          <w:b/>
          <w:bCs/>
        </w:rPr>
        <w:t>Clarification to Bidders Questions</w:t>
      </w:r>
    </w:p>
    <w:p w14:paraId="17BC056B" w14:textId="77777777" w:rsidR="000A5C57" w:rsidRDefault="000A5C57" w:rsidP="000A5C57">
      <w:pPr>
        <w:rPr>
          <w:rFonts w:ascii="Verdana" w:hAnsi="Verdana"/>
        </w:rPr>
      </w:pPr>
    </w:p>
    <w:p w14:paraId="42D8357C" w14:textId="77777777" w:rsidR="000A5C57" w:rsidRDefault="000A5C57" w:rsidP="000A5C57">
      <w:pPr>
        <w:rPr>
          <w:rFonts w:ascii="Verdana" w:eastAsia="Times New Roman" w:hAnsi="Verdana"/>
        </w:rPr>
      </w:pPr>
    </w:p>
    <w:p w14:paraId="5EF9DBE3" w14:textId="7A810636" w:rsidR="000A5C57" w:rsidRPr="000A5C57" w:rsidRDefault="000A5C57" w:rsidP="000A5C57">
      <w:pPr>
        <w:rPr>
          <w:rFonts w:ascii="Verdana" w:eastAsia="Times New Roman" w:hAnsi="Verdana"/>
        </w:rPr>
      </w:pPr>
      <w:r>
        <w:rPr>
          <w:rFonts w:ascii="Verdana" w:eastAsia="Times New Roman" w:hAnsi="Verdana"/>
        </w:rPr>
        <w:t>Q1.</w:t>
      </w:r>
      <w:r>
        <w:rPr>
          <w:rFonts w:ascii="Verdana" w:eastAsia="Times New Roman" w:hAnsi="Verdana"/>
        </w:rPr>
        <w:tab/>
      </w:r>
      <w:r w:rsidRPr="000A5C57">
        <w:rPr>
          <w:rFonts w:ascii="Verdana" w:eastAsia="Times New Roman" w:hAnsi="Verdana"/>
        </w:rPr>
        <w:t>What is the search facility for as the site is only 15-20 pages?</w:t>
      </w:r>
    </w:p>
    <w:p w14:paraId="327584C2" w14:textId="77777777" w:rsidR="000A5C57" w:rsidRDefault="000A5C57" w:rsidP="000A5C57"/>
    <w:p w14:paraId="6172D287" w14:textId="77777777" w:rsidR="000A5C57" w:rsidRDefault="000A5C57" w:rsidP="000A5C57">
      <w:pPr>
        <w:ind w:left="720"/>
        <w:rPr>
          <w:rFonts w:ascii="Verdana" w:hAnsi="Verdana"/>
        </w:rPr>
      </w:pPr>
      <w:r>
        <w:rPr>
          <w:rFonts w:ascii="Verdana" w:hAnsi="Verdana"/>
          <w:color w:val="FF0000"/>
        </w:rPr>
        <w:t>Solely for the website content and not any external content</w:t>
      </w:r>
    </w:p>
    <w:p w14:paraId="0D036CE6" w14:textId="77777777" w:rsidR="000A5C57" w:rsidRDefault="000A5C57" w:rsidP="000A5C57">
      <w:pPr>
        <w:rPr>
          <w:rFonts w:ascii="Verdana" w:hAnsi="Verdana"/>
        </w:rPr>
      </w:pPr>
    </w:p>
    <w:p w14:paraId="57755D97" w14:textId="0D872201" w:rsidR="000A5C57" w:rsidRPr="000A5C57" w:rsidRDefault="000A5C57" w:rsidP="000A5C57">
      <w:pPr>
        <w:rPr>
          <w:rFonts w:ascii="Verdana" w:eastAsia="Times New Roman" w:hAnsi="Verdana"/>
        </w:rPr>
      </w:pPr>
      <w:r>
        <w:rPr>
          <w:rFonts w:ascii="Verdana" w:eastAsia="Times New Roman" w:hAnsi="Verdana"/>
        </w:rPr>
        <w:t>Q2.</w:t>
      </w:r>
      <w:r>
        <w:rPr>
          <w:rFonts w:ascii="Verdana" w:eastAsia="Times New Roman" w:hAnsi="Verdana"/>
        </w:rPr>
        <w:tab/>
      </w:r>
      <w:r w:rsidRPr="000A5C57">
        <w:rPr>
          <w:rFonts w:ascii="Verdana" w:eastAsia="Times New Roman" w:hAnsi="Verdana"/>
        </w:rPr>
        <w:t xml:space="preserve">How are the 15-20 pages broken up? </w:t>
      </w:r>
    </w:p>
    <w:p w14:paraId="4C943FDF" w14:textId="77777777" w:rsidR="000A5C57" w:rsidRDefault="000A5C57" w:rsidP="000A5C57">
      <w:pPr>
        <w:pStyle w:val="ListParagraph"/>
        <w:numPr>
          <w:ilvl w:val="1"/>
          <w:numId w:val="1"/>
        </w:numPr>
        <w:rPr>
          <w:rFonts w:ascii="Verdana" w:eastAsia="Times New Roman" w:hAnsi="Verdana"/>
        </w:rPr>
      </w:pPr>
      <w:r>
        <w:rPr>
          <w:rFonts w:ascii="Verdana" w:eastAsia="Times New Roman" w:hAnsi="Verdana"/>
        </w:rPr>
        <w:t>Case Studies</w:t>
      </w:r>
    </w:p>
    <w:p w14:paraId="6E633BEE" w14:textId="77777777" w:rsidR="000A5C57" w:rsidRDefault="000A5C57" w:rsidP="000A5C57">
      <w:pPr>
        <w:pStyle w:val="ListParagraph"/>
        <w:numPr>
          <w:ilvl w:val="1"/>
          <w:numId w:val="1"/>
        </w:numPr>
        <w:rPr>
          <w:rFonts w:ascii="Verdana" w:eastAsia="Times New Roman" w:hAnsi="Verdana"/>
        </w:rPr>
      </w:pPr>
      <w:r>
        <w:rPr>
          <w:rFonts w:ascii="Verdana" w:eastAsia="Times New Roman" w:hAnsi="Verdana"/>
        </w:rPr>
        <w:t>News</w:t>
      </w:r>
    </w:p>
    <w:p w14:paraId="6FFF0535" w14:textId="77777777" w:rsidR="000A5C57" w:rsidRDefault="000A5C57" w:rsidP="000A5C57">
      <w:pPr>
        <w:pStyle w:val="ListParagraph"/>
        <w:numPr>
          <w:ilvl w:val="1"/>
          <w:numId w:val="1"/>
        </w:numPr>
        <w:rPr>
          <w:rFonts w:ascii="Verdana" w:eastAsia="Times New Roman" w:hAnsi="Verdana"/>
        </w:rPr>
      </w:pPr>
      <w:r>
        <w:rPr>
          <w:rFonts w:ascii="Verdana" w:eastAsia="Times New Roman" w:hAnsi="Verdana"/>
        </w:rPr>
        <w:t>Delivery Partners</w:t>
      </w:r>
    </w:p>
    <w:p w14:paraId="2577A3E3" w14:textId="77777777" w:rsidR="000A5C57" w:rsidRDefault="000A5C57" w:rsidP="000A5C57">
      <w:pPr>
        <w:pStyle w:val="ListParagraph"/>
        <w:numPr>
          <w:ilvl w:val="1"/>
          <w:numId w:val="1"/>
        </w:numPr>
        <w:rPr>
          <w:rFonts w:ascii="Verdana" w:eastAsia="Times New Roman" w:hAnsi="Verdana"/>
        </w:rPr>
      </w:pPr>
      <w:r>
        <w:rPr>
          <w:rFonts w:ascii="Verdana" w:eastAsia="Times New Roman" w:hAnsi="Verdana"/>
        </w:rPr>
        <w:t>Etc?</w:t>
      </w:r>
    </w:p>
    <w:p w14:paraId="4981B838" w14:textId="77777777" w:rsidR="000A5C57" w:rsidRDefault="000A5C57" w:rsidP="000A5C57"/>
    <w:p w14:paraId="10850733" w14:textId="77777777" w:rsidR="000A5C57" w:rsidRDefault="000A5C57" w:rsidP="000A5C57">
      <w:pPr>
        <w:ind w:left="720"/>
        <w:rPr>
          <w:rFonts w:ascii="Verdana" w:hAnsi="Verdana"/>
          <w:color w:val="FF0000"/>
        </w:rPr>
      </w:pPr>
      <w:r>
        <w:rPr>
          <w:rFonts w:ascii="Verdana" w:hAnsi="Verdana"/>
          <w:color w:val="FF0000"/>
        </w:rPr>
        <w:t>The content for the pages will be provided by HWC team and will encompass details of the programme, delivery partner capabilities and responsibilities and associated content such as case studies.  How this is depicted will be by collaboration between the designer (the winning tenderer) and HWC.</w:t>
      </w:r>
    </w:p>
    <w:p w14:paraId="5A71F49C" w14:textId="77777777" w:rsidR="000A5C57" w:rsidRDefault="000A5C57" w:rsidP="000A5C57">
      <w:pPr>
        <w:pStyle w:val="ListParagraph"/>
        <w:rPr>
          <w:rFonts w:ascii="Verdana" w:hAnsi="Verdana"/>
        </w:rPr>
      </w:pPr>
    </w:p>
    <w:p w14:paraId="60C1F0A4" w14:textId="6DC775EA" w:rsidR="000A5C57" w:rsidRPr="000A5C57" w:rsidRDefault="000A5C57" w:rsidP="000A5C57">
      <w:pPr>
        <w:ind w:left="720" w:hanging="720"/>
        <w:rPr>
          <w:rFonts w:ascii="Verdana" w:eastAsia="Times New Roman" w:hAnsi="Verdana"/>
        </w:rPr>
      </w:pPr>
      <w:r>
        <w:rPr>
          <w:rFonts w:ascii="Verdana" w:eastAsia="Times New Roman" w:hAnsi="Verdana"/>
        </w:rPr>
        <w:t>Q3.</w:t>
      </w:r>
      <w:r>
        <w:rPr>
          <w:rFonts w:ascii="Verdana" w:eastAsia="Times New Roman" w:hAnsi="Verdana"/>
        </w:rPr>
        <w:tab/>
      </w:r>
      <w:r w:rsidRPr="000A5C57">
        <w:rPr>
          <w:rFonts w:ascii="Verdana" w:eastAsia="Times New Roman" w:hAnsi="Verdana"/>
        </w:rPr>
        <w:t>Do any of the infographics and imagery exist already, and would they be supplied?</w:t>
      </w:r>
    </w:p>
    <w:p w14:paraId="0B39B9F8" w14:textId="77777777" w:rsidR="000A5C57" w:rsidRDefault="000A5C57" w:rsidP="000A5C57">
      <w:pPr>
        <w:rPr>
          <w:rFonts w:ascii="Verdana" w:hAnsi="Verdana"/>
          <w:color w:val="FF0000"/>
        </w:rPr>
      </w:pPr>
    </w:p>
    <w:p w14:paraId="57E9BD3A" w14:textId="18038B8B" w:rsidR="000A5C57" w:rsidRDefault="000A5C57" w:rsidP="000A5C57">
      <w:pPr>
        <w:ind w:firstLine="720"/>
        <w:rPr>
          <w:rFonts w:ascii="Verdana" w:hAnsi="Verdana"/>
          <w:color w:val="FF0000"/>
        </w:rPr>
      </w:pPr>
      <w:r>
        <w:rPr>
          <w:rFonts w:ascii="Verdana" w:hAnsi="Verdana"/>
          <w:color w:val="FF0000"/>
        </w:rPr>
        <w:t>Yes</w:t>
      </w:r>
    </w:p>
    <w:p w14:paraId="3D0D43F2" w14:textId="77777777" w:rsidR="000A5C57" w:rsidRDefault="000A5C57" w:rsidP="000A5C57">
      <w:pPr>
        <w:pStyle w:val="ListParagraph"/>
        <w:rPr>
          <w:rFonts w:ascii="Verdana" w:hAnsi="Verdana"/>
        </w:rPr>
      </w:pPr>
    </w:p>
    <w:p w14:paraId="40F467A4" w14:textId="36CE7E54" w:rsidR="000A5C57" w:rsidRPr="000A5C57" w:rsidRDefault="000A5C57" w:rsidP="000A5C57">
      <w:pPr>
        <w:rPr>
          <w:rFonts w:ascii="Verdana" w:eastAsia="Times New Roman" w:hAnsi="Verdana"/>
        </w:rPr>
      </w:pPr>
      <w:r>
        <w:rPr>
          <w:rFonts w:ascii="Verdana" w:eastAsia="Times New Roman" w:hAnsi="Verdana"/>
        </w:rPr>
        <w:t>Q4.</w:t>
      </w:r>
      <w:r>
        <w:rPr>
          <w:rFonts w:ascii="Verdana" w:eastAsia="Times New Roman" w:hAnsi="Verdana"/>
        </w:rPr>
        <w:tab/>
      </w:r>
      <w:r w:rsidRPr="000A5C57">
        <w:rPr>
          <w:rFonts w:ascii="Verdana" w:eastAsia="Times New Roman" w:hAnsi="Verdana"/>
        </w:rPr>
        <w:t>When in the timeline would you provide the content?</w:t>
      </w:r>
    </w:p>
    <w:p w14:paraId="7B38D86A" w14:textId="77777777" w:rsidR="000A5C57" w:rsidRDefault="000A5C57" w:rsidP="000A5C57">
      <w:pPr>
        <w:rPr>
          <w:rFonts w:ascii="Verdana" w:hAnsi="Verdana"/>
        </w:rPr>
      </w:pPr>
    </w:p>
    <w:p w14:paraId="1C12780A" w14:textId="77777777" w:rsidR="000A5C57" w:rsidRDefault="000A5C57" w:rsidP="000A5C57">
      <w:pPr>
        <w:ind w:firstLine="720"/>
        <w:rPr>
          <w:rFonts w:ascii="Verdana" w:hAnsi="Verdana"/>
        </w:rPr>
      </w:pPr>
      <w:r>
        <w:rPr>
          <w:rFonts w:ascii="Verdana" w:hAnsi="Verdana"/>
          <w:color w:val="FF0000"/>
        </w:rPr>
        <w:t>Within 2 weeks of signed contracts</w:t>
      </w:r>
    </w:p>
    <w:p w14:paraId="0B93CD6F" w14:textId="77777777" w:rsidR="000A5C57" w:rsidRDefault="000A5C57" w:rsidP="000A5C57">
      <w:pPr>
        <w:rPr>
          <w:rFonts w:ascii="Verdana" w:hAnsi="Verdana"/>
        </w:rPr>
      </w:pPr>
    </w:p>
    <w:p w14:paraId="403CDED6" w14:textId="2DC7801E" w:rsidR="000A5C57" w:rsidRPr="000A5C57" w:rsidRDefault="000A5C57" w:rsidP="000A5C57">
      <w:pPr>
        <w:ind w:left="720" w:hanging="720"/>
        <w:rPr>
          <w:rFonts w:ascii="Verdana" w:eastAsia="Times New Roman" w:hAnsi="Verdana"/>
        </w:rPr>
      </w:pPr>
      <w:r>
        <w:rPr>
          <w:rFonts w:ascii="Verdana" w:eastAsia="Times New Roman" w:hAnsi="Verdana"/>
        </w:rPr>
        <w:t>Q5.</w:t>
      </w:r>
      <w:r>
        <w:rPr>
          <w:rFonts w:ascii="Verdana" w:eastAsia="Times New Roman" w:hAnsi="Verdana"/>
        </w:rPr>
        <w:tab/>
      </w:r>
      <w:r w:rsidRPr="000A5C57">
        <w:rPr>
          <w:rFonts w:ascii="Verdana" w:eastAsia="Times New Roman" w:hAnsi="Verdana"/>
        </w:rPr>
        <w:t>In 3.1.2 you request an SEO strategy for the whole site but only want the home/main page optimising? Why is this?</w:t>
      </w:r>
    </w:p>
    <w:p w14:paraId="7A3D8477" w14:textId="77777777" w:rsidR="000A5C57" w:rsidRDefault="000A5C57" w:rsidP="000A5C57">
      <w:pPr>
        <w:rPr>
          <w:rFonts w:ascii="Verdana" w:hAnsi="Verdana"/>
        </w:rPr>
      </w:pPr>
    </w:p>
    <w:p w14:paraId="250FC96F" w14:textId="77777777" w:rsidR="000A5C57" w:rsidRPr="000A5C57" w:rsidRDefault="000A5C57" w:rsidP="000A5C57">
      <w:pPr>
        <w:ind w:left="360" w:firstLine="360"/>
        <w:rPr>
          <w:rFonts w:ascii="Verdana" w:hAnsi="Verdana"/>
          <w:color w:val="FF0000"/>
        </w:rPr>
      </w:pPr>
      <w:r w:rsidRPr="000A5C57">
        <w:rPr>
          <w:rFonts w:ascii="Verdana" w:hAnsi="Verdana"/>
          <w:color w:val="FF0000"/>
        </w:rPr>
        <w:t xml:space="preserve">The requirement is as 3.12 </w:t>
      </w:r>
    </w:p>
    <w:p w14:paraId="69AF7912" w14:textId="77777777" w:rsidR="000A5C57" w:rsidRDefault="000A5C57" w:rsidP="000A5C57">
      <w:pPr>
        <w:rPr>
          <w:rFonts w:ascii="Verdana" w:hAnsi="Verdana"/>
        </w:rPr>
      </w:pPr>
    </w:p>
    <w:p w14:paraId="0BC487E6" w14:textId="0CC3C821" w:rsidR="000A5C57" w:rsidRDefault="000A5C57" w:rsidP="000A5C57">
      <w:pPr>
        <w:rPr>
          <w:rFonts w:ascii="Verdana" w:eastAsia="Times New Roman" w:hAnsi="Verdana"/>
        </w:rPr>
      </w:pPr>
      <w:r>
        <w:rPr>
          <w:rFonts w:ascii="Verdana" w:eastAsia="Times New Roman" w:hAnsi="Verdana"/>
        </w:rPr>
        <w:t>Q6.</w:t>
      </w:r>
      <w:r>
        <w:rPr>
          <w:rFonts w:ascii="Verdana" w:eastAsia="Times New Roman" w:hAnsi="Verdana"/>
        </w:rPr>
        <w:tab/>
      </w:r>
      <w:r w:rsidRPr="000A5C57">
        <w:rPr>
          <w:rFonts w:ascii="Verdana" w:eastAsia="Times New Roman" w:hAnsi="Verdana"/>
        </w:rPr>
        <w:t>Is there a separate domain for this site to live on?</w:t>
      </w:r>
    </w:p>
    <w:p w14:paraId="4DE141C6" w14:textId="55A53413" w:rsidR="000A5C57" w:rsidRDefault="000A5C57" w:rsidP="000A5C57">
      <w:pPr>
        <w:rPr>
          <w:rFonts w:ascii="Verdana" w:eastAsia="Times New Roman" w:hAnsi="Verdana"/>
        </w:rPr>
      </w:pPr>
    </w:p>
    <w:p w14:paraId="3DCBB35D" w14:textId="4C01C21F" w:rsidR="000A5C57" w:rsidRPr="000A5C57" w:rsidRDefault="000A5C57" w:rsidP="000A5C57">
      <w:pPr>
        <w:rPr>
          <w:rFonts w:ascii="Verdana" w:eastAsia="Times New Roman" w:hAnsi="Verdana"/>
          <w:color w:val="FF0000"/>
        </w:rPr>
      </w:pPr>
      <w:r w:rsidRPr="000A5C57">
        <w:rPr>
          <w:rFonts w:ascii="Verdana" w:eastAsia="Times New Roman" w:hAnsi="Verdana"/>
          <w:color w:val="FF0000"/>
        </w:rPr>
        <w:tab/>
        <w:t>www.healthworksforcornwall.co.uk</w:t>
      </w:r>
    </w:p>
    <w:p w14:paraId="4CE108FC" w14:textId="77777777" w:rsidR="0062630D" w:rsidRDefault="00657E3E"/>
    <w:sectPr w:rsidR="006263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78BCF" w14:textId="77777777" w:rsidR="000A5C57" w:rsidRDefault="000A5C57" w:rsidP="000A5C57">
      <w:r>
        <w:separator/>
      </w:r>
    </w:p>
  </w:endnote>
  <w:endnote w:type="continuationSeparator" w:id="0">
    <w:p w14:paraId="666D9A6B" w14:textId="77777777" w:rsidR="000A5C57" w:rsidRDefault="000A5C57" w:rsidP="000A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2AE2F" w14:textId="77777777" w:rsidR="000A5C57" w:rsidRDefault="000A5C57" w:rsidP="000A5C57">
      <w:r>
        <w:separator/>
      </w:r>
    </w:p>
  </w:footnote>
  <w:footnote w:type="continuationSeparator" w:id="0">
    <w:p w14:paraId="69E3F960" w14:textId="77777777" w:rsidR="000A5C57" w:rsidRDefault="000A5C57" w:rsidP="000A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6354D" w14:textId="0878E480" w:rsidR="000A5C57" w:rsidRDefault="000A5C57">
    <w:pPr>
      <w:pStyle w:val="Header"/>
    </w:pPr>
    <w:r>
      <w:rPr>
        <w:noProof/>
      </w:rPr>
      <mc:AlternateContent>
        <mc:Choice Requires="wps">
          <w:drawing>
            <wp:anchor distT="0" distB="0" distL="114300" distR="114300" simplePos="0" relativeHeight="251659264" behindDoc="0" locked="0" layoutInCell="0" allowOverlap="1" wp14:anchorId="20E2BBF9" wp14:editId="47B8C2C2">
              <wp:simplePos x="0" y="0"/>
              <wp:positionH relativeFrom="page">
                <wp:posOffset>0</wp:posOffset>
              </wp:positionH>
              <wp:positionV relativeFrom="page">
                <wp:posOffset>190500</wp:posOffset>
              </wp:positionV>
              <wp:extent cx="7560310" cy="273050"/>
              <wp:effectExtent l="0" t="0" r="0" b="12700"/>
              <wp:wrapNone/>
              <wp:docPr id="1" name="MSIPCM9f6646a9bd680c30ac9d3415" descr="{&quot;HashCode&quot;:-18640585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25C351" w14:textId="4D85F7BA" w:rsidR="000A5C57" w:rsidRPr="00657E3E" w:rsidRDefault="00657E3E" w:rsidP="00657E3E">
                          <w:pPr>
                            <w:jc w:val="right"/>
                            <w:rPr>
                              <w:color w:val="A80000"/>
                              <w:sz w:val="20"/>
                            </w:rPr>
                          </w:pPr>
                          <w:r w:rsidRPr="00657E3E">
                            <w:rPr>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0E2BBF9" id="_x0000_t202" coordsize="21600,21600" o:spt="202" path="m,l,21600r21600,l21600,xe">
              <v:stroke joinstyle="miter"/>
              <v:path gradientshapeok="t" o:connecttype="rect"/>
            </v:shapetype>
            <v:shape id="MSIPCM9f6646a9bd680c30ac9d3415" o:spid="_x0000_s1026" type="#_x0000_t202" alt="{&quot;HashCode&quot;:-186405854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OUsJkLECAABIBQAADgAA&#10;AAAAAAAAAAAAAAAuAgAAZHJzL2Uyb0RvYy54bWxQSwECLQAUAAYACAAAACEAcZ8dX90AAAAHAQAA&#10;DwAAAAAAAAAAAAAAAAALBQAAZHJzL2Rvd25yZXYueG1sUEsFBgAAAAAEAAQA8wAAABUGAAAAAA==&#10;" o:allowincell="f" filled="f" stroked="f" strokeweight=".5pt">
              <v:fill o:detectmouseclick="t"/>
              <v:textbox inset=",0,20pt,0">
                <w:txbxContent>
                  <w:p w14:paraId="6F25C351" w14:textId="4D85F7BA" w:rsidR="000A5C57" w:rsidRPr="00657E3E" w:rsidRDefault="00657E3E" w:rsidP="00657E3E">
                    <w:pPr>
                      <w:jc w:val="right"/>
                      <w:rPr>
                        <w:color w:val="A80000"/>
                        <w:sz w:val="20"/>
                      </w:rPr>
                    </w:pPr>
                    <w:r w:rsidRPr="00657E3E">
                      <w:rPr>
                        <w:color w:val="A80000"/>
                        <w:sz w:val="20"/>
                      </w:rPr>
                      <w:t>Information 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A76D1"/>
    <w:multiLevelType w:val="hybridMultilevel"/>
    <w:tmpl w:val="11D67D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57"/>
    <w:rsid w:val="000A5C57"/>
    <w:rsid w:val="00310F12"/>
    <w:rsid w:val="00657E3E"/>
    <w:rsid w:val="00976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18D2"/>
  <w15:chartTrackingRefBased/>
  <w15:docId w15:val="{03A28052-D742-4BEC-BE47-CC50A3E4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C5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C57"/>
    <w:pPr>
      <w:ind w:left="720"/>
    </w:pPr>
  </w:style>
  <w:style w:type="paragraph" w:styleId="Header">
    <w:name w:val="header"/>
    <w:basedOn w:val="Normal"/>
    <w:link w:val="HeaderChar"/>
    <w:uiPriority w:val="99"/>
    <w:unhideWhenUsed/>
    <w:rsid w:val="000A5C57"/>
    <w:pPr>
      <w:tabs>
        <w:tab w:val="center" w:pos="4513"/>
        <w:tab w:val="right" w:pos="9026"/>
      </w:tabs>
    </w:pPr>
  </w:style>
  <w:style w:type="character" w:customStyle="1" w:styleId="HeaderChar">
    <w:name w:val="Header Char"/>
    <w:basedOn w:val="DefaultParagraphFont"/>
    <w:link w:val="Header"/>
    <w:uiPriority w:val="99"/>
    <w:rsid w:val="000A5C57"/>
    <w:rPr>
      <w:rFonts w:ascii="Calibri" w:hAnsi="Calibri" w:cs="Calibri"/>
    </w:rPr>
  </w:style>
  <w:style w:type="paragraph" w:styleId="Footer">
    <w:name w:val="footer"/>
    <w:basedOn w:val="Normal"/>
    <w:link w:val="FooterChar"/>
    <w:uiPriority w:val="99"/>
    <w:unhideWhenUsed/>
    <w:rsid w:val="000A5C57"/>
    <w:pPr>
      <w:tabs>
        <w:tab w:val="center" w:pos="4513"/>
        <w:tab w:val="right" w:pos="9026"/>
      </w:tabs>
    </w:pPr>
  </w:style>
  <w:style w:type="character" w:customStyle="1" w:styleId="FooterChar">
    <w:name w:val="Footer Char"/>
    <w:basedOn w:val="DefaultParagraphFont"/>
    <w:link w:val="Footer"/>
    <w:uiPriority w:val="99"/>
    <w:rsid w:val="000A5C5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7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Hewitt</dc:creator>
  <cp:keywords/>
  <dc:description/>
  <cp:lastModifiedBy>Claire Hewitt</cp:lastModifiedBy>
  <cp:revision>2</cp:revision>
  <dcterms:created xsi:type="dcterms:W3CDTF">2021-09-22T15:41:00Z</dcterms:created>
  <dcterms:modified xsi:type="dcterms:W3CDTF">2021-09-22T15:45:00Z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7f53f4-6c13-4ced-bb1c-0f7be90a2f07_Enabled">
    <vt:lpwstr>true</vt:lpwstr>
  </property>
  <property fmtid="{D5CDD505-2E9C-101B-9397-08002B2CF9AE}" pid="3" name="MSIP_Label_6f7f53f4-6c13-4ced-bb1c-0f7be90a2f07_SetDate">
    <vt:lpwstr>2021-09-22T15:45:32Z</vt:lpwstr>
  </property>
  <property fmtid="{D5CDD505-2E9C-101B-9397-08002B2CF9AE}" pid="4" name="MSIP_Label_6f7f53f4-6c13-4ced-bb1c-0f7be90a2f07_Method">
    <vt:lpwstr>Privileged</vt:lpwstr>
  </property>
  <property fmtid="{D5CDD505-2E9C-101B-9397-08002B2CF9AE}" pid="5" name="MSIP_Label_6f7f53f4-6c13-4ced-bb1c-0f7be90a2f07_Name">
    <vt:lpwstr>6f7f53f4-6c13-4ced-bb1c-0f7be90a2f07</vt:lpwstr>
  </property>
  <property fmtid="{D5CDD505-2E9C-101B-9397-08002B2CF9AE}" pid="6" name="MSIP_Label_6f7f53f4-6c13-4ced-bb1c-0f7be90a2f07_SiteId">
    <vt:lpwstr>efaa16aa-d1de-4d58-ba2e-2833fdfdd29f</vt:lpwstr>
  </property>
  <property fmtid="{D5CDD505-2E9C-101B-9397-08002B2CF9AE}" pid="7" name="MSIP_Label_6f7f53f4-6c13-4ced-bb1c-0f7be90a2f07_ActionId">
    <vt:lpwstr>42ee2463-5156-4382-80a9-971b7a431da1</vt:lpwstr>
  </property>
  <property fmtid="{D5CDD505-2E9C-101B-9397-08002B2CF9AE}" pid="8" name="MSIP_Label_6f7f53f4-6c13-4ced-bb1c-0f7be90a2f07_ContentBits">
    <vt:lpwstr>1</vt:lpwstr>
  </property>
</Properties>
</file>