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63B3" w14:textId="77777777" w:rsidR="00FC1254" w:rsidRPr="00061B16" w:rsidRDefault="00FC1254" w:rsidP="00FC1254">
      <w:pPr>
        <w:pStyle w:val="NormalWeb"/>
        <w:spacing w:before="0" w:beforeAutospacing="0" w:after="0" w:afterAutospacing="0" w:line="360" w:lineRule="auto"/>
        <w:jc w:val="center"/>
        <w:rPr>
          <w:rFonts w:ascii="Arial" w:hAnsi="Arial" w:cs="Arial"/>
          <w:b/>
        </w:rPr>
      </w:pPr>
      <w:r w:rsidRPr="00061B16">
        <w:rPr>
          <w:rFonts w:ascii="Arial" w:hAnsi="Arial" w:cs="Arial"/>
          <w:b/>
        </w:rPr>
        <w:t>REQUEST FOR INFORMATION</w:t>
      </w:r>
    </w:p>
    <w:p w14:paraId="6169A597" w14:textId="26EEB427" w:rsidR="00FC1254" w:rsidRPr="00061B16" w:rsidRDefault="00FC1254" w:rsidP="00FC1254">
      <w:pPr>
        <w:pStyle w:val="NormalWeb"/>
        <w:spacing w:before="0" w:beforeAutospacing="0" w:after="0" w:afterAutospacing="0" w:line="360" w:lineRule="auto"/>
        <w:jc w:val="center"/>
        <w:rPr>
          <w:rFonts w:ascii="Arial" w:hAnsi="Arial" w:cs="Arial"/>
          <w:color w:val="000000"/>
        </w:rPr>
      </w:pPr>
      <w:r w:rsidRPr="00061B16">
        <w:rPr>
          <w:rFonts w:ascii="Arial" w:hAnsi="Arial" w:cs="Arial"/>
          <w:b/>
        </w:rPr>
        <w:t xml:space="preserve">REFERENCE NO: </w:t>
      </w:r>
      <w:r w:rsidR="00F54C13" w:rsidRPr="00F54C13">
        <w:rPr>
          <w:rFonts w:ascii="Arial" w:hAnsi="Arial" w:cs="Arial"/>
          <w:b/>
        </w:rPr>
        <w:t>712431450</w:t>
      </w:r>
    </w:p>
    <w:p w14:paraId="2D026A59" w14:textId="77777777" w:rsidR="00FC1254" w:rsidRPr="00061B16" w:rsidRDefault="00FC1254" w:rsidP="00FC1254">
      <w:pPr>
        <w:pStyle w:val="NormalWeb"/>
        <w:spacing w:before="0" w:beforeAutospacing="0" w:after="0" w:afterAutospacing="0" w:line="360" w:lineRule="auto"/>
        <w:jc w:val="center"/>
        <w:rPr>
          <w:rFonts w:ascii="Arial" w:hAnsi="Arial" w:cs="Arial"/>
          <w:color w:val="000000"/>
        </w:rPr>
      </w:pPr>
    </w:p>
    <w:p w14:paraId="50B69FAA" w14:textId="151F7173" w:rsidR="00FC1254" w:rsidRPr="00061B16" w:rsidRDefault="00FC1254" w:rsidP="00FC1254">
      <w:pPr>
        <w:pStyle w:val="NormalWeb"/>
        <w:spacing w:before="0" w:beforeAutospacing="0" w:after="0" w:afterAutospacing="0" w:line="360" w:lineRule="auto"/>
        <w:rPr>
          <w:rFonts w:ascii="Arial" w:hAnsi="Arial" w:cs="Arial"/>
        </w:rPr>
      </w:pPr>
      <w:r w:rsidRPr="00061B16">
        <w:rPr>
          <w:rFonts w:ascii="Arial" w:hAnsi="Arial" w:cs="Arial"/>
          <w:b/>
        </w:rPr>
        <w:t xml:space="preserve">CUSTOMER: </w:t>
      </w:r>
      <w:r w:rsidRPr="00061B16">
        <w:rPr>
          <w:rStyle w:val="apple-tab-span"/>
          <w:rFonts w:ascii="Arial" w:hAnsi="Arial" w:cs="Arial"/>
          <w:color w:val="000000"/>
        </w:rPr>
        <w:tab/>
        <w:t>Defence Medical Rehabilitation Centre, Ministry of Defence (The Authority)</w:t>
      </w:r>
    </w:p>
    <w:p w14:paraId="0918139A" w14:textId="77777777" w:rsidR="00FC1254" w:rsidRPr="00061B16" w:rsidRDefault="00FC1254" w:rsidP="00FC1254">
      <w:pPr>
        <w:spacing w:line="360" w:lineRule="auto"/>
        <w:rPr>
          <w:rFonts w:ascii="Arial" w:hAnsi="Arial" w:cs="Arial"/>
        </w:rPr>
      </w:pPr>
    </w:p>
    <w:p w14:paraId="7BB4C26C" w14:textId="35C41CD0" w:rsidR="00FC1254" w:rsidRPr="00061B16" w:rsidRDefault="00FC1254" w:rsidP="00B0475B">
      <w:pPr>
        <w:pStyle w:val="NormalWeb"/>
        <w:spacing w:before="0" w:beforeAutospacing="0" w:after="0" w:afterAutospacing="0" w:line="360" w:lineRule="auto"/>
        <w:rPr>
          <w:rFonts w:ascii="Arial" w:hAnsi="Arial" w:cs="Arial"/>
        </w:rPr>
      </w:pPr>
      <w:r w:rsidRPr="00061B16">
        <w:rPr>
          <w:rFonts w:ascii="Arial" w:hAnsi="Arial" w:cs="Arial"/>
          <w:b/>
        </w:rPr>
        <w:t>START DATE:</w:t>
      </w:r>
      <w:r w:rsidR="00FD2CC7" w:rsidRPr="00061B16">
        <w:rPr>
          <w:rFonts w:ascii="Arial" w:hAnsi="Arial" w:cs="Arial"/>
          <w:b/>
        </w:rPr>
        <w:t xml:space="preserve"> </w:t>
      </w:r>
      <w:r w:rsidR="00B0475B" w:rsidRPr="00061B16">
        <w:rPr>
          <w:rFonts w:ascii="Arial" w:hAnsi="Arial" w:cs="Arial"/>
          <w:b/>
        </w:rPr>
        <w:tab/>
      </w:r>
      <w:r w:rsidR="00B0475B" w:rsidRPr="00061B16">
        <w:rPr>
          <w:rFonts w:ascii="Arial" w:hAnsi="Arial" w:cs="Arial"/>
          <w:b/>
        </w:rPr>
        <w:tab/>
      </w:r>
      <w:r w:rsidR="00B0475B" w:rsidRPr="00061B16">
        <w:rPr>
          <w:rFonts w:ascii="Arial" w:hAnsi="Arial" w:cs="Arial"/>
          <w:b/>
        </w:rPr>
        <w:tab/>
      </w:r>
      <w:r w:rsidR="00443C58">
        <w:rPr>
          <w:rFonts w:ascii="Arial" w:hAnsi="Arial" w:cs="Arial"/>
          <w:bCs/>
        </w:rPr>
        <w:t>2</w:t>
      </w:r>
      <w:r w:rsidR="00443C58" w:rsidRPr="00443C58">
        <w:rPr>
          <w:rFonts w:ascii="Arial" w:hAnsi="Arial" w:cs="Arial"/>
          <w:bCs/>
          <w:vertAlign w:val="superscript"/>
        </w:rPr>
        <w:t>nd</w:t>
      </w:r>
      <w:r w:rsidR="00443C58">
        <w:rPr>
          <w:rFonts w:ascii="Arial" w:hAnsi="Arial" w:cs="Arial"/>
          <w:bCs/>
        </w:rPr>
        <w:t xml:space="preserve"> August 2024</w:t>
      </w:r>
      <w:r w:rsidRPr="00061B16">
        <w:rPr>
          <w:rStyle w:val="apple-tab-span"/>
          <w:rFonts w:ascii="Arial" w:hAnsi="Arial" w:cs="Arial"/>
          <w:b/>
        </w:rPr>
        <w:tab/>
      </w:r>
      <w:r w:rsidRPr="00061B16">
        <w:rPr>
          <w:rStyle w:val="apple-tab-span"/>
          <w:rFonts w:ascii="Arial" w:hAnsi="Arial" w:cs="Arial"/>
          <w:color w:val="000000"/>
        </w:rPr>
        <w:tab/>
      </w:r>
      <w:r w:rsidRPr="00061B16">
        <w:rPr>
          <w:rStyle w:val="apple-tab-span"/>
          <w:rFonts w:ascii="Arial" w:hAnsi="Arial" w:cs="Arial"/>
          <w:color w:val="000000"/>
        </w:rPr>
        <w:tab/>
      </w:r>
      <w:r w:rsidRPr="00061B16">
        <w:rPr>
          <w:rStyle w:val="apple-tab-span"/>
          <w:rFonts w:ascii="Arial" w:hAnsi="Arial" w:cs="Arial"/>
          <w:color w:val="000000"/>
        </w:rPr>
        <w:tab/>
      </w:r>
    </w:p>
    <w:p w14:paraId="6093B460" w14:textId="77777777" w:rsidR="00FC1254" w:rsidRPr="00061B16" w:rsidRDefault="00FC1254" w:rsidP="00FC1254">
      <w:pPr>
        <w:spacing w:line="360" w:lineRule="auto"/>
        <w:rPr>
          <w:rFonts w:ascii="Arial" w:hAnsi="Arial" w:cs="Arial"/>
        </w:rPr>
      </w:pPr>
    </w:p>
    <w:p w14:paraId="1D7BAC8E" w14:textId="1E7E7899" w:rsidR="00FC1254" w:rsidRPr="00061B16" w:rsidRDefault="00FC1254" w:rsidP="00FC1254">
      <w:pPr>
        <w:pStyle w:val="NormalWeb"/>
        <w:spacing w:before="0" w:beforeAutospacing="0" w:after="0" w:afterAutospacing="0" w:line="360" w:lineRule="auto"/>
        <w:rPr>
          <w:rFonts w:ascii="Arial" w:hAnsi="Arial" w:cs="Arial"/>
        </w:rPr>
      </w:pPr>
      <w:r w:rsidRPr="00061B16">
        <w:rPr>
          <w:rFonts w:ascii="Arial" w:hAnsi="Arial" w:cs="Arial"/>
          <w:b/>
        </w:rPr>
        <w:t>DATE RESPONSE REQUIRED:</w:t>
      </w:r>
      <w:r w:rsidR="009830CE" w:rsidRPr="00061B16">
        <w:rPr>
          <w:rFonts w:ascii="Arial" w:hAnsi="Arial" w:cs="Arial"/>
          <w:b/>
        </w:rPr>
        <w:t xml:space="preserve"> </w:t>
      </w:r>
      <w:r w:rsidR="00D35C44" w:rsidRPr="00061B16">
        <w:rPr>
          <w:rFonts w:ascii="Arial" w:hAnsi="Arial" w:cs="Arial"/>
          <w:b/>
        </w:rPr>
        <w:tab/>
      </w:r>
      <w:r w:rsidR="00926DE2">
        <w:rPr>
          <w:rFonts w:ascii="Arial" w:hAnsi="Arial" w:cs="Arial"/>
          <w:bCs/>
        </w:rPr>
        <w:t>30</w:t>
      </w:r>
      <w:r w:rsidR="00926DE2" w:rsidRPr="00926DE2">
        <w:rPr>
          <w:rFonts w:ascii="Arial" w:hAnsi="Arial" w:cs="Arial"/>
          <w:bCs/>
          <w:vertAlign w:val="superscript"/>
        </w:rPr>
        <w:t>th</w:t>
      </w:r>
      <w:r w:rsidR="00926DE2">
        <w:rPr>
          <w:rFonts w:ascii="Arial" w:hAnsi="Arial" w:cs="Arial"/>
          <w:bCs/>
        </w:rPr>
        <w:t xml:space="preserve"> August</w:t>
      </w:r>
      <w:r w:rsidR="00443C58">
        <w:rPr>
          <w:rFonts w:ascii="Arial" w:hAnsi="Arial" w:cs="Arial"/>
          <w:bCs/>
        </w:rPr>
        <w:t xml:space="preserve"> 2024</w:t>
      </w:r>
      <w:r w:rsidRPr="00061B16">
        <w:rPr>
          <w:rStyle w:val="apple-tab-span"/>
          <w:rFonts w:ascii="Arial" w:hAnsi="Arial" w:cs="Arial"/>
          <w:color w:val="000000"/>
        </w:rPr>
        <w:tab/>
      </w:r>
      <w:r w:rsidRPr="00061B16">
        <w:rPr>
          <w:rFonts w:ascii="Arial" w:hAnsi="Arial" w:cs="Arial"/>
        </w:rPr>
        <w:br/>
      </w:r>
    </w:p>
    <w:p w14:paraId="2C9789B8" w14:textId="77777777" w:rsidR="00FC1254" w:rsidRPr="00061B16" w:rsidRDefault="00FC1254" w:rsidP="00FC1254">
      <w:pPr>
        <w:pStyle w:val="NormalWeb"/>
        <w:spacing w:before="0" w:beforeAutospacing="0" w:after="0" w:afterAutospacing="0" w:line="360" w:lineRule="auto"/>
        <w:rPr>
          <w:rFonts w:ascii="Arial" w:hAnsi="Arial" w:cs="Arial"/>
        </w:rPr>
      </w:pPr>
      <w:r w:rsidRPr="00061B16">
        <w:rPr>
          <w:rFonts w:ascii="Arial" w:hAnsi="Arial" w:cs="Arial"/>
          <w:color w:val="000000"/>
        </w:rPr>
        <w:t>Dear Potential Provider,</w:t>
      </w:r>
    </w:p>
    <w:p w14:paraId="4C8B3248" w14:textId="77777777" w:rsidR="00FC1254" w:rsidRPr="00061B16" w:rsidRDefault="00FC1254" w:rsidP="00FC1254">
      <w:pPr>
        <w:pStyle w:val="NormalWeb"/>
        <w:spacing w:before="0" w:beforeAutospacing="0" w:after="0" w:afterAutospacing="0" w:line="360" w:lineRule="auto"/>
        <w:jc w:val="both"/>
        <w:rPr>
          <w:rFonts w:ascii="Arial" w:hAnsi="Arial" w:cs="Arial"/>
          <w:color w:val="000000"/>
        </w:rPr>
      </w:pPr>
    </w:p>
    <w:p w14:paraId="1314D737" w14:textId="60A47D80" w:rsidR="00FC1254" w:rsidRPr="00061B16" w:rsidRDefault="00FC1254" w:rsidP="00FC1254">
      <w:pPr>
        <w:pStyle w:val="NormalWeb"/>
        <w:spacing w:before="0" w:beforeAutospacing="0" w:after="0" w:afterAutospacing="0" w:line="360" w:lineRule="auto"/>
        <w:jc w:val="both"/>
        <w:rPr>
          <w:rFonts w:ascii="Arial" w:hAnsi="Arial" w:cs="Arial"/>
          <w:color w:val="000000"/>
        </w:rPr>
      </w:pPr>
      <w:r w:rsidRPr="00061B16">
        <w:rPr>
          <w:rFonts w:ascii="Arial" w:hAnsi="Arial" w:cs="Arial"/>
          <w:color w:val="000000"/>
        </w:rPr>
        <w:t xml:space="preserve">We would like to notify you of a future upcoming </w:t>
      </w:r>
      <w:r w:rsidR="00A8303E">
        <w:rPr>
          <w:rFonts w:ascii="Arial" w:hAnsi="Arial" w:cs="Arial"/>
          <w:color w:val="000000"/>
        </w:rPr>
        <w:t>opportunity</w:t>
      </w:r>
      <w:r w:rsidRPr="00061B16">
        <w:rPr>
          <w:rFonts w:ascii="Arial" w:hAnsi="Arial" w:cs="Arial"/>
          <w:color w:val="000000"/>
        </w:rPr>
        <w:t xml:space="preserve">, and by doing so we are keen to understand where the market stands in </w:t>
      </w:r>
      <w:r w:rsidRPr="00AD227B">
        <w:rPr>
          <w:rFonts w:ascii="Arial" w:hAnsi="Arial" w:cs="Arial"/>
          <w:color w:val="000000"/>
        </w:rPr>
        <w:t>terms of our requirement below.</w:t>
      </w:r>
    </w:p>
    <w:p w14:paraId="21911167" w14:textId="77777777" w:rsidR="00FC1254" w:rsidRPr="00061B16" w:rsidRDefault="00FC1254" w:rsidP="00FC1254">
      <w:pPr>
        <w:pStyle w:val="NormalWeb"/>
        <w:spacing w:before="0" w:beforeAutospacing="0" w:after="0" w:afterAutospacing="0" w:line="360" w:lineRule="auto"/>
        <w:jc w:val="both"/>
        <w:rPr>
          <w:rFonts w:ascii="Arial" w:hAnsi="Arial" w:cs="Arial"/>
        </w:rPr>
      </w:pPr>
    </w:p>
    <w:p w14:paraId="1D9F370F" w14:textId="19E5B4F9" w:rsidR="006E02D7" w:rsidRPr="00061B16" w:rsidRDefault="00FC1254" w:rsidP="00FC1254">
      <w:pPr>
        <w:rPr>
          <w:rFonts w:ascii="Arial" w:hAnsi="Arial" w:cs="Arial"/>
          <w:color w:val="000000"/>
        </w:rPr>
      </w:pPr>
      <w:r w:rsidRPr="00061B16">
        <w:rPr>
          <w:rFonts w:ascii="Arial" w:hAnsi="Arial" w:cs="Arial"/>
          <w:color w:val="000000"/>
        </w:rPr>
        <w:t>This Request for Information (RFI) seeks input relating to the provision of the following:</w:t>
      </w:r>
    </w:p>
    <w:p w14:paraId="0F0A3940" w14:textId="77777777" w:rsidR="00FC1254" w:rsidRPr="00061B16" w:rsidRDefault="00FC1254" w:rsidP="00FC1254">
      <w:pPr>
        <w:rPr>
          <w:rFonts w:ascii="Arial" w:hAnsi="Arial" w:cs="Arial"/>
          <w:color w:val="000000"/>
        </w:rPr>
      </w:pPr>
    </w:p>
    <w:p w14:paraId="153EABAF" w14:textId="7F281A54" w:rsidR="00365CBA" w:rsidRPr="00203BEE" w:rsidRDefault="001E6620" w:rsidP="00203BEE">
      <w:pPr>
        <w:pStyle w:val="ListParagraph"/>
        <w:numPr>
          <w:ilvl w:val="0"/>
          <w:numId w:val="8"/>
        </w:numPr>
        <w:rPr>
          <w:rFonts w:ascii="Arial" w:hAnsi="Arial" w:cs="Arial"/>
        </w:rPr>
      </w:pPr>
      <w:r w:rsidRPr="00061B16">
        <w:rPr>
          <w:rFonts w:ascii="Arial" w:hAnsi="Arial" w:cs="Arial"/>
        </w:rPr>
        <w:t>Specialist wheelchairs</w:t>
      </w:r>
      <w:r w:rsidR="00203BEE">
        <w:rPr>
          <w:rFonts w:ascii="Arial" w:hAnsi="Arial" w:cs="Arial"/>
        </w:rPr>
        <w:t xml:space="preserve"> (and a mechanism to provide these)</w:t>
      </w:r>
      <w:r w:rsidRPr="00203BEE">
        <w:rPr>
          <w:rFonts w:ascii="Arial" w:hAnsi="Arial" w:cs="Arial"/>
        </w:rPr>
        <w:t xml:space="preserve"> </w:t>
      </w:r>
    </w:p>
    <w:p w14:paraId="2EF2315B" w14:textId="437142A8" w:rsidR="004E3306" w:rsidRDefault="00203BEE" w:rsidP="00F811CE">
      <w:pPr>
        <w:pStyle w:val="ListParagraph"/>
        <w:numPr>
          <w:ilvl w:val="0"/>
          <w:numId w:val="8"/>
        </w:numPr>
        <w:rPr>
          <w:rFonts w:ascii="Arial" w:hAnsi="Arial" w:cs="Arial"/>
        </w:rPr>
      </w:pPr>
      <w:r>
        <w:rPr>
          <w:rFonts w:ascii="Arial" w:hAnsi="Arial" w:cs="Arial"/>
        </w:rPr>
        <w:t>W</w:t>
      </w:r>
      <w:r w:rsidR="003800B6" w:rsidRPr="00061B16">
        <w:rPr>
          <w:rFonts w:ascii="Arial" w:hAnsi="Arial" w:cs="Arial"/>
        </w:rPr>
        <w:t xml:space="preserve">heelchair loan pool management </w:t>
      </w:r>
      <w:r w:rsidR="004C43DC">
        <w:rPr>
          <w:rFonts w:ascii="Arial" w:hAnsi="Arial" w:cs="Arial"/>
        </w:rPr>
        <w:t xml:space="preserve"> </w:t>
      </w:r>
    </w:p>
    <w:p w14:paraId="12306C6A" w14:textId="6D9A5065" w:rsidR="004E3306" w:rsidRDefault="00203BEE" w:rsidP="00F811CE">
      <w:pPr>
        <w:pStyle w:val="ListParagraph"/>
        <w:numPr>
          <w:ilvl w:val="0"/>
          <w:numId w:val="8"/>
        </w:numPr>
        <w:rPr>
          <w:rFonts w:ascii="Arial" w:hAnsi="Arial" w:cs="Arial"/>
        </w:rPr>
      </w:pPr>
      <w:r>
        <w:rPr>
          <w:rFonts w:ascii="Arial" w:hAnsi="Arial" w:cs="Arial"/>
        </w:rPr>
        <w:t>W</w:t>
      </w:r>
      <w:r w:rsidR="003B7381" w:rsidRPr="00061B16">
        <w:rPr>
          <w:rFonts w:ascii="Arial" w:hAnsi="Arial" w:cs="Arial"/>
        </w:rPr>
        <w:t xml:space="preserve">heelchair </w:t>
      </w:r>
      <w:r w:rsidR="001E6620" w:rsidRPr="00061B16">
        <w:rPr>
          <w:rFonts w:ascii="Arial" w:hAnsi="Arial" w:cs="Arial"/>
        </w:rPr>
        <w:t>seating service</w:t>
      </w:r>
    </w:p>
    <w:p w14:paraId="28CA1854" w14:textId="4B701B2A" w:rsidR="004E3306" w:rsidRDefault="00203BEE" w:rsidP="00F811CE">
      <w:pPr>
        <w:pStyle w:val="ListParagraph"/>
        <w:numPr>
          <w:ilvl w:val="0"/>
          <w:numId w:val="8"/>
        </w:numPr>
        <w:rPr>
          <w:rFonts w:ascii="Arial" w:hAnsi="Arial" w:cs="Arial"/>
        </w:rPr>
      </w:pPr>
      <w:r>
        <w:rPr>
          <w:rFonts w:ascii="Arial" w:hAnsi="Arial" w:cs="Arial"/>
        </w:rPr>
        <w:t>W</w:t>
      </w:r>
      <w:r w:rsidR="003B7381" w:rsidRPr="00061B16">
        <w:rPr>
          <w:rFonts w:ascii="Arial" w:hAnsi="Arial" w:cs="Arial"/>
        </w:rPr>
        <w:t xml:space="preserve">heelchair </w:t>
      </w:r>
      <w:r w:rsidR="001E6620" w:rsidRPr="00061B16">
        <w:rPr>
          <w:rFonts w:ascii="Arial" w:hAnsi="Arial" w:cs="Arial"/>
        </w:rPr>
        <w:t xml:space="preserve">technical assessments </w:t>
      </w:r>
    </w:p>
    <w:p w14:paraId="3BF3714E" w14:textId="6C6315A8" w:rsidR="004E3306" w:rsidRDefault="00203BEE" w:rsidP="00F811CE">
      <w:pPr>
        <w:pStyle w:val="ListParagraph"/>
        <w:numPr>
          <w:ilvl w:val="0"/>
          <w:numId w:val="8"/>
        </w:numPr>
        <w:rPr>
          <w:rFonts w:ascii="Arial" w:hAnsi="Arial" w:cs="Arial"/>
        </w:rPr>
      </w:pPr>
      <w:r>
        <w:rPr>
          <w:rFonts w:ascii="Arial" w:hAnsi="Arial" w:cs="Arial"/>
        </w:rPr>
        <w:t>R</w:t>
      </w:r>
      <w:r w:rsidR="006E189E" w:rsidRPr="00365CBA">
        <w:rPr>
          <w:rFonts w:ascii="Arial" w:hAnsi="Arial" w:cs="Arial"/>
        </w:rPr>
        <w:t>epair and maintenance of wheelchairs</w:t>
      </w:r>
      <w:r w:rsidR="00F12F76">
        <w:rPr>
          <w:rFonts w:ascii="Arial" w:hAnsi="Arial" w:cs="Arial"/>
        </w:rPr>
        <w:t xml:space="preserve"> </w:t>
      </w:r>
    </w:p>
    <w:p w14:paraId="1FE6C820" w14:textId="0C7056D3" w:rsidR="004E3306" w:rsidRDefault="00203BEE" w:rsidP="00F811CE">
      <w:pPr>
        <w:pStyle w:val="ListParagraph"/>
        <w:numPr>
          <w:ilvl w:val="0"/>
          <w:numId w:val="8"/>
        </w:numPr>
        <w:rPr>
          <w:rFonts w:ascii="Arial" w:hAnsi="Arial" w:cs="Arial"/>
        </w:rPr>
      </w:pPr>
      <w:r>
        <w:rPr>
          <w:rFonts w:ascii="Arial" w:hAnsi="Arial" w:cs="Arial"/>
        </w:rPr>
        <w:t>R</w:t>
      </w:r>
      <w:r w:rsidR="00CA1FD3">
        <w:rPr>
          <w:rFonts w:ascii="Arial" w:hAnsi="Arial" w:cs="Arial"/>
        </w:rPr>
        <w:t>eporting and prescription service for technical assessments</w:t>
      </w:r>
    </w:p>
    <w:p w14:paraId="0A681797" w14:textId="69F54B95" w:rsidR="004E3306" w:rsidRDefault="00203BEE" w:rsidP="00F811CE">
      <w:pPr>
        <w:pStyle w:val="ListParagraph"/>
        <w:numPr>
          <w:ilvl w:val="0"/>
          <w:numId w:val="8"/>
        </w:numPr>
        <w:rPr>
          <w:rFonts w:ascii="Arial" w:hAnsi="Arial" w:cs="Arial"/>
        </w:rPr>
      </w:pPr>
      <w:r>
        <w:rPr>
          <w:rFonts w:ascii="Arial" w:hAnsi="Arial" w:cs="Arial"/>
        </w:rPr>
        <w:t>T</w:t>
      </w:r>
      <w:r w:rsidR="006131FA">
        <w:rPr>
          <w:rFonts w:ascii="Arial" w:hAnsi="Arial" w:cs="Arial"/>
        </w:rPr>
        <w:t xml:space="preserve">raining in manual and power wheelchair maintenance competencies and </w:t>
      </w:r>
      <w:r w:rsidR="00E365DB">
        <w:rPr>
          <w:rFonts w:ascii="Arial" w:hAnsi="Arial" w:cs="Arial"/>
        </w:rPr>
        <w:t>assessment of patients for wheelchairs and specialist seating</w:t>
      </w:r>
    </w:p>
    <w:p w14:paraId="6AA4DAD7" w14:textId="7391DEBB" w:rsidR="004E3306" w:rsidRDefault="00203BEE" w:rsidP="00F811CE">
      <w:pPr>
        <w:pStyle w:val="ListParagraph"/>
        <w:numPr>
          <w:ilvl w:val="0"/>
          <w:numId w:val="8"/>
        </w:numPr>
        <w:rPr>
          <w:rFonts w:ascii="Arial" w:hAnsi="Arial" w:cs="Arial"/>
        </w:rPr>
      </w:pPr>
      <w:r>
        <w:rPr>
          <w:rFonts w:ascii="Arial" w:hAnsi="Arial" w:cs="Arial"/>
        </w:rPr>
        <w:t>C</w:t>
      </w:r>
      <w:r w:rsidR="00E365DB">
        <w:rPr>
          <w:rFonts w:ascii="Arial" w:hAnsi="Arial" w:cs="Arial"/>
        </w:rPr>
        <w:t>linical cleaning of wheelchairs</w:t>
      </w:r>
    </w:p>
    <w:p w14:paraId="3C14E6FD" w14:textId="1E145CF2" w:rsidR="004E3306" w:rsidRPr="00203BEE" w:rsidRDefault="00203BEE" w:rsidP="00203BEE">
      <w:pPr>
        <w:pStyle w:val="ListParagraph"/>
        <w:numPr>
          <w:ilvl w:val="0"/>
          <w:numId w:val="8"/>
        </w:numPr>
        <w:rPr>
          <w:rFonts w:ascii="Arial" w:hAnsi="Arial" w:cs="Arial"/>
        </w:rPr>
      </w:pPr>
      <w:r>
        <w:rPr>
          <w:rFonts w:ascii="Arial" w:hAnsi="Arial" w:cs="Arial"/>
        </w:rPr>
        <w:t>M</w:t>
      </w:r>
      <w:r w:rsidR="00F759D9">
        <w:rPr>
          <w:rFonts w:ascii="Arial" w:hAnsi="Arial" w:cs="Arial"/>
        </w:rPr>
        <w:t xml:space="preserve">aintenance of a database of wheelchairs, </w:t>
      </w:r>
      <w:proofErr w:type="gramStart"/>
      <w:r w:rsidR="00F759D9">
        <w:rPr>
          <w:rFonts w:ascii="Arial" w:hAnsi="Arial" w:cs="Arial"/>
        </w:rPr>
        <w:t>accessories</w:t>
      </w:r>
      <w:proofErr w:type="gramEnd"/>
      <w:r w:rsidR="00F759D9">
        <w:rPr>
          <w:rFonts w:ascii="Arial" w:hAnsi="Arial" w:cs="Arial"/>
        </w:rPr>
        <w:t xml:space="preserve"> and cushions </w:t>
      </w:r>
    </w:p>
    <w:p w14:paraId="54A8B8EC" w14:textId="0B049EAB" w:rsidR="00FC1254" w:rsidRPr="00061B16" w:rsidRDefault="00203BEE" w:rsidP="00F811CE">
      <w:pPr>
        <w:pStyle w:val="ListParagraph"/>
        <w:numPr>
          <w:ilvl w:val="0"/>
          <w:numId w:val="8"/>
        </w:numPr>
        <w:rPr>
          <w:rFonts w:ascii="Arial" w:hAnsi="Arial" w:cs="Arial"/>
        </w:rPr>
      </w:pPr>
      <w:r>
        <w:rPr>
          <w:rFonts w:ascii="Arial" w:hAnsi="Arial" w:cs="Arial"/>
        </w:rPr>
        <w:t>H</w:t>
      </w:r>
      <w:r w:rsidR="00365CBA">
        <w:rPr>
          <w:rFonts w:ascii="Arial" w:hAnsi="Arial" w:cs="Arial"/>
        </w:rPr>
        <w:t>andover service to the NHS for wheelchair services upon military discharge of patients.</w:t>
      </w:r>
    </w:p>
    <w:p w14:paraId="42A2AF64" w14:textId="77777777" w:rsidR="00FC1254" w:rsidRPr="00F811CE" w:rsidRDefault="00FC1254" w:rsidP="00FC1254">
      <w:pPr>
        <w:rPr>
          <w:rFonts w:ascii="Arial" w:hAnsi="Arial" w:cs="Arial"/>
        </w:rPr>
      </w:pPr>
    </w:p>
    <w:p w14:paraId="536C0631" w14:textId="77777777" w:rsidR="00FC1254" w:rsidRDefault="00FC1254" w:rsidP="00FC1254">
      <w:pPr>
        <w:rPr>
          <w:rFonts w:ascii="Arial" w:hAnsi="Arial" w:cs="Arial"/>
        </w:rPr>
      </w:pPr>
      <w:r w:rsidRPr="00F811CE">
        <w:rPr>
          <w:rFonts w:ascii="Arial" w:hAnsi="Arial" w:cs="Arial"/>
        </w:rPr>
        <w:t>Please note the following general conditions:</w:t>
      </w:r>
    </w:p>
    <w:p w14:paraId="417AEBB7" w14:textId="77777777" w:rsidR="00FC1254" w:rsidRPr="00FC1254" w:rsidRDefault="00FC1254" w:rsidP="00FC1254">
      <w:pPr>
        <w:rPr>
          <w:rFonts w:ascii="Arial" w:hAnsi="Arial" w:cs="Arial"/>
        </w:rPr>
      </w:pPr>
    </w:p>
    <w:p w14:paraId="723668C8" w14:textId="77777777" w:rsidR="00FC1254" w:rsidRPr="00FC1254" w:rsidRDefault="00FC1254" w:rsidP="00FC1254">
      <w:pPr>
        <w:rPr>
          <w:rFonts w:ascii="Arial" w:hAnsi="Arial" w:cs="Arial"/>
        </w:rPr>
      </w:pPr>
      <w:r w:rsidRPr="00FC1254">
        <w:rPr>
          <w:rFonts w:ascii="Arial" w:hAnsi="Arial" w:cs="Arial"/>
        </w:rPr>
        <w:t>•</w:t>
      </w:r>
      <w:r w:rsidRPr="00FC1254">
        <w:rPr>
          <w:rFonts w:ascii="Arial" w:hAnsi="Arial" w:cs="Arial"/>
        </w:rPr>
        <w:tab/>
        <w:t>This RFI will help us to refine the requirements.</w:t>
      </w:r>
    </w:p>
    <w:p w14:paraId="2C5EA6DC" w14:textId="77777777" w:rsidR="00FC1254" w:rsidRPr="00FC1254" w:rsidRDefault="00FC1254" w:rsidP="00FC1254">
      <w:pPr>
        <w:ind w:left="720" w:hanging="720"/>
        <w:rPr>
          <w:rFonts w:ascii="Arial" w:hAnsi="Arial" w:cs="Arial"/>
        </w:rPr>
      </w:pPr>
      <w:r w:rsidRPr="00FC1254">
        <w:rPr>
          <w:rFonts w:ascii="Arial" w:hAnsi="Arial" w:cs="Arial"/>
        </w:rPr>
        <w:t>•</w:t>
      </w:r>
      <w:r w:rsidRPr="00FC1254">
        <w:rPr>
          <w:rFonts w:ascii="Arial" w:hAnsi="Arial" w:cs="Arial"/>
        </w:rPr>
        <w:tab/>
        <w:t>We reserve the right not to proceed with this procurement.  Nothing shall constitute a commitment to instigating a formal procurement process.</w:t>
      </w:r>
    </w:p>
    <w:p w14:paraId="46341678" w14:textId="77777777" w:rsidR="00FC1254" w:rsidRPr="00FC1254" w:rsidRDefault="00FC1254" w:rsidP="00FC1254">
      <w:pPr>
        <w:ind w:left="720" w:hanging="720"/>
        <w:rPr>
          <w:rFonts w:ascii="Arial" w:hAnsi="Arial" w:cs="Arial"/>
        </w:rPr>
      </w:pPr>
      <w:r w:rsidRPr="00FC1254">
        <w:rPr>
          <w:rFonts w:ascii="Arial" w:hAnsi="Arial" w:cs="Arial"/>
        </w:rPr>
        <w:t>•</w:t>
      </w:r>
      <w:r w:rsidRPr="00FC1254">
        <w:rPr>
          <w:rFonts w:ascii="Arial" w:hAnsi="Arial" w:cs="Arial"/>
        </w:rPr>
        <w:tab/>
      </w:r>
      <w:proofErr w:type="gramStart"/>
      <w:r w:rsidRPr="00FC1254">
        <w:rPr>
          <w:rFonts w:ascii="Arial" w:hAnsi="Arial" w:cs="Arial"/>
        </w:rPr>
        <w:t>Any and all</w:t>
      </w:r>
      <w:proofErr w:type="gramEnd"/>
      <w:r w:rsidRPr="00FC1254">
        <w:rPr>
          <w:rFonts w:ascii="Arial" w:hAnsi="Arial" w:cs="Arial"/>
        </w:rPr>
        <w:t xml:space="preserve"> costs associated with the production of such a response either to an RFI or any resultant competition must be borne by the Supplier. The Authority will not contribute in any way to meeting production costs of any response.</w:t>
      </w:r>
    </w:p>
    <w:p w14:paraId="574EDD8C" w14:textId="77777777" w:rsidR="00FC1254" w:rsidRPr="00FC1254" w:rsidRDefault="00FC1254" w:rsidP="00FC1254">
      <w:pPr>
        <w:ind w:left="720" w:hanging="720"/>
        <w:rPr>
          <w:rFonts w:ascii="Arial" w:hAnsi="Arial" w:cs="Arial"/>
        </w:rPr>
      </w:pPr>
      <w:r w:rsidRPr="00FC1254">
        <w:rPr>
          <w:rFonts w:ascii="Arial" w:hAnsi="Arial" w:cs="Arial"/>
        </w:rPr>
        <w:t>•</w:t>
      </w:r>
      <w:r w:rsidRPr="00FC1254">
        <w:rPr>
          <w:rFonts w:ascii="Arial" w:hAnsi="Arial" w:cs="Arial"/>
        </w:rPr>
        <w:tab/>
        <w:t>Information contained within this document is confidential and must not be revealed to any third party without prior written consent from us.</w:t>
      </w:r>
    </w:p>
    <w:p w14:paraId="0796298A" w14:textId="77777777" w:rsidR="00FC1254" w:rsidRPr="00FC1254" w:rsidRDefault="00FC1254" w:rsidP="00FC1254">
      <w:pPr>
        <w:ind w:left="720" w:hanging="720"/>
        <w:rPr>
          <w:rFonts w:ascii="Arial" w:hAnsi="Arial" w:cs="Arial"/>
        </w:rPr>
      </w:pPr>
      <w:r w:rsidRPr="00FC1254">
        <w:rPr>
          <w:rFonts w:ascii="Arial" w:hAnsi="Arial" w:cs="Arial"/>
        </w:rPr>
        <w:lastRenderedPageBreak/>
        <w:t>•</w:t>
      </w:r>
      <w:r w:rsidRPr="00FC1254">
        <w:rPr>
          <w:rFonts w:ascii="Arial" w:hAnsi="Arial" w:cs="Arial"/>
        </w:rPr>
        <w:tab/>
        <w:t xml:space="preserve">No down-selection of Potential Providers will take place </w:t>
      </w:r>
      <w:proofErr w:type="gramStart"/>
      <w:r w:rsidRPr="00FC1254">
        <w:rPr>
          <w:rFonts w:ascii="Arial" w:hAnsi="Arial" w:cs="Arial"/>
        </w:rPr>
        <w:t>as a consequence of</w:t>
      </w:r>
      <w:proofErr w:type="gramEnd"/>
      <w:r w:rsidRPr="00FC1254">
        <w:rPr>
          <w:rFonts w:ascii="Arial" w:hAnsi="Arial" w:cs="Arial"/>
        </w:rPr>
        <w:t xml:space="preserve"> any responses or interactions relating to this RFI.</w:t>
      </w:r>
    </w:p>
    <w:p w14:paraId="26C45944" w14:textId="77777777" w:rsidR="00FC1254" w:rsidRPr="00FC1254" w:rsidRDefault="00FC1254" w:rsidP="00FC1254">
      <w:pPr>
        <w:ind w:left="720" w:hanging="720"/>
        <w:rPr>
          <w:rFonts w:ascii="Arial" w:hAnsi="Arial" w:cs="Arial"/>
        </w:rPr>
      </w:pPr>
      <w:r w:rsidRPr="00FC1254">
        <w:rPr>
          <w:rFonts w:ascii="Arial" w:hAnsi="Arial" w:cs="Arial"/>
        </w:rPr>
        <w:t>•</w:t>
      </w:r>
      <w:r w:rsidRPr="00FC1254">
        <w:rPr>
          <w:rFonts w:ascii="Arial" w:hAnsi="Arial" w:cs="Arial"/>
        </w:rPr>
        <w:tab/>
        <w:t>We expect that all responses to this RFI will be provided by Potential Providers in good faith to the best of their ability in the light of information available at the time of their response.</w:t>
      </w:r>
    </w:p>
    <w:p w14:paraId="55A16024" w14:textId="77777777" w:rsidR="00FC1254" w:rsidRPr="00FC1254" w:rsidRDefault="00FC1254" w:rsidP="00FC1254">
      <w:pPr>
        <w:ind w:left="720" w:hanging="720"/>
        <w:rPr>
          <w:rFonts w:ascii="Arial" w:hAnsi="Arial" w:cs="Arial"/>
        </w:rPr>
      </w:pPr>
      <w:r w:rsidRPr="00FC1254">
        <w:rPr>
          <w:rFonts w:ascii="Arial" w:hAnsi="Arial" w:cs="Arial"/>
        </w:rPr>
        <w:t>•</w:t>
      </w:r>
      <w:r w:rsidRPr="00FC1254">
        <w:rPr>
          <w:rFonts w:ascii="Arial" w:hAnsi="Arial" w:cs="Arial"/>
        </w:rPr>
        <w:tab/>
        <w:t xml:space="preserve">No information provided by a Potential Provider in response to this RFI will be carried forward, </w:t>
      </w:r>
      <w:proofErr w:type="gramStart"/>
      <w:r w:rsidRPr="00FC1254">
        <w:rPr>
          <w:rFonts w:ascii="Arial" w:hAnsi="Arial" w:cs="Arial"/>
        </w:rPr>
        <w:t>used</w:t>
      </w:r>
      <w:proofErr w:type="gramEnd"/>
      <w:r w:rsidRPr="00FC1254">
        <w:rPr>
          <w:rFonts w:ascii="Arial" w:hAnsi="Arial" w:cs="Arial"/>
        </w:rPr>
        <w:t xml:space="preserve"> or acknowledged in any way for the purpose of evaluating the Potential Provider, in any subsequent formal procurement process that may take place.  </w:t>
      </w:r>
    </w:p>
    <w:p w14:paraId="41670BC1" w14:textId="2AF22823" w:rsidR="00FC1254" w:rsidRDefault="00FC1254" w:rsidP="00FC1254">
      <w:pPr>
        <w:ind w:left="720" w:hanging="720"/>
        <w:rPr>
          <w:rFonts w:ascii="Arial" w:hAnsi="Arial" w:cs="Arial"/>
        </w:rPr>
      </w:pPr>
      <w:r w:rsidRPr="00FC1254">
        <w:rPr>
          <w:rFonts w:ascii="Arial" w:hAnsi="Arial" w:cs="Arial"/>
        </w:rPr>
        <w:t>•</w:t>
      </w:r>
      <w:r w:rsidRPr="00FC1254">
        <w:rPr>
          <w:rFonts w:ascii="Arial" w:hAnsi="Arial" w:cs="Arial"/>
        </w:rPr>
        <w:tab/>
        <w:t>Should a Potential Provider fail to respond to this Supplier Questionnaire, it will not affect any further participation in any possible future procurement for this capability.</w:t>
      </w:r>
    </w:p>
    <w:p w14:paraId="4FD37CA7" w14:textId="77777777" w:rsidR="00FC1254" w:rsidRDefault="00FC1254" w:rsidP="00FC1254">
      <w:pPr>
        <w:ind w:left="720" w:hanging="720"/>
        <w:rPr>
          <w:rFonts w:ascii="Arial" w:hAnsi="Arial" w:cs="Arial"/>
        </w:rPr>
      </w:pPr>
    </w:p>
    <w:p w14:paraId="43050BA5" w14:textId="77777777" w:rsidR="006E189E" w:rsidRDefault="006E189E" w:rsidP="00FC1254">
      <w:pPr>
        <w:ind w:left="720" w:hanging="720"/>
        <w:rPr>
          <w:rFonts w:ascii="Arial" w:hAnsi="Arial" w:cs="Arial"/>
        </w:rPr>
      </w:pPr>
    </w:p>
    <w:p w14:paraId="6C4D76CA" w14:textId="28EA2ABC" w:rsidR="00FC1254" w:rsidRDefault="00FC1254" w:rsidP="00FC1254">
      <w:pPr>
        <w:ind w:left="720" w:hanging="720"/>
        <w:rPr>
          <w:rFonts w:ascii="Arial" w:hAnsi="Arial" w:cs="Arial"/>
          <w:b/>
          <w:bCs/>
        </w:rPr>
      </w:pPr>
      <w:r w:rsidRPr="00FC1254">
        <w:rPr>
          <w:rFonts w:ascii="Arial" w:hAnsi="Arial" w:cs="Arial"/>
          <w:b/>
          <w:bCs/>
        </w:rPr>
        <w:t>CURRENT SITUATION</w:t>
      </w:r>
    </w:p>
    <w:p w14:paraId="653909B7" w14:textId="77777777" w:rsidR="00FC1254" w:rsidRDefault="00FC1254" w:rsidP="00FC1254">
      <w:pPr>
        <w:ind w:left="720" w:hanging="720"/>
        <w:rPr>
          <w:rFonts w:ascii="Arial" w:hAnsi="Arial" w:cs="Arial"/>
          <w:b/>
          <w:bCs/>
        </w:rPr>
      </w:pPr>
    </w:p>
    <w:p w14:paraId="5451DE33" w14:textId="77777777" w:rsidR="00DB1412" w:rsidRDefault="00FC1254" w:rsidP="00552A8F">
      <w:pPr>
        <w:rPr>
          <w:rFonts w:ascii="Arial" w:hAnsi="Arial" w:cs="Arial"/>
        </w:rPr>
      </w:pPr>
      <w:r>
        <w:rPr>
          <w:rFonts w:ascii="Arial" w:hAnsi="Arial" w:cs="Arial"/>
        </w:rPr>
        <w:t>The current provision of these services consists of a hybrid approach whereby the</w:t>
      </w:r>
      <w:r w:rsidR="00540FD6">
        <w:rPr>
          <w:rFonts w:ascii="Arial" w:hAnsi="Arial" w:cs="Arial"/>
        </w:rPr>
        <w:t xml:space="preserve"> </w:t>
      </w:r>
      <w:r>
        <w:rPr>
          <w:rFonts w:ascii="Arial" w:hAnsi="Arial" w:cs="Arial"/>
        </w:rPr>
        <w:t xml:space="preserve">duties outlined are split between the Authority and a contractor. </w:t>
      </w:r>
      <w:r w:rsidR="00DB1412">
        <w:rPr>
          <w:rFonts w:ascii="Arial" w:hAnsi="Arial" w:cs="Arial"/>
        </w:rPr>
        <w:t xml:space="preserve">This involves: </w:t>
      </w:r>
    </w:p>
    <w:p w14:paraId="42C74352" w14:textId="77777777" w:rsidR="00DB1412" w:rsidRDefault="00DB1412" w:rsidP="00540FD6">
      <w:pPr>
        <w:ind w:left="720"/>
        <w:rPr>
          <w:rFonts w:ascii="Arial" w:hAnsi="Arial" w:cs="Arial"/>
        </w:rPr>
      </w:pPr>
    </w:p>
    <w:p w14:paraId="473A5314" w14:textId="69A8FF06" w:rsidR="00540FD6" w:rsidRPr="00A53FC3" w:rsidRDefault="00DB1412" w:rsidP="00A53FC3">
      <w:pPr>
        <w:pStyle w:val="ListParagraph"/>
        <w:numPr>
          <w:ilvl w:val="0"/>
          <w:numId w:val="3"/>
        </w:numPr>
        <w:rPr>
          <w:rFonts w:ascii="Arial" w:hAnsi="Arial" w:cs="Arial"/>
        </w:rPr>
      </w:pPr>
      <w:r w:rsidRPr="00A53FC3">
        <w:rPr>
          <w:rFonts w:ascii="Arial" w:hAnsi="Arial" w:cs="Arial"/>
        </w:rPr>
        <w:t xml:space="preserve">Both the Authority and contractor </w:t>
      </w:r>
      <w:r w:rsidR="007339DA" w:rsidRPr="00A53FC3">
        <w:rPr>
          <w:rFonts w:ascii="Arial" w:hAnsi="Arial" w:cs="Arial"/>
        </w:rPr>
        <w:t xml:space="preserve">(where appropriate) </w:t>
      </w:r>
      <w:r w:rsidRPr="00A53FC3">
        <w:rPr>
          <w:rFonts w:ascii="Arial" w:hAnsi="Arial" w:cs="Arial"/>
        </w:rPr>
        <w:t>undertaking technical assessments of patients to determine a suitable wheelchair.</w:t>
      </w:r>
    </w:p>
    <w:p w14:paraId="2B5A8285" w14:textId="4523B5B5" w:rsidR="007339DA" w:rsidRPr="00427384" w:rsidRDefault="007339DA" w:rsidP="00A53FC3">
      <w:pPr>
        <w:pStyle w:val="ListParagraph"/>
        <w:numPr>
          <w:ilvl w:val="0"/>
          <w:numId w:val="3"/>
        </w:numPr>
        <w:rPr>
          <w:rFonts w:ascii="Arial" w:hAnsi="Arial" w:cs="Arial"/>
        </w:rPr>
      </w:pPr>
      <w:r w:rsidRPr="00A53FC3">
        <w:rPr>
          <w:rFonts w:ascii="Arial" w:hAnsi="Arial" w:cs="Arial"/>
        </w:rPr>
        <w:t>The Authority undertaking loan pool</w:t>
      </w:r>
      <w:r w:rsidR="00830A94" w:rsidRPr="00A53FC3">
        <w:rPr>
          <w:rFonts w:ascii="Arial" w:hAnsi="Arial" w:cs="Arial"/>
        </w:rPr>
        <w:t>/inventory and stock</w:t>
      </w:r>
      <w:r w:rsidRPr="00A53FC3">
        <w:rPr>
          <w:rFonts w:ascii="Arial" w:hAnsi="Arial" w:cs="Arial"/>
        </w:rPr>
        <w:t xml:space="preserve"> management</w:t>
      </w:r>
      <w:r w:rsidR="00895688" w:rsidRPr="00A53FC3">
        <w:rPr>
          <w:rFonts w:ascii="Arial" w:hAnsi="Arial" w:cs="Arial"/>
        </w:rPr>
        <w:t xml:space="preserve"> of </w:t>
      </w:r>
      <w:proofErr w:type="gramStart"/>
      <w:r w:rsidR="00895688" w:rsidRPr="00427384">
        <w:rPr>
          <w:rFonts w:ascii="Arial" w:hAnsi="Arial" w:cs="Arial"/>
        </w:rPr>
        <w:t>wheelchairs</w:t>
      </w:r>
      <w:proofErr w:type="gramEnd"/>
    </w:p>
    <w:p w14:paraId="5223369D" w14:textId="6860E2EC" w:rsidR="00830A94" w:rsidRPr="00427384" w:rsidRDefault="00D826C3" w:rsidP="00A53FC3">
      <w:pPr>
        <w:pStyle w:val="ListParagraph"/>
        <w:numPr>
          <w:ilvl w:val="0"/>
          <w:numId w:val="3"/>
        </w:numPr>
        <w:rPr>
          <w:rFonts w:ascii="Arial" w:hAnsi="Arial" w:cs="Arial"/>
        </w:rPr>
      </w:pPr>
      <w:r>
        <w:rPr>
          <w:rFonts w:ascii="Arial" w:hAnsi="Arial" w:cs="Arial"/>
        </w:rPr>
        <w:t xml:space="preserve">Both the Authority and contractor </w:t>
      </w:r>
      <w:r w:rsidR="006167C7" w:rsidRPr="00427384">
        <w:rPr>
          <w:rFonts w:ascii="Arial" w:hAnsi="Arial" w:cs="Arial"/>
        </w:rPr>
        <w:t xml:space="preserve">providing necessary servicing/maintenance/repairs in relation to this </w:t>
      </w:r>
      <w:r w:rsidR="00E82120" w:rsidRPr="00427384">
        <w:rPr>
          <w:rFonts w:ascii="Arial" w:hAnsi="Arial" w:cs="Arial"/>
        </w:rPr>
        <w:t>wheelchair loan pool stock</w:t>
      </w:r>
    </w:p>
    <w:p w14:paraId="38AB4E31" w14:textId="2D58F1FA" w:rsidR="00494F8E" w:rsidRPr="00427384" w:rsidRDefault="006D1DBA" w:rsidP="00A53FC3">
      <w:pPr>
        <w:pStyle w:val="ListParagraph"/>
        <w:numPr>
          <w:ilvl w:val="0"/>
          <w:numId w:val="3"/>
        </w:numPr>
        <w:rPr>
          <w:rFonts w:ascii="Arial" w:hAnsi="Arial" w:cs="Arial"/>
        </w:rPr>
      </w:pPr>
      <w:r>
        <w:rPr>
          <w:rFonts w:ascii="Arial" w:hAnsi="Arial" w:cs="Arial"/>
        </w:rPr>
        <w:t>The</w:t>
      </w:r>
      <w:r w:rsidR="008C0290">
        <w:rPr>
          <w:rFonts w:ascii="Arial" w:hAnsi="Arial" w:cs="Arial"/>
        </w:rPr>
        <w:t xml:space="preserve"> </w:t>
      </w:r>
      <w:r w:rsidR="000B4195">
        <w:rPr>
          <w:rFonts w:ascii="Arial" w:hAnsi="Arial" w:cs="Arial"/>
        </w:rPr>
        <w:t>C</w:t>
      </w:r>
      <w:r w:rsidR="008C0290">
        <w:rPr>
          <w:rFonts w:ascii="Arial" w:hAnsi="Arial" w:cs="Arial"/>
        </w:rPr>
        <w:t>ontractor</w:t>
      </w:r>
      <w:r w:rsidR="00494F8E" w:rsidRPr="00427384">
        <w:rPr>
          <w:rFonts w:ascii="Arial" w:hAnsi="Arial" w:cs="Arial"/>
        </w:rPr>
        <w:t xml:space="preserve"> undertaking ordering of specialist wheelchairs and loan pool wheelchairs from a call-off contract awarded under the NHS SBS Wheelchair services </w:t>
      </w:r>
      <w:proofErr w:type="gramStart"/>
      <w:r w:rsidR="00494F8E" w:rsidRPr="00427384">
        <w:rPr>
          <w:rFonts w:ascii="Arial" w:hAnsi="Arial" w:cs="Arial"/>
        </w:rPr>
        <w:t>framework</w:t>
      </w:r>
      <w:proofErr w:type="gramEnd"/>
    </w:p>
    <w:p w14:paraId="19DF1C66" w14:textId="66AB6E71" w:rsidR="00540FD6" w:rsidRPr="008A0F36" w:rsidRDefault="00480AA3" w:rsidP="00A53FC3">
      <w:pPr>
        <w:pStyle w:val="ListParagraph"/>
        <w:numPr>
          <w:ilvl w:val="0"/>
          <w:numId w:val="3"/>
        </w:numPr>
        <w:rPr>
          <w:rFonts w:ascii="Arial" w:hAnsi="Arial" w:cs="Arial"/>
        </w:rPr>
      </w:pPr>
      <w:r>
        <w:rPr>
          <w:rFonts w:ascii="Arial" w:hAnsi="Arial" w:cs="Arial"/>
        </w:rPr>
        <w:t xml:space="preserve">The Previous contractor, current contractor and the Authority </w:t>
      </w:r>
      <w:r w:rsidR="00240C58" w:rsidRPr="00427384">
        <w:rPr>
          <w:rFonts w:ascii="Arial" w:hAnsi="Arial" w:cs="Arial"/>
        </w:rPr>
        <w:t xml:space="preserve">providing </w:t>
      </w:r>
      <w:r w:rsidR="00240C58" w:rsidRPr="00427384">
        <w:rPr>
          <w:rFonts w:ascii="Arial" w:hAnsi="Arial" w:cs="Arial"/>
          <w:color w:val="000000"/>
        </w:rPr>
        <w:t xml:space="preserve">Repair/maintenance and servicing of existing customer issued </w:t>
      </w:r>
      <w:proofErr w:type="gramStart"/>
      <w:r w:rsidR="00240C58" w:rsidRPr="00427384">
        <w:rPr>
          <w:rFonts w:ascii="Arial" w:hAnsi="Arial" w:cs="Arial"/>
          <w:color w:val="000000"/>
        </w:rPr>
        <w:t>wheelchairs</w:t>
      </w:r>
      <w:proofErr w:type="gramEnd"/>
    </w:p>
    <w:p w14:paraId="5CC54177" w14:textId="77777777" w:rsidR="008A0F36" w:rsidRDefault="008A0F36" w:rsidP="008A0F36">
      <w:pPr>
        <w:rPr>
          <w:rFonts w:ascii="Arial" w:hAnsi="Arial" w:cs="Arial"/>
        </w:rPr>
      </w:pPr>
    </w:p>
    <w:p w14:paraId="4FCFB0A3" w14:textId="33A4E34E" w:rsidR="008A0F36" w:rsidRDefault="008A0F36" w:rsidP="008A0F36">
      <w:pPr>
        <w:rPr>
          <w:rFonts w:ascii="Arial" w:hAnsi="Arial" w:cs="Arial"/>
        </w:rPr>
      </w:pPr>
      <w:r>
        <w:rPr>
          <w:rFonts w:ascii="Arial" w:hAnsi="Arial" w:cs="Arial"/>
        </w:rPr>
        <w:t xml:space="preserve">Est numbers of wheelchairs </w:t>
      </w:r>
      <w:proofErr w:type="gramStart"/>
      <w:r>
        <w:rPr>
          <w:rFonts w:ascii="Arial" w:hAnsi="Arial" w:cs="Arial"/>
        </w:rPr>
        <w:t>ordered</w:t>
      </w:r>
      <w:proofErr w:type="gramEnd"/>
    </w:p>
    <w:p w14:paraId="3ABAE97B" w14:textId="454B4C8F" w:rsidR="00343EA7" w:rsidRPr="008A0F36" w:rsidRDefault="00343EA7" w:rsidP="008A0F36">
      <w:pPr>
        <w:rPr>
          <w:rFonts w:ascii="Arial" w:hAnsi="Arial" w:cs="Arial"/>
        </w:rPr>
      </w:pPr>
      <w:r>
        <w:rPr>
          <w:rFonts w:ascii="Arial" w:hAnsi="Arial" w:cs="Arial"/>
        </w:rPr>
        <w:t>Where done/where delivered</w:t>
      </w:r>
    </w:p>
    <w:p w14:paraId="0924E8B8" w14:textId="2EF01D64" w:rsidR="00540FD6" w:rsidRDefault="00343EA7" w:rsidP="00343EA7">
      <w:pPr>
        <w:rPr>
          <w:rFonts w:ascii="Arial" w:hAnsi="Arial" w:cs="Arial"/>
        </w:rPr>
      </w:pPr>
      <w:r>
        <w:rPr>
          <w:rFonts w:ascii="Arial" w:hAnsi="Arial" w:cs="Arial"/>
        </w:rPr>
        <w:t>Repairs/servicing and maintenance - figures</w:t>
      </w:r>
    </w:p>
    <w:p w14:paraId="411B5924" w14:textId="77777777" w:rsidR="000C7281" w:rsidRDefault="000C7281" w:rsidP="000C7281">
      <w:pPr>
        <w:rPr>
          <w:rFonts w:ascii="Arial" w:hAnsi="Arial" w:cs="Arial"/>
        </w:rPr>
      </w:pPr>
    </w:p>
    <w:p w14:paraId="5D49437F" w14:textId="40EC970A" w:rsidR="000C7281" w:rsidRDefault="000C7281" w:rsidP="000C7281">
      <w:pPr>
        <w:rPr>
          <w:rFonts w:ascii="Arial" w:hAnsi="Arial" w:cs="Arial"/>
          <w:b/>
          <w:bCs/>
        </w:rPr>
      </w:pPr>
      <w:r w:rsidRPr="000C7281">
        <w:rPr>
          <w:rFonts w:ascii="Arial" w:hAnsi="Arial" w:cs="Arial"/>
          <w:b/>
          <w:bCs/>
        </w:rPr>
        <w:t>OUR AIMS – WHAT WE WANT TO ACHIEVE</w:t>
      </w:r>
    </w:p>
    <w:p w14:paraId="5CC36EE8" w14:textId="77777777" w:rsidR="000C7281" w:rsidRDefault="000C7281" w:rsidP="000C7281">
      <w:pPr>
        <w:rPr>
          <w:rFonts w:ascii="Arial" w:hAnsi="Arial" w:cs="Arial"/>
          <w:b/>
          <w:bCs/>
        </w:rPr>
      </w:pPr>
    </w:p>
    <w:p w14:paraId="2308DDA6" w14:textId="2A684173" w:rsidR="005C2B40" w:rsidRDefault="0099670A" w:rsidP="00AD0C9B">
      <w:pPr>
        <w:rPr>
          <w:rFonts w:ascii="Arial" w:hAnsi="Arial" w:cs="Arial"/>
        </w:rPr>
      </w:pPr>
      <w:r>
        <w:rPr>
          <w:rFonts w:ascii="Arial" w:hAnsi="Arial" w:cs="Arial"/>
        </w:rPr>
        <w:t xml:space="preserve">The </w:t>
      </w:r>
      <w:r w:rsidR="00343EA7">
        <w:rPr>
          <w:rFonts w:ascii="Arial" w:hAnsi="Arial" w:cs="Arial"/>
        </w:rPr>
        <w:t>Authority</w:t>
      </w:r>
      <w:r>
        <w:rPr>
          <w:rFonts w:ascii="Arial" w:hAnsi="Arial" w:cs="Arial"/>
        </w:rPr>
        <w:t xml:space="preserve"> is looking </w:t>
      </w:r>
      <w:r w:rsidR="00A6637D">
        <w:rPr>
          <w:rFonts w:ascii="Arial" w:hAnsi="Arial" w:cs="Arial"/>
        </w:rPr>
        <w:t>to understand whether</w:t>
      </w:r>
      <w:r w:rsidR="004452F1">
        <w:rPr>
          <w:rFonts w:ascii="Arial" w:hAnsi="Arial" w:cs="Arial"/>
        </w:rPr>
        <w:t xml:space="preserve"> one or more suppliers </w:t>
      </w:r>
      <w:r w:rsidR="00A6637D">
        <w:rPr>
          <w:rFonts w:ascii="Arial" w:hAnsi="Arial" w:cs="Arial"/>
        </w:rPr>
        <w:t>can</w:t>
      </w:r>
      <w:r w:rsidR="004452F1">
        <w:rPr>
          <w:rFonts w:ascii="Arial" w:hAnsi="Arial" w:cs="Arial"/>
        </w:rPr>
        <w:t xml:space="preserve"> deliver the</w:t>
      </w:r>
      <w:r w:rsidR="00A53FC3">
        <w:rPr>
          <w:rFonts w:ascii="Arial" w:hAnsi="Arial" w:cs="Arial"/>
        </w:rPr>
        <w:t xml:space="preserve"> following:</w:t>
      </w:r>
    </w:p>
    <w:p w14:paraId="2E69B932" w14:textId="77777777" w:rsidR="00A53FC3" w:rsidRDefault="00A53FC3" w:rsidP="00AD0C9B">
      <w:pPr>
        <w:rPr>
          <w:rFonts w:ascii="Arial" w:hAnsi="Arial" w:cs="Arial"/>
        </w:rPr>
      </w:pPr>
    </w:p>
    <w:p w14:paraId="429BE33D" w14:textId="7AEA8C16" w:rsidR="00B52F52" w:rsidRDefault="00B52F52" w:rsidP="00B52F52">
      <w:pPr>
        <w:pStyle w:val="ListParagraph"/>
        <w:numPr>
          <w:ilvl w:val="0"/>
          <w:numId w:val="6"/>
        </w:numPr>
        <w:rPr>
          <w:rFonts w:ascii="Arial" w:hAnsi="Arial" w:cs="Arial"/>
        </w:rPr>
      </w:pPr>
      <w:r w:rsidRPr="00B52F52">
        <w:rPr>
          <w:rFonts w:ascii="Arial" w:hAnsi="Arial" w:cs="Arial"/>
        </w:rPr>
        <w:t xml:space="preserve">Wheelchair technical assessments </w:t>
      </w:r>
      <w:r w:rsidR="001035FD">
        <w:rPr>
          <w:rFonts w:ascii="Arial" w:hAnsi="Arial" w:cs="Arial"/>
        </w:rPr>
        <w:t xml:space="preserve">for wheelchairs, </w:t>
      </w:r>
      <w:proofErr w:type="gramStart"/>
      <w:r w:rsidR="001035FD">
        <w:rPr>
          <w:rFonts w:ascii="Arial" w:hAnsi="Arial" w:cs="Arial"/>
        </w:rPr>
        <w:t>seating</w:t>
      </w:r>
      <w:proofErr w:type="gramEnd"/>
      <w:r w:rsidR="001035FD">
        <w:rPr>
          <w:rFonts w:ascii="Arial" w:hAnsi="Arial" w:cs="Arial"/>
        </w:rPr>
        <w:t xml:space="preserve"> and accessories to be provided at the Defence Medical Rehabilitation Center</w:t>
      </w:r>
      <w:r w:rsidR="004B352B">
        <w:rPr>
          <w:rFonts w:ascii="Arial" w:hAnsi="Arial" w:cs="Arial"/>
        </w:rPr>
        <w:t>, other locations (NHS Hospital sites),</w:t>
      </w:r>
      <w:r w:rsidR="001035FD">
        <w:rPr>
          <w:rFonts w:ascii="Arial" w:hAnsi="Arial" w:cs="Arial"/>
        </w:rPr>
        <w:t xml:space="preserve"> at the patient’s location </w:t>
      </w:r>
      <w:r w:rsidR="0042346F">
        <w:rPr>
          <w:rFonts w:ascii="Arial" w:hAnsi="Arial" w:cs="Arial"/>
        </w:rPr>
        <w:t>as required</w:t>
      </w:r>
      <w:r w:rsidR="001035FD">
        <w:rPr>
          <w:rFonts w:ascii="Arial" w:hAnsi="Arial" w:cs="Arial"/>
        </w:rPr>
        <w:t xml:space="preserve"> (patients are based throughout the UK)</w:t>
      </w:r>
      <w:r w:rsidR="004B352B">
        <w:rPr>
          <w:rFonts w:ascii="Arial" w:hAnsi="Arial" w:cs="Arial"/>
        </w:rPr>
        <w:t xml:space="preserve"> or in some instances via remote delivery </w:t>
      </w:r>
      <w:proofErr w:type="spellStart"/>
      <w:r w:rsidR="004B352B">
        <w:rPr>
          <w:rFonts w:ascii="Arial" w:hAnsi="Arial" w:cs="Arial"/>
        </w:rPr>
        <w:t>utili</w:t>
      </w:r>
      <w:r w:rsidR="00143FA5">
        <w:rPr>
          <w:rFonts w:ascii="Arial" w:hAnsi="Arial" w:cs="Arial"/>
        </w:rPr>
        <w:t>s</w:t>
      </w:r>
      <w:r w:rsidR="004B352B">
        <w:rPr>
          <w:rFonts w:ascii="Arial" w:hAnsi="Arial" w:cs="Arial"/>
        </w:rPr>
        <w:t>ing</w:t>
      </w:r>
      <w:proofErr w:type="spellEnd"/>
      <w:r w:rsidR="004B352B">
        <w:rPr>
          <w:rFonts w:ascii="Arial" w:hAnsi="Arial" w:cs="Arial"/>
        </w:rPr>
        <w:t xml:space="preserve"> a Video Teleconferencing (VTC) system</w:t>
      </w:r>
      <w:r w:rsidR="003C234F">
        <w:rPr>
          <w:rFonts w:ascii="Arial" w:hAnsi="Arial" w:cs="Arial"/>
        </w:rPr>
        <w:t xml:space="preserve"> (approximately </w:t>
      </w:r>
      <w:r w:rsidR="00B00DFF">
        <w:rPr>
          <w:rFonts w:ascii="Arial" w:hAnsi="Arial" w:cs="Arial"/>
        </w:rPr>
        <w:t>2</w:t>
      </w:r>
      <w:r w:rsidR="00196EE3">
        <w:rPr>
          <w:rFonts w:ascii="Arial" w:hAnsi="Arial" w:cs="Arial"/>
        </w:rPr>
        <w:t>5</w:t>
      </w:r>
      <w:r w:rsidR="00B00DFF">
        <w:rPr>
          <w:rFonts w:ascii="Arial" w:hAnsi="Arial" w:cs="Arial"/>
        </w:rPr>
        <w:t xml:space="preserve"> assessments per annum)</w:t>
      </w:r>
      <w:r w:rsidR="001035FD">
        <w:rPr>
          <w:rFonts w:ascii="Arial" w:hAnsi="Arial" w:cs="Arial"/>
        </w:rPr>
        <w:t>.</w:t>
      </w:r>
    </w:p>
    <w:p w14:paraId="1D551D65" w14:textId="7118E213" w:rsidR="004B352B" w:rsidRDefault="004B352B" w:rsidP="00B52F52">
      <w:pPr>
        <w:pStyle w:val="ListParagraph"/>
        <w:numPr>
          <w:ilvl w:val="0"/>
          <w:numId w:val="6"/>
        </w:numPr>
        <w:rPr>
          <w:rFonts w:ascii="Arial" w:hAnsi="Arial" w:cs="Arial"/>
        </w:rPr>
      </w:pPr>
      <w:r>
        <w:rPr>
          <w:rFonts w:ascii="Arial" w:hAnsi="Arial" w:cs="Arial"/>
        </w:rPr>
        <w:t>Provision of a complete report and prescription form within 5 working days of completed assessment as required for wheelchairs and pressure cushions</w:t>
      </w:r>
      <w:r w:rsidR="001F2BBD">
        <w:rPr>
          <w:rFonts w:ascii="Arial" w:hAnsi="Arial" w:cs="Arial"/>
        </w:rPr>
        <w:t xml:space="preserve"> and/or </w:t>
      </w:r>
      <w:r>
        <w:rPr>
          <w:rFonts w:ascii="Arial" w:hAnsi="Arial" w:cs="Arial"/>
        </w:rPr>
        <w:t>accessories.</w:t>
      </w:r>
    </w:p>
    <w:p w14:paraId="3DE3ED66" w14:textId="1B14DCDA" w:rsidR="004B352B" w:rsidRDefault="004B352B" w:rsidP="00B52F52">
      <w:pPr>
        <w:pStyle w:val="ListParagraph"/>
        <w:numPr>
          <w:ilvl w:val="0"/>
          <w:numId w:val="6"/>
        </w:numPr>
        <w:rPr>
          <w:rFonts w:ascii="Arial" w:hAnsi="Arial" w:cs="Arial"/>
        </w:rPr>
      </w:pPr>
      <w:r>
        <w:rPr>
          <w:rFonts w:ascii="Arial" w:hAnsi="Arial" w:cs="Arial"/>
        </w:rPr>
        <w:lastRenderedPageBreak/>
        <w:t>Provision of training for DMRC rehab support workshop technicians in manual and power wheelchair maintenance competencies</w:t>
      </w:r>
      <w:r w:rsidR="001F2BBD">
        <w:rPr>
          <w:rFonts w:ascii="Arial" w:hAnsi="Arial" w:cs="Arial"/>
        </w:rPr>
        <w:t xml:space="preserve"> (</w:t>
      </w:r>
      <w:r w:rsidR="00DF54DD" w:rsidRPr="00965AFB">
        <w:rPr>
          <w:rFonts w:ascii="Arial" w:hAnsi="Arial" w:cs="Arial"/>
        </w:rPr>
        <w:t>2 training sessions (1</w:t>
      </w:r>
      <w:proofErr w:type="gramStart"/>
      <w:r w:rsidR="00DF54DD" w:rsidRPr="00965AFB">
        <w:rPr>
          <w:rFonts w:ascii="Arial" w:hAnsi="Arial" w:cs="Arial"/>
        </w:rPr>
        <w:t>x  non</w:t>
      </w:r>
      <w:proofErr w:type="gramEnd"/>
      <w:r w:rsidR="00DF54DD" w:rsidRPr="00965AFB">
        <w:rPr>
          <w:rFonts w:ascii="Arial" w:hAnsi="Arial" w:cs="Arial"/>
        </w:rPr>
        <w:t>-powered chairs training and 1x powered chairs) per annum for 5 staff</w:t>
      </w:r>
      <w:r w:rsidR="001F2BBD" w:rsidRPr="00965AFB">
        <w:rPr>
          <w:rFonts w:ascii="Arial" w:hAnsi="Arial" w:cs="Arial"/>
        </w:rPr>
        <w:t>)</w:t>
      </w:r>
    </w:p>
    <w:p w14:paraId="47C43D2F" w14:textId="2511130F" w:rsidR="004B352B" w:rsidRPr="00B52F52" w:rsidRDefault="004B352B" w:rsidP="00B52F52">
      <w:pPr>
        <w:pStyle w:val="ListParagraph"/>
        <w:numPr>
          <w:ilvl w:val="0"/>
          <w:numId w:val="6"/>
        </w:numPr>
        <w:rPr>
          <w:rFonts w:ascii="Arial" w:hAnsi="Arial" w:cs="Arial"/>
        </w:rPr>
      </w:pPr>
      <w:r>
        <w:rPr>
          <w:rFonts w:ascii="Arial" w:hAnsi="Arial" w:cs="Arial"/>
        </w:rPr>
        <w:t>Provision of training to Occupational Therapists at DMRC on assessment for wheelchairs and specialist seating as and when required</w:t>
      </w:r>
      <w:r w:rsidR="001F2BBD">
        <w:rPr>
          <w:rFonts w:ascii="Arial" w:hAnsi="Arial" w:cs="Arial"/>
        </w:rPr>
        <w:t xml:space="preserve"> (</w:t>
      </w:r>
      <w:r w:rsidR="001F2BBD" w:rsidRPr="00965AFB">
        <w:rPr>
          <w:rFonts w:ascii="Arial" w:hAnsi="Arial" w:cs="Arial"/>
        </w:rPr>
        <w:t xml:space="preserve">approx. </w:t>
      </w:r>
      <w:r w:rsidR="00DF54DD" w:rsidRPr="00965AFB">
        <w:rPr>
          <w:rFonts w:ascii="Arial" w:hAnsi="Arial" w:cs="Arial"/>
        </w:rPr>
        <w:t>2</w:t>
      </w:r>
      <w:r w:rsidR="001F2BBD" w:rsidRPr="00965AFB">
        <w:rPr>
          <w:rFonts w:ascii="Arial" w:hAnsi="Arial" w:cs="Arial"/>
        </w:rPr>
        <w:t xml:space="preserve"> per annum</w:t>
      </w:r>
      <w:r w:rsidR="00DF54DD">
        <w:rPr>
          <w:rFonts w:ascii="Arial" w:hAnsi="Arial" w:cs="Arial"/>
        </w:rPr>
        <w:t xml:space="preserve"> </w:t>
      </w:r>
      <w:r w:rsidR="00965AFB">
        <w:rPr>
          <w:rFonts w:ascii="Arial" w:hAnsi="Arial" w:cs="Arial"/>
        </w:rPr>
        <w:t xml:space="preserve">- </w:t>
      </w:r>
      <w:r w:rsidR="00DF54DD">
        <w:rPr>
          <w:rFonts w:ascii="Arial" w:hAnsi="Arial" w:cs="Arial"/>
        </w:rPr>
        <w:t>an introductory level and advanced level course</w:t>
      </w:r>
      <w:r w:rsidR="001F2BBD">
        <w:rPr>
          <w:rFonts w:ascii="Arial" w:hAnsi="Arial" w:cs="Arial"/>
        </w:rPr>
        <w:t>)</w:t>
      </w:r>
    </w:p>
    <w:p w14:paraId="5B707875" w14:textId="4ABD6F2E" w:rsidR="001035FD" w:rsidRDefault="00B52F52" w:rsidP="00B52F52">
      <w:pPr>
        <w:pStyle w:val="ListParagraph"/>
        <w:numPr>
          <w:ilvl w:val="0"/>
          <w:numId w:val="6"/>
        </w:numPr>
        <w:rPr>
          <w:rFonts w:ascii="Arial" w:hAnsi="Arial" w:cs="Arial"/>
        </w:rPr>
      </w:pPr>
      <w:r w:rsidRPr="00B52F52">
        <w:rPr>
          <w:rFonts w:ascii="Arial" w:hAnsi="Arial" w:cs="Arial"/>
        </w:rPr>
        <w:t xml:space="preserve">Existing wheelchair </w:t>
      </w:r>
      <w:r w:rsidR="00344858">
        <w:rPr>
          <w:rFonts w:ascii="Arial" w:hAnsi="Arial" w:cs="Arial"/>
        </w:rPr>
        <w:t>short</w:t>
      </w:r>
      <w:r w:rsidR="004B352B">
        <w:rPr>
          <w:rFonts w:ascii="Arial" w:hAnsi="Arial" w:cs="Arial"/>
        </w:rPr>
        <w:t>-</w:t>
      </w:r>
      <w:r w:rsidR="00344858">
        <w:rPr>
          <w:rFonts w:ascii="Arial" w:hAnsi="Arial" w:cs="Arial"/>
        </w:rPr>
        <w:t xml:space="preserve">term </w:t>
      </w:r>
      <w:r w:rsidRPr="00B52F52">
        <w:rPr>
          <w:rFonts w:ascii="Arial" w:hAnsi="Arial" w:cs="Arial"/>
        </w:rPr>
        <w:t>loan pool</w:t>
      </w:r>
      <w:r w:rsidR="001035FD" w:rsidRPr="00344858">
        <w:rPr>
          <w:rFonts w:ascii="Arial" w:hAnsi="Arial" w:cs="Arial"/>
        </w:rPr>
        <w:t xml:space="preserve"> </w:t>
      </w:r>
      <w:r w:rsidR="005317B8" w:rsidRPr="00344858">
        <w:rPr>
          <w:rFonts w:ascii="Arial" w:hAnsi="Arial" w:cs="Arial"/>
        </w:rPr>
        <w:t xml:space="preserve">patient </w:t>
      </w:r>
      <w:r w:rsidR="00717008" w:rsidRPr="00344858">
        <w:rPr>
          <w:rFonts w:ascii="Arial" w:hAnsi="Arial" w:cs="Arial"/>
        </w:rPr>
        <w:t>provision</w:t>
      </w:r>
      <w:r w:rsidR="001035FD">
        <w:rPr>
          <w:rFonts w:ascii="Arial" w:hAnsi="Arial" w:cs="Arial"/>
        </w:rPr>
        <w:t xml:space="preserve"> on request</w:t>
      </w:r>
      <w:r w:rsidR="001F2BBD">
        <w:rPr>
          <w:rFonts w:ascii="Arial" w:hAnsi="Arial" w:cs="Arial"/>
        </w:rPr>
        <w:t xml:space="preserve"> (</w:t>
      </w:r>
      <w:r w:rsidR="001F2BBD" w:rsidRPr="00965AFB">
        <w:rPr>
          <w:rFonts w:ascii="Arial" w:hAnsi="Arial" w:cs="Arial"/>
        </w:rPr>
        <w:t>approx</w:t>
      </w:r>
      <w:r w:rsidR="00965AFB">
        <w:rPr>
          <w:rFonts w:ascii="Arial" w:hAnsi="Arial" w:cs="Arial"/>
        </w:rPr>
        <w:t>imately</w:t>
      </w:r>
      <w:r w:rsidR="001F2BBD" w:rsidRPr="00965AFB">
        <w:rPr>
          <w:rFonts w:ascii="Arial" w:hAnsi="Arial" w:cs="Arial"/>
        </w:rPr>
        <w:t xml:space="preserve"> </w:t>
      </w:r>
      <w:r w:rsidR="00DF54DD" w:rsidRPr="00965AFB">
        <w:rPr>
          <w:rFonts w:ascii="Arial" w:hAnsi="Arial" w:cs="Arial"/>
        </w:rPr>
        <w:t>1</w:t>
      </w:r>
      <w:r w:rsidR="007277C0" w:rsidRPr="00965AFB">
        <w:rPr>
          <w:rFonts w:ascii="Arial" w:hAnsi="Arial" w:cs="Arial"/>
        </w:rPr>
        <w:t>8</w:t>
      </w:r>
      <w:r w:rsidR="001F2BBD" w:rsidRPr="00965AFB">
        <w:rPr>
          <w:rFonts w:ascii="Arial" w:hAnsi="Arial" w:cs="Arial"/>
        </w:rPr>
        <w:t xml:space="preserve"> per annum</w:t>
      </w:r>
      <w:r w:rsidR="001F2BBD">
        <w:rPr>
          <w:rFonts w:ascii="Arial" w:hAnsi="Arial" w:cs="Arial"/>
        </w:rPr>
        <w:t>)</w:t>
      </w:r>
      <w:r w:rsidR="001035FD">
        <w:rPr>
          <w:rFonts w:ascii="Arial" w:hAnsi="Arial" w:cs="Arial"/>
        </w:rPr>
        <w:t>.</w:t>
      </w:r>
    </w:p>
    <w:p w14:paraId="0AEF05EB" w14:textId="4EE897A0" w:rsidR="001035FD" w:rsidRDefault="00344858" w:rsidP="00B52F52">
      <w:pPr>
        <w:pStyle w:val="ListParagraph"/>
        <w:numPr>
          <w:ilvl w:val="0"/>
          <w:numId w:val="6"/>
        </w:numPr>
        <w:rPr>
          <w:rFonts w:ascii="Arial" w:hAnsi="Arial" w:cs="Arial"/>
        </w:rPr>
      </w:pPr>
      <w:r>
        <w:rPr>
          <w:rFonts w:ascii="Arial" w:hAnsi="Arial" w:cs="Arial"/>
        </w:rPr>
        <w:t>Clinical cleaning of short-term loan pool upon return</w:t>
      </w:r>
      <w:r w:rsidR="001F2BBD">
        <w:rPr>
          <w:rFonts w:ascii="Arial" w:hAnsi="Arial" w:cs="Arial"/>
        </w:rPr>
        <w:t xml:space="preserve"> (</w:t>
      </w:r>
      <w:r w:rsidR="001F2BBD" w:rsidRPr="00965AFB">
        <w:rPr>
          <w:rFonts w:ascii="Arial" w:hAnsi="Arial" w:cs="Arial"/>
        </w:rPr>
        <w:t>approx</w:t>
      </w:r>
      <w:r w:rsidR="00965AFB">
        <w:rPr>
          <w:rFonts w:ascii="Arial" w:hAnsi="Arial" w:cs="Arial"/>
        </w:rPr>
        <w:t>imately</w:t>
      </w:r>
      <w:r w:rsidR="001F2BBD" w:rsidRPr="00965AFB">
        <w:rPr>
          <w:rFonts w:ascii="Arial" w:hAnsi="Arial" w:cs="Arial"/>
        </w:rPr>
        <w:t xml:space="preserve"> </w:t>
      </w:r>
      <w:r w:rsidR="007277C0" w:rsidRPr="00965AFB">
        <w:rPr>
          <w:rFonts w:ascii="Arial" w:hAnsi="Arial" w:cs="Arial"/>
        </w:rPr>
        <w:t>25</w:t>
      </w:r>
      <w:r w:rsidR="001F2BBD" w:rsidRPr="00965AFB">
        <w:rPr>
          <w:rFonts w:ascii="Arial" w:hAnsi="Arial" w:cs="Arial"/>
        </w:rPr>
        <w:t xml:space="preserve"> per annum</w:t>
      </w:r>
      <w:r w:rsidR="001F2BBD">
        <w:rPr>
          <w:rFonts w:ascii="Arial" w:hAnsi="Arial" w:cs="Arial"/>
        </w:rPr>
        <w:t>)</w:t>
      </w:r>
      <w:r>
        <w:rPr>
          <w:rFonts w:ascii="Arial" w:hAnsi="Arial" w:cs="Arial"/>
        </w:rPr>
        <w:t>.</w:t>
      </w:r>
    </w:p>
    <w:p w14:paraId="37DB68F7" w14:textId="10A24837" w:rsidR="00344858" w:rsidRDefault="001035FD" w:rsidP="00B52F52">
      <w:pPr>
        <w:pStyle w:val="ListParagraph"/>
        <w:numPr>
          <w:ilvl w:val="0"/>
          <w:numId w:val="6"/>
        </w:numPr>
        <w:rPr>
          <w:rFonts w:ascii="Arial" w:hAnsi="Arial" w:cs="Arial"/>
        </w:rPr>
      </w:pPr>
      <w:r>
        <w:rPr>
          <w:rFonts w:ascii="Arial" w:hAnsi="Arial" w:cs="Arial"/>
        </w:rPr>
        <w:t>I</w:t>
      </w:r>
      <w:r w:rsidR="00B52F52" w:rsidRPr="00B52F52">
        <w:rPr>
          <w:rFonts w:ascii="Arial" w:hAnsi="Arial" w:cs="Arial"/>
        </w:rPr>
        <w:t>nventory</w:t>
      </w:r>
      <w:r w:rsidR="00344858">
        <w:rPr>
          <w:rFonts w:ascii="Arial" w:hAnsi="Arial" w:cs="Arial"/>
        </w:rPr>
        <w:t xml:space="preserve"> and </w:t>
      </w:r>
      <w:r w:rsidR="00B52F52" w:rsidRPr="00B52F52">
        <w:rPr>
          <w:rFonts w:ascii="Arial" w:hAnsi="Arial" w:cs="Arial"/>
        </w:rPr>
        <w:t>management</w:t>
      </w:r>
      <w:r w:rsidR="00344858">
        <w:rPr>
          <w:rFonts w:ascii="Arial" w:hAnsi="Arial" w:cs="Arial"/>
        </w:rPr>
        <w:t xml:space="preserve"> of short-term loan stock</w:t>
      </w:r>
      <w:r w:rsidR="001F2BBD">
        <w:rPr>
          <w:rFonts w:ascii="Arial" w:hAnsi="Arial" w:cs="Arial"/>
        </w:rPr>
        <w:t xml:space="preserve"> </w:t>
      </w:r>
      <w:r w:rsidR="001F2BBD" w:rsidRPr="00965AFB">
        <w:rPr>
          <w:rFonts w:ascii="Arial" w:hAnsi="Arial" w:cs="Arial"/>
        </w:rPr>
        <w:t>(approx</w:t>
      </w:r>
      <w:r w:rsidR="00965AFB" w:rsidRPr="00965AFB">
        <w:rPr>
          <w:rFonts w:ascii="Arial" w:hAnsi="Arial" w:cs="Arial"/>
        </w:rPr>
        <w:t>imately</w:t>
      </w:r>
      <w:r w:rsidR="001F2BBD" w:rsidRPr="00965AFB">
        <w:rPr>
          <w:rFonts w:ascii="Arial" w:hAnsi="Arial" w:cs="Arial"/>
        </w:rPr>
        <w:t xml:space="preserve"> </w:t>
      </w:r>
      <w:r w:rsidR="007277C0" w:rsidRPr="00965AFB">
        <w:rPr>
          <w:rFonts w:ascii="Arial" w:hAnsi="Arial" w:cs="Arial"/>
        </w:rPr>
        <w:t xml:space="preserve">65 wheelchairs and associated </w:t>
      </w:r>
      <w:r w:rsidR="001F2BBD" w:rsidRPr="00965AFB">
        <w:rPr>
          <w:rFonts w:ascii="Arial" w:hAnsi="Arial" w:cs="Arial"/>
        </w:rPr>
        <w:t>accessories)</w:t>
      </w:r>
      <w:r w:rsidR="00344858" w:rsidRPr="00965AFB">
        <w:rPr>
          <w:rFonts w:ascii="Arial" w:hAnsi="Arial" w:cs="Arial"/>
        </w:rPr>
        <w:t>.</w:t>
      </w:r>
      <w:r w:rsidR="00B52F52" w:rsidRPr="00B52F52">
        <w:rPr>
          <w:rFonts w:ascii="Arial" w:hAnsi="Arial" w:cs="Arial"/>
        </w:rPr>
        <w:t xml:space="preserve"> </w:t>
      </w:r>
    </w:p>
    <w:p w14:paraId="7169790B" w14:textId="7D51F9A6" w:rsidR="00B52F52" w:rsidRDefault="00344858" w:rsidP="00B52F52">
      <w:pPr>
        <w:pStyle w:val="ListParagraph"/>
        <w:numPr>
          <w:ilvl w:val="0"/>
          <w:numId w:val="6"/>
        </w:numPr>
        <w:rPr>
          <w:rFonts w:ascii="Arial" w:hAnsi="Arial" w:cs="Arial"/>
        </w:rPr>
      </w:pPr>
      <w:r>
        <w:rPr>
          <w:rFonts w:ascii="Arial" w:hAnsi="Arial" w:cs="Arial"/>
        </w:rPr>
        <w:t>Provision of servicing, maintenance and repairs for short term loan stock as required</w:t>
      </w:r>
      <w:r w:rsidR="001F2BBD">
        <w:rPr>
          <w:rFonts w:ascii="Arial" w:hAnsi="Arial" w:cs="Arial"/>
        </w:rPr>
        <w:t xml:space="preserve"> (</w:t>
      </w:r>
      <w:r w:rsidR="001F2BBD" w:rsidRPr="00965AFB">
        <w:rPr>
          <w:rFonts w:ascii="Arial" w:hAnsi="Arial" w:cs="Arial"/>
        </w:rPr>
        <w:t>approximate</w:t>
      </w:r>
      <w:r w:rsidR="00965AFB" w:rsidRPr="00965AFB">
        <w:rPr>
          <w:rFonts w:ascii="Arial" w:hAnsi="Arial" w:cs="Arial"/>
        </w:rPr>
        <w:t>ly</w:t>
      </w:r>
      <w:r w:rsidR="001F2BBD" w:rsidRPr="00965AFB">
        <w:rPr>
          <w:rFonts w:ascii="Arial" w:hAnsi="Arial" w:cs="Arial"/>
        </w:rPr>
        <w:t xml:space="preserve"> </w:t>
      </w:r>
      <w:r w:rsidR="007277C0" w:rsidRPr="00965AFB">
        <w:rPr>
          <w:rFonts w:ascii="Arial" w:hAnsi="Arial" w:cs="Arial"/>
        </w:rPr>
        <w:t>65</w:t>
      </w:r>
      <w:r w:rsidR="001F2BBD" w:rsidRPr="00965AFB">
        <w:rPr>
          <w:rFonts w:ascii="Arial" w:hAnsi="Arial" w:cs="Arial"/>
        </w:rPr>
        <w:t xml:space="preserve"> per annum</w:t>
      </w:r>
      <w:r w:rsidR="001F2BBD">
        <w:rPr>
          <w:rFonts w:ascii="Arial" w:hAnsi="Arial" w:cs="Arial"/>
        </w:rPr>
        <w:t>)</w:t>
      </w:r>
      <w:r>
        <w:rPr>
          <w:rFonts w:ascii="Arial" w:hAnsi="Arial" w:cs="Arial"/>
        </w:rPr>
        <w:t>.</w:t>
      </w:r>
    </w:p>
    <w:p w14:paraId="2854BBB0" w14:textId="0A86E441" w:rsidR="00344858" w:rsidRPr="00B52F52" w:rsidRDefault="00344858" w:rsidP="00B52F52">
      <w:pPr>
        <w:pStyle w:val="ListParagraph"/>
        <w:numPr>
          <w:ilvl w:val="0"/>
          <w:numId w:val="6"/>
        </w:numPr>
        <w:rPr>
          <w:rFonts w:ascii="Arial" w:hAnsi="Arial" w:cs="Arial"/>
        </w:rPr>
      </w:pPr>
      <w:r>
        <w:rPr>
          <w:rFonts w:ascii="Arial" w:hAnsi="Arial" w:cs="Arial"/>
        </w:rPr>
        <w:t xml:space="preserve">Maintenance of a database of wheelchairs, </w:t>
      </w:r>
      <w:proofErr w:type="gramStart"/>
      <w:r>
        <w:rPr>
          <w:rFonts w:ascii="Arial" w:hAnsi="Arial" w:cs="Arial"/>
        </w:rPr>
        <w:t>accessories</w:t>
      </w:r>
      <w:proofErr w:type="gramEnd"/>
      <w:r>
        <w:rPr>
          <w:rFonts w:ascii="Arial" w:hAnsi="Arial" w:cs="Arial"/>
        </w:rPr>
        <w:t xml:space="preserve"> and cushions for the </w:t>
      </w:r>
      <w:r w:rsidR="004B352B">
        <w:rPr>
          <w:rFonts w:ascii="Arial" w:hAnsi="Arial" w:cs="Arial"/>
        </w:rPr>
        <w:t>short-term</w:t>
      </w:r>
      <w:r>
        <w:rPr>
          <w:rFonts w:ascii="Arial" w:hAnsi="Arial" w:cs="Arial"/>
        </w:rPr>
        <w:t xml:space="preserve"> loan stock.</w:t>
      </w:r>
    </w:p>
    <w:p w14:paraId="76558BAF" w14:textId="5023560E" w:rsidR="00B52F52" w:rsidRPr="00AD227B" w:rsidRDefault="00B52F52" w:rsidP="00B52F52">
      <w:pPr>
        <w:pStyle w:val="ListParagraph"/>
        <w:numPr>
          <w:ilvl w:val="0"/>
          <w:numId w:val="6"/>
        </w:numPr>
        <w:rPr>
          <w:rFonts w:ascii="Arial" w:hAnsi="Arial" w:cs="Arial"/>
        </w:rPr>
      </w:pPr>
      <w:r w:rsidRPr="00AD227B">
        <w:rPr>
          <w:rFonts w:ascii="Arial" w:hAnsi="Arial" w:cs="Arial"/>
        </w:rPr>
        <w:t>A mechanism for providing specialist wheelchairs and the management of this mechanism and any associated support</w:t>
      </w:r>
      <w:r w:rsidR="001F2BBD" w:rsidRPr="00AD227B">
        <w:rPr>
          <w:rFonts w:ascii="Arial" w:hAnsi="Arial" w:cs="Arial"/>
        </w:rPr>
        <w:t xml:space="preserve"> (</w:t>
      </w:r>
      <w:bookmarkStart w:id="0" w:name="_Hlk172024489"/>
      <w:r w:rsidR="001F2BBD" w:rsidRPr="00AD227B">
        <w:rPr>
          <w:rFonts w:ascii="Arial" w:hAnsi="Arial" w:cs="Arial"/>
        </w:rPr>
        <w:t>appendix listing specialist wheelchairs accessories and parts listed in Appendix 1</w:t>
      </w:r>
      <w:bookmarkEnd w:id="0"/>
      <w:r w:rsidR="001F2BBD" w:rsidRPr="00AD227B">
        <w:rPr>
          <w:rFonts w:ascii="Arial" w:hAnsi="Arial" w:cs="Arial"/>
        </w:rPr>
        <w:t>)</w:t>
      </w:r>
    </w:p>
    <w:p w14:paraId="69499335" w14:textId="4B3D796D" w:rsidR="00344858" w:rsidRPr="00AD227B" w:rsidRDefault="00344858" w:rsidP="00B52F52">
      <w:pPr>
        <w:pStyle w:val="ListParagraph"/>
        <w:numPr>
          <w:ilvl w:val="0"/>
          <w:numId w:val="6"/>
        </w:numPr>
        <w:rPr>
          <w:rFonts w:ascii="Arial" w:hAnsi="Arial" w:cs="Arial"/>
        </w:rPr>
      </w:pPr>
      <w:r w:rsidRPr="00AD227B">
        <w:rPr>
          <w:rFonts w:ascii="Arial" w:hAnsi="Arial" w:cs="Arial"/>
        </w:rPr>
        <w:t xml:space="preserve">Prescription and ordering of wheelchairs, accessories, </w:t>
      </w:r>
      <w:proofErr w:type="gramStart"/>
      <w:r w:rsidRPr="00AD227B">
        <w:rPr>
          <w:rFonts w:ascii="Arial" w:hAnsi="Arial" w:cs="Arial"/>
        </w:rPr>
        <w:t>seating</w:t>
      </w:r>
      <w:proofErr w:type="gramEnd"/>
      <w:r w:rsidRPr="00AD227B">
        <w:rPr>
          <w:rFonts w:ascii="Arial" w:hAnsi="Arial" w:cs="Arial"/>
        </w:rPr>
        <w:t xml:space="preserve"> and </w:t>
      </w:r>
      <w:r w:rsidR="00FD7450" w:rsidRPr="00AD227B">
        <w:rPr>
          <w:rFonts w:ascii="Arial" w:hAnsi="Arial" w:cs="Arial"/>
        </w:rPr>
        <w:t xml:space="preserve">associated </w:t>
      </w:r>
      <w:r w:rsidRPr="00AD227B">
        <w:rPr>
          <w:rFonts w:ascii="Arial" w:hAnsi="Arial" w:cs="Arial"/>
        </w:rPr>
        <w:t>parts from the mechanism as required</w:t>
      </w:r>
      <w:r w:rsidR="00FD7450" w:rsidRPr="00AD227B">
        <w:rPr>
          <w:rFonts w:ascii="Arial" w:hAnsi="Arial" w:cs="Arial"/>
        </w:rPr>
        <w:t xml:space="preserve"> (appendix listing specialist wheelchairs accessories and parts listed in Appendix 1)</w:t>
      </w:r>
      <w:r w:rsidRPr="00AD227B">
        <w:rPr>
          <w:rFonts w:ascii="Arial" w:hAnsi="Arial" w:cs="Arial"/>
        </w:rPr>
        <w:t>.</w:t>
      </w:r>
    </w:p>
    <w:p w14:paraId="4ADCBFF8" w14:textId="6CAAAA85" w:rsidR="00B52F52" w:rsidRDefault="00344858" w:rsidP="00B52F52">
      <w:pPr>
        <w:pStyle w:val="ListParagraph"/>
        <w:numPr>
          <w:ilvl w:val="0"/>
          <w:numId w:val="6"/>
        </w:numPr>
        <w:rPr>
          <w:rFonts w:ascii="Arial" w:hAnsi="Arial" w:cs="Arial"/>
        </w:rPr>
      </w:pPr>
      <w:r w:rsidRPr="00AD227B">
        <w:rPr>
          <w:rFonts w:ascii="Arial" w:hAnsi="Arial" w:cs="Arial"/>
        </w:rPr>
        <w:t>Annual r</w:t>
      </w:r>
      <w:r w:rsidR="00B52F52" w:rsidRPr="00AD227B">
        <w:rPr>
          <w:rFonts w:ascii="Arial" w:hAnsi="Arial" w:cs="Arial"/>
        </w:rPr>
        <w:t>epair</w:t>
      </w:r>
      <w:r w:rsidRPr="00AD227B">
        <w:rPr>
          <w:rFonts w:ascii="Arial" w:hAnsi="Arial" w:cs="Arial"/>
        </w:rPr>
        <w:t xml:space="preserve">, </w:t>
      </w:r>
      <w:r w:rsidR="00B52F52" w:rsidRPr="00AD227B">
        <w:rPr>
          <w:rFonts w:ascii="Arial" w:hAnsi="Arial" w:cs="Arial"/>
        </w:rPr>
        <w:t>maintenance and servicing of existing</w:t>
      </w:r>
      <w:r w:rsidR="00B52F52" w:rsidRPr="00B52F52">
        <w:rPr>
          <w:rFonts w:ascii="Arial" w:hAnsi="Arial" w:cs="Arial"/>
        </w:rPr>
        <w:t xml:space="preserve"> </w:t>
      </w:r>
      <w:r>
        <w:rPr>
          <w:rFonts w:ascii="Arial" w:hAnsi="Arial" w:cs="Arial"/>
        </w:rPr>
        <w:t xml:space="preserve">permanent </w:t>
      </w:r>
      <w:r w:rsidR="00B52F52" w:rsidRPr="00B52F52">
        <w:rPr>
          <w:rFonts w:ascii="Arial" w:hAnsi="Arial" w:cs="Arial"/>
        </w:rPr>
        <w:t>customer issued wheelchairs</w:t>
      </w:r>
      <w:r w:rsidR="00FD7450">
        <w:rPr>
          <w:rFonts w:ascii="Arial" w:hAnsi="Arial" w:cs="Arial"/>
        </w:rPr>
        <w:t xml:space="preserve"> (</w:t>
      </w:r>
      <w:r w:rsidR="00FD7450" w:rsidRPr="00965AFB">
        <w:rPr>
          <w:rFonts w:ascii="Arial" w:hAnsi="Arial" w:cs="Arial"/>
        </w:rPr>
        <w:t>approx</w:t>
      </w:r>
      <w:r w:rsidR="00965AFB" w:rsidRPr="00965AFB">
        <w:rPr>
          <w:rFonts w:ascii="Arial" w:hAnsi="Arial" w:cs="Arial"/>
        </w:rPr>
        <w:t>imately</w:t>
      </w:r>
      <w:r w:rsidR="00FD7450" w:rsidRPr="00965AFB">
        <w:rPr>
          <w:rFonts w:ascii="Arial" w:hAnsi="Arial" w:cs="Arial"/>
        </w:rPr>
        <w:t xml:space="preserve"> </w:t>
      </w:r>
      <w:r w:rsidR="007277C0" w:rsidRPr="00965AFB">
        <w:rPr>
          <w:rFonts w:ascii="Arial" w:hAnsi="Arial" w:cs="Arial"/>
        </w:rPr>
        <w:t>20</w:t>
      </w:r>
      <w:r w:rsidR="00FD7450" w:rsidRPr="00965AFB">
        <w:rPr>
          <w:rFonts w:ascii="Arial" w:hAnsi="Arial" w:cs="Arial"/>
        </w:rPr>
        <w:t xml:space="preserve"> per annum</w:t>
      </w:r>
      <w:r w:rsidR="00FD7450">
        <w:rPr>
          <w:rFonts w:ascii="Arial" w:hAnsi="Arial" w:cs="Arial"/>
        </w:rPr>
        <w:t>)</w:t>
      </w:r>
    </w:p>
    <w:p w14:paraId="09EB34E5" w14:textId="73B04D0B" w:rsidR="00344858" w:rsidRPr="00B52F52" w:rsidRDefault="00344858" w:rsidP="00B52F52">
      <w:pPr>
        <w:pStyle w:val="ListParagraph"/>
        <w:numPr>
          <w:ilvl w:val="0"/>
          <w:numId w:val="6"/>
        </w:numPr>
        <w:rPr>
          <w:rFonts w:ascii="Arial" w:hAnsi="Arial" w:cs="Arial"/>
        </w:rPr>
      </w:pPr>
      <w:r>
        <w:rPr>
          <w:rFonts w:ascii="Arial" w:hAnsi="Arial" w:cs="Arial"/>
        </w:rPr>
        <w:t>Provision of a handover service to the NHS for wheelchair services upon military discharge of patients</w:t>
      </w:r>
      <w:r w:rsidR="00FD7450">
        <w:rPr>
          <w:rFonts w:ascii="Arial" w:hAnsi="Arial" w:cs="Arial"/>
        </w:rPr>
        <w:t xml:space="preserve"> (</w:t>
      </w:r>
      <w:r w:rsidR="00FD7450" w:rsidRPr="00965AFB">
        <w:rPr>
          <w:rFonts w:ascii="Arial" w:hAnsi="Arial" w:cs="Arial"/>
        </w:rPr>
        <w:t>approximate</w:t>
      </w:r>
      <w:r w:rsidR="00965AFB" w:rsidRPr="00965AFB">
        <w:rPr>
          <w:rFonts w:ascii="Arial" w:hAnsi="Arial" w:cs="Arial"/>
        </w:rPr>
        <w:t>ly</w:t>
      </w:r>
      <w:r w:rsidR="00FD7450" w:rsidRPr="00965AFB">
        <w:rPr>
          <w:rFonts w:ascii="Arial" w:hAnsi="Arial" w:cs="Arial"/>
        </w:rPr>
        <w:t xml:space="preserve"> </w:t>
      </w:r>
      <w:r w:rsidR="007277C0" w:rsidRPr="00965AFB">
        <w:rPr>
          <w:rFonts w:ascii="Arial" w:hAnsi="Arial" w:cs="Arial"/>
        </w:rPr>
        <w:t>20</w:t>
      </w:r>
      <w:r w:rsidR="00965AFB" w:rsidRPr="00965AFB">
        <w:rPr>
          <w:rFonts w:ascii="Arial" w:hAnsi="Arial" w:cs="Arial"/>
        </w:rPr>
        <w:t xml:space="preserve"> handovers</w:t>
      </w:r>
      <w:r w:rsidR="007277C0" w:rsidRPr="00965AFB">
        <w:rPr>
          <w:rFonts w:ascii="Arial" w:hAnsi="Arial" w:cs="Arial"/>
        </w:rPr>
        <w:t xml:space="preserve"> </w:t>
      </w:r>
      <w:r w:rsidR="00FD7450" w:rsidRPr="00965AFB">
        <w:rPr>
          <w:rFonts w:ascii="Arial" w:hAnsi="Arial" w:cs="Arial"/>
        </w:rPr>
        <w:t>per annum</w:t>
      </w:r>
      <w:r w:rsidR="00FD7450">
        <w:rPr>
          <w:rFonts w:ascii="Arial" w:hAnsi="Arial" w:cs="Arial"/>
        </w:rPr>
        <w:t>)</w:t>
      </w:r>
      <w:r>
        <w:rPr>
          <w:rFonts w:ascii="Arial" w:hAnsi="Arial" w:cs="Arial"/>
        </w:rPr>
        <w:t>.</w:t>
      </w:r>
    </w:p>
    <w:p w14:paraId="009E5E56" w14:textId="77777777" w:rsidR="005C2B40" w:rsidRDefault="005C2B40" w:rsidP="00AD0C9B">
      <w:pPr>
        <w:rPr>
          <w:rFonts w:ascii="Arial" w:hAnsi="Arial" w:cs="Arial"/>
        </w:rPr>
      </w:pPr>
    </w:p>
    <w:p w14:paraId="41B25252" w14:textId="77777777" w:rsidR="005C2B40" w:rsidRDefault="005C2B40" w:rsidP="00AD0C9B">
      <w:pPr>
        <w:rPr>
          <w:rFonts w:ascii="Arial" w:hAnsi="Arial" w:cs="Arial"/>
        </w:rPr>
      </w:pPr>
    </w:p>
    <w:p w14:paraId="15A3A695" w14:textId="13DAB4B1" w:rsidR="005C2B40" w:rsidRPr="009A48C5" w:rsidRDefault="005C2B40" w:rsidP="00AD0C9B">
      <w:pPr>
        <w:rPr>
          <w:rFonts w:ascii="Arial" w:hAnsi="Arial" w:cs="Arial"/>
          <w:b/>
          <w:bCs/>
        </w:rPr>
      </w:pPr>
      <w:r w:rsidRPr="009A48C5">
        <w:rPr>
          <w:rFonts w:ascii="Arial" w:hAnsi="Arial" w:cs="Arial"/>
          <w:b/>
          <w:bCs/>
        </w:rPr>
        <w:t>WHAT WE ARE LOOKING FOR</w:t>
      </w:r>
    </w:p>
    <w:p w14:paraId="0988E670" w14:textId="77777777" w:rsidR="00B52F52" w:rsidRDefault="00B52F52" w:rsidP="00AD0C9B">
      <w:pPr>
        <w:rPr>
          <w:rFonts w:ascii="Arial" w:hAnsi="Arial" w:cs="Arial"/>
        </w:rPr>
      </w:pPr>
    </w:p>
    <w:p w14:paraId="5EFA2EAE" w14:textId="77777777" w:rsidR="0090484A" w:rsidRDefault="00B52F52" w:rsidP="00AD0C9B">
      <w:pPr>
        <w:rPr>
          <w:rFonts w:ascii="Arial" w:hAnsi="Arial" w:cs="Arial"/>
        </w:rPr>
      </w:pPr>
      <w:r w:rsidRPr="00B52F52">
        <w:rPr>
          <w:rFonts w:ascii="Arial" w:hAnsi="Arial" w:cs="Arial"/>
        </w:rPr>
        <w:t xml:space="preserve">The </w:t>
      </w:r>
      <w:r w:rsidR="008A0F36">
        <w:rPr>
          <w:rFonts w:ascii="Arial" w:hAnsi="Arial" w:cs="Arial"/>
        </w:rPr>
        <w:t xml:space="preserve">Authority </w:t>
      </w:r>
      <w:r w:rsidR="008532E4">
        <w:rPr>
          <w:rFonts w:ascii="Arial" w:hAnsi="Arial" w:cs="Arial"/>
        </w:rPr>
        <w:t>is looking for feedback</w:t>
      </w:r>
      <w:r w:rsidR="008532E4">
        <w:rPr>
          <w:rStyle w:val="FootnoteReference"/>
          <w:rFonts w:ascii="Arial" w:hAnsi="Arial" w:cs="Arial"/>
        </w:rPr>
        <w:footnoteReference w:id="1"/>
      </w:r>
      <w:r w:rsidR="008532E4">
        <w:rPr>
          <w:rFonts w:ascii="Arial" w:hAnsi="Arial" w:cs="Arial"/>
        </w:rPr>
        <w:t xml:space="preserve"> as to</w:t>
      </w:r>
      <w:r w:rsidR="0090484A">
        <w:rPr>
          <w:rFonts w:ascii="Arial" w:hAnsi="Arial" w:cs="Arial"/>
        </w:rPr>
        <w:t>:</w:t>
      </w:r>
      <w:r w:rsidRPr="00B52F52">
        <w:rPr>
          <w:rFonts w:ascii="Arial" w:hAnsi="Arial" w:cs="Arial"/>
        </w:rPr>
        <w:t xml:space="preserve"> </w:t>
      </w:r>
    </w:p>
    <w:p w14:paraId="588E3257" w14:textId="77777777" w:rsidR="0090484A" w:rsidRDefault="0090484A" w:rsidP="00AD0C9B">
      <w:pPr>
        <w:rPr>
          <w:rFonts w:ascii="Arial" w:hAnsi="Arial" w:cs="Arial"/>
        </w:rPr>
      </w:pPr>
    </w:p>
    <w:p w14:paraId="2D82FC3E" w14:textId="67DBBF6E" w:rsidR="0090484A" w:rsidRDefault="00C77C63" w:rsidP="0090484A">
      <w:pPr>
        <w:pStyle w:val="ListParagraph"/>
        <w:numPr>
          <w:ilvl w:val="0"/>
          <w:numId w:val="11"/>
        </w:numPr>
        <w:rPr>
          <w:rFonts w:ascii="Arial" w:hAnsi="Arial" w:cs="Arial"/>
        </w:rPr>
      </w:pPr>
      <w:r>
        <w:rPr>
          <w:rFonts w:ascii="Arial" w:hAnsi="Arial" w:cs="Arial"/>
        </w:rPr>
        <w:t>W</w:t>
      </w:r>
      <w:r w:rsidR="00B52F52" w:rsidRPr="0090484A">
        <w:rPr>
          <w:rFonts w:ascii="Arial" w:hAnsi="Arial" w:cs="Arial"/>
        </w:rPr>
        <w:t xml:space="preserve">hether it would be possible (or not) to fully outsource </w:t>
      </w:r>
      <w:r w:rsidR="00B52F52" w:rsidRPr="0026390E">
        <w:rPr>
          <w:rFonts w:ascii="Arial" w:hAnsi="Arial" w:cs="Arial"/>
          <w:b/>
          <w:bCs/>
        </w:rPr>
        <w:t>all</w:t>
      </w:r>
      <w:r w:rsidR="00B52F52" w:rsidRPr="0090484A">
        <w:rPr>
          <w:rFonts w:ascii="Arial" w:hAnsi="Arial" w:cs="Arial"/>
        </w:rPr>
        <w:t xml:space="preserve"> the outlined requirements</w:t>
      </w:r>
      <w:r w:rsidR="00461809">
        <w:rPr>
          <w:rFonts w:ascii="Arial" w:hAnsi="Arial" w:cs="Arial"/>
        </w:rPr>
        <w:t>.</w:t>
      </w:r>
    </w:p>
    <w:p w14:paraId="3EFEAD5D" w14:textId="3FB003A6" w:rsidR="00C77C63" w:rsidRDefault="00F01EC0" w:rsidP="0090484A">
      <w:pPr>
        <w:pStyle w:val="ListParagraph"/>
        <w:numPr>
          <w:ilvl w:val="0"/>
          <w:numId w:val="11"/>
        </w:numPr>
        <w:rPr>
          <w:rFonts w:ascii="Arial" w:hAnsi="Arial" w:cs="Arial"/>
        </w:rPr>
      </w:pPr>
      <w:r>
        <w:rPr>
          <w:rFonts w:ascii="Arial" w:hAnsi="Arial" w:cs="Arial"/>
        </w:rPr>
        <w:t>If it is not possible to fulfil all the requirements of this RFI, what requirements can be fulfilled</w:t>
      </w:r>
      <w:r w:rsidR="0026390E">
        <w:rPr>
          <w:rFonts w:ascii="Arial" w:hAnsi="Arial" w:cs="Arial"/>
        </w:rPr>
        <w:t>?</w:t>
      </w:r>
    </w:p>
    <w:p w14:paraId="1111EC5F" w14:textId="3AF30CF4" w:rsidR="00C77C63" w:rsidRDefault="00B52F52" w:rsidP="0090484A">
      <w:pPr>
        <w:pStyle w:val="ListParagraph"/>
        <w:numPr>
          <w:ilvl w:val="0"/>
          <w:numId w:val="11"/>
        </w:numPr>
        <w:rPr>
          <w:rFonts w:ascii="Arial" w:hAnsi="Arial" w:cs="Arial"/>
        </w:rPr>
      </w:pPr>
      <w:r w:rsidRPr="0090484A">
        <w:rPr>
          <w:rFonts w:ascii="Arial" w:hAnsi="Arial" w:cs="Arial"/>
        </w:rPr>
        <w:t xml:space="preserve">Rough Order of Magnitude (ROM) costs for </w:t>
      </w:r>
      <w:r w:rsidR="00B05D5D">
        <w:rPr>
          <w:rFonts w:ascii="Arial" w:hAnsi="Arial" w:cs="Arial"/>
        </w:rPr>
        <w:t>a fully outsourced service</w:t>
      </w:r>
      <w:r w:rsidR="00461809">
        <w:rPr>
          <w:rFonts w:ascii="Arial" w:hAnsi="Arial" w:cs="Arial"/>
        </w:rPr>
        <w:t xml:space="preserve"> </w:t>
      </w:r>
      <w:r w:rsidR="000D2551">
        <w:rPr>
          <w:rFonts w:ascii="Arial" w:hAnsi="Arial" w:cs="Arial"/>
        </w:rPr>
        <w:t>or</w:t>
      </w:r>
      <w:r w:rsidR="0026390E">
        <w:rPr>
          <w:rFonts w:ascii="Arial" w:hAnsi="Arial" w:cs="Arial"/>
        </w:rPr>
        <w:t xml:space="preserve"> if this is not possible, ROM costs</w:t>
      </w:r>
      <w:r w:rsidR="000D2551">
        <w:rPr>
          <w:rFonts w:ascii="Arial" w:hAnsi="Arial" w:cs="Arial"/>
        </w:rPr>
        <w:t xml:space="preserve"> for </w:t>
      </w:r>
      <w:r w:rsidR="00461809">
        <w:rPr>
          <w:rFonts w:ascii="Arial" w:hAnsi="Arial" w:cs="Arial"/>
        </w:rPr>
        <w:t>what can be provided.</w:t>
      </w:r>
    </w:p>
    <w:p w14:paraId="7EF72DDB" w14:textId="65AEC739" w:rsidR="00B52F52" w:rsidRPr="0090484A" w:rsidRDefault="00302C31" w:rsidP="0090484A">
      <w:pPr>
        <w:pStyle w:val="ListParagraph"/>
        <w:numPr>
          <w:ilvl w:val="0"/>
          <w:numId w:val="11"/>
        </w:numPr>
        <w:rPr>
          <w:rFonts w:ascii="Arial" w:hAnsi="Arial" w:cs="Arial"/>
        </w:rPr>
      </w:pPr>
      <w:r>
        <w:rPr>
          <w:rFonts w:ascii="Arial" w:hAnsi="Arial" w:cs="Arial"/>
        </w:rPr>
        <w:t>An u</w:t>
      </w:r>
      <w:r w:rsidR="00B52F52" w:rsidRPr="0090484A">
        <w:rPr>
          <w:rFonts w:ascii="Arial" w:hAnsi="Arial" w:cs="Arial"/>
        </w:rPr>
        <w:t>nderstand</w:t>
      </w:r>
      <w:r w:rsidR="00C87B3B">
        <w:rPr>
          <w:rFonts w:ascii="Arial" w:hAnsi="Arial" w:cs="Arial"/>
        </w:rPr>
        <w:t>ing of</w:t>
      </w:r>
      <w:r w:rsidR="00B52F52" w:rsidRPr="0090484A">
        <w:rPr>
          <w:rFonts w:ascii="Arial" w:hAnsi="Arial" w:cs="Arial"/>
        </w:rPr>
        <w:t xml:space="preserve"> potential </w:t>
      </w:r>
      <w:r w:rsidR="000E01D8" w:rsidRPr="0090484A">
        <w:rPr>
          <w:rFonts w:ascii="Arial" w:hAnsi="Arial" w:cs="Arial"/>
        </w:rPr>
        <w:t xml:space="preserve">alternative </w:t>
      </w:r>
      <w:r w:rsidR="00B52F52" w:rsidRPr="0090484A">
        <w:rPr>
          <w:rFonts w:ascii="Arial" w:hAnsi="Arial" w:cs="Arial"/>
        </w:rPr>
        <w:t>future service delivery models that could help facilitate this requirement.</w:t>
      </w:r>
    </w:p>
    <w:p w14:paraId="0878413E" w14:textId="77777777" w:rsidR="00061B16" w:rsidRDefault="00061B16" w:rsidP="00AD0C9B">
      <w:pPr>
        <w:rPr>
          <w:rFonts w:ascii="Arial" w:hAnsi="Arial" w:cs="Arial"/>
        </w:rPr>
      </w:pPr>
    </w:p>
    <w:p w14:paraId="1C18BD45" w14:textId="77777777" w:rsidR="00CE11BB" w:rsidRDefault="00CE11BB" w:rsidP="00AD0C9B">
      <w:pPr>
        <w:rPr>
          <w:rFonts w:ascii="Arial" w:hAnsi="Arial" w:cs="Arial"/>
        </w:rPr>
      </w:pPr>
    </w:p>
    <w:p w14:paraId="374486E3" w14:textId="77777777" w:rsidR="00CE11BB" w:rsidRDefault="00CE11BB" w:rsidP="00AD0C9B">
      <w:pPr>
        <w:rPr>
          <w:rFonts w:ascii="Arial" w:hAnsi="Arial" w:cs="Arial"/>
        </w:rPr>
      </w:pPr>
    </w:p>
    <w:p w14:paraId="66EDD113" w14:textId="77777777" w:rsidR="00CE11BB" w:rsidRDefault="00CE11BB" w:rsidP="00AD0C9B">
      <w:pPr>
        <w:rPr>
          <w:rFonts w:ascii="Arial" w:hAnsi="Arial" w:cs="Arial"/>
        </w:rPr>
      </w:pPr>
    </w:p>
    <w:p w14:paraId="18B93D67" w14:textId="77777777" w:rsidR="00CE11BB" w:rsidRDefault="00CE11BB" w:rsidP="00AD0C9B">
      <w:pPr>
        <w:rPr>
          <w:rFonts w:ascii="Arial" w:hAnsi="Arial" w:cs="Arial"/>
        </w:rPr>
      </w:pPr>
    </w:p>
    <w:p w14:paraId="528843DC" w14:textId="77777777" w:rsidR="00CE11BB" w:rsidRDefault="00CE11BB" w:rsidP="00AD0C9B">
      <w:pPr>
        <w:rPr>
          <w:rFonts w:ascii="Arial" w:hAnsi="Arial" w:cs="Arial"/>
        </w:rPr>
      </w:pPr>
    </w:p>
    <w:p w14:paraId="2BAA4E1E" w14:textId="77777777" w:rsidR="00CE11BB" w:rsidRDefault="00CE11BB" w:rsidP="00AD0C9B">
      <w:pPr>
        <w:rPr>
          <w:rFonts w:ascii="Arial" w:hAnsi="Arial" w:cs="Arial"/>
        </w:rPr>
      </w:pPr>
    </w:p>
    <w:p w14:paraId="34AC1565" w14:textId="43EC62B8" w:rsidR="00B13A26" w:rsidRPr="009A48C5" w:rsidRDefault="007D704F" w:rsidP="00AD0C9B">
      <w:pPr>
        <w:rPr>
          <w:rFonts w:ascii="Arial" w:hAnsi="Arial" w:cs="Arial"/>
          <w:b/>
          <w:bCs/>
        </w:rPr>
      </w:pPr>
      <w:r w:rsidRPr="009A48C5">
        <w:rPr>
          <w:rFonts w:ascii="Arial" w:hAnsi="Arial" w:cs="Arial"/>
          <w:b/>
          <w:bCs/>
        </w:rPr>
        <w:lastRenderedPageBreak/>
        <w:t>OUR TIMETABLE</w:t>
      </w:r>
    </w:p>
    <w:p w14:paraId="7107AB47" w14:textId="77777777" w:rsidR="007D704F" w:rsidRDefault="007D704F" w:rsidP="00AD0C9B">
      <w:pPr>
        <w:rPr>
          <w:rFonts w:ascii="Arial" w:hAnsi="Arial" w:cs="Arial"/>
        </w:rPr>
      </w:pPr>
    </w:p>
    <w:tbl>
      <w:tblPr>
        <w:tblStyle w:val="TableGrid1"/>
        <w:tblW w:w="0" w:type="auto"/>
        <w:tblInd w:w="720" w:type="dxa"/>
        <w:tblLook w:val="04A0" w:firstRow="1" w:lastRow="0" w:firstColumn="1" w:lastColumn="0" w:noHBand="0" w:noVBand="1"/>
      </w:tblPr>
      <w:tblGrid>
        <w:gridCol w:w="3091"/>
        <w:gridCol w:w="5205"/>
      </w:tblGrid>
      <w:tr w:rsidR="00236225" w:rsidRPr="00F225F1" w14:paraId="1FAACC05" w14:textId="77777777" w:rsidTr="00187CF2">
        <w:tc>
          <w:tcPr>
            <w:tcW w:w="3216" w:type="dxa"/>
            <w:tcBorders>
              <w:bottom w:val="single" w:sz="4" w:space="0" w:color="auto"/>
            </w:tcBorders>
            <w:shd w:val="clear" w:color="auto" w:fill="D5DCE4" w:themeFill="text2" w:themeFillTint="33"/>
            <w:vAlign w:val="center"/>
          </w:tcPr>
          <w:p w14:paraId="3966C5EF" w14:textId="77777777" w:rsidR="00236225" w:rsidRPr="00F225F1" w:rsidRDefault="00236225" w:rsidP="003B067F">
            <w:pPr>
              <w:spacing w:before="240" w:after="60" w:line="360" w:lineRule="auto"/>
              <w:rPr>
                <w:rFonts w:ascii="Arial" w:eastAsia="Times New Roman" w:hAnsi="Arial" w:cs="Arial"/>
                <w:b/>
                <w:sz w:val="22"/>
                <w:szCs w:val="22"/>
                <w:lang w:val="en-GB" w:eastAsia="zh-CN"/>
              </w:rPr>
            </w:pPr>
            <w:r w:rsidRPr="00F225F1">
              <w:rPr>
                <w:rFonts w:ascii="Arial" w:eastAsia="Times New Roman" w:hAnsi="Arial" w:cs="Arial"/>
                <w:b/>
                <w:sz w:val="22"/>
                <w:szCs w:val="22"/>
                <w:lang w:val="en-GB" w:eastAsia="zh-CN"/>
              </w:rPr>
              <w:t>DATE</w:t>
            </w:r>
          </w:p>
        </w:tc>
        <w:tc>
          <w:tcPr>
            <w:tcW w:w="5473" w:type="dxa"/>
            <w:tcBorders>
              <w:bottom w:val="single" w:sz="4" w:space="0" w:color="auto"/>
            </w:tcBorders>
            <w:shd w:val="clear" w:color="auto" w:fill="D5DCE4" w:themeFill="text2" w:themeFillTint="33"/>
            <w:vAlign w:val="center"/>
          </w:tcPr>
          <w:p w14:paraId="36C43179" w14:textId="77777777" w:rsidR="00236225" w:rsidRPr="00F225F1" w:rsidRDefault="00236225" w:rsidP="003B067F">
            <w:pPr>
              <w:spacing w:before="240" w:after="60" w:line="360" w:lineRule="auto"/>
              <w:rPr>
                <w:rFonts w:ascii="Arial" w:eastAsia="Times New Roman" w:hAnsi="Arial" w:cs="Arial"/>
                <w:b/>
                <w:sz w:val="22"/>
                <w:szCs w:val="22"/>
                <w:lang w:val="en-GB" w:eastAsia="zh-CN"/>
              </w:rPr>
            </w:pPr>
            <w:r w:rsidRPr="00F225F1">
              <w:rPr>
                <w:rFonts w:ascii="Arial" w:eastAsia="Times New Roman" w:hAnsi="Arial" w:cs="Arial"/>
                <w:b/>
                <w:sz w:val="22"/>
                <w:szCs w:val="22"/>
                <w:lang w:val="en-GB" w:eastAsia="zh-CN"/>
              </w:rPr>
              <w:t>ACTIVITY</w:t>
            </w:r>
          </w:p>
        </w:tc>
      </w:tr>
      <w:tr w:rsidR="00236225" w:rsidRPr="00F225F1" w14:paraId="7F58004D" w14:textId="77777777" w:rsidTr="00187CF2">
        <w:tc>
          <w:tcPr>
            <w:tcW w:w="3216" w:type="dxa"/>
            <w:tcBorders>
              <w:top w:val="single" w:sz="4" w:space="0" w:color="auto"/>
              <w:left w:val="single" w:sz="4" w:space="0" w:color="auto"/>
              <w:bottom w:val="single" w:sz="4" w:space="0" w:color="auto"/>
              <w:right w:val="single" w:sz="4" w:space="0" w:color="auto"/>
            </w:tcBorders>
            <w:vAlign w:val="center"/>
          </w:tcPr>
          <w:p w14:paraId="7661A638" w14:textId="4BB7F22A" w:rsidR="00236225" w:rsidRPr="00F225F1" w:rsidRDefault="00443C58" w:rsidP="003B067F">
            <w:pPr>
              <w:spacing w:before="240" w:line="360" w:lineRule="auto"/>
              <w:rPr>
                <w:rFonts w:ascii="Arial" w:eastAsia="SimSun" w:hAnsi="Arial" w:cs="Arial"/>
                <w:sz w:val="22"/>
                <w:szCs w:val="22"/>
                <w:lang w:val="en-GB" w:eastAsia="zh-CN"/>
              </w:rPr>
            </w:pPr>
            <w:r>
              <w:rPr>
                <w:rFonts w:ascii="Arial" w:eastAsia="SimSun" w:hAnsi="Arial" w:cs="Arial"/>
                <w:sz w:val="22"/>
                <w:szCs w:val="22"/>
                <w:lang w:val="en-GB" w:eastAsia="zh-CN"/>
              </w:rPr>
              <w:t>2</w:t>
            </w:r>
            <w:r w:rsidRPr="00443C58">
              <w:rPr>
                <w:rFonts w:ascii="Arial" w:eastAsia="SimSun" w:hAnsi="Arial" w:cs="Arial"/>
                <w:sz w:val="22"/>
                <w:szCs w:val="22"/>
                <w:vertAlign w:val="superscript"/>
                <w:lang w:val="en-GB" w:eastAsia="zh-CN"/>
              </w:rPr>
              <w:t>nd</w:t>
            </w:r>
            <w:r>
              <w:rPr>
                <w:rFonts w:ascii="Arial" w:eastAsia="SimSun" w:hAnsi="Arial" w:cs="Arial"/>
                <w:sz w:val="22"/>
                <w:szCs w:val="22"/>
                <w:lang w:val="en-GB" w:eastAsia="zh-CN"/>
              </w:rPr>
              <w:t xml:space="preserve"> August 2024</w:t>
            </w:r>
          </w:p>
        </w:tc>
        <w:tc>
          <w:tcPr>
            <w:tcW w:w="5473" w:type="dxa"/>
            <w:tcBorders>
              <w:top w:val="single" w:sz="4" w:space="0" w:color="auto"/>
              <w:left w:val="single" w:sz="4" w:space="0" w:color="auto"/>
              <w:bottom w:val="single" w:sz="4" w:space="0" w:color="auto"/>
              <w:right w:val="single" w:sz="4" w:space="0" w:color="auto"/>
            </w:tcBorders>
          </w:tcPr>
          <w:p w14:paraId="1B329A59" w14:textId="77777777" w:rsidR="00236225" w:rsidRPr="00F225F1" w:rsidRDefault="00236225" w:rsidP="003B067F">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Publication of the Request for Information</w:t>
            </w:r>
          </w:p>
        </w:tc>
      </w:tr>
      <w:tr w:rsidR="00236225" w:rsidRPr="00F225F1" w14:paraId="15246AA1" w14:textId="77777777" w:rsidTr="00187CF2">
        <w:trPr>
          <w:trHeight w:val="420"/>
        </w:trPr>
        <w:tc>
          <w:tcPr>
            <w:tcW w:w="3216" w:type="dxa"/>
            <w:tcBorders>
              <w:top w:val="single" w:sz="4" w:space="0" w:color="auto"/>
              <w:left w:val="single" w:sz="4" w:space="0" w:color="auto"/>
              <w:bottom w:val="single" w:sz="4" w:space="0" w:color="auto"/>
              <w:right w:val="single" w:sz="4" w:space="0" w:color="auto"/>
            </w:tcBorders>
            <w:vAlign w:val="center"/>
          </w:tcPr>
          <w:p w14:paraId="6E107E1C" w14:textId="527A07BA" w:rsidR="00236225" w:rsidRPr="00F225F1" w:rsidRDefault="007D5113" w:rsidP="003B067F">
            <w:pPr>
              <w:spacing w:before="240" w:line="360" w:lineRule="auto"/>
              <w:rPr>
                <w:rFonts w:ascii="Arial" w:eastAsia="SimSun" w:hAnsi="Arial" w:cs="Arial"/>
                <w:sz w:val="22"/>
                <w:szCs w:val="22"/>
                <w:lang w:val="en-GB" w:eastAsia="zh-CN"/>
              </w:rPr>
            </w:pPr>
            <w:r>
              <w:rPr>
                <w:rFonts w:ascii="Arial" w:eastAsia="SimSun" w:hAnsi="Arial" w:cs="Arial"/>
                <w:sz w:val="22"/>
                <w:szCs w:val="22"/>
                <w:lang w:val="en-GB" w:eastAsia="zh-CN"/>
              </w:rPr>
              <w:t>2</w:t>
            </w:r>
            <w:r w:rsidRPr="007D5113">
              <w:rPr>
                <w:rFonts w:ascii="Arial" w:eastAsia="SimSun" w:hAnsi="Arial" w:cs="Arial"/>
                <w:sz w:val="22"/>
                <w:szCs w:val="22"/>
                <w:vertAlign w:val="superscript"/>
                <w:lang w:val="en-GB" w:eastAsia="zh-CN"/>
              </w:rPr>
              <w:t>nd</w:t>
            </w:r>
            <w:r>
              <w:rPr>
                <w:rFonts w:ascii="Arial" w:eastAsia="SimSun" w:hAnsi="Arial" w:cs="Arial"/>
                <w:sz w:val="22"/>
                <w:szCs w:val="22"/>
                <w:lang w:val="en-GB" w:eastAsia="zh-CN"/>
              </w:rPr>
              <w:t xml:space="preserve"> August</w:t>
            </w:r>
            <w:r w:rsidR="00734E5F">
              <w:rPr>
                <w:rFonts w:ascii="Arial" w:eastAsia="SimSun" w:hAnsi="Arial" w:cs="Arial"/>
                <w:sz w:val="22"/>
                <w:szCs w:val="22"/>
                <w:lang w:val="en-GB" w:eastAsia="zh-CN"/>
              </w:rPr>
              <w:t xml:space="preserve"> 2024</w:t>
            </w:r>
          </w:p>
        </w:tc>
        <w:tc>
          <w:tcPr>
            <w:tcW w:w="5473" w:type="dxa"/>
            <w:tcBorders>
              <w:top w:val="single" w:sz="4" w:space="0" w:color="auto"/>
              <w:left w:val="single" w:sz="4" w:space="0" w:color="auto"/>
              <w:bottom w:val="single" w:sz="4" w:space="0" w:color="auto"/>
              <w:right w:val="single" w:sz="4" w:space="0" w:color="auto"/>
            </w:tcBorders>
          </w:tcPr>
          <w:p w14:paraId="09C2E6FF" w14:textId="77777777" w:rsidR="00236225" w:rsidRPr="00F225F1" w:rsidRDefault="00236225" w:rsidP="003B067F">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Clarification period starts</w:t>
            </w:r>
          </w:p>
        </w:tc>
      </w:tr>
      <w:tr w:rsidR="00236225" w:rsidRPr="00F225F1" w14:paraId="47F8D7AB" w14:textId="77777777" w:rsidTr="00187CF2">
        <w:tc>
          <w:tcPr>
            <w:tcW w:w="3216" w:type="dxa"/>
            <w:tcBorders>
              <w:top w:val="single" w:sz="4" w:space="0" w:color="auto"/>
            </w:tcBorders>
            <w:vAlign w:val="center"/>
          </w:tcPr>
          <w:p w14:paraId="311B597D" w14:textId="6C5848E7" w:rsidR="00236225" w:rsidRPr="00F225F1" w:rsidRDefault="007D5113" w:rsidP="003B067F">
            <w:pPr>
              <w:spacing w:before="240" w:line="360" w:lineRule="auto"/>
              <w:rPr>
                <w:rFonts w:ascii="Arial" w:eastAsia="SimSun" w:hAnsi="Arial" w:cs="Arial"/>
                <w:sz w:val="22"/>
                <w:szCs w:val="22"/>
                <w:lang w:val="en-GB" w:eastAsia="zh-CN"/>
              </w:rPr>
            </w:pPr>
            <w:r>
              <w:rPr>
                <w:rFonts w:ascii="Arial" w:eastAsia="SimSun" w:hAnsi="Arial" w:cs="Arial"/>
                <w:sz w:val="22"/>
                <w:szCs w:val="22"/>
                <w:lang w:val="en-GB" w:eastAsia="zh-CN"/>
              </w:rPr>
              <w:t>16</w:t>
            </w:r>
            <w:r w:rsidRPr="007D5113">
              <w:rPr>
                <w:rFonts w:ascii="Arial" w:eastAsia="SimSun" w:hAnsi="Arial" w:cs="Arial"/>
                <w:sz w:val="22"/>
                <w:szCs w:val="22"/>
                <w:vertAlign w:val="superscript"/>
                <w:lang w:val="en-GB" w:eastAsia="zh-CN"/>
              </w:rPr>
              <w:t>th</w:t>
            </w:r>
            <w:r>
              <w:rPr>
                <w:rFonts w:ascii="Arial" w:eastAsia="SimSun" w:hAnsi="Arial" w:cs="Arial"/>
                <w:sz w:val="22"/>
                <w:szCs w:val="22"/>
                <w:lang w:val="en-GB" w:eastAsia="zh-CN"/>
              </w:rPr>
              <w:t xml:space="preserve"> </w:t>
            </w:r>
            <w:r w:rsidR="00FC72D2">
              <w:rPr>
                <w:rFonts w:ascii="Arial" w:eastAsia="SimSun" w:hAnsi="Arial" w:cs="Arial"/>
                <w:sz w:val="22"/>
                <w:szCs w:val="22"/>
                <w:lang w:val="en-GB" w:eastAsia="zh-CN"/>
              </w:rPr>
              <w:t>August</w:t>
            </w:r>
            <w:r w:rsidR="00734E5F">
              <w:rPr>
                <w:rFonts w:ascii="Arial" w:eastAsia="SimSun" w:hAnsi="Arial" w:cs="Arial"/>
                <w:sz w:val="22"/>
                <w:szCs w:val="22"/>
                <w:lang w:val="en-GB" w:eastAsia="zh-CN"/>
              </w:rPr>
              <w:t xml:space="preserve"> 2024</w:t>
            </w:r>
          </w:p>
        </w:tc>
        <w:tc>
          <w:tcPr>
            <w:tcW w:w="5473" w:type="dxa"/>
            <w:tcBorders>
              <w:top w:val="single" w:sz="4" w:space="0" w:color="auto"/>
            </w:tcBorders>
          </w:tcPr>
          <w:p w14:paraId="0144D054" w14:textId="77777777" w:rsidR="00236225" w:rsidRPr="00F225F1" w:rsidRDefault="00236225" w:rsidP="003B067F">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Clarification period closes</w:t>
            </w:r>
          </w:p>
        </w:tc>
      </w:tr>
      <w:tr w:rsidR="00236225" w:rsidRPr="00F225F1" w14:paraId="582C037D" w14:textId="77777777" w:rsidTr="003B067F">
        <w:tc>
          <w:tcPr>
            <w:tcW w:w="3216" w:type="dxa"/>
            <w:vAlign w:val="center"/>
          </w:tcPr>
          <w:p w14:paraId="30769AF5" w14:textId="18A43044" w:rsidR="00236225" w:rsidRPr="00F225F1" w:rsidRDefault="00E6684B" w:rsidP="003B067F">
            <w:pPr>
              <w:spacing w:before="240" w:line="360" w:lineRule="auto"/>
              <w:rPr>
                <w:rFonts w:ascii="Arial" w:eastAsia="SimSun" w:hAnsi="Arial" w:cs="Arial"/>
                <w:sz w:val="22"/>
                <w:szCs w:val="22"/>
                <w:lang w:val="en-GB" w:eastAsia="zh-CN"/>
              </w:rPr>
            </w:pPr>
            <w:r>
              <w:rPr>
                <w:rFonts w:ascii="Arial" w:eastAsia="SimSun" w:hAnsi="Arial" w:cs="Arial"/>
                <w:sz w:val="22"/>
                <w:szCs w:val="22"/>
                <w:lang w:val="en-GB" w:eastAsia="zh-CN"/>
              </w:rPr>
              <w:t>23</w:t>
            </w:r>
            <w:proofErr w:type="gramStart"/>
            <w:r w:rsidRPr="00E6684B">
              <w:rPr>
                <w:rFonts w:ascii="Arial" w:eastAsia="SimSun" w:hAnsi="Arial" w:cs="Arial"/>
                <w:sz w:val="22"/>
                <w:szCs w:val="22"/>
                <w:vertAlign w:val="superscript"/>
                <w:lang w:val="en-GB" w:eastAsia="zh-CN"/>
              </w:rPr>
              <w:t>rd</w:t>
            </w:r>
            <w:r>
              <w:rPr>
                <w:rFonts w:ascii="Arial" w:eastAsia="SimSun" w:hAnsi="Arial" w:cs="Arial"/>
                <w:sz w:val="22"/>
                <w:szCs w:val="22"/>
                <w:lang w:val="en-GB" w:eastAsia="zh-CN"/>
              </w:rPr>
              <w:t xml:space="preserve"> </w:t>
            </w:r>
            <w:r w:rsidR="0031153C">
              <w:rPr>
                <w:rFonts w:ascii="Arial" w:eastAsia="SimSun" w:hAnsi="Arial" w:cs="Arial"/>
                <w:sz w:val="22"/>
                <w:szCs w:val="22"/>
                <w:lang w:val="en-GB" w:eastAsia="zh-CN"/>
              </w:rPr>
              <w:t xml:space="preserve"> August</w:t>
            </w:r>
            <w:proofErr w:type="gramEnd"/>
            <w:r w:rsidR="000C7C56">
              <w:rPr>
                <w:rFonts w:ascii="Arial" w:eastAsia="SimSun" w:hAnsi="Arial" w:cs="Arial"/>
                <w:sz w:val="22"/>
                <w:szCs w:val="22"/>
                <w:lang w:val="en-GB" w:eastAsia="zh-CN"/>
              </w:rPr>
              <w:t xml:space="preserve"> 2024</w:t>
            </w:r>
          </w:p>
        </w:tc>
        <w:tc>
          <w:tcPr>
            <w:tcW w:w="5473" w:type="dxa"/>
          </w:tcPr>
          <w:p w14:paraId="51237428" w14:textId="728F92D7" w:rsidR="00236225" w:rsidRPr="00F225F1" w:rsidRDefault="00236225" w:rsidP="003B067F">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Deadline for the publication of responses to RFI Clarification questions</w:t>
            </w:r>
            <w:r w:rsidR="00F21354">
              <w:rPr>
                <w:rFonts w:ascii="Arial" w:eastAsia="SimSun" w:hAnsi="Arial" w:cs="Arial"/>
                <w:sz w:val="22"/>
                <w:szCs w:val="22"/>
                <w:lang w:val="en-GB" w:eastAsia="zh-CN"/>
              </w:rPr>
              <w:t xml:space="preserve"> </w:t>
            </w:r>
          </w:p>
        </w:tc>
      </w:tr>
      <w:tr w:rsidR="00236225" w:rsidRPr="00F225F1" w14:paraId="1BD224B9" w14:textId="77777777" w:rsidTr="003B067F">
        <w:tc>
          <w:tcPr>
            <w:tcW w:w="3216" w:type="dxa"/>
            <w:vAlign w:val="center"/>
          </w:tcPr>
          <w:p w14:paraId="2B8EADE6" w14:textId="32E4F4E3" w:rsidR="00236225" w:rsidRPr="00F225F1" w:rsidRDefault="00A55622" w:rsidP="003B067F">
            <w:pPr>
              <w:spacing w:before="240" w:line="360" w:lineRule="auto"/>
              <w:rPr>
                <w:rFonts w:ascii="Arial" w:hAnsi="Arial" w:cs="Arial"/>
                <w:color w:val="000000"/>
                <w:sz w:val="22"/>
                <w:szCs w:val="22"/>
              </w:rPr>
            </w:pPr>
            <w:r>
              <w:rPr>
                <w:rFonts w:ascii="Arial" w:hAnsi="Arial" w:cs="Arial"/>
                <w:color w:val="000000"/>
                <w:sz w:val="22"/>
                <w:szCs w:val="22"/>
              </w:rPr>
              <w:t>30</w:t>
            </w:r>
            <w:r w:rsidRPr="00A55622">
              <w:rPr>
                <w:rFonts w:ascii="Arial" w:hAnsi="Arial" w:cs="Arial"/>
                <w:color w:val="000000"/>
                <w:sz w:val="22"/>
                <w:szCs w:val="22"/>
                <w:vertAlign w:val="superscript"/>
              </w:rPr>
              <w:t>th</w:t>
            </w:r>
            <w:r>
              <w:rPr>
                <w:rFonts w:ascii="Arial" w:hAnsi="Arial" w:cs="Arial"/>
                <w:color w:val="000000"/>
                <w:sz w:val="22"/>
                <w:szCs w:val="22"/>
              </w:rPr>
              <w:t xml:space="preserve"> </w:t>
            </w:r>
            <w:r w:rsidR="000C7C56">
              <w:rPr>
                <w:rFonts w:ascii="Arial" w:hAnsi="Arial" w:cs="Arial"/>
                <w:color w:val="000000"/>
                <w:sz w:val="22"/>
                <w:szCs w:val="22"/>
              </w:rPr>
              <w:t>August 2024</w:t>
            </w:r>
          </w:p>
        </w:tc>
        <w:tc>
          <w:tcPr>
            <w:tcW w:w="5473" w:type="dxa"/>
          </w:tcPr>
          <w:p w14:paraId="1BB22214" w14:textId="77777777" w:rsidR="00236225" w:rsidRPr="00F225F1" w:rsidRDefault="00236225" w:rsidP="003B067F">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 xml:space="preserve">RFI Response Period Closure </w:t>
            </w:r>
          </w:p>
        </w:tc>
      </w:tr>
      <w:tr w:rsidR="00405116" w:rsidRPr="00F225F1" w14:paraId="099C3D60" w14:textId="77777777" w:rsidTr="003B067F">
        <w:tc>
          <w:tcPr>
            <w:tcW w:w="3216" w:type="dxa"/>
            <w:vAlign w:val="center"/>
          </w:tcPr>
          <w:p w14:paraId="2A60D6BE" w14:textId="08D7DCEC" w:rsidR="00405116" w:rsidRDefault="008461B9" w:rsidP="003B067F">
            <w:pPr>
              <w:spacing w:before="240" w:line="360" w:lineRule="auto"/>
              <w:rPr>
                <w:rFonts w:ascii="Arial" w:hAnsi="Arial" w:cs="Arial"/>
                <w:color w:val="000000"/>
                <w:sz w:val="22"/>
                <w:szCs w:val="22"/>
              </w:rPr>
            </w:pPr>
            <w:r>
              <w:rPr>
                <w:rFonts w:ascii="Arial" w:hAnsi="Arial" w:cs="Arial"/>
                <w:color w:val="000000"/>
                <w:sz w:val="22"/>
                <w:szCs w:val="22"/>
              </w:rPr>
              <w:t>2</w:t>
            </w:r>
            <w:r w:rsidRPr="008461B9">
              <w:rPr>
                <w:rFonts w:ascii="Arial" w:hAnsi="Arial" w:cs="Arial"/>
                <w:color w:val="000000"/>
                <w:sz w:val="22"/>
                <w:szCs w:val="22"/>
                <w:vertAlign w:val="superscript"/>
              </w:rPr>
              <w:t>nd</w:t>
            </w:r>
            <w:r>
              <w:rPr>
                <w:rFonts w:ascii="Arial" w:hAnsi="Arial" w:cs="Arial"/>
                <w:color w:val="000000"/>
                <w:sz w:val="22"/>
                <w:szCs w:val="22"/>
              </w:rPr>
              <w:t xml:space="preserve"> September</w:t>
            </w:r>
            <w:r w:rsidR="003A2E3D">
              <w:rPr>
                <w:rFonts w:ascii="Arial" w:hAnsi="Arial" w:cs="Arial"/>
                <w:color w:val="000000"/>
                <w:sz w:val="22"/>
                <w:szCs w:val="22"/>
              </w:rPr>
              <w:t xml:space="preserve"> Onwards</w:t>
            </w:r>
          </w:p>
        </w:tc>
        <w:tc>
          <w:tcPr>
            <w:tcW w:w="5473" w:type="dxa"/>
          </w:tcPr>
          <w:p w14:paraId="601B125C" w14:textId="029B8E10" w:rsidR="00405116" w:rsidRPr="00F225F1" w:rsidRDefault="003A2E3D" w:rsidP="003B067F">
            <w:pPr>
              <w:spacing w:before="240" w:after="60" w:line="360" w:lineRule="auto"/>
              <w:rPr>
                <w:rFonts w:ascii="Arial" w:eastAsia="SimSun" w:hAnsi="Arial" w:cs="Arial"/>
                <w:sz w:val="22"/>
                <w:szCs w:val="22"/>
                <w:lang w:val="en-GB" w:eastAsia="zh-CN"/>
              </w:rPr>
            </w:pPr>
            <w:r>
              <w:rPr>
                <w:rFonts w:ascii="Arial" w:eastAsia="SimSun" w:hAnsi="Arial" w:cs="Arial"/>
                <w:sz w:val="22"/>
                <w:szCs w:val="22"/>
                <w:lang w:val="en-GB" w:eastAsia="zh-CN"/>
              </w:rPr>
              <w:t>Analysis of RFI responses</w:t>
            </w:r>
          </w:p>
        </w:tc>
      </w:tr>
    </w:tbl>
    <w:p w14:paraId="6EB8EAFD" w14:textId="77777777" w:rsidR="007D704F" w:rsidRDefault="007D704F" w:rsidP="00AD0C9B">
      <w:pPr>
        <w:rPr>
          <w:rFonts w:ascii="Arial" w:hAnsi="Arial" w:cs="Arial"/>
        </w:rPr>
      </w:pPr>
    </w:p>
    <w:p w14:paraId="36C8C12D" w14:textId="77777777" w:rsidR="009A48C5" w:rsidRPr="009A48C5" w:rsidRDefault="009A48C5" w:rsidP="009A48C5">
      <w:pPr>
        <w:tabs>
          <w:tab w:val="left" w:pos="567"/>
        </w:tabs>
        <w:spacing w:after="240" w:line="360" w:lineRule="auto"/>
        <w:outlineLvl w:val="0"/>
        <w:rPr>
          <w:rFonts w:ascii="Arial" w:eastAsia="Times New Roman" w:hAnsi="Arial" w:cs="Arial"/>
          <w:b/>
          <w:lang w:val="en-GB" w:eastAsia="en-US"/>
        </w:rPr>
      </w:pPr>
      <w:r w:rsidRPr="009A48C5">
        <w:rPr>
          <w:rFonts w:ascii="Arial" w:eastAsia="Times New Roman" w:hAnsi="Arial" w:cs="Arial"/>
          <w:b/>
          <w:lang w:val="en-GB" w:eastAsia="en-US"/>
        </w:rPr>
        <w:t>POTENTIAL PROVIDER QUESTIONS AND CLARIFICATIONS</w:t>
      </w:r>
    </w:p>
    <w:p w14:paraId="4EA7BD81" w14:textId="38018768" w:rsidR="009A48C5" w:rsidRPr="004B2F8C" w:rsidRDefault="00085F5D" w:rsidP="004B2F8C">
      <w:pPr>
        <w:pStyle w:val="ListParagraph"/>
        <w:numPr>
          <w:ilvl w:val="0"/>
          <w:numId w:val="10"/>
        </w:numPr>
        <w:rPr>
          <w:rFonts w:ascii="Arial" w:eastAsia="Times New Roman" w:hAnsi="Arial" w:cs="Arial"/>
          <w:lang w:val="en-GB" w:eastAsia="en-GB"/>
        </w:rPr>
      </w:pPr>
      <w:r>
        <w:rPr>
          <w:rFonts w:ascii="Arial" w:eastAsia="Times New Roman" w:hAnsi="Arial" w:cs="Arial"/>
          <w:lang w:val="en-GB" w:eastAsia="en-GB"/>
        </w:rPr>
        <w:t>Suppliers</w:t>
      </w:r>
      <w:r w:rsidR="009A48C5" w:rsidRPr="004B2F8C">
        <w:rPr>
          <w:rFonts w:ascii="Arial" w:eastAsia="Times New Roman" w:hAnsi="Arial" w:cs="Arial"/>
          <w:lang w:val="en-GB" w:eastAsia="en-GB"/>
        </w:rPr>
        <w:t xml:space="preserve"> may raise questions or seek clarification regarding any aspect of this RFI document at any time prior to the Clarification Period Closure, as detailed in 'our timeline'. Questions must be submitted </w:t>
      </w:r>
      <w:r w:rsidR="00965AFB">
        <w:rPr>
          <w:rFonts w:ascii="Arial" w:eastAsia="Times New Roman" w:hAnsi="Arial" w:cs="Arial"/>
          <w:lang w:val="en-GB" w:eastAsia="en-GB"/>
        </w:rPr>
        <w:t xml:space="preserve">to </w:t>
      </w:r>
      <w:hyperlink r:id="rId7" w:history="1">
        <w:r w:rsidR="00965AFB" w:rsidRPr="00876EB0">
          <w:rPr>
            <w:rStyle w:val="Hyperlink"/>
            <w:rFonts w:ascii="Arial" w:eastAsia="Times New Roman" w:hAnsi="Arial" w:cs="Arial"/>
            <w:lang w:val="en-GB" w:eastAsia="en-GB"/>
          </w:rPr>
          <w:t>katie.boorer100@mod.gov.uk</w:t>
        </w:r>
      </w:hyperlink>
      <w:r w:rsidR="00965AFB">
        <w:rPr>
          <w:rFonts w:ascii="Arial" w:eastAsia="Times New Roman" w:hAnsi="Arial" w:cs="Arial"/>
          <w:lang w:val="en-GB" w:eastAsia="en-GB"/>
        </w:rPr>
        <w:t xml:space="preserve"> .</w:t>
      </w:r>
    </w:p>
    <w:p w14:paraId="141DD5C2" w14:textId="1C9A4A95" w:rsidR="009A48C5" w:rsidRPr="004B2F8C" w:rsidRDefault="009A48C5" w:rsidP="004B2F8C">
      <w:pPr>
        <w:pStyle w:val="ListParagraph"/>
        <w:numPr>
          <w:ilvl w:val="0"/>
          <w:numId w:val="10"/>
        </w:numPr>
        <w:rPr>
          <w:rFonts w:ascii="Arial" w:eastAsia="Times New Roman" w:hAnsi="Arial" w:cs="Arial"/>
          <w:lang w:val="en-GB" w:eastAsia="en-GB"/>
        </w:rPr>
      </w:pPr>
      <w:r w:rsidRPr="004B2F8C">
        <w:rPr>
          <w:rFonts w:ascii="Arial" w:eastAsia="Times New Roman" w:hAnsi="Arial" w:cs="Arial"/>
          <w:lang w:val="en-GB" w:eastAsia="en-GB"/>
        </w:rPr>
        <w:t xml:space="preserve">To ensure that all Potential Providers have equal access to information regarding this Procurement, responses to questions raised by </w:t>
      </w:r>
      <w:r w:rsidR="00085F5D">
        <w:rPr>
          <w:rFonts w:ascii="Arial" w:eastAsia="Times New Roman" w:hAnsi="Arial" w:cs="Arial"/>
          <w:lang w:val="en-GB" w:eastAsia="en-GB"/>
        </w:rPr>
        <w:t xml:space="preserve">Suppliers </w:t>
      </w:r>
      <w:r w:rsidRPr="004B2F8C">
        <w:rPr>
          <w:rFonts w:ascii="Arial" w:eastAsia="Times New Roman" w:hAnsi="Arial" w:cs="Arial"/>
          <w:lang w:val="en-GB" w:eastAsia="en-GB"/>
        </w:rPr>
        <w:t xml:space="preserve">will be published in a questions and answers document, which will be available </w:t>
      </w:r>
      <w:r w:rsidR="00965AFB">
        <w:rPr>
          <w:rFonts w:ascii="Arial" w:eastAsia="Times New Roman" w:hAnsi="Arial" w:cs="Arial"/>
          <w:lang w:val="en-GB" w:eastAsia="en-GB"/>
        </w:rPr>
        <w:t>as an attachment on Contracts Finder on 14</w:t>
      </w:r>
      <w:r w:rsidR="00965AFB" w:rsidRPr="00965AFB">
        <w:rPr>
          <w:rFonts w:ascii="Arial" w:eastAsia="Times New Roman" w:hAnsi="Arial" w:cs="Arial"/>
          <w:vertAlign w:val="superscript"/>
          <w:lang w:val="en-GB" w:eastAsia="en-GB"/>
        </w:rPr>
        <w:t>th</w:t>
      </w:r>
      <w:r w:rsidR="00965AFB">
        <w:rPr>
          <w:rFonts w:ascii="Arial" w:eastAsia="Times New Roman" w:hAnsi="Arial" w:cs="Arial"/>
          <w:lang w:val="en-GB" w:eastAsia="en-GB"/>
        </w:rPr>
        <w:t xml:space="preserve"> August</w:t>
      </w:r>
      <w:r w:rsidRPr="004B2F8C">
        <w:rPr>
          <w:rFonts w:ascii="Arial" w:eastAsia="Times New Roman" w:hAnsi="Arial" w:cs="Arial"/>
          <w:lang w:val="en-GB" w:eastAsia="en-GB"/>
        </w:rPr>
        <w:t>.</w:t>
      </w:r>
    </w:p>
    <w:p w14:paraId="579E296C" w14:textId="77777777" w:rsidR="009A48C5" w:rsidRPr="004B2F8C" w:rsidRDefault="009A48C5" w:rsidP="004B2F8C">
      <w:pPr>
        <w:pStyle w:val="ListParagraph"/>
        <w:numPr>
          <w:ilvl w:val="0"/>
          <w:numId w:val="10"/>
        </w:numPr>
        <w:rPr>
          <w:rFonts w:ascii="Arial" w:eastAsia="Times New Roman" w:hAnsi="Arial" w:cs="Arial"/>
          <w:lang w:val="en-GB" w:eastAsia="en-GB"/>
        </w:rPr>
      </w:pPr>
      <w:r w:rsidRPr="004B2F8C">
        <w:rPr>
          <w:rFonts w:ascii="Arial" w:eastAsia="Times New Roman" w:hAnsi="Arial" w:cs="Arial"/>
          <w:lang w:val="en-GB" w:eastAsia="en-GB"/>
        </w:rPr>
        <w:t>Responses to questions will not identify the originator of the question.</w:t>
      </w:r>
    </w:p>
    <w:p w14:paraId="69A80C0B" w14:textId="54D2C039" w:rsidR="009A48C5" w:rsidRPr="004B2F8C" w:rsidRDefault="009A48C5" w:rsidP="004B2F8C">
      <w:pPr>
        <w:pStyle w:val="ListParagraph"/>
        <w:numPr>
          <w:ilvl w:val="0"/>
          <w:numId w:val="10"/>
        </w:numPr>
        <w:rPr>
          <w:rFonts w:ascii="Arial" w:eastAsia="Times New Roman" w:hAnsi="Arial" w:cs="Arial"/>
          <w:lang w:val="en-GB" w:eastAsia="en-GB"/>
        </w:rPr>
      </w:pPr>
      <w:r w:rsidRPr="004B2F8C">
        <w:rPr>
          <w:rFonts w:ascii="Arial" w:eastAsia="Times New Roman" w:hAnsi="Arial" w:cs="Arial"/>
          <w:lang w:val="en-GB" w:eastAsia="en-GB"/>
        </w:rPr>
        <w:t>If a Potential Provider wishes to ask a question or seek clarification without the question and answer being published in this way, then the Potential Provider must notify us</w:t>
      </w:r>
      <w:r w:rsidR="00965AFB">
        <w:rPr>
          <w:rFonts w:ascii="Arial" w:eastAsia="Times New Roman" w:hAnsi="Arial" w:cs="Arial"/>
          <w:lang w:val="en-GB" w:eastAsia="en-GB"/>
        </w:rPr>
        <w:t xml:space="preserve"> (as per the above email address)</w:t>
      </w:r>
      <w:r w:rsidRPr="004B2F8C">
        <w:rPr>
          <w:rFonts w:ascii="Arial" w:eastAsia="Times New Roman" w:hAnsi="Arial" w:cs="Arial"/>
          <w:lang w:val="en-GB" w:eastAsia="en-GB"/>
        </w:rPr>
        <w:t xml:space="preserve"> and provide its justification for withholding the question and any response. If the Authority does not consider that there is sufficient justification for withholding the question and the corresponding response, the Potential Provider will be invited to decide whether:</w:t>
      </w:r>
    </w:p>
    <w:p w14:paraId="6EE2ECD7" w14:textId="77777777" w:rsidR="009A48C5" w:rsidRPr="004B2F8C" w:rsidRDefault="009A48C5" w:rsidP="004B2F8C">
      <w:pPr>
        <w:pStyle w:val="ListParagraph"/>
        <w:numPr>
          <w:ilvl w:val="1"/>
          <w:numId w:val="10"/>
        </w:numPr>
        <w:rPr>
          <w:rFonts w:ascii="Arial" w:eastAsia="Times New Roman" w:hAnsi="Arial" w:cs="Arial"/>
          <w:lang w:val="en-GB" w:eastAsia="en-GB"/>
        </w:rPr>
      </w:pPr>
      <w:r w:rsidRPr="004B2F8C">
        <w:rPr>
          <w:rFonts w:ascii="Arial" w:eastAsia="Times New Roman" w:hAnsi="Arial" w:cs="Arial"/>
          <w:lang w:val="en-GB" w:eastAsia="en-GB"/>
        </w:rPr>
        <w:t>the question/clarification and the response should in fact be published; or</w:t>
      </w:r>
    </w:p>
    <w:p w14:paraId="12A4F50F" w14:textId="77777777" w:rsidR="009A48C5" w:rsidRPr="004B2F8C" w:rsidRDefault="009A48C5" w:rsidP="004B2F8C">
      <w:pPr>
        <w:pStyle w:val="ListParagraph"/>
        <w:numPr>
          <w:ilvl w:val="1"/>
          <w:numId w:val="10"/>
        </w:numPr>
        <w:rPr>
          <w:rFonts w:ascii="Arial" w:eastAsia="Times New Roman" w:hAnsi="Arial" w:cs="Arial"/>
          <w:lang w:val="en-GB" w:eastAsia="en-GB"/>
        </w:rPr>
      </w:pPr>
      <w:r w:rsidRPr="004B2F8C">
        <w:rPr>
          <w:rFonts w:ascii="Arial" w:eastAsia="Times New Roman" w:hAnsi="Arial" w:cs="Arial"/>
          <w:lang w:val="en-GB" w:eastAsia="en-GB"/>
        </w:rPr>
        <w:t>It wishes to withdraw the question/clarification.</w:t>
      </w:r>
    </w:p>
    <w:p w14:paraId="5D5A0B27" w14:textId="77777777" w:rsidR="009A48C5" w:rsidRPr="009A48C5" w:rsidRDefault="009A48C5" w:rsidP="009A48C5">
      <w:pPr>
        <w:spacing w:line="360" w:lineRule="auto"/>
        <w:rPr>
          <w:rFonts w:ascii="Arial" w:eastAsia="MS Mincho" w:hAnsi="Arial" w:cs="Arial"/>
          <w:color w:val="000000"/>
          <w:sz w:val="22"/>
          <w:szCs w:val="22"/>
        </w:rPr>
      </w:pPr>
    </w:p>
    <w:p w14:paraId="668AD765" w14:textId="77777777" w:rsidR="009A48C5" w:rsidRDefault="009A48C5" w:rsidP="00AD0C9B">
      <w:pPr>
        <w:rPr>
          <w:rFonts w:ascii="Arial" w:hAnsi="Arial" w:cs="Arial"/>
        </w:rPr>
      </w:pPr>
    </w:p>
    <w:p w14:paraId="63A09CBD" w14:textId="77777777" w:rsidR="00A31F7A" w:rsidRDefault="00A31F7A" w:rsidP="00AD0C9B">
      <w:pPr>
        <w:rPr>
          <w:rFonts w:ascii="Arial" w:hAnsi="Arial" w:cs="Arial"/>
        </w:rPr>
      </w:pPr>
    </w:p>
    <w:p w14:paraId="498C8E03" w14:textId="77777777" w:rsidR="00A31F7A" w:rsidRDefault="00A31F7A" w:rsidP="00AD0C9B">
      <w:pPr>
        <w:rPr>
          <w:rFonts w:ascii="Arial" w:hAnsi="Arial" w:cs="Arial"/>
        </w:rPr>
      </w:pPr>
    </w:p>
    <w:p w14:paraId="5E509833" w14:textId="77777777" w:rsidR="00A31F7A" w:rsidRDefault="00A31F7A" w:rsidP="00AD0C9B">
      <w:pPr>
        <w:rPr>
          <w:rFonts w:ascii="Arial" w:hAnsi="Arial" w:cs="Arial"/>
        </w:rPr>
      </w:pPr>
    </w:p>
    <w:p w14:paraId="75D09700" w14:textId="77777777" w:rsidR="00A31F7A" w:rsidRDefault="00A31F7A" w:rsidP="00AD0C9B">
      <w:pPr>
        <w:rPr>
          <w:rFonts w:ascii="Arial" w:hAnsi="Arial" w:cs="Arial"/>
        </w:rPr>
      </w:pPr>
    </w:p>
    <w:p w14:paraId="06A4A4EB" w14:textId="77777777" w:rsidR="00A31F7A" w:rsidRDefault="00A31F7A" w:rsidP="00AD0C9B">
      <w:pPr>
        <w:rPr>
          <w:rFonts w:ascii="Arial" w:hAnsi="Arial" w:cs="Arial"/>
        </w:rPr>
      </w:pPr>
    </w:p>
    <w:p w14:paraId="3645D80D" w14:textId="77777777" w:rsidR="00A31F7A" w:rsidRDefault="00A31F7A" w:rsidP="00AD0C9B">
      <w:pPr>
        <w:rPr>
          <w:rFonts w:ascii="Arial" w:hAnsi="Arial" w:cs="Arial"/>
        </w:rPr>
      </w:pPr>
    </w:p>
    <w:p w14:paraId="765B6284" w14:textId="77777777" w:rsidR="00A31F7A" w:rsidRDefault="00A31F7A" w:rsidP="00AD0C9B">
      <w:pPr>
        <w:rPr>
          <w:rFonts w:ascii="Arial" w:hAnsi="Arial" w:cs="Arial"/>
        </w:rPr>
      </w:pPr>
    </w:p>
    <w:p w14:paraId="5738651B" w14:textId="77777777" w:rsidR="00A31F7A" w:rsidRDefault="00A31F7A" w:rsidP="00AD0C9B">
      <w:pPr>
        <w:rPr>
          <w:rFonts w:ascii="Arial" w:hAnsi="Arial" w:cs="Arial"/>
        </w:rPr>
      </w:pPr>
    </w:p>
    <w:p w14:paraId="502CD903" w14:textId="77777777" w:rsidR="00F15BFD" w:rsidRDefault="00F15BFD" w:rsidP="00AD0C9B">
      <w:pPr>
        <w:rPr>
          <w:rFonts w:ascii="Arial" w:hAnsi="Arial" w:cs="Arial"/>
        </w:rPr>
      </w:pPr>
    </w:p>
    <w:p w14:paraId="40D1DA83" w14:textId="237810E5" w:rsidR="00A31F7A" w:rsidRPr="00AD227B" w:rsidRDefault="00A31F7A" w:rsidP="00AD0C9B">
      <w:pPr>
        <w:rPr>
          <w:rFonts w:ascii="Arial" w:hAnsi="Arial" w:cs="Arial"/>
          <w:b/>
          <w:bCs/>
        </w:rPr>
      </w:pPr>
      <w:r w:rsidRPr="00AD227B">
        <w:rPr>
          <w:rFonts w:ascii="Arial" w:hAnsi="Arial" w:cs="Arial"/>
          <w:b/>
          <w:bCs/>
        </w:rPr>
        <w:t>Appendix 1</w:t>
      </w:r>
    </w:p>
    <w:p w14:paraId="398904FB" w14:textId="77777777" w:rsidR="00AD227B" w:rsidRPr="00AD227B" w:rsidRDefault="00AD227B" w:rsidP="00AD227B">
      <w:pPr>
        <w:rPr>
          <w:rFonts w:ascii="Arial" w:hAnsi="Arial" w:cs="Arial"/>
          <w:lang w:val="en-GB"/>
        </w:rPr>
      </w:pPr>
    </w:p>
    <w:p w14:paraId="5890F0DE" w14:textId="77777777" w:rsidR="00AD227B" w:rsidRPr="00AD227B" w:rsidRDefault="00AD227B" w:rsidP="00AD227B">
      <w:pPr>
        <w:rPr>
          <w:rFonts w:ascii="Arial" w:hAnsi="Arial" w:cs="Arial"/>
          <w:b/>
          <w:bCs/>
          <w:lang w:val="en-GB"/>
        </w:rPr>
      </w:pPr>
      <w:r w:rsidRPr="00AD227B">
        <w:rPr>
          <w:rFonts w:ascii="Arial" w:hAnsi="Arial" w:cs="Arial"/>
          <w:b/>
          <w:bCs/>
          <w:lang w:val="en-GB"/>
        </w:rPr>
        <w:t>WHEELCHAIR MODELS/ACCESSORIES</w:t>
      </w:r>
    </w:p>
    <w:p w14:paraId="4B754CC4" w14:textId="77777777" w:rsidR="00AD227B" w:rsidRPr="00AD227B" w:rsidRDefault="00AD227B" w:rsidP="00AD227B">
      <w:pPr>
        <w:rPr>
          <w:rFonts w:ascii="Arial" w:hAnsi="Arial" w:cs="Arial"/>
          <w:lang w:val="en-GB"/>
        </w:rPr>
      </w:pPr>
    </w:p>
    <w:p w14:paraId="6E0EC60E" w14:textId="77777777" w:rsidR="00AD227B" w:rsidRPr="00AD227B" w:rsidRDefault="00AD227B" w:rsidP="00AD227B">
      <w:pPr>
        <w:rPr>
          <w:rFonts w:ascii="Arial" w:hAnsi="Arial" w:cs="Arial"/>
          <w:lang w:val="en-GB"/>
        </w:rPr>
      </w:pPr>
      <w:r w:rsidRPr="00AD227B">
        <w:rPr>
          <w:rFonts w:ascii="Arial" w:hAnsi="Arial" w:cs="Arial"/>
          <w:lang w:val="en-GB"/>
        </w:rPr>
        <w:t xml:space="preserve">A list and quantity of wheelchairs ordered by the Authority over the last 3 years. </w:t>
      </w:r>
    </w:p>
    <w:p w14:paraId="47D0F288" w14:textId="77777777" w:rsidR="00AD227B" w:rsidRPr="00AD227B" w:rsidRDefault="00AD227B" w:rsidP="00AD227B">
      <w:pPr>
        <w:rPr>
          <w:rFonts w:ascii="Arial" w:hAnsi="Arial" w:cs="Arial"/>
          <w:lang w:val="en-GB"/>
        </w:rPr>
      </w:pPr>
      <w:r w:rsidRPr="00AD227B">
        <w:rPr>
          <w:rFonts w:ascii="Arial" w:hAnsi="Arial" w:cs="Arial"/>
          <w:lang w:val="en-GB"/>
        </w:rPr>
        <w:t>(Please note figures are based during pandemic and patient numbers were reduced)</w:t>
      </w:r>
    </w:p>
    <w:p w14:paraId="35F53787" w14:textId="77777777" w:rsidR="00AD227B" w:rsidRPr="00AD227B" w:rsidRDefault="00AD227B" w:rsidP="00AD227B">
      <w:pPr>
        <w:rPr>
          <w:rFonts w:ascii="Arial" w:hAnsi="Arial" w:cs="Arial"/>
          <w:lang w:val="en-GB"/>
        </w:rPr>
      </w:pPr>
    </w:p>
    <w:tbl>
      <w:tblPr>
        <w:tblW w:w="9214" w:type="dxa"/>
        <w:tblLook w:val="04A0" w:firstRow="1" w:lastRow="0" w:firstColumn="1" w:lastColumn="0" w:noHBand="0" w:noVBand="1"/>
      </w:tblPr>
      <w:tblGrid>
        <w:gridCol w:w="2779"/>
        <w:gridCol w:w="4973"/>
        <w:gridCol w:w="1462"/>
      </w:tblGrid>
      <w:tr w:rsidR="00AD227B" w:rsidRPr="00AD227B" w14:paraId="5021562A" w14:textId="77777777" w:rsidTr="006C38CA">
        <w:trPr>
          <w:trHeight w:val="487"/>
        </w:trPr>
        <w:tc>
          <w:tcPr>
            <w:tcW w:w="2779" w:type="dxa"/>
            <w:tcBorders>
              <w:top w:val="single" w:sz="8" w:space="0" w:color="auto"/>
              <w:left w:val="single" w:sz="8" w:space="0" w:color="auto"/>
              <w:bottom w:val="single" w:sz="4" w:space="0" w:color="auto"/>
              <w:right w:val="single" w:sz="8" w:space="0" w:color="auto"/>
            </w:tcBorders>
            <w:shd w:val="clear" w:color="auto" w:fill="CCFFCC"/>
            <w:vAlign w:val="center"/>
            <w:hideMark/>
          </w:tcPr>
          <w:p w14:paraId="1B601401" w14:textId="77777777" w:rsidR="00AD227B" w:rsidRPr="00AD227B" w:rsidRDefault="00AD227B" w:rsidP="00AD227B">
            <w:pPr>
              <w:rPr>
                <w:rFonts w:ascii="Arial" w:hAnsi="Arial" w:cs="Arial"/>
                <w:b/>
                <w:bCs/>
                <w:lang w:val="en-GB"/>
              </w:rPr>
            </w:pPr>
            <w:r w:rsidRPr="00AD227B">
              <w:rPr>
                <w:rFonts w:ascii="Arial" w:hAnsi="Arial" w:cs="Arial"/>
                <w:b/>
                <w:bCs/>
                <w:lang w:val="en-GB"/>
              </w:rPr>
              <w:t>Type</w:t>
            </w:r>
          </w:p>
        </w:tc>
        <w:tc>
          <w:tcPr>
            <w:tcW w:w="4973" w:type="dxa"/>
            <w:tcBorders>
              <w:top w:val="single" w:sz="8" w:space="0" w:color="auto"/>
              <w:left w:val="nil"/>
              <w:bottom w:val="single" w:sz="4" w:space="0" w:color="auto"/>
              <w:right w:val="single" w:sz="8" w:space="0" w:color="auto"/>
            </w:tcBorders>
            <w:shd w:val="clear" w:color="auto" w:fill="CCFFCC"/>
            <w:vAlign w:val="center"/>
            <w:hideMark/>
          </w:tcPr>
          <w:p w14:paraId="4FEC3BA9" w14:textId="77777777" w:rsidR="00AD227B" w:rsidRPr="00AD227B" w:rsidRDefault="00AD227B" w:rsidP="00AD227B">
            <w:pPr>
              <w:rPr>
                <w:rFonts w:ascii="Arial" w:hAnsi="Arial" w:cs="Arial"/>
                <w:b/>
                <w:bCs/>
                <w:lang w:val="en-GB"/>
              </w:rPr>
            </w:pPr>
            <w:r w:rsidRPr="00AD227B">
              <w:rPr>
                <w:rFonts w:ascii="Arial" w:hAnsi="Arial" w:cs="Arial"/>
                <w:b/>
                <w:bCs/>
                <w:lang w:val="en-GB"/>
              </w:rPr>
              <w:t xml:space="preserve">Description </w:t>
            </w:r>
          </w:p>
        </w:tc>
        <w:tc>
          <w:tcPr>
            <w:tcW w:w="1462" w:type="dxa"/>
            <w:tcBorders>
              <w:top w:val="single" w:sz="8" w:space="0" w:color="auto"/>
              <w:left w:val="nil"/>
              <w:bottom w:val="single" w:sz="4" w:space="0" w:color="auto"/>
              <w:right w:val="single" w:sz="4" w:space="0" w:color="auto"/>
            </w:tcBorders>
            <w:shd w:val="clear" w:color="auto" w:fill="CCFFCC"/>
            <w:vAlign w:val="center"/>
            <w:hideMark/>
          </w:tcPr>
          <w:p w14:paraId="34B99F4E" w14:textId="77777777" w:rsidR="00AD227B" w:rsidRPr="00AD227B" w:rsidRDefault="00AD227B" w:rsidP="00AD227B">
            <w:pPr>
              <w:rPr>
                <w:rFonts w:ascii="Arial" w:hAnsi="Arial" w:cs="Arial"/>
                <w:b/>
                <w:bCs/>
                <w:lang w:val="en-GB"/>
              </w:rPr>
            </w:pPr>
            <w:r w:rsidRPr="00AD227B">
              <w:rPr>
                <w:rFonts w:ascii="Arial" w:hAnsi="Arial" w:cs="Arial"/>
                <w:b/>
                <w:bCs/>
                <w:lang w:val="en-GB"/>
              </w:rPr>
              <w:t>Numbers ordered over the last 3 years</w:t>
            </w:r>
          </w:p>
        </w:tc>
      </w:tr>
      <w:tr w:rsidR="00AD227B" w:rsidRPr="00AD227B" w14:paraId="01165FB8" w14:textId="77777777" w:rsidTr="006C38CA">
        <w:trPr>
          <w:trHeight w:val="278"/>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14:paraId="29F37981" w14:textId="77777777" w:rsidR="00AD227B" w:rsidRPr="00AD227B" w:rsidRDefault="00AD227B" w:rsidP="00AD227B">
            <w:pPr>
              <w:rPr>
                <w:rFonts w:ascii="Arial" w:hAnsi="Arial" w:cs="Arial"/>
                <w:b/>
                <w:bCs/>
                <w:lang w:val="en-GB"/>
              </w:rPr>
            </w:pPr>
            <w:r w:rsidRPr="00AD227B">
              <w:rPr>
                <w:rFonts w:ascii="Arial" w:hAnsi="Arial" w:cs="Arial"/>
                <w:b/>
                <w:bCs/>
                <w:lang w:val="en-GB"/>
              </w:rPr>
              <w:t>Wheelchairs</w:t>
            </w:r>
          </w:p>
        </w:tc>
        <w:tc>
          <w:tcPr>
            <w:tcW w:w="4973" w:type="dxa"/>
            <w:tcBorders>
              <w:top w:val="single" w:sz="4" w:space="0" w:color="auto"/>
              <w:left w:val="nil"/>
              <w:bottom w:val="single" w:sz="4" w:space="0" w:color="auto"/>
              <w:right w:val="single" w:sz="4" w:space="0" w:color="auto"/>
            </w:tcBorders>
            <w:hideMark/>
          </w:tcPr>
          <w:p w14:paraId="7C890115" w14:textId="77777777" w:rsidR="00AD227B" w:rsidRPr="00AD227B" w:rsidRDefault="00AD227B" w:rsidP="00AD227B">
            <w:pPr>
              <w:rPr>
                <w:rFonts w:ascii="Arial" w:hAnsi="Arial" w:cs="Arial"/>
                <w:lang w:val="en-GB"/>
              </w:rPr>
            </w:pPr>
            <w:r w:rsidRPr="00AD227B">
              <w:rPr>
                <w:rFonts w:ascii="Arial" w:hAnsi="Arial" w:cs="Arial"/>
                <w:lang w:val="en-GB"/>
              </w:rPr>
              <w:t xml:space="preserve">Breezy </w:t>
            </w:r>
            <w:proofErr w:type="spellStart"/>
            <w:r w:rsidRPr="00AD227B">
              <w:rPr>
                <w:rFonts w:ascii="Arial" w:hAnsi="Arial" w:cs="Arial"/>
                <w:lang w:val="en-GB"/>
              </w:rPr>
              <w:t>Rubix</w:t>
            </w:r>
            <w:proofErr w:type="spellEnd"/>
            <w:r w:rsidRPr="00AD227B">
              <w:rPr>
                <w:rFonts w:ascii="Arial" w:hAnsi="Arial" w:cs="Arial"/>
                <w:lang w:val="en-GB"/>
              </w:rPr>
              <w:t xml:space="preserve"> 2                                                                                                                                                                                                                                                                                                                                                                                                                                                                                                                                                                                                                                                                                                             </w:t>
            </w:r>
          </w:p>
        </w:tc>
        <w:tc>
          <w:tcPr>
            <w:tcW w:w="1462" w:type="dxa"/>
            <w:tcBorders>
              <w:top w:val="single" w:sz="4" w:space="0" w:color="auto"/>
              <w:left w:val="nil"/>
              <w:bottom w:val="single" w:sz="4" w:space="0" w:color="auto"/>
              <w:right w:val="single" w:sz="4" w:space="0" w:color="auto"/>
            </w:tcBorders>
            <w:noWrap/>
            <w:vAlign w:val="bottom"/>
            <w:hideMark/>
          </w:tcPr>
          <w:p w14:paraId="2EFB7DD0" w14:textId="77777777" w:rsidR="00AD227B" w:rsidRPr="00AD227B" w:rsidRDefault="00AD227B" w:rsidP="00AD227B">
            <w:pPr>
              <w:rPr>
                <w:rFonts w:ascii="Arial" w:hAnsi="Arial" w:cs="Arial"/>
                <w:lang w:val="en-GB"/>
              </w:rPr>
            </w:pPr>
            <w:r w:rsidRPr="00AD227B">
              <w:rPr>
                <w:rFonts w:ascii="Arial" w:hAnsi="Arial" w:cs="Arial"/>
                <w:lang w:val="en-GB"/>
              </w:rPr>
              <w:t>6</w:t>
            </w:r>
          </w:p>
        </w:tc>
      </w:tr>
      <w:tr w:rsidR="00AD227B" w:rsidRPr="00AD227B" w14:paraId="2102C9AE" w14:textId="77777777" w:rsidTr="006C38CA">
        <w:trPr>
          <w:trHeight w:val="267"/>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5262D070"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hideMark/>
          </w:tcPr>
          <w:p w14:paraId="33E3342D" w14:textId="77777777" w:rsidR="00AD227B" w:rsidRPr="00AD227B" w:rsidRDefault="00AD227B" w:rsidP="00AD227B">
            <w:pPr>
              <w:rPr>
                <w:rFonts w:ascii="Arial" w:hAnsi="Arial" w:cs="Arial"/>
                <w:lang w:val="en-GB"/>
              </w:rPr>
            </w:pPr>
            <w:r w:rsidRPr="00AD227B">
              <w:rPr>
                <w:rFonts w:ascii="Arial" w:hAnsi="Arial" w:cs="Arial"/>
                <w:lang w:val="en-GB"/>
              </w:rPr>
              <w:t>Breezy Basix 2</w:t>
            </w:r>
          </w:p>
        </w:tc>
        <w:tc>
          <w:tcPr>
            <w:tcW w:w="1462" w:type="dxa"/>
            <w:tcBorders>
              <w:top w:val="single" w:sz="4" w:space="0" w:color="auto"/>
              <w:left w:val="nil"/>
              <w:bottom w:val="single" w:sz="4" w:space="0" w:color="auto"/>
              <w:right w:val="single" w:sz="4" w:space="0" w:color="auto"/>
            </w:tcBorders>
            <w:noWrap/>
            <w:vAlign w:val="bottom"/>
            <w:hideMark/>
          </w:tcPr>
          <w:p w14:paraId="2E557F56"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031A3E85" w14:textId="77777777" w:rsidTr="006C38CA">
        <w:trPr>
          <w:trHeight w:val="285"/>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02FFDDF9"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hideMark/>
          </w:tcPr>
          <w:p w14:paraId="2CF3510E" w14:textId="77777777" w:rsidR="00AD227B" w:rsidRPr="00AD227B" w:rsidRDefault="00AD227B" w:rsidP="00AD227B">
            <w:pPr>
              <w:rPr>
                <w:rFonts w:ascii="Arial" w:hAnsi="Arial" w:cs="Arial"/>
                <w:lang w:val="en-GB"/>
              </w:rPr>
            </w:pPr>
            <w:r w:rsidRPr="00AD227B">
              <w:rPr>
                <w:rFonts w:ascii="Arial" w:hAnsi="Arial" w:cs="Arial"/>
                <w:lang w:val="en-GB"/>
              </w:rPr>
              <w:t>Quickie Life F folding</w:t>
            </w:r>
          </w:p>
        </w:tc>
        <w:tc>
          <w:tcPr>
            <w:tcW w:w="1462" w:type="dxa"/>
            <w:tcBorders>
              <w:top w:val="single" w:sz="4" w:space="0" w:color="auto"/>
              <w:left w:val="nil"/>
              <w:bottom w:val="single" w:sz="4" w:space="0" w:color="auto"/>
              <w:right w:val="single" w:sz="4" w:space="0" w:color="auto"/>
            </w:tcBorders>
            <w:noWrap/>
            <w:vAlign w:val="bottom"/>
            <w:hideMark/>
          </w:tcPr>
          <w:p w14:paraId="0D795764" w14:textId="77777777" w:rsidR="00AD227B" w:rsidRPr="00AD227B" w:rsidRDefault="00AD227B" w:rsidP="00AD227B">
            <w:pPr>
              <w:rPr>
                <w:rFonts w:ascii="Arial" w:hAnsi="Arial" w:cs="Arial"/>
                <w:lang w:val="en-GB"/>
              </w:rPr>
            </w:pPr>
            <w:r w:rsidRPr="00AD227B">
              <w:rPr>
                <w:rFonts w:ascii="Arial" w:hAnsi="Arial" w:cs="Arial"/>
                <w:lang w:val="en-GB"/>
              </w:rPr>
              <w:t>3</w:t>
            </w:r>
          </w:p>
        </w:tc>
      </w:tr>
      <w:tr w:rsidR="00AD227B" w:rsidRPr="00AD227B" w14:paraId="120CC2AA" w14:textId="77777777" w:rsidTr="006C38CA">
        <w:trPr>
          <w:trHeight w:val="275"/>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20DD27B8"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shd w:val="clear" w:color="auto" w:fill="FFFFFF"/>
            <w:noWrap/>
            <w:vAlign w:val="center"/>
            <w:hideMark/>
          </w:tcPr>
          <w:p w14:paraId="5F49888C" w14:textId="77777777" w:rsidR="00AD227B" w:rsidRPr="00AD227B" w:rsidRDefault="00AD227B" w:rsidP="00AD227B">
            <w:pPr>
              <w:rPr>
                <w:rFonts w:ascii="Arial" w:hAnsi="Arial" w:cs="Arial"/>
                <w:lang w:val="en-GB"/>
              </w:rPr>
            </w:pPr>
            <w:r w:rsidRPr="00AD227B">
              <w:rPr>
                <w:rFonts w:ascii="Arial" w:hAnsi="Arial" w:cs="Arial"/>
                <w:lang w:val="en-GB"/>
              </w:rPr>
              <w:t>Quickie Life Rigid</w:t>
            </w:r>
          </w:p>
        </w:tc>
        <w:tc>
          <w:tcPr>
            <w:tcW w:w="1462" w:type="dxa"/>
            <w:tcBorders>
              <w:top w:val="single" w:sz="4" w:space="0" w:color="auto"/>
              <w:left w:val="nil"/>
              <w:bottom w:val="single" w:sz="4" w:space="0" w:color="auto"/>
              <w:right w:val="single" w:sz="4" w:space="0" w:color="auto"/>
            </w:tcBorders>
            <w:noWrap/>
            <w:vAlign w:val="bottom"/>
            <w:hideMark/>
          </w:tcPr>
          <w:p w14:paraId="23085760" w14:textId="77777777" w:rsidR="00AD227B" w:rsidRPr="00AD227B" w:rsidRDefault="00AD227B" w:rsidP="00AD227B">
            <w:pPr>
              <w:rPr>
                <w:rFonts w:ascii="Arial" w:hAnsi="Arial" w:cs="Arial"/>
                <w:lang w:val="en-GB"/>
              </w:rPr>
            </w:pPr>
          </w:p>
        </w:tc>
      </w:tr>
      <w:tr w:rsidR="00AD227B" w:rsidRPr="00AD227B" w14:paraId="3B6EA57D" w14:textId="77777777" w:rsidTr="006C38CA">
        <w:trPr>
          <w:trHeight w:val="237"/>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0E949D7F"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hideMark/>
          </w:tcPr>
          <w:p w14:paraId="766ACB47" w14:textId="77777777" w:rsidR="00AD227B" w:rsidRPr="00AD227B" w:rsidRDefault="00AD227B" w:rsidP="00AD227B">
            <w:pPr>
              <w:rPr>
                <w:rFonts w:ascii="Arial" w:hAnsi="Arial" w:cs="Arial"/>
                <w:lang w:val="en-GB"/>
              </w:rPr>
            </w:pPr>
            <w:r w:rsidRPr="00AD227B">
              <w:rPr>
                <w:rFonts w:ascii="Arial" w:hAnsi="Arial" w:cs="Arial"/>
                <w:lang w:val="en-GB"/>
              </w:rPr>
              <w:t>Quickie Neon2 Folding</w:t>
            </w:r>
          </w:p>
        </w:tc>
        <w:tc>
          <w:tcPr>
            <w:tcW w:w="1462" w:type="dxa"/>
            <w:tcBorders>
              <w:top w:val="single" w:sz="4" w:space="0" w:color="auto"/>
              <w:left w:val="nil"/>
              <w:bottom w:val="single" w:sz="4" w:space="0" w:color="auto"/>
              <w:right w:val="single" w:sz="4" w:space="0" w:color="auto"/>
            </w:tcBorders>
            <w:noWrap/>
            <w:vAlign w:val="bottom"/>
            <w:hideMark/>
          </w:tcPr>
          <w:p w14:paraId="7A056132"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11B4C0E6" w14:textId="77777777" w:rsidTr="006C38CA">
        <w:trPr>
          <w:trHeight w:val="300"/>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1ECF7CA9"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shd w:val="clear" w:color="auto" w:fill="FFFFFF"/>
            <w:noWrap/>
            <w:vAlign w:val="center"/>
            <w:hideMark/>
          </w:tcPr>
          <w:p w14:paraId="18EE277A" w14:textId="77777777" w:rsidR="00AD227B" w:rsidRPr="00AD227B" w:rsidRDefault="00AD227B" w:rsidP="00AD227B">
            <w:pPr>
              <w:rPr>
                <w:rFonts w:ascii="Arial" w:hAnsi="Arial" w:cs="Arial"/>
                <w:lang w:val="en-GB"/>
              </w:rPr>
            </w:pPr>
            <w:r w:rsidRPr="00AD227B">
              <w:rPr>
                <w:rFonts w:ascii="Arial" w:hAnsi="Arial" w:cs="Arial"/>
                <w:lang w:val="en-GB"/>
              </w:rPr>
              <w:t>Argon 2 Rigid wheelchair</w:t>
            </w:r>
          </w:p>
        </w:tc>
        <w:tc>
          <w:tcPr>
            <w:tcW w:w="1462" w:type="dxa"/>
            <w:tcBorders>
              <w:top w:val="single" w:sz="4" w:space="0" w:color="auto"/>
              <w:left w:val="nil"/>
              <w:bottom w:val="single" w:sz="4" w:space="0" w:color="auto"/>
              <w:right w:val="single" w:sz="4" w:space="0" w:color="auto"/>
            </w:tcBorders>
            <w:noWrap/>
            <w:vAlign w:val="bottom"/>
            <w:hideMark/>
          </w:tcPr>
          <w:p w14:paraId="036D431F"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438D7A80" w14:textId="77777777" w:rsidTr="006C38CA">
        <w:trPr>
          <w:trHeight w:val="300"/>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5E58F9B7"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shd w:val="clear" w:color="auto" w:fill="FFFFFF"/>
            <w:noWrap/>
            <w:vAlign w:val="center"/>
            <w:hideMark/>
          </w:tcPr>
          <w:p w14:paraId="1670CA3C" w14:textId="77777777" w:rsidR="00AD227B" w:rsidRPr="00AD227B" w:rsidRDefault="00AD227B" w:rsidP="00AD227B">
            <w:pPr>
              <w:rPr>
                <w:rFonts w:ascii="Arial" w:hAnsi="Arial" w:cs="Arial"/>
                <w:lang w:val="en-GB"/>
              </w:rPr>
            </w:pPr>
            <w:r w:rsidRPr="00AD227B">
              <w:rPr>
                <w:rFonts w:ascii="Arial" w:hAnsi="Arial" w:cs="Arial"/>
                <w:lang w:val="en-GB"/>
              </w:rPr>
              <w:t>Argon 2 Folding wheelchair</w:t>
            </w:r>
          </w:p>
        </w:tc>
        <w:tc>
          <w:tcPr>
            <w:tcW w:w="1462" w:type="dxa"/>
            <w:tcBorders>
              <w:top w:val="single" w:sz="4" w:space="0" w:color="auto"/>
              <w:left w:val="nil"/>
              <w:bottom w:val="single" w:sz="4" w:space="0" w:color="auto"/>
              <w:right w:val="single" w:sz="4" w:space="0" w:color="auto"/>
            </w:tcBorders>
            <w:noWrap/>
            <w:vAlign w:val="bottom"/>
            <w:hideMark/>
          </w:tcPr>
          <w:p w14:paraId="000B10BB" w14:textId="77777777" w:rsidR="00AD227B" w:rsidRPr="00AD227B" w:rsidRDefault="00AD227B" w:rsidP="00AD227B">
            <w:pPr>
              <w:rPr>
                <w:rFonts w:ascii="Arial" w:hAnsi="Arial" w:cs="Arial"/>
                <w:lang w:val="en-GB"/>
              </w:rPr>
            </w:pPr>
          </w:p>
        </w:tc>
      </w:tr>
      <w:tr w:rsidR="00AD227B" w:rsidRPr="00AD227B" w14:paraId="31D29A18" w14:textId="77777777" w:rsidTr="006C38CA">
        <w:trPr>
          <w:trHeight w:val="249"/>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25A14C8E"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hideMark/>
          </w:tcPr>
          <w:p w14:paraId="3802B2B6" w14:textId="77777777" w:rsidR="00AD227B" w:rsidRPr="00AD227B" w:rsidRDefault="00AD227B" w:rsidP="00AD227B">
            <w:pPr>
              <w:rPr>
                <w:rFonts w:ascii="Arial" w:hAnsi="Arial" w:cs="Arial"/>
                <w:lang w:val="en-GB"/>
              </w:rPr>
            </w:pPr>
            <w:r w:rsidRPr="00AD227B">
              <w:rPr>
                <w:rFonts w:ascii="Arial" w:hAnsi="Arial" w:cs="Arial"/>
                <w:lang w:val="en-GB"/>
              </w:rPr>
              <w:t>Quickie Xenon 2 SA Folding Wheelchair</w:t>
            </w:r>
          </w:p>
        </w:tc>
        <w:tc>
          <w:tcPr>
            <w:tcW w:w="1462" w:type="dxa"/>
            <w:tcBorders>
              <w:top w:val="single" w:sz="4" w:space="0" w:color="auto"/>
              <w:left w:val="nil"/>
              <w:bottom w:val="single" w:sz="4" w:space="0" w:color="auto"/>
              <w:right w:val="single" w:sz="4" w:space="0" w:color="auto"/>
            </w:tcBorders>
            <w:noWrap/>
            <w:vAlign w:val="bottom"/>
            <w:hideMark/>
          </w:tcPr>
          <w:p w14:paraId="5A8EC2C3" w14:textId="77777777" w:rsidR="00AD227B" w:rsidRPr="00AD227B" w:rsidRDefault="00AD227B" w:rsidP="00AD227B">
            <w:pPr>
              <w:rPr>
                <w:rFonts w:ascii="Arial" w:hAnsi="Arial" w:cs="Arial"/>
                <w:lang w:val="en-GB"/>
              </w:rPr>
            </w:pPr>
          </w:p>
        </w:tc>
      </w:tr>
      <w:tr w:rsidR="00AD227B" w:rsidRPr="00AD227B" w14:paraId="6309C1CD" w14:textId="77777777" w:rsidTr="006C38CA">
        <w:trPr>
          <w:trHeight w:val="300"/>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776E49BB"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shd w:val="clear" w:color="auto" w:fill="FFFFFF"/>
            <w:noWrap/>
            <w:vAlign w:val="center"/>
            <w:hideMark/>
          </w:tcPr>
          <w:p w14:paraId="5D0F81EB" w14:textId="77777777" w:rsidR="00AD227B" w:rsidRPr="00AD227B" w:rsidRDefault="00AD227B" w:rsidP="00AD227B">
            <w:pPr>
              <w:rPr>
                <w:rFonts w:ascii="Arial" w:hAnsi="Arial" w:cs="Arial"/>
                <w:lang w:val="en-GB"/>
              </w:rPr>
            </w:pPr>
            <w:r w:rsidRPr="00AD227B">
              <w:rPr>
                <w:rFonts w:ascii="Arial" w:hAnsi="Arial" w:cs="Arial"/>
                <w:lang w:val="en-GB"/>
              </w:rPr>
              <w:t>Quickie Helium Rigid Wheelchair</w:t>
            </w:r>
          </w:p>
        </w:tc>
        <w:tc>
          <w:tcPr>
            <w:tcW w:w="1462" w:type="dxa"/>
            <w:tcBorders>
              <w:top w:val="single" w:sz="4" w:space="0" w:color="auto"/>
              <w:left w:val="nil"/>
              <w:bottom w:val="single" w:sz="4" w:space="0" w:color="auto"/>
              <w:right w:val="single" w:sz="4" w:space="0" w:color="auto"/>
            </w:tcBorders>
            <w:noWrap/>
            <w:vAlign w:val="bottom"/>
            <w:hideMark/>
          </w:tcPr>
          <w:p w14:paraId="36F7FF4B" w14:textId="77777777" w:rsidR="00AD227B" w:rsidRPr="00AD227B" w:rsidRDefault="00AD227B" w:rsidP="00AD227B">
            <w:pPr>
              <w:rPr>
                <w:rFonts w:ascii="Arial" w:hAnsi="Arial" w:cs="Arial"/>
                <w:lang w:val="en-GB"/>
              </w:rPr>
            </w:pPr>
          </w:p>
        </w:tc>
      </w:tr>
      <w:tr w:rsidR="00AD227B" w:rsidRPr="00AD227B" w14:paraId="6D9ABBAA" w14:textId="77777777" w:rsidTr="006C38CA">
        <w:trPr>
          <w:trHeight w:val="243"/>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085CC259"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noWrap/>
            <w:vAlign w:val="bottom"/>
            <w:hideMark/>
          </w:tcPr>
          <w:p w14:paraId="699880E2" w14:textId="77777777" w:rsidR="00AD227B" w:rsidRPr="00AD227B" w:rsidRDefault="00AD227B" w:rsidP="00AD227B">
            <w:pPr>
              <w:rPr>
                <w:rFonts w:ascii="Arial" w:hAnsi="Arial" w:cs="Arial"/>
                <w:lang w:val="en-GB"/>
              </w:rPr>
            </w:pPr>
            <w:r w:rsidRPr="00AD227B">
              <w:rPr>
                <w:rFonts w:ascii="Arial" w:hAnsi="Arial" w:cs="Arial"/>
                <w:lang w:val="en-GB"/>
              </w:rPr>
              <w:t>Invacare Action 3Ng</w:t>
            </w:r>
          </w:p>
        </w:tc>
        <w:tc>
          <w:tcPr>
            <w:tcW w:w="1462" w:type="dxa"/>
            <w:tcBorders>
              <w:top w:val="single" w:sz="4" w:space="0" w:color="auto"/>
              <w:left w:val="nil"/>
              <w:bottom w:val="single" w:sz="4" w:space="0" w:color="auto"/>
              <w:right w:val="single" w:sz="4" w:space="0" w:color="auto"/>
            </w:tcBorders>
            <w:noWrap/>
            <w:vAlign w:val="bottom"/>
            <w:hideMark/>
          </w:tcPr>
          <w:p w14:paraId="1A9552EB" w14:textId="77777777" w:rsidR="00AD227B" w:rsidRPr="00AD227B" w:rsidRDefault="00AD227B" w:rsidP="00AD227B">
            <w:pPr>
              <w:rPr>
                <w:rFonts w:ascii="Arial" w:hAnsi="Arial" w:cs="Arial"/>
                <w:lang w:val="en-GB"/>
              </w:rPr>
            </w:pPr>
            <w:r w:rsidRPr="00AD227B">
              <w:rPr>
                <w:rFonts w:ascii="Arial" w:hAnsi="Arial" w:cs="Arial"/>
                <w:lang w:val="en-GB"/>
              </w:rPr>
              <w:t>6</w:t>
            </w:r>
          </w:p>
        </w:tc>
      </w:tr>
      <w:tr w:rsidR="00AD227B" w:rsidRPr="00AD227B" w14:paraId="03783B55" w14:textId="77777777" w:rsidTr="006C38CA">
        <w:trPr>
          <w:trHeight w:val="133"/>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641E4EBC"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hideMark/>
          </w:tcPr>
          <w:p w14:paraId="79BF6460" w14:textId="77777777" w:rsidR="00AD227B" w:rsidRPr="00AD227B" w:rsidRDefault="00AD227B" w:rsidP="00AD227B">
            <w:pPr>
              <w:rPr>
                <w:rFonts w:ascii="Arial" w:hAnsi="Arial" w:cs="Arial"/>
                <w:lang w:val="en-GB"/>
              </w:rPr>
            </w:pPr>
            <w:proofErr w:type="spellStart"/>
            <w:r w:rsidRPr="00AD227B">
              <w:rPr>
                <w:rFonts w:ascii="Arial" w:hAnsi="Arial" w:cs="Arial"/>
                <w:lang w:val="en-GB"/>
              </w:rPr>
              <w:t>Kuschall</w:t>
            </w:r>
            <w:proofErr w:type="spellEnd"/>
            <w:r w:rsidRPr="00AD227B">
              <w:rPr>
                <w:rFonts w:ascii="Arial" w:hAnsi="Arial" w:cs="Arial"/>
                <w:lang w:val="en-GB"/>
              </w:rPr>
              <w:t xml:space="preserve"> K-Series</w:t>
            </w:r>
          </w:p>
        </w:tc>
        <w:tc>
          <w:tcPr>
            <w:tcW w:w="1462" w:type="dxa"/>
            <w:tcBorders>
              <w:top w:val="single" w:sz="4" w:space="0" w:color="auto"/>
              <w:left w:val="nil"/>
              <w:bottom w:val="single" w:sz="4" w:space="0" w:color="auto"/>
              <w:right w:val="single" w:sz="4" w:space="0" w:color="auto"/>
            </w:tcBorders>
            <w:noWrap/>
            <w:vAlign w:val="bottom"/>
            <w:hideMark/>
          </w:tcPr>
          <w:p w14:paraId="3E7AAE29"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2F7908A8" w14:textId="77777777" w:rsidTr="006C38CA">
        <w:trPr>
          <w:trHeight w:val="179"/>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3688D697"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hideMark/>
          </w:tcPr>
          <w:p w14:paraId="3A9D26DD" w14:textId="77777777" w:rsidR="00AD227B" w:rsidRPr="00AD227B" w:rsidRDefault="00AD227B" w:rsidP="00AD227B">
            <w:pPr>
              <w:rPr>
                <w:rFonts w:ascii="Arial" w:hAnsi="Arial" w:cs="Arial"/>
                <w:lang w:val="en-GB"/>
              </w:rPr>
            </w:pPr>
            <w:proofErr w:type="spellStart"/>
            <w:r w:rsidRPr="00AD227B">
              <w:rPr>
                <w:rFonts w:ascii="Arial" w:hAnsi="Arial" w:cs="Arial"/>
                <w:lang w:val="en-GB"/>
              </w:rPr>
              <w:t>TiLite</w:t>
            </w:r>
            <w:proofErr w:type="spellEnd"/>
            <w:r w:rsidRPr="00AD227B">
              <w:rPr>
                <w:rFonts w:ascii="Arial" w:hAnsi="Arial" w:cs="Arial"/>
                <w:lang w:val="en-GB"/>
              </w:rPr>
              <w:t xml:space="preserve"> 2GX Folding Wheelchair</w:t>
            </w:r>
          </w:p>
        </w:tc>
        <w:tc>
          <w:tcPr>
            <w:tcW w:w="1462" w:type="dxa"/>
            <w:tcBorders>
              <w:top w:val="single" w:sz="4" w:space="0" w:color="auto"/>
              <w:left w:val="nil"/>
              <w:bottom w:val="single" w:sz="4" w:space="0" w:color="auto"/>
              <w:right w:val="single" w:sz="4" w:space="0" w:color="auto"/>
            </w:tcBorders>
            <w:noWrap/>
            <w:vAlign w:val="bottom"/>
            <w:hideMark/>
          </w:tcPr>
          <w:p w14:paraId="39E8B51E"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026D8CDF" w14:textId="77777777" w:rsidTr="006C38CA">
        <w:trPr>
          <w:trHeight w:val="225"/>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514DD6D1"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hideMark/>
          </w:tcPr>
          <w:p w14:paraId="3236FC33" w14:textId="77777777" w:rsidR="00AD227B" w:rsidRPr="00AD227B" w:rsidRDefault="00AD227B" w:rsidP="00AD227B">
            <w:pPr>
              <w:rPr>
                <w:rFonts w:ascii="Arial" w:hAnsi="Arial" w:cs="Arial"/>
                <w:lang w:val="en-GB"/>
              </w:rPr>
            </w:pPr>
            <w:proofErr w:type="spellStart"/>
            <w:r w:rsidRPr="00AD227B">
              <w:rPr>
                <w:rFonts w:ascii="Arial" w:hAnsi="Arial" w:cs="Arial"/>
                <w:lang w:val="en-GB"/>
              </w:rPr>
              <w:t>Tilite</w:t>
            </w:r>
            <w:proofErr w:type="spellEnd"/>
            <w:r w:rsidRPr="00AD227B">
              <w:rPr>
                <w:rFonts w:ascii="Arial" w:hAnsi="Arial" w:cs="Arial"/>
                <w:lang w:val="en-GB"/>
              </w:rPr>
              <w:t xml:space="preserve"> ZRA 2 Titanium Rigid Wheelchair</w:t>
            </w:r>
          </w:p>
        </w:tc>
        <w:tc>
          <w:tcPr>
            <w:tcW w:w="1462" w:type="dxa"/>
            <w:tcBorders>
              <w:top w:val="single" w:sz="4" w:space="0" w:color="auto"/>
              <w:left w:val="nil"/>
              <w:bottom w:val="single" w:sz="4" w:space="0" w:color="auto"/>
              <w:right w:val="single" w:sz="4" w:space="0" w:color="auto"/>
            </w:tcBorders>
            <w:noWrap/>
            <w:vAlign w:val="bottom"/>
            <w:hideMark/>
          </w:tcPr>
          <w:p w14:paraId="0275F611"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516FCE39" w14:textId="77777777" w:rsidTr="006C38CA">
        <w:trPr>
          <w:trHeight w:val="300"/>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3FC1FE50"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shd w:val="clear" w:color="auto" w:fill="FFFFFF"/>
            <w:noWrap/>
            <w:vAlign w:val="center"/>
            <w:hideMark/>
          </w:tcPr>
          <w:p w14:paraId="10460F7D" w14:textId="77777777" w:rsidR="00AD227B" w:rsidRPr="00AD227B" w:rsidRDefault="00AD227B" w:rsidP="00AD227B">
            <w:pPr>
              <w:rPr>
                <w:rFonts w:ascii="Arial" w:hAnsi="Arial" w:cs="Arial"/>
                <w:lang w:val="en-GB"/>
              </w:rPr>
            </w:pPr>
            <w:r w:rsidRPr="00AD227B">
              <w:rPr>
                <w:rFonts w:ascii="Arial" w:hAnsi="Arial" w:cs="Arial"/>
                <w:lang w:val="en-GB"/>
              </w:rPr>
              <w:t>Rhea Azalea</w:t>
            </w:r>
          </w:p>
        </w:tc>
        <w:tc>
          <w:tcPr>
            <w:tcW w:w="1462" w:type="dxa"/>
            <w:tcBorders>
              <w:top w:val="single" w:sz="4" w:space="0" w:color="auto"/>
              <w:left w:val="nil"/>
              <w:bottom w:val="single" w:sz="4" w:space="0" w:color="auto"/>
              <w:right w:val="single" w:sz="4" w:space="0" w:color="auto"/>
            </w:tcBorders>
            <w:noWrap/>
            <w:vAlign w:val="bottom"/>
            <w:hideMark/>
          </w:tcPr>
          <w:p w14:paraId="6ACCE4BB"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1D63B69B" w14:textId="77777777" w:rsidTr="006C38CA">
        <w:trPr>
          <w:trHeight w:val="300"/>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494736F3"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shd w:val="clear" w:color="auto" w:fill="FFFFFF"/>
            <w:noWrap/>
            <w:vAlign w:val="center"/>
            <w:hideMark/>
          </w:tcPr>
          <w:p w14:paraId="4C13E4BD" w14:textId="77777777" w:rsidR="00AD227B" w:rsidRPr="00AD227B" w:rsidRDefault="00AD227B" w:rsidP="00AD227B">
            <w:pPr>
              <w:rPr>
                <w:rFonts w:ascii="Arial" w:hAnsi="Arial" w:cs="Arial"/>
                <w:lang w:val="en-GB"/>
              </w:rPr>
            </w:pPr>
            <w:r w:rsidRPr="00AD227B">
              <w:rPr>
                <w:rFonts w:ascii="Arial" w:hAnsi="Arial" w:cs="Arial"/>
                <w:lang w:val="en-GB"/>
              </w:rPr>
              <w:t>Quickie Salsa - M2</w:t>
            </w:r>
          </w:p>
        </w:tc>
        <w:tc>
          <w:tcPr>
            <w:tcW w:w="1462" w:type="dxa"/>
            <w:tcBorders>
              <w:top w:val="single" w:sz="4" w:space="0" w:color="auto"/>
              <w:left w:val="nil"/>
              <w:bottom w:val="single" w:sz="4" w:space="0" w:color="auto"/>
              <w:right w:val="single" w:sz="4" w:space="0" w:color="auto"/>
            </w:tcBorders>
            <w:noWrap/>
            <w:vAlign w:val="bottom"/>
            <w:hideMark/>
          </w:tcPr>
          <w:p w14:paraId="323B060C" w14:textId="77777777" w:rsidR="00AD227B" w:rsidRPr="00AD227B" w:rsidRDefault="00AD227B" w:rsidP="00AD227B">
            <w:pPr>
              <w:rPr>
                <w:rFonts w:ascii="Arial" w:hAnsi="Arial" w:cs="Arial"/>
                <w:lang w:val="en-GB"/>
              </w:rPr>
            </w:pPr>
          </w:p>
        </w:tc>
      </w:tr>
      <w:tr w:rsidR="00AD227B" w:rsidRPr="00AD227B" w14:paraId="76E8C294" w14:textId="77777777" w:rsidTr="006C38CA">
        <w:trPr>
          <w:trHeight w:val="300"/>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15610D49"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shd w:val="clear" w:color="auto" w:fill="FFFFFF"/>
            <w:noWrap/>
            <w:vAlign w:val="center"/>
            <w:hideMark/>
          </w:tcPr>
          <w:p w14:paraId="47476D1B" w14:textId="77777777" w:rsidR="00AD227B" w:rsidRPr="00AD227B" w:rsidRDefault="00AD227B" w:rsidP="00AD227B">
            <w:pPr>
              <w:rPr>
                <w:rFonts w:ascii="Arial" w:hAnsi="Arial" w:cs="Arial"/>
                <w:lang w:val="en-GB"/>
              </w:rPr>
            </w:pPr>
            <w:r w:rsidRPr="00AD227B">
              <w:rPr>
                <w:rFonts w:ascii="Arial" w:hAnsi="Arial" w:cs="Arial"/>
                <w:lang w:val="en-GB"/>
              </w:rPr>
              <w:t>Quickie Q500</w:t>
            </w:r>
          </w:p>
        </w:tc>
        <w:tc>
          <w:tcPr>
            <w:tcW w:w="1462" w:type="dxa"/>
            <w:tcBorders>
              <w:top w:val="single" w:sz="4" w:space="0" w:color="auto"/>
              <w:left w:val="nil"/>
              <w:bottom w:val="single" w:sz="4" w:space="0" w:color="auto"/>
              <w:right w:val="single" w:sz="4" w:space="0" w:color="auto"/>
            </w:tcBorders>
            <w:noWrap/>
            <w:vAlign w:val="bottom"/>
            <w:hideMark/>
          </w:tcPr>
          <w:p w14:paraId="1A317882" w14:textId="77777777" w:rsidR="00AD227B" w:rsidRPr="00AD227B" w:rsidRDefault="00AD227B" w:rsidP="00AD227B">
            <w:pPr>
              <w:rPr>
                <w:rFonts w:ascii="Arial" w:hAnsi="Arial" w:cs="Arial"/>
                <w:lang w:val="en-GB"/>
              </w:rPr>
            </w:pPr>
            <w:r w:rsidRPr="00AD227B">
              <w:rPr>
                <w:rFonts w:ascii="Arial" w:hAnsi="Arial" w:cs="Arial"/>
                <w:lang w:val="en-GB"/>
              </w:rPr>
              <w:t>4</w:t>
            </w:r>
          </w:p>
        </w:tc>
      </w:tr>
      <w:tr w:rsidR="00AD227B" w:rsidRPr="00AD227B" w14:paraId="6E89183F" w14:textId="77777777" w:rsidTr="006C38CA">
        <w:trPr>
          <w:trHeight w:val="185"/>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14:paraId="5A7DA02D" w14:textId="77777777" w:rsidR="00AD227B" w:rsidRPr="00AD227B" w:rsidRDefault="00AD227B" w:rsidP="00AD227B">
            <w:pPr>
              <w:rPr>
                <w:rFonts w:ascii="Arial" w:hAnsi="Arial" w:cs="Arial"/>
                <w:b/>
                <w:bCs/>
                <w:lang w:val="en-GB"/>
              </w:rPr>
            </w:pPr>
            <w:r w:rsidRPr="00AD227B">
              <w:rPr>
                <w:rFonts w:ascii="Arial" w:hAnsi="Arial" w:cs="Arial"/>
                <w:b/>
                <w:bCs/>
                <w:lang w:val="en-GB"/>
              </w:rPr>
              <w:t>Mobility Kits for Wheelchairs Smart Drives</w:t>
            </w:r>
          </w:p>
        </w:tc>
        <w:tc>
          <w:tcPr>
            <w:tcW w:w="4973" w:type="dxa"/>
            <w:tcBorders>
              <w:top w:val="single" w:sz="4" w:space="0" w:color="auto"/>
              <w:left w:val="nil"/>
              <w:bottom w:val="single" w:sz="4" w:space="0" w:color="auto"/>
              <w:right w:val="nil"/>
            </w:tcBorders>
            <w:noWrap/>
            <w:vAlign w:val="bottom"/>
            <w:hideMark/>
          </w:tcPr>
          <w:p w14:paraId="2076B44B" w14:textId="77777777" w:rsidR="00AD227B" w:rsidRPr="00AD227B" w:rsidRDefault="00AD227B" w:rsidP="00AD227B">
            <w:pPr>
              <w:rPr>
                <w:rFonts w:ascii="Arial" w:hAnsi="Arial" w:cs="Arial"/>
                <w:lang w:val="en-GB"/>
              </w:rPr>
            </w:pPr>
            <w:proofErr w:type="spellStart"/>
            <w:r w:rsidRPr="00AD227B">
              <w:rPr>
                <w:rFonts w:ascii="Arial" w:hAnsi="Arial" w:cs="Arial"/>
                <w:lang w:val="en-GB"/>
              </w:rPr>
              <w:t>Alber</w:t>
            </w:r>
            <w:proofErr w:type="spellEnd"/>
            <w:r w:rsidRPr="00AD227B">
              <w:rPr>
                <w:rFonts w:ascii="Arial" w:hAnsi="Arial" w:cs="Arial"/>
                <w:lang w:val="en-GB"/>
              </w:rPr>
              <w:t xml:space="preserve"> E-Motion</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04EF61D7" w14:textId="77777777" w:rsidR="00AD227B" w:rsidRPr="00AD227B" w:rsidRDefault="00AD227B" w:rsidP="00AD227B">
            <w:pPr>
              <w:rPr>
                <w:rFonts w:ascii="Arial" w:hAnsi="Arial" w:cs="Arial"/>
                <w:lang w:val="en-GB"/>
              </w:rPr>
            </w:pPr>
          </w:p>
        </w:tc>
      </w:tr>
      <w:tr w:rsidR="00AD227B" w:rsidRPr="00AD227B" w14:paraId="3DCAFCE7" w14:textId="77777777" w:rsidTr="006C38CA">
        <w:trPr>
          <w:trHeight w:val="221"/>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1C7409FF"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2AB03EB3" w14:textId="77777777" w:rsidR="00AD227B" w:rsidRPr="00AD227B" w:rsidRDefault="00AD227B" w:rsidP="00AD227B">
            <w:pPr>
              <w:rPr>
                <w:rFonts w:ascii="Arial" w:hAnsi="Arial" w:cs="Arial"/>
                <w:lang w:val="en-GB"/>
              </w:rPr>
            </w:pPr>
            <w:r w:rsidRPr="00AD227B">
              <w:rPr>
                <w:rFonts w:ascii="Arial" w:hAnsi="Arial" w:cs="Arial"/>
                <w:lang w:val="en-GB"/>
              </w:rPr>
              <w:t>E-Fix</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4662224F" w14:textId="77777777" w:rsidR="00AD227B" w:rsidRPr="00AD227B" w:rsidRDefault="00AD227B" w:rsidP="00AD227B">
            <w:pPr>
              <w:rPr>
                <w:rFonts w:ascii="Arial" w:hAnsi="Arial" w:cs="Arial"/>
                <w:lang w:val="en-GB"/>
              </w:rPr>
            </w:pPr>
          </w:p>
        </w:tc>
      </w:tr>
      <w:tr w:rsidR="00AD227B" w:rsidRPr="00AD227B" w14:paraId="143C5235" w14:textId="77777777" w:rsidTr="006C38CA">
        <w:trPr>
          <w:trHeight w:val="60"/>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14:paraId="2F54F958" w14:textId="77777777" w:rsidR="00AD227B" w:rsidRPr="00AD227B" w:rsidRDefault="00AD227B" w:rsidP="00AD227B">
            <w:pPr>
              <w:rPr>
                <w:rFonts w:ascii="Arial" w:hAnsi="Arial" w:cs="Arial"/>
                <w:b/>
                <w:bCs/>
                <w:lang w:val="en-GB"/>
              </w:rPr>
            </w:pPr>
            <w:r w:rsidRPr="00AD227B">
              <w:rPr>
                <w:rFonts w:ascii="Arial" w:hAnsi="Arial" w:cs="Arial"/>
                <w:b/>
                <w:bCs/>
                <w:lang w:val="en-GB"/>
              </w:rPr>
              <w:t xml:space="preserve">Pressure Cushions </w:t>
            </w:r>
          </w:p>
        </w:tc>
        <w:tc>
          <w:tcPr>
            <w:tcW w:w="4973" w:type="dxa"/>
            <w:tcBorders>
              <w:top w:val="single" w:sz="4" w:space="0" w:color="auto"/>
              <w:left w:val="nil"/>
              <w:bottom w:val="single" w:sz="4" w:space="0" w:color="auto"/>
              <w:right w:val="nil"/>
            </w:tcBorders>
            <w:noWrap/>
            <w:vAlign w:val="bottom"/>
            <w:hideMark/>
          </w:tcPr>
          <w:p w14:paraId="69EE6D1F" w14:textId="77777777" w:rsidR="00AD227B" w:rsidRPr="00AD227B" w:rsidRDefault="00AD227B" w:rsidP="00AD227B">
            <w:pPr>
              <w:rPr>
                <w:rFonts w:ascii="Arial" w:hAnsi="Arial" w:cs="Arial"/>
                <w:lang w:val="en-GB"/>
              </w:rPr>
            </w:pPr>
            <w:r w:rsidRPr="00AD227B">
              <w:rPr>
                <w:rFonts w:ascii="Arial" w:hAnsi="Arial" w:cs="Arial"/>
                <w:lang w:val="en-GB"/>
              </w:rPr>
              <w:t>Ion</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7ADD3B64"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2CDBC636" w14:textId="77777777" w:rsidTr="006C38CA">
        <w:trPr>
          <w:trHeight w:val="75"/>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692A7DDD"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1E2B737C" w14:textId="77777777" w:rsidR="00AD227B" w:rsidRPr="00AD227B" w:rsidRDefault="00AD227B" w:rsidP="00AD227B">
            <w:pPr>
              <w:rPr>
                <w:rFonts w:ascii="Arial" w:hAnsi="Arial" w:cs="Arial"/>
                <w:lang w:val="en-GB"/>
              </w:rPr>
            </w:pPr>
            <w:r w:rsidRPr="00AD227B">
              <w:rPr>
                <w:rFonts w:ascii="Arial" w:hAnsi="Arial" w:cs="Arial"/>
                <w:lang w:val="en-GB"/>
              </w:rPr>
              <w:t>Union</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03FA1A9E"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1D756A37" w14:textId="77777777" w:rsidTr="006C38CA">
        <w:trPr>
          <w:trHeight w:val="249"/>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064FE2E8"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41C0973A" w14:textId="77777777" w:rsidR="00AD227B" w:rsidRPr="00AD227B" w:rsidRDefault="00AD227B" w:rsidP="00AD227B">
            <w:pPr>
              <w:rPr>
                <w:rFonts w:ascii="Arial" w:hAnsi="Arial" w:cs="Arial"/>
                <w:lang w:val="en-GB"/>
              </w:rPr>
            </w:pPr>
            <w:r w:rsidRPr="00AD227B">
              <w:rPr>
                <w:rFonts w:ascii="Arial" w:hAnsi="Arial" w:cs="Arial"/>
                <w:lang w:val="en-GB"/>
              </w:rPr>
              <w:t>Extreme Active</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147667B6"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78C3AF8A" w14:textId="77777777" w:rsidTr="006C38CA">
        <w:trPr>
          <w:trHeight w:val="267"/>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3C788331"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764DC604" w14:textId="77777777" w:rsidR="00AD227B" w:rsidRPr="00AD227B" w:rsidRDefault="00AD227B" w:rsidP="00AD227B">
            <w:pPr>
              <w:rPr>
                <w:rFonts w:ascii="Arial" w:hAnsi="Arial" w:cs="Arial"/>
                <w:lang w:val="en-GB"/>
              </w:rPr>
            </w:pPr>
            <w:r w:rsidRPr="00AD227B">
              <w:rPr>
                <w:rFonts w:ascii="Arial" w:hAnsi="Arial" w:cs="Arial"/>
                <w:lang w:val="en-GB"/>
              </w:rPr>
              <w:t>Jay Balance</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20B271C7"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68FC4601" w14:textId="77777777" w:rsidTr="006C38CA">
        <w:trPr>
          <w:trHeight w:val="257"/>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06322F95"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4E5810B7" w14:textId="77777777" w:rsidR="00AD227B" w:rsidRPr="00AD227B" w:rsidRDefault="00AD227B" w:rsidP="00AD227B">
            <w:pPr>
              <w:rPr>
                <w:rFonts w:ascii="Arial" w:hAnsi="Arial" w:cs="Arial"/>
                <w:lang w:val="en-GB"/>
              </w:rPr>
            </w:pPr>
            <w:r w:rsidRPr="00AD227B">
              <w:rPr>
                <w:rFonts w:ascii="Arial" w:hAnsi="Arial" w:cs="Arial"/>
                <w:lang w:val="en-GB"/>
              </w:rPr>
              <w:t>Community 1</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23860F0E"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47DF7CFE" w14:textId="77777777" w:rsidTr="006C38CA">
        <w:trPr>
          <w:trHeight w:val="91"/>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31167DDD"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46E75789" w14:textId="77777777" w:rsidR="00AD227B" w:rsidRPr="00AD227B" w:rsidRDefault="00AD227B" w:rsidP="00AD227B">
            <w:pPr>
              <w:rPr>
                <w:rFonts w:ascii="Arial" w:hAnsi="Arial" w:cs="Arial"/>
                <w:lang w:val="en-GB"/>
              </w:rPr>
            </w:pPr>
            <w:proofErr w:type="spellStart"/>
            <w:r w:rsidRPr="00AD227B">
              <w:rPr>
                <w:rFonts w:ascii="Arial" w:hAnsi="Arial" w:cs="Arial"/>
                <w:lang w:val="en-GB"/>
              </w:rPr>
              <w:t>Flotech</w:t>
            </w:r>
            <w:proofErr w:type="spellEnd"/>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3415EADA"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029570C1" w14:textId="77777777" w:rsidTr="006C38CA">
        <w:trPr>
          <w:trHeight w:val="165"/>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63CB0745"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7EE2CA96" w14:textId="77777777" w:rsidR="00AD227B" w:rsidRPr="00AD227B" w:rsidRDefault="00AD227B" w:rsidP="00AD227B">
            <w:pPr>
              <w:rPr>
                <w:rFonts w:ascii="Arial" w:hAnsi="Arial" w:cs="Arial"/>
                <w:lang w:val="en-GB"/>
              </w:rPr>
            </w:pPr>
            <w:proofErr w:type="spellStart"/>
            <w:r w:rsidRPr="00AD227B">
              <w:rPr>
                <w:rFonts w:ascii="Arial" w:hAnsi="Arial" w:cs="Arial"/>
                <w:lang w:val="en-GB"/>
              </w:rPr>
              <w:t>Stimulite</w:t>
            </w:r>
            <w:proofErr w:type="spellEnd"/>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5D82EB9B" w14:textId="77777777" w:rsidR="00AD227B" w:rsidRPr="00AD227B" w:rsidRDefault="00AD227B" w:rsidP="00AD227B">
            <w:pPr>
              <w:rPr>
                <w:rFonts w:ascii="Arial" w:hAnsi="Arial" w:cs="Arial"/>
                <w:lang w:val="en-GB"/>
              </w:rPr>
            </w:pPr>
            <w:r w:rsidRPr="00AD227B">
              <w:rPr>
                <w:rFonts w:ascii="Arial" w:hAnsi="Arial" w:cs="Arial"/>
                <w:lang w:val="en-GB"/>
              </w:rPr>
              <w:t>4</w:t>
            </w:r>
          </w:p>
        </w:tc>
      </w:tr>
      <w:tr w:rsidR="00AD227B" w:rsidRPr="00AD227B" w14:paraId="14C32737" w14:textId="77777777" w:rsidTr="006C38CA">
        <w:trPr>
          <w:trHeight w:val="184"/>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3A134E9E" w14:textId="77777777" w:rsidR="00AD227B" w:rsidRPr="00AD227B" w:rsidRDefault="00AD227B" w:rsidP="00AD227B">
            <w:pPr>
              <w:rPr>
                <w:rFonts w:ascii="Arial" w:hAnsi="Arial" w:cs="Arial"/>
                <w:b/>
                <w:bCs/>
                <w:lang w:val="en-GB"/>
              </w:rPr>
            </w:pPr>
          </w:p>
        </w:tc>
        <w:tc>
          <w:tcPr>
            <w:tcW w:w="4973" w:type="dxa"/>
            <w:tcBorders>
              <w:top w:val="single" w:sz="4" w:space="0" w:color="auto"/>
              <w:bottom w:val="single" w:sz="4" w:space="0" w:color="auto"/>
            </w:tcBorders>
            <w:noWrap/>
            <w:vAlign w:val="bottom"/>
            <w:hideMark/>
          </w:tcPr>
          <w:p w14:paraId="11BBC737" w14:textId="77777777" w:rsidR="00AD227B" w:rsidRPr="00AD227B" w:rsidRDefault="00AD227B" w:rsidP="00AD227B">
            <w:pPr>
              <w:rPr>
                <w:rFonts w:ascii="Arial" w:hAnsi="Arial" w:cs="Arial"/>
                <w:lang w:val="en-GB"/>
              </w:rPr>
            </w:pPr>
            <w:r w:rsidRPr="00AD227B">
              <w:rPr>
                <w:rFonts w:ascii="Arial" w:hAnsi="Arial" w:cs="Arial"/>
                <w:lang w:val="en-GB"/>
              </w:rPr>
              <w:t>Mercury</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6BD63BDB"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1704627A" w14:textId="77777777" w:rsidTr="006C38CA">
        <w:trPr>
          <w:trHeight w:val="229"/>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1DC416C4"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06AA1002" w14:textId="77777777" w:rsidR="00AD227B" w:rsidRPr="00AD227B" w:rsidRDefault="00AD227B" w:rsidP="00AD227B">
            <w:pPr>
              <w:rPr>
                <w:rFonts w:ascii="Arial" w:hAnsi="Arial" w:cs="Arial"/>
                <w:lang w:val="en-GB"/>
              </w:rPr>
            </w:pPr>
            <w:r w:rsidRPr="00AD227B">
              <w:rPr>
                <w:rFonts w:ascii="Arial" w:hAnsi="Arial" w:cs="Arial"/>
                <w:lang w:val="en-GB"/>
              </w:rPr>
              <w:t>Jay 2</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4534D60C"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7EA747EB" w14:textId="77777777" w:rsidTr="006C38CA">
        <w:trPr>
          <w:trHeight w:val="119"/>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1E42AD2D"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7EFA5C6E" w14:textId="77777777" w:rsidR="00AD227B" w:rsidRPr="00AD227B" w:rsidRDefault="00AD227B" w:rsidP="00AD227B">
            <w:pPr>
              <w:rPr>
                <w:rFonts w:ascii="Arial" w:hAnsi="Arial" w:cs="Arial"/>
                <w:lang w:val="en-GB"/>
              </w:rPr>
            </w:pPr>
            <w:proofErr w:type="spellStart"/>
            <w:r w:rsidRPr="00AD227B">
              <w:rPr>
                <w:rFonts w:ascii="Arial" w:hAnsi="Arial" w:cs="Arial"/>
                <w:lang w:val="en-GB"/>
              </w:rPr>
              <w:t>Roho</w:t>
            </w:r>
            <w:proofErr w:type="spellEnd"/>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65B8D3EE"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755EE263" w14:textId="77777777" w:rsidTr="006C38CA">
        <w:trPr>
          <w:trHeight w:val="151"/>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727F093D"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0E926791" w14:textId="77777777" w:rsidR="00AD227B" w:rsidRPr="00AD227B" w:rsidRDefault="00AD227B" w:rsidP="00AD227B">
            <w:pPr>
              <w:rPr>
                <w:rFonts w:ascii="Arial" w:hAnsi="Arial" w:cs="Arial"/>
                <w:lang w:val="en-GB"/>
              </w:rPr>
            </w:pPr>
            <w:proofErr w:type="spellStart"/>
            <w:r w:rsidRPr="00AD227B">
              <w:rPr>
                <w:rFonts w:ascii="Arial" w:hAnsi="Arial" w:cs="Arial"/>
                <w:lang w:val="en-GB"/>
              </w:rPr>
              <w:t>Roho</w:t>
            </w:r>
            <w:proofErr w:type="spellEnd"/>
            <w:r w:rsidRPr="00AD227B">
              <w:rPr>
                <w:rFonts w:ascii="Arial" w:hAnsi="Arial" w:cs="Arial"/>
                <w:lang w:val="en-GB"/>
              </w:rPr>
              <w:t xml:space="preserve"> hybrid elite</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219BE9A3" w14:textId="77777777" w:rsidR="00AD227B" w:rsidRPr="00AD227B" w:rsidRDefault="00AD227B" w:rsidP="00AD227B">
            <w:pPr>
              <w:rPr>
                <w:rFonts w:ascii="Arial" w:hAnsi="Arial" w:cs="Arial"/>
                <w:lang w:val="en-GB"/>
              </w:rPr>
            </w:pPr>
          </w:p>
        </w:tc>
      </w:tr>
      <w:tr w:rsidR="00AD227B" w:rsidRPr="00AD227B" w14:paraId="13C68B6C" w14:textId="77777777" w:rsidTr="006C38CA">
        <w:trPr>
          <w:trHeight w:val="197"/>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541FD771"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6498DE0B" w14:textId="77777777" w:rsidR="00AD227B" w:rsidRPr="00AD227B" w:rsidRDefault="00AD227B" w:rsidP="00AD227B">
            <w:pPr>
              <w:rPr>
                <w:rFonts w:ascii="Arial" w:hAnsi="Arial" w:cs="Arial"/>
                <w:lang w:val="en-GB"/>
              </w:rPr>
            </w:pPr>
            <w:r w:rsidRPr="00AD227B">
              <w:rPr>
                <w:rFonts w:ascii="Arial" w:hAnsi="Arial" w:cs="Arial"/>
                <w:lang w:val="en-GB"/>
              </w:rPr>
              <w:t>Jay Fluid</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578B3D96" w14:textId="77777777" w:rsidR="00AD227B" w:rsidRPr="00AD227B" w:rsidRDefault="00AD227B" w:rsidP="00AD227B">
            <w:pPr>
              <w:rPr>
                <w:rFonts w:ascii="Arial" w:hAnsi="Arial" w:cs="Arial"/>
                <w:lang w:val="en-GB"/>
              </w:rPr>
            </w:pPr>
            <w:r w:rsidRPr="00AD227B">
              <w:rPr>
                <w:rFonts w:ascii="Arial" w:hAnsi="Arial" w:cs="Arial"/>
                <w:lang w:val="en-GB"/>
              </w:rPr>
              <w:t>3</w:t>
            </w:r>
          </w:p>
        </w:tc>
      </w:tr>
      <w:tr w:rsidR="00AD227B" w:rsidRPr="00AD227B" w14:paraId="4D0BFD77" w14:textId="77777777" w:rsidTr="006C38CA">
        <w:trPr>
          <w:trHeight w:val="215"/>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42DF5F3D"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0E55790F" w14:textId="77777777" w:rsidR="00AD227B" w:rsidRPr="00AD227B" w:rsidRDefault="00AD227B" w:rsidP="00AD227B">
            <w:pPr>
              <w:rPr>
                <w:rFonts w:ascii="Arial" w:hAnsi="Arial" w:cs="Arial"/>
                <w:lang w:val="en-GB"/>
              </w:rPr>
            </w:pPr>
            <w:r w:rsidRPr="00AD227B">
              <w:rPr>
                <w:rFonts w:ascii="Arial" w:hAnsi="Arial" w:cs="Arial"/>
                <w:lang w:val="en-GB"/>
              </w:rPr>
              <w:t>Jay Basic</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0011FC62"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7F7458F8" w14:textId="77777777" w:rsidTr="006C38CA">
        <w:trPr>
          <w:trHeight w:val="105"/>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60078B1B"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1C708039" w14:textId="77777777" w:rsidR="00AD227B" w:rsidRPr="00AD227B" w:rsidRDefault="00AD227B" w:rsidP="00AD227B">
            <w:pPr>
              <w:rPr>
                <w:rFonts w:ascii="Arial" w:hAnsi="Arial" w:cs="Arial"/>
                <w:lang w:val="en-GB"/>
              </w:rPr>
            </w:pPr>
            <w:r w:rsidRPr="00AD227B">
              <w:rPr>
                <w:rFonts w:ascii="Arial" w:hAnsi="Arial" w:cs="Arial"/>
                <w:lang w:val="en-GB"/>
              </w:rPr>
              <w:t xml:space="preserve">Jay </w:t>
            </w:r>
            <w:proofErr w:type="spellStart"/>
            <w:r w:rsidRPr="00AD227B">
              <w:rPr>
                <w:rFonts w:ascii="Arial" w:hAnsi="Arial" w:cs="Arial"/>
                <w:lang w:val="en-GB"/>
              </w:rPr>
              <w:t>Visco</w:t>
            </w:r>
            <w:proofErr w:type="spellEnd"/>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22F3D663"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44A5F54C" w14:textId="77777777" w:rsidTr="006C38CA">
        <w:trPr>
          <w:trHeight w:val="293"/>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2D862D76"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0F8ADC04" w14:textId="77777777" w:rsidR="00AD227B" w:rsidRPr="00AD227B" w:rsidRDefault="00AD227B" w:rsidP="00AD227B">
            <w:pPr>
              <w:rPr>
                <w:rFonts w:ascii="Arial" w:hAnsi="Arial" w:cs="Arial"/>
                <w:lang w:val="en-GB"/>
              </w:rPr>
            </w:pPr>
            <w:r w:rsidRPr="00AD227B">
              <w:rPr>
                <w:rFonts w:ascii="Arial" w:hAnsi="Arial" w:cs="Arial"/>
                <w:lang w:val="en-GB"/>
              </w:rPr>
              <w:t>Classic</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5D273841"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7CA6172E" w14:textId="77777777" w:rsidTr="006C38CA">
        <w:trPr>
          <w:trHeight w:val="300"/>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2DC03CBA"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42E6766C" w14:textId="77777777" w:rsidR="00AD227B" w:rsidRPr="00AD227B" w:rsidRDefault="00AD227B" w:rsidP="00AD227B">
            <w:pPr>
              <w:rPr>
                <w:rFonts w:ascii="Arial" w:hAnsi="Arial" w:cs="Arial"/>
                <w:lang w:val="en-GB"/>
              </w:rPr>
            </w:pPr>
            <w:r w:rsidRPr="00AD227B">
              <w:rPr>
                <w:rFonts w:ascii="Arial" w:hAnsi="Arial" w:cs="Arial"/>
                <w:lang w:val="en-GB"/>
              </w:rPr>
              <w:t>Matrix Back most expensive</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1E59F8AF" w14:textId="77777777" w:rsidR="00AD227B" w:rsidRPr="00AD227B" w:rsidRDefault="00AD227B" w:rsidP="00AD227B">
            <w:pPr>
              <w:rPr>
                <w:rFonts w:ascii="Arial" w:hAnsi="Arial" w:cs="Arial"/>
                <w:lang w:val="en-GB"/>
              </w:rPr>
            </w:pPr>
          </w:p>
        </w:tc>
      </w:tr>
      <w:tr w:rsidR="00AD227B" w:rsidRPr="00AD227B" w14:paraId="5412409B" w14:textId="77777777" w:rsidTr="006C38CA">
        <w:trPr>
          <w:trHeight w:val="217"/>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0AD4361A"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0A2C36A0" w14:textId="77777777" w:rsidR="00AD227B" w:rsidRPr="00AD227B" w:rsidRDefault="00AD227B" w:rsidP="00AD227B">
            <w:pPr>
              <w:rPr>
                <w:rFonts w:ascii="Arial" w:hAnsi="Arial" w:cs="Arial"/>
                <w:lang w:val="en-GB"/>
              </w:rPr>
            </w:pPr>
            <w:proofErr w:type="spellStart"/>
            <w:r w:rsidRPr="00AD227B">
              <w:rPr>
                <w:rFonts w:ascii="Arial" w:hAnsi="Arial" w:cs="Arial"/>
                <w:lang w:val="en-GB"/>
              </w:rPr>
              <w:t>Vicair</w:t>
            </w:r>
            <w:proofErr w:type="spellEnd"/>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5D384DEC"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430D24AD" w14:textId="77777777" w:rsidTr="006C38CA">
        <w:trPr>
          <w:trHeight w:val="756"/>
        </w:trPr>
        <w:tc>
          <w:tcPr>
            <w:tcW w:w="2779" w:type="dxa"/>
            <w:tcBorders>
              <w:top w:val="single" w:sz="4" w:space="0" w:color="auto"/>
              <w:left w:val="single" w:sz="4" w:space="0" w:color="auto"/>
              <w:bottom w:val="single" w:sz="4" w:space="0" w:color="auto"/>
              <w:right w:val="single" w:sz="4" w:space="0" w:color="auto"/>
            </w:tcBorders>
            <w:hideMark/>
          </w:tcPr>
          <w:p w14:paraId="5B456D66" w14:textId="77777777" w:rsidR="00AD227B" w:rsidRPr="00AD227B" w:rsidRDefault="00AD227B" w:rsidP="00AD227B">
            <w:pPr>
              <w:rPr>
                <w:rFonts w:ascii="Arial" w:hAnsi="Arial" w:cs="Arial"/>
                <w:b/>
                <w:bCs/>
                <w:lang w:val="en-GB"/>
              </w:rPr>
            </w:pPr>
            <w:r w:rsidRPr="00AD227B">
              <w:rPr>
                <w:rFonts w:ascii="Arial" w:hAnsi="Arial" w:cs="Arial"/>
                <w:b/>
                <w:bCs/>
                <w:lang w:val="en-GB"/>
              </w:rPr>
              <w:t>Other</w:t>
            </w:r>
          </w:p>
        </w:tc>
        <w:tc>
          <w:tcPr>
            <w:tcW w:w="4973" w:type="dxa"/>
            <w:tcBorders>
              <w:top w:val="single" w:sz="4" w:space="0" w:color="auto"/>
              <w:left w:val="nil"/>
              <w:bottom w:val="single" w:sz="4" w:space="0" w:color="auto"/>
              <w:right w:val="nil"/>
            </w:tcBorders>
            <w:hideMark/>
          </w:tcPr>
          <w:p w14:paraId="1182BBE6" w14:textId="77777777" w:rsidR="00AD227B" w:rsidRPr="00AD227B" w:rsidRDefault="00AD227B" w:rsidP="00AD227B">
            <w:pPr>
              <w:rPr>
                <w:rFonts w:ascii="Arial" w:hAnsi="Arial" w:cs="Arial"/>
                <w:lang w:val="en-GB"/>
              </w:rPr>
            </w:pPr>
            <w:r w:rsidRPr="00AD227B">
              <w:rPr>
                <w:rFonts w:ascii="Arial" w:hAnsi="Arial" w:cs="Arial"/>
                <w:lang w:val="en-GB"/>
              </w:rPr>
              <w:t xml:space="preserve">Wheelchair Cleaning of short-term loan and sports wheelchairs stock and associated costs but excluding VAT </w:t>
            </w:r>
          </w:p>
        </w:tc>
        <w:tc>
          <w:tcPr>
            <w:tcW w:w="1462" w:type="dxa"/>
            <w:tcBorders>
              <w:top w:val="single" w:sz="4" w:space="0" w:color="auto"/>
              <w:left w:val="single" w:sz="4" w:space="0" w:color="auto"/>
              <w:bottom w:val="single" w:sz="4" w:space="0" w:color="auto"/>
              <w:right w:val="single" w:sz="4" w:space="0" w:color="auto"/>
            </w:tcBorders>
            <w:noWrap/>
            <w:vAlign w:val="center"/>
            <w:hideMark/>
          </w:tcPr>
          <w:p w14:paraId="5F6F11DD" w14:textId="77777777" w:rsidR="00AD227B" w:rsidRPr="00AD227B" w:rsidRDefault="00AD227B" w:rsidP="00AD227B">
            <w:pPr>
              <w:rPr>
                <w:rFonts w:ascii="Arial" w:hAnsi="Arial" w:cs="Arial"/>
                <w:lang w:val="en-GB"/>
              </w:rPr>
            </w:pPr>
            <w:r w:rsidRPr="00AD227B">
              <w:rPr>
                <w:rFonts w:ascii="Arial" w:hAnsi="Arial" w:cs="Arial"/>
                <w:lang w:val="en-GB"/>
              </w:rPr>
              <w:t>24 p.a.</w:t>
            </w:r>
          </w:p>
        </w:tc>
      </w:tr>
      <w:tr w:rsidR="00AD227B" w:rsidRPr="00AD227B" w14:paraId="343A71C2" w14:textId="77777777" w:rsidTr="006C38CA">
        <w:trPr>
          <w:trHeight w:val="300"/>
        </w:trPr>
        <w:tc>
          <w:tcPr>
            <w:tcW w:w="2779" w:type="dxa"/>
            <w:tcBorders>
              <w:top w:val="single" w:sz="4" w:space="0" w:color="auto"/>
              <w:left w:val="single" w:sz="4" w:space="0" w:color="auto"/>
              <w:bottom w:val="single" w:sz="4" w:space="0" w:color="auto"/>
              <w:right w:val="single" w:sz="4" w:space="0" w:color="auto"/>
            </w:tcBorders>
            <w:vAlign w:val="center"/>
            <w:hideMark/>
          </w:tcPr>
          <w:p w14:paraId="6A44CF12" w14:textId="77777777" w:rsidR="00AD227B" w:rsidRPr="00AD227B" w:rsidRDefault="00AD227B" w:rsidP="00AD227B">
            <w:pPr>
              <w:rPr>
                <w:rFonts w:ascii="Arial" w:hAnsi="Arial" w:cs="Arial"/>
                <w:b/>
                <w:bCs/>
                <w:lang w:val="en-GB"/>
              </w:rPr>
            </w:pPr>
            <w:r w:rsidRPr="00AD227B">
              <w:rPr>
                <w:rFonts w:ascii="Arial" w:hAnsi="Arial" w:cs="Arial"/>
                <w:b/>
                <w:bCs/>
                <w:lang w:val="en-GB"/>
              </w:rPr>
              <w:t xml:space="preserve">Parts orders/ Accessories </w:t>
            </w:r>
          </w:p>
        </w:tc>
        <w:tc>
          <w:tcPr>
            <w:tcW w:w="4973" w:type="dxa"/>
            <w:tcBorders>
              <w:top w:val="single" w:sz="4" w:space="0" w:color="auto"/>
              <w:left w:val="nil"/>
              <w:bottom w:val="single" w:sz="4" w:space="0" w:color="auto"/>
              <w:right w:val="single" w:sz="4" w:space="0" w:color="auto"/>
            </w:tcBorders>
            <w:noWrap/>
            <w:vAlign w:val="bottom"/>
            <w:hideMark/>
          </w:tcPr>
          <w:p w14:paraId="6CC8D7A7" w14:textId="77777777" w:rsidR="00AD227B" w:rsidRPr="00AD227B" w:rsidRDefault="00AD227B" w:rsidP="00AD227B">
            <w:pPr>
              <w:rPr>
                <w:rFonts w:ascii="Arial" w:hAnsi="Arial" w:cs="Arial"/>
                <w:lang w:val="en-GB"/>
              </w:rPr>
            </w:pPr>
            <w:r w:rsidRPr="00AD227B">
              <w:rPr>
                <w:rFonts w:ascii="Arial" w:hAnsi="Arial" w:cs="Arial"/>
                <w:lang w:val="en-GB"/>
              </w:rPr>
              <w:t xml:space="preserve"> For wheelchairs and systems highlighted above </w:t>
            </w:r>
            <w:proofErr w:type="gramStart"/>
            <w:r w:rsidRPr="00AD227B">
              <w:rPr>
                <w:rFonts w:ascii="Arial" w:hAnsi="Arial" w:cs="Arial"/>
                <w:lang w:val="en-GB"/>
              </w:rPr>
              <w:t>e.g.</w:t>
            </w:r>
            <w:proofErr w:type="gramEnd"/>
            <w:r w:rsidRPr="00AD227B">
              <w:rPr>
                <w:rFonts w:ascii="Arial" w:hAnsi="Arial" w:cs="Arial"/>
                <w:lang w:val="en-GB"/>
              </w:rPr>
              <w:t xml:space="preserve"> off-road tyres, drink cup holders variation in arm rests</w:t>
            </w:r>
          </w:p>
        </w:tc>
        <w:tc>
          <w:tcPr>
            <w:tcW w:w="1462" w:type="dxa"/>
            <w:tcBorders>
              <w:top w:val="single" w:sz="4" w:space="0" w:color="auto"/>
              <w:left w:val="nil"/>
              <w:bottom w:val="single" w:sz="4" w:space="0" w:color="auto"/>
              <w:right w:val="single" w:sz="4" w:space="0" w:color="auto"/>
            </w:tcBorders>
            <w:noWrap/>
            <w:vAlign w:val="center"/>
            <w:hideMark/>
          </w:tcPr>
          <w:p w14:paraId="70061402" w14:textId="77777777" w:rsidR="00AD227B" w:rsidRPr="00AD227B" w:rsidRDefault="00AD227B" w:rsidP="00AD227B">
            <w:pPr>
              <w:rPr>
                <w:rFonts w:ascii="Arial" w:hAnsi="Arial" w:cs="Arial"/>
                <w:lang w:val="en-GB"/>
              </w:rPr>
            </w:pPr>
            <w:r w:rsidRPr="00AD227B">
              <w:rPr>
                <w:rFonts w:ascii="Arial" w:hAnsi="Arial" w:cs="Arial"/>
                <w:lang w:val="en-GB"/>
              </w:rPr>
              <w:t>43</w:t>
            </w:r>
          </w:p>
        </w:tc>
      </w:tr>
      <w:tr w:rsidR="00AD227B" w:rsidRPr="00AD227B" w14:paraId="7722B9B3" w14:textId="77777777" w:rsidTr="006C38CA">
        <w:trPr>
          <w:trHeight w:val="380"/>
        </w:trPr>
        <w:tc>
          <w:tcPr>
            <w:tcW w:w="2779" w:type="dxa"/>
            <w:tcBorders>
              <w:top w:val="single" w:sz="4" w:space="0" w:color="auto"/>
              <w:left w:val="single" w:sz="4" w:space="0" w:color="auto"/>
              <w:bottom w:val="single" w:sz="4" w:space="0" w:color="auto"/>
              <w:right w:val="single" w:sz="4" w:space="0" w:color="auto"/>
            </w:tcBorders>
            <w:vAlign w:val="center"/>
            <w:hideMark/>
          </w:tcPr>
          <w:p w14:paraId="412B0202" w14:textId="77777777" w:rsidR="00AD227B" w:rsidRPr="00AD227B" w:rsidRDefault="00AD227B" w:rsidP="00AD227B">
            <w:pPr>
              <w:rPr>
                <w:rFonts w:ascii="Arial" w:hAnsi="Arial" w:cs="Arial"/>
                <w:b/>
                <w:bCs/>
                <w:lang w:val="en-GB"/>
              </w:rPr>
            </w:pPr>
            <w:r w:rsidRPr="00AD227B">
              <w:rPr>
                <w:rFonts w:ascii="Arial" w:hAnsi="Arial" w:cs="Arial"/>
                <w:b/>
                <w:bCs/>
                <w:lang w:val="en-GB"/>
              </w:rPr>
              <w:t>Postural seating systems</w:t>
            </w:r>
          </w:p>
        </w:tc>
        <w:tc>
          <w:tcPr>
            <w:tcW w:w="4973" w:type="dxa"/>
            <w:tcBorders>
              <w:top w:val="single" w:sz="4" w:space="0" w:color="auto"/>
              <w:left w:val="nil"/>
              <w:bottom w:val="single" w:sz="4" w:space="0" w:color="auto"/>
              <w:right w:val="single" w:sz="4" w:space="0" w:color="auto"/>
            </w:tcBorders>
            <w:noWrap/>
            <w:vAlign w:val="bottom"/>
            <w:hideMark/>
          </w:tcPr>
          <w:p w14:paraId="29F8DB19" w14:textId="77777777" w:rsidR="00AD227B" w:rsidRPr="00AD227B" w:rsidRDefault="00AD227B" w:rsidP="00AD227B">
            <w:pPr>
              <w:rPr>
                <w:rFonts w:ascii="Arial" w:hAnsi="Arial" w:cs="Arial"/>
                <w:lang w:val="en-GB"/>
              </w:rPr>
            </w:pPr>
          </w:p>
        </w:tc>
        <w:tc>
          <w:tcPr>
            <w:tcW w:w="1462" w:type="dxa"/>
            <w:tcBorders>
              <w:top w:val="single" w:sz="4" w:space="0" w:color="auto"/>
              <w:left w:val="nil"/>
              <w:bottom w:val="single" w:sz="4" w:space="0" w:color="auto"/>
              <w:right w:val="single" w:sz="4" w:space="0" w:color="auto"/>
            </w:tcBorders>
            <w:noWrap/>
            <w:vAlign w:val="center"/>
            <w:hideMark/>
          </w:tcPr>
          <w:p w14:paraId="4AFA15CA" w14:textId="77777777" w:rsidR="00AD227B" w:rsidRPr="00AD227B" w:rsidRDefault="00AD227B" w:rsidP="00AD227B">
            <w:pPr>
              <w:rPr>
                <w:rFonts w:ascii="Arial" w:hAnsi="Arial" w:cs="Arial"/>
                <w:lang w:val="en-GB"/>
              </w:rPr>
            </w:pPr>
            <w:r w:rsidRPr="00AD227B">
              <w:rPr>
                <w:rFonts w:ascii="Arial" w:hAnsi="Arial" w:cs="Arial"/>
                <w:lang w:val="en-GB"/>
              </w:rPr>
              <w:t>5</w:t>
            </w:r>
          </w:p>
        </w:tc>
      </w:tr>
    </w:tbl>
    <w:p w14:paraId="35FB591E" w14:textId="77777777" w:rsidR="00AD227B" w:rsidRPr="00AD227B" w:rsidRDefault="00AD227B" w:rsidP="00AD227B">
      <w:pPr>
        <w:rPr>
          <w:rFonts w:ascii="Arial" w:hAnsi="Arial" w:cs="Arial"/>
          <w:b/>
          <w:bCs/>
          <w:lang w:val="en-GB"/>
        </w:rPr>
      </w:pPr>
    </w:p>
    <w:p w14:paraId="0696A7BF" w14:textId="77777777" w:rsidR="00AD227B" w:rsidRPr="00AD227B" w:rsidRDefault="00AD227B" w:rsidP="00AD227B">
      <w:pPr>
        <w:rPr>
          <w:rFonts w:ascii="Arial" w:hAnsi="Arial" w:cs="Arial"/>
          <w:b/>
          <w:bCs/>
          <w:lang w:val="en-GB"/>
        </w:rPr>
      </w:pPr>
    </w:p>
    <w:p w14:paraId="5CAE07AD" w14:textId="77777777" w:rsidR="00AD227B" w:rsidRPr="00AD227B" w:rsidRDefault="00AD227B" w:rsidP="00AD227B">
      <w:pPr>
        <w:rPr>
          <w:rFonts w:ascii="Arial" w:hAnsi="Arial" w:cs="Arial"/>
          <w:b/>
          <w:bCs/>
          <w:lang w:val="en-GB"/>
        </w:rPr>
      </w:pPr>
    </w:p>
    <w:p w14:paraId="066C8027" w14:textId="77777777" w:rsidR="00A31F7A" w:rsidRDefault="00A31F7A" w:rsidP="00AD0C9B">
      <w:pPr>
        <w:rPr>
          <w:rFonts w:ascii="Arial" w:hAnsi="Arial" w:cs="Arial"/>
        </w:rPr>
      </w:pPr>
    </w:p>
    <w:sectPr w:rsidR="00A31F7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6F95" w14:textId="77777777" w:rsidR="0068753B" w:rsidRDefault="0068753B" w:rsidP="00D155EC">
      <w:r>
        <w:separator/>
      </w:r>
    </w:p>
  </w:endnote>
  <w:endnote w:type="continuationSeparator" w:id="0">
    <w:p w14:paraId="28BC5262" w14:textId="77777777" w:rsidR="0068753B" w:rsidRDefault="0068753B" w:rsidP="00D1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0DE2" w14:textId="1D9A5A00" w:rsidR="00D155EC" w:rsidRDefault="00D155EC">
    <w:pPr>
      <w:pStyle w:val="Footer"/>
    </w:pPr>
    <w:r>
      <w:rPr>
        <w:noProof/>
      </w:rPr>
      <mc:AlternateContent>
        <mc:Choice Requires="wps">
          <w:drawing>
            <wp:anchor distT="0" distB="0" distL="0" distR="0" simplePos="0" relativeHeight="251662336" behindDoc="0" locked="0" layoutInCell="1" allowOverlap="1" wp14:anchorId="457B730A" wp14:editId="3851B73A">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603BAF" w14:textId="0BDE8317"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7B730A"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9603BAF" w14:textId="0BDE8317"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58A6" w14:textId="39CB2CEE" w:rsidR="00D155EC" w:rsidRDefault="00D155EC">
    <w:pPr>
      <w:pStyle w:val="Footer"/>
    </w:pPr>
    <w:r>
      <w:rPr>
        <w:noProof/>
      </w:rPr>
      <mc:AlternateContent>
        <mc:Choice Requires="wps">
          <w:drawing>
            <wp:anchor distT="0" distB="0" distL="0" distR="0" simplePos="0" relativeHeight="251663360" behindDoc="0" locked="0" layoutInCell="1" allowOverlap="1" wp14:anchorId="4287737D" wp14:editId="0FFF6D42">
              <wp:simplePos x="914400" y="1005840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C526F" w14:textId="70432C76"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7737D"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68C526F" w14:textId="70432C76"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9201" w14:textId="5C18DD11" w:rsidR="00D155EC" w:rsidRDefault="00D155EC">
    <w:pPr>
      <w:pStyle w:val="Footer"/>
    </w:pPr>
    <w:r>
      <w:rPr>
        <w:noProof/>
      </w:rPr>
      <mc:AlternateContent>
        <mc:Choice Requires="wps">
          <w:drawing>
            <wp:anchor distT="0" distB="0" distL="0" distR="0" simplePos="0" relativeHeight="251661312" behindDoc="0" locked="0" layoutInCell="1" allowOverlap="1" wp14:anchorId="40E5C24F" wp14:editId="366632D6">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6A7D6" w14:textId="34319695"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5C24F"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416A7D6" w14:textId="34319695"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92D7" w14:textId="77777777" w:rsidR="0068753B" w:rsidRDefault="0068753B" w:rsidP="00D155EC">
      <w:r>
        <w:separator/>
      </w:r>
    </w:p>
  </w:footnote>
  <w:footnote w:type="continuationSeparator" w:id="0">
    <w:p w14:paraId="3C997DEF" w14:textId="77777777" w:rsidR="0068753B" w:rsidRDefault="0068753B" w:rsidP="00D155EC">
      <w:r>
        <w:continuationSeparator/>
      </w:r>
    </w:p>
  </w:footnote>
  <w:footnote w:id="1">
    <w:p w14:paraId="29D2C9B0" w14:textId="4BF84FC3" w:rsidR="008532E4" w:rsidRPr="008532E4" w:rsidRDefault="008532E4">
      <w:pPr>
        <w:pStyle w:val="FootnoteText"/>
        <w:rPr>
          <w:lang w:val="en-GB"/>
        </w:rPr>
      </w:pPr>
      <w:r>
        <w:rPr>
          <w:rStyle w:val="FootnoteReference"/>
        </w:rPr>
        <w:footnoteRef/>
      </w:r>
      <w:r>
        <w:t xml:space="preserve"> </w:t>
      </w:r>
      <w:r w:rsidR="00876351" w:rsidRPr="00842F2C">
        <w:rPr>
          <w:rFonts w:ascii="Arial" w:hAnsi="Arial" w:cs="Arial"/>
        </w:rPr>
        <w:t xml:space="preserve">Answers should be limited to a maximum of one side of A4 per question using </w:t>
      </w:r>
      <w:r w:rsidR="00104D56">
        <w:rPr>
          <w:rFonts w:ascii="Arial" w:hAnsi="Arial" w:cs="Arial"/>
        </w:rPr>
        <w:t xml:space="preserve">font </w:t>
      </w:r>
      <w:r w:rsidR="00876351" w:rsidRPr="00842F2C">
        <w:rPr>
          <w:rFonts w:ascii="Arial" w:hAnsi="Arial" w:cs="Arial"/>
        </w:rPr>
        <w:t xml:space="preserve">Ariel </w:t>
      </w:r>
      <w:r w:rsidR="00104D56">
        <w:rPr>
          <w:rFonts w:ascii="Arial" w:hAnsi="Arial" w:cs="Arial"/>
        </w:rPr>
        <w:t>size 11</w:t>
      </w:r>
      <w:r w:rsidR="00876351" w:rsidRPr="00842F2C">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6FE9" w14:textId="7EFE4107" w:rsidR="00D155EC" w:rsidRDefault="00D155EC">
    <w:pPr>
      <w:pStyle w:val="Header"/>
    </w:pPr>
    <w:r>
      <w:rPr>
        <w:noProof/>
      </w:rPr>
      <mc:AlternateContent>
        <mc:Choice Requires="wps">
          <w:drawing>
            <wp:anchor distT="0" distB="0" distL="0" distR="0" simplePos="0" relativeHeight="251659264" behindDoc="0" locked="0" layoutInCell="1" allowOverlap="1" wp14:anchorId="7B11A9E4" wp14:editId="43194863">
              <wp:simplePos x="635" y="635"/>
              <wp:positionH relativeFrom="page">
                <wp:align>center</wp:align>
              </wp:positionH>
              <wp:positionV relativeFrom="page">
                <wp:align>top</wp:align>
              </wp:positionV>
              <wp:extent cx="443865" cy="443865"/>
              <wp:effectExtent l="0" t="0" r="0" b="1079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1AE92" w14:textId="33430556"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1A9E4"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71AE92" w14:textId="33430556"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9B52" w14:textId="1EAC28BD" w:rsidR="00D155EC" w:rsidRDefault="00D155EC">
    <w:pPr>
      <w:pStyle w:val="Header"/>
    </w:pPr>
    <w:r>
      <w:rPr>
        <w:noProof/>
      </w:rPr>
      <mc:AlternateContent>
        <mc:Choice Requires="wps">
          <w:drawing>
            <wp:anchor distT="0" distB="0" distL="0" distR="0" simplePos="0" relativeHeight="251660288" behindDoc="0" locked="0" layoutInCell="1" allowOverlap="1" wp14:anchorId="4DA39853" wp14:editId="3EF4C7C4">
              <wp:simplePos x="914400" y="447675"/>
              <wp:positionH relativeFrom="page">
                <wp:align>center</wp:align>
              </wp:positionH>
              <wp:positionV relativeFrom="page">
                <wp:align>top</wp:align>
              </wp:positionV>
              <wp:extent cx="443865" cy="443865"/>
              <wp:effectExtent l="0" t="0" r="0" b="1079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CDF5DD" w14:textId="745DD874"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39853"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CDF5DD" w14:textId="745DD874"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D865" w14:textId="0ECFABD2" w:rsidR="00D155EC" w:rsidRDefault="00D155EC">
    <w:pPr>
      <w:pStyle w:val="Header"/>
    </w:pPr>
    <w:r>
      <w:rPr>
        <w:noProof/>
      </w:rPr>
      <mc:AlternateContent>
        <mc:Choice Requires="wps">
          <w:drawing>
            <wp:anchor distT="0" distB="0" distL="0" distR="0" simplePos="0" relativeHeight="251658240" behindDoc="0" locked="0" layoutInCell="1" allowOverlap="1" wp14:anchorId="4FFF4D16" wp14:editId="3FE8C86B">
              <wp:simplePos x="635" y="635"/>
              <wp:positionH relativeFrom="page">
                <wp:align>center</wp:align>
              </wp:positionH>
              <wp:positionV relativeFrom="page">
                <wp:align>top</wp:align>
              </wp:positionV>
              <wp:extent cx="443865" cy="443865"/>
              <wp:effectExtent l="0" t="0" r="0" b="1079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5C87B8" w14:textId="0ECF4928"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F4D16"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E5C87B8" w14:textId="0ECF4928"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31344"/>
    <w:multiLevelType w:val="hybridMultilevel"/>
    <w:tmpl w:val="A528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90F94"/>
    <w:multiLevelType w:val="hybridMultilevel"/>
    <w:tmpl w:val="C7E4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812D4"/>
    <w:multiLevelType w:val="hybridMultilevel"/>
    <w:tmpl w:val="266C8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D9579A"/>
    <w:multiLevelType w:val="hybridMultilevel"/>
    <w:tmpl w:val="F18C2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4E26AB"/>
    <w:multiLevelType w:val="hybridMultilevel"/>
    <w:tmpl w:val="2F345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425F67"/>
    <w:multiLevelType w:val="hybridMultilevel"/>
    <w:tmpl w:val="9C5AA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077544"/>
    <w:multiLevelType w:val="hybridMultilevel"/>
    <w:tmpl w:val="035AD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85CAA"/>
    <w:multiLevelType w:val="hybridMultilevel"/>
    <w:tmpl w:val="7BBA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F4C10"/>
    <w:multiLevelType w:val="hybridMultilevel"/>
    <w:tmpl w:val="96EEB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494DBE"/>
    <w:multiLevelType w:val="hybridMultilevel"/>
    <w:tmpl w:val="5E50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5F5355"/>
    <w:multiLevelType w:val="hybridMultilevel"/>
    <w:tmpl w:val="E40A1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55893760">
    <w:abstractNumId w:val="9"/>
  </w:num>
  <w:num w:numId="2" w16cid:durableId="1703282146">
    <w:abstractNumId w:val="6"/>
  </w:num>
  <w:num w:numId="3" w16cid:durableId="628436015">
    <w:abstractNumId w:val="4"/>
  </w:num>
  <w:num w:numId="4" w16cid:durableId="2111118081">
    <w:abstractNumId w:val="3"/>
  </w:num>
  <w:num w:numId="5" w16cid:durableId="2077244473">
    <w:abstractNumId w:val="0"/>
  </w:num>
  <w:num w:numId="6" w16cid:durableId="1553688091">
    <w:abstractNumId w:val="7"/>
  </w:num>
  <w:num w:numId="7" w16cid:durableId="1501241178">
    <w:abstractNumId w:val="8"/>
  </w:num>
  <w:num w:numId="8" w16cid:durableId="273246331">
    <w:abstractNumId w:val="1"/>
  </w:num>
  <w:num w:numId="9" w16cid:durableId="1871262590">
    <w:abstractNumId w:val="10"/>
  </w:num>
  <w:num w:numId="10" w16cid:durableId="552540480">
    <w:abstractNumId w:val="5"/>
  </w:num>
  <w:num w:numId="11" w16cid:durableId="47539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54"/>
    <w:rsid w:val="00061B16"/>
    <w:rsid w:val="00065CDA"/>
    <w:rsid w:val="00085F5D"/>
    <w:rsid w:val="000B4195"/>
    <w:rsid w:val="000C63B6"/>
    <w:rsid w:val="000C7281"/>
    <w:rsid w:val="000C7C56"/>
    <w:rsid w:val="000D2551"/>
    <w:rsid w:val="000E01D8"/>
    <w:rsid w:val="001035FD"/>
    <w:rsid w:val="00104D56"/>
    <w:rsid w:val="00143FA5"/>
    <w:rsid w:val="00187CF2"/>
    <w:rsid w:val="00196EE3"/>
    <w:rsid w:val="001D261E"/>
    <w:rsid w:val="001E305A"/>
    <w:rsid w:val="001E6620"/>
    <w:rsid w:val="001F2BBD"/>
    <w:rsid w:val="00203BEE"/>
    <w:rsid w:val="002227E7"/>
    <w:rsid w:val="00236225"/>
    <w:rsid w:val="00240C58"/>
    <w:rsid w:val="00254F7A"/>
    <w:rsid w:val="0026390E"/>
    <w:rsid w:val="00302C31"/>
    <w:rsid w:val="0031153C"/>
    <w:rsid w:val="00337916"/>
    <w:rsid w:val="00343EA7"/>
    <w:rsid w:val="00344858"/>
    <w:rsid w:val="00365CBA"/>
    <w:rsid w:val="003800B6"/>
    <w:rsid w:val="003A2E3D"/>
    <w:rsid w:val="003A52EA"/>
    <w:rsid w:val="003B7381"/>
    <w:rsid w:val="003C234F"/>
    <w:rsid w:val="00405116"/>
    <w:rsid w:val="0042346F"/>
    <w:rsid w:val="00427384"/>
    <w:rsid w:val="00443C58"/>
    <w:rsid w:val="004452F1"/>
    <w:rsid w:val="00461809"/>
    <w:rsid w:val="00480AA3"/>
    <w:rsid w:val="00494F8E"/>
    <w:rsid w:val="004A5045"/>
    <w:rsid w:val="004B2F8C"/>
    <w:rsid w:val="004B352B"/>
    <w:rsid w:val="004C43DC"/>
    <w:rsid w:val="004E3306"/>
    <w:rsid w:val="005317B8"/>
    <w:rsid w:val="00540FD6"/>
    <w:rsid w:val="005516E0"/>
    <w:rsid w:val="00552A8F"/>
    <w:rsid w:val="005C2B40"/>
    <w:rsid w:val="006131FA"/>
    <w:rsid w:val="006167C7"/>
    <w:rsid w:val="006709F7"/>
    <w:rsid w:val="0068753B"/>
    <w:rsid w:val="006B07E6"/>
    <w:rsid w:val="006D1DBA"/>
    <w:rsid w:val="006E02D7"/>
    <w:rsid w:val="006E189E"/>
    <w:rsid w:val="007079CA"/>
    <w:rsid w:val="00717008"/>
    <w:rsid w:val="007277C0"/>
    <w:rsid w:val="007339DA"/>
    <w:rsid w:val="00734E5F"/>
    <w:rsid w:val="007D5113"/>
    <w:rsid w:val="007D704F"/>
    <w:rsid w:val="007F29C2"/>
    <w:rsid w:val="008045BA"/>
    <w:rsid w:val="00830A94"/>
    <w:rsid w:val="00842F2C"/>
    <w:rsid w:val="008461B9"/>
    <w:rsid w:val="0085159F"/>
    <w:rsid w:val="008532E4"/>
    <w:rsid w:val="00876351"/>
    <w:rsid w:val="00895688"/>
    <w:rsid w:val="008A0F36"/>
    <w:rsid w:val="008C0290"/>
    <w:rsid w:val="0090484A"/>
    <w:rsid w:val="00926DE2"/>
    <w:rsid w:val="00940546"/>
    <w:rsid w:val="00965AFB"/>
    <w:rsid w:val="009830CE"/>
    <w:rsid w:val="00990543"/>
    <w:rsid w:val="0099670A"/>
    <w:rsid w:val="009A48C5"/>
    <w:rsid w:val="00A31F7A"/>
    <w:rsid w:val="00A3785C"/>
    <w:rsid w:val="00A53FC3"/>
    <w:rsid w:val="00A55622"/>
    <w:rsid w:val="00A6637D"/>
    <w:rsid w:val="00A81A1D"/>
    <w:rsid w:val="00A8303E"/>
    <w:rsid w:val="00AC078C"/>
    <w:rsid w:val="00AD0C9B"/>
    <w:rsid w:val="00AD227B"/>
    <w:rsid w:val="00B00DFF"/>
    <w:rsid w:val="00B0475B"/>
    <w:rsid w:val="00B05D5D"/>
    <w:rsid w:val="00B13A26"/>
    <w:rsid w:val="00B52F52"/>
    <w:rsid w:val="00B869C0"/>
    <w:rsid w:val="00BC00C3"/>
    <w:rsid w:val="00C77C63"/>
    <w:rsid w:val="00C87B3B"/>
    <w:rsid w:val="00CA1FD3"/>
    <w:rsid w:val="00CE11BB"/>
    <w:rsid w:val="00D155EC"/>
    <w:rsid w:val="00D35C44"/>
    <w:rsid w:val="00D44655"/>
    <w:rsid w:val="00D81EBE"/>
    <w:rsid w:val="00D826C3"/>
    <w:rsid w:val="00DB1412"/>
    <w:rsid w:val="00DF54DD"/>
    <w:rsid w:val="00E365DB"/>
    <w:rsid w:val="00E6684B"/>
    <w:rsid w:val="00E82120"/>
    <w:rsid w:val="00E835BA"/>
    <w:rsid w:val="00EA1133"/>
    <w:rsid w:val="00F01EC0"/>
    <w:rsid w:val="00F12F76"/>
    <w:rsid w:val="00F15BFD"/>
    <w:rsid w:val="00F21354"/>
    <w:rsid w:val="00F54C13"/>
    <w:rsid w:val="00F759D9"/>
    <w:rsid w:val="00F811CE"/>
    <w:rsid w:val="00FC1254"/>
    <w:rsid w:val="00FC72D2"/>
    <w:rsid w:val="00FD2CC7"/>
    <w:rsid w:val="00FD7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7A44"/>
  <w15:chartTrackingRefBased/>
  <w15:docId w15:val="{1F46674A-9D96-4C96-A100-15CD9F04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254"/>
    <w:pPr>
      <w:spacing w:after="0" w:line="240"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254"/>
    <w:pPr>
      <w:spacing w:before="100" w:beforeAutospacing="1" w:after="100" w:afterAutospacing="1"/>
    </w:pPr>
    <w:rPr>
      <w:rFonts w:ascii="Times New Roman" w:eastAsia="Times New Roman" w:hAnsi="Times New Roman" w:cs="Times New Roman"/>
      <w:lang w:val="en-GB" w:eastAsia="en-GB"/>
    </w:rPr>
  </w:style>
  <w:style w:type="character" w:customStyle="1" w:styleId="apple-tab-span">
    <w:name w:val="apple-tab-span"/>
    <w:basedOn w:val="DefaultParagraphFont"/>
    <w:rsid w:val="00FC1254"/>
  </w:style>
  <w:style w:type="paragraph" w:styleId="ListParagraph">
    <w:name w:val="List Paragraph"/>
    <w:basedOn w:val="Normal"/>
    <w:uiPriority w:val="34"/>
    <w:qFormat/>
    <w:rsid w:val="00FC1254"/>
    <w:pPr>
      <w:ind w:left="720"/>
      <w:contextualSpacing/>
    </w:pPr>
  </w:style>
  <w:style w:type="paragraph" w:styleId="Header">
    <w:name w:val="header"/>
    <w:basedOn w:val="Normal"/>
    <w:link w:val="HeaderChar"/>
    <w:uiPriority w:val="99"/>
    <w:unhideWhenUsed/>
    <w:rsid w:val="00D155EC"/>
    <w:pPr>
      <w:tabs>
        <w:tab w:val="center" w:pos="4513"/>
        <w:tab w:val="right" w:pos="9026"/>
      </w:tabs>
    </w:pPr>
  </w:style>
  <w:style w:type="character" w:customStyle="1" w:styleId="HeaderChar">
    <w:name w:val="Header Char"/>
    <w:basedOn w:val="DefaultParagraphFont"/>
    <w:link w:val="Header"/>
    <w:uiPriority w:val="99"/>
    <w:rsid w:val="00D155EC"/>
    <w:rPr>
      <w:rFonts w:eastAsiaTheme="minorEastAsia"/>
      <w:sz w:val="24"/>
      <w:szCs w:val="24"/>
      <w:lang w:val="en-US" w:eastAsia="ja-JP"/>
    </w:rPr>
  </w:style>
  <w:style w:type="paragraph" w:styleId="Footer">
    <w:name w:val="footer"/>
    <w:basedOn w:val="Normal"/>
    <w:link w:val="FooterChar"/>
    <w:uiPriority w:val="99"/>
    <w:unhideWhenUsed/>
    <w:rsid w:val="00D155EC"/>
    <w:pPr>
      <w:tabs>
        <w:tab w:val="center" w:pos="4513"/>
        <w:tab w:val="right" w:pos="9026"/>
      </w:tabs>
    </w:pPr>
  </w:style>
  <w:style w:type="character" w:customStyle="1" w:styleId="FooterChar">
    <w:name w:val="Footer Char"/>
    <w:basedOn w:val="DefaultParagraphFont"/>
    <w:link w:val="Footer"/>
    <w:uiPriority w:val="99"/>
    <w:rsid w:val="00D155EC"/>
    <w:rPr>
      <w:rFonts w:eastAsiaTheme="minorEastAsia"/>
      <w:sz w:val="24"/>
      <w:szCs w:val="24"/>
      <w:lang w:val="en-US" w:eastAsia="ja-JP"/>
    </w:rPr>
  </w:style>
  <w:style w:type="table" w:customStyle="1" w:styleId="TableGrid1">
    <w:name w:val="Table Grid1"/>
    <w:basedOn w:val="TableNormal"/>
    <w:next w:val="TableGrid"/>
    <w:uiPriority w:val="99"/>
    <w:rsid w:val="0023622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532E4"/>
    <w:rPr>
      <w:sz w:val="20"/>
      <w:szCs w:val="20"/>
    </w:rPr>
  </w:style>
  <w:style w:type="character" w:customStyle="1" w:styleId="FootnoteTextChar">
    <w:name w:val="Footnote Text Char"/>
    <w:basedOn w:val="DefaultParagraphFont"/>
    <w:link w:val="FootnoteText"/>
    <w:uiPriority w:val="99"/>
    <w:semiHidden/>
    <w:rsid w:val="008532E4"/>
    <w:rPr>
      <w:rFonts w:eastAsiaTheme="minorEastAsia"/>
      <w:sz w:val="20"/>
      <w:szCs w:val="20"/>
      <w:lang w:val="en-US" w:eastAsia="ja-JP"/>
    </w:rPr>
  </w:style>
  <w:style w:type="character" w:styleId="FootnoteReference">
    <w:name w:val="footnote reference"/>
    <w:basedOn w:val="DefaultParagraphFont"/>
    <w:uiPriority w:val="99"/>
    <w:semiHidden/>
    <w:unhideWhenUsed/>
    <w:rsid w:val="008532E4"/>
    <w:rPr>
      <w:vertAlign w:val="superscript"/>
    </w:rPr>
  </w:style>
  <w:style w:type="character" w:styleId="Hyperlink">
    <w:name w:val="Hyperlink"/>
    <w:basedOn w:val="DefaultParagraphFont"/>
    <w:uiPriority w:val="99"/>
    <w:unhideWhenUsed/>
    <w:rsid w:val="00965AFB"/>
    <w:rPr>
      <w:color w:val="0563C1" w:themeColor="hyperlink"/>
      <w:u w:val="single"/>
    </w:rPr>
  </w:style>
  <w:style w:type="character" w:styleId="UnresolvedMention">
    <w:name w:val="Unresolved Mention"/>
    <w:basedOn w:val="DefaultParagraphFont"/>
    <w:uiPriority w:val="99"/>
    <w:semiHidden/>
    <w:unhideWhenUsed/>
    <w:rsid w:val="00965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tie.boorer100@mod.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Boorer, Katie C2 (UKStratCom-Comrcl C2-05)</dc:creator>
  <cp:keywords/>
  <dc:description/>
  <cp:lastModifiedBy>Boorer, Katie C2 (UKStratCom-Comrcl C2-05)</cp:lastModifiedBy>
  <cp:revision>3</cp:revision>
  <dcterms:created xsi:type="dcterms:W3CDTF">2024-08-02T14:50:00Z</dcterms:created>
  <dcterms:modified xsi:type="dcterms:W3CDTF">2024-08-02T14:51:00Z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2024-06-21T06:17:48Z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67419af0-9b17-4a9d-b8b8-86fdaf73b243</vt:lpwstr>
  </property>
  <property fmtid="{D5CDD505-2E9C-101B-9397-08002B2CF9AE}" pid="14" name="MSIP_Label_5e992740-1f89-4ed6-b51b-95a6d0136ac8_ContentBits">
    <vt:lpwstr>3</vt:lpwstr>
  </property>
</Properties>
</file>