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C9F441" w14:textId="4D8CD362" w:rsidR="0005337C" w:rsidRPr="0005337C" w:rsidRDefault="007364F9" w:rsidP="00D65202">
      <w:pPr>
        <w:rPr>
          <w:b/>
          <w:sz w:val="28"/>
          <w:szCs w:val="28"/>
        </w:rPr>
      </w:pPr>
      <w:r>
        <w:rPr>
          <w:b/>
          <w:sz w:val="28"/>
          <w:szCs w:val="28"/>
        </w:rPr>
        <w:t>Pharmacy Soft DPS</w:t>
      </w:r>
    </w:p>
    <w:p w14:paraId="4DAC2400" w14:textId="77777777" w:rsidR="0005337C" w:rsidRPr="0005337C" w:rsidRDefault="0005337C" w:rsidP="00D65202">
      <w:pPr>
        <w:rPr>
          <w:b/>
          <w:sz w:val="28"/>
          <w:szCs w:val="28"/>
        </w:rPr>
      </w:pPr>
      <w:r w:rsidRPr="0005337C">
        <w:rPr>
          <w:b/>
          <w:sz w:val="28"/>
          <w:szCs w:val="28"/>
        </w:rPr>
        <w:t>Prior Information Notice</w:t>
      </w:r>
    </w:p>
    <w:p w14:paraId="5FEDEB4A" w14:textId="77777777" w:rsidR="0005337C" w:rsidRDefault="0005337C" w:rsidP="00D65202">
      <w:pPr>
        <w:rPr>
          <w:b/>
        </w:rPr>
      </w:pPr>
    </w:p>
    <w:p w14:paraId="4568672D" w14:textId="77777777" w:rsidR="002B26EC" w:rsidRPr="002B26EC" w:rsidRDefault="002B26EC" w:rsidP="00D65202">
      <w:pPr>
        <w:rPr>
          <w:b/>
        </w:rPr>
      </w:pPr>
      <w:r w:rsidRPr="002B26EC">
        <w:rPr>
          <w:b/>
        </w:rPr>
        <w:t>Short Description</w:t>
      </w:r>
    </w:p>
    <w:p w14:paraId="514AF566" w14:textId="5C3DFCD4" w:rsidR="0015486E" w:rsidRPr="00952D09" w:rsidRDefault="00E4032F" w:rsidP="0015486E">
      <w:pPr>
        <w:autoSpaceDE w:val="0"/>
        <w:autoSpaceDN w:val="0"/>
        <w:adjustRightInd w:val="0"/>
        <w:spacing w:after="0" w:line="240" w:lineRule="auto"/>
        <w:rPr>
          <w:rFonts w:ascii="Arial" w:hAnsi="Arial" w:cs="Arial"/>
          <w:sz w:val="24"/>
          <w:szCs w:val="24"/>
        </w:rPr>
      </w:pPr>
      <w:r>
        <w:rPr>
          <w:rFonts w:ascii="Arial" w:hAnsi="Arial" w:cs="Arial"/>
          <w:sz w:val="24"/>
          <w:szCs w:val="24"/>
        </w:rPr>
        <w:t>A</w:t>
      </w:r>
      <w:r w:rsidR="0015486E" w:rsidRPr="0015486E">
        <w:rPr>
          <w:rFonts w:ascii="Arial" w:hAnsi="Arial" w:cs="Arial"/>
          <w:sz w:val="24"/>
          <w:szCs w:val="24"/>
        </w:rPr>
        <w:t xml:space="preserve"> Meet the Buyer’s Webinar event </w:t>
      </w:r>
      <w:r>
        <w:rPr>
          <w:rFonts w:ascii="Arial" w:hAnsi="Arial" w:cs="Arial"/>
          <w:sz w:val="24"/>
          <w:szCs w:val="24"/>
        </w:rPr>
        <w:t xml:space="preserve">has been scheduled </w:t>
      </w:r>
      <w:r w:rsidR="0015486E" w:rsidRPr="0015486E">
        <w:rPr>
          <w:rFonts w:ascii="Arial" w:hAnsi="Arial" w:cs="Arial"/>
          <w:sz w:val="24"/>
          <w:szCs w:val="24"/>
        </w:rPr>
        <w:t xml:space="preserve">for </w:t>
      </w:r>
      <w:r w:rsidR="009376EA">
        <w:rPr>
          <w:rFonts w:ascii="Arial" w:hAnsi="Arial" w:cs="Arial"/>
          <w:sz w:val="24"/>
          <w:szCs w:val="24"/>
        </w:rPr>
        <w:t xml:space="preserve">the Public Health Pharmacy Soft </w:t>
      </w:r>
      <w:r w:rsidR="009376EA" w:rsidRPr="00952D09">
        <w:rPr>
          <w:rFonts w:ascii="Arial" w:hAnsi="Arial" w:cs="Arial"/>
          <w:sz w:val="24"/>
          <w:szCs w:val="24"/>
        </w:rPr>
        <w:t>dynamic purchasing system (DPS)</w:t>
      </w:r>
      <w:r w:rsidR="0015486E" w:rsidRPr="00952D09">
        <w:rPr>
          <w:rFonts w:ascii="Arial" w:hAnsi="Arial" w:cs="Arial"/>
          <w:sz w:val="24"/>
          <w:szCs w:val="24"/>
        </w:rPr>
        <w:t xml:space="preserve">.  The council would like to share the upcoming plans for the Council’s </w:t>
      </w:r>
      <w:r w:rsidR="009376EA" w:rsidRPr="00952D09">
        <w:rPr>
          <w:rFonts w:ascii="Arial" w:hAnsi="Arial" w:cs="Arial"/>
          <w:sz w:val="24"/>
          <w:szCs w:val="24"/>
        </w:rPr>
        <w:t>Public Health Pharmacy</w:t>
      </w:r>
      <w:r w:rsidR="0015486E" w:rsidRPr="00952D09">
        <w:rPr>
          <w:rFonts w:ascii="Arial" w:hAnsi="Arial" w:cs="Arial"/>
          <w:sz w:val="24"/>
          <w:szCs w:val="24"/>
        </w:rPr>
        <w:t xml:space="preserve"> Services procurement with providers.  It is intended the service will be procured </w:t>
      </w:r>
      <w:r w:rsidR="005C326D" w:rsidRPr="00952D09">
        <w:rPr>
          <w:rFonts w:ascii="Arial" w:hAnsi="Arial" w:cs="Arial"/>
          <w:sz w:val="24"/>
          <w:szCs w:val="24"/>
        </w:rPr>
        <w:t>next</w:t>
      </w:r>
      <w:r w:rsidR="0015486E" w:rsidRPr="00952D09">
        <w:rPr>
          <w:rFonts w:ascii="Arial" w:hAnsi="Arial" w:cs="Arial"/>
          <w:sz w:val="24"/>
          <w:szCs w:val="24"/>
        </w:rPr>
        <w:t xml:space="preserve"> financial year</w:t>
      </w:r>
      <w:r w:rsidR="00A020C0" w:rsidRPr="00952D09">
        <w:rPr>
          <w:rFonts w:ascii="Arial" w:hAnsi="Arial" w:cs="Arial"/>
          <w:sz w:val="24"/>
          <w:szCs w:val="24"/>
        </w:rPr>
        <w:t xml:space="preserve"> with a contract start date </w:t>
      </w:r>
      <w:r w:rsidR="001478DD" w:rsidRPr="00952D09">
        <w:rPr>
          <w:rFonts w:ascii="Arial" w:hAnsi="Arial" w:cs="Arial"/>
          <w:sz w:val="24"/>
          <w:szCs w:val="24"/>
        </w:rPr>
        <w:t>Late Summer</w:t>
      </w:r>
      <w:r w:rsidR="00A020C0" w:rsidRPr="00952D09">
        <w:rPr>
          <w:rFonts w:ascii="Arial" w:hAnsi="Arial" w:cs="Arial"/>
          <w:sz w:val="24"/>
          <w:szCs w:val="24"/>
        </w:rPr>
        <w:t xml:space="preserve"> 2021</w:t>
      </w:r>
      <w:r w:rsidR="0015486E" w:rsidRPr="00952D09">
        <w:rPr>
          <w:rFonts w:ascii="Arial" w:hAnsi="Arial" w:cs="Arial"/>
          <w:sz w:val="24"/>
          <w:szCs w:val="24"/>
        </w:rPr>
        <w:t xml:space="preserve">.  This is not an invitation to tender.  </w:t>
      </w:r>
    </w:p>
    <w:p w14:paraId="43B531E8" w14:textId="77777777" w:rsidR="00B00287" w:rsidRPr="00952D09" w:rsidRDefault="00B00287" w:rsidP="00DC5499">
      <w:pPr>
        <w:autoSpaceDE w:val="0"/>
        <w:autoSpaceDN w:val="0"/>
        <w:adjustRightInd w:val="0"/>
        <w:spacing w:after="0" w:line="240" w:lineRule="auto"/>
        <w:rPr>
          <w:rFonts w:ascii="Arial" w:hAnsi="Arial" w:cs="Arial"/>
          <w:sz w:val="24"/>
          <w:szCs w:val="24"/>
        </w:rPr>
      </w:pPr>
    </w:p>
    <w:p w14:paraId="08D8263B" w14:textId="08CDA6A0" w:rsidR="00EE5990" w:rsidRDefault="00195202" w:rsidP="00DC5499">
      <w:pPr>
        <w:autoSpaceDE w:val="0"/>
        <w:autoSpaceDN w:val="0"/>
        <w:adjustRightInd w:val="0"/>
        <w:spacing w:after="0" w:line="240" w:lineRule="auto"/>
        <w:rPr>
          <w:rFonts w:ascii="Arial" w:hAnsi="Arial" w:cs="Arial"/>
          <w:sz w:val="24"/>
          <w:szCs w:val="24"/>
        </w:rPr>
      </w:pPr>
      <w:r w:rsidRPr="00952D09">
        <w:rPr>
          <w:rFonts w:ascii="Arial" w:hAnsi="Arial" w:cs="Arial"/>
          <w:sz w:val="24"/>
          <w:szCs w:val="24"/>
        </w:rPr>
        <w:t>Newham</w:t>
      </w:r>
      <w:r w:rsidR="00D65202" w:rsidRPr="00952D09">
        <w:rPr>
          <w:rFonts w:ascii="Arial" w:hAnsi="Arial" w:cs="Arial"/>
          <w:sz w:val="24"/>
          <w:szCs w:val="24"/>
        </w:rPr>
        <w:t xml:space="preserve"> Council </w:t>
      </w:r>
      <w:r w:rsidR="00EE5990" w:rsidRPr="00952D09">
        <w:rPr>
          <w:rFonts w:ascii="Arial" w:hAnsi="Arial" w:cs="Arial"/>
          <w:sz w:val="24"/>
          <w:szCs w:val="24"/>
        </w:rPr>
        <w:t xml:space="preserve">has developed its </w:t>
      </w:r>
      <w:r w:rsidR="009B6623" w:rsidRPr="00952D09">
        <w:rPr>
          <w:rFonts w:ascii="Arial" w:hAnsi="Arial" w:cs="Arial"/>
          <w:sz w:val="24"/>
          <w:szCs w:val="24"/>
        </w:rPr>
        <w:t xml:space="preserve">Health and Wellbeing </w:t>
      </w:r>
      <w:r w:rsidR="000C33AB" w:rsidRPr="00952D09">
        <w:rPr>
          <w:rFonts w:ascii="Arial" w:hAnsi="Arial" w:cs="Arial"/>
          <w:sz w:val="24"/>
          <w:szCs w:val="24"/>
        </w:rPr>
        <w:t>Strategy</w:t>
      </w:r>
      <w:r w:rsidR="009B6623" w:rsidRPr="00952D09">
        <w:rPr>
          <w:rFonts w:ascii="Arial" w:hAnsi="Arial" w:cs="Arial"/>
          <w:sz w:val="24"/>
          <w:szCs w:val="24"/>
        </w:rPr>
        <w:t xml:space="preserve"> and the 50 steps</w:t>
      </w:r>
      <w:r w:rsidR="000C33AB" w:rsidRPr="00952D09">
        <w:rPr>
          <w:rFonts w:ascii="Arial" w:hAnsi="Arial" w:cs="Arial"/>
          <w:sz w:val="24"/>
          <w:szCs w:val="24"/>
        </w:rPr>
        <w:t xml:space="preserve"> </w:t>
      </w:r>
      <w:r w:rsidR="009B6623" w:rsidRPr="00952D09">
        <w:rPr>
          <w:rFonts w:ascii="Arial" w:hAnsi="Arial" w:cs="Arial"/>
          <w:sz w:val="24"/>
          <w:szCs w:val="24"/>
        </w:rPr>
        <w:t xml:space="preserve">(2020-2023) </w:t>
      </w:r>
      <w:r w:rsidR="00EE5990" w:rsidRPr="00952D09">
        <w:rPr>
          <w:rFonts w:ascii="Arial" w:hAnsi="Arial" w:cs="Arial"/>
          <w:sz w:val="24"/>
          <w:szCs w:val="24"/>
        </w:rPr>
        <w:t xml:space="preserve">and is looking to implement the core part of its strategic vision through experienced service providers. </w:t>
      </w:r>
    </w:p>
    <w:p w14:paraId="547E0B09" w14:textId="260F0044" w:rsidR="00E03B05" w:rsidRDefault="00E03B05" w:rsidP="00DC5499">
      <w:pPr>
        <w:autoSpaceDE w:val="0"/>
        <w:autoSpaceDN w:val="0"/>
        <w:adjustRightInd w:val="0"/>
        <w:spacing w:after="0" w:line="240" w:lineRule="auto"/>
        <w:rPr>
          <w:rFonts w:ascii="Arial" w:hAnsi="Arial" w:cs="Arial"/>
          <w:sz w:val="24"/>
          <w:szCs w:val="24"/>
        </w:rPr>
      </w:pPr>
    </w:p>
    <w:p w14:paraId="5FAC4A10" w14:textId="058108B8" w:rsidR="009376EA" w:rsidRPr="00952D09" w:rsidRDefault="000C33AB" w:rsidP="000C33AB">
      <w:pPr>
        <w:autoSpaceDE w:val="0"/>
        <w:autoSpaceDN w:val="0"/>
        <w:adjustRightInd w:val="0"/>
        <w:spacing w:after="0" w:line="240" w:lineRule="auto"/>
        <w:rPr>
          <w:rFonts w:ascii="Arial" w:hAnsi="Arial" w:cs="Arial"/>
          <w:sz w:val="24"/>
          <w:szCs w:val="24"/>
        </w:rPr>
      </w:pPr>
      <w:r w:rsidRPr="00952D09">
        <w:rPr>
          <w:rFonts w:ascii="Arial" w:hAnsi="Arial" w:cs="Arial"/>
          <w:sz w:val="24"/>
          <w:szCs w:val="24"/>
        </w:rPr>
        <w:t xml:space="preserve">Newham council </w:t>
      </w:r>
      <w:r w:rsidR="0015486E" w:rsidRPr="00952D09">
        <w:rPr>
          <w:rFonts w:ascii="Arial" w:hAnsi="Arial" w:cs="Arial"/>
          <w:sz w:val="24"/>
          <w:szCs w:val="24"/>
        </w:rPr>
        <w:t xml:space="preserve">is </w:t>
      </w:r>
      <w:r w:rsidR="009376EA" w:rsidRPr="00952D09">
        <w:rPr>
          <w:rFonts w:ascii="Arial" w:hAnsi="Arial" w:cs="Arial"/>
          <w:sz w:val="24"/>
          <w:szCs w:val="24"/>
        </w:rPr>
        <w:t>intending to offer both core and specialist services, with the intention that the Public Health Pharmacy Soft DPS will offer the following services to residents:</w:t>
      </w:r>
    </w:p>
    <w:p w14:paraId="7217EE46" w14:textId="11C1D4A4" w:rsidR="009376EA" w:rsidRPr="00952D09" w:rsidRDefault="009376EA" w:rsidP="009376EA">
      <w:pPr>
        <w:pStyle w:val="ListParagraph"/>
        <w:numPr>
          <w:ilvl w:val="0"/>
          <w:numId w:val="4"/>
        </w:numPr>
        <w:autoSpaceDE w:val="0"/>
        <w:autoSpaceDN w:val="0"/>
        <w:adjustRightInd w:val="0"/>
        <w:spacing w:after="0" w:line="240" w:lineRule="auto"/>
        <w:rPr>
          <w:rFonts w:ascii="Arial" w:hAnsi="Arial" w:cs="Arial"/>
          <w:sz w:val="24"/>
          <w:szCs w:val="24"/>
        </w:rPr>
      </w:pPr>
      <w:r w:rsidRPr="00952D09">
        <w:rPr>
          <w:rFonts w:ascii="Arial" w:hAnsi="Arial" w:cs="Arial"/>
          <w:sz w:val="24"/>
          <w:szCs w:val="24"/>
        </w:rPr>
        <w:t>Sexual Health</w:t>
      </w:r>
    </w:p>
    <w:p w14:paraId="54074AFA" w14:textId="462AAA9B" w:rsidR="009376EA" w:rsidRPr="00952D09" w:rsidRDefault="009376EA" w:rsidP="009376EA">
      <w:pPr>
        <w:pStyle w:val="ListParagraph"/>
        <w:numPr>
          <w:ilvl w:val="0"/>
          <w:numId w:val="4"/>
        </w:numPr>
        <w:autoSpaceDE w:val="0"/>
        <w:autoSpaceDN w:val="0"/>
        <w:adjustRightInd w:val="0"/>
        <w:spacing w:after="0" w:line="240" w:lineRule="auto"/>
        <w:rPr>
          <w:rFonts w:ascii="Arial" w:hAnsi="Arial" w:cs="Arial"/>
          <w:sz w:val="24"/>
          <w:szCs w:val="24"/>
        </w:rPr>
      </w:pPr>
      <w:r w:rsidRPr="00952D09">
        <w:rPr>
          <w:rFonts w:ascii="Arial" w:hAnsi="Arial" w:cs="Arial"/>
          <w:sz w:val="24"/>
          <w:szCs w:val="24"/>
        </w:rPr>
        <w:t>Smoking Cessation</w:t>
      </w:r>
    </w:p>
    <w:p w14:paraId="6DDFDEC3" w14:textId="6D06F98B" w:rsidR="009376EA" w:rsidRPr="00952D09" w:rsidRDefault="009376EA" w:rsidP="009376EA">
      <w:pPr>
        <w:pStyle w:val="ListParagraph"/>
        <w:numPr>
          <w:ilvl w:val="0"/>
          <w:numId w:val="4"/>
        </w:numPr>
        <w:autoSpaceDE w:val="0"/>
        <w:autoSpaceDN w:val="0"/>
        <w:adjustRightInd w:val="0"/>
        <w:spacing w:after="0" w:line="240" w:lineRule="auto"/>
        <w:rPr>
          <w:rFonts w:ascii="Arial" w:hAnsi="Arial" w:cs="Arial"/>
          <w:sz w:val="24"/>
          <w:szCs w:val="24"/>
        </w:rPr>
      </w:pPr>
      <w:r w:rsidRPr="00952D09">
        <w:rPr>
          <w:rFonts w:ascii="Arial" w:hAnsi="Arial" w:cs="Arial"/>
          <w:sz w:val="24"/>
          <w:szCs w:val="24"/>
        </w:rPr>
        <w:t>Needle Exchange</w:t>
      </w:r>
      <w:r w:rsidR="00915721" w:rsidRPr="00952D09">
        <w:rPr>
          <w:rFonts w:ascii="Arial" w:hAnsi="Arial" w:cs="Arial"/>
          <w:sz w:val="24"/>
          <w:szCs w:val="24"/>
        </w:rPr>
        <w:t xml:space="preserve"> and </w:t>
      </w:r>
      <w:r w:rsidR="007A0FD4">
        <w:rPr>
          <w:rFonts w:ascii="Arial" w:hAnsi="Arial" w:cs="Arial"/>
          <w:sz w:val="24"/>
          <w:szCs w:val="24"/>
        </w:rPr>
        <w:t>Naloxone</w:t>
      </w:r>
    </w:p>
    <w:p w14:paraId="19DE93E7" w14:textId="198AEB37" w:rsidR="009376EA" w:rsidRPr="00952D09" w:rsidRDefault="009376EA" w:rsidP="009376EA">
      <w:pPr>
        <w:pStyle w:val="ListParagraph"/>
        <w:numPr>
          <w:ilvl w:val="0"/>
          <w:numId w:val="4"/>
        </w:numPr>
        <w:autoSpaceDE w:val="0"/>
        <w:autoSpaceDN w:val="0"/>
        <w:adjustRightInd w:val="0"/>
        <w:spacing w:after="0" w:line="240" w:lineRule="auto"/>
        <w:rPr>
          <w:rFonts w:ascii="Arial" w:hAnsi="Arial" w:cs="Arial"/>
          <w:sz w:val="24"/>
          <w:szCs w:val="24"/>
        </w:rPr>
      </w:pPr>
      <w:r w:rsidRPr="00952D09">
        <w:rPr>
          <w:rFonts w:ascii="Arial" w:hAnsi="Arial" w:cs="Arial"/>
          <w:sz w:val="24"/>
          <w:szCs w:val="24"/>
        </w:rPr>
        <w:t>Supervised Consumption</w:t>
      </w:r>
    </w:p>
    <w:p w14:paraId="1663DC2B" w14:textId="41BE8EE1" w:rsidR="00D16317" w:rsidRPr="00952D09" w:rsidRDefault="00D16317" w:rsidP="00D16317">
      <w:pPr>
        <w:autoSpaceDE w:val="0"/>
        <w:autoSpaceDN w:val="0"/>
        <w:adjustRightInd w:val="0"/>
        <w:spacing w:after="0" w:line="240" w:lineRule="auto"/>
        <w:rPr>
          <w:rFonts w:ascii="Arial" w:hAnsi="Arial" w:cs="Arial"/>
          <w:sz w:val="24"/>
          <w:szCs w:val="24"/>
        </w:rPr>
      </w:pPr>
    </w:p>
    <w:p w14:paraId="467C16C1" w14:textId="22956639" w:rsidR="00D16317" w:rsidRPr="00952D09" w:rsidRDefault="00D16317" w:rsidP="00D16317">
      <w:pPr>
        <w:autoSpaceDE w:val="0"/>
        <w:autoSpaceDN w:val="0"/>
        <w:adjustRightInd w:val="0"/>
        <w:spacing w:after="0" w:line="240" w:lineRule="auto"/>
        <w:rPr>
          <w:rFonts w:ascii="Arial" w:hAnsi="Arial" w:cs="Arial"/>
          <w:sz w:val="24"/>
          <w:szCs w:val="24"/>
        </w:rPr>
      </w:pPr>
      <w:r w:rsidRPr="00952D09">
        <w:rPr>
          <w:rFonts w:ascii="Arial" w:hAnsi="Arial" w:cs="Arial"/>
          <w:sz w:val="24"/>
          <w:szCs w:val="24"/>
        </w:rPr>
        <w:t>These services intend to contribute towards:</w:t>
      </w:r>
    </w:p>
    <w:p w14:paraId="25C7EFA8" w14:textId="77777777" w:rsidR="00D16317" w:rsidRPr="00952D09" w:rsidRDefault="00D16317" w:rsidP="00D16317">
      <w:pPr>
        <w:pStyle w:val="ListParagraph"/>
        <w:numPr>
          <w:ilvl w:val="0"/>
          <w:numId w:val="5"/>
        </w:numPr>
        <w:spacing w:after="200" w:line="276" w:lineRule="auto"/>
        <w:rPr>
          <w:rFonts w:ascii="Arial" w:hAnsi="Arial" w:cs="Arial"/>
          <w:sz w:val="24"/>
          <w:szCs w:val="24"/>
        </w:rPr>
      </w:pPr>
      <w:r w:rsidRPr="00952D09">
        <w:rPr>
          <w:rFonts w:ascii="Arial" w:hAnsi="Arial" w:cs="Arial"/>
          <w:sz w:val="24"/>
          <w:szCs w:val="24"/>
        </w:rPr>
        <w:t xml:space="preserve">The Mayor of Newham’s corporate priorities 2019-20: improving health and quality of life and building community wealth by supporting local businesses and providing opportunities for all. </w:t>
      </w:r>
    </w:p>
    <w:p w14:paraId="0241CD23" w14:textId="14E95536" w:rsidR="00D16317" w:rsidRDefault="00D16317" w:rsidP="00D16317">
      <w:pPr>
        <w:pStyle w:val="ListParagraph"/>
        <w:numPr>
          <w:ilvl w:val="0"/>
          <w:numId w:val="5"/>
        </w:numPr>
        <w:spacing w:after="200" w:line="276" w:lineRule="auto"/>
        <w:rPr>
          <w:rFonts w:ascii="Arial" w:hAnsi="Arial" w:cs="Arial"/>
          <w:sz w:val="24"/>
          <w:szCs w:val="24"/>
        </w:rPr>
      </w:pPr>
      <w:r w:rsidRPr="00952D09">
        <w:rPr>
          <w:rFonts w:ascii="Arial" w:hAnsi="Arial" w:cs="Arial"/>
          <w:sz w:val="24"/>
          <w:szCs w:val="24"/>
        </w:rPr>
        <w:t xml:space="preserve">Public Health Outcomes Framework (PHOF) related to sexual health, smoking cessation and substance misuse. </w:t>
      </w:r>
    </w:p>
    <w:p w14:paraId="0A33ACBB" w14:textId="77777777" w:rsidR="00E03B05" w:rsidRPr="003C3F85" w:rsidRDefault="00E03B05" w:rsidP="00E03B05">
      <w:pPr>
        <w:rPr>
          <w:rFonts w:ascii="Arial" w:hAnsi="Arial" w:cs="Arial"/>
          <w:sz w:val="24"/>
          <w:szCs w:val="24"/>
        </w:rPr>
      </w:pPr>
      <w:r w:rsidRPr="003C3F85">
        <w:rPr>
          <w:rFonts w:ascii="Arial" w:hAnsi="Arial" w:cs="Arial"/>
          <w:sz w:val="24"/>
          <w:szCs w:val="24"/>
        </w:rPr>
        <w:t xml:space="preserve">Pharmacies can play an intrinsic role in enabling residents to access smoking cessation services locally in Newham. As part of our standards, we want providers to become Change Makers for our 50 Steps to Wellbeing Strategy, specifically steps 41 and 42. </w:t>
      </w:r>
    </w:p>
    <w:p w14:paraId="7B7628F8" w14:textId="77777777" w:rsidR="00E03B05" w:rsidRPr="00952D09" w:rsidRDefault="00E03B05" w:rsidP="00E03B05">
      <w:pPr>
        <w:autoSpaceDE w:val="0"/>
        <w:autoSpaceDN w:val="0"/>
        <w:adjustRightInd w:val="0"/>
        <w:spacing w:after="0" w:line="240" w:lineRule="auto"/>
        <w:rPr>
          <w:rFonts w:ascii="Arial" w:hAnsi="Arial" w:cs="Arial"/>
          <w:sz w:val="24"/>
          <w:szCs w:val="24"/>
        </w:rPr>
      </w:pPr>
      <w:r w:rsidRPr="003C3F85">
        <w:rPr>
          <w:rFonts w:ascii="Arial" w:hAnsi="Arial" w:cs="Arial"/>
          <w:sz w:val="24"/>
          <w:szCs w:val="24"/>
        </w:rPr>
        <w:t xml:space="preserve">Step 41 is Make Newham tobacco free by 2030 and Step 42 is Provide access to high quality support to quit smoking. Given the important role of pharmacies in our community supporting residents to quit smoking and achieve better health, this is a great opportunity to work together towards our goal of </w:t>
      </w:r>
      <w:proofErr w:type="spellStart"/>
      <w:r w:rsidRPr="003C3F85">
        <w:rPr>
          <w:rFonts w:ascii="Arial" w:hAnsi="Arial" w:cs="Arial"/>
          <w:sz w:val="24"/>
          <w:szCs w:val="24"/>
        </w:rPr>
        <w:t>Smokefree</w:t>
      </w:r>
      <w:proofErr w:type="spellEnd"/>
      <w:r w:rsidRPr="003C3F85">
        <w:rPr>
          <w:rFonts w:ascii="Arial" w:hAnsi="Arial" w:cs="Arial"/>
          <w:sz w:val="24"/>
          <w:szCs w:val="24"/>
        </w:rPr>
        <w:t xml:space="preserve"> Newham by 2030</w:t>
      </w:r>
    </w:p>
    <w:p w14:paraId="17EF4830" w14:textId="77777777" w:rsidR="00E03B05" w:rsidRDefault="00E03B05" w:rsidP="00D16317">
      <w:pPr>
        <w:autoSpaceDE w:val="0"/>
        <w:autoSpaceDN w:val="0"/>
        <w:adjustRightInd w:val="0"/>
        <w:spacing w:after="0" w:line="240" w:lineRule="auto"/>
        <w:rPr>
          <w:rFonts w:ascii="Arial" w:hAnsi="Arial" w:cs="Arial"/>
          <w:sz w:val="24"/>
          <w:szCs w:val="24"/>
        </w:rPr>
      </w:pPr>
    </w:p>
    <w:p w14:paraId="6700EE8D" w14:textId="61FEB5CE" w:rsidR="00D16317" w:rsidRPr="00952D09" w:rsidRDefault="00D16317" w:rsidP="00D16317">
      <w:pPr>
        <w:autoSpaceDE w:val="0"/>
        <w:autoSpaceDN w:val="0"/>
        <w:adjustRightInd w:val="0"/>
        <w:spacing w:after="0" w:line="240" w:lineRule="auto"/>
        <w:rPr>
          <w:rFonts w:ascii="Arial" w:hAnsi="Arial" w:cs="Arial"/>
          <w:sz w:val="24"/>
          <w:szCs w:val="24"/>
        </w:rPr>
      </w:pPr>
      <w:r w:rsidRPr="00952D09">
        <w:rPr>
          <w:rFonts w:ascii="Arial" w:hAnsi="Arial" w:cs="Arial"/>
          <w:sz w:val="24"/>
          <w:szCs w:val="24"/>
        </w:rPr>
        <w:t xml:space="preserve">Further details of the Council’s strategy and the core and specialist services for the Public Health Pharmacy Soft DPS will be provided on </w:t>
      </w:r>
      <w:r w:rsidR="00992FB3">
        <w:rPr>
          <w:rFonts w:ascii="Arial" w:hAnsi="Arial" w:cs="Arial"/>
          <w:sz w:val="24"/>
          <w:szCs w:val="24"/>
        </w:rPr>
        <w:t>Monday</w:t>
      </w:r>
      <w:r w:rsidR="00FE042A" w:rsidRPr="00952D09">
        <w:rPr>
          <w:rFonts w:ascii="Arial" w:hAnsi="Arial" w:cs="Arial"/>
          <w:sz w:val="24"/>
          <w:szCs w:val="24"/>
        </w:rPr>
        <w:t xml:space="preserve"> </w:t>
      </w:r>
      <w:r w:rsidR="00992FB3">
        <w:rPr>
          <w:rFonts w:ascii="Arial" w:hAnsi="Arial" w:cs="Arial"/>
          <w:sz w:val="24"/>
          <w:szCs w:val="24"/>
        </w:rPr>
        <w:t>7</w:t>
      </w:r>
      <w:r w:rsidR="00992FB3" w:rsidRPr="00992FB3">
        <w:rPr>
          <w:rFonts w:ascii="Arial" w:hAnsi="Arial" w:cs="Arial"/>
          <w:sz w:val="24"/>
          <w:szCs w:val="24"/>
          <w:vertAlign w:val="superscript"/>
        </w:rPr>
        <w:t>th</w:t>
      </w:r>
      <w:r w:rsidR="00992FB3">
        <w:rPr>
          <w:rFonts w:ascii="Arial" w:hAnsi="Arial" w:cs="Arial"/>
          <w:sz w:val="24"/>
          <w:szCs w:val="24"/>
        </w:rPr>
        <w:t xml:space="preserve"> </w:t>
      </w:r>
      <w:bookmarkStart w:id="0" w:name="_GoBack"/>
      <w:bookmarkEnd w:id="0"/>
      <w:r w:rsidR="00FE042A" w:rsidRPr="00952D09">
        <w:rPr>
          <w:rFonts w:ascii="Arial" w:hAnsi="Arial" w:cs="Arial"/>
          <w:sz w:val="24"/>
          <w:szCs w:val="24"/>
        </w:rPr>
        <w:t>December</w:t>
      </w:r>
      <w:r w:rsidRPr="00952D09">
        <w:rPr>
          <w:rFonts w:ascii="Arial" w:hAnsi="Arial" w:cs="Arial"/>
          <w:sz w:val="24"/>
          <w:szCs w:val="24"/>
        </w:rPr>
        <w:t xml:space="preserve"> 2020.</w:t>
      </w:r>
    </w:p>
    <w:p w14:paraId="41D31AD0" w14:textId="77777777" w:rsidR="000C33AB" w:rsidRPr="00952D09" w:rsidRDefault="000C33AB" w:rsidP="00DC5499">
      <w:pPr>
        <w:autoSpaceDE w:val="0"/>
        <w:autoSpaceDN w:val="0"/>
        <w:adjustRightInd w:val="0"/>
        <w:spacing w:after="0" w:line="240" w:lineRule="auto"/>
        <w:rPr>
          <w:rFonts w:ascii="Arial" w:hAnsi="Arial" w:cs="Arial"/>
          <w:sz w:val="24"/>
          <w:szCs w:val="24"/>
        </w:rPr>
      </w:pPr>
    </w:p>
    <w:p w14:paraId="57662C3C" w14:textId="3AFEA2FB" w:rsidR="00B020BE" w:rsidRDefault="0015486E" w:rsidP="00DC5499">
      <w:pPr>
        <w:autoSpaceDE w:val="0"/>
        <w:autoSpaceDN w:val="0"/>
        <w:adjustRightInd w:val="0"/>
        <w:spacing w:after="0" w:line="240" w:lineRule="auto"/>
        <w:rPr>
          <w:rFonts w:ascii="Arial" w:hAnsi="Arial" w:cs="Arial"/>
          <w:sz w:val="24"/>
          <w:szCs w:val="24"/>
        </w:rPr>
      </w:pPr>
      <w:r w:rsidRPr="00952D09">
        <w:rPr>
          <w:rFonts w:ascii="Arial" w:hAnsi="Arial" w:cs="Arial"/>
          <w:sz w:val="24"/>
          <w:szCs w:val="24"/>
        </w:rPr>
        <w:t xml:space="preserve">We are inviting </w:t>
      </w:r>
      <w:r w:rsidR="00D16317" w:rsidRPr="00952D09">
        <w:rPr>
          <w:rFonts w:ascii="Arial" w:hAnsi="Arial" w:cs="Arial"/>
          <w:sz w:val="24"/>
          <w:szCs w:val="24"/>
        </w:rPr>
        <w:t xml:space="preserve">community pharmacy providers who are able to deliver services across the borough’s neighbourhood wards </w:t>
      </w:r>
      <w:r w:rsidR="0003201F" w:rsidRPr="00952D09">
        <w:rPr>
          <w:rFonts w:ascii="Arial" w:hAnsi="Arial" w:cs="Arial"/>
          <w:sz w:val="24"/>
          <w:szCs w:val="24"/>
        </w:rPr>
        <w:t xml:space="preserve">to attend this Meet the Buyer’s Event. </w:t>
      </w:r>
    </w:p>
    <w:p w14:paraId="73C04C4C" w14:textId="77777777" w:rsidR="00457B3C" w:rsidRPr="00952D09" w:rsidRDefault="00457B3C" w:rsidP="00DC5499">
      <w:pPr>
        <w:autoSpaceDE w:val="0"/>
        <w:autoSpaceDN w:val="0"/>
        <w:adjustRightInd w:val="0"/>
        <w:spacing w:after="0" w:line="240" w:lineRule="auto"/>
        <w:rPr>
          <w:rFonts w:ascii="Arial" w:hAnsi="Arial" w:cs="Arial"/>
          <w:sz w:val="24"/>
          <w:szCs w:val="24"/>
        </w:rPr>
      </w:pPr>
    </w:p>
    <w:p w14:paraId="5AB86BB6" w14:textId="7984DDFA" w:rsidR="0003201F" w:rsidRPr="00952D09" w:rsidRDefault="0003201F" w:rsidP="00DC5499">
      <w:pPr>
        <w:autoSpaceDE w:val="0"/>
        <w:autoSpaceDN w:val="0"/>
        <w:adjustRightInd w:val="0"/>
        <w:spacing w:after="0" w:line="240" w:lineRule="auto"/>
        <w:rPr>
          <w:rFonts w:ascii="Arial" w:hAnsi="Arial" w:cs="Arial"/>
          <w:sz w:val="24"/>
          <w:szCs w:val="24"/>
        </w:rPr>
      </w:pPr>
      <w:r w:rsidRPr="00952D09">
        <w:rPr>
          <w:rFonts w:ascii="Arial" w:hAnsi="Arial" w:cs="Arial"/>
          <w:sz w:val="24"/>
          <w:szCs w:val="24"/>
        </w:rPr>
        <w:t xml:space="preserve">Service Commissioners will provide a webinar to update the market </w:t>
      </w:r>
      <w:r w:rsidR="00E4032F" w:rsidRPr="00952D09">
        <w:rPr>
          <w:rFonts w:ascii="Arial" w:hAnsi="Arial" w:cs="Arial"/>
          <w:sz w:val="24"/>
          <w:szCs w:val="24"/>
        </w:rPr>
        <w:t>about</w:t>
      </w:r>
      <w:r w:rsidRPr="00952D09">
        <w:rPr>
          <w:rFonts w:ascii="Arial" w:hAnsi="Arial" w:cs="Arial"/>
          <w:sz w:val="24"/>
          <w:szCs w:val="24"/>
        </w:rPr>
        <w:t xml:space="preserve"> the strategic</w:t>
      </w:r>
      <w:r w:rsidR="00B020BE" w:rsidRPr="00952D09">
        <w:rPr>
          <w:rFonts w:ascii="Arial" w:hAnsi="Arial" w:cs="Arial"/>
          <w:sz w:val="24"/>
          <w:szCs w:val="24"/>
        </w:rPr>
        <w:t xml:space="preserve"> vision for this procurement</w:t>
      </w:r>
      <w:r w:rsidRPr="00952D09">
        <w:rPr>
          <w:rFonts w:ascii="Arial" w:hAnsi="Arial" w:cs="Arial"/>
          <w:sz w:val="24"/>
          <w:szCs w:val="24"/>
        </w:rPr>
        <w:t xml:space="preserve">. Details of organisations attending the Events will be shared with everyone </w:t>
      </w:r>
      <w:r w:rsidR="00E4032F" w:rsidRPr="00952D09">
        <w:rPr>
          <w:rFonts w:ascii="Arial" w:hAnsi="Arial" w:cs="Arial"/>
          <w:sz w:val="24"/>
          <w:szCs w:val="24"/>
        </w:rPr>
        <w:t xml:space="preserve">attending as well as published with </w:t>
      </w:r>
      <w:r w:rsidRPr="00952D09">
        <w:rPr>
          <w:rFonts w:ascii="Arial" w:hAnsi="Arial" w:cs="Arial"/>
          <w:sz w:val="24"/>
          <w:szCs w:val="24"/>
        </w:rPr>
        <w:t>Invitat</w:t>
      </w:r>
      <w:r w:rsidR="00E4032F" w:rsidRPr="00952D09">
        <w:rPr>
          <w:rFonts w:ascii="Arial" w:hAnsi="Arial" w:cs="Arial"/>
          <w:sz w:val="24"/>
          <w:szCs w:val="24"/>
        </w:rPr>
        <w:t xml:space="preserve">ion to Tender documents. Organisations will also be given the opportunity to ask commissioners any questions.  If organisations have any immediate questions then please contact </w:t>
      </w:r>
      <w:r w:rsidR="009376EA" w:rsidRPr="00952D09">
        <w:rPr>
          <w:rFonts w:ascii="Arial" w:hAnsi="Arial" w:cs="Arial"/>
          <w:sz w:val="24"/>
          <w:szCs w:val="24"/>
        </w:rPr>
        <w:t>Madalina Pop</w:t>
      </w:r>
      <w:r w:rsidR="00A020C0" w:rsidRPr="00952D09">
        <w:rPr>
          <w:rFonts w:ascii="Arial" w:hAnsi="Arial" w:cs="Arial"/>
          <w:sz w:val="24"/>
          <w:szCs w:val="24"/>
        </w:rPr>
        <w:t xml:space="preserve"> (details below) </w:t>
      </w:r>
      <w:r w:rsidR="00E4032F" w:rsidRPr="00952D09">
        <w:rPr>
          <w:rFonts w:ascii="Arial" w:hAnsi="Arial" w:cs="Arial"/>
          <w:sz w:val="24"/>
          <w:szCs w:val="24"/>
        </w:rPr>
        <w:t xml:space="preserve">and the </w:t>
      </w:r>
      <w:r w:rsidR="00E4032F" w:rsidRPr="00952D09">
        <w:rPr>
          <w:rFonts w:ascii="Arial" w:hAnsi="Arial" w:cs="Arial"/>
          <w:sz w:val="24"/>
          <w:szCs w:val="24"/>
        </w:rPr>
        <w:lastRenderedPageBreak/>
        <w:t>commissioners can address this at the Event. All questions and answers will be sha</w:t>
      </w:r>
      <w:r w:rsidR="00872B15">
        <w:rPr>
          <w:rFonts w:ascii="Arial" w:hAnsi="Arial" w:cs="Arial"/>
          <w:sz w:val="24"/>
          <w:szCs w:val="24"/>
        </w:rPr>
        <w:t>red with attendees of the Event</w:t>
      </w:r>
      <w:r w:rsidR="00E4032F" w:rsidRPr="00952D09">
        <w:rPr>
          <w:rFonts w:ascii="Arial" w:hAnsi="Arial" w:cs="Arial"/>
          <w:sz w:val="24"/>
          <w:szCs w:val="24"/>
        </w:rPr>
        <w:t xml:space="preserve">.  </w:t>
      </w:r>
      <w:r w:rsidRPr="00952D09">
        <w:rPr>
          <w:rFonts w:ascii="Arial" w:hAnsi="Arial" w:cs="Arial"/>
          <w:sz w:val="24"/>
          <w:szCs w:val="24"/>
        </w:rPr>
        <w:t xml:space="preserve"> </w:t>
      </w:r>
    </w:p>
    <w:p w14:paraId="70091043" w14:textId="77777777" w:rsidR="005B703B" w:rsidRPr="00952D09" w:rsidRDefault="005B703B" w:rsidP="006A5E10">
      <w:pPr>
        <w:autoSpaceDE w:val="0"/>
        <w:autoSpaceDN w:val="0"/>
        <w:adjustRightInd w:val="0"/>
        <w:spacing w:after="0" w:line="240" w:lineRule="auto"/>
        <w:rPr>
          <w:rFonts w:ascii="Arial" w:hAnsi="Arial" w:cs="Arial"/>
          <w:sz w:val="24"/>
          <w:szCs w:val="24"/>
        </w:rPr>
      </w:pPr>
    </w:p>
    <w:p w14:paraId="70C9C7D8" w14:textId="77777777" w:rsidR="006A5E10" w:rsidRPr="00952D09" w:rsidRDefault="006A5E10" w:rsidP="006A5E10">
      <w:pPr>
        <w:autoSpaceDE w:val="0"/>
        <w:autoSpaceDN w:val="0"/>
        <w:adjustRightInd w:val="0"/>
        <w:spacing w:after="0" w:line="240" w:lineRule="auto"/>
        <w:rPr>
          <w:rFonts w:ascii="Arial" w:hAnsi="Arial" w:cs="Arial"/>
          <w:sz w:val="24"/>
          <w:szCs w:val="24"/>
        </w:rPr>
      </w:pPr>
    </w:p>
    <w:p w14:paraId="0804996A" w14:textId="77777777" w:rsidR="002B26EC" w:rsidRPr="00952D09" w:rsidRDefault="002B26EC" w:rsidP="00D65202">
      <w:pPr>
        <w:rPr>
          <w:rFonts w:ascii="Arial" w:hAnsi="Arial" w:cs="Arial"/>
          <w:b/>
          <w:sz w:val="24"/>
          <w:szCs w:val="24"/>
        </w:rPr>
      </w:pPr>
      <w:r w:rsidRPr="00952D09">
        <w:rPr>
          <w:rFonts w:ascii="Arial" w:hAnsi="Arial" w:cs="Arial"/>
          <w:b/>
          <w:sz w:val="24"/>
          <w:szCs w:val="24"/>
        </w:rPr>
        <w:t>Estimated Value</w:t>
      </w:r>
    </w:p>
    <w:p w14:paraId="6A916F2F" w14:textId="77777777" w:rsidR="00E03B05" w:rsidRPr="0022337A" w:rsidRDefault="00E03B05" w:rsidP="00E03B05">
      <w:pPr>
        <w:rPr>
          <w:rFonts w:ascii="Arial" w:hAnsi="Arial" w:cs="Arial"/>
          <w:sz w:val="24"/>
          <w:szCs w:val="24"/>
        </w:rPr>
      </w:pPr>
      <w:r w:rsidRPr="0022337A">
        <w:rPr>
          <w:rFonts w:ascii="Arial" w:hAnsi="Arial" w:cs="Arial"/>
          <w:sz w:val="24"/>
          <w:szCs w:val="24"/>
        </w:rPr>
        <w:t xml:space="preserve">£3.5m for 4+2+2 years </w:t>
      </w:r>
    </w:p>
    <w:p w14:paraId="468424E3" w14:textId="4ACFA378" w:rsidR="00E03B05" w:rsidRPr="0022337A" w:rsidRDefault="00E03B05" w:rsidP="00E03B05">
      <w:pPr>
        <w:rPr>
          <w:rFonts w:ascii="Arial" w:hAnsi="Arial" w:cs="Arial"/>
          <w:sz w:val="24"/>
          <w:szCs w:val="24"/>
        </w:rPr>
      </w:pPr>
      <w:r w:rsidRPr="0022337A">
        <w:rPr>
          <w:rFonts w:ascii="Arial" w:hAnsi="Arial" w:cs="Arial"/>
          <w:sz w:val="24"/>
          <w:szCs w:val="24"/>
        </w:rPr>
        <w:t>Estimated annual breakdown for lots as per below:</w:t>
      </w:r>
    </w:p>
    <w:p w14:paraId="38870A96" w14:textId="77777777" w:rsidR="00E03B05" w:rsidRPr="0022337A" w:rsidRDefault="00E03B05" w:rsidP="00E03B05">
      <w:pPr>
        <w:rPr>
          <w:rFonts w:ascii="Arial" w:hAnsi="Arial" w:cs="Arial"/>
          <w:sz w:val="24"/>
          <w:szCs w:val="24"/>
        </w:rPr>
      </w:pPr>
      <w:r w:rsidRPr="0022337A">
        <w:rPr>
          <w:rFonts w:ascii="Arial" w:hAnsi="Arial" w:cs="Arial"/>
          <w:sz w:val="24"/>
          <w:szCs w:val="24"/>
        </w:rPr>
        <w:t>Core Service Lot: £227,500</w:t>
      </w:r>
    </w:p>
    <w:p w14:paraId="2FADEEEA" w14:textId="77777777" w:rsidR="00E03B05" w:rsidRPr="0022337A" w:rsidRDefault="00E03B05" w:rsidP="00E03B05">
      <w:pPr>
        <w:rPr>
          <w:rFonts w:ascii="Arial" w:hAnsi="Arial" w:cs="Arial"/>
          <w:sz w:val="24"/>
          <w:szCs w:val="24"/>
        </w:rPr>
      </w:pPr>
      <w:r w:rsidRPr="0022337A">
        <w:rPr>
          <w:rFonts w:ascii="Arial" w:hAnsi="Arial" w:cs="Arial"/>
          <w:sz w:val="24"/>
          <w:szCs w:val="24"/>
        </w:rPr>
        <w:t>Specialist Service Lot: £210,000</w:t>
      </w:r>
    </w:p>
    <w:p w14:paraId="0C6BBE64" w14:textId="77777777" w:rsidR="00CD3829" w:rsidRPr="00952D09" w:rsidRDefault="00CD3829" w:rsidP="00CD3829">
      <w:pPr>
        <w:rPr>
          <w:rFonts w:ascii="Arial" w:hAnsi="Arial" w:cs="Arial"/>
          <w:sz w:val="24"/>
          <w:szCs w:val="24"/>
        </w:rPr>
      </w:pPr>
      <w:r w:rsidRPr="00952D09">
        <w:rPr>
          <w:rFonts w:ascii="Arial" w:hAnsi="Arial" w:cs="Arial"/>
          <w:b/>
          <w:sz w:val="24"/>
          <w:szCs w:val="24"/>
        </w:rPr>
        <w:t>Description of the procurement</w:t>
      </w:r>
      <w:r w:rsidRPr="00952D09">
        <w:rPr>
          <w:rFonts w:ascii="Arial" w:hAnsi="Arial" w:cs="Arial"/>
          <w:sz w:val="24"/>
          <w:szCs w:val="24"/>
        </w:rPr>
        <w:t xml:space="preserve">: </w:t>
      </w:r>
    </w:p>
    <w:p w14:paraId="1C73C3BE" w14:textId="3CEA59BA" w:rsidR="00CD3829" w:rsidRPr="00952D09" w:rsidRDefault="00A020C0" w:rsidP="00CD3829">
      <w:pPr>
        <w:rPr>
          <w:rFonts w:ascii="Arial" w:hAnsi="Arial" w:cs="Arial"/>
          <w:sz w:val="24"/>
          <w:szCs w:val="24"/>
        </w:rPr>
      </w:pPr>
      <w:r w:rsidRPr="00952D09">
        <w:rPr>
          <w:rFonts w:ascii="Arial" w:hAnsi="Arial" w:cs="Arial"/>
          <w:sz w:val="24"/>
          <w:szCs w:val="24"/>
        </w:rPr>
        <w:t xml:space="preserve">The Council intends the </w:t>
      </w:r>
      <w:r w:rsidR="00CD3829" w:rsidRPr="00952D09">
        <w:rPr>
          <w:rFonts w:ascii="Arial" w:hAnsi="Arial" w:cs="Arial"/>
          <w:sz w:val="24"/>
          <w:szCs w:val="24"/>
        </w:rPr>
        <w:t xml:space="preserve">contract </w:t>
      </w:r>
      <w:r w:rsidRPr="00952D09">
        <w:rPr>
          <w:rFonts w:ascii="Arial" w:hAnsi="Arial" w:cs="Arial"/>
          <w:sz w:val="24"/>
          <w:szCs w:val="24"/>
        </w:rPr>
        <w:t xml:space="preserve">to commence </w:t>
      </w:r>
      <w:r w:rsidR="0056008D" w:rsidRPr="00952D09">
        <w:rPr>
          <w:rFonts w:ascii="Arial" w:hAnsi="Arial" w:cs="Arial"/>
          <w:sz w:val="24"/>
          <w:szCs w:val="24"/>
        </w:rPr>
        <w:t>i</w:t>
      </w:r>
      <w:r w:rsidR="00CD3829" w:rsidRPr="00952D09">
        <w:rPr>
          <w:rFonts w:ascii="Arial" w:hAnsi="Arial" w:cs="Arial"/>
          <w:sz w:val="24"/>
          <w:szCs w:val="24"/>
        </w:rPr>
        <w:t xml:space="preserve">n </w:t>
      </w:r>
      <w:r w:rsidR="001478DD" w:rsidRPr="00952D09">
        <w:rPr>
          <w:rFonts w:ascii="Arial" w:hAnsi="Arial" w:cs="Arial"/>
          <w:sz w:val="24"/>
          <w:szCs w:val="24"/>
        </w:rPr>
        <w:t xml:space="preserve">Late Summer </w:t>
      </w:r>
      <w:r w:rsidR="00CD3829" w:rsidRPr="00952D09">
        <w:rPr>
          <w:rFonts w:ascii="Arial" w:hAnsi="Arial" w:cs="Arial"/>
          <w:sz w:val="24"/>
          <w:szCs w:val="24"/>
        </w:rPr>
        <w:t>2021</w:t>
      </w:r>
      <w:r w:rsidRPr="00952D09">
        <w:rPr>
          <w:rFonts w:ascii="Arial" w:hAnsi="Arial" w:cs="Arial"/>
          <w:sz w:val="24"/>
          <w:szCs w:val="24"/>
        </w:rPr>
        <w:t xml:space="preserve"> and</w:t>
      </w:r>
      <w:r w:rsidR="00CD3829" w:rsidRPr="00952D09">
        <w:rPr>
          <w:rFonts w:ascii="Arial" w:hAnsi="Arial" w:cs="Arial"/>
          <w:sz w:val="24"/>
          <w:szCs w:val="24"/>
        </w:rPr>
        <w:t xml:space="preserve"> is considering a </w:t>
      </w:r>
      <w:r w:rsidR="009376EA" w:rsidRPr="00952D09">
        <w:rPr>
          <w:rFonts w:ascii="Arial" w:hAnsi="Arial" w:cs="Arial"/>
          <w:sz w:val="24"/>
          <w:szCs w:val="24"/>
        </w:rPr>
        <w:t>four year contract with an extension of 2+2 years</w:t>
      </w:r>
    </w:p>
    <w:p w14:paraId="20291975" w14:textId="77777777" w:rsidR="000C33AB" w:rsidRPr="00952D09" w:rsidRDefault="000C33AB" w:rsidP="000C33AB">
      <w:pPr>
        <w:rPr>
          <w:rFonts w:ascii="Arial" w:hAnsi="Arial" w:cs="Arial"/>
          <w:sz w:val="24"/>
          <w:szCs w:val="24"/>
        </w:rPr>
      </w:pPr>
      <w:r w:rsidRPr="00952D09">
        <w:rPr>
          <w:rFonts w:ascii="Arial" w:hAnsi="Arial" w:cs="Arial"/>
          <w:sz w:val="24"/>
          <w:szCs w:val="24"/>
        </w:rPr>
        <w:t xml:space="preserve">You are invited to attend </w:t>
      </w:r>
      <w:r w:rsidR="00237E06" w:rsidRPr="00952D09">
        <w:rPr>
          <w:rFonts w:ascii="Arial" w:hAnsi="Arial" w:cs="Arial"/>
          <w:sz w:val="24"/>
          <w:szCs w:val="24"/>
        </w:rPr>
        <w:t>a</w:t>
      </w:r>
      <w:r w:rsidRPr="00952D09">
        <w:rPr>
          <w:rFonts w:ascii="Arial" w:hAnsi="Arial" w:cs="Arial"/>
          <w:sz w:val="24"/>
          <w:szCs w:val="24"/>
        </w:rPr>
        <w:t xml:space="preserve"> </w:t>
      </w:r>
      <w:r w:rsidR="00E56C84" w:rsidRPr="00952D09">
        <w:rPr>
          <w:rFonts w:ascii="Arial" w:hAnsi="Arial" w:cs="Arial"/>
          <w:sz w:val="24"/>
          <w:szCs w:val="24"/>
        </w:rPr>
        <w:t>Me</w:t>
      </w:r>
      <w:r w:rsidR="00B46AC5" w:rsidRPr="00952D09">
        <w:rPr>
          <w:rFonts w:ascii="Arial" w:hAnsi="Arial" w:cs="Arial"/>
          <w:sz w:val="24"/>
          <w:szCs w:val="24"/>
        </w:rPr>
        <w:t>e</w:t>
      </w:r>
      <w:r w:rsidR="00E56C84" w:rsidRPr="00952D09">
        <w:rPr>
          <w:rFonts w:ascii="Arial" w:hAnsi="Arial" w:cs="Arial"/>
          <w:sz w:val="24"/>
          <w:szCs w:val="24"/>
        </w:rPr>
        <w:t xml:space="preserve">t the Buyer </w:t>
      </w:r>
      <w:r w:rsidRPr="00952D09">
        <w:rPr>
          <w:rFonts w:ascii="Arial" w:hAnsi="Arial" w:cs="Arial"/>
          <w:sz w:val="24"/>
          <w:szCs w:val="24"/>
        </w:rPr>
        <w:t>webinar event to be held as follows:</w:t>
      </w:r>
    </w:p>
    <w:p w14:paraId="63C25147" w14:textId="3AC3F452" w:rsidR="000C33AB" w:rsidRPr="00952D09" w:rsidRDefault="00E03B05" w:rsidP="000C33AB">
      <w:pPr>
        <w:pStyle w:val="ListParagraph"/>
        <w:numPr>
          <w:ilvl w:val="0"/>
          <w:numId w:val="3"/>
        </w:numPr>
        <w:spacing w:after="0" w:line="240" w:lineRule="auto"/>
        <w:contextualSpacing w:val="0"/>
        <w:rPr>
          <w:rFonts w:ascii="Arial" w:hAnsi="Arial" w:cs="Arial"/>
          <w:sz w:val="24"/>
          <w:szCs w:val="24"/>
        </w:rPr>
      </w:pPr>
      <w:r>
        <w:rPr>
          <w:rFonts w:ascii="Arial" w:hAnsi="Arial" w:cs="Arial"/>
          <w:sz w:val="24"/>
          <w:szCs w:val="24"/>
        </w:rPr>
        <w:t>Monday</w:t>
      </w:r>
      <w:r w:rsidRPr="00952D09">
        <w:rPr>
          <w:rFonts w:ascii="Arial" w:hAnsi="Arial" w:cs="Arial"/>
          <w:sz w:val="24"/>
          <w:szCs w:val="24"/>
        </w:rPr>
        <w:t xml:space="preserve"> </w:t>
      </w:r>
      <w:r>
        <w:rPr>
          <w:rFonts w:ascii="Arial" w:hAnsi="Arial" w:cs="Arial"/>
          <w:sz w:val="24"/>
          <w:szCs w:val="24"/>
        </w:rPr>
        <w:t>7</w:t>
      </w:r>
      <w:r w:rsidR="009376EA" w:rsidRPr="00952D09">
        <w:rPr>
          <w:rFonts w:ascii="Arial" w:hAnsi="Arial" w:cs="Arial"/>
          <w:sz w:val="24"/>
          <w:szCs w:val="24"/>
        </w:rPr>
        <w:t xml:space="preserve"> </w:t>
      </w:r>
      <w:r w:rsidR="007C72CB" w:rsidRPr="00952D09">
        <w:rPr>
          <w:rFonts w:ascii="Arial" w:hAnsi="Arial" w:cs="Arial"/>
          <w:sz w:val="24"/>
          <w:szCs w:val="24"/>
        </w:rPr>
        <w:t>December</w:t>
      </w:r>
      <w:r w:rsidR="009376EA" w:rsidRPr="00952D09">
        <w:rPr>
          <w:rFonts w:ascii="Arial" w:hAnsi="Arial" w:cs="Arial"/>
          <w:sz w:val="24"/>
          <w:szCs w:val="24"/>
        </w:rPr>
        <w:t xml:space="preserve"> 2020</w:t>
      </w:r>
      <w:r w:rsidR="00EC3294" w:rsidRPr="00952D09">
        <w:rPr>
          <w:rFonts w:ascii="Arial" w:hAnsi="Arial" w:cs="Arial"/>
          <w:sz w:val="24"/>
          <w:szCs w:val="24"/>
        </w:rPr>
        <w:t xml:space="preserve"> </w:t>
      </w:r>
      <w:r w:rsidR="007C72CB" w:rsidRPr="00952D09">
        <w:rPr>
          <w:rFonts w:ascii="Arial" w:hAnsi="Arial" w:cs="Arial"/>
          <w:sz w:val="24"/>
          <w:szCs w:val="24"/>
        </w:rPr>
        <w:t>8-9pm</w:t>
      </w:r>
    </w:p>
    <w:p w14:paraId="30B4FE57" w14:textId="36707547" w:rsidR="000C33AB" w:rsidRPr="00952D09" w:rsidRDefault="000C33AB" w:rsidP="009376EA">
      <w:pPr>
        <w:pStyle w:val="ListParagraph"/>
        <w:numPr>
          <w:ilvl w:val="0"/>
          <w:numId w:val="3"/>
        </w:numPr>
        <w:spacing w:after="0" w:line="240" w:lineRule="auto"/>
        <w:contextualSpacing w:val="0"/>
        <w:rPr>
          <w:rFonts w:ascii="Arial" w:hAnsi="Arial" w:cs="Arial"/>
          <w:sz w:val="24"/>
          <w:szCs w:val="24"/>
        </w:rPr>
      </w:pPr>
      <w:r w:rsidRPr="00952D09">
        <w:rPr>
          <w:rFonts w:ascii="Arial" w:hAnsi="Arial" w:cs="Arial"/>
          <w:sz w:val="24"/>
          <w:szCs w:val="24"/>
        </w:rPr>
        <w:t xml:space="preserve">Please </w:t>
      </w:r>
      <w:r w:rsidR="00E56C84" w:rsidRPr="00952D09">
        <w:rPr>
          <w:rFonts w:ascii="Arial" w:hAnsi="Arial" w:cs="Arial"/>
          <w:sz w:val="24"/>
          <w:szCs w:val="24"/>
        </w:rPr>
        <w:t>complete the registration form and re</w:t>
      </w:r>
      <w:r w:rsidR="00B46AC5" w:rsidRPr="00952D09">
        <w:rPr>
          <w:rFonts w:ascii="Arial" w:hAnsi="Arial" w:cs="Arial"/>
          <w:sz w:val="24"/>
          <w:szCs w:val="24"/>
        </w:rPr>
        <w:t>t</w:t>
      </w:r>
      <w:r w:rsidR="00E56C84" w:rsidRPr="00952D09">
        <w:rPr>
          <w:rFonts w:ascii="Arial" w:hAnsi="Arial" w:cs="Arial"/>
          <w:sz w:val="24"/>
          <w:szCs w:val="24"/>
        </w:rPr>
        <w:t xml:space="preserve">urn </w:t>
      </w:r>
      <w:r w:rsidR="00237E06" w:rsidRPr="00952D09">
        <w:rPr>
          <w:rFonts w:ascii="Arial" w:hAnsi="Arial" w:cs="Arial"/>
          <w:sz w:val="24"/>
          <w:szCs w:val="24"/>
        </w:rPr>
        <w:t>to</w:t>
      </w:r>
      <w:r w:rsidRPr="00952D09">
        <w:rPr>
          <w:rFonts w:ascii="Arial" w:hAnsi="Arial" w:cs="Arial"/>
          <w:sz w:val="24"/>
          <w:szCs w:val="24"/>
        </w:rPr>
        <w:t xml:space="preserve"> </w:t>
      </w:r>
      <w:r w:rsidR="009376EA" w:rsidRPr="00952D09">
        <w:rPr>
          <w:rFonts w:ascii="Arial" w:hAnsi="Arial" w:cs="Arial"/>
          <w:sz w:val="24"/>
          <w:szCs w:val="24"/>
        </w:rPr>
        <w:t>Madalina Pop Madalina.Pop@newham.gov.uk</w:t>
      </w:r>
      <w:r w:rsidRPr="00952D09">
        <w:rPr>
          <w:rFonts w:ascii="Arial" w:hAnsi="Arial" w:cs="Arial"/>
          <w:sz w:val="24"/>
          <w:szCs w:val="24"/>
        </w:rPr>
        <w:t xml:space="preserve"> by </w:t>
      </w:r>
      <w:r w:rsidR="00E03B05">
        <w:rPr>
          <w:rFonts w:ascii="Arial" w:hAnsi="Arial" w:cs="Arial"/>
          <w:sz w:val="24"/>
          <w:szCs w:val="24"/>
        </w:rPr>
        <w:t>12 noon</w:t>
      </w:r>
      <w:r w:rsidR="00EC3294" w:rsidRPr="00952D09">
        <w:rPr>
          <w:rFonts w:ascii="Arial" w:hAnsi="Arial" w:cs="Arial"/>
          <w:sz w:val="24"/>
          <w:szCs w:val="24"/>
        </w:rPr>
        <w:t xml:space="preserve"> </w:t>
      </w:r>
      <w:r w:rsidR="00E03B05">
        <w:rPr>
          <w:rFonts w:ascii="Arial" w:hAnsi="Arial" w:cs="Arial"/>
          <w:sz w:val="24"/>
          <w:szCs w:val="24"/>
        </w:rPr>
        <w:t>Friday</w:t>
      </w:r>
      <w:r w:rsidR="00E03B05" w:rsidRPr="00952D09">
        <w:rPr>
          <w:rFonts w:ascii="Arial" w:hAnsi="Arial" w:cs="Arial"/>
          <w:sz w:val="24"/>
          <w:szCs w:val="24"/>
        </w:rPr>
        <w:t xml:space="preserve"> </w:t>
      </w:r>
      <w:r w:rsidR="00E03B05">
        <w:rPr>
          <w:rFonts w:ascii="Arial" w:hAnsi="Arial" w:cs="Arial"/>
          <w:sz w:val="24"/>
          <w:szCs w:val="24"/>
        </w:rPr>
        <w:t>4</w:t>
      </w:r>
      <w:r w:rsidR="007A0FD4">
        <w:rPr>
          <w:rFonts w:ascii="Arial" w:hAnsi="Arial" w:cs="Arial"/>
          <w:sz w:val="24"/>
          <w:szCs w:val="24"/>
        </w:rPr>
        <w:t xml:space="preserve"> December</w:t>
      </w:r>
      <w:r w:rsidRPr="00952D09">
        <w:rPr>
          <w:rFonts w:ascii="Arial" w:hAnsi="Arial" w:cs="Arial"/>
          <w:sz w:val="24"/>
          <w:szCs w:val="24"/>
        </w:rPr>
        <w:t xml:space="preserve"> 2020</w:t>
      </w:r>
    </w:p>
    <w:p w14:paraId="7FF0C617" w14:textId="77777777" w:rsidR="00B00287" w:rsidRPr="00E4032F" w:rsidRDefault="00B00287" w:rsidP="00B00287">
      <w:pPr>
        <w:rPr>
          <w:rFonts w:ascii="Arial" w:hAnsi="Arial" w:cs="Arial"/>
          <w:sz w:val="24"/>
          <w:szCs w:val="24"/>
        </w:rPr>
      </w:pPr>
    </w:p>
    <w:p w14:paraId="52EC4D00" w14:textId="34D96B07" w:rsidR="00B00287" w:rsidRPr="00E4032F" w:rsidRDefault="00B00287" w:rsidP="00B00287">
      <w:pPr>
        <w:rPr>
          <w:rFonts w:ascii="Arial" w:hAnsi="Arial" w:cs="Arial"/>
          <w:sz w:val="24"/>
          <w:szCs w:val="24"/>
        </w:rPr>
      </w:pPr>
      <w:r w:rsidRPr="00E4032F">
        <w:rPr>
          <w:rFonts w:ascii="Arial" w:hAnsi="Arial" w:cs="Arial"/>
          <w:sz w:val="24"/>
          <w:szCs w:val="24"/>
        </w:rPr>
        <w:t xml:space="preserve">It is anticipated that the tender will be </w:t>
      </w:r>
      <w:r w:rsidRPr="00E41B64">
        <w:rPr>
          <w:rFonts w:ascii="Arial" w:hAnsi="Arial" w:cs="Arial"/>
          <w:sz w:val="24"/>
          <w:szCs w:val="24"/>
        </w:rPr>
        <w:t xml:space="preserve">published </w:t>
      </w:r>
      <w:r w:rsidR="00B64B06" w:rsidRPr="00E41B64">
        <w:rPr>
          <w:rFonts w:ascii="Arial" w:hAnsi="Arial" w:cs="Arial"/>
          <w:sz w:val="24"/>
          <w:szCs w:val="24"/>
        </w:rPr>
        <w:t xml:space="preserve">in </w:t>
      </w:r>
      <w:proofErr w:type="gramStart"/>
      <w:r w:rsidR="00B64B06" w:rsidRPr="00E41B64">
        <w:rPr>
          <w:rFonts w:ascii="Arial" w:hAnsi="Arial" w:cs="Arial"/>
          <w:sz w:val="24"/>
          <w:szCs w:val="24"/>
        </w:rPr>
        <w:t>Spring</w:t>
      </w:r>
      <w:proofErr w:type="gramEnd"/>
      <w:r w:rsidR="00FE042A" w:rsidRPr="00E41B64">
        <w:rPr>
          <w:rFonts w:ascii="Arial" w:hAnsi="Arial" w:cs="Arial"/>
          <w:sz w:val="24"/>
          <w:szCs w:val="24"/>
        </w:rPr>
        <w:t xml:space="preserve"> 2021</w:t>
      </w:r>
      <w:r w:rsidRPr="00E41B64">
        <w:rPr>
          <w:rFonts w:ascii="Arial" w:hAnsi="Arial" w:cs="Arial"/>
          <w:sz w:val="24"/>
          <w:szCs w:val="24"/>
        </w:rPr>
        <w:t xml:space="preserve"> through </w:t>
      </w:r>
      <w:hyperlink r:id="rId6" w:history="1">
        <w:r w:rsidR="00EF1001" w:rsidRPr="00E41B64">
          <w:rPr>
            <w:rFonts w:ascii="Arial" w:hAnsi="Arial" w:cs="Arial"/>
            <w:sz w:val="24"/>
            <w:szCs w:val="24"/>
          </w:rPr>
          <w:t>Fusion.</w:t>
        </w:r>
      </w:hyperlink>
    </w:p>
    <w:p w14:paraId="4E52E186" w14:textId="77777777" w:rsidR="00CD3829" w:rsidRPr="00E4032F" w:rsidRDefault="00CD3829" w:rsidP="00B00287">
      <w:pPr>
        <w:spacing w:after="0" w:line="240" w:lineRule="auto"/>
        <w:rPr>
          <w:rFonts w:ascii="Arial" w:hAnsi="Arial" w:cs="Arial"/>
          <w:sz w:val="24"/>
          <w:szCs w:val="24"/>
        </w:rPr>
      </w:pPr>
    </w:p>
    <w:sectPr w:rsidR="00CD3829" w:rsidRPr="00E4032F" w:rsidSect="006232B5">
      <w:pgSz w:w="11906" w:h="16838"/>
      <w:pgMar w:top="1191" w:right="964" w:bottom="1191"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CF6E61"/>
    <w:multiLevelType w:val="hybridMultilevel"/>
    <w:tmpl w:val="A40CEC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BD634C2"/>
    <w:multiLevelType w:val="hybridMultilevel"/>
    <w:tmpl w:val="673867F0"/>
    <w:lvl w:ilvl="0" w:tplc="3EDC0D6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E12542"/>
    <w:multiLevelType w:val="hybridMultilevel"/>
    <w:tmpl w:val="3CF62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5F235B"/>
    <w:multiLevelType w:val="hybridMultilevel"/>
    <w:tmpl w:val="38CA0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415C76"/>
    <w:multiLevelType w:val="hybridMultilevel"/>
    <w:tmpl w:val="D1204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202"/>
    <w:rsid w:val="00025689"/>
    <w:rsid w:val="0003201F"/>
    <w:rsid w:val="0005337C"/>
    <w:rsid w:val="00090512"/>
    <w:rsid w:val="000A0E7E"/>
    <w:rsid w:val="000C33AB"/>
    <w:rsid w:val="00112698"/>
    <w:rsid w:val="001478DD"/>
    <w:rsid w:val="0015486E"/>
    <w:rsid w:val="00195202"/>
    <w:rsid w:val="001A1093"/>
    <w:rsid w:val="001A24CB"/>
    <w:rsid w:val="0022337A"/>
    <w:rsid w:val="0022382F"/>
    <w:rsid w:val="00237E06"/>
    <w:rsid w:val="00267EEA"/>
    <w:rsid w:val="002747AF"/>
    <w:rsid w:val="00297F2E"/>
    <w:rsid w:val="002B26EC"/>
    <w:rsid w:val="003155D0"/>
    <w:rsid w:val="003615EA"/>
    <w:rsid w:val="00397F5F"/>
    <w:rsid w:val="00457B3C"/>
    <w:rsid w:val="004B1488"/>
    <w:rsid w:val="005060D9"/>
    <w:rsid w:val="00522088"/>
    <w:rsid w:val="0056008D"/>
    <w:rsid w:val="005B703B"/>
    <w:rsid w:val="005C326D"/>
    <w:rsid w:val="005F371C"/>
    <w:rsid w:val="006232B5"/>
    <w:rsid w:val="006A08D6"/>
    <w:rsid w:val="006A5E10"/>
    <w:rsid w:val="006F0C03"/>
    <w:rsid w:val="007364F9"/>
    <w:rsid w:val="007472A0"/>
    <w:rsid w:val="00790FEE"/>
    <w:rsid w:val="007A0FD4"/>
    <w:rsid w:val="007C72CB"/>
    <w:rsid w:val="007F627E"/>
    <w:rsid w:val="0086268F"/>
    <w:rsid w:val="00872B15"/>
    <w:rsid w:val="008B42DF"/>
    <w:rsid w:val="008B71AE"/>
    <w:rsid w:val="008D1F2B"/>
    <w:rsid w:val="00915721"/>
    <w:rsid w:val="009376EA"/>
    <w:rsid w:val="00952D09"/>
    <w:rsid w:val="00992FB3"/>
    <w:rsid w:val="009B6623"/>
    <w:rsid w:val="00A020C0"/>
    <w:rsid w:val="00A13CA6"/>
    <w:rsid w:val="00AB6FE3"/>
    <w:rsid w:val="00AC5E9D"/>
    <w:rsid w:val="00B00287"/>
    <w:rsid w:val="00B020BE"/>
    <w:rsid w:val="00B12DD8"/>
    <w:rsid w:val="00B46AC5"/>
    <w:rsid w:val="00B64B06"/>
    <w:rsid w:val="00B934E3"/>
    <w:rsid w:val="00BC6D22"/>
    <w:rsid w:val="00CD3829"/>
    <w:rsid w:val="00D16317"/>
    <w:rsid w:val="00D65202"/>
    <w:rsid w:val="00DC5499"/>
    <w:rsid w:val="00E03B05"/>
    <w:rsid w:val="00E4032F"/>
    <w:rsid w:val="00E41B64"/>
    <w:rsid w:val="00E56C84"/>
    <w:rsid w:val="00E620FE"/>
    <w:rsid w:val="00EC3294"/>
    <w:rsid w:val="00EE5990"/>
    <w:rsid w:val="00EF1001"/>
    <w:rsid w:val="00FD6877"/>
    <w:rsid w:val="00FE04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2269D"/>
  <w15:chartTrackingRefBased/>
  <w15:docId w15:val="{23D57578-C626-45A7-A6F3-01DA45E4C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D6877"/>
    <w:pPr>
      <w:ind w:left="720"/>
      <w:contextualSpacing/>
    </w:pPr>
  </w:style>
  <w:style w:type="character" w:styleId="CommentReference">
    <w:name w:val="annotation reference"/>
    <w:basedOn w:val="DefaultParagraphFont"/>
    <w:uiPriority w:val="99"/>
    <w:semiHidden/>
    <w:unhideWhenUsed/>
    <w:rsid w:val="00267EEA"/>
    <w:rPr>
      <w:sz w:val="16"/>
      <w:szCs w:val="16"/>
    </w:rPr>
  </w:style>
  <w:style w:type="paragraph" w:styleId="CommentText">
    <w:name w:val="annotation text"/>
    <w:basedOn w:val="Normal"/>
    <w:link w:val="CommentTextChar"/>
    <w:uiPriority w:val="99"/>
    <w:semiHidden/>
    <w:unhideWhenUsed/>
    <w:rsid w:val="00267EEA"/>
    <w:pPr>
      <w:spacing w:line="240" w:lineRule="auto"/>
    </w:pPr>
    <w:rPr>
      <w:sz w:val="20"/>
      <w:szCs w:val="20"/>
    </w:rPr>
  </w:style>
  <w:style w:type="character" w:customStyle="1" w:styleId="CommentTextChar">
    <w:name w:val="Comment Text Char"/>
    <w:basedOn w:val="DefaultParagraphFont"/>
    <w:link w:val="CommentText"/>
    <w:uiPriority w:val="99"/>
    <w:semiHidden/>
    <w:rsid w:val="00267EEA"/>
    <w:rPr>
      <w:sz w:val="20"/>
      <w:szCs w:val="20"/>
    </w:rPr>
  </w:style>
  <w:style w:type="paragraph" w:styleId="CommentSubject">
    <w:name w:val="annotation subject"/>
    <w:basedOn w:val="CommentText"/>
    <w:next w:val="CommentText"/>
    <w:link w:val="CommentSubjectChar"/>
    <w:uiPriority w:val="99"/>
    <w:semiHidden/>
    <w:unhideWhenUsed/>
    <w:rsid w:val="00267EEA"/>
    <w:rPr>
      <w:b/>
      <w:bCs/>
    </w:rPr>
  </w:style>
  <w:style w:type="character" w:customStyle="1" w:styleId="CommentSubjectChar">
    <w:name w:val="Comment Subject Char"/>
    <w:basedOn w:val="CommentTextChar"/>
    <w:link w:val="CommentSubject"/>
    <w:uiPriority w:val="99"/>
    <w:semiHidden/>
    <w:rsid w:val="00267EEA"/>
    <w:rPr>
      <w:b/>
      <w:bCs/>
      <w:sz w:val="20"/>
      <w:szCs w:val="20"/>
    </w:rPr>
  </w:style>
  <w:style w:type="paragraph" w:styleId="BalloonText">
    <w:name w:val="Balloon Text"/>
    <w:basedOn w:val="Normal"/>
    <w:link w:val="BalloonTextChar"/>
    <w:uiPriority w:val="99"/>
    <w:semiHidden/>
    <w:unhideWhenUsed/>
    <w:rsid w:val="00267E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EEA"/>
    <w:rPr>
      <w:rFonts w:ascii="Segoe UI" w:hAnsi="Segoe UI" w:cs="Segoe UI"/>
      <w:sz w:val="18"/>
      <w:szCs w:val="18"/>
    </w:rPr>
  </w:style>
  <w:style w:type="character" w:styleId="Hyperlink">
    <w:name w:val="Hyperlink"/>
    <w:basedOn w:val="DefaultParagraphFont"/>
    <w:uiPriority w:val="99"/>
    <w:unhideWhenUsed/>
    <w:rsid w:val="00B0028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2443">
      <w:bodyDiv w:val="1"/>
      <w:marLeft w:val="0"/>
      <w:marRight w:val="0"/>
      <w:marTop w:val="0"/>
      <w:marBottom w:val="0"/>
      <w:divBdr>
        <w:top w:val="none" w:sz="0" w:space="0" w:color="auto"/>
        <w:left w:val="none" w:sz="0" w:space="0" w:color="auto"/>
        <w:bottom w:val="none" w:sz="0" w:space="0" w:color="auto"/>
        <w:right w:val="none" w:sz="0" w:space="0" w:color="auto"/>
      </w:divBdr>
    </w:div>
    <w:div w:id="1629974560">
      <w:bodyDiv w:val="1"/>
      <w:marLeft w:val="0"/>
      <w:marRight w:val="0"/>
      <w:marTop w:val="0"/>
      <w:marBottom w:val="0"/>
      <w:divBdr>
        <w:top w:val="none" w:sz="0" w:space="0" w:color="auto"/>
        <w:left w:val="none" w:sz="0" w:space="0" w:color="auto"/>
        <w:bottom w:val="none" w:sz="0" w:space="0" w:color="auto"/>
        <w:right w:val="none" w:sz="0" w:space="0" w:color="auto"/>
      </w:divBdr>
    </w:div>
    <w:div w:id="197155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apitalesourcing.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C6F3A-7662-4B4F-9773-F8D03823F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oneSource</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Daren Mulley</dc:creator>
  <cp:keywords/>
  <dc:description/>
  <cp:lastModifiedBy>Sophie Furniss</cp:lastModifiedBy>
  <cp:revision>4</cp:revision>
  <dcterms:created xsi:type="dcterms:W3CDTF">2020-11-20T17:02:00Z</dcterms:created>
  <dcterms:modified xsi:type="dcterms:W3CDTF">2020-11-20T17:17:00Z</dcterms:modified>
</cp:coreProperties>
</file>