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CD852E7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11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19-07-19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566B246E" w:rsidR="009E04E3" w:rsidRDefault="007D1D15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19 July 2019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AE59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3229614E" w:rsidR="003160E7" w:rsidRDefault="003160E7"/>
    <w:p w14:paraId="7886BFC1" w14:textId="647747D2" w:rsidR="007D1D15" w:rsidRDefault="007D1D15"/>
    <w:p w14:paraId="285FEC0A" w14:textId="77777777" w:rsidR="009677DE" w:rsidRDefault="009677DE">
      <w:pPr>
        <w:rPr>
          <w:b/>
        </w:rPr>
      </w:pPr>
    </w:p>
    <w:p w14:paraId="4F0B351B" w14:textId="64478FAE" w:rsidR="007D1D15" w:rsidRPr="009677DE" w:rsidRDefault="007D1D15">
      <w:pPr>
        <w:rPr>
          <w:b/>
        </w:rPr>
      </w:pPr>
      <w:r w:rsidRPr="009677DE">
        <w:rPr>
          <w:b/>
        </w:rPr>
        <w:t xml:space="preserve">Arcadis </w:t>
      </w:r>
    </w:p>
    <w:p w14:paraId="0C776A33" w14:textId="5C31E7B7" w:rsidR="007D1D15" w:rsidRDefault="007D1D15"/>
    <w:p w14:paraId="070026A7" w14:textId="77777777" w:rsidR="007D1D15" w:rsidRDefault="007D1D15" w:rsidP="007D1D15">
      <w:pPr>
        <w:rPr>
          <w:rFonts w:cs="Arial"/>
          <w:sz w:val="22"/>
        </w:rPr>
      </w:pPr>
      <w:r>
        <w:rPr>
          <w:rFonts w:cs="Arial"/>
          <w:sz w:val="22"/>
        </w:rPr>
        <w:t>via Bravo</w:t>
      </w:r>
    </w:p>
    <w:p w14:paraId="0193325F" w14:textId="77777777" w:rsidR="007D1D15" w:rsidRDefault="007D1D15"/>
    <w:p w14:paraId="52B325CC" w14:textId="3DBDD635" w:rsidR="007D1D15" w:rsidRDefault="007D1D15"/>
    <w:p w14:paraId="36CF7397" w14:textId="4F923482" w:rsidR="007D1D15" w:rsidRDefault="007D1D15"/>
    <w:p w14:paraId="099B1C33" w14:textId="77777777" w:rsidR="007D1D15" w:rsidRDefault="007D1D15" w:rsidP="007D1D15">
      <w:bookmarkStart w:id="4" w:name="StartPos"/>
      <w:bookmarkEnd w:id="4"/>
    </w:p>
    <w:p w14:paraId="5225FB93" w14:textId="2AE4F9EF" w:rsidR="003C727D" w:rsidRDefault="007D1D15" w:rsidP="009677DE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  <w:r w:rsidR="009677DE">
        <w:rPr>
          <w:rFonts w:cs="Arial"/>
          <w:b/>
          <w:bCs/>
        </w:rPr>
        <w:tab/>
      </w:r>
      <w:r w:rsidR="009677DE">
        <w:rPr>
          <w:rFonts w:cs="Arial"/>
          <w:b/>
          <w:bCs/>
        </w:rPr>
        <w:tab/>
      </w:r>
      <w:r w:rsidR="009677DE">
        <w:rPr>
          <w:rFonts w:cs="Arial"/>
          <w:b/>
          <w:bCs/>
        </w:rPr>
        <w:tab/>
      </w:r>
      <w:r w:rsidR="009677DE">
        <w:rPr>
          <w:rFonts w:cs="Arial"/>
          <w:b/>
          <w:bCs/>
        </w:rPr>
        <w:tab/>
      </w:r>
      <w:r w:rsidR="009677DE">
        <w:rPr>
          <w:rFonts w:cs="Arial"/>
          <w:b/>
          <w:bCs/>
        </w:rPr>
        <w:tab/>
      </w:r>
      <w:r w:rsidR="009677DE">
        <w:rPr>
          <w:rFonts w:cs="Arial"/>
          <w:b/>
          <w:bCs/>
        </w:rPr>
        <w:tab/>
      </w:r>
      <w:r w:rsidR="003C727D"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6AE747D7" w:rsidR="003C727D" w:rsidRPr="00EC5598" w:rsidRDefault="007D1D15" w:rsidP="00EC5598">
      <w:pPr>
        <w:jc w:val="center"/>
        <w:rPr>
          <w:rFonts w:cs="Arial"/>
          <w:b/>
        </w:rPr>
      </w:pPr>
      <w:r w:rsidRPr="007D1D15">
        <w:rPr>
          <w:rFonts w:cs="Arial"/>
          <w:b/>
        </w:rPr>
        <w:t xml:space="preserve">2-224 </w:t>
      </w:r>
      <w:r w:rsidR="00EC5598">
        <w:rPr>
          <w:rFonts w:cs="Arial"/>
          <w:b/>
        </w:rPr>
        <w:t xml:space="preserve"> </w:t>
      </w:r>
      <w:r w:rsidR="00EC5598" w:rsidRPr="00EC5598">
        <w:rPr>
          <w:rFonts w:cs="Arial"/>
          <w:b/>
        </w:rPr>
        <w:t xml:space="preserve"> </w:t>
      </w:r>
      <w:r w:rsidRPr="007D1D15">
        <w:rPr>
          <w:rFonts w:cs="Arial"/>
          <w:b/>
        </w:rPr>
        <w:t xml:space="preserve">Commercial and Technical Support RIS Client </w:t>
      </w:r>
      <w:r w:rsidR="00EC5598" w:rsidRPr="00535D77">
        <w:rPr>
          <w:rFonts w:cs="Arial"/>
          <w:b/>
          <w:color w:val="000000" w:themeColor="text1"/>
        </w:rPr>
        <w:t xml:space="preserve"> 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344F7CFD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19-06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019ED">
            <w:rPr>
              <w:rFonts w:cs="Arial"/>
              <w:sz w:val="22"/>
            </w:rPr>
            <w:t>25 June 2019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0A284AF1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19-07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D1D15">
            <w:rPr>
              <w:rFonts w:cs="Arial"/>
              <w:sz w:val="22"/>
            </w:rPr>
            <w:t>22 July 2019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1-07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D1D15">
            <w:rPr>
              <w:rFonts w:cs="Arial"/>
              <w:sz w:val="22"/>
            </w:rPr>
            <w:t>22 July 2021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7146F0E7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D01B2F">
        <w:rPr>
          <w:rFonts w:cs="Arial"/>
          <w:b/>
        </w:rPr>
        <w:t>2,030,000</w:t>
      </w:r>
      <w:r>
        <w:rPr>
          <w:rFonts w:cs="Arial"/>
        </w:rPr>
        <w:t xml:space="preserve"> (excluding VAT). </w:t>
      </w:r>
      <w:r w:rsidR="00D01B2F">
        <w:rPr>
          <w:rFonts w:cs="Arial"/>
        </w:rPr>
        <w:t xml:space="preserve">Individual packages of work will be agreed with the Project Sponsor and based on the rate card submitted.  </w:t>
      </w:r>
      <w:r>
        <w:rPr>
          <w:rFonts w:cs="Arial"/>
        </w:rPr>
        <w:t xml:space="preserve">This </w:t>
      </w:r>
      <w:r w:rsidR="00D01B2F">
        <w:rPr>
          <w:rFonts w:cs="Arial"/>
        </w:rPr>
        <w:t xml:space="preserve">overall </w:t>
      </w:r>
      <w:r>
        <w:rPr>
          <w:rFonts w:cs="Arial"/>
        </w:rPr>
        <w:t>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5A7CDCE6" w:rsidR="003C727D" w:rsidRPr="00627D44" w:rsidRDefault="00BF5920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4479BEEE" w14:textId="77777777" w:rsidR="00D01B2F" w:rsidRPr="00487885" w:rsidRDefault="00D01B2F" w:rsidP="00D01B2F">
      <w:pPr>
        <w:rPr>
          <w:rFonts w:cs="Arial"/>
        </w:rPr>
      </w:pPr>
      <w:bookmarkStart w:id="7" w:name="Yours"/>
      <w:bookmarkStart w:id="8" w:name="Team"/>
      <w:bookmarkStart w:id="9" w:name="Page2"/>
      <w:bookmarkEnd w:id="7"/>
      <w:bookmarkEnd w:id="8"/>
      <w:bookmarkEnd w:id="9"/>
      <w:r w:rsidRPr="00487885">
        <w:rPr>
          <w:rFonts w:cs="Arial"/>
        </w:rPr>
        <w:t>Yours faithfully</w:t>
      </w:r>
    </w:p>
    <w:p w14:paraId="0D9E7A32" w14:textId="77777777" w:rsidR="00D01B2F" w:rsidRDefault="00D01B2F" w:rsidP="00D01B2F">
      <w:bookmarkStart w:id="10" w:name="SenderName1"/>
      <w:bookmarkEnd w:id="10"/>
    </w:p>
    <w:p w14:paraId="607F1516" w14:textId="77777777" w:rsidR="00BF5920" w:rsidRDefault="00BF5920" w:rsidP="00D01B2F">
      <w:pPr>
        <w:rPr>
          <w:rFonts w:cs="Arial"/>
        </w:rPr>
      </w:pPr>
    </w:p>
    <w:p w14:paraId="17777A8E" w14:textId="77777777" w:rsidR="00BF5920" w:rsidRDefault="00BF5920" w:rsidP="00D01B2F">
      <w:pPr>
        <w:rPr>
          <w:rFonts w:cs="Arial"/>
        </w:rPr>
      </w:pPr>
    </w:p>
    <w:p w14:paraId="2C89ADF5" w14:textId="77777777" w:rsidR="00BF5920" w:rsidRDefault="00BF5920" w:rsidP="00D01B2F">
      <w:pPr>
        <w:rPr>
          <w:rFonts w:cs="Arial"/>
        </w:rPr>
      </w:pPr>
    </w:p>
    <w:p w14:paraId="4AB1BB82" w14:textId="5DA56111" w:rsidR="00D01B2F" w:rsidRDefault="00D01B2F" w:rsidP="00D01B2F">
      <w:pPr>
        <w:rPr>
          <w:rFonts w:cs="Arial"/>
        </w:rPr>
      </w:pPr>
      <w:bookmarkStart w:id="11" w:name="_GoBack"/>
      <w:bookmarkEnd w:id="11"/>
      <w:r w:rsidRPr="00487885">
        <w:rPr>
          <w:rFonts w:cs="Arial"/>
        </w:rPr>
        <w:t>Commercial Relationship Management Lead</w:t>
      </w:r>
    </w:p>
    <w:p w14:paraId="5D7DE98C" w14:textId="77777777" w:rsidR="003160E7" w:rsidRDefault="003160E7"/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C598B" w14:textId="77777777" w:rsidR="00886C9F" w:rsidRDefault="00886C9F">
      <w:r>
        <w:separator/>
      </w:r>
    </w:p>
  </w:endnote>
  <w:endnote w:type="continuationSeparator" w:id="0">
    <w:p w14:paraId="238AF578" w14:textId="77777777" w:rsidR="00886C9F" w:rsidRDefault="0088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96781" w14:textId="77777777" w:rsidR="00886C9F" w:rsidRDefault="00886C9F">
      <w:r>
        <w:separator/>
      </w:r>
    </w:p>
  </w:footnote>
  <w:footnote w:type="continuationSeparator" w:id="0">
    <w:p w14:paraId="41A9AADB" w14:textId="77777777" w:rsidR="00886C9F" w:rsidRDefault="00886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02"/>
    <w:rsid w:val="000B06E6"/>
    <w:rsid w:val="000F6999"/>
    <w:rsid w:val="0010128F"/>
    <w:rsid w:val="001019ED"/>
    <w:rsid w:val="001965F4"/>
    <w:rsid w:val="001A0F2F"/>
    <w:rsid w:val="001B21F0"/>
    <w:rsid w:val="002062B3"/>
    <w:rsid w:val="00231A6B"/>
    <w:rsid w:val="00242D94"/>
    <w:rsid w:val="002641D0"/>
    <w:rsid w:val="003160E7"/>
    <w:rsid w:val="003A3280"/>
    <w:rsid w:val="003C727D"/>
    <w:rsid w:val="003F7667"/>
    <w:rsid w:val="00417565"/>
    <w:rsid w:val="00433F02"/>
    <w:rsid w:val="004740C1"/>
    <w:rsid w:val="00535D77"/>
    <w:rsid w:val="00606792"/>
    <w:rsid w:val="00676234"/>
    <w:rsid w:val="006B7BA7"/>
    <w:rsid w:val="00721268"/>
    <w:rsid w:val="007274B9"/>
    <w:rsid w:val="0074095D"/>
    <w:rsid w:val="007555C6"/>
    <w:rsid w:val="007D1D15"/>
    <w:rsid w:val="00805601"/>
    <w:rsid w:val="00845D9D"/>
    <w:rsid w:val="00886C9F"/>
    <w:rsid w:val="00914228"/>
    <w:rsid w:val="00957476"/>
    <w:rsid w:val="009677DE"/>
    <w:rsid w:val="009A328C"/>
    <w:rsid w:val="009E04E3"/>
    <w:rsid w:val="00B20698"/>
    <w:rsid w:val="00B27D17"/>
    <w:rsid w:val="00B46CDB"/>
    <w:rsid w:val="00BB6426"/>
    <w:rsid w:val="00BF5920"/>
    <w:rsid w:val="00BF6B58"/>
    <w:rsid w:val="00C933C0"/>
    <w:rsid w:val="00CB534F"/>
    <w:rsid w:val="00D01B2F"/>
    <w:rsid w:val="00D53326"/>
    <w:rsid w:val="00D75A13"/>
    <w:rsid w:val="00DE7C2C"/>
    <w:rsid w:val="00E26B7B"/>
    <w:rsid w:val="00EC5598"/>
    <w:rsid w:val="00EE523F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ft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907C63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907C63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907C63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907C63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272746"/>
    <w:rsid w:val="0039549E"/>
    <w:rsid w:val="00490C4E"/>
    <w:rsid w:val="004C303A"/>
    <w:rsid w:val="00585E20"/>
    <w:rsid w:val="006F61D4"/>
    <w:rsid w:val="007A01D6"/>
    <w:rsid w:val="00907C63"/>
    <w:rsid w:val="009F0A8C"/>
    <w:rsid w:val="00CB5CCB"/>
    <w:rsid w:val="00E95C54"/>
    <w:rsid w:val="00F7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9" ma:contentTypeDescription="Create a new document." ma:contentTypeScope="" ma:versionID="d1872a4ff3ff8845dc74554c054eb840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cb19fafcad5b389d5398fe1b9fd5f120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Props1.xml><?xml version="1.0" encoding="utf-8"?>
<ds:datastoreItem xmlns:ds="http://schemas.openxmlformats.org/officeDocument/2006/customXml" ds:itemID="{627B23E7-16AA-4354-95FD-0EB574BA1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00FE9-44AD-4211-AE86-0382E5D14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90C46-813B-4B9D-968E-5CAE59FF268B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Benson, Brad</cp:lastModifiedBy>
  <cp:revision>5</cp:revision>
  <cp:lastPrinted>2001-10-31T11:13:00Z</cp:lastPrinted>
  <dcterms:created xsi:type="dcterms:W3CDTF">2019-07-19T11:29:00Z</dcterms:created>
  <dcterms:modified xsi:type="dcterms:W3CDTF">2019-07-25T12:48:00Z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  <property fmtid="{D5CDD505-2E9C-101B-9397-08002B2CF9AE}" pid="3" name="ContentTypeId">
    <vt:lpwstr>0x01010085D21A1DCFE65141BD2C288572BDDB09</vt:lpwstr>
  </property>
  <property fmtid="{D5CDD505-2E9C-101B-9397-08002B2CF9AE}" pid="4" name="DfTSubject">
    <vt:lpwstr/>
  </property>
  <property fmtid="{D5CDD505-2E9C-101B-9397-08002B2CF9AE}" pid="5" name="CustomTag">
    <vt:lpwstr/>
  </property>
  <property fmtid="{D5CDD505-2E9C-101B-9397-08002B2CF9AE}" pid="6" name="FinancialYear">
    <vt:lpwstr/>
  </property>
  <property fmtid="{D5CDD505-2E9C-101B-9397-08002B2CF9AE}" pid="7" name="DocumentType">
    <vt:lpwstr/>
  </property>
</Properties>
</file>