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22" w:rsidRDefault="00296F22" w:rsidP="00296F22">
      <w:pPr>
        <w:autoSpaceDE w:val="0"/>
        <w:autoSpaceDN w:val="0"/>
        <w:adjustRightInd w:val="0"/>
        <w:jc w:val="center"/>
        <w:rPr>
          <w:rFonts w:ascii="Arial" w:hAnsi="Arial" w:cs="Arial"/>
          <w:b/>
        </w:rPr>
      </w:pPr>
      <w:r w:rsidRPr="00296F22">
        <w:rPr>
          <w:rFonts w:ascii="Arial" w:hAnsi="Arial" w:cs="Arial"/>
          <w:b/>
        </w:rPr>
        <w:t>Supply of teachers qualified outside of England</w:t>
      </w:r>
    </w:p>
    <w:p w:rsidR="00296F22" w:rsidRDefault="00296F22" w:rsidP="00296F22">
      <w:pPr>
        <w:autoSpaceDE w:val="0"/>
        <w:autoSpaceDN w:val="0"/>
        <w:adjustRightInd w:val="0"/>
        <w:jc w:val="center"/>
        <w:rPr>
          <w:rFonts w:ascii="Arial" w:hAnsi="Arial" w:cs="Arial"/>
          <w:b/>
        </w:rPr>
      </w:pPr>
    </w:p>
    <w:p w:rsidR="00296F22" w:rsidRPr="00296F22" w:rsidRDefault="00296F22" w:rsidP="00296F22">
      <w:pPr>
        <w:autoSpaceDE w:val="0"/>
        <w:autoSpaceDN w:val="0"/>
        <w:adjustRightInd w:val="0"/>
        <w:rPr>
          <w:rFonts w:ascii="Arial" w:hAnsi="Arial" w:cs="Arial"/>
          <w:b/>
        </w:rPr>
      </w:pPr>
      <w:r>
        <w:rPr>
          <w:rFonts w:ascii="Arial" w:hAnsi="Arial" w:cs="Arial"/>
          <w:b/>
        </w:rPr>
        <w:t>Description of services</w:t>
      </w:r>
    </w:p>
    <w:p w:rsidR="009A1DC3" w:rsidRDefault="009A1DC3"/>
    <w:p w:rsidR="00296F22" w:rsidRDefault="00296F22"/>
    <w:p w:rsidR="00296F22" w:rsidRPr="004221BA" w:rsidRDefault="00296F22" w:rsidP="00296F22">
      <w:pPr>
        <w:pStyle w:val="Numbered"/>
        <w:textAlignment w:val="auto"/>
        <w:rPr>
          <w:rFonts w:cs="Times New Roman"/>
          <w:b/>
          <w:sz w:val="24"/>
          <w:szCs w:val="24"/>
        </w:rPr>
      </w:pPr>
      <w:r w:rsidRPr="004221BA">
        <w:rPr>
          <w:rFonts w:cs="Arial"/>
          <w:sz w:val="24"/>
          <w:szCs w:val="24"/>
        </w:rPr>
        <w:t xml:space="preserve">Teacher Services Division of National College </w:t>
      </w:r>
      <w:r>
        <w:rPr>
          <w:rFonts w:cs="Arial"/>
          <w:sz w:val="24"/>
          <w:szCs w:val="24"/>
        </w:rPr>
        <w:t xml:space="preserve">for Teaching and Leadership </w:t>
      </w:r>
      <w:r w:rsidRPr="004221BA">
        <w:rPr>
          <w:rFonts w:cs="Arial"/>
          <w:sz w:val="24"/>
          <w:szCs w:val="24"/>
        </w:rPr>
        <w:t>(NCTL) are looking to contract with a recruitment company to help schools in meeting their recruitment and supply needs, specifically the supply of maths and physics teachers</w:t>
      </w:r>
      <w:r w:rsidRPr="004221BA">
        <w:rPr>
          <w:rFonts w:cs="Arial"/>
          <w:b/>
          <w:sz w:val="24"/>
          <w:szCs w:val="24"/>
        </w:rPr>
        <w:t>.</w:t>
      </w:r>
    </w:p>
    <w:p w:rsidR="00296F22" w:rsidRPr="00A67C22" w:rsidRDefault="00296F22" w:rsidP="00296F22">
      <w:pPr>
        <w:pStyle w:val="Numbered"/>
        <w:textAlignment w:val="auto"/>
        <w:rPr>
          <w:rFonts w:cs="Times New Roman"/>
          <w:sz w:val="24"/>
          <w:szCs w:val="24"/>
        </w:rPr>
      </w:pPr>
      <w:r w:rsidRPr="00A67C22">
        <w:rPr>
          <w:rFonts w:cs="Times New Roman"/>
          <w:sz w:val="24"/>
          <w:szCs w:val="24"/>
        </w:rPr>
        <w:t xml:space="preserve">The </w:t>
      </w:r>
      <w:proofErr w:type="spellStart"/>
      <w:r w:rsidRPr="00A67C22">
        <w:rPr>
          <w:rFonts w:cs="Times New Roman"/>
          <w:sz w:val="24"/>
          <w:szCs w:val="24"/>
        </w:rPr>
        <w:t>DfE</w:t>
      </w:r>
      <w:proofErr w:type="spellEnd"/>
      <w:r w:rsidRPr="00A67C22">
        <w:rPr>
          <w:rFonts w:cs="Times New Roman"/>
          <w:sz w:val="24"/>
          <w:szCs w:val="24"/>
        </w:rPr>
        <w:t xml:space="preserve"> supports schools in retaining and recruiting the teachers needed to</w:t>
      </w:r>
      <w:r>
        <w:rPr>
          <w:rFonts w:cs="Times New Roman"/>
          <w:sz w:val="24"/>
          <w:szCs w:val="24"/>
        </w:rPr>
        <w:t xml:space="preserve"> deliver educational excellence. </w:t>
      </w:r>
      <w:r w:rsidRPr="00A67C22">
        <w:rPr>
          <w:rFonts w:cs="Times New Roman"/>
          <w:sz w:val="24"/>
          <w:szCs w:val="24"/>
        </w:rPr>
        <w:t xml:space="preserve"> </w:t>
      </w:r>
      <w:r>
        <w:rPr>
          <w:rFonts w:cs="Times New Roman"/>
          <w:sz w:val="24"/>
          <w:szCs w:val="24"/>
        </w:rPr>
        <w:t>I</w:t>
      </w:r>
      <w:r w:rsidRPr="00A67C22">
        <w:rPr>
          <w:rFonts w:cs="Times New Roman"/>
          <w:sz w:val="24"/>
          <w:szCs w:val="24"/>
        </w:rPr>
        <w:t>t recognises that the strengthening economy and growth in pupil numbers make the situation more challenging and that this is more acute in certain subjects and schools or areas of the country.</w:t>
      </w:r>
    </w:p>
    <w:p w:rsidR="00296F22" w:rsidRPr="00A67C22" w:rsidRDefault="00296F22" w:rsidP="00296F22">
      <w:pPr>
        <w:pStyle w:val="ListParagraph"/>
        <w:overflowPunct w:val="0"/>
        <w:autoSpaceDE w:val="0"/>
        <w:autoSpaceDN w:val="0"/>
        <w:ind w:left="0"/>
        <w:contextualSpacing/>
        <w:rPr>
          <w:rFonts w:ascii="Arial" w:hAnsi="Arial" w:cs="Arial"/>
          <w:sz w:val="24"/>
          <w:szCs w:val="24"/>
        </w:rPr>
      </w:pPr>
      <w:r w:rsidRPr="00A67C22">
        <w:rPr>
          <w:rFonts w:ascii="Arial" w:hAnsi="Arial" w:cs="Arial"/>
          <w:sz w:val="24"/>
          <w:szCs w:val="24"/>
          <w:lang w:eastAsia="en-GB"/>
        </w:rPr>
        <w:t xml:space="preserve">In March 2015, the government </w:t>
      </w:r>
      <w:hyperlink r:id="rId5" w:history="1">
        <w:r w:rsidRPr="00A67C22">
          <w:rPr>
            <w:rStyle w:val="Hyperlink"/>
            <w:rFonts w:ascii="Arial" w:hAnsi="Arial" w:cs="Arial"/>
            <w:sz w:val="24"/>
            <w:szCs w:val="24"/>
            <w:lang w:eastAsia="en-GB"/>
          </w:rPr>
          <w:t>announced</w:t>
        </w:r>
      </w:hyperlink>
      <w:r w:rsidRPr="00A67C22">
        <w:rPr>
          <w:rFonts w:ascii="Arial" w:hAnsi="Arial" w:cs="Arial"/>
          <w:sz w:val="24"/>
          <w:szCs w:val="24"/>
          <w:lang w:eastAsia="en-GB"/>
        </w:rPr>
        <w:t xml:space="preserve"> a major push to recruit more, and raise the status of, maths and physic</w:t>
      </w:r>
      <w:r>
        <w:rPr>
          <w:rFonts w:ascii="Arial" w:hAnsi="Arial" w:cs="Arial"/>
          <w:sz w:val="24"/>
          <w:szCs w:val="24"/>
          <w:lang w:eastAsia="en-GB"/>
        </w:rPr>
        <w:t>s</w:t>
      </w:r>
      <w:r w:rsidRPr="00A67C22">
        <w:rPr>
          <w:rFonts w:ascii="Arial" w:hAnsi="Arial" w:cs="Arial"/>
          <w:sz w:val="24"/>
          <w:szCs w:val="24"/>
          <w:lang w:eastAsia="en-GB"/>
        </w:rPr>
        <w:t xml:space="preserve"> teachers in England over the </w:t>
      </w:r>
      <w:r>
        <w:rPr>
          <w:rFonts w:ascii="Arial" w:hAnsi="Arial" w:cs="Arial"/>
          <w:sz w:val="24"/>
          <w:szCs w:val="24"/>
          <w:lang w:eastAsia="en-GB"/>
        </w:rPr>
        <w:t xml:space="preserve">period </w:t>
      </w:r>
      <w:r w:rsidRPr="00A67C22">
        <w:rPr>
          <w:rFonts w:ascii="Arial" w:hAnsi="Arial" w:cs="Arial"/>
          <w:sz w:val="24"/>
          <w:szCs w:val="24"/>
          <w:lang w:eastAsia="en-GB"/>
        </w:rPr>
        <w:t xml:space="preserve">2015/16 – 2019/20. </w:t>
      </w:r>
      <w:r w:rsidRPr="00A67C22">
        <w:rPr>
          <w:rFonts w:ascii="Arial" w:hAnsi="Arial" w:cs="Arial"/>
          <w:sz w:val="24"/>
          <w:szCs w:val="24"/>
        </w:rPr>
        <w:t>Whilst the vast majority of teachers by schools are recruited from</w:t>
      </w:r>
      <w:r>
        <w:rPr>
          <w:rFonts w:ascii="Arial" w:hAnsi="Arial" w:cs="Arial"/>
          <w:sz w:val="24"/>
          <w:szCs w:val="24"/>
        </w:rPr>
        <w:t xml:space="preserve"> England; the </w:t>
      </w:r>
      <w:proofErr w:type="spellStart"/>
      <w:r>
        <w:rPr>
          <w:rFonts w:ascii="Arial" w:hAnsi="Arial" w:cs="Arial"/>
          <w:sz w:val="24"/>
          <w:szCs w:val="24"/>
        </w:rPr>
        <w:t>DfE</w:t>
      </w:r>
      <w:proofErr w:type="spellEnd"/>
      <w:r>
        <w:rPr>
          <w:rFonts w:ascii="Arial" w:hAnsi="Arial" w:cs="Arial"/>
          <w:sz w:val="24"/>
          <w:szCs w:val="24"/>
        </w:rPr>
        <w:t xml:space="preserve"> recognises that</w:t>
      </w:r>
      <w:r w:rsidRPr="00A67C22">
        <w:rPr>
          <w:rFonts w:ascii="Arial" w:hAnsi="Arial" w:cs="Arial"/>
          <w:sz w:val="24"/>
          <w:szCs w:val="24"/>
        </w:rPr>
        <w:t xml:space="preserve"> schools have always been able to recruit teachers from overseas and the valuable contribution made by international</w:t>
      </w:r>
      <w:r>
        <w:rPr>
          <w:rFonts w:ascii="Arial" w:hAnsi="Arial" w:cs="Arial"/>
          <w:sz w:val="24"/>
          <w:szCs w:val="24"/>
        </w:rPr>
        <w:t>ly</w:t>
      </w:r>
      <w:r w:rsidRPr="00A67C22">
        <w:rPr>
          <w:rFonts w:ascii="Arial" w:hAnsi="Arial" w:cs="Arial"/>
          <w:sz w:val="24"/>
          <w:szCs w:val="24"/>
        </w:rPr>
        <w:t xml:space="preserve"> trained teachers</w:t>
      </w:r>
      <w:r>
        <w:rPr>
          <w:rFonts w:ascii="Arial" w:hAnsi="Arial" w:cs="Arial"/>
          <w:sz w:val="24"/>
          <w:szCs w:val="24"/>
        </w:rPr>
        <w:t>,</w:t>
      </w:r>
      <w:r w:rsidRPr="00A67C22">
        <w:rPr>
          <w:rFonts w:ascii="Arial" w:hAnsi="Arial" w:cs="Arial"/>
          <w:sz w:val="24"/>
          <w:szCs w:val="24"/>
        </w:rPr>
        <w:t xml:space="preserve"> particularly in shortage subjects.</w:t>
      </w:r>
    </w:p>
    <w:p w:rsidR="00296F22" w:rsidRPr="00E2173C" w:rsidRDefault="00296F22" w:rsidP="00296F22">
      <w:pPr>
        <w:spacing w:line="276" w:lineRule="auto"/>
        <w:rPr>
          <w:rFonts w:ascii="Arial" w:hAnsi="Arial" w:cs="Arial"/>
        </w:rPr>
      </w:pPr>
    </w:p>
    <w:p w:rsidR="00296F22" w:rsidRPr="00E2173C" w:rsidRDefault="00296F22" w:rsidP="00296F22">
      <w:pPr>
        <w:spacing w:line="276" w:lineRule="auto"/>
        <w:rPr>
          <w:rFonts w:ascii="Arial" w:hAnsi="Arial" w:cs="Arial"/>
        </w:rPr>
      </w:pPr>
      <w:r>
        <w:rPr>
          <w:rFonts w:ascii="Arial" w:hAnsi="Arial" w:cs="Arial"/>
        </w:rPr>
        <w:t>T</w:t>
      </w:r>
      <w:r w:rsidRPr="00E2173C">
        <w:rPr>
          <w:rFonts w:ascii="Arial" w:hAnsi="Arial" w:cs="Arial"/>
        </w:rPr>
        <w:t xml:space="preserve">he Department’s International Teacher Recruitment (IR) Strategy aims to support schools in recruiting qualified teachers in shortage subjects from overseas into English secondary schools, where schools choose to.  </w:t>
      </w:r>
      <w:r>
        <w:rPr>
          <w:rFonts w:ascii="Arial" w:hAnsi="Arial" w:cs="Arial"/>
        </w:rPr>
        <w:t xml:space="preserve">Key principles of the strategy: </w:t>
      </w:r>
    </w:p>
    <w:p w:rsidR="00296F22" w:rsidRPr="00457FF9" w:rsidRDefault="00296F22" w:rsidP="00296F22">
      <w:pPr>
        <w:pStyle w:val="ListParagraph"/>
        <w:numPr>
          <w:ilvl w:val="0"/>
          <w:numId w:val="2"/>
        </w:numPr>
        <w:spacing w:line="276" w:lineRule="auto"/>
        <w:rPr>
          <w:rFonts w:ascii="Arial" w:hAnsi="Arial" w:cs="Arial"/>
          <w:sz w:val="24"/>
          <w:szCs w:val="24"/>
        </w:rPr>
      </w:pPr>
      <w:r w:rsidRPr="003844A7">
        <w:rPr>
          <w:rFonts w:ascii="Arial" w:hAnsi="Arial" w:cs="Arial"/>
          <w:sz w:val="24"/>
          <w:szCs w:val="24"/>
        </w:rPr>
        <w:t xml:space="preserve">Provides the additional teachers required for targeted areas, over and above the level achieved through domestic recruitment. </w:t>
      </w:r>
    </w:p>
    <w:p w:rsidR="00296F22" w:rsidRPr="00457FF9" w:rsidRDefault="00296F22" w:rsidP="00296F22">
      <w:pPr>
        <w:pStyle w:val="ListParagraph"/>
        <w:numPr>
          <w:ilvl w:val="0"/>
          <w:numId w:val="2"/>
        </w:numPr>
        <w:spacing w:line="276" w:lineRule="auto"/>
        <w:contextualSpacing/>
        <w:rPr>
          <w:rFonts w:ascii="Arial" w:hAnsi="Arial" w:cs="Arial"/>
          <w:sz w:val="24"/>
          <w:szCs w:val="24"/>
        </w:rPr>
      </w:pPr>
      <w:r w:rsidRPr="00457FF9">
        <w:rPr>
          <w:rFonts w:ascii="Arial" w:hAnsi="Arial" w:cs="Arial"/>
          <w:sz w:val="24"/>
          <w:szCs w:val="24"/>
        </w:rPr>
        <w:t>Involves schools to help improve confidence in recruiting internally.</w:t>
      </w:r>
    </w:p>
    <w:p w:rsidR="00296F22" w:rsidRPr="00457FF9" w:rsidRDefault="00296F22" w:rsidP="00296F22">
      <w:pPr>
        <w:pStyle w:val="ListParagraph"/>
        <w:numPr>
          <w:ilvl w:val="0"/>
          <w:numId w:val="2"/>
        </w:numPr>
        <w:spacing w:line="276" w:lineRule="auto"/>
        <w:contextualSpacing/>
        <w:rPr>
          <w:rFonts w:ascii="Arial" w:hAnsi="Arial" w:cs="Arial"/>
          <w:sz w:val="24"/>
          <w:szCs w:val="24"/>
        </w:rPr>
      </w:pPr>
      <w:r w:rsidRPr="00457FF9">
        <w:rPr>
          <w:rFonts w:ascii="Arial" w:hAnsi="Arial" w:cs="Arial"/>
          <w:sz w:val="24"/>
          <w:szCs w:val="24"/>
        </w:rPr>
        <w:t>Focuses on countries with education standa</w:t>
      </w:r>
      <w:r>
        <w:rPr>
          <w:rFonts w:ascii="Arial" w:hAnsi="Arial" w:cs="Arial"/>
          <w:sz w:val="24"/>
          <w:szCs w:val="24"/>
        </w:rPr>
        <w:t>rds as high as the UK (PISA 2015</w:t>
      </w:r>
      <w:r w:rsidRPr="00457FF9">
        <w:rPr>
          <w:rFonts w:ascii="Arial" w:hAnsi="Arial" w:cs="Arial"/>
          <w:sz w:val="24"/>
          <w:szCs w:val="24"/>
        </w:rPr>
        <w:t xml:space="preserve"> and TIMSS 201</w:t>
      </w:r>
      <w:r>
        <w:rPr>
          <w:rFonts w:ascii="Arial" w:hAnsi="Arial" w:cs="Arial"/>
          <w:sz w:val="24"/>
          <w:szCs w:val="24"/>
        </w:rPr>
        <w:t>5</w:t>
      </w:r>
      <w:r w:rsidRPr="00457FF9">
        <w:rPr>
          <w:rFonts w:ascii="Arial" w:hAnsi="Arial" w:cs="Arial"/>
          <w:sz w:val="24"/>
          <w:szCs w:val="24"/>
        </w:rPr>
        <w:t>).</w:t>
      </w:r>
    </w:p>
    <w:p w:rsidR="00296F22" w:rsidRPr="003844A7" w:rsidRDefault="00296F22" w:rsidP="00296F22">
      <w:pPr>
        <w:pStyle w:val="ListParagraph"/>
        <w:numPr>
          <w:ilvl w:val="0"/>
          <w:numId w:val="2"/>
        </w:numPr>
        <w:spacing w:line="276" w:lineRule="auto"/>
        <w:contextualSpacing/>
        <w:rPr>
          <w:rFonts w:ascii="Arial" w:hAnsi="Arial" w:cs="Arial"/>
          <w:sz w:val="24"/>
          <w:szCs w:val="24"/>
        </w:rPr>
      </w:pPr>
      <w:r w:rsidRPr="003844A7">
        <w:rPr>
          <w:rFonts w:ascii="Arial" w:hAnsi="Arial" w:cs="Arial"/>
          <w:sz w:val="24"/>
          <w:szCs w:val="24"/>
        </w:rPr>
        <w:t xml:space="preserve">Where appropriate, supports the recruitment </w:t>
      </w:r>
      <w:r>
        <w:rPr>
          <w:rFonts w:ascii="Arial" w:hAnsi="Arial" w:cs="Arial"/>
          <w:sz w:val="24"/>
          <w:szCs w:val="24"/>
        </w:rPr>
        <w:t xml:space="preserve">and supply </w:t>
      </w:r>
      <w:r w:rsidRPr="003844A7">
        <w:rPr>
          <w:rFonts w:ascii="Arial" w:hAnsi="Arial" w:cs="Arial"/>
          <w:sz w:val="24"/>
          <w:szCs w:val="24"/>
        </w:rPr>
        <w:t>of teachers trained in countries where teaching qualifications are mutually recognised in the UK (QTS equivalent).</w:t>
      </w:r>
    </w:p>
    <w:p w:rsidR="00296F22" w:rsidRPr="003844A7" w:rsidRDefault="00296F22" w:rsidP="00296F22">
      <w:pPr>
        <w:pStyle w:val="ListParagraph"/>
        <w:numPr>
          <w:ilvl w:val="0"/>
          <w:numId w:val="2"/>
        </w:numPr>
        <w:spacing w:line="276" w:lineRule="auto"/>
        <w:contextualSpacing/>
        <w:rPr>
          <w:rFonts w:ascii="Arial" w:hAnsi="Arial" w:cs="Arial"/>
          <w:sz w:val="24"/>
          <w:szCs w:val="24"/>
        </w:rPr>
      </w:pPr>
      <w:r w:rsidRPr="003844A7">
        <w:rPr>
          <w:rFonts w:ascii="Arial" w:hAnsi="Arial" w:cs="Arial"/>
          <w:sz w:val="24"/>
          <w:szCs w:val="24"/>
        </w:rPr>
        <w:t>Delivers support packages in line with UK immigration policies.</w:t>
      </w:r>
    </w:p>
    <w:p w:rsidR="00296F22" w:rsidRPr="00E2173C" w:rsidRDefault="00296F22" w:rsidP="00296F22">
      <w:pPr>
        <w:spacing w:line="276" w:lineRule="auto"/>
        <w:ind w:left="720"/>
        <w:rPr>
          <w:rFonts w:ascii="Arial" w:hAnsi="Arial" w:cs="Arial"/>
        </w:rPr>
      </w:pPr>
    </w:p>
    <w:p w:rsidR="00296F22" w:rsidRDefault="00296F22" w:rsidP="00296F22">
      <w:pPr>
        <w:spacing w:before="45" w:after="45"/>
        <w:outlineLvl w:val="3"/>
        <w:rPr>
          <w:rFonts w:ascii="Arial" w:hAnsi="Arial"/>
          <w:lang w:eastAsia="en-US"/>
        </w:rPr>
      </w:pPr>
      <w:r>
        <w:rPr>
          <w:rFonts w:ascii="Arial" w:hAnsi="Arial"/>
          <w:lang w:eastAsia="en-US"/>
        </w:rPr>
        <w:t>NCTL is therefore seeking a national provider (or consortium) to:</w:t>
      </w:r>
    </w:p>
    <w:p w:rsidR="00296F22" w:rsidRDefault="00296F22" w:rsidP="00296F22">
      <w:pPr>
        <w:numPr>
          <w:ilvl w:val="0"/>
          <w:numId w:val="1"/>
        </w:numPr>
        <w:spacing w:before="45" w:after="45"/>
        <w:ind w:left="709" w:hanging="425"/>
        <w:outlineLvl w:val="3"/>
        <w:rPr>
          <w:rFonts w:ascii="Arial" w:hAnsi="Arial"/>
          <w:lang w:eastAsia="en-US"/>
        </w:rPr>
      </w:pPr>
      <w:r>
        <w:rPr>
          <w:rFonts w:ascii="Arial" w:hAnsi="Arial"/>
          <w:lang w:eastAsia="en-US"/>
        </w:rPr>
        <w:t>Successfully deliver the supply of 50 overseas qualified maths and physics teachers from countries with standards as high as our own.</w:t>
      </w:r>
    </w:p>
    <w:p w:rsidR="00296F22" w:rsidRDefault="00296F22" w:rsidP="00296F22">
      <w:pPr>
        <w:numPr>
          <w:ilvl w:val="0"/>
          <w:numId w:val="1"/>
        </w:numPr>
        <w:spacing w:before="45" w:after="45"/>
        <w:ind w:left="709" w:hanging="425"/>
        <w:outlineLvl w:val="3"/>
        <w:rPr>
          <w:rFonts w:ascii="Arial" w:hAnsi="Arial"/>
          <w:lang w:eastAsia="en-US"/>
        </w:rPr>
      </w:pPr>
      <w:r>
        <w:rPr>
          <w:rFonts w:ascii="Arial" w:hAnsi="Arial"/>
          <w:lang w:eastAsia="en-US"/>
        </w:rPr>
        <w:t>Source STEM Teachers internationally in one or more of the following key destinations</w:t>
      </w:r>
    </w:p>
    <w:p w:rsidR="00296F22" w:rsidRDefault="00296F22" w:rsidP="00296F22">
      <w:pPr>
        <w:numPr>
          <w:ilvl w:val="1"/>
          <w:numId w:val="1"/>
        </w:numPr>
        <w:spacing w:before="45" w:after="45"/>
        <w:outlineLvl w:val="3"/>
        <w:rPr>
          <w:rFonts w:ascii="Arial" w:hAnsi="Arial"/>
          <w:lang w:eastAsia="en-US"/>
        </w:rPr>
      </w:pPr>
      <w:r>
        <w:rPr>
          <w:rFonts w:ascii="Arial" w:hAnsi="Arial"/>
          <w:lang w:eastAsia="en-US"/>
        </w:rPr>
        <w:t>USA</w:t>
      </w:r>
    </w:p>
    <w:p w:rsidR="00296F22" w:rsidRDefault="00296F22" w:rsidP="00296F22">
      <w:pPr>
        <w:numPr>
          <w:ilvl w:val="1"/>
          <w:numId w:val="1"/>
        </w:numPr>
        <w:spacing w:before="45" w:after="45"/>
        <w:outlineLvl w:val="3"/>
        <w:rPr>
          <w:rFonts w:ascii="Arial" w:hAnsi="Arial"/>
          <w:lang w:eastAsia="en-US"/>
        </w:rPr>
      </w:pPr>
      <w:r>
        <w:rPr>
          <w:rFonts w:ascii="Arial" w:hAnsi="Arial"/>
          <w:lang w:eastAsia="en-US"/>
        </w:rPr>
        <w:t>EEA –subject to agreements</w:t>
      </w:r>
    </w:p>
    <w:p w:rsidR="00296F22" w:rsidRPr="00804EA0" w:rsidRDefault="00296F22" w:rsidP="00296F22">
      <w:pPr>
        <w:numPr>
          <w:ilvl w:val="0"/>
          <w:numId w:val="1"/>
        </w:numPr>
        <w:spacing w:before="45" w:after="45"/>
        <w:outlineLvl w:val="3"/>
        <w:rPr>
          <w:rFonts w:ascii="Arial" w:hAnsi="Arial"/>
          <w:lang w:eastAsia="en-US"/>
        </w:rPr>
      </w:pPr>
      <w:r>
        <w:rPr>
          <w:rFonts w:ascii="Arial" w:hAnsi="Arial"/>
          <w:lang w:eastAsia="en-US"/>
        </w:rPr>
        <w:t>P</w:t>
      </w:r>
      <w:r w:rsidRPr="00804EA0">
        <w:rPr>
          <w:rFonts w:ascii="Arial" w:hAnsi="Arial"/>
          <w:lang w:eastAsia="en-US"/>
        </w:rPr>
        <w:t xml:space="preserve">rovide applicants that meet </w:t>
      </w:r>
      <w:r>
        <w:rPr>
          <w:rFonts w:ascii="Arial" w:hAnsi="Arial"/>
          <w:lang w:eastAsia="en-US"/>
        </w:rPr>
        <w:t>specified</w:t>
      </w:r>
      <w:r w:rsidRPr="00804EA0">
        <w:rPr>
          <w:rFonts w:ascii="Arial" w:hAnsi="Arial"/>
          <w:lang w:eastAsia="en-US"/>
        </w:rPr>
        <w:t xml:space="preserve"> requirements for employment </w:t>
      </w:r>
      <w:r>
        <w:rPr>
          <w:rFonts w:ascii="Arial" w:hAnsi="Arial"/>
          <w:lang w:eastAsia="en-US"/>
        </w:rPr>
        <w:t>to state funded schools in England, for</w:t>
      </w:r>
      <w:r w:rsidRPr="00804EA0">
        <w:rPr>
          <w:rFonts w:ascii="Arial" w:hAnsi="Arial"/>
          <w:lang w:eastAsia="en-US"/>
        </w:rPr>
        <w:t xml:space="preserve"> specific subjects. </w:t>
      </w:r>
    </w:p>
    <w:p w:rsidR="00296F22" w:rsidRDefault="00296F22" w:rsidP="00296F22">
      <w:pPr>
        <w:numPr>
          <w:ilvl w:val="0"/>
          <w:numId w:val="1"/>
        </w:numPr>
        <w:spacing w:before="45" w:after="45"/>
        <w:outlineLvl w:val="3"/>
        <w:rPr>
          <w:rFonts w:ascii="Arial" w:hAnsi="Arial"/>
          <w:lang w:eastAsia="en-US"/>
        </w:rPr>
      </w:pPr>
      <w:r>
        <w:rPr>
          <w:rFonts w:ascii="Arial" w:hAnsi="Arial"/>
          <w:lang w:eastAsia="en-US"/>
        </w:rPr>
        <w:t>C</w:t>
      </w:r>
      <w:r w:rsidRPr="00804EA0">
        <w:rPr>
          <w:rFonts w:ascii="Arial" w:hAnsi="Arial"/>
          <w:lang w:eastAsia="en-US"/>
        </w:rPr>
        <w:t xml:space="preserve">ollaboratively work with </w:t>
      </w:r>
      <w:r>
        <w:rPr>
          <w:rFonts w:ascii="Arial" w:hAnsi="Arial"/>
          <w:lang w:eastAsia="en-US"/>
        </w:rPr>
        <w:t xml:space="preserve">agreed hiring </w:t>
      </w:r>
      <w:proofErr w:type="gramStart"/>
      <w:r>
        <w:rPr>
          <w:rFonts w:ascii="Arial" w:hAnsi="Arial"/>
          <w:lang w:eastAsia="en-US"/>
        </w:rPr>
        <w:t>schools</w:t>
      </w:r>
      <w:proofErr w:type="gramEnd"/>
      <w:r>
        <w:rPr>
          <w:rFonts w:ascii="Arial" w:hAnsi="Arial"/>
          <w:lang w:eastAsia="en-US"/>
        </w:rPr>
        <w:t>/school partnerships to agree minimum standards on candidate quality</w:t>
      </w:r>
      <w:r w:rsidRPr="00804EA0">
        <w:rPr>
          <w:rFonts w:ascii="Arial" w:hAnsi="Arial"/>
          <w:lang w:eastAsia="en-US"/>
        </w:rPr>
        <w:t xml:space="preserve"> to deliver successful applicants to post</w:t>
      </w:r>
      <w:r>
        <w:rPr>
          <w:rFonts w:ascii="Arial" w:hAnsi="Arial"/>
          <w:lang w:eastAsia="en-US"/>
        </w:rPr>
        <w:t xml:space="preserve"> ensuring schools are bought in to the process and play an active role in the supply process</w:t>
      </w:r>
      <w:r w:rsidRPr="00804EA0">
        <w:rPr>
          <w:rFonts w:ascii="Arial" w:hAnsi="Arial"/>
          <w:lang w:eastAsia="en-US"/>
        </w:rPr>
        <w:t>.</w:t>
      </w:r>
    </w:p>
    <w:p w:rsidR="00296F22" w:rsidRPr="00804EA0" w:rsidRDefault="00296F22" w:rsidP="00296F22">
      <w:pPr>
        <w:numPr>
          <w:ilvl w:val="0"/>
          <w:numId w:val="1"/>
        </w:numPr>
        <w:spacing w:before="45" w:after="45"/>
        <w:outlineLvl w:val="3"/>
        <w:rPr>
          <w:rFonts w:ascii="Arial" w:hAnsi="Arial"/>
          <w:lang w:eastAsia="en-US"/>
        </w:rPr>
      </w:pPr>
      <w:r>
        <w:rPr>
          <w:rFonts w:ascii="Arial" w:hAnsi="Arial"/>
          <w:lang w:eastAsia="en-US"/>
        </w:rPr>
        <w:lastRenderedPageBreak/>
        <w:t>Contribute to programme evaluation, s</w:t>
      </w:r>
      <w:r w:rsidRPr="00804EA0">
        <w:rPr>
          <w:rFonts w:ascii="Arial" w:hAnsi="Arial"/>
          <w:lang w:eastAsia="en-US"/>
        </w:rPr>
        <w:t>har</w:t>
      </w:r>
      <w:r>
        <w:rPr>
          <w:rFonts w:ascii="Arial" w:hAnsi="Arial"/>
          <w:lang w:eastAsia="en-US"/>
        </w:rPr>
        <w:t>ing</w:t>
      </w:r>
      <w:r w:rsidRPr="00804EA0">
        <w:rPr>
          <w:rFonts w:ascii="Arial" w:hAnsi="Arial"/>
          <w:lang w:eastAsia="en-US"/>
        </w:rPr>
        <w:t xml:space="preserve"> knowledge expertise of international recruitment</w:t>
      </w:r>
      <w:r>
        <w:rPr>
          <w:rFonts w:ascii="Arial" w:hAnsi="Arial"/>
          <w:lang w:eastAsia="en-US"/>
        </w:rPr>
        <w:t xml:space="preserve"> processes</w:t>
      </w:r>
      <w:r w:rsidRPr="00804EA0">
        <w:rPr>
          <w:rFonts w:ascii="Arial" w:hAnsi="Arial"/>
          <w:lang w:eastAsia="en-US"/>
        </w:rPr>
        <w:t xml:space="preserve"> </w:t>
      </w:r>
      <w:r>
        <w:rPr>
          <w:rFonts w:ascii="Arial" w:hAnsi="Arial"/>
          <w:lang w:eastAsia="en-US"/>
        </w:rPr>
        <w:t>with the evaluator and the school networks</w:t>
      </w:r>
      <w:r w:rsidRPr="00804EA0">
        <w:rPr>
          <w:rFonts w:ascii="Arial" w:hAnsi="Arial"/>
          <w:lang w:eastAsia="en-US"/>
        </w:rPr>
        <w:t>.</w:t>
      </w:r>
    </w:p>
    <w:p w:rsidR="00296F22" w:rsidRDefault="00296F22" w:rsidP="00296F22">
      <w:pPr>
        <w:spacing w:before="45" w:after="45"/>
        <w:outlineLvl w:val="3"/>
        <w:rPr>
          <w:rFonts w:ascii="Arial" w:hAnsi="Arial"/>
          <w:lang w:eastAsia="en-US"/>
        </w:rPr>
      </w:pPr>
    </w:p>
    <w:p w:rsidR="00296F22" w:rsidRDefault="00296F22" w:rsidP="00296F22">
      <w:pPr>
        <w:autoSpaceDE w:val="0"/>
        <w:autoSpaceDN w:val="0"/>
        <w:adjustRightInd w:val="0"/>
        <w:rPr>
          <w:rFonts w:ascii="Arial" w:hAnsi="Arial"/>
          <w:lang w:eastAsia="en-US"/>
        </w:rPr>
      </w:pPr>
      <w:r>
        <w:rPr>
          <w:rFonts w:ascii="Arial" w:hAnsi="Arial"/>
          <w:lang w:eastAsia="en-US"/>
        </w:rPr>
        <w:t xml:space="preserve">NCTL reserve the right to add or change requirements to the scope of the services during the contract life. Please note the contract requirements will be subject to available financial resources, supplier performance and flexibility to meet changing demands during the term of the contract and continued government support. </w:t>
      </w:r>
    </w:p>
    <w:p w:rsidR="00296F22" w:rsidRDefault="00296F22" w:rsidP="00296F22">
      <w:pPr>
        <w:autoSpaceDE w:val="0"/>
        <w:autoSpaceDN w:val="0"/>
        <w:adjustRightInd w:val="0"/>
        <w:rPr>
          <w:rFonts w:ascii="Arial" w:hAnsi="Arial"/>
          <w:lang w:eastAsia="en-US"/>
        </w:rPr>
      </w:pPr>
    </w:p>
    <w:p w:rsidR="00296F22" w:rsidRDefault="00296F22" w:rsidP="00296F22">
      <w:pPr>
        <w:autoSpaceDE w:val="0"/>
        <w:autoSpaceDN w:val="0"/>
        <w:adjustRightInd w:val="0"/>
        <w:rPr>
          <w:rFonts w:ascii="Arial" w:hAnsi="Arial"/>
          <w:lang w:eastAsia="en-US"/>
        </w:rPr>
      </w:pPr>
      <w:r>
        <w:rPr>
          <w:rFonts w:ascii="Arial" w:hAnsi="Arial" w:cs="Arial"/>
        </w:rPr>
        <w:t xml:space="preserve">The </w:t>
      </w:r>
      <w:r w:rsidRPr="00FC1C29">
        <w:rPr>
          <w:rFonts w:ascii="Arial" w:hAnsi="Arial" w:cs="Arial"/>
        </w:rPr>
        <w:t>initial focus will be on maths and physics teachers but there may be flexibility to increase the scope to cover other subjects that are challenging to recruit to – this would only be done on prior agreement between both parties and would be subject to a change control</w:t>
      </w:r>
      <w:r>
        <w:rPr>
          <w:rFonts w:ascii="Arial" w:hAnsi="Arial" w:cs="Arial"/>
        </w:rPr>
        <w:t>.</w:t>
      </w:r>
    </w:p>
    <w:p w:rsidR="00296F22" w:rsidRDefault="00296F22" w:rsidP="00296F22">
      <w:pPr>
        <w:autoSpaceDE w:val="0"/>
        <w:autoSpaceDN w:val="0"/>
        <w:adjustRightInd w:val="0"/>
        <w:rPr>
          <w:rFonts w:ascii="Arial" w:hAnsi="Arial"/>
          <w:lang w:eastAsia="en-US"/>
        </w:rPr>
      </w:pPr>
    </w:p>
    <w:p w:rsidR="00296F22" w:rsidRPr="00E926A9" w:rsidRDefault="00296F22" w:rsidP="00296F22">
      <w:pPr>
        <w:autoSpaceDE w:val="0"/>
        <w:autoSpaceDN w:val="0"/>
        <w:adjustRightInd w:val="0"/>
        <w:rPr>
          <w:rFonts w:ascii="Arial" w:hAnsi="Arial"/>
          <w:lang w:eastAsia="en-US"/>
        </w:rPr>
      </w:pPr>
      <w:r>
        <w:rPr>
          <w:rFonts w:ascii="Arial" w:hAnsi="Arial"/>
          <w:lang w:eastAsia="en-US"/>
        </w:rPr>
        <w:t xml:space="preserve">Bidders are asked to note that the NCTL may not proceed with the award of contract if the </w:t>
      </w:r>
      <w:proofErr w:type="spellStart"/>
      <w:r>
        <w:rPr>
          <w:rFonts w:ascii="Arial" w:hAnsi="Arial"/>
          <w:lang w:eastAsia="en-US"/>
        </w:rPr>
        <w:t>DfE</w:t>
      </w:r>
      <w:proofErr w:type="spellEnd"/>
      <w:r>
        <w:rPr>
          <w:rFonts w:ascii="Arial" w:hAnsi="Arial"/>
          <w:lang w:eastAsia="en-US"/>
        </w:rPr>
        <w:t xml:space="preserve"> can provide an in house solution within the tender stage.</w:t>
      </w:r>
    </w:p>
    <w:p w:rsidR="00296F22" w:rsidRDefault="00296F22"/>
    <w:p w:rsidR="00F673AD" w:rsidRPr="00F455F4" w:rsidRDefault="00F673AD" w:rsidP="00F673AD">
      <w:pPr>
        <w:pStyle w:val="NormalWeb"/>
      </w:pPr>
      <w:r w:rsidRPr="00F673AD">
        <w:t>The anticipated total maximum contract value for this service is £120k - £300k (exclusive of VAT). VAT (where applicable) will be at the prevailing rate.</w:t>
      </w:r>
      <w:r>
        <w:t xml:space="preserve"> </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t>The estimated start date for the contract is 17 February 2017 for 12 months.  Work is expected to be concluded by 01 September 2017. NCTL reserves the right in its absolute discretion to extend the contract for a further 12 months. This decision will be subject to satisfactory contractor performance, Government support and funding.</w:t>
      </w:r>
    </w:p>
    <w:p w:rsidR="00F673AD" w:rsidRPr="00F673AD" w:rsidRDefault="00F673AD" w:rsidP="00F673AD">
      <w:pPr>
        <w:autoSpaceDE w:val="0"/>
        <w:autoSpaceDN w:val="0"/>
        <w:adjustRightInd w:val="0"/>
        <w:rPr>
          <w:rFonts w:ascii="Arial" w:hAnsi="Arial" w:cs="Arial"/>
        </w:rPr>
      </w:pPr>
      <w:r w:rsidRPr="00F673AD">
        <w:rPr>
          <w:rFonts w:ascii="Arial" w:hAnsi="Arial" w:cs="Arial"/>
        </w:rPr>
        <w:t>The Contracting Authority/Department reserves the right to terminate the contract should funding be withdrawn, changed or there is a significant change in government policy relating to the delivery of the programme and outputs required as part of this contract, by giving 3 months' notice.</w:t>
      </w:r>
    </w:p>
    <w:p w:rsidR="00F673AD" w:rsidRDefault="00F673AD"/>
    <w:p w:rsidR="00F673AD" w:rsidRPr="00F673AD" w:rsidRDefault="00F673AD">
      <w:pPr>
        <w:rPr>
          <w:rFonts w:ascii="Arial" w:hAnsi="Arial" w:cs="Arial"/>
          <w:b/>
        </w:rPr>
      </w:pPr>
      <w:r w:rsidRPr="00F673AD">
        <w:rPr>
          <w:rFonts w:ascii="Arial" w:hAnsi="Arial" w:cs="Arial"/>
          <w:b/>
        </w:rPr>
        <w:t>Supplier Web</w:t>
      </w:r>
      <w:r>
        <w:rPr>
          <w:rFonts w:ascii="Arial" w:hAnsi="Arial" w:cs="Arial"/>
          <w:b/>
        </w:rPr>
        <w:t>E</w:t>
      </w:r>
      <w:r w:rsidRPr="00F673AD">
        <w:rPr>
          <w:rFonts w:ascii="Arial" w:hAnsi="Arial" w:cs="Arial"/>
          <w:b/>
        </w:rPr>
        <w:t>x event</w:t>
      </w:r>
    </w:p>
    <w:p w:rsidR="00F673AD" w:rsidRDefault="00F673AD"/>
    <w:p w:rsidR="00F673AD" w:rsidRPr="00524FBB" w:rsidRDefault="00F673AD" w:rsidP="00F673AD">
      <w:pPr>
        <w:spacing w:before="30" w:line="288" w:lineRule="atLeast"/>
        <w:rPr>
          <w:rFonts w:ascii="Arial" w:hAnsi="Arial" w:cs="Arial"/>
        </w:rPr>
      </w:pPr>
      <w:r w:rsidRPr="008C79DD">
        <w:rPr>
          <w:rFonts w:ascii="Arial" w:hAnsi="Arial" w:cs="Arial"/>
        </w:rPr>
        <w:t>NCTL are holding a supplier WebEx event on 05 January 2017.</w:t>
      </w:r>
    </w:p>
    <w:p w:rsidR="00F673AD" w:rsidRDefault="00F673AD" w:rsidP="00F673AD">
      <w:pPr>
        <w:spacing w:before="30" w:line="288" w:lineRule="atLeast"/>
        <w:rPr>
          <w:rFonts w:ascii="Arial" w:hAnsi="Arial" w:cs="Arial"/>
        </w:rPr>
      </w:pPr>
      <w:r w:rsidRPr="00524FBB">
        <w:rPr>
          <w:rFonts w:ascii="Arial" w:hAnsi="Arial" w:cs="Arial"/>
        </w:rPr>
        <w:t xml:space="preserve">This event will provide the opportunity for interested organisations to gain a better understanding of the </w:t>
      </w:r>
      <w:r>
        <w:rPr>
          <w:rFonts w:ascii="Arial" w:hAnsi="Arial" w:cs="Arial"/>
        </w:rPr>
        <w:t xml:space="preserve">requirement </w:t>
      </w:r>
      <w:r w:rsidRPr="00524FBB">
        <w:rPr>
          <w:rFonts w:ascii="Arial" w:hAnsi="Arial" w:cs="Arial"/>
        </w:rPr>
        <w:t>and the indicative timelines.</w:t>
      </w:r>
    </w:p>
    <w:p w:rsidR="00F673AD" w:rsidRPr="00524FBB" w:rsidRDefault="00F673AD" w:rsidP="00F673AD">
      <w:pPr>
        <w:spacing w:before="30" w:line="288" w:lineRule="atLeast"/>
        <w:rPr>
          <w:rFonts w:ascii="Arial" w:hAnsi="Arial" w:cs="Arial"/>
        </w:rPr>
      </w:pPr>
    </w:p>
    <w:p w:rsidR="00F673AD" w:rsidRDefault="00F673AD" w:rsidP="00F673AD">
      <w:pPr>
        <w:autoSpaceDE w:val="0"/>
        <w:autoSpaceDN w:val="0"/>
        <w:adjustRightInd w:val="0"/>
        <w:rPr>
          <w:rFonts w:ascii="Arial" w:hAnsi="Arial" w:cs="Arial"/>
        </w:rPr>
      </w:pPr>
      <w:r w:rsidRPr="00D924DB">
        <w:rPr>
          <w:rFonts w:ascii="Arial" w:hAnsi="Arial" w:cs="Arial"/>
        </w:rPr>
        <w:t xml:space="preserve">To register your interest in the supplier WebEx, please email </w:t>
      </w:r>
      <w:hyperlink r:id="rId6" w:history="1">
        <w:r w:rsidRPr="00583328">
          <w:rPr>
            <w:rStyle w:val="Hyperlink"/>
            <w:rFonts w:ascii="Arial" w:hAnsi="Arial" w:cs="Arial"/>
          </w:rPr>
          <w:t>International.TEACHERRECRUITMENT@education</w:t>
        </w:r>
        <w:r w:rsidRPr="00BB4D74">
          <w:rPr>
            <w:rStyle w:val="Hyperlink"/>
            <w:rFonts w:ascii="Arial" w:hAnsi="Arial" w:cs="Arial"/>
          </w:rPr>
          <w:t>.gov.uk</w:t>
        </w:r>
      </w:hyperlink>
      <w:r w:rsidRPr="00D924DB">
        <w:rPr>
          <w:rFonts w:ascii="Arial" w:hAnsi="Arial" w:cs="Arial"/>
        </w:rPr>
        <w:t xml:space="preserve"> and we will provide further details. Please note that this does not equate to a formal expression of interest in any future procurement activity. </w:t>
      </w:r>
    </w:p>
    <w:p w:rsidR="00F673AD" w:rsidRPr="00524FBB" w:rsidRDefault="00F673AD" w:rsidP="00F673AD">
      <w:pPr>
        <w:spacing w:before="30" w:line="288" w:lineRule="atLeast"/>
        <w:rPr>
          <w:rFonts w:ascii="Arial" w:hAnsi="Arial" w:cs="Arial"/>
        </w:rPr>
      </w:pPr>
    </w:p>
    <w:p w:rsidR="00F673AD" w:rsidRPr="00524FBB" w:rsidRDefault="00F673AD" w:rsidP="00F673AD">
      <w:pPr>
        <w:spacing w:before="30" w:line="288" w:lineRule="atLeast"/>
        <w:rPr>
          <w:rFonts w:ascii="Arial" w:hAnsi="Arial" w:cs="Arial"/>
        </w:rPr>
      </w:pPr>
      <w:r w:rsidRPr="00524FBB">
        <w:rPr>
          <w:rFonts w:ascii="Arial" w:hAnsi="Arial" w:cs="Arial"/>
        </w:rPr>
        <w:t>Once the host approves your request, you will receive a confirmation e-mail with instructions for joining the meeting.</w:t>
      </w:r>
    </w:p>
    <w:p w:rsidR="00F673AD" w:rsidRDefault="00F673AD" w:rsidP="00F673AD">
      <w:pPr>
        <w:spacing w:before="100" w:beforeAutospacing="1" w:after="100" w:afterAutospacing="1"/>
        <w:rPr>
          <w:rFonts w:ascii="Arial" w:hAnsi="Arial" w:cs="Arial"/>
        </w:rPr>
      </w:pPr>
      <w:r>
        <w:rPr>
          <w:rFonts w:ascii="Arial" w:hAnsi="Arial" w:cs="Arial"/>
          <w:b/>
        </w:rPr>
        <w:t>Additional Information</w:t>
      </w:r>
    </w:p>
    <w:p w:rsidR="00F673AD" w:rsidRPr="00F673AD" w:rsidRDefault="00F673AD" w:rsidP="00F673AD">
      <w:pPr>
        <w:autoSpaceDE w:val="0"/>
        <w:autoSpaceDN w:val="0"/>
        <w:adjustRightInd w:val="0"/>
        <w:rPr>
          <w:rFonts w:ascii="Arial" w:hAnsi="Arial" w:cs="Arial"/>
        </w:rPr>
      </w:pPr>
      <w:r w:rsidRPr="00F673AD">
        <w:rPr>
          <w:rFonts w:ascii="Arial" w:hAnsi="Arial" w:cs="Arial"/>
        </w:rPr>
        <w:t>The Terms and Conditions and the evaluation criteria, available through REDIMO2, set out all conditions relating to this contract.</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lastRenderedPageBreak/>
        <w:t>Parent company guarantees may be a requirement for this contract. Performance bonds or deposits may be required in appropriate circumstances.</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t>The final contract will be awarded on the basis of the most economically advantageous tender.</w:t>
      </w:r>
    </w:p>
    <w:p w:rsidR="00F673AD" w:rsidRPr="00F673AD" w:rsidRDefault="00F673AD" w:rsidP="00F673AD">
      <w:pPr>
        <w:autoSpaceDE w:val="0"/>
        <w:autoSpaceDN w:val="0"/>
        <w:adjustRightInd w:val="0"/>
        <w:rPr>
          <w:rFonts w:ascii="Arial" w:hAnsi="Arial" w:cs="Arial"/>
        </w:rPr>
      </w:pPr>
      <w:r w:rsidRPr="00F673AD">
        <w:rPr>
          <w:rFonts w:ascii="Arial" w:hAnsi="Arial" w:cs="Arial"/>
        </w:rPr>
        <w:t>In the event that a consortia bid is successful the Authority will anticipate the creation of an appropriate legal vehicle/SPV to provide satisfaction on capacity.</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If the potential supplier bidding for the requirement is part of a consortium joint venture or SPV, the Authority will require full details of the consortium joint venture or SPV.</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Potential suppliers should provide details of the actual or proposed percentage shareholding of the constituent members within the consortium in a separate attachment. If a consortium is not proposing to form a corporate entity, full details of alternative proposed arrangements should be provided in the attachment. Please note that NCTL reserves the right to require a successful consortium to form a single legal entity once they have been awarded the contract, in accordance with regulation 19 of the Public Contract Regulations 2015.</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The Authority recognises that arrangements in relation to consortia may (within limits) be subject to future change. Potential consortia should therefore respond in the light of the arrangements as currently envisaged. Potential consortia are reminded that any future proposed change in relation to consortia must be notified to the Authority so that it can make a further assessment by applying the selection criteria to the new information provided.</w:t>
      </w:r>
    </w:p>
    <w:p w:rsidR="00F673AD" w:rsidRDefault="00F673AD" w:rsidP="00F673AD">
      <w:pPr>
        <w:autoSpaceDE w:val="0"/>
        <w:autoSpaceDN w:val="0"/>
        <w:adjustRightInd w:val="0"/>
        <w:rPr>
          <w:rFonts w:ascii="Arial" w:hAnsi="Arial" w:cs="Arial"/>
        </w:rPr>
      </w:pPr>
      <w:r w:rsidRPr="00F673AD">
        <w:rPr>
          <w:rFonts w:ascii="Arial" w:hAnsi="Arial" w:cs="Arial"/>
        </w:rPr>
        <w:t>If an SPV formed by a single organisation to separate liabilities from the parent company, then NCTL would require a parent company guarantee.</w:t>
      </w:r>
    </w:p>
    <w:p w:rsidR="00F673AD" w:rsidRDefault="00F673AD" w:rsidP="00F673AD">
      <w:pPr>
        <w:autoSpaceDE w:val="0"/>
        <w:autoSpaceDN w:val="0"/>
        <w:adjustRightInd w:val="0"/>
        <w:rPr>
          <w:rFonts w:ascii="Arial" w:hAnsi="Arial" w:cs="Arial"/>
        </w:rPr>
      </w:pPr>
    </w:p>
    <w:p w:rsidR="00F673AD" w:rsidRDefault="00F673AD" w:rsidP="00F673AD">
      <w:pPr>
        <w:spacing w:before="30" w:line="288" w:lineRule="atLeast"/>
        <w:rPr>
          <w:rFonts w:ascii="Arial" w:hAnsi="Arial" w:cs="Arial"/>
        </w:rPr>
      </w:pPr>
      <w:r>
        <w:rPr>
          <w:rFonts w:ascii="Arial" w:hAnsi="Arial" w:cs="Arial"/>
        </w:rPr>
        <w:t>All bid</w:t>
      </w:r>
      <w:r w:rsidRPr="00524FBB">
        <w:rPr>
          <w:rFonts w:ascii="Arial" w:hAnsi="Arial" w:cs="Arial"/>
        </w:rPr>
        <w:t xml:space="preserve"> documentation will be made available from REDIMO</w:t>
      </w:r>
      <w:r>
        <w:rPr>
          <w:rFonts w:ascii="Arial" w:hAnsi="Arial" w:cs="Arial"/>
        </w:rPr>
        <w:t>2</w:t>
      </w:r>
      <w:r w:rsidRPr="00524FBB">
        <w:rPr>
          <w:rFonts w:ascii="Arial" w:hAnsi="Arial" w:cs="Arial"/>
        </w:rPr>
        <w:t xml:space="preserve"> and Bidders should ensure that they have read all documentation prior to submitting a response.</w:t>
      </w:r>
    </w:p>
    <w:p w:rsidR="00F673AD" w:rsidRPr="00524FBB" w:rsidRDefault="00F673AD" w:rsidP="00F673AD">
      <w:pPr>
        <w:spacing w:before="30" w:line="288" w:lineRule="atLeast"/>
        <w:rPr>
          <w:rFonts w:ascii="Arial" w:hAnsi="Arial" w:cs="Arial"/>
        </w:rPr>
      </w:pPr>
    </w:p>
    <w:p w:rsidR="00F673AD" w:rsidRDefault="00F673AD" w:rsidP="00F673AD">
      <w:pPr>
        <w:spacing w:before="30" w:line="288" w:lineRule="atLeast"/>
        <w:rPr>
          <w:rFonts w:ascii="Arial" w:hAnsi="Arial" w:cs="Arial"/>
        </w:rPr>
      </w:pPr>
      <w:r w:rsidRPr="00524FBB">
        <w:rPr>
          <w:rFonts w:ascii="Arial" w:hAnsi="Arial" w:cs="Arial"/>
        </w:rPr>
        <w:t>All bidders will be required to sign a Non-Disclosure Agreement before key documents can be released via REDIMO</w:t>
      </w:r>
      <w:r>
        <w:rPr>
          <w:rFonts w:ascii="Arial" w:hAnsi="Arial" w:cs="Arial"/>
        </w:rPr>
        <w:t>2</w:t>
      </w:r>
      <w:r w:rsidRPr="00524FBB">
        <w:rPr>
          <w:rFonts w:ascii="Arial" w:hAnsi="Arial" w:cs="Arial"/>
        </w:rPr>
        <w:t>.</w:t>
      </w:r>
    </w:p>
    <w:p w:rsidR="00F673AD" w:rsidRPr="00524FBB" w:rsidRDefault="00F673AD" w:rsidP="00F673AD">
      <w:pPr>
        <w:spacing w:before="30" w:line="288" w:lineRule="atLeast"/>
        <w:rPr>
          <w:rFonts w:ascii="Arial" w:hAnsi="Arial" w:cs="Arial"/>
        </w:rPr>
      </w:pPr>
    </w:p>
    <w:p w:rsidR="00F673AD" w:rsidRPr="00A43DA2" w:rsidRDefault="00F673AD" w:rsidP="00F673AD">
      <w:pPr>
        <w:autoSpaceDE w:val="0"/>
        <w:autoSpaceDN w:val="0"/>
        <w:adjustRightInd w:val="0"/>
        <w:rPr>
          <w:rFonts w:ascii="Arial" w:hAnsi="Arial" w:cs="Arial"/>
          <w:b/>
        </w:rPr>
      </w:pPr>
      <w:r w:rsidRPr="00524FBB">
        <w:rPr>
          <w:rFonts w:ascii="Arial" w:hAnsi="Arial" w:cs="Arial"/>
        </w:rPr>
        <w:t>Where appropriate, the successful bidder will be required to deliver a Deed of Guarantee at the same time as the execution of the Agreement.</w:t>
      </w:r>
    </w:p>
    <w:p w:rsidR="00F673AD" w:rsidRDefault="00F673AD" w:rsidP="00F673AD">
      <w:pPr>
        <w:autoSpaceDE w:val="0"/>
        <w:autoSpaceDN w:val="0"/>
        <w:adjustRightInd w:val="0"/>
        <w:rPr>
          <w:rFonts w:ascii="Arial" w:hAnsi="Arial" w:cs="Arial"/>
        </w:rPr>
      </w:pPr>
    </w:p>
    <w:p w:rsidR="00F673AD" w:rsidRDefault="00F673AD" w:rsidP="00F673AD">
      <w:pPr>
        <w:autoSpaceDE w:val="0"/>
        <w:autoSpaceDN w:val="0"/>
        <w:adjustRightInd w:val="0"/>
        <w:rPr>
          <w:rFonts w:ascii="Arial" w:hAnsi="Arial" w:cs="Arial"/>
        </w:rPr>
      </w:pPr>
      <w:r w:rsidRPr="00271F36">
        <w:rPr>
          <w:rFonts w:ascii="Arial" w:hAnsi="Arial" w:cs="Arial"/>
        </w:rPr>
        <w:t>Details of the evaluation app</w:t>
      </w:r>
      <w:r>
        <w:rPr>
          <w:rFonts w:ascii="Arial" w:hAnsi="Arial" w:cs="Arial"/>
        </w:rPr>
        <w:t xml:space="preserve">roach are set out </w:t>
      </w:r>
      <w:r w:rsidRPr="00271F36">
        <w:rPr>
          <w:rFonts w:ascii="Arial" w:hAnsi="Arial" w:cs="Arial"/>
        </w:rPr>
        <w:t>in the Invitation to Bid documentation.</w:t>
      </w:r>
    </w:p>
    <w:p w:rsidR="00F673AD" w:rsidRDefault="00F673AD" w:rsidP="00F673AD">
      <w:pPr>
        <w:spacing w:before="100" w:beforeAutospacing="1" w:after="100" w:afterAutospacing="1"/>
        <w:rPr>
          <w:rFonts w:ascii="Arial" w:hAnsi="Arial" w:cs="Arial"/>
        </w:rPr>
      </w:pPr>
    </w:p>
    <w:p w:rsidR="00F673AD" w:rsidRPr="00524FBB" w:rsidRDefault="00F673AD" w:rsidP="00F673AD">
      <w:pPr>
        <w:spacing w:before="30" w:line="288" w:lineRule="atLeast"/>
        <w:rPr>
          <w:rFonts w:ascii="Arial" w:hAnsi="Arial" w:cs="Arial"/>
        </w:rPr>
      </w:pPr>
      <w:r w:rsidRPr="00524FBB">
        <w:rPr>
          <w:rFonts w:ascii="Arial" w:hAnsi="Arial" w:cs="Arial"/>
        </w:rPr>
        <w:t xml:space="preserve">Indicative </w:t>
      </w:r>
      <w:r>
        <w:rPr>
          <w:rFonts w:ascii="Arial" w:hAnsi="Arial" w:cs="Arial"/>
        </w:rPr>
        <w:t>milestones</w:t>
      </w:r>
      <w:r w:rsidRPr="00524FBB">
        <w:rPr>
          <w:rFonts w:ascii="Arial" w:hAnsi="Arial" w:cs="Arial"/>
        </w:rPr>
        <w:t xml:space="preserve"> for this procurement activity:</w:t>
      </w:r>
    </w:p>
    <w:p w:rsidR="00F673AD" w:rsidRPr="00524FBB" w:rsidRDefault="00F673AD" w:rsidP="00F673AD">
      <w:pPr>
        <w:numPr>
          <w:ilvl w:val="0"/>
          <w:numId w:val="4"/>
        </w:numPr>
        <w:spacing w:before="30" w:line="288" w:lineRule="atLeast"/>
        <w:rPr>
          <w:rFonts w:ascii="Arial" w:hAnsi="Arial" w:cs="Arial"/>
        </w:rPr>
      </w:pPr>
      <w:r>
        <w:rPr>
          <w:rFonts w:ascii="Arial" w:hAnsi="Arial" w:cs="Arial"/>
        </w:rPr>
        <w:t>16 December 2016</w:t>
      </w:r>
      <w:r w:rsidRPr="00524FBB">
        <w:rPr>
          <w:rFonts w:ascii="Arial" w:hAnsi="Arial" w:cs="Arial"/>
        </w:rPr>
        <w:t xml:space="preserve"> — issue of invitation to tender via REDIMO</w:t>
      </w:r>
      <w:r>
        <w:rPr>
          <w:rFonts w:ascii="Arial" w:hAnsi="Arial" w:cs="Arial"/>
        </w:rPr>
        <w:t>2</w:t>
      </w:r>
      <w:r w:rsidRPr="00524FBB">
        <w:rPr>
          <w:rFonts w:ascii="Arial" w:hAnsi="Arial" w:cs="Arial"/>
        </w:rPr>
        <w:t>;</w:t>
      </w:r>
    </w:p>
    <w:p w:rsidR="00F673AD" w:rsidRPr="00524FBB" w:rsidRDefault="00F673AD" w:rsidP="00F673AD">
      <w:pPr>
        <w:numPr>
          <w:ilvl w:val="0"/>
          <w:numId w:val="3"/>
        </w:numPr>
        <w:spacing w:before="30" w:line="288" w:lineRule="atLeast"/>
        <w:rPr>
          <w:rFonts w:ascii="Arial" w:hAnsi="Arial" w:cs="Arial"/>
        </w:rPr>
      </w:pPr>
      <w:r>
        <w:rPr>
          <w:rFonts w:ascii="Arial" w:hAnsi="Arial" w:cs="Arial"/>
        </w:rPr>
        <w:t>13 January 2017, 5pm</w:t>
      </w:r>
      <w:r w:rsidRPr="00524FBB">
        <w:rPr>
          <w:rFonts w:ascii="Arial" w:hAnsi="Arial" w:cs="Arial"/>
        </w:rPr>
        <w:t>— deadline date for bids;</w:t>
      </w:r>
    </w:p>
    <w:p w:rsidR="00F673AD" w:rsidRDefault="00F673AD" w:rsidP="00F673AD">
      <w:pPr>
        <w:numPr>
          <w:ilvl w:val="0"/>
          <w:numId w:val="3"/>
        </w:numPr>
        <w:spacing w:before="30" w:line="288" w:lineRule="atLeast"/>
        <w:rPr>
          <w:rFonts w:ascii="Arial" w:hAnsi="Arial" w:cs="Arial"/>
        </w:rPr>
      </w:pPr>
      <w:r>
        <w:rPr>
          <w:rFonts w:ascii="Arial" w:hAnsi="Arial" w:cs="Arial"/>
        </w:rPr>
        <w:t>17</w:t>
      </w:r>
      <w:r>
        <w:rPr>
          <w:rFonts w:ascii="Arial" w:hAnsi="Arial" w:cs="Arial"/>
          <w:vertAlign w:val="superscript"/>
        </w:rPr>
        <w:t xml:space="preserve"> </w:t>
      </w:r>
      <w:r>
        <w:rPr>
          <w:rFonts w:ascii="Arial" w:hAnsi="Arial" w:cs="Arial"/>
        </w:rPr>
        <w:t xml:space="preserve">February 2017 </w:t>
      </w:r>
      <w:r w:rsidRPr="00524FBB">
        <w:rPr>
          <w:rFonts w:ascii="Arial" w:hAnsi="Arial" w:cs="Arial"/>
        </w:rPr>
        <w:t xml:space="preserve">— indicative contract start </w:t>
      </w:r>
    </w:p>
    <w:p w:rsidR="00F673AD" w:rsidRDefault="00F673AD" w:rsidP="00F673AD">
      <w:pPr>
        <w:autoSpaceDE w:val="0"/>
        <w:autoSpaceDN w:val="0"/>
        <w:adjustRightInd w:val="0"/>
        <w:rPr>
          <w:rFonts w:ascii="Arial" w:hAnsi="Arial" w:cs="Arial"/>
        </w:rPr>
      </w:pPr>
    </w:p>
    <w:p w:rsidR="00F673AD" w:rsidRDefault="00F673AD" w:rsidP="00F673AD">
      <w:pPr>
        <w:autoSpaceDE w:val="0"/>
        <w:autoSpaceDN w:val="0"/>
        <w:adjustRightInd w:val="0"/>
        <w:rPr>
          <w:rFonts w:ascii="Arial" w:hAnsi="Arial" w:cs="Arial"/>
        </w:rPr>
      </w:pPr>
      <w:r w:rsidRPr="00E41785">
        <w:rPr>
          <w:rFonts w:ascii="Arial" w:hAnsi="Arial" w:cs="Arial"/>
        </w:rPr>
        <w:lastRenderedPageBreak/>
        <w:t xml:space="preserve">The invitation to bid will be launched and managed through the NCTL e-procurement system, REDIMO2. Bidders who are not already registered on REDIMO2, will need to register their company details on the NCTL e-procurement portal in order to access this tender opportunity. Information about how to register is available at </w:t>
      </w:r>
    </w:p>
    <w:p w:rsidR="00F673AD" w:rsidRDefault="00F673AD" w:rsidP="00F673AD">
      <w:pPr>
        <w:spacing w:before="100" w:beforeAutospacing="1" w:after="100" w:afterAutospacing="1"/>
        <w:rPr>
          <w:rFonts w:ascii="Arial" w:hAnsi="Arial" w:cs="Arial"/>
        </w:rPr>
      </w:pPr>
      <w:hyperlink r:id="rId7" w:history="1">
        <w:r w:rsidRPr="00E41785">
          <w:rPr>
            <w:rFonts w:ascii="Arial" w:hAnsi="Arial" w:cs="Arial"/>
            <w:color w:val="0000FF"/>
            <w:u w:val="single"/>
          </w:rPr>
          <w:t>Https://supplierlive.proactisp2p.</w:t>
        </w:r>
        <w:r w:rsidRPr="00E41785">
          <w:rPr>
            <w:rFonts w:ascii="Arial" w:hAnsi="Arial" w:cs="Arial"/>
            <w:color w:val="0000FF"/>
            <w:u w:val="single"/>
          </w:rPr>
          <w:t>c</w:t>
        </w:r>
        <w:r w:rsidRPr="00E41785">
          <w:rPr>
            <w:rFonts w:ascii="Arial" w:hAnsi="Arial" w:cs="Arial"/>
            <w:color w:val="0000FF"/>
            <w:u w:val="single"/>
          </w:rPr>
          <w:t>om/</w:t>
        </w:r>
        <w:r w:rsidRPr="00E41785">
          <w:rPr>
            <w:rFonts w:ascii="Arial" w:hAnsi="Arial" w:cs="Arial"/>
            <w:color w:val="0000FF"/>
            <w:u w:val="single"/>
          </w:rPr>
          <w:t>a</w:t>
        </w:r>
        <w:r w:rsidRPr="00E41785">
          <w:rPr>
            <w:rFonts w:ascii="Arial" w:hAnsi="Arial" w:cs="Arial"/>
            <w:color w:val="0000FF"/>
            <w:u w:val="single"/>
          </w:rPr>
          <w:t>ccount/login/?</w:t>
        </w:r>
        <w:r w:rsidRPr="00E41785">
          <w:rPr>
            <w:rFonts w:ascii="Arial" w:hAnsi="Arial" w:cs="Arial"/>
            <w:color w:val="0000FF"/>
            <w:u w:val="single"/>
          </w:rPr>
          <w:t>c</w:t>
        </w:r>
        <w:r w:rsidRPr="00E41785">
          <w:rPr>
            <w:rFonts w:ascii="Arial" w:hAnsi="Arial" w:cs="Arial"/>
            <w:color w:val="0000FF"/>
            <w:u w:val="single"/>
          </w:rPr>
          <w:t>id=DFE</w:t>
        </w:r>
      </w:hyperlink>
    </w:p>
    <w:p w:rsidR="00F673AD" w:rsidRPr="00A43DA2" w:rsidRDefault="00F673AD" w:rsidP="00F673AD">
      <w:pPr>
        <w:spacing w:before="100" w:beforeAutospacing="1" w:after="100" w:afterAutospacing="1"/>
        <w:rPr>
          <w:rFonts w:ascii="Arial" w:hAnsi="Arial" w:cs="Arial"/>
          <w:vanish/>
        </w:rPr>
      </w:pPr>
      <w:bookmarkStart w:id="0" w:name="_GoBack"/>
      <w:bookmarkEnd w:id="0"/>
      <w:r w:rsidRPr="00A43DA2">
        <w:rPr>
          <w:rFonts w:ascii="Arial" w:hAnsi="Arial" w:cs="Arial"/>
        </w:rPr>
        <w:t xml:space="preserve">The contracting authority considers that this contract may be suitable for economic operators that are small or medium enterprises (SMEs). However, any selection of bidders will be based solely on the criteria set out for the procurement, and the contract will be awarded on the basis of the most economically advantageous tender. </w:t>
      </w:r>
    </w:p>
    <w:p w:rsidR="00F673AD" w:rsidRPr="00A43DA2" w:rsidRDefault="00F673AD" w:rsidP="00F673AD">
      <w:pPr>
        <w:spacing w:before="100" w:beforeAutospacing="1" w:after="100" w:afterAutospacing="1"/>
        <w:rPr>
          <w:rFonts w:ascii="Arial" w:hAnsi="Arial" w:cs="Arial"/>
        </w:rPr>
      </w:pPr>
      <w:r>
        <w:rPr>
          <w:rFonts w:ascii="Arial" w:hAnsi="Arial" w:cs="Arial"/>
        </w:rPr>
        <w:t xml:space="preserve"> </w:t>
      </w:r>
      <w:r w:rsidRPr="00A43DA2">
        <w:rPr>
          <w:rFonts w:ascii="Arial" w:hAnsi="Arial" w:cs="Arial"/>
        </w:rPr>
        <w:t xml:space="preserve">If the potential supplier bidding for the requirement is part of a consortium joint venture or special purpose vehicle (SPV) the authority will require full details of the consortium joint venture or SPV. </w:t>
      </w:r>
    </w:p>
    <w:p w:rsidR="00F673AD" w:rsidRPr="00524FBB" w:rsidRDefault="00F673AD" w:rsidP="00F673AD">
      <w:pPr>
        <w:spacing w:before="100" w:beforeAutospacing="1" w:after="100" w:afterAutospacing="1"/>
        <w:rPr>
          <w:rFonts w:ascii="Arial" w:hAnsi="Arial" w:cs="Arial"/>
        </w:rPr>
      </w:pPr>
      <w:r w:rsidRPr="00A43DA2">
        <w:rPr>
          <w:rFonts w:ascii="Arial" w:hAnsi="Arial" w:cs="Arial"/>
        </w:rPr>
        <w:t>A dedicated section of REDIMO2 will be made available to interested economic operators offering online access to background data and early draft versions of documentation. Economic operators are strongly advised to access the data room as new and updated information will be posted regularly.</w:t>
      </w:r>
    </w:p>
    <w:p w:rsidR="00F673AD" w:rsidRPr="00A43DA2" w:rsidRDefault="00F673AD" w:rsidP="00F673AD">
      <w:pPr>
        <w:spacing w:before="100" w:beforeAutospacing="1" w:after="100" w:afterAutospacing="1"/>
        <w:rPr>
          <w:rFonts w:ascii="Arial" w:hAnsi="Arial" w:cs="Arial"/>
        </w:rPr>
      </w:pPr>
      <w:r w:rsidRPr="00524FBB">
        <w:rPr>
          <w:rFonts w:ascii="Arial" w:hAnsi="Arial" w:cs="Arial"/>
        </w:rPr>
        <w:t>Please e-mail our help</w:t>
      </w:r>
      <w:r>
        <w:rPr>
          <w:rFonts w:ascii="Arial" w:hAnsi="Arial" w:cs="Arial"/>
        </w:rPr>
        <w:t xml:space="preserve">desk </w:t>
      </w:r>
      <w:hyperlink r:id="rId8" w:history="1">
        <w:r>
          <w:rPr>
            <w:rStyle w:val="Hyperlink"/>
            <w:rFonts w:ascii="Arial" w:hAnsi="Arial" w:cs="Arial"/>
          </w:rPr>
          <w:t>commercial.admin@education.gov.uk</w:t>
        </w:r>
      </w:hyperlink>
      <w:r>
        <w:rPr>
          <w:rFonts w:ascii="Arial" w:hAnsi="Arial" w:cs="Arial"/>
        </w:rPr>
        <w:t xml:space="preserve"> </w:t>
      </w:r>
      <w:r w:rsidRPr="00524FBB">
        <w:rPr>
          <w:rFonts w:ascii="Arial" w:hAnsi="Arial" w:cs="Arial"/>
        </w:rPr>
        <w:t>if you have any queries with registering your details on REDIMO</w:t>
      </w:r>
      <w:r>
        <w:rPr>
          <w:rFonts w:ascii="Arial" w:hAnsi="Arial" w:cs="Arial"/>
        </w:rPr>
        <w:t>2.</w:t>
      </w:r>
    </w:p>
    <w:p w:rsidR="00F673AD" w:rsidRPr="00A43DA2" w:rsidRDefault="00F673AD" w:rsidP="00F673AD">
      <w:pPr>
        <w:spacing w:before="100" w:beforeAutospacing="1" w:after="100" w:afterAutospacing="1"/>
        <w:rPr>
          <w:rFonts w:ascii="Arial" w:hAnsi="Arial" w:cs="Arial"/>
        </w:rPr>
      </w:pPr>
      <w:r w:rsidRPr="00A43DA2">
        <w:rPr>
          <w:rFonts w:ascii="Arial" w:hAnsi="Arial" w:cs="Arial"/>
        </w:rPr>
        <w:t>All potential suppliers are strongly advised to review comprehensively the Terms and Conditions of contract and the department’s security policy.</w:t>
      </w:r>
    </w:p>
    <w:p w:rsidR="00F673AD" w:rsidRDefault="00F673AD" w:rsidP="00F673AD">
      <w:pPr>
        <w:spacing w:before="30" w:line="288" w:lineRule="atLeast"/>
        <w:rPr>
          <w:rFonts w:ascii="Arial" w:hAnsi="Arial" w:cs="Arial"/>
        </w:rPr>
      </w:pPr>
      <w:r w:rsidRPr="00524FBB">
        <w:rPr>
          <w:rFonts w:ascii="Arial" w:hAnsi="Arial" w:cs="Arial"/>
        </w:rPr>
        <w:t>The Contracting Authority/Department reserves the right to terminate any agreement should funding be withdrawn, changed or there is a significant change in government policy relating to the delivery of the programme and outputs required as part of this contract, by giving 3 months' notice.</w:t>
      </w:r>
    </w:p>
    <w:p w:rsidR="00F673AD" w:rsidRDefault="00F673AD" w:rsidP="00F673AD">
      <w:pPr>
        <w:spacing w:before="30" w:line="288" w:lineRule="atLeast"/>
        <w:rPr>
          <w:rFonts w:ascii="Arial" w:hAnsi="Arial" w:cs="Arial"/>
        </w:rPr>
      </w:pPr>
    </w:p>
    <w:p w:rsidR="00F673AD" w:rsidRPr="00413D24" w:rsidRDefault="00F673AD" w:rsidP="00F673AD">
      <w:pPr>
        <w:spacing w:before="30" w:line="288" w:lineRule="atLeast"/>
        <w:rPr>
          <w:rFonts w:ascii="Arial" w:hAnsi="Arial" w:cs="Arial"/>
        </w:rPr>
      </w:pPr>
      <w:r w:rsidRPr="00413D24">
        <w:rPr>
          <w:rFonts w:ascii="Arial" w:hAnsi="Arial" w:cs="Arial"/>
        </w:rPr>
        <w:t>NCTL reserves the right in its absolute discretion to abandon, terminate or suspend any or all of this procurement at any time. Further:</w:t>
      </w:r>
    </w:p>
    <w:p w:rsidR="00F673AD" w:rsidRPr="00413D24" w:rsidRDefault="00F673AD" w:rsidP="00F673AD">
      <w:pPr>
        <w:spacing w:before="30" w:line="288" w:lineRule="atLeast"/>
        <w:rPr>
          <w:rFonts w:ascii="Arial" w:hAnsi="Arial" w:cs="Arial"/>
        </w:rPr>
      </w:pPr>
    </w:p>
    <w:p w:rsidR="00F673AD" w:rsidRDefault="00F673AD" w:rsidP="00F673AD">
      <w:pPr>
        <w:numPr>
          <w:ilvl w:val="0"/>
          <w:numId w:val="5"/>
        </w:numPr>
        <w:spacing w:before="30" w:line="288" w:lineRule="atLeast"/>
        <w:rPr>
          <w:rFonts w:ascii="Arial" w:hAnsi="Arial" w:cs="Arial"/>
        </w:rPr>
      </w:pPr>
      <w:r w:rsidRPr="00413D24">
        <w:rPr>
          <w:rFonts w:ascii="Arial" w:hAnsi="Arial" w:cs="Arial"/>
        </w:rPr>
        <w:t>NCTL does not bind itself to enter into any contract(s) arising out of the procedures envisaged by this contract notice;</w:t>
      </w:r>
    </w:p>
    <w:p w:rsidR="00F673AD" w:rsidRDefault="00F673AD" w:rsidP="00F673AD">
      <w:pPr>
        <w:numPr>
          <w:ilvl w:val="0"/>
          <w:numId w:val="5"/>
        </w:numPr>
        <w:spacing w:before="30" w:line="288" w:lineRule="atLeast"/>
        <w:rPr>
          <w:rFonts w:ascii="Arial" w:hAnsi="Arial" w:cs="Arial"/>
        </w:rPr>
      </w:pPr>
      <w:r>
        <w:rPr>
          <w:rFonts w:ascii="Arial" w:hAnsi="Arial" w:cs="Arial"/>
        </w:rPr>
        <w:t>N</w:t>
      </w:r>
      <w:r w:rsidRPr="00413D24">
        <w:rPr>
          <w:rFonts w:ascii="Arial" w:hAnsi="Arial" w:cs="Arial"/>
        </w:rPr>
        <w:t>o contractual rights express or implied arise out of this contract notice or the procedures envisaged by it;</w:t>
      </w:r>
    </w:p>
    <w:p w:rsidR="00F673AD" w:rsidRDefault="00F673AD" w:rsidP="00F673AD">
      <w:pPr>
        <w:numPr>
          <w:ilvl w:val="0"/>
          <w:numId w:val="5"/>
        </w:numPr>
        <w:spacing w:before="30" w:line="288" w:lineRule="atLeast"/>
        <w:rPr>
          <w:rFonts w:ascii="Arial" w:hAnsi="Arial" w:cs="Arial"/>
        </w:rPr>
      </w:pPr>
      <w:r w:rsidRPr="00413D24">
        <w:rPr>
          <w:rFonts w:ascii="Arial" w:hAnsi="Arial" w:cs="Arial"/>
        </w:rPr>
        <w:t>NCTL reserves the right to vary its requirements and the procedure relating to the conduct of the award process; and</w:t>
      </w:r>
    </w:p>
    <w:p w:rsidR="00F673AD" w:rsidRPr="005D2F60" w:rsidRDefault="00F673AD" w:rsidP="00F673AD">
      <w:pPr>
        <w:numPr>
          <w:ilvl w:val="0"/>
          <w:numId w:val="5"/>
        </w:numPr>
        <w:spacing w:before="30" w:line="288" w:lineRule="atLeast"/>
        <w:rPr>
          <w:rFonts w:ascii="Arial" w:hAnsi="Arial" w:cs="Arial"/>
        </w:rPr>
      </w:pPr>
      <w:r w:rsidRPr="00413D24">
        <w:rPr>
          <w:rFonts w:ascii="Arial" w:hAnsi="Arial" w:cs="Arial"/>
        </w:rPr>
        <w:t>NCTL reserves the right to amend dates and deadlines and to update the procurement</w:t>
      </w:r>
      <w:r w:rsidRPr="005D2F60">
        <w:rPr>
          <w:rFonts w:ascii="Arial" w:hAnsi="Arial" w:cs="Arial"/>
        </w:rPr>
        <w:t xml:space="preserve"> timetable. Applicants and Tenderers will be notified as appropriate.</w:t>
      </w:r>
    </w:p>
    <w:p w:rsidR="00F673AD" w:rsidRPr="00413D24" w:rsidRDefault="00F673AD" w:rsidP="00F673AD">
      <w:pPr>
        <w:spacing w:before="30" w:line="288" w:lineRule="atLeast"/>
        <w:rPr>
          <w:rFonts w:ascii="Arial" w:hAnsi="Arial" w:cs="Arial"/>
        </w:rPr>
      </w:pPr>
    </w:p>
    <w:p w:rsidR="00F673AD" w:rsidRDefault="00F673AD" w:rsidP="00F673AD">
      <w:pPr>
        <w:spacing w:before="30" w:line="288" w:lineRule="atLeast"/>
        <w:rPr>
          <w:rFonts w:ascii="Arial" w:hAnsi="Arial" w:cs="Arial"/>
        </w:rPr>
      </w:pPr>
      <w:r w:rsidRPr="00413D24">
        <w:rPr>
          <w:rFonts w:ascii="Arial" w:hAnsi="Arial" w:cs="Arial"/>
        </w:rPr>
        <w:t xml:space="preserve">Bid costs – Applicants shall be fully responsible for and liable for all costs associated with and arising out of or in connection with responding to this contract notice. In no circumstances shall NCTL be responsible for or liable to any applicant for any cost </w:t>
      </w:r>
      <w:r w:rsidRPr="00413D24">
        <w:rPr>
          <w:rFonts w:ascii="Arial" w:hAnsi="Arial" w:cs="Arial"/>
        </w:rPr>
        <w:lastRenderedPageBreak/>
        <w:t>incurred by such applicant in responding to this contract notice, any pre-qualification questions or any tender howsoever incurred.</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spacing w:before="100" w:beforeAutospacing="1" w:after="100" w:afterAutospacing="1"/>
        <w:rPr>
          <w:rFonts w:ascii="Arial" w:hAnsi="Arial" w:cs="Arial"/>
        </w:rPr>
      </w:pPr>
    </w:p>
    <w:p w:rsidR="00F673AD" w:rsidRDefault="00F673AD"/>
    <w:sectPr w:rsidR="00F67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630"/>
    <w:multiLevelType w:val="hybridMultilevel"/>
    <w:tmpl w:val="147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29F1"/>
    <w:multiLevelType w:val="hybridMultilevel"/>
    <w:tmpl w:val="223A5CFA"/>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B47573D"/>
    <w:multiLevelType w:val="hybridMultilevel"/>
    <w:tmpl w:val="235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860EB"/>
    <w:multiLevelType w:val="hybridMultilevel"/>
    <w:tmpl w:val="DC5427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A4FDE"/>
    <w:multiLevelType w:val="hybridMultilevel"/>
    <w:tmpl w:val="80DA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22"/>
    <w:rsid w:val="00296F22"/>
    <w:rsid w:val="009A1DC3"/>
    <w:rsid w:val="00F6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737C"/>
  <w15:chartTrackingRefBased/>
  <w15:docId w15:val="{884A8730-D3A1-41AA-B572-46EBB9E8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F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6F22"/>
    <w:rPr>
      <w:color w:val="0563C1"/>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96F22"/>
    <w:pPr>
      <w:ind w:left="720"/>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296F22"/>
    <w:rPr>
      <w:rFonts w:ascii="Calibri" w:eastAsia="Calibri" w:hAnsi="Calibri" w:cs="Times New Roman"/>
    </w:rPr>
  </w:style>
  <w:style w:type="paragraph" w:customStyle="1" w:styleId="Numbered">
    <w:name w:val="Numbered"/>
    <w:basedOn w:val="Normal"/>
    <w:rsid w:val="00296F22"/>
    <w:pPr>
      <w:widowControl w:val="0"/>
      <w:overflowPunct w:val="0"/>
      <w:autoSpaceDE w:val="0"/>
      <w:autoSpaceDN w:val="0"/>
      <w:adjustRightInd w:val="0"/>
      <w:spacing w:after="240"/>
      <w:textAlignment w:val="baseline"/>
    </w:pPr>
    <w:rPr>
      <w:rFonts w:ascii="Arial" w:hAnsi="Arial" w:cs="Mangal"/>
      <w:sz w:val="22"/>
      <w:szCs w:val="22"/>
    </w:rPr>
  </w:style>
  <w:style w:type="paragraph" w:styleId="NormalWeb">
    <w:name w:val="Normal (Web)"/>
    <w:basedOn w:val="Normal"/>
    <w:link w:val="NormalWebChar"/>
    <w:rsid w:val="00F673AD"/>
    <w:pPr>
      <w:spacing w:before="100" w:beforeAutospacing="1" w:after="100" w:afterAutospacing="1"/>
    </w:pPr>
    <w:rPr>
      <w:rFonts w:ascii="Arial" w:hAnsi="Arial" w:cs="Arial"/>
    </w:rPr>
  </w:style>
  <w:style w:type="character" w:customStyle="1" w:styleId="NormalWebChar">
    <w:name w:val="Normal (Web) Char"/>
    <w:link w:val="NormalWeb"/>
    <w:rsid w:val="00F673AD"/>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admin@education.gov.uk" TargetMode="External"/><Relationship Id="rId3" Type="http://schemas.openxmlformats.org/officeDocument/2006/relationships/settings" Target="settings.xml"/><Relationship Id="rId7" Type="http://schemas.openxmlformats.org/officeDocument/2006/relationships/hyperlink" Target="Https://supplierlive.proactisp2p.com/account/login/?cid=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ational.TEACHERRECRUITMENT@education.gov.uk" TargetMode="External"/><Relationship Id="rId5" Type="http://schemas.openxmlformats.org/officeDocument/2006/relationships/hyperlink" Target="https://www.gov.uk/government/news/major-push-to-get-more-maths-and-physics-teachers-into-our-classroo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2016-12-16T09:52:00Z</dcterms:created>
  <dcterms:modified xsi:type="dcterms:W3CDTF">2016-12-16T10:03:00Z</dcterms:modified>
</cp:coreProperties>
</file>