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78884" w14:textId="77777777" w:rsidR="00CF64AB" w:rsidRPr="00E8233D" w:rsidRDefault="0091234F" w:rsidP="00797DEA">
      <w:pPr>
        <w:spacing w:line="240" w:lineRule="auto"/>
        <w:rPr>
          <w:rFonts w:ascii="Arial" w:hAnsi="Arial" w:cs="Arial"/>
        </w:rPr>
      </w:pPr>
      <w:r w:rsidRPr="00E8233D">
        <w:rPr>
          <w:rFonts w:ascii="Arial" w:hAnsi="Arial" w:cs="Arial"/>
        </w:rPr>
        <w:t>Transport Systems Catapult – P</w:t>
      </w:r>
      <w:r w:rsidR="00AA77CD" w:rsidRPr="00E8233D">
        <w:rPr>
          <w:rFonts w:ascii="Arial" w:hAnsi="Arial" w:cs="Arial"/>
        </w:rPr>
        <w:t>rocurem</w:t>
      </w:r>
      <w:r w:rsidR="00DD1F12" w:rsidRPr="00E8233D">
        <w:rPr>
          <w:rFonts w:ascii="Arial" w:hAnsi="Arial" w:cs="Arial"/>
        </w:rPr>
        <w:t>ent Request for Quotation</w:t>
      </w:r>
    </w:p>
    <w:p w14:paraId="2B7D00CD" w14:textId="77777777" w:rsidR="00CF64AB" w:rsidRPr="00E8233D" w:rsidRDefault="0091234F" w:rsidP="00797DEA">
      <w:pPr>
        <w:spacing w:line="240" w:lineRule="auto"/>
        <w:rPr>
          <w:rFonts w:ascii="Arial" w:hAnsi="Arial" w:cs="Arial"/>
          <w:b/>
          <w:u w:val="single"/>
        </w:rPr>
      </w:pPr>
      <w:r w:rsidRPr="00E8233D">
        <w:rPr>
          <w:rFonts w:ascii="Arial" w:hAnsi="Arial" w:cs="Arial"/>
          <w:b/>
          <w:u w:val="single"/>
        </w:rPr>
        <w:t>Summary Information</w:t>
      </w:r>
    </w:p>
    <w:tbl>
      <w:tblPr>
        <w:tblW w:w="9242" w:type="dxa"/>
        <w:tblCellMar>
          <w:left w:w="10" w:type="dxa"/>
          <w:right w:w="10" w:type="dxa"/>
        </w:tblCellMar>
        <w:tblLook w:val="04A0" w:firstRow="1" w:lastRow="0" w:firstColumn="1" w:lastColumn="0" w:noHBand="0" w:noVBand="1"/>
      </w:tblPr>
      <w:tblGrid>
        <w:gridCol w:w="3085"/>
        <w:gridCol w:w="6157"/>
      </w:tblGrid>
      <w:tr w:rsidR="00CF64AB" w:rsidRPr="00E8233D" w14:paraId="7BD7E604"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491EF" w14:textId="77777777" w:rsidR="00CF64AB" w:rsidRPr="00E8233D" w:rsidRDefault="0091234F" w:rsidP="00797DEA">
            <w:pPr>
              <w:spacing w:after="0" w:line="240" w:lineRule="auto"/>
              <w:rPr>
                <w:rFonts w:ascii="Arial" w:hAnsi="Arial" w:cs="Arial"/>
                <w:b/>
              </w:rPr>
            </w:pPr>
            <w:r w:rsidRPr="00E8233D">
              <w:rPr>
                <w:rFonts w:ascii="Arial" w:hAnsi="Arial" w:cs="Arial"/>
                <w:b/>
              </w:rPr>
              <w:t>Programme:</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06C4E" w14:textId="6C67AE69" w:rsidR="00DE5D7B" w:rsidRPr="00E8233D" w:rsidRDefault="000E0ED9" w:rsidP="00797DEA">
            <w:pPr>
              <w:spacing w:after="0" w:line="240" w:lineRule="auto"/>
              <w:rPr>
                <w:rFonts w:ascii="Arial" w:hAnsi="Arial" w:cs="Arial"/>
              </w:rPr>
            </w:pPr>
            <w:r w:rsidRPr="00E8233D">
              <w:rPr>
                <w:rFonts w:ascii="Arial" w:hAnsi="Arial" w:cs="Arial"/>
              </w:rPr>
              <w:t>Virtual Reality Cardboard Eyewear</w:t>
            </w:r>
          </w:p>
        </w:tc>
      </w:tr>
      <w:tr w:rsidR="00CF64AB" w:rsidRPr="00E8233D" w14:paraId="41024887"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0270F" w14:textId="77777777" w:rsidR="00CF64AB" w:rsidRPr="00E8233D" w:rsidRDefault="0091234F" w:rsidP="00797DEA">
            <w:pPr>
              <w:spacing w:after="0" w:line="240" w:lineRule="auto"/>
              <w:rPr>
                <w:rFonts w:ascii="Arial" w:hAnsi="Arial" w:cs="Arial"/>
                <w:b/>
              </w:rPr>
            </w:pPr>
            <w:r w:rsidRPr="00E8233D">
              <w:rPr>
                <w:rFonts w:ascii="Arial" w:hAnsi="Arial" w:cs="Arial"/>
                <w:b/>
              </w:rPr>
              <w:t>Requirement:</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72AD0" w14:textId="5ED61911" w:rsidR="00CF64AB" w:rsidRPr="00E8233D" w:rsidRDefault="000E0ED9" w:rsidP="00797DEA">
            <w:pPr>
              <w:spacing w:after="0" w:line="240" w:lineRule="auto"/>
              <w:rPr>
                <w:rFonts w:ascii="Arial" w:hAnsi="Arial" w:cs="Arial"/>
              </w:rPr>
            </w:pPr>
            <w:r w:rsidRPr="00E8233D">
              <w:rPr>
                <w:rFonts w:ascii="Arial" w:hAnsi="Arial" w:cs="Arial"/>
              </w:rPr>
              <w:t>Quote to Manufacture Various Batch Sizes &amp; Designs</w:t>
            </w:r>
          </w:p>
        </w:tc>
      </w:tr>
      <w:tr w:rsidR="00CF64AB" w:rsidRPr="00E8233D" w14:paraId="425ECBA7" w14:textId="777777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52A27" w14:textId="77777777" w:rsidR="00CF64AB" w:rsidRPr="00E8233D" w:rsidRDefault="0091234F" w:rsidP="00797DEA">
            <w:pPr>
              <w:spacing w:after="0" w:line="240" w:lineRule="auto"/>
              <w:rPr>
                <w:rFonts w:ascii="Arial" w:hAnsi="Arial" w:cs="Arial"/>
                <w:b/>
              </w:rPr>
            </w:pPr>
            <w:r w:rsidRPr="00E8233D">
              <w:rPr>
                <w:rFonts w:ascii="Arial" w:hAnsi="Arial" w:cs="Arial"/>
                <w:b/>
              </w:rPr>
              <w:t>Estimated Contract Value:</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EDC1B" w14:textId="39141DE3" w:rsidR="00CF64AB" w:rsidRPr="00E8233D" w:rsidRDefault="000E0ED9" w:rsidP="00797DEA">
            <w:pPr>
              <w:spacing w:after="0" w:line="240" w:lineRule="auto"/>
              <w:rPr>
                <w:rFonts w:ascii="Arial" w:hAnsi="Arial" w:cs="Arial"/>
              </w:rPr>
            </w:pPr>
            <w:r w:rsidRPr="00E8233D">
              <w:rPr>
                <w:rFonts w:ascii="Arial" w:hAnsi="Arial" w:cs="Arial"/>
              </w:rPr>
              <w:t>To Be Discussed With Shortlisted Companies</w:t>
            </w:r>
          </w:p>
        </w:tc>
      </w:tr>
    </w:tbl>
    <w:p w14:paraId="49B7A953" w14:textId="77777777" w:rsidR="00CF64AB" w:rsidRPr="00E8233D" w:rsidRDefault="00CF64AB" w:rsidP="00797DEA">
      <w:pPr>
        <w:spacing w:line="240" w:lineRule="auto"/>
        <w:rPr>
          <w:rFonts w:ascii="Arial" w:hAnsi="Arial" w:cs="Arial"/>
        </w:rPr>
      </w:pPr>
    </w:p>
    <w:p w14:paraId="25E79EF5" w14:textId="77777777" w:rsidR="00AE25F3" w:rsidRPr="00E8233D" w:rsidRDefault="002B39B7" w:rsidP="00797DEA">
      <w:pPr>
        <w:spacing w:line="240" w:lineRule="auto"/>
        <w:rPr>
          <w:rFonts w:ascii="Arial" w:hAnsi="Arial" w:cs="Arial"/>
          <w:b/>
          <w:u w:val="single"/>
        </w:rPr>
      </w:pPr>
      <w:r w:rsidRPr="00E8233D">
        <w:rPr>
          <w:rFonts w:ascii="Arial" w:hAnsi="Arial" w:cs="Arial"/>
          <w:b/>
          <w:u w:val="single"/>
        </w:rPr>
        <w:t>Outline Of Proposal</w:t>
      </w:r>
    </w:p>
    <w:p w14:paraId="41C9F39F" w14:textId="77777777" w:rsidR="00CF64AB" w:rsidRPr="00E8233D" w:rsidRDefault="0091234F" w:rsidP="00037CD8">
      <w:pPr>
        <w:pStyle w:val="ListParagraph"/>
        <w:spacing w:line="240" w:lineRule="auto"/>
        <w:ind w:left="3762"/>
        <w:rPr>
          <w:rFonts w:ascii="Arial" w:hAnsi="Arial" w:cs="Arial"/>
          <w:u w:val="single"/>
        </w:rPr>
      </w:pPr>
      <w:r w:rsidRPr="00E8233D">
        <w:rPr>
          <w:rFonts w:ascii="Arial" w:hAnsi="Arial" w:cs="Arial"/>
          <w:u w:val="single"/>
        </w:rPr>
        <w:t>Purpose</w:t>
      </w:r>
    </w:p>
    <w:p w14:paraId="587FC64B" w14:textId="77777777" w:rsidR="00F605A4" w:rsidRPr="00E8233D" w:rsidRDefault="0091234F" w:rsidP="001D5978">
      <w:pPr>
        <w:spacing w:line="240" w:lineRule="auto"/>
        <w:ind w:left="360"/>
        <w:rPr>
          <w:rFonts w:ascii="Arial" w:hAnsi="Arial" w:cs="Arial"/>
        </w:rPr>
      </w:pPr>
      <w:r w:rsidRPr="00E8233D">
        <w:rPr>
          <w:rFonts w:ascii="Arial" w:hAnsi="Arial" w:cs="Arial"/>
        </w:rPr>
        <w:t>This document sets out the proc</w:t>
      </w:r>
      <w:r w:rsidR="00DD1F12" w:rsidRPr="00E8233D">
        <w:rPr>
          <w:rFonts w:ascii="Arial" w:hAnsi="Arial" w:cs="Arial"/>
        </w:rPr>
        <w:t>urement reque</w:t>
      </w:r>
      <w:r w:rsidR="00615F03" w:rsidRPr="00E8233D">
        <w:rPr>
          <w:rFonts w:ascii="Arial" w:hAnsi="Arial" w:cs="Arial"/>
        </w:rPr>
        <w:t>st for a</w:t>
      </w:r>
      <w:r w:rsidR="00F605A4" w:rsidRPr="00E8233D">
        <w:rPr>
          <w:rFonts w:ascii="Arial" w:hAnsi="Arial" w:cs="Arial"/>
        </w:rPr>
        <w:t xml:space="preserve"> manufacturer for</w:t>
      </w:r>
      <w:r w:rsidR="003F1216" w:rsidRPr="00E8233D">
        <w:rPr>
          <w:rFonts w:ascii="Arial" w:hAnsi="Arial" w:cs="Arial"/>
        </w:rPr>
        <w:t xml:space="preserve"> our uniquely designed virtual reality cardboard eyewear which can be used in conjunction with our Eyewear smartphone app</w:t>
      </w:r>
      <w:r w:rsidR="001300D2" w:rsidRPr="00E8233D">
        <w:rPr>
          <w:rFonts w:ascii="Arial" w:hAnsi="Arial" w:cs="Arial"/>
        </w:rPr>
        <w:t xml:space="preserve">. This app was built in collaboration with the Royal National Institute of Blind People (RNIB) to simulate a range of eye conditions including cataracts and glaucoma. Eyewear works by placing a filter over a smartphone camera’s feed which when combined with our Virtual Reality Cardboard Eyewear means you will see the world as if you had these conditions. </w:t>
      </w:r>
    </w:p>
    <w:p w14:paraId="6EF15A42" w14:textId="5770F004" w:rsidR="001300D2" w:rsidRPr="00E8233D" w:rsidRDefault="001D5978" w:rsidP="001D5978">
      <w:pPr>
        <w:spacing w:line="240" w:lineRule="auto"/>
        <w:ind w:left="360"/>
        <w:rPr>
          <w:rFonts w:ascii="Arial" w:hAnsi="Arial" w:cs="Arial"/>
        </w:rPr>
      </w:pPr>
      <w:r w:rsidRPr="00E8233D">
        <w:rPr>
          <w:rFonts w:ascii="Arial" w:hAnsi="Arial" w:cs="Arial"/>
        </w:rPr>
        <w:t>We have a number of clients who have already</w:t>
      </w:r>
      <w:r w:rsidR="00F605A4" w:rsidRPr="00E8233D">
        <w:rPr>
          <w:rFonts w:ascii="Arial" w:hAnsi="Arial" w:cs="Arial"/>
        </w:rPr>
        <w:t xml:space="preserve"> purchased</w:t>
      </w:r>
      <w:r w:rsidRPr="00E8233D">
        <w:rPr>
          <w:rFonts w:ascii="Arial" w:hAnsi="Arial" w:cs="Arial"/>
        </w:rPr>
        <w:t xml:space="preserve"> these eyewear products and we are now looking for a long</w:t>
      </w:r>
      <w:r w:rsidR="00F605A4" w:rsidRPr="00E8233D">
        <w:rPr>
          <w:rFonts w:ascii="Arial" w:hAnsi="Arial" w:cs="Arial"/>
        </w:rPr>
        <w:t>-</w:t>
      </w:r>
      <w:r w:rsidRPr="00E8233D">
        <w:rPr>
          <w:rFonts w:ascii="Arial" w:hAnsi="Arial" w:cs="Arial"/>
        </w:rPr>
        <w:t xml:space="preserve"> term relationship with a manufacturer who can produce, to our de</w:t>
      </w:r>
      <w:r w:rsidR="00F605A4" w:rsidRPr="00E8233D">
        <w:rPr>
          <w:rFonts w:ascii="Arial" w:hAnsi="Arial" w:cs="Arial"/>
        </w:rPr>
        <w:t>sign</w:t>
      </w:r>
      <w:r w:rsidR="00464DFB" w:rsidRPr="00E8233D">
        <w:rPr>
          <w:rFonts w:ascii="Arial" w:hAnsi="Arial" w:cs="Arial"/>
        </w:rPr>
        <w:t>s</w:t>
      </w:r>
      <w:r w:rsidR="00F605A4" w:rsidRPr="00E8233D">
        <w:rPr>
          <w:rFonts w:ascii="Arial" w:hAnsi="Arial" w:cs="Arial"/>
        </w:rPr>
        <w:t xml:space="preserve"> and in varying</w:t>
      </w:r>
      <w:r w:rsidRPr="00E8233D">
        <w:rPr>
          <w:rFonts w:ascii="Arial" w:hAnsi="Arial" w:cs="Arial"/>
        </w:rPr>
        <w:t xml:space="preserve"> batch quantities going forward.</w:t>
      </w:r>
    </w:p>
    <w:p w14:paraId="6562E312" w14:textId="77777777" w:rsidR="00464DFB" w:rsidRPr="00E8233D" w:rsidRDefault="00464DFB" w:rsidP="001D5978">
      <w:pPr>
        <w:spacing w:line="240" w:lineRule="auto"/>
        <w:ind w:left="360"/>
        <w:rPr>
          <w:rFonts w:ascii="Arial" w:hAnsi="Arial" w:cs="Arial"/>
        </w:rPr>
      </w:pPr>
    </w:p>
    <w:p w14:paraId="6E2E553F" w14:textId="77777777" w:rsidR="00CF64AB" w:rsidRPr="00E8233D" w:rsidRDefault="0091234F" w:rsidP="00037CD8">
      <w:pPr>
        <w:spacing w:line="240" w:lineRule="auto"/>
        <w:ind w:left="3402"/>
        <w:rPr>
          <w:rFonts w:ascii="Arial" w:hAnsi="Arial" w:cs="Arial"/>
          <w:u w:val="single"/>
        </w:rPr>
      </w:pPr>
      <w:r w:rsidRPr="00E8233D">
        <w:rPr>
          <w:rFonts w:ascii="Arial" w:hAnsi="Arial" w:cs="Arial"/>
          <w:u w:val="single"/>
        </w:rPr>
        <w:t>Background</w:t>
      </w:r>
    </w:p>
    <w:p w14:paraId="57B946DE" w14:textId="76F4CF0F" w:rsidR="00DD1F12" w:rsidRPr="00E8233D" w:rsidRDefault="00DD1F12" w:rsidP="00464DFB">
      <w:pPr>
        <w:pStyle w:val="CM39"/>
        <w:spacing w:before="100" w:beforeAutospacing="1" w:after="100" w:afterAutospacing="1" w:line="276" w:lineRule="auto"/>
        <w:ind w:left="360"/>
        <w:contextualSpacing/>
        <w:jc w:val="both"/>
        <w:rPr>
          <w:bCs/>
          <w:sz w:val="22"/>
          <w:szCs w:val="22"/>
        </w:rPr>
      </w:pPr>
      <w:r w:rsidRPr="00E8233D">
        <w:rPr>
          <w:bCs/>
          <w:sz w:val="22"/>
          <w:szCs w:val="22"/>
        </w:rPr>
        <w:t>The Transport Systems Catapult forms part of an elite network of eleven technology and innovation centres established and overseen by Innovate UK. Together, they represent a £1billion public and private sector inve</w:t>
      </w:r>
      <w:r w:rsidR="00464DFB" w:rsidRPr="00E8233D">
        <w:rPr>
          <w:bCs/>
          <w:sz w:val="22"/>
          <w:szCs w:val="22"/>
        </w:rPr>
        <w:t>stment over the next five years</w:t>
      </w:r>
    </w:p>
    <w:p w14:paraId="79E08943" w14:textId="1084F328" w:rsidR="00DD1F12" w:rsidRPr="00E8233D" w:rsidRDefault="00464DFB" w:rsidP="00DD1F12">
      <w:pPr>
        <w:pStyle w:val="Default"/>
        <w:spacing w:before="100" w:beforeAutospacing="1" w:after="100" w:afterAutospacing="1" w:line="276" w:lineRule="auto"/>
        <w:ind w:left="360"/>
        <w:contextualSpacing/>
        <w:jc w:val="both"/>
        <w:rPr>
          <w:b/>
          <w:sz w:val="22"/>
          <w:szCs w:val="22"/>
        </w:rPr>
      </w:pPr>
      <w:r w:rsidRPr="00E8233D">
        <w:rPr>
          <w:b/>
          <w:sz w:val="22"/>
          <w:szCs w:val="22"/>
        </w:rPr>
        <w:t>Our</w:t>
      </w:r>
      <w:r w:rsidR="00DD1F12" w:rsidRPr="00E8233D">
        <w:rPr>
          <w:b/>
          <w:sz w:val="22"/>
          <w:szCs w:val="22"/>
        </w:rPr>
        <w:t xml:space="preserve"> key challenge is how to increase mobility: the efficient and cost effective movement of people and goods.</w:t>
      </w:r>
    </w:p>
    <w:p w14:paraId="3D993B80" w14:textId="77777777" w:rsidR="00464DFB" w:rsidRPr="00E8233D" w:rsidRDefault="00464DFB" w:rsidP="00DD1F12">
      <w:pPr>
        <w:pStyle w:val="Default"/>
        <w:spacing w:before="100" w:beforeAutospacing="1" w:after="100" w:afterAutospacing="1" w:line="276" w:lineRule="auto"/>
        <w:ind w:left="360"/>
        <w:contextualSpacing/>
        <w:jc w:val="both"/>
        <w:rPr>
          <w:b/>
          <w:sz w:val="22"/>
          <w:szCs w:val="22"/>
        </w:rPr>
      </w:pPr>
    </w:p>
    <w:p w14:paraId="35FECEA5" w14:textId="77777777" w:rsidR="00DD1F12" w:rsidRPr="00E8233D" w:rsidRDefault="00DD1F12" w:rsidP="00DD1F12">
      <w:pPr>
        <w:pStyle w:val="Default"/>
        <w:spacing w:before="100" w:beforeAutospacing="1" w:after="100" w:afterAutospacing="1" w:line="276" w:lineRule="auto"/>
        <w:ind w:left="360"/>
        <w:contextualSpacing/>
        <w:jc w:val="both"/>
        <w:rPr>
          <w:sz w:val="22"/>
          <w:szCs w:val="22"/>
        </w:rPr>
      </w:pPr>
    </w:p>
    <w:p w14:paraId="0B4A5ACC" w14:textId="77777777" w:rsidR="00DD1F12" w:rsidRPr="00E8233D" w:rsidRDefault="00DD1F12" w:rsidP="00D84E59">
      <w:pPr>
        <w:pStyle w:val="Default"/>
        <w:spacing w:before="100" w:beforeAutospacing="1" w:after="100" w:afterAutospacing="1" w:line="276" w:lineRule="auto"/>
        <w:ind w:left="360"/>
        <w:contextualSpacing/>
        <w:jc w:val="both"/>
        <w:rPr>
          <w:sz w:val="22"/>
          <w:szCs w:val="22"/>
          <w:u w:val="single"/>
        </w:rPr>
      </w:pPr>
      <w:r w:rsidRPr="00E8233D">
        <w:rPr>
          <w:sz w:val="22"/>
          <w:szCs w:val="22"/>
          <w:u w:val="single"/>
        </w:rPr>
        <w:t>Mission</w:t>
      </w:r>
    </w:p>
    <w:p w14:paraId="3E8A0932" w14:textId="77777777" w:rsidR="00D84E59" w:rsidRPr="00E8233D" w:rsidRDefault="00D84E59" w:rsidP="00D84E59">
      <w:pPr>
        <w:pStyle w:val="Default"/>
        <w:spacing w:before="100" w:beforeAutospacing="1" w:after="100" w:afterAutospacing="1" w:line="276" w:lineRule="auto"/>
        <w:ind w:left="360"/>
        <w:contextualSpacing/>
        <w:jc w:val="both"/>
        <w:rPr>
          <w:sz w:val="22"/>
          <w:szCs w:val="22"/>
        </w:rPr>
      </w:pPr>
    </w:p>
    <w:p w14:paraId="508F88C6" w14:textId="77777777" w:rsidR="00DD1F12" w:rsidRPr="00E8233D" w:rsidRDefault="00DD1F12" w:rsidP="00521D4E">
      <w:pPr>
        <w:pStyle w:val="Default"/>
        <w:spacing w:before="100" w:beforeAutospacing="1" w:after="100" w:afterAutospacing="1" w:line="276" w:lineRule="auto"/>
        <w:ind w:left="360"/>
        <w:contextualSpacing/>
        <w:jc w:val="both"/>
        <w:rPr>
          <w:sz w:val="22"/>
          <w:szCs w:val="22"/>
        </w:rPr>
      </w:pPr>
      <w:r w:rsidRPr="00E8233D">
        <w:rPr>
          <w:sz w:val="22"/>
          <w:szCs w:val="22"/>
        </w:rPr>
        <w:t>To help UK businesses to create products and services that meet the needs of the world’s transport systems as they respond to ever stretching demands. It will help sell UK capability on the global stage, using the UK as a test bed. It will bring together organisations in a way that has not happened before, breaking down barriers and providing a unique capability to develop innovative transport systems.</w:t>
      </w:r>
    </w:p>
    <w:p w14:paraId="2D7EE3F4" w14:textId="77777777" w:rsidR="00D230A4" w:rsidRPr="00E8233D" w:rsidRDefault="00D230A4" w:rsidP="00521D4E">
      <w:pPr>
        <w:pStyle w:val="Default"/>
        <w:spacing w:before="100" w:beforeAutospacing="1" w:after="100" w:afterAutospacing="1" w:line="276" w:lineRule="auto"/>
        <w:ind w:left="360"/>
        <w:contextualSpacing/>
        <w:jc w:val="both"/>
        <w:rPr>
          <w:sz w:val="22"/>
          <w:szCs w:val="22"/>
        </w:rPr>
      </w:pPr>
    </w:p>
    <w:p w14:paraId="77FBE12D" w14:textId="77777777" w:rsidR="00CF64AB" w:rsidRPr="00E8233D" w:rsidRDefault="00521D4E" w:rsidP="00037CD8">
      <w:pPr>
        <w:spacing w:line="240" w:lineRule="auto"/>
        <w:ind w:left="3402"/>
        <w:rPr>
          <w:rFonts w:ascii="Arial" w:hAnsi="Arial" w:cs="Arial"/>
          <w:u w:val="single"/>
        </w:rPr>
      </w:pPr>
      <w:r w:rsidRPr="00E8233D">
        <w:rPr>
          <w:rFonts w:ascii="Arial" w:hAnsi="Arial" w:cs="Arial"/>
          <w:u w:val="single"/>
        </w:rPr>
        <w:t>Requirements</w:t>
      </w:r>
    </w:p>
    <w:p w14:paraId="70BF2577" w14:textId="47B56E6E" w:rsidR="00A7628B" w:rsidRPr="00E8233D" w:rsidRDefault="00C44D2F" w:rsidP="00A7628B">
      <w:pPr>
        <w:pStyle w:val="ListParagraph"/>
        <w:ind w:left="360"/>
        <w:rPr>
          <w:rFonts w:ascii="Arial" w:hAnsi="Arial" w:cs="Arial"/>
        </w:rPr>
      </w:pPr>
      <w:r w:rsidRPr="00E8233D">
        <w:rPr>
          <w:rFonts w:ascii="Arial" w:hAnsi="Arial" w:cs="Arial"/>
        </w:rPr>
        <w:t>A custom printed VR cardboard viewer for iOS / Android smartphones</w:t>
      </w:r>
      <w:r w:rsidR="00A53BAF" w:rsidRPr="00E8233D">
        <w:rPr>
          <w:rFonts w:ascii="Arial" w:hAnsi="Arial" w:cs="Arial"/>
        </w:rPr>
        <w:t xml:space="preserve"> with a maximum screen size of 6.0 inches.</w:t>
      </w:r>
    </w:p>
    <w:p w14:paraId="4FF4E4D7" w14:textId="212E6A7D" w:rsidR="00A53BAF" w:rsidRPr="00E8233D" w:rsidRDefault="00A53BAF" w:rsidP="00C44D2F">
      <w:pPr>
        <w:pStyle w:val="ListParagraph"/>
        <w:ind w:left="360"/>
        <w:rPr>
          <w:rFonts w:ascii="Arial" w:hAnsi="Arial" w:cs="Arial"/>
        </w:rPr>
      </w:pPr>
      <w:r w:rsidRPr="00E8233D">
        <w:rPr>
          <w:rFonts w:ascii="Arial" w:hAnsi="Arial" w:cs="Arial"/>
        </w:rPr>
        <w:t>Dimensio</w:t>
      </w:r>
      <w:r w:rsidR="0003057E" w:rsidRPr="00E8233D">
        <w:rPr>
          <w:rFonts w:ascii="Arial" w:hAnsi="Arial" w:cs="Arial"/>
        </w:rPr>
        <w:t>ns of assembled eyewear product</w:t>
      </w:r>
      <w:r w:rsidRPr="00E8233D">
        <w:rPr>
          <w:rFonts w:ascii="Arial" w:hAnsi="Arial" w:cs="Arial"/>
        </w:rPr>
        <w:t>:- 145mm x 90mm x 90mm</w:t>
      </w:r>
      <w:r w:rsidR="00FC2880" w:rsidRPr="00E8233D">
        <w:rPr>
          <w:rFonts w:ascii="Arial" w:hAnsi="Arial" w:cs="Arial"/>
        </w:rPr>
        <w:t xml:space="preserve"> </w:t>
      </w:r>
    </w:p>
    <w:p w14:paraId="399C4050" w14:textId="7139703F" w:rsidR="00A7628B" w:rsidRPr="00E8233D" w:rsidRDefault="00A7628B" w:rsidP="00C44D2F">
      <w:pPr>
        <w:pStyle w:val="ListParagraph"/>
        <w:ind w:left="360"/>
        <w:rPr>
          <w:rFonts w:ascii="Arial" w:hAnsi="Arial" w:cs="Arial"/>
        </w:rPr>
      </w:pPr>
      <w:r w:rsidRPr="00E8233D">
        <w:rPr>
          <w:rFonts w:ascii="Arial" w:hAnsi="Arial" w:cs="Arial"/>
        </w:rPr>
        <w:t>Mater</w:t>
      </w:r>
      <w:r w:rsidR="0003057E" w:rsidRPr="00E8233D">
        <w:rPr>
          <w:rFonts w:ascii="Arial" w:hAnsi="Arial" w:cs="Arial"/>
        </w:rPr>
        <w:t>ial:- 1.8mm corrugated cardboard</w:t>
      </w:r>
    </w:p>
    <w:p w14:paraId="26746AEC" w14:textId="483142CA" w:rsidR="00FC2880" w:rsidRPr="00E8233D" w:rsidRDefault="00FC2880" w:rsidP="00C44D2F">
      <w:pPr>
        <w:pStyle w:val="ListParagraph"/>
        <w:ind w:left="360"/>
        <w:rPr>
          <w:rFonts w:ascii="Arial" w:hAnsi="Arial" w:cs="Arial"/>
        </w:rPr>
      </w:pPr>
      <w:r w:rsidRPr="00E8233D">
        <w:rPr>
          <w:rFonts w:ascii="Arial" w:hAnsi="Arial" w:cs="Arial"/>
        </w:rPr>
        <w:lastRenderedPageBreak/>
        <w:t>Viewing Lenses :- 34mm biconvex lenses</w:t>
      </w:r>
    </w:p>
    <w:p w14:paraId="5FCBA32E" w14:textId="1F273B96" w:rsidR="00A53BAF" w:rsidRPr="00E8233D" w:rsidRDefault="0003057E" w:rsidP="00C44D2F">
      <w:pPr>
        <w:pStyle w:val="ListParagraph"/>
        <w:ind w:left="360"/>
        <w:rPr>
          <w:rFonts w:ascii="Arial" w:hAnsi="Arial" w:cs="Arial"/>
        </w:rPr>
      </w:pPr>
      <w:r w:rsidRPr="00E8233D">
        <w:rPr>
          <w:rFonts w:ascii="Arial" w:hAnsi="Arial" w:cs="Arial"/>
        </w:rPr>
        <w:t>Printing will be required</w:t>
      </w:r>
      <w:r w:rsidR="00A53BAF" w:rsidRPr="00E8233D">
        <w:rPr>
          <w:rFonts w:ascii="Arial" w:hAnsi="Arial" w:cs="Arial"/>
        </w:rPr>
        <w:t xml:space="preserve"> on both</w:t>
      </w:r>
      <w:r w:rsidRPr="00E8233D">
        <w:rPr>
          <w:rFonts w:ascii="Arial" w:hAnsi="Arial" w:cs="Arial"/>
        </w:rPr>
        <w:t xml:space="preserve"> the</w:t>
      </w:r>
      <w:r w:rsidR="00A53BAF" w:rsidRPr="00E8233D">
        <w:rPr>
          <w:rFonts w:ascii="Arial" w:hAnsi="Arial" w:cs="Arial"/>
        </w:rPr>
        <w:t xml:space="preserve"> VR headset and protective sleeve.</w:t>
      </w:r>
      <w:r w:rsidRPr="00E8233D">
        <w:rPr>
          <w:rFonts w:ascii="Arial" w:hAnsi="Arial" w:cs="Arial"/>
        </w:rPr>
        <w:t xml:space="preserve"> The colours and design will vary depending on our customer requirements.</w:t>
      </w:r>
      <w:r w:rsidR="00A53BAF" w:rsidRPr="00E8233D">
        <w:rPr>
          <w:rFonts w:ascii="Arial" w:hAnsi="Arial" w:cs="Arial"/>
        </w:rPr>
        <w:t xml:space="preserve"> To include a flat rubber band to keep the phone in place.</w:t>
      </w:r>
    </w:p>
    <w:p w14:paraId="070F7090" w14:textId="76B89657" w:rsidR="00D230A4" w:rsidRPr="00E8233D" w:rsidRDefault="00A53BAF" w:rsidP="001F7401">
      <w:pPr>
        <w:pStyle w:val="ListParagraph"/>
        <w:ind w:left="360"/>
        <w:rPr>
          <w:rFonts w:ascii="Arial" w:hAnsi="Arial" w:cs="Arial"/>
        </w:rPr>
      </w:pPr>
      <w:r w:rsidRPr="00E8233D">
        <w:rPr>
          <w:rFonts w:ascii="Arial" w:hAnsi="Arial" w:cs="Arial"/>
        </w:rPr>
        <w:t>Requires a custom cut out</w:t>
      </w:r>
      <w:r w:rsidR="00A7628B" w:rsidRPr="00E8233D">
        <w:rPr>
          <w:rFonts w:ascii="Arial" w:hAnsi="Arial" w:cs="Arial"/>
        </w:rPr>
        <w:t xml:space="preserve"> (</w:t>
      </w:r>
      <w:r w:rsidR="0003057E" w:rsidRPr="00E8233D">
        <w:rPr>
          <w:rFonts w:ascii="Arial" w:hAnsi="Arial" w:cs="Arial"/>
        </w:rPr>
        <w:t>an attachment has been included as part of the documentation to show template for the eyewear</w:t>
      </w:r>
      <w:r w:rsidR="00A7628B" w:rsidRPr="00E8233D">
        <w:rPr>
          <w:rFonts w:ascii="Arial" w:hAnsi="Arial" w:cs="Arial"/>
        </w:rPr>
        <w:t>)</w:t>
      </w:r>
      <w:r w:rsidRPr="00E8233D">
        <w:rPr>
          <w:rFonts w:ascii="Arial" w:hAnsi="Arial" w:cs="Arial"/>
        </w:rPr>
        <w:t xml:space="preserve"> for use with all major smart phone cameras :- 70mm x 40mm</w:t>
      </w:r>
    </w:p>
    <w:p w14:paraId="764C876B" w14:textId="135A42FD" w:rsidR="00464DFB" w:rsidRPr="00E8233D" w:rsidRDefault="00464DFB" w:rsidP="001F7401">
      <w:pPr>
        <w:pStyle w:val="ListParagraph"/>
        <w:ind w:left="360"/>
        <w:rPr>
          <w:rFonts w:ascii="Arial" w:hAnsi="Arial" w:cs="Arial"/>
        </w:rPr>
      </w:pPr>
      <w:r w:rsidRPr="00E8233D">
        <w:rPr>
          <w:rFonts w:ascii="Arial" w:hAnsi="Arial" w:cs="Arial"/>
        </w:rPr>
        <w:t>Each cardboard viewer to have its own printed protective sleeve</w:t>
      </w:r>
      <w:r w:rsidR="0003057E" w:rsidRPr="00E8233D">
        <w:rPr>
          <w:rFonts w:ascii="Arial" w:hAnsi="Arial" w:cs="Arial"/>
        </w:rPr>
        <w:t xml:space="preserve"> and both the internal box and external sleeve need to be shrink wrapped </w:t>
      </w:r>
    </w:p>
    <w:p w14:paraId="765DF0BE" w14:textId="77777777" w:rsidR="00CF64AB" w:rsidRPr="00E8233D" w:rsidRDefault="0091234F" w:rsidP="00037CD8">
      <w:pPr>
        <w:spacing w:line="240" w:lineRule="auto"/>
        <w:ind w:left="3402"/>
        <w:rPr>
          <w:rFonts w:ascii="Arial" w:hAnsi="Arial" w:cs="Arial"/>
          <w:u w:val="single"/>
        </w:rPr>
      </w:pPr>
      <w:r w:rsidRPr="00E8233D">
        <w:rPr>
          <w:rFonts w:ascii="Arial" w:hAnsi="Arial" w:cs="Arial"/>
          <w:u w:val="single"/>
        </w:rPr>
        <w:t>Estimated Value</w:t>
      </w:r>
    </w:p>
    <w:p w14:paraId="1C6FFEF1" w14:textId="75ACA824" w:rsidR="00AF6D8F" w:rsidRPr="00E8233D" w:rsidRDefault="001F7401" w:rsidP="001F7401">
      <w:pPr>
        <w:spacing w:line="240" w:lineRule="auto"/>
        <w:ind w:left="360"/>
        <w:rPr>
          <w:rFonts w:ascii="Arial" w:hAnsi="Arial" w:cs="Arial"/>
        </w:rPr>
      </w:pPr>
      <w:r w:rsidRPr="00E8233D">
        <w:rPr>
          <w:rFonts w:ascii="Arial" w:hAnsi="Arial" w:cs="Arial"/>
        </w:rPr>
        <w:t xml:space="preserve">The estimated contract value for the manufacture and </w:t>
      </w:r>
      <w:r w:rsidR="00904D0C" w:rsidRPr="00E8233D">
        <w:rPr>
          <w:rFonts w:ascii="Arial" w:hAnsi="Arial" w:cs="Arial"/>
        </w:rPr>
        <w:t>delivery of these items will be</w:t>
      </w:r>
      <w:r w:rsidRPr="00E8233D">
        <w:rPr>
          <w:rFonts w:ascii="Arial" w:hAnsi="Arial" w:cs="Arial"/>
        </w:rPr>
        <w:t xml:space="preserve"> in the region of thousands of units per year, with the contract initially being awarded for a two year period.</w:t>
      </w:r>
    </w:p>
    <w:p w14:paraId="0EB4622B" w14:textId="027761F7" w:rsidR="001F7401" w:rsidRPr="00E8233D" w:rsidRDefault="001F7401" w:rsidP="001F7401">
      <w:pPr>
        <w:spacing w:line="240" w:lineRule="auto"/>
        <w:ind w:left="360"/>
        <w:rPr>
          <w:rFonts w:ascii="Arial" w:hAnsi="Arial" w:cs="Arial"/>
        </w:rPr>
      </w:pPr>
      <w:r w:rsidRPr="00E8233D">
        <w:rPr>
          <w:rFonts w:ascii="Arial" w:hAnsi="Arial" w:cs="Arial"/>
        </w:rPr>
        <w:t>We currently require quotations for the following quantities, including delivery to our offices at MK9 1BP</w:t>
      </w:r>
    </w:p>
    <w:p w14:paraId="38F5E991" w14:textId="39449708" w:rsidR="001F7401" w:rsidRPr="00E8233D" w:rsidRDefault="00BE03B0" w:rsidP="001F7401">
      <w:pPr>
        <w:spacing w:line="240" w:lineRule="auto"/>
        <w:ind w:left="360"/>
        <w:rPr>
          <w:rFonts w:ascii="Arial" w:hAnsi="Arial" w:cs="Arial"/>
        </w:rPr>
      </w:pPr>
      <w:r w:rsidRPr="00E8233D">
        <w:rPr>
          <w:rFonts w:ascii="Arial" w:hAnsi="Arial" w:cs="Arial"/>
        </w:rPr>
        <w:t>Order Quantity of</w:t>
      </w:r>
      <w:r w:rsidR="003C12C4" w:rsidRPr="00E8233D">
        <w:rPr>
          <w:rFonts w:ascii="Arial" w:hAnsi="Arial" w:cs="Arial"/>
        </w:rPr>
        <w:t xml:space="preserve"> up to</w:t>
      </w:r>
      <w:r w:rsidRPr="00E8233D">
        <w:rPr>
          <w:rFonts w:ascii="Arial" w:hAnsi="Arial" w:cs="Arial"/>
        </w:rPr>
        <w:t xml:space="preserve"> 100</w:t>
      </w:r>
      <w:r w:rsidR="001F7401" w:rsidRPr="00E8233D">
        <w:rPr>
          <w:rFonts w:ascii="Arial" w:hAnsi="Arial" w:cs="Arial"/>
        </w:rPr>
        <w:t xml:space="preserve"> units</w:t>
      </w:r>
    </w:p>
    <w:p w14:paraId="02270149" w14:textId="7248F14D" w:rsidR="00BE03B0" w:rsidRPr="00E8233D" w:rsidRDefault="00BE03B0" w:rsidP="001F7401">
      <w:pPr>
        <w:spacing w:line="240" w:lineRule="auto"/>
        <w:ind w:left="360"/>
        <w:rPr>
          <w:rFonts w:ascii="Arial" w:hAnsi="Arial" w:cs="Arial"/>
        </w:rPr>
      </w:pPr>
      <w:r w:rsidRPr="00E8233D">
        <w:rPr>
          <w:rFonts w:ascii="Arial" w:hAnsi="Arial" w:cs="Arial"/>
        </w:rPr>
        <w:t>101 – 250 units</w:t>
      </w:r>
    </w:p>
    <w:p w14:paraId="735E0D6E" w14:textId="6FB00D1E" w:rsidR="00BE03B0" w:rsidRPr="00E8233D" w:rsidRDefault="00BE03B0" w:rsidP="001F7401">
      <w:pPr>
        <w:spacing w:line="240" w:lineRule="auto"/>
        <w:ind w:left="360"/>
        <w:rPr>
          <w:rFonts w:ascii="Arial" w:hAnsi="Arial" w:cs="Arial"/>
        </w:rPr>
      </w:pPr>
      <w:r w:rsidRPr="00E8233D">
        <w:rPr>
          <w:rFonts w:ascii="Arial" w:hAnsi="Arial" w:cs="Arial"/>
        </w:rPr>
        <w:t>251 – 500 units</w:t>
      </w:r>
    </w:p>
    <w:p w14:paraId="27789F7B" w14:textId="413A03A1" w:rsidR="001F7401" w:rsidRPr="00E8233D" w:rsidRDefault="001F7401" w:rsidP="001F7401">
      <w:pPr>
        <w:spacing w:line="240" w:lineRule="auto"/>
        <w:ind w:left="360"/>
        <w:rPr>
          <w:rFonts w:ascii="Arial" w:hAnsi="Arial" w:cs="Arial"/>
        </w:rPr>
      </w:pPr>
      <w:r w:rsidRPr="00E8233D">
        <w:rPr>
          <w:rFonts w:ascii="Arial" w:hAnsi="Arial" w:cs="Arial"/>
        </w:rPr>
        <w:t>501 – 1000 Units</w:t>
      </w:r>
    </w:p>
    <w:p w14:paraId="69AA0470" w14:textId="6522465B" w:rsidR="001F7401" w:rsidRPr="00E8233D" w:rsidRDefault="001F7401" w:rsidP="001F7401">
      <w:pPr>
        <w:spacing w:line="240" w:lineRule="auto"/>
        <w:ind w:left="360"/>
        <w:rPr>
          <w:rFonts w:ascii="Arial" w:hAnsi="Arial" w:cs="Arial"/>
        </w:rPr>
      </w:pPr>
      <w:r w:rsidRPr="00E8233D">
        <w:rPr>
          <w:rFonts w:ascii="Arial" w:hAnsi="Arial" w:cs="Arial"/>
        </w:rPr>
        <w:t>1,001 – 2,000 Units</w:t>
      </w:r>
    </w:p>
    <w:p w14:paraId="138348D5" w14:textId="306399F9" w:rsidR="00D230A4" w:rsidRPr="00E8233D" w:rsidRDefault="00771154" w:rsidP="001F7401">
      <w:pPr>
        <w:spacing w:line="240" w:lineRule="auto"/>
        <w:ind w:left="360"/>
        <w:rPr>
          <w:rFonts w:ascii="Arial" w:hAnsi="Arial" w:cs="Arial"/>
        </w:rPr>
      </w:pPr>
      <w:r w:rsidRPr="00E8233D">
        <w:rPr>
          <w:rFonts w:ascii="Arial" w:hAnsi="Arial" w:cs="Arial"/>
        </w:rPr>
        <w:t>2,001 -3,000 units</w:t>
      </w:r>
    </w:p>
    <w:p w14:paraId="7816AAC3" w14:textId="58FF7E68" w:rsidR="00771154" w:rsidRPr="00E8233D" w:rsidRDefault="00771154" w:rsidP="001F7401">
      <w:pPr>
        <w:spacing w:line="240" w:lineRule="auto"/>
        <w:ind w:left="360"/>
        <w:rPr>
          <w:rFonts w:ascii="Arial" w:hAnsi="Arial" w:cs="Arial"/>
        </w:rPr>
      </w:pPr>
      <w:r w:rsidRPr="00E8233D">
        <w:rPr>
          <w:rFonts w:ascii="Arial" w:hAnsi="Arial" w:cs="Arial"/>
        </w:rPr>
        <w:t>3,000 units +</w:t>
      </w:r>
    </w:p>
    <w:p w14:paraId="13A4A81C" w14:textId="6F5CBD77" w:rsidR="00D230A4" w:rsidRPr="00E8233D" w:rsidRDefault="00D230A4" w:rsidP="00797DEA">
      <w:pPr>
        <w:spacing w:line="240" w:lineRule="auto"/>
        <w:rPr>
          <w:rFonts w:ascii="Arial" w:hAnsi="Arial" w:cs="Arial"/>
        </w:rPr>
      </w:pPr>
    </w:p>
    <w:p w14:paraId="2ED1E70E" w14:textId="77777777" w:rsidR="00CF64AB" w:rsidRPr="00E8233D" w:rsidRDefault="002519A0" w:rsidP="00037CD8">
      <w:pPr>
        <w:spacing w:line="240" w:lineRule="auto"/>
        <w:ind w:left="3402"/>
        <w:rPr>
          <w:rFonts w:ascii="Arial" w:hAnsi="Arial" w:cs="Arial"/>
          <w:u w:val="single"/>
        </w:rPr>
      </w:pPr>
      <w:r w:rsidRPr="00E8233D">
        <w:rPr>
          <w:rFonts w:ascii="Arial" w:hAnsi="Arial" w:cs="Arial"/>
          <w:u w:val="single"/>
        </w:rPr>
        <w:t>Procurement Timescale / Initial Requirements</w:t>
      </w:r>
    </w:p>
    <w:p w14:paraId="4599D65B" w14:textId="00FF6A7D" w:rsidR="002519A0" w:rsidRPr="00E8233D" w:rsidRDefault="003C12C4" w:rsidP="00797DEA">
      <w:pPr>
        <w:pStyle w:val="ListParagraph"/>
        <w:spacing w:line="240" w:lineRule="auto"/>
        <w:ind w:left="360"/>
        <w:rPr>
          <w:rFonts w:ascii="Arial" w:hAnsi="Arial" w:cs="Arial"/>
        </w:rPr>
      </w:pPr>
      <w:r w:rsidRPr="00E8233D">
        <w:rPr>
          <w:rFonts w:ascii="Arial" w:hAnsi="Arial" w:cs="Arial"/>
        </w:rPr>
        <w:t>Tuesday 8th</w:t>
      </w:r>
      <w:r w:rsidR="00226BB2" w:rsidRPr="00E8233D">
        <w:rPr>
          <w:rFonts w:ascii="Arial" w:hAnsi="Arial" w:cs="Arial"/>
        </w:rPr>
        <w:t xml:space="preserve"> August</w:t>
      </w:r>
      <w:r w:rsidR="003C21E1" w:rsidRPr="00E8233D">
        <w:rPr>
          <w:rFonts w:ascii="Arial" w:hAnsi="Arial" w:cs="Arial"/>
        </w:rPr>
        <w:t xml:space="preserve"> </w:t>
      </w:r>
      <w:r w:rsidR="008F7702" w:rsidRPr="00E8233D">
        <w:rPr>
          <w:rFonts w:ascii="Arial" w:hAnsi="Arial" w:cs="Arial"/>
        </w:rPr>
        <w:t xml:space="preserve"> </w:t>
      </w:r>
      <w:r w:rsidR="002A14BD" w:rsidRPr="00E8233D">
        <w:rPr>
          <w:rFonts w:ascii="Arial" w:hAnsi="Arial" w:cs="Arial"/>
        </w:rPr>
        <w:t xml:space="preserve"> </w:t>
      </w:r>
      <w:r w:rsidR="002A14BD" w:rsidRPr="00E8233D">
        <w:rPr>
          <w:rFonts w:ascii="Arial" w:hAnsi="Arial" w:cs="Arial"/>
        </w:rPr>
        <w:tab/>
      </w:r>
      <w:r w:rsidR="00AE25F3" w:rsidRPr="00E8233D">
        <w:rPr>
          <w:rFonts w:ascii="Arial" w:hAnsi="Arial" w:cs="Arial"/>
        </w:rPr>
        <w:tab/>
      </w:r>
      <w:r w:rsidR="008F7702" w:rsidRPr="00E8233D">
        <w:rPr>
          <w:rFonts w:ascii="Arial" w:hAnsi="Arial" w:cs="Arial"/>
        </w:rPr>
        <w:t>Issue Pr</w:t>
      </w:r>
      <w:r w:rsidR="00AE25F3" w:rsidRPr="00E8233D">
        <w:rPr>
          <w:rFonts w:ascii="Arial" w:hAnsi="Arial" w:cs="Arial"/>
        </w:rPr>
        <w:t>ocurement request for quote</w:t>
      </w:r>
    </w:p>
    <w:p w14:paraId="39C14BD5" w14:textId="4E2D3DC0" w:rsidR="002A14BD" w:rsidRPr="00E8233D" w:rsidRDefault="00226BB2" w:rsidP="00226BB2">
      <w:pPr>
        <w:pStyle w:val="ListParagraph"/>
        <w:spacing w:line="240" w:lineRule="auto"/>
        <w:ind w:left="2160" w:hanging="1800"/>
        <w:rPr>
          <w:rFonts w:ascii="Arial" w:hAnsi="Arial" w:cs="Arial"/>
        </w:rPr>
      </w:pPr>
      <w:r w:rsidRPr="00E8233D">
        <w:rPr>
          <w:rFonts w:ascii="Arial" w:hAnsi="Arial" w:cs="Arial"/>
        </w:rPr>
        <w:t>Friday 11</w:t>
      </w:r>
      <w:r w:rsidRPr="00E8233D">
        <w:rPr>
          <w:rFonts w:ascii="Arial" w:hAnsi="Arial" w:cs="Arial"/>
          <w:vertAlign w:val="superscript"/>
        </w:rPr>
        <w:t>th</w:t>
      </w:r>
      <w:r w:rsidRPr="00E8233D">
        <w:rPr>
          <w:rFonts w:ascii="Arial" w:hAnsi="Arial" w:cs="Arial"/>
        </w:rPr>
        <w:t xml:space="preserve"> August</w:t>
      </w:r>
      <w:r w:rsidR="00347091" w:rsidRPr="00E8233D">
        <w:rPr>
          <w:rFonts w:ascii="Arial" w:hAnsi="Arial" w:cs="Arial"/>
        </w:rPr>
        <w:tab/>
      </w:r>
      <w:r w:rsidR="00AE25F3" w:rsidRPr="00E8233D">
        <w:rPr>
          <w:rFonts w:ascii="Arial" w:hAnsi="Arial" w:cs="Arial"/>
        </w:rPr>
        <w:tab/>
      </w:r>
      <w:r w:rsidR="003C21E1" w:rsidRPr="00E8233D">
        <w:rPr>
          <w:rFonts w:ascii="Arial" w:hAnsi="Arial" w:cs="Arial"/>
        </w:rPr>
        <w:tab/>
      </w:r>
      <w:r w:rsidR="00AE25F3" w:rsidRPr="00E8233D">
        <w:rPr>
          <w:rFonts w:ascii="Arial" w:hAnsi="Arial" w:cs="Arial"/>
        </w:rPr>
        <w:t>Confirmation from</w:t>
      </w:r>
      <w:r w:rsidRPr="00E8233D">
        <w:rPr>
          <w:rFonts w:ascii="Arial" w:hAnsi="Arial" w:cs="Arial"/>
        </w:rPr>
        <w:t xml:space="preserve"> potential supp</w:t>
      </w:r>
      <w:r w:rsidR="00634B78" w:rsidRPr="00E8233D">
        <w:rPr>
          <w:rFonts w:ascii="Arial" w:hAnsi="Arial" w:cs="Arial"/>
        </w:rPr>
        <w:t>liers that</w:t>
      </w:r>
      <w:r w:rsidR="00AE25F3" w:rsidRPr="00E8233D">
        <w:rPr>
          <w:rFonts w:ascii="Arial" w:hAnsi="Arial" w:cs="Arial"/>
        </w:rPr>
        <w:t xml:space="preserve"> wish to quote</w:t>
      </w:r>
    </w:p>
    <w:p w14:paraId="4786FE00" w14:textId="3DDE1D81" w:rsidR="0057152C" w:rsidRPr="00E8233D" w:rsidRDefault="00226BB2" w:rsidP="00797DEA">
      <w:pPr>
        <w:pStyle w:val="ListParagraph"/>
        <w:spacing w:line="240" w:lineRule="auto"/>
        <w:ind w:left="360"/>
        <w:rPr>
          <w:rFonts w:ascii="Arial" w:hAnsi="Arial" w:cs="Arial"/>
        </w:rPr>
      </w:pPr>
      <w:r w:rsidRPr="00E8233D">
        <w:rPr>
          <w:rFonts w:ascii="Arial" w:hAnsi="Arial" w:cs="Arial"/>
        </w:rPr>
        <w:t>Friday 18</w:t>
      </w:r>
      <w:r w:rsidRPr="00E8233D">
        <w:rPr>
          <w:rFonts w:ascii="Arial" w:hAnsi="Arial" w:cs="Arial"/>
          <w:vertAlign w:val="superscript"/>
        </w:rPr>
        <w:t>th</w:t>
      </w:r>
      <w:r w:rsidRPr="00E8233D">
        <w:rPr>
          <w:rFonts w:ascii="Arial" w:hAnsi="Arial" w:cs="Arial"/>
        </w:rPr>
        <w:t xml:space="preserve"> August</w:t>
      </w:r>
      <w:r w:rsidRPr="00E8233D">
        <w:rPr>
          <w:rFonts w:ascii="Arial" w:hAnsi="Arial" w:cs="Arial"/>
        </w:rPr>
        <w:tab/>
      </w:r>
      <w:r w:rsidRPr="00E8233D">
        <w:rPr>
          <w:rFonts w:ascii="Arial" w:hAnsi="Arial" w:cs="Arial"/>
        </w:rPr>
        <w:tab/>
      </w:r>
      <w:r w:rsidRPr="00E8233D">
        <w:rPr>
          <w:rFonts w:ascii="Arial" w:hAnsi="Arial" w:cs="Arial"/>
        </w:rPr>
        <w:tab/>
        <w:t>Final submission date for questions</w:t>
      </w:r>
    </w:p>
    <w:p w14:paraId="20CB14C0" w14:textId="3865B139" w:rsidR="00456632" w:rsidRPr="00E8233D" w:rsidRDefault="00D14E99" w:rsidP="00AC522A">
      <w:pPr>
        <w:pStyle w:val="ListParagraph"/>
        <w:spacing w:line="240" w:lineRule="auto"/>
        <w:ind w:left="3600" w:hanging="3240"/>
        <w:rPr>
          <w:rFonts w:ascii="Arial" w:hAnsi="Arial" w:cs="Arial"/>
        </w:rPr>
      </w:pPr>
      <w:r w:rsidRPr="00E8233D">
        <w:rPr>
          <w:rFonts w:ascii="Arial" w:hAnsi="Arial" w:cs="Arial"/>
        </w:rPr>
        <w:t>Tuesday 22nd</w:t>
      </w:r>
      <w:r w:rsidR="00464DFB" w:rsidRPr="00E8233D">
        <w:rPr>
          <w:rFonts w:ascii="Arial" w:hAnsi="Arial" w:cs="Arial"/>
        </w:rPr>
        <w:t xml:space="preserve"> August @ 17.00 </w:t>
      </w:r>
      <w:r w:rsidR="00226BB2" w:rsidRPr="00E8233D">
        <w:rPr>
          <w:rFonts w:ascii="Arial" w:hAnsi="Arial" w:cs="Arial"/>
        </w:rPr>
        <w:tab/>
      </w:r>
      <w:r w:rsidR="00AE25F3" w:rsidRPr="00E8233D">
        <w:rPr>
          <w:rFonts w:ascii="Arial" w:hAnsi="Arial" w:cs="Arial"/>
        </w:rPr>
        <w:t>Submission of quotations</w:t>
      </w:r>
      <w:r w:rsidR="00D84E59" w:rsidRPr="00E8233D">
        <w:rPr>
          <w:rFonts w:ascii="Arial" w:hAnsi="Arial" w:cs="Arial"/>
        </w:rPr>
        <w:t xml:space="preserve"> to procurement email address</w:t>
      </w:r>
    </w:p>
    <w:p w14:paraId="29E7DFEB" w14:textId="4A205747" w:rsidR="002A14BD" w:rsidRPr="00E8233D" w:rsidRDefault="00CA7042" w:rsidP="003C21E1">
      <w:pPr>
        <w:pStyle w:val="ListParagraph"/>
        <w:spacing w:line="240" w:lineRule="auto"/>
        <w:ind w:left="3600" w:hanging="3240"/>
        <w:rPr>
          <w:rFonts w:ascii="Arial" w:hAnsi="Arial" w:cs="Arial"/>
        </w:rPr>
      </w:pPr>
      <w:r w:rsidRPr="00E8233D">
        <w:rPr>
          <w:rFonts w:ascii="Arial" w:hAnsi="Arial" w:cs="Arial"/>
        </w:rPr>
        <w:t>W</w:t>
      </w:r>
      <w:r w:rsidR="00456632" w:rsidRPr="00E8233D">
        <w:rPr>
          <w:rFonts w:ascii="Arial" w:hAnsi="Arial" w:cs="Arial"/>
        </w:rPr>
        <w:t>eek Commencing</w:t>
      </w:r>
      <w:r w:rsidR="0057152C" w:rsidRPr="00E8233D">
        <w:rPr>
          <w:rFonts w:ascii="Arial" w:hAnsi="Arial" w:cs="Arial"/>
        </w:rPr>
        <w:t xml:space="preserve"> </w:t>
      </w:r>
      <w:r w:rsidR="00D14E99" w:rsidRPr="00E8233D">
        <w:rPr>
          <w:rFonts w:ascii="Arial" w:hAnsi="Arial" w:cs="Arial"/>
        </w:rPr>
        <w:t>28</w:t>
      </w:r>
      <w:r w:rsidR="00D14E99" w:rsidRPr="00E8233D">
        <w:rPr>
          <w:rFonts w:ascii="Arial" w:hAnsi="Arial" w:cs="Arial"/>
          <w:vertAlign w:val="superscript"/>
        </w:rPr>
        <w:t>th</w:t>
      </w:r>
      <w:r w:rsidR="00D14E99" w:rsidRPr="00E8233D">
        <w:rPr>
          <w:rFonts w:ascii="Arial" w:hAnsi="Arial" w:cs="Arial"/>
        </w:rPr>
        <w:t xml:space="preserve"> August</w:t>
      </w:r>
      <w:r w:rsidR="002A14BD" w:rsidRPr="00E8233D">
        <w:rPr>
          <w:rFonts w:ascii="Arial" w:hAnsi="Arial" w:cs="Arial"/>
        </w:rPr>
        <w:tab/>
      </w:r>
      <w:r w:rsidR="000D1587" w:rsidRPr="00E8233D">
        <w:rPr>
          <w:rFonts w:ascii="Arial" w:hAnsi="Arial" w:cs="Arial"/>
        </w:rPr>
        <w:t>Meetings with Potential Suppliers</w:t>
      </w:r>
      <w:r w:rsidR="0057152C" w:rsidRPr="00E8233D">
        <w:rPr>
          <w:rFonts w:ascii="Arial" w:hAnsi="Arial" w:cs="Arial"/>
        </w:rPr>
        <w:t xml:space="preserve"> at TSC offices to discuss proposals</w:t>
      </w:r>
    </w:p>
    <w:p w14:paraId="3F860FDD" w14:textId="02FFF4CD" w:rsidR="00DC1FCD" w:rsidRPr="00E8233D" w:rsidRDefault="00456632" w:rsidP="00797DEA">
      <w:pPr>
        <w:pStyle w:val="ListParagraph"/>
        <w:spacing w:line="240" w:lineRule="auto"/>
        <w:ind w:left="360"/>
        <w:rPr>
          <w:rFonts w:ascii="Arial" w:hAnsi="Arial" w:cs="Arial"/>
        </w:rPr>
      </w:pPr>
      <w:r w:rsidRPr="00E8233D">
        <w:rPr>
          <w:rFonts w:ascii="Arial" w:hAnsi="Arial" w:cs="Arial"/>
        </w:rPr>
        <w:t>Week Commencing</w:t>
      </w:r>
      <w:r w:rsidR="00D14E99" w:rsidRPr="00E8233D">
        <w:rPr>
          <w:rFonts w:ascii="Arial" w:hAnsi="Arial" w:cs="Arial"/>
        </w:rPr>
        <w:t xml:space="preserve"> 4th</w:t>
      </w:r>
      <w:r w:rsidR="00FA1B2A" w:rsidRPr="00E8233D">
        <w:rPr>
          <w:rFonts w:ascii="Arial" w:hAnsi="Arial" w:cs="Arial"/>
        </w:rPr>
        <w:t xml:space="preserve"> Sept</w:t>
      </w:r>
      <w:r w:rsidR="000D1587" w:rsidRPr="00E8233D">
        <w:rPr>
          <w:rFonts w:ascii="Arial" w:hAnsi="Arial" w:cs="Arial"/>
        </w:rPr>
        <w:tab/>
        <w:t>Preferred Supplier Appointed</w:t>
      </w:r>
      <w:r w:rsidR="00464DFB" w:rsidRPr="00E8233D">
        <w:rPr>
          <w:rFonts w:ascii="Arial" w:hAnsi="Arial" w:cs="Arial"/>
        </w:rPr>
        <w:t xml:space="preserve">, </w:t>
      </w:r>
      <w:r w:rsidR="003C12C4" w:rsidRPr="00E8233D">
        <w:rPr>
          <w:rFonts w:ascii="Arial" w:hAnsi="Arial" w:cs="Arial"/>
        </w:rPr>
        <w:t>(</w:t>
      </w:r>
      <w:r w:rsidR="00464DFB" w:rsidRPr="00E8233D">
        <w:rPr>
          <w:rFonts w:ascii="Arial" w:hAnsi="Arial" w:cs="Arial"/>
        </w:rPr>
        <w:t>subject to site visit</w:t>
      </w:r>
      <w:r w:rsidR="00F81B1E" w:rsidRPr="00E8233D">
        <w:rPr>
          <w:rFonts w:ascii="Arial" w:hAnsi="Arial" w:cs="Arial"/>
        </w:rPr>
        <w:t>)</w:t>
      </w:r>
    </w:p>
    <w:p w14:paraId="151B74CB" w14:textId="77777777" w:rsidR="00DC1FCD" w:rsidRPr="00E8233D" w:rsidRDefault="00DC1FCD" w:rsidP="00797DEA">
      <w:pPr>
        <w:pStyle w:val="ListParagraph"/>
        <w:spacing w:after="0" w:line="240" w:lineRule="auto"/>
        <w:ind w:left="714"/>
        <w:rPr>
          <w:rFonts w:ascii="Arial" w:hAnsi="Arial" w:cs="Arial"/>
        </w:rPr>
      </w:pPr>
    </w:p>
    <w:p w14:paraId="595C4B9D" w14:textId="1A56F152" w:rsidR="005571CF" w:rsidRPr="00E8233D" w:rsidRDefault="005571CF" w:rsidP="00797DEA">
      <w:pPr>
        <w:spacing w:line="240" w:lineRule="auto"/>
        <w:rPr>
          <w:rFonts w:ascii="Arial" w:hAnsi="Arial" w:cs="Arial"/>
        </w:rPr>
      </w:pPr>
      <w:r w:rsidRPr="00E8233D">
        <w:rPr>
          <w:rFonts w:ascii="Arial" w:hAnsi="Arial" w:cs="Arial"/>
        </w:rPr>
        <w:t>It is intended to award the contract to a single provider.</w:t>
      </w:r>
      <w:r w:rsidR="00464DFB" w:rsidRPr="00E8233D">
        <w:rPr>
          <w:rFonts w:ascii="Arial" w:hAnsi="Arial" w:cs="Arial"/>
        </w:rPr>
        <w:t xml:space="preserve"> </w:t>
      </w:r>
    </w:p>
    <w:p w14:paraId="2D2EF586" w14:textId="77777777" w:rsidR="00E57D27" w:rsidRDefault="00E57D27" w:rsidP="00797DEA">
      <w:pPr>
        <w:spacing w:line="240" w:lineRule="auto"/>
        <w:rPr>
          <w:rFonts w:ascii="Arial" w:hAnsi="Arial" w:cs="Arial"/>
        </w:rPr>
      </w:pPr>
    </w:p>
    <w:p w14:paraId="3F4A97F2" w14:textId="77777777" w:rsidR="00E57D27" w:rsidRDefault="00E57D27" w:rsidP="00797DEA">
      <w:pPr>
        <w:spacing w:line="240" w:lineRule="auto"/>
        <w:rPr>
          <w:rFonts w:ascii="Arial" w:hAnsi="Arial" w:cs="Arial"/>
        </w:rPr>
      </w:pPr>
    </w:p>
    <w:p w14:paraId="0A6AB787" w14:textId="1EF5304C" w:rsidR="00464DFB" w:rsidRPr="00E8233D" w:rsidRDefault="00464DFB" w:rsidP="00797DEA">
      <w:pPr>
        <w:spacing w:line="240" w:lineRule="auto"/>
        <w:rPr>
          <w:rFonts w:ascii="Arial" w:hAnsi="Arial" w:cs="Arial"/>
        </w:rPr>
      </w:pPr>
      <w:r w:rsidRPr="00E8233D">
        <w:rPr>
          <w:rFonts w:ascii="Arial" w:hAnsi="Arial" w:cs="Arial"/>
        </w:rPr>
        <w:t>The criteria for award will be the most economically advantageous quote, taking into account complete cost and quality assurances.</w:t>
      </w:r>
    </w:p>
    <w:p w14:paraId="465079B5" w14:textId="739FCF3D" w:rsidR="00F81B1E" w:rsidRPr="00E8233D" w:rsidRDefault="00F81B1E" w:rsidP="00797DEA">
      <w:pPr>
        <w:spacing w:line="240" w:lineRule="auto"/>
        <w:rPr>
          <w:rFonts w:ascii="Arial" w:hAnsi="Arial" w:cs="Arial"/>
        </w:rPr>
      </w:pPr>
    </w:p>
    <w:p w14:paraId="32F55702" w14:textId="31615F60" w:rsidR="00464DFB" w:rsidRPr="00E8233D" w:rsidRDefault="00464DFB" w:rsidP="00037CD8">
      <w:pPr>
        <w:spacing w:line="240" w:lineRule="auto"/>
        <w:ind w:left="3402"/>
        <w:rPr>
          <w:rFonts w:ascii="Arial" w:hAnsi="Arial" w:cs="Arial"/>
          <w:u w:val="single"/>
        </w:rPr>
      </w:pPr>
      <w:r w:rsidRPr="00E8233D">
        <w:rPr>
          <w:rFonts w:ascii="Arial" w:hAnsi="Arial" w:cs="Arial"/>
          <w:u w:val="single"/>
        </w:rPr>
        <w:t>Other Considerations</w:t>
      </w:r>
    </w:p>
    <w:p w14:paraId="1742DBBB" w14:textId="681C351B" w:rsidR="00464DFB" w:rsidRPr="00E8233D" w:rsidRDefault="00464DFB" w:rsidP="004D6E75">
      <w:pPr>
        <w:pStyle w:val="ListParagraph"/>
        <w:spacing w:line="240" w:lineRule="auto"/>
        <w:ind w:left="360"/>
        <w:rPr>
          <w:rFonts w:ascii="Arial" w:hAnsi="Arial" w:cs="Arial"/>
        </w:rPr>
      </w:pPr>
      <w:r w:rsidRPr="00E8233D">
        <w:rPr>
          <w:rFonts w:ascii="Arial" w:hAnsi="Arial" w:cs="Arial"/>
        </w:rPr>
        <w:t>The manufacturer should supply details of their quality control processes, including checks and responsibility for both incoming components and the complet</w:t>
      </w:r>
      <w:r w:rsidR="00A17F3F">
        <w:rPr>
          <w:rFonts w:ascii="Arial" w:hAnsi="Arial" w:cs="Arial"/>
        </w:rPr>
        <w:t>ed</w:t>
      </w:r>
      <w:bookmarkStart w:id="0" w:name="_GoBack"/>
      <w:bookmarkEnd w:id="0"/>
      <w:r w:rsidRPr="00E8233D">
        <w:rPr>
          <w:rFonts w:ascii="Arial" w:hAnsi="Arial" w:cs="Arial"/>
        </w:rPr>
        <w:t xml:space="preserve"> cardboard eyewear.</w:t>
      </w:r>
    </w:p>
    <w:p w14:paraId="44CDA4E5" w14:textId="77777777" w:rsidR="005914A1" w:rsidRPr="00E8233D" w:rsidRDefault="005914A1" w:rsidP="00797DEA">
      <w:pPr>
        <w:spacing w:line="240" w:lineRule="auto"/>
        <w:rPr>
          <w:rFonts w:ascii="Arial" w:hAnsi="Arial" w:cs="Arial"/>
        </w:rPr>
      </w:pPr>
    </w:p>
    <w:p w14:paraId="203BBD62" w14:textId="1251F9D8" w:rsidR="006065CB" w:rsidRPr="00E8233D" w:rsidRDefault="007A069D" w:rsidP="00456632">
      <w:pPr>
        <w:spacing w:line="240" w:lineRule="auto"/>
        <w:rPr>
          <w:rFonts w:ascii="Arial" w:hAnsi="Arial" w:cs="Arial"/>
          <w:b/>
        </w:rPr>
      </w:pPr>
      <w:r w:rsidRPr="00E8233D">
        <w:rPr>
          <w:rFonts w:ascii="Arial" w:hAnsi="Arial" w:cs="Arial"/>
        </w:rPr>
        <w:t>To register your</w:t>
      </w:r>
      <w:r w:rsidR="00F81B1E" w:rsidRPr="00E8233D">
        <w:rPr>
          <w:rFonts w:ascii="Arial" w:hAnsi="Arial" w:cs="Arial"/>
        </w:rPr>
        <w:t xml:space="preserve"> interest, ask</w:t>
      </w:r>
      <w:r w:rsidRPr="00E8233D">
        <w:rPr>
          <w:rFonts w:ascii="Arial" w:hAnsi="Arial" w:cs="Arial"/>
        </w:rPr>
        <w:t xml:space="preserve"> any questions and submission of</w:t>
      </w:r>
      <w:r w:rsidR="00F81B1E" w:rsidRPr="00E8233D">
        <w:rPr>
          <w:rFonts w:ascii="Arial" w:hAnsi="Arial" w:cs="Arial"/>
        </w:rPr>
        <w:t xml:space="preserve"> your</w:t>
      </w:r>
      <w:r w:rsidRPr="00E8233D">
        <w:rPr>
          <w:rFonts w:ascii="Arial" w:hAnsi="Arial" w:cs="Arial"/>
        </w:rPr>
        <w:t xml:space="preserve"> quotation, please use the following email address</w:t>
      </w:r>
      <w:r w:rsidR="006065CB" w:rsidRPr="00E8233D">
        <w:rPr>
          <w:rFonts w:ascii="Arial" w:hAnsi="Arial" w:cs="Arial"/>
        </w:rPr>
        <w:t xml:space="preserve"> :- </w:t>
      </w:r>
      <w:hyperlink r:id="rId7" w:history="1">
        <w:r w:rsidR="00296884" w:rsidRPr="00E8233D">
          <w:rPr>
            <w:rStyle w:val="Hyperlink"/>
            <w:rFonts w:ascii="Arial" w:hAnsi="Arial" w:cs="Arial"/>
            <w:b/>
          </w:rPr>
          <w:t>procurement@ts.catapult.org.uk</w:t>
        </w:r>
      </w:hyperlink>
    </w:p>
    <w:p w14:paraId="2EDD2A6D" w14:textId="77777777" w:rsidR="00296884" w:rsidRPr="00E8233D" w:rsidRDefault="00296884" w:rsidP="006065CB">
      <w:pPr>
        <w:pStyle w:val="ListParagraph"/>
        <w:ind w:left="360"/>
        <w:rPr>
          <w:rFonts w:ascii="Arial" w:hAnsi="Arial" w:cs="Arial"/>
        </w:rPr>
      </w:pPr>
    </w:p>
    <w:p w14:paraId="75B1588F" w14:textId="77777777" w:rsidR="006065CB" w:rsidRPr="00E8233D" w:rsidRDefault="006065CB" w:rsidP="006065CB">
      <w:pPr>
        <w:pStyle w:val="ListParagraph"/>
        <w:ind w:left="360"/>
        <w:rPr>
          <w:rFonts w:ascii="Arial" w:hAnsi="Arial" w:cs="Arial"/>
        </w:rPr>
      </w:pPr>
    </w:p>
    <w:p w14:paraId="2F9F524C" w14:textId="77777777" w:rsidR="00347091" w:rsidRPr="00E8233D" w:rsidRDefault="00347091">
      <w:pPr>
        <w:rPr>
          <w:rFonts w:ascii="Arial" w:hAnsi="Arial" w:cs="Arial"/>
        </w:rPr>
      </w:pPr>
    </w:p>
    <w:p w14:paraId="0E24FA44" w14:textId="77777777" w:rsidR="00CF64AB" w:rsidRPr="00E8233D" w:rsidRDefault="00CF64AB">
      <w:pPr>
        <w:rPr>
          <w:rFonts w:ascii="Arial" w:hAnsi="Arial" w:cs="Arial"/>
        </w:rPr>
      </w:pPr>
    </w:p>
    <w:sectPr w:rsidR="00CF64AB" w:rsidRPr="00E8233D">
      <w:headerReference w:type="default" r:id="rId8"/>
      <w:foot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CEF93" w14:textId="77777777" w:rsidR="00DF43E4" w:rsidRDefault="00DF43E4">
      <w:pPr>
        <w:spacing w:after="0" w:line="240" w:lineRule="auto"/>
      </w:pPr>
      <w:r>
        <w:separator/>
      </w:r>
    </w:p>
  </w:endnote>
  <w:endnote w:type="continuationSeparator" w:id="0">
    <w:p w14:paraId="130FA8B5" w14:textId="77777777" w:rsidR="00DF43E4" w:rsidRDefault="00DF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72076" w14:textId="77777777" w:rsidR="00F7503A" w:rsidRPr="005571CF" w:rsidRDefault="00A17F3F" w:rsidP="005571CF">
    <w:pPr>
      <w:pStyle w:val="Footer"/>
      <w:jc w:val="both"/>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53810" w14:textId="77777777" w:rsidR="00DF43E4" w:rsidRDefault="00DF43E4">
      <w:pPr>
        <w:spacing w:after="0" w:line="240" w:lineRule="auto"/>
      </w:pPr>
      <w:r>
        <w:rPr>
          <w:color w:val="000000"/>
        </w:rPr>
        <w:separator/>
      </w:r>
    </w:p>
  </w:footnote>
  <w:footnote w:type="continuationSeparator" w:id="0">
    <w:p w14:paraId="4574BEEA" w14:textId="77777777" w:rsidR="00DF43E4" w:rsidRDefault="00DF4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F82C" w14:textId="77777777" w:rsidR="00F7503A" w:rsidRDefault="0091234F">
    <w:pPr>
      <w:pStyle w:val="Header"/>
      <w:jc w:val="center"/>
      <w:rPr>
        <w:i/>
      </w:rPr>
    </w:pPr>
    <w:r>
      <w:rPr>
        <w:i/>
      </w:rPr>
      <w:t>Commercial in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667B"/>
    <w:multiLevelType w:val="multilevel"/>
    <w:tmpl w:val="9DE86544"/>
    <w:lvl w:ilvl="0">
      <w:start w:val="1"/>
      <w:numFmt w:val="decimal"/>
      <w:lvlText w:val="%1."/>
      <w:lvlJc w:val="left"/>
      <w:pPr>
        <w:ind w:left="3762" w:hanging="360"/>
      </w:pPr>
    </w:lvl>
    <w:lvl w:ilvl="1">
      <w:start w:val="1"/>
      <w:numFmt w:val="lowerLetter"/>
      <w:lvlText w:val="%2."/>
      <w:lvlJc w:val="left"/>
      <w:pPr>
        <w:ind w:left="4482" w:hanging="360"/>
      </w:pPr>
    </w:lvl>
    <w:lvl w:ilvl="2">
      <w:start w:val="1"/>
      <w:numFmt w:val="lowerRoman"/>
      <w:lvlText w:val="%3."/>
      <w:lvlJc w:val="right"/>
      <w:pPr>
        <w:ind w:left="5202" w:hanging="180"/>
      </w:pPr>
    </w:lvl>
    <w:lvl w:ilvl="3">
      <w:start w:val="1"/>
      <w:numFmt w:val="decimal"/>
      <w:lvlText w:val="%4."/>
      <w:lvlJc w:val="left"/>
      <w:pPr>
        <w:ind w:left="5922" w:hanging="360"/>
      </w:pPr>
    </w:lvl>
    <w:lvl w:ilvl="4">
      <w:start w:val="1"/>
      <w:numFmt w:val="lowerLetter"/>
      <w:lvlText w:val="%5."/>
      <w:lvlJc w:val="left"/>
      <w:pPr>
        <w:ind w:left="6642" w:hanging="360"/>
      </w:pPr>
    </w:lvl>
    <w:lvl w:ilvl="5">
      <w:start w:val="1"/>
      <w:numFmt w:val="lowerRoman"/>
      <w:lvlText w:val="%6."/>
      <w:lvlJc w:val="right"/>
      <w:pPr>
        <w:ind w:left="7362" w:hanging="180"/>
      </w:pPr>
    </w:lvl>
    <w:lvl w:ilvl="6">
      <w:start w:val="1"/>
      <w:numFmt w:val="decimal"/>
      <w:lvlText w:val="%7."/>
      <w:lvlJc w:val="left"/>
      <w:pPr>
        <w:ind w:left="8082" w:hanging="360"/>
      </w:pPr>
    </w:lvl>
    <w:lvl w:ilvl="7">
      <w:start w:val="1"/>
      <w:numFmt w:val="lowerLetter"/>
      <w:lvlText w:val="%8."/>
      <w:lvlJc w:val="left"/>
      <w:pPr>
        <w:ind w:left="8802" w:hanging="360"/>
      </w:pPr>
    </w:lvl>
    <w:lvl w:ilvl="8">
      <w:start w:val="1"/>
      <w:numFmt w:val="lowerRoman"/>
      <w:lvlText w:val="%9."/>
      <w:lvlJc w:val="right"/>
      <w:pPr>
        <w:ind w:left="9522" w:hanging="180"/>
      </w:pPr>
    </w:lvl>
  </w:abstractNum>
  <w:abstractNum w:abstractNumId="1" w15:restartNumberingAfterBreak="0">
    <w:nsid w:val="27E95D05"/>
    <w:multiLevelType w:val="multilevel"/>
    <w:tmpl w:val="96187B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7417629"/>
    <w:multiLevelType w:val="hybridMultilevel"/>
    <w:tmpl w:val="2A24260E"/>
    <w:lvl w:ilvl="0" w:tplc="A80424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F0945"/>
    <w:multiLevelType w:val="multilevel"/>
    <w:tmpl w:val="AE64E5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0AD69D6"/>
    <w:multiLevelType w:val="multilevel"/>
    <w:tmpl w:val="2904F1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477769D2"/>
    <w:multiLevelType w:val="hybridMultilevel"/>
    <w:tmpl w:val="E0B8B8A0"/>
    <w:lvl w:ilvl="0" w:tplc="C03674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AC5C95"/>
    <w:multiLevelType w:val="hybridMultilevel"/>
    <w:tmpl w:val="77ECFC40"/>
    <w:lvl w:ilvl="0" w:tplc="E4449E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3168D"/>
    <w:multiLevelType w:val="multilevel"/>
    <w:tmpl w:val="CA8A87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9241F1D"/>
    <w:multiLevelType w:val="multilevel"/>
    <w:tmpl w:val="C0BA3E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F430EBA"/>
    <w:multiLevelType w:val="hybridMultilevel"/>
    <w:tmpl w:val="0352AAEA"/>
    <w:lvl w:ilvl="0" w:tplc="DBD293A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1"/>
  </w:num>
  <w:num w:numId="6">
    <w:abstractNumId w:val="7"/>
  </w:num>
  <w:num w:numId="7">
    <w:abstractNumId w:val="6"/>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AB"/>
    <w:rsid w:val="0003057E"/>
    <w:rsid w:val="00037CD8"/>
    <w:rsid w:val="00054F73"/>
    <w:rsid w:val="00084C65"/>
    <w:rsid w:val="00086FD4"/>
    <w:rsid w:val="000D1587"/>
    <w:rsid w:val="000E0ED9"/>
    <w:rsid w:val="00111F7D"/>
    <w:rsid w:val="0012285B"/>
    <w:rsid w:val="001235C8"/>
    <w:rsid w:val="001300D2"/>
    <w:rsid w:val="001D5978"/>
    <w:rsid w:val="001E2570"/>
    <w:rsid w:val="001F7401"/>
    <w:rsid w:val="002026E9"/>
    <w:rsid w:val="00226BB2"/>
    <w:rsid w:val="002519A0"/>
    <w:rsid w:val="002767D5"/>
    <w:rsid w:val="00296884"/>
    <w:rsid w:val="002A14BD"/>
    <w:rsid w:val="002A2EDE"/>
    <w:rsid w:val="002B39B7"/>
    <w:rsid w:val="002E223E"/>
    <w:rsid w:val="00324DC6"/>
    <w:rsid w:val="0033337E"/>
    <w:rsid w:val="00342422"/>
    <w:rsid w:val="00347091"/>
    <w:rsid w:val="003B7B43"/>
    <w:rsid w:val="003C12C4"/>
    <w:rsid w:val="003C2123"/>
    <w:rsid w:val="003C21E1"/>
    <w:rsid w:val="003E1320"/>
    <w:rsid w:val="003E49F2"/>
    <w:rsid w:val="003E770B"/>
    <w:rsid w:val="003F1216"/>
    <w:rsid w:val="003F5735"/>
    <w:rsid w:val="00405BE8"/>
    <w:rsid w:val="004127EE"/>
    <w:rsid w:val="00456632"/>
    <w:rsid w:val="00464DFB"/>
    <w:rsid w:val="00466845"/>
    <w:rsid w:val="00497937"/>
    <w:rsid w:val="004C65FA"/>
    <w:rsid w:val="004C76EB"/>
    <w:rsid w:val="004D6E75"/>
    <w:rsid w:val="004E7500"/>
    <w:rsid w:val="004E7BBB"/>
    <w:rsid w:val="00521D4E"/>
    <w:rsid w:val="00526BB6"/>
    <w:rsid w:val="005571CF"/>
    <w:rsid w:val="00562A91"/>
    <w:rsid w:val="0057152C"/>
    <w:rsid w:val="0058402B"/>
    <w:rsid w:val="005853D2"/>
    <w:rsid w:val="00586E98"/>
    <w:rsid w:val="005914A1"/>
    <w:rsid w:val="006065CB"/>
    <w:rsid w:val="00615F03"/>
    <w:rsid w:val="00634B78"/>
    <w:rsid w:val="00634CFD"/>
    <w:rsid w:val="00643184"/>
    <w:rsid w:val="00652273"/>
    <w:rsid w:val="00660819"/>
    <w:rsid w:val="00667C44"/>
    <w:rsid w:val="0068645E"/>
    <w:rsid w:val="006A7434"/>
    <w:rsid w:val="00714924"/>
    <w:rsid w:val="007436A7"/>
    <w:rsid w:val="007608F7"/>
    <w:rsid w:val="00771154"/>
    <w:rsid w:val="00797DEA"/>
    <w:rsid w:val="007A069D"/>
    <w:rsid w:val="007F5F73"/>
    <w:rsid w:val="00840EFF"/>
    <w:rsid w:val="00886636"/>
    <w:rsid w:val="008F6090"/>
    <w:rsid w:val="008F7702"/>
    <w:rsid w:val="00904D0C"/>
    <w:rsid w:val="009104E4"/>
    <w:rsid w:val="0091234F"/>
    <w:rsid w:val="00913D9D"/>
    <w:rsid w:val="00953A9A"/>
    <w:rsid w:val="00961704"/>
    <w:rsid w:val="009B4ADC"/>
    <w:rsid w:val="00A17F3F"/>
    <w:rsid w:val="00A53BAF"/>
    <w:rsid w:val="00A7628B"/>
    <w:rsid w:val="00AA77CD"/>
    <w:rsid w:val="00AC522A"/>
    <w:rsid w:val="00AE25F3"/>
    <w:rsid w:val="00AF6D8F"/>
    <w:rsid w:val="00B53FFF"/>
    <w:rsid w:val="00B95319"/>
    <w:rsid w:val="00BB4B1D"/>
    <w:rsid w:val="00BC2D3C"/>
    <w:rsid w:val="00BE03B0"/>
    <w:rsid w:val="00BE6A4C"/>
    <w:rsid w:val="00C40E0C"/>
    <w:rsid w:val="00C44D2F"/>
    <w:rsid w:val="00C66DDC"/>
    <w:rsid w:val="00C73F20"/>
    <w:rsid w:val="00C82E65"/>
    <w:rsid w:val="00CA7042"/>
    <w:rsid w:val="00CD3B42"/>
    <w:rsid w:val="00CF64AB"/>
    <w:rsid w:val="00D14E99"/>
    <w:rsid w:val="00D230A4"/>
    <w:rsid w:val="00D57348"/>
    <w:rsid w:val="00D701E4"/>
    <w:rsid w:val="00D84E59"/>
    <w:rsid w:val="00DC1FCD"/>
    <w:rsid w:val="00DC5134"/>
    <w:rsid w:val="00DD1F12"/>
    <w:rsid w:val="00DE5D7B"/>
    <w:rsid w:val="00DF43E4"/>
    <w:rsid w:val="00DF440A"/>
    <w:rsid w:val="00DF62F0"/>
    <w:rsid w:val="00E24C8A"/>
    <w:rsid w:val="00E500A3"/>
    <w:rsid w:val="00E572DD"/>
    <w:rsid w:val="00E57D27"/>
    <w:rsid w:val="00E73EC1"/>
    <w:rsid w:val="00E8233D"/>
    <w:rsid w:val="00EB4D3C"/>
    <w:rsid w:val="00EC34FA"/>
    <w:rsid w:val="00ED32CC"/>
    <w:rsid w:val="00F008A1"/>
    <w:rsid w:val="00F2518F"/>
    <w:rsid w:val="00F52EE2"/>
    <w:rsid w:val="00F605A4"/>
    <w:rsid w:val="00F81B1E"/>
    <w:rsid w:val="00F87D32"/>
    <w:rsid w:val="00F93745"/>
    <w:rsid w:val="00F97227"/>
    <w:rsid w:val="00FA1B2A"/>
    <w:rsid w:val="00FC2880"/>
    <w:rsid w:val="00FC4C0E"/>
    <w:rsid w:val="00FF4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60D1"/>
  <w15:docId w15:val="{162A9D9E-E8F1-445B-B149-A066C154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Title">
    <w:name w:val="Title"/>
    <w:basedOn w:val="Normal"/>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rPr>
      <w:rFonts w:ascii="Times New Roman" w:eastAsia="Times New Roman" w:hAnsi="Times New Roman" w:cs="Times New Roman"/>
      <w:b/>
      <w:sz w:val="24"/>
      <w:szCs w:val="2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D70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1E4"/>
    <w:rPr>
      <w:rFonts w:ascii="Tahoma" w:hAnsi="Tahoma" w:cs="Tahoma"/>
      <w:sz w:val="16"/>
      <w:szCs w:val="16"/>
    </w:rPr>
  </w:style>
  <w:style w:type="character" w:styleId="Hyperlink">
    <w:name w:val="Hyperlink"/>
    <w:basedOn w:val="DefaultParagraphFont"/>
    <w:uiPriority w:val="99"/>
    <w:unhideWhenUsed/>
    <w:rsid w:val="00296884"/>
    <w:rPr>
      <w:color w:val="0000FF" w:themeColor="hyperlink"/>
      <w:u w:val="single"/>
    </w:rPr>
  </w:style>
  <w:style w:type="paragraph" w:customStyle="1" w:styleId="Default">
    <w:name w:val="Default"/>
    <w:link w:val="DefaultChar"/>
    <w:rsid w:val="00DD1F12"/>
    <w:pPr>
      <w:widowControl w:val="0"/>
      <w:autoSpaceDE w:val="0"/>
      <w:adjustRightInd w:val="0"/>
      <w:spacing w:after="0" w:line="240" w:lineRule="auto"/>
      <w:textAlignment w:val="auto"/>
    </w:pPr>
    <w:rPr>
      <w:rFonts w:ascii="Arial" w:eastAsia="Times New Roman" w:hAnsi="Arial" w:cs="Arial"/>
      <w:color w:val="000000"/>
      <w:sz w:val="24"/>
      <w:szCs w:val="24"/>
      <w:lang w:eastAsia="en-GB"/>
    </w:rPr>
  </w:style>
  <w:style w:type="character" w:customStyle="1" w:styleId="DefaultChar">
    <w:name w:val="Default Char"/>
    <w:link w:val="Default"/>
    <w:locked/>
    <w:rsid w:val="00DD1F12"/>
    <w:rPr>
      <w:rFonts w:ascii="Arial" w:eastAsia="Times New Roman" w:hAnsi="Arial" w:cs="Arial"/>
      <w:color w:val="000000"/>
      <w:sz w:val="24"/>
      <w:szCs w:val="24"/>
      <w:lang w:eastAsia="en-GB"/>
    </w:rPr>
  </w:style>
  <w:style w:type="paragraph" w:customStyle="1" w:styleId="CM39">
    <w:name w:val="CM39"/>
    <w:basedOn w:val="Default"/>
    <w:next w:val="Default"/>
    <w:rsid w:val="00DD1F12"/>
    <w:pPr>
      <w:spacing w:after="12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423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ts.catapul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Lauren McDonald</cp:lastModifiedBy>
  <cp:revision>31</cp:revision>
  <cp:lastPrinted>2017-08-08T08:52:00Z</cp:lastPrinted>
  <dcterms:created xsi:type="dcterms:W3CDTF">2017-07-24T15:06:00Z</dcterms:created>
  <dcterms:modified xsi:type="dcterms:W3CDTF">2017-08-08T09:05:00Z</dcterms:modified>
</cp:coreProperties>
</file>