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DA40F" w14:textId="77777777" w:rsidR="00ED1F63" w:rsidRDefault="004B4CE6" w:rsidP="004B4CE6">
      <w:pPr>
        <w:ind w:right="-755"/>
        <w:jc w:val="right"/>
        <w:rPr>
          <w:rFonts w:ascii="Arial" w:hAnsi="Arial" w:cs="Arial"/>
          <w:b/>
          <w:u w:val="single"/>
        </w:rPr>
      </w:pPr>
      <w:r w:rsidRPr="004B4CE6">
        <w:rPr>
          <w:rFonts w:ascii="Arial" w:hAnsi="Arial" w:cs="Arial"/>
          <w:b/>
          <w:u w:val="single"/>
        </w:rPr>
        <w:t xml:space="preserve">ANNEX </w:t>
      </w:r>
      <w:r w:rsidR="007E7977">
        <w:rPr>
          <w:rFonts w:ascii="Arial" w:hAnsi="Arial" w:cs="Arial"/>
          <w:b/>
          <w:u w:val="single"/>
        </w:rPr>
        <w:t>D</w:t>
      </w:r>
    </w:p>
    <w:tbl>
      <w:tblPr>
        <w:tblStyle w:val="TableGrid"/>
        <w:tblW w:w="0" w:type="auto"/>
        <w:tblLook w:val="04A0" w:firstRow="1" w:lastRow="0" w:firstColumn="1" w:lastColumn="0" w:noHBand="0" w:noVBand="1"/>
      </w:tblPr>
      <w:tblGrid>
        <w:gridCol w:w="9242"/>
      </w:tblGrid>
      <w:tr w:rsidR="004B4CE6" w14:paraId="1B5320ED" w14:textId="77777777" w:rsidTr="00201B02">
        <w:tc>
          <w:tcPr>
            <w:tcW w:w="9242" w:type="dxa"/>
            <w:shd w:val="clear" w:color="auto" w:fill="0070C0"/>
            <w:vAlign w:val="center"/>
          </w:tcPr>
          <w:p w14:paraId="1F5BA1AD" w14:textId="77777777" w:rsidR="004B4CE6" w:rsidRPr="00201B02" w:rsidRDefault="004B4CE6" w:rsidP="004B4CE6">
            <w:pPr>
              <w:jc w:val="center"/>
              <w:rPr>
                <w:rFonts w:ascii="Arial" w:hAnsi="Arial" w:cs="Arial"/>
                <w:b/>
                <w:color w:val="FFFFFF" w:themeColor="background1"/>
              </w:rPr>
            </w:pPr>
          </w:p>
          <w:p w14:paraId="1956359A" w14:textId="77777777" w:rsidR="004B4CE6" w:rsidRPr="004B4CE6" w:rsidRDefault="004B4CE6" w:rsidP="003F3F05">
            <w:pPr>
              <w:jc w:val="center"/>
              <w:rPr>
                <w:rFonts w:ascii="Arial" w:hAnsi="Arial" w:cs="Arial"/>
                <w:b/>
              </w:rPr>
            </w:pPr>
            <w:r w:rsidRPr="00201B02">
              <w:rPr>
                <w:rFonts w:ascii="Arial" w:hAnsi="Arial" w:cs="Arial"/>
                <w:b/>
                <w:color w:val="FFFFFF" w:themeColor="background1"/>
              </w:rPr>
              <w:t xml:space="preserve">FORM OF </w:t>
            </w:r>
            <w:r w:rsidR="003F3F05" w:rsidRPr="00201B02">
              <w:rPr>
                <w:rFonts w:ascii="Arial" w:hAnsi="Arial" w:cs="Arial"/>
                <w:b/>
                <w:color w:val="FFFFFF" w:themeColor="background1"/>
              </w:rPr>
              <w:t>TENDER</w:t>
            </w:r>
            <w:r w:rsidR="00AC1B64" w:rsidRPr="00201B02">
              <w:rPr>
                <w:rFonts w:ascii="Arial" w:hAnsi="Arial" w:cs="Arial"/>
                <w:b/>
                <w:color w:val="FFFFFF" w:themeColor="background1"/>
              </w:rPr>
              <w:t xml:space="preserve"> AND CERTIFICATE OF NON-COLLUSION</w:t>
            </w:r>
          </w:p>
        </w:tc>
      </w:tr>
    </w:tbl>
    <w:p w14:paraId="5F22DE9D" w14:textId="77777777" w:rsidR="004B4CE6" w:rsidRDefault="004B4CE6" w:rsidP="004B4CE6">
      <w:pPr>
        <w:rPr>
          <w:rFonts w:ascii="Arial" w:hAnsi="Arial" w:cs="Arial"/>
          <w:b/>
          <w:u w:val="single"/>
        </w:rPr>
      </w:pPr>
    </w:p>
    <w:p w14:paraId="57C327EB" w14:textId="77777777" w:rsidR="004B4CE6" w:rsidRDefault="004B4CE6" w:rsidP="004B4CE6">
      <w:pPr>
        <w:jc w:val="center"/>
        <w:rPr>
          <w:rFonts w:ascii="Arial" w:hAnsi="Arial" w:cs="Arial"/>
          <w:b/>
          <w:u w:val="single"/>
        </w:rPr>
      </w:pPr>
      <w:r>
        <w:rPr>
          <w:rFonts w:ascii="Arial" w:hAnsi="Arial" w:cs="Arial"/>
          <w:b/>
          <w:u w:val="single"/>
        </w:rPr>
        <w:t>TENDER FOR THE PROVISION OF PARTNERSHIP PHARMACEUTICAL SERVICES</w:t>
      </w:r>
    </w:p>
    <w:p w14:paraId="74DF3803" w14:textId="55E7A239" w:rsidR="004B4CE6" w:rsidRPr="004B4CE6" w:rsidRDefault="004B4CE6" w:rsidP="004B4CE6">
      <w:pPr>
        <w:ind w:left="709" w:hanging="709"/>
        <w:rPr>
          <w:rFonts w:ascii="Arial" w:hAnsi="Arial" w:cs="Arial"/>
        </w:rPr>
      </w:pPr>
      <w:r>
        <w:rPr>
          <w:rFonts w:ascii="Arial" w:hAnsi="Arial" w:cs="Arial"/>
          <w:b/>
          <w:u w:val="single"/>
        </w:rPr>
        <w:t>TO:</w:t>
      </w:r>
      <w:r>
        <w:rPr>
          <w:rFonts w:ascii="Arial" w:hAnsi="Arial" w:cs="Arial"/>
        </w:rPr>
        <w:t xml:space="preserve">     Partnership Group (</w:t>
      </w:r>
      <w:r w:rsidR="00201B02">
        <w:rPr>
          <w:rFonts w:ascii="Arial" w:hAnsi="Arial" w:cs="Arial"/>
        </w:rPr>
        <w:t>Navigo</w:t>
      </w:r>
      <w:r>
        <w:rPr>
          <w:rFonts w:ascii="Arial" w:hAnsi="Arial" w:cs="Arial"/>
        </w:rPr>
        <w:t xml:space="preserve"> Health and Social Care CIC, HMT St Hugh’s Hospital and St Andrew’s Hospice</w:t>
      </w:r>
    </w:p>
    <w:p w14:paraId="3274BC88" w14:textId="77777777" w:rsidR="004B4CE6" w:rsidRPr="004B4CE6" w:rsidRDefault="004B4CE6" w:rsidP="004B4CE6">
      <w:pPr>
        <w:spacing w:after="0" w:line="240" w:lineRule="auto"/>
        <w:ind w:right="-755"/>
        <w:jc w:val="both"/>
        <w:rPr>
          <w:rFonts w:ascii="Arial" w:eastAsia="Times" w:hAnsi="Arial" w:cs="Arial"/>
          <w:lang w:eastAsia="en-GB"/>
        </w:rPr>
      </w:pPr>
      <w:r w:rsidRPr="004B4CE6">
        <w:rPr>
          <w:rFonts w:ascii="Arial" w:eastAsia="Times" w:hAnsi="Arial" w:cs="Arial"/>
          <w:lang w:eastAsia="en-GB"/>
        </w:rPr>
        <w:t xml:space="preserve">We, the undersigned (“the Tenderer”) having read the </w:t>
      </w:r>
      <w:r>
        <w:rPr>
          <w:rFonts w:ascii="Arial" w:eastAsia="Times" w:hAnsi="Arial" w:cs="Arial"/>
          <w:lang w:eastAsia="en-GB"/>
        </w:rPr>
        <w:t>Service Specification and Memorandum of Information (MOI)</w:t>
      </w:r>
      <w:r w:rsidRPr="004B4CE6">
        <w:rPr>
          <w:rFonts w:ascii="Arial" w:eastAsia="Times" w:hAnsi="Arial" w:cs="Arial"/>
          <w:lang w:eastAsia="en-GB"/>
        </w:rPr>
        <w:t xml:space="preserve"> hereby offer to provide the supplies, services and or/works described at the prices stated in the attached </w:t>
      </w:r>
      <w:r>
        <w:rPr>
          <w:rFonts w:ascii="Arial" w:eastAsia="Times" w:hAnsi="Arial" w:cs="Arial"/>
          <w:lang w:eastAsia="en-GB"/>
        </w:rPr>
        <w:t>Finance Statement (Appendix A of Application Questionnaire)</w:t>
      </w:r>
      <w:r w:rsidRPr="004B4CE6">
        <w:rPr>
          <w:rFonts w:ascii="Arial" w:eastAsia="Times" w:hAnsi="Arial" w:cs="Arial"/>
          <w:lang w:eastAsia="en-GB"/>
        </w:rPr>
        <w:t xml:space="preserve"> and in accordance with all of the terms and conditions set out in the above mentioned documents. </w:t>
      </w:r>
    </w:p>
    <w:p w14:paraId="4371878C" w14:textId="77777777" w:rsidR="004B4CE6" w:rsidRPr="004B4CE6" w:rsidRDefault="004B4CE6" w:rsidP="004B4CE6">
      <w:pPr>
        <w:spacing w:after="0" w:line="240" w:lineRule="auto"/>
        <w:ind w:right="-755"/>
        <w:jc w:val="both"/>
        <w:rPr>
          <w:rFonts w:ascii="Arial" w:eastAsia="Times" w:hAnsi="Arial" w:cs="Arial"/>
          <w:lang w:eastAsia="en-GB"/>
        </w:rPr>
      </w:pPr>
    </w:p>
    <w:p w14:paraId="7569CD0A" w14:textId="77777777" w:rsidR="004B4CE6" w:rsidRPr="004B4CE6" w:rsidRDefault="004B4CE6" w:rsidP="004B4CE6">
      <w:pPr>
        <w:spacing w:after="0" w:line="240" w:lineRule="auto"/>
        <w:ind w:right="-755"/>
        <w:jc w:val="both"/>
        <w:rPr>
          <w:rFonts w:ascii="Arial" w:eastAsia="Times" w:hAnsi="Arial" w:cs="Arial"/>
          <w:lang w:eastAsia="en-GB"/>
        </w:rPr>
      </w:pPr>
      <w:r w:rsidRPr="004B4CE6">
        <w:rPr>
          <w:rFonts w:ascii="Arial" w:eastAsia="Times" w:hAnsi="Arial" w:cs="Arial"/>
          <w:lang w:eastAsia="en-GB"/>
        </w:rPr>
        <w:t xml:space="preserve">We declare that all prices Quoted are </w:t>
      </w:r>
      <w:r>
        <w:rPr>
          <w:rFonts w:ascii="Arial" w:eastAsia="Times" w:hAnsi="Arial" w:cs="Arial"/>
          <w:lang w:eastAsia="en-GB"/>
        </w:rPr>
        <w:t>inclusive</w:t>
      </w:r>
      <w:r w:rsidRPr="004B4CE6">
        <w:rPr>
          <w:rFonts w:ascii="Arial" w:eastAsia="Times" w:hAnsi="Arial" w:cs="Arial"/>
          <w:lang w:eastAsia="en-GB"/>
        </w:rPr>
        <w:t xml:space="preserve"> of all costs except VAT. </w:t>
      </w:r>
    </w:p>
    <w:p w14:paraId="76EBE7E6" w14:textId="77777777" w:rsidR="004B4CE6" w:rsidRPr="004B4CE6" w:rsidRDefault="004B4CE6" w:rsidP="004B4CE6">
      <w:pPr>
        <w:spacing w:after="0" w:line="240" w:lineRule="auto"/>
        <w:ind w:right="-755"/>
        <w:jc w:val="both"/>
        <w:rPr>
          <w:rFonts w:ascii="Arial" w:eastAsia="Times" w:hAnsi="Arial" w:cs="Arial"/>
          <w:lang w:eastAsia="en-GB"/>
        </w:rPr>
      </w:pPr>
    </w:p>
    <w:p w14:paraId="532C58B7" w14:textId="77777777" w:rsidR="004B4CE6" w:rsidRPr="004B4CE6" w:rsidRDefault="004B4CE6" w:rsidP="004B4CE6">
      <w:pPr>
        <w:spacing w:after="0" w:line="240" w:lineRule="auto"/>
        <w:ind w:right="-755"/>
        <w:jc w:val="both"/>
        <w:rPr>
          <w:rFonts w:ascii="Arial" w:eastAsia="Times" w:hAnsi="Arial" w:cs="Arial"/>
          <w:lang w:eastAsia="en-GB"/>
        </w:rPr>
      </w:pPr>
      <w:r w:rsidRPr="004B4CE6">
        <w:rPr>
          <w:rFonts w:ascii="Arial" w:eastAsia="Times" w:hAnsi="Arial" w:cs="Arial"/>
          <w:lang w:eastAsia="en-GB"/>
        </w:rPr>
        <w:t xml:space="preserve">We agree that any other terms or conditions or any general reservations which may be printed on any correspondence issued by us in connection with this Tender or any contract resulting there from shall not be applicable. </w:t>
      </w:r>
    </w:p>
    <w:p w14:paraId="67544F8D" w14:textId="77777777" w:rsidR="004B4CE6" w:rsidRPr="004B4CE6" w:rsidRDefault="004B4CE6" w:rsidP="004B4CE6">
      <w:pPr>
        <w:spacing w:after="0" w:line="240" w:lineRule="auto"/>
        <w:ind w:right="-755"/>
        <w:jc w:val="both"/>
        <w:rPr>
          <w:rFonts w:ascii="Arial" w:eastAsia="Times" w:hAnsi="Arial" w:cs="Arial"/>
          <w:lang w:eastAsia="en-GB"/>
        </w:rPr>
      </w:pPr>
    </w:p>
    <w:p w14:paraId="287CC3B8" w14:textId="77777777" w:rsidR="004B4CE6" w:rsidRPr="004B4CE6" w:rsidRDefault="004B4CE6" w:rsidP="004B4CE6">
      <w:pPr>
        <w:spacing w:after="0" w:line="240" w:lineRule="auto"/>
        <w:ind w:right="-755"/>
        <w:jc w:val="both"/>
        <w:rPr>
          <w:rFonts w:ascii="Arial" w:eastAsia="Times" w:hAnsi="Arial" w:cs="Arial"/>
          <w:lang w:eastAsia="en-GB"/>
        </w:rPr>
      </w:pPr>
      <w:r w:rsidRPr="004B4CE6">
        <w:rPr>
          <w:rFonts w:ascii="Arial" w:eastAsia="Times" w:hAnsi="Arial" w:cs="Arial"/>
          <w:lang w:eastAsia="en-GB"/>
        </w:rPr>
        <w:t>We agree that any contract, which may result from, this Tender is to be considered as subject to English law and the exclusive jurisdiction of the English Courts.</w:t>
      </w:r>
    </w:p>
    <w:p w14:paraId="556D281C" w14:textId="77777777" w:rsidR="004B4CE6" w:rsidRPr="004B4CE6" w:rsidRDefault="004B4CE6" w:rsidP="004B4CE6">
      <w:pPr>
        <w:spacing w:after="0" w:line="240" w:lineRule="auto"/>
        <w:ind w:right="-755"/>
        <w:jc w:val="both"/>
        <w:rPr>
          <w:rFonts w:ascii="Arial" w:eastAsia="Times" w:hAnsi="Arial" w:cs="Arial"/>
          <w:lang w:eastAsia="en-GB"/>
        </w:rPr>
      </w:pPr>
    </w:p>
    <w:p w14:paraId="57A891D6" w14:textId="77777777" w:rsidR="004B4CE6" w:rsidRPr="004B4CE6" w:rsidRDefault="004B4CE6" w:rsidP="004B4CE6">
      <w:pPr>
        <w:spacing w:after="0" w:line="240" w:lineRule="auto"/>
        <w:ind w:right="-755"/>
        <w:jc w:val="both"/>
        <w:rPr>
          <w:rFonts w:ascii="Arial" w:eastAsia="Times" w:hAnsi="Arial" w:cs="Arial"/>
          <w:lang w:eastAsia="en-GB"/>
        </w:rPr>
      </w:pPr>
      <w:r w:rsidRPr="004B4CE6">
        <w:rPr>
          <w:rFonts w:ascii="Arial" w:eastAsia="Times" w:hAnsi="Arial" w:cs="Arial"/>
          <w:lang w:eastAsia="en-GB"/>
        </w:rPr>
        <w:t xml:space="preserve">We certify that this is a bona fide Tender intended to be competitive and that we have not fixed or adjusted the amount of the Tender by or under accordance with any agreement or arrangement with any other person.  We also certify that we have not done and we undertake that we will not do at any time before the notification of Tender results any of the following acts: </w:t>
      </w:r>
    </w:p>
    <w:p w14:paraId="78EFAC82" w14:textId="77777777" w:rsidR="004B4CE6" w:rsidRPr="004B4CE6" w:rsidRDefault="004B4CE6" w:rsidP="004B4CE6">
      <w:pPr>
        <w:spacing w:after="0" w:line="240" w:lineRule="auto"/>
        <w:ind w:right="-755"/>
        <w:jc w:val="both"/>
        <w:rPr>
          <w:rFonts w:ascii="Arial" w:eastAsia="Times" w:hAnsi="Arial" w:cs="Arial"/>
          <w:lang w:eastAsia="en-GB"/>
        </w:rPr>
      </w:pPr>
    </w:p>
    <w:p w14:paraId="1DB9FB67" w14:textId="77777777" w:rsidR="004B4CE6" w:rsidRPr="004B4CE6" w:rsidRDefault="003A5020" w:rsidP="004B4CE6">
      <w:pPr>
        <w:spacing w:after="0" w:line="240" w:lineRule="auto"/>
        <w:ind w:left="720" w:right="-755" w:hanging="720"/>
        <w:jc w:val="both"/>
        <w:rPr>
          <w:rFonts w:ascii="Arial" w:eastAsia="Times" w:hAnsi="Arial" w:cs="Arial"/>
          <w:lang w:eastAsia="en-GB"/>
        </w:rPr>
      </w:pPr>
      <w:r>
        <w:rPr>
          <w:rFonts w:ascii="Arial" w:eastAsia="Times" w:hAnsi="Arial" w:cs="Arial"/>
          <w:lang w:eastAsia="en-GB"/>
        </w:rPr>
        <w:t>a)</w:t>
      </w:r>
      <w:r>
        <w:rPr>
          <w:rFonts w:ascii="Arial" w:eastAsia="Times" w:hAnsi="Arial" w:cs="Arial"/>
          <w:lang w:eastAsia="en-GB"/>
        </w:rPr>
        <w:tab/>
        <w:t>C</w:t>
      </w:r>
      <w:r w:rsidR="004B4CE6" w:rsidRPr="004B4CE6">
        <w:rPr>
          <w:rFonts w:ascii="Arial" w:eastAsia="Times" w:hAnsi="Arial" w:cs="Arial"/>
          <w:lang w:eastAsia="en-GB"/>
        </w:rPr>
        <w:t xml:space="preserve">ommunicate to any person other than the person calling for these Tenders the amount or approximate amount of the Tender, except where the disclosure, in confidence is necessary to obtain professional services required for the preparation of the Tender; </w:t>
      </w:r>
    </w:p>
    <w:p w14:paraId="02EE61C8" w14:textId="77777777" w:rsidR="004B4CE6" w:rsidRPr="004B4CE6" w:rsidRDefault="003A5020" w:rsidP="004B4CE6">
      <w:pPr>
        <w:spacing w:after="0" w:line="240" w:lineRule="auto"/>
        <w:ind w:left="720" w:right="-755" w:hanging="720"/>
        <w:jc w:val="both"/>
        <w:rPr>
          <w:rFonts w:ascii="Arial" w:eastAsia="Times" w:hAnsi="Arial" w:cs="Arial"/>
          <w:lang w:eastAsia="en-GB"/>
        </w:rPr>
      </w:pPr>
      <w:r>
        <w:rPr>
          <w:rFonts w:ascii="Arial" w:eastAsia="Times" w:hAnsi="Arial" w:cs="Arial"/>
          <w:lang w:eastAsia="en-GB"/>
        </w:rPr>
        <w:t>b)</w:t>
      </w:r>
      <w:r>
        <w:rPr>
          <w:rFonts w:ascii="Arial" w:eastAsia="Times" w:hAnsi="Arial" w:cs="Arial"/>
          <w:lang w:eastAsia="en-GB"/>
        </w:rPr>
        <w:tab/>
        <w:t>E</w:t>
      </w:r>
      <w:r w:rsidR="004B4CE6" w:rsidRPr="004B4CE6">
        <w:rPr>
          <w:rFonts w:ascii="Arial" w:eastAsia="Times" w:hAnsi="Arial" w:cs="Arial"/>
          <w:lang w:eastAsia="en-GB"/>
        </w:rPr>
        <w:t>nter into any agreement with any other person whereby he will refrain from Tendering or as to the amount of any Tender to be submitted; and</w:t>
      </w:r>
    </w:p>
    <w:p w14:paraId="0E29F473" w14:textId="77777777" w:rsidR="004B4CE6" w:rsidRPr="004B4CE6" w:rsidRDefault="003A5020" w:rsidP="004B4CE6">
      <w:pPr>
        <w:spacing w:after="0" w:line="240" w:lineRule="auto"/>
        <w:ind w:left="720" w:right="-755" w:hanging="720"/>
        <w:jc w:val="both"/>
        <w:rPr>
          <w:rFonts w:ascii="Arial" w:eastAsia="Times" w:hAnsi="Arial" w:cs="Arial"/>
          <w:lang w:eastAsia="en-GB"/>
        </w:rPr>
      </w:pPr>
      <w:r>
        <w:rPr>
          <w:rFonts w:ascii="Arial" w:eastAsia="Times" w:hAnsi="Arial" w:cs="Arial"/>
          <w:lang w:eastAsia="en-GB"/>
        </w:rPr>
        <w:t>c)</w:t>
      </w:r>
      <w:r>
        <w:rPr>
          <w:rFonts w:ascii="Arial" w:eastAsia="Times" w:hAnsi="Arial" w:cs="Arial"/>
          <w:lang w:eastAsia="en-GB"/>
        </w:rPr>
        <w:tab/>
        <w:t>O</w:t>
      </w:r>
      <w:r w:rsidR="004B4CE6" w:rsidRPr="004B4CE6">
        <w:rPr>
          <w:rFonts w:ascii="Arial" w:eastAsia="Times" w:hAnsi="Arial" w:cs="Arial"/>
          <w:lang w:eastAsia="en-GB"/>
        </w:rPr>
        <w:t xml:space="preserve">ffer to pay or give or agree to pay any sum of money or consideration directly or indirectly to any person for doing or having done or causing or having caused to be done in relation to this or any other Tender for the proposed service any act or thing of the sort described above. </w:t>
      </w:r>
    </w:p>
    <w:p w14:paraId="7A939B7F" w14:textId="77777777" w:rsidR="004B4CE6" w:rsidRDefault="004B4CE6" w:rsidP="004B4CE6">
      <w:pPr>
        <w:spacing w:after="0" w:line="240" w:lineRule="auto"/>
        <w:rPr>
          <w:rFonts w:ascii="Arial" w:eastAsia="Times" w:hAnsi="Arial" w:cs="Arial"/>
          <w:sz w:val="24"/>
          <w:szCs w:val="24"/>
          <w:lang w:eastAsia="en-GB"/>
        </w:rPr>
      </w:pPr>
    </w:p>
    <w:p w14:paraId="0BC13F11" w14:textId="77777777" w:rsidR="004B4CE6" w:rsidRPr="004B4CE6" w:rsidRDefault="004B4CE6" w:rsidP="004B4CE6">
      <w:pPr>
        <w:spacing w:after="0" w:line="240" w:lineRule="auto"/>
        <w:rPr>
          <w:rFonts w:ascii="Arial" w:eastAsia="Times" w:hAnsi="Arial" w:cs="Arial"/>
          <w:lang w:eastAsia="en-GB"/>
        </w:rPr>
      </w:pPr>
      <w:r w:rsidRPr="004B4CE6">
        <w:rPr>
          <w:rFonts w:ascii="Arial" w:eastAsia="Times" w:hAnsi="Arial" w:cs="Arial"/>
          <w:lang w:eastAsia="en-GB"/>
        </w:rPr>
        <w:t xml:space="preserve">Dated </w:t>
      </w:r>
      <w:r w:rsidRPr="004B4CE6">
        <w:rPr>
          <w:rFonts w:ascii="Arial" w:eastAsia="Times" w:hAnsi="Arial" w:cs="Arial"/>
          <w:lang w:eastAsia="en-GB"/>
        </w:rPr>
        <w:tab/>
      </w:r>
      <w:r w:rsidRPr="004B4CE6">
        <w:rPr>
          <w:rFonts w:ascii="Arial" w:eastAsia="Times" w:hAnsi="Arial" w:cs="Arial"/>
          <w:lang w:eastAsia="en-GB"/>
        </w:rPr>
        <w:tab/>
      </w:r>
      <w:r w:rsidRPr="004B4CE6">
        <w:rPr>
          <w:rFonts w:ascii="Arial" w:eastAsia="Times" w:hAnsi="Arial" w:cs="Arial"/>
          <w:lang w:eastAsia="en-GB"/>
        </w:rPr>
        <w:tab/>
        <w:t>......................................................................................................</w:t>
      </w:r>
    </w:p>
    <w:p w14:paraId="0F9D2042" w14:textId="77777777" w:rsidR="004B4CE6" w:rsidRPr="004B4CE6" w:rsidRDefault="004B4CE6" w:rsidP="004B4CE6">
      <w:pPr>
        <w:spacing w:after="0" w:line="240" w:lineRule="auto"/>
        <w:rPr>
          <w:rFonts w:ascii="Arial" w:eastAsia="Times" w:hAnsi="Arial" w:cs="Arial"/>
          <w:lang w:eastAsia="en-GB"/>
        </w:rPr>
      </w:pPr>
      <w:r w:rsidRPr="004B4CE6">
        <w:rPr>
          <w:rFonts w:ascii="Arial" w:eastAsia="Times" w:hAnsi="Arial" w:cs="Arial"/>
          <w:lang w:eastAsia="en-GB"/>
        </w:rPr>
        <w:t xml:space="preserve">Signature </w:t>
      </w:r>
      <w:r w:rsidRPr="004B4CE6">
        <w:rPr>
          <w:rFonts w:ascii="Arial" w:eastAsia="Times" w:hAnsi="Arial" w:cs="Arial"/>
          <w:lang w:eastAsia="en-GB"/>
        </w:rPr>
        <w:tab/>
      </w:r>
      <w:r w:rsidRPr="004B4CE6">
        <w:rPr>
          <w:rFonts w:ascii="Arial" w:eastAsia="Times" w:hAnsi="Arial" w:cs="Arial"/>
          <w:lang w:eastAsia="en-GB"/>
        </w:rPr>
        <w:tab/>
        <w:t xml:space="preserve">......................................................................................................                                            </w:t>
      </w:r>
    </w:p>
    <w:p w14:paraId="19EB367B" w14:textId="77777777" w:rsidR="004B4CE6" w:rsidRPr="004B4CE6" w:rsidRDefault="004B4CE6" w:rsidP="004B4CE6">
      <w:pPr>
        <w:spacing w:after="0" w:line="240" w:lineRule="auto"/>
        <w:rPr>
          <w:rFonts w:ascii="Arial" w:eastAsia="Times" w:hAnsi="Arial" w:cs="Arial"/>
          <w:lang w:eastAsia="en-GB"/>
        </w:rPr>
      </w:pPr>
      <w:r w:rsidRPr="004B4CE6">
        <w:rPr>
          <w:rFonts w:ascii="Arial" w:eastAsia="Times" w:hAnsi="Arial" w:cs="Arial"/>
          <w:lang w:eastAsia="en-GB"/>
        </w:rPr>
        <w:t xml:space="preserve">Full name </w:t>
      </w:r>
      <w:r w:rsidRPr="004B4CE6">
        <w:rPr>
          <w:rFonts w:ascii="Arial" w:eastAsia="Times" w:hAnsi="Arial" w:cs="Arial"/>
          <w:lang w:eastAsia="en-GB"/>
        </w:rPr>
        <w:tab/>
      </w:r>
      <w:r w:rsidRPr="004B4CE6">
        <w:rPr>
          <w:rFonts w:ascii="Arial" w:eastAsia="Times" w:hAnsi="Arial" w:cs="Arial"/>
          <w:lang w:eastAsia="en-GB"/>
        </w:rPr>
        <w:tab/>
        <w:t>......................................................................................................</w:t>
      </w:r>
    </w:p>
    <w:p w14:paraId="6F95D07E" w14:textId="77777777" w:rsidR="004B4CE6" w:rsidRPr="004B4CE6" w:rsidRDefault="004B4CE6" w:rsidP="004B4CE6">
      <w:pPr>
        <w:spacing w:after="0" w:line="240" w:lineRule="auto"/>
        <w:rPr>
          <w:rFonts w:ascii="Arial" w:eastAsia="Times" w:hAnsi="Arial" w:cs="Arial"/>
          <w:lang w:eastAsia="en-GB"/>
        </w:rPr>
      </w:pPr>
      <w:r w:rsidRPr="004B4CE6">
        <w:rPr>
          <w:rFonts w:ascii="Arial" w:eastAsia="Times" w:hAnsi="Arial" w:cs="Arial"/>
          <w:lang w:eastAsia="en-GB"/>
        </w:rPr>
        <w:t xml:space="preserve">in the capacity of  </w:t>
      </w:r>
    </w:p>
    <w:p w14:paraId="616C5A5F" w14:textId="77777777" w:rsidR="004B4CE6" w:rsidRPr="004B4CE6" w:rsidRDefault="004B4CE6" w:rsidP="004B4CE6">
      <w:pPr>
        <w:spacing w:after="0" w:line="240" w:lineRule="auto"/>
        <w:rPr>
          <w:rFonts w:ascii="Arial" w:eastAsia="Times" w:hAnsi="Arial" w:cs="Arial"/>
          <w:lang w:eastAsia="en-GB"/>
        </w:rPr>
      </w:pPr>
    </w:p>
    <w:p w14:paraId="14D3DE3C" w14:textId="77777777" w:rsidR="004B4CE6" w:rsidRPr="004B4CE6" w:rsidRDefault="004B4CE6" w:rsidP="004B4CE6">
      <w:pPr>
        <w:spacing w:after="0" w:line="240" w:lineRule="auto"/>
        <w:rPr>
          <w:rFonts w:ascii="Arial" w:eastAsia="Times" w:hAnsi="Arial" w:cs="Arial"/>
          <w:lang w:eastAsia="en-GB"/>
        </w:rPr>
      </w:pPr>
      <w:r w:rsidRPr="004B4CE6">
        <w:rPr>
          <w:rFonts w:ascii="Arial" w:eastAsia="Times" w:hAnsi="Arial" w:cs="Arial"/>
          <w:lang w:eastAsia="en-GB"/>
        </w:rPr>
        <w:t>(state official position, e.g. Director) being a person duly authorised to sign Quotes for and on behalf of:</w:t>
      </w:r>
    </w:p>
    <w:p w14:paraId="1F01509B" w14:textId="77777777" w:rsidR="004B4CE6" w:rsidRPr="004B4CE6" w:rsidRDefault="004B4CE6" w:rsidP="004B4CE6">
      <w:pPr>
        <w:spacing w:after="0" w:line="240" w:lineRule="auto"/>
        <w:rPr>
          <w:rFonts w:ascii="Arial" w:eastAsia="Times" w:hAnsi="Arial" w:cs="Arial"/>
          <w:lang w:eastAsia="en-GB"/>
        </w:rPr>
      </w:pPr>
    </w:p>
    <w:p w14:paraId="107E159D" w14:textId="77777777" w:rsidR="004B4CE6" w:rsidRPr="004B4CE6" w:rsidRDefault="003A5020" w:rsidP="004B4CE6">
      <w:pPr>
        <w:spacing w:after="0" w:line="240" w:lineRule="auto"/>
        <w:rPr>
          <w:rFonts w:ascii="Arial" w:eastAsia="Times" w:hAnsi="Arial" w:cs="Arial"/>
          <w:lang w:eastAsia="en-GB"/>
        </w:rPr>
      </w:pPr>
      <w:r>
        <w:rPr>
          <w:rFonts w:ascii="Arial" w:eastAsia="Times" w:hAnsi="Arial" w:cs="Arial"/>
          <w:lang w:eastAsia="en-GB"/>
        </w:rPr>
        <w:t>Respondent’s name:</w:t>
      </w:r>
    </w:p>
    <w:p w14:paraId="500FF091" w14:textId="77777777" w:rsidR="004B4CE6" w:rsidRPr="004B4CE6" w:rsidRDefault="004B4CE6" w:rsidP="004B4CE6">
      <w:pPr>
        <w:spacing w:after="0" w:line="240" w:lineRule="auto"/>
        <w:rPr>
          <w:rFonts w:ascii="Arial" w:eastAsia="Times" w:hAnsi="Arial" w:cs="Arial"/>
          <w:lang w:eastAsia="en-GB"/>
        </w:rPr>
      </w:pPr>
    </w:p>
    <w:p w14:paraId="0E8CBDED" w14:textId="77777777" w:rsidR="004B4CE6" w:rsidRPr="004B4CE6" w:rsidRDefault="003A5020" w:rsidP="004B4CE6">
      <w:pPr>
        <w:spacing w:after="0" w:line="240" w:lineRule="auto"/>
        <w:rPr>
          <w:rFonts w:ascii="Arial" w:eastAsia="Times" w:hAnsi="Arial" w:cs="Arial"/>
          <w:lang w:eastAsia="en-GB"/>
        </w:rPr>
      </w:pPr>
      <w:r>
        <w:rPr>
          <w:rFonts w:ascii="Arial" w:eastAsia="Times" w:hAnsi="Arial" w:cs="Arial"/>
          <w:lang w:eastAsia="en-GB"/>
        </w:rPr>
        <w:t>Postal Address:</w:t>
      </w:r>
      <w:r w:rsidR="004B4CE6" w:rsidRPr="004B4CE6">
        <w:rPr>
          <w:rFonts w:ascii="Arial" w:eastAsia="Times" w:hAnsi="Arial" w:cs="Arial"/>
          <w:lang w:eastAsia="en-GB"/>
        </w:rPr>
        <w:tab/>
      </w:r>
    </w:p>
    <w:p w14:paraId="485ED901" w14:textId="77777777" w:rsidR="004B4CE6" w:rsidRPr="004B4CE6" w:rsidRDefault="004B4CE6" w:rsidP="004B4CE6">
      <w:pPr>
        <w:spacing w:after="0" w:line="240" w:lineRule="auto"/>
        <w:rPr>
          <w:rFonts w:ascii="Arial" w:eastAsia="Times New Roman" w:hAnsi="Arial" w:cs="Arial"/>
          <w:lang w:eastAsia="en-GB"/>
        </w:rPr>
      </w:pPr>
    </w:p>
    <w:p w14:paraId="79B7E622" w14:textId="77777777" w:rsidR="004B4CE6" w:rsidRPr="004B4CE6" w:rsidRDefault="003A5020" w:rsidP="004B4CE6">
      <w:pPr>
        <w:rPr>
          <w:rFonts w:ascii="Arial" w:hAnsi="Arial" w:cs="Arial"/>
        </w:rPr>
      </w:pPr>
      <w:r>
        <w:rPr>
          <w:rFonts w:ascii="Arial" w:eastAsia="Times New Roman" w:hAnsi="Arial" w:cs="Arial"/>
          <w:lang w:eastAsia="en-GB"/>
        </w:rPr>
        <w:t>Tel No:</w:t>
      </w:r>
    </w:p>
    <w:sectPr w:rsidR="004B4CE6" w:rsidRPr="004B4CE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6BD3B" w14:textId="77777777" w:rsidR="007E7977" w:rsidRDefault="007E7977" w:rsidP="007E7977">
      <w:pPr>
        <w:spacing w:after="0" w:line="240" w:lineRule="auto"/>
      </w:pPr>
      <w:r>
        <w:separator/>
      </w:r>
    </w:p>
  </w:endnote>
  <w:endnote w:type="continuationSeparator" w:id="0">
    <w:p w14:paraId="03A29871" w14:textId="77777777" w:rsidR="007E7977" w:rsidRDefault="007E7977" w:rsidP="007E7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8992" w14:textId="762112FB" w:rsidR="007E7977" w:rsidRDefault="00201B02">
    <w:pPr>
      <w:pStyle w:val="Footer"/>
    </w:pPr>
    <w:r>
      <w:t xml:space="preserve">ANNEX D - </w:t>
    </w:r>
    <w:r w:rsidR="007E7977">
      <w:t xml:space="preserve">Partnership Pharmacy Tender – Form or Tender/Certificate of Non-collusion – </w:t>
    </w:r>
    <w:r>
      <w:t>Jan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D1FF" w14:textId="77777777" w:rsidR="007E7977" w:rsidRDefault="007E7977" w:rsidP="007E7977">
      <w:pPr>
        <w:spacing w:after="0" w:line="240" w:lineRule="auto"/>
      </w:pPr>
      <w:r>
        <w:separator/>
      </w:r>
    </w:p>
  </w:footnote>
  <w:footnote w:type="continuationSeparator" w:id="0">
    <w:p w14:paraId="70AF6B8B" w14:textId="77777777" w:rsidR="007E7977" w:rsidRDefault="007E7977" w:rsidP="007E79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CE6"/>
    <w:rsid w:val="000E539C"/>
    <w:rsid w:val="00201B02"/>
    <w:rsid w:val="003A5020"/>
    <w:rsid w:val="003F3F05"/>
    <w:rsid w:val="004B4CE6"/>
    <w:rsid w:val="007E7977"/>
    <w:rsid w:val="00AC1B64"/>
    <w:rsid w:val="00ED1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BEE6"/>
  <w15:docId w15:val="{78A2D1EC-09BD-472A-A0D1-8DF7B348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4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7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977"/>
  </w:style>
  <w:style w:type="paragraph" w:styleId="Footer">
    <w:name w:val="footer"/>
    <w:basedOn w:val="Normal"/>
    <w:link w:val="FooterChar"/>
    <w:uiPriority w:val="99"/>
    <w:unhideWhenUsed/>
    <w:rsid w:val="007E7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977"/>
  </w:style>
  <w:style w:type="paragraph" w:styleId="BalloonText">
    <w:name w:val="Balloon Text"/>
    <w:basedOn w:val="Normal"/>
    <w:link w:val="BalloonTextChar"/>
    <w:uiPriority w:val="99"/>
    <w:semiHidden/>
    <w:unhideWhenUsed/>
    <w:rsid w:val="007E7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9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NELCTP &amp; NLPCT</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Smith</dc:creator>
  <cp:keywords/>
  <dc:description/>
  <cp:lastModifiedBy>Sally Gell</cp:lastModifiedBy>
  <cp:revision>7</cp:revision>
  <dcterms:created xsi:type="dcterms:W3CDTF">2014-08-21T08:46:00Z</dcterms:created>
  <dcterms:modified xsi:type="dcterms:W3CDTF">2023-12-14T10:05:00Z</dcterms:modified>
</cp:coreProperties>
</file>