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C0" w:rsidRDefault="00213799" w:rsidP="00213799">
      <w:pPr>
        <w:pStyle w:val="Heading2"/>
        <w:rPr>
          <w:rFonts w:eastAsiaTheme="minorHAnsi"/>
        </w:rPr>
      </w:pPr>
      <w:bookmarkStart w:id="0" w:name="_GoBack"/>
      <w:bookmarkEnd w:id="0"/>
      <w:r w:rsidRPr="0017756A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40EE954" wp14:editId="1B19F224">
                <wp:simplePos x="0" y="0"/>
                <wp:positionH relativeFrom="margin">
                  <wp:posOffset>200025</wp:posOffset>
                </wp:positionH>
                <wp:positionV relativeFrom="margin">
                  <wp:posOffset>419100</wp:posOffset>
                </wp:positionV>
                <wp:extent cx="5179060" cy="1485900"/>
                <wp:effectExtent l="0" t="0" r="254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06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799" w:rsidRPr="007F5611" w:rsidRDefault="00213799" w:rsidP="00213799">
                            <w:pPr>
                              <w:pStyle w:val="Title"/>
                            </w:pPr>
                            <w:r>
                              <w:t>appendix 2: the four actions</w:t>
                            </w:r>
                          </w:p>
                          <w:p w:rsidR="00213799" w:rsidRPr="00052BC8" w:rsidRDefault="00213799" w:rsidP="00213799">
                            <w:pPr>
                              <w:pStyle w:val="Subtitle"/>
                            </w:pPr>
                            <w:r>
                              <w:t>Weston Discovery Centre</w:t>
                            </w:r>
                          </w:p>
                          <w:p w:rsidR="00213799" w:rsidRDefault="00213799" w:rsidP="00213799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  <w:p w:rsidR="00213799" w:rsidRPr="007F5611" w:rsidRDefault="00213799" w:rsidP="00213799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4680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EE9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.75pt;margin-top:33pt;width:407.8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" filled="f" stroked="f" strokeweight=".5pt">
                <v:textbox inset="0,0,1.3mm,10mm">
                  <w:txbxContent>
                    <w:p w:rsidR="00213799" w:rsidRPr="007F5611" w:rsidRDefault="00213799" w:rsidP="00213799">
                      <w:pPr>
                        <w:pStyle w:val="Title"/>
                      </w:pPr>
                      <w:r>
                        <w:t>appendix 2: the four actions</w:t>
                      </w:r>
                    </w:p>
                    <w:p w:rsidR="00213799" w:rsidRPr="00052BC8" w:rsidRDefault="00213799" w:rsidP="00213799">
                      <w:pPr>
                        <w:pStyle w:val="Subtitle"/>
                      </w:pPr>
                      <w:r>
                        <w:t>Weston Discovery Centre</w:t>
                      </w:r>
                    </w:p>
                    <w:p w:rsidR="00213799" w:rsidRDefault="00213799" w:rsidP="00213799">
                      <w:pPr>
                        <w:pStyle w:val="DateforTitleArea"/>
                        <w:spacing w:before="0"/>
                        <w:ind w:right="0"/>
                      </w:pPr>
                    </w:p>
                    <w:p w:rsidR="00213799" w:rsidRPr="007F5611" w:rsidRDefault="00213799" w:rsidP="00213799">
                      <w:pPr>
                        <w:pStyle w:val="DateforTitleArea"/>
                        <w:spacing w:before="0"/>
                        <w:ind w:right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5077C0" w:rsidRPr="00213799">
        <w:rPr>
          <w:rStyle w:val="Heading1Char"/>
          <w:rFonts w:eastAsiaTheme="minorHAnsi"/>
        </w:rPr>
        <w:t>Hitting</w:t>
      </w:r>
      <w:r w:rsidR="005077C0">
        <w:rPr>
          <w:rFonts w:eastAsiaTheme="minorHAnsi"/>
        </w:rPr>
        <w:t xml:space="preserve"> 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>This part of the station could visually connect to percussion instruments (most associated with a hitting action) by:</w:t>
      </w:r>
    </w:p>
    <w:p w:rsidR="005077C0" w:rsidRDefault="005077C0" w:rsidP="005077C0">
      <w:pPr>
        <w:pStyle w:val="ListParagraph"/>
        <w:numPr>
          <w:ilvl w:val="0"/>
          <w:numId w:val="1"/>
        </w:numPr>
        <w:spacing w:after="160"/>
        <w:contextualSpacing/>
        <w:rPr>
          <w:sz w:val="22"/>
        </w:rPr>
      </w:pPr>
      <w:r>
        <w:rPr>
          <w:sz w:val="22"/>
        </w:rPr>
        <w:t xml:space="preserve">Offering both a </w:t>
      </w:r>
      <w:r>
        <w:rPr>
          <w:b/>
          <w:sz w:val="22"/>
        </w:rPr>
        <w:t>tuned and un-tuned</w:t>
      </w:r>
      <w:r>
        <w:rPr>
          <w:sz w:val="22"/>
        </w:rPr>
        <w:t xml:space="preserve"> hitting experience, perhaps exploring materials like drum skin versus metal.</w:t>
      </w:r>
    </w:p>
    <w:p w:rsidR="005077C0" w:rsidRDefault="005077C0" w:rsidP="005077C0">
      <w:pPr>
        <w:pStyle w:val="ListParagraph"/>
        <w:numPr>
          <w:ilvl w:val="0"/>
          <w:numId w:val="1"/>
        </w:numPr>
        <w:spacing w:after="160"/>
        <w:contextualSpacing/>
        <w:rPr>
          <w:sz w:val="22"/>
        </w:rPr>
      </w:pPr>
      <w:r>
        <w:rPr>
          <w:sz w:val="22"/>
        </w:rPr>
        <w:t>Encouraging variations of this action (</w:t>
      </w:r>
      <w:r>
        <w:rPr>
          <w:i/>
          <w:sz w:val="22"/>
        </w:rPr>
        <w:t>how you hit</w:t>
      </w:r>
      <w:r>
        <w:rPr>
          <w:sz w:val="22"/>
        </w:rPr>
        <w:t xml:space="preserve">, i.e. hard, soft, and </w:t>
      </w:r>
      <w:r>
        <w:rPr>
          <w:i/>
          <w:sz w:val="22"/>
        </w:rPr>
        <w:t>where you hit</w:t>
      </w:r>
      <w:r>
        <w:rPr>
          <w:sz w:val="22"/>
        </w:rPr>
        <w:t>, i.e. edges vs centre).</w:t>
      </w:r>
    </w:p>
    <w:p w:rsidR="005077C0" w:rsidRDefault="005077C0" w:rsidP="005077C0">
      <w:pPr>
        <w:pStyle w:val="ListParagraph"/>
        <w:numPr>
          <w:ilvl w:val="0"/>
          <w:numId w:val="1"/>
        </w:numPr>
        <w:spacing w:after="160"/>
        <w:contextualSpacing/>
        <w:rPr>
          <w:sz w:val="22"/>
        </w:rPr>
      </w:pPr>
      <w:r>
        <w:rPr>
          <w:sz w:val="22"/>
        </w:rPr>
        <w:t xml:space="preserve">Offering </w:t>
      </w:r>
      <w:r>
        <w:rPr>
          <w:b/>
          <w:sz w:val="22"/>
        </w:rPr>
        <w:t>direct and indirect</w:t>
      </w:r>
      <w:r>
        <w:rPr>
          <w:sz w:val="22"/>
        </w:rPr>
        <w:t xml:space="preserve"> hitting with a beater or stick, or just hands.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Connection to the gallery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>There are no instruments in the permanent display that involve the hitting action but the act of hitting percussion is universally known.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 xml:space="preserve">What do we learn? </w:t>
      </w:r>
    </w:p>
    <w:p w:rsidR="005077C0" w:rsidRDefault="005077C0" w:rsidP="005077C0">
      <w:pPr>
        <w:pStyle w:val="ListParagraph"/>
        <w:numPr>
          <w:ilvl w:val="0"/>
          <w:numId w:val="2"/>
        </w:numPr>
        <w:spacing w:after="160"/>
        <w:contextualSpacing/>
        <w:rPr>
          <w:sz w:val="22"/>
        </w:rPr>
      </w:pPr>
      <w:r>
        <w:rPr>
          <w:sz w:val="22"/>
        </w:rPr>
        <w:t>Hitting causes vibration which makes sound</w:t>
      </w:r>
    </w:p>
    <w:p w:rsidR="005077C0" w:rsidRDefault="005077C0" w:rsidP="005077C0">
      <w:pPr>
        <w:pStyle w:val="ListParagraph"/>
        <w:numPr>
          <w:ilvl w:val="0"/>
          <w:numId w:val="2"/>
        </w:numPr>
        <w:spacing w:after="160"/>
        <w:contextualSpacing/>
        <w:rPr>
          <w:sz w:val="22"/>
        </w:rPr>
      </w:pPr>
      <w:r>
        <w:rPr>
          <w:sz w:val="22"/>
        </w:rPr>
        <w:t>Different types of instruments from different cultures and times use hitting as their main technique</w:t>
      </w:r>
    </w:p>
    <w:p w:rsidR="005077C0" w:rsidRDefault="005077C0" w:rsidP="005077C0">
      <w:pPr>
        <w:pStyle w:val="ListParagraph"/>
        <w:numPr>
          <w:ilvl w:val="0"/>
          <w:numId w:val="2"/>
        </w:numPr>
        <w:spacing w:after="160"/>
        <w:contextualSpacing/>
        <w:rPr>
          <w:sz w:val="22"/>
        </w:rPr>
      </w:pPr>
      <w:r>
        <w:rPr>
          <w:sz w:val="22"/>
        </w:rPr>
        <w:t>A hitting sound has varied characteristics depending on force, tool and material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What do we experience?</w:t>
      </w:r>
    </w:p>
    <w:p w:rsidR="005077C0" w:rsidRDefault="005077C0" w:rsidP="005077C0">
      <w:pPr>
        <w:pStyle w:val="ListParagraph"/>
        <w:numPr>
          <w:ilvl w:val="0"/>
          <w:numId w:val="3"/>
        </w:numPr>
        <w:spacing w:after="160"/>
        <w:contextualSpacing/>
        <w:rPr>
          <w:sz w:val="22"/>
        </w:rPr>
      </w:pPr>
      <w:r>
        <w:rPr>
          <w:sz w:val="22"/>
        </w:rPr>
        <w:t>Physical connection to an instrument through an action</w:t>
      </w:r>
    </w:p>
    <w:p w:rsidR="005077C0" w:rsidRDefault="005077C0" w:rsidP="005077C0">
      <w:pPr>
        <w:pStyle w:val="ListParagraph"/>
        <w:numPr>
          <w:ilvl w:val="0"/>
          <w:numId w:val="3"/>
        </w:numPr>
        <w:spacing w:after="160"/>
        <w:contextualSpacing/>
        <w:rPr>
          <w:sz w:val="22"/>
        </w:rPr>
      </w:pPr>
      <w:r>
        <w:rPr>
          <w:sz w:val="22"/>
        </w:rPr>
        <w:t xml:space="preserve">The difference in sound depending on force, tool and material </w:t>
      </w:r>
    </w:p>
    <w:p w:rsidR="005077C0" w:rsidRDefault="005077C0" w:rsidP="00213799">
      <w:pPr>
        <w:pStyle w:val="Heading1"/>
        <w:rPr>
          <w:rFonts w:eastAsiaTheme="minorHAnsi"/>
        </w:rPr>
      </w:pPr>
      <w:r>
        <w:rPr>
          <w:rFonts w:eastAsiaTheme="minorHAnsi"/>
        </w:rPr>
        <w:t>Pressing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 xml:space="preserve">Pressing is associated with </w:t>
      </w:r>
      <w:r>
        <w:rPr>
          <w:b/>
          <w:sz w:val="22"/>
        </w:rPr>
        <w:t>keys</w:t>
      </w:r>
      <w:r>
        <w:rPr>
          <w:sz w:val="22"/>
        </w:rPr>
        <w:t xml:space="preserve"> of different kinds, i.e. the rectangular keys of a keyboard or the circular keys on a wind instrument, and </w:t>
      </w:r>
      <w:r>
        <w:rPr>
          <w:b/>
          <w:sz w:val="22"/>
        </w:rPr>
        <w:t>strings</w:t>
      </w:r>
      <w:r>
        <w:rPr>
          <w:sz w:val="22"/>
        </w:rPr>
        <w:t xml:space="preserve"> (as this is the way string players alter pitch).</w:t>
      </w:r>
    </w:p>
    <w:p w:rsidR="005077C0" w:rsidRDefault="005077C0" w:rsidP="005077C0">
      <w:pPr>
        <w:jc w:val="center"/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>
            <wp:extent cx="2047875" cy="1447800"/>
            <wp:effectExtent l="0" t="0" r="9525" b="0"/>
            <wp:docPr id="3" name="Picture 3" descr="https://i.ytimg.com/vi/G75Ro1G4B8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G75Ro1G4B8M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3" t="3" r="7954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lang w:eastAsia="en-GB"/>
        </w:rPr>
        <w:t xml:space="preserve"> </w:t>
      </w:r>
      <w:r>
        <w:rPr>
          <w:noProof/>
          <w:sz w:val="22"/>
          <w:lang w:eastAsia="en-GB"/>
        </w:rPr>
        <w:drawing>
          <wp:inline distT="0" distB="0" distL="0" distR="0">
            <wp:extent cx="2124075" cy="1466850"/>
            <wp:effectExtent l="0" t="0" r="9525" b="0"/>
            <wp:docPr id="2" name="Picture 2" descr="http://flutelab.com/flutelab.com/wp-content/uploads/klep/fl-G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lutelab.com/flutelab.com/wp-content/uploads/klep/fl-G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93" r="8784" b="9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rPr>
          <w:noProof/>
          <w:sz w:val="22"/>
          <w:lang w:eastAsia="en-GB"/>
        </w:rPr>
        <w:drawing>
          <wp:inline distT="0" distB="0" distL="0" distR="0">
            <wp:extent cx="2190750" cy="1428750"/>
            <wp:effectExtent l="0" t="0" r="0" b="0"/>
            <wp:docPr id="1" name="Picture 1" descr="https://qph.ec.quoracdn.net/main-qimg-cae6aeb72907b4d008259b6b39ee1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ph.ec.quoracdn.net/main-qimg-cae6aeb72907b4d008259b6b39ee15b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799" w:rsidRDefault="00213799" w:rsidP="005077C0">
      <w:pPr>
        <w:rPr>
          <w:sz w:val="22"/>
        </w:rPr>
      </w:pPr>
    </w:p>
    <w:p w:rsidR="00213799" w:rsidRDefault="00213799" w:rsidP="005077C0">
      <w:pPr>
        <w:rPr>
          <w:sz w:val="22"/>
        </w:rPr>
      </w:pPr>
    </w:p>
    <w:p w:rsidR="005077C0" w:rsidRDefault="00213799" w:rsidP="005077C0">
      <w:pPr>
        <w:rPr>
          <w:sz w:val="22"/>
        </w:rPr>
      </w:pPr>
      <w:r w:rsidRPr="00C35FBE">
        <w:rPr>
          <w:rFonts w:cs="Arial"/>
          <w:noProof/>
          <w:lang w:eastAsia="en-GB"/>
        </w:rPr>
        <w:drawing>
          <wp:anchor distT="0" distB="0" distL="114300" distR="114300" simplePos="0" relativeHeight="251662336" behindDoc="0" locked="1" layoutInCell="1" allowOverlap="1" wp14:anchorId="3DD055BC" wp14:editId="7C75D1A1">
            <wp:simplePos x="0" y="0"/>
            <wp:positionH relativeFrom="column">
              <wp:posOffset>5750560</wp:posOffset>
            </wp:positionH>
            <wp:positionV relativeFrom="page">
              <wp:posOffset>710565</wp:posOffset>
            </wp:positionV>
            <wp:extent cx="798830" cy="1799590"/>
            <wp:effectExtent l="0" t="0" r="1270" b="0"/>
            <wp:wrapSquare wrapText="bothSides"/>
            <wp:docPr id="6" name="Picture 6" descr="G:\Marketing\BRAND\FINAL NEW LOGO FILES\Pre-sized logos for staff\Primary Free Logo\Primary Free Logo 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rketing\BRAND\FINAL NEW LOGO FILES\Pre-sized logos for staff\Primary Free Logo\Primary Free Logo A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7C0">
        <w:rPr>
          <w:sz w:val="22"/>
        </w:rPr>
        <w:t>This part of the station could explore:</w:t>
      </w:r>
    </w:p>
    <w:p w:rsidR="005077C0" w:rsidRDefault="005077C0" w:rsidP="005077C0">
      <w:pPr>
        <w:pStyle w:val="ListParagraph"/>
        <w:numPr>
          <w:ilvl w:val="0"/>
          <w:numId w:val="4"/>
        </w:numPr>
        <w:spacing w:after="160"/>
        <w:contextualSpacing/>
        <w:rPr>
          <w:sz w:val="22"/>
        </w:rPr>
      </w:pPr>
      <w:r>
        <w:rPr>
          <w:sz w:val="22"/>
        </w:rPr>
        <w:lastRenderedPageBreak/>
        <w:t xml:space="preserve">Pressing a keyboard key as an </w:t>
      </w:r>
      <w:r>
        <w:rPr>
          <w:b/>
          <w:sz w:val="22"/>
        </w:rPr>
        <w:t>indirect</w:t>
      </w:r>
      <w:r>
        <w:rPr>
          <w:sz w:val="22"/>
        </w:rPr>
        <w:t xml:space="preserve"> experience. The key acts as an interface between the player and the keyboard strings, a lever that triggers a mechanism.</w:t>
      </w:r>
    </w:p>
    <w:p w:rsidR="005077C0" w:rsidRDefault="005077C0" w:rsidP="005077C0">
      <w:pPr>
        <w:pStyle w:val="ListParagraph"/>
        <w:numPr>
          <w:ilvl w:val="0"/>
          <w:numId w:val="4"/>
        </w:numPr>
        <w:spacing w:after="160"/>
        <w:contextualSpacing/>
        <w:rPr>
          <w:sz w:val="22"/>
        </w:rPr>
      </w:pPr>
      <w:r>
        <w:rPr>
          <w:sz w:val="22"/>
        </w:rPr>
        <w:t xml:space="preserve">Exposing the ‘behind the scenes’ workings of a harpsichord and piano. Although the keys on both instruments look the same, the touch and feel is different because harpsichord strings are </w:t>
      </w:r>
      <w:r>
        <w:rPr>
          <w:b/>
          <w:sz w:val="22"/>
        </w:rPr>
        <w:t>plucked</w:t>
      </w:r>
      <w:r>
        <w:rPr>
          <w:sz w:val="22"/>
        </w:rPr>
        <w:t xml:space="preserve"> and piano strings are </w:t>
      </w:r>
      <w:r>
        <w:rPr>
          <w:b/>
          <w:sz w:val="22"/>
        </w:rPr>
        <w:t>hammered</w:t>
      </w:r>
      <w:r>
        <w:rPr>
          <w:sz w:val="22"/>
        </w:rPr>
        <w:t xml:space="preserve">. Pressing a harpsichord key in a hard or soft way produces very little difference in sound, whereas the name </w:t>
      </w:r>
      <w:r>
        <w:rPr>
          <w:i/>
          <w:sz w:val="22"/>
        </w:rPr>
        <w:t>pianoforte</w:t>
      </w:r>
      <w:r>
        <w:rPr>
          <w:sz w:val="22"/>
        </w:rPr>
        <w:t xml:space="preserve"> implies that you are able to control loud and soft dynamics through touch. </w:t>
      </w:r>
    </w:p>
    <w:p w:rsidR="005077C0" w:rsidRDefault="005077C0" w:rsidP="005077C0">
      <w:pPr>
        <w:pStyle w:val="ListParagraph"/>
        <w:numPr>
          <w:ilvl w:val="0"/>
          <w:numId w:val="4"/>
        </w:numPr>
        <w:spacing w:after="160"/>
        <w:contextualSpacing/>
        <w:rPr>
          <w:sz w:val="22"/>
        </w:rPr>
      </w:pPr>
      <w:r>
        <w:rPr>
          <w:sz w:val="22"/>
        </w:rPr>
        <w:t>Wind instrument keys have a different function, opening and closing holes in the side of the instrument pipe thereby shortening or lengthening the resonating tube.</w:t>
      </w:r>
    </w:p>
    <w:p w:rsidR="005077C0" w:rsidRDefault="005077C0" w:rsidP="005077C0">
      <w:pPr>
        <w:pStyle w:val="ListParagraph"/>
        <w:numPr>
          <w:ilvl w:val="0"/>
          <w:numId w:val="4"/>
        </w:numPr>
        <w:spacing w:after="160"/>
        <w:contextualSpacing/>
        <w:rPr>
          <w:sz w:val="22"/>
        </w:rPr>
      </w:pPr>
      <w:r>
        <w:rPr>
          <w:sz w:val="22"/>
        </w:rPr>
        <w:t xml:space="preserve">Pressing different parts of a string lengthens or shortens it. It is a </w:t>
      </w:r>
      <w:r>
        <w:rPr>
          <w:b/>
          <w:sz w:val="22"/>
        </w:rPr>
        <w:t>direct</w:t>
      </w:r>
      <w:r>
        <w:rPr>
          <w:sz w:val="22"/>
        </w:rPr>
        <w:t xml:space="preserve"> way of changing the way the string is vibrating, therefore changing the pitch.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Connection to the gallery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>Keyboard keys are explored as interfaces in the permanent display, which features a variety of plucked and hammered keyboard instruments. Wind instruments feature in the display at a point in history where the key feature was being radically developed and extended. All the stringed instruments on display require pressing to change pitch.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 xml:space="preserve">What do we learn?  </w:t>
      </w:r>
    </w:p>
    <w:p w:rsidR="005077C0" w:rsidRDefault="005077C0" w:rsidP="005077C0">
      <w:pPr>
        <w:pStyle w:val="ListParagraph"/>
        <w:numPr>
          <w:ilvl w:val="0"/>
          <w:numId w:val="5"/>
        </w:numPr>
        <w:spacing w:after="160"/>
        <w:contextualSpacing/>
        <w:rPr>
          <w:sz w:val="22"/>
        </w:rPr>
      </w:pPr>
      <w:r>
        <w:rPr>
          <w:sz w:val="22"/>
        </w:rPr>
        <w:t>Pressing in some contexts starts a process to create sound, and in other contexts stops vibration which changes sound</w:t>
      </w:r>
    </w:p>
    <w:p w:rsidR="005077C0" w:rsidRDefault="005077C0" w:rsidP="005077C0">
      <w:pPr>
        <w:pStyle w:val="ListParagraph"/>
        <w:numPr>
          <w:ilvl w:val="0"/>
          <w:numId w:val="5"/>
        </w:numPr>
        <w:spacing w:after="160"/>
        <w:contextualSpacing/>
        <w:rPr>
          <w:sz w:val="22"/>
        </w:rPr>
      </w:pPr>
      <w:r>
        <w:rPr>
          <w:sz w:val="22"/>
        </w:rPr>
        <w:t>Different types of instruments use a pressing action for different functions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What do we experience?</w:t>
      </w:r>
    </w:p>
    <w:p w:rsidR="005077C0" w:rsidRDefault="005077C0" w:rsidP="005077C0">
      <w:pPr>
        <w:pStyle w:val="ListParagraph"/>
        <w:numPr>
          <w:ilvl w:val="0"/>
          <w:numId w:val="6"/>
        </w:numPr>
        <w:spacing w:after="160"/>
        <w:contextualSpacing/>
        <w:rPr>
          <w:sz w:val="22"/>
        </w:rPr>
      </w:pPr>
      <w:r>
        <w:rPr>
          <w:sz w:val="22"/>
        </w:rPr>
        <w:t>The feeling of starting a process by pressing a key</w:t>
      </w:r>
    </w:p>
    <w:p w:rsidR="005077C0" w:rsidRDefault="005077C0" w:rsidP="005077C0">
      <w:pPr>
        <w:pStyle w:val="ListParagraph"/>
        <w:numPr>
          <w:ilvl w:val="0"/>
          <w:numId w:val="6"/>
        </w:numPr>
        <w:spacing w:after="160"/>
        <w:contextualSpacing/>
        <w:rPr>
          <w:sz w:val="22"/>
        </w:rPr>
      </w:pPr>
      <w:r>
        <w:rPr>
          <w:sz w:val="22"/>
        </w:rPr>
        <w:t>Surprise at seeing the complex inner workings of instruments, perhaps for the first time</w:t>
      </w:r>
    </w:p>
    <w:p w:rsidR="005077C0" w:rsidRDefault="005077C0" w:rsidP="005077C0">
      <w:pPr>
        <w:pStyle w:val="ListParagraph"/>
        <w:numPr>
          <w:ilvl w:val="0"/>
          <w:numId w:val="6"/>
        </w:numPr>
        <w:spacing w:after="160"/>
        <w:contextualSpacing/>
        <w:rPr>
          <w:sz w:val="22"/>
        </w:rPr>
      </w:pPr>
      <w:r>
        <w:rPr>
          <w:sz w:val="22"/>
        </w:rPr>
        <w:t>The difference in sound depending on force used or key pressed</w:t>
      </w:r>
    </w:p>
    <w:p w:rsidR="005077C0" w:rsidRDefault="005077C0" w:rsidP="005077C0">
      <w:pPr>
        <w:pStyle w:val="ListParagraph"/>
        <w:rPr>
          <w:sz w:val="22"/>
        </w:rPr>
      </w:pPr>
    </w:p>
    <w:p w:rsidR="005077C0" w:rsidRDefault="005077C0" w:rsidP="00213799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Plucking 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>This part of the station could visually connect to stringed instruments (most associated with a plucking action) by:</w:t>
      </w:r>
    </w:p>
    <w:p w:rsidR="005077C0" w:rsidRDefault="005077C0" w:rsidP="005077C0">
      <w:pPr>
        <w:pStyle w:val="ListParagraph"/>
        <w:numPr>
          <w:ilvl w:val="0"/>
          <w:numId w:val="7"/>
        </w:numPr>
        <w:spacing w:after="160"/>
        <w:contextualSpacing/>
        <w:rPr>
          <w:sz w:val="22"/>
        </w:rPr>
      </w:pPr>
      <w:r>
        <w:rPr>
          <w:sz w:val="22"/>
        </w:rPr>
        <w:t>Offering an experience of plucking an individual string versus multiple strings at once, at different angles (i.e. down and up like a guitar, across like a harp).</w:t>
      </w:r>
    </w:p>
    <w:p w:rsidR="005077C0" w:rsidRDefault="005077C0" w:rsidP="005077C0">
      <w:pPr>
        <w:pStyle w:val="ListParagraph"/>
        <w:numPr>
          <w:ilvl w:val="0"/>
          <w:numId w:val="7"/>
        </w:numPr>
        <w:spacing w:after="160"/>
        <w:contextualSpacing/>
        <w:rPr>
          <w:sz w:val="22"/>
        </w:rPr>
      </w:pPr>
      <w:r>
        <w:rPr>
          <w:sz w:val="22"/>
        </w:rPr>
        <w:t>Encouraging variations of this action (how you pluck, i.e. hard, soft, and where, i.e. edges vs centre)</w:t>
      </w:r>
    </w:p>
    <w:p w:rsidR="005077C0" w:rsidRDefault="005077C0" w:rsidP="005077C0">
      <w:pPr>
        <w:pStyle w:val="ListParagraph"/>
        <w:numPr>
          <w:ilvl w:val="0"/>
          <w:numId w:val="7"/>
        </w:numPr>
        <w:spacing w:after="160"/>
        <w:contextualSpacing/>
        <w:rPr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28575</wp:posOffset>
            </wp:positionV>
            <wp:extent cx="1343025" cy="755015"/>
            <wp:effectExtent l="0" t="0" r="9525" b="6985"/>
            <wp:wrapSquare wrapText="bothSides"/>
            <wp:docPr id="4" name="Picture 4" descr="https://i.ytimg.com/vi/tKbfUEhjuH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tKbfUEhjuH4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Offering </w:t>
      </w:r>
      <w:r>
        <w:rPr>
          <w:b/>
          <w:sz w:val="22"/>
        </w:rPr>
        <w:t>direct and indirect</w:t>
      </w:r>
      <w:r>
        <w:rPr>
          <w:sz w:val="22"/>
        </w:rPr>
        <w:t xml:space="preserve"> plucking with a plectrum, or just hands</w:t>
      </w:r>
    </w:p>
    <w:p w:rsidR="005077C0" w:rsidRDefault="005077C0" w:rsidP="005077C0">
      <w:pPr>
        <w:pStyle w:val="ListParagraph"/>
        <w:numPr>
          <w:ilvl w:val="0"/>
          <w:numId w:val="7"/>
        </w:numPr>
        <w:spacing w:after="160"/>
        <w:contextualSpacing/>
        <w:rPr>
          <w:sz w:val="22"/>
        </w:rPr>
      </w:pPr>
      <w:r>
        <w:rPr>
          <w:sz w:val="22"/>
        </w:rPr>
        <w:t>Connecting plucking to the mechanism inside a plucked keyboard instrument</w:t>
      </w:r>
    </w:p>
    <w:p w:rsidR="005077C0" w:rsidRDefault="005077C0" w:rsidP="005077C0">
      <w:pPr>
        <w:pStyle w:val="ListParagraph"/>
        <w:numPr>
          <w:ilvl w:val="0"/>
          <w:numId w:val="7"/>
        </w:numPr>
        <w:spacing w:after="160"/>
        <w:contextualSpacing/>
        <w:rPr>
          <w:sz w:val="22"/>
        </w:rPr>
      </w:pPr>
      <w:r>
        <w:rPr>
          <w:sz w:val="22"/>
        </w:rPr>
        <w:t>Offering an alternative to a string, i.e. the metal rods of an mbira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Connection to the gallery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 xml:space="preserve">Stringed instruments like guitars, members of the violin family, harp, etc. Plucked keyboard mechanisms of harpsichord, spinet, virginal, clavicytherium. 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What do we learn?</w:t>
      </w:r>
    </w:p>
    <w:p w:rsidR="005077C0" w:rsidRDefault="005077C0" w:rsidP="005077C0">
      <w:pPr>
        <w:pStyle w:val="ListParagraph"/>
        <w:numPr>
          <w:ilvl w:val="0"/>
          <w:numId w:val="8"/>
        </w:numPr>
        <w:spacing w:after="160"/>
        <w:contextualSpacing/>
        <w:rPr>
          <w:sz w:val="22"/>
        </w:rPr>
      </w:pPr>
      <w:r>
        <w:rPr>
          <w:sz w:val="22"/>
        </w:rPr>
        <w:t xml:space="preserve">Plucking produces vibration which makes sound </w:t>
      </w:r>
    </w:p>
    <w:p w:rsidR="005077C0" w:rsidRDefault="005077C0" w:rsidP="005077C0">
      <w:pPr>
        <w:pStyle w:val="ListParagraph"/>
        <w:numPr>
          <w:ilvl w:val="0"/>
          <w:numId w:val="8"/>
        </w:numPr>
        <w:spacing w:after="160"/>
        <w:contextualSpacing/>
        <w:rPr>
          <w:sz w:val="22"/>
        </w:rPr>
      </w:pPr>
      <w:r>
        <w:rPr>
          <w:sz w:val="22"/>
        </w:rPr>
        <w:t>Different types of instruments from different cultures and times use plucking as their main technique</w:t>
      </w:r>
    </w:p>
    <w:p w:rsidR="005077C0" w:rsidRDefault="005077C0" w:rsidP="005077C0">
      <w:pPr>
        <w:pStyle w:val="ListParagraph"/>
        <w:numPr>
          <w:ilvl w:val="0"/>
          <w:numId w:val="8"/>
        </w:numPr>
        <w:spacing w:after="160"/>
        <w:contextualSpacing/>
        <w:rPr>
          <w:sz w:val="22"/>
        </w:rPr>
      </w:pPr>
      <w:r>
        <w:rPr>
          <w:sz w:val="22"/>
        </w:rPr>
        <w:t>A plucking sound has these characteristics: it is short in duration and bright in timbre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lastRenderedPageBreak/>
        <w:t>What do we experience?</w:t>
      </w:r>
    </w:p>
    <w:p w:rsidR="005077C0" w:rsidRDefault="005077C0" w:rsidP="005077C0">
      <w:pPr>
        <w:pStyle w:val="ListParagraph"/>
        <w:numPr>
          <w:ilvl w:val="0"/>
          <w:numId w:val="9"/>
        </w:numPr>
        <w:spacing w:after="160"/>
        <w:contextualSpacing/>
        <w:rPr>
          <w:sz w:val="22"/>
        </w:rPr>
      </w:pPr>
      <w:r>
        <w:rPr>
          <w:sz w:val="22"/>
        </w:rPr>
        <w:t xml:space="preserve">The feeling of generating sound by plucking </w:t>
      </w:r>
    </w:p>
    <w:p w:rsidR="005077C0" w:rsidRDefault="005077C0" w:rsidP="005077C0">
      <w:pPr>
        <w:pStyle w:val="ListParagraph"/>
        <w:numPr>
          <w:ilvl w:val="0"/>
          <w:numId w:val="9"/>
        </w:numPr>
        <w:spacing w:after="160"/>
        <w:contextualSpacing/>
        <w:rPr>
          <w:sz w:val="22"/>
        </w:rPr>
      </w:pPr>
      <w:r>
        <w:rPr>
          <w:sz w:val="22"/>
        </w:rPr>
        <w:t xml:space="preserve">The effect of changing the sound we make by our varying actions </w:t>
      </w:r>
    </w:p>
    <w:p w:rsidR="005077C0" w:rsidRDefault="005077C0" w:rsidP="005077C0">
      <w:pPr>
        <w:pStyle w:val="ListParagraph"/>
        <w:rPr>
          <w:sz w:val="22"/>
        </w:rPr>
      </w:pPr>
    </w:p>
    <w:p w:rsidR="005077C0" w:rsidRDefault="005077C0" w:rsidP="00213799">
      <w:pPr>
        <w:pStyle w:val="Heading1"/>
        <w:rPr>
          <w:rFonts w:eastAsiaTheme="minorHAnsi"/>
        </w:rPr>
      </w:pPr>
      <w:r>
        <w:rPr>
          <w:rFonts w:eastAsiaTheme="minorHAnsi"/>
        </w:rPr>
        <w:t>Pulling and Pushing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>This part of the station could explore:</w:t>
      </w:r>
    </w:p>
    <w:p w:rsidR="005077C0" w:rsidRDefault="005077C0" w:rsidP="005077C0">
      <w:pPr>
        <w:pStyle w:val="ListParagraph"/>
        <w:numPr>
          <w:ilvl w:val="0"/>
          <w:numId w:val="10"/>
        </w:numPr>
        <w:spacing w:after="160"/>
        <w:contextualSpacing/>
        <w:rPr>
          <w:sz w:val="22"/>
        </w:rPr>
      </w:pPr>
      <w:r>
        <w:rPr>
          <w:sz w:val="22"/>
        </w:rPr>
        <w:t>Creating sustained sound, create longer sounds (very much the antithesis of plucking)</w:t>
      </w:r>
    </w:p>
    <w:p w:rsidR="005077C0" w:rsidRDefault="005077C0" w:rsidP="005077C0">
      <w:pPr>
        <w:pStyle w:val="ListParagraph"/>
        <w:numPr>
          <w:ilvl w:val="0"/>
          <w:numId w:val="10"/>
        </w:numPr>
        <w:spacing w:after="160"/>
        <w:contextualSpacing/>
        <w:rPr>
          <w:sz w:val="22"/>
        </w:rPr>
      </w:pPr>
      <w:r>
        <w:rPr>
          <w:sz w:val="22"/>
        </w:rPr>
        <w:t>Bows as tools, the material coming into contact with the string (horse hair)</w:t>
      </w:r>
    </w:p>
    <w:p w:rsidR="005077C0" w:rsidRDefault="005077C0" w:rsidP="005077C0">
      <w:pPr>
        <w:pStyle w:val="ListParagraph"/>
        <w:numPr>
          <w:ilvl w:val="0"/>
          <w:numId w:val="10"/>
        </w:numPr>
        <w:spacing w:after="160"/>
        <w:contextualSpacing/>
        <w:rPr>
          <w:sz w:val="22"/>
        </w:rPr>
      </w:pPr>
      <w:r>
        <w:rPr>
          <w:sz w:val="22"/>
        </w:rPr>
        <w:t>Pulling or pushing to create and sustain airflow (accordion or barrel organ)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Connection to the gallery</w:t>
      </w:r>
    </w:p>
    <w:p w:rsidR="005077C0" w:rsidRDefault="005077C0" w:rsidP="005077C0">
      <w:pPr>
        <w:rPr>
          <w:sz w:val="22"/>
        </w:rPr>
      </w:pPr>
      <w:r>
        <w:rPr>
          <w:sz w:val="22"/>
        </w:rPr>
        <w:t xml:space="preserve">Many of the stringed instruments are bowed. The barrel organ requires this action to operate the bellows and turn the barrel. 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What do we learn?</w:t>
      </w:r>
    </w:p>
    <w:p w:rsidR="005077C0" w:rsidRDefault="005077C0" w:rsidP="005077C0">
      <w:pPr>
        <w:pStyle w:val="ListParagraph"/>
        <w:numPr>
          <w:ilvl w:val="0"/>
          <w:numId w:val="11"/>
        </w:numPr>
        <w:spacing w:after="160"/>
        <w:contextualSpacing/>
        <w:rPr>
          <w:sz w:val="22"/>
        </w:rPr>
      </w:pPr>
      <w:r>
        <w:rPr>
          <w:sz w:val="22"/>
        </w:rPr>
        <w:t xml:space="preserve">Pulling and pushing (a harder technique to master) causes vibration which makes sound </w:t>
      </w:r>
    </w:p>
    <w:p w:rsidR="005077C0" w:rsidRDefault="005077C0" w:rsidP="005077C0">
      <w:pPr>
        <w:pStyle w:val="ListParagraph"/>
        <w:numPr>
          <w:ilvl w:val="0"/>
          <w:numId w:val="11"/>
        </w:numPr>
        <w:spacing w:after="160"/>
        <w:contextualSpacing/>
        <w:rPr>
          <w:sz w:val="22"/>
        </w:rPr>
      </w:pPr>
      <w:r>
        <w:rPr>
          <w:sz w:val="22"/>
        </w:rPr>
        <w:t>Different types of instruments from different cultures and times use plucking as their main technique</w:t>
      </w:r>
    </w:p>
    <w:p w:rsidR="005077C0" w:rsidRDefault="005077C0" w:rsidP="005077C0">
      <w:pPr>
        <w:pStyle w:val="ListParagraph"/>
        <w:numPr>
          <w:ilvl w:val="0"/>
          <w:numId w:val="11"/>
        </w:numPr>
        <w:spacing w:after="160"/>
        <w:contextualSpacing/>
        <w:rPr>
          <w:sz w:val="22"/>
        </w:rPr>
      </w:pPr>
      <w:r>
        <w:rPr>
          <w:sz w:val="22"/>
        </w:rPr>
        <w:t xml:space="preserve">The aim of the action is normally to create more sustained sound </w:t>
      </w:r>
    </w:p>
    <w:p w:rsidR="005077C0" w:rsidRDefault="005077C0" w:rsidP="005077C0">
      <w:pPr>
        <w:pStyle w:val="Heading2"/>
        <w:rPr>
          <w:rFonts w:eastAsiaTheme="minorHAnsi"/>
        </w:rPr>
      </w:pPr>
      <w:r>
        <w:rPr>
          <w:rFonts w:eastAsiaTheme="minorHAnsi"/>
        </w:rPr>
        <w:t>What do we experience?</w:t>
      </w:r>
    </w:p>
    <w:p w:rsidR="005077C0" w:rsidRDefault="005077C0" w:rsidP="005077C0">
      <w:pPr>
        <w:pStyle w:val="ListParagraph"/>
        <w:numPr>
          <w:ilvl w:val="0"/>
          <w:numId w:val="12"/>
        </w:numPr>
        <w:spacing w:after="160"/>
        <w:contextualSpacing/>
        <w:rPr>
          <w:sz w:val="22"/>
        </w:rPr>
      </w:pPr>
      <w:r>
        <w:rPr>
          <w:sz w:val="22"/>
        </w:rPr>
        <w:t>The feeling of sustaining sound</w:t>
      </w:r>
    </w:p>
    <w:p w:rsidR="00381E57" w:rsidRPr="006A3912" w:rsidRDefault="00381E57"/>
    <w:sectPr w:rsidR="00381E57" w:rsidRPr="006A3912" w:rsidSect="00507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A53" w:rsidRDefault="009A2A53" w:rsidP="005077C0">
      <w:pPr>
        <w:spacing w:after="0" w:line="240" w:lineRule="auto"/>
      </w:pPr>
      <w:r>
        <w:separator/>
      </w:r>
    </w:p>
  </w:endnote>
  <w:endnote w:type="continuationSeparator" w:id="0">
    <w:p w:rsidR="009A2A53" w:rsidRDefault="009A2A53" w:rsidP="0050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Pro Light">
    <w:panose1 w:val="020B0402020204020303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Pro Medium">
    <w:altName w:val="Segoe UI"/>
    <w:panose1 w:val="020B05020202040203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A53" w:rsidRDefault="009A2A53" w:rsidP="005077C0">
      <w:pPr>
        <w:spacing w:after="0" w:line="240" w:lineRule="auto"/>
      </w:pPr>
      <w:r>
        <w:separator/>
      </w:r>
    </w:p>
  </w:footnote>
  <w:footnote w:type="continuationSeparator" w:id="0">
    <w:p w:rsidR="009A2A53" w:rsidRDefault="009A2A53" w:rsidP="0050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19C9"/>
    <w:multiLevelType w:val="hybridMultilevel"/>
    <w:tmpl w:val="B8CC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FF6"/>
    <w:multiLevelType w:val="hybridMultilevel"/>
    <w:tmpl w:val="9050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11371"/>
    <w:multiLevelType w:val="hybridMultilevel"/>
    <w:tmpl w:val="F622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2333A"/>
    <w:multiLevelType w:val="hybridMultilevel"/>
    <w:tmpl w:val="EBD2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0288"/>
    <w:multiLevelType w:val="hybridMultilevel"/>
    <w:tmpl w:val="AF42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971"/>
    <w:multiLevelType w:val="hybridMultilevel"/>
    <w:tmpl w:val="C0F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6131"/>
    <w:multiLevelType w:val="hybridMultilevel"/>
    <w:tmpl w:val="BC52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07C8"/>
    <w:multiLevelType w:val="hybridMultilevel"/>
    <w:tmpl w:val="6974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60EC4"/>
    <w:multiLevelType w:val="hybridMultilevel"/>
    <w:tmpl w:val="627E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0DDB"/>
    <w:multiLevelType w:val="hybridMultilevel"/>
    <w:tmpl w:val="78E6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B2397"/>
    <w:multiLevelType w:val="hybridMultilevel"/>
    <w:tmpl w:val="1FF4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563E0"/>
    <w:multiLevelType w:val="hybridMultilevel"/>
    <w:tmpl w:val="8F6C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C0"/>
    <w:rsid w:val="00213799"/>
    <w:rsid w:val="00381E57"/>
    <w:rsid w:val="005077C0"/>
    <w:rsid w:val="0067697A"/>
    <w:rsid w:val="006A3912"/>
    <w:rsid w:val="009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449297-33DC-42D4-87D3-91F44E2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LT Pro Light" w:eastAsiaTheme="minorHAnsi" w:hAnsi="Futura LT Pro Light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7C0"/>
    <w:pPr>
      <w:spacing w:line="256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7C0"/>
    <w:pPr>
      <w:spacing w:before="600" w:after="200"/>
      <w:outlineLvl w:val="0"/>
    </w:pPr>
    <w:rPr>
      <w:rFonts w:ascii="Futura LT Pro Medium" w:eastAsia="Times New Roman" w:hAnsi="Futura LT Pro Medium" w:cs="Arial"/>
      <w:color w:val="C5003E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7C0"/>
    <w:pPr>
      <w:spacing w:before="300" w:after="200"/>
      <w:outlineLvl w:val="1"/>
    </w:pPr>
    <w:rPr>
      <w:rFonts w:ascii="Futura LT Pro Medium" w:eastAsia="Times New Roman" w:hAnsi="Futura LT Pro Medium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C0"/>
    <w:rPr>
      <w:rFonts w:ascii="Futura LT Pro Medium" w:eastAsia="Times New Roman" w:hAnsi="Futura LT Pro Medium" w:cs="Arial"/>
      <w:color w:val="C5003E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077C0"/>
    <w:rPr>
      <w:rFonts w:ascii="Futura LT Pro Medium" w:eastAsia="Times New Roman" w:hAnsi="Futura LT Pro Medium" w:cs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5077C0"/>
    <w:pPr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50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C0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0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C0"/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99"/>
    <w:rPr>
      <w:rFonts w:ascii="Tahoma" w:hAnsi="Tahoma" w:cs="Tahoma"/>
      <w:sz w:val="16"/>
      <w:szCs w:val="16"/>
    </w:rPr>
  </w:style>
  <w:style w:type="paragraph" w:customStyle="1" w:styleId="DateforTitleArea">
    <w:name w:val="Date for Title Area"/>
    <w:basedOn w:val="Normal"/>
    <w:qFormat/>
    <w:rsid w:val="00213799"/>
    <w:pPr>
      <w:spacing w:before="400" w:after="0" w:line="259" w:lineRule="auto"/>
      <w:ind w:right="2087"/>
      <w:mirrorIndents/>
    </w:pPr>
    <w:rPr>
      <w:rFonts w:ascii="Futura LT Pro Medium" w:hAnsi="Futura LT Pro Medium" w:cs="Arial"/>
      <w:sz w:val="22"/>
      <w:szCs w:val="20"/>
    </w:rPr>
  </w:style>
  <w:style w:type="paragraph" w:styleId="Title">
    <w:name w:val="Title"/>
    <w:next w:val="Normal"/>
    <w:link w:val="TitleChar"/>
    <w:uiPriority w:val="10"/>
    <w:qFormat/>
    <w:rsid w:val="00213799"/>
    <w:pPr>
      <w:spacing w:after="0"/>
    </w:pPr>
    <w:rPr>
      <w:rFonts w:eastAsiaTheme="majorEastAsia" w:cs="Arial"/>
      <w:caps/>
      <w:color w:val="C5003E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799"/>
    <w:rPr>
      <w:rFonts w:eastAsiaTheme="majorEastAsia" w:cs="Arial"/>
      <w:caps/>
      <w:color w:val="C5003E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213799"/>
    <w:pPr>
      <w:spacing w:after="0"/>
    </w:pPr>
    <w:rPr>
      <w:rFonts w:eastAsiaTheme="majorEastAsia" w:cs="Arial"/>
      <w:sz w:val="28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213799"/>
    <w:rPr>
      <w:rFonts w:eastAsiaTheme="majorEastAsia" w:cs="Arial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5C209A44F2448DECFD3CBEDE6D34" ma:contentTypeVersion="13" ma:contentTypeDescription="Create a new document." ma:contentTypeScope="" ma:versionID="f36500e3be8ee1852d45bcfe53e0c115">
  <xsd:schema xmlns:xsd="http://www.w3.org/2001/XMLSchema" xmlns:xs="http://www.w3.org/2001/XMLSchema" xmlns:p="http://schemas.microsoft.com/office/2006/metadata/properties" xmlns:ns2="31eece54-7cdf-4edd-87c9-be3ede784fed" xmlns:ns3="14f49aad-fed7-478f-a961-ee1cdb6740b3" targetNamespace="http://schemas.microsoft.com/office/2006/metadata/properties" ma:root="true" ma:fieldsID="23323d716be66eee77b6b9691ac17fac" ns2:_="" ns3:_="">
    <xsd:import namespace="31eece54-7cdf-4edd-87c9-be3ede784fed"/>
    <xsd:import namespace="14f49aad-fed7-478f-a961-ee1cdb674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9aad-fed7-478f-a961-ee1cdb674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F7062-961C-4280-A1D6-F34F2C6F8BF6}"/>
</file>

<file path=customXml/itemProps2.xml><?xml version="1.0" encoding="utf-8"?>
<ds:datastoreItem xmlns:ds="http://schemas.openxmlformats.org/officeDocument/2006/customXml" ds:itemID="{CD4A2E69-9C67-45AE-83E0-B809EC2631B5}"/>
</file>

<file path=customXml/itemProps3.xml><?xml version="1.0" encoding="utf-8"?>
<ds:datastoreItem xmlns:ds="http://schemas.openxmlformats.org/officeDocument/2006/customXml" ds:itemID="{4C2B112E-5D5F-4AE2-A43F-3A049CF63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Cracknell</dc:creator>
  <cp:keywords/>
  <dc:description/>
  <cp:lastModifiedBy>Patrick Ruddy</cp:lastModifiedBy>
  <cp:revision>2</cp:revision>
  <dcterms:created xsi:type="dcterms:W3CDTF">2018-10-23T09:37:00Z</dcterms:created>
  <dcterms:modified xsi:type="dcterms:W3CDTF">2018-10-23T09:37:00Z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0x0101002C675C209A44F2448DECFD3CBEDE6D34</vt:lpwstr>
  </property>
</Properties>
</file>