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D02A" w14:textId="67FFCFDE" w:rsidR="009A5717" w:rsidRPr="00F67828" w:rsidRDefault="009A5717" w:rsidP="009A5717">
      <w:pPr>
        <w:pBdr>
          <w:bottom w:val="single" w:sz="6" w:space="1" w:color="auto"/>
        </w:pBdr>
        <w:tabs>
          <w:tab w:val="right" w:pos="7371"/>
        </w:tabs>
        <w:spacing w:line="276" w:lineRule="auto"/>
        <w:ind w:left="1701" w:right="1700"/>
        <w:rPr>
          <w:rFonts w:ascii="Verdana" w:hAnsi="Verdana" w:cs="Arial"/>
          <w:b/>
        </w:rPr>
      </w:pPr>
      <w:r w:rsidRPr="00F67828">
        <w:rPr>
          <w:rFonts w:ascii="Verdana" w:hAnsi="Verdana" w:cs="Arial"/>
          <w:b/>
        </w:rPr>
        <w:t>DATED</w:t>
      </w:r>
      <w:r w:rsidRPr="00F67828">
        <w:rPr>
          <w:rFonts w:ascii="Verdana" w:hAnsi="Verdana" w:cs="Arial"/>
          <w:b/>
        </w:rPr>
        <w:tab/>
        <w:t>20</w:t>
      </w:r>
      <w:r w:rsidR="003B6EE3" w:rsidRPr="00F67828">
        <w:rPr>
          <w:rFonts w:ascii="Verdana" w:hAnsi="Verdana" w:cs="Arial"/>
          <w:b/>
        </w:rPr>
        <w:t>2</w:t>
      </w:r>
      <w:r w:rsidR="00D63FD1" w:rsidRPr="00F67828">
        <w:rPr>
          <w:rFonts w:ascii="Verdana" w:hAnsi="Verdana" w:cs="Arial"/>
          <w:b/>
        </w:rPr>
        <w:t>3</w:t>
      </w:r>
    </w:p>
    <w:p w14:paraId="65339D6B" w14:textId="77777777" w:rsidR="009A5717" w:rsidRPr="00F67828" w:rsidRDefault="009A5717" w:rsidP="009A5717">
      <w:pPr>
        <w:tabs>
          <w:tab w:val="left" w:pos="4620"/>
        </w:tabs>
        <w:spacing w:line="276" w:lineRule="auto"/>
        <w:rPr>
          <w:rFonts w:ascii="Verdana" w:hAnsi="Verdana" w:cs="Arial"/>
          <w:b/>
        </w:rPr>
      </w:pPr>
    </w:p>
    <w:p w14:paraId="082AFAA0" w14:textId="77777777" w:rsidR="009A5717" w:rsidRPr="00F67828" w:rsidRDefault="009A5717" w:rsidP="009A5717">
      <w:pPr>
        <w:tabs>
          <w:tab w:val="left" w:pos="4620"/>
        </w:tabs>
        <w:spacing w:line="276" w:lineRule="auto"/>
        <w:rPr>
          <w:rFonts w:ascii="Verdana" w:hAnsi="Verdana" w:cs="Arial"/>
          <w:b/>
        </w:rPr>
      </w:pPr>
    </w:p>
    <w:p w14:paraId="73DD7D0D" w14:textId="77777777" w:rsidR="009A5717" w:rsidRPr="00F67828" w:rsidRDefault="009A5717" w:rsidP="009A5717">
      <w:pPr>
        <w:tabs>
          <w:tab w:val="left" w:pos="4620"/>
        </w:tabs>
        <w:spacing w:line="276" w:lineRule="auto"/>
        <w:rPr>
          <w:rFonts w:ascii="Verdana" w:hAnsi="Verdana" w:cs="Arial"/>
          <w:b/>
        </w:rPr>
      </w:pPr>
    </w:p>
    <w:p w14:paraId="13134D04" w14:textId="77777777" w:rsidR="009A5717" w:rsidRPr="00F67828" w:rsidRDefault="009A5717" w:rsidP="009A5717">
      <w:pPr>
        <w:tabs>
          <w:tab w:val="left" w:pos="4620"/>
        </w:tabs>
        <w:spacing w:line="276" w:lineRule="auto"/>
        <w:rPr>
          <w:rFonts w:ascii="Verdana" w:hAnsi="Verdana" w:cs="Arial"/>
          <w:b/>
        </w:rPr>
      </w:pPr>
    </w:p>
    <w:p w14:paraId="667E5E81" w14:textId="77777777" w:rsidR="009A5717" w:rsidRPr="00F67828" w:rsidRDefault="009A5717" w:rsidP="009A5717">
      <w:pPr>
        <w:pStyle w:val="Header"/>
        <w:tabs>
          <w:tab w:val="clear" w:pos="4153"/>
          <w:tab w:val="left" w:pos="4620"/>
        </w:tabs>
        <w:spacing w:line="276" w:lineRule="auto"/>
        <w:rPr>
          <w:rFonts w:ascii="Verdana" w:hAnsi="Verdana" w:cs="Arial"/>
          <w:b/>
        </w:rPr>
      </w:pPr>
    </w:p>
    <w:p w14:paraId="18FC62B7" w14:textId="598D6B85" w:rsidR="009A5717" w:rsidRPr="00F67828" w:rsidRDefault="00D63FD1" w:rsidP="009A5717">
      <w:pPr>
        <w:pStyle w:val="StandardSubhead"/>
        <w:tabs>
          <w:tab w:val="left" w:pos="4620"/>
        </w:tabs>
        <w:overflowPunct/>
        <w:autoSpaceDE/>
        <w:adjustRightInd/>
        <w:spacing w:before="0" w:line="276" w:lineRule="auto"/>
        <w:rPr>
          <w:rFonts w:ascii="Verdana" w:hAnsi="Verdana" w:cs="Arial"/>
          <w:b/>
          <w:sz w:val="20"/>
        </w:rPr>
      </w:pPr>
      <w:r w:rsidRPr="00F67828">
        <w:rPr>
          <w:rFonts w:ascii="Verdana" w:hAnsi="Verdana" w:cs="Arial"/>
          <w:b/>
          <w:sz w:val="20"/>
        </w:rPr>
        <w:t>NEWQUAY</w:t>
      </w:r>
      <w:r w:rsidR="00C95F88" w:rsidRPr="00F67828">
        <w:rPr>
          <w:rFonts w:ascii="Verdana" w:hAnsi="Verdana" w:cs="Arial"/>
          <w:b/>
          <w:sz w:val="20"/>
        </w:rPr>
        <w:t xml:space="preserve"> TOWN</w:t>
      </w:r>
      <w:r w:rsidR="009A5717" w:rsidRPr="00F67828">
        <w:rPr>
          <w:rFonts w:ascii="Verdana" w:hAnsi="Verdana" w:cs="Arial"/>
          <w:b/>
          <w:sz w:val="20"/>
        </w:rPr>
        <w:t xml:space="preserve"> COUNCIL</w:t>
      </w:r>
    </w:p>
    <w:p w14:paraId="2563D6E1" w14:textId="77777777" w:rsidR="009A5717" w:rsidRPr="00F67828" w:rsidRDefault="009A5717" w:rsidP="009A5717">
      <w:pPr>
        <w:tabs>
          <w:tab w:val="left" w:pos="4620"/>
        </w:tabs>
        <w:spacing w:line="276" w:lineRule="auto"/>
        <w:rPr>
          <w:rFonts w:ascii="Verdana" w:hAnsi="Verdana" w:cs="Arial"/>
          <w:b/>
        </w:rPr>
      </w:pPr>
    </w:p>
    <w:p w14:paraId="02374BC3" w14:textId="77777777" w:rsidR="009A5717" w:rsidRPr="00F67828" w:rsidRDefault="009A5717" w:rsidP="009A5717">
      <w:pPr>
        <w:tabs>
          <w:tab w:val="left" w:pos="4620"/>
        </w:tabs>
        <w:spacing w:line="276" w:lineRule="auto"/>
        <w:rPr>
          <w:rFonts w:ascii="Verdana" w:hAnsi="Verdana" w:cs="Arial"/>
          <w:b/>
        </w:rPr>
      </w:pPr>
    </w:p>
    <w:p w14:paraId="1E621909" w14:textId="77777777" w:rsidR="009A5717" w:rsidRPr="00F67828" w:rsidRDefault="009A5717" w:rsidP="009A5717">
      <w:pPr>
        <w:tabs>
          <w:tab w:val="left" w:pos="4620"/>
        </w:tabs>
        <w:spacing w:line="276" w:lineRule="auto"/>
        <w:rPr>
          <w:rFonts w:ascii="Verdana" w:hAnsi="Verdana" w:cs="Arial"/>
          <w:b/>
        </w:rPr>
      </w:pPr>
    </w:p>
    <w:p w14:paraId="346733A8" w14:textId="77777777" w:rsidR="009A5717" w:rsidRPr="00F67828" w:rsidRDefault="009A5717" w:rsidP="009A5717">
      <w:pPr>
        <w:tabs>
          <w:tab w:val="left" w:pos="4620"/>
        </w:tabs>
        <w:spacing w:line="276" w:lineRule="auto"/>
        <w:jc w:val="center"/>
        <w:rPr>
          <w:rFonts w:ascii="Verdana" w:hAnsi="Verdana" w:cs="Arial"/>
          <w:b/>
        </w:rPr>
      </w:pPr>
      <w:r w:rsidRPr="00F67828">
        <w:rPr>
          <w:rFonts w:ascii="Verdana" w:hAnsi="Verdana" w:cs="Arial"/>
          <w:b/>
        </w:rPr>
        <w:t>and</w:t>
      </w:r>
    </w:p>
    <w:p w14:paraId="76358626" w14:textId="77777777" w:rsidR="009A5717" w:rsidRPr="00F67828" w:rsidRDefault="009A5717" w:rsidP="009A5717">
      <w:pPr>
        <w:tabs>
          <w:tab w:val="left" w:pos="4620"/>
        </w:tabs>
        <w:spacing w:line="276" w:lineRule="auto"/>
        <w:rPr>
          <w:rFonts w:ascii="Verdana" w:hAnsi="Verdana" w:cs="Arial"/>
          <w:b/>
        </w:rPr>
      </w:pPr>
    </w:p>
    <w:p w14:paraId="7E686300" w14:textId="77777777" w:rsidR="009A5717" w:rsidRPr="00F67828" w:rsidRDefault="009A5717" w:rsidP="009A5717">
      <w:pPr>
        <w:tabs>
          <w:tab w:val="left" w:pos="4620"/>
        </w:tabs>
        <w:spacing w:line="276" w:lineRule="auto"/>
        <w:rPr>
          <w:rFonts w:ascii="Verdana" w:hAnsi="Verdana" w:cs="Arial"/>
          <w:b/>
        </w:rPr>
      </w:pPr>
    </w:p>
    <w:p w14:paraId="05AAF94E" w14:textId="77777777" w:rsidR="009A5717" w:rsidRPr="00F67828" w:rsidRDefault="009A5717" w:rsidP="009A5717">
      <w:pPr>
        <w:tabs>
          <w:tab w:val="left" w:pos="4620"/>
        </w:tabs>
        <w:spacing w:line="276" w:lineRule="auto"/>
        <w:rPr>
          <w:rFonts w:ascii="Verdana" w:hAnsi="Verdana" w:cs="Arial"/>
          <w:b/>
        </w:rPr>
      </w:pPr>
    </w:p>
    <w:p w14:paraId="0B2AD405" w14:textId="2A2304BA" w:rsidR="009A5717" w:rsidRPr="00F67828" w:rsidRDefault="009A5717" w:rsidP="009A5717">
      <w:pPr>
        <w:pStyle w:val="StandardSubhead"/>
        <w:tabs>
          <w:tab w:val="left" w:pos="4620"/>
        </w:tabs>
        <w:spacing w:before="0" w:line="276" w:lineRule="auto"/>
        <w:rPr>
          <w:rFonts w:ascii="Verdana" w:hAnsi="Verdana" w:cs="Arial"/>
          <w:b/>
          <w:sz w:val="20"/>
        </w:rPr>
      </w:pPr>
      <w:r w:rsidRPr="00F67828">
        <w:rPr>
          <w:rFonts w:ascii="Verdana" w:hAnsi="Verdana" w:cs="Arial"/>
          <w:b/>
          <w:sz w:val="20"/>
          <w:highlight w:val="yellow"/>
        </w:rPr>
        <w:t>[INSERT SUCCESSFU</w:t>
      </w:r>
      <w:r w:rsidR="00C95F88" w:rsidRPr="00F67828">
        <w:rPr>
          <w:rFonts w:ascii="Verdana" w:hAnsi="Verdana" w:cs="Arial"/>
          <w:b/>
          <w:sz w:val="20"/>
          <w:highlight w:val="yellow"/>
        </w:rPr>
        <w:t>L APPLICANT’S</w:t>
      </w:r>
      <w:r w:rsidRPr="00F67828">
        <w:rPr>
          <w:rFonts w:ascii="Verdana" w:hAnsi="Verdana" w:cs="Arial"/>
          <w:b/>
          <w:sz w:val="20"/>
          <w:highlight w:val="yellow"/>
        </w:rPr>
        <w:t xml:space="preserve"> NAME</w:t>
      </w:r>
      <w:r w:rsidRPr="00F67828">
        <w:rPr>
          <w:rFonts w:ascii="Verdana" w:hAnsi="Verdana" w:cs="Arial"/>
          <w:b/>
          <w:sz w:val="20"/>
        </w:rPr>
        <w:t>]</w:t>
      </w:r>
    </w:p>
    <w:p w14:paraId="05147D84" w14:textId="77777777" w:rsidR="009A5717" w:rsidRPr="00F67828" w:rsidRDefault="009A5717" w:rsidP="009A5717">
      <w:pPr>
        <w:tabs>
          <w:tab w:val="left" w:pos="4620"/>
        </w:tabs>
        <w:spacing w:line="276" w:lineRule="auto"/>
        <w:rPr>
          <w:rFonts w:ascii="Verdana" w:hAnsi="Verdana" w:cs="Arial"/>
          <w:b/>
        </w:rPr>
      </w:pPr>
    </w:p>
    <w:p w14:paraId="7E1FDF2E" w14:textId="77777777" w:rsidR="009A5717" w:rsidRPr="00F67828" w:rsidRDefault="009A5717" w:rsidP="009A5717">
      <w:pPr>
        <w:tabs>
          <w:tab w:val="left" w:pos="4620"/>
        </w:tabs>
        <w:spacing w:line="276" w:lineRule="auto"/>
        <w:rPr>
          <w:rFonts w:ascii="Verdana" w:hAnsi="Verdana" w:cs="Arial"/>
          <w:b/>
        </w:rPr>
      </w:pPr>
    </w:p>
    <w:p w14:paraId="27C1EAB0" w14:textId="77777777" w:rsidR="009A5717" w:rsidRPr="00F67828" w:rsidRDefault="009A5717" w:rsidP="009A5717">
      <w:pPr>
        <w:tabs>
          <w:tab w:val="left" w:pos="4620"/>
        </w:tabs>
        <w:spacing w:line="276" w:lineRule="auto"/>
        <w:rPr>
          <w:rFonts w:ascii="Verdana" w:hAnsi="Verdana" w:cs="Arial"/>
          <w:b/>
        </w:rPr>
      </w:pPr>
    </w:p>
    <w:p w14:paraId="555528E5" w14:textId="77777777" w:rsidR="009A5717" w:rsidRPr="00F67828" w:rsidRDefault="009A5717" w:rsidP="009A5717">
      <w:pPr>
        <w:pBdr>
          <w:bottom w:val="single" w:sz="6" w:space="1" w:color="auto"/>
        </w:pBdr>
        <w:spacing w:line="276" w:lineRule="auto"/>
        <w:ind w:left="1701" w:right="1701"/>
        <w:rPr>
          <w:rFonts w:ascii="Verdana" w:hAnsi="Verdana" w:cs="Arial"/>
          <w:b/>
        </w:rPr>
      </w:pPr>
    </w:p>
    <w:p w14:paraId="3F0EB38E" w14:textId="77777777" w:rsidR="009A5717" w:rsidRPr="00F67828" w:rsidRDefault="009A5717" w:rsidP="009A5717">
      <w:pPr>
        <w:pStyle w:val="Header"/>
        <w:tabs>
          <w:tab w:val="left" w:pos="1690"/>
        </w:tabs>
        <w:spacing w:line="276" w:lineRule="auto"/>
        <w:rPr>
          <w:rFonts w:ascii="Verdana" w:hAnsi="Verdana" w:cs="Arial"/>
          <w:b/>
        </w:rPr>
      </w:pPr>
    </w:p>
    <w:p w14:paraId="320B2AAD" w14:textId="4F1A595E" w:rsidR="009A5717" w:rsidRPr="00F67828" w:rsidRDefault="00D64EBC" w:rsidP="00756EA3">
      <w:pPr>
        <w:tabs>
          <w:tab w:val="left" w:pos="1320"/>
        </w:tabs>
        <w:spacing w:line="276" w:lineRule="auto"/>
        <w:jc w:val="center"/>
        <w:rPr>
          <w:rFonts w:ascii="Verdana" w:hAnsi="Verdana" w:cs="Arial"/>
          <w:b/>
        </w:rPr>
      </w:pPr>
      <w:r w:rsidRPr="00F67828">
        <w:rPr>
          <w:rFonts w:ascii="Verdana" w:hAnsi="Verdana" w:cs="Arial"/>
          <w:b/>
        </w:rPr>
        <w:t>Agreement</w:t>
      </w:r>
      <w:r w:rsidR="00756EA3" w:rsidRPr="00F67828">
        <w:rPr>
          <w:rFonts w:ascii="Verdana" w:hAnsi="Verdana" w:cs="Arial"/>
          <w:b/>
        </w:rPr>
        <w:t xml:space="preserve"> </w:t>
      </w:r>
      <w:r w:rsidR="009A5717" w:rsidRPr="00F67828">
        <w:rPr>
          <w:rFonts w:ascii="Verdana" w:hAnsi="Verdana" w:cs="Arial"/>
          <w:b/>
        </w:rPr>
        <w:t>for the provision of Insurance</w:t>
      </w:r>
      <w:r w:rsidR="00C95F88" w:rsidRPr="00F67828">
        <w:rPr>
          <w:rFonts w:ascii="Verdana" w:hAnsi="Verdana" w:cs="Arial"/>
          <w:b/>
        </w:rPr>
        <w:t xml:space="preserve"> Services</w:t>
      </w:r>
    </w:p>
    <w:p w14:paraId="7170EB63" w14:textId="77777777" w:rsidR="009A5717" w:rsidRPr="00F67828" w:rsidRDefault="009A5717" w:rsidP="009A5717">
      <w:pPr>
        <w:pBdr>
          <w:bottom w:val="single" w:sz="6" w:space="1" w:color="auto"/>
        </w:pBdr>
        <w:spacing w:line="276" w:lineRule="auto"/>
        <w:ind w:left="1701" w:right="1701"/>
        <w:rPr>
          <w:rFonts w:ascii="Verdana" w:hAnsi="Verdana" w:cs="Arial"/>
          <w:b/>
        </w:rPr>
      </w:pPr>
    </w:p>
    <w:p w14:paraId="14032C2E" w14:textId="77777777" w:rsidR="009A5717" w:rsidRPr="00F67828" w:rsidRDefault="009A5717" w:rsidP="009A5717">
      <w:pPr>
        <w:spacing w:line="276" w:lineRule="auto"/>
        <w:rPr>
          <w:rFonts w:ascii="Verdana" w:hAnsi="Verdana" w:cs="Arial"/>
          <w:b/>
        </w:rPr>
      </w:pPr>
    </w:p>
    <w:p w14:paraId="58C293E3" w14:textId="77777777" w:rsidR="009A5717" w:rsidRPr="00F67828" w:rsidRDefault="009A5717" w:rsidP="009A5717">
      <w:pPr>
        <w:spacing w:line="276" w:lineRule="auto"/>
        <w:rPr>
          <w:rFonts w:ascii="Verdana" w:hAnsi="Verdana" w:cs="Arial"/>
          <w:b/>
        </w:rPr>
      </w:pPr>
    </w:p>
    <w:p w14:paraId="3BB047A1"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74B8AEFF"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6C1E5FB9"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644B3C68"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355959E4"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3FDA6030"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37A8DB8B"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63FB2F9F"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365ED595"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6F348167"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4C55492C"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7EE50774"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335BF19D"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6950F344" w14:textId="77777777" w:rsidR="009A5717" w:rsidRPr="00F67828" w:rsidRDefault="009A5717" w:rsidP="009A5717">
      <w:pPr>
        <w:pStyle w:val="DocumentSubhead"/>
        <w:widowControl/>
        <w:adjustRightInd/>
        <w:spacing w:line="276" w:lineRule="auto"/>
        <w:jc w:val="center"/>
        <w:rPr>
          <w:rFonts w:ascii="Verdana" w:hAnsi="Verdana" w:cs="Arial"/>
          <w:b/>
          <w:color w:val="000000"/>
          <w:lang w:val="en-GB"/>
        </w:rPr>
      </w:pPr>
    </w:p>
    <w:p w14:paraId="1FA5FFBF" w14:textId="77777777" w:rsidR="009A5717" w:rsidRPr="00F67828" w:rsidRDefault="009A5717" w:rsidP="009A5717">
      <w:pPr>
        <w:pStyle w:val="DocumentSubhead"/>
        <w:widowControl/>
        <w:adjustRightInd/>
        <w:spacing w:line="276" w:lineRule="auto"/>
        <w:jc w:val="center"/>
        <w:rPr>
          <w:rFonts w:ascii="Verdana" w:hAnsi="Verdana" w:cs="Arial"/>
          <w:i/>
          <w:lang w:val="en-GB"/>
        </w:rPr>
      </w:pPr>
      <w:r w:rsidRPr="00F67828">
        <w:rPr>
          <w:rFonts w:ascii="Verdana" w:hAnsi="Verdana" w:cs="Arial"/>
          <w:kern w:val="0"/>
          <w:highlight w:val="green"/>
          <w:lang w:val="en-GB"/>
        </w:rPr>
        <w:br w:type="page"/>
      </w:r>
      <w:bookmarkStart w:id="0" w:name="bmkDept"/>
      <w:bookmarkStart w:id="1" w:name="bmkProspect"/>
      <w:bookmarkEnd w:id="0"/>
      <w:bookmarkEnd w:id="1"/>
      <w:r w:rsidRPr="00F67828">
        <w:rPr>
          <w:rFonts w:ascii="Verdana" w:hAnsi="Verdana" w:cs="Arial"/>
          <w:b/>
          <w:lang w:val="en-GB"/>
        </w:rPr>
        <w:lastRenderedPageBreak/>
        <w:t>CONTENTS</w:t>
      </w:r>
    </w:p>
    <w:p w14:paraId="3E50FD48" w14:textId="77777777" w:rsidR="009A5717" w:rsidRPr="00F67828" w:rsidRDefault="009A5717" w:rsidP="009A5717">
      <w:pPr>
        <w:pStyle w:val="BodyText"/>
        <w:spacing w:line="276" w:lineRule="auto"/>
        <w:rPr>
          <w:rFonts w:ascii="Verdana" w:hAnsi="Verdana" w:cs="Arial"/>
          <w:sz w:val="20"/>
          <w:szCs w:val="20"/>
        </w:rPr>
      </w:pPr>
    </w:p>
    <w:p w14:paraId="44118427" w14:textId="77777777" w:rsidR="009A5717" w:rsidRPr="00F67828" w:rsidRDefault="009A5717" w:rsidP="009A5717">
      <w:pPr>
        <w:pStyle w:val="TOC1"/>
        <w:rPr>
          <w:rFonts w:ascii="Verdana" w:hAnsi="Verdana"/>
        </w:rPr>
      </w:pPr>
      <w:r w:rsidRPr="00F67828">
        <w:rPr>
          <w:rFonts w:ascii="Verdana" w:hAnsi="Verdana"/>
        </w:rPr>
        <w:t>PARTIES</w:t>
      </w:r>
    </w:p>
    <w:p w14:paraId="6F07B391" w14:textId="77777777" w:rsidR="009A5717" w:rsidRPr="00F67828" w:rsidRDefault="009A5717" w:rsidP="009A5717">
      <w:pPr>
        <w:rPr>
          <w:rFonts w:ascii="Verdana" w:hAnsi="Verdana"/>
          <w:sz w:val="18"/>
          <w:szCs w:val="18"/>
          <w:lang w:eastAsia="en-GB"/>
        </w:rPr>
      </w:pPr>
    </w:p>
    <w:p w14:paraId="1580B4FE" w14:textId="40F13E18" w:rsidR="009A5717" w:rsidRPr="00F67828" w:rsidRDefault="00D63FD1" w:rsidP="00C95F88">
      <w:pPr>
        <w:pStyle w:val="ListNumber1"/>
        <w:tabs>
          <w:tab w:val="clear" w:pos="864"/>
          <w:tab w:val="left" w:pos="1440"/>
          <w:tab w:val="left" w:pos="2347"/>
        </w:tabs>
        <w:spacing w:after="180"/>
        <w:ind w:left="567" w:hanging="567"/>
        <w:jc w:val="left"/>
        <w:rPr>
          <w:rFonts w:ascii="Verdana" w:hAnsi="Verdana" w:cs="Arial"/>
        </w:rPr>
      </w:pPr>
      <w:r w:rsidRPr="00F67828">
        <w:rPr>
          <w:rFonts w:ascii="Verdana" w:hAnsi="Verdana" w:cs="Arial"/>
        </w:rPr>
        <w:t>NEWQUAY TOWN COUNCIL</w:t>
      </w:r>
      <w:r w:rsidR="009A5717" w:rsidRPr="00F67828">
        <w:rPr>
          <w:rFonts w:ascii="Verdana" w:hAnsi="Verdana" w:cs="Arial"/>
        </w:rPr>
        <w:t xml:space="preserve"> </w:t>
      </w:r>
      <w:r w:rsidR="009A5717" w:rsidRPr="00F67828">
        <w:rPr>
          <w:rFonts w:ascii="Verdana" w:hAnsi="Verdana" w:cs="Arial"/>
          <w:b w:val="0"/>
          <w:caps w:val="0"/>
        </w:rPr>
        <w:t xml:space="preserve">of </w:t>
      </w:r>
      <w:r w:rsidRPr="00F67828">
        <w:rPr>
          <w:rFonts w:ascii="Verdana" w:hAnsi="Verdana" w:cs="Arial"/>
          <w:b w:val="0"/>
          <w:caps w:val="0"/>
        </w:rPr>
        <w:t>Municipal Offices, Marcus Hill, Newquay, TR7 1AF</w:t>
      </w:r>
      <w:r w:rsidR="00C95F88" w:rsidRPr="00F67828">
        <w:rPr>
          <w:rFonts w:ascii="Verdana" w:hAnsi="Verdana" w:cs="Arial"/>
          <w:b w:val="0"/>
          <w:caps w:val="0"/>
        </w:rPr>
        <w:t xml:space="preserve"> </w:t>
      </w:r>
      <w:r w:rsidR="009A5717" w:rsidRPr="00F67828">
        <w:rPr>
          <w:rFonts w:ascii="Verdana" w:hAnsi="Verdana" w:cs="Arial"/>
          <w:b w:val="0"/>
          <w:caps w:val="0"/>
        </w:rPr>
        <w:t>(the “</w:t>
      </w:r>
      <w:r w:rsidR="009A5717" w:rsidRPr="00F67828">
        <w:rPr>
          <w:rFonts w:ascii="Verdana" w:hAnsi="Verdana" w:cs="Arial"/>
          <w:bCs/>
          <w:caps w:val="0"/>
        </w:rPr>
        <w:t>Council</w:t>
      </w:r>
      <w:r w:rsidR="009A5717" w:rsidRPr="00F67828">
        <w:rPr>
          <w:rFonts w:ascii="Verdana" w:hAnsi="Verdana" w:cs="Arial"/>
          <w:b w:val="0"/>
          <w:caps w:val="0"/>
        </w:rPr>
        <w:t>”)</w:t>
      </w:r>
      <w:r w:rsidR="009A5717" w:rsidRPr="00F67828">
        <w:rPr>
          <w:rFonts w:ascii="Verdana" w:hAnsi="Verdana" w:cs="Arial"/>
        </w:rPr>
        <w:t>; and</w:t>
      </w:r>
    </w:p>
    <w:p w14:paraId="05AC3CBC" w14:textId="77777777" w:rsidR="009A5717" w:rsidRPr="00F67828" w:rsidRDefault="009A5717" w:rsidP="009A5717">
      <w:pPr>
        <w:pStyle w:val="ListNumber1"/>
        <w:tabs>
          <w:tab w:val="clear" w:pos="864"/>
          <w:tab w:val="left" w:pos="1440"/>
          <w:tab w:val="left" w:pos="2347"/>
        </w:tabs>
        <w:spacing w:after="180"/>
        <w:ind w:left="567" w:hanging="567"/>
        <w:rPr>
          <w:rFonts w:ascii="Verdana" w:hAnsi="Verdana" w:cs="Arial"/>
        </w:rPr>
      </w:pPr>
      <w:r w:rsidRPr="00F67828">
        <w:rPr>
          <w:rFonts w:ascii="Verdana" w:hAnsi="Verdana" w:cs="Arial"/>
          <w:snapToGrid w:val="0"/>
        </w:rPr>
        <w:t xml:space="preserve">[insert name of Successful tenderer] </w:t>
      </w:r>
      <w:r w:rsidRPr="00F67828">
        <w:rPr>
          <w:rFonts w:ascii="Verdana" w:hAnsi="Verdana" w:cs="Arial"/>
          <w:b w:val="0"/>
          <w:caps w:val="0"/>
          <w:snapToGrid w:val="0"/>
        </w:rPr>
        <w:t>(Registered Company Number: [</w:t>
      </w:r>
      <w:r w:rsidRPr="00F67828">
        <w:rPr>
          <w:rFonts w:ascii="Verdana" w:hAnsi="Verdana" w:cs="Arial"/>
          <w:b w:val="0"/>
          <w:caps w:val="0"/>
          <w:snapToGrid w:val="0"/>
          <w:highlight w:val="yellow"/>
        </w:rPr>
        <w:t xml:space="preserve">Insert </w:t>
      </w:r>
      <w:proofErr w:type="gramStart"/>
      <w:r w:rsidRPr="00F67828">
        <w:rPr>
          <w:rFonts w:ascii="Verdana" w:hAnsi="Verdana" w:cs="Arial"/>
          <w:b w:val="0"/>
          <w:caps w:val="0"/>
          <w:snapToGrid w:val="0"/>
          <w:highlight w:val="yellow"/>
        </w:rPr>
        <w:t>Number</w:t>
      </w:r>
      <w:r w:rsidR="00756EA3" w:rsidRPr="00F67828">
        <w:rPr>
          <w:rFonts w:ascii="Verdana" w:hAnsi="Verdana" w:cs="Arial"/>
          <w:b w:val="0"/>
          <w:caps w:val="0"/>
          <w:snapToGrid w:val="0"/>
        </w:rPr>
        <w:t>]  o</w:t>
      </w:r>
      <w:r w:rsidRPr="00F67828">
        <w:rPr>
          <w:rFonts w:ascii="Verdana" w:hAnsi="Verdana" w:cs="Arial"/>
          <w:b w:val="0"/>
          <w:caps w:val="0"/>
          <w:snapToGrid w:val="0"/>
        </w:rPr>
        <w:t>f</w:t>
      </w:r>
      <w:proofErr w:type="gramEnd"/>
      <w:r w:rsidRPr="00F67828">
        <w:rPr>
          <w:rFonts w:ascii="Verdana" w:hAnsi="Verdana" w:cs="Arial"/>
          <w:b w:val="0"/>
          <w:caps w:val="0"/>
          <w:snapToGrid w:val="0"/>
        </w:rPr>
        <w:t xml:space="preserve"> [</w:t>
      </w:r>
      <w:r w:rsidRPr="00F67828">
        <w:rPr>
          <w:rFonts w:ascii="Verdana" w:hAnsi="Verdana" w:cs="Arial"/>
          <w:b w:val="0"/>
          <w:caps w:val="0"/>
          <w:snapToGrid w:val="0"/>
          <w:highlight w:val="yellow"/>
        </w:rPr>
        <w:t>Insert Registered Address</w:t>
      </w:r>
      <w:r w:rsidRPr="00F67828">
        <w:rPr>
          <w:rFonts w:ascii="Verdana" w:hAnsi="Verdana" w:cs="Arial"/>
          <w:b w:val="0"/>
          <w:caps w:val="0"/>
          <w:snapToGrid w:val="0"/>
        </w:rPr>
        <w:t>] (the “</w:t>
      </w:r>
      <w:r w:rsidRPr="00F67828">
        <w:rPr>
          <w:rFonts w:ascii="Verdana" w:hAnsi="Verdana" w:cs="Arial"/>
          <w:bCs/>
          <w:caps w:val="0"/>
          <w:snapToGrid w:val="0"/>
        </w:rPr>
        <w:t>Insurer</w:t>
      </w:r>
      <w:r w:rsidRPr="00F67828">
        <w:rPr>
          <w:rFonts w:ascii="Verdana" w:hAnsi="Verdana" w:cs="Arial"/>
          <w:b w:val="0"/>
          <w:caps w:val="0"/>
          <w:snapToGrid w:val="0"/>
        </w:rPr>
        <w:t>”)</w:t>
      </w:r>
    </w:p>
    <w:p w14:paraId="3BA29E36" w14:textId="77777777" w:rsidR="009A5717" w:rsidRPr="00F67828" w:rsidRDefault="009A5717" w:rsidP="009A5717">
      <w:pPr>
        <w:pStyle w:val="ListNumber1"/>
        <w:numPr>
          <w:ilvl w:val="0"/>
          <w:numId w:val="0"/>
        </w:numPr>
        <w:tabs>
          <w:tab w:val="left" w:pos="720"/>
          <w:tab w:val="left" w:pos="1440"/>
          <w:tab w:val="left" w:pos="2347"/>
        </w:tabs>
        <w:spacing w:after="180"/>
        <w:rPr>
          <w:rFonts w:ascii="Verdana" w:hAnsi="Verdana" w:cs="Arial"/>
          <w:snapToGrid w:val="0"/>
        </w:rPr>
      </w:pPr>
    </w:p>
    <w:p w14:paraId="689C5402" w14:textId="77777777" w:rsidR="009A5717" w:rsidRPr="00F67828" w:rsidRDefault="009A5717" w:rsidP="009A5717">
      <w:pPr>
        <w:pStyle w:val="ListNumber1"/>
        <w:numPr>
          <w:ilvl w:val="0"/>
          <w:numId w:val="0"/>
        </w:numPr>
        <w:tabs>
          <w:tab w:val="left" w:pos="720"/>
          <w:tab w:val="left" w:pos="1440"/>
          <w:tab w:val="left" w:pos="2347"/>
        </w:tabs>
        <w:spacing w:after="180"/>
        <w:rPr>
          <w:rFonts w:ascii="Verdana" w:hAnsi="Verdana" w:cs="Arial"/>
          <w:snapToGrid w:val="0"/>
        </w:rPr>
      </w:pPr>
      <w:r w:rsidRPr="00F67828">
        <w:rPr>
          <w:rFonts w:ascii="Verdana" w:hAnsi="Verdana" w:cs="Arial"/>
          <w:snapToGrid w:val="0"/>
        </w:rPr>
        <w:t>Whereas:</w:t>
      </w:r>
    </w:p>
    <w:p w14:paraId="504FBB20" w14:textId="7A857A95" w:rsidR="009A5717" w:rsidRPr="00F67828" w:rsidRDefault="009A5717" w:rsidP="009A5717">
      <w:pPr>
        <w:pStyle w:val="ListNumber1"/>
        <w:numPr>
          <w:ilvl w:val="0"/>
          <w:numId w:val="20"/>
        </w:numPr>
        <w:tabs>
          <w:tab w:val="left" w:pos="1440"/>
          <w:tab w:val="left" w:pos="2347"/>
        </w:tabs>
        <w:spacing w:after="180"/>
        <w:ind w:left="567" w:hanging="567"/>
        <w:rPr>
          <w:rFonts w:ascii="Verdana" w:hAnsi="Verdana" w:cs="Arial"/>
        </w:rPr>
      </w:pPr>
      <w:r w:rsidRPr="00F67828">
        <w:rPr>
          <w:rFonts w:ascii="Verdana" w:hAnsi="Verdana" w:cs="Arial"/>
          <w:b w:val="0"/>
          <w:caps w:val="0"/>
        </w:rPr>
        <w:t xml:space="preserve">The Council issued </w:t>
      </w:r>
      <w:r w:rsidR="00C95F88" w:rsidRPr="00F67828">
        <w:rPr>
          <w:rFonts w:ascii="Verdana" w:hAnsi="Verdana" w:cs="Arial"/>
          <w:b w:val="0"/>
          <w:caps w:val="0"/>
        </w:rPr>
        <w:t>a</w:t>
      </w:r>
      <w:r w:rsidR="00345A23" w:rsidRPr="00F67828">
        <w:rPr>
          <w:rFonts w:ascii="Verdana" w:hAnsi="Verdana" w:cs="Arial"/>
          <w:b w:val="0"/>
          <w:caps w:val="0"/>
        </w:rPr>
        <w:t>n Invitation to Tender</w:t>
      </w:r>
      <w:r w:rsidRPr="00F67828">
        <w:rPr>
          <w:rFonts w:ascii="Verdana" w:hAnsi="Verdana" w:cs="Arial"/>
          <w:b w:val="0"/>
          <w:caps w:val="0"/>
        </w:rPr>
        <w:t xml:space="preserve"> for the provision of Insurance</w:t>
      </w:r>
      <w:r w:rsidR="00C95F88" w:rsidRPr="00F67828">
        <w:rPr>
          <w:rFonts w:ascii="Verdana" w:hAnsi="Verdana" w:cs="Arial"/>
          <w:b w:val="0"/>
          <w:caps w:val="0"/>
        </w:rPr>
        <w:t xml:space="preserve"> Services</w:t>
      </w:r>
      <w:r w:rsidRPr="00F67828">
        <w:rPr>
          <w:rFonts w:ascii="Verdana" w:hAnsi="Verdana" w:cs="Arial"/>
          <w:b w:val="0"/>
          <w:caps w:val="0"/>
        </w:rPr>
        <w:t>: and</w:t>
      </w:r>
    </w:p>
    <w:p w14:paraId="1DCA91C5" w14:textId="3C29158E" w:rsidR="009A5717" w:rsidRPr="00F67828" w:rsidRDefault="009A5717" w:rsidP="009A5717">
      <w:pPr>
        <w:pStyle w:val="ListNumber1"/>
        <w:numPr>
          <w:ilvl w:val="0"/>
          <w:numId w:val="20"/>
        </w:numPr>
        <w:tabs>
          <w:tab w:val="left" w:pos="1440"/>
          <w:tab w:val="left" w:pos="2347"/>
        </w:tabs>
        <w:spacing w:after="180"/>
        <w:ind w:left="567" w:hanging="567"/>
        <w:rPr>
          <w:rFonts w:ascii="Verdana" w:hAnsi="Verdana" w:cs="Arial"/>
        </w:rPr>
      </w:pPr>
      <w:r w:rsidRPr="00F67828">
        <w:rPr>
          <w:rFonts w:ascii="Verdana" w:hAnsi="Verdana" w:cs="Arial"/>
          <w:b w:val="0"/>
          <w:caps w:val="0"/>
        </w:rPr>
        <w:t xml:space="preserve">The Insurer submitted the most economically advantageous bid in respect of that </w:t>
      </w:r>
      <w:r w:rsidR="00345A23" w:rsidRPr="00F67828">
        <w:rPr>
          <w:rFonts w:ascii="Verdana" w:hAnsi="Verdana" w:cs="Arial"/>
          <w:b w:val="0"/>
          <w:caps w:val="0"/>
        </w:rPr>
        <w:t>Invitation to Tender</w:t>
      </w:r>
      <w:r w:rsidRPr="00F67828">
        <w:rPr>
          <w:rFonts w:ascii="Verdana" w:hAnsi="Verdana" w:cs="Arial"/>
          <w:b w:val="0"/>
          <w:caps w:val="0"/>
        </w:rPr>
        <w:t xml:space="preserve"> and was asked to issue a Policy of Insurance: and</w:t>
      </w:r>
    </w:p>
    <w:p w14:paraId="7F46EF8E" w14:textId="77777777" w:rsidR="00D64EBC" w:rsidRPr="00F67828" w:rsidRDefault="00756EA3" w:rsidP="009A5717">
      <w:pPr>
        <w:pStyle w:val="ListNumber1"/>
        <w:numPr>
          <w:ilvl w:val="0"/>
          <w:numId w:val="20"/>
        </w:numPr>
        <w:tabs>
          <w:tab w:val="left" w:pos="1440"/>
          <w:tab w:val="left" w:pos="2347"/>
        </w:tabs>
        <w:spacing w:after="180"/>
        <w:ind w:left="567" w:hanging="567"/>
        <w:rPr>
          <w:rFonts w:ascii="Verdana" w:hAnsi="Verdana" w:cs="Arial"/>
        </w:rPr>
      </w:pPr>
      <w:r w:rsidRPr="00F67828">
        <w:rPr>
          <w:rFonts w:ascii="Verdana" w:hAnsi="Verdana" w:cs="Arial"/>
          <w:b w:val="0"/>
          <w:caps w:val="0"/>
        </w:rPr>
        <w:t>The Council</w:t>
      </w:r>
      <w:r w:rsidR="00D64EBC" w:rsidRPr="00F67828">
        <w:rPr>
          <w:rFonts w:ascii="Verdana" w:hAnsi="Verdana" w:cs="Arial"/>
          <w:b w:val="0"/>
          <w:caps w:val="0"/>
        </w:rPr>
        <w:t xml:space="preserve"> requires additional terms to those set out in the Policy of Insurance</w:t>
      </w:r>
      <w:r w:rsidR="00382D2E" w:rsidRPr="00F67828">
        <w:rPr>
          <w:rFonts w:ascii="Verdana" w:hAnsi="Verdana" w:cs="Arial"/>
          <w:b w:val="0"/>
          <w:caps w:val="0"/>
        </w:rPr>
        <w:t xml:space="preserve"> as set o</w:t>
      </w:r>
      <w:r w:rsidR="00334C66" w:rsidRPr="00F67828">
        <w:rPr>
          <w:rFonts w:ascii="Verdana" w:hAnsi="Verdana" w:cs="Arial"/>
          <w:b w:val="0"/>
          <w:caps w:val="0"/>
        </w:rPr>
        <w:t>u</w:t>
      </w:r>
      <w:r w:rsidR="00382D2E" w:rsidRPr="00F67828">
        <w:rPr>
          <w:rFonts w:ascii="Verdana" w:hAnsi="Verdana" w:cs="Arial"/>
          <w:b w:val="0"/>
          <w:caps w:val="0"/>
        </w:rPr>
        <w:t xml:space="preserve">t in clause 1 to </w:t>
      </w:r>
      <w:r w:rsidR="000E5388" w:rsidRPr="00F67828">
        <w:rPr>
          <w:rFonts w:ascii="Verdana" w:hAnsi="Verdana" w:cs="Arial"/>
          <w:b w:val="0"/>
          <w:caps w:val="0"/>
        </w:rPr>
        <w:t>12</w:t>
      </w:r>
      <w:r w:rsidR="00382D2E" w:rsidRPr="00F67828">
        <w:rPr>
          <w:rFonts w:ascii="Verdana" w:hAnsi="Verdana" w:cs="Arial"/>
          <w:b w:val="0"/>
          <w:caps w:val="0"/>
        </w:rPr>
        <w:t xml:space="preserve"> of this Agreement</w:t>
      </w:r>
      <w:r w:rsidR="007B5500" w:rsidRPr="00F67828">
        <w:rPr>
          <w:rFonts w:ascii="Verdana" w:hAnsi="Verdana" w:cs="Arial"/>
          <w:b w:val="0"/>
          <w:caps w:val="0"/>
        </w:rPr>
        <w:t xml:space="preserve"> to supplement the terms of that Policy</w:t>
      </w:r>
      <w:r w:rsidR="00D64EBC" w:rsidRPr="00F67828">
        <w:rPr>
          <w:rFonts w:ascii="Verdana" w:hAnsi="Verdana" w:cs="Arial"/>
          <w:b w:val="0"/>
          <w:caps w:val="0"/>
        </w:rPr>
        <w:t>.</w:t>
      </w:r>
    </w:p>
    <w:p w14:paraId="5F61153E" w14:textId="77777777" w:rsidR="00D64EBC" w:rsidRPr="00F67828" w:rsidRDefault="00D64EBC" w:rsidP="00D64EBC">
      <w:pPr>
        <w:pStyle w:val="ListNumber1"/>
        <w:numPr>
          <w:ilvl w:val="0"/>
          <w:numId w:val="0"/>
        </w:numPr>
        <w:tabs>
          <w:tab w:val="left" w:pos="1440"/>
          <w:tab w:val="left" w:pos="2347"/>
        </w:tabs>
        <w:spacing w:after="180"/>
        <w:ind w:left="864" w:hanging="864"/>
        <w:rPr>
          <w:rFonts w:ascii="Verdana" w:hAnsi="Verdana" w:cs="Arial"/>
          <w:b w:val="0"/>
          <w:caps w:val="0"/>
        </w:rPr>
      </w:pPr>
    </w:p>
    <w:p w14:paraId="2A78D2B4" w14:textId="77777777" w:rsidR="00D64EBC" w:rsidRPr="00F67828" w:rsidRDefault="00D64EBC" w:rsidP="00D64EBC">
      <w:pPr>
        <w:pStyle w:val="ListNumber1"/>
        <w:numPr>
          <w:ilvl w:val="0"/>
          <w:numId w:val="0"/>
        </w:numPr>
        <w:tabs>
          <w:tab w:val="left" w:pos="1440"/>
          <w:tab w:val="left" w:pos="2347"/>
        </w:tabs>
        <w:spacing w:after="180"/>
        <w:ind w:left="864" w:hanging="864"/>
        <w:rPr>
          <w:rFonts w:ascii="Verdana" w:hAnsi="Verdana" w:cs="Arial"/>
          <w:b w:val="0"/>
          <w:caps w:val="0"/>
        </w:rPr>
      </w:pPr>
      <w:r w:rsidRPr="00F67828">
        <w:rPr>
          <w:rFonts w:ascii="Verdana" w:hAnsi="Verdana" w:cs="Arial"/>
          <w:b w:val="0"/>
          <w:caps w:val="0"/>
        </w:rPr>
        <w:t>Now this Agreement witnesses as follows:</w:t>
      </w:r>
    </w:p>
    <w:p w14:paraId="7837FB6F" w14:textId="77777777" w:rsidR="00D64EBC" w:rsidRPr="00F67828" w:rsidRDefault="00D64EBC" w:rsidP="00D64EBC">
      <w:pPr>
        <w:pStyle w:val="ListNumber1"/>
        <w:numPr>
          <w:ilvl w:val="0"/>
          <w:numId w:val="21"/>
        </w:numPr>
        <w:tabs>
          <w:tab w:val="left" w:pos="1440"/>
          <w:tab w:val="left" w:pos="2347"/>
        </w:tabs>
        <w:spacing w:after="180"/>
        <w:ind w:left="567" w:hanging="567"/>
        <w:rPr>
          <w:rFonts w:ascii="Verdana" w:hAnsi="Verdana" w:cs="Arial"/>
          <w:caps w:val="0"/>
        </w:rPr>
      </w:pPr>
      <w:r w:rsidRPr="00F67828">
        <w:rPr>
          <w:rFonts w:ascii="Verdana" w:hAnsi="Verdana" w:cs="Arial"/>
          <w:caps w:val="0"/>
        </w:rPr>
        <w:t>Definitions and Interpretation</w:t>
      </w:r>
    </w:p>
    <w:p w14:paraId="16B5CC6F" w14:textId="77777777" w:rsidR="00D64EBC" w:rsidRPr="00F67828" w:rsidRDefault="00334C66" w:rsidP="00D64EBC">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In this Agreement the following definitions shall apply</w:t>
      </w:r>
      <w:r w:rsidR="007B5500" w:rsidRPr="00F67828">
        <w:rPr>
          <w:rFonts w:ascii="Verdana" w:hAnsi="Verdana" w:cs="Arial"/>
          <w:b w:val="0"/>
          <w:caps w:val="0"/>
        </w:rPr>
        <w:t xml:space="preserve"> in addition to those defined in the Policy</w:t>
      </w:r>
      <w:r w:rsidRPr="00F67828">
        <w:rPr>
          <w:rFonts w:ascii="Verdana" w:hAnsi="Verdana" w:cs="Arial"/>
          <w:b w:val="0"/>
          <w:caps w:val="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5557"/>
      </w:tblGrid>
      <w:tr w:rsidR="00334C66" w:rsidRPr="00F67828" w14:paraId="67B1E756" w14:textId="77777777" w:rsidTr="007B5500">
        <w:tc>
          <w:tcPr>
            <w:tcW w:w="2790" w:type="dxa"/>
          </w:tcPr>
          <w:p w14:paraId="57708295"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Authorised Representative</w:t>
            </w:r>
          </w:p>
        </w:tc>
        <w:tc>
          <w:tcPr>
            <w:tcW w:w="5732" w:type="dxa"/>
          </w:tcPr>
          <w:p w14:paraId="124E7A2E"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means the persons respectively designated as such by the Authority and the Service Provider.</w:t>
            </w:r>
          </w:p>
        </w:tc>
      </w:tr>
      <w:tr w:rsidR="00334C66" w:rsidRPr="00F67828" w14:paraId="23D866D6" w14:textId="77777777" w:rsidTr="007B5500">
        <w:tc>
          <w:tcPr>
            <w:tcW w:w="2790" w:type="dxa"/>
          </w:tcPr>
          <w:p w14:paraId="2F04CA06"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Commencement Date</w:t>
            </w:r>
          </w:p>
        </w:tc>
        <w:tc>
          <w:tcPr>
            <w:tcW w:w="5732" w:type="dxa"/>
          </w:tcPr>
          <w:p w14:paraId="65C724B7"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means the date of commencement of the Insurance Policy.</w:t>
            </w:r>
          </w:p>
        </w:tc>
      </w:tr>
      <w:tr w:rsidR="00334C66" w:rsidRPr="00F67828" w14:paraId="00556111" w14:textId="77777777" w:rsidTr="007B5500">
        <w:tc>
          <w:tcPr>
            <w:tcW w:w="2790" w:type="dxa"/>
          </w:tcPr>
          <w:p w14:paraId="3FEDD7DD"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Commercially Sensitive Information</w:t>
            </w:r>
          </w:p>
        </w:tc>
        <w:tc>
          <w:tcPr>
            <w:tcW w:w="5732" w:type="dxa"/>
          </w:tcPr>
          <w:p w14:paraId="227F1500"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means the information of a commercially sensitive nature relating to the Service Provider, its intellectual property rights or its business or which the Service Provider has indicated to the Authority that, if disclosed by the Authority, would cause the Service Provider significant commercial disadvantage or material financial loss.</w:t>
            </w:r>
          </w:p>
        </w:tc>
      </w:tr>
      <w:tr w:rsidR="00334C66" w:rsidRPr="00F67828" w14:paraId="0479E270" w14:textId="77777777" w:rsidTr="007B5500">
        <w:tc>
          <w:tcPr>
            <w:tcW w:w="2790" w:type="dxa"/>
          </w:tcPr>
          <w:p w14:paraId="66798843"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Controller</w:t>
            </w:r>
          </w:p>
        </w:tc>
        <w:tc>
          <w:tcPr>
            <w:tcW w:w="5732" w:type="dxa"/>
          </w:tcPr>
          <w:p w14:paraId="5F6D704B"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shall be given the meaning provided in the GDPR.</w:t>
            </w:r>
          </w:p>
        </w:tc>
      </w:tr>
      <w:tr w:rsidR="00334C66" w:rsidRPr="00F67828" w14:paraId="1111B119" w14:textId="77777777" w:rsidTr="007B5500">
        <w:tc>
          <w:tcPr>
            <w:tcW w:w="2790" w:type="dxa"/>
          </w:tcPr>
          <w:p w14:paraId="52F09976"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Data Protection Laws</w:t>
            </w:r>
          </w:p>
          <w:p w14:paraId="733C153D" w14:textId="77777777" w:rsidR="00334C66" w:rsidRPr="00F67828" w:rsidRDefault="00334C66" w:rsidP="00451339">
            <w:pPr>
              <w:pStyle w:val="TLTBodyText2"/>
              <w:ind w:left="0"/>
              <w:rPr>
                <w:rFonts w:ascii="Verdana" w:hAnsi="Verdana"/>
                <w:b/>
                <w:sz w:val="18"/>
                <w:szCs w:val="22"/>
              </w:rPr>
            </w:pPr>
          </w:p>
          <w:p w14:paraId="6307A90A" w14:textId="77777777" w:rsidR="00334C66" w:rsidRPr="00F67828" w:rsidRDefault="00334C66" w:rsidP="00451339">
            <w:pPr>
              <w:pStyle w:val="TLTBodyText2"/>
              <w:ind w:left="0"/>
              <w:rPr>
                <w:rFonts w:ascii="Verdana" w:hAnsi="Verdana"/>
                <w:b/>
                <w:sz w:val="18"/>
                <w:szCs w:val="22"/>
              </w:rPr>
            </w:pPr>
          </w:p>
        </w:tc>
        <w:tc>
          <w:tcPr>
            <w:tcW w:w="5732" w:type="dxa"/>
          </w:tcPr>
          <w:p w14:paraId="37ECC36B"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means the Electronic Communications Data Protection Directive 2002/58/EC, the Privacy and Electronic Communications (EC Directive) Regulations 2003, Regulation (EU) 2016/679 known as the General Data Protection Regulation (</w:t>
            </w:r>
            <w:r w:rsidRPr="00F67828">
              <w:rPr>
                <w:rFonts w:ascii="Verdana" w:hAnsi="Verdana"/>
                <w:b/>
                <w:sz w:val="18"/>
                <w:szCs w:val="22"/>
              </w:rPr>
              <w:t>GDPR</w:t>
            </w:r>
            <w:r w:rsidRPr="00F67828">
              <w:rPr>
                <w:rFonts w:ascii="Verdana" w:hAnsi="Verdana"/>
                <w:sz w:val="18"/>
                <w:szCs w:val="22"/>
              </w:rPr>
              <w:t>), and the Data Protection Act 2018 as each of the foregoing may be amended, replaced or re-enacted from time to time and all applicable laws and regulations relating to the processing of Personal Data and privacy including, where applicable, the mandatory guidance and codes of practice issued by the ICO or other relevant supervisory authority and the equivalent of any of the foregoing in any relevant jurisdiction.</w:t>
            </w:r>
          </w:p>
        </w:tc>
      </w:tr>
      <w:tr w:rsidR="00334C66" w:rsidRPr="00F67828" w14:paraId="225604FD" w14:textId="77777777" w:rsidTr="007B5500">
        <w:tc>
          <w:tcPr>
            <w:tcW w:w="2790" w:type="dxa"/>
          </w:tcPr>
          <w:p w14:paraId="6EC3BBA9"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lastRenderedPageBreak/>
              <w:t>EIRs</w:t>
            </w:r>
          </w:p>
        </w:tc>
        <w:tc>
          <w:tcPr>
            <w:tcW w:w="5732" w:type="dxa"/>
          </w:tcPr>
          <w:p w14:paraId="66032958"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the Environmental Information Regulations 2004 (SI 2004/3391) together with any guidance and/or codes of practice issued by the Information Commissioner or relevant government department in relation to such regulations.</w:t>
            </w:r>
          </w:p>
        </w:tc>
      </w:tr>
      <w:tr w:rsidR="00334C66" w:rsidRPr="00F67828" w14:paraId="7D4659A9" w14:textId="77777777" w:rsidTr="007B5500">
        <w:tc>
          <w:tcPr>
            <w:tcW w:w="2790" w:type="dxa"/>
          </w:tcPr>
          <w:p w14:paraId="590A2697" w14:textId="77777777" w:rsidR="00334C66" w:rsidRPr="00F67828" w:rsidRDefault="00334C66" w:rsidP="00451339">
            <w:pPr>
              <w:pStyle w:val="TLTBodyText2"/>
              <w:ind w:left="0"/>
              <w:rPr>
                <w:rFonts w:ascii="Verdana" w:hAnsi="Verdana"/>
                <w:b/>
                <w:sz w:val="18"/>
                <w:szCs w:val="22"/>
              </w:rPr>
            </w:pPr>
            <w:r w:rsidRPr="00F67828">
              <w:rPr>
                <w:rFonts w:ascii="Verdana" w:hAnsi="Verdana"/>
                <w:b/>
                <w:sz w:val="18"/>
                <w:szCs w:val="22"/>
              </w:rPr>
              <w:t>FOIA</w:t>
            </w:r>
          </w:p>
        </w:tc>
        <w:tc>
          <w:tcPr>
            <w:tcW w:w="5732" w:type="dxa"/>
          </w:tcPr>
          <w:p w14:paraId="75775009" w14:textId="77777777" w:rsidR="00334C66" w:rsidRPr="00F67828" w:rsidRDefault="00334C66" w:rsidP="003071AA">
            <w:pPr>
              <w:pStyle w:val="TLTBodyText2"/>
              <w:ind w:left="0"/>
              <w:jc w:val="both"/>
              <w:rPr>
                <w:rFonts w:ascii="Verdana" w:hAnsi="Verdana"/>
                <w:sz w:val="18"/>
                <w:szCs w:val="22"/>
              </w:rPr>
            </w:pPr>
            <w:r w:rsidRPr="00F67828">
              <w:rPr>
                <w:rFonts w:ascii="Verdana" w:hAnsi="Verdana"/>
                <w:sz w:val="18"/>
                <w:szCs w:val="22"/>
              </w:rPr>
              <w:t>the Freedom of Information Act 2000 together with any guidance and/or codes of practice issued by the Information Commissioner or relevant government department in relation to such legislation.</w:t>
            </w:r>
          </w:p>
        </w:tc>
      </w:tr>
      <w:tr w:rsidR="003071AA" w:rsidRPr="00F67828" w14:paraId="2DCB980D" w14:textId="77777777" w:rsidTr="007B5500">
        <w:tc>
          <w:tcPr>
            <w:tcW w:w="2790" w:type="dxa"/>
          </w:tcPr>
          <w:p w14:paraId="0EEA93EC"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 xml:space="preserve">Information </w:t>
            </w:r>
          </w:p>
        </w:tc>
        <w:tc>
          <w:tcPr>
            <w:tcW w:w="5732" w:type="dxa"/>
          </w:tcPr>
          <w:p w14:paraId="58396B06"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has the meaning given under section 84 of FOIA.</w:t>
            </w:r>
          </w:p>
        </w:tc>
      </w:tr>
      <w:tr w:rsidR="003071AA" w:rsidRPr="00F67828" w14:paraId="69C91BD7" w14:textId="77777777" w:rsidTr="007B5500">
        <w:tc>
          <w:tcPr>
            <w:tcW w:w="2790" w:type="dxa"/>
          </w:tcPr>
          <w:p w14:paraId="76950083"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Insurer's Personnel</w:t>
            </w:r>
          </w:p>
        </w:tc>
        <w:tc>
          <w:tcPr>
            <w:tcW w:w="5732" w:type="dxa"/>
          </w:tcPr>
          <w:p w14:paraId="4D41A0F8"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 xml:space="preserve">means all employees, staff, other workers, </w:t>
            </w:r>
            <w:proofErr w:type="gramStart"/>
            <w:r w:rsidRPr="00F67828">
              <w:rPr>
                <w:rFonts w:ascii="Verdana" w:hAnsi="Verdana"/>
                <w:sz w:val="18"/>
                <w:szCs w:val="22"/>
              </w:rPr>
              <w:t>agents</w:t>
            </w:r>
            <w:proofErr w:type="gramEnd"/>
            <w:r w:rsidRPr="00F67828">
              <w:rPr>
                <w:rFonts w:ascii="Verdana" w:hAnsi="Verdana"/>
                <w:sz w:val="18"/>
                <w:szCs w:val="22"/>
              </w:rPr>
              <w:t xml:space="preserve"> and consultants of the Insurer and of any sub-contractors who are engaged in the provision of the services from time to time.</w:t>
            </w:r>
          </w:p>
        </w:tc>
      </w:tr>
      <w:tr w:rsidR="003071AA" w:rsidRPr="00F67828" w14:paraId="78F8D15E" w14:textId="77777777" w:rsidTr="007B5500">
        <w:tc>
          <w:tcPr>
            <w:tcW w:w="2790" w:type="dxa"/>
          </w:tcPr>
          <w:p w14:paraId="633DE776"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Law</w:t>
            </w:r>
          </w:p>
        </w:tc>
        <w:tc>
          <w:tcPr>
            <w:tcW w:w="5732" w:type="dxa"/>
          </w:tcPr>
          <w:p w14:paraId="58E58A55"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means any legal provision the Service Provider must comply with including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whether in the UK or elsewhere.</w:t>
            </w:r>
          </w:p>
        </w:tc>
      </w:tr>
      <w:tr w:rsidR="003071AA" w:rsidRPr="00F67828" w14:paraId="201689DA" w14:textId="77777777" w:rsidTr="007B5500">
        <w:tc>
          <w:tcPr>
            <w:tcW w:w="2790" w:type="dxa"/>
          </w:tcPr>
          <w:p w14:paraId="7C84F1F7"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Personal Data</w:t>
            </w:r>
          </w:p>
        </w:tc>
        <w:tc>
          <w:tcPr>
            <w:tcW w:w="5732" w:type="dxa"/>
          </w:tcPr>
          <w:p w14:paraId="13438373"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shall be given the meaning provided in the GDPR.</w:t>
            </w:r>
          </w:p>
        </w:tc>
      </w:tr>
      <w:tr w:rsidR="007B5500" w:rsidRPr="00F67828" w14:paraId="6162AC9A" w14:textId="77777777" w:rsidTr="007B5500">
        <w:tc>
          <w:tcPr>
            <w:tcW w:w="2790" w:type="dxa"/>
          </w:tcPr>
          <w:p w14:paraId="1BB33714" w14:textId="77777777" w:rsidR="007B5500" w:rsidRPr="00F67828" w:rsidRDefault="007B5500" w:rsidP="00451339">
            <w:pPr>
              <w:pStyle w:val="TLTBodyText2"/>
              <w:ind w:left="0"/>
              <w:rPr>
                <w:rFonts w:ascii="Verdana" w:hAnsi="Verdana"/>
                <w:b/>
                <w:sz w:val="18"/>
                <w:szCs w:val="22"/>
              </w:rPr>
            </w:pPr>
            <w:r w:rsidRPr="00F67828">
              <w:rPr>
                <w:rFonts w:ascii="Verdana" w:hAnsi="Verdana"/>
                <w:b/>
                <w:sz w:val="18"/>
                <w:szCs w:val="22"/>
              </w:rPr>
              <w:t>Policy</w:t>
            </w:r>
          </w:p>
        </w:tc>
        <w:tc>
          <w:tcPr>
            <w:tcW w:w="5732" w:type="dxa"/>
          </w:tcPr>
          <w:p w14:paraId="4554CDA9" w14:textId="77777777" w:rsidR="007B5500" w:rsidRPr="00F67828" w:rsidRDefault="007B5500" w:rsidP="00451339">
            <w:pPr>
              <w:pStyle w:val="TLTBodyText2"/>
              <w:ind w:left="0"/>
              <w:rPr>
                <w:rFonts w:ascii="Verdana" w:hAnsi="Verdana"/>
                <w:sz w:val="18"/>
                <w:szCs w:val="22"/>
              </w:rPr>
            </w:pPr>
            <w:r w:rsidRPr="00F67828">
              <w:rPr>
                <w:rFonts w:ascii="Verdana" w:hAnsi="Verdana"/>
                <w:sz w:val="18"/>
                <w:szCs w:val="22"/>
              </w:rPr>
              <w:t>the Policy of insurance set out as Schedule 1 to this Agreement.</w:t>
            </w:r>
          </w:p>
        </w:tc>
      </w:tr>
      <w:tr w:rsidR="003071AA" w:rsidRPr="00F67828" w14:paraId="3AC3FC02" w14:textId="77777777" w:rsidTr="007B5500">
        <w:tc>
          <w:tcPr>
            <w:tcW w:w="2790" w:type="dxa"/>
          </w:tcPr>
          <w:p w14:paraId="2184727A"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Processor</w:t>
            </w:r>
          </w:p>
        </w:tc>
        <w:tc>
          <w:tcPr>
            <w:tcW w:w="5732" w:type="dxa"/>
          </w:tcPr>
          <w:p w14:paraId="712886B0"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shall be given the meaning provided in the GDPR.</w:t>
            </w:r>
          </w:p>
        </w:tc>
      </w:tr>
      <w:tr w:rsidR="003071AA" w:rsidRPr="00F67828" w14:paraId="2BF2475E" w14:textId="77777777" w:rsidTr="007B5500">
        <w:tc>
          <w:tcPr>
            <w:tcW w:w="2790" w:type="dxa"/>
          </w:tcPr>
          <w:p w14:paraId="0BA7AC20"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Prohibited Act</w:t>
            </w:r>
          </w:p>
        </w:tc>
        <w:tc>
          <w:tcPr>
            <w:tcW w:w="5732" w:type="dxa"/>
          </w:tcPr>
          <w:p w14:paraId="3A830178" w14:textId="77777777" w:rsidR="003071AA" w:rsidRPr="00F67828" w:rsidRDefault="003071AA" w:rsidP="00334C66">
            <w:pPr>
              <w:pStyle w:val="TLTBodyText2"/>
              <w:numPr>
                <w:ilvl w:val="0"/>
                <w:numId w:val="25"/>
              </w:numPr>
              <w:rPr>
                <w:rFonts w:ascii="Verdana" w:hAnsi="Verdana"/>
                <w:sz w:val="18"/>
                <w:szCs w:val="22"/>
              </w:rPr>
            </w:pPr>
            <w:r w:rsidRPr="00F67828">
              <w:rPr>
                <w:rFonts w:ascii="Verdana" w:hAnsi="Verdana"/>
                <w:sz w:val="18"/>
                <w:szCs w:val="22"/>
              </w:rPr>
              <w:t xml:space="preserve">to directly or indirectly offer, promise or give any person working for or engaged by the Authority a financial or other advantage as an inducement or reward for any improper performance of a relevant function of activity in relation to obtaining this agreement or any other contract with the Service </w:t>
            </w:r>
            <w:proofErr w:type="gramStart"/>
            <w:r w:rsidRPr="00F67828">
              <w:rPr>
                <w:rFonts w:ascii="Verdana" w:hAnsi="Verdana"/>
                <w:sz w:val="18"/>
                <w:szCs w:val="22"/>
              </w:rPr>
              <w:t>Provider;</w:t>
            </w:r>
            <w:proofErr w:type="gramEnd"/>
          </w:p>
          <w:p w14:paraId="4EDC3B20" w14:textId="77777777" w:rsidR="003071AA" w:rsidRPr="00F67828" w:rsidRDefault="003071AA" w:rsidP="00334C66">
            <w:pPr>
              <w:pStyle w:val="TLTBodyText2"/>
              <w:numPr>
                <w:ilvl w:val="0"/>
                <w:numId w:val="25"/>
              </w:numPr>
              <w:rPr>
                <w:rFonts w:ascii="Verdana" w:hAnsi="Verdana"/>
                <w:sz w:val="18"/>
                <w:szCs w:val="22"/>
              </w:rPr>
            </w:pPr>
            <w:r w:rsidRPr="00F67828">
              <w:rPr>
                <w:rFonts w:ascii="Verdana" w:hAnsi="Verdana"/>
                <w:sz w:val="18"/>
                <w:szCs w:val="22"/>
              </w:rPr>
              <w:t xml:space="preserve">to directly or indirectly request, agree to receive or accept any financial or other advantage as an inducement or a reward for improper performance of a relevant function or activity in connection with the </w:t>
            </w:r>
            <w:proofErr w:type="gramStart"/>
            <w:r w:rsidRPr="00F67828">
              <w:rPr>
                <w:rFonts w:ascii="Verdana" w:hAnsi="Verdana"/>
                <w:sz w:val="18"/>
                <w:szCs w:val="22"/>
              </w:rPr>
              <w:t>Terms;</w:t>
            </w:r>
            <w:proofErr w:type="gramEnd"/>
          </w:p>
          <w:p w14:paraId="71D50EFE" w14:textId="77777777" w:rsidR="003071AA" w:rsidRPr="00F67828" w:rsidRDefault="003071AA" w:rsidP="00334C66">
            <w:pPr>
              <w:pStyle w:val="TLTBodyText2"/>
              <w:numPr>
                <w:ilvl w:val="0"/>
                <w:numId w:val="25"/>
              </w:numPr>
              <w:rPr>
                <w:rFonts w:ascii="Verdana" w:hAnsi="Verdana"/>
                <w:sz w:val="18"/>
                <w:szCs w:val="22"/>
              </w:rPr>
            </w:pPr>
            <w:r w:rsidRPr="00F67828">
              <w:rPr>
                <w:rFonts w:ascii="Verdana" w:hAnsi="Verdana"/>
                <w:sz w:val="18"/>
                <w:szCs w:val="22"/>
              </w:rPr>
              <w:t xml:space="preserve">committing any offence: (i) under the Bribery Act; (ii) under legislation or common law concerning fraudulent acts; or (iii) of defrauding, attempting to defraud or conspiring to defraud the </w:t>
            </w:r>
            <w:proofErr w:type="gramStart"/>
            <w:r w:rsidRPr="00F67828">
              <w:rPr>
                <w:rFonts w:ascii="Verdana" w:hAnsi="Verdana"/>
                <w:sz w:val="18"/>
                <w:szCs w:val="22"/>
              </w:rPr>
              <w:t>Authority;</w:t>
            </w:r>
            <w:proofErr w:type="gramEnd"/>
          </w:p>
          <w:p w14:paraId="15AD1459" w14:textId="77777777" w:rsidR="003071AA" w:rsidRPr="00F67828" w:rsidRDefault="003071AA" w:rsidP="00334C66">
            <w:pPr>
              <w:pStyle w:val="TLTBodyText2"/>
              <w:numPr>
                <w:ilvl w:val="0"/>
                <w:numId w:val="25"/>
              </w:numPr>
              <w:rPr>
                <w:rFonts w:ascii="Verdana" w:hAnsi="Verdana"/>
                <w:sz w:val="18"/>
                <w:szCs w:val="22"/>
              </w:rPr>
            </w:pPr>
            <w:r w:rsidRPr="00F67828">
              <w:rPr>
                <w:rFonts w:ascii="Verdana" w:hAnsi="Verdana"/>
                <w:sz w:val="18"/>
                <w:szCs w:val="22"/>
              </w:rPr>
              <w:t xml:space="preserve">any activity, practice or conduct which would constitute one of the offences listed under (c) above, if such activity, </w:t>
            </w:r>
            <w:proofErr w:type="gramStart"/>
            <w:r w:rsidRPr="00F67828">
              <w:rPr>
                <w:rFonts w:ascii="Verdana" w:hAnsi="Verdana"/>
                <w:sz w:val="18"/>
                <w:szCs w:val="22"/>
              </w:rPr>
              <w:t>practice</w:t>
            </w:r>
            <w:proofErr w:type="gramEnd"/>
            <w:r w:rsidRPr="00F67828">
              <w:rPr>
                <w:rFonts w:ascii="Verdana" w:hAnsi="Verdana"/>
                <w:sz w:val="18"/>
                <w:szCs w:val="22"/>
              </w:rPr>
              <w:t xml:space="preserve"> or conduct had been carried out in the UK.</w:t>
            </w:r>
          </w:p>
        </w:tc>
      </w:tr>
      <w:tr w:rsidR="003071AA" w:rsidRPr="00F67828" w14:paraId="38AC8735" w14:textId="77777777" w:rsidTr="007B5500">
        <w:tc>
          <w:tcPr>
            <w:tcW w:w="2790" w:type="dxa"/>
          </w:tcPr>
          <w:p w14:paraId="08A89AFF"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lastRenderedPageBreak/>
              <w:t>Request for Information</w:t>
            </w:r>
          </w:p>
        </w:tc>
        <w:tc>
          <w:tcPr>
            <w:tcW w:w="5732" w:type="dxa"/>
          </w:tcPr>
          <w:p w14:paraId="474EE4CE"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means a request for information or an apparent request under the Code of Practice on Access to Government Information, FOIA or the EIRs.</w:t>
            </w:r>
          </w:p>
        </w:tc>
      </w:tr>
      <w:tr w:rsidR="003071AA" w:rsidRPr="00F67828" w14:paraId="5D47442D" w14:textId="77777777" w:rsidTr="007B5500">
        <w:tc>
          <w:tcPr>
            <w:tcW w:w="2790" w:type="dxa"/>
          </w:tcPr>
          <w:p w14:paraId="4DCBC3F6"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Term</w:t>
            </w:r>
          </w:p>
        </w:tc>
        <w:tc>
          <w:tcPr>
            <w:tcW w:w="5732" w:type="dxa"/>
          </w:tcPr>
          <w:p w14:paraId="1D2987B1" w14:textId="4E114DAA" w:rsidR="003071AA" w:rsidRPr="00F67828" w:rsidRDefault="00756EA3" w:rsidP="00451339">
            <w:pPr>
              <w:pStyle w:val="TLTBodyText2"/>
              <w:ind w:left="0"/>
              <w:rPr>
                <w:rFonts w:ascii="Verdana" w:hAnsi="Verdana"/>
                <w:sz w:val="18"/>
                <w:szCs w:val="22"/>
              </w:rPr>
            </w:pPr>
            <w:r w:rsidRPr="00F67828">
              <w:rPr>
                <w:rFonts w:ascii="Verdana" w:hAnsi="Verdana"/>
                <w:sz w:val="18"/>
                <w:szCs w:val="22"/>
              </w:rPr>
              <w:t xml:space="preserve">means a period of three </w:t>
            </w:r>
            <w:r w:rsidR="00C95F88" w:rsidRPr="00F67828">
              <w:rPr>
                <w:rFonts w:ascii="Verdana" w:hAnsi="Verdana"/>
                <w:sz w:val="18"/>
                <w:szCs w:val="22"/>
              </w:rPr>
              <w:t>[</w:t>
            </w:r>
            <w:r w:rsidRPr="00F67828">
              <w:rPr>
                <w:rFonts w:ascii="Verdana" w:hAnsi="Verdana"/>
                <w:sz w:val="18"/>
                <w:szCs w:val="22"/>
              </w:rPr>
              <w:t>3</w:t>
            </w:r>
            <w:r w:rsidR="00C95F88" w:rsidRPr="00F67828">
              <w:rPr>
                <w:rFonts w:ascii="Verdana" w:hAnsi="Verdana"/>
                <w:sz w:val="18"/>
                <w:szCs w:val="22"/>
              </w:rPr>
              <w:t>]</w:t>
            </w:r>
            <w:r w:rsidRPr="00F67828">
              <w:rPr>
                <w:rFonts w:ascii="Verdana" w:hAnsi="Verdana"/>
                <w:sz w:val="18"/>
                <w:szCs w:val="22"/>
              </w:rPr>
              <w:t xml:space="preserve"> years</w:t>
            </w:r>
          </w:p>
        </w:tc>
      </w:tr>
      <w:tr w:rsidR="003071AA" w:rsidRPr="00F67828" w14:paraId="3FEF89DD" w14:textId="77777777" w:rsidTr="007B5500">
        <w:tc>
          <w:tcPr>
            <w:tcW w:w="2790" w:type="dxa"/>
          </w:tcPr>
          <w:p w14:paraId="120F5901" w14:textId="77777777" w:rsidR="003071AA" w:rsidRPr="00F67828" w:rsidRDefault="003071AA" w:rsidP="00451339">
            <w:pPr>
              <w:pStyle w:val="TLTBodyText2"/>
              <w:ind w:left="0"/>
              <w:rPr>
                <w:rFonts w:ascii="Verdana" w:hAnsi="Verdana"/>
                <w:b/>
                <w:sz w:val="18"/>
                <w:szCs w:val="22"/>
              </w:rPr>
            </w:pPr>
            <w:r w:rsidRPr="00F67828">
              <w:rPr>
                <w:rFonts w:ascii="Verdana" w:hAnsi="Verdana"/>
                <w:b/>
                <w:sz w:val="18"/>
                <w:szCs w:val="22"/>
              </w:rPr>
              <w:t>Working Days</w:t>
            </w:r>
          </w:p>
        </w:tc>
        <w:tc>
          <w:tcPr>
            <w:tcW w:w="5732" w:type="dxa"/>
          </w:tcPr>
          <w:p w14:paraId="71D628FE" w14:textId="77777777" w:rsidR="003071AA" w:rsidRPr="00F67828" w:rsidRDefault="003071AA" w:rsidP="00451339">
            <w:pPr>
              <w:pStyle w:val="TLTBodyText2"/>
              <w:ind w:left="0"/>
              <w:rPr>
                <w:rFonts w:ascii="Verdana" w:hAnsi="Verdana"/>
                <w:sz w:val="18"/>
                <w:szCs w:val="22"/>
              </w:rPr>
            </w:pPr>
            <w:r w:rsidRPr="00F67828">
              <w:rPr>
                <w:rFonts w:ascii="Verdana" w:hAnsi="Verdana"/>
                <w:sz w:val="18"/>
                <w:szCs w:val="22"/>
              </w:rPr>
              <w:t>means Monday to Friday, excluding any public holidays in England and Wales.</w:t>
            </w:r>
          </w:p>
        </w:tc>
      </w:tr>
    </w:tbl>
    <w:p w14:paraId="6388CB35" w14:textId="77777777" w:rsidR="00334C66" w:rsidRPr="00F67828" w:rsidRDefault="00334C66" w:rsidP="00334C66">
      <w:pPr>
        <w:pStyle w:val="ListNumber1"/>
        <w:numPr>
          <w:ilvl w:val="0"/>
          <w:numId w:val="0"/>
        </w:numPr>
        <w:tabs>
          <w:tab w:val="left" w:pos="1134"/>
          <w:tab w:val="left" w:pos="2347"/>
        </w:tabs>
        <w:spacing w:after="180"/>
        <w:ind w:left="567"/>
        <w:rPr>
          <w:rFonts w:ascii="Verdana" w:hAnsi="Verdana" w:cs="Arial"/>
          <w:b w:val="0"/>
          <w:caps w:val="0"/>
        </w:rPr>
      </w:pPr>
    </w:p>
    <w:p w14:paraId="11E8ADFD" w14:textId="77777777" w:rsidR="00334C66" w:rsidRPr="00F67828" w:rsidRDefault="000E5388" w:rsidP="00D64EBC">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If there is any conflict or inconsistency between the provisions in the terms, such conflict or inconsistency shall be resolved according to the following order of priority:</w:t>
      </w:r>
    </w:p>
    <w:p w14:paraId="26676E72" w14:textId="77777777" w:rsidR="000E5388" w:rsidRPr="00F67828" w:rsidRDefault="000E5388" w:rsidP="000E5388">
      <w:pPr>
        <w:pStyle w:val="ListNumber1"/>
        <w:numPr>
          <w:ilvl w:val="2"/>
          <w:numId w:val="21"/>
        </w:numPr>
        <w:spacing w:after="180"/>
        <w:ind w:left="1418" w:hanging="284"/>
        <w:rPr>
          <w:rFonts w:ascii="Verdana" w:hAnsi="Verdana" w:cs="Arial"/>
          <w:b w:val="0"/>
          <w:caps w:val="0"/>
        </w:rPr>
      </w:pPr>
      <w:r w:rsidRPr="00F67828">
        <w:rPr>
          <w:rFonts w:ascii="Verdana" w:hAnsi="Verdana" w:cs="Arial"/>
          <w:b w:val="0"/>
          <w:caps w:val="0"/>
        </w:rPr>
        <w:t>The clauses of these additional terms as appended to the insurance policy; then</w:t>
      </w:r>
    </w:p>
    <w:p w14:paraId="6904D358" w14:textId="77777777" w:rsidR="000E5388" w:rsidRPr="00F67828" w:rsidRDefault="000E5388" w:rsidP="000E5388">
      <w:pPr>
        <w:pStyle w:val="ListNumber1"/>
        <w:numPr>
          <w:ilvl w:val="2"/>
          <w:numId w:val="21"/>
        </w:numPr>
        <w:spacing w:after="180"/>
        <w:ind w:left="1418" w:hanging="284"/>
        <w:rPr>
          <w:rFonts w:ascii="Verdana" w:hAnsi="Verdana" w:cs="Arial"/>
          <w:b w:val="0"/>
          <w:caps w:val="0"/>
        </w:rPr>
      </w:pPr>
      <w:r w:rsidRPr="00F67828">
        <w:rPr>
          <w:rFonts w:ascii="Verdana" w:hAnsi="Verdana" w:cs="Arial"/>
          <w:b w:val="0"/>
          <w:caps w:val="0"/>
        </w:rPr>
        <w:t>The main clauses of the insurance policy; then</w:t>
      </w:r>
    </w:p>
    <w:p w14:paraId="792CBF31" w14:textId="77777777" w:rsidR="000E5388" w:rsidRPr="00F67828" w:rsidRDefault="000E5388" w:rsidP="000E5388">
      <w:pPr>
        <w:pStyle w:val="ListNumber1"/>
        <w:numPr>
          <w:ilvl w:val="2"/>
          <w:numId w:val="21"/>
        </w:numPr>
        <w:spacing w:after="180"/>
        <w:ind w:left="1418" w:hanging="284"/>
        <w:rPr>
          <w:rFonts w:ascii="Verdana" w:hAnsi="Verdana" w:cs="Arial"/>
          <w:b w:val="0"/>
          <w:caps w:val="0"/>
        </w:rPr>
      </w:pPr>
      <w:r w:rsidRPr="00F67828">
        <w:rPr>
          <w:rFonts w:ascii="Verdana" w:hAnsi="Verdana" w:cs="Arial"/>
          <w:b w:val="0"/>
          <w:caps w:val="0"/>
        </w:rPr>
        <w:t>The remaining schedules to the insurance policy</w:t>
      </w:r>
    </w:p>
    <w:p w14:paraId="44AFAE0A" w14:textId="77777777" w:rsidR="00D64EBC" w:rsidRPr="00F67828" w:rsidRDefault="00D64EBC" w:rsidP="00D64EBC">
      <w:pPr>
        <w:pStyle w:val="ListNumber1"/>
        <w:numPr>
          <w:ilvl w:val="0"/>
          <w:numId w:val="21"/>
        </w:numPr>
        <w:tabs>
          <w:tab w:val="left" w:pos="1440"/>
          <w:tab w:val="left" w:pos="2347"/>
        </w:tabs>
        <w:spacing w:after="180"/>
        <w:ind w:left="567" w:hanging="567"/>
        <w:rPr>
          <w:rFonts w:ascii="Verdana" w:hAnsi="Verdana" w:cs="Arial"/>
          <w:caps w:val="0"/>
        </w:rPr>
      </w:pPr>
      <w:r w:rsidRPr="00F67828">
        <w:rPr>
          <w:rFonts w:ascii="Verdana" w:hAnsi="Verdana" w:cs="Arial"/>
          <w:caps w:val="0"/>
        </w:rPr>
        <w:t>Agreement</w:t>
      </w:r>
    </w:p>
    <w:p w14:paraId="22B49D8F" w14:textId="5D38871E" w:rsidR="00D64EBC" w:rsidRPr="00F67828" w:rsidRDefault="00085DDD" w:rsidP="00D64EBC">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 xml:space="preserve">The Policy of Insurance and attached endorsements numbered </w:t>
      </w:r>
      <w:r w:rsidRPr="00F67828">
        <w:rPr>
          <w:rFonts w:ascii="Verdana" w:hAnsi="Verdana" w:cs="Arial"/>
          <w:b w:val="0"/>
          <w:caps w:val="0"/>
          <w:highlight w:val="yellow"/>
        </w:rPr>
        <w:t xml:space="preserve">[  </w:t>
      </w:r>
      <w:proofErr w:type="gramStart"/>
      <w:r w:rsidRPr="00F67828">
        <w:rPr>
          <w:rFonts w:ascii="Verdana" w:hAnsi="Verdana" w:cs="Arial"/>
          <w:b w:val="0"/>
          <w:caps w:val="0"/>
          <w:highlight w:val="yellow"/>
        </w:rPr>
        <w:t xml:space="preserve">  ]</w:t>
      </w:r>
      <w:proofErr w:type="gramEnd"/>
      <w:r w:rsidRPr="00F67828">
        <w:rPr>
          <w:rFonts w:ascii="Verdana" w:hAnsi="Verdana" w:cs="Arial"/>
          <w:b w:val="0"/>
          <w:caps w:val="0"/>
          <w:highlight w:val="yellow"/>
        </w:rPr>
        <w:t>,</w:t>
      </w:r>
      <w:r w:rsidRPr="00F67828">
        <w:rPr>
          <w:rFonts w:ascii="Verdana" w:hAnsi="Verdana" w:cs="Arial"/>
          <w:b w:val="0"/>
          <w:caps w:val="0"/>
        </w:rPr>
        <w:t xml:space="preserve"> a copy of which is set out as Schedule 1 to this Agreement shall be the primary agreement regarding the insurance</w:t>
      </w:r>
      <w:r w:rsidR="00C95F88" w:rsidRPr="00F67828">
        <w:rPr>
          <w:rFonts w:ascii="Verdana" w:hAnsi="Verdana" w:cs="Arial"/>
          <w:b w:val="0"/>
          <w:caps w:val="0"/>
        </w:rPr>
        <w:t>s required</w:t>
      </w:r>
      <w:r w:rsidRPr="00F67828">
        <w:rPr>
          <w:rFonts w:ascii="Verdana" w:hAnsi="Verdana" w:cs="Arial"/>
          <w:b w:val="0"/>
          <w:caps w:val="0"/>
        </w:rPr>
        <w:t>.</w:t>
      </w:r>
    </w:p>
    <w:p w14:paraId="060D4E52" w14:textId="77777777" w:rsidR="00085DDD" w:rsidRPr="00F67828" w:rsidRDefault="00085DDD" w:rsidP="00085DDD">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The terms and conditions set out in this Agreement shall apply only insofar as they are not subject to a term or condition of that Policy as endorsed either as at the date of this Agreement or at any time before the expiry of the Policy.</w:t>
      </w:r>
      <w:r w:rsidR="00756EA3" w:rsidRPr="00F67828">
        <w:rPr>
          <w:rFonts w:ascii="Verdana" w:hAnsi="Verdana" w:cs="Arial"/>
          <w:b w:val="0"/>
          <w:caps w:val="0"/>
        </w:rPr>
        <w:t xml:space="preserve">  Nothing in clauses 1 to 12</w:t>
      </w:r>
      <w:r w:rsidR="004546A2" w:rsidRPr="00F67828">
        <w:rPr>
          <w:rFonts w:ascii="Verdana" w:hAnsi="Verdana" w:cs="Arial"/>
          <w:b w:val="0"/>
          <w:caps w:val="0"/>
        </w:rPr>
        <w:t xml:space="preserve"> shall affect the terms of the Policy of Insurance.</w:t>
      </w:r>
    </w:p>
    <w:p w14:paraId="47824B53" w14:textId="77777777" w:rsidR="006258A5" w:rsidRPr="00F67828" w:rsidRDefault="006258A5" w:rsidP="00D64EBC">
      <w:pPr>
        <w:pStyle w:val="ListNumber1"/>
        <w:numPr>
          <w:ilvl w:val="0"/>
          <w:numId w:val="21"/>
        </w:numPr>
        <w:tabs>
          <w:tab w:val="left" w:pos="1440"/>
          <w:tab w:val="left" w:pos="2347"/>
        </w:tabs>
        <w:spacing w:after="180"/>
        <w:ind w:left="567" w:hanging="567"/>
        <w:rPr>
          <w:rFonts w:ascii="Verdana" w:hAnsi="Verdana" w:cs="Arial"/>
          <w:b w:val="0"/>
          <w:caps w:val="0"/>
        </w:rPr>
      </w:pPr>
      <w:r w:rsidRPr="00F67828">
        <w:rPr>
          <w:rFonts w:ascii="Verdana" w:hAnsi="Verdana" w:cs="Arial"/>
          <w:caps w:val="0"/>
        </w:rPr>
        <w:t>Prevention Of Bribery</w:t>
      </w:r>
    </w:p>
    <w:p w14:paraId="6C907715" w14:textId="77777777" w:rsidR="006258A5" w:rsidRPr="00F67828" w:rsidRDefault="006258A5" w:rsidP="006258A5">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 xml:space="preserve">The Insurer represents and warrants that neither it, nor to the best of its knowledge any of its personnel, have at any time prior to the </w:t>
      </w:r>
      <w:r w:rsidR="00334C66" w:rsidRPr="00F67828">
        <w:rPr>
          <w:rFonts w:ascii="Verdana" w:hAnsi="Verdana" w:cs="Arial"/>
          <w:b w:val="0"/>
          <w:caps w:val="0"/>
        </w:rPr>
        <w:t>C</w:t>
      </w:r>
      <w:r w:rsidRPr="00F67828">
        <w:rPr>
          <w:rFonts w:ascii="Verdana" w:hAnsi="Verdana" w:cs="Arial"/>
          <w:b w:val="0"/>
          <w:caps w:val="0"/>
        </w:rPr>
        <w:t xml:space="preserve">ommencement </w:t>
      </w:r>
      <w:r w:rsidR="00334C66" w:rsidRPr="00F67828">
        <w:rPr>
          <w:rFonts w:ascii="Verdana" w:hAnsi="Verdana" w:cs="Arial"/>
          <w:b w:val="0"/>
          <w:caps w:val="0"/>
        </w:rPr>
        <w:t>D</w:t>
      </w:r>
      <w:r w:rsidRPr="00F67828">
        <w:rPr>
          <w:rFonts w:ascii="Verdana" w:hAnsi="Verdana" w:cs="Arial"/>
          <w:b w:val="0"/>
          <w:caps w:val="0"/>
        </w:rPr>
        <w:t>ate committed a Prohibited Act or been formally notified that it is subject to an investigation or prosecution which relates to an alleged Prohibited Act.</w:t>
      </w:r>
    </w:p>
    <w:p w14:paraId="7D3548DA" w14:textId="77777777" w:rsidR="006258A5" w:rsidRPr="00F67828" w:rsidRDefault="006258A5" w:rsidP="006258A5">
      <w:pPr>
        <w:pStyle w:val="ListNumber1"/>
        <w:numPr>
          <w:ilvl w:val="1"/>
          <w:numId w:val="21"/>
        </w:numPr>
        <w:tabs>
          <w:tab w:val="left" w:pos="1134"/>
          <w:tab w:val="left" w:pos="2347"/>
        </w:tabs>
        <w:spacing w:after="180"/>
        <w:ind w:left="1134" w:hanging="567"/>
        <w:rPr>
          <w:rFonts w:ascii="Verdana" w:hAnsi="Verdana" w:cs="Arial"/>
          <w:b w:val="0"/>
          <w:caps w:val="0"/>
        </w:rPr>
      </w:pPr>
      <w:r w:rsidRPr="00F67828">
        <w:rPr>
          <w:rFonts w:ascii="Verdana" w:hAnsi="Verdana" w:cs="Arial"/>
          <w:b w:val="0"/>
          <w:caps w:val="0"/>
        </w:rPr>
        <w:t>The Insurer shall not:</w:t>
      </w:r>
    </w:p>
    <w:p w14:paraId="0038C684" w14:textId="77777777" w:rsidR="006258A5" w:rsidRPr="00F67828" w:rsidRDefault="006258A5" w:rsidP="00BC18A3">
      <w:pPr>
        <w:pStyle w:val="ListNumber1"/>
        <w:numPr>
          <w:ilvl w:val="2"/>
          <w:numId w:val="21"/>
        </w:numPr>
        <w:spacing w:after="180"/>
        <w:ind w:left="1418" w:hanging="284"/>
        <w:rPr>
          <w:rFonts w:ascii="Verdana" w:hAnsi="Verdana" w:cs="Arial"/>
          <w:b w:val="0"/>
          <w:caps w:val="0"/>
        </w:rPr>
      </w:pPr>
      <w:r w:rsidRPr="00F67828">
        <w:rPr>
          <w:rFonts w:ascii="Verdana" w:hAnsi="Verdana" w:cs="Arial"/>
          <w:b w:val="0"/>
          <w:caps w:val="0"/>
        </w:rPr>
        <w:t>commit a Prohibited Act; and/or</w:t>
      </w:r>
    </w:p>
    <w:p w14:paraId="1D24580C" w14:textId="77777777" w:rsidR="00933FC7" w:rsidRPr="00F67828" w:rsidRDefault="006258A5" w:rsidP="00BC18A3">
      <w:pPr>
        <w:pStyle w:val="ListNumber1"/>
        <w:numPr>
          <w:ilvl w:val="2"/>
          <w:numId w:val="21"/>
        </w:numPr>
        <w:spacing w:after="180"/>
        <w:ind w:left="1418" w:hanging="284"/>
        <w:rPr>
          <w:rFonts w:ascii="Verdana" w:hAnsi="Verdana" w:cs="Arial"/>
          <w:b w:val="0"/>
          <w:caps w:val="0"/>
        </w:rPr>
      </w:pPr>
      <w:r w:rsidRPr="00F67828">
        <w:rPr>
          <w:rFonts w:ascii="Verdana" w:hAnsi="Verdana" w:cs="Arial"/>
          <w:b w:val="0"/>
          <w:caps w:val="0"/>
        </w:rPr>
        <w:t xml:space="preserve">do or suffer anything to be done which would cause the Council or any of the its employees, servants or agents to contravene any provision of the </w:t>
      </w:r>
      <w:bookmarkStart w:id="2" w:name="_9kR3WTr27746FQHvgduFZ8yPKKL"/>
      <w:r w:rsidRPr="00F67828">
        <w:rPr>
          <w:rFonts w:ascii="Verdana" w:hAnsi="Verdana" w:cs="Arial"/>
          <w:b w:val="0"/>
        </w:rPr>
        <w:fldChar w:fldCharType="begin">
          <w:fldData xml:space="preserve">dgAxAHwAMQAwADAAMAAxAHwAQgByAGkAYgBlAHIAeQAgAEEAYwB0ACAAMgAwADEAMAB8AEIARQBT
AFQAQgBMAFQASQBUAEwARQA3ADMANQA2ADEANAB8AHwA
</w:fldData>
        </w:fldChar>
      </w:r>
      <w:r w:rsidRPr="00F67828">
        <w:rPr>
          <w:rFonts w:ascii="Verdana" w:hAnsi="Verdana" w:cs="Arial"/>
          <w:b w:val="0"/>
        </w:rPr>
        <w:instrText xml:space="preserve"> ADDIN CiteCheck Marker </w:instrText>
      </w:r>
      <w:r w:rsidRPr="00F67828">
        <w:rPr>
          <w:rFonts w:ascii="Verdana" w:hAnsi="Verdana" w:cs="Arial"/>
          <w:b w:val="0"/>
        </w:rPr>
      </w:r>
      <w:r w:rsidRPr="00F67828">
        <w:rPr>
          <w:rFonts w:ascii="Verdana" w:hAnsi="Verdana" w:cs="Arial"/>
          <w:b w:val="0"/>
        </w:rPr>
        <w:fldChar w:fldCharType="end"/>
      </w:r>
      <w:r w:rsidRPr="00F67828">
        <w:rPr>
          <w:rFonts w:ascii="Verdana" w:hAnsi="Verdana" w:cs="Arial"/>
          <w:b w:val="0"/>
        </w:rPr>
        <w:t>B</w:t>
      </w:r>
      <w:r w:rsidRPr="00F67828">
        <w:rPr>
          <w:rFonts w:ascii="Verdana" w:hAnsi="Verdana" w:cs="Arial"/>
          <w:b w:val="0"/>
          <w:caps w:val="0"/>
        </w:rPr>
        <w:t>ribery Act 2010 o</w:t>
      </w:r>
      <w:bookmarkEnd w:id="2"/>
      <w:r w:rsidRPr="00F67828">
        <w:rPr>
          <w:rFonts w:ascii="Verdana" w:hAnsi="Verdana" w:cs="Arial"/>
          <w:b w:val="0"/>
          <w:caps w:val="0"/>
        </w:rPr>
        <w:t xml:space="preserve">r otherwise incur any liability in relation to the </w:t>
      </w:r>
      <w:r w:rsidRPr="00F67828">
        <w:rPr>
          <w:rFonts w:ascii="Verdana" w:hAnsi="Verdana" w:cs="Arial"/>
          <w:b w:val="0"/>
        </w:rPr>
        <w:fldChar w:fldCharType="begin">
          <w:fldData xml:space="preserve">dgAxAHwAMQAwADAAMAAyAHwAQgByAGkAYgBlAHIAeQAgAEEAYwB0ACAAMgAwADEAMAB8AEIARQBT
AFQAQgBMAFQASQBUAEwARQA3ADMANQA2ADEANAB8AHwA
</w:fldData>
        </w:fldChar>
      </w:r>
      <w:r w:rsidRPr="00F67828">
        <w:rPr>
          <w:rFonts w:ascii="Verdana" w:hAnsi="Verdana" w:cs="Arial"/>
          <w:b w:val="0"/>
        </w:rPr>
        <w:instrText xml:space="preserve"> ADDIN CiteCheck Marker </w:instrText>
      </w:r>
      <w:r w:rsidRPr="00F67828">
        <w:rPr>
          <w:rFonts w:ascii="Verdana" w:hAnsi="Verdana" w:cs="Arial"/>
          <w:b w:val="0"/>
        </w:rPr>
      </w:r>
      <w:r w:rsidRPr="00F67828">
        <w:rPr>
          <w:rFonts w:ascii="Verdana" w:hAnsi="Verdana" w:cs="Arial"/>
          <w:b w:val="0"/>
        </w:rPr>
        <w:fldChar w:fldCharType="end"/>
      </w:r>
      <w:r w:rsidRPr="00F67828">
        <w:rPr>
          <w:rFonts w:ascii="Verdana" w:hAnsi="Verdana" w:cs="Arial"/>
          <w:b w:val="0"/>
          <w:caps w:val="0"/>
        </w:rPr>
        <w:t>bribery act 2010.</w:t>
      </w:r>
    </w:p>
    <w:p w14:paraId="165290A4" w14:textId="77777777" w:rsidR="00933FC7" w:rsidRPr="00F67828" w:rsidRDefault="00933FC7" w:rsidP="00933FC7">
      <w:pPr>
        <w:pStyle w:val="ListNumber1"/>
        <w:numPr>
          <w:ilvl w:val="1"/>
          <w:numId w:val="21"/>
        </w:numPr>
        <w:spacing w:after="180"/>
        <w:ind w:left="1134" w:hanging="567"/>
        <w:rPr>
          <w:rFonts w:ascii="Verdana" w:hAnsi="Verdana" w:cs="Arial"/>
          <w:b w:val="0"/>
          <w:caps w:val="0"/>
        </w:rPr>
      </w:pPr>
      <w:r w:rsidRPr="00F67828">
        <w:rPr>
          <w:rFonts w:ascii="Verdana" w:hAnsi="Verdana" w:cs="Arial"/>
          <w:b w:val="0"/>
          <w:caps w:val="0"/>
        </w:rPr>
        <w:t>The Insurer shall:</w:t>
      </w:r>
    </w:p>
    <w:p w14:paraId="7883A1FE" w14:textId="77777777" w:rsidR="00933FC7" w:rsidRPr="00F67828" w:rsidRDefault="00933FC7" w:rsidP="00933FC7">
      <w:pPr>
        <w:pStyle w:val="ListNumber1"/>
        <w:numPr>
          <w:ilvl w:val="2"/>
          <w:numId w:val="21"/>
        </w:numPr>
        <w:spacing w:after="180"/>
        <w:ind w:left="1560" w:hanging="426"/>
        <w:rPr>
          <w:rFonts w:ascii="Verdana" w:hAnsi="Verdana" w:cs="Arial"/>
          <w:b w:val="0"/>
          <w:caps w:val="0"/>
        </w:rPr>
      </w:pPr>
      <w:bookmarkStart w:id="3" w:name="_9kR3WTr2994689CDpuAtcow44ztq4G4u8126y9B"/>
      <w:bookmarkStart w:id="4" w:name="_Ref516069674"/>
      <w:r w:rsidRPr="00F67828">
        <w:rPr>
          <w:rFonts w:ascii="Verdana" w:hAnsi="Verdana" w:cs="Arial"/>
          <w:b w:val="0"/>
          <w:caps w:val="0"/>
        </w:rPr>
        <w:t xml:space="preserve">establish, maintain and enforce, policies and procedures which are adequate to ensure compliance with the </w:t>
      </w:r>
      <w:bookmarkStart w:id="5" w:name="_9kMIH5YVt49968HSJxifwHbA0RMMN"/>
      <w:r w:rsidRPr="00F67828">
        <w:rPr>
          <w:rFonts w:ascii="Verdana" w:hAnsi="Verdana" w:cs="Arial"/>
          <w:b w:val="0"/>
        </w:rPr>
        <w:fldChar w:fldCharType="begin">
          <w:fldData xml:space="preserve">dgAxAHwAMQAwADAAMAAzAHwAQgByAGkAYgBlAHIAeQAgAEEAYwB0ACAAMgAwADEAMAB8AEIARQBT
AFQAQgBMAFQASQBUAEwARQA3ADMANQA2ADEANAB8AHwA
</w:fldData>
        </w:fldChar>
      </w:r>
      <w:r w:rsidRPr="00F67828">
        <w:rPr>
          <w:rFonts w:ascii="Verdana" w:hAnsi="Verdana" w:cs="Arial"/>
          <w:b w:val="0"/>
        </w:rPr>
        <w:instrText xml:space="preserve"> ADDIN CiteCheck Marker </w:instrText>
      </w:r>
      <w:r w:rsidRPr="00F67828">
        <w:rPr>
          <w:rFonts w:ascii="Verdana" w:hAnsi="Verdana" w:cs="Arial"/>
          <w:b w:val="0"/>
        </w:rPr>
      </w:r>
      <w:r w:rsidRPr="00F67828">
        <w:rPr>
          <w:rFonts w:ascii="Verdana" w:hAnsi="Verdana" w:cs="Arial"/>
          <w:b w:val="0"/>
        </w:rPr>
        <w:fldChar w:fldCharType="end"/>
      </w:r>
      <w:r w:rsidRPr="00F67828">
        <w:rPr>
          <w:rFonts w:ascii="Verdana" w:hAnsi="Verdana" w:cs="Arial"/>
          <w:b w:val="0"/>
        </w:rPr>
        <w:t>b</w:t>
      </w:r>
      <w:r w:rsidRPr="00F67828">
        <w:rPr>
          <w:rFonts w:ascii="Verdana" w:hAnsi="Verdana" w:cs="Arial"/>
          <w:b w:val="0"/>
          <w:caps w:val="0"/>
        </w:rPr>
        <w:t>ribery Act 2010 a</w:t>
      </w:r>
      <w:bookmarkEnd w:id="5"/>
      <w:r w:rsidRPr="00F67828">
        <w:rPr>
          <w:rFonts w:ascii="Verdana" w:hAnsi="Verdana" w:cs="Arial"/>
          <w:b w:val="0"/>
          <w:caps w:val="0"/>
        </w:rPr>
        <w:t>nd prevent the occurrence of a Prohibited Act;</w:t>
      </w:r>
      <w:bookmarkEnd w:id="3"/>
      <w:r w:rsidRPr="00F67828">
        <w:rPr>
          <w:rFonts w:ascii="Verdana" w:hAnsi="Verdana" w:cs="Arial"/>
          <w:b w:val="0"/>
          <w:caps w:val="0"/>
        </w:rPr>
        <w:t xml:space="preserve"> and</w:t>
      </w:r>
      <w:bookmarkEnd w:id="4"/>
    </w:p>
    <w:p w14:paraId="6CEA72E0" w14:textId="77777777" w:rsidR="00933FC7" w:rsidRPr="00F67828" w:rsidRDefault="00933FC7" w:rsidP="00933FC7">
      <w:pPr>
        <w:pStyle w:val="ListNumber1"/>
        <w:numPr>
          <w:ilvl w:val="2"/>
          <w:numId w:val="21"/>
        </w:numPr>
        <w:spacing w:after="180"/>
        <w:ind w:left="1560" w:hanging="426"/>
        <w:rPr>
          <w:rFonts w:ascii="Verdana" w:hAnsi="Verdana" w:cs="Arial"/>
          <w:b w:val="0"/>
          <w:caps w:val="0"/>
        </w:rPr>
      </w:pPr>
      <w:r w:rsidRPr="00F67828">
        <w:rPr>
          <w:rFonts w:ascii="Verdana" w:hAnsi="Verdana" w:cs="Arial"/>
          <w:b w:val="0"/>
          <w:caps w:val="0"/>
        </w:rPr>
        <w:t xml:space="preserve">keep appropriate records of its compliance with its obligations under </w:t>
      </w:r>
      <w:bookmarkStart w:id="6" w:name="_9kMHG5YVt4BB68ABEFrwCveqy661vs6I6wA3480"/>
      <w:r w:rsidRPr="00F67828">
        <w:rPr>
          <w:rFonts w:ascii="Verdana" w:hAnsi="Verdana" w:cs="Arial"/>
          <w:b w:val="0"/>
          <w:caps w:val="0"/>
        </w:rPr>
        <w:t xml:space="preserve">clause </w:t>
      </w:r>
      <w:bookmarkEnd w:id="6"/>
      <w:r w:rsidRPr="00F67828">
        <w:rPr>
          <w:rFonts w:ascii="Verdana" w:hAnsi="Verdana" w:cs="Arial"/>
          <w:b w:val="0"/>
        </w:rPr>
        <w:t>3(</w:t>
      </w:r>
      <w:r w:rsidRPr="00F67828">
        <w:rPr>
          <w:rFonts w:ascii="Verdana" w:hAnsi="Verdana" w:cs="Arial"/>
          <w:b w:val="0"/>
          <w:caps w:val="0"/>
        </w:rPr>
        <w:t>c)(i</w:t>
      </w:r>
      <w:r w:rsidRPr="00F67828">
        <w:rPr>
          <w:rFonts w:ascii="Verdana" w:hAnsi="Verdana" w:cs="Arial"/>
          <w:b w:val="0"/>
        </w:rPr>
        <w:t>)</w:t>
      </w:r>
      <w:r w:rsidRPr="00F67828">
        <w:rPr>
          <w:rFonts w:ascii="Verdana" w:hAnsi="Verdana" w:cs="Arial"/>
          <w:b w:val="0"/>
          <w:caps w:val="0"/>
        </w:rPr>
        <w:t xml:space="preserve"> and make such records available to the Council on request;</w:t>
      </w:r>
    </w:p>
    <w:p w14:paraId="7945E0E6" w14:textId="77777777" w:rsidR="00933A42" w:rsidRPr="00F67828" w:rsidRDefault="00933FC7" w:rsidP="00933FC7">
      <w:pPr>
        <w:pStyle w:val="ListNumber1"/>
        <w:numPr>
          <w:ilvl w:val="2"/>
          <w:numId w:val="21"/>
        </w:numPr>
        <w:spacing w:after="180"/>
        <w:ind w:left="1560" w:hanging="426"/>
        <w:rPr>
          <w:rFonts w:ascii="Verdana" w:hAnsi="Verdana" w:cs="Arial"/>
          <w:b w:val="0"/>
          <w:caps w:val="0"/>
        </w:rPr>
      </w:pPr>
      <w:r w:rsidRPr="00F67828">
        <w:rPr>
          <w:rFonts w:ascii="Verdana" w:hAnsi="Verdana" w:cs="Arial"/>
          <w:b w:val="0"/>
          <w:caps w:val="0"/>
        </w:rPr>
        <w:t xml:space="preserve">immediately notify the Council in writing if it becomes aware of any breach of this clause, or has reason to believe that it has or any of the Insurer's </w:t>
      </w:r>
      <w:bookmarkStart w:id="7" w:name="_9kMHG5YVt9JE6AFcKt8622ut"/>
      <w:r w:rsidRPr="00F67828">
        <w:rPr>
          <w:rFonts w:ascii="Verdana" w:hAnsi="Verdana" w:cs="Arial"/>
          <w:b w:val="0"/>
          <w:caps w:val="0"/>
        </w:rPr>
        <w:lastRenderedPageBreak/>
        <w:t>personnel</w:t>
      </w:r>
      <w:bookmarkEnd w:id="7"/>
      <w:r w:rsidRPr="00F67828">
        <w:rPr>
          <w:rFonts w:ascii="Verdana" w:hAnsi="Verdana" w:cs="Arial"/>
          <w:b w:val="0"/>
          <w:caps w:val="0"/>
        </w:rPr>
        <w:t xml:space="preserve"> have been subject to an investigation or prosecution which relates to an alleged Prohibited Act.</w:t>
      </w:r>
    </w:p>
    <w:p w14:paraId="08D1DC8E" w14:textId="77777777" w:rsidR="00933A42" w:rsidRPr="00F67828" w:rsidRDefault="00933A42" w:rsidP="00933A42">
      <w:pPr>
        <w:pStyle w:val="ListNumber1"/>
        <w:numPr>
          <w:ilvl w:val="1"/>
          <w:numId w:val="21"/>
        </w:numPr>
        <w:spacing w:after="180"/>
        <w:ind w:left="1134" w:hanging="567"/>
        <w:rPr>
          <w:rFonts w:ascii="Verdana" w:hAnsi="Verdana" w:cs="Arial"/>
          <w:b w:val="0"/>
          <w:caps w:val="0"/>
        </w:rPr>
      </w:pPr>
      <w:r w:rsidRPr="00F67828">
        <w:rPr>
          <w:rFonts w:ascii="Verdana" w:hAnsi="Verdana" w:cs="Arial"/>
          <w:b w:val="0"/>
          <w:caps w:val="0"/>
        </w:rPr>
        <w:t>If the Insurer notifies the Council in accordance with this clause the Insurer shall respond promptly to the Council's enquiries, co-operate with any investigation, and allow it to audit any books, records and/or any other relevant documents.</w:t>
      </w:r>
    </w:p>
    <w:p w14:paraId="7606F6F2" w14:textId="77777777" w:rsidR="00D64EBC" w:rsidRPr="00F67828" w:rsidRDefault="00933A42" w:rsidP="00933A42">
      <w:pPr>
        <w:pStyle w:val="ListNumber1"/>
        <w:numPr>
          <w:ilvl w:val="1"/>
          <w:numId w:val="21"/>
        </w:numPr>
        <w:spacing w:after="180"/>
        <w:ind w:left="1134" w:hanging="567"/>
        <w:rPr>
          <w:rFonts w:ascii="Verdana" w:hAnsi="Verdana" w:cs="Arial"/>
          <w:b w:val="0"/>
          <w:caps w:val="0"/>
        </w:rPr>
      </w:pPr>
      <w:r w:rsidRPr="00F67828">
        <w:rPr>
          <w:rFonts w:ascii="Verdana" w:hAnsi="Verdana" w:cs="Arial"/>
          <w:b w:val="0"/>
          <w:caps w:val="0"/>
        </w:rPr>
        <w:t xml:space="preserve">Any breach of this Clause 3 shall entitle the Council to terminate the Agreement on giving one month’s notice of such termination. </w:t>
      </w:r>
      <w:r w:rsidR="00933FC7" w:rsidRPr="00F67828">
        <w:rPr>
          <w:rFonts w:ascii="Verdana" w:hAnsi="Verdana" w:cs="Arial"/>
          <w:b w:val="0"/>
          <w:caps w:val="0"/>
        </w:rPr>
        <w:t xml:space="preserve">    </w:t>
      </w:r>
      <w:r w:rsidR="006258A5" w:rsidRPr="00F67828">
        <w:rPr>
          <w:rFonts w:ascii="Verdana" w:hAnsi="Verdana" w:cs="Arial"/>
          <w:b w:val="0"/>
          <w:caps w:val="0"/>
        </w:rPr>
        <w:t xml:space="preserve"> </w:t>
      </w:r>
    </w:p>
    <w:p w14:paraId="043C8712" w14:textId="77777777" w:rsidR="00933A42" w:rsidRPr="00F67828" w:rsidRDefault="00933A42" w:rsidP="00933A42">
      <w:pPr>
        <w:pStyle w:val="TLTLevel1"/>
        <w:numPr>
          <w:ilvl w:val="0"/>
          <w:numId w:val="21"/>
        </w:numPr>
        <w:tabs>
          <w:tab w:val="clear" w:pos="720"/>
          <w:tab w:val="left" w:pos="567"/>
        </w:tabs>
        <w:ind w:left="567" w:hanging="567"/>
        <w:rPr>
          <w:rFonts w:ascii="Verdana" w:hAnsi="Verdana"/>
          <w:szCs w:val="20"/>
        </w:rPr>
      </w:pPr>
      <w:bookmarkStart w:id="8" w:name="_Toc516070564"/>
      <w:bookmarkStart w:id="9" w:name="_Toc516002471"/>
      <w:bookmarkStart w:id="10" w:name="_Ref313369975"/>
      <w:r w:rsidRPr="00F67828">
        <w:rPr>
          <w:rFonts w:ascii="Verdana" w:hAnsi="Verdana"/>
          <w:szCs w:val="20"/>
        </w:rPr>
        <w:t>Freedom of Information</w:t>
      </w:r>
      <w:bookmarkEnd w:id="8"/>
      <w:bookmarkEnd w:id="9"/>
      <w:bookmarkEnd w:id="10"/>
    </w:p>
    <w:p w14:paraId="21167969" w14:textId="77777777" w:rsidR="00933A42" w:rsidRPr="00F67828" w:rsidRDefault="00933A42" w:rsidP="00776858">
      <w:pPr>
        <w:pStyle w:val="TLTLevel1"/>
        <w:numPr>
          <w:ilvl w:val="1"/>
          <w:numId w:val="21"/>
        </w:numPr>
        <w:tabs>
          <w:tab w:val="clear" w:pos="720"/>
          <w:tab w:val="left" w:pos="567"/>
        </w:tabs>
        <w:spacing w:before="0"/>
        <w:ind w:left="1134" w:hanging="567"/>
        <w:jc w:val="both"/>
        <w:rPr>
          <w:rFonts w:ascii="Verdana" w:hAnsi="Verdana"/>
          <w:szCs w:val="20"/>
        </w:rPr>
      </w:pPr>
      <w:r w:rsidRPr="00F67828">
        <w:rPr>
          <w:rFonts w:ascii="Verdana" w:hAnsi="Verdana"/>
          <w:b w:val="0"/>
          <w:szCs w:val="20"/>
        </w:rPr>
        <w:t xml:space="preserve">The Insurer acknowledges that the Council is subject to the requirements of the </w:t>
      </w:r>
      <w:r w:rsidRPr="00F67828">
        <w:rPr>
          <w:rFonts w:ascii="Verdana" w:hAnsi="Verdana"/>
          <w:b w:val="0"/>
          <w:szCs w:val="20"/>
        </w:rPr>
        <w:fldChar w:fldCharType="begin">
          <w:fldData xml:space="preserve">dgAxAHwAMQAwADAAMAA2AHwARgBPAEkAQQB8AEIARQBTAFQAQgBMAFQASQBUAEwARQA2ADUANAA3
ADgAMQB8AHwA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 xml:space="preserve">FOIA and </w:t>
      </w:r>
      <w:bookmarkStart w:id="11" w:name="_9kMHG5YVt9ID6AI9xjHq4foYq"/>
      <w:r w:rsidRPr="00F67828">
        <w:rPr>
          <w:rFonts w:ascii="Verdana" w:hAnsi="Verdana"/>
          <w:b w:val="0"/>
          <w:szCs w:val="20"/>
        </w:rPr>
        <w:t>the EIRs. The Insurer shall</w:t>
      </w:r>
      <w:bookmarkEnd w:id="11"/>
      <w:r w:rsidRPr="00F67828">
        <w:rPr>
          <w:rFonts w:ascii="Verdana" w:hAnsi="Verdana"/>
          <w:sz w:val="18"/>
          <w:szCs w:val="22"/>
        </w:rPr>
        <w:t>:</w:t>
      </w:r>
    </w:p>
    <w:p w14:paraId="763C69A3" w14:textId="77777777" w:rsidR="00776858" w:rsidRPr="00F67828" w:rsidRDefault="00933A42" w:rsidP="00BC18A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provide all necessary assistance and cooperation as reasonably requested by the Council to enable the </w:t>
      </w:r>
      <w:r w:rsidR="00776858" w:rsidRPr="00F67828">
        <w:rPr>
          <w:rFonts w:ascii="Verdana" w:hAnsi="Verdana"/>
          <w:b w:val="0"/>
          <w:szCs w:val="20"/>
        </w:rPr>
        <w:t>it</w:t>
      </w:r>
      <w:r w:rsidRPr="00F67828">
        <w:rPr>
          <w:rFonts w:ascii="Verdana" w:hAnsi="Verdana"/>
          <w:b w:val="0"/>
          <w:szCs w:val="20"/>
        </w:rPr>
        <w:t xml:space="preserve"> to comply with its Information disclosure obligations under the </w:t>
      </w:r>
      <w:r w:rsidRPr="00F67828">
        <w:rPr>
          <w:rFonts w:ascii="Verdana" w:hAnsi="Verdana"/>
          <w:b w:val="0"/>
          <w:szCs w:val="20"/>
        </w:rPr>
        <w:fldChar w:fldCharType="begin">
          <w:fldData xml:space="preserve">dgAxAHwAMQAwADAAMAA3AHwARgBPAEkAQQB8AEIARQBTAFQAQgBMAFQASQBUAEwARQA2ADUANAA3
ADgAMQB8AHwA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FOIA and EIRs;</w:t>
      </w:r>
    </w:p>
    <w:p w14:paraId="06AD90C6" w14:textId="77777777" w:rsidR="00776858" w:rsidRPr="00F67828" w:rsidRDefault="00776858" w:rsidP="00BC18A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transfer to the Council all Requests for Information that it receives as soon as practicable and in any event within </w:t>
      </w:r>
      <w:bookmarkStart w:id="12" w:name="_9kR3WTr1454BF3A6Djd52uyxOD5O"/>
      <w:r w:rsidRPr="00F67828">
        <w:rPr>
          <w:rFonts w:ascii="Verdana" w:hAnsi="Verdana"/>
          <w:b w:val="0"/>
          <w:szCs w:val="20"/>
        </w:rPr>
        <w:t>two (2) Working Da</w:t>
      </w:r>
      <w:bookmarkStart w:id="13" w:name="_Hlt359422059"/>
      <w:bookmarkEnd w:id="13"/>
      <w:r w:rsidRPr="00F67828">
        <w:rPr>
          <w:rFonts w:ascii="Verdana" w:hAnsi="Verdana"/>
          <w:b w:val="0"/>
          <w:szCs w:val="20"/>
        </w:rPr>
        <w:t>ys</w:t>
      </w:r>
      <w:bookmarkEnd w:id="12"/>
      <w:r w:rsidRPr="00F67828">
        <w:rPr>
          <w:rFonts w:ascii="Verdana" w:hAnsi="Verdana"/>
          <w:b w:val="0"/>
          <w:szCs w:val="20"/>
        </w:rPr>
        <w:t xml:space="preserve"> of </w:t>
      </w:r>
      <w:proofErr w:type="gramStart"/>
      <w:r w:rsidRPr="00F67828">
        <w:rPr>
          <w:rFonts w:ascii="Verdana" w:hAnsi="Verdana"/>
          <w:b w:val="0"/>
          <w:szCs w:val="20"/>
        </w:rPr>
        <w:t>receipt;</w:t>
      </w:r>
      <w:proofErr w:type="gramEnd"/>
    </w:p>
    <w:p w14:paraId="4B97A776" w14:textId="77777777" w:rsidR="00776858" w:rsidRPr="00F67828" w:rsidRDefault="00776858" w:rsidP="00BC18A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provide the Council with a copy of all Information belonging to the Authority requested in the Request for Information which is in its possession or control in the form that the Authority requires within </w:t>
      </w:r>
      <w:bookmarkStart w:id="14" w:name="_9kR3WTr1454ADoizw7ne63vzyPE6P"/>
      <w:r w:rsidRPr="00F67828">
        <w:rPr>
          <w:rFonts w:ascii="Verdana" w:hAnsi="Verdana"/>
          <w:b w:val="0"/>
          <w:szCs w:val="20"/>
        </w:rPr>
        <w:t>five (5) Working Days</w:t>
      </w:r>
      <w:bookmarkEnd w:id="14"/>
      <w:r w:rsidRPr="00F67828">
        <w:rPr>
          <w:rFonts w:ascii="Verdana" w:hAnsi="Verdana"/>
          <w:b w:val="0"/>
          <w:szCs w:val="20"/>
        </w:rPr>
        <w:t xml:space="preserve"> (or such other period as the Council may reasonably specify) of the Council's request for such Information; and</w:t>
      </w:r>
    </w:p>
    <w:p w14:paraId="1400482A" w14:textId="77777777" w:rsidR="00776858" w:rsidRPr="00F67828" w:rsidRDefault="00776858" w:rsidP="00BC18A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not respond directly to a Request for Information unless authorised in writing to do so by the Council.</w:t>
      </w:r>
    </w:p>
    <w:p w14:paraId="69DD351E" w14:textId="77777777" w:rsidR="00C14C31" w:rsidRPr="00F67828" w:rsidRDefault="00776858" w:rsidP="00776858">
      <w:pPr>
        <w:pStyle w:val="TLTLevel1"/>
        <w:numPr>
          <w:ilvl w:val="1"/>
          <w:numId w:val="21"/>
        </w:numPr>
        <w:tabs>
          <w:tab w:val="clear" w:pos="720"/>
        </w:tabs>
        <w:spacing w:before="0"/>
        <w:ind w:left="1134" w:hanging="567"/>
        <w:jc w:val="both"/>
        <w:rPr>
          <w:rFonts w:ascii="Verdana" w:hAnsi="Verdana"/>
          <w:b w:val="0"/>
          <w:szCs w:val="20"/>
        </w:rPr>
      </w:pPr>
      <w:bookmarkStart w:id="15" w:name="_Ref426123200"/>
      <w:r w:rsidRPr="00F67828">
        <w:rPr>
          <w:rFonts w:ascii="Verdana" w:hAnsi="Verdana"/>
          <w:b w:val="0"/>
          <w:szCs w:val="20"/>
        </w:rPr>
        <w:t xml:space="preserve">The Insurer acknowledges that the Council may be required under the </w:t>
      </w:r>
      <w:r w:rsidRPr="00F67828">
        <w:rPr>
          <w:rFonts w:ascii="Verdana" w:hAnsi="Verdana"/>
          <w:b w:val="0"/>
          <w:szCs w:val="20"/>
        </w:rPr>
        <w:fldChar w:fldCharType="begin">
          <w:fldData xml:space="preserve">dgAxAHwAMQAwADAAMAA4AHwARgBPAEkAQQB8AEIARQBTAFQAQgBMAFQASQBUAEwARQA2ADUANAA3
ADgAMQB8AHwA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 xml:space="preserve">FOIA and EIRs to disclose Information (including Commercially Sensitive Information) without consulting or obtaining consent from the Insurer. The Council shall take reasonable steps to notify the Insurer of a Request for </w:t>
      </w:r>
      <w:bookmarkStart w:id="16" w:name="_9kR3WTr2AA46DVKoq32mu3z501ukn0G6q14wHMK"/>
      <w:r w:rsidRPr="00F67828">
        <w:rPr>
          <w:rFonts w:ascii="Verdana" w:hAnsi="Verdana"/>
          <w:b w:val="0"/>
          <w:szCs w:val="20"/>
        </w:rPr>
        <w:t xml:space="preserve">Information (in accordance with the </w:t>
      </w:r>
      <w:bookmarkStart w:id="17" w:name="_9kR3WTr3DC4AHfLcqtwtsH"/>
      <w:r w:rsidRPr="00F67828">
        <w:rPr>
          <w:rFonts w:ascii="Verdana" w:hAnsi="Verdana"/>
          <w:b w:val="0"/>
          <w:szCs w:val="20"/>
        </w:rPr>
        <w:t>Secretary</w:t>
      </w:r>
      <w:bookmarkEnd w:id="17"/>
      <w:r w:rsidRPr="00F67828">
        <w:rPr>
          <w:rFonts w:ascii="Verdana" w:hAnsi="Verdana"/>
          <w:b w:val="0"/>
          <w:szCs w:val="20"/>
        </w:rPr>
        <w:t xml:space="preserve"> of State's Section 45 Code of Practice on the Discharge of the Functions of Public Authorities under </w:t>
      </w:r>
      <w:r w:rsidRPr="00F67828">
        <w:rPr>
          <w:rFonts w:ascii="Verdana" w:hAnsi="Verdana"/>
          <w:b w:val="0"/>
          <w:szCs w:val="20"/>
        </w:rPr>
        <w:fldChar w:fldCharType="begin">
          <w:fldData xml:space="preserve">dgAxAHwAMQAwADAAMAA5AHwAUABhAHIAdACgADEAIABvAGYAIAB0AGgAZQAgAEYATwBJAEEAfABC
AEUAUwBQAEwAQQBDAEUASABPAEwARABFAFIANgA1ADQANwA4ADEAcAB0AEkAfAB8AA==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Part 1 of the FOIA</w:t>
      </w:r>
      <w:bookmarkEnd w:id="16"/>
      <w:r w:rsidRPr="00F67828">
        <w:rPr>
          <w:rFonts w:ascii="Verdana" w:hAnsi="Verdana"/>
          <w:b w:val="0"/>
          <w:szCs w:val="20"/>
        </w:rPr>
        <w:t xml:space="preserve">) to the extent that it is permissible and reasonably practical for it to do so but (notwithstanding any other provision in </w:t>
      </w:r>
      <w:r w:rsidR="00343631" w:rsidRPr="00F67828">
        <w:rPr>
          <w:rFonts w:ascii="Verdana" w:hAnsi="Verdana"/>
          <w:b w:val="0"/>
          <w:szCs w:val="20"/>
        </w:rPr>
        <w:t>this Agreement</w:t>
      </w:r>
      <w:r w:rsidRPr="00F67828">
        <w:rPr>
          <w:rFonts w:ascii="Verdana" w:hAnsi="Verdana"/>
          <w:b w:val="0"/>
          <w:szCs w:val="20"/>
        </w:rPr>
        <w:t xml:space="preserve">) the Council shall be responsible for determining in its absolute discretion whether any Commercially Sensitive Information and/or any other information is exempt from disclosure in accordance with the </w:t>
      </w:r>
      <w:r w:rsidRPr="00F67828">
        <w:rPr>
          <w:rFonts w:ascii="Verdana" w:hAnsi="Verdana"/>
          <w:b w:val="0"/>
          <w:szCs w:val="20"/>
        </w:rPr>
        <w:fldChar w:fldCharType="begin">
          <w:fldData xml:space="preserve">dgAxAHwAMQAwADAAMQAwAHwARgBPAEkAQQB8AEIARQBTAFQAQgBMAFQASQBUAEwARQA2ADUANAA3
ADgAMQB8AHwA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FOIA and/or the EIRs.</w:t>
      </w:r>
      <w:bookmarkEnd w:id="15"/>
    </w:p>
    <w:p w14:paraId="664BB323" w14:textId="77777777" w:rsidR="00DB0A16" w:rsidRPr="00F67828" w:rsidRDefault="00DB0A16" w:rsidP="00DB0A16">
      <w:pPr>
        <w:pStyle w:val="TLTLevel1"/>
        <w:numPr>
          <w:ilvl w:val="0"/>
          <w:numId w:val="21"/>
        </w:numPr>
        <w:tabs>
          <w:tab w:val="clear" w:pos="720"/>
        </w:tabs>
        <w:spacing w:before="0"/>
        <w:ind w:left="567" w:hanging="567"/>
        <w:jc w:val="both"/>
        <w:rPr>
          <w:rFonts w:ascii="Verdana" w:hAnsi="Verdana"/>
          <w:b w:val="0"/>
          <w:szCs w:val="20"/>
        </w:rPr>
      </w:pPr>
      <w:bookmarkStart w:id="18" w:name="_Toc516070565"/>
      <w:bookmarkStart w:id="19" w:name="_Toc516002472"/>
      <w:r w:rsidRPr="00F67828">
        <w:rPr>
          <w:rFonts w:ascii="Verdana" w:hAnsi="Verdana"/>
          <w:szCs w:val="20"/>
        </w:rPr>
        <w:t>Data Protection Obligations</w:t>
      </w:r>
      <w:bookmarkEnd w:id="18"/>
      <w:bookmarkEnd w:id="19"/>
    </w:p>
    <w:p w14:paraId="01242D7F" w14:textId="77777777" w:rsidR="00DB0A16"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obligations in clauses </w:t>
      </w:r>
      <w:r w:rsidR="00BC18A3" w:rsidRPr="00F67828">
        <w:rPr>
          <w:rFonts w:ascii="Verdana" w:hAnsi="Verdana"/>
          <w:b w:val="0"/>
          <w:szCs w:val="20"/>
        </w:rPr>
        <w:t>5(b)</w:t>
      </w:r>
      <w:r w:rsidRPr="00F67828">
        <w:rPr>
          <w:rFonts w:ascii="Verdana" w:hAnsi="Verdana"/>
          <w:b w:val="0"/>
          <w:szCs w:val="20"/>
        </w:rPr>
        <w:t xml:space="preserve"> to </w:t>
      </w:r>
      <w:r w:rsidR="00BC18A3" w:rsidRPr="00F67828">
        <w:rPr>
          <w:rFonts w:ascii="Verdana" w:hAnsi="Verdana"/>
          <w:b w:val="0"/>
          <w:szCs w:val="20"/>
        </w:rPr>
        <w:t>5(g)</w:t>
      </w:r>
      <w:r w:rsidRPr="00F67828">
        <w:rPr>
          <w:rFonts w:ascii="Verdana" w:hAnsi="Verdana"/>
          <w:b w:val="0"/>
          <w:szCs w:val="20"/>
        </w:rPr>
        <w:t xml:space="preserve"> below apply regardless </w:t>
      </w:r>
      <w:bookmarkStart w:id="20" w:name="_9kMHG5YVt9ID6ADzqz2ly2ozF6s"/>
      <w:r w:rsidRPr="00F67828">
        <w:rPr>
          <w:rFonts w:ascii="Verdana" w:hAnsi="Verdana"/>
          <w:b w:val="0"/>
          <w:szCs w:val="20"/>
        </w:rPr>
        <w:t xml:space="preserve">of whether the </w:t>
      </w:r>
      <w:bookmarkEnd w:id="20"/>
      <w:r w:rsidRPr="00F67828">
        <w:rPr>
          <w:rFonts w:ascii="Verdana" w:hAnsi="Verdana"/>
          <w:b w:val="0"/>
          <w:szCs w:val="20"/>
        </w:rPr>
        <w:t xml:space="preserve">Insurer is a separate data Controller, a joint Data Controller with the </w:t>
      </w:r>
      <w:proofErr w:type="gramStart"/>
      <w:r w:rsidRPr="00F67828">
        <w:rPr>
          <w:rFonts w:ascii="Verdana" w:hAnsi="Verdana"/>
          <w:b w:val="0"/>
          <w:szCs w:val="20"/>
        </w:rPr>
        <w:t>Council</w:t>
      </w:r>
      <w:proofErr w:type="gramEnd"/>
      <w:r w:rsidRPr="00F67828">
        <w:rPr>
          <w:rFonts w:ascii="Verdana" w:hAnsi="Verdana"/>
          <w:b w:val="0"/>
          <w:szCs w:val="20"/>
        </w:rPr>
        <w:t xml:space="preserve"> or a Data Processor on behalf of the Council.</w:t>
      </w:r>
    </w:p>
    <w:p w14:paraId="63F20434" w14:textId="77777777" w:rsidR="00DB0A16"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bookmarkStart w:id="21" w:name="_9kMHG5YVt9ID6AGhRjDOE2y947O6w07Cy"/>
      <w:bookmarkStart w:id="22" w:name="_9kR3WTr299478BEeRjDOE2y947O6w07CykfBTL3"/>
      <w:bookmarkStart w:id="23" w:name="_Ref516069456"/>
      <w:r w:rsidRPr="00F67828">
        <w:rPr>
          <w:rFonts w:ascii="Verdana" w:hAnsi="Verdana"/>
          <w:b w:val="0"/>
          <w:szCs w:val="20"/>
        </w:rPr>
        <w:t>The Council and the Insurer shall</w:t>
      </w:r>
      <w:bookmarkEnd w:id="21"/>
      <w:r w:rsidRPr="00F67828">
        <w:rPr>
          <w:rFonts w:ascii="Verdana" w:hAnsi="Verdana"/>
          <w:b w:val="0"/>
          <w:szCs w:val="20"/>
        </w:rPr>
        <w:t xml:space="preserve"> comply with their respective obligations under Data Protection Laws.</w:t>
      </w:r>
      <w:bookmarkEnd w:id="22"/>
      <w:bookmarkEnd w:id="23"/>
    </w:p>
    <w:p w14:paraId="56981908" w14:textId="77777777" w:rsidR="00DB0A16"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Insurer shall assist the Council to comply with any obligations under the Data Protection Laws and shall not perform its obligations under this Agreement in such a way as to cause the Council to breach any of </w:t>
      </w:r>
      <w:proofErr w:type="gramStart"/>
      <w:r w:rsidRPr="00F67828">
        <w:rPr>
          <w:rFonts w:ascii="Verdana" w:hAnsi="Verdana"/>
          <w:b w:val="0"/>
          <w:szCs w:val="20"/>
        </w:rPr>
        <w:t>the its</w:t>
      </w:r>
      <w:proofErr w:type="gramEnd"/>
      <w:r w:rsidRPr="00F67828">
        <w:rPr>
          <w:rFonts w:ascii="Verdana" w:hAnsi="Verdana"/>
          <w:b w:val="0"/>
          <w:szCs w:val="20"/>
        </w:rPr>
        <w:t xml:space="preserve"> obligations under the Data Protection Laws.</w:t>
      </w:r>
    </w:p>
    <w:p w14:paraId="24051A8E" w14:textId="77777777" w:rsidR="00DB0A16"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lastRenderedPageBreak/>
        <w:t xml:space="preserve">The Insurer shall (and shall procure that </w:t>
      </w:r>
      <w:proofErr w:type="gramStart"/>
      <w:r w:rsidRPr="00F67828">
        <w:rPr>
          <w:rFonts w:ascii="Verdana" w:hAnsi="Verdana"/>
          <w:b w:val="0"/>
          <w:szCs w:val="20"/>
        </w:rPr>
        <w:t>all of</w:t>
      </w:r>
      <w:proofErr w:type="gramEnd"/>
      <w:r w:rsidRPr="00F67828">
        <w:rPr>
          <w:rFonts w:ascii="Verdana" w:hAnsi="Verdana"/>
          <w:b w:val="0"/>
          <w:szCs w:val="20"/>
        </w:rPr>
        <w:t xml:space="preserve"> its Staff) comply with any notification requirements under the Data Protection Laws.</w:t>
      </w:r>
    </w:p>
    <w:p w14:paraId="72D87A79" w14:textId="77777777" w:rsidR="00DB0A16"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The Insurer shall ensure that its staff are appropriately trained to handle and process Personal Data in accordance with this Agreement</w:t>
      </w:r>
      <w:r w:rsidRPr="00F67828">
        <w:rPr>
          <w:rFonts w:ascii="Verdana" w:hAnsi="Verdana" w:cs="Arial"/>
          <w:b w:val="0"/>
          <w:color w:val="231F20"/>
          <w:szCs w:val="20"/>
        </w:rPr>
        <w:t xml:space="preserve"> and have committed themselves to, or are under an appropriate statutory duty of, confidentiality</w:t>
      </w:r>
      <w:r w:rsidRPr="00F67828">
        <w:rPr>
          <w:rFonts w:ascii="Verdana" w:hAnsi="Verdana"/>
          <w:b w:val="0"/>
          <w:szCs w:val="20"/>
        </w:rPr>
        <w:t>.</w:t>
      </w:r>
    </w:p>
    <w:p w14:paraId="75DF5955" w14:textId="77777777" w:rsidR="00BC18A3" w:rsidRPr="00F67828" w:rsidRDefault="00DB0A16"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Insurer will upon request provide the Council with the contact details of its data protection officer or other designated individual with responsibility for data protection and privacy to act as the point of contact for the purpose of observing its obligations under </w:t>
      </w:r>
      <w:r w:rsidR="00BC18A3" w:rsidRPr="00F67828">
        <w:rPr>
          <w:rFonts w:ascii="Verdana" w:hAnsi="Verdana"/>
          <w:b w:val="0"/>
          <w:szCs w:val="20"/>
        </w:rPr>
        <w:t>this Agreement</w:t>
      </w:r>
      <w:r w:rsidRPr="00F67828">
        <w:rPr>
          <w:rFonts w:ascii="Verdana" w:hAnsi="Verdana"/>
          <w:b w:val="0"/>
          <w:szCs w:val="20"/>
        </w:rPr>
        <w:t>.</w:t>
      </w:r>
    </w:p>
    <w:p w14:paraId="147308F1" w14:textId="77777777" w:rsidR="00BC18A3" w:rsidRPr="00F67828" w:rsidRDefault="00BC18A3" w:rsidP="00DB0A16">
      <w:pPr>
        <w:pStyle w:val="TLTLevel1"/>
        <w:numPr>
          <w:ilvl w:val="1"/>
          <w:numId w:val="21"/>
        </w:numPr>
        <w:tabs>
          <w:tab w:val="clear" w:pos="720"/>
        </w:tabs>
        <w:spacing w:before="0"/>
        <w:ind w:left="1134" w:hanging="567"/>
        <w:jc w:val="both"/>
        <w:rPr>
          <w:rFonts w:ascii="Verdana" w:hAnsi="Verdana"/>
          <w:b w:val="0"/>
          <w:szCs w:val="20"/>
        </w:rPr>
      </w:pPr>
      <w:bookmarkStart w:id="24" w:name="_9kR3WTr7GB48H8vhtuuC4mj0G6s"/>
      <w:bookmarkStart w:id="25" w:name="_9kR3WTr7GB48G7vhFo2dmWo"/>
      <w:bookmarkStart w:id="26" w:name="_9kR3WTr7GB48F6vhBMC0w725MN7t"/>
      <w:bookmarkStart w:id="27" w:name="_9kR3WTr7GB48EfPhBMC0w725M4uy5Aw"/>
      <w:bookmarkStart w:id="28" w:name="_9kR3WTr29946EIJjRjVQwE6olZhDIDwt8NEx2EH"/>
      <w:r w:rsidRPr="00F67828">
        <w:rPr>
          <w:rFonts w:ascii="Verdana" w:hAnsi="Verdana"/>
          <w:b w:val="0"/>
          <w:szCs w:val="20"/>
        </w:rPr>
        <w:t>The Insurer shall</w:t>
      </w:r>
      <w:bookmarkEnd w:id="24"/>
      <w:bookmarkEnd w:id="25"/>
      <w:bookmarkEnd w:id="26"/>
      <w:bookmarkEnd w:id="27"/>
      <w:r w:rsidRPr="00F67828">
        <w:rPr>
          <w:rFonts w:ascii="Verdana" w:hAnsi="Verdana"/>
          <w:b w:val="0"/>
          <w:szCs w:val="20"/>
        </w:rPr>
        <w:t xml:space="preserve"> not process or otherwise transfer any Personal Data in or to any third country unless and until it has satisfied itself and the Council that adequate safeguards and an adequate level of protection are in place to transfer the Personal Data in accordance with the Data Protection Laws.</w:t>
      </w:r>
      <w:bookmarkEnd w:id="28"/>
    </w:p>
    <w:p w14:paraId="1C2AD128" w14:textId="77777777" w:rsidR="00BC18A3" w:rsidRPr="00F67828" w:rsidRDefault="00BC18A3"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The Insurer shall not engage a Processor (or a sub-processor, where the Insurer acts as Processor) to process any Personal Data unless the Insurer has obtained the prior written authorisation of the Council and has entered into a written contract with the Processor or sub-processor including as a minimum substantially similar obligations to those set out in this Agreement. Where the Insurer engages any Processor or sub-processor, it shall remain liable to the Council for that Processor or sub-processor’s compliance with the Data Protection Laws in respect of any Personal Data provided to the Insurer by the Council.</w:t>
      </w:r>
    </w:p>
    <w:p w14:paraId="31A6A993" w14:textId="77777777" w:rsidR="00BC18A3" w:rsidRPr="00F67828" w:rsidRDefault="00BC18A3" w:rsidP="00DB0A1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Insurer will notify the Council immediately and in any event no later than </w:t>
      </w:r>
      <w:bookmarkStart w:id="29" w:name="_9kR3WTr1344BE2Awm4y5HyyCGF"/>
      <w:r w:rsidRPr="00F67828">
        <w:rPr>
          <w:rFonts w:ascii="Verdana" w:hAnsi="Verdana"/>
          <w:b w:val="0"/>
          <w:szCs w:val="20"/>
        </w:rPr>
        <w:t>twelve (12) hours</w:t>
      </w:r>
      <w:bookmarkEnd w:id="29"/>
      <w:r w:rsidRPr="00F67828">
        <w:rPr>
          <w:rFonts w:ascii="Verdana" w:hAnsi="Verdana"/>
          <w:b w:val="0"/>
          <w:szCs w:val="20"/>
        </w:rPr>
        <w:t xml:space="preserve">, after becoming aware of a Personal Data Breach.  </w:t>
      </w:r>
      <w:proofErr w:type="gramStart"/>
      <w:r w:rsidRPr="00F67828">
        <w:rPr>
          <w:rFonts w:ascii="Verdana" w:hAnsi="Verdana"/>
          <w:b w:val="0"/>
          <w:szCs w:val="20"/>
        </w:rPr>
        <w:t>In particular the</w:t>
      </w:r>
      <w:proofErr w:type="gramEnd"/>
      <w:r w:rsidRPr="00F67828">
        <w:rPr>
          <w:rFonts w:ascii="Verdana" w:hAnsi="Verdana"/>
          <w:b w:val="0"/>
          <w:szCs w:val="20"/>
        </w:rPr>
        <w:t xml:space="preserve"> </w:t>
      </w:r>
      <w:r w:rsidR="00343631" w:rsidRPr="00F67828">
        <w:rPr>
          <w:rFonts w:ascii="Verdana" w:hAnsi="Verdana"/>
          <w:b w:val="0"/>
          <w:szCs w:val="20"/>
        </w:rPr>
        <w:t>Insurer</w:t>
      </w:r>
      <w:r w:rsidRPr="00F67828">
        <w:rPr>
          <w:rFonts w:ascii="Verdana" w:hAnsi="Verdana"/>
          <w:b w:val="0"/>
          <w:szCs w:val="20"/>
        </w:rPr>
        <w:t xml:space="preserve"> will:</w:t>
      </w:r>
    </w:p>
    <w:p w14:paraId="61C42F29" w14:textId="77777777" w:rsidR="00BC18A3" w:rsidRPr="00F67828" w:rsidRDefault="00BC18A3" w:rsidP="00BC18A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when notifying the Council </w:t>
      </w:r>
      <w:bookmarkStart w:id="30" w:name="_9kMHG5YVt9ID69I5qdONwB95sr"/>
      <w:r w:rsidRPr="00F67828">
        <w:rPr>
          <w:rFonts w:ascii="Verdana" w:hAnsi="Verdana"/>
          <w:b w:val="0"/>
          <w:szCs w:val="20"/>
        </w:rPr>
        <w:t>of a Personal Data breach</w:t>
      </w:r>
      <w:bookmarkEnd w:id="30"/>
      <w:r w:rsidRPr="00F67828">
        <w:rPr>
          <w:rFonts w:ascii="Verdana" w:hAnsi="Verdana"/>
          <w:b w:val="0"/>
          <w:szCs w:val="20"/>
        </w:rPr>
        <w:t xml:space="preserve">, describe the nature of the event including the categories and approximate number of Data Subjects concerned and the categories and approximate number of Personal Data records </w:t>
      </w:r>
      <w:proofErr w:type="gramStart"/>
      <w:r w:rsidRPr="00F67828">
        <w:rPr>
          <w:rFonts w:ascii="Verdana" w:hAnsi="Verdana"/>
          <w:b w:val="0"/>
          <w:szCs w:val="20"/>
        </w:rPr>
        <w:t>concerned;</w:t>
      </w:r>
      <w:proofErr w:type="gramEnd"/>
    </w:p>
    <w:p w14:paraId="3E523207" w14:textId="77777777" w:rsidR="00BC18A3" w:rsidRPr="00F67828" w:rsidRDefault="00BC18A3" w:rsidP="00BC18A3">
      <w:pPr>
        <w:pStyle w:val="TLTLevel1"/>
        <w:numPr>
          <w:ilvl w:val="2"/>
          <w:numId w:val="21"/>
        </w:numPr>
        <w:tabs>
          <w:tab w:val="clear" w:pos="720"/>
        </w:tabs>
        <w:spacing w:before="0"/>
        <w:ind w:left="1418" w:hanging="284"/>
        <w:jc w:val="both"/>
        <w:rPr>
          <w:rFonts w:ascii="Verdana" w:hAnsi="Verdana"/>
          <w:b w:val="0"/>
          <w:kern w:val="20"/>
          <w:sz w:val="18"/>
          <w:szCs w:val="18"/>
        </w:rPr>
      </w:pPr>
      <w:r w:rsidRPr="00F67828">
        <w:rPr>
          <w:rFonts w:ascii="Verdana" w:hAnsi="Verdana"/>
          <w:b w:val="0"/>
          <w:szCs w:val="20"/>
        </w:rPr>
        <w:t xml:space="preserve">cooperate fully with any Council investigation into the Personal Data </w:t>
      </w:r>
      <w:bookmarkStart w:id="31" w:name="_9kMHG5YVt9JE69Gqptdck"/>
      <w:r w:rsidRPr="00F67828">
        <w:rPr>
          <w:rFonts w:ascii="Verdana" w:hAnsi="Verdana"/>
          <w:b w:val="0"/>
          <w:szCs w:val="20"/>
        </w:rPr>
        <w:t>breach</w:t>
      </w:r>
      <w:bookmarkEnd w:id="31"/>
      <w:r w:rsidRPr="00F67828">
        <w:rPr>
          <w:rFonts w:ascii="Verdana" w:hAnsi="Verdana"/>
          <w:b w:val="0"/>
          <w:szCs w:val="20"/>
        </w:rPr>
        <w:t xml:space="preserve"> including, but not limited to, the causes and effects (actual or potential</w:t>
      </w:r>
      <w:proofErr w:type="gramStart"/>
      <w:r w:rsidRPr="00F67828">
        <w:rPr>
          <w:rFonts w:ascii="Verdana" w:hAnsi="Verdana"/>
          <w:b w:val="0"/>
          <w:szCs w:val="20"/>
        </w:rPr>
        <w:t>);</w:t>
      </w:r>
      <w:proofErr w:type="gramEnd"/>
    </w:p>
    <w:p w14:paraId="7256133A" w14:textId="77777777" w:rsidR="00BC18A3" w:rsidRPr="00F67828" w:rsidRDefault="00BC18A3"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provide immediate access to such of the Insurer's premises and systems as are appropriate for the purposes of any Council investigation or audit being conducted under this Agreement and contribute to such investigation or audit where reasonably required by the Council;</w:t>
      </w:r>
    </w:p>
    <w:p w14:paraId="6B2C8C5B" w14:textId="77777777" w:rsidR="00100379" w:rsidRPr="00F67828" w:rsidRDefault="00BC18A3"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 xml:space="preserve">take all necessary actions to remedy the causes </w:t>
      </w:r>
      <w:bookmarkStart w:id="32" w:name="_9kR3WTr7GB47G3obMLu973qp"/>
      <w:r w:rsidRPr="00F67828">
        <w:rPr>
          <w:rFonts w:ascii="Verdana" w:hAnsi="Verdana"/>
          <w:b w:val="0"/>
          <w:szCs w:val="20"/>
        </w:rPr>
        <w:t>of the Personal Data Breach</w:t>
      </w:r>
      <w:bookmarkEnd w:id="32"/>
      <w:r w:rsidRPr="00F67828">
        <w:rPr>
          <w:rFonts w:ascii="Verdana" w:hAnsi="Verdana"/>
          <w:b w:val="0"/>
          <w:szCs w:val="20"/>
        </w:rPr>
        <w:t xml:space="preserve"> and to ensure the protection of Personal Data from any further loss;</w:t>
      </w:r>
    </w:p>
    <w:p w14:paraId="27117BAB" w14:textId="77777777" w:rsidR="00100379" w:rsidRPr="00F67828" w:rsidRDefault="00100379"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not make any public statement of any kind without the prior approval of the Council;</w:t>
      </w:r>
    </w:p>
    <w:p w14:paraId="64C2054B" w14:textId="77777777" w:rsidR="00100379" w:rsidRPr="00F67828" w:rsidRDefault="00100379"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 xml:space="preserve">provide all assistance necessary to enable the Council to fulfil its obligations to notify the Information Commissioner within </w:t>
      </w:r>
      <w:bookmarkStart w:id="33" w:name="_9kR3WTr1344BCzrvwp5HIHDPR22GKJ"/>
      <w:r w:rsidRPr="00F67828">
        <w:rPr>
          <w:rFonts w:ascii="Verdana" w:hAnsi="Verdana"/>
          <w:b w:val="0"/>
          <w:szCs w:val="20"/>
        </w:rPr>
        <w:t>seventy two (72) hours</w:t>
      </w:r>
      <w:bookmarkEnd w:id="33"/>
      <w:r w:rsidRPr="00F67828">
        <w:rPr>
          <w:rFonts w:ascii="Verdana" w:hAnsi="Verdana"/>
          <w:b w:val="0"/>
          <w:szCs w:val="20"/>
        </w:rPr>
        <w:t xml:space="preserve"> after becoming aware of the Personal Data Breach and/or to notify affected Data Subjects if required; and/or</w:t>
      </w:r>
    </w:p>
    <w:p w14:paraId="0251F49A" w14:textId="77777777" w:rsidR="00100379" w:rsidRPr="00F67828" w:rsidRDefault="00100379"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 xml:space="preserve">take all steps required to fulfil the Insurer's own obligation to notify the Information Commissioner within </w:t>
      </w:r>
      <w:bookmarkStart w:id="34" w:name="_9kMHG5YVt3566DE1txyr7JKJFRT44IML"/>
      <w:proofErr w:type="gramStart"/>
      <w:r w:rsidRPr="00F67828">
        <w:rPr>
          <w:rFonts w:ascii="Verdana" w:hAnsi="Verdana"/>
          <w:b w:val="0"/>
          <w:szCs w:val="20"/>
        </w:rPr>
        <w:t>seventy two</w:t>
      </w:r>
      <w:proofErr w:type="gramEnd"/>
      <w:r w:rsidRPr="00F67828">
        <w:rPr>
          <w:rFonts w:ascii="Verdana" w:hAnsi="Verdana"/>
          <w:b w:val="0"/>
          <w:szCs w:val="20"/>
        </w:rPr>
        <w:t xml:space="preserve"> (72) hours</w:t>
      </w:r>
      <w:bookmarkEnd w:id="34"/>
      <w:r w:rsidRPr="00F67828">
        <w:rPr>
          <w:rFonts w:ascii="Verdana" w:hAnsi="Verdana"/>
          <w:b w:val="0"/>
          <w:szCs w:val="20"/>
        </w:rPr>
        <w:t xml:space="preserve"> of the </w:t>
      </w:r>
      <w:r w:rsidR="00343631" w:rsidRPr="00F67828">
        <w:rPr>
          <w:rFonts w:ascii="Verdana" w:hAnsi="Verdana"/>
          <w:b w:val="0"/>
          <w:szCs w:val="20"/>
        </w:rPr>
        <w:t>Insurer</w:t>
      </w:r>
      <w:r w:rsidRPr="00F67828">
        <w:rPr>
          <w:rFonts w:ascii="Verdana" w:hAnsi="Verdana"/>
          <w:b w:val="0"/>
          <w:szCs w:val="20"/>
        </w:rPr>
        <w:t xml:space="preserve"> becoming aware of the Personal Data </w:t>
      </w:r>
      <w:bookmarkStart w:id="35" w:name="_9kR3WTr7HC47Eonrbai"/>
      <w:r w:rsidRPr="00F67828">
        <w:rPr>
          <w:rFonts w:ascii="Verdana" w:hAnsi="Verdana"/>
          <w:b w:val="0"/>
          <w:szCs w:val="20"/>
        </w:rPr>
        <w:t>Breach</w:t>
      </w:r>
      <w:bookmarkEnd w:id="35"/>
      <w:r w:rsidRPr="00F67828">
        <w:rPr>
          <w:rFonts w:ascii="Verdana" w:hAnsi="Verdana"/>
          <w:b w:val="0"/>
          <w:szCs w:val="20"/>
        </w:rPr>
        <w:t xml:space="preserve"> and/or to notify affected data subjects if required;</w:t>
      </w:r>
    </w:p>
    <w:p w14:paraId="1D217012" w14:textId="77777777" w:rsidR="00100379" w:rsidRPr="00F67828" w:rsidRDefault="00100379"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lastRenderedPageBreak/>
        <w:t>The Insurer shall keep a record of any Processing of Personal Data it carries out in connection with this Agreement, including without limitation the records specified in Article 30 of the GDPR, and shall provide a copy of such records to the Council on request.</w:t>
      </w:r>
    </w:p>
    <w:p w14:paraId="26D517E4" w14:textId="77777777" w:rsidR="00052F4D" w:rsidRPr="00F67828" w:rsidRDefault="00100379"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 xml:space="preserve">The Council shall be entitled, on giving reasonable notice to the </w:t>
      </w:r>
      <w:r w:rsidR="00052F4D" w:rsidRPr="00F67828">
        <w:rPr>
          <w:rFonts w:ascii="Verdana" w:hAnsi="Verdana"/>
          <w:b w:val="0"/>
          <w:szCs w:val="20"/>
        </w:rPr>
        <w:t>Insurer</w:t>
      </w:r>
      <w:r w:rsidRPr="00F67828">
        <w:rPr>
          <w:rFonts w:ascii="Verdana" w:hAnsi="Verdana"/>
          <w:b w:val="0"/>
          <w:szCs w:val="20"/>
        </w:rPr>
        <w:t xml:space="preserve">, and the </w:t>
      </w:r>
      <w:r w:rsidR="00052F4D" w:rsidRPr="00F67828">
        <w:rPr>
          <w:rFonts w:ascii="Verdana" w:hAnsi="Verdana"/>
          <w:b w:val="0"/>
          <w:szCs w:val="20"/>
        </w:rPr>
        <w:t>Insurer</w:t>
      </w:r>
      <w:r w:rsidRPr="00F67828">
        <w:rPr>
          <w:rFonts w:ascii="Verdana" w:hAnsi="Verdana"/>
          <w:b w:val="0"/>
          <w:szCs w:val="20"/>
        </w:rPr>
        <w:t xml:space="preserve"> shall permit the </w:t>
      </w:r>
      <w:r w:rsidR="00052F4D" w:rsidRPr="00F67828">
        <w:rPr>
          <w:rFonts w:ascii="Verdana" w:hAnsi="Verdana"/>
          <w:b w:val="0"/>
          <w:szCs w:val="20"/>
        </w:rPr>
        <w:t>Council</w:t>
      </w:r>
      <w:r w:rsidRPr="00F67828">
        <w:rPr>
          <w:rFonts w:ascii="Verdana" w:hAnsi="Verdana"/>
          <w:b w:val="0"/>
          <w:szCs w:val="20"/>
        </w:rPr>
        <w:t xml:space="preserve"> to inspect or appoint representatives to inspect: all facilities, equipment, documents and electronic data relating to the Processing </w:t>
      </w:r>
      <w:bookmarkStart w:id="36" w:name="_9kMHG5YVt9ID69J6qSMvA84rqUE12lATDz"/>
      <w:r w:rsidRPr="00F67828">
        <w:rPr>
          <w:rFonts w:ascii="Verdana" w:hAnsi="Verdana"/>
          <w:b w:val="0"/>
          <w:szCs w:val="20"/>
        </w:rPr>
        <w:t xml:space="preserve">of Personal Data by the </w:t>
      </w:r>
      <w:bookmarkEnd w:id="36"/>
      <w:r w:rsidR="00343631" w:rsidRPr="00F67828">
        <w:rPr>
          <w:rFonts w:ascii="Verdana" w:hAnsi="Verdana"/>
          <w:b w:val="0"/>
          <w:szCs w:val="20"/>
        </w:rPr>
        <w:t>Insurer</w:t>
      </w:r>
      <w:r w:rsidRPr="00F67828">
        <w:rPr>
          <w:rFonts w:ascii="Verdana" w:hAnsi="Verdana"/>
          <w:b w:val="0"/>
          <w:szCs w:val="20"/>
        </w:rPr>
        <w:t xml:space="preserve"> in connection with </w:t>
      </w:r>
      <w:r w:rsidR="00052F4D" w:rsidRPr="00F67828">
        <w:rPr>
          <w:rFonts w:ascii="Verdana" w:hAnsi="Verdana"/>
          <w:b w:val="0"/>
          <w:szCs w:val="20"/>
        </w:rPr>
        <w:t>this Agreement</w:t>
      </w:r>
      <w:r w:rsidRPr="00F67828">
        <w:rPr>
          <w:rFonts w:ascii="Verdana" w:hAnsi="Verdana"/>
          <w:b w:val="0"/>
          <w:szCs w:val="20"/>
        </w:rPr>
        <w:t xml:space="preserve">.  Any requirement to give notice shall not apply if the </w:t>
      </w:r>
      <w:r w:rsidR="00052F4D" w:rsidRPr="00F67828">
        <w:rPr>
          <w:rFonts w:ascii="Verdana" w:hAnsi="Verdana"/>
          <w:b w:val="0"/>
          <w:szCs w:val="20"/>
        </w:rPr>
        <w:t xml:space="preserve">Council reasonably </w:t>
      </w:r>
      <w:r w:rsidRPr="00F67828">
        <w:rPr>
          <w:rFonts w:ascii="Verdana" w:hAnsi="Verdana"/>
          <w:b w:val="0"/>
          <w:szCs w:val="20"/>
        </w:rPr>
        <w:t xml:space="preserve">believes that the </w:t>
      </w:r>
      <w:r w:rsidR="00052F4D" w:rsidRPr="00F67828">
        <w:rPr>
          <w:rFonts w:ascii="Verdana" w:hAnsi="Verdana"/>
          <w:b w:val="0"/>
          <w:szCs w:val="20"/>
        </w:rPr>
        <w:t>Insurer</w:t>
      </w:r>
      <w:r w:rsidRPr="00F67828">
        <w:rPr>
          <w:rFonts w:ascii="Verdana" w:hAnsi="Verdana"/>
          <w:b w:val="0"/>
          <w:szCs w:val="20"/>
        </w:rPr>
        <w:t xml:space="preserve"> is in breach of any of its obligations under </w:t>
      </w:r>
      <w:r w:rsidR="00052F4D" w:rsidRPr="00F67828">
        <w:rPr>
          <w:rFonts w:ascii="Verdana" w:hAnsi="Verdana"/>
          <w:b w:val="0"/>
          <w:szCs w:val="20"/>
        </w:rPr>
        <w:t>this Agreement</w:t>
      </w:r>
      <w:r w:rsidRPr="00F67828">
        <w:rPr>
          <w:rFonts w:ascii="Verdana" w:hAnsi="Verdana"/>
          <w:b w:val="0"/>
          <w:szCs w:val="20"/>
        </w:rPr>
        <w:t xml:space="preserve"> or the Data Protection Laws in relation to Personal Data processed in connection with </w:t>
      </w:r>
      <w:r w:rsidR="00052F4D" w:rsidRPr="00F67828">
        <w:rPr>
          <w:rFonts w:ascii="Verdana" w:hAnsi="Verdana"/>
          <w:b w:val="0"/>
          <w:szCs w:val="20"/>
        </w:rPr>
        <w:t>this Agreement</w:t>
      </w:r>
      <w:r w:rsidRPr="00F67828">
        <w:rPr>
          <w:rFonts w:ascii="Verdana" w:hAnsi="Verdana"/>
          <w:b w:val="0"/>
          <w:szCs w:val="20"/>
        </w:rPr>
        <w:t>.</w:t>
      </w:r>
    </w:p>
    <w:p w14:paraId="58025CE5" w14:textId="77777777" w:rsidR="00E93663" w:rsidRPr="00F67828" w:rsidRDefault="00E93663"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Upon request, the Insurer shall provide to the Council all information necessary to demonstrate compliance with the obligations provided in this clause.</w:t>
      </w:r>
    </w:p>
    <w:p w14:paraId="6DB29993" w14:textId="77777777" w:rsidR="00E93663" w:rsidRPr="00F67828" w:rsidRDefault="00E93663"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Upon request, the Insurer shall allow the Information Commissioner's Office and its representatives access to the Insurer's premises, records and personnel for the purposes of assessing the Insurer's compliance with this Agreement and the Data Protection Laws.</w:t>
      </w:r>
    </w:p>
    <w:p w14:paraId="77BA9B2E" w14:textId="77777777" w:rsidR="00E93663" w:rsidRPr="00F67828" w:rsidRDefault="00E93663" w:rsidP="00BC18A3">
      <w:pPr>
        <w:pStyle w:val="TLTLevel1"/>
        <w:numPr>
          <w:ilvl w:val="2"/>
          <w:numId w:val="21"/>
        </w:numPr>
        <w:tabs>
          <w:tab w:val="clear" w:pos="720"/>
        </w:tabs>
        <w:spacing w:before="0"/>
        <w:ind w:left="1418" w:hanging="284"/>
        <w:jc w:val="both"/>
        <w:rPr>
          <w:rFonts w:ascii="Verdana" w:hAnsi="Verdana"/>
          <w:b w:val="0"/>
          <w:kern w:val="20"/>
          <w:szCs w:val="20"/>
        </w:rPr>
      </w:pPr>
      <w:r w:rsidRPr="00F67828">
        <w:rPr>
          <w:rFonts w:ascii="Verdana" w:hAnsi="Verdana"/>
          <w:b w:val="0"/>
          <w:szCs w:val="20"/>
        </w:rPr>
        <w:t>The Insurer will provide all reasonable assistance required by the Council to enable the Council to comply with any obligations arising under any applicable Law, including, but not limited to, implementing or otherwise giving effect to the Security of Network and Information Systems Directive (as amended or replaced from time to time), including by making any changes to the technical and organisational security measures.</w:t>
      </w:r>
    </w:p>
    <w:p w14:paraId="4CE01A70" w14:textId="77777777" w:rsidR="00E93663" w:rsidRPr="00F67828" w:rsidRDefault="00E93663" w:rsidP="00E93663">
      <w:pPr>
        <w:pStyle w:val="TLTLevel1"/>
        <w:numPr>
          <w:ilvl w:val="1"/>
          <w:numId w:val="21"/>
        </w:numPr>
        <w:tabs>
          <w:tab w:val="clear" w:pos="720"/>
        </w:tabs>
        <w:spacing w:before="0"/>
        <w:ind w:left="1134" w:hanging="567"/>
        <w:jc w:val="both"/>
        <w:rPr>
          <w:rFonts w:ascii="Verdana" w:hAnsi="Verdana"/>
          <w:b w:val="0"/>
          <w:kern w:val="20"/>
          <w:szCs w:val="20"/>
        </w:rPr>
      </w:pPr>
      <w:r w:rsidRPr="00F67828">
        <w:rPr>
          <w:rFonts w:ascii="Verdana" w:hAnsi="Verdana"/>
          <w:b w:val="0"/>
          <w:szCs w:val="20"/>
        </w:rPr>
        <w:t>When acting as a Processor, the Insurer shall:</w:t>
      </w:r>
    </w:p>
    <w:p w14:paraId="4C6315BA" w14:textId="77777777" w:rsidR="002B3736" w:rsidRPr="00F67828" w:rsidRDefault="00E93663" w:rsidP="00E9366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only process the Personal Data provided by the </w:t>
      </w:r>
      <w:r w:rsidR="002B3736" w:rsidRPr="00F67828">
        <w:rPr>
          <w:rFonts w:ascii="Verdana" w:hAnsi="Verdana"/>
          <w:b w:val="0"/>
          <w:szCs w:val="20"/>
        </w:rPr>
        <w:t>Council</w:t>
      </w:r>
      <w:r w:rsidRPr="00F67828">
        <w:rPr>
          <w:rFonts w:ascii="Verdana" w:hAnsi="Verdana"/>
          <w:b w:val="0"/>
          <w:szCs w:val="20"/>
        </w:rPr>
        <w:t xml:space="preserve"> in accordance with the documented instructions of the </w:t>
      </w:r>
      <w:r w:rsidR="002B3736" w:rsidRPr="00F67828">
        <w:rPr>
          <w:rFonts w:ascii="Verdana" w:hAnsi="Verdana"/>
          <w:b w:val="0"/>
          <w:szCs w:val="20"/>
        </w:rPr>
        <w:t>Council</w:t>
      </w:r>
      <w:r w:rsidRPr="00F67828">
        <w:rPr>
          <w:rFonts w:ascii="Verdana" w:hAnsi="Verdana"/>
          <w:b w:val="0"/>
          <w:szCs w:val="20"/>
        </w:rPr>
        <w:t xml:space="preserve"> and immediately inform </w:t>
      </w:r>
      <w:r w:rsidR="002B3736" w:rsidRPr="00F67828">
        <w:rPr>
          <w:rFonts w:ascii="Verdana" w:hAnsi="Verdana"/>
          <w:b w:val="0"/>
          <w:szCs w:val="20"/>
        </w:rPr>
        <w:t>it</w:t>
      </w:r>
      <w:r w:rsidRPr="00F67828">
        <w:rPr>
          <w:rFonts w:ascii="Verdana" w:hAnsi="Verdana"/>
          <w:b w:val="0"/>
          <w:szCs w:val="20"/>
        </w:rPr>
        <w:t xml:space="preserve"> if, in its opinion, an instruction infringes this clause or any Data Protection Laws;</w:t>
      </w:r>
    </w:p>
    <w:p w14:paraId="10454EA6" w14:textId="77777777" w:rsidR="002B3736" w:rsidRPr="00F67828" w:rsidRDefault="002B3736" w:rsidP="00E93663">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set out the subject matter, duration of the processing, nature and purpose of the processing, the type of personal data and categories of data subjects and the obligations and rights of the controller as an appendix to the contract which requires such processing; and</w:t>
      </w:r>
    </w:p>
    <w:p w14:paraId="4DE6F41F" w14:textId="77777777" w:rsidR="002B3736" w:rsidRPr="00F67828" w:rsidRDefault="002B3736" w:rsidP="00E93663">
      <w:pPr>
        <w:pStyle w:val="TLTLevel1"/>
        <w:numPr>
          <w:ilvl w:val="2"/>
          <w:numId w:val="21"/>
        </w:numPr>
        <w:tabs>
          <w:tab w:val="clear" w:pos="720"/>
        </w:tabs>
        <w:spacing w:before="0"/>
        <w:ind w:left="1418" w:hanging="284"/>
        <w:jc w:val="both"/>
        <w:rPr>
          <w:rFonts w:ascii="Verdana" w:hAnsi="Verdana"/>
          <w:sz w:val="18"/>
          <w:szCs w:val="22"/>
        </w:rPr>
      </w:pPr>
      <w:r w:rsidRPr="00F67828">
        <w:rPr>
          <w:rFonts w:ascii="Verdana" w:hAnsi="Verdana"/>
          <w:b w:val="0"/>
          <w:szCs w:val="20"/>
        </w:rPr>
        <w:t>immediately upon the termination or expiry of this Agreement (or any part thereof) the Insurer shall cease processing the Personal Data (or any part thereof, as applicable) (except as necessary to comply with this Agreement or an obligation under any Law), and as soon as reasonably practicable thereafter, at the Council's option (to be exercised without undue delay), either (i) securely return to the Council or securely transfer to a new Insurer; or (ii) securely delete from its systems (so that the Personal Data cannot reasonably be recovered or reconstructed), the Personal Data and any copies of it or the information it contains</w:t>
      </w:r>
      <w:r w:rsidRPr="00F67828">
        <w:rPr>
          <w:rFonts w:ascii="Verdana" w:hAnsi="Verdana"/>
          <w:sz w:val="18"/>
          <w:szCs w:val="22"/>
        </w:rPr>
        <w:t>.</w:t>
      </w:r>
    </w:p>
    <w:p w14:paraId="30301D7B" w14:textId="77777777" w:rsidR="00014387" w:rsidRPr="00F67828" w:rsidRDefault="00014387" w:rsidP="00014387">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For the avoidance of doubt the Insurer may retain any Personal Data which may be required to deal with any potential claim under the Policy where the Limitation Period under the Limitation Act 1980 may extend beyond the termination or expiry of the Policy and for which the Insurer may remain liable to meet a claim against the Council.</w:t>
      </w:r>
    </w:p>
    <w:p w14:paraId="40E7D7D1" w14:textId="77777777" w:rsidR="00014387" w:rsidRPr="00F67828" w:rsidRDefault="00014387" w:rsidP="00014387">
      <w:pPr>
        <w:rPr>
          <w:rFonts w:ascii="Verdana" w:hAnsi="Verdana"/>
          <w:sz w:val="18"/>
          <w:szCs w:val="18"/>
          <w:lang w:eastAsia="en-GB"/>
        </w:rPr>
      </w:pPr>
    </w:p>
    <w:p w14:paraId="194F487E" w14:textId="77777777" w:rsidR="00014387" w:rsidRPr="00F67828" w:rsidRDefault="00014387" w:rsidP="00014387">
      <w:pPr>
        <w:rPr>
          <w:rFonts w:ascii="Verdana" w:hAnsi="Verdana"/>
          <w:sz w:val="18"/>
          <w:szCs w:val="18"/>
          <w:lang w:eastAsia="en-GB"/>
        </w:rPr>
      </w:pPr>
    </w:p>
    <w:p w14:paraId="119CBBE7" w14:textId="77777777" w:rsidR="002B3736" w:rsidRPr="00F67828" w:rsidRDefault="002B3736" w:rsidP="002B3736">
      <w:pPr>
        <w:pStyle w:val="TLTLevel1"/>
        <w:numPr>
          <w:ilvl w:val="0"/>
          <w:numId w:val="21"/>
        </w:numPr>
        <w:tabs>
          <w:tab w:val="clear" w:pos="720"/>
        </w:tabs>
        <w:spacing w:before="0"/>
        <w:ind w:left="567" w:hanging="567"/>
        <w:jc w:val="both"/>
        <w:rPr>
          <w:rFonts w:ascii="Verdana" w:hAnsi="Verdana"/>
          <w:b w:val="0"/>
          <w:szCs w:val="20"/>
        </w:rPr>
      </w:pPr>
      <w:bookmarkStart w:id="37" w:name="_Toc516070567"/>
      <w:bookmarkStart w:id="38" w:name="_Toc516002474"/>
      <w:bookmarkStart w:id="39" w:name="_Toc512595742"/>
      <w:r w:rsidRPr="00F67828">
        <w:rPr>
          <w:rFonts w:ascii="Verdana" w:hAnsi="Verdana"/>
          <w:szCs w:val="20"/>
        </w:rPr>
        <w:lastRenderedPageBreak/>
        <w:t>Equal Opportunities</w:t>
      </w:r>
      <w:bookmarkEnd w:id="37"/>
      <w:bookmarkEnd w:id="38"/>
      <w:bookmarkEnd w:id="39"/>
    </w:p>
    <w:p w14:paraId="44E15440" w14:textId="77777777" w:rsidR="002B3736" w:rsidRPr="00F67828" w:rsidRDefault="002B3736" w:rsidP="002B373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In </w:t>
      </w:r>
      <w:bookmarkStart w:id="40" w:name="_9kMHG5YVt9ID6AJAxjvwwE6ol2I8u"/>
      <w:r w:rsidRPr="00F67828">
        <w:rPr>
          <w:rFonts w:ascii="Verdana" w:hAnsi="Verdana"/>
          <w:b w:val="0"/>
          <w:szCs w:val="20"/>
        </w:rPr>
        <w:t>performing its obligations under this Agreement, the Insurer shall</w:t>
      </w:r>
      <w:bookmarkEnd w:id="40"/>
      <w:r w:rsidRPr="00F67828">
        <w:rPr>
          <w:rFonts w:ascii="Verdana" w:hAnsi="Verdana"/>
          <w:b w:val="0"/>
          <w:szCs w:val="20"/>
        </w:rPr>
        <w:t xml:space="preserve"> to the same extent as if it were a public authority within the meaning of the </w:t>
      </w:r>
      <w:r w:rsidRPr="00F67828">
        <w:rPr>
          <w:rFonts w:ascii="Verdana" w:hAnsi="Verdana"/>
          <w:b w:val="0"/>
          <w:szCs w:val="20"/>
        </w:rPr>
        <w:fldChar w:fldCharType="begin">
          <w:fldData xml:space="preserve">dgAxAHwAMQAwADAAMQAxAHwARQBxAHUAYQBsAGkAdAB5ACAAQQBjAHQAIAAyADAAMQAwACAAKAAi
AHQAaABlACAAMgAwADEAMAAgAEEAYwB0ACIAKQB8AEIARQBTAFQAQgBMAFQASQBUAEwARQA3ADMA
NQA2ADUANwB8AHwA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Equality Act 2010 (</w:t>
      </w:r>
      <w:bookmarkStart w:id="41" w:name="_9kR3WTr24445FIAABL5v"/>
      <w:r w:rsidRPr="00F67828">
        <w:rPr>
          <w:rFonts w:ascii="Verdana" w:hAnsi="Verdana"/>
          <w:b w:val="0"/>
          <w:szCs w:val="20"/>
        </w:rPr>
        <w:t>2010 Act</w:t>
      </w:r>
      <w:bookmarkEnd w:id="41"/>
      <w:r w:rsidRPr="00F67828">
        <w:rPr>
          <w:rFonts w:ascii="Verdana" w:hAnsi="Verdana"/>
          <w:b w:val="0"/>
          <w:szCs w:val="20"/>
        </w:rPr>
        <w:t>) (or any European equivalent) comply with the 2010 Act together with all applicable amendments, regulations and codes of practice or any future or other legislation which concerns discrimination in employment and service delivery (</w:t>
      </w:r>
      <w:bookmarkStart w:id="42" w:name="_9kR3WTr23345Etp6rjs12ozBBBGB9A7DI"/>
      <w:r w:rsidRPr="00F67828">
        <w:rPr>
          <w:rFonts w:ascii="Verdana" w:hAnsi="Verdana"/>
          <w:b w:val="0"/>
          <w:szCs w:val="20"/>
        </w:rPr>
        <w:t>Equalities Provisions</w:t>
      </w:r>
      <w:bookmarkEnd w:id="42"/>
      <w:r w:rsidRPr="00F67828">
        <w:rPr>
          <w:rFonts w:ascii="Verdana" w:hAnsi="Verdana"/>
          <w:b w:val="0"/>
          <w:szCs w:val="20"/>
        </w:rPr>
        <w:t>) and shall in particular comply with the public sector equality duty under section 149 and shall have due regard to the need to;</w:t>
      </w:r>
    </w:p>
    <w:p w14:paraId="1369F218" w14:textId="77777777" w:rsidR="001D12E6" w:rsidRPr="00F67828" w:rsidRDefault="001D12E6" w:rsidP="002B3736">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eliminate discrimination (whether direct or indirect), harassment, victimisation and any other conduct that is prohibited by or under </w:t>
      </w:r>
      <w:r w:rsidRPr="00F67828">
        <w:rPr>
          <w:rFonts w:ascii="Verdana" w:hAnsi="Verdana"/>
          <w:b w:val="0"/>
          <w:szCs w:val="20"/>
        </w:rPr>
        <w:fldChar w:fldCharType="begin">
          <w:fldData xml:space="preserve">dgAxAHwAMQAwADAAMQA2AHwAdABoAGUAIAAyADAAMQAwACAAQQBjAHQAfABCAEUAUwBUAEIATABU
AEkAVABMAEUANwAzADUANgA1ADcAfAB8AA==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r w:rsidRPr="00F67828">
        <w:rPr>
          <w:rFonts w:ascii="Verdana" w:hAnsi="Verdana"/>
          <w:b w:val="0"/>
          <w:szCs w:val="20"/>
        </w:rPr>
        <w:t xml:space="preserve">the </w:t>
      </w:r>
      <w:bookmarkStart w:id="43" w:name="_9kMHG5YVt46667HKCCDN7x"/>
      <w:r w:rsidRPr="00F67828">
        <w:rPr>
          <w:rFonts w:ascii="Verdana" w:hAnsi="Verdana"/>
          <w:b w:val="0"/>
          <w:szCs w:val="20"/>
        </w:rPr>
        <w:t xml:space="preserve">2010 </w:t>
      </w:r>
      <w:proofErr w:type="gramStart"/>
      <w:r w:rsidRPr="00F67828">
        <w:rPr>
          <w:rFonts w:ascii="Verdana" w:hAnsi="Verdana"/>
          <w:b w:val="0"/>
          <w:szCs w:val="20"/>
        </w:rPr>
        <w:t>Act</w:t>
      </w:r>
      <w:bookmarkEnd w:id="43"/>
      <w:r w:rsidRPr="00F67828">
        <w:rPr>
          <w:rFonts w:ascii="Verdana" w:hAnsi="Verdana"/>
          <w:b w:val="0"/>
          <w:szCs w:val="20"/>
        </w:rPr>
        <w:t>;</w:t>
      </w:r>
      <w:proofErr w:type="gramEnd"/>
    </w:p>
    <w:p w14:paraId="62794A33" w14:textId="77777777" w:rsidR="001D12E6" w:rsidRPr="00F67828" w:rsidRDefault="001D12E6" w:rsidP="002B3736">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advance equality of opportunity between persons who share a relevant protected characteristic and persons who do not share </w:t>
      </w:r>
      <w:proofErr w:type="gramStart"/>
      <w:r w:rsidRPr="00F67828">
        <w:rPr>
          <w:rFonts w:ascii="Verdana" w:hAnsi="Verdana"/>
          <w:b w:val="0"/>
          <w:szCs w:val="20"/>
        </w:rPr>
        <w:t>it;</w:t>
      </w:r>
      <w:proofErr w:type="gramEnd"/>
    </w:p>
    <w:p w14:paraId="62206B4E" w14:textId="77777777" w:rsidR="00763336" w:rsidRPr="00F67828" w:rsidRDefault="001D12E6" w:rsidP="002B3736">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foster good relations between persons who share a relevant protected characteristic and persons who do not share </w:t>
      </w:r>
      <w:proofErr w:type="gramStart"/>
      <w:r w:rsidRPr="00F67828">
        <w:rPr>
          <w:rFonts w:ascii="Verdana" w:hAnsi="Verdana"/>
          <w:b w:val="0"/>
          <w:szCs w:val="20"/>
        </w:rPr>
        <w:t>it;</w:t>
      </w:r>
      <w:proofErr w:type="gramEnd"/>
    </w:p>
    <w:p w14:paraId="10C174F1" w14:textId="77777777" w:rsidR="00763336" w:rsidRPr="00F67828" w:rsidRDefault="00763336" w:rsidP="0076333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The Insurer shall take all reasonable steps to ensure that its Personnel employed in the provision of the services shall carry out the services in accordance with the obligations imposed on the Service Provider by clause 6(a).</w:t>
      </w:r>
    </w:p>
    <w:p w14:paraId="68B000B7" w14:textId="77777777" w:rsidR="00763336" w:rsidRPr="00F67828" w:rsidRDefault="00763336" w:rsidP="0076333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Where in connection with this Agreement, the Insurer and its Personnel engaged are required to provide to work on the Council's premises where the Council's employees are required to carry out work, the Insurer shall comply with the Council's own policies and codes of practice relating to equal opportunities, copies of which may be obtained from the Council upon request.</w:t>
      </w:r>
    </w:p>
    <w:p w14:paraId="43184B0A" w14:textId="77777777" w:rsidR="00585BC8" w:rsidRPr="00F67828" w:rsidRDefault="00763336" w:rsidP="0076333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The Insurer shall notify the Council immediately in writing upon becoming aware of any investigation or proceedings brought against the Insurer under the Equalities Provisions.</w:t>
      </w:r>
    </w:p>
    <w:p w14:paraId="1603A151" w14:textId="77777777" w:rsidR="00585BC8" w:rsidRPr="00F67828" w:rsidRDefault="00585BC8" w:rsidP="00763336">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If requested to do so by </w:t>
      </w:r>
      <w:bookmarkStart w:id="44" w:name="_9kMHG5YVt9ID6AH8xjDOE2y947OP9v"/>
      <w:r w:rsidRPr="00F67828">
        <w:rPr>
          <w:rFonts w:ascii="Verdana" w:hAnsi="Verdana"/>
          <w:b w:val="0"/>
          <w:szCs w:val="20"/>
        </w:rPr>
        <w:t>the Council, the Insurer shall</w:t>
      </w:r>
      <w:bookmarkEnd w:id="44"/>
      <w:r w:rsidRPr="00F67828">
        <w:rPr>
          <w:rFonts w:ascii="Verdana" w:hAnsi="Verdana"/>
          <w:b w:val="0"/>
          <w:szCs w:val="20"/>
        </w:rPr>
        <w:t xml:space="preserve"> fully co-operate with the Council, at its own expense, in connection with any legal proceedings, ombudsman inquiries or arbitration in which the Council may become involved arising from any breach of the Council’s duties under the Equalities Provisions due to the alleged acts or omissions </w:t>
      </w:r>
      <w:bookmarkStart w:id="45" w:name="_9kR3WTr7GB48I9vht9wt8D3lyI7t"/>
      <w:bookmarkStart w:id="46" w:name="_9kR3WTr7GB48Bxox0jw0mxD4q"/>
      <w:bookmarkStart w:id="47" w:name="_9kR3WTr7GB48AwouxnzshzymvwyE39SCy"/>
      <w:bookmarkStart w:id="48" w:name="_9kR3WTr7GB489vot9uihsAuryqxy0GM99JFLH3"/>
      <w:bookmarkStart w:id="49" w:name="_9kR3WTr7GB47H4oQKt862poSCz0j8RBx"/>
      <w:r w:rsidRPr="00F67828">
        <w:rPr>
          <w:rFonts w:ascii="Verdana" w:hAnsi="Verdana"/>
          <w:b w:val="0"/>
          <w:szCs w:val="20"/>
        </w:rPr>
        <w:t xml:space="preserve">of the </w:t>
      </w:r>
      <w:bookmarkEnd w:id="45"/>
      <w:bookmarkEnd w:id="46"/>
      <w:bookmarkEnd w:id="47"/>
      <w:bookmarkEnd w:id="48"/>
      <w:bookmarkEnd w:id="49"/>
      <w:r w:rsidRPr="00F67828">
        <w:rPr>
          <w:rFonts w:ascii="Verdana" w:hAnsi="Verdana"/>
          <w:b w:val="0"/>
          <w:szCs w:val="20"/>
        </w:rPr>
        <w:t xml:space="preserve">Insurer or its </w:t>
      </w:r>
      <w:bookmarkStart w:id="50" w:name="_9kR3WTr7HC48DaIr6400sr"/>
      <w:r w:rsidRPr="00F67828">
        <w:rPr>
          <w:rFonts w:ascii="Verdana" w:hAnsi="Verdana"/>
          <w:b w:val="0"/>
          <w:szCs w:val="20"/>
        </w:rPr>
        <w:t>Personnel</w:t>
      </w:r>
      <w:bookmarkEnd w:id="50"/>
      <w:r w:rsidRPr="00F67828">
        <w:rPr>
          <w:rFonts w:ascii="Verdana" w:hAnsi="Verdana"/>
          <w:b w:val="0"/>
          <w:szCs w:val="20"/>
        </w:rPr>
        <w:t xml:space="preserve"> arising from this Agreement.</w:t>
      </w:r>
    </w:p>
    <w:p w14:paraId="24505C5F" w14:textId="77777777" w:rsidR="00585BC8" w:rsidRPr="00F67828" w:rsidRDefault="00585BC8" w:rsidP="00585BC8">
      <w:pPr>
        <w:pStyle w:val="TLTLevel1"/>
        <w:numPr>
          <w:ilvl w:val="0"/>
          <w:numId w:val="21"/>
        </w:numPr>
        <w:tabs>
          <w:tab w:val="clear" w:pos="720"/>
        </w:tabs>
        <w:spacing w:before="0"/>
        <w:ind w:left="567" w:hanging="567"/>
        <w:jc w:val="both"/>
        <w:rPr>
          <w:rFonts w:ascii="Verdana" w:hAnsi="Verdana"/>
          <w:b w:val="0"/>
          <w:szCs w:val="20"/>
        </w:rPr>
      </w:pPr>
      <w:bookmarkStart w:id="51" w:name="_Toc516070568"/>
      <w:bookmarkStart w:id="52" w:name="_Toc516002475"/>
      <w:bookmarkStart w:id="53" w:name="_Toc512595743"/>
      <w:r w:rsidRPr="00F67828">
        <w:rPr>
          <w:rFonts w:ascii="Verdana" w:hAnsi="Verdana"/>
          <w:szCs w:val="20"/>
        </w:rPr>
        <w:t>Human Rights</w:t>
      </w:r>
      <w:bookmarkEnd w:id="51"/>
      <w:bookmarkEnd w:id="52"/>
      <w:bookmarkEnd w:id="53"/>
    </w:p>
    <w:p w14:paraId="39F467FA" w14:textId="77777777" w:rsidR="005F0C54" w:rsidRPr="00F67828" w:rsidRDefault="00585BC8" w:rsidP="00585BC8">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Insurer shall ensure that carries out its obligations under this Agreement in compliance with the provisions of the </w:t>
      </w:r>
      <w:r w:rsidRPr="00F67828">
        <w:rPr>
          <w:rFonts w:ascii="Verdana" w:hAnsi="Verdana"/>
          <w:b w:val="0"/>
          <w:szCs w:val="20"/>
        </w:rPr>
        <w:fldChar w:fldCharType="begin">
          <w:fldData xml:space="preserve">dgAxAHwAMQAwADAAMQAyAHwASAB1AG0AYQBuACAAUgBpAGcAaAB0AHMAIABBAGMAdAAgADEAOQA5
ADgAfABCAEUAUwBUAEIATABUAEkAVABMAEUAMgA2ADQANwAwADgAfAB8AA==
</w:fldData>
        </w:fldChar>
      </w:r>
      <w:r w:rsidRPr="00F67828">
        <w:rPr>
          <w:rFonts w:ascii="Verdana" w:hAnsi="Verdana"/>
          <w:b w:val="0"/>
          <w:szCs w:val="20"/>
        </w:rPr>
        <w:instrText xml:space="preserve"> ADDIN CiteCheck Marker </w:instrText>
      </w:r>
      <w:r w:rsidRPr="00F67828">
        <w:rPr>
          <w:rFonts w:ascii="Verdana" w:hAnsi="Verdana"/>
          <w:b w:val="0"/>
          <w:szCs w:val="20"/>
        </w:rPr>
      </w:r>
      <w:r w:rsidRPr="00F67828">
        <w:rPr>
          <w:rFonts w:ascii="Verdana" w:hAnsi="Verdana"/>
          <w:b w:val="0"/>
          <w:szCs w:val="20"/>
        </w:rPr>
        <w:fldChar w:fldCharType="end"/>
      </w:r>
      <w:bookmarkStart w:id="54" w:name="_9kR3WTr27749AOQ2jldTpp3FXC2SWff"/>
      <w:r w:rsidRPr="00F67828">
        <w:rPr>
          <w:rFonts w:ascii="Verdana" w:hAnsi="Verdana"/>
          <w:b w:val="0"/>
          <w:szCs w:val="20"/>
        </w:rPr>
        <w:t>Human Rights Act 1998</w:t>
      </w:r>
      <w:bookmarkEnd w:id="54"/>
      <w:r w:rsidRPr="00F67828">
        <w:rPr>
          <w:rFonts w:ascii="Verdana" w:hAnsi="Verdana"/>
          <w:b w:val="0"/>
          <w:szCs w:val="20"/>
        </w:rPr>
        <w:t xml:space="preserve"> (HRA)</w:t>
      </w:r>
    </w:p>
    <w:p w14:paraId="7045B5E3" w14:textId="77777777" w:rsidR="00721BA8" w:rsidRPr="00F67828" w:rsidRDefault="005F0C54" w:rsidP="00585BC8">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The Insurer shall indemnify the Authority in respect of any cost claim or damages that the </w:t>
      </w:r>
      <w:bookmarkStart w:id="55" w:name="_9kMHG5YVt7FC67ALLBzv614L"/>
      <w:r w:rsidRPr="00F67828">
        <w:rPr>
          <w:rFonts w:ascii="Verdana" w:hAnsi="Verdana"/>
          <w:b w:val="0"/>
          <w:szCs w:val="20"/>
        </w:rPr>
        <w:t>Authority</w:t>
      </w:r>
      <w:bookmarkEnd w:id="55"/>
      <w:r w:rsidRPr="00F67828">
        <w:rPr>
          <w:rFonts w:ascii="Verdana" w:hAnsi="Verdana"/>
          <w:b w:val="0"/>
          <w:szCs w:val="20"/>
        </w:rPr>
        <w:t xml:space="preserve"> may incur in respect of any breach </w:t>
      </w:r>
      <w:bookmarkStart w:id="56" w:name="_9kMHG5YVt9ID6AE02rp17Cuz4xD95BC5BE0bJDN"/>
      <w:r w:rsidRPr="00F67828">
        <w:rPr>
          <w:rFonts w:ascii="Verdana" w:hAnsi="Verdana"/>
          <w:b w:val="0"/>
          <w:szCs w:val="20"/>
        </w:rPr>
        <w:t xml:space="preserve">or contravention of the </w:t>
      </w:r>
      <w:bookmarkStart w:id="57" w:name="_9kR3WTr5DA45BTxr"/>
      <w:r w:rsidRPr="00F67828">
        <w:rPr>
          <w:rFonts w:ascii="Verdana" w:hAnsi="Verdana"/>
          <w:b w:val="0"/>
          <w:szCs w:val="20"/>
        </w:rPr>
        <w:t>HRA</w:t>
      </w:r>
      <w:bookmarkEnd w:id="57"/>
      <w:r w:rsidRPr="00F67828">
        <w:rPr>
          <w:rFonts w:ascii="Verdana" w:hAnsi="Verdana"/>
          <w:b w:val="0"/>
          <w:szCs w:val="20"/>
        </w:rPr>
        <w:t xml:space="preserve"> arising out of any</w:t>
      </w:r>
      <w:bookmarkEnd w:id="56"/>
      <w:r w:rsidRPr="00F67828">
        <w:rPr>
          <w:rFonts w:ascii="Verdana" w:hAnsi="Verdana"/>
          <w:b w:val="0"/>
          <w:szCs w:val="20"/>
        </w:rPr>
        <w:t xml:space="preserve"> act or omission on the part of the Insurer its </w:t>
      </w:r>
      <w:proofErr w:type="gramStart"/>
      <w:r w:rsidRPr="00F67828">
        <w:rPr>
          <w:rFonts w:ascii="Verdana" w:hAnsi="Verdana"/>
          <w:b w:val="0"/>
          <w:szCs w:val="20"/>
        </w:rPr>
        <w:t>employees</w:t>
      </w:r>
      <w:proofErr w:type="gramEnd"/>
      <w:r w:rsidRPr="00F67828">
        <w:rPr>
          <w:rFonts w:ascii="Verdana" w:hAnsi="Verdana"/>
          <w:b w:val="0"/>
          <w:szCs w:val="20"/>
        </w:rPr>
        <w:t xml:space="preserve"> agents or sub-contractor in respect of this Agreement.</w:t>
      </w:r>
    </w:p>
    <w:p w14:paraId="7C8A91B0" w14:textId="77777777" w:rsidR="008B3377" w:rsidRPr="00F67828" w:rsidRDefault="008B3377" w:rsidP="008B3377">
      <w:pPr>
        <w:rPr>
          <w:rFonts w:ascii="Verdana" w:hAnsi="Verdana"/>
          <w:sz w:val="18"/>
          <w:szCs w:val="18"/>
          <w:lang w:eastAsia="en-GB"/>
        </w:rPr>
      </w:pPr>
    </w:p>
    <w:p w14:paraId="14A71958" w14:textId="77777777" w:rsidR="008B3377" w:rsidRPr="00F67828" w:rsidRDefault="008B3377" w:rsidP="008B3377">
      <w:pPr>
        <w:rPr>
          <w:rFonts w:ascii="Verdana" w:hAnsi="Verdana"/>
          <w:sz w:val="18"/>
          <w:szCs w:val="18"/>
          <w:lang w:eastAsia="en-GB"/>
        </w:rPr>
      </w:pPr>
    </w:p>
    <w:p w14:paraId="679F7A1A" w14:textId="77777777" w:rsidR="008B3377" w:rsidRPr="00F67828" w:rsidRDefault="008B3377" w:rsidP="008B3377">
      <w:pPr>
        <w:rPr>
          <w:rFonts w:ascii="Verdana" w:hAnsi="Verdana"/>
          <w:sz w:val="18"/>
          <w:szCs w:val="18"/>
          <w:lang w:eastAsia="en-GB"/>
        </w:rPr>
      </w:pPr>
    </w:p>
    <w:p w14:paraId="3D5FBE06" w14:textId="77777777" w:rsidR="00382D2E" w:rsidRPr="00F67828" w:rsidRDefault="00382D2E" w:rsidP="00382D2E">
      <w:pPr>
        <w:pStyle w:val="TLTLevel1"/>
        <w:numPr>
          <w:ilvl w:val="0"/>
          <w:numId w:val="21"/>
        </w:numPr>
        <w:tabs>
          <w:tab w:val="clear" w:pos="720"/>
        </w:tabs>
        <w:spacing w:before="0"/>
        <w:ind w:left="567" w:hanging="567"/>
        <w:jc w:val="both"/>
        <w:rPr>
          <w:rFonts w:ascii="Verdana" w:hAnsi="Verdana"/>
          <w:b w:val="0"/>
          <w:szCs w:val="20"/>
        </w:rPr>
      </w:pPr>
      <w:bookmarkStart w:id="58" w:name="_Toc516070571"/>
      <w:bookmarkStart w:id="59" w:name="_Toc516002478"/>
      <w:bookmarkStart w:id="60" w:name="_Toc513026988"/>
      <w:r w:rsidRPr="00F67828">
        <w:rPr>
          <w:rFonts w:ascii="Verdana" w:hAnsi="Verdana"/>
          <w:szCs w:val="20"/>
        </w:rPr>
        <w:t>Waiver</w:t>
      </w:r>
      <w:bookmarkEnd w:id="58"/>
      <w:bookmarkEnd w:id="59"/>
      <w:bookmarkEnd w:id="60"/>
    </w:p>
    <w:p w14:paraId="1D09D010" w14:textId="77777777" w:rsidR="00382D2E" w:rsidRPr="00F67828" w:rsidRDefault="00382D2E" w:rsidP="00382D2E">
      <w:pPr>
        <w:pStyle w:val="TLTLevel1"/>
        <w:numPr>
          <w:ilvl w:val="0"/>
          <w:numId w:val="0"/>
        </w:numPr>
        <w:tabs>
          <w:tab w:val="clear" w:pos="720"/>
        </w:tabs>
        <w:spacing w:before="0"/>
        <w:ind w:left="567"/>
        <w:jc w:val="both"/>
        <w:rPr>
          <w:rFonts w:ascii="Verdana" w:hAnsi="Verdana"/>
          <w:b w:val="0"/>
          <w:szCs w:val="20"/>
        </w:rPr>
      </w:pPr>
      <w:r w:rsidRPr="00F67828">
        <w:rPr>
          <w:rFonts w:ascii="Verdana" w:hAnsi="Verdana"/>
          <w:b w:val="0"/>
          <w:szCs w:val="20"/>
        </w:rPr>
        <w:lastRenderedPageBreak/>
        <w:t>Failure by the Council at any time to enforce the provisions of this Agreement or to require performance by the Insurer of any of its provisions shall not be construed as a waiver of or as creating an estoppel in connection with any such provision and shall not affect the validity of this Agreement or any part thereof or the right of the Council to enforce any provision in accordance with its terms</w:t>
      </w:r>
    </w:p>
    <w:p w14:paraId="1C7FAE29" w14:textId="77777777" w:rsidR="00835D4D" w:rsidRPr="00F67828" w:rsidRDefault="00835D4D" w:rsidP="00382D2E">
      <w:pPr>
        <w:pStyle w:val="TLTLevel1"/>
        <w:numPr>
          <w:ilvl w:val="0"/>
          <w:numId w:val="21"/>
        </w:numPr>
        <w:tabs>
          <w:tab w:val="clear" w:pos="720"/>
        </w:tabs>
        <w:spacing w:before="0"/>
        <w:ind w:left="567" w:hanging="567"/>
        <w:jc w:val="both"/>
        <w:rPr>
          <w:rFonts w:ascii="Verdana" w:hAnsi="Verdana"/>
          <w:b w:val="0"/>
          <w:szCs w:val="20"/>
        </w:rPr>
      </w:pPr>
      <w:bookmarkStart w:id="61" w:name="_Toc516070572"/>
      <w:bookmarkStart w:id="62" w:name="_Toc516002479"/>
      <w:r w:rsidRPr="00F67828">
        <w:rPr>
          <w:rFonts w:ascii="Verdana" w:hAnsi="Verdana"/>
          <w:szCs w:val="20"/>
        </w:rPr>
        <w:t>Severability</w:t>
      </w:r>
      <w:bookmarkEnd w:id="61"/>
      <w:bookmarkEnd w:id="62"/>
    </w:p>
    <w:p w14:paraId="69492525" w14:textId="77777777" w:rsidR="00835D4D" w:rsidRPr="00F67828" w:rsidRDefault="00835D4D" w:rsidP="00835D4D">
      <w:pPr>
        <w:pStyle w:val="TLTLevel1"/>
        <w:numPr>
          <w:ilvl w:val="1"/>
          <w:numId w:val="21"/>
        </w:numPr>
        <w:tabs>
          <w:tab w:val="clear" w:pos="720"/>
        </w:tabs>
        <w:spacing w:before="0"/>
        <w:ind w:left="1134" w:hanging="567"/>
        <w:jc w:val="both"/>
        <w:rPr>
          <w:rFonts w:ascii="Verdana" w:hAnsi="Verdana"/>
          <w:b w:val="0"/>
          <w:szCs w:val="20"/>
        </w:rPr>
      </w:pPr>
      <w:bookmarkStart w:id="63" w:name="_Ref516069916"/>
      <w:bookmarkStart w:id="64" w:name="_9kR3WTr29947CCABTFenCF99E9785BCHJ36QPOO"/>
      <w:r w:rsidRPr="00F67828">
        <w:rPr>
          <w:rFonts w:ascii="Verdana" w:hAnsi="Verdana"/>
          <w:b w:val="0"/>
          <w:szCs w:val="20"/>
        </w:rPr>
        <w:t xml:space="preserve">If any provision or part-provision of this Agreement is or becomes invalid, </w:t>
      </w:r>
      <w:proofErr w:type="gramStart"/>
      <w:r w:rsidRPr="00F67828">
        <w:rPr>
          <w:rFonts w:ascii="Verdana" w:hAnsi="Verdana"/>
          <w:b w:val="0"/>
          <w:szCs w:val="20"/>
        </w:rPr>
        <w:t>illegal</w:t>
      </w:r>
      <w:proofErr w:type="gramEnd"/>
      <w:r w:rsidRPr="00F67828">
        <w:rPr>
          <w:rFonts w:ascii="Verdana" w:hAnsi="Verdana"/>
          <w:b w:val="0"/>
          <w:szCs w:val="20"/>
        </w:rPr>
        <w:t xml:space="preserve"> or unenforceable, it shall be deemed deleted, but that shall not affect the validity and enforceability of the rest of the Agreement.</w:t>
      </w:r>
      <w:bookmarkEnd w:id="63"/>
      <w:bookmarkEnd w:id="64"/>
    </w:p>
    <w:p w14:paraId="3622FCDF" w14:textId="77777777" w:rsidR="00835D4D" w:rsidRPr="00F67828" w:rsidRDefault="00835D4D" w:rsidP="00835D4D">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If any provision or part-provision of this Agreement is deemed deleted under clause </w:t>
      </w:r>
      <w:bookmarkStart w:id="65" w:name="_9kMHG5YVt4BB69EECDVHgpEHBBGB9A7DEJL58SR"/>
      <w:bookmarkEnd w:id="65"/>
      <w:r w:rsidRPr="00F67828">
        <w:rPr>
          <w:rFonts w:ascii="Verdana" w:hAnsi="Verdana"/>
          <w:b w:val="0"/>
          <w:szCs w:val="20"/>
        </w:rPr>
        <w:t>9(a) the parties shall negotiate in good faith to agree a replacement provision that, to the greatest extent possible, achieves the intended commercial result of the original provision.</w:t>
      </w:r>
    </w:p>
    <w:p w14:paraId="774BB739" w14:textId="77777777" w:rsidR="00835D4D" w:rsidRPr="00F67828" w:rsidRDefault="00835D4D" w:rsidP="00835D4D">
      <w:pPr>
        <w:pStyle w:val="TLTLevel1"/>
        <w:numPr>
          <w:ilvl w:val="0"/>
          <w:numId w:val="21"/>
        </w:numPr>
        <w:tabs>
          <w:tab w:val="clear" w:pos="720"/>
        </w:tabs>
        <w:spacing w:before="0"/>
        <w:ind w:left="567" w:hanging="567"/>
        <w:jc w:val="both"/>
        <w:rPr>
          <w:rFonts w:ascii="Verdana" w:hAnsi="Verdana"/>
          <w:b w:val="0"/>
          <w:szCs w:val="20"/>
        </w:rPr>
      </w:pPr>
      <w:bookmarkStart w:id="66" w:name="_Toc516070573"/>
      <w:bookmarkStart w:id="67" w:name="_Toc516002480"/>
      <w:r w:rsidRPr="00F67828">
        <w:rPr>
          <w:rFonts w:ascii="Verdana" w:hAnsi="Verdana"/>
          <w:szCs w:val="20"/>
        </w:rPr>
        <w:t>Partnership or Agency</w:t>
      </w:r>
      <w:bookmarkEnd w:id="66"/>
      <w:bookmarkEnd w:id="67"/>
    </w:p>
    <w:p w14:paraId="2EC0F919" w14:textId="77777777" w:rsidR="00835D4D" w:rsidRPr="00F67828" w:rsidRDefault="00835D4D" w:rsidP="00835D4D">
      <w:pPr>
        <w:pStyle w:val="TLTLevel1"/>
        <w:numPr>
          <w:ilvl w:val="0"/>
          <w:numId w:val="0"/>
        </w:numPr>
        <w:tabs>
          <w:tab w:val="clear" w:pos="720"/>
        </w:tabs>
        <w:spacing w:before="0"/>
        <w:ind w:left="567"/>
        <w:jc w:val="both"/>
        <w:rPr>
          <w:rFonts w:ascii="Verdana" w:hAnsi="Verdana"/>
          <w:b w:val="0"/>
          <w:szCs w:val="20"/>
        </w:rPr>
      </w:pPr>
      <w:r w:rsidRPr="00F67828">
        <w:rPr>
          <w:rFonts w:ascii="Verdana" w:hAnsi="Verdana"/>
          <w:b w:val="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 except as expressly provided in this Agreement.</w:t>
      </w:r>
    </w:p>
    <w:p w14:paraId="3C21036F" w14:textId="77777777" w:rsidR="00835D4D" w:rsidRPr="00F67828" w:rsidRDefault="00835D4D" w:rsidP="00835D4D">
      <w:pPr>
        <w:pStyle w:val="TLTLevel1"/>
        <w:numPr>
          <w:ilvl w:val="0"/>
          <w:numId w:val="21"/>
        </w:numPr>
        <w:tabs>
          <w:tab w:val="clear" w:pos="720"/>
        </w:tabs>
        <w:spacing w:before="0"/>
        <w:ind w:left="567" w:hanging="567"/>
        <w:jc w:val="both"/>
        <w:rPr>
          <w:rFonts w:ascii="Verdana" w:hAnsi="Verdana"/>
          <w:szCs w:val="20"/>
        </w:rPr>
      </w:pPr>
      <w:bookmarkStart w:id="68" w:name="_Toc516070574"/>
      <w:bookmarkStart w:id="69" w:name="_Toc516002481"/>
      <w:r w:rsidRPr="00F67828">
        <w:rPr>
          <w:rFonts w:ascii="Verdana" w:hAnsi="Verdana"/>
          <w:szCs w:val="20"/>
        </w:rPr>
        <w:t>Publicity</w:t>
      </w:r>
      <w:bookmarkEnd w:id="68"/>
      <w:bookmarkEnd w:id="69"/>
      <w:r w:rsidRPr="00F67828">
        <w:rPr>
          <w:rFonts w:ascii="Verdana" w:hAnsi="Verdana"/>
          <w:szCs w:val="20"/>
        </w:rPr>
        <w:t xml:space="preserve"> </w:t>
      </w:r>
    </w:p>
    <w:p w14:paraId="598D7A83" w14:textId="77777777" w:rsidR="00835D4D" w:rsidRPr="00F67828" w:rsidRDefault="00835D4D" w:rsidP="00835D4D">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The Insurer shall not:</w:t>
      </w:r>
    </w:p>
    <w:p w14:paraId="23A1CE7B" w14:textId="77777777" w:rsidR="00835D4D" w:rsidRPr="00F67828" w:rsidRDefault="00835D4D" w:rsidP="00835D4D">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make any press announcements or publicise this Agreement or their contents in any way; or</w:t>
      </w:r>
    </w:p>
    <w:p w14:paraId="117B04D3" w14:textId="77777777" w:rsidR="0022232F" w:rsidRPr="00F67828" w:rsidRDefault="00835D4D" w:rsidP="00835D4D">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use the Council's name or logo in any promotion or marketing or announcement of orders, except as required by law, any government or regulatory authority, any court or other authority of competent jurisdiction, without the prior written consent of the Council, which shall not be unreasonably withheld or delayed.</w:t>
      </w:r>
    </w:p>
    <w:p w14:paraId="3774D8B6" w14:textId="77777777" w:rsidR="0022232F" w:rsidRPr="00F67828" w:rsidRDefault="0022232F" w:rsidP="0022232F">
      <w:pPr>
        <w:pStyle w:val="TLTLevel1"/>
        <w:numPr>
          <w:ilvl w:val="0"/>
          <w:numId w:val="21"/>
        </w:numPr>
        <w:tabs>
          <w:tab w:val="clear" w:pos="720"/>
        </w:tabs>
        <w:spacing w:before="0"/>
        <w:ind w:left="567" w:hanging="567"/>
        <w:jc w:val="both"/>
        <w:rPr>
          <w:rFonts w:ascii="Verdana" w:hAnsi="Verdana"/>
          <w:szCs w:val="20"/>
        </w:rPr>
      </w:pPr>
      <w:bookmarkStart w:id="70" w:name="_Toc516002482"/>
      <w:bookmarkStart w:id="71" w:name="_Toc516070575"/>
      <w:r w:rsidRPr="00F67828">
        <w:rPr>
          <w:rFonts w:ascii="Verdana" w:hAnsi="Verdana"/>
          <w:szCs w:val="20"/>
        </w:rPr>
        <w:t>Notices</w:t>
      </w:r>
      <w:bookmarkEnd w:id="70"/>
      <w:bookmarkEnd w:id="71"/>
    </w:p>
    <w:p w14:paraId="18AA9197" w14:textId="77777777" w:rsidR="0022232F" w:rsidRPr="00F67828" w:rsidRDefault="0022232F" w:rsidP="0022232F">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Any notice given to a party under or in connection with this Agreement shall be in writing marked for the attention of the party's Authorised Representative and shall be delivered by hand or by pre-paid first-class post or other </w:t>
      </w:r>
      <w:bookmarkStart w:id="72" w:name="_9kR3WTr1454AGzmxDD952uyxoj5"/>
      <w:r w:rsidRPr="00F67828">
        <w:rPr>
          <w:rFonts w:ascii="Verdana" w:hAnsi="Verdana"/>
          <w:b w:val="0"/>
          <w:szCs w:val="20"/>
        </w:rPr>
        <w:t>next working day</w:t>
      </w:r>
      <w:bookmarkEnd w:id="72"/>
      <w:r w:rsidRPr="00F67828">
        <w:rPr>
          <w:rFonts w:ascii="Verdana" w:hAnsi="Verdana"/>
          <w:b w:val="0"/>
          <w:szCs w:val="20"/>
        </w:rPr>
        <w:t xml:space="preserve"> delivery service at its registered office (if a company) or its principal place of business (in any other case);</w:t>
      </w:r>
    </w:p>
    <w:p w14:paraId="62A00EAB" w14:textId="77777777" w:rsidR="0022232F" w:rsidRPr="00F67828" w:rsidRDefault="0022232F" w:rsidP="0022232F">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 xml:space="preserve">Any notice shall be deemed to have been received: </w:t>
      </w:r>
    </w:p>
    <w:p w14:paraId="315F9488" w14:textId="77777777" w:rsidR="0022232F" w:rsidRPr="00F67828" w:rsidRDefault="0022232F" w:rsidP="0022232F">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if delivered by hand, on signature of a delivery receipt </w:t>
      </w:r>
      <w:bookmarkStart w:id="73" w:name="_9kR3WTr6GC49Dy0nqAzl"/>
      <w:r w:rsidRPr="00F67828">
        <w:rPr>
          <w:rFonts w:ascii="Verdana" w:hAnsi="Verdana"/>
          <w:b w:val="0"/>
          <w:szCs w:val="20"/>
        </w:rPr>
        <w:t>or at the time the notice is left at the proper address</w:t>
      </w:r>
      <w:bookmarkEnd w:id="73"/>
      <w:r w:rsidRPr="00F67828">
        <w:rPr>
          <w:rFonts w:ascii="Verdana" w:hAnsi="Verdana"/>
          <w:b w:val="0"/>
          <w:szCs w:val="20"/>
        </w:rPr>
        <w:t>; or</w:t>
      </w:r>
    </w:p>
    <w:p w14:paraId="3AD1FA27" w14:textId="77777777" w:rsidR="0022232F" w:rsidRPr="00F67828" w:rsidRDefault="0022232F" w:rsidP="0022232F">
      <w:pPr>
        <w:pStyle w:val="TLTLevel1"/>
        <w:numPr>
          <w:ilvl w:val="2"/>
          <w:numId w:val="21"/>
        </w:numPr>
        <w:tabs>
          <w:tab w:val="clear" w:pos="720"/>
        </w:tabs>
        <w:spacing w:before="0"/>
        <w:ind w:left="1418" w:hanging="284"/>
        <w:jc w:val="both"/>
        <w:rPr>
          <w:rFonts w:ascii="Verdana" w:hAnsi="Verdana"/>
          <w:b w:val="0"/>
          <w:szCs w:val="20"/>
        </w:rPr>
      </w:pPr>
      <w:r w:rsidRPr="00F67828">
        <w:rPr>
          <w:rFonts w:ascii="Verdana" w:hAnsi="Verdana"/>
          <w:b w:val="0"/>
          <w:szCs w:val="20"/>
        </w:rPr>
        <w:t xml:space="preserve">if sent by pre-paid first-class post or other </w:t>
      </w:r>
      <w:bookmarkStart w:id="74" w:name="_9kMHG5YVt3676CI1ozFFB74w0zql7"/>
      <w:r w:rsidRPr="00F67828">
        <w:rPr>
          <w:rFonts w:ascii="Verdana" w:hAnsi="Verdana"/>
          <w:b w:val="0"/>
          <w:szCs w:val="20"/>
        </w:rPr>
        <w:t>next working day</w:t>
      </w:r>
      <w:bookmarkEnd w:id="74"/>
      <w:r w:rsidRPr="00F67828">
        <w:rPr>
          <w:rFonts w:ascii="Verdana" w:hAnsi="Verdana"/>
          <w:b w:val="0"/>
          <w:szCs w:val="20"/>
        </w:rPr>
        <w:t xml:space="preserve"> delivery service, at </w:t>
      </w:r>
      <w:bookmarkStart w:id="75" w:name="_9kR3WTr6GC49EKH9kk"/>
      <w:r w:rsidRPr="00F67828">
        <w:rPr>
          <w:rFonts w:ascii="Verdana" w:hAnsi="Verdana"/>
          <w:b w:val="0"/>
          <w:szCs w:val="20"/>
        </w:rPr>
        <w:t>9.00 am</w:t>
      </w:r>
      <w:bookmarkEnd w:id="75"/>
      <w:r w:rsidRPr="00F67828">
        <w:rPr>
          <w:rFonts w:ascii="Verdana" w:hAnsi="Verdana"/>
          <w:b w:val="0"/>
          <w:szCs w:val="20"/>
        </w:rPr>
        <w:t xml:space="preserve"> on the </w:t>
      </w:r>
      <w:bookmarkStart w:id="76" w:name="_9kR3WTr6GC49F4rcnzp"/>
      <w:r w:rsidRPr="00F67828">
        <w:rPr>
          <w:rFonts w:ascii="Verdana" w:hAnsi="Verdana"/>
          <w:b w:val="0"/>
          <w:szCs w:val="20"/>
        </w:rPr>
        <w:t>second</w:t>
      </w:r>
      <w:bookmarkEnd w:id="76"/>
      <w:r w:rsidRPr="00F67828">
        <w:rPr>
          <w:rFonts w:ascii="Verdana" w:hAnsi="Verdana"/>
          <w:b w:val="0"/>
          <w:szCs w:val="20"/>
        </w:rPr>
        <w:t xml:space="preserve"> </w:t>
      </w:r>
      <w:bookmarkStart w:id="77" w:name="_9kR3WTr1454BHiZ1yqutK91"/>
      <w:r w:rsidRPr="00F67828">
        <w:rPr>
          <w:rFonts w:ascii="Verdana" w:hAnsi="Verdana"/>
          <w:b w:val="0"/>
          <w:szCs w:val="20"/>
        </w:rPr>
        <w:t>Working Day</w:t>
      </w:r>
      <w:bookmarkEnd w:id="77"/>
      <w:r w:rsidRPr="00F67828">
        <w:rPr>
          <w:rFonts w:ascii="Verdana" w:hAnsi="Verdana"/>
          <w:b w:val="0"/>
          <w:szCs w:val="20"/>
        </w:rPr>
        <w:t xml:space="preserve"> after posting.</w:t>
      </w:r>
    </w:p>
    <w:p w14:paraId="24766E5B" w14:textId="77777777" w:rsidR="0022232F" w:rsidRPr="00F67828" w:rsidRDefault="0022232F" w:rsidP="0022232F">
      <w:pPr>
        <w:pStyle w:val="TLTLevel1"/>
        <w:numPr>
          <w:ilvl w:val="1"/>
          <w:numId w:val="21"/>
        </w:numPr>
        <w:tabs>
          <w:tab w:val="clear" w:pos="720"/>
        </w:tabs>
        <w:spacing w:before="0"/>
        <w:ind w:left="1134" w:hanging="567"/>
        <w:jc w:val="both"/>
        <w:rPr>
          <w:rFonts w:ascii="Verdana" w:hAnsi="Verdana"/>
          <w:b w:val="0"/>
          <w:szCs w:val="20"/>
        </w:rPr>
      </w:pPr>
      <w:r w:rsidRPr="00F67828">
        <w:rPr>
          <w:rFonts w:ascii="Verdana" w:hAnsi="Verdana"/>
          <w:b w:val="0"/>
          <w:szCs w:val="20"/>
        </w:rPr>
        <w:t>For the avoidance of doubt any notice purportedly sent by email shall be void and of no effect.</w:t>
      </w:r>
    </w:p>
    <w:p w14:paraId="6E7457C5" w14:textId="77777777" w:rsidR="00835D4D" w:rsidRPr="00F67828" w:rsidRDefault="007B5500" w:rsidP="007B5500">
      <w:pPr>
        <w:pStyle w:val="TLTLevel1"/>
        <w:numPr>
          <w:ilvl w:val="0"/>
          <w:numId w:val="0"/>
        </w:numPr>
        <w:tabs>
          <w:tab w:val="clear" w:pos="720"/>
        </w:tabs>
        <w:spacing w:before="0"/>
        <w:ind w:left="720" w:hanging="720"/>
        <w:jc w:val="both"/>
        <w:rPr>
          <w:rFonts w:ascii="Verdana" w:hAnsi="Verdana"/>
          <w:b w:val="0"/>
          <w:szCs w:val="20"/>
        </w:rPr>
      </w:pPr>
      <w:r w:rsidRPr="00F67828">
        <w:rPr>
          <w:rFonts w:ascii="Verdana" w:hAnsi="Verdana"/>
          <w:b w:val="0"/>
          <w:szCs w:val="20"/>
        </w:rPr>
        <w:t>Executed by the Parties on the day and date first set out above:</w:t>
      </w:r>
    </w:p>
    <w:p w14:paraId="0058220C" w14:textId="77777777" w:rsidR="007B5500" w:rsidRPr="00F67828" w:rsidRDefault="007B5500" w:rsidP="007B5500">
      <w:pPr>
        <w:rPr>
          <w:rFonts w:ascii="Verdana" w:hAnsi="Verdana"/>
          <w:sz w:val="18"/>
          <w:szCs w:val="18"/>
          <w:lang w:eastAsia="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5306"/>
      </w:tblGrid>
      <w:tr w:rsidR="007B5500" w:rsidRPr="00F67828" w14:paraId="27F02948" w14:textId="77777777" w:rsidTr="00EF39D6">
        <w:tc>
          <w:tcPr>
            <w:tcW w:w="3794" w:type="dxa"/>
          </w:tcPr>
          <w:p w14:paraId="501ED50A" w14:textId="77777777" w:rsidR="007B5500" w:rsidRPr="00F67828" w:rsidRDefault="00EF39D6" w:rsidP="007B5500">
            <w:pPr>
              <w:rPr>
                <w:rFonts w:ascii="Verdana" w:hAnsi="Verdana" w:cs="Arial"/>
              </w:rPr>
            </w:pPr>
            <w:r w:rsidRPr="00F67828">
              <w:rPr>
                <w:rFonts w:ascii="Verdana" w:hAnsi="Verdana" w:cs="Arial"/>
              </w:rPr>
              <w:lastRenderedPageBreak/>
              <w:t>Signed:</w:t>
            </w:r>
          </w:p>
        </w:tc>
        <w:tc>
          <w:tcPr>
            <w:tcW w:w="5448" w:type="dxa"/>
          </w:tcPr>
          <w:p w14:paraId="49DFC0B1" w14:textId="77777777" w:rsidR="007B5500" w:rsidRPr="00F67828" w:rsidRDefault="00EF39D6" w:rsidP="007B5500">
            <w:pPr>
              <w:rPr>
                <w:rFonts w:ascii="Verdana" w:hAnsi="Verdana" w:cs="Arial"/>
              </w:rPr>
            </w:pPr>
            <w:r w:rsidRPr="00F67828">
              <w:rPr>
                <w:rFonts w:ascii="Verdana" w:hAnsi="Verdana" w:cs="Arial"/>
              </w:rPr>
              <w:t>. . . . . . . . . . . . . . . . . . . . . . . . . . . . . .</w:t>
            </w:r>
          </w:p>
        </w:tc>
      </w:tr>
      <w:tr w:rsidR="007B5500" w:rsidRPr="00F67828" w14:paraId="7704350A" w14:textId="77777777" w:rsidTr="00EF39D6">
        <w:tc>
          <w:tcPr>
            <w:tcW w:w="3794" w:type="dxa"/>
          </w:tcPr>
          <w:p w14:paraId="436C86F9" w14:textId="77777777" w:rsidR="007B5500" w:rsidRPr="00F67828" w:rsidRDefault="00EF39D6" w:rsidP="007B5500">
            <w:pPr>
              <w:rPr>
                <w:rFonts w:ascii="Verdana" w:hAnsi="Verdana" w:cs="Arial"/>
              </w:rPr>
            </w:pPr>
            <w:r w:rsidRPr="00F67828">
              <w:rPr>
                <w:rFonts w:ascii="Verdana" w:hAnsi="Verdana" w:cs="Arial"/>
              </w:rPr>
              <w:t>(For and on Behalf of the Council)</w:t>
            </w:r>
          </w:p>
        </w:tc>
        <w:tc>
          <w:tcPr>
            <w:tcW w:w="5448" w:type="dxa"/>
          </w:tcPr>
          <w:p w14:paraId="3582D3CD" w14:textId="77777777" w:rsidR="007B5500" w:rsidRPr="00F67828" w:rsidRDefault="007B5500" w:rsidP="007B5500">
            <w:pPr>
              <w:rPr>
                <w:rFonts w:ascii="Verdana" w:hAnsi="Verdana" w:cs="Arial"/>
              </w:rPr>
            </w:pPr>
          </w:p>
        </w:tc>
      </w:tr>
      <w:tr w:rsidR="00EF39D6" w:rsidRPr="00F67828" w14:paraId="444F9EBD" w14:textId="77777777" w:rsidTr="00EF39D6">
        <w:tc>
          <w:tcPr>
            <w:tcW w:w="3794" w:type="dxa"/>
          </w:tcPr>
          <w:p w14:paraId="7773AB1A" w14:textId="77777777" w:rsidR="00EF39D6" w:rsidRPr="00F67828" w:rsidRDefault="00EF39D6" w:rsidP="007B5500">
            <w:pPr>
              <w:rPr>
                <w:rFonts w:ascii="Verdana" w:hAnsi="Verdana" w:cs="Arial"/>
              </w:rPr>
            </w:pPr>
            <w:r w:rsidRPr="00F67828">
              <w:rPr>
                <w:rFonts w:ascii="Verdana" w:hAnsi="Verdana" w:cs="Arial"/>
              </w:rPr>
              <w:t>Position:</w:t>
            </w:r>
          </w:p>
          <w:p w14:paraId="2B7808FF" w14:textId="77777777" w:rsidR="00EF39D6" w:rsidRPr="00F67828" w:rsidRDefault="00EF39D6" w:rsidP="007B5500">
            <w:pPr>
              <w:rPr>
                <w:rFonts w:ascii="Verdana" w:hAnsi="Verdana" w:cs="Arial"/>
              </w:rPr>
            </w:pPr>
          </w:p>
        </w:tc>
        <w:tc>
          <w:tcPr>
            <w:tcW w:w="5448" w:type="dxa"/>
          </w:tcPr>
          <w:p w14:paraId="36FDDE8D" w14:textId="77777777" w:rsidR="00EF39D6" w:rsidRPr="00F67828" w:rsidRDefault="00EF39D6" w:rsidP="00451339">
            <w:pPr>
              <w:rPr>
                <w:rFonts w:ascii="Verdana" w:hAnsi="Verdana" w:cs="Arial"/>
              </w:rPr>
            </w:pPr>
            <w:r w:rsidRPr="00F67828">
              <w:rPr>
                <w:rFonts w:ascii="Verdana" w:hAnsi="Verdana" w:cs="Arial"/>
              </w:rPr>
              <w:t>. . . . . . . . . . . . . . . . . . . . . . . . . . . . . .</w:t>
            </w:r>
          </w:p>
        </w:tc>
      </w:tr>
      <w:tr w:rsidR="00EF39D6" w:rsidRPr="00F67828" w14:paraId="7B822AA0" w14:textId="77777777" w:rsidTr="00EF39D6">
        <w:tc>
          <w:tcPr>
            <w:tcW w:w="3794" w:type="dxa"/>
          </w:tcPr>
          <w:p w14:paraId="3D89987E" w14:textId="77777777" w:rsidR="00EF39D6" w:rsidRPr="00F67828" w:rsidRDefault="00EF39D6" w:rsidP="00451339">
            <w:pPr>
              <w:rPr>
                <w:rFonts w:ascii="Verdana" w:hAnsi="Verdana" w:cs="Arial"/>
              </w:rPr>
            </w:pPr>
            <w:r w:rsidRPr="00F67828">
              <w:rPr>
                <w:rFonts w:ascii="Verdana" w:hAnsi="Verdana" w:cs="Arial"/>
              </w:rPr>
              <w:t>Signed:</w:t>
            </w:r>
          </w:p>
        </w:tc>
        <w:tc>
          <w:tcPr>
            <w:tcW w:w="5448" w:type="dxa"/>
          </w:tcPr>
          <w:p w14:paraId="62ABFFD3" w14:textId="77777777" w:rsidR="00EF39D6" w:rsidRPr="00F67828" w:rsidRDefault="00EF39D6" w:rsidP="00451339">
            <w:pPr>
              <w:rPr>
                <w:rFonts w:ascii="Verdana" w:hAnsi="Verdana" w:cs="Arial"/>
              </w:rPr>
            </w:pPr>
            <w:r w:rsidRPr="00F67828">
              <w:rPr>
                <w:rFonts w:ascii="Verdana" w:hAnsi="Verdana" w:cs="Arial"/>
              </w:rPr>
              <w:t>. . . . . . . . . . . . . . . . . . . . . . . . . . . . . .</w:t>
            </w:r>
          </w:p>
        </w:tc>
      </w:tr>
      <w:tr w:rsidR="00EF39D6" w:rsidRPr="00F67828" w14:paraId="10437E06" w14:textId="77777777" w:rsidTr="00EF39D6">
        <w:tc>
          <w:tcPr>
            <w:tcW w:w="3794" w:type="dxa"/>
          </w:tcPr>
          <w:p w14:paraId="4BAA2852" w14:textId="77777777" w:rsidR="00EF39D6" w:rsidRPr="00F67828" w:rsidRDefault="00EF39D6" w:rsidP="00EF39D6">
            <w:pPr>
              <w:rPr>
                <w:rFonts w:ascii="Verdana" w:hAnsi="Verdana" w:cs="Arial"/>
              </w:rPr>
            </w:pPr>
            <w:r w:rsidRPr="00F67828">
              <w:rPr>
                <w:rFonts w:ascii="Verdana" w:hAnsi="Verdana" w:cs="Arial"/>
              </w:rPr>
              <w:t>(For and on Behalf of the Insurer)</w:t>
            </w:r>
          </w:p>
        </w:tc>
        <w:tc>
          <w:tcPr>
            <w:tcW w:w="5448" w:type="dxa"/>
          </w:tcPr>
          <w:p w14:paraId="59D9B6B7" w14:textId="77777777" w:rsidR="00EF39D6" w:rsidRPr="00F67828" w:rsidRDefault="00EF39D6" w:rsidP="007B5500">
            <w:pPr>
              <w:rPr>
                <w:rFonts w:ascii="Verdana" w:hAnsi="Verdana" w:cs="Arial"/>
              </w:rPr>
            </w:pPr>
          </w:p>
        </w:tc>
      </w:tr>
      <w:tr w:rsidR="00EF39D6" w:rsidRPr="00F67828" w14:paraId="40B3B6C0" w14:textId="77777777" w:rsidTr="00EF39D6">
        <w:tc>
          <w:tcPr>
            <w:tcW w:w="3794" w:type="dxa"/>
          </w:tcPr>
          <w:p w14:paraId="0846631B" w14:textId="77777777" w:rsidR="00EF39D6" w:rsidRPr="00F67828" w:rsidRDefault="00EF39D6" w:rsidP="00EF39D6">
            <w:pPr>
              <w:rPr>
                <w:rFonts w:ascii="Verdana" w:hAnsi="Verdana" w:cs="Arial"/>
              </w:rPr>
            </w:pPr>
            <w:r w:rsidRPr="00F67828">
              <w:rPr>
                <w:rFonts w:ascii="Verdana" w:hAnsi="Verdana" w:cs="Arial"/>
              </w:rPr>
              <w:t>Position:</w:t>
            </w:r>
          </w:p>
        </w:tc>
        <w:tc>
          <w:tcPr>
            <w:tcW w:w="5448" w:type="dxa"/>
          </w:tcPr>
          <w:p w14:paraId="0F54BBC2" w14:textId="77777777" w:rsidR="00EF39D6" w:rsidRPr="00F67828" w:rsidRDefault="00EF39D6" w:rsidP="00451339">
            <w:pPr>
              <w:rPr>
                <w:rFonts w:ascii="Verdana" w:hAnsi="Verdana" w:cs="Arial"/>
              </w:rPr>
            </w:pPr>
            <w:r w:rsidRPr="00F67828">
              <w:rPr>
                <w:rFonts w:ascii="Verdana" w:hAnsi="Verdana" w:cs="Arial"/>
              </w:rPr>
              <w:t>. . . . . . . . . . . . . . . . . . . . . . . . . . . . . .</w:t>
            </w:r>
          </w:p>
        </w:tc>
      </w:tr>
    </w:tbl>
    <w:p w14:paraId="4976C335" w14:textId="77777777" w:rsidR="007B5500" w:rsidRPr="00F67828" w:rsidRDefault="007B5500" w:rsidP="007B5500">
      <w:pPr>
        <w:rPr>
          <w:rFonts w:ascii="Verdana" w:hAnsi="Verdana"/>
          <w:sz w:val="18"/>
          <w:szCs w:val="18"/>
          <w:lang w:eastAsia="en-GB"/>
        </w:rPr>
      </w:pPr>
    </w:p>
    <w:p w14:paraId="6C2BB1D3" w14:textId="77777777" w:rsidR="001D12E6" w:rsidRPr="00F67828" w:rsidRDefault="001D12E6" w:rsidP="001D12E6">
      <w:pPr>
        <w:rPr>
          <w:rFonts w:ascii="Verdana" w:hAnsi="Verdana"/>
          <w:sz w:val="18"/>
          <w:szCs w:val="18"/>
          <w:lang w:eastAsia="en-GB"/>
        </w:rPr>
      </w:pPr>
    </w:p>
    <w:p w14:paraId="6351E93B" w14:textId="77777777" w:rsidR="001D12E6" w:rsidRPr="00F67828" w:rsidRDefault="001D12E6" w:rsidP="001D12E6">
      <w:pPr>
        <w:rPr>
          <w:rFonts w:ascii="Verdana" w:hAnsi="Verdana"/>
          <w:sz w:val="18"/>
          <w:szCs w:val="18"/>
          <w:lang w:eastAsia="en-GB"/>
        </w:rPr>
      </w:pPr>
    </w:p>
    <w:p w14:paraId="586D66C1" w14:textId="77777777" w:rsidR="002B3736" w:rsidRPr="00F67828" w:rsidRDefault="002B3736" w:rsidP="00585BC8">
      <w:pPr>
        <w:rPr>
          <w:rFonts w:ascii="Verdana" w:hAnsi="Verdana"/>
          <w:sz w:val="18"/>
          <w:szCs w:val="18"/>
          <w:lang w:eastAsia="en-GB"/>
        </w:rPr>
      </w:pPr>
      <w:bookmarkStart w:id="78" w:name="co_anchor_a590676_1"/>
      <w:bookmarkStart w:id="79" w:name="co_anchor_a548482_1"/>
      <w:bookmarkStart w:id="80" w:name="co_anchor_a769255_1"/>
      <w:bookmarkEnd w:id="78"/>
      <w:bookmarkEnd w:id="79"/>
      <w:bookmarkEnd w:id="80"/>
    </w:p>
    <w:p w14:paraId="780BF0A6" w14:textId="77777777" w:rsidR="005F0C54" w:rsidRPr="00F67828" w:rsidRDefault="005F0C54" w:rsidP="00585BC8">
      <w:pPr>
        <w:rPr>
          <w:rFonts w:ascii="Verdana" w:hAnsi="Verdana"/>
          <w:sz w:val="18"/>
          <w:szCs w:val="18"/>
          <w:lang w:eastAsia="en-GB"/>
        </w:rPr>
      </w:pPr>
    </w:p>
    <w:p w14:paraId="7D1BF7C7" w14:textId="77777777" w:rsidR="00C14C31" w:rsidRPr="00F67828" w:rsidRDefault="00C14C31" w:rsidP="00C14C31">
      <w:pPr>
        <w:rPr>
          <w:rFonts w:ascii="Verdana" w:hAnsi="Verdana"/>
          <w:sz w:val="18"/>
          <w:szCs w:val="18"/>
          <w:lang w:eastAsia="en-GB"/>
        </w:rPr>
      </w:pPr>
    </w:p>
    <w:p w14:paraId="34FD87A7" w14:textId="77777777" w:rsidR="00BC18A3" w:rsidRPr="00C14C31" w:rsidRDefault="00BC18A3" w:rsidP="00C14C31">
      <w:pPr>
        <w:rPr>
          <w:lang w:eastAsia="en-GB"/>
        </w:rPr>
      </w:pPr>
    </w:p>
    <w:p w14:paraId="7D49DCF8" w14:textId="77777777" w:rsidR="00933A42" w:rsidRPr="00933A42" w:rsidRDefault="00933A42" w:rsidP="00933A42">
      <w:pPr>
        <w:rPr>
          <w:lang w:eastAsia="en-GB"/>
        </w:rPr>
      </w:pPr>
    </w:p>
    <w:p w14:paraId="15AF04FE" w14:textId="77777777" w:rsidR="009A5717" w:rsidRDefault="00D64EBC" w:rsidP="00D64EBC">
      <w:pPr>
        <w:pStyle w:val="ListNumber1"/>
        <w:numPr>
          <w:ilvl w:val="0"/>
          <w:numId w:val="0"/>
        </w:numPr>
        <w:tabs>
          <w:tab w:val="left" w:pos="1440"/>
          <w:tab w:val="left" w:pos="2347"/>
        </w:tabs>
        <w:spacing w:after="180"/>
        <w:ind w:left="864" w:hanging="864"/>
        <w:rPr>
          <w:rFonts w:ascii="Arial" w:hAnsi="Arial" w:cs="Arial"/>
          <w:sz w:val="22"/>
          <w:szCs w:val="22"/>
        </w:rPr>
      </w:pPr>
      <w:bookmarkStart w:id="81" w:name="co_anchor_a579325_1"/>
      <w:bookmarkStart w:id="82" w:name="_9kR3WTr5DA4592udiu"/>
      <w:bookmarkStart w:id="83" w:name="co_anchor_a194186_1"/>
      <w:bookmarkEnd w:id="81"/>
      <w:bookmarkEnd w:id="82"/>
      <w:bookmarkEnd w:id="83"/>
      <w:r>
        <w:rPr>
          <w:rFonts w:ascii="Arial" w:hAnsi="Arial" w:cs="Arial"/>
          <w:b w:val="0"/>
          <w:caps w:val="0"/>
          <w:sz w:val="22"/>
          <w:szCs w:val="22"/>
        </w:rPr>
        <w:t xml:space="preserve"> </w:t>
      </w:r>
    </w:p>
    <w:p w14:paraId="765F3127" w14:textId="77777777" w:rsidR="009F517C" w:rsidRDefault="00000000" w:rsidP="009A5717"/>
    <w:sectPr w:rsidR="009F517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6361" w14:textId="77777777" w:rsidR="00FD4669" w:rsidRDefault="00FD4669" w:rsidP="009A5717">
      <w:r>
        <w:separator/>
      </w:r>
    </w:p>
  </w:endnote>
  <w:endnote w:type="continuationSeparator" w:id="0">
    <w:p w14:paraId="64A7351D" w14:textId="77777777" w:rsidR="00FD4669" w:rsidRDefault="00FD4669" w:rsidP="009A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skerville BT">
    <w:altName w:val="Times New Roman"/>
    <w:charset w:val="00"/>
    <w:family w:val="roman"/>
    <w:pitch w:val="variable"/>
    <w:sig w:usb0="00000087" w:usb1="00000000" w:usb2="00000000" w:usb3="00000000" w:csb0="0000001B" w:csb1="00000000"/>
  </w:font>
  <w:font w:name="Times New Roman;Symbo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042103"/>
      <w:docPartObj>
        <w:docPartGallery w:val="Page Numbers (Bottom of Page)"/>
        <w:docPartUnique/>
      </w:docPartObj>
    </w:sdtPr>
    <w:sdtEndPr>
      <w:rPr>
        <w:rFonts w:ascii="Arial" w:hAnsi="Arial" w:cs="Arial"/>
        <w:noProof/>
        <w:sz w:val="22"/>
        <w:szCs w:val="22"/>
      </w:rPr>
    </w:sdtEndPr>
    <w:sdtContent>
      <w:p w14:paraId="4DA3D1DF" w14:textId="77777777" w:rsidR="009A5717" w:rsidRPr="009A5717" w:rsidRDefault="009A5717">
        <w:pPr>
          <w:pStyle w:val="Footer"/>
          <w:jc w:val="center"/>
          <w:rPr>
            <w:rFonts w:ascii="Arial" w:hAnsi="Arial" w:cs="Arial"/>
            <w:sz w:val="22"/>
            <w:szCs w:val="22"/>
          </w:rPr>
        </w:pPr>
        <w:r w:rsidRPr="009A5717">
          <w:rPr>
            <w:rFonts w:ascii="Arial" w:hAnsi="Arial" w:cs="Arial"/>
            <w:sz w:val="22"/>
            <w:szCs w:val="22"/>
          </w:rPr>
          <w:fldChar w:fldCharType="begin"/>
        </w:r>
        <w:r w:rsidRPr="009A5717">
          <w:rPr>
            <w:rFonts w:ascii="Arial" w:hAnsi="Arial" w:cs="Arial"/>
            <w:sz w:val="22"/>
            <w:szCs w:val="22"/>
          </w:rPr>
          <w:instrText xml:space="preserve"> PAGE   \* MERGEFORMAT </w:instrText>
        </w:r>
        <w:r w:rsidRPr="009A5717">
          <w:rPr>
            <w:rFonts w:ascii="Arial" w:hAnsi="Arial" w:cs="Arial"/>
            <w:sz w:val="22"/>
            <w:szCs w:val="22"/>
          </w:rPr>
          <w:fldChar w:fldCharType="separate"/>
        </w:r>
        <w:r w:rsidR="00014387">
          <w:rPr>
            <w:rFonts w:ascii="Arial" w:hAnsi="Arial" w:cs="Arial"/>
            <w:noProof/>
            <w:sz w:val="22"/>
            <w:szCs w:val="22"/>
          </w:rPr>
          <w:t>1</w:t>
        </w:r>
        <w:r w:rsidRPr="009A5717">
          <w:rPr>
            <w:rFonts w:ascii="Arial" w:hAnsi="Arial" w:cs="Arial"/>
            <w:noProof/>
            <w:sz w:val="22"/>
            <w:szCs w:val="22"/>
          </w:rPr>
          <w:fldChar w:fldCharType="end"/>
        </w:r>
      </w:p>
    </w:sdtContent>
  </w:sdt>
  <w:p w14:paraId="20B723FE" w14:textId="77777777" w:rsidR="009A5717" w:rsidRDefault="009A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C005" w14:textId="77777777" w:rsidR="00FD4669" w:rsidRDefault="00FD4669" w:rsidP="009A5717">
      <w:r>
        <w:separator/>
      </w:r>
    </w:p>
  </w:footnote>
  <w:footnote w:type="continuationSeparator" w:id="0">
    <w:p w14:paraId="302B00E6" w14:textId="77777777" w:rsidR="00FD4669" w:rsidRDefault="00FD4669" w:rsidP="009A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08298B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46C7C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1A8E05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F50950"/>
    <w:multiLevelType w:val="hybridMultilevel"/>
    <w:tmpl w:val="0324D4F2"/>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cs="Times New Roman"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71325ED"/>
    <w:multiLevelType w:val="multilevel"/>
    <w:tmpl w:val="6810C74E"/>
    <w:lvl w:ilvl="0">
      <w:start w:val="1"/>
      <w:numFmt w:val="decimal"/>
      <w:pStyle w:val="Level1"/>
      <w:lvlText w:val="%1."/>
      <w:lvlJc w:val="left"/>
      <w:pPr>
        <w:tabs>
          <w:tab w:val="num" w:pos="864"/>
        </w:tabs>
        <w:ind w:left="864" w:hanging="864"/>
      </w:pPr>
      <w:rPr>
        <w:rFonts w:ascii="Arial" w:hAnsi="Arial" w:cs="Arial" w:hint="default"/>
        <w:b/>
        <w:i w:val="0"/>
        <w:sz w:val="22"/>
        <w:szCs w:val="22"/>
      </w:rPr>
    </w:lvl>
    <w:lvl w:ilvl="1">
      <w:start w:val="1"/>
      <w:numFmt w:val="decimal"/>
      <w:pStyle w:val="Level2"/>
      <w:lvlText w:val="%1.%2"/>
      <w:lvlJc w:val="left"/>
      <w:pPr>
        <w:tabs>
          <w:tab w:val="num" w:pos="864"/>
        </w:tabs>
        <w:ind w:left="864" w:hanging="864"/>
      </w:pPr>
      <w:rPr>
        <w:rFonts w:ascii="Arial" w:hAnsi="Arial" w:cs="Arial" w:hint="default"/>
        <w:b w:val="0"/>
        <w:color w:val="auto"/>
        <w:sz w:val="22"/>
        <w:szCs w:val="22"/>
      </w:rPr>
    </w:lvl>
    <w:lvl w:ilvl="2">
      <w:start w:val="1"/>
      <w:numFmt w:val="decimal"/>
      <w:pStyle w:val="Level3"/>
      <w:lvlText w:val="%1.%2.%3"/>
      <w:lvlJc w:val="left"/>
      <w:pPr>
        <w:tabs>
          <w:tab w:val="num" w:pos="2565"/>
        </w:tabs>
        <w:ind w:left="2565" w:hanging="864"/>
      </w:pPr>
      <w:rPr>
        <w:rFonts w:ascii="Arial" w:hAnsi="Arial" w:cs="Arial" w:hint="default"/>
        <w:b w:val="0"/>
        <w:color w:val="000000"/>
        <w:sz w:val="22"/>
        <w:szCs w:val="22"/>
      </w:rPr>
    </w:lvl>
    <w:lvl w:ilvl="3">
      <w:start w:val="1"/>
      <w:numFmt w:val="lowerLetter"/>
      <w:pStyle w:val="Level4"/>
      <w:lvlText w:val="(%4)"/>
      <w:lvlJc w:val="left"/>
      <w:pPr>
        <w:tabs>
          <w:tab w:val="num" w:pos="2592"/>
        </w:tabs>
        <w:ind w:left="2592" w:hanging="864"/>
      </w:pPr>
      <w:rPr>
        <w:rFonts w:ascii="Arial" w:hAnsi="Arial" w:cs="Arial" w:hint="default"/>
        <w:b w:val="0"/>
        <w:color w:val="auto"/>
        <w:sz w:val="22"/>
        <w:szCs w:val="22"/>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15:restartNumberingAfterBreak="0">
    <w:nsid w:val="0B683C13"/>
    <w:multiLevelType w:val="hybridMultilevel"/>
    <w:tmpl w:val="D5362F2E"/>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9" w15:restartNumberingAfterBreak="0">
    <w:nsid w:val="0FD93A93"/>
    <w:multiLevelType w:val="multilevel"/>
    <w:tmpl w:val="82DCCBB0"/>
    <w:lvl w:ilvl="0">
      <w:start w:val="1"/>
      <w:numFmt w:val="decimal"/>
      <w:pStyle w:val="paranum"/>
      <w:lvlText w:val="%1."/>
      <w:lvlJc w:val="left"/>
      <w:pPr>
        <w:tabs>
          <w:tab w:val="num" w:pos="864"/>
        </w:tabs>
        <w:ind w:left="864" w:hanging="864"/>
      </w:pPr>
    </w:lvl>
    <w:lvl w:ilvl="1">
      <w:start w:val="1"/>
      <w:numFmt w:val="decimal"/>
      <w:pStyle w:val="02-Level1-BB"/>
      <w:lvlText w:val="%1.%2"/>
      <w:lvlJc w:val="left"/>
      <w:pPr>
        <w:tabs>
          <w:tab w:val="num" w:pos="864"/>
        </w:tabs>
        <w:ind w:left="864" w:hanging="864"/>
      </w:pPr>
    </w:lvl>
    <w:lvl w:ilvl="2">
      <w:start w:val="1"/>
      <w:numFmt w:val="decimal"/>
      <w:lvlText w:val="%1.%2.%3"/>
      <w:lvlJc w:val="left"/>
      <w:pPr>
        <w:tabs>
          <w:tab w:val="num" w:pos="1728"/>
        </w:tabs>
        <w:ind w:left="1728" w:hanging="864"/>
      </w:pPr>
    </w:lvl>
    <w:lvl w:ilvl="3">
      <w:start w:val="1"/>
      <w:numFmt w:val="lowerLetter"/>
      <w:lvlText w:val="(%4)"/>
      <w:lvlJc w:val="left"/>
      <w:pPr>
        <w:tabs>
          <w:tab w:val="num" w:pos="2592"/>
        </w:tabs>
        <w:ind w:left="2592" w:hanging="864"/>
      </w:pPr>
    </w:lvl>
    <w:lvl w:ilvl="4">
      <w:start w:val="1"/>
      <w:numFmt w:val="lowerRoman"/>
      <w:lvlText w:val="(%5)"/>
      <w:lvlJc w:val="left"/>
      <w:pPr>
        <w:tabs>
          <w:tab w:val="num" w:pos="3456"/>
        </w:tabs>
        <w:ind w:left="3456" w:hanging="864"/>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1825EA9"/>
    <w:multiLevelType w:val="multilevel"/>
    <w:tmpl w:val="7ED42986"/>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color w:val="000000"/>
      </w:rPr>
    </w:lvl>
    <w:lvl w:ilvl="3">
      <w:start w:val="1"/>
      <w:numFmt w:val="decimal"/>
      <w:pStyle w:val="ScheduleUntitledsubclause1"/>
      <w:lvlText w:val="%3.%4"/>
      <w:lvlJc w:val="left"/>
      <w:pPr>
        <w:tabs>
          <w:tab w:val="num" w:pos="1430"/>
        </w:tabs>
        <w:ind w:left="1430" w:hanging="720"/>
      </w:pPr>
      <w:rPr>
        <w:b w:val="0"/>
        <w:color w:val="000000"/>
      </w:rPr>
    </w:lvl>
    <w:lvl w:ilvl="4">
      <w:start w:val="1"/>
      <w:numFmt w:val="lowerLetter"/>
      <w:pStyle w:val="ScheduleUntitledsubclause2"/>
      <w:lvlText w:val="(%5)"/>
      <w:lvlJc w:val="left"/>
      <w:pPr>
        <w:tabs>
          <w:tab w:val="num" w:pos="1555"/>
        </w:tabs>
        <w:ind w:left="1555" w:hanging="561"/>
      </w:p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B65E3B"/>
    <w:multiLevelType w:val="multilevel"/>
    <w:tmpl w:val="9F82DF2A"/>
    <w:lvl w:ilvl="0">
      <w:start w:val="1"/>
      <w:numFmt w:val="decimal"/>
      <w:pStyle w:val="Heading1"/>
      <w:lvlText w:val="%1."/>
      <w:lvlJc w:val="left"/>
      <w:pPr>
        <w:ind w:left="360" w:hanging="360"/>
      </w:pPr>
      <w:rPr>
        <w:rFonts w:hint="default"/>
        <w:b w:val="0"/>
        <w:i w:val="0"/>
        <w:color w:val="auto"/>
        <w:sz w:val="24"/>
      </w:rPr>
    </w:lvl>
    <w:lvl w:ilvl="1">
      <w:start w:val="1"/>
      <w:numFmt w:val="decimal"/>
      <w:pStyle w:val="Heading2"/>
      <w:lvlText w:val="%1.%2"/>
      <w:lvlJc w:val="left"/>
      <w:pPr>
        <w:ind w:left="576" w:hanging="576"/>
      </w:pPr>
      <w:rPr>
        <w:rFonts w:ascii="Arial" w:hAnsi="Arial" w:hint="default"/>
        <w:b w:val="0"/>
        <w:i w:val="0"/>
        <w:color w:val="auto"/>
        <w:sz w:val="24"/>
      </w:rPr>
    </w:lvl>
    <w:lvl w:ilvl="2">
      <w:start w:val="1"/>
      <w:numFmt w:val="decimal"/>
      <w:pStyle w:val="Heading3"/>
      <w:lvlText w:val="%1.%2.%3"/>
      <w:lvlJc w:val="left"/>
      <w:pPr>
        <w:ind w:left="720" w:hanging="720"/>
      </w:pPr>
      <w:rPr>
        <w:rFonts w:ascii="Arial" w:hAnsi="Arial" w:hint="default"/>
        <w:b w:val="0"/>
        <w:i w:val="0"/>
        <w:color w:val="auto"/>
        <w:sz w:val="24"/>
      </w:rPr>
    </w:lvl>
    <w:lvl w:ilvl="3">
      <w:start w:val="1"/>
      <w:numFmt w:val="decimal"/>
      <w:lvlText w:val="%1.%2.%3.%4"/>
      <w:lvlJc w:val="left"/>
      <w:pPr>
        <w:ind w:left="864" w:hanging="864"/>
      </w:pPr>
      <w:rPr>
        <w:rFonts w:ascii="Arial" w:hAnsi="Arial" w:hint="default"/>
        <w:b w:val="0"/>
        <w:i w:val="0"/>
        <w:color w:val="auto"/>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D4F0426"/>
    <w:multiLevelType w:val="hybridMultilevel"/>
    <w:tmpl w:val="91D41B9C"/>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1CA08A0"/>
    <w:multiLevelType w:val="multilevel"/>
    <w:tmpl w:val="DADA576A"/>
    <w:lvl w:ilvl="0">
      <w:start w:val="1"/>
      <w:numFmt w:val="decimal"/>
      <w:pStyle w:val="tgl"/>
      <w:lvlText w:val="%1."/>
      <w:lvlJc w:val="left"/>
      <w:pPr>
        <w:tabs>
          <w:tab w:val="num" w:pos="720"/>
        </w:tabs>
        <w:ind w:left="720" w:hanging="720"/>
      </w:pPr>
      <w:rPr>
        <w:rFonts w:ascii="Times New Roman" w:hAnsi="Times New Roman" w:cs="Times New Roman" w:hint="default"/>
        <w:sz w:val="24"/>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720" w:firstLine="720"/>
      </w:pPr>
    </w:lvl>
    <w:lvl w:ilvl="3">
      <w:start w:val="1"/>
      <w:numFmt w:val="decimal"/>
      <w:lvlText w:val="%1.%2.%3.%4."/>
      <w:lvlJc w:val="left"/>
      <w:pPr>
        <w:tabs>
          <w:tab w:val="num" w:pos="2880"/>
        </w:tabs>
        <w:ind w:left="720" w:firstLine="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E5954ED"/>
    <w:multiLevelType w:val="multilevel"/>
    <w:tmpl w:val="0A90B348"/>
    <w:lvl w:ilvl="0">
      <w:start w:val="1"/>
      <w:numFmt w:val="decimal"/>
      <w:pStyle w:val="Paragraph1"/>
      <w:isLgl/>
      <w:lvlText w:val="%1"/>
      <w:lvlJc w:val="left"/>
      <w:pPr>
        <w:tabs>
          <w:tab w:val="num" w:pos="851"/>
        </w:tabs>
        <w:ind w:left="851" w:hanging="851"/>
      </w:pPr>
      <w:rPr>
        <w:rFonts w:ascii="Arial" w:hAnsi="Arial" w:cs="Times New Roman" w:hint="default"/>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1"/>
      <w:isLgl/>
      <w:lvlText w:val="%1.%2"/>
      <w:lvlJc w:val="left"/>
      <w:pPr>
        <w:tabs>
          <w:tab w:val="num" w:pos="851"/>
        </w:tabs>
        <w:ind w:left="851" w:hanging="851"/>
      </w:pPr>
      <w:rPr>
        <w:rFonts w:ascii="Arial" w:hAnsi="Arial" w:cs="Times New Roman" w:hint="default"/>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ph111"/>
      <w:isLgl/>
      <w:lvlText w:val="%1.%2.%3"/>
      <w:lvlJc w:val="left"/>
      <w:pPr>
        <w:tabs>
          <w:tab w:val="num" w:pos="1701"/>
        </w:tabs>
        <w:ind w:left="1701" w:hanging="850"/>
      </w:pPr>
      <w:rPr>
        <w:rFonts w:ascii="Arial" w:hAnsi="Arial" w:cs="Times New Roman" w:hint="default"/>
        <w:b w:val="0"/>
        <w:i w:val="0"/>
        <w:strike w:val="0"/>
        <w:dstrike w:val="0"/>
        <w:color w:val="000000"/>
        <w:sz w:val="20"/>
        <w:u w:val="none"/>
        <w:effect w:val="none"/>
      </w:rPr>
    </w:lvl>
    <w:lvl w:ilvl="3">
      <w:start w:val="1"/>
      <w:numFmt w:val="lowerLetter"/>
      <w:pStyle w:val="Paragraph111a"/>
      <w:lvlText w:val="(%4)"/>
      <w:lvlJc w:val="left"/>
      <w:pPr>
        <w:tabs>
          <w:tab w:val="num" w:pos="2552"/>
        </w:tabs>
        <w:ind w:left="2552" w:hanging="851"/>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aragraph111ai"/>
      <w:lvlText w:val="(%5)"/>
      <w:lvlJc w:val="left"/>
      <w:pPr>
        <w:tabs>
          <w:tab w:val="num" w:pos="3402"/>
        </w:tabs>
        <w:ind w:left="3402" w:hanging="850"/>
      </w:pPr>
      <w:rPr>
        <w:rFonts w:ascii="Arial" w:hAnsi="Arial" w:cs="Times New Roman" w:hint="default"/>
        <w:b w:val="0"/>
        <w:i w:val="0"/>
        <w:strike w:val="0"/>
        <w:dstrike w:val="0"/>
        <w:color w:val="000000"/>
        <w:sz w:val="20"/>
        <w:u w:val="none"/>
        <w:effect w:val="none"/>
      </w:rPr>
    </w:lvl>
    <w:lvl w:ilvl="5">
      <w:start w:val="1"/>
      <w:numFmt w:val="upperLetter"/>
      <w:pStyle w:val="Paragraph111aiA"/>
      <w:lvlText w:val="(%6)"/>
      <w:lvlJc w:val="left"/>
      <w:pPr>
        <w:tabs>
          <w:tab w:val="num" w:pos="4253"/>
        </w:tabs>
        <w:ind w:left="4253" w:hanging="851"/>
      </w:pPr>
      <w:rPr>
        <w:rFonts w:ascii="Arial" w:hAnsi="Arial" w:cs="Times New Roman" w:hint="default"/>
        <w:b w:val="0"/>
        <w:i w:val="0"/>
        <w:strike w:val="0"/>
        <w:dstrike w:val="0"/>
        <w:color w:val="000000"/>
        <w:sz w:val="20"/>
        <w:u w:val="none"/>
        <w:effect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D6C90"/>
    <w:multiLevelType w:val="multilevel"/>
    <w:tmpl w:val="FB3E0218"/>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4A4E5640"/>
    <w:multiLevelType w:val="multilevel"/>
    <w:tmpl w:val="A984B39C"/>
    <w:numStyleLink w:val="Level"/>
  </w:abstractNum>
  <w:abstractNum w:abstractNumId="19" w15:restartNumberingAfterBreak="0">
    <w:nsid w:val="632421C7"/>
    <w:multiLevelType w:val="multilevel"/>
    <w:tmpl w:val="C9405466"/>
    <w:lvl w:ilvl="0">
      <w:start w:val="1"/>
      <w:numFmt w:val="decimal"/>
      <w:lvlText w:val="%1."/>
      <w:lvlJc w:val="left"/>
      <w:pPr>
        <w:tabs>
          <w:tab w:val="num" w:pos="864"/>
        </w:tabs>
        <w:ind w:left="864" w:hanging="864"/>
      </w:pPr>
      <w:rPr>
        <w:b w:val="0"/>
        <w:i w:val="0"/>
      </w:rPr>
    </w:lvl>
    <w:lvl w:ilvl="1">
      <w:start w:val="1"/>
      <w:numFmt w:val="decimal"/>
      <w:lvlText w:val="%1.%2"/>
      <w:lvlJc w:val="left"/>
      <w:pPr>
        <w:tabs>
          <w:tab w:val="num" w:pos="864"/>
        </w:tabs>
        <w:ind w:left="864" w:hanging="864"/>
      </w:pPr>
    </w:lvl>
    <w:lvl w:ilvl="2">
      <w:start w:val="1"/>
      <w:numFmt w:val="decimal"/>
      <w:pStyle w:val="ListNumber3"/>
      <w:lvlText w:val="%1.%2.%3"/>
      <w:lvlJc w:val="left"/>
      <w:pPr>
        <w:tabs>
          <w:tab w:val="num" w:pos="1728"/>
        </w:tabs>
        <w:ind w:left="1728" w:hanging="86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65344F86"/>
    <w:multiLevelType w:val="hybridMultilevel"/>
    <w:tmpl w:val="CEA65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F4683"/>
    <w:multiLevelType w:val="multilevel"/>
    <w:tmpl w:val="EB663AE6"/>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6F191A"/>
    <w:multiLevelType w:val="hybridMultilevel"/>
    <w:tmpl w:val="D9D8E866"/>
    <w:lvl w:ilvl="0" w:tplc="CE6ED036">
      <w:start w:val="1"/>
      <w:numFmt w:val="decimal"/>
      <w:lvlText w:val="%1."/>
      <w:lvlJc w:val="left"/>
      <w:pPr>
        <w:ind w:left="720" w:hanging="360"/>
      </w:pPr>
      <w:rPr>
        <w:rFonts w:hint="default"/>
        <w:b/>
      </w:rPr>
    </w:lvl>
    <w:lvl w:ilvl="1" w:tplc="23C80624">
      <w:start w:val="1"/>
      <w:numFmt w:val="lowerLetter"/>
      <w:lvlText w:val="%2."/>
      <w:lvlJc w:val="left"/>
      <w:pPr>
        <w:ind w:left="1440" w:hanging="360"/>
      </w:pPr>
      <w:rPr>
        <w:rFonts w:ascii="Arial" w:hAnsi="Arial" w:cs="Arial" w:hint="default"/>
        <w:b w:val="0"/>
      </w:rPr>
    </w:lvl>
    <w:lvl w:ilvl="2" w:tplc="52E470E0">
      <w:start w:val="1"/>
      <w:numFmt w:val="lowerRoman"/>
      <w:lvlText w:val="%3."/>
      <w:lvlJc w:val="right"/>
      <w:pPr>
        <w:ind w:left="2160" w:hanging="180"/>
      </w:pPr>
      <w:rPr>
        <w:rFonts w:ascii="Arial" w:hAnsi="Arial" w:cs="Arial" w:hint="default"/>
        <w:b w:val="0"/>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2F7A72"/>
    <w:multiLevelType w:val="hybridMultilevel"/>
    <w:tmpl w:val="0AF0037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898E8EA0">
      <w:start w:val="1"/>
      <w:numFmt w:val="lowerLetter"/>
      <w:lvlText w:val="%4)"/>
      <w:lvlJc w:val="left"/>
      <w:pPr>
        <w:ind w:left="36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2470272">
    <w:abstractNumId w:val="11"/>
  </w:num>
  <w:num w:numId="2" w16cid:durableId="588468146">
    <w:abstractNumId w:val="11"/>
  </w:num>
  <w:num w:numId="3" w16cid:durableId="760874660">
    <w:abstractNumId w:val="11"/>
  </w:num>
  <w:num w:numId="4" w16cid:durableId="2114592191">
    <w:abstractNumId w:val="2"/>
  </w:num>
  <w:num w:numId="5" w16cid:durableId="2060662167">
    <w:abstractNumId w:val="1"/>
  </w:num>
  <w:num w:numId="6" w16cid:durableId="1704598761">
    <w:abstractNumId w:val="0"/>
  </w:num>
  <w:num w:numId="7" w16cid:durableId="832598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110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779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935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257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156416">
    <w:abstractNumId w:val="5"/>
    <w:lvlOverride w:ilvl="0">
      <w:startOverride w:val="1"/>
    </w:lvlOverride>
  </w:num>
  <w:num w:numId="13" w16cid:durableId="960528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735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740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4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6444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456782">
    <w:abstractNumId w:val="16"/>
  </w:num>
  <w:num w:numId="19" w16cid:durableId="1490097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793100">
    <w:abstractNumId w:val="20"/>
  </w:num>
  <w:num w:numId="21" w16cid:durableId="1423146155">
    <w:abstractNumId w:val="22"/>
  </w:num>
  <w:num w:numId="22" w16cid:durableId="1627543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411132">
    <w:abstractNumId w:val="8"/>
  </w:num>
  <w:num w:numId="24" w16cid:durableId="1781946344">
    <w:abstractNumId w:val="24"/>
  </w:num>
  <w:num w:numId="25" w16cid:durableId="765617731">
    <w:abstractNumId w:val="7"/>
  </w:num>
  <w:num w:numId="26" w16cid:durableId="163014591">
    <w:abstractNumId w:val="4"/>
  </w:num>
  <w:num w:numId="27" w16cid:durableId="1630933637">
    <w:abstractNumId w:val="12"/>
  </w:num>
  <w:num w:numId="28" w16cid:durableId="2022581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17"/>
    <w:rsid w:val="00014387"/>
    <w:rsid w:val="00052F4D"/>
    <w:rsid w:val="00085DDD"/>
    <w:rsid w:val="000C5BF5"/>
    <w:rsid w:val="000E5388"/>
    <w:rsid w:val="00100379"/>
    <w:rsid w:val="001A0790"/>
    <w:rsid w:val="001D12E6"/>
    <w:rsid w:val="0022232F"/>
    <w:rsid w:val="002B3736"/>
    <w:rsid w:val="003071AA"/>
    <w:rsid w:val="00334C66"/>
    <w:rsid w:val="00343631"/>
    <w:rsid w:val="00345A23"/>
    <w:rsid w:val="00382D2E"/>
    <w:rsid w:val="00397E8E"/>
    <w:rsid w:val="003A118A"/>
    <w:rsid w:val="003B6EE3"/>
    <w:rsid w:val="00427655"/>
    <w:rsid w:val="004546A2"/>
    <w:rsid w:val="00585BC8"/>
    <w:rsid w:val="005F0C54"/>
    <w:rsid w:val="006258A5"/>
    <w:rsid w:val="00675B98"/>
    <w:rsid w:val="006C58A5"/>
    <w:rsid w:val="00721BA8"/>
    <w:rsid w:val="00756EA3"/>
    <w:rsid w:val="00763336"/>
    <w:rsid w:val="00776858"/>
    <w:rsid w:val="007B5500"/>
    <w:rsid w:val="00835D4D"/>
    <w:rsid w:val="008B3377"/>
    <w:rsid w:val="00933A42"/>
    <w:rsid w:val="00933FC7"/>
    <w:rsid w:val="009414C5"/>
    <w:rsid w:val="009969B9"/>
    <w:rsid w:val="009A5717"/>
    <w:rsid w:val="00B8653E"/>
    <w:rsid w:val="00BC18A3"/>
    <w:rsid w:val="00BD04DE"/>
    <w:rsid w:val="00C14C31"/>
    <w:rsid w:val="00C72D77"/>
    <w:rsid w:val="00C95F88"/>
    <w:rsid w:val="00CE4C35"/>
    <w:rsid w:val="00D63FD1"/>
    <w:rsid w:val="00D64EBC"/>
    <w:rsid w:val="00DB0A16"/>
    <w:rsid w:val="00DB1E43"/>
    <w:rsid w:val="00E93663"/>
    <w:rsid w:val="00EF39D6"/>
    <w:rsid w:val="00F67828"/>
    <w:rsid w:val="00FD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469"/>
  <w15:docId w15:val="{11E44752-F5A0-4E46-B3BF-8652224C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717"/>
    <w:pPr>
      <w:snapToGrid w:val="0"/>
      <w:spacing w:after="0" w:line="240" w:lineRule="auto"/>
      <w:jc w:val="both"/>
    </w:pPr>
    <w:rPr>
      <w:rFonts w:ascii="Century Gothic" w:eastAsia="Times New Roman" w:hAnsi="Century Gothic" w:cs="Times New Roman"/>
      <w:kern w:val="20"/>
      <w:sz w:val="20"/>
      <w:szCs w:val="20"/>
    </w:rPr>
  </w:style>
  <w:style w:type="paragraph" w:styleId="Heading1">
    <w:name w:val="heading 1"/>
    <w:aliases w:val="Section Heading,1.,LHFC1,head:1#,Head 1,Section,Ch,Chapter,h1,2,Section Heading Char,h1 Char,2 Char,A MAJOR/BOLD,Schedheading,Heading 1(Report Only),h1 chapter heading,H1,Attribute Heading 1,Roman 14 B Heading"/>
    <w:basedOn w:val="Normal"/>
    <w:next w:val="Normal"/>
    <w:link w:val="Heading1Char"/>
    <w:qFormat/>
    <w:rsid w:val="00427655"/>
    <w:pPr>
      <w:keepNext/>
      <w:keepLines/>
      <w:numPr>
        <w:numId w:val="3"/>
      </w:numPr>
      <w:spacing w:before="480"/>
      <w:outlineLvl w:val="0"/>
    </w:pPr>
    <w:rPr>
      <w:rFonts w:eastAsiaTheme="majorEastAsia" w:cstheme="majorBidi"/>
      <w:bCs/>
      <w:szCs w:val="28"/>
    </w:rPr>
  </w:style>
  <w:style w:type="paragraph" w:styleId="Heading2">
    <w:name w:val="heading 2"/>
    <w:aliases w:val="Reset numbering,Major heading,h2,Level 2 Topic Heading,H2,L2,dd heading 2,dh2,Heading B,(Alt+2),Attribute Heading 2,Level Heading 2,H21,H22,H23,H211,H221,H24,H212,H222,H231,H2111,H2211,h2 (TOC),Chapter Title,PARA2,Lev 2,head2nd,ctf345-2,H25"/>
    <w:basedOn w:val="Normal"/>
    <w:next w:val="Normal"/>
    <w:link w:val="Heading2Char"/>
    <w:unhideWhenUsed/>
    <w:qFormat/>
    <w:rsid w:val="00427655"/>
    <w:pPr>
      <w:keepNext/>
      <w:keepLines/>
      <w:numPr>
        <w:ilvl w:val="1"/>
        <w:numId w:val="3"/>
      </w:numPr>
      <w:spacing w:before="200"/>
      <w:outlineLvl w:val="1"/>
    </w:pPr>
    <w:rPr>
      <w:rFonts w:eastAsiaTheme="majorEastAsia" w:cstheme="majorBidi"/>
      <w:b/>
      <w:bCs/>
      <w:szCs w:val="26"/>
    </w:rPr>
  </w:style>
  <w:style w:type="paragraph" w:styleId="Heading3">
    <w:name w:val="heading 3"/>
    <w:basedOn w:val="Normal"/>
    <w:next w:val="Normal"/>
    <w:link w:val="Heading3Char"/>
    <w:semiHidden/>
    <w:unhideWhenUsed/>
    <w:qFormat/>
    <w:rsid w:val="00427655"/>
    <w:pPr>
      <w:keepNext/>
      <w:keepLines/>
      <w:numPr>
        <w:ilvl w:val="2"/>
        <w:numId w:val="1"/>
      </w:numPr>
      <w:spacing w:before="200"/>
      <w:outlineLvl w:val="2"/>
    </w:pPr>
    <w:rPr>
      <w:rFonts w:eastAsiaTheme="majorEastAsia" w:cstheme="majorBidi"/>
      <w:bCs/>
    </w:rPr>
  </w:style>
  <w:style w:type="paragraph" w:styleId="Heading4">
    <w:name w:val="heading 4"/>
    <w:aliases w:val="n,Sub-Minor,Level 2 - a,Project table,Propos,Bullet 1,Bullet 11,Bullet 12,Bullet 13,Bullet 14,Bullet 15,Bullet 16,h4,Bul...,Appendices,Schedules,Te,H4,Te1,H41,Te2,H42,h4 sub sub heading,D Sub-Sub/Plain,Level 2 - (a),GPH Heading 4,Subhead C"/>
    <w:basedOn w:val="Normal"/>
    <w:next w:val="Normal"/>
    <w:link w:val="Heading4Char"/>
    <w:semiHidden/>
    <w:unhideWhenUsed/>
    <w:qFormat/>
    <w:rsid w:val="009A5717"/>
    <w:pPr>
      <w:keepNext/>
      <w:spacing w:before="240" w:after="60"/>
      <w:outlineLvl w:val="3"/>
    </w:pPr>
  </w:style>
  <w:style w:type="paragraph" w:styleId="Heading5">
    <w:name w:val="heading 5"/>
    <w:basedOn w:val="Normal"/>
    <w:next w:val="Normal"/>
    <w:link w:val="Heading5Char"/>
    <w:semiHidden/>
    <w:unhideWhenUsed/>
    <w:qFormat/>
    <w:rsid w:val="009A5717"/>
    <w:pPr>
      <w:spacing w:before="240" w:after="60"/>
      <w:outlineLvl w:val="4"/>
    </w:pPr>
    <w:rPr>
      <w:sz w:val="22"/>
    </w:rPr>
  </w:style>
  <w:style w:type="paragraph" w:styleId="Heading6">
    <w:name w:val="heading 6"/>
    <w:basedOn w:val="Normal"/>
    <w:next w:val="Normal"/>
    <w:link w:val="Heading6Char"/>
    <w:semiHidden/>
    <w:unhideWhenUsed/>
    <w:qFormat/>
    <w:rsid w:val="009A5717"/>
    <w:pPr>
      <w:spacing w:before="240" w:after="60"/>
      <w:outlineLvl w:val="5"/>
    </w:pPr>
    <w:rPr>
      <w:i/>
      <w:sz w:val="22"/>
    </w:rPr>
  </w:style>
  <w:style w:type="paragraph" w:styleId="Heading7">
    <w:name w:val="heading 7"/>
    <w:basedOn w:val="Normal"/>
    <w:next w:val="Normal"/>
    <w:link w:val="Heading7Char"/>
    <w:semiHidden/>
    <w:unhideWhenUsed/>
    <w:qFormat/>
    <w:rsid w:val="009A5717"/>
    <w:pPr>
      <w:spacing w:before="240" w:after="60"/>
      <w:outlineLvl w:val="6"/>
    </w:pPr>
  </w:style>
  <w:style w:type="paragraph" w:styleId="Heading8">
    <w:name w:val="heading 8"/>
    <w:basedOn w:val="Normal"/>
    <w:next w:val="Normal"/>
    <w:link w:val="Heading8Char"/>
    <w:semiHidden/>
    <w:unhideWhenUsed/>
    <w:qFormat/>
    <w:rsid w:val="009A5717"/>
    <w:pPr>
      <w:spacing w:before="240" w:after="60"/>
      <w:outlineLvl w:val="7"/>
    </w:pPr>
    <w:rPr>
      <w:i/>
    </w:rPr>
  </w:style>
  <w:style w:type="paragraph" w:styleId="Heading9">
    <w:name w:val="heading 9"/>
    <w:basedOn w:val="Normal"/>
    <w:next w:val="Normal"/>
    <w:link w:val="Heading9Char"/>
    <w:semiHidden/>
    <w:unhideWhenUsed/>
    <w:qFormat/>
    <w:rsid w:val="009A571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2,1. Char1,LHFC1 Char1,head:1# Char1,Head 1 Char1,Section Char1,Ch Char1,Chapter Char1,h1 Char2,2 Char2,Section Heading Char Char1,h1 Char Char1,2 Char Char1,A MAJOR/BOLD Char1,Schedheading Char1,H1 Char"/>
    <w:basedOn w:val="DefaultParagraphFont"/>
    <w:link w:val="Heading1"/>
    <w:rsid w:val="00427655"/>
    <w:rPr>
      <w:rFonts w:ascii="Arial" w:eastAsiaTheme="majorEastAsia" w:hAnsi="Arial" w:cstheme="majorBidi"/>
      <w:bCs/>
      <w:sz w:val="24"/>
      <w:szCs w:val="28"/>
    </w:rPr>
  </w:style>
  <w:style w:type="character" w:customStyle="1" w:styleId="Heading2Char">
    <w:name w:val="Heading 2 Char"/>
    <w:aliases w:val="Reset numbering Char,Major heading Char,h2 Char,Level 2 Topic Heading Char,H2 Char,L2 Char,dd heading 2 Char,dh2 Char,Heading B Char,(Alt+2) Char,Attribute Heading 2 Char,Level Heading 2 Char,H21 Char,H22 Char,H23 Char,H211 Char,H221 Char"/>
    <w:basedOn w:val="DefaultParagraphFont"/>
    <w:link w:val="Heading2"/>
    <w:uiPriority w:val="9"/>
    <w:rsid w:val="00427655"/>
    <w:rPr>
      <w:rFonts w:ascii="Arial" w:eastAsiaTheme="majorEastAsia" w:hAnsi="Arial" w:cstheme="majorBidi"/>
      <w:b/>
      <w:bCs/>
      <w:sz w:val="24"/>
      <w:szCs w:val="26"/>
    </w:rPr>
  </w:style>
  <w:style w:type="character" w:customStyle="1" w:styleId="Heading3Char">
    <w:name w:val="Heading 3 Char"/>
    <w:basedOn w:val="DefaultParagraphFont"/>
    <w:link w:val="Heading3"/>
    <w:semiHidden/>
    <w:rsid w:val="00427655"/>
    <w:rPr>
      <w:rFonts w:ascii="Arial" w:eastAsiaTheme="majorEastAsia" w:hAnsi="Arial" w:cstheme="majorBidi"/>
      <w:bCs/>
      <w:sz w:val="24"/>
    </w:rPr>
  </w:style>
  <w:style w:type="character" w:customStyle="1" w:styleId="Heading4Char">
    <w:name w:val="Heading 4 Char"/>
    <w:aliases w:val="n Char1,Sub-Minor Char1,Level 2 - a Char1,Project table Char1,Propos Char1,Bullet 1 Char1,Bullet 11 Char1,Bullet 12 Char1,Bullet 13 Char1,Bullet 14 Char1,Bullet 15 Char1,Bullet 16 Char1,h4 Char1,Bul... Char1,Appendices Char1,Te Char1"/>
    <w:basedOn w:val="DefaultParagraphFont"/>
    <w:link w:val="Heading4"/>
    <w:semiHidden/>
    <w:rsid w:val="009A5717"/>
    <w:rPr>
      <w:rFonts w:ascii="Century Gothic" w:eastAsia="Times New Roman" w:hAnsi="Century Gothic" w:cs="Times New Roman"/>
      <w:kern w:val="20"/>
      <w:sz w:val="20"/>
      <w:szCs w:val="20"/>
    </w:rPr>
  </w:style>
  <w:style w:type="character" w:customStyle="1" w:styleId="Heading5Char">
    <w:name w:val="Heading 5 Char"/>
    <w:basedOn w:val="DefaultParagraphFont"/>
    <w:link w:val="Heading5"/>
    <w:semiHidden/>
    <w:rsid w:val="009A5717"/>
    <w:rPr>
      <w:rFonts w:ascii="Century Gothic" w:eastAsia="Times New Roman" w:hAnsi="Century Gothic" w:cs="Times New Roman"/>
      <w:kern w:val="20"/>
      <w:szCs w:val="20"/>
    </w:rPr>
  </w:style>
  <w:style w:type="character" w:customStyle="1" w:styleId="Heading6Char">
    <w:name w:val="Heading 6 Char"/>
    <w:basedOn w:val="DefaultParagraphFont"/>
    <w:link w:val="Heading6"/>
    <w:semiHidden/>
    <w:rsid w:val="009A5717"/>
    <w:rPr>
      <w:rFonts w:ascii="Century Gothic" w:eastAsia="Times New Roman" w:hAnsi="Century Gothic" w:cs="Times New Roman"/>
      <w:i/>
      <w:kern w:val="20"/>
      <w:szCs w:val="20"/>
    </w:rPr>
  </w:style>
  <w:style w:type="character" w:customStyle="1" w:styleId="Heading7Char">
    <w:name w:val="Heading 7 Char"/>
    <w:basedOn w:val="DefaultParagraphFont"/>
    <w:link w:val="Heading7"/>
    <w:semiHidden/>
    <w:rsid w:val="009A5717"/>
    <w:rPr>
      <w:rFonts w:ascii="Century Gothic" w:eastAsia="Times New Roman" w:hAnsi="Century Gothic" w:cs="Times New Roman"/>
      <w:kern w:val="20"/>
      <w:sz w:val="20"/>
      <w:szCs w:val="20"/>
    </w:rPr>
  </w:style>
  <w:style w:type="character" w:customStyle="1" w:styleId="Heading8Char">
    <w:name w:val="Heading 8 Char"/>
    <w:basedOn w:val="DefaultParagraphFont"/>
    <w:link w:val="Heading8"/>
    <w:semiHidden/>
    <w:rsid w:val="009A5717"/>
    <w:rPr>
      <w:rFonts w:ascii="Century Gothic" w:eastAsia="Times New Roman" w:hAnsi="Century Gothic" w:cs="Times New Roman"/>
      <w:i/>
      <w:kern w:val="20"/>
      <w:sz w:val="20"/>
      <w:szCs w:val="20"/>
    </w:rPr>
  </w:style>
  <w:style w:type="character" w:customStyle="1" w:styleId="Heading9Char">
    <w:name w:val="Heading 9 Char"/>
    <w:basedOn w:val="DefaultParagraphFont"/>
    <w:link w:val="Heading9"/>
    <w:semiHidden/>
    <w:rsid w:val="009A5717"/>
    <w:rPr>
      <w:rFonts w:ascii="Century Gothic" w:eastAsia="Times New Roman" w:hAnsi="Century Gothic" w:cs="Times New Roman"/>
      <w:b/>
      <w:i/>
      <w:kern w:val="20"/>
      <w:sz w:val="18"/>
      <w:szCs w:val="20"/>
    </w:rPr>
  </w:style>
  <w:style w:type="character" w:styleId="Hyperlink">
    <w:name w:val="Hyperlink"/>
    <w:uiPriority w:val="99"/>
    <w:semiHidden/>
    <w:unhideWhenUsed/>
    <w:rsid w:val="009A5717"/>
    <w:rPr>
      <w:color w:val="0000FF"/>
      <w:u w:val="single"/>
    </w:rPr>
  </w:style>
  <w:style w:type="character" w:styleId="FollowedHyperlink">
    <w:name w:val="FollowedHyperlink"/>
    <w:semiHidden/>
    <w:unhideWhenUsed/>
    <w:rsid w:val="009A5717"/>
    <w:rPr>
      <w:color w:val="800080"/>
      <w:u w:val="single"/>
    </w:rPr>
  </w:style>
  <w:style w:type="character" w:customStyle="1" w:styleId="Heading1Char1">
    <w:name w:val="Heading 1 Char1"/>
    <w:aliases w:val="Section Heading Char1,1. Char,LHFC1 Char,head:1# Char,Head 1 Char,Section Char,Ch Char,Chapter Char,h1 Char1,2 Char1,Section Heading Char Char,h1 Char Char,2 Char Char,A MAJOR/BOLD Char,Schedheading Char,Heading 1(Report Only) Char"/>
    <w:basedOn w:val="DefaultParagraphFont"/>
    <w:rsid w:val="009A5717"/>
    <w:rPr>
      <w:rFonts w:asciiTheme="majorHAnsi" w:eastAsiaTheme="majorEastAsia" w:hAnsiTheme="majorHAnsi" w:cstheme="majorBidi"/>
      <w:b/>
      <w:bCs/>
      <w:color w:val="365F91" w:themeColor="accent1" w:themeShade="BF"/>
      <w:kern w:val="20"/>
      <w:sz w:val="28"/>
      <w:szCs w:val="28"/>
      <w:lang w:eastAsia="en-US"/>
    </w:rPr>
  </w:style>
  <w:style w:type="character" w:customStyle="1" w:styleId="Heading2Char1">
    <w:name w:val="Heading 2 Char1"/>
    <w:aliases w:val="Reset numbering Char1,Major heading Char1,h2 Char1,Level 2 Topic Heading Char1,H2 Char1,L2 Char1,dd heading 2 Char1,dh2 Char1,Heading B Char1,(Alt+2) Char1,Attribute Heading 2 Char1,Level Heading 2 Char1,H21 Char1,H22 Char1,H23 Char1"/>
    <w:semiHidden/>
    <w:locked/>
    <w:rsid w:val="009A5717"/>
    <w:rPr>
      <w:rFonts w:ascii="Century Gothic" w:eastAsia="Times New Roman" w:hAnsi="Century Gothic" w:cs="Times New Roman"/>
      <w:caps/>
      <w:kern w:val="24"/>
      <w:sz w:val="20"/>
      <w:szCs w:val="20"/>
    </w:rPr>
  </w:style>
  <w:style w:type="character" w:customStyle="1" w:styleId="Heading4Char1">
    <w:name w:val="Heading 4 Char1"/>
    <w:aliases w:val="n Char,Sub-Minor Char,Level 2 - a Char,Project table Char,Propos Char,Bullet 1 Char,Bullet 11 Char,Bullet 12 Char,Bullet 13 Char,Bullet 14 Char,Bullet 15 Char,Bullet 16 Char,h4 Char,Bul... Char,Appendices Char,Schedules Char,Te Char"/>
    <w:basedOn w:val="DefaultParagraphFont"/>
    <w:semiHidden/>
    <w:rsid w:val="009A5717"/>
    <w:rPr>
      <w:rFonts w:asciiTheme="majorHAnsi" w:eastAsiaTheme="majorEastAsia" w:hAnsiTheme="majorHAnsi" w:cstheme="majorBidi"/>
      <w:b/>
      <w:bCs/>
      <w:i/>
      <w:iCs/>
      <w:color w:val="4F81BD" w:themeColor="accent1"/>
      <w:kern w:val="20"/>
      <w:lang w:eastAsia="en-US"/>
    </w:rPr>
  </w:style>
  <w:style w:type="paragraph" w:styleId="TOC1">
    <w:name w:val="toc 1"/>
    <w:basedOn w:val="Normal"/>
    <w:next w:val="Normal"/>
    <w:autoRedefine/>
    <w:uiPriority w:val="39"/>
    <w:semiHidden/>
    <w:unhideWhenUsed/>
    <w:rsid w:val="009A5717"/>
    <w:pPr>
      <w:tabs>
        <w:tab w:val="left" w:pos="546"/>
        <w:tab w:val="right" w:leader="dot" w:pos="9019"/>
      </w:tabs>
      <w:snapToGrid/>
    </w:pPr>
    <w:rPr>
      <w:rFonts w:ascii="Arial" w:hAnsi="Arial" w:cs="Arial"/>
      <w:b/>
      <w:noProof/>
      <w:kern w:val="0"/>
      <w:lang w:eastAsia="en-GB"/>
    </w:rPr>
  </w:style>
  <w:style w:type="paragraph" w:styleId="TOC2">
    <w:name w:val="toc 2"/>
    <w:basedOn w:val="Normal"/>
    <w:next w:val="Normal"/>
    <w:autoRedefine/>
    <w:uiPriority w:val="39"/>
    <w:semiHidden/>
    <w:unhideWhenUsed/>
    <w:rsid w:val="009A5717"/>
    <w:pPr>
      <w:snapToGrid/>
      <w:ind w:left="240"/>
      <w:jc w:val="left"/>
    </w:pPr>
    <w:rPr>
      <w:rFonts w:ascii="Times New Roman" w:hAnsi="Times New Roman"/>
      <w:kern w:val="0"/>
      <w:sz w:val="24"/>
      <w:szCs w:val="24"/>
    </w:rPr>
  </w:style>
  <w:style w:type="paragraph" w:styleId="TOC3">
    <w:name w:val="toc 3"/>
    <w:basedOn w:val="Normal"/>
    <w:next w:val="Normal"/>
    <w:autoRedefine/>
    <w:uiPriority w:val="39"/>
    <w:semiHidden/>
    <w:unhideWhenUsed/>
    <w:rsid w:val="009A5717"/>
    <w:pPr>
      <w:snapToGrid/>
      <w:ind w:left="480"/>
      <w:jc w:val="left"/>
    </w:pPr>
    <w:rPr>
      <w:rFonts w:ascii="Times New Roman" w:hAnsi="Times New Roman"/>
      <w:kern w:val="0"/>
      <w:sz w:val="24"/>
      <w:szCs w:val="24"/>
    </w:rPr>
  </w:style>
  <w:style w:type="paragraph" w:styleId="TOC4">
    <w:name w:val="toc 4"/>
    <w:basedOn w:val="Normal"/>
    <w:next w:val="Normal"/>
    <w:autoRedefine/>
    <w:uiPriority w:val="39"/>
    <w:semiHidden/>
    <w:unhideWhenUsed/>
    <w:rsid w:val="009A5717"/>
    <w:pPr>
      <w:snapToGrid/>
      <w:ind w:left="720"/>
      <w:jc w:val="left"/>
    </w:pPr>
    <w:rPr>
      <w:rFonts w:ascii="Times New Roman" w:hAnsi="Times New Roman"/>
      <w:kern w:val="0"/>
      <w:sz w:val="24"/>
      <w:szCs w:val="24"/>
    </w:rPr>
  </w:style>
  <w:style w:type="paragraph" w:styleId="TOC5">
    <w:name w:val="toc 5"/>
    <w:basedOn w:val="Normal"/>
    <w:next w:val="Normal"/>
    <w:autoRedefine/>
    <w:uiPriority w:val="39"/>
    <w:semiHidden/>
    <w:unhideWhenUsed/>
    <w:rsid w:val="009A5717"/>
    <w:pPr>
      <w:snapToGrid/>
      <w:ind w:left="960"/>
      <w:jc w:val="left"/>
    </w:pPr>
    <w:rPr>
      <w:rFonts w:ascii="Times New Roman" w:hAnsi="Times New Roman"/>
      <w:kern w:val="0"/>
      <w:sz w:val="24"/>
      <w:szCs w:val="24"/>
    </w:rPr>
  </w:style>
  <w:style w:type="paragraph" w:styleId="TOC6">
    <w:name w:val="toc 6"/>
    <w:basedOn w:val="Normal"/>
    <w:next w:val="Normal"/>
    <w:autoRedefine/>
    <w:uiPriority w:val="39"/>
    <w:semiHidden/>
    <w:unhideWhenUsed/>
    <w:rsid w:val="009A5717"/>
    <w:pPr>
      <w:snapToGrid/>
      <w:ind w:left="1200"/>
      <w:jc w:val="left"/>
    </w:pPr>
    <w:rPr>
      <w:rFonts w:ascii="Times New Roman" w:hAnsi="Times New Roman"/>
      <w:kern w:val="0"/>
      <w:sz w:val="24"/>
      <w:szCs w:val="24"/>
    </w:rPr>
  </w:style>
  <w:style w:type="paragraph" w:styleId="TOC7">
    <w:name w:val="toc 7"/>
    <w:basedOn w:val="Normal"/>
    <w:next w:val="Normal"/>
    <w:autoRedefine/>
    <w:uiPriority w:val="39"/>
    <w:semiHidden/>
    <w:unhideWhenUsed/>
    <w:rsid w:val="009A5717"/>
    <w:pPr>
      <w:snapToGrid/>
      <w:ind w:left="1440"/>
      <w:jc w:val="left"/>
    </w:pPr>
    <w:rPr>
      <w:rFonts w:ascii="Times New Roman" w:hAnsi="Times New Roman"/>
      <w:kern w:val="0"/>
      <w:sz w:val="24"/>
      <w:szCs w:val="24"/>
    </w:rPr>
  </w:style>
  <w:style w:type="paragraph" w:styleId="TOC8">
    <w:name w:val="toc 8"/>
    <w:basedOn w:val="Normal"/>
    <w:next w:val="Normal"/>
    <w:autoRedefine/>
    <w:uiPriority w:val="39"/>
    <w:semiHidden/>
    <w:unhideWhenUsed/>
    <w:rsid w:val="009A5717"/>
    <w:pPr>
      <w:snapToGrid/>
      <w:ind w:left="1680"/>
      <w:jc w:val="left"/>
    </w:pPr>
    <w:rPr>
      <w:rFonts w:ascii="Times New Roman" w:hAnsi="Times New Roman"/>
      <w:kern w:val="0"/>
      <w:sz w:val="24"/>
      <w:szCs w:val="24"/>
      <w:lang w:val="en-US"/>
    </w:rPr>
  </w:style>
  <w:style w:type="paragraph" w:styleId="TOC9">
    <w:name w:val="toc 9"/>
    <w:basedOn w:val="Normal"/>
    <w:next w:val="Normal"/>
    <w:autoRedefine/>
    <w:uiPriority w:val="39"/>
    <w:semiHidden/>
    <w:unhideWhenUsed/>
    <w:rsid w:val="009A5717"/>
    <w:pPr>
      <w:snapToGrid/>
      <w:ind w:left="1920"/>
      <w:jc w:val="left"/>
    </w:pPr>
    <w:rPr>
      <w:rFonts w:ascii="Times New Roman" w:hAnsi="Times New Roman"/>
      <w:kern w:val="0"/>
      <w:sz w:val="24"/>
      <w:szCs w:val="24"/>
      <w:lang w:val="en-US"/>
    </w:rPr>
  </w:style>
  <w:style w:type="paragraph" w:styleId="FootnoteText">
    <w:name w:val="footnote text"/>
    <w:basedOn w:val="Normal"/>
    <w:link w:val="FootnoteTextChar"/>
    <w:semiHidden/>
    <w:unhideWhenUsed/>
    <w:rsid w:val="009A5717"/>
    <w:rPr>
      <w:rFonts w:cs="Arial"/>
      <w:bCs/>
    </w:rPr>
  </w:style>
  <w:style w:type="character" w:customStyle="1" w:styleId="FootnoteTextChar">
    <w:name w:val="Footnote Text Char"/>
    <w:basedOn w:val="DefaultParagraphFont"/>
    <w:link w:val="FootnoteText"/>
    <w:semiHidden/>
    <w:rsid w:val="009A5717"/>
    <w:rPr>
      <w:rFonts w:ascii="Century Gothic" w:eastAsia="Times New Roman" w:hAnsi="Century Gothic" w:cs="Arial"/>
      <w:bCs/>
      <w:kern w:val="20"/>
      <w:sz w:val="20"/>
      <w:szCs w:val="20"/>
    </w:rPr>
  </w:style>
  <w:style w:type="paragraph" w:styleId="CommentText">
    <w:name w:val="annotation text"/>
    <w:basedOn w:val="Normal"/>
    <w:link w:val="CommentTextChar"/>
    <w:semiHidden/>
    <w:unhideWhenUsed/>
    <w:rsid w:val="009A5717"/>
  </w:style>
  <w:style w:type="character" w:customStyle="1" w:styleId="CommentTextChar">
    <w:name w:val="Comment Text Char"/>
    <w:basedOn w:val="DefaultParagraphFont"/>
    <w:link w:val="CommentText"/>
    <w:semiHidden/>
    <w:rsid w:val="009A5717"/>
    <w:rPr>
      <w:rFonts w:ascii="Century Gothic" w:eastAsia="Times New Roman" w:hAnsi="Century Gothic" w:cs="Times New Roman"/>
      <w:kern w:val="20"/>
      <w:sz w:val="20"/>
      <w:szCs w:val="20"/>
    </w:rPr>
  </w:style>
  <w:style w:type="paragraph" w:styleId="Header">
    <w:name w:val="header"/>
    <w:basedOn w:val="Normal"/>
    <w:link w:val="HeaderChar"/>
    <w:uiPriority w:val="99"/>
    <w:unhideWhenUsed/>
    <w:rsid w:val="009A5717"/>
    <w:pPr>
      <w:tabs>
        <w:tab w:val="center" w:pos="4153"/>
        <w:tab w:val="right" w:pos="8306"/>
      </w:tabs>
    </w:pPr>
  </w:style>
  <w:style w:type="character" w:customStyle="1" w:styleId="HeaderChar">
    <w:name w:val="Header Char"/>
    <w:basedOn w:val="DefaultParagraphFont"/>
    <w:link w:val="Header"/>
    <w:uiPriority w:val="99"/>
    <w:rsid w:val="009A5717"/>
    <w:rPr>
      <w:rFonts w:ascii="Century Gothic" w:eastAsia="Times New Roman" w:hAnsi="Century Gothic" w:cs="Times New Roman"/>
      <w:kern w:val="20"/>
      <w:sz w:val="20"/>
      <w:szCs w:val="20"/>
    </w:rPr>
  </w:style>
  <w:style w:type="paragraph" w:styleId="Footer">
    <w:name w:val="footer"/>
    <w:basedOn w:val="Normal"/>
    <w:link w:val="FooterChar"/>
    <w:uiPriority w:val="99"/>
    <w:unhideWhenUsed/>
    <w:rsid w:val="009A5717"/>
    <w:pPr>
      <w:tabs>
        <w:tab w:val="center" w:pos="4153"/>
        <w:tab w:val="right" w:pos="8306"/>
      </w:tabs>
    </w:pPr>
  </w:style>
  <w:style w:type="character" w:customStyle="1" w:styleId="FooterChar">
    <w:name w:val="Footer Char"/>
    <w:basedOn w:val="DefaultParagraphFont"/>
    <w:link w:val="Footer"/>
    <w:uiPriority w:val="99"/>
    <w:rsid w:val="009A5717"/>
    <w:rPr>
      <w:rFonts w:ascii="Century Gothic" w:eastAsia="Times New Roman" w:hAnsi="Century Gothic" w:cs="Times New Roman"/>
      <w:kern w:val="20"/>
      <w:sz w:val="20"/>
      <w:szCs w:val="20"/>
    </w:rPr>
  </w:style>
  <w:style w:type="paragraph" w:styleId="EndnoteText">
    <w:name w:val="endnote text"/>
    <w:basedOn w:val="Normal"/>
    <w:link w:val="EndnoteTextChar"/>
    <w:semiHidden/>
    <w:unhideWhenUsed/>
    <w:rsid w:val="009A5717"/>
  </w:style>
  <w:style w:type="character" w:customStyle="1" w:styleId="EndnoteTextChar">
    <w:name w:val="Endnote Text Char"/>
    <w:basedOn w:val="DefaultParagraphFont"/>
    <w:link w:val="EndnoteText"/>
    <w:semiHidden/>
    <w:rsid w:val="009A5717"/>
    <w:rPr>
      <w:rFonts w:ascii="Century Gothic" w:eastAsia="Times New Roman" w:hAnsi="Century Gothic" w:cs="Times New Roman"/>
      <w:kern w:val="20"/>
      <w:sz w:val="20"/>
      <w:szCs w:val="20"/>
    </w:rPr>
  </w:style>
  <w:style w:type="paragraph" w:styleId="ListNumber">
    <w:name w:val="List Number"/>
    <w:basedOn w:val="Normal"/>
    <w:semiHidden/>
    <w:unhideWhenUsed/>
    <w:rsid w:val="009A5717"/>
    <w:rPr>
      <w:b/>
      <w:caps/>
    </w:rPr>
  </w:style>
  <w:style w:type="paragraph" w:styleId="ListBullet2">
    <w:name w:val="List Bullet 2"/>
    <w:basedOn w:val="Normal"/>
    <w:semiHidden/>
    <w:unhideWhenUsed/>
    <w:rsid w:val="009A5717"/>
    <w:pPr>
      <w:tabs>
        <w:tab w:val="num" w:pos="1080"/>
      </w:tabs>
      <w:ind w:left="1080" w:hanging="360"/>
    </w:pPr>
    <w:rPr>
      <w:rFonts w:cs="Arial"/>
      <w:bCs/>
    </w:rPr>
  </w:style>
  <w:style w:type="paragraph" w:styleId="ListBullet3">
    <w:name w:val="List Bullet 3"/>
    <w:basedOn w:val="Normal"/>
    <w:autoRedefine/>
    <w:semiHidden/>
    <w:unhideWhenUsed/>
    <w:rsid w:val="009A5717"/>
    <w:pPr>
      <w:numPr>
        <w:numId w:val="4"/>
      </w:numPr>
    </w:pPr>
  </w:style>
  <w:style w:type="paragraph" w:styleId="ListBullet5">
    <w:name w:val="List Bullet 5"/>
    <w:basedOn w:val="Normal"/>
    <w:semiHidden/>
    <w:unhideWhenUsed/>
    <w:rsid w:val="009A5717"/>
    <w:pPr>
      <w:numPr>
        <w:numId w:val="5"/>
      </w:numPr>
      <w:snapToGrid/>
    </w:pPr>
    <w:rPr>
      <w:rFonts w:ascii="Times New Roman" w:hAnsi="Times New Roman"/>
      <w:kern w:val="0"/>
      <w:sz w:val="24"/>
      <w:lang w:eastAsia="en-GB"/>
    </w:rPr>
  </w:style>
  <w:style w:type="paragraph" w:styleId="ListNumber2">
    <w:name w:val="List Number 2"/>
    <w:basedOn w:val="Normal"/>
    <w:semiHidden/>
    <w:unhideWhenUsed/>
    <w:rsid w:val="009A5717"/>
    <w:pPr>
      <w:numPr>
        <w:ilvl w:val="1"/>
        <w:numId w:val="10"/>
      </w:numPr>
      <w:tabs>
        <w:tab w:val="clear" w:pos="864"/>
        <w:tab w:val="num" w:pos="643"/>
      </w:tabs>
      <w:ind w:left="643" w:hanging="360"/>
      <w:contextualSpacing/>
    </w:pPr>
  </w:style>
  <w:style w:type="paragraph" w:styleId="ListNumber3">
    <w:name w:val="List Number 3"/>
    <w:basedOn w:val="ListNumber2"/>
    <w:semiHidden/>
    <w:unhideWhenUsed/>
    <w:rsid w:val="009A5717"/>
    <w:pPr>
      <w:numPr>
        <w:ilvl w:val="2"/>
        <w:numId w:val="7"/>
      </w:numPr>
      <w:contextualSpacing w:val="0"/>
      <w:outlineLvl w:val="2"/>
    </w:pPr>
  </w:style>
  <w:style w:type="paragraph" w:styleId="Title">
    <w:name w:val="Title"/>
    <w:basedOn w:val="Normal"/>
    <w:link w:val="TitleChar"/>
    <w:qFormat/>
    <w:rsid w:val="009A5717"/>
    <w:pPr>
      <w:snapToGrid/>
      <w:jc w:val="center"/>
    </w:pPr>
    <w:rPr>
      <w:rFonts w:ascii="Times New Roman" w:hAnsi="Times New Roman"/>
      <w:b/>
      <w:bCs/>
      <w:kern w:val="0"/>
      <w:sz w:val="22"/>
      <w:szCs w:val="24"/>
      <w:u w:val="single"/>
    </w:rPr>
  </w:style>
  <w:style w:type="character" w:customStyle="1" w:styleId="TitleChar">
    <w:name w:val="Title Char"/>
    <w:basedOn w:val="DefaultParagraphFont"/>
    <w:link w:val="Title"/>
    <w:rsid w:val="009A5717"/>
    <w:rPr>
      <w:rFonts w:ascii="Times New Roman" w:eastAsia="Times New Roman" w:hAnsi="Times New Roman" w:cs="Times New Roman"/>
      <w:b/>
      <w:bCs/>
      <w:szCs w:val="24"/>
      <w:u w:val="single"/>
    </w:rPr>
  </w:style>
  <w:style w:type="paragraph" w:styleId="BodyText">
    <w:name w:val="Body Text"/>
    <w:basedOn w:val="Normal"/>
    <w:link w:val="BodyTextChar"/>
    <w:semiHidden/>
    <w:unhideWhenUsed/>
    <w:rsid w:val="009A5717"/>
    <w:pPr>
      <w:snapToGrid/>
      <w:jc w:val="left"/>
    </w:pPr>
    <w:rPr>
      <w:b/>
      <w:bCs/>
      <w:kern w:val="0"/>
      <w:sz w:val="48"/>
      <w:szCs w:val="24"/>
    </w:rPr>
  </w:style>
  <w:style w:type="character" w:customStyle="1" w:styleId="BodyTextChar">
    <w:name w:val="Body Text Char"/>
    <w:basedOn w:val="DefaultParagraphFont"/>
    <w:link w:val="BodyText"/>
    <w:semiHidden/>
    <w:rsid w:val="009A5717"/>
    <w:rPr>
      <w:rFonts w:ascii="Century Gothic" w:eastAsia="Times New Roman" w:hAnsi="Century Gothic" w:cs="Times New Roman"/>
      <w:b/>
      <w:bCs/>
      <w:sz w:val="48"/>
      <w:szCs w:val="24"/>
    </w:rPr>
  </w:style>
  <w:style w:type="paragraph" w:styleId="BodyTextIndent">
    <w:name w:val="Body Text Indent"/>
    <w:basedOn w:val="Normal"/>
    <w:link w:val="BodyTextIndentChar"/>
    <w:semiHidden/>
    <w:unhideWhenUsed/>
    <w:rsid w:val="009A5717"/>
    <w:pPr>
      <w:snapToGrid/>
      <w:spacing w:before="240"/>
      <w:ind w:left="720" w:hanging="720"/>
      <w:jc w:val="left"/>
    </w:pPr>
    <w:rPr>
      <w:kern w:val="0"/>
      <w:szCs w:val="24"/>
    </w:rPr>
  </w:style>
  <w:style w:type="character" w:customStyle="1" w:styleId="BodyTextIndentChar">
    <w:name w:val="Body Text Indent Char"/>
    <w:basedOn w:val="DefaultParagraphFont"/>
    <w:link w:val="BodyTextIndent"/>
    <w:semiHidden/>
    <w:rsid w:val="009A5717"/>
    <w:rPr>
      <w:rFonts w:ascii="Century Gothic" w:eastAsia="Times New Roman" w:hAnsi="Century Gothic" w:cs="Times New Roman"/>
      <w:sz w:val="20"/>
      <w:szCs w:val="24"/>
    </w:rPr>
  </w:style>
  <w:style w:type="paragraph" w:styleId="Subtitle">
    <w:name w:val="Subtitle"/>
    <w:basedOn w:val="Normal"/>
    <w:next w:val="Normal"/>
    <w:link w:val="SubtitleChar"/>
    <w:qFormat/>
    <w:rsid w:val="009A5717"/>
    <w:pPr>
      <w:snapToGrid/>
      <w:jc w:val="left"/>
    </w:pPr>
    <w:rPr>
      <w:rFonts w:ascii="Cambria" w:eastAsia="MS Gothic" w:hAnsi="Cambria"/>
      <w:i/>
      <w:iCs/>
      <w:color w:val="4F81BD"/>
      <w:spacing w:val="15"/>
      <w:kern w:val="0"/>
      <w:sz w:val="24"/>
      <w:szCs w:val="24"/>
      <w:lang w:eastAsia="en-GB"/>
    </w:rPr>
  </w:style>
  <w:style w:type="character" w:customStyle="1" w:styleId="SubtitleChar">
    <w:name w:val="Subtitle Char"/>
    <w:basedOn w:val="DefaultParagraphFont"/>
    <w:link w:val="Subtitle"/>
    <w:rsid w:val="009A5717"/>
    <w:rPr>
      <w:rFonts w:ascii="Cambria" w:eastAsia="MS Gothic" w:hAnsi="Cambria" w:cs="Times New Roman"/>
      <w:i/>
      <w:iCs/>
      <w:color w:val="4F81BD"/>
      <w:spacing w:val="15"/>
      <w:sz w:val="24"/>
      <w:szCs w:val="24"/>
      <w:lang w:eastAsia="en-GB"/>
    </w:rPr>
  </w:style>
  <w:style w:type="paragraph" w:styleId="BodyText2">
    <w:name w:val="Body Text 2"/>
    <w:basedOn w:val="Normal"/>
    <w:link w:val="BodyText2Char"/>
    <w:semiHidden/>
    <w:unhideWhenUsed/>
    <w:rsid w:val="009A5717"/>
    <w:pPr>
      <w:snapToGrid/>
      <w:jc w:val="left"/>
    </w:pPr>
    <w:rPr>
      <w:kern w:val="0"/>
      <w:sz w:val="24"/>
      <w:szCs w:val="24"/>
    </w:rPr>
  </w:style>
  <w:style w:type="character" w:customStyle="1" w:styleId="BodyText2Char">
    <w:name w:val="Body Text 2 Char"/>
    <w:basedOn w:val="DefaultParagraphFont"/>
    <w:link w:val="BodyText2"/>
    <w:semiHidden/>
    <w:rsid w:val="009A5717"/>
    <w:rPr>
      <w:rFonts w:ascii="Century Gothic" w:eastAsia="Times New Roman" w:hAnsi="Century Gothic" w:cs="Times New Roman"/>
      <w:sz w:val="24"/>
      <w:szCs w:val="24"/>
    </w:rPr>
  </w:style>
  <w:style w:type="paragraph" w:styleId="BodyText3">
    <w:name w:val="Body Text 3"/>
    <w:basedOn w:val="Normal"/>
    <w:link w:val="BodyText3Char"/>
    <w:semiHidden/>
    <w:unhideWhenUsed/>
    <w:rsid w:val="009A5717"/>
    <w:pPr>
      <w:snapToGrid/>
      <w:jc w:val="left"/>
    </w:pPr>
    <w:rPr>
      <w:color w:val="000000"/>
      <w:kern w:val="0"/>
      <w:szCs w:val="24"/>
    </w:rPr>
  </w:style>
  <w:style w:type="character" w:customStyle="1" w:styleId="BodyText3Char">
    <w:name w:val="Body Text 3 Char"/>
    <w:basedOn w:val="DefaultParagraphFont"/>
    <w:link w:val="BodyText3"/>
    <w:semiHidden/>
    <w:rsid w:val="009A5717"/>
    <w:rPr>
      <w:rFonts w:ascii="Century Gothic" w:eastAsia="Times New Roman" w:hAnsi="Century Gothic" w:cs="Times New Roman"/>
      <w:color w:val="000000"/>
      <w:sz w:val="20"/>
      <w:szCs w:val="24"/>
    </w:rPr>
  </w:style>
  <w:style w:type="paragraph" w:styleId="BodyTextIndent2">
    <w:name w:val="Body Text Indent 2"/>
    <w:basedOn w:val="Normal"/>
    <w:link w:val="BodyTextIndent2Char"/>
    <w:semiHidden/>
    <w:unhideWhenUsed/>
    <w:rsid w:val="009A5717"/>
    <w:pPr>
      <w:ind w:firstLine="23"/>
    </w:pPr>
  </w:style>
  <w:style w:type="character" w:customStyle="1" w:styleId="BodyTextIndent2Char">
    <w:name w:val="Body Text Indent 2 Char"/>
    <w:basedOn w:val="DefaultParagraphFont"/>
    <w:link w:val="BodyTextIndent2"/>
    <w:semiHidden/>
    <w:rsid w:val="009A5717"/>
    <w:rPr>
      <w:rFonts w:ascii="Century Gothic" w:eastAsia="Times New Roman" w:hAnsi="Century Gothic" w:cs="Times New Roman"/>
      <w:kern w:val="20"/>
      <w:sz w:val="20"/>
      <w:szCs w:val="20"/>
    </w:rPr>
  </w:style>
  <w:style w:type="paragraph" w:styleId="BodyTextIndent3">
    <w:name w:val="Body Text Indent 3"/>
    <w:basedOn w:val="Normal"/>
    <w:link w:val="BodyTextIndent3Char"/>
    <w:semiHidden/>
    <w:unhideWhenUsed/>
    <w:rsid w:val="009A5717"/>
    <w:pPr>
      <w:widowControl w:val="0"/>
      <w:tabs>
        <w:tab w:val="left" w:pos="-1440"/>
        <w:tab w:val="left" w:pos="-720"/>
        <w:tab w:val="left" w:pos="720"/>
        <w:tab w:val="left" w:pos="2318"/>
        <w:tab w:val="left" w:pos="2980"/>
        <w:tab w:val="left" w:pos="3643"/>
        <w:tab w:val="left" w:pos="4320"/>
        <w:tab w:val="left" w:pos="5040"/>
        <w:tab w:val="left" w:pos="5760"/>
        <w:tab w:val="left" w:pos="6480"/>
        <w:tab w:val="left" w:pos="7200"/>
        <w:tab w:val="left" w:pos="7920"/>
        <w:tab w:val="left" w:pos="8640"/>
      </w:tabs>
      <w:snapToGrid/>
      <w:ind w:left="993" w:hanging="993"/>
    </w:pPr>
    <w:rPr>
      <w:rFonts w:ascii="Arial" w:hAnsi="Arial" w:cs="Arial"/>
      <w:color w:val="3366FF"/>
      <w:kern w:val="0"/>
      <w:szCs w:val="24"/>
    </w:rPr>
  </w:style>
  <w:style w:type="character" w:customStyle="1" w:styleId="BodyTextIndent3Char">
    <w:name w:val="Body Text Indent 3 Char"/>
    <w:basedOn w:val="DefaultParagraphFont"/>
    <w:link w:val="BodyTextIndent3"/>
    <w:semiHidden/>
    <w:rsid w:val="009A5717"/>
    <w:rPr>
      <w:rFonts w:ascii="Arial" w:eastAsia="Times New Roman" w:hAnsi="Arial" w:cs="Arial"/>
      <w:color w:val="3366FF"/>
      <w:sz w:val="20"/>
      <w:szCs w:val="24"/>
    </w:rPr>
  </w:style>
  <w:style w:type="paragraph" w:styleId="CommentSubject">
    <w:name w:val="annotation subject"/>
    <w:basedOn w:val="CommentText"/>
    <w:next w:val="CommentText"/>
    <w:link w:val="CommentSubjectChar"/>
    <w:semiHidden/>
    <w:unhideWhenUsed/>
    <w:rsid w:val="009A5717"/>
    <w:rPr>
      <w:b/>
      <w:bCs/>
    </w:rPr>
  </w:style>
  <w:style w:type="character" w:customStyle="1" w:styleId="CommentSubjectChar">
    <w:name w:val="Comment Subject Char"/>
    <w:basedOn w:val="CommentTextChar"/>
    <w:link w:val="CommentSubject"/>
    <w:semiHidden/>
    <w:rsid w:val="009A5717"/>
    <w:rPr>
      <w:rFonts w:ascii="Century Gothic" w:eastAsia="Times New Roman" w:hAnsi="Century Gothic" w:cs="Times New Roman"/>
      <w:b/>
      <w:bCs/>
      <w:kern w:val="20"/>
      <w:sz w:val="20"/>
      <w:szCs w:val="20"/>
    </w:rPr>
  </w:style>
  <w:style w:type="paragraph" w:styleId="BalloonText">
    <w:name w:val="Balloon Text"/>
    <w:basedOn w:val="Normal"/>
    <w:link w:val="BalloonTextChar"/>
    <w:semiHidden/>
    <w:unhideWhenUsed/>
    <w:rsid w:val="009A5717"/>
    <w:rPr>
      <w:rFonts w:ascii="Tahoma" w:hAnsi="Tahoma" w:cs="Tahoma"/>
      <w:sz w:val="16"/>
      <w:szCs w:val="16"/>
    </w:rPr>
  </w:style>
  <w:style w:type="character" w:customStyle="1" w:styleId="BalloonTextChar">
    <w:name w:val="Balloon Text Char"/>
    <w:basedOn w:val="DefaultParagraphFont"/>
    <w:link w:val="BalloonText"/>
    <w:semiHidden/>
    <w:rsid w:val="009A5717"/>
    <w:rPr>
      <w:rFonts w:ascii="Tahoma" w:eastAsia="Times New Roman" w:hAnsi="Tahoma" w:cs="Tahoma"/>
      <w:kern w:val="20"/>
      <w:sz w:val="16"/>
      <w:szCs w:val="16"/>
    </w:rPr>
  </w:style>
  <w:style w:type="character" w:customStyle="1" w:styleId="NoSpacingChar">
    <w:name w:val="No Spacing Char"/>
    <w:link w:val="NoSpacing"/>
    <w:uiPriority w:val="1"/>
    <w:locked/>
    <w:rsid w:val="009A5717"/>
    <w:rPr>
      <w:rFonts w:ascii="Calibri" w:eastAsia="MS Mincho" w:hAnsi="Calibri"/>
    </w:rPr>
  </w:style>
  <w:style w:type="paragraph" w:styleId="NoSpacing">
    <w:name w:val="No Spacing"/>
    <w:link w:val="NoSpacingChar"/>
    <w:uiPriority w:val="1"/>
    <w:qFormat/>
    <w:rsid w:val="009A5717"/>
    <w:pPr>
      <w:spacing w:after="0" w:line="240" w:lineRule="auto"/>
    </w:pPr>
    <w:rPr>
      <w:rFonts w:ascii="Calibri" w:eastAsia="MS Mincho" w:hAnsi="Calibri"/>
    </w:rPr>
  </w:style>
  <w:style w:type="paragraph" w:styleId="Revision">
    <w:name w:val="Revision"/>
    <w:uiPriority w:val="99"/>
    <w:semiHidden/>
    <w:rsid w:val="009A5717"/>
    <w:pPr>
      <w:snapToGrid w:val="0"/>
      <w:spacing w:after="0" w:line="240" w:lineRule="auto"/>
    </w:pPr>
    <w:rPr>
      <w:rFonts w:ascii="Century Gothic" w:eastAsia="Times New Roman" w:hAnsi="Century Gothic" w:cs="Times New Roman"/>
      <w:kern w:val="20"/>
      <w:sz w:val="20"/>
      <w:szCs w:val="20"/>
    </w:rPr>
  </w:style>
  <w:style w:type="character" w:customStyle="1" w:styleId="ListParagraphChar">
    <w:name w:val="List Paragraph Char"/>
    <w:link w:val="ListParagraph"/>
    <w:uiPriority w:val="34"/>
    <w:locked/>
    <w:rsid w:val="009A5717"/>
    <w:rPr>
      <w:noProof/>
      <w:sz w:val="24"/>
      <w:szCs w:val="24"/>
    </w:rPr>
  </w:style>
  <w:style w:type="paragraph" w:styleId="ListParagraph">
    <w:name w:val="List Paragraph"/>
    <w:basedOn w:val="Normal"/>
    <w:link w:val="ListParagraphChar"/>
    <w:uiPriority w:val="34"/>
    <w:qFormat/>
    <w:rsid w:val="009A5717"/>
    <w:pPr>
      <w:snapToGrid/>
      <w:ind w:left="720"/>
      <w:contextualSpacing/>
      <w:jc w:val="left"/>
    </w:pPr>
    <w:rPr>
      <w:rFonts w:asciiTheme="minorHAnsi" w:eastAsiaTheme="minorHAnsi" w:hAnsiTheme="minorHAnsi" w:cstheme="minorBidi"/>
      <w:noProof/>
      <w:kern w:val="0"/>
      <w:sz w:val="24"/>
      <w:szCs w:val="24"/>
    </w:rPr>
  </w:style>
  <w:style w:type="paragraph" w:customStyle="1" w:styleId="tgl">
    <w:name w:val="tgl"/>
    <w:basedOn w:val="Normal"/>
    <w:rsid w:val="009A5717"/>
    <w:pPr>
      <w:numPr>
        <w:numId w:val="8"/>
      </w:numPr>
      <w:tabs>
        <w:tab w:val="left" w:pos="1418"/>
        <w:tab w:val="left" w:pos="2126"/>
        <w:tab w:val="left" w:pos="2835"/>
        <w:tab w:val="left" w:pos="3544"/>
        <w:tab w:val="left" w:pos="4253"/>
      </w:tabs>
      <w:spacing w:before="120"/>
    </w:pPr>
  </w:style>
  <w:style w:type="paragraph" w:customStyle="1" w:styleId="Level1">
    <w:name w:val="Level1"/>
    <w:basedOn w:val="Normal"/>
    <w:rsid w:val="009A5717"/>
    <w:pPr>
      <w:numPr>
        <w:numId w:val="9"/>
      </w:numPr>
      <w:outlineLvl w:val="0"/>
    </w:pPr>
  </w:style>
  <w:style w:type="paragraph" w:customStyle="1" w:styleId="ListNumber1">
    <w:name w:val="List Number 1"/>
    <w:basedOn w:val="ListNumber"/>
    <w:rsid w:val="009A5717"/>
    <w:pPr>
      <w:numPr>
        <w:numId w:val="10"/>
      </w:numPr>
    </w:pPr>
  </w:style>
  <w:style w:type="character" w:customStyle="1" w:styleId="Level2Char">
    <w:name w:val="Level2 Char"/>
    <w:link w:val="Level2"/>
    <w:locked/>
    <w:rsid w:val="009A5717"/>
    <w:rPr>
      <w:rFonts w:ascii="Verdana" w:hAnsi="Verdana" w:cs="Verdana"/>
      <w:spacing w:val="-2"/>
      <w:kern w:val="20"/>
    </w:rPr>
  </w:style>
  <w:style w:type="paragraph" w:customStyle="1" w:styleId="Level2">
    <w:name w:val="Level2"/>
    <w:basedOn w:val="Level1"/>
    <w:link w:val="Level2Char"/>
    <w:rsid w:val="009A5717"/>
    <w:pPr>
      <w:numPr>
        <w:ilvl w:val="1"/>
      </w:numPr>
      <w:spacing w:after="120"/>
      <w:outlineLvl w:val="1"/>
    </w:pPr>
    <w:rPr>
      <w:rFonts w:ascii="Verdana" w:eastAsiaTheme="minorHAnsi" w:hAnsi="Verdana" w:cs="Verdana"/>
      <w:spacing w:val="-2"/>
      <w:sz w:val="22"/>
      <w:szCs w:val="22"/>
    </w:rPr>
  </w:style>
  <w:style w:type="paragraph" w:customStyle="1" w:styleId="Level3">
    <w:name w:val="Level3"/>
    <w:basedOn w:val="Level2"/>
    <w:rsid w:val="009A5717"/>
    <w:pPr>
      <w:numPr>
        <w:ilvl w:val="2"/>
      </w:numPr>
      <w:tabs>
        <w:tab w:val="clear" w:pos="2565"/>
        <w:tab w:val="num" w:pos="643"/>
      </w:tabs>
      <w:ind w:left="643" w:hanging="360"/>
      <w:outlineLvl w:val="2"/>
    </w:pPr>
  </w:style>
  <w:style w:type="paragraph" w:customStyle="1" w:styleId="Level4">
    <w:name w:val="Level4"/>
    <w:basedOn w:val="Level3"/>
    <w:rsid w:val="009A5717"/>
    <w:pPr>
      <w:numPr>
        <w:ilvl w:val="3"/>
      </w:numPr>
      <w:tabs>
        <w:tab w:val="clear" w:pos="2592"/>
        <w:tab w:val="num" w:pos="643"/>
      </w:tabs>
      <w:ind w:left="643" w:hanging="360"/>
      <w:outlineLvl w:val="3"/>
    </w:pPr>
  </w:style>
  <w:style w:type="paragraph" w:customStyle="1" w:styleId="Level5">
    <w:name w:val="Level5"/>
    <w:basedOn w:val="Level4"/>
    <w:rsid w:val="009A5717"/>
    <w:pPr>
      <w:numPr>
        <w:ilvl w:val="4"/>
      </w:numPr>
      <w:tabs>
        <w:tab w:val="clear" w:pos="2139"/>
        <w:tab w:val="num" w:pos="643"/>
      </w:tabs>
      <w:ind w:left="643" w:hanging="360"/>
      <w:outlineLvl w:val="4"/>
    </w:pPr>
  </w:style>
  <w:style w:type="paragraph" w:customStyle="1" w:styleId="paranum">
    <w:name w:val="paranum"/>
    <w:basedOn w:val="Normal"/>
    <w:rsid w:val="009A5717"/>
    <w:pPr>
      <w:numPr>
        <w:numId w:val="11"/>
      </w:numPr>
      <w:snapToGrid/>
      <w:jc w:val="left"/>
    </w:pPr>
    <w:rPr>
      <w:kern w:val="0"/>
    </w:rPr>
  </w:style>
  <w:style w:type="paragraph" w:customStyle="1" w:styleId="Recitals">
    <w:name w:val="Recitals"/>
    <w:basedOn w:val="Normal"/>
    <w:rsid w:val="009A5717"/>
    <w:pPr>
      <w:numPr>
        <w:numId w:val="12"/>
      </w:numPr>
      <w:snapToGrid/>
      <w:spacing w:after="240" w:line="300" w:lineRule="auto"/>
    </w:pPr>
    <w:rPr>
      <w:rFonts w:ascii="Arial" w:hAnsi="Arial"/>
      <w:kern w:val="0"/>
    </w:rPr>
  </w:style>
  <w:style w:type="paragraph" w:customStyle="1" w:styleId="Text1">
    <w:name w:val="Text 1"/>
    <w:basedOn w:val="Normal"/>
    <w:rsid w:val="009A5717"/>
    <w:pPr>
      <w:spacing w:after="240" w:line="300" w:lineRule="auto"/>
    </w:pPr>
    <w:rPr>
      <w:rFonts w:ascii="Arial" w:hAnsi="Arial"/>
      <w:kern w:val="0"/>
    </w:rPr>
  </w:style>
  <w:style w:type="paragraph" w:customStyle="1" w:styleId="Paragraph11">
    <w:name w:val="Paragraph 1.1"/>
    <w:basedOn w:val="Normal"/>
    <w:rsid w:val="009A5717"/>
    <w:pPr>
      <w:numPr>
        <w:ilvl w:val="1"/>
        <w:numId w:val="13"/>
      </w:numPr>
      <w:spacing w:after="240" w:line="300" w:lineRule="auto"/>
      <w:outlineLvl w:val="1"/>
    </w:pPr>
    <w:rPr>
      <w:rFonts w:ascii="Arial" w:hAnsi="Arial"/>
      <w:color w:val="000000"/>
    </w:rPr>
  </w:style>
  <w:style w:type="paragraph" w:customStyle="1" w:styleId="Paragraph1">
    <w:name w:val="Paragraph 1"/>
    <w:basedOn w:val="Normal"/>
    <w:next w:val="Paragraph11"/>
    <w:rsid w:val="009A5717"/>
    <w:pPr>
      <w:keepNext/>
      <w:numPr>
        <w:numId w:val="13"/>
      </w:numPr>
      <w:snapToGrid/>
      <w:spacing w:after="240" w:line="300" w:lineRule="auto"/>
      <w:jc w:val="left"/>
      <w:outlineLvl w:val="0"/>
    </w:pPr>
    <w:rPr>
      <w:rFonts w:ascii="Arial" w:hAnsi="Arial"/>
      <w:b/>
      <w:smallCaps/>
      <w:color w:val="000000"/>
      <w:kern w:val="0"/>
    </w:rPr>
  </w:style>
  <w:style w:type="paragraph" w:customStyle="1" w:styleId="Paragraph111">
    <w:name w:val="Paragraph 1.1.1"/>
    <w:basedOn w:val="Normal"/>
    <w:rsid w:val="009A5717"/>
    <w:pPr>
      <w:numPr>
        <w:ilvl w:val="2"/>
        <w:numId w:val="13"/>
      </w:numPr>
      <w:snapToGrid/>
      <w:spacing w:after="240" w:line="300" w:lineRule="auto"/>
      <w:outlineLvl w:val="2"/>
    </w:pPr>
    <w:rPr>
      <w:rFonts w:ascii="Arial" w:hAnsi="Arial"/>
      <w:color w:val="000000"/>
      <w:kern w:val="0"/>
    </w:rPr>
  </w:style>
  <w:style w:type="paragraph" w:customStyle="1" w:styleId="Paragraph111a">
    <w:name w:val="Paragraph 1.1.1(a)"/>
    <w:basedOn w:val="Normal"/>
    <w:rsid w:val="009A5717"/>
    <w:pPr>
      <w:numPr>
        <w:ilvl w:val="3"/>
        <w:numId w:val="13"/>
      </w:numPr>
      <w:snapToGrid/>
      <w:spacing w:after="240" w:line="300" w:lineRule="auto"/>
      <w:outlineLvl w:val="3"/>
    </w:pPr>
    <w:rPr>
      <w:rFonts w:ascii="Arial" w:hAnsi="Arial"/>
      <w:color w:val="000000"/>
      <w:kern w:val="0"/>
    </w:rPr>
  </w:style>
  <w:style w:type="paragraph" w:customStyle="1" w:styleId="Paragraph111ai">
    <w:name w:val="Paragraph 1.1.1(a)(i)"/>
    <w:basedOn w:val="Normal"/>
    <w:rsid w:val="009A5717"/>
    <w:pPr>
      <w:numPr>
        <w:ilvl w:val="4"/>
        <w:numId w:val="13"/>
      </w:numPr>
      <w:spacing w:after="240" w:line="300" w:lineRule="auto"/>
      <w:outlineLvl w:val="4"/>
    </w:pPr>
    <w:rPr>
      <w:rFonts w:ascii="Arial" w:hAnsi="Arial"/>
      <w:kern w:val="0"/>
    </w:rPr>
  </w:style>
  <w:style w:type="paragraph" w:customStyle="1" w:styleId="Paragraph111aiA">
    <w:name w:val="Paragraph 1.1.1(a)(i)(A)"/>
    <w:basedOn w:val="Normal"/>
    <w:rsid w:val="009A5717"/>
    <w:pPr>
      <w:numPr>
        <w:ilvl w:val="5"/>
        <w:numId w:val="13"/>
      </w:numPr>
      <w:spacing w:after="240" w:line="300" w:lineRule="auto"/>
      <w:outlineLvl w:val="5"/>
    </w:pPr>
    <w:rPr>
      <w:rFonts w:ascii="Arial" w:hAnsi="Arial"/>
      <w:kern w:val="0"/>
    </w:rPr>
  </w:style>
  <w:style w:type="paragraph" w:customStyle="1" w:styleId="Body1">
    <w:name w:val="Body1"/>
    <w:basedOn w:val="Normal"/>
    <w:rsid w:val="009A5717"/>
    <w:pPr>
      <w:widowControl w:val="0"/>
      <w:snapToGrid/>
      <w:spacing w:before="200" w:after="60"/>
      <w:ind w:left="709"/>
    </w:pPr>
    <w:rPr>
      <w:rFonts w:ascii="Arial" w:hAnsi="Arial"/>
      <w:kern w:val="0"/>
    </w:rPr>
  </w:style>
  <w:style w:type="paragraph" w:customStyle="1" w:styleId="HeadingLeft">
    <w:name w:val="HeadingLeft"/>
    <w:basedOn w:val="Normal"/>
    <w:rsid w:val="009A5717"/>
    <w:pPr>
      <w:keepNext/>
      <w:spacing w:after="240" w:line="300" w:lineRule="auto"/>
    </w:pPr>
    <w:rPr>
      <w:rFonts w:ascii="Arial" w:hAnsi="Arial"/>
      <w:b/>
      <w:smallCaps/>
      <w:kern w:val="0"/>
    </w:rPr>
  </w:style>
  <w:style w:type="paragraph" w:customStyle="1" w:styleId="DefinitionText">
    <w:name w:val="Definition Text"/>
    <w:basedOn w:val="Normal"/>
    <w:next w:val="Normal"/>
    <w:rsid w:val="009A5717"/>
    <w:pPr>
      <w:overflowPunct w:val="0"/>
      <w:autoSpaceDE w:val="0"/>
      <w:autoSpaceDN w:val="0"/>
      <w:adjustRightInd w:val="0"/>
      <w:snapToGrid/>
      <w:spacing w:before="60" w:line="300" w:lineRule="atLeast"/>
      <w:ind w:left="1701"/>
    </w:pPr>
    <w:rPr>
      <w:rFonts w:ascii="Times New Roman" w:hAnsi="Times New Roman"/>
      <w:kern w:val="0"/>
      <w:sz w:val="22"/>
    </w:rPr>
  </w:style>
  <w:style w:type="paragraph" w:customStyle="1" w:styleId="Maintext">
    <w:name w:val="Main text"/>
    <w:rsid w:val="009A5717"/>
    <w:pPr>
      <w:widowControl w:val="0"/>
      <w:autoSpaceDE w:val="0"/>
      <w:autoSpaceDN w:val="0"/>
      <w:adjustRightInd w:val="0"/>
      <w:spacing w:before="120" w:after="0" w:line="240" w:lineRule="auto"/>
      <w:jc w:val="both"/>
    </w:pPr>
    <w:rPr>
      <w:rFonts w:ascii="Baskerville BT" w:eastAsia="Times New Roman" w:hAnsi="Baskerville BT" w:cs="Times New Roman"/>
      <w:spacing w:val="-5"/>
      <w:sz w:val="20"/>
      <w:szCs w:val="20"/>
      <w:lang w:val="en-US"/>
    </w:rPr>
  </w:style>
  <w:style w:type="paragraph" w:customStyle="1" w:styleId="Para1">
    <w:name w:val="Para1"/>
    <w:rsid w:val="009A5717"/>
    <w:pPr>
      <w:widowControl w:val="0"/>
      <w:tabs>
        <w:tab w:val="left" w:pos="0"/>
      </w:tabs>
      <w:autoSpaceDE w:val="0"/>
      <w:autoSpaceDN w:val="0"/>
      <w:adjustRightInd w:val="0"/>
      <w:spacing w:before="120" w:after="0" w:line="240" w:lineRule="auto"/>
      <w:ind w:left="680" w:hanging="680"/>
      <w:jc w:val="both"/>
    </w:pPr>
    <w:rPr>
      <w:rFonts w:ascii="Baskerville BT" w:eastAsia="Times New Roman" w:hAnsi="Baskerville BT" w:cs="Times New Roman"/>
      <w:spacing w:val="-5"/>
      <w:sz w:val="20"/>
      <w:szCs w:val="20"/>
      <w:lang w:val="en-US"/>
    </w:rPr>
  </w:style>
  <w:style w:type="paragraph" w:customStyle="1" w:styleId="DocumentSubhead">
    <w:name w:val="Document Subhead."/>
    <w:basedOn w:val="Heading1"/>
    <w:rsid w:val="009A5717"/>
    <w:pPr>
      <w:keepNext w:val="0"/>
      <w:keepLines w:val="0"/>
      <w:widowControl w:val="0"/>
      <w:numPr>
        <w:numId w:val="0"/>
      </w:numPr>
      <w:autoSpaceDE w:val="0"/>
      <w:autoSpaceDN w:val="0"/>
      <w:adjustRightInd w:val="0"/>
      <w:spacing w:before="0"/>
      <w:jc w:val="left"/>
      <w:outlineLvl w:val="9"/>
    </w:pPr>
    <w:rPr>
      <w:rFonts w:ascii="Times New Roman;Symbol;Arial;" w:eastAsia="Times New Roman" w:hAnsi="Times New Roman;Symbol;Arial;" w:cs="Times New Roman"/>
      <w:bCs w:val="0"/>
      <w:szCs w:val="20"/>
      <w:lang w:val="en-US"/>
    </w:rPr>
  </w:style>
  <w:style w:type="paragraph" w:customStyle="1" w:styleId="StandardSubhead">
    <w:name w:val="Standard Subhead"/>
    <w:basedOn w:val="Normal"/>
    <w:next w:val="Normal"/>
    <w:rsid w:val="009A5717"/>
    <w:pPr>
      <w:overflowPunct w:val="0"/>
      <w:autoSpaceDE w:val="0"/>
      <w:autoSpaceDN w:val="0"/>
      <w:adjustRightInd w:val="0"/>
      <w:snapToGrid/>
      <w:spacing w:before="240"/>
      <w:jc w:val="center"/>
    </w:pPr>
    <w:rPr>
      <w:rFonts w:ascii="Times New Roman" w:hAnsi="Times New Roman"/>
      <w:kern w:val="0"/>
      <w:sz w:val="22"/>
    </w:rPr>
  </w:style>
  <w:style w:type="paragraph" w:customStyle="1" w:styleId="TextLevel2">
    <w:name w:val="Text Level 2"/>
    <w:basedOn w:val="Normal"/>
    <w:rsid w:val="009A5717"/>
    <w:pPr>
      <w:overflowPunct w:val="0"/>
      <w:autoSpaceDE w:val="0"/>
      <w:autoSpaceDN w:val="0"/>
      <w:adjustRightInd w:val="0"/>
      <w:snapToGrid/>
      <w:spacing w:before="200" w:line="300" w:lineRule="atLeast"/>
      <w:ind w:left="851"/>
    </w:pPr>
    <w:rPr>
      <w:rFonts w:ascii="Times New Roman" w:hAnsi="Times New Roman"/>
      <w:kern w:val="0"/>
      <w:sz w:val="22"/>
    </w:rPr>
  </w:style>
  <w:style w:type="paragraph" w:customStyle="1" w:styleId="Body2">
    <w:name w:val="Body 2"/>
    <w:basedOn w:val="Normal"/>
    <w:rsid w:val="009A5717"/>
    <w:pPr>
      <w:tabs>
        <w:tab w:val="left" w:pos="851"/>
      </w:tabs>
      <w:snapToGrid/>
      <w:spacing w:after="240" w:line="312" w:lineRule="auto"/>
      <w:ind w:left="851"/>
    </w:pPr>
    <w:rPr>
      <w:rFonts w:ascii="Times New Roman" w:hAnsi="Times New Roman"/>
      <w:kern w:val="0"/>
      <w:sz w:val="24"/>
      <w:lang w:eastAsia="en-GB"/>
    </w:rPr>
  </w:style>
  <w:style w:type="paragraph" w:customStyle="1" w:styleId="Definition">
    <w:name w:val="Definition"/>
    <w:basedOn w:val="Normal"/>
    <w:next w:val="DefinitionText"/>
    <w:rsid w:val="009A5717"/>
    <w:pPr>
      <w:keepNext/>
      <w:overflowPunct w:val="0"/>
      <w:autoSpaceDE w:val="0"/>
      <w:autoSpaceDN w:val="0"/>
      <w:adjustRightInd w:val="0"/>
      <w:snapToGrid/>
      <w:spacing w:before="300" w:line="300" w:lineRule="atLeast"/>
      <w:ind w:left="567"/>
    </w:pPr>
    <w:rPr>
      <w:rFonts w:ascii="Times New Roman" w:hAnsi="Times New Roman"/>
      <w:b/>
      <w:kern w:val="0"/>
      <w:sz w:val="22"/>
    </w:rPr>
  </w:style>
  <w:style w:type="character" w:customStyle="1" w:styleId="StyleBodyTextIndent2Verdana10ptChar">
    <w:name w:val="Style Body Text Indent 2 + Verdana 10 pt Char"/>
    <w:link w:val="StyleBodyTextIndent2Verdana10pt"/>
    <w:locked/>
    <w:rsid w:val="009A5717"/>
    <w:rPr>
      <w:rFonts w:ascii="Verdana" w:hAnsi="Verdana"/>
      <w:szCs w:val="24"/>
    </w:rPr>
  </w:style>
  <w:style w:type="paragraph" w:customStyle="1" w:styleId="StyleBodyTextIndent2Verdana10pt">
    <w:name w:val="Style Body Text Indent 2 + Verdana 10 pt"/>
    <w:basedOn w:val="BodyTextIndent2"/>
    <w:link w:val="StyleBodyTextIndent2Verdana10ptChar"/>
    <w:rsid w:val="009A5717"/>
    <w:pPr>
      <w:snapToGrid/>
      <w:spacing w:after="210"/>
      <w:ind w:left="284" w:firstLine="0"/>
    </w:pPr>
    <w:rPr>
      <w:rFonts w:ascii="Verdana" w:eastAsiaTheme="minorHAnsi" w:hAnsi="Verdana" w:cstheme="minorBidi"/>
      <w:kern w:val="0"/>
      <w:sz w:val="22"/>
      <w:szCs w:val="24"/>
    </w:rPr>
  </w:style>
  <w:style w:type="paragraph" w:customStyle="1" w:styleId="02-Level1-BB">
    <w:name w:val="02-Level1-BB"/>
    <w:basedOn w:val="Normal"/>
    <w:rsid w:val="009A5717"/>
    <w:pPr>
      <w:numPr>
        <w:ilvl w:val="1"/>
        <w:numId w:val="11"/>
      </w:numPr>
      <w:snapToGrid/>
      <w:spacing w:line="480" w:lineRule="auto"/>
    </w:pPr>
    <w:rPr>
      <w:rFonts w:ascii="Arial" w:hAnsi="Arial"/>
      <w:color w:val="000000"/>
      <w:kern w:val="0"/>
      <w:sz w:val="24"/>
    </w:rPr>
  </w:style>
  <w:style w:type="paragraph" w:customStyle="1" w:styleId="MarginText">
    <w:name w:val="Margin Text"/>
    <w:basedOn w:val="BodyText"/>
    <w:rsid w:val="009A5717"/>
    <w:pPr>
      <w:overflowPunct w:val="0"/>
      <w:autoSpaceDE w:val="0"/>
      <w:autoSpaceDN w:val="0"/>
      <w:adjustRightInd w:val="0"/>
      <w:spacing w:after="240" w:line="360" w:lineRule="auto"/>
      <w:jc w:val="both"/>
    </w:pPr>
    <w:rPr>
      <w:rFonts w:ascii="Times New Roman" w:hAnsi="Times New Roman"/>
      <w:b w:val="0"/>
      <w:bCs w:val="0"/>
      <w:sz w:val="22"/>
      <w:szCs w:val="22"/>
    </w:rPr>
  </w:style>
  <w:style w:type="paragraph" w:customStyle="1" w:styleId="TitleClause">
    <w:name w:val="Title Clause"/>
    <w:basedOn w:val="Normal"/>
    <w:rsid w:val="009A5717"/>
    <w:pPr>
      <w:keepNext/>
      <w:numPr>
        <w:numId w:val="14"/>
      </w:numPr>
      <w:snapToGrid/>
      <w:spacing w:before="240" w:after="240" w:line="300" w:lineRule="atLeast"/>
      <w:outlineLvl w:val="0"/>
    </w:pPr>
    <w:rPr>
      <w:rFonts w:ascii="Arial" w:hAnsi="Arial"/>
      <w:b/>
      <w:color w:val="000000"/>
      <w:kern w:val="28"/>
      <w:sz w:val="22"/>
    </w:rPr>
  </w:style>
  <w:style w:type="paragraph" w:customStyle="1" w:styleId="Untitledsubclause1">
    <w:name w:val="Untitled subclause 1"/>
    <w:basedOn w:val="Normal"/>
    <w:rsid w:val="009A5717"/>
    <w:pPr>
      <w:numPr>
        <w:ilvl w:val="1"/>
        <w:numId w:val="14"/>
      </w:numPr>
      <w:snapToGrid/>
      <w:spacing w:before="280" w:after="120" w:line="300" w:lineRule="atLeast"/>
      <w:outlineLvl w:val="1"/>
    </w:pPr>
    <w:rPr>
      <w:rFonts w:ascii="Arial" w:hAnsi="Arial"/>
      <w:color w:val="000000"/>
      <w:kern w:val="0"/>
      <w:sz w:val="22"/>
    </w:rPr>
  </w:style>
  <w:style w:type="paragraph" w:customStyle="1" w:styleId="Untitledsubclause2">
    <w:name w:val="Untitled subclause 2"/>
    <w:basedOn w:val="Normal"/>
    <w:rsid w:val="009A5717"/>
    <w:pPr>
      <w:numPr>
        <w:ilvl w:val="2"/>
        <w:numId w:val="14"/>
      </w:numPr>
      <w:snapToGrid/>
      <w:spacing w:after="120" w:line="300" w:lineRule="atLeast"/>
      <w:outlineLvl w:val="2"/>
    </w:pPr>
    <w:rPr>
      <w:rFonts w:ascii="Arial" w:hAnsi="Arial"/>
      <w:color w:val="000000"/>
      <w:kern w:val="0"/>
      <w:sz w:val="22"/>
    </w:rPr>
  </w:style>
  <w:style w:type="paragraph" w:customStyle="1" w:styleId="Untitledsubclause3">
    <w:name w:val="Untitled subclause 3"/>
    <w:basedOn w:val="Normal"/>
    <w:rsid w:val="009A5717"/>
    <w:pPr>
      <w:numPr>
        <w:ilvl w:val="3"/>
        <w:numId w:val="14"/>
      </w:numPr>
      <w:tabs>
        <w:tab w:val="left" w:pos="2261"/>
      </w:tabs>
      <w:snapToGrid/>
      <w:spacing w:after="120" w:line="300" w:lineRule="atLeast"/>
      <w:outlineLvl w:val="3"/>
    </w:pPr>
    <w:rPr>
      <w:rFonts w:ascii="Arial" w:hAnsi="Arial"/>
      <w:color w:val="000000"/>
      <w:kern w:val="0"/>
      <w:sz w:val="22"/>
    </w:rPr>
  </w:style>
  <w:style w:type="paragraph" w:customStyle="1" w:styleId="Untitledsubclause4">
    <w:name w:val="Untitled subclause 4"/>
    <w:basedOn w:val="Normal"/>
    <w:rsid w:val="009A5717"/>
    <w:pPr>
      <w:numPr>
        <w:ilvl w:val="4"/>
        <w:numId w:val="14"/>
      </w:numPr>
      <w:snapToGrid/>
      <w:spacing w:after="120" w:line="300" w:lineRule="atLeast"/>
      <w:outlineLvl w:val="4"/>
    </w:pPr>
    <w:rPr>
      <w:rFonts w:ascii="Arial" w:hAnsi="Arial"/>
      <w:color w:val="000000"/>
      <w:kern w:val="0"/>
      <w:sz w:val="22"/>
    </w:rPr>
  </w:style>
  <w:style w:type="paragraph" w:customStyle="1" w:styleId="Parties">
    <w:name w:val="Parties"/>
    <w:aliases w:val="(1) Parties"/>
    <w:basedOn w:val="Normal"/>
    <w:rsid w:val="009A5717"/>
    <w:pPr>
      <w:numPr>
        <w:numId w:val="15"/>
      </w:numPr>
      <w:snapToGrid/>
      <w:spacing w:before="120" w:after="120" w:line="300" w:lineRule="atLeast"/>
    </w:pPr>
    <w:rPr>
      <w:rFonts w:ascii="Arial" w:hAnsi="Arial"/>
      <w:color w:val="000000"/>
      <w:kern w:val="0"/>
      <w:sz w:val="22"/>
    </w:rPr>
  </w:style>
  <w:style w:type="paragraph" w:customStyle="1" w:styleId="ScheduleHeading-Single">
    <w:name w:val="Schedule Heading - Single"/>
    <w:aliases w:val="Sch   main head inc single"/>
    <w:basedOn w:val="Normal"/>
    <w:next w:val="Normal"/>
    <w:rsid w:val="009A5717"/>
    <w:pPr>
      <w:numPr>
        <w:numId w:val="16"/>
      </w:numPr>
      <w:snapToGrid/>
      <w:spacing w:before="240" w:after="360" w:line="300" w:lineRule="atLeast"/>
    </w:pPr>
    <w:rPr>
      <w:rFonts w:ascii="Arial" w:hAnsi="Arial"/>
      <w:b/>
      <w:color w:val="000000"/>
      <w:kern w:val="28"/>
      <w:sz w:val="22"/>
    </w:rPr>
  </w:style>
  <w:style w:type="paragraph" w:customStyle="1" w:styleId="DefinedTermPara">
    <w:name w:val="Defined Term Para"/>
    <w:basedOn w:val="Normal"/>
    <w:qFormat/>
    <w:rsid w:val="009A5717"/>
    <w:pPr>
      <w:numPr>
        <w:numId w:val="17"/>
      </w:numPr>
      <w:snapToGrid/>
      <w:spacing w:after="120" w:line="300" w:lineRule="atLeast"/>
    </w:pPr>
    <w:rPr>
      <w:rFonts w:ascii="Arial" w:hAnsi="Arial"/>
      <w:color w:val="000000"/>
      <w:kern w:val="0"/>
      <w:sz w:val="22"/>
    </w:rPr>
  </w:style>
  <w:style w:type="paragraph" w:customStyle="1" w:styleId="Bullet4">
    <w:name w:val="Bullet4"/>
    <w:basedOn w:val="Normal"/>
    <w:rsid w:val="009A5717"/>
    <w:pPr>
      <w:numPr>
        <w:numId w:val="18"/>
      </w:numPr>
      <w:snapToGrid/>
      <w:spacing w:after="240"/>
    </w:pPr>
    <w:rPr>
      <w:rFonts w:ascii="Times New Roman" w:hAnsi="Times New Roman"/>
      <w:color w:val="000000"/>
      <w:kern w:val="0"/>
      <w:sz w:val="22"/>
    </w:rPr>
  </w:style>
  <w:style w:type="paragraph" w:customStyle="1" w:styleId="DefinedTermNumber">
    <w:name w:val="Defined Term Number"/>
    <w:basedOn w:val="DefinedTermPara"/>
    <w:qFormat/>
    <w:rsid w:val="009A5717"/>
    <w:pPr>
      <w:numPr>
        <w:ilvl w:val="1"/>
      </w:numPr>
    </w:pPr>
  </w:style>
  <w:style w:type="paragraph" w:customStyle="1" w:styleId="ScheduleTitleClause">
    <w:name w:val="Schedule Title Clause"/>
    <w:basedOn w:val="Normal"/>
    <w:rsid w:val="009A5717"/>
    <w:pPr>
      <w:keepNext/>
      <w:numPr>
        <w:ilvl w:val="2"/>
        <w:numId w:val="19"/>
      </w:numPr>
      <w:snapToGrid/>
      <w:spacing w:before="240" w:after="240" w:line="300" w:lineRule="atLeast"/>
      <w:outlineLvl w:val="0"/>
    </w:pPr>
    <w:rPr>
      <w:rFonts w:ascii="Arial" w:hAnsi="Arial"/>
      <w:b/>
      <w:color w:val="000000"/>
      <w:kern w:val="28"/>
      <w:sz w:val="22"/>
    </w:rPr>
  </w:style>
  <w:style w:type="paragraph" w:customStyle="1" w:styleId="ScheduleUntitledsubclause1">
    <w:name w:val="Schedule Untitled subclause 1"/>
    <w:basedOn w:val="Normal"/>
    <w:rsid w:val="009A5717"/>
    <w:pPr>
      <w:numPr>
        <w:ilvl w:val="3"/>
        <w:numId w:val="19"/>
      </w:numPr>
      <w:snapToGrid/>
      <w:spacing w:before="280" w:after="120" w:line="300" w:lineRule="atLeast"/>
      <w:outlineLvl w:val="1"/>
    </w:pPr>
    <w:rPr>
      <w:rFonts w:ascii="Arial" w:hAnsi="Arial"/>
      <w:color w:val="000000"/>
      <w:kern w:val="0"/>
      <w:sz w:val="22"/>
    </w:rPr>
  </w:style>
  <w:style w:type="paragraph" w:customStyle="1" w:styleId="ScheduleUntitledsubclause2">
    <w:name w:val="Schedule Untitled subclause 2"/>
    <w:basedOn w:val="Normal"/>
    <w:rsid w:val="009A5717"/>
    <w:pPr>
      <w:numPr>
        <w:ilvl w:val="4"/>
        <w:numId w:val="19"/>
      </w:numPr>
      <w:snapToGrid/>
      <w:spacing w:after="120" w:line="300" w:lineRule="atLeast"/>
      <w:outlineLvl w:val="2"/>
    </w:pPr>
    <w:rPr>
      <w:rFonts w:ascii="Arial" w:hAnsi="Arial"/>
      <w:color w:val="000000"/>
      <w:kern w:val="0"/>
      <w:sz w:val="22"/>
    </w:rPr>
  </w:style>
  <w:style w:type="paragraph" w:customStyle="1" w:styleId="ScheduleUntitledsubclause3">
    <w:name w:val="Schedule Untitled subclause 3"/>
    <w:basedOn w:val="Normal"/>
    <w:rsid w:val="009A5717"/>
    <w:pPr>
      <w:numPr>
        <w:ilvl w:val="5"/>
        <w:numId w:val="19"/>
      </w:numPr>
      <w:tabs>
        <w:tab w:val="left" w:pos="2261"/>
      </w:tabs>
      <w:snapToGrid/>
      <w:spacing w:after="120" w:line="300" w:lineRule="atLeast"/>
      <w:outlineLvl w:val="3"/>
    </w:pPr>
    <w:rPr>
      <w:rFonts w:ascii="Arial" w:hAnsi="Arial"/>
      <w:color w:val="000000"/>
      <w:kern w:val="0"/>
      <w:sz w:val="22"/>
    </w:rPr>
  </w:style>
  <w:style w:type="paragraph" w:customStyle="1" w:styleId="Schedule">
    <w:name w:val="Schedule"/>
    <w:qFormat/>
    <w:rsid w:val="009A5717"/>
    <w:pPr>
      <w:numPr>
        <w:numId w:val="1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9A5717"/>
    <w:pPr>
      <w:numPr>
        <w:ilvl w:val="1"/>
        <w:numId w:val="19"/>
      </w:numPr>
      <w:snapToGrid/>
      <w:spacing w:before="240" w:after="240" w:line="300" w:lineRule="atLeast"/>
      <w:jc w:val="left"/>
    </w:pPr>
    <w:rPr>
      <w:rFonts w:ascii="Arial" w:hAnsi="Arial"/>
      <w:b/>
      <w:color w:val="000000"/>
      <w:kern w:val="0"/>
      <w:sz w:val="22"/>
    </w:rPr>
  </w:style>
  <w:style w:type="paragraph" w:customStyle="1" w:styleId="ScheduleTitlesubclause1">
    <w:name w:val="Schedule Title subclause1"/>
    <w:basedOn w:val="ScheduleUntitledsubclause1"/>
    <w:qFormat/>
    <w:rsid w:val="009A5717"/>
    <w:pPr>
      <w:spacing w:before="120"/>
    </w:pPr>
    <w:rPr>
      <w:b/>
    </w:rPr>
  </w:style>
  <w:style w:type="character" w:styleId="FootnoteReference">
    <w:name w:val="footnote reference"/>
    <w:semiHidden/>
    <w:unhideWhenUsed/>
    <w:rsid w:val="009A5717"/>
    <w:rPr>
      <w:vertAlign w:val="superscript"/>
    </w:rPr>
  </w:style>
  <w:style w:type="character" w:styleId="CommentReference">
    <w:name w:val="annotation reference"/>
    <w:semiHidden/>
    <w:unhideWhenUsed/>
    <w:rsid w:val="009A5717"/>
    <w:rPr>
      <w:sz w:val="16"/>
      <w:szCs w:val="16"/>
    </w:rPr>
  </w:style>
  <w:style w:type="character" w:styleId="PageNumber">
    <w:name w:val="page number"/>
    <w:semiHidden/>
    <w:unhideWhenUsed/>
    <w:rsid w:val="009A5717"/>
    <w:rPr>
      <w:rFonts w:ascii="Century Gothic" w:hAnsi="Century Gothic" w:hint="default"/>
    </w:rPr>
  </w:style>
  <w:style w:type="character" w:styleId="EndnoteReference">
    <w:name w:val="endnote reference"/>
    <w:semiHidden/>
    <w:unhideWhenUsed/>
    <w:rsid w:val="009A5717"/>
    <w:rPr>
      <w:vertAlign w:val="superscript"/>
    </w:rPr>
  </w:style>
  <w:style w:type="character" w:customStyle="1" w:styleId="CrossReference">
    <w:name w:val="Cross Reference"/>
    <w:rsid w:val="009A5717"/>
    <w:rPr>
      <w:rFonts w:ascii="Arial" w:hAnsi="Arial" w:cs="Arial" w:hint="default"/>
      <w:b/>
      <w:bCs w:val="0"/>
      <w:strike w:val="0"/>
      <w:dstrike w:val="0"/>
      <w:color w:val="auto"/>
      <w:sz w:val="24"/>
      <w:u w:val="none"/>
      <w:effect w:val="none"/>
    </w:rPr>
  </w:style>
  <w:style w:type="character" w:customStyle="1" w:styleId="Paragraph11Char">
    <w:name w:val="Paragraph 1.1 Char"/>
    <w:rsid w:val="009A5717"/>
    <w:rPr>
      <w:rFonts w:ascii="Arial" w:hAnsi="Arial" w:cs="Arial" w:hint="default"/>
      <w:noProof w:val="0"/>
      <w:snapToGrid w:val="0"/>
      <w:color w:val="000000"/>
      <w:kern w:val="20"/>
      <w:lang w:val="en-GB" w:eastAsia="en-US" w:bidi="ar-SA"/>
    </w:rPr>
  </w:style>
  <w:style w:type="character" w:customStyle="1" w:styleId="Level1asHeadingtext">
    <w:name w:val="Level 1 as Heading (text)"/>
    <w:rsid w:val="009A5717"/>
    <w:rPr>
      <w:b/>
      <w:bCs w:val="0"/>
    </w:rPr>
  </w:style>
  <w:style w:type="character" w:customStyle="1" w:styleId="notetitleprint1">
    <w:name w:val="notetitleprint1"/>
    <w:rsid w:val="009A5717"/>
    <w:rPr>
      <w:vanish/>
      <w:webHidden w:val="0"/>
      <w:specVanish w:val="0"/>
    </w:rPr>
  </w:style>
  <w:style w:type="character" w:customStyle="1" w:styleId="DefTerm">
    <w:name w:val="DefTerm"/>
    <w:uiPriority w:val="1"/>
    <w:qFormat/>
    <w:rsid w:val="009A5717"/>
    <w:rPr>
      <w:rFonts w:ascii="Arial" w:eastAsia="Arial" w:hAnsi="Arial" w:cs="Arial" w:hint="default"/>
      <w:b/>
      <w:bCs w:val="0"/>
      <w:color w:val="000000"/>
    </w:rPr>
  </w:style>
  <w:style w:type="table" w:styleId="TableGrid">
    <w:name w:val="Table Grid"/>
    <w:basedOn w:val="TableNormal"/>
    <w:uiPriority w:val="59"/>
    <w:rsid w:val="009A571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rsid w:val="009A5717"/>
    <w:pPr>
      <w:tabs>
        <w:tab w:val="clear" w:pos="851"/>
        <w:tab w:val="left" w:pos="1701"/>
      </w:tabs>
      <w:ind w:left="1701"/>
    </w:pPr>
  </w:style>
  <w:style w:type="paragraph" w:customStyle="1" w:styleId="TLTLevel1">
    <w:name w:val="TLT Level 1"/>
    <w:basedOn w:val="Normal"/>
    <w:next w:val="Normal"/>
    <w:qFormat/>
    <w:rsid w:val="006258A5"/>
    <w:pPr>
      <w:numPr>
        <w:numId w:val="23"/>
      </w:numPr>
      <w:tabs>
        <w:tab w:val="left" w:pos="720"/>
      </w:tabs>
      <w:snapToGrid/>
      <w:spacing w:before="400" w:after="200"/>
      <w:jc w:val="left"/>
    </w:pPr>
    <w:rPr>
      <w:rFonts w:ascii="Arial" w:hAnsi="Arial"/>
      <w:b/>
      <w:kern w:val="0"/>
      <w:szCs w:val="24"/>
      <w:lang w:eastAsia="en-GB"/>
    </w:rPr>
  </w:style>
  <w:style w:type="paragraph" w:customStyle="1" w:styleId="TLTLevel2">
    <w:name w:val="TLT Level 2"/>
    <w:basedOn w:val="TLTLevel1"/>
    <w:next w:val="Normal"/>
    <w:rsid w:val="006258A5"/>
    <w:pPr>
      <w:numPr>
        <w:ilvl w:val="1"/>
      </w:numPr>
      <w:spacing w:before="100"/>
    </w:pPr>
    <w:rPr>
      <w:b w:val="0"/>
    </w:rPr>
  </w:style>
  <w:style w:type="paragraph" w:customStyle="1" w:styleId="TLTLevel3">
    <w:name w:val="TLT Level 3"/>
    <w:basedOn w:val="TLTLevel2"/>
    <w:next w:val="Normal"/>
    <w:rsid w:val="006258A5"/>
    <w:pPr>
      <w:numPr>
        <w:ilvl w:val="2"/>
      </w:numPr>
      <w:tabs>
        <w:tab w:val="left" w:pos="1803"/>
      </w:tabs>
    </w:pPr>
  </w:style>
  <w:style w:type="paragraph" w:customStyle="1" w:styleId="TLTLevel4">
    <w:name w:val="TLT Level 4"/>
    <w:basedOn w:val="TLTLevel3"/>
    <w:next w:val="Normal"/>
    <w:rsid w:val="006258A5"/>
    <w:pPr>
      <w:numPr>
        <w:ilvl w:val="3"/>
      </w:numPr>
    </w:pPr>
  </w:style>
  <w:style w:type="paragraph" w:customStyle="1" w:styleId="TLTLevel5">
    <w:name w:val="TLT Level 5"/>
    <w:basedOn w:val="TLTLevel4"/>
    <w:next w:val="Normal"/>
    <w:rsid w:val="006258A5"/>
    <w:pPr>
      <w:numPr>
        <w:ilvl w:val="4"/>
      </w:numPr>
      <w:tabs>
        <w:tab w:val="left" w:pos="2523"/>
      </w:tabs>
    </w:pPr>
  </w:style>
  <w:style w:type="numbering" w:customStyle="1" w:styleId="Level">
    <w:name w:val="Level"/>
    <w:uiPriority w:val="99"/>
    <w:rsid w:val="006258A5"/>
    <w:pPr>
      <w:numPr>
        <w:numId w:val="23"/>
      </w:numPr>
    </w:pPr>
  </w:style>
  <w:style w:type="paragraph" w:customStyle="1" w:styleId="TLTBodyText2">
    <w:name w:val="TLT Body Text 2"/>
    <w:basedOn w:val="Normal"/>
    <w:rsid w:val="00334C66"/>
    <w:pPr>
      <w:snapToGrid/>
      <w:spacing w:before="100" w:after="200"/>
      <w:ind w:left="720"/>
      <w:jc w:val="left"/>
    </w:pPr>
    <w:rPr>
      <w:rFonts w:ascii="Arial" w:hAnsi="Arial"/>
      <w:kern w:val="0"/>
      <w:szCs w:val="24"/>
      <w:lang w:eastAsia="en-GB"/>
    </w:rPr>
  </w:style>
  <w:style w:type="paragraph" w:customStyle="1" w:styleId="TLTRecitals">
    <w:name w:val="TLT Recitals"/>
    <w:basedOn w:val="Normal"/>
    <w:rsid w:val="00334C66"/>
    <w:pPr>
      <w:numPr>
        <w:numId w:val="24"/>
      </w:numPr>
      <w:snapToGrid/>
      <w:spacing w:before="100" w:after="200"/>
      <w:jc w:val="left"/>
    </w:pPr>
    <w:rPr>
      <w:rFonts w:ascii="Arial" w:hAnsi="Arial"/>
      <w:kern w:val="0"/>
      <w:szCs w:val="24"/>
      <w:lang w:eastAsia="en-GB"/>
    </w:rPr>
  </w:style>
  <w:style w:type="paragraph" w:customStyle="1" w:styleId="TLTSignature">
    <w:name w:val="TLT Signature"/>
    <w:basedOn w:val="Normal"/>
    <w:rsid w:val="000E5388"/>
    <w:pPr>
      <w:snapToGrid/>
      <w:jc w:val="left"/>
    </w:pPr>
    <w:rPr>
      <w:rFonts w:ascii="Arial" w:hAnsi="Arial"/>
      <w:b/>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3296">
      <w:bodyDiv w:val="1"/>
      <w:marLeft w:val="0"/>
      <w:marRight w:val="0"/>
      <w:marTop w:val="0"/>
      <w:marBottom w:val="0"/>
      <w:divBdr>
        <w:top w:val="none" w:sz="0" w:space="0" w:color="auto"/>
        <w:left w:val="none" w:sz="0" w:space="0" w:color="auto"/>
        <w:bottom w:val="none" w:sz="0" w:space="0" w:color="auto"/>
        <w:right w:val="none" w:sz="0" w:space="0" w:color="auto"/>
      </w:divBdr>
    </w:div>
    <w:div w:id="135296028">
      <w:bodyDiv w:val="1"/>
      <w:marLeft w:val="0"/>
      <w:marRight w:val="0"/>
      <w:marTop w:val="0"/>
      <w:marBottom w:val="0"/>
      <w:divBdr>
        <w:top w:val="none" w:sz="0" w:space="0" w:color="auto"/>
        <w:left w:val="none" w:sz="0" w:space="0" w:color="auto"/>
        <w:bottom w:val="none" w:sz="0" w:space="0" w:color="auto"/>
        <w:right w:val="none" w:sz="0" w:space="0" w:color="auto"/>
      </w:divBdr>
    </w:div>
    <w:div w:id="487405700">
      <w:bodyDiv w:val="1"/>
      <w:marLeft w:val="0"/>
      <w:marRight w:val="0"/>
      <w:marTop w:val="0"/>
      <w:marBottom w:val="0"/>
      <w:divBdr>
        <w:top w:val="none" w:sz="0" w:space="0" w:color="auto"/>
        <w:left w:val="none" w:sz="0" w:space="0" w:color="auto"/>
        <w:bottom w:val="none" w:sz="0" w:space="0" w:color="auto"/>
        <w:right w:val="none" w:sz="0" w:space="0" w:color="auto"/>
      </w:divBdr>
    </w:div>
    <w:div w:id="779757722">
      <w:bodyDiv w:val="1"/>
      <w:marLeft w:val="0"/>
      <w:marRight w:val="0"/>
      <w:marTop w:val="0"/>
      <w:marBottom w:val="0"/>
      <w:divBdr>
        <w:top w:val="none" w:sz="0" w:space="0" w:color="auto"/>
        <w:left w:val="none" w:sz="0" w:space="0" w:color="auto"/>
        <w:bottom w:val="none" w:sz="0" w:space="0" w:color="auto"/>
        <w:right w:val="none" w:sz="0" w:space="0" w:color="auto"/>
      </w:divBdr>
    </w:div>
    <w:div w:id="858394015">
      <w:bodyDiv w:val="1"/>
      <w:marLeft w:val="0"/>
      <w:marRight w:val="0"/>
      <w:marTop w:val="0"/>
      <w:marBottom w:val="0"/>
      <w:divBdr>
        <w:top w:val="none" w:sz="0" w:space="0" w:color="auto"/>
        <w:left w:val="none" w:sz="0" w:space="0" w:color="auto"/>
        <w:bottom w:val="none" w:sz="0" w:space="0" w:color="auto"/>
        <w:right w:val="none" w:sz="0" w:space="0" w:color="auto"/>
      </w:divBdr>
    </w:div>
    <w:div w:id="1022703486">
      <w:bodyDiv w:val="1"/>
      <w:marLeft w:val="0"/>
      <w:marRight w:val="0"/>
      <w:marTop w:val="0"/>
      <w:marBottom w:val="0"/>
      <w:divBdr>
        <w:top w:val="none" w:sz="0" w:space="0" w:color="auto"/>
        <w:left w:val="none" w:sz="0" w:space="0" w:color="auto"/>
        <w:bottom w:val="none" w:sz="0" w:space="0" w:color="auto"/>
        <w:right w:val="none" w:sz="0" w:space="0" w:color="auto"/>
      </w:divBdr>
    </w:div>
    <w:div w:id="1503350569">
      <w:bodyDiv w:val="1"/>
      <w:marLeft w:val="0"/>
      <w:marRight w:val="0"/>
      <w:marTop w:val="0"/>
      <w:marBottom w:val="0"/>
      <w:divBdr>
        <w:top w:val="none" w:sz="0" w:space="0" w:color="auto"/>
        <w:left w:val="none" w:sz="0" w:space="0" w:color="auto"/>
        <w:bottom w:val="none" w:sz="0" w:space="0" w:color="auto"/>
        <w:right w:val="none" w:sz="0" w:space="0" w:color="auto"/>
      </w:divBdr>
    </w:div>
    <w:div w:id="1771047184">
      <w:bodyDiv w:val="1"/>
      <w:marLeft w:val="0"/>
      <w:marRight w:val="0"/>
      <w:marTop w:val="0"/>
      <w:marBottom w:val="0"/>
      <w:divBdr>
        <w:top w:val="none" w:sz="0" w:space="0" w:color="auto"/>
        <w:left w:val="none" w:sz="0" w:space="0" w:color="auto"/>
        <w:bottom w:val="none" w:sz="0" w:space="0" w:color="auto"/>
        <w:right w:val="none" w:sz="0" w:space="0" w:color="auto"/>
      </w:divBdr>
    </w:div>
    <w:div w:id="1818035483">
      <w:bodyDiv w:val="1"/>
      <w:marLeft w:val="0"/>
      <w:marRight w:val="0"/>
      <w:marTop w:val="0"/>
      <w:marBottom w:val="0"/>
      <w:divBdr>
        <w:top w:val="none" w:sz="0" w:space="0" w:color="auto"/>
        <w:left w:val="none" w:sz="0" w:space="0" w:color="auto"/>
        <w:bottom w:val="none" w:sz="0" w:space="0" w:color="auto"/>
        <w:right w:val="none" w:sz="0" w:space="0" w:color="auto"/>
      </w:divBdr>
    </w:div>
    <w:div w:id="20146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F6B0E-9D84-4A2B-8A18-EC71BD37BFA0}">
  <ds:schemaRefs>
    <ds:schemaRef ds:uri="http://schemas.openxmlformats.org/officeDocument/2006/bibliography"/>
  </ds:schemaRefs>
</ds:datastoreItem>
</file>

<file path=customXml/itemProps2.xml><?xml version="1.0" encoding="utf-8"?>
<ds:datastoreItem xmlns:ds="http://schemas.openxmlformats.org/officeDocument/2006/customXml" ds:itemID="{3B7E2324-332E-4E48-AB71-F761AC205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8294B-5B37-4260-9E4D-C0E538C4E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Sandercock</dc:creator>
  <cp:lastModifiedBy>Joe Piwecki</cp:lastModifiedBy>
  <cp:revision>5</cp:revision>
  <dcterms:created xsi:type="dcterms:W3CDTF">2023-03-13T16:29:00Z</dcterms:created>
  <dcterms:modified xsi:type="dcterms:W3CDTF">2023-03-13T16:39:00Z</dcterms:modified>
</cp:coreProperties>
</file>