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AE0B6" w14:textId="5D7B148A" w:rsidR="003861F6" w:rsidRPr="002B0994" w:rsidRDefault="002B0994">
      <w:pPr>
        <w:rPr>
          <w:b/>
          <w:bCs/>
          <w:u w:val="single"/>
        </w:rPr>
      </w:pPr>
      <w:r w:rsidRPr="002B0994">
        <w:rPr>
          <w:b/>
          <w:bCs/>
          <w:u w:val="single"/>
        </w:rPr>
        <w:t xml:space="preserve">Specification for the design and supply of equipment for the </w:t>
      </w:r>
      <w:proofErr w:type="spellStart"/>
      <w:r w:rsidRPr="002B0994">
        <w:rPr>
          <w:b/>
          <w:bCs/>
          <w:u w:val="single"/>
        </w:rPr>
        <w:t>Firestation</w:t>
      </w:r>
      <w:proofErr w:type="spellEnd"/>
      <w:r w:rsidRPr="002B0994">
        <w:rPr>
          <w:b/>
          <w:bCs/>
          <w:u w:val="single"/>
        </w:rPr>
        <w:t xml:space="preserve"> brewery and bakery:</w:t>
      </w:r>
    </w:p>
    <w:p w14:paraId="55CFE48C" w14:textId="4EC3A836" w:rsidR="002B0994" w:rsidRPr="002B0994" w:rsidRDefault="002B0994">
      <w:pPr>
        <w:rPr>
          <w:b/>
          <w:bCs/>
        </w:rPr>
      </w:pPr>
      <w:r w:rsidRPr="002B0994">
        <w:rPr>
          <w:b/>
          <w:bCs/>
        </w:rPr>
        <w:t>(In line with GA plans)</w:t>
      </w:r>
    </w:p>
    <w:p w14:paraId="4318F5B6" w14:textId="77777777" w:rsidR="002B0994" w:rsidRPr="002B0994" w:rsidRDefault="002B0994">
      <w:pPr>
        <w:rPr>
          <w:b/>
          <w:bCs/>
        </w:rPr>
      </w:pPr>
    </w:p>
    <w:p w14:paraId="75913483" w14:textId="6354C03B" w:rsidR="002B0994" w:rsidRPr="00D044AD" w:rsidRDefault="002B0994" w:rsidP="00D044AD">
      <w:pPr>
        <w:pStyle w:val="ListParagraph"/>
        <w:numPr>
          <w:ilvl w:val="0"/>
          <w:numId w:val="4"/>
        </w:numPr>
        <w:rPr>
          <w:b/>
          <w:bCs/>
        </w:rPr>
      </w:pPr>
      <w:r w:rsidRPr="00D044AD">
        <w:rPr>
          <w:b/>
          <w:bCs/>
        </w:rPr>
        <w:t>BOH/service area:</w:t>
      </w:r>
    </w:p>
    <w:p w14:paraId="4D7A7112" w14:textId="6D508FA3" w:rsidR="002B0994" w:rsidRDefault="002B0994"/>
    <w:p w14:paraId="64AF5052" w14:textId="5154199F" w:rsidR="002B0994" w:rsidRDefault="002B0994">
      <w:r>
        <w:t>Design, manufacturer/supply and install equipment that enables prep equipment, crockery and glassware washing to the following spec:</w:t>
      </w:r>
    </w:p>
    <w:p w14:paraId="2267CBD2" w14:textId="0302EFB7" w:rsidR="002B0994" w:rsidRDefault="002B0994"/>
    <w:p w14:paraId="22B2EA57" w14:textId="2BEF6C19" w:rsidR="002B0994" w:rsidRDefault="002B0994">
      <w:r>
        <w:t xml:space="preserve">Dishwasher pass through, undercounter glass wash, single </w:t>
      </w:r>
      <w:r w:rsidR="00FC7473">
        <w:t xml:space="preserve">deep </w:t>
      </w:r>
      <w:r>
        <w:t xml:space="preserve">sink with spray and tap function, bin, complete with necessary tabling to enable an efficient and effective linear, dirty to clean set up. All trays to be supplied and uniform in size so that they can be used with both equipment where possible. Equipment should be durable and well designed so that it is easy to keep clean and service. It should be efficient in energy use and offer good value for money. </w:t>
      </w:r>
    </w:p>
    <w:p w14:paraId="0FF7F53F" w14:textId="36881E78" w:rsidR="002B0994" w:rsidRDefault="002B0994"/>
    <w:p w14:paraId="1F05BE5B" w14:textId="18BF0248" w:rsidR="002B0994" w:rsidRDefault="002B0994">
      <w:r>
        <w:t xml:space="preserve">A rack storage unit to store trays for both dishwasher and </w:t>
      </w:r>
      <w:proofErr w:type="spellStart"/>
      <w:r>
        <w:t>glasswash</w:t>
      </w:r>
      <w:proofErr w:type="spellEnd"/>
      <w:r>
        <w:t xml:space="preserve">. Next to this a prep table with stainless steel shelf above. Underneath this table should be an ice machine and also a shelf for off the floor storage. </w:t>
      </w:r>
    </w:p>
    <w:p w14:paraId="72C739A7" w14:textId="5FFBB008" w:rsidR="002B0994" w:rsidRDefault="002B0994"/>
    <w:p w14:paraId="559D0031" w14:textId="018C93D3" w:rsidR="002B0994" w:rsidRDefault="002B0994">
      <w:r>
        <w:t>A WHB is provided by the client team.</w:t>
      </w:r>
    </w:p>
    <w:p w14:paraId="090FB443" w14:textId="3A832111" w:rsidR="002B0994" w:rsidRDefault="002B0994"/>
    <w:p w14:paraId="53986D64" w14:textId="3387B404" w:rsidR="002B0994" w:rsidRPr="00D044AD" w:rsidRDefault="002B0994" w:rsidP="00D044AD">
      <w:pPr>
        <w:pStyle w:val="ListParagraph"/>
        <w:numPr>
          <w:ilvl w:val="0"/>
          <w:numId w:val="4"/>
        </w:numPr>
        <w:rPr>
          <w:b/>
          <w:bCs/>
        </w:rPr>
      </w:pPr>
      <w:r w:rsidRPr="00D044AD">
        <w:rPr>
          <w:b/>
          <w:bCs/>
        </w:rPr>
        <w:t>Bar / café area:</w:t>
      </w:r>
    </w:p>
    <w:p w14:paraId="24747645" w14:textId="22E9F894" w:rsidR="002B0994" w:rsidRDefault="002B0994"/>
    <w:p w14:paraId="61F20A3F" w14:textId="75D4500F" w:rsidR="004611EB" w:rsidRDefault="002B0994">
      <w:r>
        <w:t xml:space="preserve">Provision of </w:t>
      </w:r>
      <w:r w:rsidR="004611EB">
        <w:t xml:space="preserve">bar fridges </w:t>
      </w:r>
      <w:r w:rsidR="00461D78">
        <w:t xml:space="preserve">- </w:t>
      </w:r>
      <w:r>
        <w:t>under counter</w:t>
      </w:r>
    </w:p>
    <w:p w14:paraId="40F10C65" w14:textId="4168C039" w:rsidR="004611EB" w:rsidRDefault="002B0994" w:rsidP="004611EB">
      <w:pPr>
        <w:pStyle w:val="ListParagraph"/>
        <w:numPr>
          <w:ilvl w:val="0"/>
          <w:numId w:val="1"/>
        </w:numPr>
      </w:pPr>
      <w:r>
        <w:t xml:space="preserve">one single </w:t>
      </w:r>
      <w:r w:rsidR="00E77243">
        <w:t xml:space="preserve">door </w:t>
      </w:r>
      <w:r w:rsidR="004611EB">
        <w:t>(6</w:t>
      </w:r>
      <w:r w:rsidR="00E77243">
        <w:t>00</w:t>
      </w:r>
      <w:r w:rsidR="004611EB">
        <w:t>mm width, 500mm depth, 850 height</w:t>
      </w:r>
      <w:proofErr w:type="gramStart"/>
      <w:r w:rsidR="004611EB">
        <w:t>. )</w:t>
      </w:r>
      <w:proofErr w:type="gramEnd"/>
      <w:r w:rsidR="004611EB">
        <w:t xml:space="preserve"> for back bar</w:t>
      </w:r>
    </w:p>
    <w:p w14:paraId="0FFD96AC" w14:textId="0C4A2D60" w:rsidR="004611EB" w:rsidRDefault="002B0994" w:rsidP="004611EB">
      <w:pPr>
        <w:pStyle w:val="ListParagraph"/>
        <w:numPr>
          <w:ilvl w:val="0"/>
          <w:numId w:val="1"/>
        </w:numPr>
      </w:pPr>
      <w:r>
        <w:t>one 3</w:t>
      </w:r>
      <w:r w:rsidR="00E77243">
        <w:t>-</w:t>
      </w:r>
      <w:r>
        <w:t>door</w:t>
      </w:r>
      <w:r w:rsidR="004611EB">
        <w:t xml:space="preserve"> (1394mm width, 500mm depth, </w:t>
      </w:r>
      <w:r w:rsidR="00E77243">
        <w:t>850 height</w:t>
      </w:r>
      <w:r>
        <w:t xml:space="preserve">) </w:t>
      </w:r>
      <w:r w:rsidR="004611EB">
        <w:t>for back bar</w:t>
      </w:r>
    </w:p>
    <w:p w14:paraId="3DC2C7F4" w14:textId="73601C02" w:rsidR="004611EB" w:rsidRDefault="004611EB" w:rsidP="004611EB">
      <w:pPr>
        <w:pStyle w:val="ListParagraph"/>
        <w:numPr>
          <w:ilvl w:val="0"/>
          <w:numId w:val="1"/>
        </w:numPr>
      </w:pPr>
      <w:r>
        <w:t xml:space="preserve">one single </w:t>
      </w:r>
      <w:r w:rsidR="00E77243">
        <w:t xml:space="preserve">door </w:t>
      </w:r>
      <w:r>
        <w:t>wine fridge (</w:t>
      </w:r>
      <w:r w:rsidR="00E77243">
        <w:t>600</w:t>
      </w:r>
      <w:r>
        <w:t xml:space="preserve"> width, </w:t>
      </w:r>
      <w:r w:rsidR="00E77243">
        <w:t>500mm depth, 850</w:t>
      </w:r>
      <w:r>
        <w:t xml:space="preserve"> height</w:t>
      </w:r>
      <w:r w:rsidR="00461D78">
        <w:t>) front bar</w:t>
      </w:r>
    </w:p>
    <w:p w14:paraId="04F2127F" w14:textId="2EA5215C" w:rsidR="002B0994" w:rsidRDefault="002B0994">
      <w:r>
        <w:t xml:space="preserve">All glass doors to enable product display. </w:t>
      </w:r>
    </w:p>
    <w:p w14:paraId="58BC291F" w14:textId="45826A78" w:rsidR="002B0994" w:rsidRDefault="002B0994"/>
    <w:p w14:paraId="469A658F" w14:textId="6EBED7DF" w:rsidR="004611EB" w:rsidRDefault="002B0994">
      <w:r>
        <w:t xml:space="preserve">Provision of </w:t>
      </w:r>
      <w:r w:rsidR="004611EB">
        <w:t xml:space="preserve">café </w:t>
      </w:r>
      <w:r>
        <w:t xml:space="preserve">under counter fridge </w:t>
      </w:r>
      <w:r w:rsidR="004611EB">
        <w:t>for milk</w:t>
      </w:r>
    </w:p>
    <w:p w14:paraId="373B6020" w14:textId="5539D029" w:rsidR="002B0994" w:rsidRDefault="004611EB">
      <w:r>
        <w:t>(6</w:t>
      </w:r>
      <w:r w:rsidR="00E77243">
        <w:t>00</w:t>
      </w:r>
      <w:r>
        <w:t xml:space="preserve"> mm width, 500mm depth</w:t>
      </w:r>
      <w:r w:rsidR="00E77243">
        <w:t>, 850mm height</w:t>
      </w:r>
      <w:r>
        <w:t xml:space="preserve">) </w:t>
      </w:r>
      <w:r w:rsidR="002B0994">
        <w:t xml:space="preserve">glass fronted. </w:t>
      </w:r>
    </w:p>
    <w:p w14:paraId="5500D77A" w14:textId="1C574554" w:rsidR="002B0994" w:rsidRDefault="002B0994"/>
    <w:p w14:paraId="5B0B7178" w14:textId="22C6FFD0" w:rsidR="002B0994" w:rsidRPr="00D044AD" w:rsidRDefault="00461D78" w:rsidP="00D044AD">
      <w:pPr>
        <w:pStyle w:val="ListParagraph"/>
        <w:numPr>
          <w:ilvl w:val="0"/>
          <w:numId w:val="4"/>
        </w:numPr>
        <w:rPr>
          <w:b/>
          <w:bCs/>
        </w:rPr>
      </w:pPr>
      <w:r w:rsidRPr="00D044AD">
        <w:rPr>
          <w:b/>
          <w:bCs/>
        </w:rPr>
        <w:t>Food prep area:</w:t>
      </w:r>
    </w:p>
    <w:p w14:paraId="215B1486" w14:textId="3E2F2F39" w:rsidR="00461D78" w:rsidRDefault="00461D78"/>
    <w:p w14:paraId="23F57E65" w14:textId="77777777" w:rsidR="00461D78" w:rsidRDefault="00461D78">
      <w:r>
        <w:t xml:space="preserve">Design of food prep area for lunch service, for the topping of breads, plating up salads and space for ad hoc prep equipment like halogen hobs or table top fryers. No extraction to be installed in this section. </w:t>
      </w:r>
    </w:p>
    <w:p w14:paraId="33336FAE" w14:textId="4001E686" w:rsidR="00461D78" w:rsidRDefault="00461D78">
      <w:r>
        <w:t xml:space="preserve">There is a Falcon High Speed Oven that needs to be accommodated in this area </w:t>
      </w:r>
      <w:hyperlink r:id="rId8" w:history="1">
        <w:r w:rsidRPr="00691B18">
          <w:rPr>
            <w:rStyle w:val="Hyperlink"/>
          </w:rPr>
          <w:t>https://www.falconfoodservice.com/products/catalogue/highspeedoven/mrx51uf/overview</w:t>
        </w:r>
      </w:hyperlink>
      <w:r>
        <w:t xml:space="preserve"> </w:t>
      </w:r>
    </w:p>
    <w:p w14:paraId="4AF13184" w14:textId="220568F3" w:rsidR="00461D78" w:rsidRDefault="00461D78"/>
    <w:p w14:paraId="4497FD81" w14:textId="1C5585C3" w:rsidR="00461D78" w:rsidRDefault="00461D78">
      <w:r>
        <w:t xml:space="preserve">Provision of </w:t>
      </w:r>
      <w:proofErr w:type="gramStart"/>
      <w:r>
        <w:t>stainless steel</w:t>
      </w:r>
      <w:proofErr w:type="gramEnd"/>
      <w:r>
        <w:t xml:space="preserve"> refrigerated unit, storage racking and shelving to maximise the food production space and eas</w:t>
      </w:r>
      <w:r w:rsidR="008830DE">
        <w:t>e</w:t>
      </w:r>
      <w:r>
        <w:t xml:space="preserve"> of access </w:t>
      </w:r>
      <w:r w:rsidR="008830DE">
        <w:t>to prepare</w:t>
      </w:r>
      <w:r>
        <w:t xml:space="preserve"> cold </w:t>
      </w:r>
      <w:r w:rsidR="008830DE">
        <w:t>and hot eat</w:t>
      </w:r>
      <w:r>
        <w:t xml:space="preserve"> products. </w:t>
      </w:r>
    </w:p>
    <w:p w14:paraId="17F943C3" w14:textId="50A952FA" w:rsidR="008830DE" w:rsidRDefault="008830DE"/>
    <w:p w14:paraId="0AE11112" w14:textId="1A0E14FE" w:rsidR="008830DE" w:rsidRPr="00D044AD" w:rsidRDefault="008830DE" w:rsidP="00D044AD">
      <w:pPr>
        <w:pStyle w:val="ListParagraph"/>
        <w:numPr>
          <w:ilvl w:val="0"/>
          <w:numId w:val="4"/>
        </w:numPr>
        <w:rPr>
          <w:b/>
          <w:bCs/>
        </w:rPr>
      </w:pPr>
      <w:r w:rsidRPr="00D044AD">
        <w:rPr>
          <w:b/>
          <w:bCs/>
        </w:rPr>
        <w:t>Pop-up kitchen:</w:t>
      </w:r>
    </w:p>
    <w:p w14:paraId="1A9662BB" w14:textId="602FED25" w:rsidR="008830DE" w:rsidRDefault="008830DE">
      <w:r>
        <w:t xml:space="preserve">Provision of </w:t>
      </w:r>
      <w:proofErr w:type="gramStart"/>
      <w:r>
        <w:t>stainless steel</w:t>
      </w:r>
      <w:proofErr w:type="gramEnd"/>
      <w:r>
        <w:t xml:space="preserve"> tabling to the rear of this </w:t>
      </w:r>
      <w:proofErr w:type="spellStart"/>
      <w:r>
        <w:t>self contained</w:t>
      </w:r>
      <w:proofErr w:type="spellEnd"/>
      <w:r>
        <w:t xml:space="preserve"> food prep unit. Food operators will bring their own equipment. </w:t>
      </w:r>
    </w:p>
    <w:p w14:paraId="29A98686" w14:textId="679A939A" w:rsidR="008830DE" w:rsidRDefault="008830DE"/>
    <w:p w14:paraId="6A6C63CE" w14:textId="1C57C1E8" w:rsidR="00E77243" w:rsidRDefault="00E77243" w:rsidP="00E77243">
      <w:r>
        <w:t xml:space="preserve">Provision of under counter fridge </w:t>
      </w:r>
      <w:r>
        <w:t>under front counter for caterer chilled storage.</w:t>
      </w:r>
    </w:p>
    <w:p w14:paraId="301D5B61" w14:textId="6DB6AA69" w:rsidR="008830DE" w:rsidRDefault="00E77243" w:rsidP="00E77243">
      <w:r>
        <w:t>(600 mm width, 500mm depth, 850mm height) glass fronted.</w:t>
      </w:r>
    </w:p>
    <w:p w14:paraId="13B462C7" w14:textId="0A3E1DAD" w:rsidR="00E77243" w:rsidRPr="00D044AD" w:rsidRDefault="00E77243" w:rsidP="00E77243">
      <w:pPr>
        <w:rPr>
          <w:b/>
          <w:bCs/>
        </w:rPr>
      </w:pPr>
    </w:p>
    <w:p w14:paraId="0C051DDD" w14:textId="3A88DF93" w:rsidR="00E77243" w:rsidRPr="00D044AD" w:rsidRDefault="00E77243" w:rsidP="00D044AD">
      <w:pPr>
        <w:pStyle w:val="ListParagraph"/>
        <w:numPr>
          <w:ilvl w:val="0"/>
          <w:numId w:val="4"/>
        </w:numPr>
        <w:rPr>
          <w:b/>
          <w:bCs/>
        </w:rPr>
      </w:pPr>
      <w:r w:rsidRPr="00D044AD">
        <w:rPr>
          <w:b/>
          <w:bCs/>
        </w:rPr>
        <w:t>Bakery equipment</w:t>
      </w:r>
      <w:r w:rsidR="00D044AD" w:rsidRPr="00D044AD">
        <w:rPr>
          <w:b/>
          <w:bCs/>
        </w:rPr>
        <w:t>:</w:t>
      </w:r>
    </w:p>
    <w:p w14:paraId="1EC728AE" w14:textId="5970683C" w:rsidR="00E77243" w:rsidRDefault="00E77243" w:rsidP="00E77243"/>
    <w:p w14:paraId="69171B82" w14:textId="7F9FCDB1" w:rsidR="00E77243" w:rsidRDefault="00E77243" w:rsidP="00E77243">
      <w:pPr>
        <w:pStyle w:val="ListParagraph"/>
        <w:numPr>
          <w:ilvl w:val="0"/>
          <w:numId w:val="2"/>
        </w:numPr>
      </w:pPr>
      <w:r>
        <w:t xml:space="preserve">Double deep bowl </w:t>
      </w:r>
      <w:r w:rsidR="0049572C">
        <w:t xml:space="preserve">utensil </w:t>
      </w:r>
      <w:r>
        <w:t xml:space="preserve">sink unit </w:t>
      </w:r>
      <w:r w:rsidR="0049572C">
        <w:t xml:space="preserve">with drainer and upstand, </w:t>
      </w:r>
      <w:r>
        <w:t>mixer tap and spray arm</w:t>
      </w:r>
      <w:r w:rsidR="0049572C">
        <w:t xml:space="preserve"> (1800mm</w:t>
      </w:r>
      <w:r w:rsidR="00316F69">
        <w:t xml:space="preserve"> (width) x 600mm (depth) x 900mm (height) A shelf on this unit would be </w:t>
      </w:r>
    </w:p>
    <w:p w14:paraId="3D9ACC24" w14:textId="0997BFF9" w:rsidR="0049572C" w:rsidRDefault="00316F69" w:rsidP="0049572C">
      <w:pPr>
        <w:pStyle w:val="ListParagraph"/>
        <w:numPr>
          <w:ilvl w:val="0"/>
          <w:numId w:val="2"/>
        </w:numPr>
      </w:pPr>
      <w:r>
        <w:t>Two x</w:t>
      </w:r>
      <w:r w:rsidR="0049572C">
        <w:t xml:space="preserve"> Stainless steel topped prep table</w:t>
      </w:r>
      <w:r>
        <w:t>s</w:t>
      </w:r>
      <w:r w:rsidR="0049572C">
        <w:t xml:space="preserve"> </w:t>
      </w:r>
      <w:r>
        <w:t>(</w:t>
      </w:r>
      <w:r w:rsidRPr="00316F69">
        <w:t>one</w:t>
      </w:r>
      <w:r>
        <w:t xml:space="preserve"> with</w:t>
      </w:r>
      <w:r w:rsidR="0049572C">
        <w:t xml:space="preserve"> lower shelf</w:t>
      </w:r>
      <w:r>
        <w:t>, one without)</w:t>
      </w:r>
      <w:r w:rsidR="0049572C">
        <w:t xml:space="preserve"> for patisserie area.</w:t>
      </w:r>
      <w:r>
        <w:t xml:space="preserve"> The table without a shelf will likely have trolleyed bins underneath for ingredients.</w:t>
      </w:r>
    </w:p>
    <w:p w14:paraId="2F5C6C84" w14:textId="555B41F3" w:rsidR="0049572C" w:rsidRDefault="0049572C" w:rsidP="0049572C">
      <w:pPr>
        <w:ind w:left="720"/>
      </w:pPr>
      <w:r>
        <w:t>1</w:t>
      </w:r>
      <w:r>
        <w:t>2</w:t>
      </w:r>
      <w:r>
        <w:t>00mm (width) x 600mm (depth) x 900mm (height) – on adjustable feet for levelling.</w:t>
      </w:r>
      <w:r>
        <w:t xml:space="preserve"> (</w:t>
      </w:r>
      <w:proofErr w:type="gramStart"/>
      <w:r>
        <w:t>plans</w:t>
      </w:r>
      <w:proofErr w:type="gramEnd"/>
      <w:r>
        <w:t xml:space="preserve"> show th</w:t>
      </w:r>
      <w:r w:rsidR="00316F69">
        <w:t>ese</w:t>
      </w:r>
      <w:r>
        <w:t xml:space="preserve"> slightly wider – 1400mm but cut down to create space for sink unit with drainer)</w:t>
      </w:r>
    </w:p>
    <w:p w14:paraId="7957369D" w14:textId="21C3D584" w:rsidR="00E77243" w:rsidRDefault="00E77243" w:rsidP="00E77243">
      <w:pPr>
        <w:pStyle w:val="ListParagraph"/>
        <w:numPr>
          <w:ilvl w:val="0"/>
          <w:numId w:val="3"/>
        </w:numPr>
      </w:pPr>
      <w:r>
        <w:t xml:space="preserve">Stainless steel topped prep table to take pastry sheeter </w:t>
      </w:r>
      <w:r w:rsidR="00D044AD">
        <w:t xml:space="preserve">2070mm (w) x 980mm (d) x 900 (h) with lower shelf under. Ideally on lockable casters on legs. </w:t>
      </w:r>
    </w:p>
    <w:p w14:paraId="02AFD6B1" w14:textId="49394727" w:rsidR="00D044AD" w:rsidRDefault="00D044AD" w:rsidP="00E77243">
      <w:pPr>
        <w:pStyle w:val="ListParagraph"/>
        <w:numPr>
          <w:ilvl w:val="0"/>
          <w:numId w:val="3"/>
        </w:numPr>
      </w:pPr>
      <w:r>
        <w:t>Two x wooden topped work benches</w:t>
      </w:r>
      <w:r w:rsidR="003141AE">
        <w:t xml:space="preserve"> with a lower shelf</w:t>
      </w:r>
      <w:r>
        <w:t xml:space="preserve"> with lockable casters on legs 1400mm (w) x 700mm (d) x 900mm (h)</w:t>
      </w:r>
    </w:p>
    <w:p w14:paraId="0C2F7AB2" w14:textId="362D3F56" w:rsidR="00D044AD" w:rsidRDefault="00D044AD" w:rsidP="00D044AD"/>
    <w:p w14:paraId="00E3A70E" w14:textId="77777777" w:rsidR="00D044AD" w:rsidRDefault="00D044AD" w:rsidP="00D044AD"/>
    <w:sectPr w:rsidR="00D044AD" w:rsidSect="00D7638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F2804"/>
    <w:multiLevelType w:val="hybridMultilevel"/>
    <w:tmpl w:val="EF9CB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8C1260"/>
    <w:multiLevelType w:val="hybridMultilevel"/>
    <w:tmpl w:val="F3B27D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1A14D8"/>
    <w:multiLevelType w:val="hybridMultilevel"/>
    <w:tmpl w:val="7D187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FB1E01"/>
    <w:multiLevelType w:val="hybridMultilevel"/>
    <w:tmpl w:val="79066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2312569">
    <w:abstractNumId w:val="0"/>
  </w:num>
  <w:num w:numId="2" w16cid:durableId="1039354790">
    <w:abstractNumId w:val="2"/>
  </w:num>
  <w:num w:numId="3" w16cid:durableId="501967521">
    <w:abstractNumId w:val="3"/>
  </w:num>
  <w:num w:numId="4" w16cid:durableId="1560703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994"/>
    <w:rsid w:val="001D594A"/>
    <w:rsid w:val="002B0994"/>
    <w:rsid w:val="003141AE"/>
    <w:rsid w:val="00316F69"/>
    <w:rsid w:val="004611EB"/>
    <w:rsid w:val="00461D78"/>
    <w:rsid w:val="0049572C"/>
    <w:rsid w:val="004B4634"/>
    <w:rsid w:val="006A0C91"/>
    <w:rsid w:val="006F28E8"/>
    <w:rsid w:val="007A41E3"/>
    <w:rsid w:val="008830DE"/>
    <w:rsid w:val="00D044AD"/>
    <w:rsid w:val="00D76386"/>
    <w:rsid w:val="00E77243"/>
    <w:rsid w:val="00FC7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62A26F6"/>
  <w15:chartTrackingRefBased/>
  <w15:docId w15:val="{DE66963A-8AA7-D845-9082-A2A7B7F5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1EB"/>
    <w:pPr>
      <w:ind w:left="720"/>
      <w:contextualSpacing/>
    </w:pPr>
  </w:style>
  <w:style w:type="character" w:styleId="Hyperlink">
    <w:name w:val="Hyperlink"/>
    <w:basedOn w:val="DefaultParagraphFont"/>
    <w:uiPriority w:val="99"/>
    <w:unhideWhenUsed/>
    <w:rsid w:val="00461D78"/>
    <w:rPr>
      <w:color w:val="0563C1" w:themeColor="hyperlink"/>
      <w:u w:val="single"/>
    </w:rPr>
  </w:style>
  <w:style w:type="character" w:styleId="UnresolvedMention">
    <w:name w:val="Unresolved Mention"/>
    <w:basedOn w:val="DefaultParagraphFont"/>
    <w:uiPriority w:val="99"/>
    <w:semiHidden/>
    <w:unhideWhenUsed/>
    <w:rsid w:val="00461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lconfoodservice.com/products/catalogue/highspeedoven/mrx51uf/overview"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1fdc21-0495-42d7-96f9-a1e71b3b67e4">
      <Terms xmlns="http://schemas.microsoft.com/office/infopath/2007/PartnerControls"/>
    </lcf76f155ced4ddcb4097134ff3c332f>
    <TaxCatchAll xmlns="94b04d10-bc73-4be9-bb86-1f9565e9d1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8B039DEE21574CA236A3CAC416AE62" ma:contentTypeVersion="24" ma:contentTypeDescription="Create a new document." ma:contentTypeScope="" ma:versionID="1a218d6cb0d4f624f60549645e364983">
  <xsd:schema xmlns:xsd="http://www.w3.org/2001/XMLSchema" xmlns:xs="http://www.w3.org/2001/XMLSchema" xmlns:p="http://schemas.microsoft.com/office/2006/metadata/properties" xmlns:ns2="e01fdc21-0495-42d7-96f9-a1e71b3b67e4" xmlns:ns3="94b04d10-bc73-4be9-bb86-1f9565e9d10a" targetNamespace="http://schemas.microsoft.com/office/2006/metadata/properties" ma:root="true" ma:fieldsID="6819ac3dad096cbdb1d8ea8106242f4d" ns2:_="" ns3:_="">
    <xsd:import namespace="e01fdc21-0495-42d7-96f9-a1e71b3b67e4"/>
    <xsd:import namespace="94b04d10-bc73-4be9-bb86-1f9565e9d1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fdc21-0495-42d7-96f9-a1e71b3b6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12b59be-6f43-45cf-9f1c-479165044dd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b04d10-bc73-4be9-bb86-1f9565e9d10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e52e108-f11c-421f-b19e-1054bf5ab6ee}" ma:internalName="TaxCatchAll" ma:showField="CatchAllData" ma:web="94b04d10-bc73-4be9-bb86-1f9565e9d1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885DBD-2784-47C7-9190-3B4581A5F28D}">
  <ds:schemaRefs>
    <ds:schemaRef ds:uri="http://schemas.microsoft.com/office/2006/metadata/properties"/>
    <ds:schemaRef ds:uri="http://schemas.microsoft.com/office/infopath/2007/PartnerControls"/>
    <ds:schemaRef ds:uri="e01fdc21-0495-42d7-96f9-a1e71b3b67e4"/>
    <ds:schemaRef ds:uri="94b04d10-bc73-4be9-bb86-1f9565e9d10a"/>
  </ds:schemaRefs>
</ds:datastoreItem>
</file>

<file path=customXml/itemProps2.xml><?xml version="1.0" encoding="utf-8"?>
<ds:datastoreItem xmlns:ds="http://schemas.openxmlformats.org/officeDocument/2006/customXml" ds:itemID="{C66F2ADD-397C-4D88-8818-F5296251C18A}">
  <ds:schemaRefs>
    <ds:schemaRef ds:uri="http://schemas.microsoft.com/sharepoint/v3/contenttype/forms"/>
  </ds:schemaRefs>
</ds:datastoreItem>
</file>

<file path=customXml/itemProps3.xml><?xml version="1.0" encoding="utf-8"?>
<ds:datastoreItem xmlns:ds="http://schemas.openxmlformats.org/officeDocument/2006/customXml" ds:itemID="{33010460-F313-4F2F-8DA5-59D61BCA7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fdc21-0495-42d7-96f9-a1e71b3b67e4"/>
    <ds:schemaRef ds:uri="94b04d10-bc73-4be9-bb86-1f9565e9d1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Hynes</dc:creator>
  <cp:keywords/>
  <dc:description/>
  <cp:lastModifiedBy>Jemma Hynes</cp:lastModifiedBy>
  <cp:revision>4</cp:revision>
  <dcterms:created xsi:type="dcterms:W3CDTF">2023-01-16T11:21:00Z</dcterms:created>
  <dcterms:modified xsi:type="dcterms:W3CDTF">2023-01-19T08:23:00Z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0x010100C68B039DEE21574CA236A3CAC416AE62</vt:lpwstr>
  </property>
</Properties>
</file>