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2BF2" w14:textId="77777777" w:rsidR="008170D3" w:rsidRPr="00E42449" w:rsidRDefault="008170D3" w:rsidP="00E42449">
      <w:pPr>
        <w:spacing w:after="0" w:line="240" w:lineRule="auto"/>
        <w:ind w:left="2160" w:hanging="2160"/>
        <w:jc w:val="both"/>
        <w:rPr>
          <w:rFonts w:ascii="Arial" w:hAnsi="Arial" w:cs="Arial"/>
          <w:color w:val="000000" w:themeColor="text1"/>
          <w:sz w:val="18"/>
          <w:szCs w:val="18"/>
        </w:rPr>
      </w:pPr>
      <w:r w:rsidRPr="00E42449">
        <w:rPr>
          <w:rFonts w:ascii="Arial" w:hAnsi="Arial" w:cs="Arial"/>
          <w:color w:val="000000" w:themeColor="text1"/>
          <w:sz w:val="18"/>
          <w:szCs w:val="18"/>
        </w:rPr>
        <w:t>Tender Name:</w:t>
      </w:r>
      <w:r w:rsidRPr="00E42449">
        <w:rPr>
          <w:rFonts w:ascii="Arial" w:hAnsi="Arial" w:cs="Arial"/>
          <w:color w:val="000000" w:themeColor="text1"/>
          <w:sz w:val="18"/>
          <w:szCs w:val="18"/>
        </w:rPr>
        <w:tab/>
        <w:t>Modelling hydraulic connectivity within the Central and Northern North Sea Tertiary Fan Systems</w:t>
      </w:r>
    </w:p>
    <w:p w14:paraId="2D4AB603" w14:textId="77777777" w:rsidR="008170D3" w:rsidRPr="00E42449" w:rsidRDefault="008170D3" w:rsidP="00E42449">
      <w:pPr>
        <w:spacing w:after="0" w:line="240" w:lineRule="auto"/>
        <w:jc w:val="both"/>
        <w:rPr>
          <w:rFonts w:ascii="Arial" w:hAnsi="Arial" w:cs="Arial"/>
          <w:color w:val="000000" w:themeColor="text1"/>
          <w:sz w:val="18"/>
          <w:szCs w:val="18"/>
        </w:rPr>
      </w:pPr>
      <w:r w:rsidRPr="00E42449">
        <w:rPr>
          <w:rFonts w:ascii="Arial" w:hAnsi="Arial" w:cs="Arial"/>
          <w:color w:val="000000" w:themeColor="text1"/>
          <w:sz w:val="18"/>
          <w:szCs w:val="18"/>
        </w:rPr>
        <w:t>Tender Reference:</w:t>
      </w:r>
      <w:r w:rsidRPr="00E42449">
        <w:rPr>
          <w:rFonts w:ascii="Arial" w:hAnsi="Arial" w:cs="Arial"/>
          <w:color w:val="000000" w:themeColor="text1"/>
          <w:sz w:val="18"/>
          <w:szCs w:val="18"/>
        </w:rPr>
        <w:tab/>
        <w:t>TRN494-11-2023</w:t>
      </w:r>
    </w:p>
    <w:p w14:paraId="32298B64" w14:textId="77777777" w:rsidR="00DD569F" w:rsidRPr="00E42449" w:rsidRDefault="00DD569F" w:rsidP="00E42449">
      <w:pPr>
        <w:spacing w:after="0" w:line="240" w:lineRule="auto"/>
        <w:jc w:val="both"/>
        <w:rPr>
          <w:rFonts w:ascii="Arial" w:eastAsia="Calibri" w:hAnsi="Arial" w:cs="Arial"/>
          <w:color w:val="595959" w:themeColor="text1" w:themeTint="A6"/>
          <w:sz w:val="18"/>
          <w:szCs w:val="18"/>
          <w:lang w:val="en-CA"/>
        </w:rPr>
      </w:pPr>
    </w:p>
    <w:p w14:paraId="183147F8" w14:textId="35A2B934" w:rsidR="008170D3" w:rsidRPr="00E42449" w:rsidRDefault="4BFA2A78" w:rsidP="00E42449">
      <w:pPr>
        <w:pStyle w:val="ListParagraph"/>
        <w:numPr>
          <w:ilvl w:val="0"/>
          <w:numId w:val="1"/>
        </w:numPr>
        <w:spacing w:after="0" w:line="240" w:lineRule="auto"/>
        <w:ind w:left="567" w:hanging="567"/>
        <w:jc w:val="both"/>
        <w:rPr>
          <w:rFonts w:ascii="Arial" w:eastAsia="Calibri" w:hAnsi="Arial" w:cs="Arial"/>
          <w:color w:val="000000" w:themeColor="text1"/>
          <w:sz w:val="18"/>
          <w:szCs w:val="18"/>
          <w:lang w:val="en-CA"/>
        </w:rPr>
      </w:pPr>
      <w:r w:rsidRPr="00E42449">
        <w:rPr>
          <w:rFonts w:ascii="Arial" w:eastAsia="Calibri" w:hAnsi="Arial" w:cs="Arial"/>
          <w:b/>
          <w:bCs/>
          <w:color w:val="000000" w:themeColor="text1"/>
          <w:sz w:val="18"/>
          <w:szCs w:val="18"/>
          <w:lang w:val="en-CA"/>
        </w:rPr>
        <w:t>Area of Interest (AOI):</w:t>
      </w:r>
      <w:r w:rsidRPr="00E42449">
        <w:rPr>
          <w:rFonts w:ascii="Arial" w:eastAsia="Calibri" w:hAnsi="Arial" w:cs="Arial"/>
          <w:color w:val="000000" w:themeColor="text1"/>
          <w:sz w:val="18"/>
          <w:szCs w:val="18"/>
          <w:lang w:val="en-CA"/>
        </w:rPr>
        <w:t xml:space="preserve"> What is the size of the study area? How many Tertiary fans are to be included?</w:t>
      </w:r>
    </w:p>
    <w:p w14:paraId="573B83AE" w14:textId="5849899E" w:rsidR="00F910D9" w:rsidRPr="00E42449" w:rsidRDefault="00C62ECF" w:rsidP="00E42449">
      <w:pPr>
        <w:spacing w:after="0" w:line="240" w:lineRule="auto"/>
        <w:jc w:val="both"/>
        <w:rPr>
          <w:rFonts w:ascii="Arial" w:eastAsia="Calibri" w:hAnsi="Arial" w:cs="Arial"/>
          <w:color w:val="0000FF"/>
          <w:sz w:val="18"/>
          <w:szCs w:val="18"/>
          <w:lang w:val="en-CA"/>
        </w:rPr>
      </w:pPr>
      <w:r w:rsidRPr="00E42449">
        <w:rPr>
          <w:rFonts w:ascii="Arial" w:eastAsia="Calibri" w:hAnsi="Arial" w:cs="Arial"/>
          <w:color w:val="0000FF"/>
          <w:sz w:val="18"/>
          <w:szCs w:val="18"/>
          <w:lang w:val="en-CA"/>
        </w:rPr>
        <w:t>It is anticipated that that AOI includes the full extent of the Tertiary Fan systems across the NNS and CNS areas. This is a very large area and should account for the proximal and distal extents of the fans within the stratigraphic interval Top Chalk to Top Lista (</w:t>
      </w:r>
      <w:r w:rsidR="002C79CB" w:rsidRPr="00E42449">
        <w:rPr>
          <w:rFonts w:ascii="Arial" w:eastAsia="Calibri" w:hAnsi="Arial" w:cs="Arial"/>
          <w:color w:val="0000FF"/>
          <w:sz w:val="18"/>
          <w:szCs w:val="18"/>
          <w:lang w:val="en-CA"/>
        </w:rPr>
        <w:t xml:space="preserve">Maureen, </w:t>
      </w:r>
      <w:r w:rsidR="001E65C1" w:rsidRPr="00E42449">
        <w:rPr>
          <w:rFonts w:ascii="Arial" w:eastAsia="Calibri" w:hAnsi="Arial" w:cs="Arial"/>
          <w:color w:val="0000FF"/>
          <w:sz w:val="18"/>
          <w:szCs w:val="18"/>
          <w:lang w:val="en-CA"/>
        </w:rPr>
        <w:t>Balmoral, Andrew, Forties, Cromarty</w:t>
      </w:r>
      <w:r w:rsidR="005B75CC" w:rsidRPr="00E42449">
        <w:rPr>
          <w:rFonts w:ascii="Arial" w:eastAsia="Calibri" w:hAnsi="Arial" w:cs="Arial"/>
          <w:color w:val="0000FF"/>
          <w:sz w:val="18"/>
          <w:szCs w:val="18"/>
          <w:lang w:val="en-CA"/>
        </w:rPr>
        <w:t xml:space="preserve"> Members</w:t>
      </w:r>
      <w:r w:rsidR="001E65C1" w:rsidRPr="00E42449">
        <w:rPr>
          <w:rFonts w:ascii="Arial" w:eastAsia="Calibri" w:hAnsi="Arial" w:cs="Arial"/>
          <w:color w:val="0000FF"/>
          <w:sz w:val="18"/>
          <w:szCs w:val="18"/>
          <w:lang w:val="en-CA"/>
        </w:rPr>
        <w:t xml:space="preserve"> as a minimum</w:t>
      </w:r>
      <w:r w:rsidR="00DF2F1B" w:rsidRPr="00E42449">
        <w:rPr>
          <w:rFonts w:ascii="Arial" w:eastAsia="Calibri" w:hAnsi="Arial" w:cs="Arial"/>
          <w:color w:val="0000FF"/>
          <w:sz w:val="18"/>
          <w:szCs w:val="18"/>
          <w:lang w:val="en-CA"/>
        </w:rPr>
        <w:t xml:space="preserve">; please include in your proposal </w:t>
      </w:r>
      <w:r w:rsidR="0063343A" w:rsidRPr="00E42449">
        <w:rPr>
          <w:rFonts w:ascii="Arial" w:eastAsia="Calibri" w:hAnsi="Arial" w:cs="Arial"/>
          <w:color w:val="0000FF"/>
          <w:sz w:val="18"/>
          <w:szCs w:val="18"/>
          <w:lang w:val="en-CA"/>
        </w:rPr>
        <w:t>any</w:t>
      </w:r>
      <w:r w:rsidR="00DF2F1B" w:rsidRPr="00E42449">
        <w:rPr>
          <w:rFonts w:ascii="Arial" w:eastAsia="Calibri" w:hAnsi="Arial" w:cs="Arial"/>
          <w:color w:val="0000FF"/>
          <w:sz w:val="18"/>
          <w:szCs w:val="18"/>
          <w:lang w:val="en-CA"/>
        </w:rPr>
        <w:t xml:space="preserve"> additional fan bodies considered to significantly impact how the system is connected</w:t>
      </w:r>
      <w:r w:rsidR="001E65C1" w:rsidRPr="00E42449">
        <w:rPr>
          <w:rFonts w:ascii="Arial" w:eastAsia="Calibri" w:hAnsi="Arial" w:cs="Arial"/>
          <w:color w:val="0000FF"/>
          <w:sz w:val="18"/>
          <w:szCs w:val="18"/>
          <w:lang w:val="en-CA"/>
        </w:rPr>
        <w:t>)</w:t>
      </w:r>
      <w:r w:rsidRPr="00E42449">
        <w:rPr>
          <w:rFonts w:ascii="Arial" w:eastAsia="Calibri" w:hAnsi="Arial" w:cs="Arial"/>
          <w:color w:val="0000FF"/>
          <w:sz w:val="18"/>
          <w:szCs w:val="18"/>
          <w:lang w:val="en-CA"/>
        </w:rPr>
        <w:t xml:space="preserve">. Please consider publicly available material to define the extent of the fans to the north and south but the Mid North Sea High could be considered a southern limit and the “End of the World” fault could be a northern limit to the AOI. </w:t>
      </w:r>
    </w:p>
    <w:p w14:paraId="21D12785" w14:textId="77777777" w:rsidR="008170D3" w:rsidRPr="00E42449" w:rsidRDefault="008170D3" w:rsidP="00E42449">
      <w:pPr>
        <w:spacing w:after="0" w:line="240" w:lineRule="auto"/>
        <w:jc w:val="both"/>
        <w:rPr>
          <w:rFonts w:ascii="Arial" w:hAnsi="Arial" w:cs="Arial"/>
          <w:color w:val="0000FF"/>
          <w:sz w:val="18"/>
          <w:szCs w:val="18"/>
        </w:rPr>
      </w:pPr>
    </w:p>
    <w:p w14:paraId="6755F61E" w14:textId="77777777" w:rsidR="00FF2FAE" w:rsidRPr="00E42449" w:rsidRDefault="4BFA2A78" w:rsidP="00E42449">
      <w:pPr>
        <w:pStyle w:val="ListParagraph"/>
        <w:numPr>
          <w:ilvl w:val="0"/>
          <w:numId w:val="1"/>
        </w:numPr>
        <w:spacing w:after="0" w:line="240" w:lineRule="auto"/>
        <w:ind w:left="567" w:hanging="567"/>
        <w:jc w:val="both"/>
        <w:rPr>
          <w:rFonts w:ascii="Arial" w:hAnsi="Arial" w:cs="Arial"/>
          <w:color w:val="000000" w:themeColor="text1"/>
          <w:sz w:val="18"/>
          <w:szCs w:val="18"/>
        </w:rPr>
      </w:pPr>
      <w:r w:rsidRPr="00E42449">
        <w:rPr>
          <w:rFonts w:ascii="Arial" w:eastAsia="Calibri" w:hAnsi="Arial" w:cs="Arial"/>
          <w:b/>
          <w:bCs/>
          <w:color w:val="000000" w:themeColor="text1"/>
          <w:sz w:val="18"/>
          <w:szCs w:val="18"/>
          <w:lang w:val="en-CA"/>
        </w:rPr>
        <w:t>Scenarios</w:t>
      </w:r>
      <w:r w:rsidRPr="00E42449">
        <w:rPr>
          <w:rFonts w:ascii="Arial" w:eastAsia="Calibri" w:hAnsi="Arial" w:cs="Arial"/>
          <w:color w:val="000000" w:themeColor="text1"/>
          <w:sz w:val="18"/>
          <w:szCs w:val="18"/>
          <w:lang w:val="en-CA"/>
        </w:rPr>
        <w:t>.  Is real world Tertiary fan mapping to be used or are hypothetical scenarios possible/preferred?</w:t>
      </w:r>
      <w:r w:rsidR="003F59BF" w:rsidRPr="00E42449">
        <w:rPr>
          <w:rFonts w:ascii="Arial" w:eastAsia="Calibri" w:hAnsi="Arial" w:cs="Arial"/>
          <w:color w:val="000000" w:themeColor="text1"/>
          <w:sz w:val="18"/>
          <w:szCs w:val="18"/>
          <w:lang w:val="en-CA"/>
        </w:rPr>
        <w:t xml:space="preserve"> </w:t>
      </w:r>
    </w:p>
    <w:p w14:paraId="3DC15322" w14:textId="7FC5EE5A" w:rsidR="00F910D9" w:rsidRPr="00E42449" w:rsidRDefault="003F59BF" w:rsidP="00E42449">
      <w:pPr>
        <w:spacing w:after="0" w:line="240" w:lineRule="auto"/>
        <w:jc w:val="both"/>
        <w:rPr>
          <w:rFonts w:ascii="Arial" w:hAnsi="Arial" w:cs="Arial"/>
          <w:color w:val="0000FF"/>
          <w:sz w:val="18"/>
          <w:szCs w:val="18"/>
        </w:rPr>
      </w:pPr>
      <w:r w:rsidRPr="00E42449">
        <w:rPr>
          <w:rFonts w:ascii="Arial" w:eastAsia="Calibri" w:hAnsi="Arial" w:cs="Arial"/>
          <w:color w:val="0000FF"/>
          <w:sz w:val="18"/>
          <w:szCs w:val="18"/>
          <w:lang w:val="en-CA"/>
        </w:rPr>
        <w:t>The NSTA woul</w:t>
      </w:r>
      <w:r w:rsidR="00233CDA" w:rsidRPr="00E42449">
        <w:rPr>
          <w:rFonts w:ascii="Arial" w:eastAsia="Calibri" w:hAnsi="Arial" w:cs="Arial"/>
          <w:color w:val="0000FF"/>
          <w:sz w:val="18"/>
          <w:szCs w:val="18"/>
          <w:lang w:val="en-CA"/>
        </w:rPr>
        <w:t xml:space="preserve">d </w:t>
      </w:r>
      <w:r w:rsidR="00384CC0" w:rsidRPr="00E42449">
        <w:rPr>
          <w:rFonts w:ascii="Arial" w:eastAsia="Calibri" w:hAnsi="Arial" w:cs="Arial"/>
          <w:color w:val="0000FF"/>
          <w:sz w:val="18"/>
          <w:szCs w:val="18"/>
          <w:lang w:val="en-CA"/>
        </w:rPr>
        <w:t xml:space="preserve">anticipate that </w:t>
      </w:r>
      <w:r w:rsidR="00A96A6D" w:rsidRPr="00E42449">
        <w:rPr>
          <w:rFonts w:ascii="Arial" w:eastAsia="Calibri" w:hAnsi="Arial" w:cs="Arial"/>
          <w:color w:val="0000FF"/>
          <w:sz w:val="18"/>
          <w:szCs w:val="18"/>
          <w:lang w:val="en-CA"/>
        </w:rPr>
        <w:t>a</w:t>
      </w:r>
      <w:r w:rsidR="000E59D4" w:rsidRPr="00E42449">
        <w:rPr>
          <w:rFonts w:ascii="Arial" w:eastAsia="Calibri" w:hAnsi="Arial" w:cs="Arial"/>
          <w:color w:val="0000FF"/>
          <w:sz w:val="18"/>
          <w:szCs w:val="18"/>
          <w:lang w:val="en-CA"/>
        </w:rPr>
        <w:t xml:space="preserve"> </w:t>
      </w:r>
      <w:r w:rsidR="004F7C8A" w:rsidRPr="00E42449">
        <w:rPr>
          <w:rFonts w:ascii="Arial" w:eastAsia="Calibri" w:hAnsi="Arial" w:cs="Arial"/>
          <w:color w:val="0000FF"/>
          <w:sz w:val="18"/>
          <w:szCs w:val="18"/>
          <w:lang w:val="en-CA"/>
        </w:rPr>
        <w:t>“</w:t>
      </w:r>
      <w:r w:rsidR="000E59D4" w:rsidRPr="00E42449">
        <w:rPr>
          <w:rFonts w:ascii="Arial" w:eastAsia="Calibri" w:hAnsi="Arial" w:cs="Arial"/>
          <w:color w:val="0000FF"/>
          <w:sz w:val="18"/>
          <w:szCs w:val="18"/>
          <w:lang w:val="en-CA"/>
        </w:rPr>
        <w:t>close to</w:t>
      </w:r>
      <w:r w:rsidR="00A96A6D" w:rsidRPr="00E42449">
        <w:rPr>
          <w:rFonts w:ascii="Arial" w:eastAsia="Calibri" w:hAnsi="Arial" w:cs="Arial"/>
          <w:color w:val="0000FF"/>
          <w:sz w:val="18"/>
          <w:szCs w:val="18"/>
          <w:lang w:val="en-CA"/>
        </w:rPr>
        <w:t xml:space="preserve"> </w:t>
      </w:r>
      <w:r w:rsidR="000E59D4" w:rsidRPr="00E42449">
        <w:rPr>
          <w:rFonts w:ascii="Arial" w:eastAsia="Calibri" w:hAnsi="Arial" w:cs="Arial"/>
          <w:color w:val="0000FF"/>
          <w:sz w:val="18"/>
          <w:szCs w:val="18"/>
          <w:lang w:val="en-CA"/>
        </w:rPr>
        <w:t>real world</w:t>
      </w:r>
      <w:r w:rsidR="004F7C8A" w:rsidRPr="00E42449">
        <w:rPr>
          <w:rFonts w:ascii="Arial" w:eastAsia="Calibri" w:hAnsi="Arial" w:cs="Arial"/>
          <w:color w:val="0000FF"/>
          <w:sz w:val="18"/>
          <w:szCs w:val="18"/>
          <w:lang w:val="en-CA"/>
        </w:rPr>
        <w:t>”</w:t>
      </w:r>
      <w:r w:rsidR="000E59D4" w:rsidRPr="00E42449">
        <w:rPr>
          <w:rFonts w:ascii="Arial" w:eastAsia="Calibri" w:hAnsi="Arial" w:cs="Arial"/>
          <w:color w:val="0000FF"/>
          <w:sz w:val="18"/>
          <w:szCs w:val="18"/>
          <w:lang w:val="en-CA"/>
        </w:rPr>
        <w:t xml:space="preserve"> </w:t>
      </w:r>
      <w:r w:rsidR="00F91439" w:rsidRPr="00E42449">
        <w:rPr>
          <w:rFonts w:ascii="Arial" w:eastAsia="Calibri" w:hAnsi="Arial" w:cs="Arial"/>
          <w:color w:val="0000FF"/>
          <w:sz w:val="18"/>
          <w:szCs w:val="18"/>
          <w:lang w:val="en-CA"/>
        </w:rPr>
        <w:t>representation</w:t>
      </w:r>
      <w:r w:rsidR="00F43EB3" w:rsidRPr="00E42449">
        <w:rPr>
          <w:rFonts w:ascii="Arial" w:eastAsia="Calibri" w:hAnsi="Arial" w:cs="Arial"/>
          <w:color w:val="0000FF"/>
          <w:sz w:val="18"/>
          <w:szCs w:val="18"/>
          <w:lang w:val="en-CA"/>
        </w:rPr>
        <w:t xml:space="preserve"> of the fans are used to build the model</w:t>
      </w:r>
      <w:r w:rsidR="00575EB6" w:rsidRPr="00E42449">
        <w:rPr>
          <w:rFonts w:ascii="Arial" w:eastAsia="Calibri" w:hAnsi="Arial" w:cs="Arial"/>
          <w:color w:val="595959" w:themeColor="text1" w:themeTint="A6"/>
          <w:sz w:val="18"/>
          <w:szCs w:val="18"/>
          <w:lang w:val="en-CA"/>
        </w:rPr>
        <w:t xml:space="preserve"> </w:t>
      </w:r>
      <w:r w:rsidR="00575EB6" w:rsidRPr="00E42449">
        <w:rPr>
          <w:rFonts w:ascii="Arial" w:eastAsia="Calibri" w:hAnsi="Arial" w:cs="Arial"/>
          <w:color w:val="0000FF"/>
          <w:sz w:val="18"/>
          <w:szCs w:val="18"/>
          <w:lang w:val="en-CA"/>
        </w:rPr>
        <w:t xml:space="preserve">and can provide </w:t>
      </w:r>
      <w:r w:rsidR="00F91439" w:rsidRPr="00E42449">
        <w:rPr>
          <w:rFonts w:ascii="Arial" w:eastAsia="Calibri" w:hAnsi="Arial" w:cs="Arial"/>
          <w:color w:val="0000FF"/>
          <w:sz w:val="18"/>
          <w:szCs w:val="18"/>
          <w:lang w:val="en-CA"/>
        </w:rPr>
        <w:t xml:space="preserve">technical materials to help achieve </w:t>
      </w:r>
      <w:r w:rsidR="00575EB6" w:rsidRPr="00E42449">
        <w:rPr>
          <w:rFonts w:ascii="Arial" w:eastAsia="Calibri" w:hAnsi="Arial" w:cs="Arial"/>
          <w:color w:val="0000FF"/>
          <w:sz w:val="18"/>
          <w:szCs w:val="18"/>
          <w:lang w:val="en-CA"/>
        </w:rPr>
        <w:t>this.</w:t>
      </w:r>
      <w:r w:rsidR="00F43EB3" w:rsidRPr="00E42449">
        <w:rPr>
          <w:rFonts w:ascii="Arial" w:eastAsia="Calibri" w:hAnsi="Arial" w:cs="Arial"/>
          <w:color w:val="0000FF"/>
          <w:sz w:val="18"/>
          <w:szCs w:val="18"/>
          <w:lang w:val="en-CA"/>
        </w:rPr>
        <w:t xml:space="preserve"> </w:t>
      </w:r>
      <w:r w:rsidR="004A5946" w:rsidRPr="00E42449">
        <w:rPr>
          <w:rFonts w:ascii="Arial" w:eastAsia="Calibri" w:hAnsi="Arial" w:cs="Arial"/>
          <w:color w:val="0000FF"/>
          <w:sz w:val="18"/>
          <w:szCs w:val="18"/>
          <w:lang w:val="en-CA"/>
        </w:rPr>
        <w:t>Given that the</w:t>
      </w:r>
      <w:r w:rsidR="00F43EB3" w:rsidRPr="00E42449">
        <w:rPr>
          <w:rFonts w:ascii="Arial" w:hAnsi="Arial" w:cs="Arial"/>
          <w:color w:val="0000FF"/>
          <w:sz w:val="18"/>
          <w:szCs w:val="18"/>
        </w:rPr>
        <w:t xml:space="preserve"> AOI </w:t>
      </w:r>
      <w:r w:rsidR="00224E2B" w:rsidRPr="00E42449">
        <w:rPr>
          <w:rFonts w:ascii="Arial" w:hAnsi="Arial" w:cs="Arial"/>
          <w:color w:val="0000FF"/>
          <w:sz w:val="18"/>
          <w:szCs w:val="18"/>
        </w:rPr>
        <w:t>is very regional, we would encourage applicants to</w:t>
      </w:r>
      <w:r w:rsidR="00F43EB3" w:rsidRPr="00E42449">
        <w:rPr>
          <w:rFonts w:ascii="Arial" w:hAnsi="Arial" w:cs="Arial"/>
          <w:color w:val="0000FF"/>
          <w:sz w:val="18"/>
          <w:szCs w:val="18"/>
        </w:rPr>
        <w:t xml:space="preserve"> consider how you would propose a fit for purpose model that would achieve the objectives stated in the ITT at this scale.</w:t>
      </w:r>
      <w:r w:rsidR="00224E2B" w:rsidRPr="00E42449">
        <w:rPr>
          <w:rFonts w:ascii="Arial" w:hAnsi="Arial" w:cs="Arial"/>
          <w:color w:val="0000FF"/>
          <w:sz w:val="18"/>
          <w:szCs w:val="18"/>
        </w:rPr>
        <w:t xml:space="preserve"> </w:t>
      </w:r>
    </w:p>
    <w:p w14:paraId="60557DBE" w14:textId="77777777" w:rsidR="008170D3" w:rsidRPr="00E42449" w:rsidRDefault="008170D3" w:rsidP="00E42449">
      <w:pPr>
        <w:spacing w:after="0" w:line="240" w:lineRule="auto"/>
        <w:jc w:val="both"/>
        <w:rPr>
          <w:rFonts w:ascii="Arial" w:hAnsi="Arial" w:cs="Arial"/>
          <w:sz w:val="18"/>
          <w:szCs w:val="18"/>
        </w:rPr>
      </w:pPr>
    </w:p>
    <w:p w14:paraId="180F2EB6" w14:textId="77777777" w:rsidR="00FF2FAE" w:rsidRPr="00E42449" w:rsidRDefault="4BFA2A78" w:rsidP="00E42449">
      <w:pPr>
        <w:pStyle w:val="ListParagraph"/>
        <w:numPr>
          <w:ilvl w:val="0"/>
          <w:numId w:val="1"/>
        </w:numPr>
        <w:spacing w:after="0" w:line="240" w:lineRule="auto"/>
        <w:ind w:left="567" w:hanging="567"/>
        <w:jc w:val="both"/>
        <w:rPr>
          <w:rFonts w:ascii="Arial" w:eastAsia="Calibri" w:hAnsi="Arial" w:cs="Arial"/>
          <w:color w:val="000000" w:themeColor="text1"/>
          <w:sz w:val="18"/>
          <w:szCs w:val="18"/>
          <w:lang w:val="en-CA"/>
        </w:rPr>
      </w:pPr>
      <w:r w:rsidRPr="00E42449">
        <w:rPr>
          <w:rFonts w:ascii="Arial" w:eastAsia="Calibri" w:hAnsi="Arial" w:cs="Arial"/>
          <w:b/>
          <w:bCs/>
          <w:color w:val="000000" w:themeColor="text1"/>
          <w:sz w:val="18"/>
          <w:szCs w:val="18"/>
          <w:lang w:val="en-CA"/>
        </w:rPr>
        <w:t>Wells</w:t>
      </w:r>
      <w:r w:rsidRPr="00E42449">
        <w:rPr>
          <w:rFonts w:ascii="Arial" w:eastAsia="Calibri" w:hAnsi="Arial" w:cs="Arial"/>
          <w:color w:val="000000" w:themeColor="text1"/>
          <w:sz w:val="18"/>
          <w:szCs w:val="18"/>
          <w:lang w:val="en-CA"/>
        </w:rPr>
        <w:t>: How many wells will be included in the initial model, and what data will be provided (logs, core, maps, etc.)?</w:t>
      </w:r>
    </w:p>
    <w:p w14:paraId="3DB04C07" w14:textId="1C7D9022" w:rsidR="00F910D9" w:rsidRPr="00E42449" w:rsidRDefault="007A4E82" w:rsidP="00E42449">
      <w:pPr>
        <w:spacing w:after="0" w:line="240" w:lineRule="auto"/>
        <w:jc w:val="both"/>
        <w:rPr>
          <w:rFonts w:ascii="Arial" w:eastAsia="Calibri" w:hAnsi="Arial" w:cs="Arial"/>
          <w:color w:val="0000FF"/>
          <w:sz w:val="18"/>
          <w:szCs w:val="18"/>
          <w:lang w:val="en-CA"/>
        </w:rPr>
      </w:pPr>
      <w:r w:rsidRPr="00E42449">
        <w:rPr>
          <w:rFonts w:ascii="Arial" w:eastAsia="Calibri" w:hAnsi="Arial" w:cs="Arial"/>
          <w:color w:val="0000FF"/>
          <w:sz w:val="18"/>
          <w:szCs w:val="18"/>
          <w:lang w:val="en-CA"/>
        </w:rPr>
        <w:t>The NSTA antic</w:t>
      </w:r>
      <w:r w:rsidR="00BD3E0E" w:rsidRPr="00E42449">
        <w:rPr>
          <w:rFonts w:ascii="Arial" w:eastAsia="Calibri" w:hAnsi="Arial" w:cs="Arial"/>
          <w:color w:val="0000FF"/>
          <w:sz w:val="18"/>
          <w:szCs w:val="18"/>
          <w:lang w:val="en-CA"/>
        </w:rPr>
        <w:t>ipates that</w:t>
      </w:r>
      <w:r w:rsidR="009B1661" w:rsidRPr="00E42449">
        <w:rPr>
          <w:rFonts w:ascii="Arial" w:eastAsia="Calibri" w:hAnsi="Arial" w:cs="Arial"/>
          <w:color w:val="0000FF"/>
          <w:sz w:val="18"/>
          <w:szCs w:val="18"/>
          <w:lang w:val="en-CA"/>
        </w:rPr>
        <w:t xml:space="preserve"> the number of wells required to be included in the model will be determined </w:t>
      </w:r>
      <w:r w:rsidR="002A5ED2" w:rsidRPr="00E42449">
        <w:rPr>
          <w:rFonts w:ascii="Arial" w:eastAsia="Calibri" w:hAnsi="Arial" w:cs="Arial"/>
          <w:color w:val="0000FF"/>
          <w:sz w:val="18"/>
          <w:szCs w:val="18"/>
          <w:lang w:val="en-CA"/>
        </w:rPr>
        <w:t>through scoping with the successful applicant</w:t>
      </w:r>
      <w:r w:rsidR="009B1661" w:rsidRPr="00E42449">
        <w:rPr>
          <w:rFonts w:ascii="Arial" w:eastAsia="Calibri" w:hAnsi="Arial" w:cs="Arial"/>
          <w:color w:val="0000FF"/>
          <w:sz w:val="18"/>
          <w:szCs w:val="18"/>
          <w:lang w:val="en-CA"/>
        </w:rPr>
        <w:t xml:space="preserve">. Please </w:t>
      </w:r>
      <w:r w:rsidR="009C5682" w:rsidRPr="00E42449">
        <w:rPr>
          <w:rFonts w:ascii="Arial" w:eastAsia="Calibri" w:hAnsi="Arial" w:cs="Arial"/>
          <w:color w:val="0000FF"/>
          <w:sz w:val="18"/>
          <w:szCs w:val="18"/>
          <w:lang w:val="en-CA"/>
        </w:rPr>
        <w:t>describe your approach to identifying relevant wells</w:t>
      </w:r>
      <w:r w:rsidR="009F2EFA" w:rsidRPr="00E42449">
        <w:rPr>
          <w:rFonts w:ascii="Arial" w:eastAsia="Calibri" w:hAnsi="Arial" w:cs="Arial"/>
          <w:color w:val="0000FF"/>
          <w:sz w:val="18"/>
          <w:szCs w:val="18"/>
          <w:lang w:val="en-CA"/>
        </w:rPr>
        <w:t xml:space="preserve"> and required information from those wells</w:t>
      </w:r>
      <w:r w:rsidR="009C5682" w:rsidRPr="00E42449">
        <w:rPr>
          <w:rFonts w:ascii="Arial" w:eastAsia="Calibri" w:hAnsi="Arial" w:cs="Arial"/>
          <w:color w:val="0000FF"/>
          <w:sz w:val="18"/>
          <w:szCs w:val="18"/>
          <w:lang w:val="en-CA"/>
        </w:rPr>
        <w:t xml:space="preserve"> in the tender application.</w:t>
      </w:r>
    </w:p>
    <w:p w14:paraId="6EC03906" w14:textId="77777777" w:rsidR="00FF2FAE" w:rsidRPr="00E42449" w:rsidRDefault="00FF2FAE" w:rsidP="00E42449">
      <w:pPr>
        <w:spacing w:after="0" w:line="240" w:lineRule="auto"/>
        <w:jc w:val="both"/>
        <w:rPr>
          <w:rFonts w:ascii="Arial" w:eastAsia="Calibri" w:hAnsi="Arial" w:cs="Arial"/>
          <w:color w:val="595959" w:themeColor="text1" w:themeTint="A6"/>
          <w:sz w:val="18"/>
          <w:szCs w:val="18"/>
          <w:lang w:val="en-CA"/>
        </w:rPr>
      </w:pPr>
    </w:p>
    <w:p w14:paraId="6284F06B" w14:textId="210831CF" w:rsidR="00FF2FAE" w:rsidRPr="00E42449" w:rsidRDefault="4BFA2A78" w:rsidP="00E42449">
      <w:pPr>
        <w:pStyle w:val="ListParagraph"/>
        <w:numPr>
          <w:ilvl w:val="0"/>
          <w:numId w:val="1"/>
        </w:numPr>
        <w:spacing w:after="0" w:line="240" w:lineRule="auto"/>
        <w:ind w:left="567" w:hanging="567"/>
        <w:jc w:val="both"/>
        <w:rPr>
          <w:rFonts w:ascii="Arial" w:eastAsia="Calibri" w:hAnsi="Arial" w:cs="Arial"/>
          <w:color w:val="000000" w:themeColor="text1"/>
          <w:sz w:val="18"/>
          <w:szCs w:val="18"/>
          <w:lang w:val="en-CA"/>
        </w:rPr>
      </w:pPr>
      <w:r w:rsidRPr="00E42449">
        <w:rPr>
          <w:rFonts w:ascii="Arial" w:eastAsia="Calibri" w:hAnsi="Arial" w:cs="Arial"/>
          <w:b/>
          <w:bCs/>
          <w:color w:val="000000" w:themeColor="text1"/>
          <w:sz w:val="18"/>
          <w:szCs w:val="18"/>
          <w:lang w:val="en-CA"/>
        </w:rPr>
        <w:t>Structure</w:t>
      </w:r>
      <w:r w:rsidRPr="00E42449">
        <w:rPr>
          <w:rFonts w:ascii="Arial" w:eastAsia="Calibri" w:hAnsi="Arial" w:cs="Arial"/>
          <w:color w:val="000000" w:themeColor="text1"/>
          <w:sz w:val="18"/>
          <w:szCs w:val="18"/>
          <w:lang w:val="en-CA"/>
        </w:rPr>
        <w:t>: Have Tertiary fans been mapped (structure, aerial extent, thickness, connectivity), and if so what information will be provided?</w:t>
      </w:r>
      <w:r w:rsidR="001D4FF0" w:rsidRPr="00E42449">
        <w:rPr>
          <w:rFonts w:ascii="Arial" w:eastAsia="Calibri" w:hAnsi="Arial" w:cs="Arial"/>
          <w:color w:val="000000" w:themeColor="text1"/>
          <w:sz w:val="18"/>
          <w:szCs w:val="18"/>
          <w:lang w:val="en-CA"/>
        </w:rPr>
        <w:t xml:space="preserve"> </w:t>
      </w:r>
    </w:p>
    <w:p w14:paraId="69692183" w14:textId="5F5888CC" w:rsidR="00F910D9" w:rsidRPr="00E42449" w:rsidRDefault="001D4FF0" w:rsidP="00E42449">
      <w:pPr>
        <w:spacing w:after="0" w:line="240" w:lineRule="auto"/>
        <w:jc w:val="both"/>
        <w:rPr>
          <w:rStyle w:val="eop"/>
          <w:rFonts w:ascii="Arial" w:hAnsi="Arial" w:cs="Arial"/>
          <w:color w:val="0000FF"/>
          <w:sz w:val="18"/>
          <w:szCs w:val="18"/>
          <w:shd w:val="clear" w:color="auto" w:fill="FFFFFF"/>
        </w:rPr>
      </w:pPr>
      <w:r w:rsidRPr="00E42449">
        <w:rPr>
          <w:rFonts w:ascii="Arial" w:hAnsi="Arial" w:cs="Arial"/>
          <w:color w:val="0000FF"/>
          <w:sz w:val="18"/>
          <w:szCs w:val="18"/>
        </w:rPr>
        <w:t xml:space="preserve">The NSTA will provide </w:t>
      </w:r>
      <w:r w:rsidR="00DB42BF" w:rsidRPr="00E42449">
        <w:rPr>
          <w:rFonts w:ascii="Arial" w:hAnsi="Arial" w:cs="Arial"/>
          <w:color w:val="0000FF"/>
          <w:sz w:val="18"/>
          <w:szCs w:val="18"/>
        </w:rPr>
        <w:t xml:space="preserve">regional </w:t>
      </w:r>
      <w:r w:rsidRPr="00E42449">
        <w:rPr>
          <w:rFonts w:ascii="Arial" w:hAnsi="Arial" w:cs="Arial"/>
          <w:color w:val="0000FF"/>
          <w:sz w:val="18"/>
          <w:szCs w:val="18"/>
        </w:rPr>
        <w:t>depth grids</w:t>
      </w:r>
      <w:r w:rsidR="00A15B54" w:rsidRPr="00E42449">
        <w:rPr>
          <w:rFonts w:ascii="Arial" w:hAnsi="Arial" w:cs="Arial"/>
          <w:color w:val="0000FF"/>
          <w:sz w:val="18"/>
          <w:szCs w:val="18"/>
        </w:rPr>
        <w:t xml:space="preserve"> representing the to</w:t>
      </w:r>
      <w:r w:rsidR="00B97962" w:rsidRPr="00E42449">
        <w:rPr>
          <w:rFonts w:ascii="Arial" w:hAnsi="Arial" w:cs="Arial"/>
          <w:color w:val="0000FF"/>
          <w:sz w:val="18"/>
          <w:szCs w:val="18"/>
        </w:rPr>
        <w:t>p</w:t>
      </w:r>
      <w:r w:rsidR="003464F8" w:rsidRPr="00E42449">
        <w:rPr>
          <w:rFonts w:ascii="Arial" w:hAnsi="Arial" w:cs="Arial"/>
          <w:color w:val="0000FF"/>
          <w:sz w:val="18"/>
          <w:szCs w:val="18"/>
        </w:rPr>
        <w:t xml:space="preserve"> and extent</w:t>
      </w:r>
      <w:r w:rsidR="00B97962" w:rsidRPr="00E42449">
        <w:rPr>
          <w:rFonts w:ascii="Arial" w:hAnsi="Arial" w:cs="Arial"/>
          <w:color w:val="0000FF"/>
          <w:sz w:val="18"/>
          <w:szCs w:val="18"/>
        </w:rPr>
        <w:t xml:space="preserve"> of each interval</w:t>
      </w:r>
      <w:r w:rsidRPr="00E42449">
        <w:rPr>
          <w:rFonts w:ascii="Arial" w:hAnsi="Arial" w:cs="Arial"/>
          <w:color w:val="0000FF"/>
          <w:sz w:val="18"/>
          <w:szCs w:val="18"/>
        </w:rPr>
        <w:t xml:space="preserve"> described in answer 1</w:t>
      </w:r>
      <w:r w:rsidR="00854521" w:rsidRPr="00E42449">
        <w:rPr>
          <w:rFonts w:ascii="Arial" w:hAnsi="Arial" w:cs="Arial"/>
          <w:color w:val="0000FF"/>
          <w:sz w:val="18"/>
          <w:szCs w:val="18"/>
        </w:rPr>
        <w:t xml:space="preserve"> as well as first order faults capturing the regional structure</w:t>
      </w:r>
      <w:r w:rsidRPr="00E42449">
        <w:rPr>
          <w:rFonts w:ascii="Arial" w:hAnsi="Arial" w:cs="Arial"/>
          <w:color w:val="0000FF"/>
          <w:sz w:val="18"/>
          <w:szCs w:val="18"/>
        </w:rPr>
        <w:t>.</w:t>
      </w:r>
      <w:r w:rsidR="008A2F66" w:rsidRPr="00E42449">
        <w:rPr>
          <w:rFonts w:ascii="Arial" w:hAnsi="Arial" w:cs="Arial"/>
          <w:color w:val="0000FF"/>
          <w:sz w:val="18"/>
          <w:szCs w:val="18"/>
        </w:rPr>
        <w:t xml:space="preserve"> </w:t>
      </w:r>
      <w:r w:rsidR="003464F8" w:rsidRPr="00E42449">
        <w:rPr>
          <w:rFonts w:ascii="Arial" w:hAnsi="Arial" w:cs="Arial"/>
          <w:color w:val="0000FF"/>
          <w:sz w:val="18"/>
          <w:szCs w:val="18"/>
        </w:rPr>
        <w:t>A thickne</w:t>
      </w:r>
      <w:r w:rsidR="00B552CF" w:rsidRPr="00E42449">
        <w:rPr>
          <w:rFonts w:ascii="Arial" w:hAnsi="Arial" w:cs="Arial"/>
          <w:color w:val="0000FF"/>
          <w:sz w:val="18"/>
          <w:szCs w:val="18"/>
        </w:rPr>
        <w:t>ss</w:t>
      </w:r>
      <w:r w:rsidR="003464F8" w:rsidRPr="00E42449">
        <w:rPr>
          <w:rFonts w:ascii="Arial" w:hAnsi="Arial" w:cs="Arial"/>
          <w:color w:val="0000FF"/>
          <w:sz w:val="18"/>
          <w:szCs w:val="18"/>
        </w:rPr>
        <w:t xml:space="preserve"> database can be provided</w:t>
      </w:r>
      <w:r w:rsidR="00A00BA6" w:rsidRPr="00E42449">
        <w:rPr>
          <w:rFonts w:ascii="Arial" w:hAnsi="Arial" w:cs="Arial"/>
          <w:color w:val="0000FF"/>
          <w:sz w:val="18"/>
          <w:szCs w:val="18"/>
        </w:rPr>
        <w:t xml:space="preserve"> alongside the integration of publicly available material.</w:t>
      </w:r>
      <w:r w:rsidRPr="00E42449">
        <w:rPr>
          <w:rFonts w:ascii="Arial" w:hAnsi="Arial" w:cs="Arial"/>
          <w:color w:val="0000FF"/>
          <w:sz w:val="18"/>
          <w:szCs w:val="18"/>
        </w:rPr>
        <w:t xml:space="preserve"> </w:t>
      </w:r>
      <w:r w:rsidR="00E62BC8" w:rsidRPr="00E42449">
        <w:rPr>
          <w:rFonts w:ascii="Arial" w:hAnsi="Arial" w:cs="Arial"/>
          <w:color w:val="0000FF"/>
          <w:sz w:val="18"/>
          <w:szCs w:val="18"/>
        </w:rPr>
        <w:t xml:space="preserve">The NSTA can provide access to pressure data and </w:t>
      </w:r>
      <w:r w:rsidRPr="00E42449">
        <w:rPr>
          <w:rFonts w:ascii="Arial" w:hAnsi="Arial" w:cs="Arial"/>
          <w:color w:val="0000FF"/>
          <w:sz w:val="18"/>
          <w:szCs w:val="18"/>
        </w:rPr>
        <w:t xml:space="preserve">would encourage publicly available material to be used to help define </w:t>
      </w:r>
      <w:r w:rsidR="00EC079E" w:rsidRPr="00E42449">
        <w:rPr>
          <w:rFonts w:ascii="Arial" w:hAnsi="Arial" w:cs="Arial"/>
          <w:color w:val="0000FF"/>
          <w:sz w:val="18"/>
          <w:szCs w:val="18"/>
        </w:rPr>
        <w:t>the inferred</w:t>
      </w:r>
      <w:r w:rsidRPr="00E42449">
        <w:rPr>
          <w:rFonts w:ascii="Arial" w:hAnsi="Arial" w:cs="Arial"/>
          <w:color w:val="0000FF"/>
          <w:sz w:val="18"/>
          <w:szCs w:val="18"/>
        </w:rPr>
        <w:t xml:space="preserve"> connectivity of the system. </w:t>
      </w:r>
      <w:r w:rsidRPr="00E42449">
        <w:rPr>
          <w:rStyle w:val="normaltextrun"/>
          <w:rFonts w:ascii="Arial" w:hAnsi="Arial" w:cs="Arial"/>
          <w:color w:val="0000FF"/>
          <w:sz w:val="18"/>
          <w:szCs w:val="18"/>
          <w:shd w:val="clear" w:color="auto" w:fill="FFFFFF"/>
        </w:rPr>
        <w:t>Where respondents identify data or information that can be supplied as part of a solution, the NSTA will take this into consideration (in line with the criteria included in the ITT) during our assessment.</w:t>
      </w:r>
      <w:r w:rsidRPr="00E42449">
        <w:rPr>
          <w:rStyle w:val="eop"/>
          <w:rFonts w:ascii="Arial" w:hAnsi="Arial" w:cs="Arial"/>
          <w:color w:val="0000FF"/>
          <w:sz w:val="18"/>
          <w:szCs w:val="18"/>
          <w:shd w:val="clear" w:color="auto" w:fill="FFFFFF"/>
        </w:rPr>
        <w:t> </w:t>
      </w:r>
    </w:p>
    <w:p w14:paraId="5EFFE82E" w14:textId="77777777" w:rsidR="008170D3" w:rsidRPr="00E42449" w:rsidRDefault="008170D3" w:rsidP="00E42449">
      <w:pPr>
        <w:spacing w:after="0" w:line="240" w:lineRule="auto"/>
        <w:jc w:val="both"/>
        <w:rPr>
          <w:rFonts w:ascii="Arial" w:hAnsi="Arial" w:cs="Arial"/>
          <w:sz w:val="18"/>
          <w:szCs w:val="18"/>
        </w:rPr>
      </w:pPr>
    </w:p>
    <w:p w14:paraId="36099BC2" w14:textId="77777777" w:rsidR="00FF2FAE" w:rsidRPr="00E42449" w:rsidRDefault="4BFA2A78" w:rsidP="00E42449">
      <w:pPr>
        <w:pStyle w:val="ListParagraph"/>
        <w:numPr>
          <w:ilvl w:val="0"/>
          <w:numId w:val="1"/>
        </w:numPr>
        <w:spacing w:after="0" w:line="240" w:lineRule="auto"/>
        <w:ind w:left="567" w:hanging="567"/>
        <w:jc w:val="both"/>
        <w:rPr>
          <w:rFonts w:ascii="Arial" w:hAnsi="Arial" w:cs="Arial"/>
          <w:color w:val="000000" w:themeColor="text1"/>
          <w:sz w:val="18"/>
          <w:szCs w:val="18"/>
          <w:shd w:val="clear" w:color="auto" w:fill="FFFFFF"/>
        </w:rPr>
      </w:pPr>
      <w:r w:rsidRPr="00E42449">
        <w:rPr>
          <w:rFonts w:ascii="Arial" w:eastAsia="Calibri" w:hAnsi="Arial" w:cs="Arial"/>
          <w:b/>
          <w:bCs/>
          <w:color w:val="000000" w:themeColor="text1"/>
          <w:sz w:val="18"/>
          <w:szCs w:val="18"/>
          <w:lang w:val="en-CA"/>
        </w:rPr>
        <w:t>Petrophysical Properties</w:t>
      </w:r>
      <w:r w:rsidRPr="00E42449">
        <w:rPr>
          <w:rFonts w:ascii="Arial" w:eastAsia="Calibri" w:hAnsi="Arial" w:cs="Arial"/>
          <w:color w:val="000000" w:themeColor="text1"/>
          <w:sz w:val="18"/>
          <w:szCs w:val="18"/>
          <w:lang w:val="en-CA"/>
        </w:rPr>
        <w:t>: Will porosity and permeability data be provided, and if so, in what format/quantity? (SCAL, standard core data, raw/interpreted .las)</w:t>
      </w:r>
      <w:r w:rsidR="00265F4D" w:rsidRPr="00E42449">
        <w:rPr>
          <w:rFonts w:ascii="Arial" w:eastAsia="Calibri" w:hAnsi="Arial" w:cs="Arial"/>
          <w:color w:val="000000" w:themeColor="text1"/>
          <w:sz w:val="18"/>
          <w:szCs w:val="18"/>
          <w:lang w:val="en-CA"/>
        </w:rPr>
        <w:t xml:space="preserve"> </w:t>
      </w:r>
    </w:p>
    <w:p w14:paraId="53D6667A" w14:textId="31842845" w:rsidR="00F910D9" w:rsidRPr="00E42449" w:rsidRDefault="00265F4D" w:rsidP="00E42449">
      <w:pPr>
        <w:spacing w:after="0" w:line="240" w:lineRule="auto"/>
        <w:jc w:val="both"/>
        <w:rPr>
          <w:rStyle w:val="eop"/>
          <w:rFonts w:ascii="Arial" w:hAnsi="Arial" w:cs="Arial"/>
          <w:color w:val="0000FF"/>
          <w:sz w:val="18"/>
          <w:szCs w:val="18"/>
          <w:shd w:val="clear" w:color="auto" w:fill="FFFFFF"/>
        </w:rPr>
      </w:pPr>
      <w:r w:rsidRPr="00E42449">
        <w:rPr>
          <w:rFonts w:ascii="Arial" w:eastAsia="Calibri" w:hAnsi="Arial" w:cs="Arial"/>
          <w:color w:val="0000FF"/>
          <w:sz w:val="18"/>
          <w:szCs w:val="18"/>
          <w:lang w:val="en-CA"/>
        </w:rPr>
        <w:t>Porosity and permeability data will be made available</w:t>
      </w:r>
      <w:r w:rsidR="00BF64DE" w:rsidRPr="00E42449">
        <w:rPr>
          <w:rFonts w:ascii="Arial" w:eastAsia="Calibri" w:hAnsi="Arial" w:cs="Arial"/>
          <w:color w:val="0000FF"/>
          <w:sz w:val="18"/>
          <w:szCs w:val="18"/>
          <w:lang w:val="en-CA"/>
        </w:rPr>
        <w:t xml:space="preserve"> most likely in excel spreadsheet format.</w:t>
      </w:r>
      <w:r w:rsidR="00E60AC5" w:rsidRPr="00E42449">
        <w:rPr>
          <w:rFonts w:ascii="Arial" w:eastAsia="Calibri" w:hAnsi="Arial" w:cs="Arial"/>
          <w:color w:val="0000FF"/>
          <w:sz w:val="18"/>
          <w:szCs w:val="18"/>
          <w:lang w:val="en-CA"/>
        </w:rPr>
        <w:t xml:space="preserve"> The number and distribution of </w:t>
      </w:r>
      <w:proofErr w:type="spellStart"/>
      <w:r w:rsidR="00E60AC5" w:rsidRPr="00E42449">
        <w:rPr>
          <w:rFonts w:ascii="Arial" w:eastAsia="Calibri" w:hAnsi="Arial" w:cs="Arial"/>
          <w:color w:val="0000FF"/>
          <w:sz w:val="18"/>
          <w:szCs w:val="18"/>
          <w:lang w:val="en-CA"/>
        </w:rPr>
        <w:t>poroperm</w:t>
      </w:r>
      <w:proofErr w:type="spellEnd"/>
      <w:r w:rsidR="00E60AC5" w:rsidRPr="00E42449">
        <w:rPr>
          <w:rFonts w:ascii="Arial" w:eastAsia="Calibri" w:hAnsi="Arial" w:cs="Arial"/>
          <w:color w:val="0000FF"/>
          <w:sz w:val="18"/>
          <w:szCs w:val="18"/>
          <w:lang w:val="en-CA"/>
        </w:rPr>
        <w:t xml:space="preserve"> data required are to be determined based on what is deemed necessary to capture fit for purpose detail.</w:t>
      </w:r>
      <w:r w:rsidR="00B753B6" w:rsidRPr="00E42449">
        <w:rPr>
          <w:rFonts w:ascii="Arial" w:eastAsia="Calibri" w:hAnsi="Arial" w:cs="Arial"/>
          <w:color w:val="0000FF"/>
          <w:sz w:val="18"/>
          <w:szCs w:val="18"/>
          <w:lang w:val="en-CA"/>
        </w:rPr>
        <w:t xml:space="preserve"> Access to proprietary</w:t>
      </w:r>
      <w:r w:rsidR="00EC079E" w:rsidRPr="00E42449">
        <w:rPr>
          <w:rFonts w:ascii="Arial" w:eastAsia="Calibri" w:hAnsi="Arial" w:cs="Arial"/>
          <w:color w:val="0000FF"/>
          <w:sz w:val="18"/>
          <w:szCs w:val="18"/>
          <w:lang w:val="en-CA"/>
        </w:rPr>
        <w:t xml:space="preserve"> report</w:t>
      </w:r>
      <w:r w:rsidR="00B753B6" w:rsidRPr="00E42449">
        <w:rPr>
          <w:rFonts w:ascii="Arial" w:eastAsia="Calibri" w:hAnsi="Arial" w:cs="Arial"/>
          <w:color w:val="0000FF"/>
          <w:sz w:val="18"/>
          <w:szCs w:val="18"/>
          <w:lang w:val="en-CA"/>
        </w:rPr>
        <w:t xml:space="preserve"> materi</w:t>
      </w:r>
      <w:r w:rsidR="00AD5FAC" w:rsidRPr="00E42449">
        <w:rPr>
          <w:rFonts w:ascii="Arial" w:eastAsia="Calibri" w:hAnsi="Arial" w:cs="Arial"/>
          <w:color w:val="0000FF"/>
          <w:sz w:val="18"/>
          <w:szCs w:val="18"/>
          <w:lang w:val="en-CA"/>
        </w:rPr>
        <w:t xml:space="preserve">al </w:t>
      </w:r>
      <w:r w:rsidR="00EC079E" w:rsidRPr="00E42449">
        <w:rPr>
          <w:rFonts w:ascii="Arial" w:eastAsia="Calibri" w:hAnsi="Arial" w:cs="Arial"/>
          <w:color w:val="0000FF"/>
          <w:sz w:val="18"/>
          <w:szCs w:val="18"/>
          <w:lang w:val="en-CA"/>
        </w:rPr>
        <w:t>is available.</w:t>
      </w:r>
      <w:r w:rsidR="004E5F9F" w:rsidRPr="00E42449">
        <w:rPr>
          <w:rFonts w:ascii="Arial" w:eastAsia="Calibri" w:hAnsi="Arial" w:cs="Arial"/>
          <w:color w:val="0000FF"/>
          <w:sz w:val="18"/>
          <w:szCs w:val="18"/>
          <w:lang w:val="en-CA"/>
        </w:rPr>
        <w:t xml:space="preserve"> Again, </w:t>
      </w:r>
      <w:r w:rsidR="004E5F9F" w:rsidRPr="00E42449">
        <w:rPr>
          <w:rStyle w:val="normaltextrun"/>
          <w:rFonts w:ascii="Arial" w:hAnsi="Arial" w:cs="Arial"/>
          <w:color w:val="0000FF"/>
          <w:sz w:val="18"/>
          <w:szCs w:val="18"/>
          <w:shd w:val="clear" w:color="auto" w:fill="FFFFFF"/>
        </w:rPr>
        <w:t xml:space="preserve">where respondents identify </w:t>
      </w:r>
      <w:r w:rsidR="008D473F" w:rsidRPr="00E42449">
        <w:rPr>
          <w:rStyle w:val="normaltextrun"/>
          <w:rFonts w:ascii="Arial" w:hAnsi="Arial" w:cs="Arial"/>
          <w:color w:val="0000FF"/>
          <w:sz w:val="18"/>
          <w:szCs w:val="18"/>
          <w:shd w:val="clear" w:color="auto" w:fill="FFFFFF"/>
        </w:rPr>
        <w:t xml:space="preserve">publicly available or </w:t>
      </w:r>
      <w:r w:rsidR="007B12B5" w:rsidRPr="00E42449">
        <w:rPr>
          <w:rStyle w:val="normaltextrun"/>
          <w:rFonts w:ascii="Arial" w:hAnsi="Arial" w:cs="Arial"/>
          <w:color w:val="0000FF"/>
          <w:sz w:val="18"/>
          <w:szCs w:val="18"/>
          <w:shd w:val="clear" w:color="auto" w:fill="FFFFFF"/>
        </w:rPr>
        <w:t xml:space="preserve">additional </w:t>
      </w:r>
      <w:r w:rsidR="004E5F9F" w:rsidRPr="00E42449">
        <w:rPr>
          <w:rStyle w:val="normaltextrun"/>
          <w:rFonts w:ascii="Arial" w:hAnsi="Arial" w:cs="Arial"/>
          <w:color w:val="0000FF"/>
          <w:sz w:val="18"/>
          <w:szCs w:val="18"/>
          <w:shd w:val="clear" w:color="auto" w:fill="FFFFFF"/>
        </w:rPr>
        <w:t>data or information that can be supplied as part of a solution, the NSTA will take this into consideration (in line with the criteria included in the ITT) during our assessment.</w:t>
      </w:r>
      <w:r w:rsidR="004E5F9F" w:rsidRPr="00E42449">
        <w:rPr>
          <w:rStyle w:val="eop"/>
          <w:rFonts w:ascii="Arial" w:hAnsi="Arial" w:cs="Arial"/>
          <w:color w:val="0000FF"/>
          <w:sz w:val="18"/>
          <w:szCs w:val="18"/>
          <w:shd w:val="clear" w:color="auto" w:fill="FFFFFF"/>
        </w:rPr>
        <w:t> </w:t>
      </w:r>
    </w:p>
    <w:p w14:paraId="7EFEA6A3" w14:textId="77777777" w:rsidR="008170D3" w:rsidRPr="00E42449" w:rsidRDefault="008170D3" w:rsidP="00E42449">
      <w:pPr>
        <w:spacing w:after="0" w:line="240" w:lineRule="auto"/>
        <w:jc w:val="both"/>
        <w:rPr>
          <w:rFonts w:ascii="Arial" w:hAnsi="Arial" w:cs="Arial"/>
          <w:sz w:val="18"/>
          <w:szCs w:val="18"/>
        </w:rPr>
      </w:pPr>
    </w:p>
    <w:p w14:paraId="215E64CD" w14:textId="3D4DC38C" w:rsidR="008C6746" w:rsidRPr="00E42449" w:rsidRDefault="4BFA2A78" w:rsidP="00E42449">
      <w:pPr>
        <w:pStyle w:val="ListParagraph"/>
        <w:numPr>
          <w:ilvl w:val="0"/>
          <w:numId w:val="1"/>
        </w:numPr>
        <w:spacing w:after="0" w:line="240" w:lineRule="auto"/>
        <w:ind w:left="567" w:hanging="567"/>
        <w:jc w:val="both"/>
        <w:rPr>
          <w:rFonts w:ascii="Arial" w:eastAsia="Calibri" w:hAnsi="Arial" w:cs="Arial"/>
          <w:color w:val="000000" w:themeColor="text1"/>
          <w:sz w:val="18"/>
          <w:szCs w:val="18"/>
          <w:lang w:val="en-CA"/>
        </w:rPr>
      </w:pPr>
      <w:r w:rsidRPr="00E42449">
        <w:rPr>
          <w:rFonts w:ascii="Arial" w:eastAsia="Calibri" w:hAnsi="Arial" w:cs="Arial"/>
          <w:b/>
          <w:bCs/>
          <w:color w:val="000000" w:themeColor="text1"/>
          <w:sz w:val="18"/>
          <w:szCs w:val="18"/>
          <w:lang w:val="en-CA"/>
        </w:rPr>
        <w:t>Facies Modelling</w:t>
      </w:r>
      <w:r w:rsidRPr="00E42449">
        <w:rPr>
          <w:rFonts w:ascii="Arial" w:eastAsia="Calibri" w:hAnsi="Arial" w:cs="Arial"/>
          <w:color w:val="000000" w:themeColor="text1"/>
          <w:sz w:val="18"/>
          <w:szCs w:val="18"/>
          <w:lang w:val="en-CA"/>
        </w:rPr>
        <w:t>: Has there been any detailed facies interpretation/mapping for the area, and will it be provided?</w:t>
      </w:r>
      <w:r w:rsidR="00031814" w:rsidRPr="00E42449">
        <w:rPr>
          <w:rFonts w:ascii="Arial" w:eastAsia="Calibri" w:hAnsi="Arial" w:cs="Arial"/>
          <w:color w:val="000000" w:themeColor="text1"/>
          <w:sz w:val="18"/>
          <w:szCs w:val="18"/>
          <w:lang w:val="en-CA"/>
        </w:rPr>
        <w:t xml:space="preserve"> </w:t>
      </w:r>
    </w:p>
    <w:p w14:paraId="6CCC5288" w14:textId="6EE34F19" w:rsidR="00F910D9" w:rsidRPr="00E42449" w:rsidRDefault="00031814" w:rsidP="00E42449">
      <w:pPr>
        <w:spacing w:after="0" w:line="240" w:lineRule="auto"/>
        <w:jc w:val="both"/>
        <w:rPr>
          <w:rStyle w:val="eop"/>
          <w:rFonts w:ascii="Arial" w:hAnsi="Arial" w:cs="Arial"/>
          <w:color w:val="0014DC"/>
          <w:sz w:val="18"/>
          <w:szCs w:val="18"/>
          <w:shd w:val="clear" w:color="auto" w:fill="FFFFFF"/>
        </w:rPr>
      </w:pPr>
      <w:r w:rsidRPr="00E42449">
        <w:rPr>
          <w:rFonts w:ascii="Arial" w:eastAsia="Calibri" w:hAnsi="Arial" w:cs="Arial"/>
          <w:color w:val="0000FF"/>
          <w:sz w:val="18"/>
          <w:szCs w:val="18"/>
          <w:lang w:val="en-CA"/>
        </w:rPr>
        <w:t>The NSTA will provide access to some facies interpretation but would welcome</w:t>
      </w:r>
      <w:r w:rsidR="00034048" w:rsidRPr="00E42449">
        <w:rPr>
          <w:rFonts w:ascii="Arial" w:eastAsia="Calibri" w:hAnsi="Arial" w:cs="Arial"/>
          <w:color w:val="0000FF"/>
          <w:sz w:val="18"/>
          <w:szCs w:val="18"/>
          <w:lang w:val="en-CA"/>
        </w:rPr>
        <w:t xml:space="preserve"> recommendations as part of the</w:t>
      </w:r>
      <w:r w:rsidRPr="00E42449">
        <w:rPr>
          <w:rFonts w:ascii="Arial" w:eastAsia="Calibri" w:hAnsi="Arial" w:cs="Arial"/>
          <w:color w:val="0000FF"/>
          <w:sz w:val="18"/>
          <w:szCs w:val="18"/>
          <w:lang w:val="en-CA"/>
        </w:rPr>
        <w:t xml:space="preserve"> tender submissions</w:t>
      </w:r>
      <w:r w:rsidR="00034048" w:rsidRPr="00E42449">
        <w:rPr>
          <w:rFonts w:ascii="Arial" w:eastAsia="Calibri" w:hAnsi="Arial" w:cs="Arial"/>
          <w:color w:val="0000FF"/>
          <w:sz w:val="18"/>
          <w:szCs w:val="18"/>
          <w:lang w:val="en-CA"/>
        </w:rPr>
        <w:t xml:space="preserve"> relating to the </w:t>
      </w:r>
      <w:r w:rsidR="003C4460" w:rsidRPr="00E42449">
        <w:rPr>
          <w:rFonts w:ascii="Arial" w:eastAsia="Calibri" w:hAnsi="Arial" w:cs="Arial"/>
          <w:color w:val="0000FF"/>
          <w:sz w:val="18"/>
          <w:szCs w:val="18"/>
          <w:lang w:val="en-CA"/>
        </w:rPr>
        <w:t xml:space="preserve">level of </w:t>
      </w:r>
      <w:r w:rsidR="00034048" w:rsidRPr="00E42449">
        <w:rPr>
          <w:rFonts w:ascii="Arial" w:eastAsia="Calibri" w:hAnsi="Arial" w:cs="Arial"/>
          <w:color w:val="0000FF"/>
          <w:sz w:val="18"/>
          <w:szCs w:val="18"/>
          <w:lang w:val="en-CA"/>
        </w:rPr>
        <w:t xml:space="preserve">detail </w:t>
      </w:r>
      <w:r w:rsidR="00FF2C2C" w:rsidRPr="00E42449">
        <w:rPr>
          <w:rFonts w:ascii="Arial" w:eastAsia="Calibri" w:hAnsi="Arial" w:cs="Arial"/>
          <w:color w:val="0000FF"/>
          <w:sz w:val="18"/>
          <w:szCs w:val="18"/>
          <w:lang w:val="en-CA"/>
        </w:rPr>
        <w:t>required</w:t>
      </w:r>
      <w:r w:rsidR="00034048" w:rsidRPr="00E42449">
        <w:rPr>
          <w:rFonts w:ascii="Arial" w:eastAsia="Calibri" w:hAnsi="Arial" w:cs="Arial"/>
          <w:color w:val="0000FF"/>
          <w:sz w:val="18"/>
          <w:szCs w:val="18"/>
          <w:lang w:val="en-CA"/>
        </w:rPr>
        <w:t>.</w:t>
      </w:r>
      <w:r w:rsidRPr="00E42449">
        <w:rPr>
          <w:rFonts w:ascii="Arial" w:eastAsia="Calibri" w:hAnsi="Arial" w:cs="Arial"/>
          <w:color w:val="0000FF"/>
          <w:sz w:val="18"/>
          <w:szCs w:val="18"/>
          <w:lang w:val="en-CA"/>
        </w:rPr>
        <w:t xml:space="preserve"> </w:t>
      </w:r>
      <w:r w:rsidR="00E01BBD" w:rsidRPr="00E42449">
        <w:rPr>
          <w:rStyle w:val="normaltextrun"/>
          <w:rFonts w:ascii="Arial" w:hAnsi="Arial" w:cs="Arial"/>
          <w:color w:val="0000FF"/>
          <w:sz w:val="18"/>
          <w:szCs w:val="18"/>
          <w:shd w:val="clear" w:color="auto" w:fill="FFFFFF"/>
        </w:rPr>
        <w:t>Please reference public domain materials to determine representative facies models that should be incorporated. Proprietary materials will also be made available to supplement certain scenarios.</w:t>
      </w:r>
      <w:r w:rsidR="00E01BBD" w:rsidRPr="00E42449">
        <w:rPr>
          <w:rStyle w:val="eop"/>
          <w:rFonts w:ascii="Arial" w:hAnsi="Arial" w:cs="Arial"/>
          <w:color w:val="0014DC"/>
          <w:sz w:val="18"/>
          <w:szCs w:val="18"/>
          <w:shd w:val="clear" w:color="auto" w:fill="FFFFFF"/>
        </w:rPr>
        <w:t> </w:t>
      </w:r>
    </w:p>
    <w:p w14:paraId="57BA8BF7" w14:textId="77777777" w:rsidR="008170D3" w:rsidRPr="00E42449" w:rsidRDefault="008170D3" w:rsidP="00E42449">
      <w:pPr>
        <w:spacing w:after="0" w:line="240" w:lineRule="auto"/>
        <w:jc w:val="both"/>
        <w:rPr>
          <w:rFonts w:ascii="Arial" w:hAnsi="Arial" w:cs="Arial"/>
          <w:sz w:val="18"/>
          <w:szCs w:val="18"/>
        </w:rPr>
      </w:pPr>
    </w:p>
    <w:p w14:paraId="5F29C567" w14:textId="77777777" w:rsidR="00FF2FAE" w:rsidRPr="00E42449" w:rsidRDefault="4BFA2A78" w:rsidP="00E42449">
      <w:pPr>
        <w:pStyle w:val="ListParagraph"/>
        <w:numPr>
          <w:ilvl w:val="0"/>
          <w:numId w:val="1"/>
        </w:numPr>
        <w:spacing w:after="0" w:line="240" w:lineRule="auto"/>
        <w:ind w:left="567" w:hanging="567"/>
        <w:jc w:val="both"/>
        <w:rPr>
          <w:rFonts w:ascii="Arial" w:eastAsia="Calibri" w:hAnsi="Arial" w:cs="Arial"/>
          <w:color w:val="000000" w:themeColor="text1"/>
          <w:sz w:val="18"/>
          <w:szCs w:val="18"/>
          <w:lang w:val="en-CA"/>
        </w:rPr>
      </w:pPr>
      <w:r w:rsidRPr="00E42449">
        <w:rPr>
          <w:rFonts w:ascii="Arial" w:eastAsia="Calibri" w:hAnsi="Arial" w:cs="Arial"/>
          <w:b/>
          <w:bCs/>
          <w:color w:val="000000" w:themeColor="text1"/>
          <w:sz w:val="18"/>
          <w:szCs w:val="18"/>
          <w:lang w:val="en-CA"/>
        </w:rPr>
        <w:t>Fault Modelling</w:t>
      </w:r>
      <w:r w:rsidRPr="00E42449">
        <w:rPr>
          <w:rFonts w:ascii="Arial" w:eastAsia="Calibri" w:hAnsi="Arial" w:cs="Arial"/>
          <w:color w:val="000000" w:themeColor="text1"/>
          <w:sz w:val="18"/>
          <w:szCs w:val="18"/>
          <w:lang w:val="en-CA"/>
        </w:rPr>
        <w:t>: Have first and second order faults been mapped within the AOI? Does fault mapping include connectivity to seabed/onshore?</w:t>
      </w:r>
      <w:r w:rsidR="00187AE7" w:rsidRPr="00E42449">
        <w:rPr>
          <w:rFonts w:ascii="Arial" w:eastAsia="Calibri" w:hAnsi="Arial" w:cs="Arial"/>
          <w:color w:val="000000" w:themeColor="text1"/>
          <w:sz w:val="18"/>
          <w:szCs w:val="18"/>
          <w:lang w:val="en-CA"/>
        </w:rPr>
        <w:t xml:space="preserve"> </w:t>
      </w:r>
    </w:p>
    <w:p w14:paraId="207EB924" w14:textId="4CB537C8" w:rsidR="00F910D9" w:rsidRPr="00E42449" w:rsidRDefault="00187AE7" w:rsidP="00E42449">
      <w:pPr>
        <w:spacing w:after="0" w:line="240" w:lineRule="auto"/>
        <w:jc w:val="both"/>
        <w:rPr>
          <w:rFonts w:ascii="Arial" w:eastAsia="Calibri" w:hAnsi="Arial" w:cs="Arial"/>
          <w:color w:val="0000FF"/>
          <w:sz w:val="18"/>
          <w:szCs w:val="18"/>
          <w:lang w:val="en-CA"/>
        </w:rPr>
      </w:pPr>
      <w:r w:rsidRPr="00E42449">
        <w:rPr>
          <w:rFonts w:ascii="Arial" w:eastAsia="Calibri" w:hAnsi="Arial" w:cs="Arial"/>
          <w:color w:val="0000FF"/>
          <w:sz w:val="18"/>
          <w:szCs w:val="18"/>
          <w:lang w:val="en-CA"/>
        </w:rPr>
        <w:t>First order faults</w:t>
      </w:r>
      <w:r w:rsidR="00954363" w:rsidRPr="00E42449">
        <w:rPr>
          <w:rFonts w:ascii="Arial" w:eastAsia="Calibri" w:hAnsi="Arial" w:cs="Arial"/>
          <w:color w:val="0000FF"/>
          <w:sz w:val="18"/>
          <w:szCs w:val="18"/>
          <w:lang w:val="en-CA"/>
        </w:rPr>
        <w:t xml:space="preserve"> based on publicly available data</w:t>
      </w:r>
      <w:r w:rsidRPr="00E42449">
        <w:rPr>
          <w:rFonts w:ascii="Arial" w:eastAsia="Calibri" w:hAnsi="Arial" w:cs="Arial"/>
          <w:color w:val="0000FF"/>
          <w:sz w:val="18"/>
          <w:szCs w:val="18"/>
          <w:lang w:val="en-CA"/>
        </w:rPr>
        <w:t xml:space="preserve"> will be made available</w:t>
      </w:r>
      <w:r w:rsidR="0089772D" w:rsidRPr="00E42449">
        <w:rPr>
          <w:rFonts w:ascii="Arial" w:eastAsia="Calibri" w:hAnsi="Arial" w:cs="Arial"/>
          <w:color w:val="0000FF"/>
          <w:sz w:val="18"/>
          <w:szCs w:val="18"/>
          <w:lang w:val="en-CA"/>
        </w:rPr>
        <w:t xml:space="preserve">. </w:t>
      </w:r>
      <w:r w:rsidR="005612A5" w:rsidRPr="00E42449">
        <w:rPr>
          <w:rFonts w:ascii="Arial" w:eastAsia="Calibri" w:hAnsi="Arial" w:cs="Arial"/>
          <w:color w:val="0000FF"/>
          <w:sz w:val="18"/>
          <w:szCs w:val="18"/>
          <w:lang w:val="en-CA"/>
        </w:rPr>
        <w:t xml:space="preserve">Connectivity across these faults and their connectivity to seabed and onshore can be discussed during the </w:t>
      </w:r>
      <w:r w:rsidR="007D6BC5" w:rsidRPr="00E42449">
        <w:rPr>
          <w:rFonts w:ascii="Arial" w:eastAsia="Calibri" w:hAnsi="Arial" w:cs="Arial"/>
          <w:color w:val="0000FF"/>
          <w:sz w:val="18"/>
          <w:szCs w:val="18"/>
          <w:lang w:val="en-CA"/>
        </w:rPr>
        <w:t>modelling process.</w:t>
      </w:r>
    </w:p>
    <w:p w14:paraId="31B403C1" w14:textId="77777777" w:rsidR="008170D3" w:rsidRPr="00E42449" w:rsidRDefault="008170D3" w:rsidP="00E42449">
      <w:pPr>
        <w:spacing w:after="0" w:line="240" w:lineRule="auto"/>
        <w:jc w:val="both"/>
        <w:rPr>
          <w:rFonts w:ascii="Arial" w:hAnsi="Arial" w:cs="Arial"/>
          <w:sz w:val="18"/>
          <w:szCs w:val="18"/>
        </w:rPr>
      </w:pPr>
    </w:p>
    <w:p w14:paraId="578C2A0F" w14:textId="368E1E74" w:rsidR="00FF2FAE" w:rsidRPr="00E42449" w:rsidRDefault="4BFA2A78" w:rsidP="00E42449">
      <w:pPr>
        <w:pStyle w:val="ListParagraph"/>
        <w:numPr>
          <w:ilvl w:val="0"/>
          <w:numId w:val="1"/>
        </w:numPr>
        <w:spacing w:after="0" w:line="240" w:lineRule="auto"/>
        <w:ind w:left="0" w:firstLine="0"/>
        <w:jc w:val="both"/>
        <w:rPr>
          <w:rFonts w:ascii="Arial" w:eastAsia="Calibri" w:hAnsi="Arial" w:cs="Arial"/>
          <w:color w:val="000000" w:themeColor="text1"/>
          <w:sz w:val="18"/>
          <w:szCs w:val="18"/>
          <w:lang w:val="en-CA"/>
        </w:rPr>
      </w:pPr>
      <w:r w:rsidRPr="00E42449">
        <w:rPr>
          <w:rFonts w:ascii="Arial" w:eastAsia="Calibri" w:hAnsi="Arial" w:cs="Arial"/>
          <w:b/>
          <w:bCs/>
          <w:color w:val="000000" w:themeColor="text1"/>
          <w:sz w:val="18"/>
          <w:szCs w:val="18"/>
          <w:lang w:val="en-CA"/>
        </w:rPr>
        <w:t>Rock &amp; Fluid Properties</w:t>
      </w:r>
      <w:r w:rsidRPr="00E42449">
        <w:rPr>
          <w:rFonts w:ascii="Arial" w:eastAsia="Calibri" w:hAnsi="Arial" w:cs="Arial"/>
          <w:color w:val="000000" w:themeColor="text1"/>
          <w:sz w:val="18"/>
          <w:szCs w:val="18"/>
          <w:lang w:val="en-CA"/>
        </w:rPr>
        <w:t>: What information is available for fluid properties (reservoir temperature, pressure, water salinity variations, water viscosities, rock compressibility, core floods or info on CO2-water real-perm, etc.)</w:t>
      </w:r>
      <w:r w:rsidR="00E60AC5" w:rsidRPr="00E42449">
        <w:rPr>
          <w:rFonts w:ascii="Arial" w:eastAsia="Calibri" w:hAnsi="Arial" w:cs="Arial"/>
          <w:color w:val="000000" w:themeColor="text1"/>
          <w:sz w:val="18"/>
          <w:szCs w:val="18"/>
          <w:lang w:val="en-CA"/>
        </w:rPr>
        <w:t xml:space="preserve"> </w:t>
      </w:r>
    </w:p>
    <w:p w14:paraId="043A7402" w14:textId="526DC0D9" w:rsidR="00E60AC5" w:rsidRPr="00E42449" w:rsidRDefault="00E60AC5" w:rsidP="00E42449">
      <w:pPr>
        <w:spacing w:after="0" w:line="240" w:lineRule="auto"/>
        <w:jc w:val="both"/>
        <w:rPr>
          <w:rStyle w:val="eop"/>
          <w:rFonts w:ascii="Arial" w:eastAsia="Calibri" w:hAnsi="Arial" w:cs="Arial"/>
          <w:color w:val="595959" w:themeColor="text1" w:themeTint="A6"/>
          <w:sz w:val="18"/>
          <w:szCs w:val="18"/>
          <w:lang w:val="en-CA"/>
        </w:rPr>
      </w:pPr>
      <w:r w:rsidRPr="00E42449">
        <w:rPr>
          <w:rFonts w:ascii="Arial" w:eastAsia="Calibri" w:hAnsi="Arial" w:cs="Arial"/>
          <w:color w:val="0000FF"/>
          <w:sz w:val="18"/>
          <w:szCs w:val="18"/>
          <w:lang w:val="en-CA"/>
        </w:rPr>
        <w:t>Temperature, pressure, salinity</w:t>
      </w:r>
      <w:r w:rsidR="00F644C2" w:rsidRPr="00E42449">
        <w:rPr>
          <w:rFonts w:ascii="Arial" w:eastAsia="Calibri" w:hAnsi="Arial" w:cs="Arial"/>
          <w:color w:val="0000FF"/>
          <w:sz w:val="18"/>
          <w:szCs w:val="18"/>
          <w:lang w:val="en-CA"/>
        </w:rPr>
        <w:t xml:space="preserve"> and some core information</w:t>
      </w:r>
      <w:r w:rsidRPr="00E42449">
        <w:rPr>
          <w:rFonts w:ascii="Arial" w:eastAsia="Calibri" w:hAnsi="Arial" w:cs="Arial"/>
          <w:color w:val="0000FF"/>
          <w:sz w:val="18"/>
          <w:szCs w:val="18"/>
          <w:lang w:val="en-CA"/>
        </w:rPr>
        <w:t xml:space="preserve"> will be made available</w:t>
      </w:r>
      <w:r w:rsidR="000F036A" w:rsidRPr="00E42449">
        <w:rPr>
          <w:rFonts w:ascii="Arial" w:eastAsia="Calibri" w:hAnsi="Arial" w:cs="Arial"/>
          <w:color w:val="0000FF"/>
          <w:sz w:val="18"/>
          <w:szCs w:val="18"/>
          <w:lang w:val="en-CA"/>
        </w:rPr>
        <w:t xml:space="preserve"> (or can be found publicly)</w:t>
      </w:r>
      <w:r w:rsidRPr="00E42449">
        <w:rPr>
          <w:rFonts w:ascii="Arial" w:eastAsia="Calibri" w:hAnsi="Arial" w:cs="Arial"/>
          <w:color w:val="0000FF"/>
          <w:sz w:val="18"/>
          <w:szCs w:val="18"/>
          <w:lang w:val="en-CA"/>
        </w:rPr>
        <w:t xml:space="preserve"> most likely in excel spreadsheet format. The number and distribution of </w:t>
      </w:r>
      <w:r w:rsidR="00F644C2" w:rsidRPr="00E42449">
        <w:rPr>
          <w:rFonts w:ascii="Arial" w:eastAsia="Calibri" w:hAnsi="Arial" w:cs="Arial"/>
          <w:color w:val="0000FF"/>
          <w:sz w:val="18"/>
          <w:szCs w:val="18"/>
          <w:lang w:val="en-CA"/>
        </w:rPr>
        <w:t>this</w:t>
      </w:r>
      <w:r w:rsidRPr="00E42449">
        <w:rPr>
          <w:rFonts w:ascii="Arial" w:eastAsia="Calibri" w:hAnsi="Arial" w:cs="Arial"/>
          <w:color w:val="0000FF"/>
          <w:sz w:val="18"/>
          <w:szCs w:val="18"/>
          <w:lang w:val="en-CA"/>
        </w:rPr>
        <w:t xml:space="preserve"> data required are to be determined based on what is deemed necessary to capture fit for purpose detail. Access to proprietary report material is also available. Again, </w:t>
      </w:r>
      <w:r w:rsidRPr="00E42449">
        <w:rPr>
          <w:rStyle w:val="normaltextrun"/>
          <w:rFonts w:ascii="Arial" w:hAnsi="Arial" w:cs="Arial"/>
          <w:color w:val="0000FF"/>
          <w:sz w:val="18"/>
          <w:szCs w:val="18"/>
          <w:shd w:val="clear" w:color="auto" w:fill="FFFFFF"/>
        </w:rPr>
        <w:t>where respondents identify additional data or information that can be supplied as part of a solution, the NSTA will take this into consideration (in line with the criteria included in the ITT) during our assessment.</w:t>
      </w:r>
      <w:r w:rsidRPr="00E42449">
        <w:rPr>
          <w:rStyle w:val="eop"/>
          <w:rFonts w:ascii="Arial" w:hAnsi="Arial" w:cs="Arial"/>
          <w:color w:val="0000FF"/>
          <w:sz w:val="18"/>
          <w:szCs w:val="18"/>
          <w:shd w:val="clear" w:color="auto" w:fill="FFFFFF"/>
        </w:rPr>
        <w:t> </w:t>
      </w:r>
    </w:p>
    <w:p w14:paraId="74E9D525" w14:textId="77777777" w:rsidR="008170D3" w:rsidRPr="00E42449" w:rsidRDefault="008170D3" w:rsidP="00E42449">
      <w:pPr>
        <w:spacing w:after="0" w:line="240" w:lineRule="auto"/>
        <w:jc w:val="both"/>
        <w:rPr>
          <w:rFonts w:ascii="Arial" w:hAnsi="Arial" w:cs="Arial"/>
          <w:sz w:val="18"/>
          <w:szCs w:val="18"/>
        </w:rPr>
      </w:pPr>
    </w:p>
    <w:p w14:paraId="72AD1E31" w14:textId="77777777" w:rsidR="008170D3" w:rsidRPr="00E42449" w:rsidRDefault="4BFA2A78" w:rsidP="00E42449">
      <w:pPr>
        <w:pStyle w:val="ListParagraph"/>
        <w:numPr>
          <w:ilvl w:val="0"/>
          <w:numId w:val="1"/>
        </w:numPr>
        <w:spacing w:after="0" w:line="240" w:lineRule="auto"/>
        <w:ind w:left="0" w:firstLine="0"/>
        <w:jc w:val="both"/>
        <w:rPr>
          <w:rFonts w:ascii="Arial" w:hAnsi="Arial" w:cs="Arial"/>
          <w:color w:val="000000" w:themeColor="text1"/>
          <w:sz w:val="18"/>
          <w:szCs w:val="18"/>
        </w:rPr>
      </w:pPr>
      <w:r w:rsidRPr="00E42449">
        <w:rPr>
          <w:rFonts w:ascii="Arial" w:eastAsia="Calibri" w:hAnsi="Arial" w:cs="Arial"/>
          <w:b/>
          <w:bCs/>
          <w:color w:val="000000" w:themeColor="text1"/>
          <w:sz w:val="18"/>
          <w:szCs w:val="18"/>
          <w:lang w:val="en-CA"/>
        </w:rPr>
        <w:t>CCS Targets</w:t>
      </w:r>
      <w:r w:rsidRPr="00E42449">
        <w:rPr>
          <w:rFonts w:ascii="Arial" w:eastAsia="Calibri" w:hAnsi="Arial" w:cs="Arial"/>
          <w:color w:val="000000" w:themeColor="text1"/>
          <w:sz w:val="18"/>
          <w:szCs w:val="18"/>
          <w:lang w:val="en-CA"/>
        </w:rPr>
        <w:t>: Are injection targets available for each storage site? Any injectivity &amp; pressure constraints (technical &amp; regulatory constraints) imposed on these licensed storage sites?</w:t>
      </w:r>
      <w:r w:rsidR="000C0CCA" w:rsidRPr="00E42449">
        <w:rPr>
          <w:rFonts w:ascii="Arial" w:eastAsia="Calibri" w:hAnsi="Arial" w:cs="Arial"/>
          <w:color w:val="000000" w:themeColor="text1"/>
          <w:sz w:val="18"/>
          <w:szCs w:val="18"/>
          <w:lang w:val="en-CA"/>
        </w:rPr>
        <w:t xml:space="preserve"> </w:t>
      </w:r>
    </w:p>
    <w:p w14:paraId="786EAE68" w14:textId="0FE581B1" w:rsidR="00F910D9" w:rsidRPr="00E42449" w:rsidRDefault="000C0CCA" w:rsidP="00E42449">
      <w:pPr>
        <w:spacing w:after="0" w:line="240" w:lineRule="auto"/>
        <w:jc w:val="both"/>
        <w:rPr>
          <w:rStyle w:val="normaltextrun"/>
          <w:rFonts w:ascii="Arial" w:hAnsi="Arial" w:cs="Arial"/>
          <w:color w:val="0000FF"/>
          <w:sz w:val="18"/>
          <w:szCs w:val="18"/>
        </w:rPr>
      </w:pPr>
      <w:r w:rsidRPr="00E42449">
        <w:rPr>
          <w:rStyle w:val="normaltextrun"/>
          <w:rFonts w:ascii="Arial" w:hAnsi="Arial" w:cs="Arial"/>
          <w:color w:val="0000FF"/>
          <w:sz w:val="18"/>
          <w:szCs w:val="18"/>
        </w:rPr>
        <w:t>The NSTA will work with the successful bidder to ensure appropriate injectivity and pressure input assumptions are used. These will likely include technical material from licence development plans where necessary.</w:t>
      </w:r>
    </w:p>
    <w:p w14:paraId="5E5787A5" w14:textId="6D508FB5" w:rsidR="00F910D9" w:rsidRPr="00E42449" w:rsidRDefault="00F910D9" w:rsidP="00E42449">
      <w:pPr>
        <w:spacing w:after="0" w:line="240" w:lineRule="auto"/>
        <w:jc w:val="both"/>
        <w:rPr>
          <w:rFonts w:ascii="Arial" w:hAnsi="Arial" w:cs="Arial"/>
          <w:sz w:val="18"/>
          <w:szCs w:val="18"/>
        </w:rPr>
      </w:pPr>
    </w:p>
    <w:p w14:paraId="0D9F543C" w14:textId="346F4934" w:rsidR="00A35544" w:rsidRPr="00E42449" w:rsidRDefault="00A35544" w:rsidP="00E42449">
      <w:pPr>
        <w:spacing w:after="0" w:line="240" w:lineRule="auto"/>
        <w:rPr>
          <w:rFonts w:ascii="Arial" w:hAnsi="Arial" w:cs="Arial"/>
          <w:sz w:val="18"/>
          <w:szCs w:val="18"/>
        </w:rPr>
      </w:pPr>
      <w:r w:rsidRPr="00E42449">
        <w:rPr>
          <w:rFonts w:ascii="Arial" w:hAnsi="Arial" w:cs="Arial"/>
          <w:sz w:val="18"/>
          <w:szCs w:val="18"/>
        </w:rPr>
        <w:br w:type="page"/>
      </w:r>
    </w:p>
    <w:p w14:paraId="3F6CE11F" w14:textId="77777777" w:rsidR="00E42449" w:rsidRPr="00E42449" w:rsidRDefault="00E42449" w:rsidP="00E42449">
      <w:pPr>
        <w:spacing w:after="0" w:line="240" w:lineRule="auto"/>
        <w:ind w:left="2160" w:hanging="2160"/>
        <w:jc w:val="both"/>
        <w:rPr>
          <w:rFonts w:ascii="Arial" w:hAnsi="Arial" w:cs="Arial"/>
          <w:color w:val="000000" w:themeColor="text1"/>
          <w:sz w:val="18"/>
          <w:szCs w:val="18"/>
        </w:rPr>
      </w:pPr>
      <w:r w:rsidRPr="00E42449">
        <w:rPr>
          <w:rFonts w:ascii="Arial" w:hAnsi="Arial" w:cs="Arial"/>
          <w:color w:val="000000" w:themeColor="text1"/>
          <w:sz w:val="18"/>
          <w:szCs w:val="18"/>
        </w:rPr>
        <w:lastRenderedPageBreak/>
        <w:t>Tender Name:</w:t>
      </w:r>
      <w:r w:rsidRPr="00E42449">
        <w:rPr>
          <w:rFonts w:ascii="Arial" w:hAnsi="Arial" w:cs="Arial"/>
          <w:color w:val="000000" w:themeColor="text1"/>
          <w:sz w:val="18"/>
          <w:szCs w:val="18"/>
        </w:rPr>
        <w:tab/>
        <w:t>Modelling hydraulic connectivity within the Central and Northern North Sea Tertiary Fan Systems</w:t>
      </w:r>
    </w:p>
    <w:p w14:paraId="4F05344F" w14:textId="77777777" w:rsidR="00E42449" w:rsidRPr="00E42449" w:rsidRDefault="00E42449" w:rsidP="00E42449">
      <w:pPr>
        <w:spacing w:after="0" w:line="240" w:lineRule="auto"/>
        <w:jc w:val="both"/>
        <w:rPr>
          <w:rFonts w:ascii="Arial" w:hAnsi="Arial" w:cs="Arial"/>
          <w:color w:val="000000" w:themeColor="text1"/>
          <w:sz w:val="18"/>
          <w:szCs w:val="18"/>
        </w:rPr>
      </w:pPr>
      <w:r w:rsidRPr="00E42449">
        <w:rPr>
          <w:rFonts w:ascii="Arial" w:hAnsi="Arial" w:cs="Arial"/>
          <w:color w:val="000000" w:themeColor="text1"/>
          <w:sz w:val="18"/>
          <w:szCs w:val="18"/>
        </w:rPr>
        <w:t>Tender Reference:</w:t>
      </w:r>
      <w:r w:rsidRPr="00E42449">
        <w:rPr>
          <w:rFonts w:ascii="Arial" w:hAnsi="Arial" w:cs="Arial"/>
          <w:color w:val="000000" w:themeColor="text1"/>
          <w:sz w:val="18"/>
          <w:szCs w:val="18"/>
        </w:rPr>
        <w:tab/>
        <w:t>TRN494-11-2023</w:t>
      </w:r>
    </w:p>
    <w:p w14:paraId="0DB1578D" w14:textId="77777777" w:rsidR="00E42449" w:rsidRPr="00E42449" w:rsidRDefault="00E42449" w:rsidP="00E42449">
      <w:pPr>
        <w:spacing w:after="0" w:line="240" w:lineRule="auto"/>
        <w:jc w:val="both"/>
        <w:rPr>
          <w:rFonts w:ascii="Arial" w:hAnsi="Arial" w:cs="Arial"/>
          <w:color w:val="000000" w:themeColor="text1"/>
          <w:sz w:val="18"/>
          <w:szCs w:val="18"/>
        </w:rPr>
      </w:pPr>
    </w:p>
    <w:p w14:paraId="677882CE" w14:textId="77777777" w:rsidR="00E42449" w:rsidRPr="00E42449" w:rsidRDefault="00E42449" w:rsidP="00E42449">
      <w:pPr>
        <w:pStyle w:val="ListParagraph"/>
        <w:numPr>
          <w:ilvl w:val="0"/>
          <w:numId w:val="2"/>
        </w:numPr>
        <w:spacing w:after="0" w:line="240" w:lineRule="auto"/>
        <w:ind w:left="567" w:hanging="567"/>
        <w:jc w:val="both"/>
        <w:rPr>
          <w:rFonts w:ascii="Arial" w:hAnsi="Arial" w:cs="Arial"/>
          <w:sz w:val="18"/>
          <w:szCs w:val="18"/>
        </w:rPr>
      </w:pPr>
      <w:r w:rsidRPr="00E42449">
        <w:rPr>
          <w:rFonts w:ascii="Arial" w:hAnsi="Arial" w:cs="Arial"/>
          <w:sz w:val="18"/>
          <w:szCs w:val="18"/>
        </w:rPr>
        <w:t>What is the size of the area of interest (AOI)?</w:t>
      </w:r>
    </w:p>
    <w:p w14:paraId="153EF6B9" w14:textId="77777777" w:rsidR="00E42449" w:rsidRPr="00E42449" w:rsidRDefault="00E42449" w:rsidP="00E42449">
      <w:pPr>
        <w:spacing w:after="0" w:line="240" w:lineRule="auto"/>
        <w:jc w:val="both"/>
        <w:rPr>
          <w:rFonts w:ascii="Arial" w:hAnsi="Arial" w:cs="Arial"/>
          <w:color w:val="0000FF"/>
          <w:sz w:val="18"/>
          <w:szCs w:val="18"/>
        </w:rPr>
      </w:pPr>
      <w:r w:rsidRPr="00E42449">
        <w:rPr>
          <w:rFonts w:ascii="Arial" w:hAnsi="Arial" w:cs="Arial"/>
          <w:color w:val="0000FF"/>
          <w:sz w:val="18"/>
          <w:szCs w:val="18"/>
        </w:rPr>
        <w:t>It is anticipated that that AOI includes the full extent of the Tertiary Fan systems across the NNS and CNS areas. This is a very large area and should account for the proximal and distal extents of the fans within the stratigraphic interval Top Chalk to Top Lista. Please consider publicly available material to define the extent of the fans to the north and south but the Mid North Sea High could be considered a southern limit and the “End of the World” fault could be a northern limit to the AOI.</w:t>
      </w:r>
    </w:p>
    <w:p w14:paraId="2B8BE18A" w14:textId="77777777" w:rsidR="00E42449" w:rsidRPr="00E42449" w:rsidRDefault="00E42449" w:rsidP="00E42449">
      <w:pPr>
        <w:spacing w:after="0" w:line="240" w:lineRule="auto"/>
        <w:jc w:val="both"/>
        <w:rPr>
          <w:rFonts w:ascii="Arial" w:hAnsi="Arial" w:cs="Arial"/>
          <w:sz w:val="18"/>
          <w:szCs w:val="18"/>
        </w:rPr>
      </w:pPr>
    </w:p>
    <w:p w14:paraId="305825CE" w14:textId="77777777" w:rsidR="00E42449" w:rsidRPr="00E42449" w:rsidRDefault="00E42449" w:rsidP="00E42449">
      <w:pPr>
        <w:pStyle w:val="ListParagraph"/>
        <w:numPr>
          <w:ilvl w:val="0"/>
          <w:numId w:val="2"/>
        </w:numPr>
        <w:spacing w:after="0" w:line="240" w:lineRule="auto"/>
        <w:ind w:left="567" w:hanging="567"/>
        <w:jc w:val="both"/>
        <w:rPr>
          <w:rFonts w:ascii="Arial" w:hAnsi="Arial" w:cs="Arial"/>
          <w:sz w:val="18"/>
          <w:szCs w:val="18"/>
        </w:rPr>
      </w:pPr>
      <w:r w:rsidRPr="00E42449">
        <w:rPr>
          <w:rFonts w:ascii="Arial" w:hAnsi="Arial" w:cs="Arial"/>
          <w:sz w:val="18"/>
          <w:szCs w:val="18"/>
        </w:rPr>
        <w:t xml:space="preserve">Where is the area of interest located? </w:t>
      </w:r>
    </w:p>
    <w:p w14:paraId="40AF0BEE" w14:textId="77777777" w:rsidR="00E42449" w:rsidRPr="00E42449" w:rsidRDefault="00E42449" w:rsidP="00E42449">
      <w:pPr>
        <w:pStyle w:val="ListParagraph"/>
        <w:numPr>
          <w:ilvl w:val="1"/>
          <w:numId w:val="2"/>
        </w:numPr>
        <w:spacing w:after="0" w:line="240" w:lineRule="auto"/>
        <w:ind w:left="1134" w:hanging="567"/>
        <w:jc w:val="both"/>
        <w:rPr>
          <w:rFonts w:ascii="Arial" w:hAnsi="Arial" w:cs="Arial"/>
          <w:sz w:val="18"/>
          <w:szCs w:val="18"/>
        </w:rPr>
      </w:pPr>
      <w:r w:rsidRPr="00E42449">
        <w:rPr>
          <w:rFonts w:ascii="Arial" w:hAnsi="Arial" w:cs="Arial"/>
          <w:sz w:val="18"/>
          <w:szCs w:val="18"/>
        </w:rPr>
        <w:t xml:space="preserve">If possible, please provide a map of the study </w:t>
      </w:r>
      <w:proofErr w:type="spellStart"/>
      <w:r w:rsidRPr="00E42449">
        <w:rPr>
          <w:rFonts w:ascii="Arial" w:hAnsi="Arial" w:cs="Arial"/>
          <w:sz w:val="18"/>
          <w:szCs w:val="18"/>
        </w:rPr>
        <w:t>AOI.</w:t>
      </w:r>
      <w:r w:rsidRPr="00E42449">
        <w:rPr>
          <w:rFonts w:ascii="Arial" w:hAnsi="Arial" w:cs="Arial"/>
          <w:color w:val="0000FF"/>
          <w:sz w:val="18"/>
          <w:szCs w:val="18"/>
        </w:rPr>
        <w:t>Please</w:t>
      </w:r>
      <w:proofErr w:type="spellEnd"/>
      <w:r w:rsidRPr="00E42449">
        <w:rPr>
          <w:rFonts w:ascii="Arial" w:hAnsi="Arial" w:cs="Arial"/>
          <w:color w:val="0000FF"/>
          <w:sz w:val="18"/>
          <w:szCs w:val="18"/>
        </w:rPr>
        <w:t xml:space="preserve"> see answer above regarding regional AOI and consider how you would propose a fit for purpose model that would achieve the objectives stated in the ITT at this scale.</w:t>
      </w:r>
    </w:p>
    <w:p w14:paraId="166976DD" w14:textId="77777777" w:rsidR="00E42449" w:rsidRPr="00E42449" w:rsidRDefault="00E42449" w:rsidP="00E42449">
      <w:pPr>
        <w:spacing w:after="0" w:line="240" w:lineRule="auto"/>
        <w:jc w:val="both"/>
        <w:rPr>
          <w:rFonts w:ascii="Arial" w:hAnsi="Arial" w:cs="Arial"/>
          <w:sz w:val="18"/>
          <w:szCs w:val="18"/>
        </w:rPr>
      </w:pPr>
    </w:p>
    <w:p w14:paraId="6701C81C" w14:textId="77777777" w:rsidR="00E42449" w:rsidRPr="00E42449" w:rsidRDefault="00E42449" w:rsidP="00E42449">
      <w:pPr>
        <w:pStyle w:val="ListParagraph"/>
        <w:numPr>
          <w:ilvl w:val="0"/>
          <w:numId w:val="2"/>
        </w:numPr>
        <w:spacing w:after="0" w:line="240" w:lineRule="auto"/>
        <w:ind w:left="567" w:hanging="567"/>
        <w:jc w:val="both"/>
        <w:rPr>
          <w:rFonts w:ascii="Arial" w:hAnsi="Arial" w:cs="Arial"/>
          <w:sz w:val="18"/>
          <w:szCs w:val="18"/>
        </w:rPr>
      </w:pPr>
      <w:r w:rsidRPr="00E42449">
        <w:rPr>
          <w:rFonts w:ascii="Arial" w:hAnsi="Arial" w:cs="Arial"/>
          <w:sz w:val="18"/>
          <w:szCs w:val="18"/>
        </w:rPr>
        <w:t xml:space="preserve">Does the entire Tertiary Fan system in the CNS and NNS need to be evaluated or a particular subarea of interest? </w:t>
      </w:r>
    </w:p>
    <w:p w14:paraId="4A66D37B" w14:textId="77777777" w:rsidR="00E42449" w:rsidRPr="00E42449" w:rsidRDefault="00E42449" w:rsidP="00E42449">
      <w:pPr>
        <w:pStyle w:val="ListParagraph"/>
        <w:spacing w:after="0" w:line="240" w:lineRule="auto"/>
        <w:ind w:left="0"/>
        <w:jc w:val="both"/>
        <w:rPr>
          <w:rFonts w:ascii="Arial" w:eastAsia="Calibri" w:hAnsi="Arial" w:cs="Arial"/>
          <w:color w:val="0000FF"/>
          <w:sz w:val="18"/>
          <w:szCs w:val="18"/>
          <w:lang w:val="en-CA"/>
        </w:rPr>
      </w:pPr>
      <w:r w:rsidRPr="00E42449">
        <w:rPr>
          <w:rFonts w:ascii="Arial" w:hAnsi="Arial" w:cs="Arial"/>
          <w:color w:val="0000FF"/>
          <w:sz w:val="18"/>
          <w:szCs w:val="18"/>
        </w:rPr>
        <w:t xml:space="preserve">The intent of the model is to investigate the regional connectivity of the Tertiary Fan system using this model as a starting point. With that in mind, it is intended to be the entire fan system </w:t>
      </w:r>
      <w:r w:rsidRPr="00E42449">
        <w:rPr>
          <w:rFonts w:ascii="Arial" w:eastAsia="Calibri" w:hAnsi="Arial" w:cs="Arial"/>
          <w:color w:val="0000FF"/>
          <w:sz w:val="18"/>
          <w:szCs w:val="18"/>
          <w:lang w:val="en-CA"/>
        </w:rPr>
        <w:t>(Maureen, Balmoral, Andrew, Forties, Cromarty Members as a minimum; please include in your proposal the additional fan bodies considered to significantly impact how the sand packages are connected).</w:t>
      </w:r>
    </w:p>
    <w:p w14:paraId="65CBF271" w14:textId="77777777" w:rsidR="00E42449" w:rsidRPr="00E42449" w:rsidRDefault="00E42449" w:rsidP="00E42449">
      <w:pPr>
        <w:pStyle w:val="ListParagraph"/>
        <w:spacing w:after="0" w:line="240" w:lineRule="auto"/>
        <w:jc w:val="both"/>
        <w:rPr>
          <w:rFonts w:ascii="Arial" w:hAnsi="Arial" w:cs="Arial"/>
          <w:sz w:val="18"/>
          <w:szCs w:val="18"/>
        </w:rPr>
      </w:pPr>
    </w:p>
    <w:p w14:paraId="5C20D44E" w14:textId="77777777" w:rsidR="00E42449" w:rsidRPr="00E42449" w:rsidRDefault="00E42449" w:rsidP="00E42449">
      <w:pPr>
        <w:pStyle w:val="ListParagraph"/>
        <w:numPr>
          <w:ilvl w:val="0"/>
          <w:numId w:val="2"/>
        </w:numPr>
        <w:spacing w:after="0" w:line="240" w:lineRule="auto"/>
        <w:ind w:left="567" w:hanging="567"/>
        <w:jc w:val="both"/>
        <w:rPr>
          <w:rFonts w:ascii="Arial" w:hAnsi="Arial" w:cs="Arial"/>
          <w:sz w:val="18"/>
          <w:szCs w:val="18"/>
        </w:rPr>
      </w:pPr>
      <w:r w:rsidRPr="00E42449">
        <w:rPr>
          <w:rFonts w:ascii="Arial" w:hAnsi="Arial" w:cs="Arial"/>
          <w:sz w:val="18"/>
          <w:szCs w:val="18"/>
        </w:rPr>
        <w:t xml:space="preserve">Does the model used to assess PPP in the Tertiary Fan systems need to be in one single model or can this be subdivided into several AOI models? </w:t>
      </w:r>
    </w:p>
    <w:p w14:paraId="727DACD1" w14:textId="77777777" w:rsidR="00E42449" w:rsidRPr="00E42449" w:rsidRDefault="00E42449" w:rsidP="00E42449">
      <w:pPr>
        <w:pStyle w:val="ListParagraph"/>
        <w:spacing w:after="0" w:line="240" w:lineRule="auto"/>
        <w:ind w:left="0"/>
        <w:jc w:val="both"/>
        <w:rPr>
          <w:rFonts w:ascii="Arial" w:hAnsi="Arial" w:cs="Arial"/>
          <w:color w:val="0000FF"/>
          <w:sz w:val="18"/>
          <w:szCs w:val="18"/>
        </w:rPr>
      </w:pPr>
      <w:r w:rsidRPr="00E42449">
        <w:rPr>
          <w:rFonts w:ascii="Arial" w:hAnsi="Arial" w:cs="Arial"/>
          <w:color w:val="0000FF"/>
          <w:sz w:val="18"/>
          <w:szCs w:val="18"/>
        </w:rPr>
        <w:t>The NSTA would strongly encourage submitted tender applications to propose their recommended approach to capturing the objectives outlined in the ITT document. A single large model is one way to achieve this.</w:t>
      </w:r>
    </w:p>
    <w:p w14:paraId="5A5BD120" w14:textId="77777777" w:rsidR="00E42449" w:rsidRPr="00E42449" w:rsidRDefault="00E42449" w:rsidP="00E42449">
      <w:pPr>
        <w:pStyle w:val="ListParagraph"/>
        <w:spacing w:after="0" w:line="240" w:lineRule="auto"/>
        <w:jc w:val="both"/>
        <w:rPr>
          <w:rFonts w:ascii="Arial" w:hAnsi="Arial" w:cs="Arial"/>
          <w:sz w:val="18"/>
          <w:szCs w:val="18"/>
        </w:rPr>
      </w:pPr>
    </w:p>
    <w:p w14:paraId="0F729491" w14:textId="77777777" w:rsidR="00E42449" w:rsidRPr="00E42449" w:rsidRDefault="00E42449" w:rsidP="00E42449">
      <w:pPr>
        <w:pStyle w:val="ListParagraph"/>
        <w:numPr>
          <w:ilvl w:val="0"/>
          <w:numId w:val="2"/>
        </w:numPr>
        <w:spacing w:after="0" w:line="240" w:lineRule="auto"/>
        <w:ind w:left="567" w:hanging="567"/>
        <w:jc w:val="both"/>
        <w:rPr>
          <w:rStyle w:val="normaltextrun"/>
          <w:rFonts w:ascii="Arial" w:hAnsi="Arial" w:cs="Arial"/>
          <w:sz w:val="18"/>
          <w:szCs w:val="18"/>
        </w:rPr>
      </w:pPr>
      <w:r w:rsidRPr="00E42449">
        <w:rPr>
          <w:rFonts w:ascii="Arial" w:hAnsi="Arial" w:cs="Arial"/>
          <w:sz w:val="18"/>
          <w:szCs w:val="18"/>
        </w:rPr>
        <w:t>Are the regional sub-surface maps of main stratigraphic units (basement to surface including main aquifers and aquitards) available to define model geometries? The input data (e.g. depth grids)</w:t>
      </w:r>
      <w:r w:rsidRPr="00E42449">
        <w:rPr>
          <w:rStyle w:val="normaltextrun"/>
          <w:rFonts w:ascii="Arial" w:hAnsi="Arial" w:cs="Arial"/>
          <w:color w:val="0000FF"/>
          <w:sz w:val="18"/>
          <w:szCs w:val="18"/>
          <w:shd w:val="clear" w:color="auto" w:fill="FFFFFF"/>
        </w:rPr>
        <w:t xml:space="preserve"> </w:t>
      </w:r>
    </w:p>
    <w:p w14:paraId="39BA2D48" w14:textId="77777777" w:rsidR="00E42449" w:rsidRPr="00E42449" w:rsidRDefault="00E42449" w:rsidP="00E42449">
      <w:pPr>
        <w:spacing w:after="0" w:line="240" w:lineRule="auto"/>
        <w:jc w:val="both"/>
        <w:rPr>
          <w:rStyle w:val="eop"/>
          <w:rFonts w:ascii="Arial" w:hAnsi="Arial" w:cs="Arial"/>
          <w:sz w:val="18"/>
          <w:szCs w:val="18"/>
        </w:rPr>
      </w:pPr>
      <w:r w:rsidRPr="00E42449">
        <w:rPr>
          <w:rStyle w:val="normaltextrun"/>
          <w:rFonts w:ascii="Arial" w:hAnsi="Arial" w:cs="Arial"/>
          <w:color w:val="0000FF"/>
          <w:sz w:val="18"/>
          <w:szCs w:val="18"/>
          <w:shd w:val="clear" w:color="auto" w:fill="FFFFFF"/>
        </w:rPr>
        <w:t>anticipated to be required are available from the NSTA or can be sourced publicly. Where respondents identify data or information that can be supplied as part of a solution, the NSTA will take this into consideration (in line with the criteria included in the ITT) during our assessment.</w:t>
      </w:r>
      <w:r w:rsidRPr="00E42449">
        <w:rPr>
          <w:rStyle w:val="eop"/>
          <w:rFonts w:ascii="Arial" w:hAnsi="Arial" w:cs="Arial"/>
          <w:color w:val="0000FF"/>
          <w:sz w:val="18"/>
          <w:szCs w:val="18"/>
          <w:shd w:val="clear" w:color="auto" w:fill="FFFFFF"/>
        </w:rPr>
        <w:t> </w:t>
      </w:r>
    </w:p>
    <w:p w14:paraId="3667FC3F" w14:textId="77777777" w:rsidR="00E42449" w:rsidRPr="00E42449" w:rsidRDefault="00E42449" w:rsidP="00E42449">
      <w:pPr>
        <w:pStyle w:val="ListParagraph"/>
        <w:spacing w:after="0" w:line="240" w:lineRule="auto"/>
        <w:jc w:val="both"/>
        <w:rPr>
          <w:rFonts w:ascii="Arial" w:hAnsi="Arial" w:cs="Arial"/>
          <w:sz w:val="18"/>
          <w:szCs w:val="18"/>
        </w:rPr>
      </w:pPr>
    </w:p>
    <w:p w14:paraId="4E44D59A" w14:textId="77777777" w:rsidR="00E42449" w:rsidRPr="00E42449" w:rsidRDefault="00E42449" w:rsidP="00E42449">
      <w:pPr>
        <w:pStyle w:val="ListParagraph"/>
        <w:numPr>
          <w:ilvl w:val="0"/>
          <w:numId w:val="2"/>
        </w:numPr>
        <w:spacing w:after="0" w:line="240" w:lineRule="auto"/>
        <w:ind w:left="567" w:hanging="567"/>
        <w:jc w:val="both"/>
        <w:rPr>
          <w:rFonts w:ascii="Arial" w:hAnsi="Arial" w:cs="Arial"/>
          <w:sz w:val="18"/>
          <w:szCs w:val="18"/>
        </w:rPr>
      </w:pPr>
      <w:r w:rsidRPr="00E42449">
        <w:rPr>
          <w:rFonts w:ascii="Arial" w:hAnsi="Arial" w:cs="Arial"/>
          <w:sz w:val="18"/>
          <w:szCs w:val="18"/>
        </w:rPr>
        <w:t>Will interpretation of faults be provided along with interpreted subsurface maps?</w:t>
      </w:r>
    </w:p>
    <w:p w14:paraId="41C3512F" w14:textId="77777777" w:rsidR="00E42449" w:rsidRPr="00E42449" w:rsidRDefault="00E42449" w:rsidP="00E42449">
      <w:pPr>
        <w:spacing w:after="0" w:line="240" w:lineRule="auto"/>
        <w:jc w:val="both"/>
        <w:rPr>
          <w:rFonts w:ascii="Arial" w:hAnsi="Arial" w:cs="Arial"/>
          <w:color w:val="0000FF"/>
          <w:sz w:val="18"/>
          <w:szCs w:val="18"/>
        </w:rPr>
      </w:pPr>
      <w:r w:rsidRPr="00E42449">
        <w:rPr>
          <w:rFonts w:ascii="Arial" w:hAnsi="Arial" w:cs="Arial"/>
          <w:color w:val="0000FF"/>
          <w:sz w:val="18"/>
          <w:szCs w:val="18"/>
        </w:rPr>
        <w:t>First order faults will be provided and the provision of additional detail discussed throughout the model process.</w:t>
      </w:r>
    </w:p>
    <w:p w14:paraId="7D0E428D" w14:textId="77777777" w:rsidR="00E42449" w:rsidRPr="00E42449" w:rsidRDefault="00E42449" w:rsidP="00E42449">
      <w:pPr>
        <w:pStyle w:val="ListParagraph"/>
        <w:spacing w:after="0" w:line="240" w:lineRule="auto"/>
        <w:jc w:val="both"/>
        <w:rPr>
          <w:rFonts w:ascii="Arial" w:hAnsi="Arial" w:cs="Arial"/>
          <w:sz w:val="18"/>
          <w:szCs w:val="18"/>
        </w:rPr>
      </w:pPr>
    </w:p>
    <w:p w14:paraId="271C0A31" w14:textId="77777777" w:rsidR="00E42449" w:rsidRPr="00E42449" w:rsidRDefault="00E42449" w:rsidP="00E42449">
      <w:pPr>
        <w:pStyle w:val="ListParagraph"/>
        <w:numPr>
          <w:ilvl w:val="0"/>
          <w:numId w:val="2"/>
        </w:numPr>
        <w:spacing w:after="0" w:line="240" w:lineRule="auto"/>
        <w:ind w:left="567" w:hanging="567"/>
        <w:jc w:val="both"/>
        <w:rPr>
          <w:rFonts w:ascii="Arial" w:hAnsi="Arial" w:cs="Arial"/>
          <w:sz w:val="18"/>
          <w:szCs w:val="18"/>
        </w:rPr>
      </w:pPr>
      <w:r w:rsidRPr="00E42449">
        <w:rPr>
          <w:rFonts w:ascii="Arial" w:hAnsi="Arial" w:cs="Arial"/>
          <w:sz w:val="18"/>
          <w:szCs w:val="18"/>
        </w:rPr>
        <w:t xml:space="preserve">Will these maps and faults be based on 2D-seismic, 3D-seismic or a combination of both? If maps are provided, will the seismic data these maps are based on also be provided or are they available in the NDR? </w:t>
      </w:r>
    </w:p>
    <w:p w14:paraId="79BFD416" w14:textId="77777777" w:rsidR="00E42449" w:rsidRPr="00E42449" w:rsidRDefault="00E42449" w:rsidP="00E42449">
      <w:pPr>
        <w:spacing w:after="0" w:line="240" w:lineRule="auto"/>
        <w:jc w:val="both"/>
        <w:rPr>
          <w:rStyle w:val="eop"/>
          <w:rFonts w:ascii="Arial" w:hAnsi="Arial" w:cs="Arial"/>
          <w:color w:val="0000FF"/>
          <w:sz w:val="18"/>
          <w:szCs w:val="18"/>
          <w:shd w:val="clear" w:color="auto" w:fill="FFFFFF"/>
        </w:rPr>
      </w:pPr>
      <w:r w:rsidRPr="00E42449">
        <w:rPr>
          <w:rStyle w:val="normaltextrun"/>
          <w:rFonts w:ascii="Arial" w:hAnsi="Arial" w:cs="Arial"/>
          <w:color w:val="0000FF"/>
          <w:sz w:val="18"/>
          <w:szCs w:val="18"/>
          <w:shd w:val="clear" w:color="auto" w:fill="FFFFFF"/>
        </w:rPr>
        <w:t>Both grids and faults are based on publicly available 2D &amp; 3D seismic data accessible via the NDR</w:t>
      </w:r>
      <w:r w:rsidRPr="00E42449">
        <w:rPr>
          <w:rStyle w:val="eop"/>
          <w:rFonts w:ascii="Arial" w:hAnsi="Arial" w:cs="Arial"/>
          <w:color w:val="0000FF"/>
          <w:sz w:val="18"/>
          <w:szCs w:val="18"/>
          <w:shd w:val="clear" w:color="auto" w:fill="FFFFFF"/>
        </w:rPr>
        <w:t>.</w:t>
      </w:r>
    </w:p>
    <w:p w14:paraId="4F384B79" w14:textId="77777777" w:rsidR="00E42449" w:rsidRPr="00E42449" w:rsidRDefault="00E42449" w:rsidP="00E42449">
      <w:pPr>
        <w:spacing w:after="0" w:line="240" w:lineRule="auto"/>
        <w:jc w:val="both"/>
        <w:rPr>
          <w:rFonts w:ascii="Arial" w:hAnsi="Arial" w:cs="Arial"/>
          <w:sz w:val="18"/>
          <w:szCs w:val="18"/>
        </w:rPr>
      </w:pPr>
    </w:p>
    <w:p w14:paraId="3DB447FC" w14:textId="77777777" w:rsidR="00E42449" w:rsidRPr="00E42449" w:rsidRDefault="00E42449" w:rsidP="00E42449">
      <w:pPr>
        <w:pStyle w:val="ListParagraph"/>
        <w:numPr>
          <w:ilvl w:val="0"/>
          <w:numId w:val="2"/>
        </w:numPr>
        <w:spacing w:after="0" w:line="240" w:lineRule="auto"/>
        <w:ind w:left="567" w:hanging="567"/>
        <w:jc w:val="both"/>
        <w:rPr>
          <w:rFonts w:ascii="Arial" w:hAnsi="Arial" w:cs="Arial"/>
          <w:sz w:val="18"/>
          <w:szCs w:val="18"/>
        </w:rPr>
      </w:pPr>
      <w:r w:rsidRPr="00E42449">
        <w:rPr>
          <w:rFonts w:ascii="Arial" w:hAnsi="Arial" w:cs="Arial"/>
          <w:sz w:val="18"/>
          <w:szCs w:val="18"/>
        </w:rPr>
        <w:t xml:space="preserve">Will these faults have information of transmissibility or Shale-Gauge Ratio available or is there a </w:t>
      </w:r>
      <w:proofErr w:type="spellStart"/>
      <w:r w:rsidRPr="00E42449">
        <w:rPr>
          <w:rFonts w:ascii="Arial" w:hAnsi="Arial" w:cs="Arial"/>
          <w:sz w:val="18"/>
          <w:szCs w:val="18"/>
        </w:rPr>
        <w:t>vshale</w:t>
      </w:r>
      <w:proofErr w:type="spellEnd"/>
      <w:r w:rsidRPr="00E42449">
        <w:rPr>
          <w:rFonts w:ascii="Arial" w:hAnsi="Arial" w:cs="Arial"/>
          <w:sz w:val="18"/>
          <w:szCs w:val="18"/>
        </w:rPr>
        <w:t xml:space="preserve"> property cube available to assess fault seal behaviour? </w:t>
      </w:r>
    </w:p>
    <w:p w14:paraId="483A5F05" w14:textId="77777777" w:rsidR="00E42449" w:rsidRPr="00E42449" w:rsidRDefault="00E42449" w:rsidP="00E42449">
      <w:pPr>
        <w:spacing w:after="0" w:line="240" w:lineRule="auto"/>
        <w:jc w:val="both"/>
        <w:rPr>
          <w:rFonts w:ascii="Arial" w:hAnsi="Arial" w:cs="Arial"/>
          <w:color w:val="0000FF"/>
          <w:sz w:val="18"/>
          <w:szCs w:val="18"/>
        </w:rPr>
      </w:pPr>
      <w:r w:rsidRPr="00E42449">
        <w:rPr>
          <w:rFonts w:ascii="Arial" w:hAnsi="Arial" w:cs="Arial"/>
          <w:color w:val="0000FF"/>
          <w:sz w:val="18"/>
          <w:szCs w:val="18"/>
        </w:rPr>
        <w:t xml:space="preserve">The faults will not have transmissibility or SGR information related to them. If this information is required, the NSTA can work with the successful applicant to source and integrate it. </w:t>
      </w:r>
    </w:p>
    <w:p w14:paraId="025C1FCE" w14:textId="77777777" w:rsidR="00E42449" w:rsidRPr="00E42449" w:rsidRDefault="00E42449" w:rsidP="00E42449">
      <w:pPr>
        <w:pStyle w:val="ListParagraph"/>
        <w:spacing w:after="0" w:line="240" w:lineRule="auto"/>
        <w:jc w:val="both"/>
        <w:rPr>
          <w:rFonts w:ascii="Arial" w:hAnsi="Arial" w:cs="Arial"/>
          <w:sz w:val="18"/>
          <w:szCs w:val="18"/>
        </w:rPr>
      </w:pPr>
    </w:p>
    <w:p w14:paraId="233CE546" w14:textId="77777777" w:rsidR="00E42449" w:rsidRPr="00E42449" w:rsidRDefault="00E42449" w:rsidP="00E42449">
      <w:pPr>
        <w:pStyle w:val="ListParagraph"/>
        <w:numPr>
          <w:ilvl w:val="0"/>
          <w:numId w:val="2"/>
        </w:numPr>
        <w:spacing w:after="0" w:line="240" w:lineRule="auto"/>
        <w:ind w:left="567" w:hanging="567"/>
        <w:jc w:val="both"/>
        <w:rPr>
          <w:rFonts w:ascii="Arial" w:hAnsi="Arial" w:cs="Arial"/>
          <w:sz w:val="18"/>
          <w:szCs w:val="18"/>
        </w:rPr>
      </w:pPr>
      <w:r w:rsidRPr="00E42449">
        <w:rPr>
          <w:rFonts w:ascii="Arial" w:hAnsi="Arial" w:cs="Arial"/>
          <w:sz w:val="18"/>
          <w:szCs w:val="18"/>
        </w:rPr>
        <w:t xml:space="preserve">Is there a facies model available to be used in the study (in particular of the tertiary fan system aquifer and aquitards of the overburden (digital GDE Maps, digital facies model, property model of </w:t>
      </w:r>
      <w:proofErr w:type="spellStart"/>
      <w:r w:rsidRPr="00E42449">
        <w:rPr>
          <w:rFonts w:ascii="Arial" w:hAnsi="Arial" w:cs="Arial"/>
          <w:sz w:val="18"/>
          <w:szCs w:val="18"/>
        </w:rPr>
        <w:t>Vshale</w:t>
      </w:r>
      <w:proofErr w:type="spellEnd"/>
      <w:r w:rsidRPr="00E42449">
        <w:rPr>
          <w:rFonts w:ascii="Arial" w:hAnsi="Arial" w:cs="Arial"/>
          <w:sz w:val="18"/>
          <w:szCs w:val="18"/>
        </w:rPr>
        <w:t>, porosity or similar?))</w:t>
      </w:r>
    </w:p>
    <w:p w14:paraId="72347430" w14:textId="77777777" w:rsidR="00E42449" w:rsidRPr="00E42449" w:rsidRDefault="00E42449" w:rsidP="00E42449">
      <w:pPr>
        <w:spacing w:after="0" w:line="240" w:lineRule="auto"/>
        <w:jc w:val="both"/>
        <w:rPr>
          <w:rStyle w:val="normaltextrun"/>
          <w:rFonts w:ascii="Arial" w:hAnsi="Arial" w:cs="Arial"/>
          <w:color w:val="0014DC"/>
          <w:sz w:val="18"/>
          <w:szCs w:val="18"/>
          <w:shd w:val="clear" w:color="auto" w:fill="FFFFFF"/>
        </w:rPr>
      </w:pPr>
      <w:r w:rsidRPr="00E42449">
        <w:rPr>
          <w:rStyle w:val="normaltextrun"/>
          <w:rFonts w:ascii="Arial" w:hAnsi="Arial" w:cs="Arial"/>
          <w:color w:val="0014DC"/>
          <w:sz w:val="18"/>
          <w:szCs w:val="18"/>
          <w:shd w:val="clear" w:color="auto" w:fill="FFFFFF"/>
        </w:rPr>
        <w:t>Please reference public domain materials to determine representative facies models that should be incorporated. Proprietary materials will also be made available to supplement certain scenarios. </w:t>
      </w:r>
    </w:p>
    <w:p w14:paraId="615A4A66" w14:textId="77777777" w:rsidR="00E42449" w:rsidRPr="00E42449" w:rsidRDefault="00E42449" w:rsidP="00E42449">
      <w:pPr>
        <w:pStyle w:val="ListParagraph"/>
        <w:spacing w:after="0" w:line="240" w:lineRule="auto"/>
        <w:jc w:val="both"/>
        <w:rPr>
          <w:rFonts w:ascii="Arial" w:hAnsi="Arial" w:cs="Arial"/>
          <w:sz w:val="18"/>
          <w:szCs w:val="18"/>
        </w:rPr>
      </w:pPr>
    </w:p>
    <w:p w14:paraId="5FE519B9" w14:textId="77777777" w:rsidR="00E42449" w:rsidRPr="00E42449" w:rsidRDefault="00E42449" w:rsidP="00E42449">
      <w:pPr>
        <w:pStyle w:val="ListParagraph"/>
        <w:numPr>
          <w:ilvl w:val="0"/>
          <w:numId w:val="2"/>
        </w:numPr>
        <w:spacing w:after="0" w:line="240" w:lineRule="auto"/>
        <w:ind w:left="567" w:hanging="567"/>
        <w:jc w:val="both"/>
        <w:rPr>
          <w:rFonts w:ascii="Arial" w:hAnsi="Arial" w:cs="Arial"/>
          <w:sz w:val="18"/>
          <w:szCs w:val="18"/>
        </w:rPr>
      </w:pPr>
      <w:r w:rsidRPr="00E42449">
        <w:rPr>
          <w:rFonts w:ascii="Arial" w:hAnsi="Arial" w:cs="Arial"/>
          <w:sz w:val="18"/>
          <w:szCs w:val="18"/>
        </w:rPr>
        <w:t>How many wells with pressure data are available for calibration of the Tertiary Fan System and overburden pressure in the AOI?</w:t>
      </w:r>
    </w:p>
    <w:p w14:paraId="7318B2E8" w14:textId="77777777" w:rsidR="00E42449" w:rsidRPr="00E42449" w:rsidRDefault="00E42449" w:rsidP="00E42449">
      <w:pPr>
        <w:spacing w:after="0" w:line="240" w:lineRule="auto"/>
        <w:jc w:val="both"/>
        <w:rPr>
          <w:rFonts w:ascii="Arial" w:hAnsi="Arial" w:cs="Arial"/>
          <w:color w:val="0000FF"/>
          <w:sz w:val="18"/>
          <w:szCs w:val="18"/>
        </w:rPr>
      </w:pPr>
      <w:r w:rsidRPr="00E42449">
        <w:rPr>
          <w:rFonts w:ascii="Arial" w:hAnsi="Arial" w:cs="Arial"/>
          <w:color w:val="0000FF"/>
          <w:sz w:val="18"/>
          <w:szCs w:val="18"/>
        </w:rPr>
        <w:t>The NSTA has access to a regionally extensive and comprehensive pressure data which will be shared during the construction of the model. This amounts to many hundreds of wells worth of information in the Tertiary interval. The number of data points required will be determined during the modelling process.</w:t>
      </w:r>
    </w:p>
    <w:p w14:paraId="15947348" w14:textId="77777777" w:rsidR="00E42449" w:rsidRPr="00E42449" w:rsidRDefault="00E42449" w:rsidP="00E42449">
      <w:pPr>
        <w:pStyle w:val="ListParagraph"/>
        <w:spacing w:after="0" w:line="240" w:lineRule="auto"/>
        <w:jc w:val="both"/>
        <w:rPr>
          <w:rFonts w:ascii="Arial" w:hAnsi="Arial" w:cs="Arial"/>
          <w:sz w:val="18"/>
          <w:szCs w:val="18"/>
        </w:rPr>
      </w:pPr>
    </w:p>
    <w:p w14:paraId="7B175483" w14:textId="77777777" w:rsidR="00E42449" w:rsidRPr="00E42449" w:rsidRDefault="00E42449" w:rsidP="00E42449">
      <w:pPr>
        <w:pStyle w:val="ListParagraph"/>
        <w:numPr>
          <w:ilvl w:val="0"/>
          <w:numId w:val="2"/>
        </w:numPr>
        <w:spacing w:after="0" w:line="240" w:lineRule="auto"/>
        <w:ind w:left="567" w:hanging="567"/>
        <w:jc w:val="both"/>
        <w:rPr>
          <w:rFonts w:ascii="Arial" w:hAnsi="Arial" w:cs="Arial"/>
          <w:sz w:val="18"/>
          <w:szCs w:val="18"/>
        </w:rPr>
      </w:pPr>
      <w:r w:rsidRPr="00E42449">
        <w:rPr>
          <w:rFonts w:ascii="Arial" w:hAnsi="Arial" w:cs="Arial"/>
          <w:sz w:val="18"/>
          <w:szCs w:val="18"/>
        </w:rPr>
        <w:t>How many wells have porosity/permeability data of the Tertiary Fan system?</w:t>
      </w:r>
    </w:p>
    <w:p w14:paraId="4912311B" w14:textId="77777777" w:rsidR="00E42449" w:rsidRPr="00E42449" w:rsidRDefault="00E42449" w:rsidP="00E42449">
      <w:pPr>
        <w:spacing w:after="0" w:line="240" w:lineRule="auto"/>
        <w:jc w:val="both"/>
        <w:rPr>
          <w:rFonts w:ascii="Arial" w:eastAsia="Calibri" w:hAnsi="Arial" w:cs="Arial"/>
          <w:color w:val="0000FF"/>
          <w:sz w:val="18"/>
          <w:szCs w:val="18"/>
          <w:lang w:val="en-CA"/>
        </w:rPr>
      </w:pPr>
      <w:r w:rsidRPr="00E42449">
        <w:rPr>
          <w:rFonts w:ascii="Arial" w:eastAsia="Calibri" w:hAnsi="Arial" w:cs="Arial"/>
          <w:color w:val="0000FF"/>
          <w:sz w:val="18"/>
          <w:szCs w:val="18"/>
          <w:lang w:val="en-CA"/>
        </w:rPr>
        <w:t>The NSTA can access a very large number of wells with porosity and permeability data to facilitate this project. The number of wells that need to be included in the model will be determined through scoping with the successful applicant. Please describe your approach to identifying relevant well numbers and distribution in the tender application.</w:t>
      </w:r>
    </w:p>
    <w:p w14:paraId="4FFE4D7E" w14:textId="77777777" w:rsidR="00E42449" w:rsidRPr="00E42449" w:rsidRDefault="00E42449" w:rsidP="00E42449">
      <w:pPr>
        <w:pStyle w:val="ListParagraph"/>
        <w:spacing w:after="0" w:line="240" w:lineRule="auto"/>
        <w:jc w:val="both"/>
        <w:rPr>
          <w:rFonts w:ascii="Arial" w:hAnsi="Arial" w:cs="Arial"/>
          <w:sz w:val="18"/>
          <w:szCs w:val="18"/>
        </w:rPr>
      </w:pPr>
    </w:p>
    <w:p w14:paraId="69EFB2F6" w14:textId="77777777" w:rsidR="00E42449" w:rsidRPr="00E42449" w:rsidRDefault="00E42449" w:rsidP="00E42449">
      <w:pPr>
        <w:pStyle w:val="ListParagraph"/>
        <w:numPr>
          <w:ilvl w:val="0"/>
          <w:numId w:val="2"/>
        </w:numPr>
        <w:spacing w:after="0" w:line="240" w:lineRule="auto"/>
        <w:ind w:left="567" w:hanging="567"/>
        <w:jc w:val="both"/>
        <w:rPr>
          <w:rFonts w:ascii="Arial" w:hAnsi="Arial" w:cs="Arial"/>
          <w:sz w:val="18"/>
          <w:szCs w:val="18"/>
        </w:rPr>
      </w:pPr>
      <w:r w:rsidRPr="00E42449">
        <w:rPr>
          <w:rFonts w:ascii="Arial" w:hAnsi="Arial" w:cs="Arial"/>
          <w:sz w:val="18"/>
          <w:szCs w:val="18"/>
        </w:rPr>
        <w:t>What is the requirement for the format of the report? Is a detailed power point set of slides sufficient?</w:t>
      </w:r>
    </w:p>
    <w:p w14:paraId="2BB17F8E" w14:textId="77777777" w:rsidR="00E42449" w:rsidRPr="00E42449" w:rsidRDefault="00E42449" w:rsidP="00E42449">
      <w:pPr>
        <w:spacing w:after="0" w:line="240" w:lineRule="auto"/>
        <w:jc w:val="both"/>
        <w:rPr>
          <w:rFonts w:ascii="Arial" w:hAnsi="Arial" w:cs="Arial"/>
          <w:sz w:val="18"/>
          <w:szCs w:val="18"/>
        </w:rPr>
      </w:pPr>
      <w:r w:rsidRPr="00E42449">
        <w:rPr>
          <w:rFonts w:ascii="Arial" w:hAnsi="Arial" w:cs="Arial"/>
          <w:color w:val="0000FF"/>
          <w:sz w:val="18"/>
          <w:szCs w:val="18"/>
        </w:rPr>
        <w:t>A detailed, written report describing the approach, assumptions, methodology and results is preferred. An accompanying set of slides could act as an appendix of results.</w:t>
      </w:r>
      <w:r w:rsidRPr="00E42449">
        <w:rPr>
          <w:rStyle w:val="eop"/>
          <w:rFonts w:ascii="Arial" w:hAnsi="Arial" w:cs="Arial"/>
          <w:color w:val="0014DC"/>
          <w:sz w:val="18"/>
          <w:szCs w:val="18"/>
          <w:shd w:val="clear" w:color="auto" w:fill="FFFFFF"/>
        </w:rPr>
        <w:t> </w:t>
      </w:r>
    </w:p>
    <w:p w14:paraId="53772B8C" w14:textId="77777777" w:rsidR="00E42449" w:rsidRPr="00E42449" w:rsidRDefault="00E42449" w:rsidP="00E42449">
      <w:pPr>
        <w:spacing w:after="0" w:line="240" w:lineRule="auto"/>
        <w:jc w:val="both"/>
        <w:rPr>
          <w:rFonts w:ascii="Arial" w:hAnsi="Arial" w:cs="Arial"/>
          <w:sz w:val="18"/>
          <w:szCs w:val="18"/>
        </w:rPr>
      </w:pPr>
    </w:p>
    <w:p w14:paraId="1DCE8635" w14:textId="77777777" w:rsidR="00E42449" w:rsidRPr="00E42449" w:rsidRDefault="00E42449" w:rsidP="00E42449">
      <w:pPr>
        <w:spacing w:after="0" w:line="240" w:lineRule="auto"/>
        <w:jc w:val="both"/>
        <w:rPr>
          <w:rFonts w:ascii="Arial" w:hAnsi="Arial" w:cs="Arial"/>
          <w:sz w:val="18"/>
          <w:szCs w:val="18"/>
        </w:rPr>
      </w:pPr>
    </w:p>
    <w:p w14:paraId="2C582DB4" w14:textId="56D691B3" w:rsidR="00E42449" w:rsidRDefault="00E42449">
      <w:pPr>
        <w:rPr>
          <w:rFonts w:ascii="Arial" w:hAnsi="Arial" w:cs="Arial"/>
          <w:sz w:val="18"/>
          <w:szCs w:val="18"/>
        </w:rPr>
      </w:pPr>
      <w:r>
        <w:rPr>
          <w:rFonts w:ascii="Arial" w:hAnsi="Arial" w:cs="Arial"/>
          <w:sz w:val="18"/>
          <w:szCs w:val="18"/>
        </w:rPr>
        <w:br w:type="page"/>
      </w:r>
    </w:p>
    <w:p w14:paraId="0D486820" w14:textId="77777777" w:rsidR="009C079F" w:rsidRPr="00E72001" w:rsidRDefault="009C079F" w:rsidP="009C079F">
      <w:pPr>
        <w:spacing w:after="0" w:line="240" w:lineRule="auto"/>
        <w:ind w:left="2160" w:hanging="2160"/>
        <w:jc w:val="both"/>
        <w:rPr>
          <w:rFonts w:ascii="Arial" w:hAnsi="Arial" w:cs="Arial"/>
          <w:color w:val="000000" w:themeColor="text1"/>
          <w:sz w:val="18"/>
          <w:szCs w:val="18"/>
        </w:rPr>
      </w:pPr>
      <w:r w:rsidRPr="00E72001">
        <w:rPr>
          <w:rFonts w:ascii="Arial" w:hAnsi="Arial" w:cs="Arial"/>
          <w:color w:val="000000" w:themeColor="text1"/>
          <w:sz w:val="18"/>
          <w:szCs w:val="18"/>
        </w:rPr>
        <w:lastRenderedPageBreak/>
        <w:t>Tender Name:</w:t>
      </w:r>
      <w:r w:rsidRPr="00E72001">
        <w:rPr>
          <w:rFonts w:ascii="Arial" w:hAnsi="Arial" w:cs="Arial"/>
          <w:color w:val="000000" w:themeColor="text1"/>
          <w:sz w:val="18"/>
          <w:szCs w:val="18"/>
        </w:rPr>
        <w:tab/>
        <w:t>Modelling hydraulic connectivity within the Central and Northern North Sea Tertiary Fan Systems</w:t>
      </w:r>
    </w:p>
    <w:p w14:paraId="2DCF5B55" w14:textId="77777777" w:rsidR="009C079F" w:rsidRPr="00E72001" w:rsidRDefault="009C079F" w:rsidP="009C079F">
      <w:pPr>
        <w:spacing w:after="0" w:line="240" w:lineRule="auto"/>
        <w:jc w:val="both"/>
        <w:rPr>
          <w:rFonts w:ascii="Arial" w:hAnsi="Arial" w:cs="Arial"/>
          <w:color w:val="000000" w:themeColor="text1"/>
          <w:sz w:val="18"/>
          <w:szCs w:val="18"/>
        </w:rPr>
      </w:pPr>
      <w:r w:rsidRPr="00E72001">
        <w:rPr>
          <w:rFonts w:ascii="Arial" w:hAnsi="Arial" w:cs="Arial"/>
          <w:color w:val="000000" w:themeColor="text1"/>
          <w:sz w:val="18"/>
          <w:szCs w:val="18"/>
        </w:rPr>
        <w:t>Tender Reference:</w:t>
      </w:r>
      <w:r w:rsidRPr="00E72001">
        <w:rPr>
          <w:rFonts w:ascii="Arial" w:hAnsi="Arial" w:cs="Arial"/>
          <w:color w:val="000000" w:themeColor="text1"/>
          <w:sz w:val="18"/>
          <w:szCs w:val="18"/>
        </w:rPr>
        <w:tab/>
        <w:t>TRN494-11-2023</w:t>
      </w:r>
    </w:p>
    <w:p w14:paraId="4A0BF68E" w14:textId="77777777" w:rsidR="009C079F" w:rsidRPr="00E72001" w:rsidRDefault="009C079F" w:rsidP="009C079F">
      <w:pPr>
        <w:spacing w:after="0" w:line="240" w:lineRule="auto"/>
        <w:jc w:val="both"/>
        <w:rPr>
          <w:rFonts w:ascii="Arial" w:hAnsi="Arial" w:cs="Arial"/>
          <w:sz w:val="18"/>
          <w:szCs w:val="18"/>
        </w:rPr>
      </w:pPr>
    </w:p>
    <w:p w14:paraId="47FE70E4" w14:textId="77777777" w:rsidR="009C079F" w:rsidRPr="00E72001" w:rsidRDefault="009C079F" w:rsidP="009C079F">
      <w:pPr>
        <w:pStyle w:val="ListParagraph"/>
        <w:numPr>
          <w:ilvl w:val="0"/>
          <w:numId w:val="3"/>
        </w:numPr>
        <w:spacing w:after="0" w:line="240" w:lineRule="auto"/>
        <w:ind w:left="567" w:hanging="567"/>
        <w:jc w:val="both"/>
        <w:rPr>
          <w:rFonts w:ascii="Arial" w:hAnsi="Arial" w:cs="Arial"/>
          <w:sz w:val="18"/>
          <w:szCs w:val="18"/>
        </w:rPr>
      </w:pPr>
      <w:r w:rsidRPr="00E72001">
        <w:rPr>
          <w:rFonts w:ascii="Arial" w:hAnsi="Arial" w:cs="Arial"/>
          <w:sz w:val="18"/>
          <w:szCs w:val="18"/>
        </w:rPr>
        <w:t>Section 1 of the ITT notes that the Tertiary Fan Systems of the CNS and NNS are extensively drilled and appraised. Please can the NSTA describe what geological, geophysical and geotechnical data and information will be provided to enable the work including building the geological model? If possible, please can spatial the extent (Basin, region or site scale), resolution and format be provided?</w:t>
      </w:r>
    </w:p>
    <w:p w14:paraId="073DA35D" w14:textId="77777777" w:rsidR="009C079F" w:rsidRPr="00E72001" w:rsidRDefault="009C079F" w:rsidP="009C079F">
      <w:pPr>
        <w:spacing w:after="0" w:line="240" w:lineRule="auto"/>
        <w:jc w:val="both"/>
        <w:rPr>
          <w:rFonts w:ascii="Arial" w:eastAsia="Calibri" w:hAnsi="Arial" w:cs="Arial"/>
          <w:color w:val="0000FF"/>
          <w:sz w:val="18"/>
          <w:szCs w:val="18"/>
          <w:lang w:val="en-US"/>
        </w:rPr>
      </w:pPr>
    </w:p>
    <w:p w14:paraId="62B0D3AA" w14:textId="77777777" w:rsidR="009C079F" w:rsidRPr="00E72001" w:rsidRDefault="009C079F" w:rsidP="009C079F">
      <w:pPr>
        <w:spacing w:after="0" w:line="240" w:lineRule="auto"/>
        <w:jc w:val="both"/>
        <w:rPr>
          <w:rFonts w:ascii="Arial" w:eastAsia="Calibri" w:hAnsi="Arial" w:cs="Arial"/>
          <w:color w:val="0000FF"/>
          <w:sz w:val="18"/>
          <w:szCs w:val="18"/>
          <w:lang w:val="en-US"/>
        </w:rPr>
      </w:pPr>
      <w:r w:rsidRPr="00E72001">
        <w:rPr>
          <w:rFonts w:ascii="Arial" w:eastAsia="Calibri" w:hAnsi="Arial" w:cs="Arial"/>
          <w:color w:val="0000FF"/>
          <w:sz w:val="18"/>
          <w:szCs w:val="18"/>
          <w:lang w:val="en-US"/>
        </w:rPr>
        <w:t>It is anticipated that that AOI includes the full extent of the Tertiary Fan systems across the NNS and CNS areas. This is a very large “regional” area and should account for the proximal and distal extents of the fans within the stratigraphic interval Top Chalk to Top Lista. Please consider publicly available material to define the defined extent of the fans to the north and south but the Mid North Sea High could be considered a southern limit and the “End of the World” fault could be a northern limit to the AOI.</w:t>
      </w:r>
    </w:p>
    <w:p w14:paraId="34B51965" w14:textId="77777777" w:rsidR="009C079F" w:rsidRPr="00E72001" w:rsidRDefault="009C079F" w:rsidP="009C079F">
      <w:pPr>
        <w:spacing w:after="0" w:line="240" w:lineRule="auto"/>
        <w:jc w:val="both"/>
        <w:rPr>
          <w:rFonts w:ascii="Arial" w:eastAsia="Calibri" w:hAnsi="Arial" w:cs="Arial"/>
          <w:color w:val="0000FF"/>
          <w:sz w:val="18"/>
          <w:szCs w:val="18"/>
          <w:lang w:val="en-US"/>
        </w:rPr>
      </w:pPr>
    </w:p>
    <w:p w14:paraId="229BFC1A" w14:textId="77777777" w:rsidR="009C079F" w:rsidRPr="00E72001" w:rsidRDefault="009C079F" w:rsidP="009C079F">
      <w:pPr>
        <w:spacing w:after="0" w:line="240" w:lineRule="auto"/>
        <w:jc w:val="both"/>
        <w:rPr>
          <w:rFonts w:ascii="Arial" w:eastAsia="Calibri" w:hAnsi="Arial" w:cs="Arial"/>
          <w:color w:val="131AE8"/>
          <w:sz w:val="18"/>
          <w:szCs w:val="18"/>
        </w:rPr>
      </w:pPr>
      <w:r w:rsidRPr="00E72001">
        <w:rPr>
          <w:rFonts w:ascii="Arial" w:eastAsia="Calibri" w:hAnsi="Arial" w:cs="Arial"/>
          <w:color w:val="131AE8"/>
          <w:sz w:val="18"/>
          <w:szCs w:val="18"/>
        </w:rPr>
        <w:t>The input data anticipated to be required are available from the NSTA or can be sourced publicly.  Where respondents identify data or information that can be supplied as part of a solution, the NSTA will take this into consideration (in line with the criteria included in the ITT) during our assessment. There is no prescribed resolution or format for delivery of the results. Please use your application to outline your recommended approach to achieving the project objectives outlined in the ITT.</w:t>
      </w:r>
    </w:p>
    <w:p w14:paraId="55234510" w14:textId="77777777" w:rsidR="009C079F" w:rsidRPr="00E72001" w:rsidRDefault="009C079F" w:rsidP="009C079F">
      <w:pPr>
        <w:spacing w:after="0" w:line="240" w:lineRule="auto"/>
        <w:jc w:val="both"/>
        <w:rPr>
          <w:rFonts w:ascii="Arial" w:eastAsia="Calibri" w:hAnsi="Arial" w:cs="Arial"/>
          <w:color w:val="131AE8"/>
          <w:sz w:val="18"/>
          <w:szCs w:val="18"/>
        </w:rPr>
      </w:pPr>
    </w:p>
    <w:p w14:paraId="451D6BED" w14:textId="77777777" w:rsidR="009C079F" w:rsidRPr="00E72001" w:rsidRDefault="009C079F" w:rsidP="009C079F">
      <w:pPr>
        <w:spacing w:after="0" w:line="240" w:lineRule="auto"/>
        <w:jc w:val="both"/>
        <w:rPr>
          <w:rFonts w:ascii="Arial" w:eastAsia="Calibri" w:hAnsi="Arial" w:cs="Arial"/>
          <w:color w:val="131AE8"/>
          <w:sz w:val="18"/>
          <w:szCs w:val="18"/>
        </w:rPr>
      </w:pPr>
      <w:r w:rsidRPr="00E72001">
        <w:rPr>
          <w:rFonts w:ascii="Arial" w:eastAsia="Calibri" w:hAnsi="Arial" w:cs="Arial"/>
          <w:color w:val="131AE8"/>
          <w:sz w:val="18"/>
          <w:szCs w:val="18"/>
        </w:rPr>
        <w:t xml:space="preserve">The NSTA will provide regional depth grids including Top Balder, Base </w:t>
      </w:r>
      <w:proofErr w:type="spellStart"/>
      <w:r w:rsidRPr="00E72001">
        <w:rPr>
          <w:rFonts w:ascii="Arial" w:eastAsia="Calibri" w:hAnsi="Arial" w:cs="Arial"/>
          <w:color w:val="131AE8"/>
          <w:sz w:val="18"/>
          <w:szCs w:val="18"/>
        </w:rPr>
        <w:t>Paleocene</w:t>
      </w:r>
      <w:proofErr w:type="spellEnd"/>
      <w:r w:rsidRPr="00E72001">
        <w:rPr>
          <w:rFonts w:ascii="Arial" w:eastAsia="Calibri" w:hAnsi="Arial" w:cs="Arial"/>
          <w:color w:val="131AE8"/>
          <w:sz w:val="18"/>
          <w:szCs w:val="18"/>
        </w:rPr>
        <w:t xml:space="preserve">, Base Upper Cretaceous, Base Lower Cretaceous, Base Upper Jurassic, Base Middle Jurassic, Base Lower Jurassic, Base Triassic, Base </w:t>
      </w:r>
      <w:proofErr w:type="spellStart"/>
      <w:r w:rsidRPr="00E72001">
        <w:rPr>
          <w:rFonts w:ascii="Arial" w:eastAsia="Calibri" w:hAnsi="Arial" w:cs="Arial"/>
          <w:color w:val="131AE8"/>
          <w:sz w:val="18"/>
          <w:szCs w:val="18"/>
        </w:rPr>
        <w:t>Rotliegendes</w:t>
      </w:r>
      <w:proofErr w:type="spellEnd"/>
      <w:r w:rsidRPr="00E72001">
        <w:rPr>
          <w:rFonts w:ascii="Arial" w:eastAsia="Calibri" w:hAnsi="Arial" w:cs="Arial"/>
          <w:color w:val="131AE8"/>
          <w:sz w:val="18"/>
          <w:szCs w:val="18"/>
        </w:rPr>
        <w:t>, Base Zechstein. NSTA will also provide access to proprietary regional reports which contain pressure, porosity and permeability, net to gross information. First order faults based on publicly available data will be provided and the provision of additional detail discussed throughout the model process.</w:t>
      </w:r>
    </w:p>
    <w:p w14:paraId="14C23945" w14:textId="77777777" w:rsidR="009C079F" w:rsidRPr="00E72001" w:rsidRDefault="009C079F" w:rsidP="009C079F">
      <w:pPr>
        <w:spacing w:after="0" w:line="240" w:lineRule="auto"/>
        <w:jc w:val="both"/>
        <w:rPr>
          <w:rFonts w:ascii="Arial" w:hAnsi="Arial" w:cs="Arial"/>
          <w:sz w:val="18"/>
          <w:szCs w:val="18"/>
        </w:rPr>
      </w:pPr>
    </w:p>
    <w:p w14:paraId="7A1BBB31" w14:textId="77777777" w:rsidR="009C079F" w:rsidRPr="00E72001" w:rsidRDefault="009C079F" w:rsidP="009C079F">
      <w:pPr>
        <w:pStyle w:val="ListParagraph"/>
        <w:numPr>
          <w:ilvl w:val="0"/>
          <w:numId w:val="3"/>
        </w:numPr>
        <w:spacing w:after="0" w:line="240" w:lineRule="auto"/>
        <w:ind w:left="567" w:hanging="567"/>
        <w:jc w:val="both"/>
        <w:rPr>
          <w:rFonts w:ascii="Arial" w:hAnsi="Arial" w:cs="Arial"/>
          <w:sz w:val="18"/>
          <w:szCs w:val="18"/>
        </w:rPr>
      </w:pPr>
      <w:r w:rsidRPr="00E72001">
        <w:rPr>
          <w:rFonts w:ascii="Arial" w:hAnsi="Arial" w:cs="Arial"/>
          <w:sz w:val="18"/>
          <w:szCs w:val="18"/>
        </w:rPr>
        <w:t xml:space="preserve">Please can the NSTA confirm the geographic area of the work (the area of interest) </w:t>
      </w:r>
    </w:p>
    <w:p w14:paraId="14E950AC" w14:textId="77777777" w:rsidR="009C079F" w:rsidRPr="00E72001" w:rsidRDefault="009C079F" w:rsidP="009C079F">
      <w:pPr>
        <w:spacing w:after="0" w:line="240" w:lineRule="auto"/>
        <w:jc w:val="both"/>
        <w:rPr>
          <w:rFonts w:ascii="Arial" w:eastAsia="Calibri" w:hAnsi="Arial" w:cs="Arial"/>
          <w:color w:val="0000FF"/>
          <w:sz w:val="18"/>
          <w:szCs w:val="18"/>
          <w:lang w:val="en-CA"/>
        </w:rPr>
      </w:pPr>
      <w:r w:rsidRPr="00E72001">
        <w:rPr>
          <w:rFonts w:ascii="Arial" w:eastAsia="Calibri" w:hAnsi="Arial" w:cs="Arial"/>
          <w:color w:val="0000FF"/>
          <w:sz w:val="18"/>
          <w:szCs w:val="18"/>
          <w:lang w:val="en-CA"/>
        </w:rPr>
        <w:t>It is anticipated that that AOI includes the full extent of the Tertiary Fan systems across the NNS and CNS areas.  Please consider publicly available material to define the extent of the fans to the north and south but the Mid North Sea High could be considered a southern limit and the “End of the World” fault could be a northern limit to the AOI.</w:t>
      </w:r>
    </w:p>
    <w:p w14:paraId="55C8925A" w14:textId="77777777" w:rsidR="009C079F" w:rsidRPr="00E72001" w:rsidRDefault="009C079F" w:rsidP="009C079F">
      <w:pPr>
        <w:spacing w:after="0" w:line="240" w:lineRule="auto"/>
        <w:jc w:val="both"/>
        <w:rPr>
          <w:rFonts w:ascii="Arial" w:hAnsi="Arial" w:cs="Arial"/>
          <w:sz w:val="18"/>
          <w:szCs w:val="18"/>
        </w:rPr>
      </w:pPr>
    </w:p>
    <w:p w14:paraId="0AA3658F" w14:textId="77777777" w:rsidR="009C079F" w:rsidRPr="00E72001" w:rsidRDefault="009C079F" w:rsidP="009C079F">
      <w:pPr>
        <w:pStyle w:val="ListParagraph"/>
        <w:numPr>
          <w:ilvl w:val="0"/>
          <w:numId w:val="3"/>
        </w:numPr>
        <w:spacing w:after="0" w:line="240" w:lineRule="auto"/>
        <w:ind w:left="567" w:hanging="567"/>
        <w:jc w:val="both"/>
        <w:rPr>
          <w:rFonts w:ascii="Arial" w:hAnsi="Arial" w:cs="Arial"/>
          <w:sz w:val="18"/>
          <w:szCs w:val="18"/>
        </w:rPr>
      </w:pPr>
      <w:r w:rsidRPr="00E72001">
        <w:rPr>
          <w:rFonts w:ascii="Arial" w:hAnsi="Arial" w:cs="Arial"/>
          <w:sz w:val="18"/>
          <w:szCs w:val="18"/>
        </w:rPr>
        <w:t xml:space="preserve">Declaration 4 is included in the Tender but the required documents for Tender return (Page 6) states only Declarations 1, 2 and 3 should be returned. Please can NSTA confirm if Declaration 4 should be returned? </w:t>
      </w:r>
    </w:p>
    <w:p w14:paraId="397BD0C7" w14:textId="77777777" w:rsidR="009C079F" w:rsidRPr="00E72001" w:rsidRDefault="009C079F" w:rsidP="009C079F">
      <w:pPr>
        <w:spacing w:after="0" w:line="240" w:lineRule="auto"/>
        <w:jc w:val="both"/>
        <w:rPr>
          <w:rStyle w:val="normaltextrun"/>
          <w:rFonts w:ascii="Arial" w:hAnsi="Arial" w:cs="Arial"/>
          <w:color w:val="0000FF"/>
          <w:sz w:val="18"/>
          <w:szCs w:val="18"/>
          <w:shd w:val="clear" w:color="auto" w:fill="FFFFFF"/>
        </w:rPr>
      </w:pPr>
      <w:r w:rsidRPr="00E72001">
        <w:rPr>
          <w:rStyle w:val="normaltextrun"/>
          <w:rFonts w:ascii="Arial" w:hAnsi="Arial" w:cs="Arial"/>
          <w:color w:val="0000FF"/>
          <w:sz w:val="18"/>
          <w:szCs w:val="18"/>
          <w:shd w:val="clear" w:color="auto" w:fill="FFFFFF"/>
        </w:rPr>
        <w:t>All declarations have to be completed, signed and returned.</w:t>
      </w:r>
    </w:p>
    <w:p w14:paraId="5E05341D" w14:textId="77777777" w:rsidR="009C079F" w:rsidRPr="00E72001" w:rsidRDefault="009C079F" w:rsidP="009C079F">
      <w:pPr>
        <w:spacing w:after="0" w:line="240" w:lineRule="auto"/>
        <w:jc w:val="both"/>
        <w:rPr>
          <w:rFonts w:ascii="Arial" w:hAnsi="Arial" w:cs="Arial"/>
          <w:sz w:val="18"/>
          <w:szCs w:val="18"/>
        </w:rPr>
      </w:pPr>
    </w:p>
    <w:p w14:paraId="08AD23DD" w14:textId="77777777" w:rsidR="009C079F" w:rsidRPr="00E72001" w:rsidRDefault="009C079F" w:rsidP="009C079F">
      <w:pPr>
        <w:pStyle w:val="ListParagraph"/>
        <w:numPr>
          <w:ilvl w:val="0"/>
          <w:numId w:val="3"/>
        </w:numPr>
        <w:spacing w:after="0" w:line="240" w:lineRule="auto"/>
        <w:ind w:left="567" w:hanging="567"/>
        <w:jc w:val="both"/>
        <w:rPr>
          <w:rFonts w:ascii="Arial" w:hAnsi="Arial" w:cs="Arial"/>
          <w:sz w:val="18"/>
          <w:szCs w:val="18"/>
        </w:rPr>
      </w:pPr>
      <w:r w:rsidRPr="00E72001">
        <w:rPr>
          <w:rFonts w:ascii="Arial" w:hAnsi="Arial" w:cs="Arial"/>
          <w:sz w:val="18"/>
          <w:szCs w:val="18"/>
        </w:rPr>
        <w:t>Please can NSTA confirm that the form of the model is gridded surfaces rather than, for example, full 3D cubes?</w:t>
      </w:r>
    </w:p>
    <w:p w14:paraId="75459B44" w14:textId="77777777" w:rsidR="009C079F" w:rsidRPr="00E72001" w:rsidRDefault="009C079F" w:rsidP="009C079F">
      <w:pPr>
        <w:spacing w:after="0" w:line="240" w:lineRule="auto"/>
        <w:jc w:val="both"/>
        <w:rPr>
          <w:rFonts w:ascii="Arial" w:hAnsi="Arial" w:cs="Arial"/>
          <w:sz w:val="18"/>
          <w:szCs w:val="18"/>
        </w:rPr>
      </w:pPr>
      <w:r w:rsidRPr="00E72001">
        <w:rPr>
          <w:rStyle w:val="normaltextrun"/>
          <w:rFonts w:ascii="Arial" w:hAnsi="Arial" w:cs="Arial"/>
          <w:color w:val="0000FF"/>
          <w:sz w:val="18"/>
          <w:szCs w:val="18"/>
          <w:shd w:val="clear" w:color="auto" w:fill="FFFFFF"/>
        </w:rPr>
        <w:t>The delivery of gridded surfaces or 3D cubes are examples of ways to meet the project objectives. Please use the tender application to outline your recommended approach to achieving the project objectives outlined in the ITT. The input data anticipated to be required are available from the NSTA (if needed) or can be sourced publicly.</w:t>
      </w:r>
      <w:r w:rsidRPr="00E72001">
        <w:rPr>
          <w:rStyle w:val="eop"/>
          <w:rFonts w:ascii="Arial" w:hAnsi="Arial" w:cs="Arial"/>
          <w:color w:val="0000FF"/>
          <w:sz w:val="18"/>
          <w:szCs w:val="18"/>
          <w:shd w:val="clear" w:color="auto" w:fill="FFFFFF"/>
        </w:rPr>
        <w:t> </w:t>
      </w:r>
    </w:p>
    <w:p w14:paraId="00A052AD" w14:textId="77777777" w:rsidR="00A35544" w:rsidRDefault="00A35544" w:rsidP="00E42449">
      <w:pPr>
        <w:spacing w:after="0" w:line="240" w:lineRule="auto"/>
        <w:jc w:val="both"/>
        <w:rPr>
          <w:rFonts w:ascii="Arial" w:hAnsi="Arial" w:cs="Arial"/>
          <w:sz w:val="18"/>
          <w:szCs w:val="18"/>
        </w:rPr>
      </w:pPr>
    </w:p>
    <w:p w14:paraId="7DE0BBE1" w14:textId="31949795" w:rsidR="009C079F" w:rsidRDefault="009C079F">
      <w:pPr>
        <w:rPr>
          <w:rFonts w:ascii="Arial" w:hAnsi="Arial" w:cs="Arial"/>
          <w:sz w:val="18"/>
          <w:szCs w:val="18"/>
        </w:rPr>
      </w:pPr>
      <w:r>
        <w:rPr>
          <w:rFonts w:ascii="Arial" w:hAnsi="Arial" w:cs="Arial"/>
          <w:sz w:val="18"/>
          <w:szCs w:val="18"/>
        </w:rPr>
        <w:br w:type="page"/>
      </w:r>
    </w:p>
    <w:p w14:paraId="38C26217" w14:textId="77777777" w:rsidR="00AD64E3" w:rsidRPr="009A1DF7" w:rsidRDefault="00AD64E3" w:rsidP="00AD64E3">
      <w:pPr>
        <w:spacing w:after="0" w:line="240" w:lineRule="auto"/>
        <w:ind w:left="2160" w:hanging="2160"/>
        <w:jc w:val="both"/>
        <w:rPr>
          <w:rFonts w:ascii="Arial" w:hAnsi="Arial" w:cs="Arial"/>
          <w:color w:val="000000" w:themeColor="text1"/>
          <w:sz w:val="18"/>
          <w:szCs w:val="18"/>
        </w:rPr>
      </w:pPr>
      <w:r w:rsidRPr="009A1DF7">
        <w:rPr>
          <w:rFonts w:ascii="Arial" w:hAnsi="Arial" w:cs="Arial"/>
          <w:color w:val="000000" w:themeColor="text1"/>
          <w:sz w:val="18"/>
          <w:szCs w:val="18"/>
        </w:rPr>
        <w:lastRenderedPageBreak/>
        <w:t>Tender Name:</w:t>
      </w:r>
      <w:r w:rsidRPr="009A1DF7">
        <w:rPr>
          <w:rFonts w:ascii="Arial" w:hAnsi="Arial" w:cs="Arial"/>
          <w:color w:val="000000" w:themeColor="text1"/>
          <w:sz w:val="18"/>
          <w:szCs w:val="18"/>
        </w:rPr>
        <w:tab/>
        <w:t>Modelling hydraulic connectivity within the Central and Northern North Sea Tertiary Fan Systems</w:t>
      </w:r>
    </w:p>
    <w:p w14:paraId="1439CE72" w14:textId="77777777" w:rsidR="00AD64E3" w:rsidRPr="009A1DF7" w:rsidRDefault="00AD64E3" w:rsidP="00AD64E3">
      <w:pPr>
        <w:spacing w:after="0" w:line="240" w:lineRule="auto"/>
        <w:jc w:val="both"/>
        <w:rPr>
          <w:rFonts w:ascii="Arial" w:hAnsi="Arial" w:cs="Arial"/>
          <w:color w:val="000000" w:themeColor="text1"/>
          <w:sz w:val="18"/>
          <w:szCs w:val="18"/>
        </w:rPr>
      </w:pPr>
      <w:r w:rsidRPr="009A1DF7">
        <w:rPr>
          <w:rFonts w:ascii="Arial" w:hAnsi="Arial" w:cs="Arial"/>
          <w:color w:val="000000" w:themeColor="text1"/>
          <w:sz w:val="18"/>
          <w:szCs w:val="18"/>
        </w:rPr>
        <w:t>Tender Reference:</w:t>
      </w:r>
      <w:r w:rsidRPr="009A1DF7">
        <w:rPr>
          <w:rFonts w:ascii="Arial" w:hAnsi="Arial" w:cs="Arial"/>
          <w:color w:val="000000" w:themeColor="text1"/>
          <w:sz w:val="18"/>
          <w:szCs w:val="18"/>
        </w:rPr>
        <w:tab/>
        <w:t>TRN494-11-2023</w:t>
      </w:r>
    </w:p>
    <w:p w14:paraId="494CAB8C" w14:textId="77777777" w:rsidR="00AD64E3" w:rsidRPr="009A1DF7" w:rsidRDefault="00AD64E3" w:rsidP="00AD64E3">
      <w:pPr>
        <w:spacing w:after="0" w:line="240" w:lineRule="auto"/>
        <w:jc w:val="both"/>
        <w:rPr>
          <w:rFonts w:ascii="Arial" w:hAnsi="Arial" w:cs="Arial"/>
          <w:sz w:val="18"/>
          <w:szCs w:val="18"/>
        </w:rPr>
      </w:pPr>
    </w:p>
    <w:p w14:paraId="1D5DF01B" w14:textId="77777777" w:rsidR="00AD64E3" w:rsidRPr="009A1DF7" w:rsidRDefault="00AD64E3" w:rsidP="00AD64E3">
      <w:pPr>
        <w:spacing w:after="0" w:line="240" w:lineRule="auto"/>
        <w:jc w:val="both"/>
        <w:rPr>
          <w:rFonts w:ascii="Arial" w:eastAsia="Arial" w:hAnsi="Arial" w:cs="Arial"/>
          <w:color w:val="000000" w:themeColor="text1"/>
          <w:sz w:val="18"/>
          <w:szCs w:val="18"/>
        </w:rPr>
      </w:pPr>
    </w:p>
    <w:p w14:paraId="37D0F1E8" w14:textId="77777777" w:rsidR="00AD64E3" w:rsidRPr="009A1DF7" w:rsidRDefault="00AD64E3" w:rsidP="00AD64E3">
      <w:pPr>
        <w:pStyle w:val="ListParagraph"/>
        <w:numPr>
          <w:ilvl w:val="0"/>
          <w:numId w:val="4"/>
        </w:numPr>
        <w:spacing w:after="0" w:line="240" w:lineRule="auto"/>
        <w:ind w:left="567" w:hanging="567"/>
        <w:jc w:val="both"/>
        <w:rPr>
          <w:rFonts w:ascii="Arial" w:eastAsia="Arial" w:hAnsi="Arial" w:cs="Arial"/>
          <w:color w:val="000000" w:themeColor="text1"/>
          <w:sz w:val="18"/>
          <w:szCs w:val="18"/>
        </w:rPr>
      </w:pPr>
      <w:r w:rsidRPr="009A1DF7">
        <w:rPr>
          <w:rFonts w:ascii="Arial" w:eastAsia="Arial" w:hAnsi="Arial" w:cs="Arial"/>
          <w:color w:val="000000" w:themeColor="text1"/>
          <w:sz w:val="18"/>
          <w:szCs w:val="18"/>
        </w:rPr>
        <w:t xml:space="preserve">Will the contractor get access to the license application documents for the 7 license stores in questions? </w:t>
      </w:r>
    </w:p>
    <w:p w14:paraId="65DD30AA" w14:textId="77777777" w:rsidR="00AD64E3" w:rsidRPr="009A1DF7" w:rsidRDefault="00AD64E3" w:rsidP="00AD64E3">
      <w:pPr>
        <w:spacing w:after="0" w:line="240" w:lineRule="auto"/>
        <w:jc w:val="both"/>
        <w:rPr>
          <w:rFonts w:ascii="Arial" w:eastAsia="Calibri" w:hAnsi="Arial" w:cs="Arial"/>
          <w:color w:val="131AE8"/>
          <w:sz w:val="18"/>
          <w:szCs w:val="18"/>
        </w:rPr>
      </w:pPr>
      <w:r w:rsidRPr="009A1DF7">
        <w:rPr>
          <w:rFonts w:ascii="Arial" w:eastAsia="Calibri" w:hAnsi="Arial" w:cs="Arial"/>
          <w:color w:val="131AE8"/>
          <w:sz w:val="18"/>
          <w:szCs w:val="18"/>
        </w:rPr>
        <w:t>The NSTA will work with the successful bidder to ensure appropriate assumptions are used. These can include information and technical material from licence development plans where necessary.</w:t>
      </w:r>
    </w:p>
    <w:p w14:paraId="71A0CC5C" w14:textId="77777777" w:rsidR="00AD64E3" w:rsidRPr="009A1DF7" w:rsidRDefault="00AD64E3" w:rsidP="00AD64E3">
      <w:pPr>
        <w:spacing w:after="0" w:line="240" w:lineRule="auto"/>
        <w:jc w:val="both"/>
        <w:rPr>
          <w:rFonts w:ascii="Arial" w:hAnsi="Arial" w:cs="Arial"/>
          <w:sz w:val="18"/>
          <w:szCs w:val="18"/>
        </w:rPr>
      </w:pPr>
      <w:r w:rsidRPr="009A1DF7">
        <w:rPr>
          <w:rFonts w:ascii="Arial" w:eastAsia="Arial" w:hAnsi="Arial" w:cs="Arial"/>
          <w:color w:val="0070C0"/>
          <w:sz w:val="18"/>
          <w:szCs w:val="18"/>
        </w:rPr>
        <w:t xml:space="preserve"> </w:t>
      </w:r>
    </w:p>
    <w:p w14:paraId="40CCE71F" w14:textId="77777777" w:rsidR="00AD64E3" w:rsidRPr="009A1DF7" w:rsidRDefault="00AD64E3" w:rsidP="00AD64E3">
      <w:pPr>
        <w:pStyle w:val="ListParagraph"/>
        <w:numPr>
          <w:ilvl w:val="0"/>
          <w:numId w:val="4"/>
        </w:numPr>
        <w:spacing w:after="0" w:line="240" w:lineRule="auto"/>
        <w:ind w:left="567" w:hanging="567"/>
        <w:jc w:val="both"/>
        <w:rPr>
          <w:rFonts w:ascii="Arial" w:eastAsia="Arial" w:hAnsi="Arial" w:cs="Arial"/>
          <w:color w:val="000000" w:themeColor="text1"/>
          <w:sz w:val="18"/>
          <w:szCs w:val="18"/>
        </w:rPr>
      </w:pPr>
      <w:r w:rsidRPr="009A1DF7">
        <w:rPr>
          <w:rFonts w:ascii="Arial" w:eastAsia="Arial" w:hAnsi="Arial" w:cs="Arial"/>
          <w:color w:val="000000" w:themeColor="text1"/>
          <w:sz w:val="18"/>
          <w:szCs w:val="18"/>
        </w:rPr>
        <w:t>What other data will NSTA provide as input? Regional maps, faults, consolidated Tertiary wells database etc.</w:t>
      </w:r>
    </w:p>
    <w:p w14:paraId="0FCB7A4A" w14:textId="77777777" w:rsidR="00AD64E3" w:rsidRDefault="00AD64E3" w:rsidP="00AD64E3">
      <w:pPr>
        <w:spacing w:after="0" w:line="240" w:lineRule="auto"/>
        <w:jc w:val="both"/>
        <w:rPr>
          <w:rFonts w:ascii="Arial" w:eastAsia="Calibri" w:hAnsi="Arial" w:cs="Arial"/>
          <w:color w:val="131AE8"/>
          <w:sz w:val="18"/>
          <w:szCs w:val="18"/>
        </w:rPr>
      </w:pPr>
      <w:r w:rsidRPr="009A1DF7">
        <w:rPr>
          <w:rFonts w:ascii="Arial" w:eastAsia="Calibri" w:hAnsi="Arial" w:cs="Arial"/>
          <w:color w:val="131AE8"/>
          <w:sz w:val="18"/>
          <w:szCs w:val="18"/>
        </w:rPr>
        <w:t>The input data anticipated to be required are available from the NSTA or can be sourced publicly. This may require some compilation of data into coherent database of relevant wells. Where respondents identify data or information that can be supplied as part of a solution, the NSTA will take this into consideration (in line with the criteria included in the ITT) during our assessment.</w:t>
      </w:r>
    </w:p>
    <w:p w14:paraId="0C1F1D30" w14:textId="77777777" w:rsidR="00AD64E3" w:rsidRPr="009A1DF7" w:rsidRDefault="00AD64E3" w:rsidP="00AD64E3">
      <w:pPr>
        <w:spacing w:after="0" w:line="240" w:lineRule="auto"/>
        <w:jc w:val="both"/>
        <w:rPr>
          <w:rFonts w:ascii="Arial" w:eastAsia="Calibri" w:hAnsi="Arial" w:cs="Arial"/>
          <w:color w:val="131AE8"/>
          <w:sz w:val="18"/>
          <w:szCs w:val="18"/>
        </w:rPr>
      </w:pPr>
    </w:p>
    <w:p w14:paraId="20AF65AC" w14:textId="77777777" w:rsidR="00AD64E3" w:rsidRPr="009A1DF7" w:rsidRDefault="00AD64E3" w:rsidP="00AD64E3">
      <w:pPr>
        <w:spacing w:after="0" w:line="240" w:lineRule="auto"/>
        <w:jc w:val="both"/>
        <w:rPr>
          <w:rFonts w:ascii="Arial" w:eastAsia="Calibri" w:hAnsi="Arial" w:cs="Arial"/>
          <w:color w:val="131AE8"/>
          <w:sz w:val="18"/>
          <w:szCs w:val="18"/>
        </w:rPr>
      </w:pPr>
      <w:r w:rsidRPr="009A1DF7">
        <w:rPr>
          <w:rFonts w:ascii="Arial" w:eastAsia="Calibri" w:hAnsi="Arial" w:cs="Arial"/>
          <w:color w:val="131AE8"/>
          <w:sz w:val="18"/>
          <w:szCs w:val="18"/>
        </w:rPr>
        <w:t xml:space="preserve">The NSTA will provide regional depth grids including Top Balder, Base </w:t>
      </w:r>
      <w:proofErr w:type="spellStart"/>
      <w:r w:rsidRPr="009A1DF7">
        <w:rPr>
          <w:rFonts w:ascii="Arial" w:eastAsia="Calibri" w:hAnsi="Arial" w:cs="Arial"/>
          <w:color w:val="131AE8"/>
          <w:sz w:val="18"/>
          <w:szCs w:val="18"/>
        </w:rPr>
        <w:t>Paleocene</w:t>
      </w:r>
      <w:proofErr w:type="spellEnd"/>
      <w:r w:rsidRPr="009A1DF7">
        <w:rPr>
          <w:rFonts w:ascii="Arial" w:eastAsia="Calibri" w:hAnsi="Arial" w:cs="Arial"/>
          <w:color w:val="131AE8"/>
          <w:sz w:val="18"/>
          <w:szCs w:val="18"/>
        </w:rPr>
        <w:t xml:space="preserve">, Base Upper Cretaceous, Base Lower Cretaceous, Base Upper Jurassic, Base Middle Jurassic, Base Lower Jurassic, Base Triassic, Base </w:t>
      </w:r>
      <w:proofErr w:type="spellStart"/>
      <w:r w:rsidRPr="009A1DF7">
        <w:rPr>
          <w:rFonts w:ascii="Arial" w:eastAsia="Calibri" w:hAnsi="Arial" w:cs="Arial"/>
          <w:color w:val="131AE8"/>
          <w:sz w:val="18"/>
          <w:szCs w:val="18"/>
        </w:rPr>
        <w:t>Rotliegendes</w:t>
      </w:r>
      <w:proofErr w:type="spellEnd"/>
      <w:r w:rsidRPr="009A1DF7">
        <w:rPr>
          <w:rFonts w:ascii="Arial" w:eastAsia="Calibri" w:hAnsi="Arial" w:cs="Arial"/>
          <w:color w:val="131AE8"/>
          <w:sz w:val="18"/>
          <w:szCs w:val="18"/>
        </w:rPr>
        <w:t>, Base Zechstein. NSTA will also provide access to proprietary regional reports which contain information related to pressure, porosity and permeability, net to gross. First order faults based on publicly available data will be provided and the provision of additional detail discussed throughout the model process.</w:t>
      </w:r>
    </w:p>
    <w:p w14:paraId="03DC49E9" w14:textId="77777777" w:rsidR="00AD64E3" w:rsidRPr="009A1DF7" w:rsidRDefault="00AD64E3" w:rsidP="00AD64E3">
      <w:pPr>
        <w:spacing w:after="0" w:line="240" w:lineRule="auto"/>
        <w:jc w:val="both"/>
        <w:rPr>
          <w:rFonts w:ascii="Arial" w:hAnsi="Arial" w:cs="Arial"/>
          <w:sz w:val="18"/>
          <w:szCs w:val="18"/>
        </w:rPr>
      </w:pPr>
    </w:p>
    <w:p w14:paraId="2C87F7E3" w14:textId="77777777" w:rsidR="009C079F" w:rsidRPr="00E42449" w:rsidRDefault="009C079F" w:rsidP="00E42449">
      <w:pPr>
        <w:spacing w:after="0" w:line="240" w:lineRule="auto"/>
        <w:jc w:val="both"/>
        <w:rPr>
          <w:rFonts w:ascii="Arial" w:hAnsi="Arial" w:cs="Arial"/>
          <w:sz w:val="18"/>
          <w:szCs w:val="18"/>
        </w:rPr>
      </w:pPr>
    </w:p>
    <w:sectPr w:rsidR="009C079F" w:rsidRPr="00E42449" w:rsidSect="008170D3">
      <w:headerReference w:type="default" r:id="rId10"/>
      <w:pgSz w:w="11906" w:h="16838"/>
      <w:pgMar w:top="1021" w:right="1021" w:bottom="102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C47E9" w14:textId="77777777" w:rsidR="00DD569F" w:rsidRDefault="00DD569F" w:rsidP="00DD569F">
      <w:pPr>
        <w:spacing w:after="0" w:line="240" w:lineRule="auto"/>
      </w:pPr>
      <w:r>
        <w:separator/>
      </w:r>
    </w:p>
  </w:endnote>
  <w:endnote w:type="continuationSeparator" w:id="0">
    <w:p w14:paraId="2DA40FF4" w14:textId="77777777" w:rsidR="00DD569F" w:rsidRDefault="00DD569F" w:rsidP="00DD56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4EDA1" w14:textId="77777777" w:rsidR="00DD569F" w:rsidRDefault="00DD569F" w:rsidP="00DD569F">
      <w:pPr>
        <w:spacing w:after="0" w:line="240" w:lineRule="auto"/>
      </w:pPr>
      <w:r>
        <w:separator/>
      </w:r>
    </w:p>
  </w:footnote>
  <w:footnote w:type="continuationSeparator" w:id="0">
    <w:p w14:paraId="5AF1BA9E" w14:textId="77777777" w:rsidR="00DD569F" w:rsidRDefault="00DD569F" w:rsidP="00DD56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FE7E4" w14:textId="0DC9BE43" w:rsidR="00DD569F" w:rsidRDefault="00DD569F">
    <w:pPr>
      <w:pStyle w:val="Header"/>
    </w:pPr>
    <w:r w:rsidRPr="000345E3">
      <w:rPr>
        <w:rFonts w:ascii="Arial" w:hAnsi="Arial" w:cs="Arial"/>
        <w:noProof/>
        <w:color w:val="000000" w:themeColor="text1"/>
        <w:sz w:val="20"/>
        <w:szCs w:val="20"/>
      </w:rPr>
      <w:drawing>
        <wp:inline distT="0" distB="0" distL="0" distR="0" wp14:anchorId="0F94B881" wp14:editId="5776EE20">
          <wp:extent cx="716518" cy="724205"/>
          <wp:effectExtent l="0" t="0" r="7620" b="0"/>
          <wp:docPr id="1430726558" name="Picture 1430726558" descr="A picture containing screenshot, black, darkn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screenshot, black, darkness&#10;&#10;Description automatically generat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31217" cy="739061"/>
                  </a:xfrm>
                  <a:prstGeom prst="rect">
                    <a:avLst/>
                  </a:prstGeom>
                  <a:noFill/>
                  <a:ln>
                    <a:noFill/>
                  </a:ln>
                </pic:spPr>
              </pic:pic>
            </a:graphicData>
          </a:graphic>
        </wp:inline>
      </w:drawing>
    </w:r>
  </w:p>
  <w:p w14:paraId="7E9F429E" w14:textId="77777777" w:rsidR="00DD569F" w:rsidRDefault="00DD56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D5745"/>
    <w:multiLevelType w:val="hybridMultilevel"/>
    <w:tmpl w:val="BC2A41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A748FB"/>
    <w:multiLevelType w:val="hybridMultilevel"/>
    <w:tmpl w:val="6DAA9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8A6F271"/>
    <w:multiLevelType w:val="hybridMultilevel"/>
    <w:tmpl w:val="56B49A2E"/>
    <w:lvl w:ilvl="0" w:tplc="70B65FCC">
      <w:start w:val="1"/>
      <w:numFmt w:val="bullet"/>
      <w:lvlText w:val="·"/>
      <w:lvlJc w:val="left"/>
      <w:pPr>
        <w:ind w:left="720" w:hanging="360"/>
      </w:pPr>
      <w:rPr>
        <w:rFonts w:ascii="Symbol" w:hAnsi="Symbol" w:hint="default"/>
      </w:rPr>
    </w:lvl>
    <w:lvl w:ilvl="1" w:tplc="86B2DDC0">
      <w:start w:val="1"/>
      <w:numFmt w:val="bullet"/>
      <w:lvlText w:val="o"/>
      <w:lvlJc w:val="left"/>
      <w:pPr>
        <w:ind w:left="1440" w:hanging="360"/>
      </w:pPr>
      <w:rPr>
        <w:rFonts w:ascii="Courier New" w:hAnsi="Courier New" w:hint="default"/>
      </w:rPr>
    </w:lvl>
    <w:lvl w:ilvl="2" w:tplc="BA0ABC3E">
      <w:start w:val="1"/>
      <w:numFmt w:val="bullet"/>
      <w:lvlText w:val=""/>
      <w:lvlJc w:val="left"/>
      <w:pPr>
        <w:ind w:left="2160" w:hanging="360"/>
      </w:pPr>
      <w:rPr>
        <w:rFonts w:ascii="Wingdings" w:hAnsi="Wingdings" w:hint="default"/>
      </w:rPr>
    </w:lvl>
    <w:lvl w:ilvl="3" w:tplc="27BE171C">
      <w:start w:val="1"/>
      <w:numFmt w:val="bullet"/>
      <w:lvlText w:val=""/>
      <w:lvlJc w:val="left"/>
      <w:pPr>
        <w:ind w:left="2880" w:hanging="360"/>
      </w:pPr>
      <w:rPr>
        <w:rFonts w:ascii="Symbol" w:hAnsi="Symbol" w:hint="default"/>
      </w:rPr>
    </w:lvl>
    <w:lvl w:ilvl="4" w:tplc="EFF64572">
      <w:start w:val="1"/>
      <w:numFmt w:val="bullet"/>
      <w:lvlText w:val="o"/>
      <w:lvlJc w:val="left"/>
      <w:pPr>
        <w:ind w:left="3600" w:hanging="360"/>
      </w:pPr>
      <w:rPr>
        <w:rFonts w:ascii="Courier New" w:hAnsi="Courier New" w:hint="default"/>
      </w:rPr>
    </w:lvl>
    <w:lvl w:ilvl="5" w:tplc="B55ACF0E">
      <w:start w:val="1"/>
      <w:numFmt w:val="bullet"/>
      <w:lvlText w:val=""/>
      <w:lvlJc w:val="left"/>
      <w:pPr>
        <w:ind w:left="4320" w:hanging="360"/>
      </w:pPr>
      <w:rPr>
        <w:rFonts w:ascii="Wingdings" w:hAnsi="Wingdings" w:hint="default"/>
      </w:rPr>
    </w:lvl>
    <w:lvl w:ilvl="6" w:tplc="E3642BD6">
      <w:start w:val="1"/>
      <w:numFmt w:val="bullet"/>
      <w:lvlText w:val=""/>
      <w:lvlJc w:val="left"/>
      <w:pPr>
        <w:ind w:left="5040" w:hanging="360"/>
      </w:pPr>
      <w:rPr>
        <w:rFonts w:ascii="Symbol" w:hAnsi="Symbol" w:hint="default"/>
      </w:rPr>
    </w:lvl>
    <w:lvl w:ilvl="7" w:tplc="14880D16">
      <w:start w:val="1"/>
      <w:numFmt w:val="bullet"/>
      <w:lvlText w:val="o"/>
      <w:lvlJc w:val="left"/>
      <w:pPr>
        <w:ind w:left="5760" w:hanging="360"/>
      </w:pPr>
      <w:rPr>
        <w:rFonts w:ascii="Courier New" w:hAnsi="Courier New" w:hint="default"/>
      </w:rPr>
    </w:lvl>
    <w:lvl w:ilvl="8" w:tplc="5802C17C">
      <w:start w:val="1"/>
      <w:numFmt w:val="bullet"/>
      <w:lvlText w:val=""/>
      <w:lvlJc w:val="left"/>
      <w:pPr>
        <w:ind w:left="6480" w:hanging="360"/>
      </w:pPr>
      <w:rPr>
        <w:rFonts w:ascii="Wingdings" w:hAnsi="Wingdings" w:hint="default"/>
      </w:rPr>
    </w:lvl>
  </w:abstractNum>
  <w:abstractNum w:abstractNumId="3" w15:restartNumberingAfterBreak="0">
    <w:nsid w:val="5D0847BA"/>
    <w:multiLevelType w:val="hybridMultilevel"/>
    <w:tmpl w:val="51326D1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2169732">
    <w:abstractNumId w:val="1"/>
  </w:num>
  <w:num w:numId="2" w16cid:durableId="60950524">
    <w:abstractNumId w:val="3"/>
  </w:num>
  <w:num w:numId="3" w16cid:durableId="2141531666">
    <w:abstractNumId w:val="0"/>
  </w:num>
  <w:num w:numId="4" w16cid:durableId="7790270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1E03BEA"/>
    <w:rsid w:val="00031814"/>
    <w:rsid w:val="00034048"/>
    <w:rsid w:val="00044BCB"/>
    <w:rsid w:val="00095D8E"/>
    <w:rsid w:val="000C0CCA"/>
    <w:rsid w:val="000E59D4"/>
    <w:rsid w:val="000F036A"/>
    <w:rsid w:val="0010638D"/>
    <w:rsid w:val="00187AE7"/>
    <w:rsid w:val="001C2CB7"/>
    <w:rsid w:val="001D4FF0"/>
    <w:rsid w:val="001E65C1"/>
    <w:rsid w:val="0022151C"/>
    <w:rsid w:val="00224E2B"/>
    <w:rsid w:val="00233CDA"/>
    <w:rsid w:val="00237AC5"/>
    <w:rsid w:val="00265F4D"/>
    <w:rsid w:val="002A5ED2"/>
    <w:rsid w:val="002B09EA"/>
    <w:rsid w:val="002C79CB"/>
    <w:rsid w:val="0033655B"/>
    <w:rsid w:val="003464F8"/>
    <w:rsid w:val="00384CC0"/>
    <w:rsid w:val="00390E59"/>
    <w:rsid w:val="003C4460"/>
    <w:rsid w:val="003F59BF"/>
    <w:rsid w:val="004A5946"/>
    <w:rsid w:val="004E5F9F"/>
    <w:rsid w:val="004F7C8A"/>
    <w:rsid w:val="0052222D"/>
    <w:rsid w:val="005612A5"/>
    <w:rsid w:val="00575EB6"/>
    <w:rsid w:val="005B75CC"/>
    <w:rsid w:val="005D2932"/>
    <w:rsid w:val="006167F9"/>
    <w:rsid w:val="0063343A"/>
    <w:rsid w:val="007A4E82"/>
    <w:rsid w:val="007A7DA2"/>
    <w:rsid w:val="007B12B5"/>
    <w:rsid w:val="007D28B0"/>
    <w:rsid w:val="007D6BC5"/>
    <w:rsid w:val="008170D3"/>
    <w:rsid w:val="00854521"/>
    <w:rsid w:val="0089772D"/>
    <w:rsid w:val="008A2F66"/>
    <w:rsid w:val="008C6746"/>
    <w:rsid w:val="008D473F"/>
    <w:rsid w:val="008E7266"/>
    <w:rsid w:val="0090308C"/>
    <w:rsid w:val="009033FA"/>
    <w:rsid w:val="00954363"/>
    <w:rsid w:val="00992DE1"/>
    <w:rsid w:val="009B1661"/>
    <w:rsid w:val="009C079F"/>
    <w:rsid w:val="009C5682"/>
    <w:rsid w:val="009F2EFA"/>
    <w:rsid w:val="00A00BA6"/>
    <w:rsid w:val="00A0638A"/>
    <w:rsid w:val="00A15B54"/>
    <w:rsid w:val="00A3529E"/>
    <w:rsid w:val="00A35544"/>
    <w:rsid w:val="00A624BC"/>
    <w:rsid w:val="00A96A6D"/>
    <w:rsid w:val="00AD5FAC"/>
    <w:rsid w:val="00AD64E3"/>
    <w:rsid w:val="00B15467"/>
    <w:rsid w:val="00B552CF"/>
    <w:rsid w:val="00B753B6"/>
    <w:rsid w:val="00B97962"/>
    <w:rsid w:val="00BD3E0E"/>
    <w:rsid w:val="00BF64DE"/>
    <w:rsid w:val="00C06571"/>
    <w:rsid w:val="00C62ECF"/>
    <w:rsid w:val="00C903FE"/>
    <w:rsid w:val="00D3796A"/>
    <w:rsid w:val="00DB42BF"/>
    <w:rsid w:val="00DD4FDE"/>
    <w:rsid w:val="00DD569F"/>
    <w:rsid w:val="00DF2F1B"/>
    <w:rsid w:val="00E01BBD"/>
    <w:rsid w:val="00E42449"/>
    <w:rsid w:val="00E60AC5"/>
    <w:rsid w:val="00E62BC8"/>
    <w:rsid w:val="00E632F7"/>
    <w:rsid w:val="00EA3BC3"/>
    <w:rsid w:val="00EC079E"/>
    <w:rsid w:val="00ED5501"/>
    <w:rsid w:val="00EE12F0"/>
    <w:rsid w:val="00F13333"/>
    <w:rsid w:val="00F43EB3"/>
    <w:rsid w:val="00F52678"/>
    <w:rsid w:val="00F644C2"/>
    <w:rsid w:val="00F842D4"/>
    <w:rsid w:val="00F910D9"/>
    <w:rsid w:val="00F91439"/>
    <w:rsid w:val="00FF2C2C"/>
    <w:rsid w:val="00FF2FAE"/>
    <w:rsid w:val="01E03BEA"/>
    <w:rsid w:val="0F86B068"/>
    <w:rsid w:val="4BFA2A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03BEA"/>
  <w15:chartTrackingRefBased/>
  <w15:docId w15:val="{60038330-193A-425D-A040-6C690B0C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095D8E"/>
  </w:style>
  <w:style w:type="character" w:customStyle="1" w:styleId="eop">
    <w:name w:val="eop"/>
    <w:basedOn w:val="DefaultParagraphFont"/>
    <w:rsid w:val="00095D8E"/>
  </w:style>
  <w:style w:type="paragraph" w:styleId="Header">
    <w:name w:val="header"/>
    <w:basedOn w:val="Normal"/>
    <w:link w:val="HeaderChar"/>
    <w:uiPriority w:val="99"/>
    <w:unhideWhenUsed/>
    <w:rsid w:val="00DD56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569F"/>
  </w:style>
  <w:style w:type="paragraph" w:styleId="Footer">
    <w:name w:val="footer"/>
    <w:basedOn w:val="Normal"/>
    <w:link w:val="FooterChar"/>
    <w:uiPriority w:val="99"/>
    <w:unhideWhenUsed/>
    <w:rsid w:val="00DD5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569F"/>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
    <w:basedOn w:val="Normal"/>
    <w:link w:val="ListParagraphChar"/>
    <w:uiPriority w:val="34"/>
    <w:qFormat/>
    <w:rsid w:val="008170D3"/>
    <w:pPr>
      <w:ind w:left="720"/>
      <w:contextualSpacing/>
    </w:p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
    <w:link w:val="ListParagraph"/>
    <w:uiPriority w:val="34"/>
    <w:qFormat/>
    <w:locked/>
    <w:rsid w:val="00E42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e34b62e-2e2d-42cf-87e9-a6112ceb628b" xsi:nil="true"/>
    <lcf76f155ced4ddcb4097134ff3c332f xmlns="10f49c05-2263-4d27-9f79-844ba782ab99">
      <Terms xmlns="http://schemas.microsoft.com/office/infopath/2007/PartnerControls"/>
    </lcf76f155ced4ddcb4097134ff3c332f>
    <k054c9d329a24515b776619f0e8673df xmlns="1ad5fffb-608b-4c63-a990-13cc3a095225">
      <Terms xmlns="http://schemas.microsoft.com/office/infopath/2007/PartnerControls"/>
    </k054c9d329a24515b776619f0e8673df>
    <SharedWithUsers xmlns="2e34b62e-2e2d-42cf-87e9-a6112ceb628b">
      <UserInfo>
        <DisplayName>David Wilson (North Sea Transition Authority)</DisplayName>
        <AccountId>11</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9806EA3FA42E4A9FB83ABEBF57B65A" ma:contentTypeVersion="17" ma:contentTypeDescription="Create a new document." ma:contentTypeScope="" ma:versionID="18a511a83217cf59a564880f2a91d6bc">
  <xsd:schema xmlns:xsd="http://www.w3.org/2001/XMLSchema" xmlns:xs="http://www.w3.org/2001/XMLSchema" xmlns:p="http://schemas.microsoft.com/office/2006/metadata/properties" xmlns:ns2="1ad5fffb-608b-4c63-a990-13cc3a095225" xmlns:ns3="2e34b62e-2e2d-42cf-87e9-a6112ceb628b" xmlns:ns4="10f49c05-2263-4d27-9f79-844ba782ab99" targetNamespace="http://schemas.microsoft.com/office/2006/metadata/properties" ma:root="true" ma:fieldsID="00fa96ef6d6b76d8dff7772d23d6ce11" ns2:_="" ns3:_="" ns4:_="">
    <xsd:import namespace="1ad5fffb-608b-4c63-a990-13cc3a095225"/>
    <xsd:import namespace="2e34b62e-2e2d-42cf-87e9-a6112ceb628b"/>
    <xsd:import namespace="10f49c05-2263-4d27-9f79-844ba782ab99"/>
    <xsd:element name="properties">
      <xsd:complexType>
        <xsd:sequence>
          <xsd:element name="documentManagement">
            <xsd:complexType>
              <xsd:all>
                <xsd:element ref="ns2:k054c9d329a24515b776619f0e8673df" minOccurs="0"/>
                <xsd:element ref="ns3:TaxCatchAll"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d5fffb-608b-4c63-a990-13cc3a095225" elementFormDefault="qualified">
    <xsd:import namespace="http://schemas.microsoft.com/office/2006/documentManagement/types"/>
    <xsd:import namespace="http://schemas.microsoft.com/office/infopath/2007/PartnerControls"/>
    <xsd:element name="k054c9d329a24515b776619f0e8673df" ma:index="9" nillable="true" ma:taxonomy="true" ma:internalName="k054c9d329a24515b776619f0e8673df" ma:taxonomyFieldName="Category" ma:displayName="Category" ma:readOnly="false" ma:default="" ma:fieldId="{4054c9d3-29a2-4515-b776-619f0e8673df}" ma:sspId="3110710f-af1f-4457-9596-69bff0e43749" ma:termSetId="be582255-6a80-4bcd-b0e1-53eb361348b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4b62e-2e2d-42cf-87e9-a6112ceb62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61c1d18-8336-4aa8-9d1b-942d16b26116}" ma:internalName="TaxCatchAll" ma:showField="CatchAllData" ma:web="2e34b62e-2e2d-42cf-87e9-a6112ceb628b">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f49c05-2263-4d27-9f79-844ba782ab9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D1CDCE-EE48-4BB8-A0C0-930E551E83B7}">
  <ds:schemaRefs>
    <ds:schemaRef ds:uri="http://schemas.microsoft.com/sharepoint/v3/contenttype/forms"/>
  </ds:schemaRefs>
</ds:datastoreItem>
</file>

<file path=customXml/itemProps2.xml><?xml version="1.0" encoding="utf-8"?>
<ds:datastoreItem xmlns:ds="http://schemas.openxmlformats.org/officeDocument/2006/customXml" ds:itemID="{1B720CB3-E6A7-4FC9-8463-7D9095EBEBFC}">
  <ds:schemaRefs>
    <ds:schemaRef ds:uri="http://schemas.microsoft.com/office/2006/metadata/properties"/>
    <ds:schemaRef ds:uri="http://schemas.microsoft.com/office/infopath/2007/PartnerControls"/>
    <ds:schemaRef ds:uri="ad5aeebf-4bf0-4b12-9d31-d2af8e896bc4"/>
    <ds:schemaRef ds:uri="449b00fe-cb4e-47c3-b577-80e073bab8b6"/>
    <ds:schemaRef ds:uri="2e34b62e-2e2d-42cf-87e9-a6112ceb628b"/>
    <ds:schemaRef ds:uri="10f49c05-2263-4d27-9f79-844ba782ab99"/>
    <ds:schemaRef ds:uri="1ad5fffb-608b-4c63-a990-13cc3a095225"/>
  </ds:schemaRefs>
</ds:datastoreItem>
</file>

<file path=customXml/itemProps3.xml><?xml version="1.0" encoding="utf-8"?>
<ds:datastoreItem xmlns:ds="http://schemas.openxmlformats.org/officeDocument/2006/customXml" ds:itemID="{B39B8F1A-101E-4531-9F45-5C6A97567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d5fffb-608b-4c63-a990-13cc3a095225"/>
    <ds:schemaRef ds:uri="2e34b62e-2e2d-42cf-87e9-a6112ceb628b"/>
    <ds:schemaRef ds:uri="10f49c05-2263-4d27-9f79-844ba782a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2206</Words>
  <Characters>12576</Characters>
  <Application>Microsoft Office Word</Application>
  <DocSecurity>0</DocSecurity>
  <Lines>104</Lines>
  <Paragraphs>29</Paragraphs>
  <ScaleCrop>false</ScaleCrop>
  <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Heaton (North Sea Transition Authority)</dc:creator>
  <cp:keywords/>
  <dc:description/>
  <cp:lastModifiedBy>Hazel Macleod (North Sea Transition Authority)</cp:lastModifiedBy>
  <cp:revision>6</cp:revision>
  <dcterms:created xsi:type="dcterms:W3CDTF">2023-11-22T15:12:00Z</dcterms:created>
  <dcterms:modified xsi:type="dcterms:W3CDTF">2023-11-22T15:13:00Z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0x010100199806EA3FA42E4A9FB83ABEBF57B65A</vt:lpwstr>
  </property>
  <property fmtid="{D5CDD505-2E9C-101B-9397-08002B2CF9AE}" pid="3" name="MediaServiceImageTags">
    <vt:lpwstr/>
  </property>
  <property fmtid="{D5CDD505-2E9C-101B-9397-08002B2CF9AE}" pid="4" name="Order">
    <vt:r8>1358300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Category">
    <vt:lpwstr/>
  </property>
</Properties>
</file>