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C42F2" w14:textId="77777777" w:rsidR="00D743DF" w:rsidRDefault="00FF7F05">
      <w:pPr>
        <w:jc w:val="center"/>
        <w:rPr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Annex 1: Order Form</w:t>
      </w:r>
    </w:p>
    <w:p w14:paraId="5881241D" w14:textId="77777777" w:rsidR="00D743DF" w:rsidRDefault="00D743DF">
      <w:pPr>
        <w:rPr>
          <w:rFonts w:ascii="Arial" w:eastAsia="Arial" w:hAnsi="Arial" w:cs="Arial"/>
          <w:sz w:val="22"/>
          <w:szCs w:val="22"/>
        </w:rPr>
      </w:pPr>
    </w:p>
    <w:p w14:paraId="6D536372" w14:textId="77777777" w:rsidR="00D743DF" w:rsidRDefault="00FF7F05">
      <w:pPr>
        <w:spacing w:before="288" w:line="288" w:lineRule="auto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THE SUPPLY OF </w:t>
      </w:r>
      <w:proofErr w:type="gramStart"/>
      <w:r>
        <w:rPr>
          <w:rFonts w:ascii="Arial" w:eastAsia="Arial" w:hAnsi="Arial" w:cs="Arial"/>
          <w:b/>
          <w:bCs/>
          <w:sz w:val="20"/>
          <w:szCs w:val="20"/>
          <w:u w:val="single"/>
        </w:rPr>
        <w:t>NON CLINICAL</w:t>
      </w:r>
      <w:proofErr w:type="gramEnd"/>
      <w:r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 TEMPORARY AND FIXED TERM STAFF   FRAMEWORK CONTRACT: RM6160</w:t>
      </w:r>
    </w:p>
    <w:p w14:paraId="331AF05F" w14:textId="77777777" w:rsidR="00D743DF" w:rsidRDefault="00FF7F05">
      <w:pPr>
        <w:spacing w:line="288" w:lineRule="auto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FROM: </w:t>
      </w:r>
      <w:r>
        <w:rPr>
          <w:rFonts w:ascii="Arial" w:eastAsia="Arial" w:hAnsi="Arial" w:cs="Arial"/>
          <w:i/>
          <w:iCs/>
          <w:sz w:val="20"/>
          <w:szCs w:val="20"/>
          <w:shd w:val="clear" w:color="auto" w:fill="FFFF00"/>
        </w:rPr>
        <w:t>[GUIDANCE NOTE: To be populated by the Contracting Authority]</w:t>
      </w:r>
    </w:p>
    <w:p w14:paraId="2B842BFA" w14:textId="77777777" w:rsidR="00D743DF" w:rsidRDefault="00D743DF">
      <w:pPr>
        <w:spacing w:line="288" w:lineRule="auto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7"/>
        <w:gridCol w:w="4675"/>
      </w:tblGrid>
      <w:tr w:rsidR="00D743DF" w14:paraId="31F8A3FC" w14:textId="77777777">
        <w:trPr>
          <w:jc w:val="center"/>
        </w:trPr>
        <w:tc>
          <w:tcPr>
            <w:tcW w:w="38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897E9E5" w14:textId="77777777" w:rsidR="00D743DF" w:rsidRDefault="00FF7F05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CONTRACTING AUTHORITY</w:t>
            </w:r>
          </w:p>
        </w:tc>
        <w:tc>
          <w:tcPr>
            <w:tcW w:w="4675" w:type="dxa"/>
            <w:tcBorders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6F4A206" w14:textId="77777777" w:rsidR="00D743DF" w:rsidRDefault="00584636">
            <w:pPr>
              <w:spacing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Department for Education</w:t>
            </w:r>
          </w:p>
        </w:tc>
      </w:tr>
      <w:tr w:rsidR="00D743DF" w14:paraId="6C583CC1" w14:textId="77777777">
        <w:trPr>
          <w:jc w:val="center"/>
        </w:trPr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AB7D24A" w14:textId="77777777" w:rsidR="00D743DF" w:rsidRDefault="00FF7F05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CONTRACTING AUTHORITY ADDRESS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90B2F41" w14:textId="77777777" w:rsidR="00E705B0" w:rsidRDefault="00584636">
            <w:pPr>
              <w:spacing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DFE</w:t>
            </w:r>
          </w:p>
          <w:p w14:paraId="6D20D0AA" w14:textId="77777777" w:rsidR="00584636" w:rsidRDefault="00584636">
            <w:pPr>
              <w:spacing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Sanctuary Buildings</w:t>
            </w:r>
          </w:p>
          <w:p w14:paraId="1EF1F3DC" w14:textId="77777777" w:rsidR="00584636" w:rsidRDefault="00584636">
            <w:pPr>
              <w:spacing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 Great Smith Street</w:t>
            </w:r>
          </w:p>
          <w:p w14:paraId="4324FA31" w14:textId="77777777" w:rsidR="00584636" w:rsidRDefault="00584636">
            <w:pPr>
              <w:spacing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London</w:t>
            </w:r>
          </w:p>
          <w:p w14:paraId="7C9EF746" w14:textId="77777777" w:rsidR="00584636" w:rsidRDefault="00584636">
            <w:pPr>
              <w:spacing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SW1P 3BT</w:t>
            </w:r>
          </w:p>
          <w:p w14:paraId="79813196" w14:textId="77777777" w:rsidR="00D743DF" w:rsidRDefault="00D743DF">
            <w:pPr>
              <w:spacing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743DF" w14:paraId="2C540C07" w14:textId="77777777">
        <w:trPr>
          <w:trHeight w:val="375"/>
          <w:jc w:val="center"/>
        </w:trPr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01F9C4C" w14:textId="77777777" w:rsidR="00D743DF" w:rsidRDefault="00FF7F05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INVOICE ADDRESS (if different)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7BBBD8B" w14:textId="77777777" w:rsidR="00D743DF" w:rsidRDefault="00D743DF">
            <w:pPr>
              <w:spacing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8633E3B" w14:textId="77777777" w:rsidR="00D743DF" w:rsidRDefault="00D743DF">
            <w:pPr>
              <w:spacing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2575B3D" w14:textId="77777777" w:rsidR="00D743DF" w:rsidRDefault="00D743DF">
            <w:pPr>
              <w:spacing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743DF" w14:paraId="4B8A8B50" w14:textId="77777777">
        <w:trPr>
          <w:jc w:val="center"/>
        </w:trPr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F5E2C5B" w14:textId="77777777" w:rsidR="00D743DF" w:rsidRDefault="00FF7F05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CONTACT REFERENCE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AD8614B" w14:textId="3C6E1A1F" w:rsidR="00D743DF" w:rsidRDefault="00815548">
            <w:pPr>
              <w:spacing w:line="288" w:lineRule="auto"/>
              <w:ind w:left="33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Authoriser</w:t>
            </w:r>
            <w:proofErr w:type="spellEnd"/>
            <w:r w:rsidR="00FF7F0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Name:     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&lt;REDACTED&gt;</w:t>
            </w:r>
            <w:r w:rsidR="00FF7F0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</w:t>
            </w:r>
          </w:p>
          <w:p w14:paraId="6A1969F6" w14:textId="77777777" w:rsidR="00D743DF" w:rsidRDefault="00FF7F05">
            <w:pPr>
              <w:spacing w:line="288" w:lineRule="auto"/>
              <w:ind w:left="33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  <w:p w14:paraId="6C02FBE6" w14:textId="77777777" w:rsidR="00D743DF" w:rsidRDefault="00FF7F05">
            <w:pPr>
              <w:spacing w:line="288" w:lineRule="auto"/>
              <w:ind w:left="33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Tel:         </w:t>
            </w:r>
          </w:p>
          <w:p w14:paraId="49869838" w14:textId="1D7A85C3" w:rsidR="00D743DF" w:rsidRDefault="00FF7F05" w:rsidP="00361386">
            <w:pPr>
              <w:spacing w:line="288" w:lineRule="auto"/>
              <w:ind w:left="33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e-mail:</w:t>
            </w:r>
            <w:r w:rsidR="00115C0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81554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&lt;REDACTED&gt;   </w:t>
            </w:r>
          </w:p>
        </w:tc>
      </w:tr>
      <w:tr w:rsidR="00D743DF" w14:paraId="3B039BB3" w14:textId="77777777">
        <w:trPr>
          <w:jc w:val="center"/>
        </w:trPr>
        <w:tc>
          <w:tcPr>
            <w:tcW w:w="38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D0F5647" w14:textId="77777777" w:rsidR="00D743DF" w:rsidRDefault="00FF7F05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ORDER NUMBER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06DAFF1" w14:textId="77777777" w:rsidR="00D743DF" w:rsidRDefault="00FF7F05">
            <w:pPr>
              <w:numPr>
                <w:ilvl w:val="0"/>
                <w:numId w:val="1"/>
              </w:numPr>
              <w:tabs>
                <w:tab w:val="left" w:pos="514"/>
              </w:tabs>
              <w:spacing w:before="120"/>
              <w:ind w:left="567" w:hanging="567"/>
              <w:rPr>
                <w:rFonts w:ascii="Arial" w:eastAsia="Arial" w:hAnsi="Arial" w:cs="Arial"/>
                <w:b/>
                <w:bCs/>
                <w:color w:val="000000"/>
              </w:rPr>
            </w:pPr>
            <w:bookmarkStart w:id="0" w:name="_Toc400543824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shd w:val="clear" w:color="auto" w:fill="FFFF00"/>
              </w:rPr>
              <w:t>[GUIDANCE NOTE: To be quoted on all correspondence relating to this Order:]</w:t>
            </w:r>
            <w:bookmarkEnd w:id="0"/>
          </w:p>
        </w:tc>
      </w:tr>
      <w:tr w:rsidR="00D743DF" w14:paraId="5832422C" w14:textId="77777777">
        <w:trPr>
          <w:jc w:val="center"/>
        </w:trPr>
        <w:tc>
          <w:tcPr>
            <w:tcW w:w="384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478F247" w14:textId="77777777" w:rsidR="00D743DF" w:rsidRDefault="00FF7F05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ORDER DATE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EF355DF" w14:textId="77777777" w:rsidR="00D743DF" w:rsidRDefault="00D743DF">
            <w:pPr>
              <w:spacing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B217D0F" w14:textId="77777777" w:rsidR="00D743DF" w:rsidRDefault="00FF7F05">
      <w:pPr>
        <w:spacing w:line="288" w:lineRule="auto"/>
        <w:ind w:left="720" w:firstLine="7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TO: </w:t>
      </w:r>
      <w:r>
        <w:rPr>
          <w:rFonts w:ascii="Arial" w:eastAsia="Arial" w:hAnsi="Arial" w:cs="Arial"/>
          <w:i/>
          <w:iCs/>
          <w:sz w:val="20"/>
          <w:szCs w:val="20"/>
          <w:shd w:val="clear" w:color="auto" w:fill="FFFF00"/>
        </w:rPr>
        <w:t>[GUIDANCE NOTE: To be populated by the Contracting Authority]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0"/>
        <w:gridCol w:w="4622"/>
      </w:tblGrid>
      <w:tr w:rsidR="00D743DF" w14:paraId="338A3D6F" w14:textId="77777777">
        <w:trPr>
          <w:jc w:val="center"/>
        </w:trPr>
        <w:tc>
          <w:tcPr>
            <w:tcW w:w="39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EC77194" w14:textId="77777777" w:rsidR="00D743DF" w:rsidRDefault="00FF7F05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SUPPLIER</w:t>
            </w:r>
          </w:p>
        </w:tc>
        <w:tc>
          <w:tcPr>
            <w:tcW w:w="4622" w:type="dxa"/>
            <w:tcBorders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45D1F64" w14:textId="77777777" w:rsidR="00D743DF" w:rsidRDefault="00115C0E">
            <w:pPr>
              <w:spacing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Allen Lane Ltd</w:t>
            </w:r>
          </w:p>
        </w:tc>
      </w:tr>
      <w:tr w:rsidR="00D743DF" w14:paraId="6CE22BE6" w14:textId="77777777">
        <w:trPr>
          <w:jc w:val="center"/>
        </w:trPr>
        <w:tc>
          <w:tcPr>
            <w:tcW w:w="3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96399C6" w14:textId="77777777" w:rsidR="00D743DF" w:rsidRDefault="00FF7F05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SUPPLIER’S ADDRESS</w:t>
            </w:r>
          </w:p>
        </w:tc>
        <w:tc>
          <w:tcPr>
            <w:tcW w:w="4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D0F2196" w14:textId="77777777" w:rsidR="00D743DF" w:rsidRDefault="00115C0E">
            <w:pPr>
              <w:spacing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33 King Street</w:t>
            </w:r>
          </w:p>
          <w:p w14:paraId="28885D79" w14:textId="77777777" w:rsidR="00115C0E" w:rsidRDefault="00115C0E">
            <w:pPr>
              <w:spacing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London</w:t>
            </w:r>
          </w:p>
          <w:p w14:paraId="1276A69A" w14:textId="77777777" w:rsidR="00115C0E" w:rsidRDefault="00115C0E">
            <w:pPr>
              <w:spacing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SW1Y 6RJ</w:t>
            </w:r>
          </w:p>
        </w:tc>
      </w:tr>
      <w:tr w:rsidR="00D743DF" w14:paraId="79FDBCDD" w14:textId="77777777" w:rsidTr="00115C0E">
        <w:trPr>
          <w:jc w:val="center"/>
        </w:trPr>
        <w:tc>
          <w:tcPr>
            <w:tcW w:w="3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BBAFB1C" w14:textId="77777777" w:rsidR="00D743DF" w:rsidRDefault="00FF7F05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ACCOUNT MANAGER </w:t>
            </w:r>
          </w:p>
        </w:tc>
        <w:tc>
          <w:tcPr>
            <w:tcW w:w="4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F403206" w14:textId="07999446" w:rsidR="00D743DF" w:rsidRDefault="00FF7F05">
            <w:pPr>
              <w:spacing w:line="288" w:lineRule="auto"/>
              <w:ind w:left="8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Name:</w:t>
            </w:r>
            <w:r w:rsidR="00115C0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81554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&lt;REDACTED&gt;   </w:t>
            </w:r>
          </w:p>
          <w:p w14:paraId="2CCBC348" w14:textId="28929118" w:rsidR="00D743DF" w:rsidRDefault="00FF7F05">
            <w:pPr>
              <w:spacing w:line="288" w:lineRule="auto"/>
              <w:ind w:left="8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Address:</w:t>
            </w:r>
            <w:r w:rsidR="00115C0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81554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&lt;REDACTED&gt;   </w:t>
            </w:r>
          </w:p>
          <w:p w14:paraId="200F765A" w14:textId="2060901A" w:rsidR="00D743DF" w:rsidRDefault="00FF7F05">
            <w:pPr>
              <w:spacing w:line="288" w:lineRule="auto"/>
              <w:ind w:left="8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Tel:   </w:t>
            </w:r>
            <w:r w:rsidR="0081554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&lt;REDACTED&gt;   </w:t>
            </w:r>
          </w:p>
          <w:p w14:paraId="0C3C2255" w14:textId="14A6F03A" w:rsidR="00D743DF" w:rsidRDefault="00FF7F05">
            <w:pPr>
              <w:spacing w:line="288" w:lineRule="auto"/>
              <w:ind w:left="8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E-mail:</w:t>
            </w:r>
            <w:r w:rsidR="0081554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81554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&lt;REDACTED&gt;   </w:t>
            </w:r>
          </w:p>
        </w:tc>
      </w:tr>
      <w:tr w:rsidR="00115C0E" w14:paraId="3997A29F" w14:textId="77777777">
        <w:trPr>
          <w:jc w:val="center"/>
        </w:trPr>
        <w:tc>
          <w:tcPr>
            <w:tcW w:w="390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6436E03" w14:textId="77777777" w:rsidR="00115C0E" w:rsidRDefault="00115C0E">
            <w:pPr>
              <w:spacing w:line="288" w:lineRule="auto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22" w:type="dxa"/>
            <w:tcBorders>
              <w:top w:val="single" w:sz="6" w:space="0" w:color="000000"/>
              <w:lef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3E02928" w14:textId="77777777" w:rsidR="00115C0E" w:rsidRDefault="00115C0E">
            <w:pPr>
              <w:spacing w:line="288" w:lineRule="auto"/>
              <w:ind w:left="8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946855B" w14:textId="77777777" w:rsidR="00D743DF" w:rsidRDefault="00D743DF">
      <w:pPr>
        <w:rPr>
          <w:vanish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1150"/>
        <w:gridCol w:w="4533"/>
      </w:tblGrid>
      <w:tr w:rsidR="00D743DF" w14:paraId="377ACB9A" w14:textId="77777777">
        <w:trPr>
          <w:jc w:val="center"/>
        </w:trPr>
        <w:tc>
          <w:tcPr>
            <w:tcW w:w="85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176B47F" w14:textId="77777777" w:rsidR="00D743DF" w:rsidRDefault="00FF7F05">
            <w:pPr>
              <w:spacing w:line="288" w:lineRule="auto"/>
              <w:ind w:left="10" w:hanging="1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PART 1: SERVICE REQUIREMENT </w:t>
            </w:r>
          </w:p>
          <w:p w14:paraId="71F74E11" w14:textId="77777777" w:rsidR="00D743DF" w:rsidRDefault="00FF7F05">
            <w:pPr>
              <w:spacing w:line="288" w:lineRule="auto"/>
              <w:ind w:left="10" w:hanging="1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shd w:val="clear" w:color="auto" w:fill="FFFF00"/>
              </w:rPr>
              <w:t>[GUIDANCE NOTE: Contracting Bodies Service requirements to be inserted in below]</w:t>
            </w:r>
          </w:p>
        </w:tc>
      </w:tr>
      <w:tr w:rsidR="00D743DF" w14:paraId="76360924" w14:textId="77777777">
        <w:trPr>
          <w:jc w:val="center"/>
        </w:trPr>
        <w:tc>
          <w:tcPr>
            <w:tcW w:w="85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CE19C4C" w14:textId="77777777" w:rsidR="00D743DF" w:rsidRDefault="00FF7F05">
            <w:pPr>
              <w:spacing w:line="288" w:lineRule="auto"/>
              <w:ind w:left="10" w:hanging="1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PART 1.1: SERVICE AND DELIVERABLES REQUIRED: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Temporary Worker Requirements:</w:t>
            </w:r>
          </w:p>
        </w:tc>
      </w:tr>
      <w:tr w:rsidR="00D743DF" w14:paraId="610DDC44" w14:textId="77777777">
        <w:trPr>
          <w:jc w:val="center"/>
        </w:trPr>
        <w:tc>
          <w:tcPr>
            <w:tcW w:w="3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2099BE6" w14:textId="77777777" w:rsidR="00D743DF" w:rsidRDefault="00FF7F05">
            <w:pPr>
              <w:spacing w:line="288" w:lineRule="auto"/>
              <w:ind w:left="10" w:hanging="1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RM6160 LOT: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5AE76BD" w14:textId="77777777" w:rsidR="00D743DF" w:rsidRDefault="00115C0E">
            <w:pPr>
              <w:spacing w:line="288" w:lineRule="auto"/>
              <w:ind w:left="10" w:hanging="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743DF" w14:paraId="683A22FE" w14:textId="77777777">
        <w:trPr>
          <w:jc w:val="center"/>
        </w:trPr>
        <w:tc>
          <w:tcPr>
            <w:tcW w:w="3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BC811F7" w14:textId="77777777" w:rsidR="00D743DF" w:rsidRDefault="00FF7F05">
            <w:pPr>
              <w:spacing w:line="288" w:lineRule="auto"/>
              <w:ind w:left="10" w:hanging="1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NUMBER OF ROLES REQUIRED: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56614D5" w14:textId="77777777" w:rsidR="00D743DF" w:rsidRDefault="003133E5">
            <w:pPr>
              <w:spacing w:line="288" w:lineRule="auto"/>
              <w:ind w:left="10" w:hanging="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743DF" w14:paraId="4C7D5956" w14:textId="77777777" w:rsidTr="00F144CE">
        <w:trPr>
          <w:trHeight w:val="399"/>
          <w:jc w:val="center"/>
        </w:trPr>
        <w:tc>
          <w:tcPr>
            <w:tcW w:w="3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95D4E9B" w14:textId="77777777" w:rsidR="00D743DF" w:rsidRDefault="00FF7F05">
            <w:pPr>
              <w:spacing w:line="288" w:lineRule="auto"/>
              <w:ind w:left="10" w:hanging="1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NUMBER OF CVS REQUIRED: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B9D4C1A" w14:textId="77777777" w:rsidR="00D743DF" w:rsidRDefault="003133E5">
            <w:pPr>
              <w:spacing w:line="288" w:lineRule="auto"/>
              <w:ind w:left="10" w:hanging="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743DF" w14:paraId="175BE6D5" w14:textId="77777777">
        <w:trPr>
          <w:jc w:val="center"/>
        </w:trPr>
        <w:tc>
          <w:tcPr>
            <w:tcW w:w="3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FD9148D" w14:textId="77777777" w:rsidR="00D743DF" w:rsidRDefault="00FF7F05">
            <w:pPr>
              <w:spacing w:line="288" w:lineRule="auto"/>
              <w:ind w:left="10" w:hanging="1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aps/>
                <w:color w:val="000000"/>
                <w:sz w:val="20"/>
                <w:szCs w:val="20"/>
              </w:rPr>
              <w:t>Job Role/Title: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5F65D08" w14:textId="77777777" w:rsidR="00D743DF" w:rsidRDefault="00584636" w:rsidP="00F144CE">
            <w:pPr>
              <w:spacing w:line="288" w:lineRule="auto"/>
              <w:ind w:left="10" w:hanging="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Finance S</w:t>
            </w:r>
            <w:r w:rsidR="00F144CE">
              <w:rPr>
                <w:rFonts w:ascii="Arial" w:eastAsia="Arial" w:hAnsi="Arial" w:cs="Arial"/>
                <w:color w:val="000000"/>
                <w:sz w:val="20"/>
                <w:szCs w:val="20"/>
              </w:rPr>
              <w:t>ystems &amp; Change Services</w:t>
            </w:r>
          </w:p>
        </w:tc>
      </w:tr>
      <w:tr w:rsidR="00D743DF" w14:paraId="1A5A0E90" w14:textId="77777777">
        <w:trPr>
          <w:jc w:val="center"/>
        </w:trPr>
        <w:tc>
          <w:tcPr>
            <w:tcW w:w="3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BB33493" w14:textId="77777777" w:rsidR="00D743DF" w:rsidRDefault="00FF7F05">
            <w:pPr>
              <w:spacing w:line="288" w:lineRule="auto"/>
              <w:ind w:left="10" w:hanging="1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aps/>
                <w:color w:val="000000"/>
                <w:sz w:val="20"/>
                <w:szCs w:val="20"/>
              </w:rPr>
              <w:t>pay band: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4F4B1E8" w14:textId="77777777" w:rsidR="00D743DF" w:rsidRDefault="00584636">
            <w:pPr>
              <w:spacing w:line="288" w:lineRule="auto"/>
              <w:ind w:left="10" w:hanging="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10A</w:t>
            </w:r>
          </w:p>
        </w:tc>
      </w:tr>
      <w:tr w:rsidR="00D743DF" w14:paraId="702C3B1D" w14:textId="77777777">
        <w:trPr>
          <w:jc w:val="center"/>
        </w:trPr>
        <w:tc>
          <w:tcPr>
            <w:tcW w:w="3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BED78C4" w14:textId="77777777" w:rsidR="00D743DF" w:rsidRDefault="00FF7F05">
            <w:pPr>
              <w:spacing w:line="288" w:lineRule="auto"/>
              <w:ind w:left="10" w:hanging="1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aps/>
                <w:color w:val="000000"/>
                <w:sz w:val="20"/>
                <w:szCs w:val="20"/>
              </w:rPr>
              <w:t>Hours/Days Required: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03EB180" w14:textId="77777777" w:rsidR="00D743DF" w:rsidRDefault="003133E5">
            <w:pPr>
              <w:spacing w:line="288" w:lineRule="auto"/>
              <w:ind w:left="10" w:hanging="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Standard / 5 days a week</w:t>
            </w:r>
          </w:p>
        </w:tc>
      </w:tr>
      <w:tr w:rsidR="00D743DF" w14:paraId="12163769" w14:textId="77777777">
        <w:trPr>
          <w:jc w:val="center"/>
        </w:trPr>
        <w:tc>
          <w:tcPr>
            <w:tcW w:w="3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vAlign w:val="bottom"/>
            <w:hideMark/>
          </w:tcPr>
          <w:p w14:paraId="6BE4A98A" w14:textId="77777777" w:rsidR="00D743DF" w:rsidRDefault="00FF7F05">
            <w:pPr>
              <w:spacing w:line="288" w:lineRule="auto"/>
              <w:ind w:left="10" w:hanging="1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aps/>
                <w:color w:val="000000"/>
                <w:sz w:val="20"/>
                <w:szCs w:val="20"/>
              </w:rPr>
              <w:t>Any unsocial hours required? (give detail)</w:t>
            </w:r>
            <w:r>
              <w:rPr>
                <w:rFonts w:ascii="Arial" w:eastAsia="Arial" w:hAnsi="Arial" w:cs="Arial"/>
                <w:b/>
                <w:bCs/>
                <w:caps/>
                <w:color w:val="000000"/>
                <w:sz w:val="20"/>
                <w:szCs w:val="20"/>
              </w:rPr>
              <w:br/>
              <w:t>[Outside 8am to 6pm Mon to Friday]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E490373" w14:textId="77777777" w:rsidR="00D743DF" w:rsidRDefault="003133E5">
            <w:pPr>
              <w:spacing w:line="288" w:lineRule="auto"/>
              <w:ind w:left="10" w:hanging="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n/a</w:t>
            </w:r>
          </w:p>
        </w:tc>
      </w:tr>
      <w:tr w:rsidR="00D743DF" w14:paraId="0C9EA7F6" w14:textId="77777777">
        <w:trPr>
          <w:jc w:val="center"/>
        </w:trPr>
        <w:tc>
          <w:tcPr>
            <w:tcW w:w="3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vAlign w:val="bottom"/>
            <w:hideMark/>
          </w:tcPr>
          <w:p w14:paraId="79586872" w14:textId="77777777" w:rsidR="00D743DF" w:rsidRDefault="00FF7F05">
            <w:pPr>
              <w:spacing w:line="288" w:lineRule="auto"/>
              <w:ind w:left="10" w:hanging="1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aps/>
                <w:color w:val="000000"/>
                <w:sz w:val="20"/>
                <w:szCs w:val="20"/>
              </w:rPr>
              <w:t>ARE THERE ANY HEALTH AND SAFETY RISKS RELEVANT TO ROLE?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FABCB2F" w14:textId="77777777" w:rsidR="00D743DF" w:rsidRDefault="00584636">
            <w:pPr>
              <w:spacing w:line="288" w:lineRule="auto"/>
              <w:ind w:left="10" w:hanging="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n/a </w:t>
            </w:r>
          </w:p>
        </w:tc>
      </w:tr>
      <w:tr w:rsidR="00D743DF" w14:paraId="494C2A1F" w14:textId="77777777">
        <w:trPr>
          <w:jc w:val="center"/>
        </w:trPr>
        <w:tc>
          <w:tcPr>
            <w:tcW w:w="3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D9E52B2" w14:textId="77777777" w:rsidR="00D743DF" w:rsidRDefault="00FF7F05">
            <w:pPr>
              <w:spacing w:line="288" w:lineRule="auto"/>
              <w:ind w:left="10" w:hanging="1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aps/>
                <w:color w:val="000000"/>
                <w:sz w:val="20"/>
                <w:szCs w:val="20"/>
              </w:rPr>
              <w:t>Fee Type: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DD757B1" w14:textId="77777777" w:rsidR="00D743DF" w:rsidRPr="00B03DAB" w:rsidRDefault="00FF7F05" w:rsidP="00B03DAB">
            <w:pPr>
              <w:numPr>
                <w:ilvl w:val="0"/>
                <w:numId w:val="2"/>
              </w:numPr>
              <w:tabs>
                <w:tab w:val="left" w:pos="703"/>
              </w:tabs>
              <w:ind w:left="10" w:hanging="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Non-Patient Facing (Disclosure)</w:t>
            </w:r>
          </w:p>
        </w:tc>
      </w:tr>
      <w:tr w:rsidR="00D743DF" w14:paraId="226FEFDB" w14:textId="77777777">
        <w:trPr>
          <w:jc w:val="center"/>
        </w:trPr>
        <w:tc>
          <w:tcPr>
            <w:tcW w:w="3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9F8B4D1" w14:textId="77777777" w:rsidR="00D743DF" w:rsidRDefault="00FF7F05">
            <w:pPr>
              <w:spacing w:line="288" w:lineRule="auto"/>
              <w:ind w:left="10" w:hanging="1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aps/>
                <w:color w:val="000000"/>
                <w:sz w:val="20"/>
                <w:szCs w:val="20"/>
              </w:rPr>
              <w:t>IMMUNISATION REQUIREMENTS</w:t>
            </w:r>
            <w:proofErr w:type="gramStart"/>
            <w:r>
              <w:rPr>
                <w:rFonts w:ascii="Arial" w:eastAsia="Arial" w:hAnsi="Arial" w:cs="Arial"/>
                <w:b/>
                <w:bCs/>
                <w:caps/>
                <w:color w:val="000000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b/>
                <w:bCs/>
                <w:caps/>
                <w:color w:val="000000"/>
                <w:sz w:val="20"/>
                <w:szCs w:val="20"/>
              </w:rPr>
              <w:t>FEE TYPE 1 ONLY)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53D6954" w14:textId="77777777" w:rsidR="00D743DF" w:rsidRDefault="00FF7F05">
            <w:pPr>
              <w:ind w:left="10"/>
              <w:rPr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Not Applicable – </w:t>
            </w:r>
          </w:p>
          <w:p w14:paraId="3FFE8638" w14:textId="77777777" w:rsidR="00D743DF" w:rsidRDefault="00D743D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743DF" w14:paraId="0FE44327" w14:textId="77777777">
        <w:trPr>
          <w:jc w:val="center"/>
        </w:trPr>
        <w:tc>
          <w:tcPr>
            <w:tcW w:w="3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B517269" w14:textId="77777777" w:rsidR="00D743DF" w:rsidRDefault="00FF7F05">
            <w:pPr>
              <w:spacing w:line="288" w:lineRule="auto"/>
              <w:ind w:left="10" w:hanging="1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aps/>
                <w:color w:val="000000"/>
                <w:sz w:val="20"/>
                <w:szCs w:val="20"/>
              </w:rPr>
              <w:t>Criminal records check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E9EF56B" w14:textId="77777777" w:rsidR="00580E76" w:rsidRDefault="00FF7F05" w:rsidP="00580E76">
            <w:pPr>
              <w:ind w:left="10"/>
              <w:rPr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Not Applicable </w:t>
            </w:r>
          </w:p>
          <w:p w14:paraId="7339EA73" w14:textId="77777777" w:rsidR="00D743DF" w:rsidRDefault="00D743DF">
            <w:pPr>
              <w:ind w:left="10"/>
              <w:rPr>
                <w:color w:val="000000"/>
                <w:sz w:val="17"/>
                <w:szCs w:val="17"/>
              </w:rPr>
            </w:pPr>
          </w:p>
        </w:tc>
      </w:tr>
      <w:tr w:rsidR="00D743DF" w14:paraId="7CD4F213" w14:textId="77777777">
        <w:trPr>
          <w:jc w:val="center"/>
        </w:trPr>
        <w:tc>
          <w:tcPr>
            <w:tcW w:w="3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2F0EEEF" w14:textId="77777777" w:rsidR="00D743DF" w:rsidRDefault="00FF7F05">
            <w:pPr>
              <w:spacing w:line="288" w:lineRule="auto"/>
              <w:ind w:left="10" w:hanging="1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aps/>
                <w:color w:val="000000"/>
                <w:sz w:val="20"/>
                <w:szCs w:val="20"/>
              </w:rPr>
              <w:lastRenderedPageBreak/>
              <w:t>bpss REQUIRED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00B1068" w14:textId="77777777" w:rsidR="00D743DF" w:rsidRDefault="003133E5">
            <w:pPr>
              <w:ind w:left="10"/>
              <w:rPr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Yes</w:t>
            </w:r>
          </w:p>
          <w:p w14:paraId="3381277F" w14:textId="77777777" w:rsidR="00D743DF" w:rsidRDefault="00D743DF">
            <w:pPr>
              <w:ind w:left="10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D743DF" w14:paraId="02863391" w14:textId="77777777">
        <w:trPr>
          <w:jc w:val="center"/>
        </w:trPr>
        <w:tc>
          <w:tcPr>
            <w:tcW w:w="3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057B2EC" w14:textId="77777777" w:rsidR="00D743DF" w:rsidRDefault="00FF7F05">
            <w:pPr>
              <w:spacing w:line="288" w:lineRule="auto"/>
              <w:ind w:left="10" w:hanging="1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aps/>
                <w:color w:val="000000"/>
                <w:sz w:val="20"/>
                <w:szCs w:val="20"/>
              </w:rPr>
              <w:t>State ANY ADDITIONAL clearance &amp; background checking required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F77D07E" w14:textId="77777777" w:rsidR="00D743DF" w:rsidRDefault="00584636">
            <w:pP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N/A</w:t>
            </w:r>
          </w:p>
        </w:tc>
      </w:tr>
      <w:tr w:rsidR="00D743DF" w14:paraId="5995E3A8" w14:textId="77777777">
        <w:trPr>
          <w:jc w:val="center"/>
        </w:trPr>
        <w:tc>
          <w:tcPr>
            <w:tcW w:w="3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vAlign w:val="bottom"/>
            <w:hideMark/>
          </w:tcPr>
          <w:p w14:paraId="7174E138" w14:textId="77777777" w:rsidR="00D743DF" w:rsidRDefault="00FF7F05">
            <w:pPr>
              <w:spacing w:line="288" w:lineRule="auto"/>
              <w:ind w:left="10" w:hanging="1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aps/>
                <w:color w:val="000000"/>
                <w:sz w:val="20"/>
                <w:szCs w:val="20"/>
              </w:rPr>
              <w:t>Regulated or Controlled Activity (ISA)?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BF10D3F" w14:textId="77777777" w:rsidR="00D743DF" w:rsidRDefault="00584636">
            <w:pPr>
              <w:spacing w:line="288" w:lineRule="auto"/>
              <w:ind w:left="10" w:hanging="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N/A</w:t>
            </w:r>
          </w:p>
        </w:tc>
      </w:tr>
      <w:tr w:rsidR="00D743DF" w14:paraId="2F71434E" w14:textId="77777777">
        <w:trPr>
          <w:jc w:val="center"/>
        </w:trPr>
        <w:tc>
          <w:tcPr>
            <w:tcW w:w="3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vAlign w:val="bottom"/>
            <w:hideMark/>
          </w:tcPr>
          <w:p w14:paraId="664B7F97" w14:textId="77777777" w:rsidR="00D743DF" w:rsidRDefault="00FF7F05">
            <w:pPr>
              <w:spacing w:line="288" w:lineRule="auto"/>
              <w:ind w:left="10" w:hanging="1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aps/>
                <w:color w:val="000000"/>
                <w:sz w:val="20"/>
                <w:szCs w:val="20"/>
              </w:rPr>
              <w:t>Skills, MANDATORY AND OTHER Training and Qualifications necessary to performance of the role:</w:t>
            </w:r>
          </w:p>
          <w:p w14:paraId="796AC2B5" w14:textId="77777777" w:rsidR="00D743DF" w:rsidRDefault="00D743DF">
            <w:pPr>
              <w:spacing w:line="288" w:lineRule="auto"/>
              <w:rPr>
                <w:rFonts w:ascii="Arial" w:eastAsia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FBC8774" w14:textId="77777777" w:rsidR="00D743DF" w:rsidRDefault="00584636">
            <w:pPr>
              <w:spacing w:line="288" w:lineRule="auto"/>
              <w:ind w:left="10" w:hanging="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Qualified accountant</w:t>
            </w:r>
          </w:p>
          <w:p w14:paraId="4EA51D9E" w14:textId="77777777" w:rsidR="00584636" w:rsidRDefault="00584636">
            <w:pPr>
              <w:spacing w:line="288" w:lineRule="auto"/>
              <w:ind w:left="10" w:hanging="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Previous Chart of Accounts experience in Central Government</w:t>
            </w:r>
          </w:p>
          <w:p w14:paraId="2F6E243F" w14:textId="77777777" w:rsidR="00F144CE" w:rsidRDefault="00F144CE">
            <w:pPr>
              <w:spacing w:line="288" w:lineRule="auto"/>
              <w:ind w:left="10" w:hanging="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Finance systems change expertise</w:t>
            </w:r>
          </w:p>
        </w:tc>
      </w:tr>
      <w:tr w:rsidR="00D743DF" w14:paraId="6998BB05" w14:textId="77777777">
        <w:trPr>
          <w:jc w:val="center"/>
        </w:trPr>
        <w:tc>
          <w:tcPr>
            <w:tcW w:w="3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vAlign w:val="bottom"/>
            <w:hideMark/>
          </w:tcPr>
          <w:p w14:paraId="272FC694" w14:textId="77777777" w:rsidR="00D743DF" w:rsidRDefault="00FF7F05">
            <w:pPr>
              <w:spacing w:line="288" w:lineRule="auto"/>
              <w:ind w:left="10" w:hanging="1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aps/>
                <w:color w:val="000000"/>
                <w:sz w:val="20"/>
                <w:szCs w:val="20"/>
              </w:rPr>
              <w:t>Person and Dept to whom work-seeker should report at start: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EE1DAED" w14:textId="247EC66B" w:rsidR="00D743DF" w:rsidRDefault="00815548">
            <w:pPr>
              <w:spacing w:line="288" w:lineRule="auto"/>
              <w:ind w:left="10" w:hanging="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&lt;REDACTED&gt;   </w:t>
            </w:r>
          </w:p>
        </w:tc>
      </w:tr>
      <w:tr w:rsidR="00D743DF" w14:paraId="3E6083A9" w14:textId="77777777">
        <w:trPr>
          <w:jc w:val="center"/>
        </w:trPr>
        <w:tc>
          <w:tcPr>
            <w:tcW w:w="3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vAlign w:val="bottom"/>
            <w:hideMark/>
          </w:tcPr>
          <w:p w14:paraId="234B91A6" w14:textId="77777777" w:rsidR="00D743DF" w:rsidRDefault="00FF7F05">
            <w:pPr>
              <w:spacing w:line="288" w:lineRule="auto"/>
              <w:ind w:left="10" w:hanging="1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aps/>
                <w:color w:val="000000"/>
                <w:sz w:val="20"/>
                <w:szCs w:val="20"/>
              </w:rPr>
              <w:t>EXPENSES TO BE PAID OR BENEFITS OFFERED TO CANDIDATE: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51F5730" w14:textId="77777777" w:rsidR="00D743DF" w:rsidRDefault="00F144CE">
            <w:pPr>
              <w:spacing w:line="288" w:lineRule="auto"/>
              <w:ind w:left="10" w:hanging="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n/a</w:t>
            </w:r>
          </w:p>
        </w:tc>
      </w:tr>
      <w:tr w:rsidR="00D743DF" w14:paraId="7CC4354E" w14:textId="77777777">
        <w:trPr>
          <w:jc w:val="center"/>
        </w:trPr>
        <w:tc>
          <w:tcPr>
            <w:tcW w:w="3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7A7BF37" w14:textId="77777777" w:rsidR="00D743DF" w:rsidRDefault="00FF7F05">
            <w:pPr>
              <w:spacing w:line="288" w:lineRule="auto"/>
              <w:ind w:left="10" w:hanging="1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aps/>
                <w:color w:val="000000"/>
                <w:sz w:val="20"/>
                <w:szCs w:val="20"/>
              </w:rPr>
              <w:t>EXPENSES TO BE PAID BY CANDIDATE: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95F6C23" w14:textId="77777777" w:rsidR="00D743DF" w:rsidRDefault="00F144CE">
            <w:pPr>
              <w:spacing w:line="288" w:lineRule="auto"/>
              <w:ind w:left="10" w:hanging="1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n/a</w:t>
            </w:r>
          </w:p>
        </w:tc>
      </w:tr>
      <w:tr w:rsidR="00D743DF" w14:paraId="45AA11A6" w14:textId="77777777">
        <w:trPr>
          <w:jc w:val="center"/>
        </w:trPr>
        <w:tc>
          <w:tcPr>
            <w:tcW w:w="3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E3DF331" w14:textId="77777777" w:rsidR="00D743DF" w:rsidRDefault="00FF7F05">
            <w:pPr>
              <w:spacing w:line="288" w:lineRule="auto"/>
              <w:ind w:left="10" w:hanging="1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aps/>
                <w:color w:val="000000"/>
                <w:sz w:val="20"/>
                <w:szCs w:val="20"/>
              </w:rPr>
              <w:t>aDDITIONAL REQUIREMENTS: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9A74A08" w14:textId="77777777" w:rsidR="00D743DF" w:rsidRDefault="00FF7F05">
            <w:pPr>
              <w:spacing w:line="288" w:lineRule="auto"/>
              <w:ind w:left="10" w:hanging="1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shd w:val="clear" w:color="auto" w:fill="FFFF00"/>
              </w:rPr>
              <w:t xml:space="preserve">[GUIDANCE NOTE: </w:t>
            </w:r>
          </w:p>
          <w:p w14:paraId="21D00DB1" w14:textId="77777777" w:rsidR="00D743DF" w:rsidRDefault="00FF7F05">
            <w:pPr>
              <w:spacing w:line="288" w:lineRule="auto"/>
              <w:ind w:left="10" w:hanging="1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shd w:val="clear" w:color="auto" w:fill="FFFF00"/>
              </w:rPr>
              <w:t>Service Level Agreement etc.]</w:t>
            </w:r>
          </w:p>
        </w:tc>
      </w:tr>
      <w:tr w:rsidR="00D743DF" w14:paraId="7F4C8112" w14:textId="77777777">
        <w:trPr>
          <w:jc w:val="center"/>
        </w:trPr>
        <w:tc>
          <w:tcPr>
            <w:tcW w:w="85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873D8AF" w14:textId="77777777" w:rsidR="00D743DF" w:rsidRDefault="00FF7F05">
            <w:pPr>
              <w:spacing w:line="288" w:lineRule="auto"/>
              <w:ind w:left="10" w:hanging="1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PART 1.2: ANCIPATED DURATION OF CONTRACT</w:t>
            </w:r>
          </w:p>
        </w:tc>
      </w:tr>
      <w:tr w:rsidR="00D743DF" w14:paraId="38D188B1" w14:textId="77777777">
        <w:trPr>
          <w:jc w:val="center"/>
        </w:trPr>
        <w:tc>
          <w:tcPr>
            <w:tcW w:w="3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5008507" w14:textId="77777777" w:rsidR="00D743DF" w:rsidRDefault="00FF7F05">
            <w:pPr>
              <w:spacing w:line="288" w:lineRule="auto"/>
              <w:ind w:left="10" w:hanging="1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aps/>
                <w:color w:val="000000"/>
                <w:sz w:val="20"/>
                <w:szCs w:val="20"/>
              </w:rPr>
              <w:t>Commencement Date: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FFC3030" w14:textId="77777777" w:rsidR="00D743DF" w:rsidRDefault="00D96066" w:rsidP="00361386">
            <w:pPr>
              <w:spacing w:line="288" w:lineRule="auto"/>
              <w:ind w:left="10" w:hanging="1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1</w:t>
            </w:r>
            <w:r w:rsidR="00361386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/10/21</w:t>
            </w:r>
          </w:p>
        </w:tc>
      </w:tr>
      <w:tr w:rsidR="00D743DF" w14:paraId="35020410" w14:textId="77777777">
        <w:trPr>
          <w:jc w:val="center"/>
        </w:trPr>
        <w:tc>
          <w:tcPr>
            <w:tcW w:w="3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975AD77" w14:textId="77777777" w:rsidR="00D743DF" w:rsidRDefault="00FF7F05">
            <w:pPr>
              <w:spacing w:line="288" w:lineRule="auto"/>
              <w:ind w:left="10" w:hanging="1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aps/>
                <w:color w:val="000000"/>
                <w:sz w:val="20"/>
                <w:szCs w:val="20"/>
              </w:rPr>
              <w:t>Anticipated End Date: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28C8CCB" w14:textId="77777777" w:rsidR="00D743DF" w:rsidRDefault="00361386" w:rsidP="00D96066">
            <w:pPr>
              <w:spacing w:line="288" w:lineRule="auto"/>
              <w:ind w:left="10" w:hanging="1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31/12/21</w:t>
            </w:r>
          </w:p>
        </w:tc>
      </w:tr>
      <w:tr w:rsidR="00D743DF" w14:paraId="2CA3A3A4" w14:textId="77777777">
        <w:trPr>
          <w:jc w:val="center"/>
        </w:trPr>
        <w:tc>
          <w:tcPr>
            <w:tcW w:w="3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962BC1F" w14:textId="77777777" w:rsidR="00D743DF" w:rsidRDefault="00FF7F05">
            <w:pPr>
              <w:spacing w:line="288" w:lineRule="auto"/>
              <w:ind w:left="10" w:hanging="1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aps/>
                <w:color w:val="000000"/>
                <w:sz w:val="20"/>
                <w:szCs w:val="20"/>
              </w:rPr>
              <w:t>Temporary or Fixed Term Assignment: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BD7B0BA" w14:textId="77777777" w:rsidR="00D743DF" w:rsidRDefault="00F144CE">
            <w:pPr>
              <w:spacing w:line="288" w:lineRule="auto"/>
              <w:ind w:left="10" w:hanging="1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shd w:val="clear" w:color="auto" w:fill="FFFF00"/>
              </w:rPr>
              <w:t>TEMPORARY</w:t>
            </w:r>
          </w:p>
        </w:tc>
      </w:tr>
      <w:tr w:rsidR="00D743DF" w14:paraId="7D903BBB" w14:textId="77777777">
        <w:trPr>
          <w:jc w:val="center"/>
        </w:trPr>
        <w:tc>
          <w:tcPr>
            <w:tcW w:w="85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CC99CC7" w14:textId="77777777" w:rsidR="00D743DF" w:rsidRDefault="00FF7F05">
            <w:pPr>
              <w:spacing w:line="288" w:lineRule="auto"/>
              <w:ind w:left="10" w:hanging="1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PART 1.3: MILESTONES AND KEY DELIVERABLES</w:t>
            </w:r>
          </w:p>
        </w:tc>
      </w:tr>
      <w:tr w:rsidR="00D743DF" w14:paraId="68E7A749" w14:textId="77777777">
        <w:trPr>
          <w:jc w:val="center"/>
        </w:trPr>
        <w:tc>
          <w:tcPr>
            <w:tcW w:w="85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150730A" w14:textId="77777777" w:rsidR="00D743DF" w:rsidRDefault="00FF7F05">
            <w:pPr>
              <w:spacing w:line="288" w:lineRule="auto"/>
              <w:ind w:left="10" w:hanging="1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shd w:val="clear" w:color="auto" w:fill="FFFF00"/>
              </w:rPr>
              <w:t xml:space="preserve">[GUIDANCE NOTE: </w:t>
            </w:r>
          </w:p>
          <w:p w14:paraId="265A1516" w14:textId="77777777" w:rsidR="00D743DF" w:rsidRDefault="00FF7F05">
            <w:pPr>
              <w:spacing w:line="288" w:lineRule="auto"/>
              <w:ind w:left="10" w:hanging="1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shd w:val="clear" w:color="auto" w:fill="FFFF00"/>
              </w:rPr>
              <w:t>Insert details of milestones/key deliverables if relevant]</w:t>
            </w:r>
          </w:p>
        </w:tc>
      </w:tr>
      <w:tr w:rsidR="00D743DF" w14:paraId="79B9C724" w14:textId="77777777">
        <w:trPr>
          <w:jc w:val="center"/>
        </w:trPr>
        <w:tc>
          <w:tcPr>
            <w:tcW w:w="85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A098180" w14:textId="77777777" w:rsidR="00D743DF" w:rsidRDefault="00FF7F05">
            <w:pPr>
              <w:spacing w:line="288" w:lineRule="auto"/>
              <w:ind w:left="10" w:hanging="1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PART 1.4: </w:t>
            </w:r>
            <w:r>
              <w:rPr>
                <w:rFonts w:ascii="Arial" w:eastAsia="Arial" w:hAnsi="Arial" w:cs="Arial"/>
                <w:b/>
                <w:bCs/>
                <w:caps/>
                <w:color w:val="000000"/>
                <w:sz w:val="20"/>
                <w:szCs w:val="20"/>
              </w:rPr>
              <w:t>Charges Payable by Contracting Authority (including any applicable discount and method of payment e.g. Government Procurement Card or BACS):</w:t>
            </w:r>
          </w:p>
        </w:tc>
      </w:tr>
      <w:tr w:rsidR="00D743DF" w14:paraId="5B904C74" w14:textId="77777777">
        <w:trPr>
          <w:jc w:val="center"/>
        </w:trPr>
        <w:tc>
          <w:tcPr>
            <w:tcW w:w="85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719A065" w14:textId="77777777" w:rsidR="00D743DF" w:rsidRDefault="00FF7F05">
            <w:pPr>
              <w:spacing w:line="288" w:lineRule="auto"/>
              <w:ind w:left="10" w:hanging="1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shd w:val="clear" w:color="auto" w:fill="FFFF00"/>
              </w:rPr>
              <w:t>[GUIDANCE NOTE:</w:t>
            </w:r>
          </w:p>
          <w:p w14:paraId="5D2B2752" w14:textId="77777777" w:rsidR="00D743DF" w:rsidRDefault="00FF7F05">
            <w:pPr>
              <w:spacing w:line="288" w:lineRule="auto"/>
              <w:ind w:left="10" w:hanging="1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shd w:val="clear" w:color="auto" w:fill="FFFF00"/>
              </w:rPr>
              <w:t>This should not be substantially or materially different from the Charges set out in Schedule 3 to the Framework Contract]</w:t>
            </w:r>
          </w:p>
        </w:tc>
      </w:tr>
      <w:tr w:rsidR="00D743DF" w14:paraId="3A8B67C5" w14:textId="77777777" w:rsidTr="003133E5">
        <w:trPr>
          <w:trHeight w:val="724"/>
          <w:jc w:val="center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9D1EBE9" w14:textId="77777777" w:rsidR="00D743DF" w:rsidRDefault="00D743DF">
            <w:pPr>
              <w:spacing w:line="288" w:lineRule="auto"/>
              <w:ind w:left="10" w:hanging="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5542775" w14:textId="77777777" w:rsidR="00D743DF" w:rsidRDefault="00FF7F05">
            <w:pPr>
              <w:spacing w:line="288" w:lineRule="auto"/>
              <w:ind w:left="10" w:hanging="1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Pre-AWR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87A76DD" w14:textId="77777777" w:rsidR="00D743DF" w:rsidRDefault="00FF7F05">
            <w:pPr>
              <w:spacing w:line="288" w:lineRule="auto"/>
              <w:ind w:left="10" w:hanging="1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Post-AWR</w:t>
            </w:r>
          </w:p>
          <w:p w14:paraId="6D2EE170" w14:textId="3454B10C" w:rsidR="00B03DAB" w:rsidRDefault="00815548">
            <w:pPr>
              <w:spacing w:line="288" w:lineRule="auto"/>
              <w:ind w:left="10" w:hanging="1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&lt;REDACTED&gt;   </w:t>
            </w:r>
          </w:p>
        </w:tc>
      </w:tr>
      <w:tr w:rsidR="00D743DF" w14:paraId="385577C8" w14:textId="77777777" w:rsidTr="00B03DAB">
        <w:trPr>
          <w:jc w:val="center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118C191" w14:textId="77777777" w:rsidR="00D743DF" w:rsidRDefault="00FF7F05">
            <w:pPr>
              <w:spacing w:line="288" w:lineRule="auto"/>
              <w:ind w:left="10" w:hanging="1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Pay to Worker(s)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DC698B6" w14:textId="77777777" w:rsidR="00D743DF" w:rsidRDefault="00B03DAB" w:rsidP="003133E5">
            <w:pPr>
              <w:spacing w:line="288" w:lineRule="auto"/>
              <w:ind w:left="10" w:hanging="1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£</w:t>
            </w:r>
            <w:r w:rsidR="001A0FF3">
              <w:rPr>
                <w:rFonts w:ascii="Arial" w:eastAsia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6DD716F" w14:textId="43EF8E79" w:rsidR="00D743DF" w:rsidRDefault="00815548" w:rsidP="00D96066">
            <w:pPr>
              <w:spacing w:line="288" w:lineRule="auto"/>
              <w:ind w:left="10" w:hanging="1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&lt;REDACTED&gt;   </w:t>
            </w:r>
          </w:p>
        </w:tc>
      </w:tr>
      <w:tr w:rsidR="00D743DF" w14:paraId="30D60262" w14:textId="77777777" w:rsidTr="00B03DAB">
        <w:trPr>
          <w:jc w:val="center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1E0FFEF" w14:textId="77777777" w:rsidR="00D743DF" w:rsidRDefault="00FF7F05">
            <w:pPr>
              <w:spacing w:line="288" w:lineRule="auto"/>
              <w:ind w:left="10" w:hanging="1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Total Charge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FC74A37" w14:textId="77777777" w:rsidR="00D743DF" w:rsidRDefault="00FF7F05" w:rsidP="003133E5">
            <w:pPr>
              <w:spacing w:line="288" w:lineRule="auto"/>
              <w:ind w:left="10" w:hanging="1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£</w:t>
            </w:r>
            <w:r w:rsidR="001A0FF3">
              <w:rPr>
                <w:rFonts w:ascii="Arial" w:eastAsia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B770A61" w14:textId="331F7658" w:rsidR="00D743DF" w:rsidRDefault="00815548" w:rsidP="00D96066">
            <w:pPr>
              <w:spacing w:line="288" w:lineRule="auto"/>
              <w:ind w:left="10" w:hanging="1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&lt;REDACTED&gt;   </w:t>
            </w:r>
          </w:p>
        </w:tc>
      </w:tr>
      <w:tr w:rsidR="00D743DF" w14:paraId="5BA36983" w14:textId="77777777">
        <w:trPr>
          <w:jc w:val="center"/>
        </w:trPr>
        <w:tc>
          <w:tcPr>
            <w:tcW w:w="85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D262698" w14:textId="77777777" w:rsidR="00D743DF" w:rsidRDefault="00FF7F05">
            <w:pPr>
              <w:spacing w:line="288" w:lineRule="auto"/>
              <w:ind w:left="10" w:hanging="1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aps/>
                <w:color w:val="000000"/>
                <w:sz w:val="20"/>
                <w:szCs w:val="20"/>
              </w:rPr>
              <w:t>Payment profile will be ‘on completion of works’ as per paragraph 9.3 of schedule 2 of these call-off terms and conditions.</w:t>
            </w:r>
          </w:p>
        </w:tc>
      </w:tr>
      <w:tr w:rsidR="00D743DF" w14:paraId="1952C1A4" w14:textId="77777777">
        <w:trPr>
          <w:jc w:val="center"/>
        </w:trPr>
        <w:tc>
          <w:tcPr>
            <w:tcW w:w="3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713ADB1" w14:textId="77777777" w:rsidR="00D743DF" w:rsidRDefault="00FF7F05">
            <w:pPr>
              <w:spacing w:line="288" w:lineRule="auto"/>
              <w:ind w:left="10" w:hanging="1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aps/>
                <w:color w:val="000000"/>
                <w:sz w:val="20"/>
                <w:szCs w:val="20"/>
              </w:rPr>
              <w:t>Discounts Applicable: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8FB36BE" w14:textId="77777777" w:rsidR="00D743DF" w:rsidRDefault="00FF7F05">
            <w:pPr>
              <w:spacing w:line="288" w:lineRule="auto"/>
              <w:ind w:left="10" w:hanging="1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shd w:val="clear" w:color="auto" w:fill="FFFF00"/>
              </w:rPr>
              <w:t xml:space="preserve">[GUIDANCE NOTE: </w:t>
            </w:r>
          </w:p>
          <w:p w14:paraId="186FEFE4" w14:textId="77777777" w:rsidR="00D743DF" w:rsidRDefault="00FF7F05">
            <w:pPr>
              <w:spacing w:line="288" w:lineRule="auto"/>
              <w:ind w:left="10" w:hanging="1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shd w:val="clear" w:color="auto" w:fill="FFFF00"/>
              </w:rPr>
              <w:t>Volume/Prompt Payment/Introducing Candidate]</w:t>
            </w:r>
          </w:p>
        </w:tc>
      </w:tr>
      <w:tr w:rsidR="00D743DF" w14:paraId="7BD08547" w14:textId="77777777">
        <w:trPr>
          <w:jc w:val="center"/>
        </w:trPr>
        <w:tc>
          <w:tcPr>
            <w:tcW w:w="85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6DB72D1" w14:textId="77777777" w:rsidR="00D743DF" w:rsidRDefault="00FF7F05">
            <w:pPr>
              <w:spacing w:line="288" w:lineRule="auto"/>
              <w:ind w:left="10" w:hanging="1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PART 1.5: </w:t>
            </w:r>
            <w:r>
              <w:rPr>
                <w:rFonts w:ascii="Arial" w:eastAsia="Arial" w:hAnsi="Arial" w:cs="Arial"/>
                <w:b/>
                <w:bCs/>
                <w:caps/>
                <w:color w:val="000000"/>
                <w:sz w:val="20"/>
                <w:szCs w:val="20"/>
              </w:rPr>
              <w:t>Acceptance prior to Payment</w:t>
            </w:r>
          </w:p>
        </w:tc>
      </w:tr>
      <w:tr w:rsidR="00D743DF" w14:paraId="013E1B91" w14:textId="77777777">
        <w:trPr>
          <w:jc w:val="center"/>
        </w:trPr>
        <w:tc>
          <w:tcPr>
            <w:tcW w:w="85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995EE55" w14:textId="77777777" w:rsidR="00D743DF" w:rsidRDefault="00FF7F05">
            <w:pPr>
              <w:spacing w:line="288" w:lineRule="auto"/>
              <w:ind w:left="10" w:hanging="1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shd w:val="clear" w:color="auto" w:fill="FFFF00"/>
              </w:rPr>
              <w:t>[GUIDANCE NOTE:</w:t>
            </w:r>
          </w:p>
          <w:p w14:paraId="57E4D7F8" w14:textId="77777777" w:rsidR="00D743DF" w:rsidRDefault="00FF7F05">
            <w:pPr>
              <w:spacing w:line="288" w:lineRule="auto"/>
              <w:ind w:left="10" w:hanging="1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shd w:val="clear" w:color="auto" w:fill="FFFF00"/>
              </w:rPr>
              <w:t>Completion of an assignment checklist by Service Provider]</w:t>
            </w:r>
          </w:p>
        </w:tc>
      </w:tr>
      <w:tr w:rsidR="00D743DF" w14:paraId="0961AC73" w14:textId="77777777">
        <w:trPr>
          <w:jc w:val="center"/>
        </w:trPr>
        <w:tc>
          <w:tcPr>
            <w:tcW w:w="85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6B42E51" w14:textId="77777777" w:rsidR="00D743DF" w:rsidRDefault="00FF7F05">
            <w:pPr>
              <w:spacing w:line="288" w:lineRule="auto"/>
              <w:ind w:left="54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PART 2: </w:t>
            </w:r>
            <w:r>
              <w:rPr>
                <w:rFonts w:ascii="Arial" w:eastAsia="Arial" w:hAnsi="Arial" w:cs="Arial"/>
                <w:b/>
                <w:bCs/>
                <w:caps/>
                <w:color w:val="000000"/>
                <w:sz w:val="20"/>
                <w:szCs w:val="20"/>
              </w:rPr>
              <w:t>CONTRACTING AUTHORITY CONTRACTUAL REQUIREMENTS</w:t>
            </w:r>
          </w:p>
        </w:tc>
      </w:tr>
      <w:tr w:rsidR="00D743DF" w14:paraId="209E6BDD" w14:textId="77777777">
        <w:trPr>
          <w:jc w:val="center"/>
        </w:trPr>
        <w:tc>
          <w:tcPr>
            <w:tcW w:w="85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321809D" w14:textId="77777777" w:rsidR="00D743DF" w:rsidRDefault="00FF7F05">
            <w:pPr>
              <w:spacing w:line="288" w:lineRule="auto"/>
              <w:ind w:left="54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shd w:val="clear" w:color="auto" w:fill="FFFF00"/>
              </w:rPr>
              <w:t>[GUIDANCE NOTE:</w:t>
            </w:r>
          </w:p>
          <w:p w14:paraId="374FA96E" w14:textId="77777777" w:rsidR="00D743DF" w:rsidRDefault="00FF7F05">
            <w:pPr>
              <w:spacing w:line="288" w:lineRule="auto"/>
              <w:ind w:left="54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shd w:val="clear" w:color="auto" w:fill="FFFF00"/>
              </w:rPr>
              <w:t xml:space="preserve">Provide details of the duration of the Call Off Contract, the Call Off award procedure, details of any discounts agreed as part of a Service Level Agreement.  </w:t>
            </w:r>
          </w:p>
          <w:p w14:paraId="0623A2C1" w14:textId="77777777" w:rsidR="00D743DF" w:rsidRDefault="00FF7F05">
            <w:pPr>
              <w:spacing w:line="288" w:lineRule="auto"/>
              <w:ind w:left="54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shd w:val="clear" w:color="auto" w:fill="FFFF00"/>
              </w:rPr>
              <w:t>Insert a statement of work to confirm the scope of the work under the Call Off Contract.</w:t>
            </w:r>
          </w:p>
          <w:p w14:paraId="20277CAA" w14:textId="77777777" w:rsidR="00D743DF" w:rsidRDefault="00FF7F05">
            <w:pPr>
              <w:spacing w:line="288" w:lineRule="auto"/>
              <w:ind w:left="54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shd w:val="clear" w:color="auto" w:fill="FFFF00"/>
              </w:rPr>
              <w:t xml:space="preserve">Provide details of any contractual obligations which differ than as set out in the Order Form and Call Off Terms, including any additional KPIs/service credits that may be required. </w:t>
            </w:r>
          </w:p>
          <w:p w14:paraId="25E6423A" w14:textId="77777777" w:rsidR="00D743DF" w:rsidRDefault="00FF7F05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shd w:val="clear" w:color="auto" w:fill="FFFF00"/>
              </w:rPr>
              <w:lastRenderedPageBreak/>
              <w:t xml:space="preserve">Provide details if paragraph 7, schedule 1 and paragraph 17 of schedule 2 (Staff Transfer) will apply to this Call Off Contract] </w:t>
            </w:r>
          </w:p>
          <w:p w14:paraId="0D8774F4" w14:textId="77777777" w:rsidR="00D743DF" w:rsidRDefault="00FF7F05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shd w:val="clear" w:color="auto" w:fill="FFFF00"/>
              </w:rPr>
              <w:t>Include any supplemental requirements to the Call-Off Terms as stated in your statement of requirements under a further competition procedure bearing in mind that the Call-Off Terms issued by the Authority at the tender stage cannot be substantially amended.]”</w:t>
            </w:r>
          </w:p>
        </w:tc>
      </w:tr>
      <w:tr w:rsidR="00D743DF" w14:paraId="2BB85183" w14:textId="77777777">
        <w:trPr>
          <w:jc w:val="center"/>
        </w:trPr>
        <w:tc>
          <w:tcPr>
            <w:tcW w:w="85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89CD21A" w14:textId="77777777" w:rsidR="00D743DF" w:rsidRDefault="00FF7F05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PART 3: FURTHER-COMPETITION ORDER - ADDITIONAL REQUIREMENTS</w:t>
            </w:r>
          </w:p>
          <w:p w14:paraId="333520F6" w14:textId="77777777" w:rsidR="00D743DF" w:rsidRDefault="00FF7F05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shd w:val="clear" w:color="auto" w:fill="FFFF00"/>
              </w:rPr>
              <w:t>[GUIDANCE NOTE:</w:t>
            </w:r>
          </w:p>
          <w:p w14:paraId="183E5E67" w14:textId="77777777" w:rsidR="00D743DF" w:rsidRDefault="00FF7F05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shd w:val="clear" w:color="auto" w:fill="FFFF00"/>
              </w:rPr>
              <w:t>This Part 3 must only be used if a further competition is being used to select the Service Provider.  Completion of this section for direct ordering is in breach of the Public Contracts Regulation 2015]</w:t>
            </w:r>
          </w:p>
        </w:tc>
      </w:tr>
      <w:tr w:rsidR="00D743DF" w14:paraId="75C09763" w14:textId="77777777">
        <w:trPr>
          <w:jc w:val="center"/>
        </w:trPr>
        <w:tc>
          <w:tcPr>
            <w:tcW w:w="3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91BDBFD" w14:textId="77777777" w:rsidR="00D743DF" w:rsidRDefault="00FF7F05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aps/>
                <w:color w:val="000000"/>
                <w:sz w:val="20"/>
                <w:szCs w:val="20"/>
              </w:rPr>
              <w:t>PART 3.1: Supplemental Requirements in addition to Call-Off Terms and Conditions: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CD36B1A" w14:textId="77777777" w:rsidR="00D743DF" w:rsidRDefault="00D743DF">
            <w:pPr>
              <w:spacing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743DF" w14:paraId="515D4830" w14:textId="77777777">
        <w:trPr>
          <w:jc w:val="center"/>
        </w:trPr>
        <w:tc>
          <w:tcPr>
            <w:tcW w:w="3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87CB416" w14:textId="77777777" w:rsidR="00D743DF" w:rsidRDefault="00FF7F05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aps/>
                <w:color w:val="000000"/>
                <w:sz w:val="20"/>
                <w:szCs w:val="20"/>
              </w:rPr>
              <w:t>PART 3.2: Variations to Call-Off Terms and Conditions: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315AB66" w14:textId="77777777" w:rsidR="00D743DF" w:rsidRDefault="00D743DF">
            <w:pPr>
              <w:spacing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743DF" w14:paraId="63A9197D" w14:textId="77777777">
        <w:trPr>
          <w:jc w:val="center"/>
        </w:trPr>
        <w:tc>
          <w:tcPr>
            <w:tcW w:w="85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2A73501" w14:textId="77777777" w:rsidR="00D743DF" w:rsidRDefault="00FF7F05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PART 4: PERFORMANCE OF THE SERVICES AND DELIVERABLES</w:t>
            </w:r>
          </w:p>
        </w:tc>
      </w:tr>
      <w:tr w:rsidR="00D743DF" w14:paraId="60BC8E72" w14:textId="77777777">
        <w:trPr>
          <w:jc w:val="center"/>
        </w:trPr>
        <w:tc>
          <w:tcPr>
            <w:tcW w:w="3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943BE1B" w14:textId="77777777" w:rsidR="00D743DF" w:rsidRDefault="00FF7F05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aps/>
                <w:color w:val="000000"/>
                <w:sz w:val="20"/>
                <w:szCs w:val="20"/>
              </w:rPr>
              <w:t>PART 4.1: Key Personnel of the Service Provider to be involved in the Services and Deliverables: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6E0FFA7" w14:textId="3686FBDE" w:rsidR="00D743DF" w:rsidRDefault="00815548">
            <w:pPr>
              <w:spacing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&lt;REDACTED&gt;   </w:t>
            </w:r>
          </w:p>
        </w:tc>
      </w:tr>
      <w:tr w:rsidR="00D743DF" w14:paraId="5E451ABE" w14:textId="77777777">
        <w:trPr>
          <w:jc w:val="center"/>
        </w:trPr>
        <w:tc>
          <w:tcPr>
            <w:tcW w:w="3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CB19104" w14:textId="77777777" w:rsidR="00D743DF" w:rsidRDefault="00FF7F05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aps/>
                <w:color w:val="000000"/>
                <w:sz w:val="20"/>
                <w:szCs w:val="20"/>
              </w:rPr>
              <w:t>PART 4.2: Sub-Contractors to be involved in the Services and Deliverables: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3152BFC" w14:textId="77777777" w:rsidR="00D743DF" w:rsidRDefault="00D743DF">
            <w:pPr>
              <w:spacing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743DF" w14:paraId="0B236BB4" w14:textId="77777777">
        <w:trPr>
          <w:jc w:val="center"/>
        </w:trPr>
        <w:tc>
          <w:tcPr>
            <w:tcW w:w="85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C1FCDB5" w14:textId="77777777" w:rsidR="00D743DF" w:rsidRDefault="00FF7F05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PART 5: CONFIDENTIAL INFORMATION</w:t>
            </w:r>
          </w:p>
        </w:tc>
      </w:tr>
      <w:tr w:rsidR="00D743DF" w14:paraId="234065EB" w14:textId="77777777">
        <w:trPr>
          <w:jc w:val="center"/>
        </w:trPr>
        <w:tc>
          <w:tcPr>
            <w:tcW w:w="3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8E78EC9" w14:textId="77777777" w:rsidR="00D743DF" w:rsidRDefault="00FF7F05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aps/>
                <w:color w:val="000000"/>
                <w:sz w:val="20"/>
                <w:szCs w:val="20"/>
              </w:rPr>
              <w:t>PART 5.1: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aps/>
                <w:color w:val="000000"/>
                <w:sz w:val="20"/>
                <w:szCs w:val="20"/>
              </w:rPr>
              <w:t>The following information shall be deemed Commercially Sensitive Information or Confidential Information: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65DB048" w14:textId="77777777" w:rsidR="00D743DF" w:rsidRDefault="00D743DF">
            <w:pPr>
              <w:spacing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8929ED7" w14:textId="77777777" w:rsidR="00D743DF" w:rsidRDefault="00FF7F05">
      <w:pPr>
        <w:spacing w:before="288" w:line="288" w:lineRule="auto"/>
        <w:ind w:left="993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BY SIGNING AND RETURNING THIS ORDER FORM THE SUPPLIER AGREES</w:t>
      </w:r>
      <w:r>
        <w:rPr>
          <w:rFonts w:ascii="Arial" w:eastAsia="Arial" w:hAnsi="Arial" w:cs="Arial"/>
          <w:sz w:val="20"/>
          <w:szCs w:val="20"/>
        </w:rPr>
        <w:t xml:space="preserve"> to enter a legally binding contract with the Contracting Authority to provide to the Contracting Authority the Services specified in the Service Order Requirements set out in this Order Form [(together with where completed and applicable, the further-competition order (additional requirements)] incorporating the rights and obligations in the Call-Off Terms and Conditions set out in the Framework Contract between the Supplier and the Authority.</w:t>
      </w:r>
    </w:p>
    <w:p w14:paraId="2BE4A055" w14:textId="77777777" w:rsidR="00D743DF" w:rsidRDefault="00FF7F05">
      <w:pPr>
        <w:spacing w:before="288" w:line="288" w:lineRule="auto"/>
        <w:ind w:left="851" w:firstLine="142"/>
        <w:rPr>
          <w:sz w:val="20"/>
          <w:szCs w:val="20"/>
        </w:rPr>
      </w:pPr>
      <w:r>
        <w:rPr>
          <w:rFonts w:ascii="Arial" w:eastAsia="Arial" w:hAnsi="Arial" w:cs="Arial"/>
          <w:b/>
          <w:bCs/>
          <w:caps/>
          <w:sz w:val="20"/>
          <w:szCs w:val="20"/>
        </w:rPr>
        <w:t>For and on behalf of the SUPPLIER: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5153"/>
      </w:tblGrid>
      <w:tr w:rsidR="00D743DF" w14:paraId="3208548D" w14:textId="77777777">
        <w:trPr>
          <w:jc w:val="center"/>
        </w:trPr>
        <w:tc>
          <w:tcPr>
            <w:tcW w:w="3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CE7AB07" w14:textId="77777777" w:rsidR="00D743DF" w:rsidRDefault="00FF7F05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5153" w:type="dxa"/>
            <w:tcBorders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E9916B0" w14:textId="0D3481E4" w:rsidR="00D743DF" w:rsidRDefault="00815548">
            <w:pPr>
              <w:spacing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&lt;REDACTED&gt;   </w:t>
            </w:r>
          </w:p>
        </w:tc>
      </w:tr>
      <w:tr w:rsidR="00D743DF" w14:paraId="7B671859" w14:textId="77777777">
        <w:trPr>
          <w:jc w:val="center"/>
        </w:trPr>
        <w:tc>
          <w:tcPr>
            <w:tcW w:w="3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4A06D4F" w14:textId="77777777" w:rsidR="00D743DF" w:rsidRDefault="00FF7F05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TITLE:</w:t>
            </w:r>
          </w:p>
        </w:tc>
        <w:tc>
          <w:tcPr>
            <w:tcW w:w="5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98E1923" w14:textId="77777777" w:rsidR="00D743DF" w:rsidRDefault="00230D5D">
            <w:pPr>
              <w:spacing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Director</w:t>
            </w:r>
          </w:p>
        </w:tc>
      </w:tr>
      <w:tr w:rsidR="00D743DF" w14:paraId="697845DC" w14:textId="77777777">
        <w:trPr>
          <w:jc w:val="center"/>
        </w:trPr>
        <w:tc>
          <w:tcPr>
            <w:tcW w:w="3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D1DF6DC" w14:textId="77777777" w:rsidR="00D743DF" w:rsidRDefault="00FF7F05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SIGNATURE:</w:t>
            </w:r>
          </w:p>
        </w:tc>
        <w:tc>
          <w:tcPr>
            <w:tcW w:w="5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1941862" w14:textId="5107EB51" w:rsidR="00D743DF" w:rsidRPr="00F144CE" w:rsidRDefault="00815548">
            <w:pPr>
              <w:spacing w:line="288" w:lineRule="auto"/>
              <w:rPr>
                <w:rFonts w:ascii="Blackadder ITC" w:eastAsia="Arial" w:hAnsi="Blackadder ITC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&lt;REDACTED&gt;   </w:t>
            </w:r>
          </w:p>
        </w:tc>
      </w:tr>
      <w:tr w:rsidR="00D743DF" w14:paraId="576046C5" w14:textId="77777777">
        <w:trPr>
          <w:jc w:val="center"/>
        </w:trPr>
        <w:tc>
          <w:tcPr>
            <w:tcW w:w="336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61CF618" w14:textId="77777777" w:rsidR="00D743DF" w:rsidRDefault="00FF7F05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5153" w:type="dxa"/>
            <w:tcBorders>
              <w:top w:val="single" w:sz="6" w:space="0" w:color="000000"/>
              <w:lef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019C325" w14:textId="77777777" w:rsidR="00D743DF" w:rsidRDefault="00361386">
            <w:pPr>
              <w:spacing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28/9/21</w:t>
            </w:r>
          </w:p>
        </w:tc>
      </w:tr>
    </w:tbl>
    <w:p w14:paraId="2387D5B9" w14:textId="77777777" w:rsidR="00D743DF" w:rsidRDefault="00FF7F05">
      <w:pPr>
        <w:spacing w:before="288" w:line="288" w:lineRule="auto"/>
        <w:ind w:left="284" w:firstLine="709"/>
        <w:rPr>
          <w:sz w:val="20"/>
          <w:szCs w:val="20"/>
        </w:rPr>
      </w:pPr>
      <w:r>
        <w:rPr>
          <w:rFonts w:ascii="Arial" w:eastAsia="Arial" w:hAnsi="Arial" w:cs="Arial"/>
          <w:b/>
          <w:bCs/>
          <w:caps/>
          <w:sz w:val="20"/>
          <w:szCs w:val="20"/>
        </w:rPr>
        <w:t>For and on behalf of the CONTRACTING AUTHORITY: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5153"/>
      </w:tblGrid>
      <w:tr w:rsidR="00D743DF" w14:paraId="3B1C4524" w14:textId="77777777">
        <w:trPr>
          <w:jc w:val="center"/>
        </w:trPr>
        <w:tc>
          <w:tcPr>
            <w:tcW w:w="33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D1EF219" w14:textId="77777777" w:rsidR="00D743DF" w:rsidRDefault="00FF7F05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5153" w:type="dxa"/>
            <w:tcBorders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73A8566" w14:textId="37DB664E" w:rsidR="00D743DF" w:rsidRDefault="00815548">
            <w:pPr>
              <w:spacing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&lt;REDACTED&gt;   </w:t>
            </w:r>
          </w:p>
        </w:tc>
      </w:tr>
      <w:tr w:rsidR="00D743DF" w14:paraId="7001E88B" w14:textId="77777777">
        <w:trPr>
          <w:jc w:val="center"/>
        </w:trPr>
        <w:tc>
          <w:tcPr>
            <w:tcW w:w="3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6953A90" w14:textId="77777777" w:rsidR="00D743DF" w:rsidRDefault="00FF7F05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TITLE:</w:t>
            </w:r>
          </w:p>
        </w:tc>
        <w:tc>
          <w:tcPr>
            <w:tcW w:w="5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5F480E6" w14:textId="7F3D9987" w:rsidR="00D743DF" w:rsidRDefault="00815548">
            <w:pPr>
              <w:spacing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743DF" w14:paraId="3F2BE919" w14:textId="77777777">
        <w:trPr>
          <w:jc w:val="center"/>
        </w:trPr>
        <w:tc>
          <w:tcPr>
            <w:tcW w:w="3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4431968" w14:textId="77777777" w:rsidR="00D743DF" w:rsidRDefault="00FF7F05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SIGNATURE:</w:t>
            </w:r>
          </w:p>
        </w:tc>
        <w:tc>
          <w:tcPr>
            <w:tcW w:w="5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D325676" w14:textId="07C59F9E" w:rsidR="00D743DF" w:rsidRDefault="00815548">
            <w:pPr>
              <w:spacing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&lt;REDACTED&gt;   </w:t>
            </w:r>
          </w:p>
        </w:tc>
      </w:tr>
      <w:tr w:rsidR="00D743DF" w14:paraId="4ED525FC" w14:textId="77777777">
        <w:trPr>
          <w:jc w:val="center"/>
        </w:trPr>
        <w:tc>
          <w:tcPr>
            <w:tcW w:w="336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29A4438" w14:textId="77777777" w:rsidR="00D743DF" w:rsidRDefault="00FF7F05">
            <w:pP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5153" w:type="dxa"/>
            <w:tcBorders>
              <w:top w:val="single" w:sz="6" w:space="0" w:color="000000"/>
              <w:lef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337CD8B" w14:textId="77777777" w:rsidR="00D743DF" w:rsidRDefault="00D743DF">
            <w:pPr>
              <w:spacing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21F223D" w14:textId="77777777" w:rsidR="00D743DF" w:rsidRDefault="00D743DF" w:rsidP="00580E76">
      <w:pPr>
        <w:rPr>
          <w:rFonts w:ascii="Arial" w:eastAsia="Arial" w:hAnsi="Arial" w:cs="Arial"/>
          <w:sz w:val="20"/>
          <w:szCs w:val="20"/>
        </w:rPr>
      </w:pPr>
    </w:p>
    <w:sectPr w:rsidR="00D743DF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5C8D8" w14:textId="77777777" w:rsidR="00DA58D1" w:rsidRDefault="00DA58D1">
      <w:r>
        <w:separator/>
      </w:r>
    </w:p>
  </w:endnote>
  <w:endnote w:type="continuationSeparator" w:id="0">
    <w:p w14:paraId="0D4B391D" w14:textId="77777777" w:rsidR="00DA58D1" w:rsidRDefault="00DA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8792E" w14:textId="77777777" w:rsidR="00D743DF" w:rsidRDefault="00D743DF">
    <w:pPr>
      <w:rPr>
        <w:rFonts w:ascii="Arial" w:eastAsia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68CA2" w14:textId="77777777" w:rsidR="00DA58D1" w:rsidRDefault="00DA58D1">
      <w:r>
        <w:separator/>
      </w:r>
    </w:p>
  </w:footnote>
  <w:footnote w:type="continuationSeparator" w:id="0">
    <w:p w14:paraId="5CD7D34E" w14:textId="77777777" w:rsidR="00DA58D1" w:rsidRDefault="00DA5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74D11" w14:textId="77777777" w:rsidR="00D743DF" w:rsidRDefault="00D743DF">
    <w:pPr>
      <w:rPr>
        <w:rFonts w:ascii="Arial" w:eastAsia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6A765C"/>
    <w:multiLevelType w:val="hybridMultilevel"/>
    <w:tmpl w:val="DA2EC2B4"/>
    <w:lvl w:ilvl="0" w:tplc="BC3E3DB6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5" w15:restartNumberingAfterBreak="0">
    <w:nsid w:val="6D38559F"/>
    <w:multiLevelType w:val="multilevel"/>
    <w:tmpl w:val="2B70AF04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3DF"/>
    <w:rsid w:val="00115C0E"/>
    <w:rsid w:val="001673FD"/>
    <w:rsid w:val="001A0FF3"/>
    <w:rsid w:val="00230D5D"/>
    <w:rsid w:val="003133E5"/>
    <w:rsid w:val="00361386"/>
    <w:rsid w:val="003D4561"/>
    <w:rsid w:val="004F138D"/>
    <w:rsid w:val="00580E76"/>
    <w:rsid w:val="00584636"/>
    <w:rsid w:val="005D6844"/>
    <w:rsid w:val="00815548"/>
    <w:rsid w:val="00B00A3A"/>
    <w:rsid w:val="00B03DAB"/>
    <w:rsid w:val="00B7360C"/>
    <w:rsid w:val="00C90657"/>
    <w:rsid w:val="00CC6FAD"/>
    <w:rsid w:val="00D743DF"/>
    <w:rsid w:val="00D96066"/>
    <w:rsid w:val="00DA58D1"/>
    <w:rsid w:val="00E705B0"/>
    <w:rsid w:val="00F144CE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EDAB7"/>
  <w15:docId w15:val="{D2C46119-3DE5-4CD4-B444-D35CC77B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ESOutNumbered">
    <w:name w:val="DfESOutNumbered"/>
    <w:basedOn w:val="Normal"/>
    <w:link w:val="DfESOutNumberedChar"/>
    <w:rsid w:val="00CC6FAD"/>
    <w:pPr>
      <w:widowControl w:val="0"/>
      <w:numPr>
        <w:numId w:val="4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 w:cs="Arial"/>
      <w:sz w:val="22"/>
      <w:szCs w:val="20"/>
      <w:lang w:val="en-GB"/>
    </w:rPr>
  </w:style>
  <w:style w:type="character" w:customStyle="1" w:styleId="DfESOutNumberedChar">
    <w:name w:val="DfESOutNumbered Char"/>
    <w:basedOn w:val="DefaultParagraphFont"/>
    <w:link w:val="DfESOutNumbered"/>
    <w:rsid w:val="00CC6FAD"/>
    <w:rPr>
      <w:rFonts w:ascii="Arial" w:hAnsi="Arial" w:cs="Arial"/>
      <w:sz w:val="22"/>
      <w:lang w:val="en-GB"/>
    </w:rPr>
  </w:style>
  <w:style w:type="paragraph" w:customStyle="1" w:styleId="DeptBullets">
    <w:name w:val="DeptBullets"/>
    <w:basedOn w:val="Normal"/>
    <w:link w:val="DeptBulletsChar"/>
    <w:rsid w:val="00CC6FAD"/>
    <w:pPr>
      <w:widowControl w:val="0"/>
      <w:numPr>
        <w:numId w:val="6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  <w:szCs w:val="20"/>
      <w:lang w:val="en-GB"/>
    </w:rPr>
  </w:style>
  <w:style w:type="character" w:customStyle="1" w:styleId="DeptBulletsChar">
    <w:name w:val="DeptBullets Char"/>
    <w:basedOn w:val="DefaultParagraphFont"/>
    <w:link w:val="DeptBullets"/>
    <w:rsid w:val="00CC6FAD"/>
    <w:rPr>
      <w:rFonts w:ascii="Arial" w:hAnsi="Arial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Lester Fernando</dc:creator>
  <cp:lastModifiedBy>CHAN, Suki</cp:lastModifiedBy>
  <cp:revision>3</cp:revision>
  <dcterms:created xsi:type="dcterms:W3CDTF">2021-10-19T13:11:00Z</dcterms:created>
  <dcterms:modified xsi:type="dcterms:W3CDTF">2021-10-19T13:14:00Z</dcterms:modified>
</cp:coreProperties>
</file>