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DEFD" w14:textId="0D9FC200" w:rsidR="006A0250" w:rsidRDefault="006A0250" w:rsidP="006A0250">
      <w:pPr>
        <w:rPr>
          <w:rFonts w:ascii="DengXian" w:eastAsia="DengXian" w:hAnsi="DengXian"/>
          <w:color w:val="4472C4"/>
        </w:rPr>
      </w:pPr>
      <w:r>
        <w:rPr>
          <w:rFonts w:ascii="DengXian" w:eastAsia="DengXian" w:hAnsi="DengXian" w:hint="eastAsia"/>
          <w:color w:val="4472C4"/>
        </w:rPr>
        <w:t>Title:               </w:t>
      </w:r>
      <w:r w:rsidR="001469B1">
        <w:rPr>
          <w:rFonts w:ascii="DengXian" w:eastAsia="DengXian" w:hAnsi="DengXian"/>
          <w:color w:val="4472C4"/>
        </w:rPr>
        <w:t xml:space="preserve"> </w:t>
      </w:r>
      <w:r>
        <w:rPr>
          <w:rFonts w:ascii="DengXian" w:eastAsia="DengXian" w:hAnsi="DengXian" w:hint="eastAsia"/>
          <w:color w:val="4472C4"/>
        </w:rPr>
        <w:t xml:space="preserve">Hydrogen </w:t>
      </w:r>
      <w:r>
        <w:rPr>
          <w:rFonts w:ascii="DengXian" w:eastAsia="DengXian" w:hAnsi="DengXian"/>
          <w:color w:val="4472C4"/>
        </w:rPr>
        <w:t>supply off-taker engagement</w:t>
      </w:r>
    </w:p>
    <w:p w14:paraId="7B2A4A93" w14:textId="777236C0" w:rsidR="006A0250" w:rsidRDefault="006A0250" w:rsidP="006A0250">
      <w:pPr>
        <w:rPr>
          <w:rFonts w:ascii="DengXian" w:eastAsia="DengXian" w:hAnsi="DengXian"/>
          <w:color w:val="4472C4"/>
        </w:rPr>
      </w:pPr>
      <w:r>
        <w:rPr>
          <w:rFonts w:ascii="DengXian" w:eastAsia="DengXian" w:hAnsi="DengXian" w:hint="eastAsia"/>
          <w:color w:val="4472C4"/>
        </w:rPr>
        <w:t>Published by:  </w:t>
      </w:r>
      <w:r w:rsidR="009238CA">
        <w:rPr>
          <w:rFonts w:ascii="DengXian" w:eastAsia="DengXian" w:hAnsi="DengXian"/>
          <w:color w:val="4472C4"/>
        </w:rPr>
        <w:t>H</w:t>
      </w:r>
      <w:r w:rsidR="001469B1">
        <w:rPr>
          <w:rFonts w:ascii="DengXian" w:eastAsia="DengXian" w:hAnsi="DengXian"/>
          <w:color w:val="4472C4"/>
        </w:rPr>
        <w:t>IVE</w:t>
      </w:r>
      <w:r w:rsidR="009238CA">
        <w:rPr>
          <w:rFonts w:ascii="DengXian" w:eastAsia="DengXian" w:hAnsi="DengXian"/>
          <w:color w:val="4472C4"/>
        </w:rPr>
        <w:t xml:space="preserve"> Hydrogen</w:t>
      </w:r>
    </w:p>
    <w:p w14:paraId="207BF239" w14:textId="0B9D2FA6" w:rsidR="006A0250" w:rsidRPr="001E39BA" w:rsidRDefault="006A0250" w:rsidP="006A0250">
      <w:pPr>
        <w:ind w:left="1440" w:hanging="1440"/>
        <w:rPr>
          <w:rFonts w:ascii="DengXian" w:eastAsia="DengXian" w:hAnsi="DengXian"/>
          <w:color w:val="4472C4"/>
        </w:rPr>
      </w:pPr>
      <w:r>
        <w:rPr>
          <w:rFonts w:ascii="DengXian" w:eastAsia="DengXian" w:hAnsi="DengXian" w:hint="eastAsia"/>
          <w:color w:val="4472C4"/>
        </w:rPr>
        <w:t xml:space="preserve">Abstract:         The purpose of this market sounding exercise is to seek responses from parties who may be interested in exploring a commercial supply of hydrogen from </w:t>
      </w:r>
      <w:proofErr w:type="spellStart"/>
      <w:r w:rsidRPr="001E39BA">
        <w:rPr>
          <w:rFonts w:ascii="DengXian" w:eastAsia="DengXian" w:hAnsi="DengXian"/>
          <w:color w:val="4472C4"/>
        </w:rPr>
        <w:t>Renantis</w:t>
      </w:r>
      <w:proofErr w:type="spellEnd"/>
      <w:r w:rsidRPr="001E39BA">
        <w:rPr>
          <w:rFonts w:ascii="DengXian" w:eastAsia="DengXian" w:hAnsi="DengXian"/>
          <w:color w:val="4472C4"/>
        </w:rPr>
        <w:t xml:space="preserve">’ </w:t>
      </w:r>
      <w:proofErr w:type="spellStart"/>
      <w:r w:rsidRPr="001E39BA">
        <w:rPr>
          <w:rFonts w:ascii="DengXian" w:eastAsia="DengXian" w:hAnsi="DengXian"/>
          <w:color w:val="4472C4"/>
        </w:rPr>
        <w:t>Knockshinnoch</w:t>
      </w:r>
      <w:proofErr w:type="spellEnd"/>
      <w:r w:rsidRPr="001E39BA">
        <w:rPr>
          <w:rFonts w:ascii="DengXian" w:eastAsia="DengXian" w:hAnsi="DengXian"/>
          <w:color w:val="4472C4"/>
        </w:rPr>
        <w:t xml:space="preserve"> production facility from </w:t>
      </w:r>
      <w:proofErr w:type="spellStart"/>
      <w:r w:rsidR="001E39BA" w:rsidRPr="001E39BA">
        <w:rPr>
          <w:rFonts w:ascii="DengXian" w:eastAsia="DengXian" w:hAnsi="DengXian"/>
          <w:color w:val="4472C4"/>
        </w:rPr>
        <w:t xml:space="preserve">mid </w:t>
      </w:r>
      <w:r w:rsidRPr="001E39BA">
        <w:rPr>
          <w:rFonts w:ascii="DengXian" w:eastAsia="DengXian" w:hAnsi="DengXian"/>
          <w:color w:val="4472C4"/>
        </w:rPr>
        <w:t>2025</w:t>
      </w:r>
      <w:proofErr w:type="spellEnd"/>
      <w:r w:rsidRPr="001E39BA">
        <w:rPr>
          <w:rFonts w:ascii="DengXian" w:eastAsia="DengXian" w:hAnsi="DengXian"/>
          <w:color w:val="4472C4"/>
        </w:rPr>
        <w:t xml:space="preserve"> onwards. </w:t>
      </w:r>
    </w:p>
    <w:p w14:paraId="4E084242" w14:textId="77777777" w:rsidR="006A0250" w:rsidRPr="001E39BA" w:rsidRDefault="006A0250" w:rsidP="006A0250">
      <w:pPr>
        <w:rPr>
          <w:rFonts w:ascii="DengXian" w:eastAsia="DengXian" w:hAnsi="DengXian"/>
          <w:color w:val="4472C4"/>
        </w:rPr>
      </w:pPr>
    </w:p>
    <w:p w14:paraId="2DE2B7BE" w14:textId="77777777" w:rsidR="006A0250" w:rsidRPr="001E39BA" w:rsidRDefault="006A0250" w:rsidP="006A0250">
      <w:pPr>
        <w:rPr>
          <w:rFonts w:ascii="DengXian" w:eastAsia="DengXian" w:hAnsi="DengXian"/>
          <w:color w:val="4472C4"/>
          <w:u w:val="single"/>
        </w:rPr>
      </w:pPr>
      <w:r w:rsidRPr="001E39BA">
        <w:rPr>
          <w:rFonts w:ascii="DengXian" w:eastAsia="DengXian" w:hAnsi="DengXian" w:hint="eastAsia"/>
          <w:color w:val="4472C4"/>
          <w:u w:val="single"/>
        </w:rPr>
        <w:t>Description of the procurement</w:t>
      </w:r>
    </w:p>
    <w:p w14:paraId="6DAFBEB9" w14:textId="2532FDAD" w:rsidR="006A0250" w:rsidRDefault="006A0250" w:rsidP="006A0250">
      <w:pPr>
        <w:rPr>
          <w:rFonts w:ascii="DengXian" w:eastAsia="DengXian" w:hAnsi="DengXian"/>
          <w:color w:val="4472C4"/>
        </w:rPr>
      </w:pPr>
      <w:r w:rsidRPr="001E39BA">
        <w:rPr>
          <w:rFonts w:ascii="DengXian" w:eastAsia="DengXian" w:hAnsi="DengXian"/>
          <w:color w:val="4472C4"/>
        </w:rPr>
        <w:t>Renantis</w:t>
      </w:r>
      <w:r w:rsidR="009238CA" w:rsidRPr="001E39BA">
        <w:rPr>
          <w:rFonts w:ascii="DengXian" w:eastAsia="DengXian" w:hAnsi="DengXian"/>
          <w:color w:val="4472C4"/>
        </w:rPr>
        <w:t>, working in collaboration with its partner H</w:t>
      </w:r>
      <w:r w:rsidR="001469B1" w:rsidRPr="001E39BA">
        <w:rPr>
          <w:rFonts w:ascii="DengXian" w:eastAsia="DengXian" w:hAnsi="DengXian"/>
          <w:color w:val="4472C4"/>
        </w:rPr>
        <w:t>IVE</w:t>
      </w:r>
      <w:r w:rsidR="009238CA" w:rsidRPr="001E39BA">
        <w:rPr>
          <w:rFonts w:ascii="DengXian" w:eastAsia="DengXian" w:hAnsi="DengXian"/>
          <w:color w:val="4472C4"/>
        </w:rPr>
        <w:t xml:space="preserve"> Hydrogen,</w:t>
      </w:r>
      <w:r w:rsidRPr="001E39BA">
        <w:rPr>
          <w:rFonts w:ascii="DengXian" w:eastAsia="DengXian" w:hAnsi="DengXian"/>
          <w:color w:val="4472C4"/>
        </w:rPr>
        <w:t xml:space="preserve"> offer to supply green hydrogen </w:t>
      </w:r>
      <w:r w:rsidR="000C48C6" w:rsidRPr="001E39BA">
        <w:rPr>
          <w:rFonts w:ascii="DengXian" w:eastAsia="DengXian" w:hAnsi="DengXian"/>
          <w:color w:val="4472C4"/>
        </w:rPr>
        <w:t>that is</w:t>
      </w:r>
      <w:r w:rsidRPr="001E39BA">
        <w:rPr>
          <w:rFonts w:ascii="DengXian" w:eastAsia="DengXian" w:hAnsi="DengXian"/>
          <w:color w:val="4472C4"/>
        </w:rPr>
        <w:t xml:space="preserve"> compliant with the UK’s low-carbon hydrogen standard to customers </w:t>
      </w:r>
      <w:r w:rsidR="000C48C6" w:rsidRPr="001E39BA">
        <w:rPr>
          <w:rFonts w:ascii="DengXian" w:eastAsia="DengXian" w:hAnsi="DengXian"/>
          <w:color w:val="4472C4"/>
        </w:rPr>
        <w:t xml:space="preserve">who are aiming </w:t>
      </w:r>
      <w:r w:rsidRPr="001E39BA">
        <w:rPr>
          <w:rFonts w:ascii="DengXian" w:eastAsia="DengXian" w:hAnsi="DengXian" w:hint="eastAsia"/>
          <w:color w:val="4472C4"/>
        </w:rPr>
        <w:t xml:space="preserve">to reduce their emissions and transition towards a net zero economy. The hydrogen offered is of fuel cell grade meeting at least one of the following standards: SAE:J2719_20151, ISO14687:2019, grade D. </w:t>
      </w:r>
      <w:r w:rsidR="000C48C6" w:rsidRPr="001E39BA">
        <w:rPr>
          <w:rFonts w:ascii="DengXian" w:eastAsia="DengXian" w:hAnsi="DengXian"/>
          <w:color w:val="4472C4"/>
        </w:rPr>
        <w:t>Hydrogen</w:t>
      </w:r>
      <w:r w:rsidRPr="001E39BA">
        <w:rPr>
          <w:rFonts w:ascii="DengXian" w:eastAsia="DengXian" w:hAnsi="DengXian" w:hint="eastAsia"/>
          <w:color w:val="4472C4"/>
        </w:rPr>
        <w:t xml:space="preserve"> can either be collected or offered to be delivered using tube trailers and </w:t>
      </w:r>
      <w:r w:rsidR="000C48C6" w:rsidRPr="001E39BA">
        <w:rPr>
          <w:rFonts w:ascii="DengXian" w:eastAsia="DengXian" w:hAnsi="DengXian"/>
          <w:color w:val="4472C4"/>
        </w:rPr>
        <w:t xml:space="preserve">is expected to </w:t>
      </w:r>
      <w:r w:rsidRPr="001E39BA">
        <w:rPr>
          <w:rFonts w:ascii="DengXian" w:eastAsia="DengXian" w:hAnsi="DengXian" w:hint="eastAsia"/>
          <w:color w:val="4472C4"/>
        </w:rPr>
        <w:t xml:space="preserve">be available from </w:t>
      </w:r>
      <w:r w:rsidR="001E39BA" w:rsidRPr="001E39BA">
        <w:rPr>
          <w:rFonts w:ascii="DengXian" w:eastAsia="DengXian" w:hAnsi="DengXian"/>
          <w:color w:val="4472C4"/>
        </w:rPr>
        <w:t>Summer</w:t>
      </w:r>
      <w:r w:rsidRPr="001E39BA">
        <w:rPr>
          <w:rFonts w:ascii="DengXian" w:eastAsia="DengXian" w:hAnsi="DengXian" w:hint="eastAsia"/>
          <w:color w:val="4472C4"/>
        </w:rPr>
        <w:t xml:space="preserve"> 202</w:t>
      </w:r>
      <w:r w:rsidR="000C48C6" w:rsidRPr="001E39BA">
        <w:rPr>
          <w:rFonts w:ascii="DengXian" w:eastAsia="DengXian" w:hAnsi="DengXian"/>
          <w:color w:val="4472C4"/>
        </w:rPr>
        <w:t>5</w:t>
      </w:r>
      <w:r>
        <w:rPr>
          <w:rFonts w:ascii="DengXian" w:eastAsia="DengXian" w:hAnsi="DengXian" w:hint="eastAsia"/>
          <w:color w:val="4472C4"/>
        </w:rPr>
        <w:t xml:space="preserve"> from an initial supply location.</w:t>
      </w:r>
    </w:p>
    <w:p w14:paraId="0A34C316" w14:textId="77777777" w:rsidR="006A0250" w:rsidRDefault="006A0250" w:rsidP="006A0250">
      <w:pPr>
        <w:rPr>
          <w:rFonts w:ascii="DengXian" w:eastAsia="DengXian" w:hAnsi="DengXian"/>
          <w:color w:val="4472C4"/>
        </w:rPr>
      </w:pPr>
    </w:p>
    <w:p w14:paraId="252CCA7B" w14:textId="3A84E35C" w:rsidR="006A0250" w:rsidRDefault="006A0250" w:rsidP="000C48C6">
      <w:pPr>
        <w:rPr>
          <w:rFonts w:ascii="DengXian" w:eastAsia="DengXian" w:hAnsi="DengXian"/>
          <w:color w:val="4472C4"/>
        </w:rPr>
      </w:pPr>
      <w:r>
        <w:rPr>
          <w:rFonts w:ascii="DengXian" w:eastAsia="DengXian" w:hAnsi="DengXian" w:hint="eastAsia"/>
          <w:color w:val="4472C4"/>
        </w:rPr>
        <w:t xml:space="preserve">We are seeking through this PIN to identify potential customers who are commercially interested in entering discussions about being an </w:t>
      </w:r>
      <w:proofErr w:type="gramStart"/>
      <w:r>
        <w:rPr>
          <w:rFonts w:ascii="DengXian" w:eastAsia="DengXian" w:hAnsi="DengXian" w:hint="eastAsia"/>
          <w:color w:val="4472C4"/>
        </w:rPr>
        <w:t>off</w:t>
      </w:r>
      <w:r w:rsidR="00D90C2E">
        <w:rPr>
          <w:rFonts w:ascii="DengXian" w:eastAsia="DengXian" w:hAnsi="DengXian"/>
          <w:color w:val="4472C4"/>
        </w:rPr>
        <w:t>-</w:t>
      </w:r>
      <w:r>
        <w:rPr>
          <w:rFonts w:ascii="DengXian" w:eastAsia="DengXian" w:hAnsi="DengXian" w:hint="eastAsia"/>
          <w:color w:val="4472C4"/>
        </w:rPr>
        <w:t>taker</w:t>
      </w:r>
      <w:proofErr w:type="gramEnd"/>
      <w:r>
        <w:rPr>
          <w:rFonts w:ascii="DengXian" w:eastAsia="DengXian" w:hAnsi="DengXian" w:hint="eastAsia"/>
          <w:color w:val="4472C4"/>
        </w:rPr>
        <w:t xml:space="preserve"> for the hydrogen available from </w:t>
      </w:r>
      <w:proofErr w:type="spellStart"/>
      <w:r w:rsidR="000C48C6">
        <w:rPr>
          <w:rFonts w:ascii="DengXian" w:eastAsia="DengXian" w:hAnsi="DengXian"/>
          <w:color w:val="4472C4"/>
        </w:rPr>
        <w:t>Renantis</w:t>
      </w:r>
      <w:proofErr w:type="spellEnd"/>
      <w:r w:rsidR="000C48C6">
        <w:rPr>
          <w:rFonts w:ascii="DengXian" w:eastAsia="DengXian" w:hAnsi="DengXian"/>
          <w:color w:val="4472C4"/>
        </w:rPr>
        <w:t xml:space="preserve"> from its </w:t>
      </w:r>
      <w:proofErr w:type="spellStart"/>
      <w:r w:rsidR="000C48C6">
        <w:rPr>
          <w:rFonts w:ascii="DengXian" w:eastAsia="DengXian" w:hAnsi="DengXian"/>
          <w:color w:val="4472C4"/>
        </w:rPr>
        <w:t>Knockshinnoch</w:t>
      </w:r>
      <w:proofErr w:type="spellEnd"/>
      <w:r w:rsidR="000C48C6">
        <w:rPr>
          <w:rFonts w:ascii="DengXian" w:eastAsia="DengXian" w:hAnsi="DengXian"/>
          <w:color w:val="4472C4"/>
        </w:rPr>
        <w:t xml:space="preserve"> Production Facility, </w:t>
      </w:r>
      <w:r w:rsidR="000C48C6" w:rsidRPr="00A87F34">
        <w:rPr>
          <w:rFonts w:ascii="DengXian" w:eastAsia="DengXian" w:hAnsi="DengXian"/>
          <w:color w:val="4472C4"/>
        </w:rPr>
        <w:t>based in t</w:t>
      </w:r>
      <w:r w:rsidR="00A87F34" w:rsidRPr="00A87F34">
        <w:rPr>
          <w:rFonts w:ascii="DengXian" w:eastAsia="DengXian" w:hAnsi="DengXian"/>
          <w:color w:val="4472C4"/>
        </w:rPr>
        <w:t>he Community Council area of Patna, Electoral Ward of Doon Valley</w:t>
      </w:r>
      <w:r w:rsidR="000C48C6">
        <w:rPr>
          <w:rFonts w:ascii="DengXian" w:eastAsia="DengXian" w:hAnsi="DengXian"/>
          <w:color w:val="4472C4"/>
        </w:rPr>
        <w:t xml:space="preserve">. </w:t>
      </w:r>
    </w:p>
    <w:p w14:paraId="42609FF5" w14:textId="77777777" w:rsidR="006A0250" w:rsidRDefault="006A0250" w:rsidP="006A0250">
      <w:pPr>
        <w:rPr>
          <w:rFonts w:ascii="DengXian" w:eastAsia="DengXian" w:hAnsi="DengXian"/>
          <w:color w:val="4472C4"/>
        </w:rPr>
      </w:pPr>
    </w:p>
    <w:p w14:paraId="0FE55A97" w14:textId="77777777" w:rsidR="006A0250" w:rsidRDefault="006A0250" w:rsidP="006A0250">
      <w:pPr>
        <w:rPr>
          <w:rFonts w:ascii="DengXian" w:eastAsia="DengXian" w:hAnsi="DengXian"/>
          <w:color w:val="4472C4"/>
        </w:rPr>
      </w:pPr>
      <w:r>
        <w:rPr>
          <w:rFonts w:ascii="DengXian" w:eastAsia="DengXian" w:hAnsi="DengXian" w:hint="eastAsia"/>
          <w:color w:val="4472C4"/>
        </w:rPr>
        <w:t>This interest can be a range of options including:</w:t>
      </w:r>
    </w:p>
    <w:p w14:paraId="6CD10B80" w14:textId="7AEBC3FE" w:rsidR="006A0250" w:rsidRDefault="006A0250" w:rsidP="006A0250">
      <w:pPr>
        <w:rPr>
          <w:rFonts w:ascii="DengXian" w:eastAsia="DengXian" w:hAnsi="DengXian"/>
          <w:color w:val="4472C4"/>
        </w:rPr>
      </w:pPr>
      <w:r>
        <w:rPr>
          <w:rFonts w:ascii="DengXian" w:eastAsia="DengXian" w:hAnsi="DengXian" w:hint="eastAsia"/>
          <w:color w:val="4472C4"/>
        </w:rPr>
        <w:t xml:space="preserve">1. Collection from production site in </w:t>
      </w:r>
      <w:proofErr w:type="spellStart"/>
      <w:r w:rsidR="000C48C6">
        <w:rPr>
          <w:rFonts w:ascii="DengXian" w:eastAsia="DengXian" w:hAnsi="DengXian"/>
          <w:color w:val="4472C4"/>
        </w:rPr>
        <w:t>Knockshinnoch</w:t>
      </w:r>
      <w:proofErr w:type="spellEnd"/>
    </w:p>
    <w:p w14:paraId="2AB313A1" w14:textId="77777777" w:rsidR="006A0250" w:rsidRDefault="006A0250" w:rsidP="006A0250">
      <w:pPr>
        <w:rPr>
          <w:rFonts w:ascii="DengXian" w:eastAsia="DengXian" w:hAnsi="DengXian"/>
          <w:color w:val="4472C4"/>
        </w:rPr>
      </w:pPr>
      <w:r>
        <w:rPr>
          <w:rFonts w:ascii="DengXian" w:eastAsia="DengXian" w:hAnsi="DengXian" w:hint="eastAsia"/>
          <w:color w:val="4472C4"/>
        </w:rPr>
        <w:t>2. Delivery to usage site</w:t>
      </w:r>
    </w:p>
    <w:p w14:paraId="3304D125" w14:textId="66C195DE" w:rsidR="006A0250" w:rsidRDefault="006A0250" w:rsidP="006A0250">
      <w:pPr>
        <w:rPr>
          <w:rFonts w:ascii="DengXian" w:eastAsia="DengXian" w:hAnsi="DengXian"/>
          <w:color w:val="4472C4"/>
        </w:rPr>
      </w:pPr>
      <w:r>
        <w:rPr>
          <w:rFonts w:ascii="DengXian" w:eastAsia="DengXian" w:hAnsi="DengXian" w:hint="eastAsia"/>
          <w:color w:val="4472C4"/>
        </w:rPr>
        <w:t xml:space="preserve">3. </w:t>
      </w:r>
      <w:r w:rsidR="000C48C6">
        <w:rPr>
          <w:rFonts w:ascii="DengXian" w:eastAsia="DengXian" w:hAnsi="DengXian"/>
          <w:color w:val="4472C4"/>
        </w:rPr>
        <w:t>Renantis</w:t>
      </w:r>
      <w:r w:rsidR="009238CA">
        <w:rPr>
          <w:rFonts w:ascii="DengXian" w:eastAsia="DengXian" w:hAnsi="DengXian"/>
          <w:color w:val="4472C4"/>
        </w:rPr>
        <w:t xml:space="preserve">/HIVE </w:t>
      </w:r>
      <w:r>
        <w:rPr>
          <w:rFonts w:ascii="DengXian" w:eastAsia="DengXian" w:hAnsi="DengXian" w:hint="eastAsia"/>
          <w:color w:val="4472C4"/>
        </w:rPr>
        <w:t xml:space="preserve">are willing to discuss </w:t>
      </w:r>
      <w:r w:rsidR="000C48C6">
        <w:rPr>
          <w:rFonts w:ascii="DengXian" w:eastAsia="DengXian" w:hAnsi="DengXian"/>
          <w:color w:val="4472C4"/>
        </w:rPr>
        <w:t>alternative approaches which may be of interest to respondents</w:t>
      </w:r>
    </w:p>
    <w:p w14:paraId="5AD8411F" w14:textId="77777777" w:rsidR="006A0250" w:rsidRDefault="006A0250" w:rsidP="006A0250">
      <w:pPr>
        <w:rPr>
          <w:rFonts w:ascii="DengXian" w:eastAsia="DengXian" w:hAnsi="DengXian"/>
          <w:color w:val="4472C4"/>
        </w:rPr>
      </w:pPr>
    </w:p>
    <w:p w14:paraId="35472372" w14:textId="77777777" w:rsidR="006A0250" w:rsidRDefault="006A0250" w:rsidP="006A0250">
      <w:pPr>
        <w:rPr>
          <w:rFonts w:ascii="DengXian" w:eastAsia="DengXian" w:hAnsi="DengXian"/>
          <w:color w:val="4472C4"/>
        </w:rPr>
      </w:pPr>
      <w:r>
        <w:rPr>
          <w:rFonts w:ascii="DengXian" w:eastAsia="DengXian" w:hAnsi="DengXian" w:hint="eastAsia"/>
          <w:color w:val="4472C4"/>
        </w:rPr>
        <w:t>An Expression of Interest form is attached to the PIN notice, and we request that those interested complete and return this to the nominated contact point.</w:t>
      </w:r>
    </w:p>
    <w:p w14:paraId="05279672" w14:textId="77777777" w:rsidR="006A0250" w:rsidRDefault="006A0250" w:rsidP="006A0250">
      <w:pPr>
        <w:rPr>
          <w:rFonts w:ascii="DengXian" w:eastAsia="DengXian" w:hAnsi="DengXian"/>
          <w:color w:val="4472C4"/>
        </w:rPr>
      </w:pPr>
    </w:p>
    <w:p w14:paraId="45832816" w14:textId="18441DD1" w:rsidR="006A0250" w:rsidRDefault="006A0250" w:rsidP="006A0250">
      <w:pPr>
        <w:rPr>
          <w:rFonts w:ascii="DengXian" w:eastAsia="DengXian" w:hAnsi="DengXian"/>
          <w:color w:val="4472C4"/>
        </w:rPr>
      </w:pPr>
      <w:r>
        <w:rPr>
          <w:rFonts w:ascii="DengXian" w:eastAsia="DengXian" w:hAnsi="DengXian" w:hint="eastAsia"/>
          <w:color w:val="4472C4"/>
        </w:rPr>
        <w:t xml:space="preserve">The potential customer must commit to the creation of an acceptable agreement to cover the supply of hydrogen and if required, engage in a supplementary agreement for the delivery of </w:t>
      </w:r>
      <w:r w:rsidR="000C48C6">
        <w:rPr>
          <w:rFonts w:ascii="DengXian" w:eastAsia="DengXian" w:hAnsi="DengXian"/>
          <w:color w:val="4472C4"/>
        </w:rPr>
        <w:t>hydrogen</w:t>
      </w:r>
      <w:r>
        <w:rPr>
          <w:rFonts w:ascii="DengXian" w:eastAsia="DengXian" w:hAnsi="DengXian" w:hint="eastAsia"/>
          <w:color w:val="4472C4"/>
        </w:rPr>
        <w:t xml:space="preserve"> to </w:t>
      </w:r>
      <w:r w:rsidR="000C48C6">
        <w:rPr>
          <w:rFonts w:ascii="DengXian" w:eastAsia="DengXian" w:hAnsi="DengXian"/>
          <w:color w:val="4472C4"/>
        </w:rPr>
        <w:t xml:space="preserve">its </w:t>
      </w:r>
      <w:r>
        <w:rPr>
          <w:rFonts w:ascii="DengXian" w:eastAsia="DengXian" w:hAnsi="DengXian" w:hint="eastAsia"/>
          <w:color w:val="4472C4"/>
        </w:rPr>
        <w:t xml:space="preserve">usage site. </w:t>
      </w:r>
      <w:r w:rsidR="006C0710">
        <w:rPr>
          <w:rFonts w:ascii="DengXian" w:eastAsia="DengXian" w:hAnsi="DengXian"/>
          <w:color w:val="4472C4"/>
        </w:rPr>
        <w:t>Renantis</w:t>
      </w:r>
      <w:r w:rsidR="009238CA">
        <w:rPr>
          <w:rFonts w:ascii="DengXian" w:eastAsia="DengXian" w:hAnsi="DengXian"/>
          <w:color w:val="4472C4"/>
        </w:rPr>
        <w:t>/HIVE</w:t>
      </w:r>
      <w:r w:rsidR="006C0710">
        <w:rPr>
          <w:rFonts w:ascii="DengXian" w:eastAsia="DengXian" w:hAnsi="DengXian"/>
          <w:color w:val="4472C4"/>
        </w:rPr>
        <w:t xml:space="preserve"> is interested in engaging with potential customers with </w:t>
      </w:r>
      <w:r w:rsidR="00C045C7">
        <w:rPr>
          <w:rFonts w:ascii="DengXian" w:eastAsia="DengXian" w:hAnsi="DengXian"/>
          <w:color w:val="4472C4"/>
        </w:rPr>
        <w:t>prospective demand</w:t>
      </w:r>
      <w:r>
        <w:rPr>
          <w:rFonts w:ascii="DengXian" w:eastAsia="DengXian" w:hAnsi="DengXian" w:hint="eastAsia"/>
          <w:color w:val="4472C4"/>
        </w:rPr>
        <w:t xml:space="preserve"> </w:t>
      </w:r>
      <w:r w:rsidRPr="001E39BA">
        <w:rPr>
          <w:rFonts w:ascii="DengXian" w:eastAsia="DengXian" w:hAnsi="DengXian" w:hint="eastAsia"/>
          <w:color w:val="4472C4"/>
        </w:rPr>
        <w:t>volume</w:t>
      </w:r>
      <w:r w:rsidR="00C045C7" w:rsidRPr="001E39BA">
        <w:rPr>
          <w:rFonts w:ascii="DengXian" w:eastAsia="DengXian" w:hAnsi="DengXian"/>
          <w:color w:val="4472C4"/>
        </w:rPr>
        <w:t>s</w:t>
      </w:r>
      <w:r w:rsidRPr="001E39BA">
        <w:rPr>
          <w:rFonts w:ascii="DengXian" w:eastAsia="DengXian" w:hAnsi="DengXian" w:hint="eastAsia"/>
          <w:color w:val="4472C4"/>
        </w:rPr>
        <w:t xml:space="preserve"> of </w:t>
      </w:r>
      <w:r w:rsidR="00D7773E" w:rsidRPr="001E39BA">
        <w:rPr>
          <w:rFonts w:ascii="DengXian" w:eastAsia="DengXian" w:hAnsi="DengXian"/>
          <w:color w:val="4472C4"/>
        </w:rPr>
        <w:t>up to</w:t>
      </w:r>
      <w:r w:rsidRPr="001E39BA">
        <w:rPr>
          <w:rFonts w:ascii="DengXian" w:eastAsia="DengXian" w:hAnsi="DengXian" w:hint="eastAsia"/>
          <w:color w:val="4472C4"/>
        </w:rPr>
        <w:t xml:space="preserve"> </w:t>
      </w:r>
      <w:r w:rsidR="001E39BA" w:rsidRPr="001E39BA">
        <w:rPr>
          <w:rFonts w:ascii="DengXian" w:eastAsia="DengXian" w:hAnsi="DengXian"/>
          <w:color w:val="4472C4"/>
        </w:rPr>
        <w:t>5</w:t>
      </w:r>
      <w:r w:rsidR="000C48C6" w:rsidRPr="001E39BA">
        <w:rPr>
          <w:rFonts w:ascii="DengXian" w:eastAsia="DengXian" w:hAnsi="DengXian"/>
          <w:color w:val="4472C4"/>
        </w:rPr>
        <w:t>,</w:t>
      </w:r>
      <w:r w:rsidR="001E39BA" w:rsidRPr="001E39BA">
        <w:rPr>
          <w:rFonts w:ascii="DengXian" w:eastAsia="DengXian" w:hAnsi="DengXian"/>
          <w:color w:val="4472C4"/>
        </w:rPr>
        <w:t>7</w:t>
      </w:r>
      <w:r w:rsidR="000C48C6" w:rsidRPr="001E39BA">
        <w:rPr>
          <w:rFonts w:ascii="DengXian" w:eastAsia="DengXian" w:hAnsi="DengXian"/>
          <w:color w:val="4472C4"/>
        </w:rPr>
        <w:t>00</w:t>
      </w:r>
      <w:r w:rsidR="00D90C2E" w:rsidRPr="001E39BA">
        <w:rPr>
          <w:rFonts w:ascii="DengXian" w:eastAsia="DengXian" w:hAnsi="DengXian"/>
          <w:color w:val="4472C4"/>
        </w:rPr>
        <w:t xml:space="preserve"> k</w:t>
      </w:r>
      <w:r w:rsidRPr="001E39BA">
        <w:rPr>
          <w:rFonts w:ascii="DengXian" w:eastAsia="DengXian" w:hAnsi="DengXian" w:hint="eastAsia"/>
          <w:color w:val="4472C4"/>
        </w:rPr>
        <w:t>g green hydrogen per week</w:t>
      </w:r>
      <w:r w:rsidR="00D90C2E" w:rsidRPr="001E39BA">
        <w:rPr>
          <w:rFonts w:ascii="DengXian" w:eastAsia="DengXian" w:hAnsi="DengXian"/>
          <w:color w:val="4472C4"/>
        </w:rPr>
        <w:t xml:space="preserve">. </w:t>
      </w:r>
      <w:r w:rsidRPr="001E39BA">
        <w:rPr>
          <w:rFonts w:ascii="DengXian" w:eastAsia="DengXian" w:hAnsi="DengXian" w:hint="eastAsia"/>
          <w:color w:val="4472C4"/>
        </w:rPr>
        <w:t xml:space="preserve"> </w:t>
      </w:r>
      <w:r w:rsidR="00D90C2E" w:rsidRPr="001E39BA">
        <w:rPr>
          <w:rFonts w:ascii="DengXian" w:eastAsia="DengXian" w:hAnsi="DengXian"/>
          <w:color w:val="4472C4"/>
        </w:rPr>
        <w:t>Renantis’</w:t>
      </w:r>
      <w:r w:rsidR="00D90C2E">
        <w:rPr>
          <w:rFonts w:ascii="DengXian" w:eastAsia="DengXian" w:hAnsi="DengXian"/>
          <w:color w:val="4472C4"/>
        </w:rPr>
        <w:t xml:space="preserve"> site is </w:t>
      </w:r>
      <w:r w:rsidR="008D7A2F">
        <w:rPr>
          <w:rFonts w:ascii="DengXian" w:eastAsia="DengXian" w:hAnsi="DengXian"/>
          <w:color w:val="4472C4"/>
        </w:rPr>
        <w:t xml:space="preserve">powered </w:t>
      </w:r>
      <w:r w:rsidR="00D90C2E">
        <w:rPr>
          <w:rFonts w:ascii="DengXian" w:eastAsia="DengXian" w:hAnsi="DengXian"/>
          <w:color w:val="4472C4"/>
        </w:rPr>
        <w:t xml:space="preserve">completely </w:t>
      </w:r>
      <w:r w:rsidR="008D7A2F">
        <w:rPr>
          <w:rFonts w:ascii="DengXian" w:eastAsia="DengXian" w:hAnsi="DengXian"/>
          <w:color w:val="4472C4"/>
        </w:rPr>
        <w:t xml:space="preserve">by </w:t>
      </w:r>
      <w:r w:rsidR="00D90C2E">
        <w:rPr>
          <w:rFonts w:ascii="DengXian" w:eastAsia="DengXian" w:hAnsi="DengXian"/>
          <w:color w:val="4472C4"/>
        </w:rPr>
        <w:t>off-grid</w:t>
      </w:r>
      <w:r w:rsidR="008D7A2F">
        <w:rPr>
          <w:rFonts w:ascii="DengXian" w:eastAsia="DengXian" w:hAnsi="DengXian"/>
          <w:color w:val="4472C4"/>
        </w:rPr>
        <w:t xml:space="preserve"> renewables</w:t>
      </w:r>
      <w:r w:rsidR="00D90C2E">
        <w:rPr>
          <w:rFonts w:ascii="DengXian" w:eastAsia="DengXian" w:hAnsi="DengXian"/>
          <w:color w:val="4472C4"/>
        </w:rPr>
        <w:t xml:space="preserve">, </w:t>
      </w:r>
      <w:r w:rsidR="008D7A2F">
        <w:rPr>
          <w:rFonts w:ascii="DengXian" w:eastAsia="DengXian" w:hAnsi="DengXian"/>
          <w:color w:val="4472C4"/>
        </w:rPr>
        <w:t>therefore</w:t>
      </w:r>
      <w:r>
        <w:rPr>
          <w:rFonts w:ascii="DengXian" w:eastAsia="DengXian" w:hAnsi="DengXian" w:hint="eastAsia"/>
          <w:color w:val="4472C4"/>
        </w:rPr>
        <w:t xml:space="preserve"> potential customer</w:t>
      </w:r>
      <w:r w:rsidR="008D7A2F">
        <w:rPr>
          <w:rFonts w:ascii="DengXian" w:eastAsia="DengXian" w:hAnsi="DengXian"/>
          <w:color w:val="4472C4"/>
        </w:rPr>
        <w:t>s</w:t>
      </w:r>
      <w:r>
        <w:rPr>
          <w:rFonts w:ascii="DengXian" w:eastAsia="DengXian" w:hAnsi="DengXian" w:hint="eastAsia"/>
          <w:color w:val="4472C4"/>
        </w:rPr>
        <w:t xml:space="preserve"> will have the option of fuel availability 7 days per week, 24 hours per day subject to </w:t>
      </w:r>
      <w:r w:rsidR="008D7A2F">
        <w:rPr>
          <w:rFonts w:ascii="DengXian" w:eastAsia="DengXian" w:hAnsi="DengXian"/>
          <w:color w:val="4472C4"/>
        </w:rPr>
        <w:t>production</w:t>
      </w:r>
      <w:r w:rsidR="00D90C2E">
        <w:rPr>
          <w:rFonts w:ascii="DengXian" w:eastAsia="DengXian" w:hAnsi="DengXian"/>
          <w:color w:val="4472C4"/>
        </w:rPr>
        <w:t xml:space="preserve"> availability</w:t>
      </w:r>
      <w:r>
        <w:rPr>
          <w:rFonts w:ascii="DengXian" w:eastAsia="DengXian" w:hAnsi="DengXian" w:hint="eastAsia"/>
          <w:color w:val="4472C4"/>
        </w:rPr>
        <w:t>.</w:t>
      </w:r>
    </w:p>
    <w:p w14:paraId="7AFBD233" w14:textId="77777777" w:rsidR="006A0250" w:rsidRDefault="006A0250" w:rsidP="006A0250">
      <w:pPr>
        <w:rPr>
          <w:rFonts w:ascii="DengXian" w:eastAsia="DengXian" w:hAnsi="DengXian"/>
          <w:color w:val="4472C4"/>
        </w:rPr>
      </w:pPr>
    </w:p>
    <w:p w14:paraId="0F5A4F38" w14:textId="7569BABA" w:rsidR="00724048" w:rsidRDefault="006A0250">
      <w:pPr>
        <w:rPr>
          <w:rFonts w:ascii="DengXian" w:eastAsia="DengXian" w:hAnsi="DengXian"/>
          <w:color w:val="4472C4"/>
        </w:rPr>
      </w:pPr>
      <w:r>
        <w:rPr>
          <w:rFonts w:ascii="DengXian" w:eastAsia="DengXian" w:hAnsi="DengXian" w:hint="eastAsia"/>
          <w:color w:val="4472C4"/>
        </w:rPr>
        <w:t>All details are for information only.</w:t>
      </w:r>
      <w:r w:rsidR="00D90C2E">
        <w:rPr>
          <w:rFonts w:ascii="DengXian" w:eastAsia="DengXian" w:hAnsi="DengXian"/>
          <w:color w:val="4472C4"/>
        </w:rPr>
        <w:t xml:space="preserve"> </w:t>
      </w:r>
      <w:r>
        <w:rPr>
          <w:rFonts w:ascii="DengXian" w:eastAsia="DengXian" w:hAnsi="DengXian" w:hint="eastAsia"/>
          <w:color w:val="4472C4"/>
        </w:rPr>
        <w:t xml:space="preserve">Please note, this prior information notice does not relate to a future </w:t>
      </w:r>
      <w:r w:rsidR="00D90C2E">
        <w:rPr>
          <w:rFonts w:ascii="DengXian" w:eastAsia="DengXian" w:hAnsi="DengXian"/>
          <w:color w:val="4472C4"/>
        </w:rPr>
        <w:t>commercial agreement. I</w:t>
      </w:r>
      <w:r>
        <w:rPr>
          <w:rFonts w:ascii="DengXian" w:eastAsia="DengXian" w:hAnsi="DengXian" w:hint="eastAsia"/>
          <w:color w:val="4472C4"/>
        </w:rPr>
        <w:t xml:space="preserve">n this instance </w:t>
      </w:r>
      <w:r w:rsidR="00D90C2E">
        <w:rPr>
          <w:rFonts w:ascii="DengXian" w:eastAsia="DengXian" w:hAnsi="DengXian"/>
          <w:color w:val="4472C4"/>
        </w:rPr>
        <w:t>Renantis</w:t>
      </w:r>
      <w:r w:rsidR="009238CA">
        <w:rPr>
          <w:rFonts w:ascii="DengXian" w:eastAsia="DengXian" w:hAnsi="DengXian"/>
          <w:color w:val="4472C4"/>
        </w:rPr>
        <w:t>/HIVE</w:t>
      </w:r>
      <w:r>
        <w:rPr>
          <w:rFonts w:ascii="DengXian" w:eastAsia="DengXian" w:hAnsi="DengXian" w:hint="eastAsia"/>
          <w:color w:val="4472C4"/>
        </w:rPr>
        <w:t xml:space="preserve"> are looking for notes of interest for entering a </w:t>
      </w:r>
      <w:r w:rsidR="009238CA">
        <w:rPr>
          <w:rFonts w:ascii="DengXian" w:eastAsia="DengXian" w:hAnsi="DengXian"/>
          <w:color w:val="4472C4"/>
        </w:rPr>
        <w:t>c</w:t>
      </w:r>
      <w:r>
        <w:rPr>
          <w:rFonts w:ascii="DengXian" w:eastAsia="DengXian" w:hAnsi="DengXian" w:hint="eastAsia"/>
          <w:color w:val="4472C4"/>
        </w:rPr>
        <w:t xml:space="preserve">ommercial arrangement with </w:t>
      </w:r>
      <w:r w:rsidR="00D90C2E">
        <w:rPr>
          <w:rFonts w:ascii="DengXian" w:eastAsia="DengXian" w:hAnsi="DengXian"/>
          <w:color w:val="4472C4"/>
        </w:rPr>
        <w:t>Renantis</w:t>
      </w:r>
      <w:r>
        <w:rPr>
          <w:rFonts w:ascii="DengXian" w:eastAsia="DengXian" w:hAnsi="DengXian" w:hint="eastAsia"/>
          <w:color w:val="4472C4"/>
        </w:rPr>
        <w:t xml:space="preserve"> for the supply of </w:t>
      </w:r>
      <w:r w:rsidR="009238CA">
        <w:rPr>
          <w:rFonts w:ascii="DengXian" w:eastAsia="DengXian" w:hAnsi="DengXian"/>
          <w:color w:val="4472C4"/>
        </w:rPr>
        <w:t>h</w:t>
      </w:r>
      <w:r>
        <w:rPr>
          <w:rFonts w:ascii="DengXian" w:eastAsia="DengXian" w:hAnsi="DengXian" w:hint="eastAsia"/>
          <w:color w:val="4472C4"/>
        </w:rPr>
        <w:t>ydrogen.</w:t>
      </w:r>
    </w:p>
    <w:p w14:paraId="3690A520" w14:textId="77777777" w:rsidR="00724048" w:rsidRDefault="00724048">
      <w:pPr>
        <w:spacing w:after="160" w:line="259" w:lineRule="auto"/>
        <w:rPr>
          <w:rFonts w:ascii="DengXian" w:eastAsia="DengXian" w:hAnsi="DengXian"/>
          <w:color w:val="4472C4"/>
        </w:rPr>
      </w:pPr>
      <w:r>
        <w:rPr>
          <w:rFonts w:ascii="DengXian" w:eastAsia="DengXian" w:hAnsi="DengXian"/>
          <w:color w:val="4472C4"/>
        </w:rPr>
        <w:br w:type="page"/>
      </w:r>
    </w:p>
    <w:p w14:paraId="73B91B32" w14:textId="3C8AA292" w:rsidR="00C42DEA" w:rsidRDefault="00157973" w:rsidP="00157973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Letter of interest to source from The </w:t>
      </w:r>
      <w:proofErr w:type="spellStart"/>
      <w:r>
        <w:rPr>
          <w:b/>
          <w:bCs/>
        </w:rPr>
        <w:t>Knockshinnoch</w:t>
      </w:r>
      <w:proofErr w:type="spellEnd"/>
      <w:r>
        <w:rPr>
          <w:b/>
          <w:bCs/>
        </w:rPr>
        <w:t xml:space="preserve"> Green Hydrogen Hub Project</w:t>
      </w:r>
      <w:r w:rsidR="000C17C8">
        <w:rPr>
          <w:b/>
          <w:bCs/>
        </w:rPr>
        <w:t xml:space="preserve"> (KGH2P)</w:t>
      </w:r>
    </w:p>
    <w:p w14:paraId="27AF9400" w14:textId="77777777" w:rsidR="000C17C8" w:rsidRDefault="000C17C8" w:rsidP="00157973">
      <w:pPr>
        <w:jc w:val="center"/>
        <w:rPr>
          <w:b/>
          <w:bCs/>
        </w:rPr>
      </w:pPr>
    </w:p>
    <w:p w14:paraId="0A3049AC" w14:textId="3532BC45" w:rsidR="000C17C8" w:rsidRDefault="001940B2" w:rsidP="000C17C8">
      <w:r>
        <w:t xml:space="preserve">[COMPANY NAME] is </w:t>
      </w:r>
      <w:r w:rsidR="0029633C">
        <w:t xml:space="preserve">interested to work co-operatively alongside Renantis </w:t>
      </w:r>
      <w:r w:rsidR="009238CA">
        <w:t xml:space="preserve">and HIVE Hydrogen </w:t>
      </w:r>
      <w:r w:rsidR="0029633C">
        <w:t xml:space="preserve">to create a mutually acceptable agreement </w:t>
      </w:r>
      <w:r w:rsidR="00911B38">
        <w:t xml:space="preserve">for supply of green hydrogen from its </w:t>
      </w:r>
      <w:proofErr w:type="spellStart"/>
      <w:r w:rsidR="00911B38">
        <w:t>Knockshinnoch</w:t>
      </w:r>
      <w:proofErr w:type="spellEnd"/>
      <w:r w:rsidR="00911B38">
        <w:t xml:space="preserve"> production site. </w:t>
      </w:r>
      <w:r w:rsidR="001A123F">
        <w:t>The following details are indicative of the conditions</w:t>
      </w:r>
      <w:r w:rsidR="00753BD6">
        <w:t xml:space="preserve"> expected from such an agreement and </w:t>
      </w:r>
      <w:r w:rsidR="00377941">
        <w:t xml:space="preserve">will </w:t>
      </w:r>
      <w:r w:rsidR="00753BD6">
        <w:t xml:space="preserve">give </w:t>
      </w:r>
      <w:r w:rsidR="00377941">
        <w:t xml:space="preserve">a </w:t>
      </w:r>
      <w:r w:rsidR="00753BD6">
        <w:t xml:space="preserve">suitable starting point </w:t>
      </w:r>
      <w:r w:rsidR="00377941">
        <w:t>to any</w:t>
      </w:r>
      <w:r w:rsidR="00753BD6">
        <w:t xml:space="preserve"> further discussions to flow from. </w:t>
      </w:r>
    </w:p>
    <w:p w14:paraId="008A5D03" w14:textId="77777777" w:rsidR="008C3333" w:rsidRDefault="008C3333" w:rsidP="000C17C8"/>
    <w:p w14:paraId="57FEE92D" w14:textId="3AA216BB" w:rsidR="008C3333" w:rsidRPr="000C17C8" w:rsidRDefault="00616D22" w:rsidP="004C3D74">
      <w:r>
        <w:t>[COMPANY NAME] is aware of t</w:t>
      </w:r>
      <w:r w:rsidR="00F0105A">
        <w:t>he</w:t>
      </w:r>
      <w:r>
        <w:t xml:space="preserve"> need to progress these </w:t>
      </w:r>
      <w:r w:rsidR="00A8535A">
        <w:t>discussions i</w:t>
      </w:r>
      <w:r w:rsidR="00F0105A">
        <w:t>n</w:t>
      </w:r>
      <w:r w:rsidR="00A8535A">
        <w:t xml:space="preserve"> a </w:t>
      </w:r>
      <w:r w:rsidR="004F0C41">
        <w:t>timely</w:t>
      </w:r>
      <w:r w:rsidR="00B84D3A">
        <w:t xml:space="preserve"> fashion</w:t>
      </w:r>
      <w:r w:rsidR="00F0105A">
        <w:t xml:space="preserve"> due to KGH2P’s project timelines</w:t>
      </w:r>
      <w:r w:rsidR="00B63B12">
        <w:t xml:space="preserve"> and will dedicate </w:t>
      </w:r>
      <w:r w:rsidR="00BD52A2">
        <w:t xml:space="preserve">resources </w:t>
      </w:r>
      <w:r w:rsidR="004C3D74">
        <w:t xml:space="preserve">to any commercial discussions following the closure of the prior information notice. </w:t>
      </w:r>
      <w:r w:rsidR="00BD52A2">
        <w:t xml:space="preserve"> </w:t>
      </w:r>
    </w:p>
    <w:p w14:paraId="6173E176" w14:textId="77777777" w:rsidR="0050212A" w:rsidRDefault="0050212A" w:rsidP="0050212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4485"/>
      </w:tblGrid>
      <w:tr w:rsidR="00BA28C2" w14:paraId="6C95E396" w14:textId="77777777" w:rsidTr="00A9698D">
        <w:tc>
          <w:tcPr>
            <w:tcW w:w="1413" w:type="dxa"/>
          </w:tcPr>
          <w:p w14:paraId="7E078143" w14:textId="175C2874" w:rsidR="00BA28C2" w:rsidRPr="004C3D74" w:rsidRDefault="00BA28C2" w:rsidP="00BA28C2">
            <w:pPr>
              <w:jc w:val="center"/>
              <w:rPr>
                <w:b/>
                <w:bCs/>
                <w:sz w:val="20"/>
                <w:szCs w:val="20"/>
              </w:rPr>
            </w:pPr>
            <w:r w:rsidRPr="004C3D74"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118" w:type="dxa"/>
          </w:tcPr>
          <w:p w14:paraId="00F6D1D1" w14:textId="6648EA27" w:rsidR="00BA28C2" w:rsidRPr="004C3D74" w:rsidRDefault="00BA28C2" w:rsidP="00BA28C2">
            <w:pPr>
              <w:jc w:val="center"/>
              <w:rPr>
                <w:b/>
                <w:bCs/>
                <w:sz w:val="20"/>
                <w:szCs w:val="20"/>
              </w:rPr>
            </w:pPr>
            <w:r w:rsidRPr="004C3D74">
              <w:rPr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4485" w:type="dxa"/>
          </w:tcPr>
          <w:p w14:paraId="17DBF6C0" w14:textId="29F53262" w:rsidR="00BA28C2" w:rsidRPr="004C3D74" w:rsidRDefault="00BA28C2" w:rsidP="00BA28C2">
            <w:pPr>
              <w:jc w:val="center"/>
              <w:rPr>
                <w:b/>
                <w:bCs/>
                <w:sz w:val="20"/>
                <w:szCs w:val="20"/>
              </w:rPr>
            </w:pPr>
            <w:r w:rsidRPr="004C3D74">
              <w:rPr>
                <w:b/>
                <w:bCs/>
                <w:sz w:val="20"/>
                <w:szCs w:val="20"/>
              </w:rPr>
              <w:t>Answer</w:t>
            </w:r>
          </w:p>
        </w:tc>
      </w:tr>
      <w:tr w:rsidR="00BA28C2" w14:paraId="29D7E0E6" w14:textId="77777777" w:rsidTr="008003F8">
        <w:tc>
          <w:tcPr>
            <w:tcW w:w="1413" w:type="dxa"/>
            <w:vMerge w:val="restart"/>
            <w:vAlign w:val="center"/>
          </w:tcPr>
          <w:p w14:paraId="4D48F3E8" w14:textId="760935E1" w:rsidR="00BA28C2" w:rsidRPr="004C3D74" w:rsidRDefault="00BA28C2" w:rsidP="008003F8">
            <w:pPr>
              <w:jc w:val="center"/>
              <w:rPr>
                <w:sz w:val="20"/>
                <w:szCs w:val="20"/>
              </w:rPr>
            </w:pPr>
            <w:r w:rsidRPr="004C3D74">
              <w:rPr>
                <w:sz w:val="20"/>
                <w:szCs w:val="20"/>
              </w:rPr>
              <w:t>Distribution Mechanism</w:t>
            </w:r>
          </w:p>
        </w:tc>
        <w:tc>
          <w:tcPr>
            <w:tcW w:w="3118" w:type="dxa"/>
          </w:tcPr>
          <w:p w14:paraId="02C1D7A3" w14:textId="573F98C2" w:rsidR="00BA28C2" w:rsidRPr="004C3D74" w:rsidRDefault="00A9698D" w:rsidP="00A9698D">
            <w:pPr>
              <w:jc w:val="center"/>
              <w:rPr>
                <w:sz w:val="20"/>
                <w:szCs w:val="20"/>
              </w:rPr>
            </w:pPr>
            <w:r w:rsidRPr="004C3D74">
              <w:rPr>
                <w:sz w:val="20"/>
                <w:szCs w:val="20"/>
              </w:rPr>
              <w:t>What  is your interest in being supplied hydrogen using your own tube trailers from Renantis as detailed in the PIN ?</w:t>
            </w:r>
          </w:p>
        </w:tc>
        <w:tc>
          <w:tcPr>
            <w:tcW w:w="4485" w:type="dxa"/>
          </w:tcPr>
          <w:p w14:paraId="617A3F36" w14:textId="77777777" w:rsidR="00BA28C2" w:rsidRPr="004C3D74" w:rsidRDefault="00BA28C2" w:rsidP="0050212A">
            <w:pPr>
              <w:rPr>
                <w:sz w:val="20"/>
                <w:szCs w:val="20"/>
              </w:rPr>
            </w:pPr>
          </w:p>
        </w:tc>
      </w:tr>
      <w:tr w:rsidR="00BA28C2" w14:paraId="21F3AAB9" w14:textId="77777777" w:rsidTr="008003F8">
        <w:tc>
          <w:tcPr>
            <w:tcW w:w="1413" w:type="dxa"/>
            <w:vMerge/>
            <w:vAlign w:val="center"/>
          </w:tcPr>
          <w:p w14:paraId="59DB9FB6" w14:textId="77777777" w:rsidR="00BA28C2" w:rsidRPr="004C3D74" w:rsidRDefault="00BA28C2" w:rsidP="00800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98ADFE2" w14:textId="31C6A799" w:rsidR="00BA28C2" w:rsidRPr="004C3D74" w:rsidRDefault="00A9698D" w:rsidP="00A9698D">
            <w:pPr>
              <w:jc w:val="center"/>
              <w:rPr>
                <w:color w:val="000000"/>
                <w:sz w:val="20"/>
                <w:szCs w:val="20"/>
              </w:rPr>
            </w:pPr>
            <w:r w:rsidRPr="004C3D74">
              <w:rPr>
                <w:color w:val="000000"/>
                <w:sz w:val="20"/>
                <w:szCs w:val="20"/>
              </w:rPr>
              <w:t>What is your interest in being supplied hydrogen from Renantis and delivered to your required location?</w:t>
            </w:r>
          </w:p>
        </w:tc>
        <w:tc>
          <w:tcPr>
            <w:tcW w:w="4485" w:type="dxa"/>
          </w:tcPr>
          <w:p w14:paraId="3FBBC7FA" w14:textId="77777777" w:rsidR="00BA28C2" w:rsidRPr="004C3D74" w:rsidRDefault="00BA28C2" w:rsidP="0050212A">
            <w:pPr>
              <w:rPr>
                <w:sz w:val="20"/>
                <w:szCs w:val="20"/>
              </w:rPr>
            </w:pPr>
          </w:p>
        </w:tc>
      </w:tr>
      <w:tr w:rsidR="001303A1" w14:paraId="31C07BD7" w14:textId="77777777" w:rsidTr="008003F8">
        <w:tc>
          <w:tcPr>
            <w:tcW w:w="1413" w:type="dxa"/>
            <w:vMerge w:val="restart"/>
            <w:vAlign w:val="center"/>
          </w:tcPr>
          <w:p w14:paraId="1BE93A13" w14:textId="28447F35" w:rsidR="001303A1" w:rsidRPr="004C3D74" w:rsidRDefault="001303A1" w:rsidP="008003F8">
            <w:pPr>
              <w:jc w:val="center"/>
              <w:rPr>
                <w:sz w:val="20"/>
                <w:szCs w:val="20"/>
              </w:rPr>
            </w:pPr>
            <w:r w:rsidRPr="004C3D74">
              <w:rPr>
                <w:sz w:val="20"/>
                <w:szCs w:val="20"/>
              </w:rPr>
              <w:t>Supply information</w:t>
            </w:r>
          </w:p>
        </w:tc>
        <w:tc>
          <w:tcPr>
            <w:tcW w:w="3118" w:type="dxa"/>
          </w:tcPr>
          <w:p w14:paraId="5D65AD96" w14:textId="77C814D2" w:rsidR="001303A1" w:rsidRPr="004C3D74" w:rsidRDefault="001303A1" w:rsidP="00F23034">
            <w:pPr>
              <w:jc w:val="center"/>
              <w:rPr>
                <w:color w:val="000000"/>
                <w:sz w:val="20"/>
                <w:szCs w:val="20"/>
              </w:rPr>
            </w:pPr>
            <w:r w:rsidRPr="004C3D74">
              <w:rPr>
                <w:color w:val="000000"/>
                <w:sz w:val="20"/>
                <w:szCs w:val="20"/>
              </w:rPr>
              <w:t>Are you currently being supplied hydrogen? If so, do you already have a preferred distributor or are you operating this service yourself?</w:t>
            </w:r>
          </w:p>
        </w:tc>
        <w:tc>
          <w:tcPr>
            <w:tcW w:w="4485" w:type="dxa"/>
          </w:tcPr>
          <w:p w14:paraId="20C146A9" w14:textId="77777777" w:rsidR="001303A1" w:rsidRPr="004C3D74" w:rsidRDefault="001303A1" w:rsidP="0050212A">
            <w:pPr>
              <w:rPr>
                <w:sz w:val="20"/>
                <w:szCs w:val="20"/>
              </w:rPr>
            </w:pPr>
          </w:p>
        </w:tc>
      </w:tr>
      <w:tr w:rsidR="001303A1" w14:paraId="193B3EE1" w14:textId="77777777" w:rsidTr="008003F8">
        <w:tc>
          <w:tcPr>
            <w:tcW w:w="1413" w:type="dxa"/>
            <w:vMerge/>
            <w:vAlign w:val="center"/>
          </w:tcPr>
          <w:p w14:paraId="455E2E9E" w14:textId="77777777" w:rsidR="001303A1" w:rsidRPr="004C3D74" w:rsidRDefault="001303A1" w:rsidP="00800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92F461E" w14:textId="7FB138DE" w:rsidR="001303A1" w:rsidRPr="004C3D74" w:rsidRDefault="001303A1" w:rsidP="00F23034">
            <w:pPr>
              <w:jc w:val="center"/>
              <w:rPr>
                <w:color w:val="000000"/>
                <w:sz w:val="20"/>
                <w:szCs w:val="20"/>
              </w:rPr>
            </w:pPr>
            <w:r w:rsidRPr="004C3D74">
              <w:rPr>
                <w:color w:val="000000"/>
                <w:sz w:val="20"/>
                <w:szCs w:val="20"/>
              </w:rPr>
              <w:t>If requiring production and delivery to chosen location, please advise location/s of operations facilities you would ideally like supplied to?</w:t>
            </w:r>
          </w:p>
        </w:tc>
        <w:tc>
          <w:tcPr>
            <w:tcW w:w="4485" w:type="dxa"/>
          </w:tcPr>
          <w:p w14:paraId="35A1BF78" w14:textId="77777777" w:rsidR="001303A1" w:rsidRPr="004C3D74" w:rsidRDefault="001303A1" w:rsidP="0050212A">
            <w:pPr>
              <w:rPr>
                <w:sz w:val="20"/>
                <w:szCs w:val="20"/>
              </w:rPr>
            </w:pPr>
          </w:p>
        </w:tc>
      </w:tr>
      <w:tr w:rsidR="001303A1" w14:paraId="0947AF14" w14:textId="77777777" w:rsidTr="008003F8">
        <w:tc>
          <w:tcPr>
            <w:tcW w:w="1413" w:type="dxa"/>
            <w:vMerge/>
            <w:vAlign w:val="center"/>
          </w:tcPr>
          <w:p w14:paraId="405BB4A8" w14:textId="77777777" w:rsidR="001303A1" w:rsidRPr="004C3D74" w:rsidRDefault="001303A1" w:rsidP="00800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92E6ACC" w14:textId="45D07E0E" w:rsidR="001303A1" w:rsidRPr="004C3D74" w:rsidRDefault="001303A1" w:rsidP="003922DF">
            <w:pPr>
              <w:jc w:val="center"/>
              <w:rPr>
                <w:color w:val="000000"/>
                <w:sz w:val="20"/>
                <w:szCs w:val="20"/>
              </w:rPr>
            </w:pPr>
            <w:r w:rsidRPr="004C3D74">
              <w:rPr>
                <w:color w:val="000000"/>
                <w:sz w:val="20"/>
                <w:szCs w:val="20"/>
              </w:rPr>
              <w:t xml:space="preserve">What end-use are you </w:t>
            </w:r>
            <w:r w:rsidR="003922DF" w:rsidRPr="004C3D74">
              <w:rPr>
                <w:color w:val="000000"/>
                <w:sz w:val="20"/>
                <w:szCs w:val="20"/>
              </w:rPr>
              <w:t xml:space="preserve">planning to use this hydrogen within? </w:t>
            </w:r>
          </w:p>
        </w:tc>
        <w:tc>
          <w:tcPr>
            <w:tcW w:w="4485" w:type="dxa"/>
          </w:tcPr>
          <w:p w14:paraId="24C3DED1" w14:textId="77777777" w:rsidR="001303A1" w:rsidRPr="004C3D74" w:rsidRDefault="001303A1" w:rsidP="0050212A">
            <w:pPr>
              <w:rPr>
                <w:sz w:val="20"/>
                <w:szCs w:val="20"/>
              </w:rPr>
            </w:pPr>
          </w:p>
        </w:tc>
      </w:tr>
      <w:tr w:rsidR="001303A1" w14:paraId="17BCBE29" w14:textId="77777777" w:rsidTr="008003F8">
        <w:tc>
          <w:tcPr>
            <w:tcW w:w="1413" w:type="dxa"/>
            <w:vMerge/>
            <w:vAlign w:val="center"/>
          </w:tcPr>
          <w:p w14:paraId="4C201148" w14:textId="77777777" w:rsidR="001303A1" w:rsidRPr="004C3D74" w:rsidRDefault="001303A1" w:rsidP="00800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543DD4A" w14:textId="64DE848E" w:rsidR="001303A1" w:rsidRPr="004C3D74" w:rsidRDefault="001303A1" w:rsidP="00F23034">
            <w:pPr>
              <w:jc w:val="center"/>
              <w:rPr>
                <w:color w:val="000000"/>
                <w:sz w:val="20"/>
                <w:szCs w:val="20"/>
              </w:rPr>
            </w:pPr>
            <w:r w:rsidRPr="004C3D74">
              <w:rPr>
                <w:color w:val="000000"/>
                <w:sz w:val="20"/>
                <w:szCs w:val="20"/>
              </w:rPr>
              <w:t xml:space="preserve">What quantity of hydrogen do you require per week? </w:t>
            </w:r>
          </w:p>
        </w:tc>
        <w:tc>
          <w:tcPr>
            <w:tcW w:w="4485" w:type="dxa"/>
          </w:tcPr>
          <w:p w14:paraId="178D031A" w14:textId="77777777" w:rsidR="001303A1" w:rsidRPr="004C3D74" w:rsidRDefault="001303A1" w:rsidP="0050212A">
            <w:pPr>
              <w:rPr>
                <w:sz w:val="20"/>
                <w:szCs w:val="20"/>
              </w:rPr>
            </w:pPr>
          </w:p>
        </w:tc>
      </w:tr>
      <w:tr w:rsidR="003922DF" w14:paraId="16F6E7DF" w14:textId="77777777" w:rsidTr="008003F8">
        <w:tc>
          <w:tcPr>
            <w:tcW w:w="1413" w:type="dxa"/>
            <w:vMerge w:val="restart"/>
            <w:vAlign w:val="center"/>
          </w:tcPr>
          <w:p w14:paraId="1E1439C1" w14:textId="095F31F9" w:rsidR="003922DF" w:rsidRPr="004C3D74" w:rsidRDefault="003922DF" w:rsidP="003922DF">
            <w:pPr>
              <w:jc w:val="center"/>
              <w:rPr>
                <w:sz w:val="20"/>
                <w:szCs w:val="20"/>
              </w:rPr>
            </w:pPr>
            <w:r w:rsidRPr="004C3D74">
              <w:rPr>
                <w:sz w:val="20"/>
                <w:szCs w:val="20"/>
              </w:rPr>
              <w:t>Timelines</w:t>
            </w:r>
          </w:p>
        </w:tc>
        <w:tc>
          <w:tcPr>
            <w:tcW w:w="3118" w:type="dxa"/>
          </w:tcPr>
          <w:p w14:paraId="08F87064" w14:textId="4F2FC631" w:rsidR="003922DF" w:rsidRPr="004C3D74" w:rsidRDefault="003922DF" w:rsidP="003922DF">
            <w:pPr>
              <w:jc w:val="center"/>
              <w:rPr>
                <w:sz w:val="20"/>
                <w:szCs w:val="20"/>
              </w:rPr>
            </w:pPr>
            <w:r w:rsidRPr="004C3D74">
              <w:rPr>
                <w:sz w:val="20"/>
                <w:szCs w:val="20"/>
              </w:rPr>
              <w:t>Do your demand requirements vary at all? If so, how much on a week-to-week basis?</w:t>
            </w:r>
          </w:p>
        </w:tc>
        <w:tc>
          <w:tcPr>
            <w:tcW w:w="4485" w:type="dxa"/>
          </w:tcPr>
          <w:p w14:paraId="3DFC668C" w14:textId="790CA7A6" w:rsidR="003922DF" w:rsidRPr="004C3D74" w:rsidRDefault="003922DF" w:rsidP="003922DF">
            <w:pPr>
              <w:rPr>
                <w:sz w:val="20"/>
                <w:szCs w:val="20"/>
              </w:rPr>
            </w:pPr>
          </w:p>
        </w:tc>
      </w:tr>
      <w:tr w:rsidR="003922DF" w14:paraId="7653745E" w14:textId="77777777" w:rsidTr="00A9698D">
        <w:tc>
          <w:tcPr>
            <w:tcW w:w="1413" w:type="dxa"/>
            <w:vMerge/>
          </w:tcPr>
          <w:p w14:paraId="192A15C7" w14:textId="77777777" w:rsidR="003922DF" w:rsidRPr="004C3D74" w:rsidRDefault="003922DF" w:rsidP="00392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E923CDE" w14:textId="737999D3" w:rsidR="003922DF" w:rsidRPr="004C3D74" w:rsidRDefault="003922DF" w:rsidP="003922DF">
            <w:pPr>
              <w:jc w:val="center"/>
              <w:rPr>
                <w:sz w:val="20"/>
                <w:szCs w:val="20"/>
              </w:rPr>
            </w:pPr>
            <w:r w:rsidRPr="004C3D74">
              <w:rPr>
                <w:sz w:val="20"/>
                <w:szCs w:val="20"/>
              </w:rPr>
              <w:t xml:space="preserve">What duration of supply contract are you </w:t>
            </w:r>
            <w:r w:rsidR="00243DBC" w:rsidRPr="004C3D74">
              <w:rPr>
                <w:sz w:val="20"/>
                <w:szCs w:val="20"/>
              </w:rPr>
              <w:t xml:space="preserve">interested in? </w:t>
            </w:r>
          </w:p>
        </w:tc>
        <w:tc>
          <w:tcPr>
            <w:tcW w:w="4485" w:type="dxa"/>
          </w:tcPr>
          <w:p w14:paraId="4B361F16" w14:textId="77777777" w:rsidR="003922DF" w:rsidRPr="004C3D74" w:rsidRDefault="003922DF" w:rsidP="003922DF">
            <w:pPr>
              <w:rPr>
                <w:sz w:val="20"/>
                <w:szCs w:val="20"/>
              </w:rPr>
            </w:pPr>
          </w:p>
        </w:tc>
      </w:tr>
      <w:tr w:rsidR="003922DF" w14:paraId="5C680AE3" w14:textId="77777777" w:rsidTr="00517C91">
        <w:tc>
          <w:tcPr>
            <w:tcW w:w="1413" w:type="dxa"/>
            <w:vAlign w:val="center"/>
          </w:tcPr>
          <w:p w14:paraId="68B9EA84" w14:textId="159A52BD" w:rsidR="003922DF" w:rsidRPr="004C3D74" w:rsidRDefault="003922DF" w:rsidP="003922DF">
            <w:pPr>
              <w:jc w:val="center"/>
              <w:rPr>
                <w:sz w:val="20"/>
                <w:szCs w:val="20"/>
              </w:rPr>
            </w:pPr>
            <w:r w:rsidRPr="004C3D74">
              <w:rPr>
                <w:sz w:val="20"/>
                <w:szCs w:val="20"/>
              </w:rPr>
              <w:t>Cost</w:t>
            </w:r>
          </w:p>
        </w:tc>
        <w:tc>
          <w:tcPr>
            <w:tcW w:w="3118" w:type="dxa"/>
          </w:tcPr>
          <w:p w14:paraId="3F66AB96" w14:textId="0597F18A" w:rsidR="003922DF" w:rsidRPr="004C3D74" w:rsidRDefault="003922DF" w:rsidP="003922DF">
            <w:pPr>
              <w:jc w:val="center"/>
              <w:rPr>
                <w:sz w:val="20"/>
                <w:szCs w:val="20"/>
              </w:rPr>
            </w:pPr>
            <w:r w:rsidRPr="004C3D74">
              <w:rPr>
                <w:sz w:val="20"/>
                <w:szCs w:val="20"/>
              </w:rPr>
              <w:t>What is your expected cost of green hydrogen per kg that you would be willing to pay? (Please specify whether cost includes delivery)</w:t>
            </w:r>
          </w:p>
        </w:tc>
        <w:tc>
          <w:tcPr>
            <w:tcW w:w="4485" w:type="dxa"/>
          </w:tcPr>
          <w:p w14:paraId="60D166F7" w14:textId="77777777" w:rsidR="003922DF" w:rsidRPr="004C3D74" w:rsidRDefault="003922DF" w:rsidP="003922DF">
            <w:pPr>
              <w:rPr>
                <w:sz w:val="20"/>
                <w:szCs w:val="20"/>
              </w:rPr>
            </w:pPr>
          </w:p>
        </w:tc>
      </w:tr>
      <w:tr w:rsidR="003922DF" w14:paraId="1ED30723" w14:textId="77777777" w:rsidTr="00517C91">
        <w:trPr>
          <w:trHeight w:val="604"/>
        </w:trPr>
        <w:tc>
          <w:tcPr>
            <w:tcW w:w="1413" w:type="dxa"/>
            <w:vMerge w:val="restart"/>
            <w:vAlign w:val="center"/>
          </w:tcPr>
          <w:p w14:paraId="1E769BA8" w14:textId="543412B1" w:rsidR="003922DF" w:rsidRPr="004C3D74" w:rsidRDefault="003922DF" w:rsidP="003922DF">
            <w:pPr>
              <w:jc w:val="center"/>
              <w:rPr>
                <w:sz w:val="20"/>
                <w:szCs w:val="20"/>
              </w:rPr>
            </w:pPr>
            <w:r w:rsidRPr="004C3D74">
              <w:rPr>
                <w:sz w:val="20"/>
                <w:szCs w:val="20"/>
              </w:rPr>
              <w:t>Additional Details</w:t>
            </w:r>
          </w:p>
        </w:tc>
        <w:tc>
          <w:tcPr>
            <w:tcW w:w="3118" w:type="dxa"/>
          </w:tcPr>
          <w:p w14:paraId="473E32CE" w14:textId="425302F7" w:rsidR="003922DF" w:rsidRPr="004C3D74" w:rsidRDefault="003922DF" w:rsidP="003922DF">
            <w:pPr>
              <w:jc w:val="center"/>
              <w:rPr>
                <w:sz w:val="20"/>
                <w:szCs w:val="20"/>
              </w:rPr>
            </w:pPr>
            <w:r w:rsidRPr="004C3D74">
              <w:rPr>
                <w:sz w:val="20"/>
                <w:szCs w:val="20"/>
              </w:rPr>
              <w:t xml:space="preserve">Please provide the contact details of preferred individuals within your organisation. </w:t>
            </w:r>
          </w:p>
        </w:tc>
        <w:tc>
          <w:tcPr>
            <w:tcW w:w="4485" w:type="dxa"/>
          </w:tcPr>
          <w:p w14:paraId="382FDA35" w14:textId="77777777" w:rsidR="003922DF" w:rsidRPr="004C3D74" w:rsidRDefault="003922DF" w:rsidP="003922DF">
            <w:pPr>
              <w:rPr>
                <w:sz w:val="20"/>
                <w:szCs w:val="20"/>
              </w:rPr>
            </w:pPr>
          </w:p>
        </w:tc>
      </w:tr>
      <w:tr w:rsidR="003922DF" w14:paraId="5830A193" w14:textId="77777777" w:rsidTr="00517C91">
        <w:trPr>
          <w:trHeight w:val="604"/>
        </w:trPr>
        <w:tc>
          <w:tcPr>
            <w:tcW w:w="1413" w:type="dxa"/>
            <w:vMerge/>
          </w:tcPr>
          <w:p w14:paraId="5F8F758B" w14:textId="77777777" w:rsidR="003922DF" w:rsidRDefault="003922DF" w:rsidP="003922DF">
            <w:pPr>
              <w:jc w:val="center"/>
            </w:pPr>
          </w:p>
        </w:tc>
        <w:tc>
          <w:tcPr>
            <w:tcW w:w="3118" w:type="dxa"/>
          </w:tcPr>
          <w:p w14:paraId="1D9D3B8D" w14:textId="6DDBDC62" w:rsidR="003922DF" w:rsidRPr="004C3D74" w:rsidRDefault="003922DF" w:rsidP="003922DF">
            <w:pPr>
              <w:jc w:val="center"/>
              <w:rPr>
                <w:sz w:val="20"/>
                <w:szCs w:val="20"/>
              </w:rPr>
            </w:pPr>
            <w:r w:rsidRPr="004C3D74">
              <w:rPr>
                <w:sz w:val="20"/>
                <w:szCs w:val="20"/>
              </w:rPr>
              <w:t xml:space="preserve">Please provide any further comments you wish to include as part of this tender. </w:t>
            </w:r>
          </w:p>
        </w:tc>
        <w:tc>
          <w:tcPr>
            <w:tcW w:w="4485" w:type="dxa"/>
          </w:tcPr>
          <w:p w14:paraId="340252D6" w14:textId="77777777" w:rsidR="003922DF" w:rsidRDefault="003922DF" w:rsidP="003922DF"/>
        </w:tc>
      </w:tr>
    </w:tbl>
    <w:p w14:paraId="7095DF3F" w14:textId="77777777" w:rsidR="0050212A" w:rsidRDefault="0050212A" w:rsidP="0050212A"/>
    <w:p w14:paraId="124FE486" w14:textId="2E32A2AE" w:rsidR="00753BD6" w:rsidRDefault="00753BD6" w:rsidP="0050212A">
      <w:r>
        <w:t xml:space="preserve">Yours Faithfully, </w:t>
      </w:r>
    </w:p>
    <w:p w14:paraId="44F58CCF" w14:textId="77777777" w:rsidR="00753BD6" w:rsidRDefault="00753BD6" w:rsidP="0050212A"/>
    <w:p w14:paraId="5D538AE8" w14:textId="6D55CC22" w:rsidR="00753BD6" w:rsidRDefault="00753BD6" w:rsidP="0050212A">
      <w:r>
        <w:t>[SIGNATURE]</w:t>
      </w:r>
    </w:p>
    <w:p w14:paraId="01529EF6" w14:textId="51827C1A" w:rsidR="00753BD6" w:rsidRPr="0050212A" w:rsidRDefault="00753BD6" w:rsidP="0050212A">
      <w:r>
        <w:t>[SIGNATORY DETAILS]</w:t>
      </w:r>
    </w:p>
    <w:sectPr w:rsidR="00753BD6" w:rsidRPr="00502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44FC"/>
    <w:multiLevelType w:val="hybridMultilevel"/>
    <w:tmpl w:val="38A43760"/>
    <w:lvl w:ilvl="0" w:tplc="CDC82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19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50"/>
    <w:rsid w:val="00007A80"/>
    <w:rsid w:val="000C17C8"/>
    <w:rsid w:val="000C48C6"/>
    <w:rsid w:val="001303A1"/>
    <w:rsid w:val="001469B1"/>
    <w:rsid w:val="00157973"/>
    <w:rsid w:val="001940B2"/>
    <w:rsid w:val="001A123F"/>
    <w:rsid w:val="001C5C1B"/>
    <w:rsid w:val="001E39BA"/>
    <w:rsid w:val="001E7D71"/>
    <w:rsid w:val="001F7C97"/>
    <w:rsid w:val="00211760"/>
    <w:rsid w:val="00212ACB"/>
    <w:rsid w:val="0023251C"/>
    <w:rsid w:val="00243DBC"/>
    <w:rsid w:val="00246D05"/>
    <w:rsid w:val="0025050A"/>
    <w:rsid w:val="00261A70"/>
    <w:rsid w:val="0029633C"/>
    <w:rsid w:val="003152D6"/>
    <w:rsid w:val="00377941"/>
    <w:rsid w:val="003922DF"/>
    <w:rsid w:val="004A0C0B"/>
    <w:rsid w:val="004C3D74"/>
    <w:rsid w:val="004E21B0"/>
    <w:rsid w:val="004F0C41"/>
    <w:rsid w:val="0050212A"/>
    <w:rsid w:val="00517C91"/>
    <w:rsid w:val="00567E49"/>
    <w:rsid w:val="00616D22"/>
    <w:rsid w:val="00634AED"/>
    <w:rsid w:val="00644092"/>
    <w:rsid w:val="006A0250"/>
    <w:rsid w:val="006B6C27"/>
    <w:rsid w:val="006C0710"/>
    <w:rsid w:val="006D274B"/>
    <w:rsid w:val="00724048"/>
    <w:rsid w:val="00741EF3"/>
    <w:rsid w:val="00753BD6"/>
    <w:rsid w:val="007F515D"/>
    <w:rsid w:val="008003F8"/>
    <w:rsid w:val="008A6FAE"/>
    <w:rsid w:val="008C3333"/>
    <w:rsid w:val="008D7A2F"/>
    <w:rsid w:val="00911B38"/>
    <w:rsid w:val="009238CA"/>
    <w:rsid w:val="00942E29"/>
    <w:rsid w:val="00966D3D"/>
    <w:rsid w:val="009F4BA1"/>
    <w:rsid w:val="00A1696A"/>
    <w:rsid w:val="00A8535A"/>
    <w:rsid w:val="00A87F34"/>
    <w:rsid w:val="00A95A45"/>
    <w:rsid w:val="00A9698D"/>
    <w:rsid w:val="00AA5220"/>
    <w:rsid w:val="00AB197D"/>
    <w:rsid w:val="00B63B12"/>
    <w:rsid w:val="00B84D3A"/>
    <w:rsid w:val="00BA28C2"/>
    <w:rsid w:val="00BD52A2"/>
    <w:rsid w:val="00C045C7"/>
    <w:rsid w:val="00C2707D"/>
    <w:rsid w:val="00C42DEA"/>
    <w:rsid w:val="00C72280"/>
    <w:rsid w:val="00CD6D85"/>
    <w:rsid w:val="00CF7CE1"/>
    <w:rsid w:val="00D7773E"/>
    <w:rsid w:val="00D90C2E"/>
    <w:rsid w:val="00E00503"/>
    <w:rsid w:val="00EE5D4E"/>
    <w:rsid w:val="00F0105A"/>
    <w:rsid w:val="00F130BE"/>
    <w:rsid w:val="00F23034"/>
    <w:rsid w:val="00FC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D049"/>
  <w15:docId w15:val="{BC7AD355-0299-4E43-B37B-4054FF09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5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2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0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2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250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250"/>
    <w:rPr>
      <w:rFonts w:ascii="Calibri" w:hAnsi="Calibri" w:cs="Calibri"/>
      <w:b/>
      <w:bCs/>
      <w:kern w:val="0"/>
      <w:sz w:val="20"/>
      <w:szCs w:val="20"/>
    </w:rPr>
  </w:style>
  <w:style w:type="table" w:styleId="TableGrid">
    <w:name w:val="Table Grid"/>
    <w:basedOn w:val="TableNormal"/>
    <w:uiPriority w:val="39"/>
    <w:rsid w:val="00212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4113B-D784-4115-A965-459F0169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Williamson</dc:creator>
  <cp:keywords/>
  <dc:description/>
  <cp:lastModifiedBy>Josh Williamson</cp:lastModifiedBy>
  <cp:revision>2</cp:revision>
  <dcterms:created xsi:type="dcterms:W3CDTF">2023-07-17T08:58:00Z</dcterms:created>
  <dcterms:modified xsi:type="dcterms:W3CDTF">2023-07-17T08:58:00Z</dcterms:modified>
</cp:coreProperties>
</file>