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6390" w14:textId="0BDC0ADE" w:rsidR="007C40BC" w:rsidRPr="008B05A3" w:rsidRDefault="00513C7A" w:rsidP="00DC1103">
      <w:pPr>
        <w:jc w:val="center"/>
        <w:rPr>
          <w:b/>
          <w:color w:val="FF0000"/>
          <w:sz w:val="28"/>
          <w:szCs w:val="28"/>
        </w:rPr>
      </w:pPr>
      <w:r>
        <w:rPr>
          <w:b/>
          <w:color w:val="FF0000"/>
          <w:sz w:val="28"/>
          <w:szCs w:val="28"/>
        </w:rPr>
        <w:tab/>
      </w:r>
    </w:p>
    <w:p w14:paraId="650CC278" w14:textId="33974008" w:rsidR="007C40BC" w:rsidRDefault="00116F87" w:rsidP="00116F87">
      <w:pPr>
        <w:pStyle w:val="Title"/>
        <w:rPr>
          <w:color w:val="FF0000"/>
        </w:rPr>
      </w:pPr>
      <w:r>
        <w:rPr>
          <w:color w:val="FF0000"/>
        </w:rPr>
        <w:t>NHMF CONTRACT NUMBER</w:t>
      </w:r>
      <w:r w:rsidR="00056EA4">
        <w:rPr>
          <w:color w:val="FF0000"/>
        </w:rPr>
        <w:t xml:space="preserve"> </w:t>
      </w:r>
      <w:r w:rsidR="00B01569">
        <w:rPr>
          <w:color w:val="FF0000"/>
        </w:rPr>
        <w:t>299</w:t>
      </w:r>
    </w:p>
    <w:p w14:paraId="14464CA6" w14:textId="5BCBD080" w:rsidR="00C347FB" w:rsidRPr="00D66CB5" w:rsidRDefault="00C347FB" w:rsidP="00C347FB">
      <w:pPr>
        <w:pStyle w:val="Title"/>
        <w:rPr>
          <w:color w:val="FF0000"/>
        </w:rPr>
      </w:pPr>
      <w:r>
        <w:rPr>
          <w:color w:val="FF0000"/>
        </w:rPr>
        <w:t xml:space="preserve">Mentoring support for </w:t>
      </w:r>
      <w:r w:rsidR="000371A8">
        <w:rPr>
          <w:color w:val="FF0000"/>
        </w:rPr>
        <w:t xml:space="preserve">developing heritage </w:t>
      </w:r>
      <w:r w:rsidR="00213C1F">
        <w:rPr>
          <w:color w:val="FF0000"/>
        </w:rPr>
        <w:t xml:space="preserve">projects </w:t>
      </w:r>
      <w:r w:rsidR="000371A8">
        <w:rPr>
          <w:color w:val="FF0000"/>
        </w:rPr>
        <w:t>based in Northern Ireland</w:t>
      </w:r>
    </w:p>
    <w:p w14:paraId="75E95A9E" w14:textId="77777777" w:rsidR="00C347FB" w:rsidRPr="00C347FB" w:rsidRDefault="00C347FB" w:rsidP="00C347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58"/>
      </w:tblGrid>
      <w:tr w:rsidR="00136258" w:rsidRPr="00E84F3B" w14:paraId="4B67D7EA" w14:textId="77777777" w:rsidTr="00A62A1E">
        <w:tc>
          <w:tcPr>
            <w:tcW w:w="2268" w:type="dxa"/>
          </w:tcPr>
          <w:p w14:paraId="2332EB12" w14:textId="38162975" w:rsidR="00136258" w:rsidRPr="002E60B1" w:rsidRDefault="00136258" w:rsidP="007C40BC">
            <w:pPr>
              <w:tabs>
                <w:tab w:val="left" w:pos="567"/>
                <w:tab w:val="left" w:pos="4111"/>
              </w:tabs>
              <w:spacing w:after="240"/>
              <w:rPr>
                <w:rStyle w:val="Strong"/>
                <w:sz w:val="24"/>
                <w:szCs w:val="24"/>
              </w:rPr>
            </w:pPr>
            <w:r w:rsidRPr="002E60B1">
              <w:rPr>
                <w:rStyle w:val="Strong"/>
                <w:sz w:val="24"/>
                <w:szCs w:val="24"/>
              </w:rPr>
              <w:t>Organisation</w:t>
            </w:r>
          </w:p>
        </w:tc>
        <w:tc>
          <w:tcPr>
            <w:tcW w:w="6758" w:type="dxa"/>
          </w:tcPr>
          <w:p w14:paraId="7370D9FE" w14:textId="0EC71DAC" w:rsidR="00136258" w:rsidRPr="002E60B1" w:rsidRDefault="00136258" w:rsidP="007C40BC">
            <w:pPr>
              <w:tabs>
                <w:tab w:val="left" w:pos="567"/>
                <w:tab w:val="left" w:pos="4111"/>
              </w:tabs>
              <w:spacing w:after="240"/>
              <w:rPr>
                <w:rStyle w:val="Strong"/>
                <w:sz w:val="24"/>
                <w:szCs w:val="24"/>
              </w:rPr>
            </w:pPr>
            <w:r w:rsidRPr="002E60B1">
              <w:rPr>
                <w:rStyle w:val="Strong"/>
                <w:b w:val="0"/>
                <w:sz w:val="24"/>
                <w:szCs w:val="24"/>
              </w:rPr>
              <w:t>National Heritage Memorial Fund</w:t>
            </w:r>
            <w:r w:rsidR="009C0D79" w:rsidRPr="002E60B1">
              <w:rPr>
                <w:rStyle w:val="Strong"/>
                <w:b w:val="0"/>
                <w:sz w:val="24"/>
                <w:szCs w:val="24"/>
              </w:rPr>
              <w:t xml:space="preserve"> (“Heritage Fund”)</w:t>
            </w:r>
          </w:p>
        </w:tc>
      </w:tr>
      <w:tr w:rsidR="00136258" w:rsidRPr="00E84F3B" w14:paraId="5DA22610" w14:textId="77777777" w:rsidTr="00A62A1E">
        <w:tc>
          <w:tcPr>
            <w:tcW w:w="2268" w:type="dxa"/>
          </w:tcPr>
          <w:p w14:paraId="69D3028C" w14:textId="4C49803C" w:rsidR="00136258" w:rsidRPr="002E60B1" w:rsidRDefault="00136258" w:rsidP="007C40BC">
            <w:pPr>
              <w:tabs>
                <w:tab w:val="left" w:pos="567"/>
                <w:tab w:val="left" w:pos="4111"/>
              </w:tabs>
              <w:spacing w:after="240"/>
              <w:rPr>
                <w:rStyle w:val="Strong"/>
                <w:sz w:val="24"/>
                <w:szCs w:val="24"/>
              </w:rPr>
            </w:pPr>
            <w:r w:rsidRPr="002E60B1">
              <w:rPr>
                <w:b/>
                <w:sz w:val="24"/>
                <w:szCs w:val="24"/>
              </w:rPr>
              <w:t>Department</w:t>
            </w:r>
          </w:p>
        </w:tc>
        <w:tc>
          <w:tcPr>
            <w:tcW w:w="6758" w:type="dxa"/>
          </w:tcPr>
          <w:p w14:paraId="5F15AD31" w14:textId="5EBD2D6A" w:rsidR="00136258" w:rsidRPr="002E60B1" w:rsidRDefault="00136258" w:rsidP="007C40BC">
            <w:pPr>
              <w:tabs>
                <w:tab w:val="left" w:pos="567"/>
                <w:tab w:val="left" w:pos="4111"/>
              </w:tabs>
              <w:spacing w:after="240"/>
              <w:rPr>
                <w:rStyle w:val="Strong"/>
                <w:sz w:val="24"/>
                <w:szCs w:val="24"/>
              </w:rPr>
            </w:pPr>
            <w:r w:rsidRPr="002E60B1">
              <w:rPr>
                <w:sz w:val="24"/>
                <w:szCs w:val="24"/>
              </w:rPr>
              <w:t>Business Delivery</w:t>
            </w:r>
          </w:p>
        </w:tc>
      </w:tr>
      <w:tr w:rsidR="00136258" w:rsidRPr="00E84F3B" w14:paraId="6EEE3B03" w14:textId="77777777" w:rsidTr="00A62A1E">
        <w:tc>
          <w:tcPr>
            <w:tcW w:w="2268" w:type="dxa"/>
          </w:tcPr>
          <w:p w14:paraId="309B17EB" w14:textId="076F905D" w:rsidR="00136258" w:rsidRPr="002E60B1" w:rsidRDefault="00136258" w:rsidP="007C40BC">
            <w:pPr>
              <w:tabs>
                <w:tab w:val="left" w:pos="567"/>
                <w:tab w:val="left" w:pos="4111"/>
              </w:tabs>
              <w:spacing w:after="240"/>
              <w:rPr>
                <w:rStyle w:val="Strong"/>
                <w:sz w:val="24"/>
                <w:szCs w:val="24"/>
              </w:rPr>
            </w:pPr>
            <w:r w:rsidRPr="002E60B1">
              <w:rPr>
                <w:rStyle w:val="Strong"/>
                <w:sz w:val="24"/>
                <w:szCs w:val="24"/>
              </w:rPr>
              <w:t>Title of procurement</w:t>
            </w:r>
          </w:p>
        </w:tc>
        <w:tc>
          <w:tcPr>
            <w:tcW w:w="6758" w:type="dxa"/>
          </w:tcPr>
          <w:p w14:paraId="48F15F9F" w14:textId="1172D38A" w:rsidR="00136258" w:rsidRPr="002E60B1" w:rsidRDefault="007C2FE7" w:rsidP="007C40BC">
            <w:pPr>
              <w:tabs>
                <w:tab w:val="left" w:pos="567"/>
                <w:tab w:val="left" w:pos="4111"/>
              </w:tabs>
              <w:spacing w:after="240"/>
              <w:rPr>
                <w:rStyle w:val="Strong"/>
                <w:b w:val="0"/>
                <w:bCs/>
                <w:sz w:val="24"/>
                <w:szCs w:val="24"/>
              </w:rPr>
            </w:pPr>
            <w:r w:rsidRPr="002E60B1">
              <w:rPr>
                <w:rStyle w:val="Strong"/>
                <w:b w:val="0"/>
                <w:bCs/>
                <w:sz w:val="24"/>
                <w:szCs w:val="24"/>
              </w:rPr>
              <w:t>Engagement</w:t>
            </w:r>
            <w:r w:rsidR="003F55C1" w:rsidRPr="002E60B1">
              <w:rPr>
                <w:rStyle w:val="Strong"/>
                <w:b w:val="0"/>
                <w:bCs/>
                <w:sz w:val="24"/>
                <w:szCs w:val="24"/>
              </w:rPr>
              <w:t xml:space="preserve"> </w:t>
            </w:r>
            <w:r w:rsidRPr="002E60B1">
              <w:rPr>
                <w:rStyle w:val="Strong"/>
                <w:b w:val="0"/>
                <w:bCs/>
                <w:sz w:val="24"/>
                <w:szCs w:val="24"/>
              </w:rPr>
              <w:t>advice and support</w:t>
            </w:r>
            <w:r w:rsidR="00136258" w:rsidRPr="002E60B1">
              <w:rPr>
                <w:rStyle w:val="Strong"/>
                <w:b w:val="0"/>
                <w:bCs/>
                <w:sz w:val="24"/>
                <w:szCs w:val="24"/>
              </w:rPr>
              <w:t xml:space="preserve"> for </w:t>
            </w:r>
            <w:r w:rsidR="00E909A1" w:rsidRPr="002E60B1">
              <w:rPr>
                <w:rStyle w:val="Strong"/>
                <w:b w:val="0"/>
                <w:bCs/>
                <w:sz w:val="24"/>
                <w:szCs w:val="24"/>
              </w:rPr>
              <w:t>organisations</w:t>
            </w:r>
            <w:r w:rsidRPr="002E60B1">
              <w:rPr>
                <w:rStyle w:val="Strong"/>
                <w:b w:val="0"/>
                <w:bCs/>
                <w:sz w:val="24"/>
                <w:szCs w:val="24"/>
              </w:rPr>
              <w:t xml:space="preserve"> based in N</w:t>
            </w:r>
            <w:r w:rsidR="006020C0" w:rsidRPr="002E60B1">
              <w:rPr>
                <w:rStyle w:val="Strong"/>
                <w:b w:val="0"/>
                <w:bCs/>
                <w:sz w:val="24"/>
                <w:szCs w:val="24"/>
              </w:rPr>
              <w:t>orthern Ireland</w:t>
            </w:r>
            <w:r w:rsidRPr="002E60B1">
              <w:rPr>
                <w:rStyle w:val="Strong"/>
                <w:b w:val="0"/>
                <w:bCs/>
                <w:sz w:val="24"/>
                <w:szCs w:val="24"/>
              </w:rPr>
              <w:t xml:space="preserve"> </w:t>
            </w:r>
            <w:r w:rsidR="00E909A1" w:rsidRPr="002E60B1">
              <w:rPr>
                <w:rStyle w:val="Strong"/>
                <w:b w:val="0"/>
                <w:bCs/>
                <w:sz w:val="24"/>
                <w:szCs w:val="24"/>
              </w:rPr>
              <w:t xml:space="preserve">developing applications to </w:t>
            </w:r>
            <w:r w:rsidR="0006446E" w:rsidRPr="002E60B1">
              <w:rPr>
                <w:rStyle w:val="Strong"/>
                <w:b w:val="0"/>
                <w:bCs/>
                <w:sz w:val="24"/>
                <w:szCs w:val="24"/>
              </w:rPr>
              <w:t>the Heritage Fund</w:t>
            </w:r>
            <w:r w:rsidR="006020C0" w:rsidRPr="002E60B1">
              <w:rPr>
                <w:rStyle w:val="Strong"/>
                <w:b w:val="0"/>
                <w:bCs/>
                <w:sz w:val="24"/>
                <w:szCs w:val="24"/>
              </w:rPr>
              <w:t>.</w:t>
            </w:r>
          </w:p>
        </w:tc>
      </w:tr>
      <w:tr w:rsidR="00136258" w:rsidRPr="00E84F3B" w14:paraId="282CEAAA" w14:textId="77777777" w:rsidTr="00A62A1E">
        <w:tc>
          <w:tcPr>
            <w:tcW w:w="2268" w:type="dxa"/>
          </w:tcPr>
          <w:p w14:paraId="445AE3A4" w14:textId="2364CB63" w:rsidR="00136258" w:rsidRPr="002E60B1" w:rsidRDefault="00136258" w:rsidP="007C40BC">
            <w:pPr>
              <w:tabs>
                <w:tab w:val="left" w:pos="567"/>
                <w:tab w:val="left" w:pos="4111"/>
              </w:tabs>
              <w:spacing w:after="240"/>
              <w:rPr>
                <w:rStyle w:val="Strong"/>
                <w:sz w:val="24"/>
                <w:szCs w:val="24"/>
              </w:rPr>
            </w:pPr>
            <w:r w:rsidRPr="002E60B1">
              <w:rPr>
                <w:rStyle w:val="Strong"/>
                <w:sz w:val="24"/>
                <w:szCs w:val="24"/>
              </w:rPr>
              <w:t>Brief description of supply</w:t>
            </w:r>
          </w:p>
        </w:tc>
        <w:tc>
          <w:tcPr>
            <w:tcW w:w="6758" w:type="dxa"/>
          </w:tcPr>
          <w:p w14:paraId="6A34ED84" w14:textId="4BFDD023" w:rsidR="00EE4589" w:rsidRPr="002E60B1" w:rsidRDefault="00EE4589" w:rsidP="00553129">
            <w:pPr>
              <w:tabs>
                <w:tab w:val="left" w:pos="567"/>
                <w:tab w:val="left" w:pos="4111"/>
              </w:tabs>
              <w:spacing w:after="240"/>
              <w:rPr>
                <w:rStyle w:val="Strong"/>
                <w:b w:val="0"/>
                <w:sz w:val="24"/>
                <w:szCs w:val="24"/>
              </w:rPr>
            </w:pPr>
            <w:r w:rsidRPr="002E60B1">
              <w:rPr>
                <w:rStyle w:val="Strong"/>
                <w:b w:val="0"/>
                <w:sz w:val="24"/>
                <w:szCs w:val="24"/>
              </w:rPr>
              <w:t xml:space="preserve">To provide practical and useful support </w:t>
            </w:r>
            <w:r w:rsidR="00E65092" w:rsidRPr="002E60B1">
              <w:rPr>
                <w:rStyle w:val="Strong"/>
                <w:b w:val="0"/>
                <w:sz w:val="24"/>
                <w:szCs w:val="24"/>
              </w:rPr>
              <w:t xml:space="preserve">and guidance </w:t>
            </w:r>
            <w:r w:rsidRPr="002E60B1">
              <w:rPr>
                <w:rStyle w:val="Strong"/>
                <w:b w:val="0"/>
                <w:sz w:val="24"/>
                <w:szCs w:val="24"/>
              </w:rPr>
              <w:t xml:space="preserve">to organisations developing heritage projects </w:t>
            </w:r>
            <w:r w:rsidR="00B81A00" w:rsidRPr="002E60B1">
              <w:rPr>
                <w:rStyle w:val="Strong"/>
                <w:b w:val="0"/>
                <w:sz w:val="24"/>
                <w:szCs w:val="24"/>
              </w:rPr>
              <w:t>that are likely</w:t>
            </w:r>
            <w:r w:rsidRPr="002E60B1">
              <w:rPr>
                <w:rStyle w:val="Strong"/>
                <w:b w:val="0"/>
                <w:sz w:val="24"/>
                <w:szCs w:val="24"/>
              </w:rPr>
              <w:t xml:space="preserve"> to apply to the </w:t>
            </w:r>
            <w:r w:rsidR="007E438A" w:rsidRPr="002E60B1">
              <w:rPr>
                <w:rStyle w:val="Strong"/>
                <w:b w:val="0"/>
                <w:sz w:val="24"/>
                <w:szCs w:val="24"/>
              </w:rPr>
              <w:t>Heritage Fund</w:t>
            </w:r>
            <w:r w:rsidRPr="002E60B1">
              <w:rPr>
                <w:rStyle w:val="Strong"/>
                <w:b w:val="0"/>
                <w:sz w:val="24"/>
                <w:szCs w:val="24"/>
              </w:rPr>
              <w:t xml:space="preserve"> in N</w:t>
            </w:r>
            <w:r w:rsidR="0081788C" w:rsidRPr="002E60B1">
              <w:rPr>
                <w:rStyle w:val="Strong"/>
                <w:b w:val="0"/>
                <w:sz w:val="24"/>
                <w:szCs w:val="24"/>
              </w:rPr>
              <w:t>orthern Ireland</w:t>
            </w:r>
            <w:r w:rsidR="00325384" w:rsidRPr="002E60B1">
              <w:rPr>
                <w:rStyle w:val="Strong"/>
                <w:b w:val="0"/>
                <w:sz w:val="24"/>
                <w:szCs w:val="24"/>
              </w:rPr>
              <w:t>.</w:t>
            </w:r>
            <w:r w:rsidRPr="002E60B1">
              <w:rPr>
                <w:rStyle w:val="Strong"/>
                <w:b w:val="0"/>
                <w:sz w:val="24"/>
                <w:szCs w:val="24"/>
              </w:rPr>
              <w:t xml:space="preserve">  </w:t>
            </w:r>
          </w:p>
          <w:p w14:paraId="6DDBE6AA" w14:textId="41968139" w:rsidR="00EE4589" w:rsidRPr="002E60B1" w:rsidRDefault="00EE4589" w:rsidP="00136258">
            <w:pPr>
              <w:tabs>
                <w:tab w:val="left" w:pos="567"/>
                <w:tab w:val="left" w:pos="4111"/>
              </w:tabs>
              <w:spacing w:after="240"/>
              <w:rPr>
                <w:rStyle w:val="Strong"/>
                <w:b w:val="0"/>
                <w:bCs/>
                <w:sz w:val="24"/>
                <w:szCs w:val="24"/>
              </w:rPr>
            </w:pPr>
            <w:r w:rsidRPr="002E60B1">
              <w:rPr>
                <w:rStyle w:val="Strong"/>
                <w:b w:val="0"/>
                <w:bCs/>
                <w:sz w:val="24"/>
                <w:szCs w:val="24"/>
              </w:rPr>
              <w:t xml:space="preserve">Specifically to supply </w:t>
            </w:r>
            <w:r w:rsidR="00287B2D" w:rsidRPr="002E60B1">
              <w:rPr>
                <w:rStyle w:val="Strong"/>
                <w:b w:val="0"/>
                <w:bCs/>
                <w:sz w:val="24"/>
                <w:szCs w:val="24"/>
              </w:rPr>
              <w:t xml:space="preserve">support </w:t>
            </w:r>
            <w:r w:rsidR="00E65092" w:rsidRPr="002E60B1">
              <w:rPr>
                <w:rStyle w:val="Strong"/>
                <w:b w:val="0"/>
                <w:bCs/>
                <w:sz w:val="24"/>
                <w:szCs w:val="24"/>
              </w:rPr>
              <w:t xml:space="preserve">and guidance </w:t>
            </w:r>
            <w:r w:rsidR="00287B2D" w:rsidRPr="002E60B1">
              <w:rPr>
                <w:rStyle w:val="Strong"/>
                <w:b w:val="0"/>
                <w:bCs/>
                <w:sz w:val="24"/>
                <w:szCs w:val="24"/>
              </w:rPr>
              <w:t xml:space="preserve">around engaging with different </w:t>
            </w:r>
            <w:r w:rsidR="00BF2BCB" w:rsidRPr="002E60B1">
              <w:rPr>
                <w:rStyle w:val="Strong"/>
                <w:b w:val="0"/>
                <w:bCs/>
                <w:sz w:val="24"/>
                <w:szCs w:val="24"/>
              </w:rPr>
              <w:t xml:space="preserve">groups </w:t>
            </w:r>
            <w:r w:rsidR="00486BBD" w:rsidRPr="002E60B1">
              <w:rPr>
                <w:rStyle w:val="Strong"/>
                <w:b w:val="0"/>
                <w:bCs/>
                <w:sz w:val="24"/>
                <w:szCs w:val="24"/>
              </w:rPr>
              <w:t xml:space="preserve">and </w:t>
            </w:r>
            <w:r w:rsidR="00287B2D" w:rsidRPr="002E60B1">
              <w:rPr>
                <w:rStyle w:val="Strong"/>
                <w:b w:val="0"/>
                <w:bCs/>
                <w:sz w:val="24"/>
                <w:szCs w:val="24"/>
              </w:rPr>
              <w:t xml:space="preserve">communities </w:t>
            </w:r>
            <w:r w:rsidR="00BF2BCB" w:rsidRPr="002E60B1">
              <w:rPr>
                <w:rStyle w:val="Strong"/>
                <w:b w:val="0"/>
                <w:bCs/>
                <w:sz w:val="24"/>
                <w:szCs w:val="24"/>
              </w:rPr>
              <w:t>across N</w:t>
            </w:r>
            <w:r w:rsidR="00F71DCC" w:rsidRPr="002E60B1">
              <w:rPr>
                <w:rStyle w:val="Strong"/>
                <w:b w:val="0"/>
                <w:bCs/>
                <w:sz w:val="24"/>
                <w:szCs w:val="24"/>
              </w:rPr>
              <w:t>orthern Ireland</w:t>
            </w:r>
            <w:r w:rsidR="00BF2BCB" w:rsidRPr="002E60B1">
              <w:rPr>
                <w:rStyle w:val="Strong"/>
                <w:b w:val="0"/>
                <w:bCs/>
                <w:sz w:val="24"/>
                <w:szCs w:val="24"/>
              </w:rPr>
              <w:t xml:space="preserve"> </w:t>
            </w:r>
            <w:r w:rsidR="00287B2D" w:rsidRPr="002E60B1">
              <w:rPr>
                <w:rStyle w:val="Strong"/>
                <w:b w:val="0"/>
                <w:bCs/>
                <w:sz w:val="24"/>
                <w:szCs w:val="24"/>
              </w:rPr>
              <w:t xml:space="preserve">to help </w:t>
            </w:r>
            <w:r w:rsidR="002925A6" w:rsidRPr="002E60B1">
              <w:rPr>
                <w:rStyle w:val="Strong"/>
                <w:b w:val="0"/>
                <w:bCs/>
                <w:sz w:val="24"/>
                <w:szCs w:val="24"/>
              </w:rPr>
              <w:t xml:space="preserve">organisations who are applying to the </w:t>
            </w:r>
            <w:r w:rsidR="007E438A" w:rsidRPr="002E60B1">
              <w:rPr>
                <w:rStyle w:val="Strong"/>
                <w:b w:val="0"/>
                <w:bCs/>
                <w:sz w:val="24"/>
                <w:szCs w:val="24"/>
              </w:rPr>
              <w:t xml:space="preserve">Heritage </w:t>
            </w:r>
            <w:r w:rsidR="002925A6" w:rsidRPr="002E60B1">
              <w:rPr>
                <w:rStyle w:val="Strong"/>
                <w:b w:val="0"/>
                <w:bCs/>
                <w:sz w:val="24"/>
                <w:szCs w:val="24"/>
              </w:rPr>
              <w:t xml:space="preserve">Fund to </w:t>
            </w:r>
            <w:r w:rsidR="00287B2D" w:rsidRPr="002E60B1">
              <w:rPr>
                <w:rStyle w:val="Strong"/>
                <w:b w:val="0"/>
                <w:bCs/>
                <w:sz w:val="24"/>
                <w:szCs w:val="24"/>
              </w:rPr>
              <w:t xml:space="preserve">meet the Fund’s mandatory </w:t>
            </w:r>
            <w:r w:rsidR="00BF2BCB" w:rsidRPr="002E60B1">
              <w:rPr>
                <w:rStyle w:val="Strong"/>
                <w:b w:val="0"/>
                <w:bCs/>
                <w:sz w:val="24"/>
                <w:szCs w:val="24"/>
              </w:rPr>
              <w:t xml:space="preserve">funding </w:t>
            </w:r>
            <w:r w:rsidR="00287B2D" w:rsidRPr="002E60B1">
              <w:rPr>
                <w:rStyle w:val="Strong"/>
                <w:b w:val="0"/>
                <w:bCs/>
                <w:sz w:val="24"/>
                <w:szCs w:val="24"/>
              </w:rPr>
              <w:t>outcome i.e. a wider range of people will be involved in heritage.</w:t>
            </w:r>
          </w:p>
        </w:tc>
      </w:tr>
      <w:tr w:rsidR="00136258" w:rsidRPr="00E84F3B" w14:paraId="5B7A141F" w14:textId="77777777" w:rsidTr="00A62A1E">
        <w:tc>
          <w:tcPr>
            <w:tcW w:w="2268" w:type="dxa"/>
          </w:tcPr>
          <w:p w14:paraId="5E334C9B" w14:textId="05BD54CF" w:rsidR="00136258" w:rsidRPr="002E60B1" w:rsidRDefault="00136258" w:rsidP="007C40BC">
            <w:pPr>
              <w:tabs>
                <w:tab w:val="left" w:pos="567"/>
                <w:tab w:val="left" w:pos="4111"/>
              </w:tabs>
              <w:spacing w:after="240"/>
              <w:rPr>
                <w:rStyle w:val="Strong"/>
                <w:sz w:val="24"/>
                <w:szCs w:val="24"/>
              </w:rPr>
            </w:pPr>
            <w:r w:rsidRPr="002E60B1">
              <w:rPr>
                <w:rStyle w:val="Strong"/>
                <w:sz w:val="24"/>
                <w:szCs w:val="24"/>
              </w:rPr>
              <w:t>Estimated value of tender</w:t>
            </w:r>
          </w:p>
        </w:tc>
        <w:tc>
          <w:tcPr>
            <w:tcW w:w="6758" w:type="dxa"/>
          </w:tcPr>
          <w:p w14:paraId="710EAFC5" w14:textId="0F0A9BEC" w:rsidR="00136258" w:rsidRPr="002E60B1" w:rsidRDefault="00136258" w:rsidP="007C40BC">
            <w:pPr>
              <w:tabs>
                <w:tab w:val="left" w:pos="567"/>
                <w:tab w:val="left" w:pos="4111"/>
              </w:tabs>
              <w:spacing w:after="240"/>
              <w:rPr>
                <w:rStyle w:val="Strong"/>
                <w:sz w:val="24"/>
                <w:szCs w:val="24"/>
              </w:rPr>
            </w:pPr>
            <w:r w:rsidRPr="002E60B1">
              <w:rPr>
                <w:sz w:val="24"/>
                <w:szCs w:val="24"/>
              </w:rPr>
              <w:t xml:space="preserve">Up to </w:t>
            </w:r>
            <w:r w:rsidRPr="002E60B1">
              <w:rPr>
                <w:color w:val="000000" w:themeColor="text1"/>
                <w:sz w:val="24"/>
                <w:szCs w:val="24"/>
              </w:rPr>
              <w:t>£</w:t>
            </w:r>
            <w:r w:rsidR="00540306" w:rsidRPr="002E60B1">
              <w:rPr>
                <w:color w:val="000000" w:themeColor="text1"/>
                <w:sz w:val="24"/>
                <w:szCs w:val="24"/>
              </w:rPr>
              <w:t>3</w:t>
            </w:r>
            <w:r w:rsidR="00663ADD">
              <w:rPr>
                <w:color w:val="000000" w:themeColor="text1"/>
                <w:sz w:val="24"/>
                <w:szCs w:val="24"/>
              </w:rPr>
              <w:t>5</w:t>
            </w:r>
            <w:r w:rsidRPr="002E60B1">
              <w:rPr>
                <w:color w:val="000000" w:themeColor="text1"/>
                <w:sz w:val="24"/>
                <w:szCs w:val="24"/>
              </w:rPr>
              <w:t>,000 (inclusive of VAT)</w:t>
            </w:r>
          </w:p>
        </w:tc>
      </w:tr>
      <w:tr w:rsidR="00136258" w:rsidRPr="00E84F3B" w14:paraId="4B139CC4" w14:textId="77777777" w:rsidTr="00A62A1E">
        <w:tc>
          <w:tcPr>
            <w:tcW w:w="2268" w:type="dxa"/>
          </w:tcPr>
          <w:p w14:paraId="7562D754" w14:textId="11EA4296" w:rsidR="00136258" w:rsidRPr="002E60B1" w:rsidRDefault="00136258" w:rsidP="007C40BC">
            <w:pPr>
              <w:tabs>
                <w:tab w:val="left" w:pos="567"/>
                <w:tab w:val="left" w:pos="4111"/>
              </w:tabs>
              <w:spacing w:after="240"/>
              <w:rPr>
                <w:rStyle w:val="Strong"/>
                <w:sz w:val="24"/>
                <w:szCs w:val="24"/>
              </w:rPr>
            </w:pPr>
            <w:r w:rsidRPr="002E60B1">
              <w:rPr>
                <w:rStyle w:val="Strong"/>
                <w:sz w:val="24"/>
                <w:szCs w:val="24"/>
              </w:rPr>
              <w:t>Estimated duration</w:t>
            </w:r>
          </w:p>
        </w:tc>
        <w:tc>
          <w:tcPr>
            <w:tcW w:w="6758" w:type="dxa"/>
          </w:tcPr>
          <w:p w14:paraId="6BEBAB32" w14:textId="09263959" w:rsidR="00136258" w:rsidRPr="002E60B1" w:rsidRDefault="00136258" w:rsidP="007C40BC">
            <w:pPr>
              <w:tabs>
                <w:tab w:val="left" w:pos="567"/>
                <w:tab w:val="left" w:pos="4111"/>
              </w:tabs>
              <w:spacing w:after="240"/>
              <w:rPr>
                <w:rStyle w:val="Strong"/>
                <w:sz w:val="24"/>
                <w:szCs w:val="24"/>
              </w:rPr>
            </w:pPr>
            <w:r w:rsidRPr="002E60B1">
              <w:rPr>
                <w:color w:val="000000" w:themeColor="text1"/>
                <w:sz w:val="24"/>
                <w:szCs w:val="24"/>
              </w:rPr>
              <w:t xml:space="preserve">Up to </w:t>
            </w:r>
            <w:r w:rsidR="00540306" w:rsidRPr="002E60B1">
              <w:rPr>
                <w:color w:val="000000" w:themeColor="text1"/>
                <w:sz w:val="24"/>
                <w:szCs w:val="24"/>
              </w:rPr>
              <w:t>31</w:t>
            </w:r>
            <w:r w:rsidR="00540306" w:rsidRPr="002E60B1">
              <w:rPr>
                <w:color w:val="000000" w:themeColor="text1"/>
                <w:sz w:val="24"/>
                <w:szCs w:val="24"/>
                <w:vertAlign w:val="superscript"/>
              </w:rPr>
              <w:t>st</w:t>
            </w:r>
            <w:r w:rsidR="00540306" w:rsidRPr="002E60B1">
              <w:rPr>
                <w:color w:val="000000" w:themeColor="text1"/>
                <w:sz w:val="24"/>
                <w:szCs w:val="24"/>
              </w:rPr>
              <w:t xml:space="preserve"> of March 2024 </w:t>
            </w:r>
          </w:p>
        </w:tc>
      </w:tr>
      <w:tr w:rsidR="00136258" w:rsidRPr="00E84F3B" w14:paraId="10DEA6B5" w14:textId="77777777" w:rsidTr="00A62A1E">
        <w:tc>
          <w:tcPr>
            <w:tcW w:w="2268" w:type="dxa"/>
          </w:tcPr>
          <w:p w14:paraId="4A71F1EE" w14:textId="4CBDBAB9" w:rsidR="00136258" w:rsidRPr="002E60B1" w:rsidRDefault="00136258" w:rsidP="007C40BC">
            <w:pPr>
              <w:tabs>
                <w:tab w:val="left" w:pos="567"/>
                <w:tab w:val="left" w:pos="4111"/>
              </w:tabs>
              <w:spacing w:after="240"/>
              <w:rPr>
                <w:rStyle w:val="Strong"/>
                <w:sz w:val="24"/>
                <w:szCs w:val="24"/>
              </w:rPr>
            </w:pPr>
            <w:r w:rsidRPr="002E60B1">
              <w:rPr>
                <w:b/>
                <w:sz w:val="24"/>
                <w:szCs w:val="24"/>
              </w:rPr>
              <w:t>Name of Heritage Fund Contact(</w:t>
            </w:r>
            <w:r w:rsidRPr="002E60B1">
              <w:rPr>
                <w:sz w:val="24"/>
                <w:szCs w:val="24"/>
              </w:rPr>
              <w:t>s)</w:t>
            </w:r>
          </w:p>
        </w:tc>
        <w:tc>
          <w:tcPr>
            <w:tcW w:w="6758" w:type="dxa"/>
          </w:tcPr>
          <w:p w14:paraId="105B126D" w14:textId="3AA48440" w:rsidR="008D748A" w:rsidRPr="00A62A1E" w:rsidRDefault="00540306" w:rsidP="00A62A1E">
            <w:pPr>
              <w:tabs>
                <w:tab w:val="left" w:pos="567"/>
                <w:tab w:val="left" w:pos="4111"/>
              </w:tabs>
              <w:spacing w:after="240"/>
              <w:rPr>
                <w:rStyle w:val="Strong"/>
                <w:rFonts w:cs="Arial"/>
                <w:b w:val="0"/>
                <w:sz w:val="24"/>
                <w:szCs w:val="24"/>
              </w:rPr>
            </w:pPr>
            <w:r w:rsidRPr="002E60B1">
              <w:rPr>
                <w:rStyle w:val="Strong"/>
                <w:b w:val="0"/>
                <w:bCs/>
                <w:sz w:val="24"/>
                <w:szCs w:val="24"/>
              </w:rPr>
              <w:t>Margaret Henry</w:t>
            </w:r>
            <w:r w:rsidR="008D748A" w:rsidRPr="002E60B1">
              <w:rPr>
                <w:rStyle w:val="Strong"/>
                <w:b w:val="0"/>
                <w:bCs/>
                <w:sz w:val="24"/>
                <w:szCs w:val="24"/>
              </w:rPr>
              <w:t>,</w:t>
            </w:r>
            <w:r w:rsidR="008D748A" w:rsidRPr="002E60B1">
              <w:rPr>
                <w:rStyle w:val="Strong"/>
                <w:bCs/>
                <w:sz w:val="24"/>
                <w:szCs w:val="24"/>
              </w:rPr>
              <w:t xml:space="preserve"> </w:t>
            </w:r>
            <w:r w:rsidR="008D748A" w:rsidRPr="002E60B1">
              <w:rPr>
                <w:rStyle w:val="Strong"/>
                <w:b w:val="0"/>
                <w:sz w:val="24"/>
                <w:szCs w:val="24"/>
              </w:rPr>
              <w:t>Head of Engagement in Northern Ireland:</w:t>
            </w:r>
            <w:r w:rsidR="00A62A1E">
              <w:rPr>
                <w:rStyle w:val="Strong"/>
                <w:b w:val="0"/>
                <w:sz w:val="24"/>
                <w:szCs w:val="24"/>
              </w:rPr>
              <w:t xml:space="preserve"> </w:t>
            </w:r>
            <w:hyperlink r:id="rId11" w:history="1">
              <w:r w:rsidR="007E0599" w:rsidRPr="002E60B1">
                <w:rPr>
                  <w:rStyle w:val="Hyperlink"/>
                  <w:rFonts w:cs="Arial"/>
                  <w:sz w:val="24"/>
                  <w:szCs w:val="24"/>
                </w:rPr>
                <w:t>ROSStenderNI@heritagefund.org.uk</w:t>
              </w:r>
            </w:hyperlink>
            <w:r w:rsidR="007E0599" w:rsidRPr="002E60B1">
              <w:rPr>
                <w:rFonts w:cs="Arial"/>
                <w:sz w:val="24"/>
                <w:szCs w:val="24"/>
              </w:rPr>
              <w:t xml:space="preserve"> </w:t>
            </w:r>
          </w:p>
        </w:tc>
      </w:tr>
      <w:tr w:rsidR="00136258" w:rsidRPr="00E84F3B" w14:paraId="7249A581" w14:textId="77777777" w:rsidTr="00A62A1E">
        <w:tc>
          <w:tcPr>
            <w:tcW w:w="2268" w:type="dxa"/>
          </w:tcPr>
          <w:p w14:paraId="103B55FC" w14:textId="108E94B7" w:rsidR="00136258" w:rsidRPr="002E60B1" w:rsidRDefault="00136258" w:rsidP="007C40BC">
            <w:pPr>
              <w:tabs>
                <w:tab w:val="left" w:pos="567"/>
                <w:tab w:val="left" w:pos="4111"/>
              </w:tabs>
              <w:spacing w:after="240"/>
              <w:rPr>
                <w:b/>
                <w:sz w:val="24"/>
                <w:szCs w:val="24"/>
              </w:rPr>
            </w:pPr>
            <w:r w:rsidRPr="002E60B1">
              <w:rPr>
                <w:b/>
                <w:sz w:val="24"/>
                <w:szCs w:val="24"/>
              </w:rPr>
              <w:t>Timetable</w:t>
            </w:r>
          </w:p>
        </w:tc>
        <w:tc>
          <w:tcPr>
            <w:tcW w:w="6758" w:type="dxa"/>
          </w:tcPr>
          <w:p w14:paraId="56EA8DEC" w14:textId="31B37E69" w:rsidR="00136258" w:rsidRPr="002E60B1" w:rsidRDefault="00136258" w:rsidP="009032EA">
            <w:pPr>
              <w:tabs>
                <w:tab w:val="left" w:pos="4111"/>
              </w:tabs>
              <w:spacing w:before="120" w:after="120"/>
              <w:ind w:left="4111" w:hanging="4111"/>
              <w:rPr>
                <w:sz w:val="24"/>
                <w:szCs w:val="24"/>
              </w:rPr>
            </w:pPr>
            <w:r w:rsidRPr="002E60B1">
              <w:rPr>
                <w:sz w:val="24"/>
                <w:szCs w:val="24"/>
              </w:rPr>
              <w:t xml:space="preserve">Response deadline: </w:t>
            </w:r>
            <w:r w:rsidR="00FA5FFC" w:rsidRPr="002E60B1">
              <w:rPr>
                <w:sz w:val="24"/>
                <w:szCs w:val="24"/>
              </w:rPr>
              <w:t>November 1</w:t>
            </w:r>
            <w:r w:rsidR="00FA5FFC" w:rsidRPr="002E60B1">
              <w:rPr>
                <w:sz w:val="24"/>
                <w:szCs w:val="24"/>
                <w:vertAlign w:val="superscript"/>
              </w:rPr>
              <w:t>st</w:t>
            </w:r>
            <w:r w:rsidR="00FA5FFC" w:rsidRPr="002E60B1">
              <w:rPr>
                <w:sz w:val="24"/>
                <w:szCs w:val="24"/>
              </w:rPr>
              <w:t xml:space="preserve"> at 11am</w:t>
            </w:r>
          </w:p>
          <w:p w14:paraId="7F538AF2" w14:textId="6FF6DB9B" w:rsidR="00136258" w:rsidRPr="00AE2D12" w:rsidRDefault="00070A59" w:rsidP="00AE2D12">
            <w:pPr>
              <w:spacing w:before="120" w:after="120"/>
              <w:rPr>
                <w:rFonts w:cs="Arial"/>
                <w:sz w:val="24"/>
                <w:szCs w:val="24"/>
              </w:rPr>
            </w:pPr>
            <w:r w:rsidRPr="00AE2D12">
              <w:rPr>
                <w:sz w:val="24"/>
                <w:szCs w:val="24"/>
              </w:rPr>
              <w:t xml:space="preserve">E-mail </w:t>
            </w:r>
            <w:r w:rsidR="00072E72" w:rsidRPr="00AE2D12">
              <w:rPr>
                <w:sz w:val="24"/>
                <w:szCs w:val="24"/>
              </w:rPr>
              <w:t>clarification q</w:t>
            </w:r>
            <w:r w:rsidR="00136258" w:rsidRPr="00AE2D12">
              <w:rPr>
                <w:sz w:val="24"/>
                <w:szCs w:val="24"/>
              </w:rPr>
              <w:t>uestion</w:t>
            </w:r>
            <w:r w:rsidR="005B3E38" w:rsidRPr="00AE2D12">
              <w:rPr>
                <w:sz w:val="24"/>
                <w:szCs w:val="24"/>
              </w:rPr>
              <w:t xml:space="preserve">s </w:t>
            </w:r>
            <w:r w:rsidR="004F2A22" w:rsidRPr="00AE2D12">
              <w:rPr>
                <w:sz w:val="24"/>
                <w:szCs w:val="24"/>
              </w:rPr>
              <w:t xml:space="preserve">to </w:t>
            </w:r>
            <w:hyperlink r:id="rId12" w:history="1">
              <w:r w:rsidR="002E60B1" w:rsidRPr="00AE2D12">
                <w:rPr>
                  <w:rStyle w:val="Hyperlink"/>
                  <w:rFonts w:cs="Arial"/>
                  <w:sz w:val="24"/>
                  <w:szCs w:val="24"/>
                </w:rPr>
                <w:t>ROSStenderNI@heritagefund.org.uk</w:t>
              </w:r>
            </w:hyperlink>
            <w:r w:rsidR="002E60B1" w:rsidRPr="00AE2D12">
              <w:rPr>
                <w:rFonts w:cs="Arial"/>
                <w:sz w:val="24"/>
                <w:szCs w:val="24"/>
              </w:rPr>
              <w:t xml:space="preserve"> </w:t>
            </w:r>
            <w:r w:rsidR="004F2A22" w:rsidRPr="002E60B1">
              <w:rPr>
                <w:sz w:val="24"/>
                <w:szCs w:val="24"/>
              </w:rPr>
              <w:t>by</w:t>
            </w:r>
            <w:r w:rsidR="00136258" w:rsidRPr="002E60B1">
              <w:rPr>
                <w:sz w:val="24"/>
                <w:szCs w:val="24"/>
              </w:rPr>
              <w:t xml:space="preserve">: </w:t>
            </w:r>
            <w:r w:rsidR="005F1715" w:rsidRPr="002E60B1">
              <w:rPr>
                <w:sz w:val="24"/>
                <w:szCs w:val="24"/>
              </w:rPr>
              <w:t>17</w:t>
            </w:r>
            <w:r w:rsidR="005F1715" w:rsidRPr="002E60B1">
              <w:rPr>
                <w:sz w:val="24"/>
                <w:szCs w:val="24"/>
                <w:vertAlign w:val="superscript"/>
              </w:rPr>
              <w:t>th</w:t>
            </w:r>
            <w:r w:rsidR="005F1715" w:rsidRPr="002E60B1">
              <w:rPr>
                <w:sz w:val="24"/>
                <w:szCs w:val="24"/>
              </w:rPr>
              <w:t xml:space="preserve"> October 2021</w:t>
            </w:r>
            <w:r w:rsidR="00136258" w:rsidRPr="002E60B1">
              <w:rPr>
                <w:sz w:val="24"/>
                <w:szCs w:val="24"/>
              </w:rPr>
              <w:t xml:space="preserve">  </w:t>
            </w:r>
          </w:p>
          <w:p w14:paraId="5A151B26" w14:textId="4B8D472B" w:rsidR="005B3E38" w:rsidRPr="002E60B1" w:rsidRDefault="00B55ED9" w:rsidP="009032EA">
            <w:pPr>
              <w:tabs>
                <w:tab w:val="left" w:pos="4111"/>
              </w:tabs>
              <w:spacing w:before="120" w:after="120"/>
              <w:rPr>
                <w:sz w:val="24"/>
                <w:szCs w:val="24"/>
              </w:rPr>
            </w:pPr>
            <w:r w:rsidRPr="002E60B1">
              <w:rPr>
                <w:sz w:val="24"/>
                <w:szCs w:val="24"/>
              </w:rPr>
              <w:t xml:space="preserve">Clarification </w:t>
            </w:r>
            <w:r w:rsidR="00AC6F85" w:rsidRPr="002E60B1">
              <w:rPr>
                <w:sz w:val="24"/>
                <w:szCs w:val="24"/>
              </w:rPr>
              <w:t xml:space="preserve">answers posted </w:t>
            </w:r>
            <w:r w:rsidR="00190F77" w:rsidRPr="002E60B1">
              <w:rPr>
                <w:sz w:val="24"/>
                <w:szCs w:val="24"/>
              </w:rPr>
              <w:t xml:space="preserve">by: </w:t>
            </w:r>
            <w:r w:rsidR="00301EC7" w:rsidRPr="002E60B1">
              <w:rPr>
                <w:sz w:val="24"/>
                <w:szCs w:val="24"/>
              </w:rPr>
              <w:t>24</w:t>
            </w:r>
            <w:r w:rsidR="00301EC7" w:rsidRPr="002E60B1">
              <w:rPr>
                <w:sz w:val="24"/>
                <w:szCs w:val="24"/>
                <w:vertAlign w:val="superscript"/>
              </w:rPr>
              <w:t>th</w:t>
            </w:r>
            <w:r w:rsidR="00301EC7" w:rsidRPr="002E60B1">
              <w:rPr>
                <w:sz w:val="24"/>
                <w:szCs w:val="24"/>
              </w:rPr>
              <w:t xml:space="preserve"> October 2021</w:t>
            </w:r>
            <w:r w:rsidR="00190F77" w:rsidRPr="002E60B1">
              <w:rPr>
                <w:color w:val="FF0000"/>
                <w:sz w:val="24"/>
                <w:szCs w:val="24"/>
              </w:rPr>
              <w:t xml:space="preserve">  </w:t>
            </w:r>
          </w:p>
          <w:p w14:paraId="2F089CF1" w14:textId="6CDAB7A1" w:rsidR="003F4434" w:rsidRPr="002E60B1" w:rsidRDefault="003F4434" w:rsidP="009032EA">
            <w:pPr>
              <w:pStyle w:val="NoSpacing"/>
              <w:spacing w:before="120" w:after="120"/>
              <w:rPr>
                <w:color w:val="FF0000"/>
                <w:sz w:val="24"/>
                <w:szCs w:val="24"/>
              </w:rPr>
            </w:pPr>
            <w:r w:rsidRPr="002E60B1">
              <w:rPr>
                <w:sz w:val="24"/>
                <w:szCs w:val="24"/>
              </w:rPr>
              <w:t>Clarifications/interviews if needed: w/c 2</w:t>
            </w:r>
            <w:r w:rsidR="00DA2EFB">
              <w:rPr>
                <w:sz w:val="24"/>
                <w:szCs w:val="24"/>
              </w:rPr>
              <w:t>9</w:t>
            </w:r>
            <w:r w:rsidRPr="002E60B1">
              <w:rPr>
                <w:sz w:val="24"/>
                <w:szCs w:val="24"/>
              </w:rPr>
              <w:t xml:space="preserve"> November 2021</w:t>
            </w:r>
          </w:p>
          <w:p w14:paraId="7879A6D5" w14:textId="1BF50670" w:rsidR="003F4434" w:rsidRPr="002E60B1" w:rsidRDefault="003F4434" w:rsidP="009032EA">
            <w:pPr>
              <w:pStyle w:val="NoSpacing"/>
              <w:spacing w:before="120" w:after="120"/>
              <w:rPr>
                <w:color w:val="FF0000"/>
                <w:sz w:val="24"/>
                <w:szCs w:val="24"/>
              </w:rPr>
            </w:pPr>
            <w:r w:rsidRPr="002E60B1">
              <w:rPr>
                <w:sz w:val="24"/>
                <w:szCs w:val="24"/>
              </w:rPr>
              <w:t xml:space="preserve">Confirmation of contract: w/c </w:t>
            </w:r>
            <w:r w:rsidR="00DA2EFB">
              <w:rPr>
                <w:sz w:val="24"/>
                <w:szCs w:val="24"/>
              </w:rPr>
              <w:t>20</w:t>
            </w:r>
            <w:r w:rsidRPr="002E60B1">
              <w:rPr>
                <w:sz w:val="24"/>
                <w:szCs w:val="24"/>
              </w:rPr>
              <w:t xml:space="preserve"> Dec 2021</w:t>
            </w:r>
          </w:p>
          <w:p w14:paraId="6E023F0C" w14:textId="1852E903" w:rsidR="003F4434" w:rsidRPr="002E60B1" w:rsidRDefault="003F4434" w:rsidP="009032EA">
            <w:pPr>
              <w:pStyle w:val="NoSpacing"/>
              <w:spacing w:before="120" w:after="120"/>
              <w:rPr>
                <w:color w:val="FF0000"/>
                <w:sz w:val="24"/>
                <w:szCs w:val="24"/>
              </w:rPr>
            </w:pPr>
            <w:r w:rsidRPr="002E60B1">
              <w:rPr>
                <w:sz w:val="24"/>
                <w:szCs w:val="24"/>
              </w:rPr>
              <w:t xml:space="preserve">Commencement of contract: 1 </w:t>
            </w:r>
            <w:r w:rsidR="00DA2EFB">
              <w:rPr>
                <w:sz w:val="24"/>
                <w:szCs w:val="24"/>
              </w:rPr>
              <w:t>February</w:t>
            </w:r>
            <w:r w:rsidRPr="002E60B1">
              <w:rPr>
                <w:sz w:val="24"/>
                <w:szCs w:val="24"/>
              </w:rPr>
              <w:t xml:space="preserve"> 2022</w:t>
            </w:r>
          </w:p>
          <w:p w14:paraId="4F5E5E04" w14:textId="6739B15C" w:rsidR="00136258" w:rsidRPr="002E60B1" w:rsidRDefault="003F4434" w:rsidP="009032EA">
            <w:pPr>
              <w:tabs>
                <w:tab w:val="left" w:pos="567"/>
                <w:tab w:val="left" w:pos="4111"/>
              </w:tabs>
              <w:spacing w:before="120" w:after="120"/>
              <w:rPr>
                <w:rStyle w:val="Strong"/>
                <w:sz w:val="24"/>
                <w:szCs w:val="24"/>
              </w:rPr>
            </w:pPr>
            <w:r w:rsidRPr="002E60B1">
              <w:rPr>
                <w:sz w:val="24"/>
                <w:szCs w:val="24"/>
              </w:rPr>
              <w:t>Completion of contract: 31 March 2024</w:t>
            </w:r>
          </w:p>
        </w:tc>
      </w:tr>
    </w:tbl>
    <w:p w14:paraId="642486D2" w14:textId="77777777" w:rsidR="00AE2D12" w:rsidRDefault="00AE2D12" w:rsidP="00CF4CF0">
      <w:pPr>
        <w:tabs>
          <w:tab w:val="left" w:pos="503"/>
          <w:tab w:val="left" w:pos="4111"/>
        </w:tabs>
        <w:spacing w:before="120" w:after="120"/>
        <w:rPr>
          <w:rFonts w:cs="Arial"/>
          <w:b/>
          <w:bCs/>
          <w:sz w:val="28"/>
          <w:szCs w:val="28"/>
          <w:lang w:eastAsia="en-GB"/>
        </w:rPr>
        <w:sectPr w:rsidR="00AE2D12" w:rsidSect="00372811">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431" w:footer="289" w:gutter="0"/>
          <w:cols w:space="708"/>
          <w:titlePg/>
          <w:docGrid w:linePitch="360"/>
        </w:sectPr>
      </w:pPr>
    </w:p>
    <w:p w14:paraId="04A59093" w14:textId="6C53C11E" w:rsidR="00CF4CF0" w:rsidRPr="00E84F3B" w:rsidRDefault="00CF4CF0" w:rsidP="00CF4CF0">
      <w:pPr>
        <w:tabs>
          <w:tab w:val="left" w:pos="503"/>
          <w:tab w:val="left" w:pos="4111"/>
        </w:tabs>
        <w:spacing w:before="120" w:after="120"/>
        <w:rPr>
          <w:rFonts w:cs="Arial"/>
          <w:b/>
          <w:bCs/>
          <w:sz w:val="28"/>
          <w:szCs w:val="28"/>
          <w:lang w:eastAsia="en-GB"/>
        </w:rPr>
      </w:pPr>
      <w:r w:rsidRPr="00E84F3B">
        <w:rPr>
          <w:rFonts w:cs="Arial"/>
          <w:b/>
          <w:bCs/>
          <w:sz w:val="28"/>
          <w:szCs w:val="28"/>
          <w:lang w:eastAsia="en-GB"/>
        </w:rPr>
        <w:lastRenderedPageBreak/>
        <w:t xml:space="preserve">1. Introduction </w:t>
      </w:r>
    </w:p>
    <w:p w14:paraId="197F6213" w14:textId="5C85F77A" w:rsidR="00C10E8E" w:rsidRPr="00E84F3B" w:rsidRDefault="00C10E8E" w:rsidP="009B0E52">
      <w:pPr>
        <w:spacing w:before="120" w:after="120"/>
        <w:rPr>
          <w:rFonts w:cs="Arial"/>
          <w:sz w:val="24"/>
          <w:szCs w:val="24"/>
        </w:rPr>
      </w:pPr>
      <w:r w:rsidRPr="00E84F3B">
        <w:rPr>
          <w:rFonts w:cs="Arial"/>
          <w:sz w:val="24"/>
          <w:szCs w:val="24"/>
          <w:lang w:val="en-US"/>
        </w:rPr>
        <w:t>The National Lottery Heritage Fund (</w:t>
      </w:r>
      <w:r w:rsidR="009407BA" w:rsidRPr="00E84F3B">
        <w:rPr>
          <w:rFonts w:cs="Arial"/>
          <w:sz w:val="24"/>
          <w:szCs w:val="24"/>
          <w:lang w:val="en-US"/>
        </w:rPr>
        <w:t>Heritage Fund</w:t>
      </w:r>
      <w:r w:rsidRPr="00E84F3B">
        <w:rPr>
          <w:rFonts w:cs="Arial"/>
          <w:sz w:val="24"/>
          <w:szCs w:val="24"/>
          <w:lang w:val="en-US"/>
        </w:rPr>
        <w:t xml:space="preserve">), formerly the Heritage Lottery Fund (HLF) </w:t>
      </w:r>
      <w:r w:rsidRPr="00E84F3B">
        <w:rPr>
          <w:rFonts w:cs="Arial"/>
          <w:sz w:val="24"/>
          <w:szCs w:val="24"/>
        </w:rPr>
        <w:t xml:space="preserve">was set up in 1994 under the National Lottery Act and distributes money raised by the National Lottery to support projects involving the national, regional and local heritage of the United Kingdom. We operate under the auspices of the National Heritage Memorial Fund (NHMF). </w:t>
      </w:r>
    </w:p>
    <w:p w14:paraId="0AEC9F04" w14:textId="77777777" w:rsidR="003E7A17" w:rsidRDefault="003E7A17" w:rsidP="00A835E6">
      <w:pPr>
        <w:tabs>
          <w:tab w:val="left" w:pos="503"/>
          <w:tab w:val="left" w:pos="4111"/>
        </w:tabs>
        <w:spacing w:before="120" w:after="120"/>
        <w:rPr>
          <w:rFonts w:cs="Arial"/>
          <w:b/>
          <w:sz w:val="28"/>
          <w:szCs w:val="28"/>
        </w:rPr>
      </w:pPr>
    </w:p>
    <w:p w14:paraId="32C9E39D" w14:textId="31D67253" w:rsidR="00A835E6" w:rsidRPr="00E84F3B" w:rsidRDefault="00A835E6" w:rsidP="00A835E6">
      <w:pPr>
        <w:tabs>
          <w:tab w:val="left" w:pos="503"/>
          <w:tab w:val="left" w:pos="4111"/>
        </w:tabs>
        <w:spacing w:before="120" w:after="120"/>
        <w:rPr>
          <w:rFonts w:cs="Arial"/>
          <w:b/>
          <w:sz w:val="28"/>
          <w:szCs w:val="28"/>
        </w:rPr>
      </w:pPr>
      <w:r w:rsidRPr="00E84F3B">
        <w:rPr>
          <w:rFonts w:cs="Arial"/>
          <w:b/>
          <w:sz w:val="28"/>
          <w:szCs w:val="28"/>
        </w:rPr>
        <w:t>2. Background</w:t>
      </w:r>
      <w:r w:rsidR="002B00CF" w:rsidRPr="00E84F3B">
        <w:rPr>
          <w:rFonts w:cs="Arial"/>
          <w:b/>
          <w:sz w:val="28"/>
          <w:szCs w:val="28"/>
        </w:rPr>
        <w:t xml:space="preserve"> – context and roles</w:t>
      </w:r>
    </w:p>
    <w:p w14:paraId="5A3628BD" w14:textId="77777777" w:rsidR="00407A1C" w:rsidRPr="00407A1C" w:rsidRDefault="00407A1C" w:rsidP="009B0E52">
      <w:pPr>
        <w:spacing w:before="120" w:after="120"/>
        <w:rPr>
          <w:sz w:val="24"/>
          <w:szCs w:val="22"/>
        </w:rPr>
      </w:pPr>
      <w:r w:rsidRPr="00407A1C">
        <w:rPr>
          <w:rFonts w:cs="Arial"/>
          <w:sz w:val="24"/>
          <w:szCs w:val="24"/>
        </w:rPr>
        <w:t xml:space="preserve">The Heritage Fund invests in the full breadth of the UK’s heritage and, through our funding, we aim to make a lasting difference for heritage and people. This is reflected in the outcomes which underpin our grant-making and the objectives set out in our Strategic Funding Framework: </w:t>
      </w:r>
      <w:hyperlink r:id="rId19" w:history="1">
        <w:r w:rsidRPr="00407A1C">
          <w:rPr>
            <w:rStyle w:val="Hyperlink"/>
            <w:rFonts w:cs="Arial"/>
            <w:sz w:val="24"/>
            <w:szCs w:val="24"/>
          </w:rPr>
          <w:t>Strategic Funding Framework (2019 - 2024)</w:t>
        </w:r>
      </w:hyperlink>
    </w:p>
    <w:p w14:paraId="2C8D9EAC" w14:textId="33D816C2" w:rsidR="00CC4CE0" w:rsidRPr="00E84F3B" w:rsidRDefault="0096516E" w:rsidP="009B0E52">
      <w:pPr>
        <w:spacing w:before="120" w:after="120"/>
        <w:rPr>
          <w:rFonts w:cs="Arial"/>
          <w:sz w:val="24"/>
          <w:szCs w:val="24"/>
        </w:rPr>
      </w:pPr>
      <w:r w:rsidRPr="00E84F3B">
        <w:rPr>
          <w:rFonts w:cs="Arial"/>
          <w:sz w:val="24"/>
          <w:szCs w:val="24"/>
        </w:rPr>
        <w:t xml:space="preserve">In order to ensure </w:t>
      </w:r>
      <w:r w:rsidR="00134DCA" w:rsidRPr="00E84F3B">
        <w:rPr>
          <w:rFonts w:cs="Arial"/>
          <w:sz w:val="24"/>
          <w:szCs w:val="24"/>
        </w:rPr>
        <w:t>Heritage Fund</w:t>
      </w:r>
      <w:r w:rsidRPr="00E84F3B">
        <w:rPr>
          <w:rFonts w:cs="Arial"/>
          <w:sz w:val="24"/>
          <w:szCs w:val="24"/>
        </w:rPr>
        <w:t xml:space="preserve"> potential applicants and grantees receive access to the requisite mentoring support, we intend to </w:t>
      </w:r>
      <w:r w:rsidR="00CC4CE0" w:rsidRPr="00E84F3B">
        <w:rPr>
          <w:rFonts w:cs="Arial"/>
          <w:sz w:val="24"/>
          <w:szCs w:val="24"/>
        </w:rPr>
        <w:t xml:space="preserve">procure a small group of </w:t>
      </w:r>
      <w:r w:rsidR="00486402" w:rsidRPr="00E84F3B">
        <w:rPr>
          <w:rFonts w:cs="Arial"/>
          <w:sz w:val="24"/>
          <w:szCs w:val="24"/>
        </w:rPr>
        <w:t xml:space="preserve">specialists, entitled </w:t>
      </w:r>
      <w:r w:rsidR="004447E8">
        <w:rPr>
          <w:rFonts w:cs="Arial"/>
          <w:sz w:val="24"/>
          <w:szCs w:val="24"/>
        </w:rPr>
        <w:t xml:space="preserve">“ROSS </w:t>
      </w:r>
      <w:r w:rsidR="00486402" w:rsidRPr="00E84F3B">
        <w:rPr>
          <w:rFonts w:cs="Arial"/>
          <w:sz w:val="24"/>
          <w:szCs w:val="24"/>
        </w:rPr>
        <w:t>C</w:t>
      </w:r>
      <w:r w:rsidR="00CC4CE0" w:rsidRPr="00E84F3B">
        <w:rPr>
          <w:rFonts w:cs="Arial"/>
          <w:sz w:val="24"/>
          <w:szCs w:val="24"/>
        </w:rPr>
        <w:t>onsultants</w:t>
      </w:r>
      <w:r w:rsidR="004447E8">
        <w:rPr>
          <w:rFonts w:cs="Arial"/>
          <w:sz w:val="24"/>
          <w:szCs w:val="24"/>
        </w:rPr>
        <w:t>”</w:t>
      </w:r>
      <w:r w:rsidR="00561E09">
        <w:rPr>
          <w:rFonts w:cs="Arial"/>
          <w:sz w:val="24"/>
          <w:szCs w:val="24"/>
        </w:rPr>
        <w:t xml:space="preserve">. </w:t>
      </w:r>
      <w:r w:rsidR="004447E8">
        <w:rPr>
          <w:rFonts w:cs="Arial"/>
          <w:sz w:val="24"/>
          <w:szCs w:val="24"/>
        </w:rPr>
        <w:t xml:space="preserve">ROSS </w:t>
      </w:r>
      <w:r w:rsidR="00561E09">
        <w:rPr>
          <w:rFonts w:cs="Arial"/>
          <w:sz w:val="24"/>
          <w:szCs w:val="24"/>
        </w:rPr>
        <w:t>Consultants will have</w:t>
      </w:r>
      <w:r w:rsidR="00CC4CE0" w:rsidRPr="00E84F3B">
        <w:rPr>
          <w:rFonts w:cs="Arial"/>
          <w:sz w:val="24"/>
          <w:szCs w:val="24"/>
        </w:rPr>
        <w:t xml:space="preserve"> knowledge of local </w:t>
      </w:r>
      <w:r w:rsidR="00DC4550" w:rsidRPr="00E84F3B">
        <w:rPr>
          <w:rFonts w:cs="Arial"/>
          <w:sz w:val="24"/>
          <w:szCs w:val="24"/>
        </w:rPr>
        <w:t xml:space="preserve">Northern Ireland </w:t>
      </w:r>
      <w:r w:rsidR="00CC4CE0" w:rsidRPr="00E84F3B">
        <w:rPr>
          <w:rFonts w:cs="Arial"/>
          <w:sz w:val="24"/>
          <w:szCs w:val="24"/>
        </w:rPr>
        <w:t xml:space="preserve">heritage issues </w:t>
      </w:r>
      <w:r w:rsidR="00B714FC" w:rsidRPr="00E84F3B">
        <w:rPr>
          <w:rFonts w:cs="Arial"/>
          <w:sz w:val="24"/>
          <w:szCs w:val="24"/>
        </w:rPr>
        <w:t xml:space="preserve">and public engagement </w:t>
      </w:r>
      <w:r w:rsidR="00CC4CE0" w:rsidRPr="00E84F3B">
        <w:rPr>
          <w:rFonts w:cs="Arial"/>
          <w:sz w:val="24"/>
          <w:szCs w:val="24"/>
        </w:rPr>
        <w:t xml:space="preserve">to support </w:t>
      </w:r>
      <w:r w:rsidR="00D3354B" w:rsidRPr="00E84F3B">
        <w:rPr>
          <w:rFonts w:cs="Arial"/>
          <w:sz w:val="24"/>
          <w:szCs w:val="24"/>
        </w:rPr>
        <w:t xml:space="preserve">organisations </w:t>
      </w:r>
      <w:r w:rsidR="00503788" w:rsidRPr="00E84F3B">
        <w:rPr>
          <w:rFonts w:cs="Arial"/>
          <w:sz w:val="24"/>
          <w:szCs w:val="24"/>
        </w:rPr>
        <w:t xml:space="preserve">developing heritage projects </w:t>
      </w:r>
      <w:r w:rsidR="00DC4550" w:rsidRPr="00E84F3B">
        <w:rPr>
          <w:rStyle w:val="Strong"/>
          <w:b w:val="0"/>
          <w:sz w:val="24"/>
          <w:szCs w:val="22"/>
        </w:rPr>
        <w:t xml:space="preserve">that are likely to apply to the </w:t>
      </w:r>
      <w:r w:rsidR="00134DCA" w:rsidRPr="00E84F3B">
        <w:rPr>
          <w:rStyle w:val="Strong"/>
          <w:b w:val="0"/>
          <w:sz w:val="24"/>
          <w:szCs w:val="22"/>
        </w:rPr>
        <w:t>Heritage Fund</w:t>
      </w:r>
      <w:r w:rsidR="00DC4550" w:rsidRPr="00E84F3B">
        <w:rPr>
          <w:rStyle w:val="Strong"/>
          <w:b w:val="0"/>
          <w:sz w:val="24"/>
          <w:szCs w:val="22"/>
        </w:rPr>
        <w:t xml:space="preserve"> in Northern Ireland. </w:t>
      </w:r>
      <w:r w:rsidR="00CC4CE0" w:rsidRPr="00E84F3B">
        <w:rPr>
          <w:rFonts w:cs="Arial"/>
          <w:sz w:val="24"/>
          <w:szCs w:val="24"/>
        </w:rPr>
        <w:t>Full requirements are contained in this ITT document.</w:t>
      </w:r>
    </w:p>
    <w:p w14:paraId="01A2C520" w14:textId="031707FF" w:rsidR="00F000C0" w:rsidRPr="00E84F3B" w:rsidRDefault="00EE7B38" w:rsidP="009B0E52">
      <w:pPr>
        <w:spacing w:before="120" w:after="120"/>
        <w:rPr>
          <w:rFonts w:cs="Arial"/>
          <w:sz w:val="24"/>
          <w:szCs w:val="22"/>
        </w:rPr>
      </w:pPr>
      <w:r>
        <w:rPr>
          <w:rFonts w:cs="Arial"/>
          <w:sz w:val="24"/>
          <w:szCs w:val="24"/>
        </w:rPr>
        <w:t xml:space="preserve">ROSS </w:t>
      </w:r>
      <w:r w:rsidR="00F26326" w:rsidRPr="00E84F3B">
        <w:rPr>
          <w:rFonts w:cs="Arial"/>
          <w:sz w:val="24"/>
          <w:szCs w:val="24"/>
        </w:rPr>
        <w:t xml:space="preserve">Consultants </w:t>
      </w:r>
      <w:r w:rsidR="00B17399" w:rsidRPr="00E84F3B">
        <w:rPr>
          <w:rFonts w:cs="Arial"/>
          <w:sz w:val="24"/>
          <w:szCs w:val="24"/>
        </w:rPr>
        <w:t xml:space="preserve">will most likely </w:t>
      </w:r>
      <w:r w:rsidR="00F26326" w:rsidRPr="00E84F3B">
        <w:rPr>
          <w:rFonts w:cs="Arial"/>
          <w:sz w:val="24"/>
          <w:szCs w:val="24"/>
        </w:rPr>
        <w:t xml:space="preserve">be deployed </w:t>
      </w:r>
      <w:r w:rsidR="00E657F1" w:rsidRPr="00E84F3B">
        <w:rPr>
          <w:rFonts w:cs="Arial"/>
          <w:sz w:val="24"/>
          <w:szCs w:val="24"/>
        </w:rPr>
        <w:t>during the pre-application and Expression of Interest (EOI) stage of the grants lifecycle.</w:t>
      </w:r>
      <w:r w:rsidR="003623FC" w:rsidRPr="00E84F3B">
        <w:rPr>
          <w:rFonts w:cs="Arial"/>
          <w:sz w:val="24"/>
          <w:szCs w:val="24"/>
        </w:rPr>
        <w:t xml:space="preserve"> This is outlined below but full induction of the grant lifecycle will take place for successful bidders.</w:t>
      </w:r>
      <w:r w:rsidR="00F000C0" w:rsidRPr="00E84F3B">
        <w:rPr>
          <w:rFonts w:cs="Arial"/>
          <w:sz w:val="24"/>
          <w:szCs w:val="22"/>
        </w:rPr>
        <w:t xml:space="preserve"> Fund staff will assess at which point(s) in the grant lifecycle the </w:t>
      </w:r>
      <w:r>
        <w:rPr>
          <w:rFonts w:cs="Arial"/>
          <w:sz w:val="24"/>
          <w:szCs w:val="22"/>
        </w:rPr>
        <w:t xml:space="preserve">ROSS </w:t>
      </w:r>
      <w:r w:rsidR="00F000C0" w:rsidRPr="00E84F3B">
        <w:rPr>
          <w:rFonts w:cs="Arial"/>
          <w:sz w:val="24"/>
          <w:szCs w:val="22"/>
        </w:rPr>
        <w:t xml:space="preserve">Consultant support is most appropriate and brief the </w:t>
      </w:r>
      <w:r>
        <w:rPr>
          <w:rFonts w:cs="Arial"/>
          <w:sz w:val="24"/>
          <w:szCs w:val="22"/>
        </w:rPr>
        <w:t xml:space="preserve">ROSS </w:t>
      </w:r>
      <w:r w:rsidR="00F000C0" w:rsidRPr="00E84F3B">
        <w:rPr>
          <w:rFonts w:cs="Arial"/>
          <w:sz w:val="24"/>
          <w:szCs w:val="22"/>
        </w:rPr>
        <w:t>Consultant appropriately.</w:t>
      </w:r>
    </w:p>
    <w:p w14:paraId="379B7102" w14:textId="7D7B34F9" w:rsidR="007A524E" w:rsidRPr="00E84F3B" w:rsidRDefault="007A524E" w:rsidP="009B0E52">
      <w:pPr>
        <w:spacing w:before="120" w:after="120"/>
        <w:rPr>
          <w:rFonts w:cs="Arial"/>
          <w:sz w:val="24"/>
          <w:szCs w:val="24"/>
        </w:rPr>
      </w:pPr>
      <w:r w:rsidRPr="00E84F3B">
        <w:rPr>
          <w:rFonts w:cs="Arial"/>
          <w:b/>
          <w:bCs/>
          <w:sz w:val="24"/>
          <w:szCs w:val="24"/>
        </w:rPr>
        <w:t>Pre-application phase:</w:t>
      </w:r>
      <w:r w:rsidRPr="00E84F3B">
        <w:rPr>
          <w:rFonts w:cs="Arial"/>
          <w:sz w:val="24"/>
          <w:szCs w:val="24"/>
        </w:rPr>
        <w:t xml:space="preserve"> During the pre-</w:t>
      </w:r>
      <w:r w:rsidR="00CC7D7E" w:rsidRPr="00E84F3B">
        <w:rPr>
          <w:rFonts w:cs="Arial"/>
          <w:sz w:val="24"/>
          <w:szCs w:val="24"/>
        </w:rPr>
        <w:t>application</w:t>
      </w:r>
      <w:r w:rsidRPr="00E84F3B">
        <w:rPr>
          <w:rFonts w:cs="Arial"/>
          <w:sz w:val="24"/>
          <w:szCs w:val="24"/>
        </w:rPr>
        <w:t xml:space="preserve"> phase </w:t>
      </w:r>
      <w:r w:rsidR="00CC7D7E" w:rsidRPr="00E84F3B">
        <w:rPr>
          <w:rFonts w:cs="Arial"/>
          <w:sz w:val="24"/>
          <w:szCs w:val="24"/>
        </w:rPr>
        <w:t>organisations</w:t>
      </w:r>
      <w:r w:rsidRPr="00E84F3B">
        <w:rPr>
          <w:rFonts w:cs="Arial"/>
          <w:sz w:val="24"/>
          <w:szCs w:val="24"/>
        </w:rPr>
        <w:t xml:space="preserve"> will need </w:t>
      </w:r>
      <w:r w:rsidR="00CC7D7E" w:rsidRPr="00E84F3B">
        <w:rPr>
          <w:rFonts w:cs="Arial"/>
          <w:sz w:val="24"/>
          <w:szCs w:val="24"/>
        </w:rPr>
        <w:t>help</w:t>
      </w:r>
      <w:r w:rsidRPr="00E84F3B">
        <w:rPr>
          <w:rFonts w:cs="Arial"/>
          <w:sz w:val="24"/>
          <w:szCs w:val="24"/>
        </w:rPr>
        <w:t xml:space="preserve"> </w:t>
      </w:r>
      <w:r w:rsidR="00CC7D7E" w:rsidRPr="00E84F3B">
        <w:rPr>
          <w:rFonts w:cs="Arial"/>
          <w:sz w:val="24"/>
          <w:szCs w:val="24"/>
        </w:rPr>
        <w:t>to</w:t>
      </w:r>
      <w:r w:rsidRPr="00E84F3B">
        <w:rPr>
          <w:rFonts w:cs="Arial"/>
          <w:sz w:val="24"/>
          <w:szCs w:val="24"/>
        </w:rPr>
        <w:t xml:space="preserve"> </w:t>
      </w:r>
      <w:r w:rsidR="00CC7D7E" w:rsidRPr="00E84F3B">
        <w:rPr>
          <w:rFonts w:cs="Arial"/>
          <w:sz w:val="24"/>
          <w:szCs w:val="24"/>
        </w:rPr>
        <w:t>understand</w:t>
      </w:r>
      <w:r w:rsidRPr="00E84F3B">
        <w:rPr>
          <w:rFonts w:cs="Arial"/>
          <w:sz w:val="24"/>
          <w:szCs w:val="24"/>
        </w:rPr>
        <w:t xml:space="preserve"> what the Fund’s outcomes mean and how they can deliver them </w:t>
      </w:r>
      <w:r w:rsidR="00DA5CCE" w:rsidRPr="00E84F3B">
        <w:rPr>
          <w:rFonts w:cs="Arial"/>
          <w:sz w:val="24"/>
          <w:szCs w:val="24"/>
        </w:rPr>
        <w:t>within the project they hope to apply for. Specifically they need to understand that all applications must fulfil the mandatory outcome i.e. a wider range of people will be involved in heritage.</w:t>
      </w:r>
    </w:p>
    <w:p w14:paraId="1FE9A863" w14:textId="5CFF10A0" w:rsidR="00DA5CCE" w:rsidRPr="00E84F3B" w:rsidRDefault="00DA5CCE" w:rsidP="009B0E52">
      <w:pPr>
        <w:spacing w:before="120" w:after="120"/>
        <w:rPr>
          <w:rFonts w:cs="Arial"/>
          <w:sz w:val="24"/>
          <w:szCs w:val="24"/>
        </w:rPr>
      </w:pPr>
      <w:r w:rsidRPr="00E84F3B">
        <w:rPr>
          <w:rFonts w:cs="Arial"/>
          <w:sz w:val="24"/>
          <w:szCs w:val="24"/>
        </w:rPr>
        <w:t xml:space="preserve">Many </w:t>
      </w:r>
      <w:r w:rsidR="00CC7D7E" w:rsidRPr="00E84F3B">
        <w:rPr>
          <w:rFonts w:cs="Arial"/>
          <w:sz w:val="24"/>
          <w:szCs w:val="24"/>
        </w:rPr>
        <w:t>organisations</w:t>
      </w:r>
      <w:r w:rsidRPr="00E84F3B">
        <w:rPr>
          <w:rFonts w:cs="Arial"/>
          <w:sz w:val="24"/>
          <w:szCs w:val="24"/>
        </w:rPr>
        <w:t xml:space="preserve">, especially smaller often voluntary-led ones </w:t>
      </w:r>
      <w:r w:rsidR="005E0D5F" w:rsidRPr="00E84F3B">
        <w:rPr>
          <w:rFonts w:cs="Arial"/>
          <w:sz w:val="24"/>
          <w:szCs w:val="24"/>
        </w:rPr>
        <w:t>may</w:t>
      </w:r>
      <w:r w:rsidRPr="00E84F3B">
        <w:rPr>
          <w:rFonts w:cs="Arial"/>
          <w:sz w:val="24"/>
          <w:szCs w:val="24"/>
        </w:rPr>
        <w:t xml:space="preserve"> not understand what this means f</w:t>
      </w:r>
      <w:r w:rsidR="00557827" w:rsidRPr="00E84F3B">
        <w:rPr>
          <w:rFonts w:cs="Arial"/>
          <w:sz w:val="24"/>
          <w:szCs w:val="24"/>
        </w:rPr>
        <w:t>o</w:t>
      </w:r>
      <w:r w:rsidRPr="00E84F3B">
        <w:rPr>
          <w:rFonts w:cs="Arial"/>
          <w:sz w:val="24"/>
          <w:szCs w:val="24"/>
        </w:rPr>
        <w:t xml:space="preserve">r their project and how they can go about </w:t>
      </w:r>
      <w:r w:rsidR="00E94410" w:rsidRPr="00E84F3B">
        <w:rPr>
          <w:rFonts w:cs="Arial"/>
          <w:sz w:val="24"/>
          <w:szCs w:val="24"/>
        </w:rPr>
        <w:t>engaging with under</w:t>
      </w:r>
      <w:r w:rsidR="00557827" w:rsidRPr="00E84F3B">
        <w:rPr>
          <w:rFonts w:cs="Arial"/>
          <w:sz w:val="24"/>
          <w:szCs w:val="24"/>
        </w:rPr>
        <w:t>-</w:t>
      </w:r>
      <w:r w:rsidR="00E94410" w:rsidRPr="00E84F3B">
        <w:rPr>
          <w:rFonts w:cs="Arial"/>
          <w:sz w:val="24"/>
          <w:szCs w:val="24"/>
        </w:rPr>
        <w:t>served communities in a meaningful wa</w:t>
      </w:r>
      <w:r w:rsidR="00557827" w:rsidRPr="00E84F3B">
        <w:rPr>
          <w:rFonts w:cs="Arial"/>
          <w:sz w:val="24"/>
          <w:szCs w:val="24"/>
        </w:rPr>
        <w:t>y</w:t>
      </w:r>
      <w:r w:rsidR="00E94410" w:rsidRPr="00E84F3B">
        <w:rPr>
          <w:rFonts w:cs="Arial"/>
          <w:sz w:val="24"/>
          <w:szCs w:val="24"/>
        </w:rPr>
        <w:t xml:space="preserve"> to help shape the project idea, plan and delivery.</w:t>
      </w:r>
    </w:p>
    <w:p w14:paraId="18F28724" w14:textId="5C5459BA" w:rsidR="00DC6A4B" w:rsidRPr="00E84F3B" w:rsidRDefault="00EE7B38" w:rsidP="009B0E52">
      <w:pPr>
        <w:spacing w:before="120" w:after="120"/>
        <w:rPr>
          <w:rFonts w:cs="Arial"/>
          <w:sz w:val="24"/>
          <w:szCs w:val="22"/>
        </w:rPr>
      </w:pPr>
      <w:r>
        <w:rPr>
          <w:rFonts w:cs="Arial"/>
          <w:sz w:val="24"/>
          <w:szCs w:val="22"/>
        </w:rPr>
        <w:t xml:space="preserve">ROSS </w:t>
      </w:r>
      <w:r w:rsidR="00E94410" w:rsidRPr="00E84F3B">
        <w:rPr>
          <w:rFonts w:cs="Arial"/>
          <w:sz w:val="24"/>
          <w:szCs w:val="22"/>
        </w:rPr>
        <w:t xml:space="preserve">Consultants </w:t>
      </w:r>
      <w:r w:rsidR="00D87735" w:rsidRPr="00E84F3B">
        <w:rPr>
          <w:rFonts w:cs="Arial"/>
          <w:sz w:val="24"/>
          <w:szCs w:val="22"/>
        </w:rPr>
        <w:t>will</w:t>
      </w:r>
      <w:r w:rsidR="00E94410" w:rsidRPr="00E84F3B">
        <w:rPr>
          <w:rFonts w:cs="Arial"/>
          <w:sz w:val="24"/>
          <w:szCs w:val="22"/>
        </w:rPr>
        <w:t xml:space="preserve"> work with organisations to constructively challenge how they are engaging with communities in an appropriate way. How that engagement should influence their project and how engagement is kept at the core of their project </w:t>
      </w:r>
      <w:r w:rsidR="00CC7D7E" w:rsidRPr="00E84F3B">
        <w:rPr>
          <w:rFonts w:cs="Arial"/>
          <w:sz w:val="24"/>
          <w:szCs w:val="22"/>
        </w:rPr>
        <w:t>.</w:t>
      </w:r>
      <w:r w:rsidR="008F4402" w:rsidRPr="00E84F3B">
        <w:rPr>
          <w:rFonts w:cs="Arial"/>
          <w:sz w:val="24"/>
          <w:szCs w:val="22"/>
        </w:rPr>
        <w:t xml:space="preserve"> This support will be at the very early stage of project development and </w:t>
      </w:r>
      <w:r w:rsidR="00E175F6" w:rsidRPr="00E84F3B">
        <w:rPr>
          <w:rFonts w:cs="Arial"/>
          <w:sz w:val="24"/>
          <w:szCs w:val="22"/>
        </w:rPr>
        <w:t xml:space="preserve">could result in </w:t>
      </w:r>
      <w:r w:rsidR="00ED6ADC" w:rsidRPr="00E84F3B">
        <w:rPr>
          <w:rFonts w:cs="Arial"/>
          <w:sz w:val="24"/>
          <w:szCs w:val="22"/>
        </w:rPr>
        <w:t>an organisations submitting an application (</w:t>
      </w:r>
      <w:r w:rsidR="0002349E" w:rsidRPr="00E84F3B">
        <w:rPr>
          <w:rFonts w:cs="Arial"/>
          <w:sz w:val="24"/>
          <w:szCs w:val="22"/>
        </w:rPr>
        <w:t>for grants £3,000-</w:t>
      </w:r>
      <w:r w:rsidR="00ED6ADC" w:rsidRPr="00E84F3B">
        <w:rPr>
          <w:rFonts w:cs="Arial"/>
          <w:sz w:val="24"/>
          <w:szCs w:val="22"/>
        </w:rPr>
        <w:t xml:space="preserve"> £250,000)</w:t>
      </w:r>
      <w:r w:rsidR="00207B28" w:rsidRPr="00E84F3B">
        <w:rPr>
          <w:rFonts w:cs="Arial"/>
          <w:sz w:val="24"/>
          <w:szCs w:val="22"/>
        </w:rPr>
        <w:t>, a Project Enquiry Form (see below) or an Expression of Interest</w:t>
      </w:r>
      <w:r w:rsidR="001C4A13" w:rsidRPr="00E84F3B">
        <w:rPr>
          <w:rFonts w:cs="Arial"/>
          <w:sz w:val="24"/>
          <w:szCs w:val="22"/>
        </w:rPr>
        <w:t xml:space="preserve"> Form (see below).</w:t>
      </w:r>
    </w:p>
    <w:p w14:paraId="57A0F899" w14:textId="62F726D1" w:rsidR="001A5F19" w:rsidRPr="00E84F3B" w:rsidRDefault="005C422C" w:rsidP="009B0E52">
      <w:pPr>
        <w:spacing w:before="120" w:after="120"/>
        <w:rPr>
          <w:rFonts w:cs="Arial"/>
          <w:sz w:val="24"/>
          <w:szCs w:val="22"/>
        </w:rPr>
      </w:pPr>
      <w:r w:rsidRPr="00E84F3B">
        <w:rPr>
          <w:rFonts w:cs="Arial"/>
          <w:b/>
          <w:bCs/>
          <w:sz w:val="24"/>
          <w:szCs w:val="22"/>
        </w:rPr>
        <w:t xml:space="preserve">Project </w:t>
      </w:r>
      <w:r w:rsidR="00340F04" w:rsidRPr="00E84F3B">
        <w:rPr>
          <w:rFonts w:cs="Arial"/>
          <w:b/>
          <w:bCs/>
          <w:sz w:val="24"/>
          <w:szCs w:val="22"/>
        </w:rPr>
        <w:t>Enquiry</w:t>
      </w:r>
      <w:r w:rsidRPr="00E84F3B">
        <w:rPr>
          <w:rFonts w:cs="Arial"/>
          <w:b/>
          <w:bCs/>
          <w:sz w:val="24"/>
          <w:szCs w:val="22"/>
        </w:rPr>
        <w:t xml:space="preserve"> Forms</w:t>
      </w:r>
      <w:r w:rsidR="00CC7D7E" w:rsidRPr="00E84F3B">
        <w:rPr>
          <w:rFonts w:cs="Arial"/>
          <w:b/>
          <w:bCs/>
          <w:sz w:val="24"/>
          <w:szCs w:val="22"/>
        </w:rPr>
        <w:t xml:space="preserve"> Phase</w:t>
      </w:r>
      <w:r w:rsidR="00C83ED2" w:rsidRPr="00E84F3B">
        <w:rPr>
          <w:rFonts w:cs="Arial"/>
          <w:b/>
          <w:bCs/>
          <w:sz w:val="24"/>
          <w:szCs w:val="22"/>
        </w:rPr>
        <w:t>:</w:t>
      </w:r>
      <w:r w:rsidR="00C83ED2" w:rsidRPr="00E84F3B">
        <w:rPr>
          <w:rFonts w:cs="Arial"/>
          <w:sz w:val="24"/>
          <w:szCs w:val="22"/>
        </w:rPr>
        <w:t xml:space="preserve"> </w:t>
      </w:r>
      <w:r w:rsidRPr="00E84F3B">
        <w:rPr>
          <w:rFonts w:cs="Arial"/>
          <w:sz w:val="24"/>
          <w:szCs w:val="22"/>
        </w:rPr>
        <w:t xml:space="preserve">(PEF). Applicants applying to </w:t>
      </w:r>
      <w:r w:rsidR="00FE487C" w:rsidRPr="00E84F3B">
        <w:rPr>
          <w:rFonts w:cs="Arial"/>
          <w:sz w:val="24"/>
          <w:szCs w:val="22"/>
        </w:rPr>
        <w:t xml:space="preserve">the small </w:t>
      </w:r>
      <w:r w:rsidR="002A4DC9" w:rsidRPr="00E84F3B">
        <w:rPr>
          <w:rFonts w:cs="Arial"/>
          <w:sz w:val="24"/>
          <w:szCs w:val="22"/>
        </w:rPr>
        <w:t xml:space="preserve">and medium </w:t>
      </w:r>
      <w:r w:rsidR="00FE487C" w:rsidRPr="00E84F3B">
        <w:rPr>
          <w:rFonts w:cs="Arial"/>
          <w:sz w:val="24"/>
          <w:szCs w:val="22"/>
        </w:rPr>
        <w:t>grants programme</w:t>
      </w:r>
      <w:r w:rsidR="002A4DC9" w:rsidRPr="00E84F3B">
        <w:rPr>
          <w:rFonts w:cs="Arial"/>
          <w:sz w:val="24"/>
          <w:szCs w:val="22"/>
        </w:rPr>
        <w:t xml:space="preserve">s </w:t>
      </w:r>
      <w:r w:rsidR="00E02A5F" w:rsidRPr="00E84F3B">
        <w:rPr>
          <w:rFonts w:cs="Arial"/>
          <w:sz w:val="24"/>
          <w:szCs w:val="22"/>
        </w:rPr>
        <w:t>(£3,000</w:t>
      </w:r>
      <w:r w:rsidR="00062837" w:rsidRPr="00E84F3B">
        <w:rPr>
          <w:rFonts w:cs="Arial"/>
          <w:sz w:val="24"/>
          <w:szCs w:val="22"/>
        </w:rPr>
        <w:t xml:space="preserve">-£250,000) </w:t>
      </w:r>
      <w:r w:rsidR="002A4DC9" w:rsidRPr="00E84F3B">
        <w:rPr>
          <w:rFonts w:cs="Arial"/>
          <w:sz w:val="24"/>
          <w:szCs w:val="22"/>
        </w:rPr>
        <w:t xml:space="preserve">are encouraged to submit a PEF before </w:t>
      </w:r>
      <w:r w:rsidR="00C7369D" w:rsidRPr="00E84F3B">
        <w:rPr>
          <w:rFonts w:cs="Arial"/>
          <w:sz w:val="24"/>
          <w:szCs w:val="22"/>
        </w:rPr>
        <w:t>their</w:t>
      </w:r>
      <w:r w:rsidR="002A4DC9" w:rsidRPr="00E84F3B">
        <w:rPr>
          <w:rFonts w:cs="Arial"/>
          <w:sz w:val="24"/>
          <w:szCs w:val="22"/>
        </w:rPr>
        <w:t xml:space="preserve"> </w:t>
      </w:r>
      <w:r w:rsidR="00C7369D" w:rsidRPr="00E84F3B">
        <w:rPr>
          <w:rFonts w:cs="Arial"/>
          <w:sz w:val="24"/>
          <w:szCs w:val="22"/>
        </w:rPr>
        <w:t>application</w:t>
      </w:r>
      <w:r w:rsidR="002A4DC9" w:rsidRPr="00E84F3B">
        <w:rPr>
          <w:rFonts w:cs="Arial"/>
          <w:sz w:val="24"/>
          <w:szCs w:val="22"/>
        </w:rPr>
        <w:t xml:space="preserve">.  While this is not a mandatory part of the process, the PEFs are used by </w:t>
      </w:r>
      <w:r w:rsidR="00C7369D" w:rsidRPr="00E84F3B">
        <w:rPr>
          <w:rFonts w:cs="Arial"/>
          <w:sz w:val="24"/>
          <w:szCs w:val="22"/>
        </w:rPr>
        <w:t xml:space="preserve">Fund staff to respond to queries and offer appropriate support at this pre-application stage. </w:t>
      </w:r>
      <w:r w:rsidR="00EE7B38">
        <w:rPr>
          <w:rFonts w:cs="Arial"/>
          <w:sz w:val="24"/>
          <w:szCs w:val="22"/>
        </w:rPr>
        <w:t xml:space="preserve">ROSS </w:t>
      </w:r>
      <w:r w:rsidR="05AB3B28" w:rsidRPr="00E84F3B">
        <w:rPr>
          <w:rFonts w:cs="Arial"/>
          <w:sz w:val="24"/>
          <w:szCs w:val="22"/>
        </w:rPr>
        <w:t>Consultants</w:t>
      </w:r>
      <w:r w:rsidR="00AA76D4" w:rsidRPr="00E84F3B">
        <w:rPr>
          <w:rFonts w:cs="Arial"/>
          <w:sz w:val="24"/>
          <w:szCs w:val="22"/>
        </w:rPr>
        <w:t xml:space="preserve"> can </w:t>
      </w:r>
      <w:r w:rsidR="009C205E" w:rsidRPr="00E84F3B">
        <w:rPr>
          <w:rFonts w:cs="Arial"/>
          <w:sz w:val="24"/>
          <w:szCs w:val="22"/>
        </w:rPr>
        <w:t xml:space="preserve">provide support in </w:t>
      </w:r>
      <w:r w:rsidR="002E7AC7" w:rsidRPr="00E84F3B">
        <w:rPr>
          <w:rFonts w:cs="Arial"/>
          <w:sz w:val="24"/>
          <w:szCs w:val="22"/>
        </w:rPr>
        <w:t xml:space="preserve">getting information ready for a PEF </w:t>
      </w:r>
      <w:r w:rsidR="002E7AC7" w:rsidRPr="00E84F3B">
        <w:rPr>
          <w:rFonts w:cs="Arial"/>
          <w:sz w:val="24"/>
          <w:szCs w:val="22"/>
        </w:rPr>
        <w:lastRenderedPageBreak/>
        <w:t>but it is more likely that t</w:t>
      </w:r>
      <w:r w:rsidR="00C7369D" w:rsidRPr="00E84F3B">
        <w:rPr>
          <w:rFonts w:cs="Arial"/>
          <w:sz w:val="24"/>
          <w:szCs w:val="22"/>
        </w:rPr>
        <w:t xml:space="preserve">he PEFs will be used to </w:t>
      </w:r>
      <w:r w:rsidR="00EF1DF6" w:rsidRPr="00E84F3B">
        <w:rPr>
          <w:rFonts w:cs="Arial"/>
          <w:sz w:val="24"/>
          <w:szCs w:val="22"/>
        </w:rPr>
        <w:t xml:space="preserve">assess which </w:t>
      </w:r>
      <w:r w:rsidR="005A51B8" w:rsidRPr="00E84F3B">
        <w:rPr>
          <w:rFonts w:cs="Arial"/>
          <w:sz w:val="24"/>
          <w:szCs w:val="22"/>
        </w:rPr>
        <w:t>potential</w:t>
      </w:r>
      <w:r w:rsidR="00543FCE" w:rsidRPr="00E84F3B">
        <w:rPr>
          <w:rFonts w:cs="Arial"/>
          <w:sz w:val="24"/>
          <w:szCs w:val="22"/>
        </w:rPr>
        <w:t xml:space="preserve"> </w:t>
      </w:r>
      <w:r w:rsidR="00C83ED2" w:rsidRPr="00E84F3B">
        <w:rPr>
          <w:rFonts w:cs="Arial"/>
          <w:sz w:val="24"/>
          <w:szCs w:val="22"/>
        </w:rPr>
        <w:t xml:space="preserve">projects </w:t>
      </w:r>
      <w:r w:rsidR="005A51B8" w:rsidRPr="00E84F3B">
        <w:rPr>
          <w:rFonts w:cs="Arial"/>
          <w:sz w:val="24"/>
          <w:szCs w:val="22"/>
        </w:rPr>
        <w:t>would benefit from</w:t>
      </w:r>
      <w:r w:rsidR="00247627" w:rsidRPr="00E84F3B">
        <w:rPr>
          <w:rFonts w:cs="Arial"/>
          <w:sz w:val="24"/>
          <w:szCs w:val="22"/>
        </w:rPr>
        <w:t xml:space="preserve"> </w:t>
      </w:r>
      <w:r w:rsidR="00EE7B38">
        <w:rPr>
          <w:rFonts w:cs="Arial"/>
          <w:sz w:val="24"/>
          <w:szCs w:val="22"/>
        </w:rPr>
        <w:t xml:space="preserve">ROSS </w:t>
      </w:r>
      <w:r w:rsidR="005A51B8" w:rsidRPr="00E84F3B">
        <w:rPr>
          <w:rFonts w:cs="Arial"/>
          <w:sz w:val="24"/>
          <w:szCs w:val="22"/>
        </w:rPr>
        <w:t>Consultant support and what that support could look like.</w:t>
      </w:r>
    </w:p>
    <w:p w14:paraId="4D929AB7" w14:textId="4C15EAF2" w:rsidR="003443E4" w:rsidRPr="00E84F3B" w:rsidRDefault="00CC7D7E" w:rsidP="009B0E52">
      <w:pPr>
        <w:spacing w:before="120" w:after="120"/>
        <w:rPr>
          <w:rFonts w:cs="Arial"/>
          <w:sz w:val="24"/>
          <w:szCs w:val="24"/>
        </w:rPr>
      </w:pPr>
      <w:r w:rsidRPr="00E84F3B">
        <w:rPr>
          <w:rFonts w:cs="Arial"/>
          <w:b/>
          <w:bCs/>
          <w:sz w:val="24"/>
          <w:szCs w:val="24"/>
        </w:rPr>
        <w:t>E</w:t>
      </w:r>
      <w:r w:rsidR="00AD3DCA" w:rsidRPr="00E84F3B">
        <w:rPr>
          <w:rFonts w:cs="Arial"/>
          <w:b/>
          <w:bCs/>
          <w:sz w:val="24"/>
          <w:szCs w:val="24"/>
        </w:rPr>
        <w:t xml:space="preserve">xpression </w:t>
      </w:r>
      <w:r w:rsidRPr="00E84F3B">
        <w:rPr>
          <w:rFonts w:cs="Arial"/>
          <w:b/>
          <w:bCs/>
          <w:sz w:val="24"/>
          <w:szCs w:val="24"/>
        </w:rPr>
        <w:t>O</w:t>
      </w:r>
      <w:r w:rsidR="0033260F" w:rsidRPr="00E84F3B">
        <w:rPr>
          <w:rFonts w:cs="Arial"/>
          <w:b/>
          <w:bCs/>
          <w:sz w:val="24"/>
          <w:szCs w:val="24"/>
        </w:rPr>
        <w:t xml:space="preserve">f </w:t>
      </w:r>
      <w:r w:rsidR="00AD5789" w:rsidRPr="00E84F3B">
        <w:rPr>
          <w:rFonts w:cs="Arial"/>
          <w:b/>
          <w:bCs/>
          <w:sz w:val="24"/>
          <w:szCs w:val="24"/>
        </w:rPr>
        <w:t>Interest</w:t>
      </w:r>
      <w:r w:rsidRPr="00E84F3B">
        <w:rPr>
          <w:rFonts w:cs="Arial"/>
          <w:b/>
          <w:bCs/>
          <w:sz w:val="24"/>
          <w:szCs w:val="24"/>
        </w:rPr>
        <w:t xml:space="preserve"> Phase</w:t>
      </w:r>
      <w:r w:rsidR="00A23ADC" w:rsidRPr="00E84F3B">
        <w:rPr>
          <w:rFonts w:cs="Arial"/>
          <w:b/>
          <w:bCs/>
          <w:sz w:val="24"/>
          <w:szCs w:val="24"/>
        </w:rPr>
        <w:t xml:space="preserve"> (EOI)</w:t>
      </w:r>
      <w:r w:rsidR="00C83ED2" w:rsidRPr="00E84F3B">
        <w:rPr>
          <w:rFonts w:cs="Arial"/>
          <w:sz w:val="24"/>
          <w:szCs w:val="24"/>
        </w:rPr>
        <w:t xml:space="preserve">: </w:t>
      </w:r>
      <w:r w:rsidR="00B23B14" w:rsidRPr="00E84F3B">
        <w:rPr>
          <w:rFonts w:cs="Arial"/>
          <w:sz w:val="24"/>
          <w:szCs w:val="24"/>
        </w:rPr>
        <w:t>When</w:t>
      </w:r>
      <w:r w:rsidR="00543FCE" w:rsidRPr="00E84F3B">
        <w:rPr>
          <w:rFonts w:cs="Arial"/>
          <w:sz w:val="24"/>
          <w:szCs w:val="24"/>
        </w:rPr>
        <w:t xml:space="preserve"> </w:t>
      </w:r>
      <w:r w:rsidR="00B23B14" w:rsidRPr="00E84F3B">
        <w:rPr>
          <w:rFonts w:cs="Arial"/>
          <w:sz w:val="24"/>
          <w:szCs w:val="24"/>
        </w:rPr>
        <w:t>applicants are</w:t>
      </w:r>
      <w:r w:rsidR="00C83ED2" w:rsidRPr="00E84F3B">
        <w:rPr>
          <w:rFonts w:cs="Arial"/>
          <w:sz w:val="24"/>
          <w:szCs w:val="24"/>
        </w:rPr>
        <w:t xml:space="preserve"> consider</w:t>
      </w:r>
      <w:r w:rsidR="00B23B14" w:rsidRPr="00E84F3B">
        <w:rPr>
          <w:rFonts w:cs="Arial"/>
          <w:sz w:val="24"/>
          <w:szCs w:val="24"/>
        </w:rPr>
        <w:t>ing</w:t>
      </w:r>
      <w:r w:rsidR="00C83ED2" w:rsidRPr="00E84F3B">
        <w:rPr>
          <w:rFonts w:cs="Arial"/>
          <w:sz w:val="24"/>
          <w:szCs w:val="24"/>
        </w:rPr>
        <w:t xml:space="preserve"> making an application for £250,000-£5 million an EOI is the first formal part of the application process. </w:t>
      </w:r>
      <w:r w:rsidR="00EE7B38">
        <w:rPr>
          <w:rFonts w:cs="Arial"/>
          <w:sz w:val="24"/>
          <w:szCs w:val="24"/>
        </w:rPr>
        <w:t xml:space="preserve">ROSS </w:t>
      </w:r>
      <w:r w:rsidR="00E72ABF" w:rsidRPr="00E84F3B">
        <w:rPr>
          <w:rFonts w:cs="Arial"/>
          <w:sz w:val="24"/>
          <w:szCs w:val="24"/>
        </w:rPr>
        <w:t xml:space="preserve">Consultants could be asked to </w:t>
      </w:r>
      <w:r w:rsidR="00A352EE" w:rsidRPr="00E84F3B">
        <w:rPr>
          <w:rFonts w:cs="Arial"/>
          <w:sz w:val="24"/>
          <w:szCs w:val="24"/>
        </w:rPr>
        <w:t>provide</w:t>
      </w:r>
      <w:r w:rsidR="00E72ABF" w:rsidRPr="00E84F3B">
        <w:rPr>
          <w:rFonts w:cs="Arial"/>
          <w:sz w:val="24"/>
          <w:szCs w:val="24"/>
        </w:rPr>
        <w:t xml:space="preserve"> support to get a project to EOI stage</w:t>
      </w:r>
      <w:r w:rsidR="003443E4" w:rsidRPr="00E84F3B">
        <w:rPr>
          <w:rFonts w:cs="Arial"/>
          <w:sz w:val="24"/>
          <w:szCs w:val="24"/>
        </w:rPr>
        <w:t>.</w:t>
      </w:r>
    </w:p>
    <w:p w14:paraId="7442454C" w14:textId="5CDD6648" w:rsidR="00AF733B" w:rsidRPr="00E84F3B" w:rsidRDefault="003443E4" w:rsidP="009B0E52">
      <w:pPr>
        <w:spacing w:before="120" w:after="120"/>
        <w:rPr>
          <w:rFonts w:cs="Arial"/>
          <w:sz w:val="24"/>
          <w:szCs w:val="24"/>
        </w:rPr>
      </w:pPr>
      <w:r w:rsidRPr="00E84F3B">
        <w:rPr>
          <w:rFonts w:cs="Arial"/>
          <w:b/>
          <w:bCs/>
          <w:sz w:val="24"/>
          <w:szCs w:val="24"/>
        </w:rPr>
        <w:t>Successful EOI moving to full application phase:</w:t>
      </w:r>
      <w:r w:rsidRPr="00E84F3B">
        <w:rPr>
          <w:rFonts w:cs="Arial"/>
          <w:sz w:val="24"/>
          <w:szCs w:val="24"/>
        </w:rPr>
        <w:t xml:space="preserve"> </w:t>
      </w:r>
      <w:r w:rsidR="00E230FC" w:rsidRPr="00E84F3B">
        <w:rPr>
          <w:rFonts w:cs="Arial"/>
          <w:sz w:val="24"/>
          <w:szCs w:val="24"/>
        </w:rPr>
        <w:t xml:space="preserve"> </w:t>
      </w:r>
      <w:r w:rsidR="00EE7B38">
        <w:rPr>
          <w:rFonts w:cs="Arial"/>
          <w:sz w:val="24"/>
          <w:szCs w:val="24"/>
        </w:rPr>
        <w:t xml:space="preserve">ROSS </w:t>
      </w:r>
      <w:r w:rsidR="00A352EE" w:rsidRPr="00E84F3B">
        <w:rPr>
          <w:rFonts w:cs="Arial"/>
          <w:sz w:val="24"/>
          <w:szCs w:val="24"/>
        </w:rPr>
        <w:t>Consultants could be asked to provide support if an</w:t>
      </w:r>
      <w:r w:rsidR="000D0CD9" w:rsidRPr="00E84F3B">
        <w:rPr>
          <w:rFonts w:cs="Arial"/>
          <w:sz w:val="24"/>
          <w:szCs w:val="24"/>
        </w:rPr>
        <w:t xml:space="preserve"> </w:t>
      </w:r>
      <w:r w:rsidR="00E230FC" w:rsidRPr="00E84F3B">
        <w:rPr>
          <w:rFonts w:cs="Arial"/>
          <w:sz w:val="24"/>
          <w:szCs w:val="24"/>
        </w:rPr>
        <w:t xml:space="preserve">EOI is successful, to help </w:t>
      </w:r>
      <w:r w:rsidR="00D804BB" w:rsidRPr="00E84F3B">
        <w:rPr>
          <w:rFonts w:cs="Arial"/>
          <w:sz w:val="24"/>
          <w:szCs w:val="24"/>
        </w:rPr>
        <w:t>the applicant proceed to full application by supporting in specific areas of public engagement that</w:t>
      </w:r>
      <w:r w:rsidR="00295ADA" w:rsidRPr="00E84F3B">
        <w:rPr>
          <w:rFonts w:cs="Arial"/>
          <w:sz w:val="24"/>
          <w:szCs w:val="24"/>
        </w:rPr>
        <w:t xml:space="preserve"> have been identified as needing</w:t>
      </w:r>
      <w:r w:rsidR="00D804BB" w:rsidRPr="00E84F3B">
        <w:rPr>
          <w:rFonts w:cs="Arial"/>
          <w:sz w:val="24"/>
          <w:szCs w:val="24"/>
        </w:rPr>
        <w:t xml:space="preserve"> </w:t>
      </w:r>
      <w:r w:rsidR="00CE15AC" w:rsidRPr="00E84F3B">
        <w:rPr>
          <w:rFonts w:cs="Arial"/>
          <w:sz w:val="24"/>
          <w:szCs w:val="24"/>
        </w:rPr>
        <w:t>development.</w:t>
      </w:r>
    </w:p>
    <w:p w14:paraId="6774A91F" w14:textId="65B1ACD4" w:rsidR="00CC7D7E" w:rsidRPr="00E84F3B" w:rsidRDefault="00EE7B38" w:rsidP="009B0E52">
      <w:pPr>
        <w:spacing w:before="120" w:after="120"/>
        <w:rPr>
          <w:rFonts w:cs="Arial"/>
          <w:sz w:val="24"/>
          <w:szCs w:val="22"/>
        </w:rPr>
      </w:pPr>
      <w:r>
        <w:rPr>
          <w:rFonts w:cs="Arial"/>
          <w:sz w:val="24"/>
          <w:szCs w:val="22"/>
        </w:rPr>
        <w:t xml:space="preserve">ROSS </w:t>
      </w:r>
      <w:r w:rsidR="00BA484C" w:rsidRPr="00E84F3B">
        <w:rPr>
          <w:rFonts w:cs="Arial"/>
          <w:sz w:val="24"/>
          <w:szCs w:val="22"/>
        </w:rPr>
        <w:t>Consultants</w:t>
      </w:r>
      <w:r w:rsidR="00C83ED2" w:rsidRPr="00E84F3B">
        <w:rPr>
          <w:rFonts w:cs="Arial"/>
          <w:sz w:val="24"/>
          <w:szCs w:val="22"/>
        </w:rPr>
        <w:t xml:space="preserve"> will work with applicants </w:t>
      </w:r>
      <w:r w:rsidR="0048707B" w:rsidRPr="00E84F3B">
        <w:rPr>
          <w:rFonts w:cs="Arial"/>
          <w:sz w:val="24"/>
          <w:szCs w:val="22"/>
        </w:rPr>
        <w:t xml:space="preserve">at </w:t>
      </w:r>
      <w:r w:rsidR="00295ADA" w:rsidRPr="00E84F3B">
        <w:rPr>
          <w:rFonts w:cs="Arial"/>
          <w:sz w:val="24"/>
          <w:szCs w:val="22"/>
        </w:rPr>
        <w:t>the</w:t>
      </w:r>
      <w:r w:rsidR="0048707B" w:rsidRPr="00E84F3B">
        <w:rPr>
          <w:rFonts w:cs="Arial"/>
          <w:sz w:val="24"/>
          <w:szCs w:val="22"/>
        </w:rPr>
        <w:t xml:space="preserve"> appropriate point in the grant lifecycle</w:t>
      </w:r>
      <w:r w:rsidR="00C83ED2" w:rsidRPr="00E84F3B">
        <w:rPr>
          <w:rFonts w:cs="Arial"/>
          <w:sz w:val="24"/>
          <w:szCs w:val="22"/>
        </w:rPr>
        <w:t xml:space="preserve"> to ensure that </w:t>
      </w:r>
      <w:r w:rsidR="00BA484C" w:rsidRPr="00E84F3B">
        <w:rPr>
          <w:rFonts w:cs="Arial"/>
          <w:sz w:val="24"/>
          <w:szCs w:val="22"/>
        </w:rPr>
        <w:t>community engagement has been put at the core of the project and that costs and resources to meet engagement needs have been thought through at this stage and properly outlined in the EOI.</w:t>
      </w:r>
      <w:r w:rsidR="003A29B2" w:rsidRPr="00E84F3B">
        <w:rPr>
          <w:rFonts w:cs="Arial"/>
          <w:sz w:val="24"/>
          <w:szCs w:val="22"/>
        </w:rPr>
        <w:t xml:space="preserve"> This will all be agreed with Fund staff and detailed in a brief</w:t>
      </w:r>
      <w:r w:rsidR="00922AA2" w:rsidRPr="00E84F3B">
        <w:rPr>
          <w:rFonts w:cs="Arial"/>
          <w:sz w:val="24"/>
          <w:szCs w:val="22"/>
        </w:rPr>
        <w:t>.</w:t>
      </w:r>
    </w:p>
    <w:p w14:paraId="493B7B03" w14:textId="09EC5CD8" w:rsidR="00683EFB" w:rsidRPr="00E84F3B" w:rsidRDefault="00683EFB" w:rsidP="009B0E52">
      <w:pPr>
        <w:spacing w:before="120" w:after="120"/>
        <w:rPr>
          <w:rFonts w:cs="Arial"/>
          <w:b/>
          <w:bCs/>
          <w:sz w:val="24"/>
          <w:szCs w:val="24"/>
        </w:rPr>
      </w:pPr>
      <w:r w:rsidRPr="00E84F3B">
        <w:rPr>
          <w:rFonts w:cs="Arial"/>
          <w:b/>
          <w:bCs/>
          <w:sz w:val="24"/>
          <w:szCs w:val="24"/>
        </w:rPr>
        <w:t>Roles</w:t>
      </w:r>
    </w:p>
    <w:p w14:paraId="09EAEF7F" w14:textId="19FE5DFE" w:rsidR="00683EFB" w:rsidRPr="00E84F3B" w:rsidRDefault="00683EFB" w:rsidP="009B0E52">
      <w:pPr>
        <w:spacing w:before="120" w:after="120"/>
        <w:rPr>
          <w:rFonts w:cs="Arial"/>
          <w:sz w:val="24"/>
          <w:szCs w:val="24"/>
        </w:rPr>
      </w:pPr>
      <w:r w:rsidRPr="00E84F3B">
        <w:rPr>
          <w:rFonts w:cs="Arial"/>
          <w:sz w:val="24"/>
          <w:szCs w:val="24"/>
        </w:rPr>
        <w:t xml:space="preserve">The </w:t>
      </w:r>
      <w:r w:rsidR="00EE7B38">
        <w:rPr>
          <w:rFonts w:cs="Arial"/>
          <w:sz w:val="24"/>
          <w:szCs w:val="24"/>
        </w:rPr>
        <w:t xml:space="preserve">ROSS </w:t>
      </w:r>
      <w:r w:rsidRPr="00E84F3B">
        <w:rPr>
          <w:rFonts w:cs="Arial"/>
          <w:sz w:val="24"/>
          <w:szCs w:val="24"/>
        </w:rPr>
        <w:t xml:space="preserve">Consultants role on any individual case will be defined at the time of commissioning and will involve one or more of the following functions </w:t>
      </w:r>
    </w:p>
    <w:p w14:paraId="363C66E4" w14:textId="1EAE4FAB" w:rsidR="00683EFB" w:rsidRPr="00E84F3B" w:rsidRDefault="00EE4743" w:rsidP="003E7A17">
      <w:pPr>
        <w:pStyle w:val="ListParagraph"/>
        <w:numPr>
          <w:ilvl w:val="0"/>
          <w:numId w:val="23"/>
        </w:numPr>
        <w:spacing w:before="120" w:after="120"/>
        <w:contextualSpacing w:val="0"/>
        <w:rPr>
          <w:rFonts w:cs="Arial"/>
          <w:b/>
          <w:bCs/>
          <w:sz w:val="24"/>
          <w:szCs w:val="24"/>
        </w:rPr>
      </w:pPr>
      <w:r w:rsidRPr="00E84F3B">
        <w:rPr>
          <w:rFonts w:cs="Arial"/>
          <w:b/>
          <w:bCs/>
          <w:sz w:val="24"/>
          <w:szCs w:val="24"/>
        </w:rPr>
        <w:t>Supporting and guiding p</w:t>
      </w:r>
      <w:r w:rsidR="00683EFB" w:rsidRPr="00E84F3B">
        <w:rPr>
          <w:rFonts w:cs="Arial"/>
          <w:b/>
          <w:bCs/>
          <w:sz w:val="24"/>
          <w:szCs w:val="24"/>
        </w:rPr>
        <w:t>rojects:</w:t>
      </w:r>
    </w:p>
    <w:p w14:paraId="46441597" w14:textId="72EACE35" w:rsidR="00683EFB" w:rsidRPr="00E84F3B" w:rsidRDefault="00683EFB" w:rsidP="003E7A17">
      <w:pPr>
        <w:pStyle w:val="ListParagraph"/>
        <w:numPr>
          <w:ilvl w:val="0"/>
          <w:numId w:val="20"/>
        </w:numPr>
        <w:spacing w:before="120" w:after="120"/>
        <w:ind w:left="709"/>
        <w:contextualSpacing w:val="0"/>
        <w:rPr>
          <w:rFonts w:cs="Arial"/>
          <w:sz w:val="24"/>
          <w:szCs w:val="24"/>
        </w:rPr>
      </w:pPr>
      <w:r w:rsidRPr="00E84F3B">
        <w:rPr>
          <w:rFonts w:cs="Arial"/>
          <w:sz w:val="24"/>
          <w:szCs w:val="24"/>
        </w:rPr>
        <w:t>Facilitating grantees and potential applicants to identify and remove blockages to the application, development and/or delivery of their project</w:t>
      </w:r>
    </w:p>
    <w:p w14:paraId="3CFD16C0" w14:textId="0958834B" w:rsidR="00683EFB" w:rsidRPr="00E84F3B" w:rsidRDefault="00683EFB" w:rsidP="003E7A17">
      <w:pPr>
        <w:pStyle w:val="ListParagraph"/>
        <w:numPr>
          <w:ilvl w:val="0"/>
          <w:numId w:val="20"/>
        </w:numPr>
        <w:spacing w:before="120" w:after="120"/>
        <w:ind w:left="709"/>
        <w:contextualSpacing w:val="0"/>
        <w:rPr>
          <w:rFonts w:cs="Arial"/>
          <w:sz w:val="24"/>
          <w:szCs w:val="24"/>
        </w:rPr>
      </w:pPr>
      <w:r w:rsidRPr="00E84F3B">
        <w:rPr>
          <w:rFonts w:cs="Arial"/>
          <w:sz w:val="24"/>
          <w:szCs w:val="24"/>
        </w:rPr>
        <w:t>Using specialist knowledge and experience to support grantees and potential applicants to help develop and deliver their project’s vision</w:t>
      </w:r>
    </w:p>
    <w:p w14:paraId="545E95DF" w14:textId="362ADE35" w:rsidR="00683EFB" w:rsidRPr="00E84F3B" w:rsidRDefault="00683EFB" w:rsidP="003E7A17">
      <w:pPr>
        <w:pStyle w:val="ListParagraph"/>
        <w:numPr>
          <w:ilvl w:val="0"/>
          <w:numId w:val="20"/>
        </w:numPr>
        <w:spacing w:before="120" w:after="120"/>
        <w:ind w:left="709"/>
        <w:contextualSpacing w:val="0"/>
        <w:rPr>
          <w:rFonts w:cs="Arial"/>
          <w:sz w:val="24"/>
          <w:szCs w:val="24"/>
        </w:rPr>
      </w:pPr>
      <w:r w:rsidRPr="00E84F3B">
        <w:rPr>
          <w:rFonts w:cs="Arial"/>
          <w:sz w:val="24"/>
          <w:szCs w:val="24"/>
        </w:rPr>
        <w:t>Supporting grantees and potential applicants to undertake learning and development opportunities relevant to their project’s objectives</w:t>
      </w:r>
    </w:p>
    <w:p w14:paraId="7734CC14" w14:textId="259B6F72" w:rsidR="00683EFB" w:rsidRPr="00E84F3B" w:rsidRDefault="00683EFB" w:rsidP="003E7A17">
      <w:pPr>
        <w:pStyle w:val="ListParagraph"/>
        <w:numPr>
          <w:ilvl w:val="0"/>
          <w:numId w:val="22"/>
        </w:numPr>
        <w:spacing w:before="120" w:after="120"/>
        <w:contextualSpacing w:val="0"/>
        <w:rPr>
          <w:rFonts w:cs="Arial"/>
          <w:sz w:val="24"/>
          <w:szCs w:val="24"/>
        </w:rPr>
      </w:pPr>
      <w:r w:rsidRPr="00E84F3B">
        <w:rPr>
          <w:rFonts w:cs="Arial"/>
          <w:sz w:val="24"/>
          <w:szCs w:val="24"/>
        </w:rPr>
        <w:t>Evaluating projects and their impact on people, communities and heritage</w:t>
      </w:r>
    </w:p>
    <w:p w14:paraId="17A1D34A" w14:textId="77777777" w:rsidR="00683EFB" w:rsidRPr="00E84F3B" w:rsidRDefault="00683EFB" w:rsidP="003E7A17">
      <w:pPr>
        <w:pStyle w:val="ListParagraph"/>
        <w:numPr>
          <w:ilvl w:val="0"/>
          <w:numId w:val="23"/>
        </w:numPr>
        <w:spacing w:before="120" w:after="120"/>
        <w:contextualSpacing w:val="0"/>
        <w:rPr>
          <w:rFonts w:cs="Arial"/>
          <w:b/>
          <w:bCs/>
          <w:sz w:val="24"/>
          <w:szCs w:val="24"/>
        </w:rPr>
      </w:pPr>
      <w:r w:rsidRPr="00E84F3B">
        <w:rPr>
          <w:rFonts w:cs="Arial"/>
          <w:b/>
          <w:bCs/>
          <w:sz w:val="24"/>
          <w:szCs w:val="24"/>
        </w:rPr>
        <w:t>Providing Expert Advice:</w:t>
      </w:r>
    </w:p>
    <w:p w14:paraId="36338A50" w14:textId="46757631" w:rsidR="00683EFB" w:rsidRPr="00E84F3B" w:rsidRDefault="00683EFB" w:rsidP="003E7A17">
      <w:pPr>
        <w:pStyle w:val="ListParagraph"/>
        <w:numPr>
          <w:ilvl w:val="0"/>
          <w:numId w:val="21"/>
        </w:numPr>
        <w:spacing w:before="120" w:after="120"/>
        <w:ind w:left="709" w:hanging="283"/>
        <w:contextualSpacing w:val="0"/>
        <w:rPr>
          <w:rFonts w:cs="Arial"/>
          <w:sz w:val="24"/>
          <w:szCs w:val="22"/>
        </w:rPr>
      </w:pPr>
      <w:r w:rsidRPr="00E84F3B">
        <w:rPr>
          <w:rFonts w:cs="Arial"/>
          <w:sz w:val="24"/>
          <w:szCs w:val="22"/>
        </w:rPr>
        <w:t xml:space="preserve">Supporting the Heritage Fund’s decision making process by commenting on aspects of a project application relevant to the </w:t>
      </w:r>
      <w:r w:rsidR="00EE7B38">
        <w:rPr>
          <w:rFonts w:cs="Arial"/>
          <w:sz w:val="24"/>
          <w:szCs w:val="22"/>
        </w:rPr>
        <w:t xml:space="preserve">ROSS </w:t>
      </w:r>
      <w:r w:rsidRPr="00E84F3B">
        <w:rPr>
          <w:rFonts w:cs="Arial"/>
          <w:sz w:val="24"/>
          <w:szCs w:val="22"/>
        </w:rPr>
        <w:t>Consultant’s area of expertise.</w:t>
      </w:r>
      <w:r w:rsidR="006B4636" w:rsidRPr="00E84F3B">
        <w:rPr>
          <w:rFonts w:cs="Arial"/>
          <w:sz w:val="24"/>
          <w:szCs w:val="22"/>
        </w:rPr>
        <w:t xml:space="preserve"> This will only occur </w:t>
      </w:r>
      <w:r w:rsidR="00381C40" w:rsidRPr="00E84F3B">
        <w:rPr>
          <w:rFonts w:cs="Arial"/>
          <w:sz w:val="24"/>
          <w:szCs w:val="22"/>
        </w:rPr>
        <w:t xml:space="preserve">with projects </w:t>
      </w:r>
      <w:r w:rsidR="2E54E05D" w:rsidRPr="00E84F3B">
        <w:rPr>
          <w:rFonts w:cs="Arial"/>
          <w:sz w:val="24"/>
          <w:szCs w:val="22"/>
        </w:rPr>
        <w:t>where</w:t>
      </w:r>
      <w:r w:rsidR="00381C40" w:rsidRPr="00E84F3B">
        <w:rPr>
          <w:rFonts w:cs="Arial"/>
          <w:sz w:val="24"/>
          <w:szCs w:val="22"/>
        </w:rPr>
        <w:t xml:space="preserve"> the </w:t>
      </w:r>
      <w:r w:rsidR="00EE7B38">
        <w:rPr>
          <w:rFonts w:cs="Arial"/>
          <w:sz w:val="24"/>
          <w:szCs w:val="22"/>
        </w:rPr>
        <w:t>ROSS C</w:t>
      </w:r>
      <w:r w:rsidR="00381C40" w:rsidRPr="00E84F3B">
        <w:rPr>
          <w:rFonts w:cs="Arial"/>
          <w:sz w:val="24"/>
          <w:szCs w:val="22"/>
        </w:rPr>
        <w:t>onsultant has had no previous input.</w:t>
      </w:r>
    </w:p>
    <w:p w14:paraId="26668EBC" w14:textId="4E5E3078" w:rsidR="00254B19" w:rsidRPr="00E84F3B" w:rsidRDefault="00254B19" w:rsidP="009B0E52">
      <w:pPr>
        <w:spacing w:before="120" w:after="120"/>
        <w:rPr>
          <w:rFonts w:cs="Arial"/>
          <w:sz w:val="24"/>
          <w:szCs w:val="24"/>
        </w:rPr>
      </w:pPr>
      <w:r w:rsidRPr="00E84F3B">
        <w:rPr>
          <w:rFonts w:cs="Arial"/>
          <w:sz w:val="24"/>
          <w:szCs w:val="24"/>
        </w:rPr>
        <w:t>Although the focus of the tendering exercise i</w:t>
      </w:r>
      <w:r w:rsidR="00F77E6E" w:rsidRPr="00E84F3B">
        <w:rPr>
          <w:rFonts w:cs="Arial"/>
          <w:sz w:val="24"/>
          <w:szCs w:val="24"/>
        </w:rPr>
        <w:t>s</w:t>
      </w:r>
      <w:r w:rsidRPr="00E84F3B">
        <w:rPr>
          <w:rFonts w:cs="Arial"/>
          <w:sz w:val="24"/>
          <w:szCs w:val="24"/>
        </w:rPr>
        <w:t xml:space="preserve"> to focus on the pre-application</w:t>
      </w:r>
      <w:r w:rsidR="00A14FCA">
        <w:rPr>
          <w:rFonts w:cs="Arial"/>
          <w:sz w:val="24"/>
          <w:szCs w:val="24"/>
        </w:rPr>
        <w:t>, PEF</w:t>
      </w:r>
      <w:r w:rsidRPr="00E84F3B">
        <w:rPr>
          <w:rFonts w:cs="Arial"/>
          <w:sz w:val="24"/>
          <w:szCs w:val="24"/>
        </w:rPr>
        <w:t xml:space="preserve"> and EOI stage</w:t>
      </w:r>
      <w:r w:rsidR="00A14FCA">
        <w:rPr>
          <w:rFonts w:cs="Arial"/>
          <w:sz w:val="24"/>
          <w:szCs w:val="24"/>
        </w:rPr>
        <w:t>s</w:t>
      </w:r>
      <w:r w:rsidRPr="00E84F3B">
        <w:rPr>
          <w:rFonts w:cs="Arial"/>
          <w:sz w:val="24"/>
          <w:szCs w:val="24"/>
        </w:rPr>
        <w:t xml:space="preserve">, </w:t>
      </w:r>
      <w:r w:rsidR="001D53B4">
        <w:rPr>
          <w:rFonts w:cs="Arial"/>
          <w:sz w:val="24"/>
          <w:szCs w:val="24"/>
        </w:rPr>
        <w:t>ROSS C</w:t>
      </w:r>
      <w:r w:rsidRPr="00E84F3B">
        <w:rPr>
          <w:rFonts w:cs="Arial"/>
          <w:sz w:val="24"/>
          <w:szCs w:val="24"/>
        </w:rPr>
        <w:t>onsultants may also be deployed during the development, delivery, assessment and post-completion phases of the grants lifecycle.</w:t>
      </w:r>
      <w:r w:rsidR="00C029A8" w:rsidRPr="00E84F3B">
        <w:rPr>
          <w:rFonts w:cs="Arial"/>
          <w:sz w:val="24"/>
          <w:szCs w:val="24"/>
        </w:rPr>
        <w:t xml:space="preserve"> Commissions will always be discussed and agreed with </w:t>
      </w:r>
      <w:r w:rsidR="001D53B4">
        <w:rPr>
          <w:rFonts w:cs="Arial"/>
          <w:sz w:val="24"/>
          <w:szCs w:val="24"/>
        </w:rPr>
        <w:t xml:space="preserve">ROSS </w:t>
      </w:r>
      <w:r w:rsidR="00C029A8" w:rsidRPr="00E84F3B">
        <w:rPr>
          <w:rFonts w:cs="Arial"/>
          <w:sz w:val="24"/>
          <w:szCs w:val="24"/>
        </w:rPr>
        <w:t>Consultants in advance.</w:t>
      </w:r>
    </w:p>
    <w:p w14:paraId="7E90E28F" w14:textId="6CF43733" w:rsidR="00254B19" w:rsidRPr="00E84F3B" w:rsidRDefault="000920BC" w:rsidP="009B0E52">
      <w:pPr>
        <w:spacing w:before="120" w:after="120"/>
        <w:rPr>
          <w:rFonts w:cs="Arial"/>
          <w:sz w:val="24"/>
          <w:szCs w:val="22"/>
        </w:rPr>
      </w:pPr>
      <w:r w:rsidRPr="00E84F3B">
        <w:rPr>
          <w:rFonts w:cs="Arial"/>
          <w:sz w:val="24"/>
          <w:szCs w:val="22"/>
        </w:rPr>
        <w:t>W</w:t>
      </w:r>
      <w:r w:rsidR="00254B19" w:rsidRPr="00E84F3B">
        <w:rPr>
          <w:rFonts w:cs="Arial"/>
          <w:sz w:val="24"/>
          <w:szCs w:val="22"/>
        </w:rPr>
        <w:t xml:space="preserve">e may </w:t>
      </w:r>
      <w:r w:rsidRPr="00E84F3B">
        <w:rPr>
          <w:rFonts w:cs="Arial"/>
          <w:sz w:val="24"/>
          <w:szCs w:val="22"/>
        </w:rPr>
        <w:t>also</w:t>
      </w:r>
      <w:r w:rsidR="00912AA4" w:rsidRPr="00E84F3B">
        <w:rPr>
          <w:rFonts w:cs="Arial"/>
          <w:sz w:val="24"/>
          <w:szCs w:val="22"/>
        </w:rPr>
        <w:t>, from time-to-time,</w:t>
      </w:r>
      <w:r w:rsidRPr="00E84F3B">
        <w:rPr>
          <w:rFonts w:cs="Arial"/>
          <w:sz w:val="24"/>
          <w:szCs w:val="22"/>
        </w:rPr>
        <w:t xml:space="preserve"> wish to </w:t>
      </w:r>
      <w:r w:rsidR="00254B19" w:rsidRPr="00E84F3B">
        <w:rPr>
          <w:rFonts w:cs="Arial"/>
          <w:sz w:val="24"/>
          <w:szCs w:val="22"/>
        </w:rPr>
        <w:t xml:space="preserve">commission </w:t>
      </w:r>
      <w:r w:rsidR="001D53B4">
        <w:rPr>
          <w:rFonts w:cs="Arial"/>
          <w:sz w:val="24"/>
          <w:szCs w:val="22"/>
        </w:rPr>
        <w:t xml:space="preserve">ROSS </w:t>
      </w:r>
      <w:r w:rsidR="0FAAE4A9" w:rsidRPr="00E84F3B">
        <w:rPr>
          <w:rFonts w:cs="Arial"/>
          <w:sz w:val="24"/>
          <w:szCs w:val="22"/>
        </w:rPr>
        <w:t>C</w:t>
      </w:r>
      <w:r w:rsidR="00254B19" w:rsidRPr="00E84F3B">
        <w:rPr>
          <w:rFonts w:cs="Arial"/>
          <w:sz w:val="24"/>
          <w:szCs w:val="22"/>
        </w:rPr>
        <w:t xml:space="preserve">onsultants to undertake broader work related to the </w:t>
      </w:r>
      <w:r w:rsidR="00912AA4" w:rsidRPr="00E84F3B">
        <w:rPr>
          <w:rFonts w:cs="Arial"/>
          <w:sz w:val="24"/>
          <w:szCs w:val="22"/>
        </w:rPr>
        <w:t>key</w:t>
      </w:r>
      <w:r w:rsidR="00254B19" w:rsidRPr="00E84F3B">
        <w:rPr>
          <w:rFonts w:cs="Arial"/>
          <w:sz w:val="24"/>
          <w:szCs w:val="22"/>
        </w:rPr>
        <w:t xml:space="preserve"> </w:t>
      </w:r>
      <w:r w:rsidR="00F317BC" w:rsidRPr="00E84F3B">
        <w:rPr>
          <w:rFonts w:cs="Arial"/>
          <w:sz w:val="24"/>
          <w:szCs w:val="22"/>
        </w:rPr>
        <w:t xml:space="preserve">technical expertise </w:t>
      </w:r>
      <w:r w:rsidR="00254B19" w:rsidRPr="00E84F3B">
        <w:rPr>
          <w:rFonts w:cs="Arial"/>
          <w:sz w:val="24"/>
          <w:szCs w:val="22"/>
        </w:rPr>
        <w:t>areas of th</w:t>
      </w:r>
      <w:r w:rsidR="00F317BC" w:rsidRPr="00E84F3B">
        <w:rPr>
          <w:rFonts w:cs="Arial"/>
          <w:sz w:val="24"/>
          <w:szCs w:val="22"/>
        </w:rPr>
        <w:t>is</w:t>
      </w:r>
      <w:r w:rsidR="00254B19" w:rsidRPr="00E84F3B">
        <w:rPr>
          <w:rFonts w:cs="Arial"/>
          <w:sz w:val="24"/>
          <w:szCs w:val="22"/>
        </w:rPr>
        <w:t xml:space="preserve"> agreement, such as training and upskilling of our staff </w:t>
      </w:r>
      <w:r w:rsidR="00291338" w:rsidRPr="00E84F3B">
        <w:rPr>
          <w:rFonts w:cs="Arial"/>
          <w:sz w:val="24"/>
          <w:szCs w:val="22"/>
        </w:rPr>
        <w:t xml:space="preserve">and applicants/grantees </w:t>
      </w:r>
      <w:r w:rsidR="00254B19" w:rsidRPr="00E84F3B">
        <w:rPr>
          <w:rFonts w:cs="Arial"/>
          <w:sz w:val="24"/>
          <w:szCs w:val="22"/>
        </w:rPr>
        <w:t xml:space="preserve">on </w:t>
      </w:r>
      <w:r w:rsidR="00912AA4" w:rsidRPr="00E84F3B">
        <w:rPr>
          <w:rFonts w:cs="Arial"/>
          <w:sz w:val="24"/>
          <w:szCs w:val="22"/>
        </w:rPr>
        <w:t>public engagement matters</w:t>
      </w:r>
      <w:r w:rsidR="00254B19" w:rsidRPr="00E84F3B">
        <w:rPr>
          <w:rFonts w:cs="Arial"/>
          <w:sz w:val="24"/>
          <w:szCs w:val="22"/>
        </w:rPr>
        <w:t xml:space="preserve">. </w:t>
      </w:r>
    </w:p>
    <w:p w14:paraId="5BDE69E2" w14:textId="1D10EAD1" w:rsidR="00254B19" w:rsidRDefault="00254B19" w:rsidP="00683EFB">
      <w:pPr>
        <w:rPr>
          <w:rFonts w:cs="Arial"/>
          <w:sz w:val="24"/>
          <w:szCs w:val="22"/>
          <w:highlight w:val="green"/>
        </w:rPr>
      </w:pPr>
    </w:p>
    <w:p w14:paraId="2D0D0A8D" w14:textId="685A86A8" w:rsidR="003E7A17" w:rsidRDefault="003E7A17" w:rsidP="00683EFB">
      <w:pPr>
        <w:rPr>
          <w:rFonts w:cs="Arial"/>
          <w:sz w:val="24"/>
          <w:szCs w:val="22"/>
          <w:highlight w:val="green"/>
        </w:rPr>
      </w:pPr>
    </w:p>
    <w:p w14:paraId="73ECC726" w14:textId="5DA10120" w:rsidR="003E7A17" w:rsidRDefault="003E7A17" w:rsidP="00683EFB">
      <w:pPr>
        <w:rPr>
          <w:rFonts w:cs="Arial"/>
          <w:sz w:val="24"/>
          <w:szCs w:val="22"/>
          <w:highlight w:val="green"/>
        </w:rPr>
      </w:pPr>
    </w:p>
    <w:p w14:paraId="04B52070" w14:textId="77777777" w:rsidR="003E7A17" w:rsidRDefault="003E7A17" w:rsidP="00683EFB">
      <w:pPr>
        <w:rPr>
          <w:rFonts w:cs="Arial"/>
          <w:sz w:val="24"/>
          <w:szCs w:val="22"/>
          <w:highlight w:val="green"/>
        </w:rPr>
      </w:pPr>
    </w:p>
    <w:p w14:paraId="6F455039" w14:textId="7AEF8F99" w:rsidR="00185F60" w:rsidRPr="009B0E52" w:rsidRDefault="00185F60" w:rsidP="00185F60">
      <w:pPr>
        <w:tabs>
          <w:tab w:val="left" w:pos="503"/>
          <w:tab w:val="left" w:pos="4111"/>
        </w:tabs>
        <w:spacing w:before="120" w:after="120"/>
        <w:rPr>
          <w:rFonts w:cs="Arial"/>
          <w:b/>
          <w:sz w:val="28"/>
          <w:szCs w:val="28"/>
        </w:rPr>
      </w:pPr>
      <w:r w:rsidRPr="009B0E52">
        <w:rPr>
          <w:rFonts w:cs="Arial"/>
          <w:b/>
          <w:sz w:val="28"/>
          <w:szCs w:val="28"/>
        </w:rPr>
        <w:t xml:space="preserve">3. </w:t>
      </w:r>
      <w:r w:rsidR="009906E5" w:rsidRPr="009B0E52">
        <w:rPr>
          <w:rFonts w:cs="Arial"/>
          <w:b/>
          <w:sz w:val="28"/>
          <w:szCs w:val="28"/>
        </w:rPr>
        <w:t>Tender scope</w:t>
      </w:r>
    </w:p>
    <w:p w14:paraId="39524807" w14:textId="3309E614" w:rsidR="00840CEE" w:rsidRPr="00E84F3B" w:rsidRDefault="001D53B4" w:rsidP="009B0E52">
      <w:pPr>
        <w:spacing w:before="120" w:after="120"/>
        <w:rPr>
          <w:rFonts w:cs="Arial"/>
          <w:sz w:val="24"/>
          <w:szCs w:val="22"/>
        </w:rPr>
      </w:pPr>
      <w:r>
        <w:rPr>
          <w:rFonts w:cs="Arial"/>
          <w:sz w:val="24"/>
          <w:szCs w:val="22"/>
        </w:rPr>
        <w:t xml:space="preserve">ROSS </w:t>
      </w:r>
      <w:r w:rsidR="00683EFB" w:rsidRPr="00E84F3B">
        <w:rPr>
          <w:rFonts w:cs="Arial"/>
          <w:sz w:val="24"/>
          <w:szCs w:val="22"/>
        </w:rPr>
        <w:t>Consultants must demonst</w:t>
      </w:r>
      <w:r w:rsidR="6F5AF427" w:rsidRPr="00E84F3B">
        <w:rPr>
          <w:rFonts w:cs="Arial"/>
          <w:sz w:val="24"/>
          <w:szCs w:val="22"/>
        </w:rPr>
        <w:t>rate</w:t>
      </w:r>
      <w:r w:rsidR="00683EFB" w:rsidRPr="00E84F3B">
        <w:rPr>
          <w:rFonts w:cs="Arial"/>
          <w:sz w:val="24"/>
          <w:szCs w:val="22"/>
        </w:rPr>
        <w:t xml:space="preserve"> experience </w:t>
      </w:r>
      <w:r w:rsidR="00DE5DA6" w:rsidRPr="00E84F3B">
        <w:rPr>
          <w:rFonts w:cs="Arial"/>
          <w:sz w:val="24"/>
          <w:szCs w:val="22"/>
        </w:rPr>
        <w:t xml:space="preserve">of </w:t>
      </w:r>
      <w:r w:rsidR="00335891" w:rsidRPr="00E84F3B">
        <w:rPr>
          <w:rFonts w:cs="Arial"/>
          <w:sz w:val="24"/>
          <w:szCs w:val="22"/>
        </w:rPr>
        <w:t>the challenges and opportunities around heritage engagement within Northern Ireland and how that impacts on organisations aiming to bring heritage to a wider range of people especially those currently under served</w:t>
      </w:r>
      <w:r w:rsidR="00840CEE" w:rsidRPr="00E84F3B">
        <w:rPr>
          <w:rFonts w:cs="Arial"/>
          <w:sz w:val="24"/>
          <w:szCs w:val="22"/>
        </w:rPr>
        <w:t xml:space="preserve"> groups.</w:t>
      </w:r>
      <w:r w:rsidR="00A851B1" w:rsidRPr="00E84F3B">
        <w:rPr>
          <w:rFonts w:cs="Arial"/>
          <w:sz w:val="24"/>
          <w:szCs w:val="22"/>
        </w:rPr>
        <w:t xml:space="preserve"> </w:t>
      </w:r>
      <w:r w:rsidR="00840CEE" w:rsidRPr="00E84F3B">
        <w:rPr>
          <w:rFonts w:cs="Arial"/>
          <w:sz w:val="24"/>
          <w:szCs w:val="22"/>
        </w:rPr>
        <w:t xml:space="preserve"> </w:t>
      </w:r>
      <w:r>
        <w:rPr>
          <w:rFonts w:cs="Arial"/>
          <w:sz w:val="24"/>
          <w:szCs w:val="22"/>
        </w:rPr>
        <w:t xml:space="preserve">ROSS </w:t>
      </w:r>
      <w:r w:rsidR="005F219D" w:rsidRPr="00E84F3B">
        <w:rPr>
          <w:rFonts w:cs="Arial"/>
          <w:sz w:val="24"/>
          <w:szCs w:val="22"/>
        </w:rPr>
        <w:t>Consultants</w:t>
      </w:r>
      <w:r w:rsidR="00840CEE" w:rsidRPr="00E84F3B">
        <w:rPr>
          <w:rFonts w:cs="Arial"/>
          <w:sz w:val="24"/>
          <w:szCs w:val="22"/>
        </w:rPr>
        <w:t xml:space="preserve"> may have relevant qualifications and/or </w:t>
      </w:r>
      <w:r w:rsidR="005F219D" w:rsidRPr="00E84F3B">
        <w:rPr>
          <w:rFonts w:cs="Arial"/>
          <w:sz w:val="24"/>
          <w:szCs w:val="22"/>
        </w:rPr>
        <w:t>membership</w:t>
      </w:r>
      <w:r w:rsidR="00840CEE" w:rsidRPr="00E84F3B">
        <w:rPr>
          <w:rFonts w:cs="Arial"/>
          <w:sz w:val="24"/>
          <w:szCs w:val="22"/>
        </w:rPr>
        <w:t xml:space="preserve"> of relevant professional bodies.</w:t>
      </w:r>
    </w:p>
    <w:p w14:paraId="27ABFFAB" w14:textId="77046667" w:rsidR="00683EFB" w:rsidRPr="00E84F3B" w:rsidRDefault="00683EFB" w:rsidP="009B0E52">
      <w:pPr>
        <w:spacing w:before="120" w:after="120"/>
        <w:rPr>
          <w:rFonts w:eastAsia="Calibri" w:cs="Arial"/>
          <w:sz w:val="24"/>
          <w:szCs w:val="22"/>
          <w:lang w:eastAsia="en-GB"/>
        </w:rPr>
      </w:pPr>
      <w:r w:rsidRPr="00E84F3B">
        <w:rPr>
          <w:rFonts w:eastAsia="Calibri" w:cs="Arial"/>
          <w:sz w:val="24"/>
          <w:szCs w:val="22"/>
          <w:lang w:eastAsia="en-GB"/>
        </w:rPr>
        <w:t xml:space="preserve">We are seeking to </w:t>
      </w:r>
      <w:r w:rsidR="008D6409" w:rsidRPr="00E84F3B">
        <w:rPr>
          <w:rFonts w:eastAsia="Calibri" w:cs="Arial"/>
          <w:sz w:val="24"/>
          <w:szCs w:val="22"/>
          <w:lang w:eastAsia="en-GB"/>
        </w:rPr>
        <w:t xml:space="preserve">put in place approximately 4 </w:t>
      </w:r>
      <w:r w:rsidR="004A0EEB" w:rsidRPr="00E84F3B">
        <w:rPr>
          <w:rFonts w:eastAsia="Calibri" w:cs="Arial"/>
          <w:sz w:val="24"/>
          <w:szCs w:val="22"/>
          <w:lang w:eastAsia="en-GB"/>
        </w:rPr>
        <w:t>contract</w:t>
      </w:r>
      <w:r w:rsidR="008D6409" w:rsidRPr="00E84F3B">
        <w:rPr>
          <w:rFonts w:eastAsia="Calibri" w:cs="Arial"/>
          <w:sz w:val="24"/>
          <w:szCs w:val="22"/>
          <w:lang w:eastAsia="en-GB"/>
        </w:rPr>
        <w:t xml:space="preserve">s </w:t>
      </w:r>
      <w:r w:rsidR="004A0EEB" w:rsidRPr="00E84F3B">
        <w:rPr>
          <w:rFonts w:eastAsia="Calibri" w:cs="Arial"/>
          <w:sz w:val="24"/>
          <w:szCs w:val="22"/>
          <w:lang w:eastAsia="en-GB"/>
        </w:rPr>
        <w:t>with</w:t>
      </w:r>
      <w:r w:rsidRPr="00E84F3B">
        <w:rPr>
          <w:rFonts w:eastAsia="Calibri" w:cs="Arial"/>
          <w:sz w:val="24"/>
          <w:szCs w:val="22"/>
          <w:lang w:eastAsia="en-GB"/>
        </w:rPr>
        <w:t xml:space="preserve"> individuals</w:t>
      </w:r>
      <w:r w:rsidR="00283183" w:rsidRPr="00E84F3B">
        <w:rPr>
          <w:rFonts w:eastAsia="Calibri" w:cs="Arial"/>
          <w:sz w:val="24"/>
          <w:szCs w:val="22"/>
          <w:lang w:eastAsia="en-GB"/>
        </w:rPr>
        <w:t>/organisations</w:t>
      </w:r>
      <w:r w:rsidRPr="00E84F3B">
        <w:rPr>
          <w:rFonts w:eastAsia="Calibri" w:cs="Arial"/>
          <w:sz w:val="24"/>
          <w:szCs w:val="22"/>
          <w:lang w:eastAsia="en-GB"/>
        </w:rPr>
        <w:t xml:space="preserve"> who can work across </w:t>
      </w:r>
      <w:r w:rsidR="00A851B1" w:rsidRPr="00E84F3B">
        <w:rPr>
          <w:rFonts w:eastAsia="Calibri" w:cs="Arial"/>
          <w:sz w:val="24"/>
          <w:szCs w:val="22"/>
          <w:lang w:eastAsia="en-GB"/>
        </w:rPr>
        <w:t xml:space="preserve">Northern Ireland </w:t>
      </w:r>
      <w:r w:rsidR="001E2E21">
        <w:rPr>
          <w:rFonts w:eastAsia="Calibri" w:cs="Arial"/>
          <w:sz w:val="24"/>
          <w:szCs w:val="22"/>
          <w:lang w:eastAsia="en-GB"/>
        </w:rPr>
        <w:t>(</w:t>
      </w:r>
      <w:r w:rsidR="00A851B1" w:rsidRPr="00E84F3B">
        <w:rPr>
          <w:rFonts w:eastAsia="Calibri" w:cs="Arial"/>
          <w:sz w:val="24"/>
          <w:szCs w:val="22"/>
          <w:lang w:eastAsia="en-GB"/>
        </w:rPr>
        <w:t>only</w:t>
      </w:r>
      <w:r w:rsidR="001E2E21">
        <w:rPr>
          <w:rFonts w:eastAsia="Calibri" w:cs="Arial"/>
          <w:sz w:val="24"/>
          <w:szCs w:val="22"/>
          <w:lang w:eastAsia="en-GB"/>
        </w:rPr>
        <w:t>)</w:t>
      </w:r>
      <w:r w:rsidRPr="00E84F3B">
        <w:rPr>
          <w:rFonts w:eastAsia="Calibri" w:cs="Arial"/>
          <w:sz w:val="24"/>
          <w:szCs w:val="22"/>
          <w:lang w:eastAsia="en-GB"/>
        </w:rPr>
        <w:t xml:space="preserve"> and have experience of working in the following </w:t>
      </w:r>
      <w:r w:rsidR="002D07AB" w:rsidRPr="00E84F3B">
        <w:rPr>
          <w:rFonts w:eastAsia="Calibri" w:cs="Arial"/>
          <w:sz w:val="24"/>
          <w:szCs w:val="22"/>
          <w:lang w:eastAsia="en-GB"/>
        </w:rPr>
        <w:t xml:space="preserve">technical </w:t>
      </w:r>
      <w:r w:rsidRPr="00E84F3B">
        <w:rPr>
          <w:rFonts w:eastAsia="Calibri" w:cs="Arial"/>
          <w:sz w:val="24"/>
          <w:szCs w:val="22"/>
          <w:lang w:eastAsia="en-GB"/>
        </w:rPr>
        <w:t>areas:</w:t>
      </w:r>
    </w:p>
    <w:p w14:paraId="609AE4B8" w14:textId="2EDF8AA5" w:rsidR="00683EFB" w:rsidRPr="00E84F3B" w:rsidRDefault="00D87BED" w:rsidP="009B0E52">
      <w:pPr>
        <w:numPr>
          <w:ilvl w:val="0"/>
          <w:numId w:val="24"/>
        </w:numPr>
        <w:spacing w:before="120" w:after="120"/>
        <w:ind w:left="709"/>
        <w:rPr>
          <w:rFonts w:eastAsia="Calibri" w:cs="Arial"/>
          <w:b/>
          <w:bCs/>
          <w:sz w:val="24"/>
          <w:szCs w:val="24"/>
          <w:lang w:eastAsia="en-GB"/>
        </w:rPr>
      </w:pPr>
      <w:r w:rsidRPr="00E84F3B">
        <w:rPr>
          <w:rFonts w:eastAsia="Calibri" w:cs="Arial"/>
          <w:b/>
          <w:bCs/>
          <w:sz w:val="24"/>
          <w:szCs w:val="24"/>
          <w:lang w:eastAsia="en-GB"/>
        </w:rPr>
        <w:t xml:space="preserve">Technical Area 1 </w:t>
      </w:r>
      <w:r w:rsidR="00106A5A" w:rsidRPr="00E84F3B">
        <w:rPr>
          <w:rFonts w:eastAsia="Calibri" w:cs="Arial"/>
          <w:b/>
          <w:bCs/>
          <w:sz w:val="24"/>
          <w:szCs w:val="24"/>
          <w:lang w:eastAsia="en-GB"/>
        </w:rPr>
        <w:t>–</w:t>
      </w:r>
      <w:r w:rsidRPr="00E84F3B">
        <w:rPr>
          <w:rFonts w:eastAsia="Calibri" w:cs="Arial"/>
          <w:b/>
          <w:bCs/>
          <w:sz w:val="24"/>
          <w:szCs w:val="24"/>
          <w:lang w:eastAsia="en-GB"/>
        </w:rPr>
        <w:t xml:space="preserve"> </w:t>
      </w:r>
      <w:r w:rsidR="00106A5A" w:rsidRPr="00E84F3B">
        <w:rPr>
          <w:rFonts w:eastAsia="Calibri" w:cs="Arial"/>
          <w:b/>
          <w:bCs/>
          <w:sz w:val="24"/>
          <w:szCs w:val="24"/>
          <w:lang w:eastAsia="en-GB"/>
        </w:rPr>
        <w:t>Audience Development and Widening Access</w:t>
      </w:r>
    </w:p>
    <w:p w14:paraId="31453E83" w14:textId="30AE06BC" w:rsidR="00683EFB" w:rsidRPr="00E84F3B" w:rsidRDefault="00683EFB" w:rsidP="009B0E52">
      <w:pPr>
        <w:spacing w:before="120" w:after="120"/>
        <w:ind w:left="709"/>
        <w:rPr>
          <w:rFonts w:eastAsia="Calibri" w:cs="Arial"/>
          <w:sz w:val="24"/>
          <w:szCs w:val="24"/>
          <w:lang w:eastAsia="en-GB"/>
        </w:rPr>
      </w:pPr>
      <w:r w:rsidRPr="00E84F3B">
        <w:rPr>
          <w:rFonts w:eastAsia="Calibri" w:cs="Arial"/>
          <w:sz w:val="24"/>
          <w:szCs w:val="24"/>
          <w:lang w:eastAsia="en-GB"/>
        </w:rPr>
        <w:t xml:space="preserve">We are seeking experts in current practice of inclusion, access and audience development in relevant settings. </w:t>
      </w:r>
      <w:r w:rsidR="002310C8" w:rsidRPr="00E84F3B">
        <w:rPr>
          <w:rFonts w:eastAsia="Calibri" w:cs="Arial"/>
          <w:sz w:val="24"/>
          <w:szCs w:val="24"/>
          <w:lang w:eastAsia="en-GB"/>
        </w:rPr>
        <w:t>W</w:t>
      </w:r>
      <w:r w:rsidR="005742C2" w:rsidRPr="00E84F3B">
        <w:rPr>
          <w:rFonts w:eastAsia="Calibri" w:cs="Arial"/>
          <w:sz w:val="24"/>
          <w:szCs w:val="24"/>
          <w:lang w:eastAsia="en-GB"/>
        </w:rPr>
        <w:t xml:space="preserve">e </w:t>
      </w:r>
      <w:r w:rsidR="003121B1" w:rsidRPr="00E84F3B">
        <w:rPr>
          <w:rFonts w:eastAsia="Calibri" w:cs="Arial"/>
          <w:sz w:val="24"/>
          <w:szCs w:val="24"/>
          <w:lang w:eastAsia="en-GB"/>
        </w:rPr>
        <w:t>view</w:t>
      </w:r>
      <w:r w:rsidR="005742C2" w:rsidRPr="00E84F3B">
        <w:rPr>
          <w:rFonts w:eastAsia="Calibri" w:cs="Arial"/>
          <w:sz w:val="24"/>
          <w:szCs w:val="24"/>
          <w:lang w:eastAsia="en-GB"/>
        </w:rPr>
        <w:t xml:space="preserve"> access and </w:t>
      </w:r>
      <w:r w:rsidR="008B6D99" w:rsidRPr="00E84F3B">
        <w:rPr>
          <w:rFonts w:eastAsia="Calibri" w:cs="Arial"/>
          <w:sz w:val="24"/>
          <w:szCs w:val="24"/>
          <w:lang w:eastAsia="en-GB"/>
        </w:rPr>
        <w:t>inclusion</w:t>
      </w:r>
      <w:r w:rsidR="005742C2" w:rsidRPr="00E84F3B">
        <w:rPr>
          <w:rFonts w:eastAsia="Calibri" w:cs="Arial"/>
          <w:sz w:val="24"/>
          <w:szCs w:val="24"/>
          <w:lang w:eastAsia="en-GB"/>
        </w:rPr>
        <w:t xml:space="preserve"> in its widest possible </w:t>
      </w:r>
      <w:r w:rsidR="00C04D13" w:rsidRPr="00E84F3B">
        <w:rPr>
          <w:rFonts w:eastAsia="Calibri" w:cs="Arial"/>
          <w:sz w:val="24"/>
          <w:szCs w:val="24"/>
          <w:lang w:eastAsia="en-GB"/>
        </w:rPr>
        <w:t xml:space="preserve">sense across a range of </w:t>
      </w:r>
      <w:r w:rsidR="008B6D99" w:rsidRPr="00E84F3B">
        <w:rPr>
          <w:rFonts w:eastAsia="Calibri" w:cs="Arial"/>
          <w:sz w:val="24"/>
          <w:szCs w:val="24"/>
          <w:lang w:eastAsia="en-GB"/>
        </w:rPr>
        <w:t>demographics</w:t>
      </w:r>
      <w:r w:rsidR="00C04D13" w:rsidRPr="00E84F3B">
        <w:rPr>
          <w:rFonts w:eastAsia="Calibri" w:cs="Arial"/>
          <w:sz w:val="24"/>
          <w:szCs w:val="24"/>
          <w:lang w:eastAsia="en-GB"/>
        </w:rPr>
        <w:t xml:space="preserve"> and </w:t>
      </w:r>
      <w:r w:rsidR="008B6D99" w:rsidRPr="00E84F3B">
        <w:rPr>
          <w:rFonts w:eastAsia="Calibri" w:cs="Arial"/>
          <w:sz w:val="24"/>
          <w:szCs w:val="24"/>
          <w:lang w:eastAsia="en-GB"/>
        </w:rPr>
        <w:t>characteristics</w:t>
      </w:r>
      <w:r w:rsidR="007D2355" w:rsidRPr="00E84F3B">
        <w:rPr>
          <w:rFonts w:eastAsia="Calibri" w:cs="Arial"/>
          <w:sz w:val="24"/>
          <w:szCs w:val="24"/>
          <w:lang w:eastAsia="en-GB"/>
        </w:rPr>
        <w:t xml:space="preserve">.  Audience development is the ethos and practice of building </w:t>
      </w:r>
      <w:r w:rsidR="00A5161D" w:rsidRPr="00E84F3B">
        <w:rPr>
          <w:rFonts w:eastAsia="Calibri" w:cs="Arial"/>
          <w:sz w:val="24"/>
          <w:szCs w:val="24"/>
          <w:lang w:eastAsia="en-GB"/>
        </w:rPr>
        <w:t xml:space="preserve">relationships with your visitors, customers and </w:t>
      </w:r>
      <w:r w:rsidR="008B6D99" w:rsidRPr="00E84F3B">
        <w:rPr>
          <w:rFonts w:eastAsia="Calibri" w:cs="Arial"/>
          <w:sz w:val="24"/>
          <w:szCs w:val="24"/>
          <w:lang w:eastAsia="en-GB"/>
        </w:rPr>
        <w:t>participants</w:t>
      </w:r>
      <w:r w:rsidR="00CA1271" w:rsidRPr="00E84F3B">
        <w:rPr>
          <w:rFonts w:eastAsia="Calibri" w:cs="Arial"/>
          <w:sz w:val="24"/>
          <w:szCs w:val="24"/>
          <w:lang w:eastAsia="en-GB"/>
        </w:rPr>
        <w:t xml:space="preserve"> </w:t>
      </w:r>
      <w:r w:rsidR="008B6D99" w:rsidRPr="00E84F3B">
        <w:rPr>
          <w:rFonts w:eastAsia="Calibri" w:cs="Arial"/>
          <w:sz w:val="24"/>
          <w:szCs w:val="24"/>
          <w:lang w:eastAsia="en-GB"/>
        </w:rPr>
        <w:t>through</w:t>
      </w:r>
      <w:r w:rsidR="00CA1271" w:rsidRPr="00E84F3B">
        <w:rPr>
          <w:rFonts w:eastAsia="Calibri" w:cs="Arial"/>
          <w:sz w:val="24"/>
          <w:szCs w:val="24"/>
          <w:lang w:eastAsia="en-GB"/>
        </w:rPr>
        <w:t xml:space="preserve"> understanding their needs</w:t>
      </w:r>
      <w:r w:rsidR="00A5161D" w:rsidRPr="00E84F3B">
        <w:rPr>
          <w:rFonts w:eastAsia="Calibri" w:cs="Arial"/>
          <w:sz w:val="24"/>
          <w:szCs w:val="24"/>
          <w:lang w:eastAsia="en-GB"/>
        </w:rPr>
        <w:t xml:space="preserve"> </w:t>
      </w:r>
      <w:r w:rsidR="009F6208" w:rsidRPr="00E84F3B">
        <w:rPr>
          <w:rFonts w:eastAsia="Calibri" w:cs="Arial"/>
          <w:sz w:val="24"/>
          <w:szCs w:val="24"/>
          <w:lang w:eastAsia="en-GB"/>
        </w:rPr>
        <w:t>and shaping your delivery to meet those needs.</w:t>
      </w:r>
      <w:r w:rsidR="00CA1271" w:rsidRPr="00E84F3B">
        <w:rPr>
          <w:rFonts w:eastAsia="Calibri" w:cs="Arial"/>
          <w:sz w:val="24"/>
          <w:szCs w:val="24"/>
          <w:lang w:eastAsia="en-GB"/>
        </w:rPr>
        <w:t xml:space="preserve"> </w:t>
      </w:r>
      <w:r w:rsidR="008B6D99" w:rsidRPr="00E84F3B">
        <w:rPr>
          <w:rFonts w:eastAsia="Calibri" w:cs="Arial"/>
          <w:sz w:val="24"/>
          <w:szCs w:val="24"/>
          <w:lang w:eastAsia="en-GB"/>
        </w:rPr>
        <w:t xml:space="preserve">It is important to demonstrate experience of using digital outputs </w:t>
      </w:r>
      <w:r w:rsidR="00080F5D" w:rsidRPr="00E84F3B">
        <w:rPr>
          <w:rFonts w:eastAsia="Calibri" w:cs="Arial"/>
          <w:sz w:val="24"/>
          <w:szCs w:val="24"/>
          <w:lang w:eastAsia="en-GB"/>
        </w:rPr>
        <w:t xml:space="preserve">as relevant, to </w:t>
      </w:r>
      <w:r w:rsidR="008929E0" w:rsidRPr="00E84F3B">
        <w:rPr>
          <w:rFonts w:eastAsia="Calibri" w:cs="Arial"/>
          <w:sz w:val="24"/>
          <w:szCs w:val="24"/>
          <w:lang w:eastAsia="en-GB"/>
        </w:rPr>
        <w:t>deliver access, inclusion and audience development</w:t>
      </w:r>
      <w:r w:rsidR="0036798A" w:rsidRPr="00E84F3B">
        <w:rPr>
          <w:rFonts w:eastAsia="Calibri" w:cs="Arial"/>
          <w:sz w:val="24"/>
          <w:szCs w:val="24"/>
          <w:lang w:eastAsia="en-GB"/>
        </w:rPr>
        <w:t>.</w:t>
      </w:r>
      <w:r w:rsidR="00D87646" w:rsidRPr="00E84F3B">
        <w:rPr>
          <w:rFonts w:eastAsia="Calibri" w:cs="Arial"/>
          <w:sz w:val="24"/>
          <w:szCs w:val="24"/>
          <w:lang w:eastAsia="en-GB"/>
        </w:rPr>
        <w:t xml:space="preserve"> </w:t>
      </w:r>
    </w:p>
    <w:p w14:paraId="419CA068" w14:textId="1CB3E3F2" w:rsidR="00DC6A4B" w:rsidRPr="00E84F3B" w:rsidRDefault="00473266" w:rsidP="009B0E52">
      <w:pPr>
        <w:pStyle w:val="ListParagraph"/>
        <w:numPr>
          <w:ilvl w:val="0"/>
          <w:numId w:val="24"/>
        </w:numPr>
        <w:spacing w:before="120" w:after="120"/>
        <w:rPr>
          <w:rFonts w:eastAsia="Calibri" w:cs="Arial"/>
          <w:b/>
          <w:bCs/>
          <w:sz w:val="24"/>
          <w:szCs w:val="24"/>
          <w:lang w:eastAsia="en-GB"/>
        </w:rPr>
      </w:pPr>
      <w:r w:rsidRPr="00E84F3B">
        <w:rPr>
          <w:rFonts w:eastAsia="Calibri" w:cs="Arial"/>
          <w:b/>
          <w:bCs/>
          <w:sz w:val="24"/>
          <w:szCs w:val="24"/>
          <w:lang w:eastAsia="en-GB"/>
        </w:rPr>
        <w:t>Technical Area 2 - Monitoring and outcomes-based evaluation</w:t>
      </w:r>
    </w:p>
    <w:p w14:paraId="683B9610" w14:textId="4AD9BF7D" w:rsidR="0087347B" w:rsidRPr="00E84F3B" w:rsidRDefault="0087347B" w:rsidP="009B0E52">
      <w:pPr>
        <w:pStyle w:val="ListParagraph"/>
        <w:spacing w:before="120" w:after="120"/>
        <w:rPr>
          <w:rFonts w:eastAsia="Calibri" w:cs="Arial"/>
          <w:sz w:val="24"/>
          <w:szCs w:val="24"/>
          <w:lang w:eastAsia="en-GB"/>
        </w:rPr>
      </w:pPr>
      <w:r w:rsidRPr="00E84F3B">
        <w:rPr>
          <w:rFonts w:eastAsia="Calibri" w:cs="Arial"/>
          <w:sz w:val="24"/>
          <w:szCs w:val="24"/>
          <w:lang w:eastAsia="en-GB"/>
        </w:rPr>
        <w:t>To demonstrate that projects can deliver the mandatory outcome</w:t>
      </w:r>
      <w:r w:rsidR="008E246D" w:rsidRPr="00E84F3B">
        <w:rPr>
          <w:rFonts w:eastAsia="Calibri" w:cs="Arial"/>
          <w:sz w:val="24"/>
          <w:szCs w:val="24"/>
          <w:lang w:eastAsia="en-GB"/>
        </w:rPr>
        <w:t xml:space="preserve"> and any other outcomes identified</w:t>
      </w:r>
      <w:r w:rsidRPr="00E84F3B">
        <w:rPr>
          <w:rFonts w:eastAsia="Calibri" w:cs="Arial"/>
          <w:sz w:val="24"/>
          <w:szCs w:val="24"/>
          <w:lang w:eastAsia="en-GB"/>
        </w:rPr>
        <w:t xml:space="preserve">, </w:t>
      </w:r>
      <w:r w:rsidR="00783E4E" w:rsidRPr="00E84F3B">
        <w:rPr>
          <w:rFonts w:eastAsia="Calibri" w:cs="Arial"/>
          <w:sz w:val="24"/>
          <w:szCs w:val="24"/>
          <w:lang w:eastAsia="en-GB"/>
        </w:rPr>
        <w:t xml:space="preserve">all applicants must consider some form of monitoring and evaluation.  This will be proportionate to the project and the level of grant requested.  We are </w:t>
      </w:r>
      <w:r w:rsidR="00AF7B9D" w:rsidRPr="00E84F3B">
        <w:rPr>
          <w:rFonts w:eastAsia="Calibri" w:cs="Arial"/>
          <w:sz w:val="24"/>
          <w:szCs w:val="24"/>
          <w:lang w:eastAsia="en-GB"/>
        </w:rPr>
        <w:t>seeking</w:t>
      </w:r>
      <w:r w:rsidR="00783E4E" w:rsidRPr="00E84F3B">
        <w:rPr>
          <w:rFonts w:eastAsia="Calibri" w:cs="Arial"/>
          <w:sz w:val="24"/>
          <w:szCs w:val="24"/>
          <w:lang w:eastAsia="en-GB"/>
        </w:rPr>
        <w:t xml:space="preserve"> </w:t>
      </w:r>
      <w:r w:rsidR="00AF7B9D" w:rsidRPr="00E84F3B">
        <w:rPr>
          <w:rFonts w:eastAsia="Calibri" w:cs="Arial"/>
          <w:sz w:val="24"/>
          <w:szCs w:val="24"/>
          <w:lang w:eastAsia="en-GB"/>
        </w:rPr>
        <w:t>experts</w:t>
      </w:r>
      <w:r w:rsidR="00783E4E" w:rsidRPr="00E84F3B">
        <w:rPr>
          <w:rFonts w:eastAsia="Calibri" w:cs="Arial"/>
          <w:sz w:val="24"/>
          <w:szCs w:val="24"/>
          <w:lang w:eastAsia="en-GB"/>
        </w:rPr>
        <w:t xml:space="preserve"> who can support </w:t>
      </w:r>
      <w:r w:rsidR="00AF7B9D" w:rsidRPr="00E84F3B">
        <w:rPr>
          <w:rFonts w:eastAsia="Calibri" w:cs="Arial"/>
          <w:sz w:val="24"/>
          <w:szCs w:val="24"/>
          <w:lang w:eastAsia="en-GB"/>
        </w:rPr>
        <w:t>applicants</w:t>
      </w:r>
      <w:r w:rsidR="00783E4E" w:rsidRPr="00E84F3B">
        <w:rPr>
          <w:rFonts w:eastAsia="Calibri" w:cs="Arial"/>
          <w:sz w:val="24"/>
          <w:szCs w:val="24"/>
          <w:lang w:eastAsia="en-GB"/>
        </w:rPr>
        <w:t xml:space="preserve"> to think through their </w:t>
      </w:r>
      <w:r w:rsidR="00AF7B9D" w:rsidRPr="00E84F3B">
        <w:rPr>
          <w:rFonts w:eastAsia="Calibri" w:cs="Arial"/>
          <w:sz w:val="24"/>
          <w:szCs w:val="24"/>
          <w:lang w:eastAsia="en-GB"/>
        </w:rPr>
        <w:t>approach</w:t>
      </w:r>
      <w:r w:rsidR="00783E4E" w:rsidRPr="00E84F3B">
        <w:rPr>
          <w:rFonts w:eastAsia="Calibri" w:cs="Arial"/>
          <w:sz w:val="24"/>
          <w:szCs w:val="24"/>
          <w:lang w:eastAsia="en-GB"/>
        </w:rPr>
        <w:t xml:space="preserve"> to evaluation at the planning stage</w:t>
      </w:r>
      <w:r w:rsidR="00AF7B9D" w:rsidRPr="00E84F3B">
        <w:rPr>
          <w:rFonts w:eastAsia="Calibri" w:cs="Arial"/>
          <w:sz w:val="24"/>
          <w:szCs w:val="24"/>
          <w:lang w:eastAsia="en-GB"/>
        </w:rPr>
        <w:t>, consider costs, the use of external evaluation support when relevant and how practically evaluation can be carried out across the life of the project.</w:t>
      </w:r>
      <w:r w:rsidR="00D05545" w:rsidRPr="00E84F3B">
        <w:rPr>
          <w:rFonts w:eastAsia="Calibri" w:cs="Arial"/>
          <w:sz w:val="24"/>
          <w:szCs w:val="24"/>
          <w:lang w:eastAsia="en-GB"/>
        </w:rPr>
        <w:t xml:space="preserve"> It is important to demonstrate experience of using digital outputs as relevant, to deliver monitoring and evaluation.</w:t>
      </w:r>
    </w:p>
    <w:p w14:paraId="487BEEFF" w14:textId="5EA94C0D" w:rsidR="00683EFB" w:rsidRPr="00E84F3B" w:rsidRDefault="008E04D6" w:rsidP="009B0E52">
      <w:pPr>
        <w:numPr>
          <w:ilvl w:val="0"/>
          <w:numId w:val="24"/>
        </w:numPr>
        <w:spacing w:before="120" w:after="120"/>
        <w:ind w:left="709"/>
        <w:rPr>
          <w:rFonts w:eastAsia="Calibri" w:cs="Arial"/>
          <w:b/>
          <w:bCs/>
          <w:sz w:val="24"/>
          <w:szCs w:val="24"/>
          <w:lang w:eastAsia="en-GB"/>
        </w:rPr>
      </w:pPr>
      <w:r w:rsidRPr="00E84F3B">
        <w:rPr>
          <w:rFonts w:eastAsia="Calibri" w:cs="Arial"/>
          <w:b/>
          <w:bCs/>
          <w:sz w:val="24"/>
          <w:szCs w:val="24"/>
          <w:lang w:eastAsia="en-GB"/>
        </w:rPr>
        <w:t xml:space="preserve">Technical Area </w:t>
      </w:r>
      <w:r w:rsidR="001D2955" w:rsidRPr="00E84F3B">
        <w:rPr>
          <w:rFonts w:eastAsia="Calibri" w:cs="Arial"/>
          <w:b/>
          <w:bCs/>
          <w:sz w:val="24"/>
          <w:szCs w:val="24"/>
          <w:lang w:eastAsia="en-GB"/>
        </w:rPr>
        <w:t>3</w:t>
      </w:r>
      <w:r w:rsidRPr="00E84F3B">
        <w:rPr>
          <w:rFonts w:eastAsia="Calibri" w:cs="Arial"/>
          <w:b/>
          <w:bCs/>
          <w:sz w:val="24"/>
          <w:szCs w:val="24"/>
          <w:lang w:eastAsia="en-GB"/>
        </w:rPr>
        <w:t xml:space="preserve"> - </w:t>
      </w:r>
      <w:r w:rsidR="00683EFB" w:rsidRPr="00E84F3B">
        <w:rPr>
          <w:rFonts w:eastAsia="Calibri" w:cs="Arial"/>
          <w:b/>
          <w:bCs/>
          <w:sz w:val="24"/>
          <w:szCs w:val="24"/>
          <w:lang w:eastAsia="en-GB"/>
        </w:rPr>
        <w:t>Volunteer</w:t>
      </w:r>
      <w:r w:rsidRPr="00E84F3B">
        <w:rPr>
          <w:rFonts w:eastAsia="Calibri" w:cs="Arial"/>
          <w:b/>
          <w:bCs/>
          <w:sz w:val="24"/>
          <w:szCs w:val="24"/>
          <w:lang w:eastAsia="en-GB"/>
        </w:rPr>
        <w:t xml:space="preserve"> recruitment and management</w:t>
      </w:r>
    </w:p>
    <w:p w14:paraId="558C8A72" w14:textId="41519886" w:rsidR="00683EFB" w:rsidRPr="00E84F3B" w:rsidRDefault="004944C1" w:rsidP="009B0E52">
      <w:pPr>
        <w:spacing w:before="120" w:after="120"/>
        <w:ind w:left="709"/>
        <w:rPr>
          <w:rFonts w:eastAsia="Calibri" w:cs="Arial"/>
          <w:sz w:val="24"/>
          <w:szCs w:val="24"/>
          <w:lang w:eastAsia="en-GB"/>
        </w:rPr>
      </w:pPr>
      <w:r w:rsidRPr="00E84F3B">
        <w:rPr>
          <w:rFonts w:eastAsia="Calibri" w:cs="Arial"/>
          <w:sz w:val="24"/>
          <w:szCs w:val="24"/>
          <w:lang w:eastAsia="en-GB"/>
        </w:rPr>
        <w:t xml:space="preserve">Volunteering is often used within projects as a way to engage different people in heritage. </w:t>
      </w:r>
      <w:r w:rsidR="00683EFB" w:rsidRPr="00E84F3B">
        <w:rPr>
          <w:rFonts w:eastAsia="Calibri" w:cs="Arial"/>
          <w:sz w:val="24"/>
          <w:szCs w:val="24"/>
          <w:lang w:eastAsia="en-GB"/>
        </w:rPr>
        <w:t>We are seeking experts in recruiting and retaining volunteers and volunteer management.</w:t>
      </w:r>
      <w:r w:rsidRPr="00E84F3B">
        <w:rPr>
          <w:rFonts w:eastAsia="Calibri" w:cs="Arial"/>
          <w:sz w:val="24"/>
          <w:szCs w:val="24"/>
          <w:lang w:eastAsia="en-GB"/>
        </w:rPr>
        <w:t xml:space="preserve"> Understanding the requirements </w:t>
      </w:r>
      <w:r w:rsidR="00F53168" w:rsidRPr="00E84F3B">
        <w:rPr>
          <w:rFonts w:eastAsia="Calibri" w:cs="Arial"/>
          <w:sz w:val="24"/>
          <w:szCs w:val="24"/>
          <w:lang w:eastAsia="en-GB"/>
        </w:rPr>
        <w:t xml:space="preserve">and costs </w:t>
      </w:r>
      <w:r w:rsidRPr="00E84F3B">
        <w:rPr>
          <w:rFonts w:eastAsia="Calibri" w:cs="Arial"/>
          <w:sz w:val="24"/>
          <w:szCs w:val="24"/>
          <w:lang w:eastAsia="en-GB"/>
        </w:rPr>
        <w:t xml:space="preserve">of </w:t>
      </w:r>
      <w:r w:rsidR="0068398A" w:rsidRPr="00E84F3B">
        <w:rPr>
          <w:rFonts w:eastAsia="Calibri" w:cs="Arial"/>
          <w:sz w:val="24"/>
          <w:szCs w:val="24"/>
          <w:lang w:eastAsia="en-GB"/>
        </w:rPr>
        <w:t>recruiting</w:t>
      </w:r>
      <w:r w:rsidRPr="00E84F3B">
        <w:rPr>
          <w:rFonts w:eastAsia="Calibri" w:cs="Arial"/>
          <w:sz w:val="24"/>
          <w:szCs w:val="24"/>
          <w:lang w:eastAsia="en-GB"/>
        </w:rPr>
        <w:t xml:space="preserve"> and managing volunteers at pre-application and/or EOI stage is </w:t>
      </w:r>
      <w:r w:rsidR="00B83A55" w:rsidRPr="00E84F3B">
        <w:rPr>
          <w:rFonts w:eastAsia="Calibri" w:cs="Arial"/>
          <w:sz w:val="24"/>
          <w:szCs w:val="24"/>
          <w:lang w:eastAsia="en-GB"/>
        </w:rPr>
        <w:t>essential.</w:t>
      </w:r>
    </w:p>
    <w:p w14:paraId="1F9F09F2" w14:textId="77777777" w:rsidR="007376E7" w:rsidRPr="00E84F3B" w:rsidRDefault="007376E7" w:rsidP="009B0E52">
      <w:pPr>
        <w:pStyle w:val="ListParagraph"/>
        <w:numPr>
          <w:ilvl w:val="0"/>
          <w:numId w:val="24"/>
        </w:numPr>
        <w:spacing w:before="120" w:after="120"/>
        <w:rPr>
          <w:rFonts w:eastAsia="Calibri" w:cs="Arial"/>
          <w:b/>
          <w:bCs/>
          <w:sz w:val="24"/>
          <w:szCs w:val="24"/>
          <w:lang w:eastAsia="en-GB"/>
        </w:rPr>
      </w:pPr>
      <w:r w:rsidRPr="00E84F3B">
        <w:rPr>
          <w:rFonts w:eastAsia="Calibri" w:cs="Arial"/>
          <w:b/>
          <w:bCs/>
          <w:sz w:val="24"/>
          <w:szCs w:val="24"/>
          <w:lang w:eastAsia="en-GB"/>
        </w:rPr>
        <w:t>Technical Area 3 - Research, data and insight</w:t>
      </w:r>
    </w:p>
    <w:p w14:paraId="334D551E" w14:textId="1151ABF1" w:rsidR="007376E7" w:rsidRPr="00E84F3B" w:rsidRDefault="002A2D5C" w:rsidP="009B0E52">
      <w:pPr>
        <w:spacing w:before="120" w:after="120"/>
        <w:ind w:left="709"/>
        <w:rPr>
          <w:rFonts w:eastAsia="Calibri" w:cs="Arial"/>
          <w:sz w:val="24"/>
          <w:szCs w:val="22"/>
          <w:lang w:eastAsia="en-GB"/>
        </w:rPr>
      </w:pPr>
      <w:r w:rsidRPr="00E84F3B">
        <w:rPr>
          <w:rFonts w:eastAsia="Calibri" w:cs="Arial"/>
          <w:sz w:val="24"/>
          <w:szCs w:val="22"/>
          <w:lang w:eastAsia="en-GB"/>
        </w:rPr>
        <w:t xml:space="preserve">Research, data and insight can be </w:t>
      </w:r>
      <w:r w:rsidR="00C75BFC" w:rsidRPr="00E84F3B">
        <w:rPr>
          <w:rFonts w:eastAsia="Calibri" w:cs="Arial"/>
          <w:sz w:val="24"/>
          <w:szCs w:val="22"/>
          <w:lang w:eastAsia="en-GB"/>
        </w:rPr>
        <w:t xml:space="preserve">invaluable in helping applicants shape their project to meet the needs of </w:t>
      </w:r>
      <w:r w:rsidR="00E40645" w:rsidRPr="00E84F3B">
        <w:rPr>
          <w:rFonts w:eastAsia="Calibri" w:cs="Arial"/>
          <w:sz w:val="24"/>
          <w:szCs w:val="22"/>
          <w:lang w:eastAsia="en-GB"/>
        </w:rPr>
        <w:t>underserved</w:t>
      </w:r>
      <w:r w:rsidR="00C75BFC" w:rsidRPr="00E84F3B">
        <w:rPr>
          <w:rFonts w:eastAsia="Calibri" w:cs="Arial"/>
          <w:sz w:val="24"/>
          <w:szCs w:val="22"/>
          <w:lang w:eastAsia="en-GB"/>
        </w:rPr>
        <w:t xml:space="preserve"> groups in their locality</w:t>
      </w:r>
      <w:r w:rsidR="00732EDE" w:rsidRPr="00E84F3B">
        <w:rPr>
          <w:rFonts w:eastAsia="Calibri" w:cs="Arial"/>
          <w:sz w:val="24"/>
          <w:szCs w:val="22"/>
          <w:lang w:eastAsia="en-GB"/>
        </w:rPr>
        <w:t xml:space="preserve"> and what changes they can realistically deliver through their project. </w:t>
      </w:r>
      <w:r w:rsidR="007376E7" w:rsidRPr="00E84F3B">
        <w:rPr>
          <w:rFonts w:eastAsia="Calibri" w:cs="Arial"/>
          <w:sz w:val="24"/>
          <w:szCs w:val="22"/>
          <w:lang w:eastAsia="en-GB"/>
        </w:rPr>
        <w:t>We a</w:t>
      </w:r>
      <w:r w:rsidR="00C0573A" w:rsidRPr="00E84F3B">
        <w:rPr>
          <w:rFonts w:eastAsia="Calibri" w:cs="Arial"/>
          <w:sz w:val="24"/>
          <w:szCs w:val="22"/>
          <w:lang w:eastAsia="en-GB"/>
        </w:rPr>
        <w:t>r</w:t>
      </w:r>
      <w:r w:rsidR="007376E7" w:rsidRPr="00E84F3B">
        <w:rPr>
          <w:rFonts w:eastAsia="Calibri" w:cs="Arial"/>
          <w:sz w:val="24"/>
          <w:szCs w:val="22"/>
          <w:lang w:eastAsia="en-GB"/>
        </w:rPr>
        <w:t>e seeking experts who can guide organisation</w:t>
      </w:r>
      <w:r w:rsidR="00732EDE" w:rsidRPr="00E84F3B">
        <w:rPr>
          <w:rFonts w:eastAsia="Calibri" w:cs="Arial"/>
          <w:sz w:val="24"/>
          <w:szCs w:val="22"/>
          <w:lang w:eastAsia="en-GB"/>
        </w:rPr>
        <w:t>s</w:t>
      </w:r>
      <w:r w:rsidR="007376E7" w:rsidRPr="00E84F3B">
        <w:rPr>
          <w:rFonts w:eastAsia="Calibri" w:cs="Arial"/>
          <w:sz w:val="24"/>
          <w:szCs w:val="22"/>
          <w:lang w:eastAsia="en-GB"/>
        </w:rPr>
        <w:t xml:space="preserve"> in how to use research from a range of sources including primary research and internal data to bring insights to their project and shape project delivery and outcomes</w:t>
      </w:r>
      <w:r w:rsidR="00FB0AB7" w:rsidRPr="00E84F3B">
        <w:rPr>
          <w:rFonts w:eastAsia="Calibri" w:cs="Arial"/>
          <w:sz w:val="24"/>
          <w:szCs w:val="22"/>
          <w:lang w:eastAsia="en-GB"/>
        </w:rPr>
        <w:t>.</w:t>
      </w:r>
    </w:p>
    <w:p w14:paraId="3D350024" w14:textId="5F969EAF" w:rsidR="00B04670" w:rsidRDefault="00B04670" w:rsidP="009B0E52">
      <w:pPr>
        <w:spacing w:before="120" w:after="120"/>
        <w:rPr>
          <w:rFonts w:eastAsia="Calibri" w:cs="Arial"/>
          <w:sz w:val="24"/>
          <w:szCs w:val="22"/>
          <w:lang w:eastAsia="en-GB"/>
        </w:rPr>
      </w:pPr>
      <w:r>
        <w:rPr>
          <w:rFonts w:eastAsia="Calibri" w:cs="Arial"/>
          <w:sz w:val="24"/>
          <w:szCs w:val="22"/>
          <w:lang w:eastAsia="en-GB"/>
        </w:rPr>
        <w:t>If</w:t>
      </w:r>
      <w:r w:rsidRPr="00E84F3B">
        <w:rPr>
          <w:rFonts w:eastAsia="Calibri" w:cs="Arial"/>
          <w:sz w:val="24"/>
          <w:szCs w:val="22"/>
          <w:lang w:eastAsia="en-GB"/>
        </w:rPr>
        <w:t xml:space="preserve"> relevant please demonstrate experience of using digital in each of the technical areas.</w:t>
      </w:r>
      <w:r>
        <w:rPr>
          <w:rFonts w:eastAsia="Calibri" w:cs="Arial"/>
          <w:sz w:val="24"/>
          <w:szCs w:val="22"/>
          <w:lang w:eastAsia="en-GB"/>
        </w:rPr>
        <w:t xml:space="preserve"> However, please note that t</w:t>
      </w:r>
      <w:r w:rsidRPr="00E84F3B">
        <w:rPr>
          <w:rFonts w:eastAsia="Calibri" w:cs="Arial"/>
          <w:sz w:val="24"/>
          <w:szCs w:val="22"/>
          <w:lang w:eastAsia="en-GB"/>
        </w:rPr>
        <w:t xml:space="preserve">he focus of this tender is public engagement work, Heritage Fund are running a separate UK wide tendering exercise for digital </w:t>
      </w:r>
      <w:r w:rsidRPr="00E84F3B">
        <w:rPr>
          <w:rFonts w:eastAsia="Calibri" w:cs="Arial"/>
          <w:sz w:val="24"/>
          <w:szCs w:val="22"/>
          <w:lang w:eastAsia="en-GB"/>
        </w:rPr>
        <w:lastRenderedPageBreak/>
        <w:t xml:space="preserve">expertise. </w:t>
      </w:r>
      <w:r w:rsidR="006A6E9D">
        <w:rPr>
          <w:rFonts w:eastAsia="Calibri" w:cs="Arial"/>
          <w:sz w:val="24"/>
          <w:szCs w:val="22"/>
          <w:lang w:eastAsia="en-GB"/>
        </w:rPr>
        <w:t xml:space="preserve">If you are interested in the Digital tender this will be made available on Contracts Finder at the start of October. For more information please contact: </w:t>
      </w:r>
      <w:hyperlink r:id="rId20" w:history="1">
        <w:r w:rsidR="00D92F67" w:rsidRPr="00D92F67">
          <w:rPr>
            <w:rStyle w:val="Hyperlink"/>
            <w:sz w:val="32"/>
            <w:szCs w:val="36"/>
          </w:rPr>
          <w:t>rossprocurementexternal@heritagefund.org.uk</w:t>
        </w:r>
      </w:hyperlink>
    </w:p>
    <w:p w14:paraId="421ADA5A" w14:textId="032889ED" w:rsidR="00765435" w:rsidRPr="00E84F3B" w:rsidRDefault="0018793A" w:rsidP="009B0E52">
      <w:pPr>
        <w:spacing w:before="120" w:after="120"/>
        <w:rPr>
          <w:rFonts w:eastAsia="Calibri" w:cs="Arial"/>
          <w:sz w:val="24"/>
          <w:szCs w:val="22"/>
          <w:lang w:eastAsia="en-GB"/>
        </w:rPr>
      </w:pPr>
      <w:r w:rsidRPr="00E84F3B">
        <w:rPr>
          <w:rFonts w:eastAsia="Calibri" w:cs="Arial"/>
          <w:sz w:val="24"/>
          <w:szCs w:val="22"/>
          <w:lang w:eastAsia="en-GB"/>
        </w:rPr>
        <w:t>In m</w:t>
      </w:r>
      <w:r w:rsidR="00CA1592" w:rsidRPr="00E84F3B">
        <w:rPr>
          <w:rFonts w:eastAsia="Calibri" w:cs="Arial"/>
          <w:sz w:val="24"/>
          <w:szCs w:val="22"/>
          <w:lang w:eastAsia="en-GB"/>
        </w:rPr>
        <w:t>any</w:t>
      </w:r>
      <w:r w:rsidRPr="00E84F3B">
        <w:rPr>
          <w:rFonts w:eastAsia="Calibri" w:cs="Arial"/>
          <w:sz w:val="24"/>
          <w:szCs w:val="22"/>
          <w:lang w:eastAsia="en-GB"/>
        </w:rPr>
        <w:t xml:space="preserve"> cases we will </w:t>
      </w:r>
      <w:r w:rsidR="00CA1592" w:rsidRPr="00E84F3B">
        <w:rPr>
          <w:rFonts w:eastAsia="Calibri" w:cs="Arial"/>
          <w:sz w:val="24"/>
          <w:szCs w:val="22"/>
          <w:lang w:eastAsia="en-GB"/>
        </w:rPr>
        <w:t>be</w:t>
      </w:r>
      <w:r w:rsidRPr="00E84F3B">
        <w:rPr>
          <w:rFonts w:eastAsia="Calibri" w:cs="Arial"/>
          <w:sz w:val="24"/>
          <w:szCs w:val="22"/>
          <w:lang w:eastAsia="en-GB"/>
        </w:rPr>
        <w:t xml:space="preserve"> asking you to work with organi</w:t>
      </w:r>
      <w:r w:rsidR="00CA1592" w:rsidRPr="00E84F3B">
        <w:rPr>
          <w:rFonts w:eastAsia="Calibri" w:cs="Arial"/>
          <w:sz w:val="24"/>
          <w:szCs w:val="22"/>
          <w:lang w:eastAsia="en-GB"/>
        </w:rPr>
        <w:t>sations</w:t>
      </w:r>
      <w:r w:rsidRPr="00E84F3B">
        <w:rPr>
          <w:rFonts w:eastAsia="Calibri" w:cs="Arial"/>
          <w:sz w:val="24"/>
          <w:szCs w:val="22"/>
          <w:lang w:eastAsia="en-GB"/>
        </w:rPr>
        <w:t xml:space="preserve"> or cohorts of organisations with limited capacity and that may be entirely run by volunteers.  Giving advice and guidance that is </w:t>
      </w:r>
      <w:r w:rsidR="0068398A" w:rsidRPr="00E84F3B">
        <w:rPr>
          <w:rFonts w:eastAsia="Calibri" w:cs="Arial"/>
          <w:sz w:val="24"/>
          <w:szCs w:val="22"/>
          <w:lang w:eastAsia="en-GB"/>
        </w:rPr>
        <w:t>proportional</w:t>
      </w:r>
      <w:r w:rsidRPr="00E84F3B">
        <w:rPr>
          <w:rFonts w:eastAsia="Calibri" w:cs="Arial"/>
          <w:sz w:val="24"/>
          <w:szCs w:val="22"/>
          <w:lang w:eastAsia="en-GB"/>
        </w:rPr>
        <w:t xml:space="preserve"> a</w:t>
      </w:r>
      <w:r w:rsidR="0068398A" w:rsidRPr="00E84F3B">
        <w:rPr>
          <w:rFonts w:eastAsia="Calibri" w:cs="Arial"/>
          <w:sz w:val="24"/>
          <w:szCs w:val="22"/>
          <w:lang w:eastAsia="en-GB"/>
        </w:rPr>
        <w:t>n</w:t>
      </w:r>
      <w:r w:rsidRPr="00E84F3B">
        <w:rPr>
          <w:rFonts w:eastAsia="Calibri" w:cs="Arial"/>
          <w:sz w:val="24"/>
          <w:szCs w:val="22"/>
          <w:lang w:eastAsia="en-GB"/>
        </w:rPr>
        <w:t xml:space="preserve">d achievable will be a key </w:t>
      </w:r>
      <w:r w:rsidR="00CA1592" w:rsidRPr="00E84F3B">
        <w:rPr>
          <w:rFonts w:eastAsia="Calibri" w:cs="Arial"/>
          <w:sz w:val="24"/>
          <w:szCs w:val="22"/>
          <w:lang w:eastAsia="en-GB"/>
        </w:rPr>
        <w:t xml:space="preserve">part of this work. </w:t>
      </w:r>
    </w:p>
    <w:p w14:paraId="782AD181" w14:textId="128637E4" w:rsidR="006136A9" w:rsidRPr="00E84F3B" w:rsidRDefault="00683EFB" w:rsidP="009B0E52">
      <w:pPr>
        <w:spacing w:before="120" w:after="120"/>
        <w:rPr>
          <w:rFonts w:eastAsia="Calibri" w:cs="Arial"/>
          <w:sz w:val="24"/>
          <w:szCs w:val="22"/>
          <w:lang w:eastAsia="en-GB"/>
        </w:rPr>
      </w:pPr>
      <w:r w:rsidRPr="00E84F3B">
        <w:rPr>
          <w:rFonts w:eastAsia="Calibri" w:cs="Arial"/>
          <w:b/>
          <w:bCs/>
          <w:sz w:val="24"/>
          <w:szCs w:val="22"/>
          <w:lang w:eastAsia="en-GB"/>
        </w:rPr>
        <w:t>We are seeking to recruit experts in all f</w:t>
      </w:r>
      <w:r w:rsidR="00056CB9" w:rsidRPr="00E84F3B">
        <w:rPr>
          <w:rFonts w:eastAsia="Calibri" w:cs="Arial"/>
          <w:b/>
          <w:bCs/>
          <w:sz w:val="24"/>
          <w:szCs w:val="22"/>
          <w:lang w:eastAsia="en-GB"/>
        </w:rPr>
        <w:t>our</w:t>
      </w:r>
      <w:r w:rsidRPr="00E84F3B">
        <w:rPr>
          <w:rFonts w:eastAsia="Calibri" w:cs="Arial"/>
          <w:b/>
          <w:bCs/>
          <w:sz w:val="24"/>
          <w:szCs w:val="22"/>
          <w:lang w:eastAsia="en-GB"/>
        </w:rPr>
        <w:t xml:space="preserve"> of the areas of public engagement but you do not need to be an expert in all </w:t>
      </w:r>
      <w:r w:rsidR="00CE690E" w:rsidRPr="00E84F3B">
        <w:rPr>
          <w:rFonts w:eastAsia="Calibri" w:cs="Arial"/>
          <w:b/>
          <w:bCs/>
          <w:sz w:val="24"/>
          <w:szCs w:val="22"/>
          <w:lang w:eastAsia="en-GB"/>
        </w:rPr>
        <w:t>four</w:t>
      </w:r>
      <w:r w:rsidRPr="00E84F3B">
        <w:rPr>
          <w:rFonts w:eastAsia="Calibri" w:cs="Arial"/>
          <w:b/>
          <w:bCs/>
          <w:sz w:val="24"/>
          <w:szCs w:val="22"/>
          <w:lang w:eastAsia="en-GB"/>
        </w:rPr>
        <w:t xml:space="preserve"> to apply.</w:t>
      </w:r>
      <w:r w:rsidRPr="00E84F3B">
        <w:rPr>
          <w:rFonts w:eastAsia="Calibri" w:cs="Arial"/>
          <w:sz w:val="24"/>
          <w:szCs w:val="22"/>
          <w:lang w:eastAsia="en-GB"/>
        </w:rPr>
        <w:t xml:space="preserve"> In your application you will need to describe the difference you have made in </w:t>
      </w:r>
      <w:r w:rsidRPr="002F642B">
        <w:rPr>
          <w:rFonts w:eastAsia="Calibri" w:cs="Arial"/>
          <w:b/>
          <w:bCs/>
          <w:i/>
          <w:iCs/>
          <w:sz w:val="24"/>
          <w:szCs w:val="22"/>
          <w:u w:val="single"/>
          <w:lang w:eastAsia="en-GB"/>
        </w:rPr>
        <w:t>at least two</w:t>
      </w:r>
      <w:r w:rsidRPr="00E84F3B">
        <w:rPr>
          <w:rFonts w:eastAsia="Calibri" w:cs="Arial"/>
          <w:sz w:val="24"/>
          <w:szCs w:val="22"/>
          <w:lang w:eastAsia="en-GB"/>
        </w:rPr>
        <w:t xml:space="preserve"> of these areas and demonstrate that you have experience of working in more than one type of heritage, that is: historic environment; natural heritage; industrial, transport or maritime heritage; museums, libraries and archives; and intangible heritage or community heritage. </w:t>
      </w:r>
    </w:p>
    <w:p w14:paraId="5DB5C4DB" w14:textId="1C89121E" w:rsidR="00683EFB" w:rsidRDefault="007623AE" w:rsidP="009B0E52">
      <w:pPr>
        <w:spacing w:before="120" w:after="120"/>
        <w:rPr>
          <w:rFonts w:eastAsia="Calibri" w:cs="Arial"/>
          <w:sz w:val="24"/>
          <w:szCs w:val="22"/>
          <w:lang w:eastAsia="en-GB"/>
        </w:rPr>
      </w:pPr>
      <w:r w:rsidRPr="00E84F3B">
        <w:rPr>
          <w:rFonts w:eastAsia="Calibri" w:cs="Arial"/>
          <w:sz w:val="24"/>
          <w:szCs w:val="22"/>
          <w:lang w:eastAsia="en-GB"/>
        </w:rPr>
        <w:t xml:space="preserve">If you are seeking to be considered for </w:t>
      </w:r>
      <w:r w:rsidR="00683EFB" w:rsidRPr="00E84F3B">
        <w:rPr>
          <w:rFonts w:eastAsia="Calibri" w:cs="Arial"/>
          <w:sz w:val="24"/>
          <w:szCs w:val="22"/>
          <w:lang w:eastAsia="en-GB"/>
        </w:rPr>
        <w:t>audience development expertise you must demonstrate competence in delivering effective digital outputs.  We use the term digital output to cover anything we fund in a digital format which is designed to give access to heritage or to help people engage with heritage e.g. a web site, a set of digital images,</w:t>
      </w:r>
      <w:r w:rsidR="00860638" w:rsidRPr="00E84F3B">
        <w:rPr>
          <w:rFonts w:eastAsia="Calibri" w:cs="Arial"/>
          <w:sz w:val="24"/>
          <w:szCs w:val="22"/>
          <w:lang w:eastAsia="en-GB"/>
        </w:rPr>
        <w:t xml:space="preserve"> </w:t>
      </w:r>
      <w:r w:rsidR="00CA1592" w:rsidRPr="00E84F3B">
        <w:rPr>
          <w:rFonts w:eastAsia="Calibri" w:cs="Arial"/>
          <w:sz w:val="24"/>
          <w:szCs w:val="22"/>
          <w:lang w:eastAsia="en-GB"/>
        </w:rPr>
        <w:t>an online survey</w:t>
      </w:r>
      <w:r w:rsidR="00683EFB" w:rsidRPr="00E84F3B">
        <w:rPr>
          <w:rFonts w:eastAsia="Calibri" w:cs="Arial"/>
          <w:sz w:val="24"/>
          <w:szCs w:val="22"/>
          <w:lang w:eastAsia="en-GB"/>
        </w:rPr>
        <w:t xml:space="preserve"> an online exhibition or a smartphone app.</w:t>
      </w:r>
    </w:p>
    <w:p w14:paraId="0D35A857" w14:textId="20C18276" w:rsidR="00683EFB" w:rsidRPr="00E84F3B" w:rsidRDefault="00683EFB" w:rsidP="009B0E52">
      <w:pPr>
        <w:spacing w:before="120" w:after="120"/>
        <w:rPr>
          <w:rFonts w:eastAsia="Calibri" w:cs="Arial"/>
          <w:sz w:val="24"/>
          <w:szCs w:val="22"/>
          <w:lang w:eastAsia="en-GB"/>
        </w:rPr>
      </w:pPr>
      <w:r w:rsidRPr="00E84F3B">
        <w:rPr>
          <w:rFonts w:eastAsia="Calibri" w:cs="Arial"/>
          <w:sz w:val="24"/>
          <w:szCs w:val="22"/>
          <w:lang w:eastAsia="en-GB"/>
        </w:rPr>
        <w:t>We have identified that core skills in public engagement must include understanding and knowledge of equality legislation and you are asked how your knowledge of equality legislation informs your expertise in public engagement. You should have significant experience of delivering high quality public engagement work with a range of under-</w:t>
      </w:r>
      <w:r w:rsidR="007A6767">
        <w:rPr>
          <w:rFonts w:eastAsia="Calibri" w:cs="Arial"/>
          <w:sz w:val="24"/>
          <w:szCs w:val="22"/>
          <w:lang w:eastAsia="en-GB"/>
        </w:rPr>
        <w:t>served</w:t>
      </w:r>
      <w:r w:rsidRPr="00E84F3B">
        <w:rPr>
          <w:rFonts w:eastAsia="Calibri" w:cs="Arial"/>
          <w:sz w:val="24"/>
          <w:szCs w:val="22"/>
          <w:lang w:eastAsia="en-GB"/>
        </w:rPr>
        <w:t xml:space="preserve"> audiences and the mentoring skills to encourage the people involved </w:t>
      </w:r>
      <w:r w:rsidR="00716163" w:rsidRPr="00E84F3B">
        <w:rPr>
          <w:rFonts w:eastAsia="Calibri" w:cs="Arial"/>
          <w:sz w:val="24"/>
          <w:szCs w:val="22"/>
          <w:lang w:eastAsia="en-GB"/>
        </w:rPr>
        <w:t>in developing projects</w:t>
      </w:r>
      <w:r w:rsidRPr="00E84F3B">
        <w:rPr>
          <w:rFonts w:eastAsia="Calibri" w:cs="Arial"/>
          <w:sz w:val="24"/>
          <w:szCs w:val="22"/>
          <w:lang w:eastAsia="en-GB"/>
        </w:rPr>
        <w:t xml:space="preserve"> to deliver excellent outcomes for the proposed beneficiaries. We ask you to demonstrate your public engagement skills through examples of a range of heritage contexts. </w:t>
      </w:r>
    </w:p>
    <w:p w14:paraId="00C8D43D" w14:textId="1086B37B" w:rsidR="00375F5F" w:rsidRPr="00E84F3B" w:rsidRDefault="00375F5F" w:rsidP="009B0E52">
      <w:pPr>
        <w:spacing w:before="120" w:after="120"/>
        <w:rPr>
          <w:rFonts w:eastAsia="Calibri" w:cs="Arial"/>
          <w:sz w:val="24"/>
          <w:szCs w:val="22"/>
        </w:rPr>
      </w:pPr>
      <w:r w:rsidRPr="00E84F3B">
        <w:rPr>
          <w:rFonts w:eastAsia="Calibri" w:cs="Arial"/>
          <w:sz w:val="24"/>
          <w:szCs w:val="22"/>
          <w:lang w:eastAsia="en-GB"/>
        </w:rPr>
        <w:t xml:space="preserve">An induction process for appointed </w:t>
      </w:r>
      <w:r w:rsidR="003742AE">
        <w:rPr>
          <w:rFonts w:eastAsia="Calibri" w:cs="Arial"/>
          <w:sz w:val="24"/>
          <w:szCs w:val="22"/>
          <w:lang w:eastAsia="en-GB"/>
        </w:rPr>
        <w:t xml:space="preserve">ROSS </w:t>
      </w:r>
      <w:r w:rsidRPr="00E84F3B">
        <w:rPr>
          <w:rFonts w:eastAsia="Calibri" w:cs="Arial"/>
          <w:sz w:val="24"/>
          <w:szCs w:val="22"/>
          <w:lang w:eastAsia="en-GB"/>
        </w:rPr>
        <w:t>Consultants will be held to further explain the detailed requirements of the E</w:t>
      </w:r>
      <w:r w:rsidR="00E553BC" w:rsidRPr="00E84F3B">
        <w:rPr>
          <w:rFonts w:eastAsia="Calibri" w:cs="Arial"/>
          <w:sz w:val="24"/>
          <w:szCs w:val="22"/>
          <w:lang w:eastAsia="en-GB"/>
        </w:rPr>
        <w:t>OI and application process</w:t>
      </w:r>
      <w:r w:rsidR="003E4BA9">
        <w:rPr>
          <w:rFonts w:eastAsia="Calibri" w:cs="Arial"/>
          <w:sz w:val="24"/>
          <w:szCs w:val="22"/>
          <w:lang w:eastAsia="en-GB"/>
        </w:rPr>
        <w:t xml:space="preserve"> and the full grant life-cycle.</w:t>
      </w:r>
      <w:r w:rsidR="00E553BC" w:rsidRPr="00E84F3B">
        <w:rPr>
          <w:rFonts w:eastAsia="Calibri" w:cs="Arial"/>
          <w:sz w:val="24"/>
          <w:szCs w:val="22"/>
          <w:lang w:eastAsia="en-GB"/>
        </w:rPr>
        <w:t>.</w:t>
      </w:r>
    </w:p>
    <w:p w14:paraId="1CD3C372" w14:textId="77777777" w:rsidR="00683EFB" w:rsidRPr="00E84F3B" w:rsidRDefault="00683EFB" w:rsidP="00683EFB">
      <w:pPr>
        <w:ind w:left="709"/>
        <w:rPr>
          <w:rFonts w:cs="Arial"/>
          <w:sz w:val="24"/>
          <w:szCs w:val="22"/>
        </w:rPr>
      </w:pPr>
    </w:p>
    <w:p w14:paraId="340E820B" w14:textId="05575361" w:rsidR="0082194B" w:rsidRPr="00E84F3B" w:rsidRDefault="00114B25" w:rsidP="00114B25">
      <w:pPr>
        <w:pStyle w:val="Heading1"/>
        <w:rPr>
          <w:sz w:val="28"/>
          <w:szCs w:val="22"/>
        </w:rPr>
      </w:pPr>
      <w:r w:rsidRPr="00E84F3B">
        <w:rPr>
          <w:sz w:val="28"/>
          <w:szCs w:val="22"/>
        </w:rPr>
        <w:t xml:space="preserve">4. </w:t>
      </w:r>
      <w:r w:rsidR="00C26086" w:rsidRPr="00E84F3B">
        <w:rPr>
          <w:sz w:val="28"/>
          <w:szCs w:val="22"/>
        </w:rPr>
        <w:t>Contract</w:t>
      </w:r>
      <w:r w:rsidR="0082194B" w:rsidRPr="00E84F3B">
        <w:rPr>
          <w:sz w:val="28"/>
          <w:szCs w:val="22"/>
        </w:rPr>
        <w:t xml:space="preserve"> management</w:t>
      </w:r>
    </w:p>
    <w:p w14:paraId="2B9FA7DB" w14:textId="57AB1A8C" w:rsidR="00DB2497" w:rsidRPr="00E84F3B" w:rsidRDefault="005D5C1A" w:rsidP="009B0E52">
      <w:pPr>
        <w:spacing w:before="120" w:after="120"/>
        <w:rPr>
          <w:rFonts w:cs="Arial"/>
          <w:sz w:val="24"/>
          <w:szCs w:val="24"/>
        </w:rPr>
      </w:pPr>
      <w:r w:rsidRPr="00E84F3B">
        <w:rPr>
          <w:rFonts w:cs="Arial"/>
          <w:sz w:val="24"/>
          <w:szCs w:val="24"/>
        </w:rPr>
        <w:t xml:space="preserve">The contract period (term) will </w:t>
      </w:r>
      <w:r w:rsidRPr="007A6767">
        <w:rPr>
          <w:rFonts w:cs="Arial"/>
          <w:sz w:val="24"/>
          <w:szCs w:val="24"/>
        </w:rPr>
        <w:t xml:space="preserve">be from 1 </w:t>
      </w:r>
      <w:r w:rsidR="007A6767" w:rsidRPr="007A6767">
        <w:rPr>
          <w:rFonts w:cs="Arial"/>
          <w:sz w:val="24"/>
          <w:szCs w:val="24"/>
        </w:rPr>
        <w:t>February</w:t>
      </w:r>
      <w:r w:rsidRPr="007A6767">
        <w:rPr>
          <w:rFonts w:cs="Arial"/>
          <w:sz w:val="24"/>
          <w:szCs w:val="24"/>
        </w:rPr>
        <w:t xml:space="preserve"> 20</w:t>
      </w:r>
      <w:r w:rsidR="00257384" w:rsidRPr="007A6767">
        <w:rPr>
          <w:rFonts w:cs="Arial"/>
          <w:sz w:val="24"/>
          <w:szCs w:val="24"/>
        </w:rPr>
        <w:t>2</w:t>
      </w:r>
      <w:r w:rsidR="00917E13">
        <w:rPr>
          <w:rFonts w:cs="Arial"/>
          <w:sz w:val="24"/>
          <w:szCs w:val="24"/>
        </w:rPr>
        <w:t>2</w:t>
      </w:r>
      <w:r w:rsidRPr="007A6767">
        <w:rPr>
          <w:rFonts w:cs="Arial"/>
          <w:sz w:val="24"/>
          <w:szCs w:val="24"/>
        </w:rPr>
        <w:t xml:space="preserve"> to 31 March 202</w:t>
      </w:r>
      <w:r w:rsidR="00257384" w:rsidRPr="007A6767">
        <w:rPr>
          <w:rFonts w:cs="Arial"/>
          <w:sz w:val="24"/>
          <w:szCs w:val="24"/>
        </w:rPr>
        <w:t>4</w:t>
      </w:r>
      <w:r w:rsidRPr="007A6767">
        <w:rPr>
          <w:rFonts w:cs="Arial"/>
          <w:sz w:val="24"/>
          <w:szCs w:val="24"/>
        </w:rPr>
        <w:t xml:space="preserve"> inclusive</w:t>
      </w:r>
      <w:r w:rsidRPr="00E84F3B">
        <w:rPr>
          <w:rFonts w:cs="Arial"/>
          <w:sz w:val="24"/>
          <w:szCs w:val="24"/>
        </w:rPr>
        <w:t>.</w:t>
      </w:r>
      <w:r w:rsidR="00C3775D" w:rsidRPr="00E84F3B">
        <w:rPr>
          <w:rFonts w:cs="Arial"/>
          <w:sz w:val="24"/>
          <w:szCs w:val="24"/>
        </w:rPr>
        <w:t xml:space="preserve"> </w:t>
      </w:r>
    </w:p>
    <w:p w14:paraId="19868A4E" w14:textId="003953D7" w:rsidR="00257384" w:rsidRPr="00E84F3B" w:rsidRDefault="0001634C" w:rsidP="009B0E52">
      <w:pPr>
        <w:spacing w:before="120" w:after="120"/>
        <w:rPr>
          <w:rFonts w:cs="Arial"/>
          <w:sz w:val="24"/>
          <w:szCs w:val="22"/>
        </w:rPr>
      </w:pPr>
      <w:r w:rsidRPr="00E84F3B">
        <w:rPr>
          <w:rFonts w:cs="Arial"/>
          <w:sz w:val="24"/>
          <w:szCs w:val="22"/>
        </w:rPr>
        <w:t>We estimate</w:t>
      </w:r>
      <w:r w:rsidR="00257384" w:rsidRPr="00E84F3B">
        <w:rPr>
          <w:rFonts w:cs="Arial"/>
          <w:sz w:val="24"/>
          <w:szCs w:val="22"/>
        </w:rPr>
        <w:t xml:space="preserve"> the</w:t>
      </w:r>
      <w:r w:rsidR="000D6102" w:rsidRPr="00E84F3B">
        <w:rPr>
          <w:rFonts w:cs="Arial"/>
          <w:sz w:val="24"/>
          <w:szCs w:val="22"/>
        </w:rPr>
        <w:t xml:space="preserve"> total</w:t>
      </w:r>
      <w:r w:rsidR="00257384" w:rsidRPr="00E84F3B">
        <w:rPr>
          <w:rFonts w:cs="Arial"/>
          <w:sz w:val="24"/>
          <w:szCs w:val="22"/>
        </w:rPr>
        <w:t xml:space="preserve"> value of this </w:t>
      </w:r>
      <w:r w:rsidR="001D2955" w:rsidRPr="00E84F3B">
        <w:rPr>
          <w:rFonts w:cs="Arial"/>
          <w:sz w:val="24"/>
          <w:szCs w:val="22"/>
        </w:rPr>
        <w:t>tender</w:t>
      </w:r>
      <w:r w:rsidR="00257384" w:rsidRPr="00E84F3B">
        <w:rPr>
          <w:rFonts w:cs="Arial"/>
          <w:sz w:val="24"/>
          <w:szCs w:val="22"/>
        </w:rPr>
        <w:t xml:space="preserve"> for </w:t>
      </w:r>
      <w:r w:rsidR="00257384" w:rsidRPr="00E84F3B">
        <w:rPr>
          <w:rFonts w:cs="Arial"/>
          <w:sz w:val="24"/>
          <w:szCs w:val="24"/>
        </w:rPr>
        <w:t>the</w:t>
      </w:r>
      <w:r w:rsidR="00257384" w:rsidRPr="00E84F3B">
        <w:rPr>
          <w:rFonts w:cs="Arial"/>
          <w:sz w:val="24"/>
          <w:szCs w:val="22"/>
        </w:rPr>
        <w:t> contract period (</w:t>
      </w:r>
      <w:r w:rsidR="00917E13">
        <w:rPr>
          <w:rFonts w:cs="Arial"/>
          <w:sz w:val="24"/>
          <w:szCs w:val="22"/>
        </w:rPr>
        <w:t>February</w:t>
      </w:r>
      <w:r w:rsidR="00486325" w:rsidRPr="00E84F3B">
        <w:rPr>
          <w:rFonts w:cs="Arial"/>
          <w:sz w:val="24"/>
          <w:szCs w:val="22"/>
        </w:rPr>
        <w:t xml:space="preserve"> 202</w:t>
      </w:r>
      <w:r w:rsidR="00917E13">
        <w:rPr>
          <w:rFonts w:cs="Arial"/>
          <w:sz w:val="24"/>
          <w:szCs w:val="22"/>
        </w:rPr>
        <w:t>2</w:t>
      </w:r>
      <w:r w:rsidR="00486325" w:rsidRPr="00E84F3B">
        <w:rPr>
          <w:rFonts w:cs="Arial"/>
          <w:sz w:val="24"/>
          <w:szCs w:val="22"/>
        </w:rPr>
        <w:t xml:space="preserve"> – March 2024 inclusive</w:t>
      </w:r>
      <w:r w:rsidR="00257384" w:rsidRPr="00E84F3B">
        <w:rPr>
          <w:rFonts w:cs="Arial"/>
          <w:sz w:val="24"/>
          <w:szCs w:val="22"/>
        </w:rPr>
        <w:t>) shall not exceed £</w:t>
      </w:r>
      <w:r w:rsidR="00486325" w:rsidRPr="00E84F3B">
        <w:rPr>
          <w:rFonts w:cs="Arial"/>
          <w:sz w:val="24"/>
          <w:szCs w:val="22"/>
        </w:rPr>
        <w:t>3</w:t>
      </w:r>
      <w:r w:rsidR="00663ADD">
        <w:rPr>
          <w:rFonts w:cs="Arial"/>
          <w:sz w:val="24"/>
          <w:szCs w:val="22"/>
        </w:rPr>
        <w:t>5</w:t>
      </w:r>
      <w:r w:rsidR="002F5C81" w:rsidRPr="00E84F3B">
        <w:rPr>
          <w:rFonts w:cs="Arial"/>
          <w:sz w:val="24"/>
          <w:szCs w:val="22"/>
        </w:rPr>
        <w:t>,000</w:t>
      </w:r>
      <w:r w:rsidR="00257384" w:rsidRPr="00E84F3B">
        <w:rPr>
          <w:rFonts w:cs="Arial"/>
          <w:sz w:val="24"/>
          <w:szCs w:val="22"/>
        </w:rPr>
        <w:t xml:space="preserve"> </w:t>
      </w:r>
      <w:r w:rsidR="009607B4" w:rsidRPr="00E84F3B">
        <w:rPr>
          <w:rFonts w:cs="Arial"/>
          <w:sz w:val="24"/>
          <w:szCs w:val="22"/>
        </w:rPr>
        <w:t>including</w:t>
      </w:r>
      <w:r w:rsidR="00257384" w:rsidRPr="00E84F3B">
        <w:rPr>
          <w:rFonts w:cs="Arial"/>
          <w:sz w:val="24"/>
          <w:szCs w:val="22"/>
        </w:rPr>
        <w:t xml:space="preserve"> VAT</w:t>
      </w:r>
      <w:r w:rsidRPr="00E84F3B">
        <w:rPr>
          <w:rFonts w:cs="Arial"/>
          <w:sz w:val="24"/>
          <w:szCs w:val="22"/>
        </w:rPr>
        <w:t>.</w:t>
      </w:r>
      <w:r w:rsidR="00565E20" w:rsidRPr="00E84F3B">
        <w:rPr>
          <w:rFonts w:cs="Arial"/>
          <w:sz w:val="24"/>
          <w:szCs w:val="22"/>
        </w:rPr>
        <w:t xml:space="preserve"> The contract will be let by the National Heritage Memorial Fund.</w:t>
      </w:r>
    </w:p>
    <w:p w14:paraId="057A2076" w14:textId="2B0896E2" w:rsidR="00165882" w:rsidRPr="00C1407F" w:rsidRDefault="0001634C" w:rsidP="009B0E52">
      <w:pPr>
        <w:spacing w:before="120" w:after="120"/>
        <w:rPr>
          <w:rFonts w:cs="Arial"/>
          <w:sz w:val="24"/>
          <w:szCs w:val="24"/>
          <w:lang w:eastAsia="en-GB"/>
        </w:rPr>
      </w:pPr>
      <w:r w:rsidRPr="00C1407F">
        <w:rPr>
          <w:rFonts w:cs="Arial"/>
          <w:sz w:val="24"/>
          <w:szCs w:val="24"/>
        </w:rPr>
        <w:t>We</w:t>
      </w:r>
      <w:r w:rsidR="00445336" w:rsidRPr="00C1407F">
        <w:rPr>
          <w:rFonts w:cs="Arial"/>
          <w:sz w:val="24"/>
          <w:szCs w:val="24"/>
        </w:rPr>
        <w:t xml:space="preserve"> intend to</w:t>
      </w:r>
      <w:r w:rsidR="00981308" w:rsidRPr="00C1407F">
        <w:rPr>
          <w:rFonts w:cs="Arial"/>
          <w:sz w:val="24"/>
          <w:szCs w:val="24"/>
        </w:rPr>
        <w:t xml:space="preserve"> c</w:t>
      </w:r>
      <w:r w:rsidR="00221DEF" w:rsidRPr="00C1407F">
        <w:rPr>
          <w:rFonts w:cs="Arial"/>
          <w:sz w:val="24"/>
          <w:szCs w:val="24"/>
        </w:rPr>
        <w:t>r</w:t>
      </w:r>
      <w:r w:rsidR="00981308" w:rsidRPr="00C1407F">
        <w:rPr>
          <w:rFonts w:cs="Arial"/>
          <w:sz w:val="24"/>
          <w:szCs w:val="24"/>
        </w:rPr>
        <w:t xml:space="preserve">eate </w:t>
      </w:r>
      <w:r w:rsidR="00D35547" w:rsidRPr="00C1407F">
        <w:rPr>
          <w:rFonts w:cs="Arial"/>
          <w:sz w:val="24"/>
          <w:szCs w:val="24"/>
        </w:rPr>
        <w:t xml:space="preserve">up-to </w:t>
      </w:r>
      <w:r w:rsidR="001F3EFA" w:rsidRPr="00C1407F">
        <w:rPr>
          <w:rFonts w:cs="Arial"/>
          <w:sz w:val="24"/>
          <w:szCs w:val="24"/>
        </w:rPr>
        <w:t xml:space="preserve">approximately </w:t>
      </w:r>
      <w:r w:rsidR="00217B60" w:rsidRPr="00C1407F">
        <w:rPr>
          <w:rFonts w:cs="Arial"/>
          <w:sz w:val="24"/>
          <w:szCs w:val="24"/>
        </w:rPr>
        <w:t>four</w:t>
      </w:r>
      <w:r w:rsidR="00133987" w:rsidRPr="00C1407F">
        <w:rPr>
          <w:rFonts w:cs="Arial"/>
          <w:sz w:val="24"/>
          <w:szCs w:val="24"/>
        </w:rPr>
        <w:t xml:space="preserve"> </w:t>
      </w:r>
      <w:r w:rsidR="00221DEF" w:rsidRPr="00C1407F">
        <w:rPr>
          <w:rFonts w:cs="Arial"/>
          <w:sz w:val="24"/>
          <w:szCs w:val="24"/>
        </w:rPr>
        <w:t>separate</w:t>
      </w:r>
      <w:r w:rsidR="009847C7" w:rsidRPr="00C1407F">
        <w:rPr>
          <w:rFonts w:cs="Arial"/>
          <w:sz w:val="24"/>
          <w:szCs w:val="24"/>
        </w:rPr>
        <w:t xml:space="preserve"> contract</w:t>
      </w:r>
      <w:r w:rsidR="00221DEF" w:rsidRPr="00C1407F">
        <w:rPr>
          <w:rFonts w:cs="Arial"/>
          <w:sz w:val="24"/>
          <w:szCs w:val="24"/>
        </w:rPr>
        <w:t>s</w:t>
      </w:r>
      <w:r w:rsidR="009847C7" w:rsidRPr="00C1407F">
        <w:rPr>
          <w:rFonts w:cs="Arial"/>
          <w:sz w:val="24"/>
          <w:szCs w:val="24"/>
        </w:rPr>
        <w:t xml:space="preserve"> </w:t>
      </w:r>
      <w:r w:rsidR="007B0403" w:rsidRPr="00C1407F">
        <w:rPr>
          <w:rFonts w:cs="Arial"/>
          <w:sz w:val="24"/>
          <w:szCs w:val="24"/>
        </w:rPr>
        <w:t xml:space="preserve">with </w:t>
      </w:r>
      <w:r w:rsidR="00165882" w:rsidRPr="00C1407F">
        <w:rPr>
          <w:rFonts w:cs="Arial"/>
          <w:sz w:val="24"/>
          <w:szCs w:val="24"/>
          <w:lang w:eastAsia="en-GB"/>
        </w:rPr>
        <w:t>organisations/ partnerships/ sole-traders etc.</w:t>
      </w:r>
      <w:r w:rsidR="00C40C7A" w:rsidRPr="00C1407F">
        <w:rPr>
          <w:rFonts w:cs="Arial"/>
          <w:sz w:val="24"/>
          <w:szCs w:val="24"/>
          <w:lang w:eastAsia="en-GB"/>
        </w:rPr>
        <w:t xml:space="preserve"> </w:t>
      </w:r>
      <w:r w:rsidR="00165882" w:rsidRPr="00C1407F">
        <w:rPr>
          <w:rFonts w:cs="Arial"/>
          <w:sz w:val="24"/>
          <w:szCs w:val="24"/>
          <w:lang w:eastAsia="en-GB"/>
        </w:rPr>
        <w:t xml:space="preserve">Each contract may have up to </w:t>
      </w:r>
      <w:r w:rsidR="00C40C7A" w:rsidRPr="00C1407F">
        <w:rPr>
          <w:rFonts w:cs="Arial"/>
          <w:sz w:val="24"/>
          <w:szCs w:val="24"/>
          <w:lang w:eastAsia="en-GB"/>
        </w:rPr>
        <w:t>three</w:t>
      </w:r>
      <w:r w:rsidR="00165882" w:rsidRPr="00C1407F">
        <w:rPr>
          <w:rFonts w:cs="Arial"/>
          <w:sz w:val="24"/>
          <w:szCs w:val="24"/>
          <w:lang w:eastAsia="en-GB"/>
        </w:rPr>
        <w:t xml:space="preserve"> named individuals, therefore if you are bidding as an organisation/partnership etc you may put forward up to </w:t>
      </w:r>
      <w:r w:rsidR="00C40C7A" w:rsidRPr="00C1407F">
        <w:rPr>
          <w:rFonts w:cs="Arial"/>
          <w:sz w:val="24"/>
          <w:szCs w:val="24"/>
          <w:lang w:eastAsia="en-GB"/>
        </w:rPr>
        <w:t>three</w:t>
      </w:r>
      <w:r w:rsidR="00165882" w:rsidRPr="00C1407F">
        <w:rPr>
          <w:rFonts w:cs="Arial"/>
          <w:sz w:val="24"/>
          <w:szCs w:val="24"/>
          <w:lang w:eastAsia="en-GB"/>
        </w:rPr>
        <w:t xml:space="preserve"> separate tender responses.  We expect the maximum value of an individual contract not to exceed £</w:t>
      </w:r>
      <w:r w:rsidR="00C40C7A" w:rsidRPr="00C1407F">
        <w:rPr>
          <w:rFonts w:cs="Arial"/>
          <w:sz w:val="24"/>
          <w:szCs w:val="24"/>
          <w:lang w:eastAsia="en-GB"/>
        </w:rPr>
        <w:t>15</w:t>
      </w:r>
      <w:r w:rsidR="00165882" w:rsidRPr="00C1407F">
        <w:rPr>
          <w:rFonts w:cs="Arial"/>
          <w:sz w:val="24"/>
          <w:szCs w:val="24"/>
          <w:lang w:eastAsia="en-GB"/>
        </w:rPr>
        <w:t xml:space="preserve">,000 (including VAT) for the duration of the contract term. We make no guarantees to provide any work to the suppliers selected. </w:t>
      </w:r>
    </w:p>
    <w:p w14:paraId="1A5FB487" w14:textId="2DFFA3A4" w:rsidR="002A5EF4" w:rsidRDefault="002A5EF4" w:rsidP="009B0E52">
      <w:pPr>
        <w:spacing w:before="120" w:after="120"/>
        <w:rPr>
          <w:rFonts w:cs="Arial"/>
          <w:sz w:val="24"/>
          <w:szCs w:val="22"/>
        </w:rPr>
      </w:pPr>
      <w:r w:rsidRPr="00E84F3B">
        <w:rPr>
          <w:rFonts w:cs="Arial"/>
          <w:sz w:val="24"/>
          <w:szCs w:val="22"/>
        </w:rPr>
        <w:t xml:space="preserve">For clarity, if you are </w:t>
      </w:r>
      <w:r w:rsidR="00800DF1" w:rsidRPr="00E84F3B">
        <w:rPr>
          <w:rFonts w:cs="Arial"/>
          <w:sz w:val="24"/>
          <w:szCs w:val="22"/>
        </w:rPr>
        <w:t>applying</w:t>
      </w:r>
      <w:r w:rsidRPr="00E84F3B">
        <w:rPr>
          <w:rFonts w:cs="Arial"/>
          <w:sz w:val="24"/>
          <w:szCs w:val="22"/>
        </w:rPr>
        <w:t xml:space="preserve"> as a</w:t>
      </w:r>
      <w:r w:rsidR="00800DF1" w:rsidRPr="00E84F3B">
        <w:rPr>
          <w:rFonts w:cs="Arial"/>
          <w:sz w:val="24"/>
          <w:szCs w:val="22"/>
        </w:rPr>
        <w:t>n individual</w:t>
      </w:r>
      <w:r w:rsidRPr="00E84F3B">
        <w:rPr>
          <w:rFonts w:cs="Arial"/>
          <w:sz w:val="24"/>
          <w:szCs w:val="22"/>
        </w:rPr>
        <w:t xml:space="preserve"> then you apply in your own name and you will be the </w:t>
      </w:r>
      <w:r w:rsidR="003742AE">
        <w:rPr>
          <w:rFonts w:cs="Arial"/>
          <w:sz w:val="24"/>
          <w:szCs w:val="22"/>
        </w:rPr>
        <w:t>ROSS C</w:t>
      </w:r>
      <w:r w:rsidRPr="00E84F3B">
        <w:rPr>
          <w:rFonts w:cs="Arial"/>
          <w:sz w:val="24"/>
          <w:szCs w:val="22"/>
        </w:rPr>
        <w:t xml:space="preserve">onsultant if appointed.  If an </w:t>
      </w:r>
      <w:r w:rsidR="007246FB" w:rsidRPr="00E84F3B">
        <w:rPr>
          <w:rFonts w:cs="Arial"/>
          <w:sz w:val="24"/>
          <w:szCs w:val="22"/>
        </w:rPr>
        <w:t>organisation</w:t>
      </w:r>
      <w:r w:rsidRPr="00E84F3B">
        <w:rPr>
          <w:rFonts w:cs="Arial"/>
          <w:sz w:val="24"/>
          <w:szCs w:val="22"/>
        </w:rPr>
        <w:t xml:space="preserve"> is applying you </w:t>
      </w:r>
      <w:r w:rsidRPr="00E84F3B">
        <w:rPr>
          <w:rFonts w:cs="Arial"/>
          <w:sz w:val="24"/>
          <w:szCs w:val="22"/>
        </w:rPr>
        <w:lastRenderedPageBreak/>
        <w:t>must identify a specific member of staff</w:t>
      </w:r>
      <w:r w:rsidR="00771173" w:rsidRPr="00E84F3B">
        <w:rPr>
          <w:rFonts w:cs="Arial"/>
          <w:sz w:val="24"/>
          <w:szCs w:val="22"/>
        </w:rPr>
        <w:t xml:space="preserve"> and if you wish to apply for more than 1 member of staff then a separate </w:t>
      </w:r>
      <w:r w:rsidR="00546D8E">
        <w:rPr>
          <w:rFonts w:cs="Arial"/>
          <w:sz w:val="24"/>
          <w:szCs w:val="22"/>
        </w:rPr>
        <w:t>Evaluation Questions</w:t>
      </w:r>
      <w:r w:rsidR="00771173" w:rsidRPr="00E84F3B">
        <w:rPr>
          <w:rFonts w:cs="Arial"/>
          <w:sz w:val="24"/>
          <w:szCs w:val="22"/>
        </w:rPr>
        <w:t xml:space="preserve"> </w:t>
      </w:r>
      <w:r w:rsidR="007246FB" w:rsidRPr="00E84F3B">
        <w:rPr>
          <w:rFonts w:cs="Arial"/>
          <w:sz w:val="24"/>
          <w:szCs w:val="22"/>
        </w:rPr>
        <w:t>must be completed for each member of staff.</w:t>
      </w:r>
    </w:p>
    <w:p w14:paraId="3AF9138A" w14:textId="74F9C0ED" w:rsidR="00AF418F" w:rsidRPr="00B14850" w:rsidRDefault="00AF418F" w:rsidP="009B0E52">
      <w:pPr>
        <w:spacing w:before="120" w:after="120"/>
        <w:rPr>
          <w:rFonts w:cs="Arial"/>
          <w:sz w:val="24"/>
          <w:szCs w:val="24"/>
          <w:lang w:eastAsia="en-GB"/>
        </w:rPr>
      </w:pPr>
      <w:r w:rsidRPr="00E84F3B">
        <w:rPr>
          <w:rFonts w:cs="Arial"/>
          <w:sz w:val="24"/>
          <w:szCs w:val="22"/>
          <w:lang w:eastAsia="en-GB"/>
        </w:rPr>
        <w:t xml:space="preserve">If a named individual, who has been included in the Framework, leaves the employment of the bidder during the term of the Framework, the </w:t>
      </w:r>
      <w:r w:rsidR="00307709" w:rsidRPr="00E84F3B">
        <w:rPr>
          <w:rFonts w:cs="Arial"/>
          <w:sz w:val="24"/>
          <w:szCs w:val="22"/>
          <w:lang w:eastAsia="en-GB"/>
        </w:rPr>
        <w:t>Heritage Fund</w:t>
      </w:r>
      <w:r w:rsidRPr="00E84F3B">
        <w:rPr>
          <w:rFonts w:cs="Arial"/>
          <w:sz w:val="24"/>
          <w:szCs w:val="22"/>
          <w:lang w:eastAsia="en-GB"/>
        </w:rPr>
        <w:t xml:space="preserve"> may, at its sole discretion, permit the bidder to make a tender submission for a new </w:t>
      </w:r>
      <w:r w:rsidRPr="00B14850">
        <w:rPr>
          <w:rFonts w:cs="Arial"/>
          <w:sz w:val="24"/>
          <w:szCs w:val="24"/>
          <w:lang w:eastAsia="en-GB"/>
        </w:rPr>
        <w:t xml:space="preserve">individual to take their place. Any such application will be subject to the same terms and conditions as set out in this Invitation to Tender.      </w:t>
      </w:r>
    </w:p>
    <w:p w14:paraId="427989C4" w14:textId="62418DF6" w:rsidR="00353A50" w:rsidRPr="00B14850" w:rsidRDefault="00353A50" w:rsidP="009B0E52">
      <w:pPr>
        <w:spacing w:before="120" w:after="120"/>
        <w:rPr>
          <w:rFonts w:cs="Arial"/>
          <w:sz w:val="24"/>
          <w:szCs w:val="24"/>
        </w:rPr>
      </w:pPr>
      <w:r w:rsidRPr="00B14850">
        <w:rPr>
          <w:rFonts w:cs="Arial"/>
          <w:sz w:val="24"/>
          <w:szCs w:val="24"/>
        </w:rPr>
        <w:t xml:space="preserve">The contracts will be based on </w:t>
      </w:r>
      <w:r w:rsidR="00307709" w:rsidRPr="00B14850">
        <w:rPr>
          <w:rFonts w:cs="Arial"/>
          <w:sz w:val="24"/>
          <w:szCs w:val="24"/>
        </w:rPr>
        <w:t>the Heritage Fund</w:t>
      </w:r>
      <w:r w:rsidR="002B4EDD" w:rsidRPr="00B14850">
        <w:rPr>
          <w:rFonts w:cs="Arial"/>
          <w:sz w:val="24"/>
          <w:szCs w:val="24"/>
        </w:rPr>
        <w:t xml:space="preserve">s standard Terms and Conditions </w:t>
      </w:r>
      <w:r w:rsidR="00442CB0" w:rsidRPr="00B14850">
        <w:rPr>
          <w:rFonts w:cs="Arial"/>
          <w:sz w:val="24"/>
          <w:szCs w:val="24"/>
        </w:rPr>
        <w:t>uploaded to the tendering portal.</w:t>
      </w:r>
    </w:p>
    <w:p w14:paraId="1E7109CD" w14:textId="71BC7AB2" w:rsidR="00B14850" w:rsidRPr="00B14850" w:rsidRDefault="00B14850" w:rsidP="009B0E52">
      <w:pPr>
        <w:spacing w:before="120" w:after="120"/>
        <w:rPr>
          <w:rFonts w:cs="Arial"/>
          <w:sz w:val="24"/>
          <w:szCs w:val="24"/>
        </w:rPr>
      </w:pPr>
      <w:r w:rsidRPr="00B14850">
        <w:rPr>
          <w:rFonts w:cs="Arial"/>
          <w:sz w:val="24"/>
          <w:szCs w:val="24"/>
        </w:rPr>
        <w:t xml:space="preserve">In undertaking any work, appointed </w:t>
      </w:r>
      <w:r w:rsidR="003742AE">
        <w:rPr>
          <w:rFonts w:cs="Arial"/>
          <w:sz w:val="24"/>
          <w:szCs w:val="24"/>
        </w:rPr>
        <w:t xml:space="preserve">ROSS </w:t>
      </w:r>
      <w:r w:rsidRPr="00B14850">
        <w:rPr>
          <w:rFonts w:cs="Arial"/>
          <w:sz w:val="24"/>
          <w:szCs w:val="24"/>
        </w:rPr>
        <w:t>consultants will need to abide by the Heritage Fund’s relevant policies, including but not limited to our Equality &amp; Diversity policy, Health &amp; Safety policy and Information Security Policy (as well as any of the Heritage Fund’s grantees policies as communicated from time to time). Copies of the Heritage Fund policies will be provided to successful bidders.</w:t>
      </w:r>
    </w:p>
    <w:p w14:paraId="5EBDCB75" w14:textId="259409C8" w:rsidR="00163FD1" w:rsidRPr="00E84F3B" w:rsidRDefault="00C81B33" w:rsidP="009B0E52">
      <w:pPr>
        <w:spacing w:before="120" w:after="120"/>
        <w:rPr>
          <w:rFonts w:cs="Arial"/>
          <w:b/>
          <w:bCs/>
          <w:sz w:val="24"/>
          <w:szCs w:val="22"/>
        </w:rPr>
      </w:pPr>
      <w:r w:rsidRPr="00E84F3B">
        <w:rPr>
          <w:rFonts w:cs="Arial"/>
          <w:b/>
          <w:bCs/>
          <w:sz w:val="24"/>
          <w:szCs w:val="22"/>
        </w:rPr>
        <w:t>Ordering process</w:t>
      </w:r>
    </w:p>
    <w:p w14:paraId="29AB99E2" w14:textId="277607A1" w:rsidR="007620A7" w:rsidRPr="00E84F3B" w:rsidRDefault="007620A7" w:rsidP="009B0E52">
      <w:pPr>
        <w:spacing w:before="120" w:after="120"/>
        <w:rPr>
          <w:rFonts w:cs="Arial"/>
          <w:sz w:val="24"/>
          <w:szCs w:val="22"/>
        </w:rPr>
      </w:pPr>
      <w:r w:rsidRPr="00E84F3B">
        <w:rPr>
          <w:rFonts w:cs="Arial"/>
          <w:sz w:val="24"/>
          <w:szCs w:val="22"/>
        </w:rPr>
        <w:t xml:space="preserve">In awarding any Commission /placing orders to a Contractor, the Fund shall consider the nature and scope of the Services it requires to be carried out and completed, the complexity of those Services and the relevant experience of the </w:t>
      </w:r>
      <w:r w:rsidR="00812BF3" w:rsidRPr="00E84F3B">
        <w:rPr>
          <w:rFonts w:cs="Arial"/>
          <w:sz w:val="24"/>
          <w:szCs w:val="22"/>
        </w:rPr>
        <w:t>contracted individuals</w:t>
      </w:r>
      <w:r w:rsidRPr="00E84F3B">
        <w:rPr>
          <w:rFonts w:cs="Arial"/>
          <w:sz w:val="24"/>
          <w:szCs w:val="22"/>
        </w:rPr>
        <w:t xml:space="preserve"> as set out in the tender documents submitted by the Contractor and Commissions shall be awarded on this basis.</w:t>
      </w:r>
    </w:p>
    <w:p w14:paraId="05D726B7" w14:textId="37083E94" w:rsidR="00EC034F" w:rsidRPr="00E84F3B" w:rsidRDefault="000A21C7" w:rsidP="009B0E52">
      <w:pPr>
        <w:spacing w:before="120" w:after="120"/>
        <w:rPr>
          <w:rFonts w:cs="Arial"/>
          <w:sz w:val="24"/>
          <w:szCs w:val="22"/>
        </w:rPr>
      </w:pPr>
      <w:r w:rsidRPr="00E84F3B">
        <w:rPr>
          <w:rFonts w:cs="Arial"/>
          <w:sz w:val="24"/>
          <w:szCs w:val="22"/>
        </w:rPr>
        <w:t xml:space="preserve">We reserve the right </w:t>
      </w:r>
      <w:r w:rsidR="007341EF" w:rsidRPr="00E84F3B">
        <w:rPr>
          <w:rFonts w:cs="Arial"/>
          <w:sz w:val="24"/>
          <w:szCs w:val="22"/>
        </w:rPr>
        <w:t xml:space="preserve">to award a commission / place an order outside of the </w:t>
      </w:r>
      <w:r w:rsidR="00D539EA" w:rsidRPr="00E84F3B">
        <w:rPr>
          <w:rFonts w:cs="Arial"/>
          <w:sz w:val="24"/>
          <w:szCs w:val="22"/>
        </w:rPr>
        <w:t>contracted individuals</w:t>
      </w:r>
      <w:r w:rsidR="007341EF" w:rsidRPr="00E84F3B">
        <w:rPr>
          <w:rFonts w:cs="Arial"/>
          <w:sz w:val="24"/>
          <w:szCs w:val="22"/>
        </w:rPr>
        <w:t xml:space="preserve"> should we deem it necessary</w:t>
      </w:r>
      <w:r w:rsidR="00D539EA" w:rsidRPr="00E84F3B">
        <w:rPr>
          <w:rFonts w:cs="Arial"/>
          <w:sz w:val="24"/>
          <w:szCs w:val="22"/>
        </w:rPr>
        <w:t>.</w:t>
      </w:r>
    </w:p>
    <w:p w14:paraId="32BDD6CE" w14:textId="77777777" w:rsidR="006023B8" w:rsidRPr="00E84F3B" w:rsidRDefault="006023B8" w:rsidP="006023B8">
      <w:pPr>
        <w:spacing w:before="240" w:after="200" w:line="276" w:lineRule="auto"/>
        <w:contextualSpacing/>
        <w:rPr>
          <w:rFonts w:cs="Arial"/>
          <w:sz w:val="24"/>
          <w:szCs w:val="24"/>
        </w:rPr>
      </w:pPr>
    </w:p>
    <w:p w14:paraId="611F5F5F" w14:textId="39418BE4" w:rsidR="00493C13" w:rsidRPr="00E84F3B" w:rsidRDefault="00493C13" w:rsidP="00493C13">
      <w:pPr>
        <w:pStyle w:val="Heading1"/>
        <w:rPr>
          <w:sz w:val="28"/>
          <w:szCs w:val="22"/>
        </w:rPr>
      </w:pPr>
      <w:r w:rsidRPr="00E84F3B">
        <w:rPr>
          <w:sz w:val="28"/>
          <w:szCs w:val="22"/>
        </w:rPr>
        <w:t xml:space="preserve">5. </w:t>
      </w:r>
      <w:r w:rsidR="007F0095" w:rsidRPr="00E84F3B">
        <w:rPr>
          <w:sz w:val="28"/>
          <w:szCs w:val="22"/>
        </w:rPr>
        <w:t>Evaluation scoring</w:t>
      </w:r>
    </w:p>
    <w:p w14:paraId="759EF195" w14:textId="0D10357E" w:rsidR="00334BC1" w:rsidRPr="00E84F3B" w:rsidRDefault="00334BC1" w:rsidP="009B0E52">
      <w:pPr>
        <w:spacing w:before="120" w:after="120"/>
        <w:rPr>
          <w:rFonts w:cs="Arial"/>
          <w:sz w:val="24"/>
          <w:szCs w:val="22"/>
          <w:lang w:eastAsia="en-GB"/>
        </w:rPr>
      </w:pPr>
      <w:r w:rsidRPr="00E84F3B">
        <w:rPr>
          <w:rFonts w:cs="Arial"/>
          <w:sz w:val="24"/>
          <w:szCs w:val="22"/>
          <w:lang w:eastAsia="en-GB"/>
        </w:rPr>
        <w:t xml:space="preserve">The purpose of the Questionnaire and Evaluation Criteria is for the Bidder to provide sufficient information for </w:t>
      </w:r>
      <w:r w:rsidR="00DC109C" w:rsidRPr="00E84F3B">
        <w:rPr>
          <w:rFonts w:cs="Arial"/>
          <w:sz w:val="24"/>
          <w:szCs w:val="22"/>
          <w:lang w:eastAsia="en-GB"/>
        </w:rPr>
        <w:t>the Heritage Fund</w:t>
      </w:r>
      <w:r w:rsidRPr="00E84F3B">
        <w:rPr>
          <w:rFonts w:cs="Arial"/>
          <w:sz w:val="24"/>
          <w:szCs w:val="22"/>
          <w:lang w:eastAsia="en-GB"/>
        </w:rPr>
        <w:t xml:space="preserve"> to decide whether the individuals proposed have demonstrated the skills, knowledge and experience required at a reasonable cost to be included on the </w:t>
      </w:r>
      <w:r w:rsidR="007B6B1E" w:rsidRPr="00E84F3B">
        <w:rPr>
          <w:rFonts w:cs="Arial"/>
          <w:sz w:val="24"/>
          <w:szCs w:val="22"/>
          <w:lang w:eastAsia="en-GB"/>
        </w:rPr>
        <w:t>contract</w:t>
      </w:r>
      <w:r w:rsidRPr="00E84F3B">
        <w:rPr>
          <w:rFonts w:cs="Arial"/>
          <w:sz w:val="24"/>
          <w:szCs w:val="22"/>
          <w:lang w:eastAsia="en-GB"/>
        </w:rPr>
        <w:t xml:space="preserve">.  </w:t>
      </w:r>
    </w:p>
    <w:p w14:paraId="2DEB8486" w14:textId="4C17B3EF" w:rsidR="00B46319" w:rsidRPr="0076680F" w:rsidRDefault="00B46319" w:rsidP="009B0E52">
      <w:pPr>
        <w:spacing w:before="120" w:after="120"/>
        <w:rPr>
          <w:rFonts w:cs="Arial"/>
          <w:sz w:val="24"/>
          <w:szCs w:val="22"/>
          <w:lang w:eastAsia="en-GB"/>
        </w:rPr>
      </w:pPr>
      <w:r w:rsidRPr="0076680F">
        <w:rPr>
          <w:rFonts w:cs="Arial"/>
          <w:sz w:val="24"/>
          <w:szCs w:val="22"/>
          <w:lang w:eastAsia="en-GB"/>
        </w:rPr>
        <w:t xml:space="preserve">You may respond as an individual or as an organisation. Organisations may only put forward </w:t>
      </w:r>
      <w:r w:rsidRPr="0076680F">
        <w:rPr>
          <w:rFonts w:cs="Arial"/>
          <w:b/>
          <w:bCs/>
          <w:sz w:val="24"/>
          <w:szCs w:val="22"/>
          <w:lang w:eastAsia="en-GB"/>
        </w:rPr>
        <w:t>up to three</w:t>
      </w:r>
      <w:r w:rsidRPr="0076680F">
        <w:rPr>
          <w:rFonts w:cs="Arial"/>
          <w:sz w:val="24"/>
          <w:szCs w:val="22"/>
          <w:lang w:eastAsia="en-GB"/>
        </w:rPr>
        <w:t xml:space="preserve"> named individuals. Each individual must complete the Evaluation Questions. </w:t>
      </w:r>
      <w:r w:rsidRPr="0076680F">
        <w:rPr>
          <w:rFonts w:cs="Arial"/>
          <w:b/>
          <w:bCs/>
          <w:sz w:val="24"/>
          <w:szCs w:val="22"/>
          <w:lang w:eastAsia="en-GB"/>
        </w:rPr>
        <w:t>You will therefore need to return the Tender Evaluation Questions section for each individual applying.</w:t>
      </w:r>
      <w:r w:rsidRPr="0076680F">
        <w:rPr>
          <w:rFonts w:cs="Arial"/>
          <w:sz w:val="24"/>
          <w:szCs w:val="22"/>
          <w:lang w:eastAsia="en-GB"/>
        </w:rPr>
        <w:t xml:space="preserve"> The Heritage Fund reserves the right to select which individuals will be contracted with from a winning bid. Individuals will not be eligible to take up commissions until they have participated in an induction session (which may be in person or virtually).</w:t>
      </w:r>
    </w:p>
    <w:p w14:paraId="1D4353BC" w14:textId="77777777" w:rsidR="00CB058F" w:rsidRPr="00E84F3B" w:rsidRDefault="00CB058F" w:rsidP="009B0E52">
      <w:pPr>
        <w:spacing w:before="120" w:after="120"/>
        <w:rPr>
          <w:rFonts w:cs="Arial"/>
          <w:sz w:val="24"/>
          <w:szCs w:val="22"/>
          <w:lang w:eastAsia="en-GB"/>
        </w:rPr>
      </w:pPr>
      <w:r w:rsidRPr="00E84F3B">
        <w:rPr>
          <w:rFonts w:cs="Arial"/>
          <w:sz w:val="24"/>
          <w:szCs w:val="22"/>
          <w:lang w:eastAsia="en-GB"/>
        </w:rPr>
        <w:t>The detailed criteria require examples taken from your professional and/or personal experience.  The word limit for each is specified.</w:t>
      </w:r>
    </w:p>
    <w:p w14:paraId="28CEB6B0" w14:textId="25210D07" w:rsidR="00CB058F" w:rsidRPr="00E84F3B" w:rsidRDefault="00CB058F" w:rsidP="009B0E52">
      <w:pPr>
        <w:spacing w:before="120" w:after="120"/>
        <w:rPr>
          <w:rFonts w:cs="Arial"/>
          <w:sz w:val="24"/>
          <w:szCs w:val="22"/>
          <w:lang w:eastAsia="en-GB"/>
        </w:rPr>
      </w:pPr>
      <w:r w:rsidRPr="00E84F3B">
        <w:rPr>
          <w:rFonts w:cs="Arial"/>
          <w:sz w:val="24"/>
          <w:szCs w:val="22"/>
          <w:lang w:eastAsia="en-GB"/>
        </w:rPr>
        <w:t xml:space="preserve">Please note that we will disregard any text that exceeds our required word limits.  </w:t>
      </w:r>
    </w:p>
    <w:p w14:paraId="00C3A34B" w14:textId="4B34B24A" w:rsidR="00F9292B" w:rsidRPr="00E84F3B" w:rsidRDefault="00F9292B" w:rsidP="009B0E52">
      <w:pPr>
        <w:spacing w:before="120" w:after="120"/>
        <w:rPr>
          <w:rFonts w:cs="Arial"/>
          <w:sz w:val="24"/>
          <w:szCs w:val="22"/>
          <w:lang w:eastAsia="en-GB"/>
        </w:rPr>
      </w:pPr>
      <w:r w:rsidRPr="00E84F3B">
        <w:rPr>
          <w:rFonts w:cs="Arial"/>
          <w:sz w:val="24"/>
          <w:szCs w:val="22"/>
          <w:lang w:eastAsia="en-GB"/>
        </w:rPr>
        <w:t xml:space="preserve">We will also require </w:t>
      </w:r>
      <w:r w:rsidRPr="00E84F3B">
        <w:rPr>
          <w:rFonts w:cs="Arial"/>
          <w:i/>
          <w:iCs/>
          <w:sz w:val="24"/>
          <w:szCs w:val="22"/>
          <w:lang w:eastAsia="en-GB"/>
        </w:rPr>
        <w:t>successful</w:t>
      </w:r>
      <w:r w:rsidRPr="00E84F3B">
        <w:rPr>
          <w:rFonts w:cs="Arial"/>
          <w:sz w:val="24"/>
          <w:szCs w:val="22"/>
          <w:lang w:eastAsia="en-GB"/>
        </w:rPr>
        <w:t xml:space="preserve"> bidders to send in an up-to-date CV/bio detailing their experience and previous work and will require all successful bidders to take part in our internal </w:t>
      </w:r>
      <w:r w:rsidR="003742AE">
        <w:rPr>
          <w:rFonts w:cs="Arial"/>
          <w:sz w:val="24"/>
          <w:szCs w:val="22"/>
          <w:lang w:eastAsia="en-GB"/>
        </w:rPr>
        <w:t>ROSS C</w:t>
      </w:r>
      <w:r w:rsidRPr="00E84F3B">
        <w:rPr>
          <w:rFonts w:cs="Arial"/>
          <w:sz w:val="24"/>
          <w:szCs w:val="22"/>
          <w:lang w:eastAsia="en-GB"/>
        </w:rPr>
        <w:t xml:space="preserve">onsultant database (“ROSS Zone”) that will enable </w:t>
      </w:r>
      <w:r w:rsidR="00327FFC" w:rsidRPr="00E84F3B">
        <w:rPr>
          <w:rFonts w:cs="Arial"/>
          <w:sz w:val="24"/>
          <w:szCs w:val="22"/>
          <w:lang w:eastAsia="en-GB"/>
        </w:rPr>
        <w:t xml:space="preserve">our staff to </w:t>
      </w:r>
      <w:r w:rsidR="00327FFC" w:rsidRPr="00E84F3B">
        <w:rPr>
          <w:rFonts w:cs="Arial"/>
          <w:sz w:val="24"/>
          <w:szCs w:val="22"/>
          <w:lang w:eastAsia="en-GB"/>
        </w:rPr>
        <w:lastRenderedPageBreak/>
        <w:t xml:space="preserve">view and select an appropriate </w:t>
      </w:r>
      <w:r w:rsidR="003742AE">
        <w:rPr>
          <w:rFonts w:cs="Arial"/>
          <w:sz w:val="24"/>
          <w:szCs w:val="22"/>
          <w:lang w:eastAsia="en-GB"/>
        </w:rPr>
        <w:t>ROSS C</w:t>
      </w:r>
      <w:r w:rsidR="00327FFC" w:rsidRPr="00E84F3B">
        <w:rPr>
          <w:rFonts w:cs="Arial"/>
          <w:sz w:val="24"/>
          <w:szCs w:val="22"/>
          <w:lang w:eastAsia="en-GB"/>
        </w:rPr>
        <w:t>onsultant for their project. We do not require a CV as part of this application.</w:t>
      </w:r>
    </w:p>
    <w:p w14:paraId="29321105" w14:textId="33AA2D2C" w:rsidR="00F9292B" w:rsidRDefault="00F9292B" w:rsidP="00CB058F">
      <w:pPr>
        <w:rPr>
          <w:sz w:val="24"/>
          <w:szCs w:val="22"/>
        </w:rPr>
      </w:pPr>
    </w:p>
    <w:p w14:paraId="2293CB93" w14:textId="77777777" w:rsidR="003E7A17" w:rsidRPr="00E84F3B" w:rsidRDefault="003E7A17" w:rsidP="00CB058F">
      <w:pPr>
        <w:rPr>
          <w:sz w:val="24"/>
          <w:szCs w:val="22"/>
        </w:rPr>
      </w:pPr>
    </w:p>
    <w:p w14:paraId="72377BE9" w14:textId="38528528" w:rsidR="00ED4590" w:rsidRDefault="00ED4590" w:rsidP="009B0E52">
      <w:pPr>
        <w:spacing w:before="120" w:after="120"/>
        <w:rPr>
          <w:b/>
          <w:bCs/>
          <w:sz w:val="24"/>
          <w:szCs w:val="22"/>
        </w:rPr>
      </w:pPr>
      <w:r w:rsidRPr="00E84F3B">
        <w:rPr>
          <w:b/>
          <w:bCs/>
          <w:sz w:val="24"/>
          <w:szCs w:val="22"/>
        </w:rPr>
        <w:t xml:space="preserve">Tender submission </w:t>
      </w:r>
      <w:r w:rsidR="004F1C4E" w:rsidRPr="00E84F3B">
        <w:rPr>
          <w:b/>
          <w:bCs/>
          <w:sz w:val="24"/>
          <w:szCs w:val="22"/>
        </w:rPr>
        <w:t>documen</w:t>
      </w:r>
      <w:r w:rsidR="00D13412">
        <w:rPr>
          <w:b/>
          <w:bCs/>
          <w:sz w:val="24"/>
          <w:szCs w:val="22"/>
        </w:rPr>
        <w:t>ts</w:t>
      </w:r>
    </w:p>
    <w:p w14:paraId="1BEDDF79" w14:textId="4F754467" w:rsidR="0080446F" w:rsidRPr="001A3982" w:rsidRDefault="0080446F" w:rsidP="009B0E52">
      <w:pPr>
        <w:spacing w:before="120" w:after="120"/>
        <w:rPr>
          <w:rFonts w:cs="Arial"/>
          <w:sz w:val="24"/>
          <w:szCs w:val="24"/>
          <w:lang w:eastAsia="en-GB"/>
        </w:rPr>
      </w:pPr>
      <w:r w:rsidRPr="001A3982">
        <w:rPr>
          <w:rFonts w:cs="Arial"/>
          <w:sz w:val="24"/>
          <w:szCs w:val="24"/>
          <w:lang w:eastAsia="en-GB"/>
        </w:rPr>
        <w:t>The tender is split into 4 Technical Areas. For each Technical Area that Bidders are interested in applying for, they should complete the following in the Evaluation Questions section of the tender submission document:</w:t>
      </w:r>
    </w:p>
    <w:p w14:paraId="0FA2DFDB" w14:textId="3395B401" w:rsidR="0080446F" w:rsidRPr="001A3982" w:rsidRDefault="0080446F" w:rsidP="009B0E52">
      <w:pPr>
        <w:spacing w:before="120" w:after="120"/>
        <w:rPr>
          <w:rFonts w:cs="Arial"/>
          <w:sz w:val="24"/>
          <w:szCs w:val="24"/>
          <w:lang w:eastAsia="en-GB"/>
        </w:rPr>
      </w:pPr>
      <w:r w:rsidRPr="001A3982">
        <w:rPr>
          <w:rFonts w:cs="Arial"/>
          <w:b/>
          <w:bCs/>
          <w:sz w:val="24"/>
          <w:szCs w:val="24"/>
          <w:lang w:eastAsia="en-GB"/>
        </w:rPr>
        <w:t>Section 2</w:t>
      </w:r>
      <w:r w:rsidRPr="001A3982">
        <w:rPr>
          <w:rFonts w:cs="Arial"/>
          <w:sz w:val="24"/>
          <w:szCs w:val="24"/>
          <w:lang w:eastAsia="en-GB"/>
        </w:rPr>
        <w:t xml:space="preserve"> – to confirm the </w:t>
      </w:r>
      <w:r w:rsidR="0070202F" w:rsidRPr="001A3982">
        <w:rPr>
          <w:rFonts w:cs="Arial"/>
          <w:sz w:val="24"/>
          <w:szCs w:val="24"/>
          <w:lang w:eastAsia="en-GB"/>
        </w:rPr>
        <w:t>Technical</w:t>
      </w:r>
      <w:r w:rsidRPr="001A3982">
        <w:rPr>
          <w:rFonts w:cs="Arial"/>
          <w:sz w:val="24"/>
          <w:szCs w:val="24"/>
          <w:lang w:eastAsia="en-GB"/>
        </w:rPr>
        <w:t xml:space="preserve"> Areas that they are bidding for </w:t>
      </w:r>
    </w:p>
    <w:p w14:paraId="76727F31" w14:textId="101EBEF2" w:rsidR="0080446F" w:rsidRPr="001A3982" w:rsidRDefault="0080446F" w:rsidP="009B0E52">
      <w:pPr>
        <w:spacing w:before="120" w:after="120"/>
        <w:ind w:left="1276" w:hanging="1276"/>
        <w:rPr>
          <w:rFonts w:cs="Arial"/>
          <w:sz w:val="24"/>
          <w:szCs w:val="24"/>
        </w:rPr>
      </w:pPr>
      <w:r w:rsidRPr="001A3982">
        <w:rPr>
          <w:rFonts w:cs="Arial"/>
          <w:b/>
          <w:bCs/>
          <w:sz w:val="24"/>
          <w:szCs w:val="24"/>
          <w:lang w:eastAsia="en-GB"/>
        </w:rPr>
        <w:t>Section 3</w:t>
      </w:r>
      <w:r w:rsidRPr="001A3982">
        <w:rPr>
          <w:rFonts w:cs="Arial"/>
          <w:sz w:val="24"/>
          <w:szCs w:val="24"/>
          <w:lang w:eastAsia="en-GB"/>
        </w:rPr>
        <w:t xml:space="preserve"> – to provide examples of their experience for each of the Areas ticked in Section 2.</w:t>
      </w:r>
      <w:r w:rsidRPr="001A3982">
        <w:rPr>
          <w:rFonts w:cs="Arial"/>
          <w:sz w:val="24"/>
          <w:szCs w:val="24"/>
        </w:rPr>
        <w:t xml:space="preserve"> </w:t>
      </w:r>
    </w:p>
    <w:p w14:paraId="2495B167" w14:textId="2B8F0DB1" w:rsidR="00993605" w:rsidRPr="001A3982" w:rsidRDefault="00993605" w:rsidP="009B0E52">
      <w:pPr>
        <w:spacing w:before="120" w:after="120"/>
        <w:ind w:left="1276" w:hanging="1276"/>
        <w:rPr>
          <w:sz w:val="24"/>
          <w:szCs w:val="24"/>
        </w:rPr>
      </w:pPr>
      <w:r w:rsidRPr="001A3982">
        <w:rPr>
          <w:sz w:val="24"/>
          <w:szCs w:val="24"/>
        </w:rPr>
        <w:t>Please note, bidders must apply for at least 2 Technical Areas</w:t>
      </w:r>
      <w:r w:rsidR="00675EB9">
        <w:rPr>
          <w:sz w:val="24"/>
          <w:szCs w:val="24"/>
        </w:rPr>
        <w:t>.</w:t>
      </w:r>
    </w:p>
    <w:p w14:paraId="50CB2240" w14:textId="329EEFB3" w:rsidR="0080446F" w:rsidRPr="001A3982" w:rsidRDefault="00993605" w:rsidP="009B0E52">
      <w:pPr>
        <w:spacing w:before="120" w:after="120"/>
        <w:rPr>
          <w:b/>
          <w:bCs/>
          <w:sz w:val="24"/>
          <w:szCs w:val="24"/>
        </w:rPr>
      </w:pPr>
      <w:r w:rsidRPr="001A3982">
        <w:rPr>
          <w:sz w:val="24"/>
          <w:szCs w:val="24"/>
        </w:rPr>
        <w:t>Tenderers must return the following documentation:</w:t>
      </w:r>
    </w:p>
    <w:p w14:paraId="67A916F9" w14:textId="64EAB9E6" w:rsidR="00EE5505" w:rsidRPr="001A3982" w:rsidRDefault="00EE5505" w:rsidP="009B0E52">
      <w:pPr>
        <w:pStyle w:val="ListParagraph"/>
        <w:numPr>
          <w:ilvl w:val="0"/>
          <w:numId w:val="24"/>
        </w:numPr>
        <w:spacing w:before="120" w:after="120"/>
        <w:rPr>
          <w:sz w:val="24"/>
          <w:szCs w:val="24"/>
        </w:rPr>
      </w:pPr>
      <w:r w:rsidRPr="001A3982">
        <w:rPr>
          <w:sz w:val="24"/>
          <w:szCs w:val="24"/>
        </w:rPr>
        <w:t>Completed tender submission document</w:t>
      </w:r>
    </w:p>
    <w:p w14:paraId="1BEA9E00" w14:textId="77777777" w:rsidR="00993605" w:rsidRPr="00993605" w:rsidRDefault="00993605" w:rsidP="00993605">
      <w:pPr>
        <w:spacing w:before="120" w:after="120"/>
        <w:rPr>
          <w:sz w:val="24"/>
          <w:szCs w:val="22"/>
        </w:rPr>
      </w:pPr>
    </w:p>
    <w:p w14:paraId="6B569C21" w14:textId="77777777" w:rsidR="003604C3" w:rsidRPr="00E84F3B" w:rsidRDefault="003604C3" w:rsidP="009B0E52">
      <w:pPr>
        <w:spacing w:before="120" w:after="120"/>
        <w:rPr>
          <w:b/>
          <w:bCs/>
          <w:sz w:val="24"/>
          <w:szCs w:val="22"/>
        </w:rPr>
      </w:pPr>
      <w:r w:rsidRPr="00E84F3B">
        <w:rPr>
          <w:b/>
          <w:bCs/>
          <w:sz w:val="24"/>
          <w:szCs w:val="22"/>
        </w:rPr>
        <w:t xml:space="preserve">Weightings </w:t>
      </w:r>
    </w:p>
    <w:p w14:paraId="36DF8D7B" w14:textId="77777777" w:rsidR="003604C3" w:rsidRPr="00E84F3B" w:rsidRDefault="003604C3" w:rsidP="009B0E52">
      <w:pPr>
        <w:spacing w:before="120" w:after="120"/>
        <w:rPr>
          <w:rFonts w:cs="Arial"/>
          <w:sz w:val="24"/>
          <w:szCs w:val="22"/>
        </w:rPr>
      </w:pPr>
      <w:r w:rsidRPr="00E84F3B">
        <w:rPr>
          <w:rFonts w:cs="Arial"/>
          <w:sz w:val="24"/>
          <w:szCs w:val="22"/>
        </w:rPr>
        <w:t>Your Bid will be scored out of 100.</w:t>
      </w:r>
    </w:p>
    <w:p w14:paraId="6AA7E78F" w14:textId="77777777" w:rsidR="003604C3" w:rsidRPr="004464F1" w:rsidRDefault="003604C3" w:rsidP="009B0E52">
      <w:pPr>
        <w:spacing w:before="120" w:after="120"/>
        <w:rPr>
          <w:b/>
          <w:sz w:val="24"/>
          <w:szCs w:val="22"/>
          <w:u w:val="single"/>
        </w:rPr>
      </w:pPr>
      <w:r w:rsidRPr="004464F1">
        <w:rPr>
          <w:b/>
          <w:sz w:val="24"/>
          <w:szCs w:val="22"/>
          <w:u w:val="single"/>
        </w:rPr>
        <w:t>70 marks will be awarded to Quality and 30 to Price</w:t>
      </w:r>
    </w:p>
    <w:p w14:paraId="267A7BFA" w14:textId="01B2FA90" w:rsidR="000F3F61" w:rsidRPr="00E84F3B" w:rsidRDefault="000F3F61" w:rsidP="009B0E52">
      <w:pPr>
        <w:suppressAutoHyphens/>
        <w:autoSpaceDN w:val="0"/>
        <w:spacing w:before="120" w:after="120"/>
        <w:textAlignment w:val="baseline"/>
        <w:rPr>
          <w:bCs/>
          <w:sz w:val="24"/>
          <w:szCs w:val="24"/>
        </w:rPr>
      </w:pPr>
      <w:r w:rsidRPr="00031536">
        <w:rPr>
          <w:bCs/>
          <w:sz w:val="24"/>
          <w:szCs w:val="24"/>
        </w:rPr>
        <w:t xml:space="preserve">Your tender will be scored based on your responses to the quality and pricing tender questions, included in </w:t>
      </w:r>
      <w:r w:rsidR="00723117" w:rsidRPr="00031536">
        <w:rPr>
          <w:bCs/>
          <w:sz w:val="24"/>
          <w:szCs w:val="24"/>
        </w:rPr>
        <w:t>the attached</w:t>
      </w:r>
      <w:r w:rsidR="00723117">
        <w:rPr>
          <w:bCs/>
          <w:sz w:val="24"/>
          <w:szCs w:val="24"/>
        </w:rPr>
        <w:t xml:space="preserve"> </w:t>
      </w:r>
      <w:r w:rsidR="00031536">
        <w:rPr>
          <w:bCs/>
          <w:sz w:val="24"/>
          <w:szCs w:val="24"/>
        </w:rPr>
        <w:t xml:space="preserve">tender questions </w:t>
      </w:r>
      <w:r w:rsidR="00723117">
        <w:rPr>
          <w:bCs/>
          <w:sz w:val="24"/>
          <w:szCs w:val="24"/>
        </w:rPr>
        <w:t>document</w:t>
      </w:r>
      <w:r w:rsidR="00031536">
        <w:rPr>
          <w:bCs/>
          <w:sz w:val="24"/>
          <w:szCs w:val="24"/>
        </w:rPr>
        <w:t>.</w:t>
      </w:r>
      <w:r w:rsidR="00723117">
        <w:rPr>
          <w:bCs/>
          <w:sz w:val="24"/>
          <w:szCs w:val="24"/>
        </w:rPr>
        <w:t xml:space="preserve"> </w:t>
      </w:r>
    </w:p>
    <w:p w14:paraId="0A4548E8" w14:textId="77777777" w:rsidR="00D32E66" w:rsidRPr="00E84F3B" w:rsidRDefault="00D32E66" w:rsidP="009B0E52">
      <w:pPr>
        <w:spacing w:before="120" w:after="120"/>
        <w:rPr>
          <w:rFonts w:cs="Arial"/>
          <w:b/>
          <w:sz w:val="24"/>
          <w:szCs w:val="22"/>
        </w:rPr>
      </w:pPr>
      <w:r w:rsidRPr="00E84F3B">
        <w:rPr>
          <w:rFonts w:cs="Arial"/>
          <w:b/>
          <w:sz w:val="24"/>
          <w:szCs w:val="22"/>
        </w:rPr>
        <w:t>Qualitative scoring section</w:t>
      </w:r>
    </w:p>
    <w:p w14:paraId="1F0AAD52" w14:textId="77777777" w:rsidR="00D32E66" w:rsidRPr="00E84F3B" w:rsidRDefault="00D32E66" w:rsidP="009B0E52">
      <w:pPr>
        <w:spacing w:before="120" w:after="120"/>
        <w:rPr>
          <w:rFonts w:cs="Arial"/>
          <w:sz w:val="24"/>
        </w:rPr>
      </w:pPr>
      <w:r w:rsidRPr="00E84F3B">
        <w:rPr>
          <w:rFonts w:cs="Arial"/>
          <w:sz w:val="24"/>
          <w:szCs w:val="22"/>
        </w:rPr>
        <w:t>Each of the scored sections carry a weighting to be applied in the scoring matrix.  These have been allocated by the selection team and are shown in the table below.</w:t>
      </w:r>
    </w:p>
    <w:p w14:paraId="77A7EFBD" w14:textId="351E6F15" w:rsidR="00D32E66" w:rsidRPr="00E84F3B" w:rsidRDefault="00D32E66" w:rsidP="009B0E52">
      <w:pPr>
        <w:spacing w:before="120" w:after="120"/>
        <w:rPr>
          <w:rFonts w:cs="Arial"/>
          <w:sz w:val="24"/>
        </w:rPr>
      </w:pPr>
      <w:r w:rsidRPr="00E84F3B">
        <w:rPr>
          <w:rFonts w:cs="Arial"/>
          <w:sz w:val="24"/>
        </w:rPr>
        <w:t xml:space="preserve">Bidders must score a </w:t>
      </w:r>
      <w:r w:rsidRPr="00E84F3B">
        <w:rPr>
          <w:rFonts w:cs="Arial"/>
          <w:b/>
          <w:bCs/>
          <w:sz w:val="24"/>
        </w:rPr>
        <w:t xml:space="preserve">minimum of </w:t>
      </w:r>
      <w:r w:rsidR="007B4842" w:rsidRPr="00E84F3B">
        <w:rPr>
          <w:rFonts w:cs="Arial"/>
          <w:b/>
          <w:bCs/>
          <w:sz w:val="24"/>
        </w:rPr>
        <w:t>4</w:t>
      </w:r>
      <w:r w:rsidR="00643D7A" w:rsidRPr="00E84F3B">
        <w:rPr>
          <w:rFonts w:cs="Arial"/>
          <w:b/>
          <w:bCs/>
          <w:sz w:val="24"/>
        </w:rPr>
        <w:t>5</w:t>
      </w:r>
      <w:r w:rsidRPr="00E84F3B">
        <w:rPr>
          <w:rFonts w:cs="Arial"/>
          <w:sz w:val="24"/>
        </w:rPr>
        <w:t xml:space="preserve"> in the quality section to proceed to having their Price score considered.</w:t>
      </w:r>
    </w:p>
    <w:tbl>
      <w:tblPr>
        <w:tblStyle w:val="TableGrid"/>
        <w:tblW w:w="4994" w:type="pct"/>
        <w:tblLook w:val="00A0" w:firstRow="1" w:lastRow="0" w:firstColumn="1" w:lastColumn="0" w:noHBand="0" w:noVBand="0"/>
      </w:tblPr>
      <w:tblGrid>
        <w:gridCol w:w="7400"/>
        <w:gridCol w:w="1605"/>
      </w:tblGrid>
      <w:tr w:rsidR="005067F1" w:rsidRPr="00E84F3B" w14:paraId="5391578F" w14:textId="77777777" w:rsidTr="009909C9">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B033E5" w14:textId="4A0C74FE" w:rsidR="005067F1" w:rsidRPr="00E84F3B" w:rsidRDefault="005067F1" w:rsidP="009B0E52">
            <w:pPr>
              <w:spacing w:before="120" w:after="120"/>
              <w:rPr>
                <w:rFonts w:cs="Arial"/>
                <w:b/>
                <w:bCs/>
                <w:sz w:val="28"/>
                <w:szCs w:val="22"/>
              </w:rPr>
            </w:pPr>
            <w:r w:rsidRPr="00E84F3B">
              <w:rPr>
                <w:rFonts w:cs="Arial"/>
                <w:b/>
                <w:bCs/>
                <w:sz w:val="28"/>
                <w:szCs w:val="22"/>
              </w:rPr>
              <w:t>Quality</w:t>
            </w:r>
            <w:r w:rsidR="009909C9">
              <w:rPr>
                <w:rFonts w:cs="Arial"/>
                <w:b/>
                <w:bCs/>
                <w:sz w:val="28"/>
                <w:szCs w:val="22"/>
              </w:rPr>
              <w:t xml:space="preserve"> sub headings</w:t>
            </w:r>
          </w:p>
        </w:tc>
        <w:tc>
          <w:tcPr>
            <w:tcW w:w="8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C3BF5E" w14:textId="0BB5B803" w:rsidR="005067F1" w:rsidRPr="00E84F3B" w:rsidRDefault="00055393" w:rsidP="009B0E52">
            <w:pPr>
              <w:spacing w:before="120" w:after="120"/>
              <w:jc w:val="center"/>
              <w:rPr>
                <w:rFonts w:cs="Arial"/>
                <w:b/>
                <w:bCs/>
                <w:sz w:val="28"/>
                <w:szCs w:val="22"/>
              </w:rPr>
            </w:pPr>
            <w:r>
              <w:rPr>
                <w:rFonts w:cs="Arial"/>
                <w:b/>
                <w:bCs/>
                <w:sz w:val="28"/>
                <w:szCs w:val="22"/>
              </w:rPr>
              <w:t>Weighting</w:t>
            </w:r>
          </w:p>
        </w:tc>
      </w:tr>
      <w:tr w:rsidR="005067F1" w:rsidRPr="00E84F3B" w14:paraId="0C8F9EEA" w14:textId="77777777" w:rsidTr="009909C9">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8DDB2" w14:textId="54AB8000" w:rsidR="005067F1" w:rsidRPr="00E84F3B" w:rsidRDefault="005067F1" w:rsidP="009B0E52">
            <w:pPr>
              <w:spacing w:before="120" w:after="120"/>
              <w:rPr>
                <w:rFonts w:cs="Arial"/>
                <w:sz w:val="28"/>
                <w:szCs w:val="22"/>
              </w:rPr>
            </w:pPr>
            <w:r w:rsidRPr="00E84F3B">
              <w:rPr>
                <w:rFonts w:cs="Arial"/>
                <w:sz w:val="28"/>
                <w:szCs w:val="22"/>
              </w:rPr>
              <w:t>1</w:t>
            </w:r>
            <w:r w:rsidR="00E557C6" w:rsidRPr="00E84F3B">
              <w:rPr>
                <w:rFonts w:cs="Arial"/>
                <w:sz w:val="28"/>
                <w:szCs w:val="22"/>
              </w:rPr>
              <w:t>.1</w:t>
            </w:r>
            <w:r w:rsidRPr="00E84F3B">
              <w:rPr>
                <w:rFonts w:cs="Arial"/>
                <w:sz w:val="28"/>
                <w:szCs w:val="22"/>
              </w:rPr>
              <w:t xml:space="preserve">) </w:t>
            </w:r>
            <w:r w:rsidR="00E557C6" w:rsidRPr="00E84F3B">
              <w:rPr>
                <w:rFonts w:cs="Arial"/>
                <w:sz w:val="28"/>
                <w:szCs w:val="22"/>
              </w:rPr>
              <w:t>Professional development</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DB9D9" w14:textId="55C7DD2A" w:rsidR="005067F1" w:rsidRPr="00E84F3B" w:rsidRDefault="005B7978" w:rsidP="009B0E52">
            <w:pPr>
              <w:spacing w:before="120" w:after="120"/>
              <w:jc w:val="center"/>
              <w:rPr>
                <w:rFonts w:cs="Arial"/>
                <w:sz w:val="28"/>
                <w:szCs w:val="22"/>
              </w:rPr>
            </w:pPr>
            <w:r w:rsidRPr="00E84F3B">
              <w:rPr>
                <w:rFonts w:cs="Arial"/>
                <w:sz w:val="28"/>
                <w:szCs w:val="22"/>
              </w:rPr>
              <w:t>20</w:t>
            </w:r>
          </w:p>
        </w:tc>
      </w:tr>
      <w:tr w:rsidR="005067F1" w:rsidRPr="00E84F3B" w14:paraId="77AADB3A" w14:textId="77777777" w:rsidTr="009909C9">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72356" w14:textId="416F91A7" w:rsidR="005067F1" w:rsidRPr="00E84F3B" w:rsidRDefault="005067F1" w:rsidP="009B0E52">
            <w:pPr>
              <w:spacing w:before="120" w:after="120"/>
              <w:rPr>
                <w:rFonts w:cs="Arial"/>
                <w:sz w:val="28"/>
                <w:szCs w:val="22"/>
              </w:rPr>
            </w:pPr>
            <w:r w:rsidRPr="00E84F3B">
              <w:rPr>
                <w:rFonts w:cs="Arial"/>
                <w:sz w:val="28"/>
                <w:szCs w:val="22"/>
              </w:rPr>
              <w:t>1</w:t>
            </w:r>
            <w:r w:rsidR="00ED199B" w:rsidRPr="00E84F3B">
              <w:rPr>
                <w:rFonts w:cs="Arial"/>
                <w:sz w:val="28"/>
                <w:szCs w:val="22"/>
              </w:rPr>
              <w:t>.</w:t>
            </w:r>
            <w:r w:rsidR="009345F7" w:rsidRPr="00E84F3B">
              <w:rPr>
                <w:rFonts w:cs="Arial"/>
                <w:sz w:val="28"/>
                <w:szCs w:val="22"/>
              </w:rPr>
              <w:t>2</w:t>
            </w:r>
            <w:r w:rsidRPr="00E84F3B">
              <w:rPr>
                <w:rFonts w:cs="Arial"/>
                <w:sz w:val="28"/>
                <w:szCs w:val="22"/>
              </w:rPr>
              <w:t xml:space="preserve">) Social value and environmental sustainability </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3993F" w14:textId="77777777" w:rsidR="005067F1" w:rsidRPr="00E84F3B" w:rsidRDefault="005067F1" w:rsidP="009B0E52">
            <w:pPr>
              <w:spacing w:before="120" w:after="120"/>
              <w:jc w:val="center"/>
              <w:rPr>
                <w:rFonts w:cs="Arial"/>
                <w:sz w:val="28"/>
                <w:szCs w:val="22"/>
              </w:rPr>
            </w:pPr>
            <w:r w:rsidRPr="00E84F3B">
              <w:rPr>
                <w:rFonts w:cs="Arial"/>
                <w:sz w:val="28"/>
                <w:szCs w:val="22"/>
              </w:rPr>
              <w:t>10</w:t>
            </w:r>
          </w:p>
        </w:tc>
      </w:tr>
      <w:tr w:rsidR="00FD3094" w:rsidRPr="00E84F3B" w14:paraId="6A2D5B80" w14:textId="77777777" w:rsidTr="009909C9">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17CE6B" w14:textId="2E9F27D6" w:rsidR="00FD3094" w:rsidRPr="00E84F3B" w:rsidRDefault="00FD3094" w:rsidP="009B0E52">
            <w:pPr>
              <w:spacing w:before="120" w:after="120"/>
              <w:rPr>
                <w:rFonts w:cs="Arial"/>
                <w:sz w:val="28"/>
                <w:szCs w:val="22"/>
              </w:rPr>
            </w:pPr>
            <w:r w:rsidRPr="00E84F3B">
              <w:rPr>
                <w:rFonts w:cs="Arial"/>
                <w:sz w:val="28"/>
                <w:szCs w:val="22"/>
              </w:rPr>
              <w:t xml:space="preserve">1.3) Project </w:t>
            </w:r>
            <w:r w:rsidR="00A47040" w:rsidRPr="00E84F3B">
              <w:rPr>
                <w:rFonts w:cs="Arial"/>
                <w:sz w:val="28"/>
                <w:szCs w:val="22"/>
              </w:rPr>
              <w:t>Management Experience</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69F62" w14:textId="55FAE79F" w:rsidR="00FD3094" w:rsidRPr="00E84F3B" w:rsidRDefault="00A47040" w:rsidP="009B0E52">
            <w:pPr>
              <w:spacing w:before="120" w:after="120"/>
              <w:jc w:val="center"/>
              <w:rPr>
                <w:rFonts w:cs="Arial"/>
                <w:sz w:val="28"/>
                <w:szCs w:val="22"/>
              </w:rPr>
            </w:pPr>
            <w:r w:rsidRPr="00E84F3B">
              <w:rPr>
                <w:rFonts w:cs="Arial"/>
                <w:sz w:val="28"/>
                <w:szCs w:val="22"/>
              </w:rPr>
              <w:t>10</w:t>
            </w:r>
          </w:p>
        </w:tc>
      </w:tr>
      <w:tr w:rsidR="005067F1" w:rsidRPr="00E84F3B" w14:paraId="03BDDDE3" w14:textId="77777777" w:rsidTr="009909C9">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93C00" w14:textId="57DEFAEA" w:rsidR="005067F1" w:rsidRPr="00E84F3B" w:rsidRDefault="005067F1" w:rsidP="009B0E52">
            <w:pPr>
              <w:spacing w:before="120" w:after="120"/>
              <w:rPr>
                <w:rFonts w:cs="Arial"/>
                <w:b/>
                <w:bCs/>
                <w:sz w:val="28"/>
                <w:szCs w:val="22"/>
              </w:rPr>
            </w:pPr>
            <w:r w:rsidRPr="00E84F3B">
              <w:rPr>
                <w:rFonts w:cs="Arial"/>
                <w:sz w:val="28"/>
                <w:szCs w:val="22"/>
              </w:rPr>
              <w:t>2</w:t>
            </w:r>
            <w:r w:rsidR="0072618F" w:rsidRPr="00E84F3B">
              <w:rPr>
                <w:rFonts w:cs="Arial"/>
                <w:sz w:val="28"/>
                <w:szCs w:val="22"/>
              </w:rPr>
              <w:t>.1</w:t>
            </w:r>
            <w:r w:rsidRPr="00E84F3B">
              <w:rPr>
                <w:rFonts w:cs="Arial"/>
                <w:sz w:val="28"/>
                <w:szCs w:val="22"/>
              </w:rPr>
              <w:t xml:space="preserve">) </w:t>
            </w:r>
            <w:r w:rsidR="00AA1E44" w:rsidRPr="00E84F3B">
              <w:rPr>
                <w:rFonts w:cs="Arial"/>
                <w:sz w:val="28"/>
                <w:szCs w:val="22"/>
              </w:rPr>
              <w:t xml:space="preserve">Technical </w:t>
            </w:r>
            <w:r w:rsidR="005B7978" w:rsidRPr="00E84F3B">
              <w:rPr>
                <w:rFonts w:cs="Arial"/>
                <w:sz w:val="28"/>
                <w:szCs w:val="22"/>
              </w:rPr>
              <w:t>e</w:t>
            </w:r>
            <w:r w:rsidR="00AA1E44" w:rsidRPr="00E84F3B">
              <w:rPr>
                <w:rFonts w:cs="Arial"/>
                <w:sz w:val="28"/>
                <w:szCs w:val="22"/>
              </w:rPr>
              <w:t>xpertise</w:t>
            </w:r>
            <w:r w:rsidR="005B7978" w:rsidRPr="00E84F3B">
              <w:rPr>
                <w:rFonts w:cs="Arial"/>
                <w:sz w:val="28"/>
                <w:szCs w:val="22"/>
              </w:rPr>
              <w:t>*</w:t>
            </w:r>
            <w:r w:rsidR="00AA1E44" w:rsidRPr="00E84F3B">
              <w:rPr>
                <w:rFonts w:cs="Arial"/>
                <w:sz w:val="28"/>
                <w:szCs w:val="22"/>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FB6A0" w14:textId="04F64C59" w:rsidR="005067F1" w:rsidRPr="00E84F3B" w:rsidRDefault="00A47040" w:rsidP="009B0E52">
            <w:pPr>
              <w:spacing w:before="120" w:after="120"/>
              <w:jc w:val="center"/>
              <w:rPr>
                <w:rFonts w:cs="Arial"/>
                <w:sz w:val="28"/>
                <w:szCs w:val="22"/>
              </w:rPr>
            </w:pPr>
            <w:r w:rsidRPr="00E84F3B">
              <w:rPr>
                <w:rFonts w:cs="Arial"/>
                <w:sz w:val="28"/>
                <w:szCs w:val="22"/>
              </w:rPr>
              <w:t>3</w:t>
            </w:r>
            <w:r w:rsidR="00AA1E44" w:rsidRPr="00E84F3B">
              <w:rPr>
                <w:rFonts w:cs="Arial"/>
                <w:sz w:val="28"/>
                <w:szCs w:val="22"/>
              </w:rPr>
              <w:t>0</w:t>
            </w:r>
          </w:p>
        </w:tc>
      </w:tr>
    </w:tbl>
    <w:p w14:paraId="264C4E19" w14:textId="7D73C428" w:rsidR="00380054" w:rsidRPr="004464F1" w:rsidRDefault="00380054" w:rsidP="009B0E52">
      <w:pPr>
        <w:spacing w:before="120" w:after="120"/>
        <w:rPr>
          <w:i/>
          <w:iCs/>
          <w:sz w:val="24"/>
          <w:szCs w:val="22"/>
        </w:rPr>
      </w:pPr>
      <w:r w:rsidRPr="004464F1">
        <w:rPr>
          <w:sz w:val="24"/>
          <w:szCs w:val="22"/>
        </w:rPr>
        <w:t>*</w:t>
      </w:r>
      <w:r w:rsidRPr="004464F1">
        <w:rPr>
          <w:i/>
          <w:iCs/>
          <w:sz w:val="24"/>
          <w:szCs w:val="22"/>
        </w:rPr>
        <w:t xml:space="preserve">Bidders are to complete only the </w:t>
      </w:r>
      <w:r w:rsidR="00F06A9C" w:rsidRPr="004464F1">
        <w:rPr>
          <w:i/>
          <w:iCs/>
          <w:sz w:val="24"/>
          <w:szCs w:val="22"/>
        </w:rPr>
        <w:t>Technical</w:t>
      </w:r>
      <w:r w:rsidRPr="004464F1">
        <w:rPr>
          <w:i/>
          <w:iCs/>
          <w:sz w:val="24"/>
          <w:szCs w:val="22"/>
        </w:rPr>
        <w:t xml:space="preserve"> Areas that they are interested in being appointed to. </w:t>
      </w:r>
      <w:r w:rsidR="00A47040" w:rsidRPr="004464F1">
        <w:rPr>
          <w:i/>
          <w:iCs/>
          <w:sz w:val="24"/>
          <w:szCs w:val="22"/>
        </w:rPr>
        <w:t>3</w:t>
      </w:r>
      <w:r w:rsidRPr="004464F1">
        <w:rPr>
          <w:i/>
          <w:iCs/>
          <w:sz w:val="24"/>
          <w:szCs w:val="22"/>
        </w:rPr>
        <w:t xml:space="preserve">0 marks will be awarded to each technical expertise question, scores for technical expertise will be scored independently and will not be cumulative. </w:t>
      </w:r>
      <w:r w:rsidR="00DE0BD4" w:rsidRPr="004464F1">
        <w:rPr>
          <w:i/>
          <w:iCs/>
          <w:sz w:val="24"/>
          <w:szCs w:val="22"/>
        </w:rPr>
        <w:t>See scoring worked example below.</w:t>
      </w:r>
    </w:p>
    <w:p w14:paraId="481B9656" w14:textId="53E2B35A" w:rsidR="00CB5737" w:rsidRPr="00E84F3B" w:rsidRDefault="003D59F2" w:rsidP="009B0E52">
      <w:pPr>
        <w:spacing w:before="120" w:after="120"/>
        <w:rPr>
          <w:rFonts w:cs="Arial"/>
          <w:sz w:val="24"/>
          <w:szCs w:val="22"/>
          <w:lang w:eastAsia="en-GB"/>
        </w:rPr>
      </w:pPr>
      <w:r w:rsidRPr="00E84F3B">
        <w:rPr>
          <w:rFonts w:cs="Arial"/>
          <w:sz w:val="24"/>
          <w:szCs w:val="22"/>
          <w:lang w:eastAsia="en-GB"/>
        </w:rPr>
        <w:lastRenderedPageBreak/>
        <w:t>The top scoring bidders will be shortlisted for the contract until the maximum estimated number of bidders to be shortlisted for the contract is reached</w:t>
      </w:r>
      <w:r w:rsidR="00CB5737" w:rsidRPr="00E84F3B">
        <w:rPr>
          <w:rFonts w:cs="Arial"/>
          <w:sz w:val="24"/>
          <w:szCs w:val="22"/>
          <w:lang w:eastAsia="en-GB"/>
        </w:rPr>
        <w:t xml:space="preserve">, </w:t>
      </w:r>
      <w:r w:rsidR="00CB5737" w:rsidRPr="00E84F3B">
        <w:rPr>
          <w:rFonts w:cs="Arial"/>
          <w:sz w:val="24"/>
          <w:szCs w:val="22"/>
        </w:rPr>
        <w:t xml:space="preserve">ensuring there is a minimum of </w:t>
      </w:r>
      <w:r w:rsidR="00FB0AB5">
        <w:rPr>
          <w:rFonts w:cs="Arial"/>
          <w:sz w:val="24"/>
          <w:szCs w:val="22"/>
        </w:rPr>
        <w:t>one</w:t>
      </w:r>
      <w:r w:rsidR="00CB5737" w:rsidRPr="00E84F3B">
        <w:rPr>
          <w:rFonts w:cs="Arial"/>
          <w:sz w:val="24"/>
          <w:szCs w:val="22"/>
        </w:rPr>
        <w:t xml:space="preserve"> bidder appointed to each Technical Expertise Area.</w:t>
      </w:r>
    </w:p>
    <w:p w14:paraId="64B0731D" w14:textId="5B758B75" w:rsidR="003D59F2" w:rsidRPr="00E84F3B" w:rsidRDefault="003D59F2" w:rsidP="009B0E52">
      <w:pPr>
        <w:spacing w:before="120" w:after="120"/>
        <w:rPr>
          <w:rFonts w:cs="Arial"/>
          <w:sz w:val="24"/>
          <w:szCs w:val="22"/>
          <w:lang w:eastAsia="en-GB"/>
        </w:rPr>
      </w:pPr>
      <w:r w:rsidRPr="00E84F3B">
        <w:rPr>
          <w:rFonts w:cs="Arial"/>
          <w:sz w:val="24"/>
          <w:szCs w:val="22"/>
          <w:lang w:eastAsia="en-GB"/>
        </w:rPr>
        <w:t>The Fund reserves the right to conduct interviews/clarifications with shortlisted bidders and adjust scores accordingly.</w:t>
      </w:r>
    </w:p>
    <w:p w14:paraId="4773F353" w14:textId="464A9F9A" w:rsidR="00D14588" w:rsidRPr="00E84F3B" w:rsidRDefault="00D14588" w:rsidP="003D59F2">
      <w:pPr>
        <w:rPr>
          <w:rFonts w:cs="Arial"/>
          <w:sz w:val="24"/>
          <w:szCs w:val="22"/>
          <w:lang w:eastAsia="en-GB"/>
        </w:rPr>
      </w:pPr>
    </w:p>
    <w:p w14:paraId="38EF0608" w14:textId="6032FB06" w:rsidR="00063537" w:rsidRPr="00E84F3B" w:rsidRDefault="00063537" w:rsidP="004464F1">
      <w:pPr>
        <w:suppressAutoHyphens/>
        <w:autoSpaceDN w:val="0"/>
        <w:spacing w:before="120" w:after="120"/>
        <w:textAlignment w:val="baseline"/>
        <w:rPr>
          <w:b/>
          <w:sz w:val="24"/>
          <w:szCs w:val="24"/>
        </w:rPr>
      </w:pPr>
      <w:r w:rsidRPr="00E84F3B">
        <w:rPr>
          <w:b/>
          <w:sz w:val="24"/>
          <w:szCs w:val="24"/>
        </w:rPr>
        <w:t>Scoring methodology for quality questions</w:t>
      </w:r>
    </w:p>
    <w:p w14:paraId="44C7428A" w14:textId="7BCE3D43" w:rsidR="00063537" w:rsidRPr="00E84F3B" w:rsidRDefault="00063537" w:rsidP="004464F1">
      <w:pPr>
        <w:suppressAutoHyphens/>
        <w:autoSpaceDN w:val="0"/>
        <w:spacing w:before="120" w:after="120"/>
        <w:textAlignment w:val="baseline"/>
        <w:rPr>
          <w:rFonts w:cs="Arial"/>
          <w:sz w:val="24"/>
          <w:szCs w:val="22"/>
          <w:lang w:eastAsia="en-GB"/>
        </w:rPr>
      </w:pPr>
      <w:r w:rsidRPr="00E84F3B">
        <w:rPr>
          <w:rFonts w:cs="Arial"/>
          <w:sz w:val="24"/>
          <w:szCs w:val="22"/>
          <w:lang w:eastAsia="en-GB"/>
        </w:rPr>
        <w:t>This table shows the approach to marking the quality evaluation criteria that will be used for all questions except costs:</w:t>
      </w:r>
    </w:p>
    <w:tbl>
      <w:tblPr>
        <w:tblW w:w="9720" w:type="dxa"/>
        <w:tblInd w:w="88" w:type="dxa"/>
        <w:tblLook w:val="04A0" w:firstRow="1" w:lastRow="0" w:firstColumn="1" w:lastColumn="0" w:noHBand="0" w:noVBand="1"/>
      </w:tblPr>
      <w:tblGrid>
        <w:gridCol w:w="1080"/>
        <w:gridCol w:w="2160"/>
        <w:gridCol w:w="6480"/>
      </w:tblGrid>
      <w:tr w:rsidR="00E067BD" w:rsidRPr="00E84F3B" w14:paraId="6550686F" w14:textId="77777777" w:rsidTr="00583071">
        <w:trPr>
          <w:trHeight w:val="100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DD001"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5521AF39"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Poor</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084BF706" w14:textId="77777777" w:rsidR="00E067BD" w:rsidRPr="00E84F3B" w:rsidRDefault="00E067BD" w:rsidP="004464F1">
            <w:pPr>
              <w:spacing w:before="120" w:after="120"/>
              <w:rPr>
                <w:rFonts w:cs="Arial"/>
                <w:sz w:val="24"/>
                <w:szCs w:val="22"/>
                <w:lang w:eastAsia="en-GB"/>
              </w:rPr>
            </w:pPr>
            <w:r w:rsidRPr="00E84F3B">
              <w:rPr>
                <w:rFonts w:cs="Arial"/>
                <w:sz w:val="24"/>
                <w:szCs w:val="22"/>
                <w:lang w:eastAsia="en-GB"/>
              </w:rPr>
              <w:t>No response or partial response and poor evidence provided in support of it.  Does not give the Fund confidence in the ability of the Bidder to deliver the Contract.</w:t>
            </w:r>
          </w:p>
        </w:tc>
      </w:tr>
      <w:tr w:rsidR="00E067BD" w:rsidRPr="00E84F3B" w14:paraId="27D71D45" w14:textId="77777777" w:rsidTr="00583071">
        <w:trPr>
          <w:trHeight w:val="9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8C3608F"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1</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5A5C3FEA"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Weak</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200CD86A" w14:textId="77777777" w:rsidR="00E067BD" w:rsidRPr="00E84F3B" w:rsidRDefault="00E067BD" w:rsidP="004464F1">
            <w:pPr>
              <w:spacing w:before="120" w:after="120"/>
              <w:rPr>
                <w:rFonts w:cs="Arial"/>
                <w:sz w:val="24"/>
                <w:szCs w:val="22"/>
                <w:lang w:eastAsia="en-GB"/>
              </w:rPr>
            </w:pPr>
            <w:r w:rsidRPr="00E84F3B">
              <w:rPr>
                <w:rFonts w:cs="Arial"/>
                <w:sz w:val="24"/>
                <w:szCs w:val="22"/>
                <w:lang w:eastAsia="en-GB"/>
              </w:rPr>
              <w:t>Response is supported by a weak standard of evidence in several areas giving rise to concern about the ability of the Bidder to deliver the Contract.</w:t>
            </w:r>
          </w:p>
        </w:tc>
      </w:tr>
      <w:tr w:rsidR="00E067BD" w:rsidRPr="00E84F3B" w14:paraId="5332D3B6" w14:textId="77777777" w:rsidTr="00583071">
        <w:trPr>
          <w:trHeight w:val="120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28AB3D7"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2</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E21F56E"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Satisfactory</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17D14AE4" w14:textId="77777777" w:rsidR="00E067BD" w:rsidRPr="00E84F3B" w:rsidRDefault="00E067BD" w:rsidP="004464F1">
            <w:pPr>
              <w:spacing w:before="120" w:after="120"/>
              <w:rPr>
                <w:rFonts w:cs="Arial"/>
                <w:sz w:val="24"/>
                <w:szCs w:val="22"/>
                <w:lang w:eastAsia="en-GB"/>
              </w:rPr>
            </w:pPr>
            <w:r w:rsidRPr="00E84F3B">
              <w:rPr>
                <w:rFonts w:cs="Arial"/>
                <w:sz w:val="24"/>
                <w:szCs w:val="22"/>
                <w:lang w:eastAsia="en-GB"/>
              </w:rPr>
              <w:t>Response is supported by a satisfactory standard of evidence in most areas but a few areas lacking detail/evidence giving rise to some concerns about the ability of the Bidder to deliver the Contract.</w:t>
            </w:r>
          </w:p>
        </w:tc>
      </w:tr>
      <w:tr w:rsidR="00E067BD" w:rsidRPr="00E84F3B" w14:paraId="2D9C94F3" w14:textId="77777777" w:rsidTr="00583071">
        <w:trPr>
          <w:trHeight w:val="10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FF0C083"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3</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21641CD"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Good</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1AE711A5" w14:textId="77777777" w:rsidR="00E067BD" w:rsidRPr="00E84F3B" w:rsidRDefault="00E067BD" w:rsidP="004464F1">
            <w:pPr>
              <w:spacing w:before="120" w:after="120"/>
              <w:rPr>
                <w:rFonts w:cs="Arial"/>
                <w:sz w:val="24"/>
                <w:szCs w:val="22"/>
                <w:lang w:eastAsia="en-GB"/>
              </w:rPr>
            </w:pPr>
            <w:r w:rsidRPr="00E84F3B">
              <w:rPr>
                <w:rFonts w:cs="Arial"/>
                <w:sz w:val="24"/>
                <w:szCs w:val="22"/>
                <w:lang w:eastAsia="en-GB"/>
              </w:rPr>
              <w:t>Response is comprehensive and supported by good standard of evidence. Gives the Fund confidence in the ability of the Bidder to deliver the contract. Meets the Fund’s requirements.</w:t>
            </w:r>
          </w:p>
        </w:tc>
      </w:tr>
      <w:tr w:rsidR="00E067BD" w:rsidRPr="00E84F3B" w14:paraId="0652031F" w14:textId="77777777" w:rsidTr="00583071">
        <w:trPr>
          <w:trHeight w:val="124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6B0AF5FB"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E8B97DF"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Very good</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6C4DF8E3" w14:textId="77777777" w:rsidR="00E067BD" w:rsidRPr="00E84F3B" w:rsidRDefault="00E067BD" w:rsidP="004464F1">
            <w:pPr>
              <w:spacing w:before="120" w:after="120"/>
              <w:rPr>
                <w:rFonts w:cs="Arial"/>
                <w:sz w:val="24"/>
                <w:szCs w:val="22"/>
                <w:lang w:eastAsia="en-GB"/>
              </w:rPr>
            </w:pPr>
            <w:r w:rsidRPr="00E84F3B">
              <w:rPr>
                <w:rFonts w:cs="Arial"/>
                <w:sz w:val="24"/>
                <w:szCs w:val="22"/>
                <w:lang w:eastAsia="en-GB"/>
              </w:rPr>
              <w:t xml:space="preserve">Response is comprehensive and supported by a high standard of evidence. Gives the Fund a high level of confidence in the ability of the Bidder to deliver the contract. Exceeds the Fund’s requirements in some respects. </w:t>
            </w:r>
          </w:p>
        </w:tc>
      </w:tr>
      <w:tr w:rsidR="00E067BD" w:rsidRPr="00E84F3B" w14:paraId="782042E1" w14:textId="77777777" w:rsidTr="00583071">
        <w:trPr>
          <w:trHeight w:val="129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134E6A0C"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42470129" w14:textId="77777777" w:rsidR="00E067BD" w:rsidRPr="00E84F3B" w:rsidRDefault="00E067BD" w:rsidP="004464F1">
            <w:pPr>
              <w:spacing w:before="120" w:after="120"/>
              <w:jc w:val="center"/>
              <w:rPr>
                <w:rFonts w:cs="Arial"/>
                <w:sz w:val="24"/>
                <w:szCs w:val="22"/>
                <w:lang w:eastAsia="en-GB"/>
              </w:rPr>
            </w:pPr>
            <w:r w:rsidRPr="00E84F3B">
              <w:rPr>
                <w:rFonts w:cs="Arial"/>
                <w:sz w:val="24"/>
                <w:szCs w:val="22"/>
                <w:lang w:eastAsia="en-GB"/>
              </w:rPr>
              <w:t>Excellent</w:t>
            </w:r>
          </w:p>
        </w:tc>
        <w:tc>
          <w:tcPr>
            <w:tcW w:w="6480" w:type="dxa"/>
            <w:tcBorders>
              <w:top w:val="single" w:sz="4" w:space="0" w:color="auto"/>
              <w:left w:val="nil"/>
              <w:bottom w:val="single" w:sz="4" w:space="0" w:color="auto"/>
              <w:right w:val="single" w:sz="4" w:space="0" w:color="000000"/>
            </w:tcBorders>
            <w:shd w:val="clear" w:color="000000" w:fill="FFFFFF"/>
            <w:vAlign w:val="center"/>
            <w:hideMark/>
          </w:tcPr>
          <w:p w14:paraId="39046194" w14:textId="77777777" w:rsidR="00E067BD" w:rsidRPr="00E84F3B" w:rsidRDefault="00E067BD" w:rsidP="004464F1">
            <w:pPr>
              <w:spacing w:before="120" w:after="120"/>
              <w:rPr>
                <w:rFonts w:cs="Arial"/>
                <w:sz w:val="24"/>
                <w:szCs w:val="22"/>
                <w:lang w:eastAsia="en-GB"/>
              </w:rPr>
            </w:pPr>
            <w:r w:rsidRPr="00E84F3B">
              <w:rPr>
                <w:rFonts w:cs="Arial"/>
                <w:sz w:val="24"/>
                <w:szCs w:val="22"/>
                <w:lang w:eastAsia="en-GB"/>
              </w:rPr>
              <w:t>Response is very comprehensive and supported by a very high standard of evidence. Gives the Fund a very high level of confidence the ability of the Bidder to deliver the contract. Exceeds the Fund’s requirements in most respects.</w:t>
            </w:r>
          </w:p>
        </w:tc>
      </w:tr>
    </w:tbl>
    <w:p w14:paraId="4BB8FD3F" w14:textId="77777777" w:rsidR="00FB7FEA" w:rsidRPr="00E84F3B" w:rsidRDefault="00FB7FEA" w:rsidP="00FB7FEA">
      <w:pPr>
        <w:rPr>
          <w:rFonts w:cs="Arial"/>
          <w:sz w:val="24"/>
          <w:szCs w:val="22"/>
        </w:rPr>
      </w:pPr>
      <w:bookmarkStart w:id="0" w:name="_30j0zll" w:colFirst="0" w:colLast="0"/>
      <w:bookmarkStart w:id="1" w:name="_1fob9te" w:colFirst="0" w:colLast="0"/>
      <w:bookmarkStart w:id="2" w:name="_3znysh7" w:colFirst="0" w:colLast="0"/>
      <w:bookmarkStart w:id="3" w:name="_2et92p0" w:colFirst="0" w:colLast="0"/>
      <w:bookmarkStart w:id="4" w:name="_tyjcwt" w:colFirst="0" w:colLast="0"/>
      <w:bookmarkStart w:id="5" w:name="_3dy6vkm" w:colFirst="0" w:colLast="0"/>
      <w:bookmarkStart w:id="6" w:name="_1t3h5sf" w:colFirst="0" w:colLast="0"/>
      <w:bookmarkStart w:id="7" w:name="_4d34og8" w:colFirst="0" w:colLast="0"/>
      <w:bookmarkStart w:id="8" w:name="_2s8eyo1" w:colFirst="0" w:colLast="0"/>
      <w:bookmarkStart w:id="9" w:name="_17dp8vu" w:colFirst="0" w:colLast="0"/>
      <w:bookmarkStart w:id="10" w:name="_3rdcrjn" w:colFirst="0" w:colLast="0"/>
      <w:bookmarkStart w:id="11" w:name="_26in1rg" w:colFirst="0" w:colLast="0"/>
      <w:bookmarkStart w:id="12" w:name="_lnxbz9" w:colFirst="0" w:colLast="0"/>
      <w:bookmarkStart w:id="13" w:name="_35nkun2" w:colFirst="0" w:colLast="0"/>
      <w:bookmarkStart w:id="14" w:name="_1ksv4uv" w:colFirst="0" w:colLast="0"/>
      <w:bookmarkStart w:id="15" w:name="_44sinio" w:colFirst="0" w:colLast="0"/>
      <w:bookmarkStart w:id="16" w:name="_2jxsxqh" w:colFirst="0" w:colLast="0"/>
      <w:bookmarkStart w:id="17" w:name="_z337ya" w:colFirst="0" w:colLast="0"/>
      <w:bookmarkStart w:id="18" w:name="_3j2qqm3" w:colFirst="0" w:colLast="0"/>
      <w:bookmarkStart w:id="19" w:name="_1y810tw" w:colFirst="0" w:colLast="0"/>
      <w:bookmarkStart w:id="20" w:name="_4i7ojhp" w:colFirst="0" w:colLast="0"/>
      <w:bookmarkStart w:id="21" w:name="_2xcytpi" w:colFirst="0" w:colLast="0"/>
      <w:bookmarkStart w:id="22" w:name="_1ci93xb" w:colFirst="0" w:colLast="0"/>
      <w:bookmarkStart w:id="23" w:name="_3whwml4" w:colFirst="0" w:colLast="0"/>
      <w:bookmarkStart w:id="24" w:name="_2bn6wsx" w:colFirst="0" w:colLast="0"/>
      <w:bookmarkStart w:id="25" w:name="_qsh70q" w:colFirst="0" w:colLast="0"/>
      <w:bookmarkStart w:id="26" w:name="_3as4poj" w:colFirst="0" w:colLast="0"/>
      <w:bookmarkStart w:id="27" w:name="_1pxezwc" w:colFirst="0" w:colLast="0"/>
      <w:bookmarkStart w:id="28" w:name="_49x2ik5" w:colFirst="0" w:colLast="0"/>
      <w:bookmarkStart w:id="29" w:name="_2p2csry" w:colFirst="0" w:colLast="0"/>
      <w:bookmarkStart w:id="30" w:name="_147n2zr" w:colFirst="0" w:colLast="0"/>
      <w:bookmarkStart w:id="31" w:name="_3o7alnk" w:colFirst="0" w:colLast="0"/>
      <w:bookmarkStart w:id="32" w:name="_23ckvvd" w:colFirst="0" w:colLast="0"/>
      <w:bookmarkStart w:id="33" w:name="_ihv636" w:colFirst="0" w:colLast="0"/>
      <w:bookmarkStart w:id="34" w:name="_32hioqz" w:colFirst="0" w:colLast="0"/>
      <w:bookmarkStart w:id="35" w:name="_1hmsyys" w:colFirst="0" w:colLast="0"/>
      <w:bookmarkStart w:id="36" w:name="_41mghml" w:colFirst="0" w:colLast="0"/>
      <w:bookmarkStart w:id="37" w:name="_2grqrue" w:colFirst="0" w:colLast="0"/>
      <w:bookmarkStart w:id="38" w:name="_vx1227" w:colFirst="0" w:colLast="0"/>
      <w:bookmarkStart w:id="39" w:name="_3fwokq0" w:colFirst="0" w:colLast="0"/>
      <w:bookmarkStart w:id="40" w:name="_1v1yuxt" w:colFirst="0" w:colLast="0"/>
      <w:bookmarkStart w:id="41" w:name="_4f1mdlm" w:colFirst="0" w:colLast="0"/>
      <w:bookmarkStart w:id="42" w:name="_2u6wntf" w:colFirst="0" w:colLast="0"/>
      <w:bookmarkStart w:id="43" w:name="_19c6y18" w:colFirst="0" w:colLast="0"/>
      <w:bookmarkStart w:id="44" w:name="_3tbugp1" w:colFirst="0" w:colLast="0"/>
      <w:bookmarkStart w:id="45" w:name="_28h4qwu" w:colFirst="0" w:colLast="0"/>
      <w:bookmarkStart w:id="46" w:name="_nmf14n" w:colFirst="0" w:colLast="0"/>
      <w:bookmarkStart w:id="47" w:name="_37m2jsg" w:colFirst="0" w:colLast="0"/>
      <w:bookmarkStart w:id="48" w:name="_1mrcu09" w:colFirst="0" w:colLast="0"/>
      <w:bookmarkStart w:id="49" w:name="_46r0co2"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82A1186" w14:textId="77777777" w:rsidR="005022B1" w:rsidRPr="00E84F3B" w:rsidRDefault="005022B1" w:rsidP="004464F1">
      <w:pPr>
        <w:spacing w:before="120" w:after="120"/>
        <w:rPr>
          <w:b/>
          <w:bCs/>
          <w:sz w:val="24"/>
          <w:szCs w:val="22"/>
        </w:rPr>
      </w:pPr>
      <w:r w:rsidRPr="00E84F3B">
        <w:rPr>
          <w:b/>
          <w:bCs/>
          <w:sz w:val="24"/>
          <w:szCs w:val="22"/>
        </w:rPr>
        <w:t>Price criteria</w:t>
      </w:r>
    </w:p>
    <w:p w14:paraId="2010CE37" w14:textId="77777777" w:rsidR="005022B1" w:rsidRPr="00E84F3B" w:rsidRDefault="005022B1" w:rsidP="004464F1">
      <w:pPr>
        <w:spacing w:before="120" w:after="120"/>
        <w:rPr>
          <w:rFonts w:cs="Arial"/>
          <w:sz w:val="24"/>
          <w:szCs w:val="22"/>
          <w:lang w:eastAsia="en-GB"/>
        </w:rPr>
      </w:pPr>
      <w:r w:rsidRPr="00E84F3B">
        <w:rPr>
          <w:rFonts w:cs="Arial"/>
          <w:b/>
          <w:bCs/>
          <w:iCs/>
          <w:sz w:val="24"/>
          <w:szCs w:val="22"/>
          <w:u w:val="single"/>
        </w:rPr>
        <w:t>30% of total marks will be awarded for Price.</w:t>
      </w:r>
    </w:p>
    <w:p w14:paraId="56C18E6A" w14:textId="062DCA11" w:rsidR="005022B1" w:rsidRPr="00E84F3B" w:rsidRDefault="005022B1" w:rsidP="004464F1">
      <w:pPr>
        <w:spacing w:before="120" w:after="120"/>
        <w:rPr>
          <w:rFonts w:cs="Arial"/>
          <w:b/>
          <w:sz w:val="24"/>
          <w:szCs w:val="22"/>
        </w:rPr>
      </w:pPr>
      <w:r w:rsidRPr="00E84F3B">
        <w:rPr>
          <w:rFonts w:cs="Arial"/>
          <w:sz w:val="24"/>
          <w:szCs w:val="22"/>
        </w:rPr>
        <w:t xml:space="preserve">The evaluation of price will be carried out on the day rate you provide. Price will only be considered for bidders who score a minimum of </w:t>
      </w:r>
      <w:r w:rsidR="004A0684" w:rsidRPr="00E84F3B">
        <w:rPr>
          <w:rFonts w:cs="Arial"/>
          <w:sz w:val="24"/>
          <w:szCs w:val="22"/>
        </w:rPr>
        <w:t>4</w:t>
      </w:r>
      <w:r w:rsidRPr="00E84F3B">
        <w:rPr>
          <w:rFonts w:cs="Arial"/>
          <w:sz w:val="24"/>
          <w:szCs w:val="22"/>
        </w:rPr>
        <w:t>5 in the quality criteria.</w:t>
      </w:r>
    </w:p>
    <w:p w14:paraId="2F11C838" w14:textId="77777777" w:rsidR="005B4ED9" w:rsidRPr="00426D92" w:rsidRDefault="005B4ED9" w:rsidP="004464F1">
      <w:pPr>
        <w:pStyle w:val="Heading2"/>
        <w:spacing w:before="120" w:after="120"/>
        <w:rPr>
          <w:sz w:val="24"/>
          <w:szCs w:val="32"/>
          <w:lang w:val="en-US"/>
        </w:rPr>
      </w:pPr>
      <w:r w:rsidRPr="00426D92">
        <w:rPr>
          <w:sz w:val="24"/>
          <w:szCs w:val="32"/>
          <w:lang w:val="en-US"/>
        </w:rPr>
        <w:lastRenderedPageBreak/>
        <w:t>Price Criterion at 30%</w:t>
      </w:r>
    </w:p>
    <w:p w14:paraId="583AC91C" w14:textId="77777777" w:rsidR="005B4ED9" w:rsidRPr="00426D92" w:rsidRDefault="005B4ED9" w:rsidP="004464F1">
      <w:pPr>
        <w:spacing w:before="120" w:after="120"/>
        <w:rPr>
          <w:rFonts w:cs="Arial"/>
          <w:sz w:val="24"/>
          <w:szCs w:val="22"/>
          <w:lang w:val="en-US"/>
        </w:rPr>
      </w:pPr>
      <w:r w:rsidRPr="00426D92">
        <w:rPr>
          <w:rFonts w:cs="Arial"/>
          <w:sz w:val="24"/>
          <w:szCs w:val="22"/>
          <w:lang w:val="en-US"/>
        </w:rPr>
        <w:t>30 marks will be awarded to the lowest daily rate and the remaining bidders will be allocated scores based on their deviation from this figure. Your daily rate provided will be used to score this question.</w:t>
      </w:r>
    </w:p>
    <w:p w14:paraId="62421CEC" w14:textId="77777777" w:rsidR="005B4ED9" w:rsidRPr="00426D92" w:rsidRDefault="005B4ED9" w:rsidP="004464F1">
      <w:pPr>
        <w:spacing w:before="120" w:after="120"/>
        <w:rPr>
          <w:color w:val="000000" w:themeColor="text1"/>
          <w:sz w:val="24"/>
          <w:szCs w:val="22"/>
          <w:lang w:val="en-US"/>
        </w:rPr>
      </w:pPr>
      <w:r w:rsidRPr="00426D92">
        <w:rPr>
          <w:rFonts w:cs="Arial"/>
          <w:sz w:val="24"/>
          <w:szCs w:val="22"/>
          <w:lang w:val="en-US"/>
        </w:rPr>
        <w:t xml:space="preserve">For example, if the lowest daily rate is £300 and the second lowest daily rate is £360 then the lowest priced bidder gets 30 (full marks) for price and the second placed bidder </w:t>
      </w:r>
      <w:r w:rsidRPr="00426D92">
        <w:rPr>
          <w:rFonts w:cs="Arial"/>
          <w:color w:val="000000" w:themeColor="text1"/>
          <w:sz w:val="24"/>
          <w:szCs w:val="22"/>
          <w:lang w:val="en-US"/>
        </w:rPr>
        <w:t>scores 24 and so on. (60/300 x 30 = 6 marks; 30-6 = 24 marks)</w:t>
      </w:r>
    </w:p>
    <w:p w14:paraId="1D5C7D34" w14:textId="77777777" w:rsidR="005B4ED9" w:rsidRPr="00426D92" w:rsidRDefault="005B4ED9" w:rsidP="004464F1">
      <w:pPr>
        <w:spacing w:before="120" w:after="120"/>
        <w:rPr>
          <w:rFonts w:cs="Arial"/>
          <w:bCs/>
          <w:iCs/>
          <w:sz w:val="24"/>
          <w:szCs w:val="22"/>
        </w:rPr>
      </w:pPr>
      <w:r w:rsidRPr="00426D92">
        <w:rPr>
          <w:rFonts w:cs="Arial"/>
          <w:bCs/>
          <w:iCs/>
          <w:sz w:val="24"/>
          <w:szCs w:val="22"/>
        </w:rPr>
        <w:t>The scores for quality and price will be added together to obtain the overall score for each Bidder.</w:t>
      </w:r>
    </w:p>
    <w:p w14:paraId="5109D86A" w14:textId="3CF326F5" w:rsidR="001B0833" w:rsidRPr="00E84F3B" w:rsidRDefault="001B0833" w:rsidP="004464F1">
      <w:pPr>
        <w:spacing w:before="120" w:after="120"/>
        <w:rPr>
          <w:rFonts w:cs="Arial"/>
          <w:bCs/>
          <w:iCs/>
          <w:sz w:val="24"/>
          <w:szCs w:val="22"/>
        </w:rPr>
      </w:pPr>
      <w:r w:rsidRPr="00E84F3B">
        <w:rPr>
          <w:rFonts w:cs="Arial"/>
          <w:bCs/>
          <w:iCs/>
          <w:sz w:val="24"/>
          <w:szCs w:val="22"/>
        </w:rPr>
        <w:t xml:space="preserve">Please complete the </w:t>
      </w:r>
      <w:r w:rsidR="003B3AC4" w:rsidRPr="00E84F3B">
        <w:rPr>
          <w:rFonts w:cs="Arial"/>
          <w:bCs/>
          <w:iCs/>
          <w:sz w:val="24"/>
          <w:szCs w:val="22"/>
        </w:rPr>
        <w:t xml:space="preserve">attached </w:t>
      </w:r>
      <w:r w:rsidR="003B3AC4" w:rsidRPr="005D2E77">
        <w:rPr>
          <w:rFonts w:cs="Arial"/>
          <w:b/>
          <w:iCs/>
          <w:sz w:val="24"/>
          <w:szCs w:val="22"/>
        </w:rPr>
        <w:t>tender submission document</w:t>
      </w:r>
      <w:r w:rsidRPr="00E84F3B">
        <w:rPr>
          <w:rFonts w:cs="Arial"/>
          <w:bCs/>
          <w:iCs/>
          <w:sz w:val="24"/>
          <w:szCs w:val="22"/>
        </w:rPr>
        <w:t xml:space="preserve"> providing </w:t>
      </w:r>
      <w:r w:rsidR="000E1547" w:rsidRPr="00E84F3B">
        <w:rPr>
          <w:rFonts w:cs="Arial"/>
          <w:bCs/>
          <w:iCs/>
          <w:sz w:val="24"/>
          <w:szCs w:val="22"/>
        </w:rPr>
        <w:t>your daily rate</w:t>
      </w:r>
      <w:r w:rsidR="00877499" w:rsidRPr="00E84F3B">
        <w:rPr>
          <w:rFonts w:cs="Arial"/>
          <w:bCs/>
          <w:iCs/>
          <w:sz w:val="24"/>
          <w:szCs w:val="22"/>
        </w:rPr>
        <w:t xml:space="preserve"> in pounds sterling and:</w:t>
      </w:r>
    </w:p>
    <w:p w14:paraId="321127A7" w14:textId="1D8A4F92" w:rsidR="00877499" w:rsidRPr="00E84F3B" w:rsidRDefault="00877499" w:rsidP="004464F1">
      <w:pPr>
        <w:pStyle w:val="ListParagraph"/>
        <w:numPr>
          <w:ilvl w:val="0"/>
          <w:numId w:val="31"/>
        </w:numPr>
        <w:spacing w:before="120" w:after="120"/>
        <w:rPr>
          <w:rFonts w:cs="Arial"/>
          <w:bCs/>
          <w:iCs/>
          <w:sz w:val="24"/>
          <w:szCs w:val="22"/>
        </w:rPr>
      </w:pPr>
      <w:r w:rsidRPr="00E84F3B">
        <w:rPr>
          <w:rFonts w:cs="Arial"/>
          <w:bCs/>
          <w:iCs/>
          <w:sz w:val="24"/>
          <w:szCs w:val="22"/>
        </w:rPr>
        <w:t>inclusive of VAT, where levied.  Please provide your VAT status.  State “Not levied” if that is the case.</w:t>
      </w:r>
    </w:p>
    <w:p w14:paraId="596DAF49" w14:textId="77777777" w:rsidR="0089290D" w:rsidRPr="00E84F3B" w:rsidRDefault="0089290D" w:rsidP="004464F1">
      <w:pPr>
        <w:pStyle w:val="ListParagraph"/>
        <w:numPr>
          <w:ilvl w:val="0"/>
          <w:numId w:val="31"/>
        </w:numPr>
        <w:spacing w:before="120" w:after="120"/>
        <w:rPr>
          <w:rFonts w:cs="Arial"/>
          <w:bCs/>
          <w:iCs/>
          <w:sz w:val="24"/>
          <w:szCs w:val="22"/>
        </w:rPr>
      </w:pPr>
      <w:r w:rsidRPr="00E84F3B">
        <w:rPr>
          <w:rFonts w:cs="Arial"/>
          <w:bCs/>
          <w:iCs/>
          <w:sz w:val="24"/>
          <w:szCs w:val="22"/>
        </w:rPr>
        <w:t>inclusive of all photocopying, mailing, printing and other administrative costs;</w:t>
      </w:r>
    </w:p>
    <w:p w14:paraId="5FEA6779" w14:textId="4F09D769" w:rsidR="0089290D" w:rsidRPr="00E84F3B" w:rsidRDefault="0089290D" w:rsidP="004464F1">
      <w:pPr>
        <w:pStyle w:val="ListParagraph"/>
        <w:numPr>
          <w:ilvl w:val="0"/>
          <w:numId w:val="31"/>
        </w:numPr>
        <w:spacing w:before="120" w:after="120"/>
        <w:rPr>
          <w:rFonts w:cs="Arial"/>
          <w:bCs/>
          <w:iCs/>
          <w:sz w:val="24"/>
          <w:szCs w:val="22"/>
        </w:rPr>
      </w:pPr>
      <w:r w:rsidRPr="00E84F3B">
        <w:rPr>
          <w:rFonts w:cs="Arial"/>
          <w:bCs/>
          <w:iCs/>
          <w:sz w:val="24"/>
          <w:szCs w:val="22"/>
        </w:rPr>
        <w:t>exclusive of travel and subsistence.</w:t>
      </w:r>
    </w:p>
    <w:p w14:paraId="484BCD91" w14:textId="53C12556" w:rsidR="00CF0377" w:rsidRPr="00E84F3B" w:rsidRDefault="00986F0A" w:rsidP="004464F1">
      <w:pPr>
        <w:spacing w:before="120" w:after="120"/>
        <w:rPr>
          <w:rFonts w:cs="Arial"/>
          <w:bCs/>
          <w:iCs/>
          <w:sz w:val="24"/>
          <w:szCs w:val="22"/>
        </w:rPr>
      </w:pPr>
      <w:r w:rsidRPr="00E84F3B">
        <w:rPr>
          <w:rFonts w:cs="Arial"/>
          <w:bCs/>
          <w:iCs/>
          <w:sz w:val="24"/>
          <w:szCs w:val="22"/>
        </w:rPr>
        <w:t>Heritage Fund</w:t>
      </w:r>
      <w:r w:rsidR="00CF0377" w:rsidRPr="00E84F3B">
        <w:rPr>
          <w:rFonts w:cs="Arial"/>
          <w:bCs/>
          <w:iCs/>
          <w:sz w:val="24"/>
          <w:szCs w:val="22"/>
        </w:rPr>
        <w:t xml:space="preserve"> will pay reasonable travel and accommodation expenses only as per the service contract.</w:t>
      </w:r>
    </w:p>
    <w:p w14:paraId="1F1A0C3E" w14:textId="01F277EB" w:rsidR="00CF0377" w:rsidRDefault="00CF0377" w:rsidP="004464F1">
      <w:pPr>
        <w:spacing w:before="120" w:after="120"/>
        <w:rPr>
          <w:rFonts w:cs="Arial"/>
          <w:bCs/>
          <w:iCs/>
          <w:sz w:val="24"/>
          <w:szCs w:val="22"/>
        </w:rPr>
      </w:pPr>
      <w:r w:rsidRPr="00E84F3B">
        <w:rPr>
          <w:rFonts w:cs="Arial"/>
          <w:bCs/>
          <w:iCs/>
          <w:sz w:val="24"/>
          <w:szCs w:val="22"/>
        </w:rPr>
        <w:t>You should not submit additional assumptions with your pricing submission. If you submit assumptions you will be asked to withdraw them. Failure to withdraw them will lead to your exclusion from further participation in this competition.</w:t>
      </w:r>
    </w:p>
    <w:p w14:paraId="3382FCC9" w14:textId="77777777" w:rsidR="009B5922" w:rsidRPr="003434CF" w:rsidRDefault="009B5922" w:rsidP="003434CF">
      <w:pPr>
        <w:spacing w:before="120" w:after="120"/>
        <w:rPr>
          <w:b/>
          <w:bCs/>
          <w:sz w:val="24"/>
          <w:szCs w:val="24"/>
        </w:rPr>
      </w:pPr>
    </w:p>
    <w:p w14:paraId="39AB83A9" w14:textId="2B3BE312" w:rsidR="009B0E58" w:rsidRPr="003434CF" w:rsidRDefault="009B0E58" w:rsidP="000D0FEB">
      <w:pPr>
        <w:spacing w:before="120" w:after="120"/>
        <w:rPr>
          <w:b/>
          <w:bCs/>
          <w:sz w:val="24"/>
          <w:szCs w:val="24"/>
        </w:rPr>
      </w:pPr>
      <w:r w:rsidRPr="003434CF">
        <w:rPr>
          <w:b/>
          <w:bCs/>
          <w:sz w:val="24"/>
          <w:szCs w:val="24"/>
        </w:rPr>
        <w:t>Scoring worked example</w:t>
      </w:r>
    </w:p>
    <w:p w14:paraId="47C67AAD" w14:textId="77777777" w:rsidR="009B0E58" w:rsidRPr="003434CF" w:rsidRDefault="009B0E58" w:rsidP="000D0FEB">
      <w:pPr>
        <w:spacing w:before="120" w:after="120"/>
        <w:rPr>
          <w:rFonts w:cs="Arial"/>
          <w:sz w:val="24"/>
          <w:szCs w:val="24"/>
        </w:rPr>
      </w:pPr>
      <w:r w:rsidRPr="003434CF">
        <w:rPr>
          <w:rFonts w:cs="Arial"/>
          <w:b/>
          <w:bCs/>
          <w:sz w:val="24"/>
          <w:szCs w:val="24"/>
        </w:rPr>
        <w:t>Bidder A</w:t>
      </w:r>
      <w:r w:rsidRPr="003434CF">
        <w:rPr>
          <w:rFonts w:cs="Arial"/>
          <w:sz w:val="24"/>
          <w:szCs w:val="24"/>
        </w:rPr>
        <w:t xml:space="preserve"> completes the responses for Technical Expertise areas 1, 3 and 4. Bidder A scores a total of 24 out of 40 on questions 1.1 – 1.3. Bidder A then scores:</w:t>
      </w:r>
    </w:p>
    <w:p w14:paraId="245D0C8D" w14:textId="77777777" w:rsidR="009B0E58" w:rsidRPr="003434CF" w:rsidRDefault="009B0E58" w:rsidP="000D0FEB">
      <w:pPr>
        <w:pStyle w:val="ListParagraph"/>
        <w:numPr>
          <w:ilvl w:val="0"/>
          <w:numId w:val="32"/>
        </w:numPr>
        <w:spacing w:before="120" w:after="120"/>
        <w:contextualSpacing w:val="0"/>
        <w:rPr>
          <w:rFonts w:cs="Arial"/>
          <w:sz w:val="24"/>
          <w:szCs w:val="24"/>
        </w:rPr>
      </w:pPr>
      <w:r w:rsidRPr="003434CF">
        <w:rPr>
          <w:rFonts w:cs="Arial"/>
          <w:sz w:val="24"/>
          <w:szCs w:val="24"/>
        </w:rPr>
        <w:t xml:space="preserve">20 on Technical Expertise Area 1 </w:t>
      </w:r>
    </w:p>
    <w:p w14:paraId="20B73E90" w14:textId="77777777" w:rsidR="009B0E58" w:rsidRPr="003434CF" w:rsidRDefault="009B0E58" w:rsidP="000D0FEB">
      <w:pPr>
        <w:pStyle w:val="ListParagraph"/>
        <w:numPr>
          <w:ilvl w:val="0"/>
          <w:numId w:val="32"/>
        </w:numPr>
        <w:spacing w:before="120" w:after="120"/>
        <w:contextualSpacing w:val="0"/>
        <w:rPr>
          <w:rFonts w:cs="Arial"/>
          <w:sz w:val="24"/>
          <w:szCs w:val="24"/>
        </w:rPr>
      </w:pPr>
      <w:r w:rsidRPr="003434CF">
        <w:rPr>
          <w:rFonts w:cs="Arial"/>
          <w:sz w:val="24"/>
          <w:szCs w:val="24"/>
        </w:rPr>
        <w:t>24 on Technical Expertise Area 3</w:t>
      </w:r>
    </w:p>
    <w:p w14:paraId="30E7DCC6" w14:textId="77777777" w:rsidR="009B0E58" w:rsidRPr="003434CF" w:rsidRDefault="009B0E58" w:rsidP="000D0FEB">
      <w:pPr>
        <w:pStyle w:val="ListParagraph"/>
        <w:numPr>
          <w:ilvl w:val="0"/>
          <w:numId w:val="32"/>
        </w:numPr>
        <w:spacing w:before="120" w:after="120"/>
        <w:contextualSpacing w:val="0"/>
        <w:rPr>
          <w:rFonts w:cs="Arial"/>
          <w:sz w:val="24"/>
          <w:szCs w:val="24"/>
        </w:rPr>
      </w:pPr>
      <w:r w:rsidRPr="003434CF">
        <w:rPr>
          <w:rFonts w:cs="Arial"/>
          <w:sz w:val="24"/>
          <w:szCs w:val="24"/>
        </w:rPr>
        <w:t>30 on Technical Expertise Area 4</w:t>
      </w:r>
    </w:p>
    <w:p w14:paraId="4A0D7630" w14:textId="77777777" w:rsidR="009B0E58" w:rsidRPr="003434CF" w:rsidRDefault="009B0E58" w:rsidP="000D0FEB">
      <w:pPr>
        <w:spacing w:before="120" w:after="120"/>
        <w:rPr>
          <w:rFonts w:eastAsiaTheme="minorEastAsia" w:cs="Arial"/>
          <w:sz w:val="24"/>
          <w:szCs w:val="24"/>
        </w:rPr>
      </w:pPr>
      <w:r w:rsidRPr="003434CF">
        <w:rPr>
          <w:rFonts w:cs="Arial"/>
          <w:sz w:val="24"/>
          <w:szCs w:val="24"/>
        </w:rPr>
        <w:t>The total score for questions 1.1 - 1.3 is then added to each competency area. Bidder A has therefore scored a total of:</w:t>
      </w:r>
    </w:p>
    <w:p w14:paraId="017BFC9D" w14:textId="77777777" w:rsidR="009B0E58" w:rsidRPr="003434CF" w:rsidRDefault="009B0E58" w:rsidP="000D0FEB">
      <w:pPr>
        <w:pStyle w:val="ListParagraph"/>
        <w:numPr>
          <w:ilvl w:val="0"/>
          <w:numId w:val="33"/>
        </w:numPr>
        <w:spacing w:before="120" w:after="120"/>
        <w:contextualSpacing w:val="0"/>
        <w:rPr>
          <w:rFonts w:cs="Arial"/>
          <w:sz w:val="24"/>
          <w:szCs w:val="24"/>
        </w:rPr>
      </w:pPr>
      <w:r w:rsidRPr="003434CF">
        <w:rPr>
          <w:rFonts w:cs="Arial"/>
          <w:sz w:val="24"/>
          <w:szCs w:val="24"/>
        </w:rPr>
        <w:t>44 on Technical Expertise Area 1</w:t>
      </w:r>
    </w:p>
    <w:p w14:paraId="0C96B91A" w14:textId="77777777" w:rsidR="009B0E58" w:rsidRPr="003434CF" w:rsidRDefault="009B0E58" w:rsidP="000D0FEB">
      <w:pPr>
        <w:pStyle w:val="ListParagraph"/>
        <w:numPr>
          <w:ilvl w:val="0"/>
          <w:numId w:val="33"/>
        </w:numPr>
        <w:spacing w:before="120" w:after="120"/>
        <w:contextualSpacing w:val="0"/>
        <w:rPr>
          <w:rFonts w:cs="Arial"/>
          <w:sz w:val="24"/>
          <w:szCs w:val="24"/>
        </w:rPr>
      </w:pPr>
      <w:r w:rsidRPr="003434CF">
        <w:rPr>
          <w:rFonts w:cs="Arial"/>
          <w:sz w:val="24"/>
          <w:szCs w:val="24"/>
        </w:rPr>
        <w:t>48 on Technical Expertise Area 3</w:t>
      </w:r>
    </w:p>
    <w:p w14:paraId="0D47D86A" w14:textId="77777777" w:rsidR="009B0E58" w:rsidRPr="003434CF" w:rsidRDefault="009B0E58" w:rsidP="000D0FEB">
      <w:pPr>
        <w:pStyle w:val="ListParagraph"/>
        <w:numPr>
          <w:ilvl w:val="0"/>
          <w:numId w:val="33"/>
        </w:numPr>
        <w:spacing w:before="120" w:after="120"/>
        <w:contextualSpacing w:val="0"/>
        <w:rPr>
          <w:rFonts w:cs="Arial"/>
          <w:sz w:val="24"/>
          <w:szCs w:val="24"/>
        </w:rPr>
      </w:pPr>
      <w:r w:rsidRPr="003434CF">
        <w:rPr>
          <w:rFonts w:cs="Arial"/>
          <w:sz w:val="24"/>
          <w:szCs w:val="24"/>
        </w:rPr>
        <w:t>54 on Technical Expertise Area 4</w:t>
      </w:r>
    </w:p>
    <w:p w14:paraId="184621CE" w14:textId="77777777" w:rsidR="009B0E58" w:rsidRPr="003434CF" w:rsidRDefault="009B0E58" w:rsidP="000D0FEB">
      <w:pPr>
        <w:spacing w:before="120" w:after="120"/>
        <w:rPr>
          <w:rFonts w:eastAsiaTheme="minorEastAsia" w:cs="Arial"/>
          <w:sz w:val="24"/>
          <w:szCs w:val="24"/>
        </w:rPr>
      </w:pPr>
      <w:r w:rsidRPr="003434CF">
        <w:rPr>
          <w:rFonts w:cs="Arial"/>
          <w:sz w:val="24"/>
          <w:szCs w:val="24"/>
        </w:rPr>
        <w:t>Bidder A is eliminated from Technical Expertise Area 1 as they did not reach the minimum score of 45. Bidder As pricing is considered for Technical Expertise Areas 3 and 4.</w:t>
      </w:r>
    </w:p>
    <w:p w14:paraId="6E046535" w14:textId="77777777" w:rsidR="009B0E58" w:rsidRPr="003434CF" w:rsidRDefault="009B0E58" w:rsidP="000D0FEB">
      <w:pPr>
        <w:spacing w:before="120" w:after="120"/>
        <w:rPr>
          <w:rFonts w:cs="Arial"/>
          <w:bCs/>
          <w:iCs/>
          <w:sz w:val="24"/>
          <w:szCs w:val="24"/>
        </w:rPr>
      </w:pPr>
    </w:p>
    <w:p w14:paraId="57C2D4B7" w14:textId="77777777" w:rsidR="009B5922" w:rsidRPr="003434CF" w:rsidRDefault="006051F3" w:rsidP="000D0FEB">
      <w:pPr>
        <w:spacing w:before="120" w:after="120"/>
        <w:rPr>
          <w:rFonts w:cs="Arial"/>
          <w:b/>
          <w:bCs/>
          <w:iCs/>
          <w:sz w:val="24"/>
          <w:szCs w:val="24"/>
        </w:rPr>
      </w:pPr>
      <w:r w:rsidRPr="003434CF">
        <w:rPr>
          <w:rFonts w:cs="Arial"/>
          <w:b/>
          <w:bCs/>
          <w:iCs/>
          <w:sz w:val="24"/>
          <w:szCs w:val="24"/>
        </w:rPr>
        <w:t xml:space="preserve">Notes: </w:t>
      </w:r>
    </w:p>
    <w:p w14:paraId="66C26E25" w14:textId="3D008388" w:rsidR="006051F3" w:rsidRPr="003434CF" w:rsidRDefault="00986F0A" w:rsidP="000D0FEB">
      <w:pPr>
        <w:spacing w:before="120" w:after="120"/>
        <w:rPr>
          <w:rFonts w:cs="Arial"/>
          <w:b/>
          <w:bCs/>
          <w:iCs/>
          <w:sz w:val="24"/>
          <w:szCs w:val="24"/>
        </w:rPr>
      </w:pPr>
      <w:r w:rsidRPr="003434CF">
        <w:rPr>
          <w:rFonts w:cs="Arial"/>
          <w:b/>
          <w:bCs/>
          <w:iCs/>
          <w:sz w:val="24"/>
          <w:szCs w:val="24"/>
        </w:rPr>
        <w:t>Heritage Fund</w:t>
      </w:r>
      <w:r w:rsidR="006051F3" w:rsidRPr="003434CF">
        <w:rPr>
          <w:rFonts w:cs="Arial"/>
          <w:b/>
          <w:bCs/>
          <w:iCs/>
          <w:sz w:val="24"/>
          <w:szCs w:val="24"/>
        </w:rPr>
        <w:t xml:space="preserve"> reserves the right to clarify quality and prices and to exclude tenders that demonstrate an abnormally low price response. </w:t>
      </w:r>
    </w:p>
    <w:p w14:paraId="3E41F3EA" w14:textId="19CC19F2" w:rsidR="005352A1" w:rsidRPr="003434CF" w:rsidRDefault="00986F0A" w:rsidP="000D0FEB">
      <w:pPr>
        <w:spacing w:before="120" w:after="120"/>
        <w:rPr>
          <w:rFonts w:cs="Arial"/>
          <w:b/>
          <w:bCs/>
          <w:sz w:val="24"/>
          <w:szCs w:val="24"/>
        </w:rPr>
      </w:pPr>
      <w:r w:rsidRPr="003434CF">
        <w:rPr>
          <w:rFonts w:cs="Arial"/>
          <w:b/>
          <w:bCs/>
          <w:sz w:val="24"/>
          <w:szCs w:val="24"/>
        </w:rPr>
        <w:lastRenderedPageBreak/>
        <w:t>Heritage Fund</w:t>
      </w:r>
      <w:r w:rsidR="005352A1" w:rsidRPr="003434CF">
        <w:rPr>
          <w:rFonts w:cs="Arial"/>
          <w:b/>
          <w:bCs/>
          <w:sz w:val="24"/>
          <w:szCs w:val="24"/>
        </w:rPr>
        <w:t xml:space="preserve"> is committed to ensuring that any bidder appointed to the agreement will not suffer any disadvantage because of a protected characteristic and will make all reasonable adjustments necessary in-line with equality legislation to ensure they have an equal opportunity to provide the services. </w:t>
      </w:r>
    </w:p>
    <w:p w14:paraId="2B667418" w14:textId="03371E12" w:rsidR="0071743A" w:rsidRPr="003434CF" w:rsidRDefault="0071743A" w:rsidP="000D0FEB">
      <w:pPr>
        <w:spacing w:before="120" w:after="120"/>
        <w:rPr>
          <w:rFonts w:cs="Arial"/>
          <w:bCs/>
          <w:iCs/>
          <w:sz w:val="24"/>
          <w:szCs w:val="24"/>
        </w:rPr>
      </w:pPr>
    </w:p>
    <w:p w14:paraId="6173D0C6" w14:textId="0A450D11" w:rsidR="00CF253B" w:rsidRPr="003434CF" w:rsidRDefault="0071743A" w:rsidP="000D0FEB">
      <w:pPr>
        <w:spacing w:before="120" w:after="120"/>
        <w:rPr>
          <w:rFonts w:cs="Arial"/>
          <w:b/>
          <w:iCs/>
          <w:sz w:val="28"/>
          <w:szCs w:val="28"/>
          <w:u w:val="single"/>
        </w:rPr>
      </w:pPr>
      <w:r w:rsidRPr="003434CF">
        <w:rPr>
          <w:rFonts w:cs="Arial"/>
          <w:b/>
          <w:iCs/>
          <w:sz w:val="28"/>
          <w:szCs w:val="28"/>
        </w:rPr>
        <w:t xml:space="preserve">6. </w:t>
      </w:r>
      <w:r w:rsidR="00CF253B" w:rsidRPr="003434CF">
        <w:rPr>
          <w:b/>
          <w:sz w:val="28"/>
          <w:szCs w:val="28"/>
        </w:rPr>
        <w:t>Procurement Process</w:t>
      </w:r>
    </w:p>
    <w:p w14:paraId="331D1518" w14:textId="043F08D4" w:rsidR="00E4627B" w:rsidRPr="003434CF" w:rsidRDefault="00BB45F2" w:rsidP="000D0FEB">
      <w:pPr>
        <w:spacing w:before="120" w:after="120"/>
        <w:rPr>
          <w:rFonts w:cs="Arial"/>
          <w:sz w:val="24"/>
          <w:szCs w:val="24"/>
        </w:rPr>
      </w:pPr>
      <w:r w:rsidRPr="003434CF">
        <w:rPr>
          <w:rFonts w:cs="Arial"/>
          <w:sz w:val="24"/>
          <w:szCs w:val="24"/>
        </w:rPr>
        <w:t>The Fund</w:t>
      </w:r>
      <w:r w:rsidR="0082194B" w:rsidRPr="003434CF">
        <w:rPr>
          <w:rFonts w:cs="Arial"/>
          <w:sz w:val="24"/>
          <w:szCs w:val="24"/>
        </w:rPr>
        <w:t xml:space="preserve"> reserves the right not to appoint and to achieve </w:t>
      </w:r>
      <w:r w:rsidR="00450ED2" w:rsidRPr="003434CF">
        <w:rPr>
          <w:rFonts w:cs="Arial"/>
          <w:sz w:val="24"/>
          <w:szCs w:val="24"/>
        </w:rPr>
        <w:t>our desired outcomes</w:t>
      </w:r>
      <w:r w:rsidR="0082194B" w:rsidRPr="003434CF">
        <w:rPr>
          <w:rFonts w:cs="Arial"/>
          <w:sz w:val="24"/>
          <w:szCs w:val="24"/>
        </w:rPr>
        <w:t xml:space="preserve"> through other methods</w:t>
      </w:r>
      <w:r w:rsidR="00C26086" w:rsidRPr="003434CF">
        <w:rPr>
          <w:rFonts w:cs="Arial"/>
          <w:sz w:val="24"/>
          <w:szCs w:val="24"/>
        </w:rPr>
        <w:t>.</w:t>
      </w:r>
    </w:p>
    <w:p w14:paraId="7C7286CE" w14:textId="69362C09" w:rsidR="00A905C6" w:rsidRPr="003434CF" w:rsidRDefault="00223F05" w:rsidP="000D0FEB">
      <w:pPr>
        <w:spacing w:before="120" w:after="120"/>
        <w:rPr>
          <w:color w:val="000000"/>
          <w:sz w:val="24"/>
          <w:szCs w:val="24"/>
        </w:rPr>
      </w:pPr>
      <w:r w:rsidRPr="003434CF">
        <w:rPr>
          <w:color w:val="000000"/>
          <w:sz w:val="24"/>
          <w:szCs w:val="24"/>
        </w:rPr>
        <w:t xml:space="preserve">We reserve the right to carry out clarifications if necessary; these may be carried out via email or by inviting bidders to attend a clarification meeting.  In order to ensure that both </w:t>
      </w:r>
      <w:r w:rsidR="00BB45F2" w:rsidRPr="003434CF">
        <w:rPr>
          <w:color w:val="000000"/>
          <w:sz w:val="24"/>
          <w:szCs w:val="24"/>
        </w:rPr>
        <w:t>the Fund</w:t>
      </w:r>
      <w:r w:rsidR="007E04C5" w:rsidRPr="003434CF">
        <w:rPr>
          <w:color w:val="000000"/>
          <w:sz w:val="24"/>
          <w:szCs w:val="24"/>
        </w:rPr>
        <w:t>’</w:t>
      </w:r>
      <w:r w:rsidRPr="003434CF">
        <w:rPr>
          <w:color w:val="000000"/>
          <w:sz w:val="24"/>
          <w:szCs w:val="24"/>
        </w:rPr>
        <w:t xml:space="preserve">s and Bidder’s resources are used appropriately, we will only invite up to </w:t>
      </w:r>
      <w:r w:rsidR="00A42751" w:rsidRPr="003434CF">
        <w:rPr>
          <w:color w:val="000000"/>
          <w:sz w:val="24"/>
          <w:szCs w:val="24"/>
        </w:rPr>
        <w:t>six</w:t>
      </w:r>
      <w:r w:rsidRPr="003434CF">
        <w:rPr>
          <w:color w:val="000000"/>
          <w:sz w:val="24"/>
          <w:szCs w:val="24"/>
        </w:rPr>
        <w:t xml:space="preserv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6B7CAAFD" w14:textId="33B9DD7B" w:rsidR="00A905C6" w:rsidRPr="003434CF" w:rsidRDefault="00A905C6" w:rsidP="000D0FEB">
      <w:pPr>
        <w:spacing w:before="120" w:after="120"/>
        <w:rPr>
          <w:rFonts w:cs="Arial"/>
          <w:b/>
          <w:bCs/>
          <w:sz w:val="24"/>
          <w:szCs w:val="24"/>
        </w:rPr>
      </w:pPr>
      <w:r w:rsidRPr="003434CF">
        <w:rPr>
          <w:rFonts w:cs="Arial"/>
          <w:b/>
          <w:bCs/>
          <w:sz w:val="24"/>
          <w:szCs w:val="24"/>
        </w:rPr>
        <w:t>Procurement timetable</w:t>
      </w:r>
    </w:p>
    <w:p w14:paraId="1A7B3419" w14:textId="77777777" w:rsidR="00A633EB" w:rsidRPr="003434CF" w:rsidRDefault="00A633EB" w:rsidP="000D0FEB">
      <w:pPr>
        <w:pStyle w:val="ListParagraph"/>
        <w:numPr>
          <w:ilvl w:val="0"/>
          <w:numId w:val="34"/>
        </w:numPr>
        <w:tabs>
          <w:tab w:val="left" w:pos="4111"/>
        </w:tabs>
        <w:spacing w:before="120" w:after="120"/>
        <w:contextualSpacing w:val="0"/>
        <w:rPr>
          <w:sz w:val="24"/>
          <w:szCs w:val="24"/>
        </w:rPr>
      </w:pPr>
      <w:r w:rsidRPr="003434CF">
        <w:rPr>
          <w:sz w:val="24"/>
          <w:szCs w:val="24"/>
        </w:rPr>
        <w:t>Response deadline: November 1</w:t>
      </w:r>
      <w:r w:rsidRPr="003434CF">
        <w:rPr>
          <w:sz w:val="24"/>
          <w:szCs w:val="24"/>
          <w:vertAlign w:val="superscript"/>
        </w:rPr>
        <w:t>st</w:t>
      </w:r>
      <w:r w:rsidRPr="003434CF">
        <w:rPr>
          <w:sz w:val="24"/>
          <w:szCs w:val="24"/>
        </w:rPr>
        <w:t xml:space="preserve"> at 11am</w:t>
      </w:r>
    </w:p>
    <w:p w14:paraId="038A67B8" w14:textId="77777777" w:rsidR="00A633EB" w:rsidRPr="003434CF" w:rsidRDefault="00A633EB" w:rsidP="000D0FEB">
      <w:pPr>
        <w:pStyle w:val="ListParagraph"/>
        <w:numPr>
          <w:ilvl w:val="0"/>
          <w:numId w:val="34"/>
        </w:numPr>
        <w:spacing w:before="120" w:after="120"/>
        <w:contextualSpacing w:val="0"/>
        <w:rPr>
          <w:rFonts w:cs="Arial"/>
          <w:sz w:val="24"/>
          <w:szCs w:val="24"/>
        </w:rPr>
      </w:pPr>
      <w:r w:rsidRPr="003434CF">
        <w:rPr>
          <w:sz w:val="24"/>
          <w:szCs w:val="24"/>
        </w:rPr>
        <w:t xml:space="preserve">E-mail clarification questions to </w:t>
      </w:r>
      <w:hyperlink r:id="rId21" w:history="1">
        <w:r w:rsidRPr="003434CF">
          <w:rPr>
            <w:rStyle w:val="Hyperlink"/>
            <w:rFonts w:cs="Arial"/>
            <w:sz w:val="24"/>
            <w:szCs w:val="24"/>
          </w:rPr>
          <w:t>ROSStenderNI@heritagefund.org.uk</w:t>
        </w:r>
      </w:hyperlink>
      <w:r w:rsidRPr="003434CF">
        <w:rPr>
          <w:rFonts w:cs="Arial"/>
          <w:sz w:val="24"/>
          <w:szCs w:val="24"/>
        </w:rPr>
        <w:t xml:space="preserve"> </w:t>
      </w:r>
      <w:r w:rsidRPr="003434CF">
        <w:rPr>
          <w:sz w:val="24"/>
          <w:szCs w:val="24"/>
        </w:rPr>
        <w:t>by: 17</w:t>
      </w:r>
      <w:r w:rsidRPr="003434CF">
        <w:rPr>
          <w:sz w:val="24"/>
          <w:szCs w:val="24"/>
          <w:vertAlign w:val="superscript"/>
        </w:rPr>
        <w:t>th</w:t>
      </w:r>
      <w:r w:rsidRPr="003434CF">
        <w:rPr>
          <w:sz w:val="24"/>
          <w:szCs w:val="24"/>
        </w:rPr>
        <w:t xml:space="preserve"> October 2021  </w:t>
      </w:r>
    </w:p>
    <w:p w14:paraId="6FB9C001" w14:textId="05F01018" w:rsidR="00A633EB" w:rsidRPr="003434CF" w:rsidRDefault="00A633EB" w:rsidP="000D0FEB">
      <w:pPr>
        <w:pStyle w:val="ListParagraph"/>
        <w:numPr>
          <w:ilvl w:val="0"/>
          <w:numId w:val="34"/>
        </w:numPr>
        <w:tabs>
          <w:tab w:val="left" w:pos="4111"/>
        </w:tabs>
        <w:spacing w:before="120" w:after="120"/>
        <w:contextualSpacing w:val="0"/>
        <w:rPr>
          <w:sz w:val="24"/>
          <w:szCs w:val="24"/>
        </w:rPr>
      </w:pPr>
      <w:r w:rsidRPr="003434CF">
        <w:rPr>
          <w:sz w:val="24"/>
          <w:szCs w:val="24"/>
        </w:rPr>
        <w:t>Clarification answers posted by: 24</w:t>
      </w:r>
      <w:r w:rsidRPr="003434CF">
        <w:rPr>
          <w:sz w:val="24"/>
          <w:szCs w:val="24"/>
          <w:vertAlign w:val="superscript"/>
        </w:rPr>
        <w:t>th</w:t>
      </w:r>
      <w:r w:rsidRPr="003434CF">
        <w:rPr>
          <w:sz w:val="24"/>
          <w:szCs w:val="24"/>
        </w:rPr>
        <w:t xml:space="preserve"> October 2021</w:t>
      </w:r>
      <w:r w:rsidRPr="003434CF">
        <w:rPr>
          <w:color w:val="FF0000"/>
          <w:sz w:val="24"/>
          <w:szCs w:val="24"/>
        </w:rPr>
        <w:t xml:space="preserve">  </w:t>
      </w:r>
    </w:p>
    <w:p w14:paraId="4407CF1D" w14:textId="77777777" w:rsidR="00A633EB" w:rsidRPr="003434CF" w:rsidRDefault="00A633EB" w:rsidP="000D0FEB">
      <w:pPr>
        <w:pStyle w:val="NoSpacing"/>
        <w:numPr>
          <w:ilvl w:val="0"/>
          <w:numId w:val="34"/>
        </w:numPr>
        <w:spacing w:before="120" w:after="120"/>
        <w:rPr>
          <w:color w:val="FF0000"/>
          <w:sz w:val="24"/>
          <w:szCs w:val="24"/>
        </w:rPr>
      </w:pPr>
      <w:r w:rsidRPr="003434CF">
        <w:rPr>
          <w:sz w:val="24"/>
          <w:szCs w:val="24"/>
        </w:rPr>
        <w:t>Clarifications/interviews if needed: w/c 29 November 2021</w:t>
      </w:r>
    </w:p>
    <w:p w14:paraId="7AA162F9" w14:textId="77777777" w:rsidR="00A633EB" w:rsidRPr="003434CF" w:rsidRDefault="00A633EB" w:rsidP="000D0FEB">
      <w:pPr>
        <w:pStyle w:val="NoSpacing"/>
        <w:numPr>
          <w:ilvl w:val="0"/>
          <w:numId w:val="34"/>
        </w:numPr>
        <w:spacing w:before="120" w:after="120"/>
        <w:rPr>
          <w:color w:val="FF0000"/>
          <w:sz w:val="24"/>
          <w:szCs w:val="24"/>
        </w:rPr>
      </w:pPr>
      <w:r w:rsidRPr="003434CF">
        <w:rPr>
          <w:sz w:val="24"/>
          <w:szCs w:val="24"/>
        </w:rPr>
        <w:t>Confirmation of contract: w/c 20 Dec 2021</w:t>
      </w:r>
    </w:p>
    <w:p w14:paraId="1C5EE9B0" w14:textId="77777777" w:rsidR="00A633EB" w:rsidRPr="003434CF" w:rsidRDefault="00A633EB" w:rsidP="000D0FEB">
      <w:pPr>
        <w:pStyle w:val="NoSpacing"/>
        <w:numPr>
          <w:ilvl w:val="0"/>
          <w:numId w:val="34"/>
        </w:numPr>
        <w:spacing w:before="120" w:after="120"/>
        <w:rPr>
          <w:color w:val="FF0000"/>
          <w:sz w:val="24"/>
          <w:szCs w:val="24"/>
        </w:rPr>
      </w:pPr>
      <w:r w:rsidRPr="003434CF">
        <w:rPr>
          <w:sz w:val="24"/>
          <w:szCs w:val="24"/>
        </w:rPr>
        <w:t>Commencement of contract: 1 February 2022</w:t>
      </w:r>
    </w:p>
    <w:p w14:paraId="516DAFA5" w14:textId="0037C8E7" w:rsidR="00A905C6" w:rsidRPr="003434CF" w:rsidRDefault="00A633EB" w:rsidP="000D0FEB">
      <w:pPr>
        <w:pStyle w:val="ListParagraph"/>
        <w:numPr>
          <w:ilvl w:val="0"/>
          <w:numId w:val="34"/>
        </w:numPr>
        <w:spacing w:before="120" w:after="120"/>
        <w:contextualSpacing w:val="0"/>
        <w:rPr>
          <w:sz w:val="24"/>
          <w:szCs w:val="24"/>
        </w:rPr>
      </w:pPr>
      <w:r w:rsidRPr="003434CF">
        <w:rPr>
          <w:sz w:val="24"/>
          <w:szCs w:val="24"/>
        </w:rPr>
        <w:t>Completion of contract: 31 March 2024</w:t>
      </w:r>
    </w:p>
    <w:p w14:paraId="48439AC4" w14:textId="58B0607F" w:rsidR="00E4627B" w:rsidRPr="003434CF" w:rsidRDefault="00E4627B" w:rsidP="000D0FEB">
      <w:pPr>
        <w:spacing w:before="120" w:after="120"/>
        <w:rPr>
          <w:sz w:val="24"/>
          <w:szCs w:val="24"/>
        </w:rPr>
      </w:pPr>
      <w:r w:rsidRPr="003434CF">
        <w:rPr>
          <w:sz w:val="24"/>
          <w:szCs w:val="24"/>
        </w:rPr>
        <w:t>Your tender proposals must be sent electronically via e-mail before the tender return deadline of</w:t>
      </w:r>
      <w:r w:rsidR="007B01BF" w:rsidRPr="003434CF">
        <w:rPr>
          <w:sz w:val="24"/>
          <w:szCs w:val="24"/>
        </w:rPr>
        <w:t xml:space="preserve"> </w:t>
      </w:r>
      <w:r w:rsidR="003C5988" w:rsidRPr="003434CF">
        <w:rPr>
          <w:b/>
          <w:bCs/>
          <w:sz w:val="24"/>
          <w:szCs w:val="24"/>
        </w:rPr>
        <w:t>November 1</w:t>
      </w:r>
      <w:r w:rsidR="003C5988" w:rsidRPr="003434CF">
        <w:rPr>
          <w:b/>
          <w:bCs/>
          <w:sz w:val="24"/>
          <w:szCs w:val="24"/>
          <w:vertAlign w:val="superscript"/>
        </w:rPr>
        <w:t>st</w:t>
      </w:r>
      <w:r w:rsidR="003C5988" w:rsidRPr="003434CF">
        <w:rPr>
          <w:b/>
          <w:bCs/>
          <w:sz w:val="24"/>
          <w:szCs w:val="24"/>
        </w:rPr>
        <w:t xml:space="preserve"> at 11am</w:t>
      </w:r>
      <w:r w:rsidRPr="003434CF">
        <w:rPr>
          <w:sz w:val="24"/>
          <w:szCs w:val="24"/>
        </w:rPr>
        <w:t xml:space="preserve"> to the following contact:</w:t>
      </w:r>
    </w:p>
    <w:p w14:paraId="3CC5B6E5" w14:textId="7ABC5A9D" w:rsidR="005B2959" w:rsidRPr="003434CF" w:rsidRDefault="00AC7D5F" w:rsidP="000D0FEB">
      <w:pPr>
        <w:spacing w:before="120" w:after="120"/>
        <w:ind w:left="720"/>
        <w:rPr>
          <w:rFonts w:cs="Arial"/>
          <w:sz w:val="24"/>
          <w:szCs w:val="24"/>
        </w:rPr>
      </w:pPr>
      <w:r w:rsidRPr="003434CF">
        <w:rPr>
          <w:rFonts w:cs="Arial"/>
          <w:sz w:val="24"/>
          <w:szCs w:val="24"/>
        </w:rPr>
        <w:t>Margaret Henry</w:t>
      </w:r>
      <w:r w:rsidR="00D03325" w:rsidRPr="003434CF">
        <w:rPr>
          <w:rFonts w:cs="Arial"/>
          <w:sz w:val="24"/>
          <w:szCs w:val="24"/>
        </w:rPr>
        <w:t>, Head of Engagement NI</w:t>
      </w:r>
    </w:p>
    <w:p w14:paraId="2E48FC2B" w14:textId="11531E7F" w:rsidR="00E4627B" w:rsidRPr="003434CF" w:rsidRDefault="00C41156" w:rsidP="000D0FEB">
      <w:pPr>
        <w:spacing w:before="120" w:after="120"/>
        <w:ind w:left="720"/>
        <w:rPr>
          <w:rFonts w:cs="Arial"/>
          <w:sz w:val="24"/>
          <w:szCs w:val="24"/>
        </w:rPr>
      </w:pPr>
      <w:r w:rsidRPr="003434CF">
        <w:rPr>
          <w:rFonts w:cs="Arial"/>
          <w:sz w:val="24"/>
          <w:szCs w:val="24"/>
        </w:rPr>
        <w:t>National Heritage Memorial Fund</w:t>
      </w:r>
    </w:p>
    <w:p w14:paraId="28970CC5" w14:textId="5D5C413C" w:rsidR="00B17AB5" w:rsidRPr="004447E8" w:rsidRDefault="00B17AB5" w:rsidP="000D0FEB">
      <w:pPr>
        <w:spacing w:before="120" w:after="120"/>
        <w:ind w:firstLine="720"/>
        <w:rPr>
          <w:sz w:val="24"/>
          <w:szCs w:val="24"/>
        </w:rPr>
      </w:pPr>
      <w:r w:rsidRPr="004447E8">
        <w:rPr>
          <w:sz w:val="24"/>
          <w:szCs w:val="24"/>
        </w:rPr>
        <w:t>Ema</w:t>
      </w:r>
      <w:r w:rsidR="005420A8" w:rsidRPr="004447E8">
        <w:rPr>
          <w:sz w:val="24"/>
          <w:szCs w:val="24"/>
        </w:rPr>
        <w:t>il</w:t>
      </w:r>
      <w:r w:rsidR="00E0133F" w:rsidRPr="004447E8">
        <w:rPr>
          <w:sz w:val="24"/>
          <w:szCs w:val="24"/>
        </w:rPr>
        <w:t xml:space="preserve">: </w:t>
      </w:r>
      <w:hyperlink r:id="rId22" w:history="1">
        <w:r w:rsidR="00216C40" w:rsidRPr="004447E8">
          <w:rPr>
            <w:rStyle w:val="Hyperlink"/>
            <w:rFonts w:cs="Arial"/>
            <w:sz w:val="24"/>
            <w:szCs w:val="24"/>
          </w:rPr>
          <w:t>ROSStenderNI@heritagefund.org.uk</w:t>
        </w:r>
      </w:hyperlink>
      <w:r w:rsidR="00216C40" w:rsidRPr="004447E8">
        <w:rPr>
          <w:rFonts w:cs="Arial"/>
          <w:sz w:val="24"/>
          <w:szCs w:val="24"/>
        </w:rPr>
        <w:t xml:space="preserve"> </w:t>
      </w:r>
    </w:p>
    <w:p w14:paraId="1A1AD5F0" w14:textId="7767A46F" w:rsidR="00E4627B" w:rsidRPr="003434CF" w:rsidRDefault="007E04C5" w:rsidP="000D0FEB">
      <w:pPr>
        <w:spacing w:before="120" w:after="120"/>
        <w:rPr>
          <w:rFonts w:cs="Arial"/>
          <w:color w:val="FF0000"/>
          <w:sz w:val="24"/>
          <w:szCs w:val="24"/>
        </w:rPr>
      </w:pPr>
      <w:r w:rsidRPr="004447E8">
        <w:rPr>
          <w:sz w:val="24"/>
          <w:szCs w:val="24"/>
        </w:rPr>
        <w:tab/>
      </w:r>
      <w:hyperlink r:id="rId23" w:history="1">
        <w:r w:rsidRPr="003434CF">
          <w:rPr>
            <w:rStyle w:val="Hyperlink"/>
            <w:sz w:val="24"/>
            <w:szCs w:val="24"/>
          </w:rPr>
          <w:t>www.heritagefund.org.uk</w:t>
        </w:r>
      </w:hyperlink>
      <w:r w:rsidRPr="003434CF">
        <w:rPr>
          <w:sz w:val="24"/>
          <w:szCs w:val="24"/>
        </w:rPr>
        <w:t xml:space="preserve"> </w:t>
      </w:r>
    </w:p>
    <w:p w14:paraId="128E2119" w14:textId="77777777" w:rsidR="00C26086" w:rsidRPr="003434CF" w:rsidRDefault="00C26086" w:rsidP="000D0FEB">
      <w:pPr>
        <w:spacing w:before="120" w:after="120"/>
        <w:ind w:left="720"/>
        <w:rPr>
          <w:rFonts w:cs="Arial"/>
          <w:color w:val="FF0000"/>
          <w:sz w:val="24"/>
          <w:szCs w:val="24"/>
        </w:rPr>
      </w:pPr>
    </w:p>
    <w:p w14:paraId="71986571" w14:textId="017D6F06" w:rsidR="0082194B" w:rsidRPr="003434CF" w:rsidRDefault="0032786B" w:rsidP="000D0FEB">
      <w:pPr>
        <w:spacing w:before="120" w:after="120"/>
        <w:rPr>
          <w:rFonts w:cs="Arial"/>
          <w:sz w:val="24"/>
          <w:szCs w:val="24"/>
        </w:rPr>
      </w:pPr>
      <w:r w:rsidRPr="003434CF">
        <w:rPr>
          <w:sz w:val="24"/>
          <w:szCs w:val="24"/>
        </w:rPr>
        <w:t xml:space="preserve">Please visit the </w:t>
      </w:r>
      <w:hyperlink r:id="rId24" w:history="1">
        <w:r w:rsidRPr="003434CF">
          <w:rPr>
            <w:rStyle w:val="Hyperlink"/>
            <w:sz w:val="24"/>
            <w:szCs w:val="24"/>
          </w:rPr>
          <w:t>Fund's website</w:t>
        </w:r>
      </w:hyperlink>
      <w:r w:rsidRPr="003434CF">
        <w:rPr>
          <w:sz w:val="24"/>
          <w:szCs w:val="24"/>
        </w:rPr>
        <w:t xml:space="preserve"> for further information about the organisation</w:t>
      </w:r>
      <w:r w:rsidRPr="003434CF">
        <w:rPr>
          <w:rFonts w:cs="Arial"/>
          <w:color w:val="FF0000"/>
          <w:sz w:val="24"/>
          <w:szCs w:val="24"/>
        </w:rPr>
        <w:t>.</w:t>
      </w:r>
    </w:p>
    <w:p w14:paraId="007D7CCC" w14:textId="77777777" w:rsidR="006D3B0E" w:rsidRPr="00E84F3B" w:rsidRDefault="006D3B0E" w:rsidP="00C95E9A">
      <w:pPr>
        <w:keepNext/>
        <w:spacing w:before="240" w:after="240" w:line="320" w:lineRule="exact"/>
        <w:outlineLvl w:val="0"/>
        <w:rPr>
          <w:b/>
          <w:bCs/>
          <w:sz w:val="28"/>
          <w:szCs w:val="22"/>
        </w:rPr>
        <w:sectPr w:rsidR="006D3B0E" w:rsidRPr="00E84F3B" w:rsidSect="00372811">
          <w:pgSz w:w="11906" w:h="16838" w:code="9"/>
          <w:pgMar w:top="1440" w:right="1440" w:bottom="1440" w:left="1440" w:header="431" w:footer="289" w:gutter="0"/>
          <w:cols w:space="708"/>
          <w:titlePg/>
          <w:docGrid w:linePitch="360"/>
        </w:sectPr>
      </w:pPr>
    </w:p>
    <w:p w14:paraId="7E788414" w14:textId="3561B585" w:rsidR="00C95E9A" w:rsidRPr="00E84F3B" w:rsidRDefault="00C95E9A" w:rsidP="00C95E9A">
      <w:pPr>
        <w:keepNext/>
        <w:spacing w:before="240" w:after="240" w:line="320" w:lineRule="exact"/>
        <w:outlineLvl w:val="0"/>
        <w:rPr>
          <w:b/>
          <w:bCs/>
          <w:sz w:val="28"/>
          <w:szCs w:val="22"/>
        </w:rPr>
      </w:pPr>
      <w:r w:rsidRPr="00E84F3B">
        <w:rPr>
          <w:b/>
          <w:bCs/>
          <w:sz w:val="28"/>
          <w:szCs w:val="22"/>
        </w:rPr>
        <w:lastRenderedPageBreak/>
        <w:t>Appendix: Accessibility and formatting guidance</w:t>
      </w:r>
    </w:p>
    <w:p w14:paraId="706FDFFC" w14:textId="21862584" w:rsidR="00C95E9A" w:rsidRPr="00E84F3B" w:rsidRDefault="00BB45F2" w:rsidP="00C95E9A">
      <w:pPr>
        <w:spacing w:after="240"/>
        <w:rPr>
          <w:sz w:val="24"/>
          <w:szCs w:val="22"/>
        </w:rPr>
      </w:pPr>
      <w:r w:rsidRPr="00E84F3B">
        <w:rPr>
          <w:rFonts w:cs="Arial"/>
          <w:sz w:val="24"/>
          <w:szCs w:val="22"/>
        </w:rPr>
        <w:t>The Fund</w:t>
      </w:r>
      <w:r w:rsidR="00C95E9A" w:rsidRPr="00E84F3B">
        <w:rPr>
          <w:rFonts w:cs="Arial"/>
          <w:sz w:val="24"/>
          <w:szCs w:val="22"/>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0EF0B5F8" w14:textId="441FAC76" w:rsidR="00C95E9A" w:rsidRPr="00E84F3B" w:rsidRDefault="00C95E9A" w:rsidP="00C95E9A">
      <w:pPr>
        <w:spacing w:after="240"/>
        <w:rPr>
          <w:sz w:val="24"/>
          <w:szCs w:val="22"/>
        </w:rPr>
      </w:pPr>
      <w:r w:rsidRPr="00E84F3B">
        <w:rPr>
          <w:sz w:val="24"/>
          <w:szCs w:val="22"/>
        </w:rPr>
        <w:t xml:space="preserve">Reports and other documents created for </w:t>
      </w:r>
      <w:r w:rsidR="00BB45F2" w:rsidRPr="00E84F3B">
        <w:rPr>
          <w:sz w:val="24"/>
          <w:szCs w:val="22"/>
        </w:rPr>
        <w:t>the Fund</w:t>
      </w:r>
      <w:r w:rsidRPr="00E84F3B">
        <w:rPr>
          <w:sz w:val="24"/>
          <w:szCs w:val="22"/>
        </w:rPr>
        <w:t xml:space="preserve"> (</w:t>
      </w:r>
      <w:r w:rsidRPr="00E84F3B">
        <w:rPr>
          <w:b/>
          <w:sz w:val="24"/>
          <w:szCs w:val="22"/>
        </w:rPr>
        <w:t>including the tender submissions</w:t>
      </w:r>
      <w:r w:rsidRPr="00E84F3B">
        <w:rPr>
          <w:sz w:val="24"/>
          <w:szCs w:val="22"/>
        </w:rPr>
        <w:t>) need to be clear, straightforward to use and ready to circulate internally, externally and online, as well as suitable for use by screen reading software. Best practice in accessibility is summarised below:</w:t>
      </w:r>
    </w:p>
    <w:p w14:paraId="4381A277" w14:textId="77777777" w:rsidR="00C95E9A" w:rsidRPr="00E84F3B" w:rsidRDefault="00C95E9A" w:rsidP="00C95E9A">
      <w:pPr>
        <w:keepNext/>
        <w:spacing w:after="240"/>
        <w:outlineLvl w:val="1"/>
        <w:rPr>
          <w:rFonts w:cs="Arial"/>
          <w:b/>
          <w:bCs/>
          <w:iCs/>
          <w:sz w:val="24"/>
          <w:szCs w:val="32"/>
        </w:rPr>
      </w:pPr>
      <w:r w:rsidRPr="00E84F3B">
        <w:rPr>
          <w:rFonts w:cs="Arial"/>
          <w:b/>
          <w:bCs/>
          <w:iCs/>
          <w:sz w:val="24"/>
          <w:szCs w:val="32"/>
        </w:rPr>
        <w:t>Readability</w:t>
      </w:r>
    </w:p>
    <w:p w14:paraId="5F4291FC" w14:textId="2CC17797" w:rsidR="00C95E9A" w:rsidRPr="00E84F3B" w:rsidRDefault="00F10845" w:rsidP="00C95E9A">
      <w:pPr>
        <w:rPr>
          <w:rFonts w:cs="Arial"/>
          <w:sz w:val="24"/>
          <w:szCs w:val="22"/>
          <w:lang w:eastAsia="en-GB"/>
        </w:rPr>
      </w:pPr>
      <w:r>
        <w:rPr>
          <w:rFonts w:cs="Arial"/>
          <w:sz w:val="24"/>
          <w:szCs w:val="22"/>
          <w:lang w:eastAsia="en-GB"/>
        </w:rPr>
        <w:t>C</w:t>
      </w:r>
      <w:r w:rsidR="00C95E9A" w:rsidRPr="00E84F3B">
        <w:rPr>
          <w:rFonts w:cs="Arial"/>
          <w:sz w:val="24"/>
          <w:szCs w:val="22"/>
          <w:lang w:eastAsia="en-GB"/>
        </w:rPr>
        <w:t>onsultants should ensure that:</w:t>
      </w:r>
    </w:p>
    <w:p w14:paraId="17E759D3" w14:textId="77777777" w:rsidR="00C95E9A" w:rsidRPr="00E84F3B" w:rsidRDefault="00C95E9A" w:rsidP="0007055A">
      <w:pPr>
        <w:numPr>
          <w:ilvl w:val="0"/>
          <w:numId w:val="6"/>
        </w:numPr>
        <w:contextualSpacing/>
        <w:rPr>
          <w:sz w:val="24"/>
          <w:szCs w:val="28"/>
          <w:lang w:eastAsia="en-GB"/>
        </w:rPr>
      </w:pPr>
      <w:r w:rsidRPr="00E84F3B">
        <w:rPr>
          <w:sz w:val="24"/>
          <w:szCs w:val="28"/>
          <w:lang w:eastAsia="en-GB"/>
        </w:rPr>
        <w:t>The size of the font is at least 11pt;</w:t>
      </w:r>
    </w:p>
    <w:p w14:paraId="216DAEFF" w14:textId="77777777" w:rsidR="00C95E9A" w:rsidRPr="00E84F3B" w:rsidRDefault="00C95E9A" w:rsidP="0007055A">
      <w:pPr>
        <w:numPr>
          <w:ilvl w:val="0"/>
          <w:numId w:val="6"/>
        </w:numPr>
        <w:contextualSpacing/>
        <w:rPr>
          <w:sz w:val="24"/>
          <w:szCs w:val="28"/>
          <w:lang w:eastAsia="en-GB"/>
        </w:rPr>
      </w:pPr>
      <w:r w:rsidRPr="00E84F3B">
        <w:rPr>
          <w:sz w:val="24"/>
          <w:szCs w:val="28"/>
          <w:lang w:eastAsia="en-GB"/>
        </w:rPr>
        <w:t>There is a strong contrast between the background colour and the colour of the text. Black text on a white background provides the best contrast. This also applies to any shading used in tables and/or diagrams;</w:t>
      </w:r>
    </w:p>
    <w:p w14:paraId="07DF4116" w14:textId="77777777" w:rsidR="00C95E9A" w:rsidRPr="00E84F3B" w:rsidRDefault="00C95E9A" w:rsidP="0007055A">
      <w:pPr>
        <w:numPr>
          <w:ilvl w:val="0"/>
          <w:numId w:val="6"/>
        </w:numPr>
        <w:contextualSpacing/>
        <w:rPr>
          <w:sz w:val="24"/>
          <w:szCs w:val="28"/>
          <w:lang w:eastAsia="en-GB"/>
        </w:rPr>
      </w:pPr>
      <w:r w:rsidRPr="00E84F3B">
        <w:rPr>
          <w:sz w:val="24"/>
          <w:szCs w:val="28"/>
          <w:lang w:eastAsia="en-GB"/>
        </w:rPr>
        <w:t xml:space="preserve">Italics are only used when quoting book titles for citations and items on the reference list should be arranged alphabetically by author </w:t>
      </w:r>
    </w:p>
    <w:p w14:paraId="1AD0914E" w14:textId="77777777" w:rsidR="00C95E9A" w:rsidRPr="00E84F3B" w:rsidRDefault="00C95E9A" w:rsidP="0007055A">
      <w:pPr>
        <w:numPr>
          <w:ilvl w:val="0"/>
          <w:numId w:val="6"/>
        </w:numPr>
        <w:contextualSpacing/>
        <w:rPr>
          <w:sz w:val="24"/>
          <w:szCs w:val="28"/>
          <w:lang w:eastAsia="en-GB"/>
        </w:rPr>
      </w:pPr>
      <w:r w:rsidRPr="00E84F3B">
        <w:rPr>
          <w:sz w:val="24"/>
          <w:szCs w:val="28"/>
          <w:lang w:eastAsia="en-GB"/>
        </w:rPr>
        <w:t>Colour formatting and use of photos should be of a resolution size that is easily printable and does not compromise the printability of the document.</w:t>
      </w:r>
    </w:p>
    <w:p w14:paraId="4E632C89" w14:textId="77777777" w:rsidR="00C95E9A" w:rsidRPr="00E84F3B" w:rsidRDefault="00C95E9A" w:rsidP="00C95E9A">
      <w:pPr>
        <w:autoSpaceDE w:val="0"/>
        <w:autoSpaceDN w:val="0"/>
        <w:adjustRightInd w:val="0"/>
        <w:spacing w:after="240"/>
        <w:rPr>
          <w:rFonts w:cs="Arial"/>
          <w:sz w:val="24"/>
          <w:szCs w:val="22"/>
        </w:rPr>
      </w:pPr>
      <w:r w:rsidRPr="00E84F3B">
        <w:rPr>
          <w:rFonts w:cs="Arial"/>
          <w:sz w:val="24"/>
          <w:szCs w:val="22"/>
        </w:rPr>
        <w:t xml:space="preserve">For further guidance on ensuring readability of printed materials, please refer to the RNIB Clear Print guidelines. These can be found on the </w:t>
      </w:r>
      <w:hyperlink r:id="rId25" w:history="1">
        <w:r w:rsidRPr="00E84F3B">
          <w:rPr>
            <w:rFonts w:cs="Arial"/>
            <w:color w:val="0000FF"/>
            <w:sz w:val="24"/>
            <w:szCs w:val="22"/>
            <w:u w:val="single"/>
          </w:rPr>
          <w:t>RNIB website</w:t>
        </w:r>
      </w:hyperlink>
      <w:r w:rsidRPr="00E84F3B">
        <w:rPr>
          <w:rFonts w:cs="Arial"/>
          <w:sz w:val="24"/>
          <w:szCs w:val="22"/>
        </w:rPr>
        <w:t>.</w:t>
      </w:r>
    </w:p>
    <w:p w14:paraId="4DB05D62" w14:textId="77777777" w:rsidR="00C95E9A" w:rsidRPr="00E84F3B" w:rsidRDefault="00C95E9A" w:rsidP="00C95E9A">
      <w:pPr>
        <w:keepNext/>
        <w:outlineLvl w:val="1"/>
        <w:rPr>
          <w:rFonts w:cs="Arial"/>
          <w:b/>
          <w:bCs/>
          <w:iCs/>
          <w:sz w:val="24"/>
          <w:szCs w:val="32"/>
        </w:rPr>
      </w:pPr>
      <w:r w:rsidRPr="00E84F3B">
        <w:rPr>
          <w:rFonts w:cs="Arial"/>
          <w:b/>
          <w:bCs/>
          <w:iCs/>
          <w:sz w:val="24"/>
          <w:szCs w:val="32"/>
        </w:rPr>
        <w:t>Accessibility</w:t>
      </w:r>
    </w:p>
    <w:p w14:paraId="01FB5BBC" w14:textId="77777777" w:rsidR="00C95E9A" w:rsidRPr="00E84F3B" w:rsidRDefault="00C95E9A" w:rsidP="00C95E9A">
      <w:pPr>
        <w:rPr>
          <w:sz w:val="24"/>
          <w:szCs w:val="22"/>
        </w:rPr>
      </w:pPr>
    </w:p>
    <w:p w14:paraId="22FAFAB0" w14:textId="1F3DC941" w:rsidR="00C95E9A" w:rsidRPr="00E84F3B" w:rsidRDefault="00CF59D3" w:rsidP="00C95E9A">
      <w:pPr>
        <w:rPr>
          <w:sz w:val="24"/>
          <w:szCs w:val="22"/>
        </w:rPr>
      </w:pPr>
      <w:r>
        <w:rPr>
          <w:sz w:val="24"/>
          <w:szCs w:val="22"/>
        </w:rPr>
        <w:t>Responses</w:t>
      </w:r>
      <w:r w:rsidR="00C95E9A" w:rsidRPr="00E84F3B">
        <w:rPr>
          <w:sz w:val="24"/>
          <w:szCs w:val="22"/>
        </w:rPr>
        <w:t xml:space="preserve"> should adhere to the following guidelines:</w:t>
      </w:r>
    </w:p>
    <w:p w14:paraId="116FFF0B" w14:textId="77777777" w:rsidR="00C95E9A" w:rsidRPr="00E84F3B" w:rsidRDefault="00C95E9A" w:rsidP="00C95E9A">
      <w:pPr>
        <w:rPr>
          <w:sz w:val="24"/>
          <w:szCs w:val="22"/>
        </w:rPr>
      </w:pPr>
    </w:p>
    <w:p w14:paraId="10980FF5" w14:textId="77777777" w:rsidR="00C95E9A" w:rsidRPr="00E84F3B" w:rsidRDefault="00C95E9A" w:rsidP="00C95E9A">
      <w:pPr>
        <w:keepNext/>
        <w:outlineLvl w:val="1"/>
        <w:rPr>
          <w:rFonts w:cs="Arial"/>
          <w:b/>
          <w:bCs/>
          <w:iCs/>
          <w:sz w:val="24"/>
          <w:szCs w:val="32"/>
          <w:lang w:eastAsia="en-GB"/>
        </w:rPr>
      </w:pPr>
      <w:r w:rsidRPr="00E84F3B">
        <w:rPr>
          <w:rFonts w:cs="Arial"/>
          <w:b/>
          <w:bCs/>
          <w:iCs/>
          <w:sz w:val="24"/>
          <w:szCs w:val="32"/>
          <w:lang w:eastAsia="en-GB"/>
        </w:rPr>
        <w:t>Formatting</w:t>
      </w:r>
    </w:p>
    <w:p w14:paraId="34A8DE01" w14:textId="77777777" w:rsidR="00C95E9A" w:rsidRPr="00E84F3B" w:rsidRDefault="00C95E9A" w:rsidP="00C95E9A">
      <w:pPr>
        <w:contextualSpacing/>
        <w:rPr>
          <w:sz w:val="24"/>
          <w:szCs w:val="22"/>
        </w:rPr>
      </w:pPr>
      <w:r w:rsidRPr="00E84F3B">
        <w:rPr>
          <w:sz w:val="24"/>
          <w:szCs w:val="22"/>
        </w:rPr>
        <w:t>Headings and content in your document should be clearly identified and consistently formatted to allow easy navigation for users. Heading Styles should be used to convey both the structure of the document and the relationship between sections and sub-sections of the content. Heading styles should follow on from each other i.e. Heading 1 then Heading 2.</w:t>
      </w:r>
    </w:p>
    <w:p w14:paraId="4D59A873" w14:textId="77777777" w:rsidR="00C95E9A" w:rsidRPr="00E84F3B" w:rsidRDefault="00C95E9A" w:rsidP="00C95E9A">
      <w:pPr>
        <w:keepNext/>
        <w:outlineLvl w:val="1"/>
        <w:rPr>
          <w:rFonts w:cs="Arial"/>
          <w:b/>
          <w:bCs/>
          <w:iCs/>
          <w:sz w:val="24"/>
          <w:szCs w:val="32"/>
          <w:lang w:eastAsia="en-GB"/>
        </w:rPr>
      </w:pPr>
      <w:bookmarkStart w:id="50" w:name="_Toc322438558"/>
      <w:r w:rsidRPr="00E84F3B">
        <w:rPr>
          <w:rFonts w:cs="Arial"/>
          <w:b/>
          <w:bCs/>
          <w:iCs/>
          <w:sz w:val="24"/>
          <w:szCs w:val="32"/>
          <w:lang w:eastAsia="en-GB"/>
        </w:rPr>
        <w:t>Spacing</w:t>
      </w:r>
      <w:bookmarkEnd w:id="50"/>
    </w:p>
    <w:p w14:paraId="03A026B0" w14:textId="77777777" w:rsidR="00C95E9A" w:rsidRPr="00E84F3B" w:rsidRDefault="00C95E9A" w:rsidP="00C95E9A">
      <w:pPr>
        <w:contextualSpacing/>
        <w:rPr>
          <w:sz w:val="24"/>
          <w:szCs w:val="22"/>
        </w:rPr>
      </w:pPr>
      <w:r w:rsidRPr="00E84F3B">
        <w:rPr>
          <w:sz w:val="24"/>
          <w:szCs w:val="22"/>
        </w:rP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31F8D86C" w14:textId="77777777" w:rsidR="00C95E9A" w:rsidRPr="00E84F3B" w:rsidRDefault="00C95E9A" w:rsidP="00C95E9A">
      <w:pPr>
        <w:keepNext/>
        <w:outlineLvl w:val="1"/>
        <w:rPr>
          <w:rFonts w:cs="Arial"/>
          <w:b/>
          <w:bCs/>
          <w:iCs/>
          <w:sz w:val="24"/>
          <w:szCs w:val="32"/>
          <w:lang w:eastAsia="en-GB"/>
        </w:rPr>
      </w:pPr>
      <w:r w:rsidRPr="00E84F3B">
        <w:rPr>
          <w:rFonts w:cs="Arial"/>
          <w:b/>
          <w:bCs/>
          <w:iCs/>
          <w:sz w:val="24"/>
          <w:szCs w:val="32"/>
          <w:lang w:eastAsia="en-GB"/>
        </w:rPr>
        <w:t>Alternative text</w:t>
      </w:r>
    </w:p>
    <w:p w14:paraId="329380B3" w14:textId="77777777" w:rsidR="00C95E9A" w:rsidRPr="00E84F3B" w:rsidRDefault="00C95E9A" w:rsidP="00C95E9A">
      <w:pPr>
        <w:contextualSpacing/>
        <w:rPr>
          <w:sz w:val="24"/>
          <w:szCs w:val="22"/>
        </w:rPr>
      </w:pPr>
      <w:r w:rsidRPr="00E84F3B">
        <w:rPr>
          <w:sz w:val="24"/>
          <w:szCs w:val="22"/>
        </w:rP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485A3F0A" w14:textId="77777777" w:rsidR="00EB6661" w:rsidRPr="00E84F3B" w:rsidRDefault="00EB6661" w:rsidP="00C95E9A">
      <w:pPr>
        <w:keepNext/>
        <w:outlineLvl w:val="1"/>
        <w:rPr>
          <w:rFonts w:cs="Arial"/>
          <w:b/>
          <w:bCs/>
          <w:iCs/>
          <w:sz w:val="24"/>
          <w:szCs w:val="32"/>
        </w:rPr>
      </w:pPr>
    </w:p>
    <w:p w14:paraId="1EF3E77C" w14:textId="6C670C92" w:rsidR="00C95E9A" w:rsidRPr="00E84F3B" w:rsidRDefault="00C95E9A" w:rsidP="00C95E9A">
      <w:pPr>
        <w:keepNext/>
        <w:outlineLvl w:val="1"/>
        <w:rPr>
          <w:rFonts w:cs="Arial"/>
          <w:b/>
          <w:bCs/>
          <w:iCs/>
          <w:sz w:val="24"/>
          <w:szCs w:val="32"/>
        </w:rPr>
      </w:pPr>
      <w:r w:rsidRPr="00E84F3B">
        <w:rPr>
          <w:rFonts w:cs="Arial"/>
          <w:b/>
          <w:bCs/>
          <w:iCs/>
          <w:sz w:val="24"/>
          <w:szCs w:val="32"/>
        </w:rPr>
        <w:t>Further resources</w:t>
      </w:r>
    </w:p>
    <w:p w14:paraId="0E0447E8" w14:textId="77777777" w:rsidR="00C95E9A" w:rsidRPr="00E84F3B" w:rsidRDefault="00C95E9A" w:rsidP="00C95E9A">
      <w:pPr>
        <w:rPr>
          <w:rFonts w:cs="Arial"/>
          <w:sz w:val="24"/>
          <w:szCs w:val="22"/>
        </w:rPr>
      </w:pPr>
      <w:r w:rsidRPr="00E84F3B">
        <w:rPr>
          <w:rFonts w:cs="Arial"/>
          <w:sz w:val="24"/>
          <w:szCs w:val="22"/>
        </w:rPr>
        <w:t xml:space="preserve">Please refer to the WCAG 2.0 article on </w:t>
      </w:r>
      <w:hyperlink r:id="rId26" w:history="1">
        <w:r w:rsidRPr="00E84F3B">
          <w:rPr>
            <w:rStyle w:val="Hyperlink"/>
            <w:rFonts w:cs="Arial"/>
            <w:sz w:val="24"/>
            <w:szCs w:val="22"/>
          </w:rPr>
          <w:t>PDF techniques</w:t>
        </w:r>
      </w:hyperlink>
      <w:r w:rsidRPr="00E84F3B">
        <w:rPr>
          <w:rFonts w:cs="Arial"/>
          <w:sz w:val="24"/>
          <w:szCs w:val="22"/>
        </w:rPr>
        <w:t xml:space="preserve"> for further information.</w:t>
      </w:r>
    </w:p>
    <w:p w14:paraId="55474A2D" w14:textId="77777777" w:rsidR="00C95E9A" w:rsidRPr="00E84F3B" w:rsidRDefault="00C95E9A" w:rsidP="00C95E9A">
      <w:pPr>
        <w:rPr>
          <w:rFonts w:cs="Arial"/>
          <w:sz w:val="24"/>
          <w:szCs w:val="22"/>
        </w:rPr>
      </w:pPr>
    </w:p>
    <w:p w14:paraId="2AF57159" w14:textId="57621BAD" w:rsidR="00C95E9A" w:rsidRPr="00E84F3B" w:rsidRDefault="00C95E9A" w:rsidP="00C95E9A">
      <w:pPr>
        <w:rPr>
          <w:rFonts w:cs="Arial"/>
          <w:b/>
          <w:sz w:val="24"/>
          <w:szCs w:val="22"/>
        </w:rPr>
      </w:pPr>
      <w:r w:rsidRPr="00E84F3B">
        <w:rPr>
          <w:rFonts w:cs="Arial"/>
          <w:b/>
          <w:sz w:val="24"/>
          <w:szCs w:val="22"/>
        </w:rPr>
        <w:t xml:space="preserve">Submitting your </w:t>
      </w:r>
      <w:r w:rsidR="006E3D6E">
        <w:rPr>
          <w:rFonts w:cs="Arial"/>
          <w:b/>
          <w:sz w:val="24"/>
          <w:szCs w:val="22"/>
        </w:rPr>
        <w:t>tender</w:t>
      </w:r>
      <w:r w:rsidRPr="00E84F3B">
        <w:rPr>
          <w:rFonts w:cs="Arial"/>
          <w:b/>
          <w:sz w:val="24"/>
          <w:szCs w:val="22"/>
        </w:rPr>
        <w:t xml:space="preserve"> to </w:t>
      </w:r>
      <w:r w:rsidR="00BB45F2" w:rsidRPr="00E84F3B">
        <w:rPr>
          <w:rFonts w:cs="Arial"/>
          <w:b/>
          <w:sz w:val="24"/>
          <w:szCs w:val="22"/>
        </w:rPr>
        <w:t>THE FUND</w:t>
      </w:r>
    </w:p>
    <w:p w14:paraId="250A245F" w14:textId="77777777" w:rsidR="00C95E9A" w:rsidRPr="00E84F3B" w:rsidRDefault="00C95E9A" w:rsidP="00C95E9A">
      <w:pPr>
        <w:rPr>
          <w:rFonts w:cs="Arial"/>
          <w:sz w:val="24"/>
          <w:szCs w:val="22"/>
        </w:rPr>
      </w:pPr>
    </w:p>
    <w:p w14:paraId="46C31A58" w14:textId="77777777" w:rsidR="00C95E9A" w:rsidRPr="00E84F3B" w:rsidRDefault="00C95E9A" w:rsidP="00C95E9A">
      <w:pPr>
        <w:rPr>
          <w:rFonts w:cs="Arial"/>
          <w:sz w:val="24"/>
          <w:szCs w:val="22"/>
        </w:rPr>
      </w:pPr>
      <w:r w:rsidRPr="00E84F3B">
        <w:rPr>
          <w:rFonts w:cs="Arial"/>
          <w:sz w:val="24"/>
          <w:szCs w:val="22"/>
        </w:rPr>
        <w:t>Please submit your document as a Word file.</w:t>
      </w:r>
    </w:p>
    <w:p w14:paraId="45D67C7B" w14:textId="77777777" w:rsidR="00C95E9A" w:rsidRPr="00E84F3B" w:rsidRDefault="00C95E9A" w:rsidP="00C95E9A">
      <w:pPr>
        <w:rPr>
          <w:rFonts w:cs="Arial"/>
          <w:sz w:val="24"/>
          <w:szCs w:val="22"/>
        </w:rPr>
      </w:pPr>
    </w:p>
    <w:p w14:paraId="507264B5" w14:textId="62BEE341" w:rsidR="00C95E9A" w:rsidRPr="00E84F3B" w:rsidRDefault="00BB45F2" w:rsidP="00C95E9A">
      <w:pPr>
        <w:rPr>
          <w:rFonts w:cs="Arial"/>
          <w:sz w:val="24"/>
          <w:szCs w:val="22"/>
        </w:rPr>
      </w:pPr>
      <w:r w:rsidRPr="00E84F3B">
        <w:rPr>
          <w:rFonts w:cs="Arial"/>
          <w:sz w:val="24"/>
          <w:szCs w:val="22"/>
        </w:rPr>
        <w:t>The Fund</w:t>
      </w:r>
      <w:r w:rsidR="00C95E9A" w:rsidRPr="00E84F3B">
        <w:rPr>
          <w:rFonts w:cs="Arial"/>
          <w:sz w:val="24"/>
          <w:szCs w:val="22"/>
        </w:rPr>
        <w:t xml:space="preserve"> retains the right to amend documents in order to create accessible versions for publishing.</w:t>
      </w:r>
    </w:p>
    <w:p w14:paraId="4F8E4E6B" w14:textId="77777777" w:rsidR="00C95E9A" w:rsidRPr="00E84F3B" w:rsidRDefault="00C95E9A" w:rsidP="00C95E9A">
      <w:pPr>
        <w:rPr>
          <w:sz w:val="24"/>
          <w:szCs w:val="22"/>
        </w:rPr>
      </w:pPr>
    </w:p>
    <w:p w14:paraId="21633078" w14:textId="77777777" w:rsidR="00FA3F8F" w:rsidRPr="00E84F3B" w:rsidRDefault="00FA3F8F" w:rsidP="00C95E9A">
      <w:pPr>
        <w:pStyle w:val="Heading1"/>
        <w:rPr>
          <w:rFonts w:cs="Arial"/>
          <w:sz w:val="28"/>
          <w:szCs w:val="24"/>
        </w:rPr>
      </w:pPr>
    </w:p>
    <w:sectPr w:rsidR="00FA3F8F" w:rsidRPr="00E84F3B" w:rsidSect="00372811">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C4FF" w14:textId="77777777" w:rsidR="00E97C56" w:rsidRDefault="00E97C56">
      <w:r>
        <w:separator/>
      </w:r>
    </w:p>
  </w:endnote>
  <w:endnote w:type="continuationSeparator" w:id="0">
    <w:p w14:paraId="1975D646" w14:textId="77777777" w:rsidR="00E97C56" w:rsidRDefault="00E97C56">
      <w:r>
        <w:continuationSeparator/>
      </w:r>
    </w:p>
  </w:endnote>
  <w:endnote w:type="continuationNotice" w:id="1">
    <w:p w14:paraId="097B94C0" w14:textId="77777777" w:rsidR="00E97C56" w:rsidRDefault="00E97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B7F"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0F86E"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3AF0"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D30EE8">
      <w:rPr>
        <w:rStyle w:val="PageNumber"/>
        <w:rFonts w:cs="Arial"/>
        <w:noProof/>
        <w:sz w:val="20"/>
      </w:rPr>
      <w:t>2</w:t>
    </w:r>
    <w:r w:rsidRPr="00FE2F89">
      <w:rPr>
        <w:rStyle w:val="PageNumber"/>
        <w:rFonts w:cs="Arial"/>
        <w:sz w:val="20"/>
      </w:rPr>
      <w:fldChar w:fldCharType="end"/>
    </w:r>
  </w:p>
  <w:p w14:paraId="1C60FFF4"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851F" w14:textId="77777777" w:rsidR="00847015" w:rsidRDefault="00847015" w:rsidP="00D27190">
    <w:pPr>
      <w:pStyle w:val="Footer"/>
      <w:tabs>
        <w:tab w:val="clear" w:pos="4153"/>
        <w:tab w:val="clear" w:pos="8306"/>
        <w:tab w:val="left" w:pos="2552"/>
      </w:tabs>
      <w:ind w:right="-1"/>
    </w:pPr>
    <w:r>
      <w:rPr>
        <w:noProof/>
        <w:lang w:eastAsia="en-GB"/>
      </w:rPr>
      <w:drawing>
        <wp:inline distT="0" distB="0" distL="0" distR="0" wp14:anchorId="57BBEB1D" wp14:editId="5F379CE9">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105DDFB0" w14:textId="77777777" w:rsidR="00847015" w:rsidRPr="00DC45DF" w:rsidRDefault="00847015" w:rsidP="00C93A35">
    <w:pPr>
      <w:pStyle w:val="Footer"/>
      <w:ind w:left="-1260" w:right="-1176"/>
      <w:jc w:val="center"/>
      <w:rPr>
        <w:sz w:val="20"/>
      </w:rPr>
    </w:pPr>
  </w:p>
  <w:p w14:paraId="7C5B2C37"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1AAA" w14:textId="77777777" w:rsidR="00E97C56" w:rsidRDefault="00E97C56">
      <w:r>
        <w:separator/>
      </w:r>
    </w:p>
  </w:footnote>
  <w:footnote w:type="continuationSeparator" w:id="0">
    <w:p w14:paraId="5E05F93B" w14:textId="77777777" w:rsidR="00E97C56" w:rsidRDefault="00E97C56">
      <w:r>
        <w:continuationSeparator/>
      </w:r>
    </w:p>
  </w:footnote>
  <w:footnote w:type="continuationNotice" w:id="1">
    <w:p w14:paraId="31C063AF" w14:textId="77777777" w:rsidR="00E97C56" w:rsidRDefault="00E97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8435" w14:textId="77777777" w:rsidR="00B01569" w:rsidRDefault="00B01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DF2F" w14:textId="77777777" w:rsidR="00B01569" w:rsidRDefault="00B01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8209" w14:textId="1AE1EC52" w:rsidR="00847015" w:rsidRDefault="00D66CB5" w:rsidP="0082540F">
    <w:pPr>
      <w:pStyle w:val="Header"/>
      <w:tabs>
        <w:tab w:val="clear" w:pos="4153"/>
        <w:tab w:val="clear" w:pos="8306"/>
      </w:tabs>
      <w:jc w:val="center"/>
    </w:pPr>
    <w:r>
      <w:rPr>
        <w:noProof/>
      </w:rPr>
      <w:drawing>
        <wp:inline distT="0" distB="0" distL="0" distR="0" wp14:anchorId="5CF8913D" wp14:editId="590E766C">
          <wp:extent cx="2901950" cy="1103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FD8"/>
    <w:multiLevelType w:val="multilevel"/>
    <w:tmpl w:val="D37603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62053"/>
    <w:multiLevelType w:val="hybridMultilevel"/>
    <w:tmpl w:val="9580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D28F8"/>
    <w:multiLevelType w:val="hybridMultilevel"/>
    <w:tmpl w:val="CDD4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1637D13"/>
    <w:multiLevelType w:val="hybridMultilevel"/>
    <w:tmpl w:val="CA2CA454"/>
    <w:lvl w:ilvl="0" w:tplc="C2D04A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231FF"/>
    <w:multiLevelType w:val="hybridMultilevel"/>
    <w:tmpl w:val="5B623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ED70B2"/>
    <w:multiLevelType w:val="hybridMultilevel"/>
    <w:tmpl w:val="75781748"/>
    <w:lvl w:ilvl="0" w:tplc="F89C0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350E1"/>
    <w:multiLevelType w:val="multilevel"/>
    <w:tmpl w:val="095A3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10" w15:restartNumberingAfterBreak="0">
    <w:nsid w:val="28B26E90"/>
    <w:multiLevelType w:val="hybridMultilevel"/>
    <w:tmpl w:val="BA141B2C"/>
    <w:lvl w:ilvl="0" w:tplc="08090001">
      <w:start w:val="1"/>
      <w:numFmt w:val="bullet"/>
      <w:lvlText w:val=""/>
      <w:lvlJc w:val="left"/>
      <w:pPr>
        <w:ind w:left="1080" w:hanging="360"/>
      </w:pPr>
      <w:rPr>
        <w:rFonts w:ascii="Symbol" w:hAnsi="Symbol" w:hint="default"/>
      </w:rPr>
    </w:lvl>
    <w:lvl w:ilvl="1" w:tplc="BCA69DF0">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C250A0"/>
    <w:multiLevelType w:val="hybridMultilevel"/>
    <w:tmpl w:val="B170C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8B49E9"/>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B147A3"/>
    <w:multiLevelType w:val="hybridMultilevel"/>
    <w:tmpl w:val="DEF89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D29F8"/>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4A53BF1"/>
    <w:multiLevelType w:val="hybridMultilevel"/>
    <w:tmpl w:val="F92C962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4510291F"/>
    <w:multiLevelType w:val="hybridMultilevel"/>
    <w:tmpl w:val="95623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4113F1"/>
    <w:multiLevelType w:val="hybridMultilevel"/>
    <w:tmpl w:val="86025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9" w15:restartNumberingAfterBreak="0">
    <w:nsid w:val="50686523"/>
    <w:multiLevelType w:val="hybridMultilevel"/>
    <w:tmpl w:val="6C78CFAE"/>
    <w:lvl w:ilvl="0" w:tplc="D0E0D6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938DD"/>
    <w:multiLevelType w:val="hybridMultilevel"/>
    <w:tmpl w:val="EC32D166"/>
    <w:lvl w:ilvl="0" w:tplc="AFF0FC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22" w15:restartNumberingAfterBreak="0">
    <w:nsid w:val="59247069"/>
    <w:multiLevelType w:val="multilevel"/>
    <w:tmpl w:val="74904FF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F30D2F"/>
    <w:multiLevelType w:val="multilevel"/>
    <w:tmpl w:val="FB94EF30"/>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30B56C1"/>
    <w:multiLevelType w:val="hybridMultilevel"/>
    <w:tmpl w:val="C3DC6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5A0B46"/>
    <w:multiLevelType w:val="hybridMultilevel"/>
    <w:tmpl w:val="655869AA"/>
    <w:lvl w:ilvl="0" w:tplc="91FA85D2">
      <w:start w:val="1"/>
      <w:numFmt w:val="decimal"/>
      <w:lvlText w:val="%1."/>
      <w:lvlJc w:val="left"/>
      <w:pPr>
        <w:ind w:left="863" w:hanging="360"/>
      </w:pPr>
      <w:rPr>
        <w:rFonts w:cs="Times New Roman" w:hint="default"/>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26" w15:restartNumberingAfterBreak="0">
    <w:nsid w:val="68BE161B"/>
    <w:multiLevelType w:val="hybridMultilevel"/>
    <w:tmpl w:val="7A8A6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BF297F"/>
    <w:multiLevelType w:val="hybridMultilevel"/>
    <w:tmpl w:val="3A8A2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55687"/>
    <w:multiLevelType w:val="hybridMultilevel"/>
    <w:tmpl w:val="9DF6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B1C4603"/>
    <w:multiLevelType w:val="multilevel"/>
    <w:tmpl w:val="272053A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3"/>
  </w:num>
  <w:num w:numId="2">
    <w:abstractNumId w:val="31"/>
  </w:num>
  <w:num w:numId="3">
    <w:abstractNumId w:val="21"/>
  </w:num>
  <w:num w:numId="4">
    <w:abstractNumId w:val="9"/>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29"/>
  </w:num>
  <w:num w:numId="8">
    <w:abstractNumId w:val="28"/>
  </w:num>
  <w:num w:numId="9">
    <w:abstractNumId w:val="1"/>
  </w:num>
  <w:num w:numId="10">
    <w:abstractNumId w:val="14"/>
  </w:num>
  <w:num w:numId="11">
    <w:abstractNumId w:val="12"/>
  </w:num>
  <w:num w:numId="12">
    <w:abstractNumId w:val="32"/>
  </w:num>
  <w:num w:numId="13">
    <w:abstractNumId w:val="13"/>
  </w:num>
  <w:num w:numId="14">
    <w:abstractNumId w:val="24"/>
  </w:num>
  <w:num w:numId="15">
    <w:abstractNumId w:val="17"/>
  </w:num>
  <w:num w:numId="16">
    <w:abstractNumId w:val="25"/>
  </w:num>
  <w:num w:numId="17">
    <w:abstractNumId w:val="8"/>
  </w:num>
  <w:num w:numId="18">
    <w:abstractNumId w:val="0"/>
  </w:num>
  <w:num w:numId="19">
    <w:abstractNumId w:val="30"/>
  </w:num>
  <w:num w:numId="20">
    <w:abstractNumId w:val="27"/>
  </w:num>
  <w:num w:numId="21">
    <w:abstractNumId w:val="10"/>
  </w:num>
  <w:num w:numId="22">
    <w:abstractNumId w:val="3"/>
  </w:num>
  <w:num w:numId="23">
    <w:abstractNumId w:val="5"/>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11"/>
  </w:num>
  <w:num w:numId="30">
    <w:abstractNumId w:val="7"/>
  </w:num>
  <w:num w:numId="31">
    <w:abstractNumId w:val="2"/>
  </w:num>
  <w:num w:numId="32">
    <w:abstractNumId w:val="16"/>
  </w:num>
  <w:num w:numId="33">
    <w:abstractNumId w:val="6"/>
  </w:num>
  <w:num w:numId="3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5"/>
    <w:rsid w:val="00000DB1"/>
    <w:rsid w:val="00001213"/>
    <w:rsid w:val="0000568C"/>
    <w:rsid w:val="000063AE"/>
    <w:rsid w:val="0000647D"/>
    <w:rsid w:val="00010655"/>
    <w:rsid w:val="00011D65"/>
    <w:rsid w:val="0001634C"/>
    <w:rsid w:val="00022E60"/>
    <w:rsid w:val="000232DC"/>
    <w:rsid w:val="0002349E"/>
    <w:rsid w:val="00023FF3"/>
    <w:rsid w:val="000256E4"/>
    <w:rsid w:val="000302FA"/>
    <w:rsid w:val="00031536"/>
    <w:rsid w:val="0003577A"/>
    <w:rsid w:val="00035868"/>
    <w:rsid w:val="000371A8"/>
    <w:rsid w:val="00040C49"/>
    <w:rsid w:val="00041501"/>
    <w:rsid w:val="000426E0"/>
    <w:rsid w:val="00044308"/>
    <w:rsid w:val="00045379"/>
    <w:rsid w:val="00054EBF"/>
    <w:rsid w:val="00055393"/>
    <w:rsid w:val="00055A2D"/>
    <w:rsid w:val="00056B22"/>
    <w:rsid w:val="00056CB9"/>
    <w:rsid w:val="00056EA4"/>
    <w:rsid w:val="000600B0"/>
    <w:rsid w:val="00061CC3"/>
    <w:rsid w:val="00062837"/>
    <w:rsid w:val="00063537"/>
    <w:rsid w:val="0006446E"/>
    <w:rsid w:val="000647CF"/>
    <w:rsid w:val="0006509B"/>
    <w:rsid w:val="00065760"/>
    <w:rsid w:val="00065DF2"/>
    <w:rsid w:val="00066714"/>
    <w:rsid w:val="0007055A"/>
    <w:rsid w:val="00070A59"/>
    <w:rsid w:val="0007195E"/>
    <w:rsid w:val="00071E54"/>
    <w:rsid w:val="00072E72"/>
    <w:rsid w:val="000734CF"/>
    <w:rsid w:val="0007497A"/>
    <w:rsid w:val="00076D81"/>
    <w:rsid w:val="00080479"/>
    <w:rsid w:val="00080F5D"/>
    <w:rsid w:val="000811A6"/>
    <w:rsid w:val="00081C00"/>
    <w:rsid w:val="00083EA8"/>
    <w:rsid w:val="00084D37"/>
    <w:rsid w:val="0008618E"/>
    <w:rsid w:val="00087032"/>
    <w:rsid w:val="000874B5"/>
    <w:rsid w:val="00087567"/>
    <w:rsid w:val="00091AA3"/>
    <w:rsid w:val="000920BC"/>
    <w:rsid w:val="000A1219"/>
    <w:rsid w:val="000A21C7"/>
    <w:rsid w:val="000A29C9"/>
    <w:rsid w:val="000A5A0B"/>
    <w:rsid w:val="000B1288"/>
    <w:rsid w:val="000B3404"/>
    <w:rsid w:val="000B4E51"/>
    <w:rsid w:val="000C0DC9"/>
    <w:rsid w:val="000C1537"/>
    <w:rsid w:val="000C1D75"/>
    <w:rsid w:val="000C63F4"/>
    <w:rsid w:val="000D05FE"/>
    <w:rsid w:val="000D0A91"/>
    <w:rsid w:val="000D0CD9"/>
    <w:rsid w:val="000D0FEB"/>
    <w:rsid w:val="000D32B8"/>
    <w:rsid w:val="000D5813"/>
    <w:rsid w:val="000D6102"/>
    <w:rsid w:val="000E1547"/>
    <w:rsid w:val="000E1621"/>
    <w:rsid w:val="000E37A1"/>
    <w:rsid w:val="000E3803"/>
    <w:rsid w:val="000E4409"/>
    <w:rsid w:val="000E4C24"/>
    <w:rsid w:val="000E63E3"/>
    <w:rsid w:val="000E67EF"/>
    <w:rsid w:val="000E7995"/>
    <w:rsid w:val="000F3F61"/>
    <w:rsid w:val="000F41EB"/>
    <w:rsid w:val="000F4D65"/>
    <w:rsid w:val="000F7085"/>
    <w:rsid w:val="00100665"/>
    <w:rsid w:val="0010334A"/>
    <w:rsid w:val="0010649D"/>
    <w:rsid w:val="00106A5A"/>
    <w:rsid w:val="0011075E"/>
    <w:rsid w:val="00113497"/>
    <w:rsid w:val="00114B25"/>
    <w:rsid w:val="0011550D"/>
    <w:rsid w:val="001169A5"/>
    <w:rsid w:val="00116F87"/>
    <w:rsid w:val="0012434B"/>
    <w:rsid w:val="0012514A"/>
    <w:rsid w:val="001262E4"/>
    <w:rsid w:val="00130E94"/>
    <w:rsid w:val="00131128"/>
    <w:rsid w:val="00133987"/>
    <w:rsid w:val="00134DCA"/>
    <w:rsid w:val="00136258"/>
    <w:rsid w:val="00137E78"/>
    <w:rsid w:val="00143F89"/>
    <w:rsid w:val="001467AF"/>
    <w:rsid w:val="00156E03"/>
    <w:rsid w:val="00157446"/>
    <w:rsid w:val="0016268B"/>
    <w:rsid w:val="00163FD1"/>
    <w:rsid w:val="00164796"/>
    <w:rsid w:val="00165882"/>
    <w:rsid w:val="00167B5C"/>
    <w:rsid w:val="00175979"/>
    <w:rsid w:val="00183CA1"/>
    <w:rsid w:val="001855AF"/>
    <w:rsid w:val="00185CD5"/>
    <w:rsid w:val="00185F60"/>
    <w:rsid w:val="0018793A"/>
    <w:rsid w:val="00187B1E"/>
    <w:rsid w:val="00190F77"/>
    <w:rsid w:val="00193C0A"/>
    <w:rsid w:val="001A0328"/>
    <w:rsid w:val="001A3982"/>
    <w:rsid w:val="001A510E"/>
    <w:rsid w:val="001A583C"/>
    <w:rsid w:val="001A5F19"/>
    <w:rsid w:val="001A5F4A"/>
    <w:rsid w:val="001A7CF6"/>
    <w:rsid w:val="001B0833"/>
    <w:rsid w:val="001B0A45"/>
    <w:rsid w:val="001B3754"/>
    <w:rsid w:val="001B633C"/>
    <w:rsid w:val="001C3408"/>
    <w:rsid w:val="001C436E"/>
    <w:rsid w:val="001C4A13"/>
    <w:rsid w:val="001C59BF"/>
    <w:rsid w:val="001C631B"/>
    <w:rsid w:val="001C6C99"/>
    <w:rsid w:val="001C72F2"/>
    <w:rsid w:val="001D2955"/>
    <w:rsid w:val="001D53B4"/>
    <w:rsid w:val="001D5F79"/>
    <w:rsid w:val="001D68F0"/>
    <w:rsid w:val="001E01DC"/>
    <w:rsid w:val="001E0220"/>
    <w:rsid w:val="001E1417"/>
    <w:rsid w:val="001E2E21"/>
    <w:rsid w:val="001F017A"/>
    <w:rsid w:val="001F3EFA"/>
    <w:rsid w:val="00200B4F"/>
    <w:rsid w:val="0020492C"/>
    <w:rsid w:val="00207B28"/>
    <w:rsid w:val="0021230D"/>
    <w:rsid w:val="00213B60"/>
    <w:rsid w:val="00213C1F"/>
    <w:rsid w:val="00216024"/>
    <w:rsid w:val="00216C40"/>
    <w:rsid w:val="002178AB"/>
    <w:rsid w:val="00217B60"/>
    <w:rsid w:val="00221DEF"/>
    <w:rsid w:val="00223F05"/>
    <w:rsid w:val="00226D21"/>
    <w:rsid w:val="00230F44"/>
    <w:rsid w:val="002310C8"/>
    <w:rsid w:val="00234684"/>
    <w:rsid w:val="00234ED8"/>
    <w:rsid w:val="00236C70"/>
    <w:rsid w:val="002409F5"/>
    <w:rsid w:val="00245CDA"/>
    <w:rsid w:val="0024633C"/>
    <w:rsid w:val="00246FE8"/>
    <w:rsid w:val="00247627"/>
    <w:rsid w:val="002511C8"/>
    <w:rsid w:val="0025154C"/>
    <w:rsid w:val="00252DBB"/>
    <w:rsid w:val="00254B19"/>
    <w:rsid w:val="00257384"/>
    <w:rsid w:val="00265630"/>
    <w:rsid w:val="00273C45"/>
    <w:rsid w:val="00274270"/>
    <w:rsid w:val="00277DC0"/>
    <w:rsid w:val="00283183"/>
    <w:rsid w:val="00284C1C"/>
    <w:rsid w:val="00284FD4"/>
    <w:rsid w:val="002859D9"/>
    <w:rsid w:val="00285A21"/>
    <w:rsid w:val="00286236"/>
    <w:rsid w:val="00286E4F"/>
    <w:rsid w:val="00287B2D"/>
    <w:rsid w:val="0029057B"/>
    <w:rsid w:val="00291338"/>
    <w:rsid w:val="002925A6"/>
    <w:rsid w:val="00294483"/>
    <w:rsid w:val="0029462A"/>
    <w:rsid w:val="002959F1"/>
    <w:rsid w:val="00295ADA"/>
    <w:rsid w:val="002960DE"/>
    <w:rsid w:val="002A2D5C"/>
    <w:rsid w:val="002A3510"/>
    <w:rsid w:val="002A3C07"/>
    <w:rsid w:val="002A40A0"/>
    <w:rsid w:val="002A4DC9"/>
    <w:rsid w:val="002A5EF4"/>
    <w:rsid w:val="002A75A8"/>
    <w:rsid w:val="002B00CF"/>
    <w:rsid w:val="002B1A08"/>
    <w:rsid w:val="002B4EDD"/>
    <w:rsid w:val="002B736C"/>
    <w:rsid w:val="002C1B21"/>
    <w:rsid w:val="002C27BC"/>
    <w:rsid w:val="002C4442"/>
    <w:rsid w:val="002C61D2"/>
    <w:rsid w:val="002C670B"/>
    <w:rsid w:val="002D07AB"/>
    <w:rsid w:val="002D1955"/>
    <w:rsid w:val="002D1C55"/>
    <w:rsid w:val="002D6957"/>
    <w:rsid w:val="002E0DCC"/>
    <w:rsid w:val="002E1273"/>
    <w:rsid w:val="002E60B1"/>
    <w:rsid w:val="002E6DE0"/>
    <w:rsid w:val="002E7AC7"/>
    <w:rsid w:val="002F2E3D"/>
    <w:rsid w:val="002F5C81"/>
    <w:rsid w:val="002F642B"/>
    <w:rsid w:val="0030091E"/>
    <w:rsid w:val="00301EC7"/>
    <w:rsid w:val="0030363F"/>
    <w:rsid w:val="003046A6"/>
    <w:rsid w:val="00304AC1"/>
    <w:rsid w:val="003071AF"/>
    <w:rsid w:val="00307709"/>
    <w:rsid w:val="00310EB0"/>
    <w:rsid w:val="003119D1"/>
    <w:rsid w:val="003121B1"/>
    <w:rsid w:val="003158B2"/>
    <w:rsid w:val="00315B9B"/>
    <w:rsid w:val="003179F7"/>
    <w:rsid w:val="003213D4"/>
    <w:rsid w:val="0032402A"/>
    <w:rsid w:val="00325384"/>
    <w:rsid w:val="003255CB"/>
    <w:rsid w:val="0032786B"/>
    <w:rsid w:val="00327FFC"/>
    <w:rsid w:val="0033260F"/>
    <w:rsid w:val="00334094"/>
    <w:rsid w:val="00334BC1"/>
    <w:rsid w:val="00335891"/>
    <w:rsid w:val="00337632"/>
    <w:rsid w:val="00340F04"/>
    <w:rsid w:val="003434CF"/>
    <w:rsid w:val="00343AD7"/>
    <w:rsid w:val="003440FF"/>
    <w:rsid w:val="003443E4"/>
    <w:rsid w:val="00346C90"/>
    <w:rsid w:val="00353A50"/>
    <w:rsid w:val="0035655F"/>
    <w:rsid w:val="003604C3"/>
    <w:rsid w:val="003610D0"/>
    <w:rsid w:val="003623FC"/>
    <w:rsid w:val="003653D3"/>
    <w:rsid w:val="0036798A"/>
    <w:rsid w:val="00370C76"/>
    <w:rsid w:val="00372811"/>
    <w:rsid w:val="00374149"/>
    <w:rsid w:val="003742AE"/>
    <w:rsid w:val="00375F5F"/>
    <w:rsid w:val="00380054"/>
    <w:rsid w:val="00380A3C"/>
    <w:rsid w:val="00381C40"/>
    <w:rsid w:val="00390875"/>
    <w:rsid w:val="00395B60"/>
    <w:rsid w:val="003A29B2"/>
    <w:rsid w:val="003A3FA3"/>
    <w:rsid w:val="003A6577"/>
    <w:rsid w:val="003A6DA0"/>
    <w:rsid w:val="003B180F"/>
    <w:rsid w:val="003B2996"/>
    <w:rsid w:val="003B3AC4"/>
    <w:rsid w:val="003B4CFF"/>
    <w:rsid w:val="003B52DC"/>
    <w:rsid w:val="003C0CAC"/>
    <w:rsid w:val="003C4F59"/>
    <w:rsid w:val="003C5497"/>
    <w:rsid w:val="003C5988"/>
    <w:rsid w:val="003D40B2"/>
    <w:rsid w:val="003D59F2"/>
    <w:rsid w:val="003D688D"/>
    <w:rsid w:val="003E1863"/>
    <w:rsid w:val="003E36B5"/>
    <w:rsid w:val="003E43AE"/>
    <w:rsid w:val="003E4BA9"/>
    <w:rsid w:val="003E7A17"/>
    <w:rsid w:val="003F0A4E"/>
    <w:rsid w:val="003F4434"/>
    <w:rsid w:val="003F55C1"/>
    <w:rsid w:val="003F590A"/>
    <w:rsid w:val="00402DBC"/>
    <w:rsid w:val="00406171"/>
    <w:rsid w:val="00407A1C"/>
    <w:rsid w:val="00410299"/>
    <w:rsid w:val="00410E78"/>
    <w:rsid w:val="0042281E"/>
    <w:rsid w:val="00426D92"/>
    <w:rsid w:val="004328A0"/>
    <w:rsid w:val="00437E6F"/>
    <w:rsid w:val="00441942"/>
    <w:rsid w:val="00442CB0"/>
    <w:rsid w:val="004447E8"/>
    <w:rsid w:val="00445336"/>
    <w:rsid w:val="004458FA"/>
    <w:rsid w:val="004464F1"/>
    <w:rsid w:val="00450ED2"/>
    <w:rsid w:val="00457454"/>
    <w:rsid w:val="00461B84"/>
    <w:rsid w:val="00461EBD"/>
    <w:rsid w:val="00464113"/>
    <w:rsid w:val="00464B55"/>
    <w:rsid w:val="00465F4D"/>
    <w:rsid w:val="004723C6"/>
    <w:rsid w:val="00473266"/>
    <w:rsid w:val="0047447B"/>
    <w:rsid w:val="0047760E"/>
    <w:rsid w:val="00481AC9"/>
    <w:rsid w:val="00482B18"/>
    <w:rsid w:val="00485DF2"/>
    <w:rsid w:val="0048614A"/>
    <w:rsid w:val="00486325"/>
    <w:rsid w:val="00486402"/>
    <w:rsid w:val="00486BBD"/>
    <w:rsid w:val="0048707B"/>
    <w:rsid w:val="004900CC"/>
    <w:rsid w:val="00490961"/>
    <w:rsid w:val="00493C13"/>
    <w:rsid w:val="004944C1"/>
    <w:rsid w:val="004A05C1"/>
    <w:rsid w:val="004A0684"/>
    <w:rsid w:val="004A0EEB"/>
    <w:rsid w:val="004A1711"/>
    <w:rsid w:val="004A3F10"/>
    <w:rsid w:val="004A5006"/>
    <w:rsid w:val="004A57F3"/>
    <w:rsid w:val="004A60CE"/>
    <w:rsid w:val="004B2CC1"/>
    <w:rsid w:val="004B4BE6"/>
    <w:rsid w:val="004B4F20"/>
    <w:rsid w:val="004B79FB"/>
    <w:rsid w:val="004C29C8"/>
    <w:rsid w:val="004C3631"/>
    <w:rsid w:val="004C39CE"/>
    <w:rsid w:val="004C558D"/>
    <w:rsid w:val="004C69E3"/>
    <w:rsid w:val="004D0BBB"/>
    <w:rsid w:val="004D2D17"/>
    <w:rsid w:val="004D30D5"/>
    <w:rsid w:val="004D31DE"/>
    <w:rsid w:val="004D5F38"/>
    <w:rsid w:val="004E0346"/>
    <w:rsid w:val="004E161A"/>
    <w:rsid w:val="004E50DD"/>
    <w:rsid w:val="004F0914"/>
    <w:rsid w:val="004F14EC"/>
    <w:rsid w:val="004F1C4E"/>
    <w:rsid w:val="004F29AC"/>
    <w:rsid w:val="004F2A22"/>
    <w:rsid w:val="004F2D8D"/>
    <w:rsid w:val="0050172A"/>
    <w:rsid w:val="005022B1"/>
    <w:rsid w:val="00503788"/>
    <w:rsid w:val="00505C56"/>
    <w:rsid w:val="005067F1"/>
    <w:rsid w:val="00506D30"/>
    <w:rsid w:val="00510881"/>
    <w:rsid w:val="00511955"/>
    <w:rsid w:val="00513C7A"/>
    <w:rsid w:val="00514013"/>
    <w:rsid w:val="00516AB4"/>
    <w:rsid w:val="00520CB2"/>
    <w:rsid w:val="00521E32"/>
    <w:rsid w:val="0052429B"/>
    <w:rsid w:val="00524468"/>
    <w:rsid w:val="0052466D"/>
    <w:rsid w:val="00525C99"/>
    <w:rsid w:val="00525F85"/>
    <w:rsid w:val="00526B9A"/>
    <w:rsid w:val="005328DF"/>
    <w:rsid w:val="00533801"/>
    <w:rsid w:val="00535042"/>
    <w:rsid w:val="005352A1"/>
    <w:rsid w:val="00540306"/>
    <w:rsid w:val="005420A8"/>
    <w:rsid w:val="00543341"/>
    <w:rsid w:val="00543FCE"/>
    <w:rsid w:val="00545760"/>
    <w:rsid w:val="00545F7B"/>
    <w:rsid w:val="00546D8E"/>
    <w:rsid w:val="00546F5F"/>
    <w:rsid w:val="00551CF6"/>
    <w:rsid w:val="005528BE"/>
    <w:rsid w:val="00553129"/>
    <w:rsid w:val="00553F9A"/>
    <w:rsid w:val="00554BCA"/>
    <w:rsid w:val="00557827"/>
    <w:rsid w:val="0056043B"/>
    <w:rsid w:val="00561E09"/>
    <w:rsid w:val="005620C9"/>
    <w:rsid w:val="00565D29"/>
    <w:rsid w:val="00565E20"/>
    <w:rsid w:val="005726D2"/>
    <w:rsid w:val="005742C2"/>
    <w:rsid w:val="00577BE6"/>
    <w:rsid w:val="00583071"/>
    <w:rsid w:val="005844D4"/>
    <w:rsid w:val="00585FA4"/>
    <w:rsid w:val="00586075"/>
    <w:rsid w:val="0058712E"/>
    <w:rsid w:val="00590BE8"/>
    <w:rsid w:val="0059222F"/>
    <w:rsid w:val="005949B6"/>
    <w:rsid w:val="005956B7"/>
    <w:rsid w:val="005A05D1"/>
    <w:rsid w:val="005A1727"/>
    <w:rsid w:val="005A51B8"/>
    <w:rsid w:val="005A5561"/>
    <w:rsid w:val="005B2959"/>
    <w:rsid w:val="005B3E38"/>
    <w:rsid w:val="005B4ED9"/>
    <w:rsid w:val="005B54D4"/>
    <w:rsid w:val="005B5A4A"/>
    <w:rsid w:val="005B5A72"/>
    <w:rsid w:val="005B7978"/>
    <w:rsid w:val="005C119A"/>
    <w:rsid w:val="005C1CA2"/>
    <w:rsid w:val="005C422C"/>
    <w:rsid w:val="005C5052"/>
    <w:rsid w:val="005C7790"/>
    <w:rsid w:val="005D039E"/>
    <w:rsid w:val="005D2E77"/>
    <w:rsid w:val="005D3808"/>
    <w:rsid w:val="005D5C1A"/>
    <w:rsid w:val="005D6CF7"/>
    <w:rsid w:val="005D78CC"/>
    <w:rsid w:val="005E0D5F"/>
    <w:rsid w:val="005E2B6C"/>
    <w:rsid w:val="005E4D1A"/>
    <w:rsid w:val="005E4F4E"/>
    <w:rsid w:val="005F01C7"/>
    <w:rsid w:val="005F1715"/>
    <w:rsid w:val="005F219D"/>
    <w:rsid w:val="005F3B9A"/>
    <w:rsid w:val="005F7031"/>
    <w:rsid w:val="005F7F3F"/>
    <w:rsid w:val="00601065"/>
    <w:rsid w:val="006018FA"/>
    <w:rsid w:val="006020C0"/>
    <w:rsid w:val="006023B8"/>
    <w:rsid w:val="006051F3"/>
    <w:rsid w:val="006101AF"/>
    <w:rsid w:val="0061033A"/>
    <w:rsid w:val="006136A9"/>
    <w:rsid w:val="00615C1B"/>
    <w:rsid w:val="0061657B"/>
    <w:rsid w:val="00617D51"/>
    <w:rsid w:val="00621359"/>
    <w:rsid w:val="00621E80"/>
    <w:rsid w:val="006237EA"/>
    <w:rsid w:val="00623D5B"/>
    <w:rsid w:val="00624C76"/>
    <w:rsid w:val="00625985"/>
    <w:rsid w:val="00635984"/>
    <w:rsid w:val="00636A1B"/>
    <w:rsid w:val="00637555"/>
    <w:rsid w:val="0063783B"/>
    <w:rsid w:val="00637D34"/>
    <w:rsid w:val="00643D7A"/>
    <w:rsid w:val="0064695C"/>
    <w:rsid w:val="00646D58"/>
    <w:rsid w:val="006621BF"/>
    <w:rsid w:val="0066252D"/>
    <w:rsid w:val="00663ADD"/>
    <w:rsid w:val="00664E13"/>
    <w:rsid w:val="0067163E"/>
    <w:rsid w:val="00671D59"/>
    <w:rsid w:val="0067236B"/>
    <w:rsid w:val="0067266B"/>
    <w:rsid w:val="00675EB9"/>
    <w:rsid w:val="006804AF"/>
    <w:rsid w:val="00680A18"/>
    <w:rsid w:val="00681409"/>
    <w:rsid w:val="00683182"/>
    <w:rsid w:val="0068398A"/>
    <w:rsid w:val="00683EFB"/>
    <w:rsid w:val="006857E8"/>
    <w:rsid w:val="00690EA9"/>
    <w:rsid w:val="00692195"/>
    <w:rsid w:val="00696851"/>
    <w:rsid w:val="00697E37"/>
    <w:rsid w:val="006A6E57"/>
    <w:rsid w:val="006A6E9D"/>
    <w:rsid w:val="006B27B4"/>
    <w:rsid w:val="006B4636"/>
    <w:rsid w:val="006B4DD3"/>
    <w:rsid w:val="006B588B"/>
    <w:rsid w:val="006B6D26"/>
    <w:rsid w:val="006B705E"/>
    <w:rsid w:val="006C3964"/>
    <w:rsid w:val="006C4ABC"/>
    <w:rsid w:val="006C4BDA"/>
    <w:rsid w:val="006C5CE8"/>
    <w:rsid w:val="006D3573"/>
    <w:rsid w:val="006D3B0E"/>
    <w:rsid w:val="006D56D0"/>
    <w:rsid w:val="006E3D6E"/>
    <w:rsid w:val="006E4C66"/>
    <w:rsid w:val="006E6720"/>
    <w:rsid w:val="006F375E"/>
    <w:rsid w:val="006F41A3"/>
    <w:rsid w:val="006F460F"/>
    <w:rsid w:val="006F47FA"/>
    <w:rsid w:val="00701B93"/>
    <w:rsid w:val="00701F0C"/>
    <w:rsid w:val="0070202F"/>
    <w:rsid w:val="0070340C"/>
    <w:rsid w:val="0070362F"/>
    <w:rsid w:val="00704EEF"/>
    <w:rsid w:val="00705DBB"/>
    <w:rsid w:val="00710F68"/>
    <w:rsid w:val="00711011"/>
    <w:rsid w:val="00713450"/>
    <w:rsid w:val="00715A29"/>
    <w:rsid w:val="00716163"/>
    <w:rsid w:val="0071743A"/>
    <w:rsid w:val="00723117"/>
    <w:rsid w:val="007246FB"/>
    <w:rsid w:val="0072618F"/>
    <w:rsid w:val="00731AA5"/>
    <w:rsid w:val="00732DF8"/>
    <w:rsid w:val="00732EDE"/>
    <w:rsid w:val="007341EF"/>
    <w:rsid w:val="00734E40"/>
    <w:rsid w:val="00735B52"/>
    <w:rsid w:val="00735C86"/>
    <w:rsid w:val="00736696"/>
    <w:rsid w:val="007376E7"/>
    <w:rsid w:val="00737780"/>
    <w:rsid w:val="00741852"/>
    <w:rsid w:val="00743E11"/>
    <w:rsid w:val="00744103"/>
    <w:rsid w:val="007444EB"/>
    <w:rsid w:val="00753B09"/>
    <w:rsid w:val="00756177"/>
    <w:rsid w:val="007574ED"/>
    <w:rsid w:val="007620A7"/>
    <w:rsid w:val="007623AE"/>
    <w:rsid w:val="00765435"/>
    <w:rsid w:val="0076680F"/>
    <w:rsid w:val="00771173"/>
    <w:rsid w:val="00774489"/>
    <w:rsid w:val="00775EE5"/>
    <w:rsid w:val="00783306"/>
    <w:rsid w:val="00783E4E"/>
    <w:rsid w:val="00785B3B"/>
    <w:rsid w:val="007968AE"/>
    <w:rsid w:val="007A096A"/>
    <w:rsid w:val="007A3B89"/>
    <w:rsid w:val="007A524E"/>
    <w:rsid w:val="007A6767"/>
    <w:rsid w:val="007B01BF"/>
    <w:rsid w:val="007B0403"/>
    <w:rsid w:val="007B0DB6"/>
    <w:rsid w:val="007B2821"/>
    <w:rsid w:val="007B3A2D"/>
    <w:rsid w:val="007B4842"/>
    <w:rsid w:val="007B4B9B"/>
    <w:rsid w:val="007B6B1E"/>
    <w:rsid w:val="007C0317"/>
    <w:rsid w:val="007C29BF"/>
    <w:rsid w:val="007C2FE7"/>
    <w:rsid w:val="007C36E6"/>
    <w:rsid w:val="007C40BC"/>
    <w:rsid w:val="007C42CF"/>
    <w:rsid w:val="007D0E1C"/>
    <w:rsid w:val="007D2355"/>
    <w:rsid w:val="007D27C3"/>
    <w:rsid w:val="007D5EE0"/>
    <w:rsid w:val="007D7154"/>
    <w:rsid w:val="007D750C"/>
    <w:rsid w:val="007E04C5"/>
    <w:rsid w:val="007E0599"/>
    <w:rsid w:val="007E0B32"/>
    <w:rsid w:val="007E2B81"/>
    <w:rsid w:val="007E438A"/>
    <w:rsid w:val="007E547D"/>
    <w:rsid w:val="007F0095"/>
    <w:rsid w:val="007F1093"/>
    <w:rsid w:val="007F22D4"/>
    <w:rsid w:val="007F4ED7"/>
    <w:rsid w:val="007F5705"/>
    <w:rsid w:val="00800DF1"/>
    <w:rsid w:val="008025F5"/>
    <w:rsid w:val="008027AD"/>
    <w:rsid w:val="0080446F"/>
    <w:rsid w:val="00804F9D"/>
    <w:rsid w:val="00806E17"/>
    <w:rsid w:val="00807DE0"/>
    <w:rsid w:val="00812BF3"/>
    <w:rsid w:val="00813CDF"/>
    <w:rsid w:val="00815FBE"/>
    <w:rsid w:val="0081641B"/>
    <w:rsid w:val="00816985"/>
    <w:rsid w:val="0081788C"/>
    <w:rsid w:val="0082194B"/>
    <w:rsid w:val="0082540F"/>
    <w:rsid w:val="00825745"/>
    <w:rsid w:val="00832B6A"/>
    <w:rsid w:val="00833E27"/>
    <w:rsid w:val="008341BC"/>
    <w:rsid w:val="008367DB"/>
    <w:rsid w:val="00836E7A"/>
    <w:rsid w:val="00840781"/>
    <w:rsid w:val="00840CEE"/>
    <w:rsid w:val="00842118"/>
    <w:rsid w:val="0084278A"/>
    <w:rsid w:val="00842A9C"/>
    <w:rsid w:val="0084478B"/>
    <w:rsid w:val="008449EA"/>
    <w:rsid w:val="00847015"/>
    <w:rsid w:val="00850EE0"/>
    <w:rsid w:val="00852077"/>
    <w:rsid w:val="00856959"/>
    <w:rsid w:val="008572D5"/>
    <w:rsid w:val="00857B49"/>
    <w:rsid w:val="00860638"/>
    <w:rsid w:val="0086443C"/>
    <w:rsid w:val="00866326"/>
    <w:rsid w:val="0087078E"/>
    <w:rsid w:val="0087134C"/>
    <w:rsid w:val="00871A60"/>
    <w:rsid w:val="0087347B"/>
    <w:rsid w:val="00877499"/>
    <w:rsid w:val="00881C54"/>
    <w:rsid w:val="00891047"/>
    <w:rsid w:val="0089290D"/>
    <w:rsid w:val="008929E0"/>
    <w:rsid w:val="00892D81"/>
    <w:rsid w:val="00894004"/>
    <w:rsid w:val="00895A89"/>
    <w:rsid w:val="008A4DA4"/>
    <w:rsid w:val="008A5F51"/>
    <w:rsid w:val="008A79C9"/>
    <w:rsid w:val="008B05A3"/>
    <w:rsid w:val="008B4AD0"/>
    <w:rsid w:val="008B6D99"/>
    <w:rsid w:val="008C06B9"/>
    <w:rsid w:val="008C2949"/>
    <w:rsid w:val="008D4111"/>
    <w:rsid w:val="008D5BC4"/>
    <w:rsid w:val="008D6409"/>
    <w:rsid w:val="008D748A"/>
    <w:rsid w:val="008E0200"/>
    <w:rsid w:val="008E04D6"/>
    <w:rsid w:val="008E1DA9"/>
    <w:rsid w:val="008E246D"/>
    <w:rsid w:val="008E2549"/>
    <w:rsid w:val="008E33BD"/>
    <w:rsid w:val="008E35A4"/>
    <w:rsid w:val="008E4937"/>
    <w:rsid w:val="008E50A3"/>
    <w:rsid w:val="008E50E1"/>
    <w:rsid w:val="008E7287"/>
    <w:rsid w:val="008F2647"/>
    <w:rsid w:val="008F4402"/>
    <w:rsid w:val="008F68FA"/>
    <w:rsid w:val="008F7CC9"/>
    <w:rsid w:val="009004AB"/>
    <w:rsid w:val="00900A67"/>
    <w:rsid w:val="00900E6D"/>
    <w:rsid w:val="009012D3"/>
    <w:rsid w:val="00901AC5"/>
    <w:rsid w:val="0090307F"/>
    <w:rsid w:val="009032EA"/>
    <w:rsid w:val="00904A85"/>
    <w:rsid w:val="00904FF8"/>
    <w:rsid w:val="009122D1"/>
    <w:rsid w:val="00912AA4"/>
    <w:rsid w:val="00913C36"/>
    <w:rsid w:val="00914043"/>
    <w:rsid w:val="00916ECA"/>
    <w:rsid w:val="00917E13"/>
    <w:rsid w:val="00922AA2"/>
    <w:rsid w:val="00933D4B"/>
    <w:rsid w:val="009345F7"/>
    <w:rsid w:val="009407BA"/>
    <w:rsid w:val="00942CFD"/>
    <w:rsid w:val="009432F4"/>
    <w:rsid w:val="00944B80"/>
    <w:rsid w:val="0094520F"/>
    <w:rsid w:val="00950F8C"/>
    <w:rsid w:val="009607B4"/>
    <w:rsid w:val="00963F24"/>
    <w:rsid w:val="0096516E"/>
    <w:rsid w:val="0096609C"/>
    <w:rsid w:val="00967790"/>
    <w:rsid w:val="0097623A"/>
    <w:rsid w:val="009765D7"/>
    <w:rsid w:val="00980D6C"/>
    <w:rsid w:val="00981308"/>
    <w:rsid w:val="009847C7"/>
    <w:rsid w:val="00984C71"/>
    <w:rsid w:val="00984D4A"/>
    <w:rsid w:val="00986F0A"/>
    <w:rsid w:val="00987995"/>
    <w:rsid w:val="009901B6"/>
    <w:rsid w:val="009906E5"/>
    <w:rsid w:val="009909C9"/>
    <w:rsid w:val="009920E6"/>
    <w:rsid w:val="00992E1A"/>
    <w:rsid w:val="00993605"/>
    <w:rsid w:val="00993B46"/>
    <w:rsid w:val="009970CC"/>
    <w:rsid w:val="0099795C"/>
    <w:rsid w:val="009A0AFE"/>
    <w:rsid w:val="009A0CB4"/>
    <w:rsid w:val="009B0A25"/>
    <w:rsid w:val="009B0D88"/>
    <w:rsid w:val="009B0E52"/>
    <w:rsid w:val="009B0E58"/>
    <w:rsid w:val="009B5452"/>
    <w:rsid w:val="009B5922"/>
    <w:rsid w:val="009C0D79"/>
    <w:rsid w:val="009C205E"/>
    <w:rsid w:val="009C5C2E"/>
    <w:rsid w:val="009C75E9"/>
    <w:rsid w:val="009D2CC8"/>
    <w:rsid w:val="009D75F5"/>
    <w:rsid w:val="009D7BCE"/>
    <w:rsid w:val="009E147C"/>
    <w:rsid w:val="009E5ABA"/>
    <w:rsid w:val="009E7000"/>
    <w:rsid w:val="009F2A90"/>
    <w:rsid w:val="009F6208"/>
    <w:rsid w:val="009F72B5"/>
    <w:rsid w:val="009F733A"/>
    <w:rsid w:val="00A00286"/>
    <w:rsid w:val="00A003AB"/>
    <w:rsid w:val="00A01CC8"/>
    <w:rsid w:val="00A05123"/>
    <w:rsid w:val="00A06A66"/>
    <w:rsid w:val="00A06BBB"/>
    <w:rsid w:val="00A103BE"/>
    <w:rsid w:val="00A13ECB"/>
    <w:rsid w:val="00A14FCA"/>
    <w:rsid w:val="00A23ADC"/>
    <w:rsid w:val="00A263F6"/>
    <w:rsid w:val="00A276C3"/>
    <w:rsid w:val="00A313B1"/>
    <w:rsid w:val="00A330E5"/>
    <w:rsid w:val="00A3484F"/>
    <w:rsid w:val="00A352EE"/>
    <w:rsid w:val="00A36E98"/>
    <w:rsid w:val="00A37458"/>
    <w:rsid w:val="00A41848"/>
    <w:rsid w:val="00A42725"/>
    <w:rsid w:val="00A42751"/>
    <w:rsid w:val="00A43D47"/>
    <w:rsid w:val="00A47040"/>
    <w:rsid w:val="00A47985"/>
    <w:rsid w:val="00A5106F"/>
    <w:rsid w:val="00A5161D"/>
    <w:rsid w:val="00A5284D"/>
    <w:rsid w:val="00A52F79"/>
    <w:rsid w:val="00A53F36"/>
    <w:rsid w:val="00A557E0"/>
    <w:rsid w:val="00A56C3A"/>
    <w:rsid w:val="00A60C9F"/>
    <w:rsid w:val="00A61094"/>
    <w:rsid w:val="00A615BC"/>
    <w:rsid w:val="00A62A1E"/>
    <w:rsid w:val="00A633EB"/>
    <w:rsid w:val="00A70C89"/>
    <w:rsid w:val="00A71DD1"/>
    <w:rsid w:val="00A74EC8"/>
    <w:rsid w:val="00A75320"/>
    <w:rsid w:val="00A75D04"/>
    <w:rsid w:val="00A75F0A"/>
    <w:rsid w:val="00A7790F"/>
    <w:rsid w:val="00A77FE7"/>
    <w:rsid w:val="00A81F9E"/>
    <w:rsid w:val="00A835E6"/>
    <w:rsid w:val="00A83814"/>
    <w:rsid w:val="00A851B1"/>
    <w:rsid w:val="00A87B76"/>
    <w:rsid w:val="00A905C6"/>
    <w:rsid w:val="00A9517F"/>
    <w:rsid w:val="00A96B6A"/>
    <w:rsid w:val="00AA004E"/>
    <w:rsid w:val="00AA1E44"/>
    <w:rsid w:val="00AA21A9"/>
    <w:rsid w:val="00AA3741"/>
    <w:rsid w:val="00AA59CA"/>
    <w:rsid w:val="00AA76D4"/>
    <w:rsid w:val="00AA7BD2"/>
    <w:rsid w:val="00AB17F2"/>
    <w:rsid w:val="00AB6493"/>
    <w:rsid w:val="00AC12AC"/>
    <w:rsid w:val="00AC14FF"/>
    <w:rsid w:val="00AC368F"/>
    <w:rsid w:val="00AC6F85"/>
    <w:rsid w:val="00AC7A63"/>
    <w:rsid w:val="00AC7D5F"/>
    <w:rsid w:val="00AD0570"/>
    <w:rsid w:val="00AD12FA"/>
    <w:rsid w:val="00AD3493"/>
    <w:rsid w:val="00AD3AD6"/>
    <w:rsid w:val="00AD3DCA"/>
    <w:rsid w:val="00AD5789"/>
    <w:rsid w:val="00AE0C61"/>
    <w:rsid w:val="00AE2088"/>
    <w:rsid w:val="00AE2D12"/>
    <w:rsid w:val="00AE436A"/>
    <w:rsid w:val="00AE43C2"/>
    <w:rsid w:val="00AE6767"/>
    <w:rsid w:val="00AE7782"/>
    <w:rsid w:val="00AF26D4"/>
    <w:rsid w:val="00AF37B0"/>
    <w:rsid w:val="00AF418F"/>
    <w:rsid w:val="00AF51DC"/>
    <w:rsid w:val="00AF57EC"/>
    <w:rsid w:val="00AF733B"/>
    <w:rsid w:val="00AF7B9D"/>
    <w:rsid w:val="00B01569"/>
    <w:rsid w:val="00B04670"/>
    <w:rsid w:val="00B11CB8"/>
    <w:rsid w:val="00B12632"/>
    <w:rsid w:val="00B12FB4"/>
    <w:rsid w:val="00B1351D"/>
    <w:rsid w:val="00B14850"/>
    <w:rsid w:val="00B17399"/>
    <w:rsid w:val="00B17AB5"/>
    <w:rsid w:val="00B17EED"/>
    <w:rsid w:val="00B23B14"/>
    <w:rsid w:val="00B3228E"/>
    <w:rsid w:val="00B333AF"/>
    <w:rsid w:val="00B355D2"/>
    <w:rsid w:val="00B42AA0"/>
    <w:rsid w:val="00B4321A"/>
    <w:rsid w:val="00B44185"/>
    <w:rsid w:val="00B44F85"/>
    <w:rsid w:val="00B46319"/>
    <w:rsid w:val="00B47373"/>
    <w:rsid w:val="00B47502"/>
    <w:rsid w:val="00B5011C"/>
    <w:rsid w:val="00B50AEE"/>
    <w:rsid w:val="00B514E3"/>
    <w:rsid w:val="00B52005"/>
    <w:rsid w:val="00B55ED9"/>
    <w:rsid w:val="00B61E0C"/>
    <w:rsid w:val="00B62348"/>
    <w:rsid w:val="00B63A91"/>
    <w:rsid w:val="00B66C11"/>
    <w:rsid w:val="00B67FC0"/>
    <w:rsid w:val="00B703E3"/>
    <w:rsid w:val="00B714FC"/>
    <w:rsid w:val="00B764D6"/>
    <w:rsid w:val="00B81498"/>
    <w:rsid w:val="00B81A00"/>
    <w:rsid w:val="00B831A0"/>
    <w:rsid w:val="00B83A55"/>
    <w:rsid w:val="00B85701"/>
    <w:rsid w:val="00B91DB7"/>
    <w:rsid w:val="00BA0BEA"/>
    <w:rsid w:val="00BA0D66"/>
    <w:rsid w:val="00BA1623"/>
    <w:rsid w:val="00BA484C"/>
    <w:rsid w:val="00BA6125"/>
    <w:rsid w:val="00BB427C"/>
    <w:rsid w:val="00BB45F2"/>
    <w:rsid w:val="00BB5601"/>
    <w:rsid w:val="00BC0577"/>
    <w:rsid w:val="00BC37D5"/>
    <w:rsid w:val="00BC4B40"/>
    <w:rsid w:val="00BC6770"/>
    <w:rsid w:val="00BD0B68"/>
    <w:rsid w:val="00BD163B"/>
    <w:rsid w:val="00BD2E39"/>
    <w:rsid w:val="00BD4BBE"/>
    <w:rsid w:val="00BD4F3E"/>
    <w:rsid w:val="00BD5E75"/>
    <w:rsid w:val="00BD7B37"/>
    <w:rsid w:val="00BD7D9B"/>
    <w:rsid w:val="00BE176C"/>
    <w:rsid w:val="00BE1FD8"/>
    <w:rsid w:val="00BE3393"/>
    <w:rsid w:val="00BE3AED"/>
    <w:rsid w:val="00BF2BCB"/>
    <w:rsid w:val="00C0258E"/>
    <w:rsid w:val="00C029A8"/>
    <w:rsid w:val="00C0307A"/>
    <w:rsid w:val="00C04D13"/>
    <w:rsid w:val="00C05433"/>
    <w:rsid w:val="00C0573A"/>
    <w:rsid w:val="00C05BAE"/>
    <w:rsid w:val="00C05FB8"/>
    <w:rsid w:val="00C0729A"/>
    <w:rsid w:val="00C10E1D"/>
    <w:rsid w:val="00C10E8E"/>
    <w:rsid w:val="00C1124B"/>
    <w:rsid w:val="00C1310B"/>
    <w:rsid w:val="00C1407F"/>
    <w:rsid w:val="00C231DD"/>
    <w:rsid w:val="00C26086"/>
    <w:rsid w:val="00C31B62"/>
    <w:rsid w:val="00C347FB"/>
    <w:rsid w:val="00C3775D"/>
    <w:rsid w:val="00C40C7A"/>
    <w:rsid w:val="00C41156"/>
    <w:rsid w:val="00C41872"/>
    <w:rsid w:val="00C43632"/>
    <w:rsid w:val="00C4741C"/>
    <w:rsid w:val="00C507FB"/>
    <w:rsid w:val="00C51F21"/>
    <w:rsid w:val="00C53228"/>
    <w:rsid w:val="00C56737"/>
    <w:rsid w:val="00C70579"/>
    <w:rsid w:val="00C7369D"/>
    <w:rsid w:val="00C73E32"/>
    <w:rsid w:val="00C75004"/>
    <w:rsid w:val="00C75AE9"/>
    <w:rsid w:val="00C75BFC"/>
    <w:rsid w:val="00C819A0"/>
    <w:rsid w:val="00C81B33"/>
    <w:rsid w:val="00C828D3"/>
    <w:rsid w:val="00C83ED2"/>
    <w:rsid w:val="00C849D8"/>
    <w:rsid w:val="00C85AE3"/>
    <w:rsid w:val="00C86466"/>
    <w:rsid w:val="00C93A35"/>
    <w:rsid w:val="00C955D4"/>
    <w:rsid w:val="00C955EE"/>
    <w:rsid w:val="00C95E9A"/>
    <w:rsid w:val="00C964AA"/>
    <w:rsid w:val="00CA1271"/>
    <w:rsid w:val="00CA1592"/>
    <w:rsid w:val="00CA6003"/>
    <w:rsid w:val="00CB058F"/>
    <w:rsid w:val="00CB4ACA"/>
    <w:rsid w:val="00CB5737"/>
    <w:rsid w:val="00CB6EA7"/>
    <w:rsid w:val="00CB74F6"/>
    <w:rsid w:val="00CC3BC6"/>
    <w:rsid w:val="00CC4CE0"/>
    <w:rsid w:val="00CC7599"/>
    <w:rsid w:val="00CC7D7E"/>
    <w:rsid w:val="00CD25A6"/>
    <w:rsid w:val="00CD375E"/>
    <w:rsid w:val="00CD377C"/>
    <w:rsid w:val="00CD6F79"/>
    <w:rsid w:val="00CD7A99"/>
    <w:rsid w:val="00CD7B50"/>
    <w:rsid w:val="00CE15AC"/>
    <w:rsid w:val="00CE5491"/>
    <w:rsid w:val="00CE5847"/>
    <w:rsid w:val="00CE59A4"/>
    <w:rsid w:val="00CE690E"/>
    <w:rsid w:val="00CE7950"/>
    <w:rsid w:val="00CF0377"/>
    <w:rsid w:val="00CF0490"/>
    <w:rsid w:val="00CF116D"/>
    <w:rsid w:val="00CF253B"/>
    <w:rsid w:val="00CF3EFA"/>
    <w:rsid w:val="00CF4CF0"/>
    <w:rsid w:val="00CF59D3"/>
    <w:rsid w:val="00CF6323"/>
    <w:rsid w:val="00D00803"/>
    <w:rsid w:val="00D00EE7"/>
    <w:rsid w:val="00D03325"/>
    <w:rsid w:val="00D0368D"/>
    <w:rsid w:val="00D03D10"/>
    <w:rsid w:val="00D04487"/>
    <w:rsid w:val="00D05545"/>
    <w:rsid w:val="00D07124"/>
    <w:rsid w:val="00D13412"/>
    <w:rsid w:val="00D13DCB"/>
    <w:rsid w:val="00D14588"/>
    <w:rsid w:val="00D17DF9"/>
    <w:rsid w:val="00D21E46"/>
    <w:rsid w:val="00D22C1B"/>
    <w:rsid w:val="00D23D3E"/>
    <w:rsid w:val="00D261D5"/>
    <w:rsid w:val="00D27190"/>
    <w:rsid w:val="00D30EE8"/>
    <w:rsid w:val="00D32ACE"/>
    <w:rsid w:val="00D32E66"/>
    <w:rsid w:val="00D3354B"/>
    <w:rsid w:val="00D35547"/>
    <w:rsid w:val="00D35BF1"/>
    <w:rsid w:val="00D41158"/>
    <w:rsid w:val="00D41C6A"/>
    <w:rsid w:val="00D461EE"/>
    <w:rsid w:val="00D539EA"/>
    <w:rsid w:val="00D54BBE"/>
    <w:rsid w:val="00D56044"/>
    <w:rsid w:val="00D565FA"/>
    <w:rsid w:val="00D56DF9"/>
    <w:rsid w:val="00D61E71"/>
    <w:rsid w:val="00D62225"/>
    <w:rsid w:val="00D62DA8"/>
    <w:rsid w:val="00D6689D"/>
    <w:rsid w:val="00D66CB5"/>
    <w:rsid w:val="00D721B9"/>
    <w:rsid w:val="00D74D78"/>
    <w:rsid w:val="00D74FFB"/>
    <w:rsid w:val="00D77B4A"/>
    <w:rsid w:val="00D77EEC"/>
    <w:rsid w:val="00D804BB"/>
    <w:rsid w:val="00D83401"/>
    <w:rsid w:val="00D8484D"/>
    <w:rsid w:val="00D87646"/>
    <w:rsid w:val="00D87735"/>
    <w:rsid w:val="00D87BED"/>
    <w:rsid w:val="00D92A41"/>
    <w:rsid w:val="00D92F67"/>
    <w:rsid w:val="00D9339E"/>
    <w:rsid w:val="00D95C51"/>
    <w:rsid w:val="00DA0AEF"/>
    <w:rsid w:val="00DA2EFB"/>
    <w:rsid w:val="00DA5CCE"/>
    <w:rsid w:val="00DB2497"/>
    <w:rsid w:val="00DB3967"/>
    <w:rsid w:val="00DB5DDE"/>
    <w:rsid w:val="00DC109C"/>
    <w:rsid w:val="00DC1103"/>
    <w:rsid w:val="00DC29A8"/>
    <w:rsid w:val="00DC2F1F"/>
    <w:rsid w:val="00DC350E"/>
    <w:rsid w:val="00DC4550"/>
    <w:rsid w:val="00DC45DF"/>
    <w:rsid w:val="00DC649A"/>
    <w:rsid w:val="00DC6A4B"/>
    <w:rsid w:val="00DD0D84"/>
    <w:rsid w:val="00DD29EF"/>
    <w:rsid w:val="00DD60E7"/>
    <w:rsid w:val="00DD78BF"/>
    <w:rsid w:val="00DE0BD4"/>
    <w:rsid w:val="00DE1278"/>
    <w:rsid w:val="00DE5DA6"/>
    <w:rsid w:val="00DE680D"/>
    <w:rsid w:val="00DE6C87"/>
    <w:rsid w:val="00DF17DC"/>
    <w:rsid w:val="00DF1B4E"/>
    <w:rsid w:val="00DF3BDB"/>
    <w:rsid w:val="00DF404C"/>
    <w:rsid w:val="00E00936"/>
    <w:rsid w:val="00E0133F"/>
    <w:rsid w:val="00E01A55"/>
    <w:rsid w:val="00E01E77"/>
    <w:rsid w:val="00E02A5F"/>
    <w:rsid w:val="00E041AC"/>
    <w:rsid w:val="00E04BF0"/>
    <w:rsid w:val="00E05A7F"/>
    <w:rsid w:val="00E067BD"/>
    <w:rsid w:val="00E11FF0"/>
    <w:rsid w:val="00E1325B"/>
    <w:rsid w:val="00E13B2A"/>
    <w:rsid w:val="00E1648D"/>
    <w:rsid w:val="00E175F6"/>
    <w:rsid w:val="00E230FC"/>
    <w:rsid w:val="00E26DB3"/>
    <w:rsid w:val="00E331A0"/>
    <w:rsid w:val="00E33982"/>
    <w:rsid w:val="00E36F00"/>
    <w:rsid w:val="00E40645"/>
    <w:rsid w:val="00E42D15"/>
    <w:rsid w:val="00E446E6"/>
    <w:rsid w:val="00E4627B"/>
    <w:rsid w:val="00E52C74"/>
    <w:rsid w:val="00E553BC"/>
    <w:rsid w:val="00E557C6"/>
    <w:rsid w:val="00E61EE1"/>
    <w:rsid w:val="00E63058"/>
    <w:rsid w:val="00E65092"/>
    <w:rsid w:val="00E6509E"/>
    <w:rsid w:val="00E657F1"/>
    <w:rsid w:val="00E71AD5"/>
    <w:rsid w:val="00E72ABF"/>
    <w:rsid w:val="00E7611E"/>
    <w:rsid w:val="00E761E6"/>
    <w:rsid w:val="00E76750"/>
    <w:rsid w:val="00E83D56"/>
    <w:rsid w:val="00E83D68"/>
    <w:rsid w:val="00E84F3B"/>
    <w:rsid w:val="00E85D4D"/>
    <w:rsid w:val="00E87050"/>
    <w:rsid w:val="00E87C87"/>
    <w:rsid w:val="00E909A1"/>
    <w:rsid w:val="00E91339"/>
    <w:rsid w:val="00E92055"/>
    <w:rsid w:val="00E938D3"/>
    <w:rsid w:val="00E94410"/>
    <w:rsid w:val="00E97C56"/>
    <w:rsid w:val="00EA0D1E"/>
    <w:rsid w:val="00EA25E4"/>
    <w:rsid w:val="00EA3ED2"/>
    <w:rsid w:val="00EA7234"/>
    <w:rsid w:val="00EB0187"/>
    <w:rsid w:val="00EB0691"/>
    <w:rsid w:val="00EB4022"/>
    <w:rsid w:val="00EB6661"/>
    <w:rsid w:val="00EC034F"/>
    <w:rsid w:val="00EC439E"/>
    <w:rsid w:val="00ED199B"/>
    <w:rsid w:val="00ED2467"/>
    <w:rsid w:val="00ED3A60"/>
    <w:rsid w:val="00ED4590"/>
    <w:rsid w:val="00ED5E78"/>
    <w:rsid w:val="00ED62FB"/>
    <w:rsid w:val="00ED6ADC"/>
    <w:rsid w:val="00ED7601"/>
    <w:rsid w:val="00EE21A0"/>
    <w:rsid w:val="00EE3251"/>
    <w:rsid w:val="00EE4589"/>
    <w:rsid w:val="00EE4743"/>
    <w:rsid w:val="00EE5505"/>
    <w:rsid w:val="00EE7B38"/>
    <w:rsid w:val="00EF0AA1"/>
    <w:rsid w:val="00EF1286"/>
    <w:rsid w:val="00EF1DF6"/>
    <w:rsid w:val="00EF22C3"/>
    <w:rsid w:val="00EF38D5"/>
    <w:rsid w:val="00EF48E1"/>
    <w:rsid w:val="00EF532A"/>
    <w:rsid w:val="00EF55C3"/>
    <w:rsid w:val="00F000C0"/>
    <w:rsid w:val="00F033D6"/>
    <w:rsid w:val="00F03DBE"/>
    <w:rsid w:val="00F06A9C"/>
    <w:rsid w:val="00F06C89"/>
    <w:rsid w:val="00F10845"/>
    <w:rsid w:val="00F15228"/>
    <w:rsid w:val="00F17287"/>
    <w:rsid w:val="00F23B2A"/>
    <w:rsid w:val="00F26326"/>
    <w:rsid w:val="00F275DB"/>
    <w:rsid w:val="00F317BC"/>
    <w:rsid w:val="00F41339"/>
    <w:rsid w:val="00F4340E"/>
    <w:rsid w:val="00F45311"/>
    <w:rsid w:val="00F45B18"/>
    <w:rsid w:val="00F46147"/>
    <w:rsid w:val="00F471F2"/>
    <w:rsid w:val="00F52988"/>
    <w:rsid w:val="00F53168"/>
    <w:rsid w:val="00F54D07"/>
    <w:rsid w:val="00F603B6"/>
    <w:rsid w:val="00F61389"/>
    <w:rsid w:val="00F61636"/>
    <w:rsid w:val="00F70CBA"/>
    <w:rsid w:val="00F71DCC"/>
    <w:rsid w:val="00F721AD"/>
    <w:rsid w:val="00F74AD9"/>
    <w:rsid w:val="00F75A7D"/>
    <w:rsid w:val="00F75E06"/>
    <w:rsid w:val="00F77E6E"/>
    <w:rsid w:val="00F9292B"/>
    <w:rsid w:val="00FA260D"/>
    <w:rsid w:val="00FA3F8F"/>
    <w:rsid w:val="00FA4CF1"/>
    <w:rsid w:val="00FA5FFC"/>
    <w:rsid w:val="00FA73F0"/>
    <w:rsid w:val="00FB0AB5"/>
    <w:rsid w:val="00FB0AB7"/>
    <w:rsid w:val="00FB5F73"/>
    <w:rsid w:val="00FB7FEA"/>
    <w:rsid w:val="00FC1DDB"/>
    <w:rsid w:val="00FC222D"/>
    <w:rsid w:val="00FC6B0C"/>
    <w:rsid w:val="00FD21D6"/>
    <w:rsid w:val="00FD21E0"/>
    <w:rsid w:val="00FD3094"/>
    <w:rsid w:val="00FE2F89"/>
    <w:rsid w:val="00FE487C"/>
    <w:rsid w:val="00FE70B5"/>
    <w:rsid w:val="00FE7BCA"/>
    <w:rsid w:val="00FF29F9"/>
    <w:rsid w:val="00FF33F4"/>
    <w:rsid w:val="00FF3935"/>
    <w:rsid w:val="00FF690E"/>
    <w:rsid w:val="05AB3B28"/>
    <w:rsid w:val="0FAAE4A9"/>
    <w:rsid w:val="121E85DE"/>
    <w:rsid w:val="14EEBA03"/>
    <w:rsid w:val="19529495"/>
    <w:rsid w:val="1B8633AC"/>
    <w:rsid w:val="1B8DEE61"/>
    <w:rsid w:val="1C44A6F0"/>
    <w:rsid w:val="245FC4BC"/>
    <w:rsid w:val="26F4B4E5"/>
    <w:rsid w:val="2A4ECC50"/>
    <w:rsid w:val="2E54E05D"/>
    <w:rsid w:val="33A05993"/>
    <w:rsid w:val="34647BD9"/>
    <w:rsid w:val="3FDBB3E6"/>
    <w:rsid w:val="421E30EF"/>
    <w:rsid w:val="432A8244"/>
    <w:rsid w:val="4BAEE030"/>
    <w:rsid w:val="4DE27F47"/>
    <w:rsid w:val="4F672084"/>
    <w:rsid w:val="500D678A"/>
    <w:rsid w:val="505FB4E8"/>
    <w:rsid w:val="52143BF0"/>
    <w:rsid w:val="55A07AE1"/>
    <w:rsid w:val="561D5135"/>
    <w:rsid w:val="60ADDF1A"/>
    <w:rsid w:val="61FB1167"/>
    <w:rsid w:val="646D743B"/>
    <w:rsid w:val="696654B4"/>
    <w:rsid w:val="6B8DABD7"/>
    <w:rsid w:val="6DB5307E"/>
    <w:rsid w:val="6F5AF427"/>
    <w:rsid w:val="713495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54469"/>
  <w15:docId w15:val="{72AD485C-9C25-4A6D-B809-D245798C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uiPriority w:val="59"/>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semiHidden/>
    <w:unhideWhenUsed/>
    <w:rsid w:val="007E04C5"/>
    <w:rPr>
      <w:color w:val="605E5C"/>
      <w:shd w:val="clear" w:color="auto" w:fill="E1DFDD"/>
    </w:rPr>
  </w:style>
  <w:style w:type="paragraph" w:styleId="PlainText">
    <w:name w:val="Plain Text"/>
    <w:basedOn w:val="Normal"/>
    <w:link w:val="PlainTextChar"/>
    <w:uiPriority w:val="99"/>
    <w:semiHidden/>
    <w:unhideWhenUsed/>
    <w:rsid w:val="004A05C1"/>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4A05C1"/>
    <w:rPr>
      <w:rFonts w:ascii="Calibri" w:eastAsiaTheme="minorHAnsi" w:hAnsi="Calibri" w:cstheme="minorBid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526">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116607932">
      <w:bodyDiv w:val="1"/>
      <w:marLeft w:val="0"/>
      <w:marRight w:val="0"/>
      <w:marTop w:val="0"/>
      <w:marBottom w:val="0"/>
      <w:divBdr>
        <w:top w:val="none" w:sz="0" w:space="0" w:color="auto"/>
        <w:left w:val="none" w:sz="0" w:space="0" w:color="auto"/>
        <w:bottom w:val="none" w:sz="0" w:space="0" w:color="auto"/>
        <w:right w:val="none" w:sz="0" w:space="0" w:color="auto"/>
      </w:divBdr>
    </w:div>
    <w:div w:id="595484367">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1112747505">
      <w:bodyDiv w:val="1"/>
      <w:marLeft w:val="0"/>
      <w:marRight w:val="0"/>
      <w:marTop w:val="0"/>
      <w:marBottom w:val="0"/>
      <w:divBdr>
        <w:top w:val="none" w:sz="0" w:space="0" w:color="auto"/>
        <w:left w:val="none" w:sz="0" w:space="0" w:color="auto"/>
        <w:bottom w:val="none" w:sz="0" w:space="0" w:color="auto"/>
        <w:right w:val="none" w:sz="0" w:space="0" w:color="auto"/>
      </w:divBdr>
    </w:div>
    <w:div w:id="1367292832">
      <w:bodyDiv w:val="1"/>
      <w:marLeft w:val="0"/>
      <w:marRight w:val="0"/>
      <w:marTop w:val="0"/>
      <w:marBottom w:val="0"/>
      <w:divBdr>
        <w:top w:val="none" w:sz="0" w:space="0" w:color="auto"/>
        <w:left w:val="none" w:sz="0" w:space="0" w:color="auto"/>
        <w:bottom w:val="none" w:sz="0" w:space="0" w:color="auto"/>
        <w:right w:val="none" w:sz="0" w:space="0" w:color="auto"/>
      </w:divBdr>
    </w:div>
    <w:div w:id="1385908998">
      <w:bodyDiv w:val="1"/>
      <w:marLeft w:val="0"/>
      <w:marRight w:val="0"/>
      <w:marTop w:val="0"/>
      <w:marBottom w:val="0"/>
      <w:divBdr>
        <w:top w:val="none" w:sz="0" w:space="0" w:color="auto"/>
        <w:left w:val="none" w:sz="0" w:space="0" w:color="auto"/>
        <w:bottom w:val="none" w:sz="0" w:space="0" w:color="auto"/>
        <w:right w:val="none" w:sz="0" w:space="0" w:color="auto"/>
      </w:divBdr>
    </w:div>
    <w:div w:id="1626035695">
      <w:bodyDiv w:val="1"/>
      <w:marLeft w:val="0"/>
      <w:marRight w:val="0"/>
      <w:marTop w:val="0"/>
      <w:marBottom w:val="0"/>
      <w:divBdr>
        <w:top w:val="none" w:sz="0" w:space="0" w:color="auto"/>
        <w:left w:val="none" w:sz="0" w:space="0" w:color="auto"/>
        <w:bottom w:val="none" w:sz="0" w:space="0" w:color="auto"/>
        <w:right w:val="none" w:sz="0" w:space="0" w:color="auto"/>
      </w:divBdr>
    </w:div>
    <w:div w:id="1644653088">
      <w:bodyDiv w:val="1"/>
      <w:marLeft w:val="0"/>
      <w:marRight w:val="0"/>
      <w:marTop w:val="0"/>
      <w:marBottom w:val="0"/>
      <w:divBdr>
        <w:top w:val="none" w:sz="0" w:space="0" w:color="auto"/>
        <w:left w:val="none" w:sz="0" w:space="0" w:color="auto"/>
        <w:bottom w:val="none" w:sz="0" w:space="0" w:color="auto"/>
        <w:right w:val="none" w:sz="0" w:space="0" w:color="auto"/>
      </w:divBdr>
    </w:div>
    <w:div w:id="18925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w3.org/TR/2014/NOTE-WCAG20-TECHS-20140408/pdf.html" TargetMode="External"/><Relationship Id="rId3" Type="http://schemas.openxmlformats.org/officeDocument/2006/relationships/customXml" Target="../customXml/item3.xml"/><Relationship Id="rId21" Type="http://schemas.openxmlformats.org/officeDocument/2006/relationships/hyperlink" Target="mailto:ROSStenderNI@heritagefund.org.uk" TargetMode="External"/><Relationship Id="rId7" Type="http://schemas.openxmlformats.org/officeDocument/2006/relationships/settings" Target="settings.xml"/><Relationship Id="rId12" Type="http://schemas.openxmlformats.org/officeDocument/2006/relationships/hyperlink" Target="mailto:ROSStenderNI@heritagefund.org.uk" TargetMode="External"/><Relationship Id="rId17" Type="http://schemas.openxmlformats.org/officeDocument/2006/relationships/header" Target="header3.xml"/><Relationship Id="rId25" Type="http://schemas.openxmlformats.org/officeDocument/2006/relationships/hyperlink" Target="http://www.rnib.org.uk/Pages/Home.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ossprocurementexternal@heritagefu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StenderNI@heritagefund.org.uk" TargetMode="External"/><Relationship Id="rId24" Type="http://schemas.openxmlformats.org/officeDocument/2006/relationships/hyperlink" Target="https://www.heritagefund.org.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heritagefund.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fund365.sharepoint.com/sites/BusinessDelivery/Shared%20Documents/Central/ROSS/08_Ross/Northern%20Ireland%20ROSS%20tender%20-%202021/4c150539-6f12-466c-aa01-68b439db22ad.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ROSStenderNI@heritagefund.org.uk"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447C0DD1C1041AB22B1FBF2EBB58A" ma:contentTypeVersion="16" ma:contentTypeDescription="Create a new document." ma:contentTypeScope="" ma:versionID="5ddac9bf9a30726b8bbc407eb47bf6b1">
  <xsd:schema xmlns:xsd="http://www.w3.org/2001/XMLSchema" xmlns:xs="http://www.w3.org/2001/XMLSchema" xmlns:p="http://schemas.microsoft.com/office/2006/metadata/properties" xmlns:ns2="bfdd7187-6505-4923-bf92-ea012a52bfc9" xmlns:ns3="7c5788d2-f914-4162-95bb-ee16375735b7" targetNamespace="http://schemas.microsoft.com/office/2006/metadata/properties" ma:root="true" ma:fieldsID="ffddd690bdcd3127e7701fec20ee3489" ns2:_="" ns3:_="">
    <xsd:import namespace="bfdd7187-6505-4923-bf92-ea012a52bfc9"/>
    <xsd:import namespace="7c5788d2-f914-4162-95bb-ee16375735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Feedback"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d7187-6505-4923-bf92-ea012a52b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eedback" ma:index="20" nillable="true" ma:displayName="Feedback" ma:format="Dropdown" ma:hidden="true" ma:internalName="Feedback" ma:readOnly="false">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5788d2-f914-4162-95bb-ee16375735b7"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edback xmlns="bfdd7187-6505-4923-bf92-ea012a52bfc9" xsi:nil="true"/>
    <SharedWithUsers xmlns="7c5788d2-f914-4162-95bb-ee16375735b7">
      <UserInfo>
        <DisplayName>Margaret Henry</DisplayName>
        <AccountId>636</AccountId>
        <AccountType/>
      </UserInfo>
      <UserInfo>
        <DisplayName>Leo Seymour</DisplayName>
        <AccountId>44</AccountId>
        <AccountType/>
      </UserInfo>
      <UserInfo>
        <DisplayName>Stella Byrne</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7D39-F2BB-449D-BC82-7A273C15240F}">
  <ds:schemaRefs>
    <ds:schemaRef ds:uri="http://schemas.microsoft.com/sharepoint/v3/contenttype/forms"/>
  </ds:schemaRefs>
</ds:datastoreItem>
</file>

<file path=customXml/itemProps2.xml><?xml version="1.0" encoding="utf-8"?>
<ds:datastoreItem xmlns:ds="http://schemas.openxmlformats.org/officeDocument/2006/customXml" ds:itemID="{79F99C58-3BF2-4FE4-AEE8-F6E35FFD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d7187-6505-4923-bf92-ea012a52bfc9"/>
    <ds:schemaRef ds:uri="7c5788d2-f914-4162-95bb-ee1637573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860A0-C922-40D9-BADB-F8F518DA414B}">
  <ds:schemaRefs>
    <ds:schemaRef ds:uri="http://schemas.microsoft.com/office/2006/metadata/properties"/>
    <ds:schemaRef ds:uri="http://schemas.microsoft.com/office/infopath/2007/PartnerControls"/>
    <ds:schemaRef ds:uri="bfdd7187-6505-4923-bf92-ea012a52bfc9"/>
    <ds:schemaRef ds:uri="7c5788d2-f914-4162-95bb-ee16375735b7"/>
  </ds:schemaRefs>
</ds:datastoreItem>
</file>

<file path=customXml/itemProps4.xml><?xml version="1.0" encoding="utf-8"?>
<ds:datastoreItem xmlns:ds="http://schemas.openxmlformats.org/officeDocument/2006/customXml" ds:itemID="{AE8882A8-6807-4A65-91DB-A7BECE50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4054</Words>
  <Characters>23108</Characters>
  <Application>Microsoft Office Word</Application>
  <DocSecurity>0</DocSecurity>
  <Lines>192</Lines>
  <Paragraphs>54</Paragraphs>
  <ScaleCrop>false</ScaleCrop>
  <Company>Heritage Lottery Fund</Company>
  <LinksUpToDate>false</LinksUpToDate>
  <CharactersWithSpaces>27108</CharactersWithSpaces>
  <SharedDoc>false</SharedDoc>
  <HLinks>
    <vt:vector size="36" baseType="variant">
      <vt:variant>
        <vt:i4>3473442</vt:i4>
      </vt:variant>
      <vt:variant>
        <vt:i4>15</vt:i4>
      </vt:variant>
      <vt:variant>
        <vt:i4>0</vt:i4>
      </vt:variant>
      <vt:variant>
        <vt:i4>5</vt:i4>
      </vt:variant>
      <vt:variant>
        <vt:lpwstr>https://www.w3.org/TR/2014/NOTE-WCAG20-TECHS-20140408/pdf.html</vt:lpwstr>
      </vt:variant>
      <vt:variant>
        <vt:lpwstr/>
      </vt:variant>
      <vt:variant>
        <vt:i4>7143486</vt:i4>
      </vt:variant>
      <vt:variant>
        <vt:i4>12</vt:i4>
      </vt:variant>
      <vt:variant>
        <vt:i4>0</vt:i4>
      </vt:variant>
      <vt:variant>
        <vt:i4>5</vt:i4>
      </vt:variant>
      <vt:variant>
        <vt:lpwstr>http://www.rnib.org.uk/Pages/Home.aspx</vt:lpwstr>
      </vt:variant>
      <vt:variant>
        <vt:lpwstr/>
      </vt:variant>
      <vt:variant>
        <vt:i4>196696</vt:i4>
      </vt:variant>
      <vt:variant>
        <vt:i4>9</vt:i4>
      </vt:variant>
      <vt:variant>
        <vt:i4>0</vt:i4>
      </vt:variant>
      <vt:variant>
        <vt:i4>5</vt:i4>
      </vt:variant>
      <vt:variant>
        <vt:lpwstr>https://www.heritagefund.org.uk/</vt:lpwstr>
      </vt:variant>
      <vt:variant>
        <vt:lpwstr/>
      </vt:variant>
      <vt:variant>
        <vt:i4>3342388</vt:i4>
      </vt:variant>
      <vt:variant>
        <vt:i4>6</vt:i4>
      </vt:variant>
      <vt:variant>
        <vt:i4>0</vt:i4>
      </vt:variant>
      <vt:variant>
        <vt:i4>5</vt:i4>
      </vt:variant>
      <vt:variant>
        <vt:lpwstr>http://www.heritagefund.org.uk/</vt:lpwstr>
      </vt:variant>
      <vt:variant>
        <vt:lpwstr/>
      </vt:variant>
      <vt:variant>
        <vt:i4>524335</vt:i4>
      </vt:variant>
      <vt:variant>
        <vt:i4>3</vt:i4>
      </vt:variant>
      <vt:variant>
        <vt:i4>0</vt:i4>
      </vt:variant>
      <vt:variant>
        <vt:i4>5</vt:i4>
      </vt:variant>
      <vt:variant>
        <vt:lpwstr>https://hfund365.sharepoint.com/sites/BusinessDelivery/Shared Documents/Central/ROSS/08_Ross/Northern Ireland ROSS tender - 2021/Other tenders - ROSS/Digital tender from 2017.docx</vt:lpwstr>
      </vt:variant>
      <vt:variant>
        <vt:lpwstr/>
      </vt:variant>
      <vt:variant>
        <vt:i4>6553670</vt:i4>
      </vt:variant>
      <vt:variant>
        <vt:i4>0</vt:i4>
      </vt:variant>
      <vt:variant>
        <vt:i4>0</vt:i4>
      </vt:variant>
      <vt:variant>
        <vt:i4>5</vt:i4>
      </vt:variant>
      <vt:variant>
        <vt:lpwstr>mailto:Margaret.Henry@heritagefund.org.uk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Jim Crisp</dc:creator>
  <cp:keywords/>
  <cp:lastModifiedBy>Jim Crisp</cp:lastModifiedBy>
  <cp:revision>607</cp:revision>
  <cp:lastPrinted>2018-02-22T19:45:00Z</cp:lastPrinted>
  <dcterms:created xsi:type="dcterms:W3CDTF">2021-08-09T22:50:00Z</dcterms:created>
  <dcterms:modified xsi:type="dcterms:W3CDTF">2021-09-30T13:31:00Z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0x010100DC4447C0DD1C1041AB22B1FBF2EBB58A</vt:lpwstr>
  </property>
  <property fmtid="{D5CDD505-2E9C-101B-9397-08002B2CF9AE}" pid="3" name="Key_term">
    <vt:lpwstr/>
  </property>
  <property fmtid="{D5CDD505-2E9C-101B-9397-08002B2CF9AE}" pid="4" name="CFP_Term">
    <vt:lpwstr>13;#(Untagged)|8e661fac-6245-409b-866a-b4d065a0a6a2</vt:lpwstr>
  </property>
  <property fmtid="{D5CDD505-2E9C-101B-9397-08002B2CF9AE}" pid="5" name="Team">
    <vt:lpwstr>14;#(Not Given)|b7761280-ca09-47ce-972a-7081b671c7c0</vt:lpwstr>
  </property>
  <property fmtid="{D5CDD505-2E9C-101B-9397-08002B2CF9AE}" pid="6" name="_dlc_policyId">
    <vt:lpwstr>0x010100120F5CF931A1E14690269D94CA0F190D|645367742</vt:lpwstr>
  </property>
  <property fmtid="{D5CDD505-2E9C-101B-9397-08002B2CF9AE}" pid="7" name="ItemRetentionFormula">
    <vt:lpwstr/>
  </property>
  <property fmtid="{D5CDD505-2E9C-101B-9397-08002B2CF9AE}" pid="8" name="_dlc_DocIdItemGuid">
    <vt:lpwstr>713dd56f-ae23-4fd2-b410-deb6014d2252</vt:lpwstr>
  </property>
  <property fmtid="{D5CDD505-2E9C-101B-9397-08002B2CF9AE}" pid="9" name="MSIP_Label_ff78e5dd-8e6f-4dda-9e9f-f996b0ed9132_Enabled">
    <vt:lpwstr>true</vt:lpwstr>
  </property>
  <property fmtid="{D5CDD505-2E9C-101B-9397-08002B2CF9AE}" pid="10" name="MSIP_Label_ff78e5dd-8e6f-4dda-9e9f-f996b0ed9132_SetDate">
    <vt:lpwstr>2021-07-22T15:26:46Z</vt:lpwstr>
  </property>
  <property fmtid="{D5CDD505-2E9C-101B-9397-08002B2CF9AE}" pid="11" name="MSIP_Label_ff78e5dd-8e6f-4dda-9e9f-f996b0ed9132_Method">
    <vt:lpwstr>Standard</vt:lpwstr>
  </property>
  <property fmtid="{D5CDD505-2E9C-101B-9397-08002B2CF9AE}" pid="12" name="MSIP_Label_ff78e5dd-8e6f-4dda-9e9f-f996b0ed9132_Name">
    <vt:lpwstr>External - Unprotected</vt:lpwstr>
  </property>
  <property fmtid="{D5CDD505-2E9C-101B-9397-08002B2CF9AE}" pid="13" name="MSIP_Label_ff78e5dd-8e6f-4dda-9e9f-f996b0ed9132_SiteId">
    <vt:lpwstr>242ef33d-ef18-4a01-b294-0da2d8fc58e3</vt:lpwstr>
  </property>
  <property fmtid="{D5CDD505-2E9C-101B-9397-08002B2CF9AE}" pid="14" name="MSIP_Label_ff78e5dd-8e6f-4dda-9e9f-f996b0ed9132_ActionId">
    <vt:lpwstr>b2dce955-6e76-4e1b-a6de-8cbb816d3402</vt:lpwstr>
  </property>
  <property fmtid="{D5CDD505-2E9C-101B-9397-08002B2CF9AE}" pid="15" name="MSIP_Label_ff78e5dd-8e6f-4dda-9e9f-f996b0ed9132_ContentBits">
    <vt:lpwstr>0</vt:lpwstr>
  </property>
</Properties>
</file>