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4DA146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3656A" w:rsidRPr="0073656A">
              <w:rPr>
                <w:rFonts w:ascii="Arial" w:hAnsi="Arial" w:cs="Arial"/>
                <w:b/>
              </w:rPr>
              <w:t>T0270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FBF6786" w:rsidR="00CB3E0B" w:rsidRDefault="0073656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5FCCD0E" w:rsidR="00727813" w:rsidRPr="00311C5F" w:rsidRDefault="0073656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F603CC3" w:rsidR="00A53652" w:rsidRPr="00CB3E0B" w:rsidRDefault="0073656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04C01F4" w:rsidR="00727813" w:rsidRDefault="0073656A" w:rsidP="0073656A">
      <w:pPr>
        <w:jc w:val="center"/>
        <w:rPr>
          <w:rFonts w:ascii="Arial" w:hAnsi="Arial" w:cs="Arial"/>
          <w:b/>
        </w:rPr>
      </w:pPr>
      <w:r w:rsidRPr="0073656A">
        <w:rPr>
          <w:rFonts w:ascii="Arial" w:hAnsi="Arial" w:cs="Arial"/>
          <w:b/>
        </w:rPr>
        <w:t>T0270 Understanding critical success factors for SRN transport interchanges</w:t>
      </w:r>
    </w:p>
    <w:p w14:paraId="6EF3B113" w14:textId="77777777" w:rsidR="0073656A" w:rsidRDefault="0073656A" w:rsidP="0073656A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DF9C0F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3656A">
            <w:rPr>
              <w:rFonts w:ascii="Arial" w:hAnsi="Arial" w:cs="Arial"/>
              <w:b/>
            </w:rPr>
            <w:t>09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C7C19B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3656A">
            <w:rPr>
              <w:rFonts w:ascii="Arial" w:hAnsi="Arial" w:cs="Arial"/>
              <w:b/>
            </w:rPr>
            <w:t>23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3656A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D7D319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3656A">
        <w:rPr>
          <w:rFonts w:ascii="Arial" w:hAnsi="Arial" w:cs="Arial"/>
          <w:b/>
        </w:rPr>
        <w:t>45,669.95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E24272A" w:rsidR="00627D44" w:rsidRPr="00311C5F" w:rsidRDefault="00FD3A2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529155A" w:rsidR="00727813" w:rsidRDefault="00727813" w:rsidP="00727813">
      <w:pPr>
        <w:rPr>
          <w:rFonts w:ascii="Arial" w:hAnsi="Arial" w:cs="Arial"/>
        </w:rPr>
      </w:pPr>
    </w:p>
    <w:p w14:paraId="4425211F" w14:textId="77777777" w:rsidR="00181850" w:rsidRPr="00311C5F" w:rsidRDefault="00181850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E4BAE42" w:rsidR="00727813" w:rsidRPr="00311C5F" w:rsidRDefault="00FD3A2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A3AD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A3AD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08CA5DF" w:rsidR="00CB4F85" w:rsidRPr="002C2284" w:rsidRDefault="0073656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T0270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3BA3346" w:rsidR="00CB4F85" w:rsidRPr="002C2284" w:rsidRDefault="0073656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BB2AB62" w:rsidR="00CB4F85" w:rsidRPr="002C2284" w:rsidRDefault="0073656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610367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115BE" w14:textId="77777777" w:rsidR="006A3ADA" w:rsidRDefault="006A3ADA">
      <w:r>
        <w:separator/>
      </w:r>
    </w:p>
  </w:endnote>
  <w:endnote w:type="continuationSeparator" w:id="0">
    <w:p w14:paraId="2FE5BBD2" w14:textId="77777777" w:rsidR="006A3ADA" w:rsidRDefault="006A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0098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6993E" w14:textId="77777777" w:rsidR="006A3ADA" w:rsidRDefault="006A3ADA">
      <w:r>
        <w:separator/>
      </w:r>
    </w:p>
  </w:footnote>
  <w:footnote w:type="continuationSeparator" w:id="0">
    <w:p w14:paraId="14E997F9" w14:textId="77777777" w:rsidR="006A3ADA" w:rsidRDefault="006A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85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3ADA"/>
    <w:rsid w:val="006A5D1C"/>
    <w:rsid w:val="006D6124"/>
    <w:rsid w:val="006D663F"/>
    <w:rsid w:val="006E1C53"/>
    <w:rsid w:val="00700984"/>
    <w:rsid w:val="007121BC"/>
    <w:rsid w:val="00715629"/>
    <w:rsid w:val="007226F5"/>
    <w:rsid w:val="00727813"/>
    <w:rsid w:val="0073656A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3A27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767A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7002E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80DE-671A-4486-937B-FEE5C28D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2022-03-23T11:33:00Z</dcterms:created>
  <dcterms:modified xsi:type="dcterms:W3CDTF">2022-03-28T08:12:00Z</dcterms:modified>
</cp:coreProperties>
</file>