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spacing w:before="5"/>
        <w:rPr>
          <w:rFonts w:ascii="Times New Roman"/>
          <w:sz w:val="21"/>
        </w:rPr>
      </w:pPr>
    </w:p>
    <w:p w:rsidR="00641C69" w:rsidRDefault="00596362">
      <w:pPr>
        <w:spacing w:before="11"/>
        <w:ind w:left="140" w:right="4087"/>
        <w:rPr>
          <w:b/>
          <w:sz w:val="44"/>
        </w:rPr>
      </w:pPr>
      <w:r>
        <w:rPr>
          <w:b/>
          <w:sz w:val="44"/>
        </w:rPr>
        <w:t>Wakefield College –</w:t>
      </w:r>
      <w:bookmarkStart w:id="0" w:name="_GoBack"/>
      <w:r>
        <w:rPr>
          <w:b/>
          <w:sz w:val="44"/>
        </w:rPr>
        <w:t xml:space="preserve">Radcliffe </w:t>
      </w:r>
      <w:r w:rsidR="00D84107">
        <w:rPr>
          <w:b/>
          <w:sz w:val="44"/>
        </w:rPr>
        <w:t xml:space="preserve">Building </w:t>
      </w:r>
      <w:r w:rsidR="00D84107">
        <w:rPr>
          <w:b/>
          <w:sz w:val="44"/>
        </w:rPr>
        <w:t>Level</w:t>
      </w:r>
      <w:r w:rsidR="00D84107">
        <w:rPr>
          <w:b/>
          <w:sz w:val="44"/>
        </w:rPr>
        <w:t xml:space="preserve"> </w:t>
      </w:r>
      <w:r w:rsidR="00D8349A">
        <w:rPr>
          <w:b/>
          <w:sz w:val="44"/>
        </w:rPr>
        <w:t xml:space="preserve">1 </w:t>
      </w:r>
      <w:r w:rsidR="00D84107">
        <w:rPr>
          <w:b/>
          <w:sz w:val="44"/>
        </w:rPr>
        <w:t>(</w:t>
      </w:r>
      <w:r w:rsidR="00D8349A">
        <w:rPr>
          <w:b/>
          <w:sz w:val="44"/>
        </w:rPr>
        <w:t>A</w:t>
      </w:r>
      <w:r w:rsidR="00D84107">
        <w:rPr>
          <w:b/>
          <w:sz w:val="44"/>
        </w:rPr>
        <w:t>)</w:t>
      </w:r>
      <w:r w:rsidR="00D8349A">
        <w:rPr>
          <w:b/>
          <w:sz w:val="44"/>
        </w:rPr>
        <w:t xml:space="preserve"> </w:t>
      </w:r>
      <w:r w:rsidR="0079096B">
        <w:rPr>
          <w:b/>
          <w:sz w:val="44"/>
        </w:rPr>
        <w:t xml:space="preserve">and Ground Floor </w:t>
      </w:r>
      <w:r w:rsidR="00D84107">
        <w:rPr>
          <w:b/>
          <w:sz w:val="44"/>
        </w:rPr>
        <w:t>(</w:t>
      </w:r>
      <w:r w:rsidR="0079096B">
        <w:rPr>
          <w:b/>
          <w:sz w:val="44"/>
        </w:rPr>
        <w:t>B</w:t>
      </w:r>
      <w:r w:rsidR="00D84107">
        <w:rPr>
          <w:b/>
          <w:sz w:val="44"/>
        </w:rPr>
        <w:t>)</w:t>
      </w:r>
      <w:r w:rsidR="0079096B">
        <w:rPr>
          <w:b/>
          <w:sz w:val="44"/>
        </w:rPr>
        <w:t xml:space="preserve"> </w:t>
      </w:r>
      <w:r>
        <w:rPr>
          <w:b/>
          <w:sz w:val="44"/>
        </w:rPr>
        <w:t>Refurbishment</w:t>
      </w:r>
    </w:p>
    <w:bookmarkEnd w:id="0"/>
    <w:p w:rsidR="00641C69" w:rsidRDefault="00641C69">
      <w:pPr>
        <w:pStyle w:val="BodyText"/>
        <w:rPr>
          <w:b/>
          <w:sz w:val="44"/>
        </w:rPr>
      </w:pPr>
    </w:p>
    <w:p w:rsidR="00641C69" w:rsidRDefault="00641C69">
      <w:pPr>
        <w:pStyle w:val="BodyText"/>
        <w:spacing w:before="5"/>
        <w:rPr>
          <w:b/>
          <w:sz w:val="49"/>
        </w:rPr>
      </w:pPr>
    </w:p>
    <w:p w:rsidR="00641C69" w:rsidRPr="00D20A6F" w:rsidRDefault="00596362">
      <w:pPr>
        <w:spacing w:line="314" w:lineRule="auto"/>
        <w:ind w:left="140" w:right="7862"/>
        <w:rPr>
          <w:rFonts w:ascii="Arial" w:hAnsi="Arial" w:cs="Arial"/>
          <w:sz w:val="32"/>
        </w:rPr>
      </w:pPr>
      <w:r w:rsidRPr="00D20A6F">
        <w:rPr>
          <w:rFonts w:ascii="Arial" w:hAnsi="Arial" w:cs="Arial"/>
          <w:color w:val="313131"/>
          <w:sz w:val="32"/>
        </w:rPr>
        <w:t xml:space="preserve">Invitation to Tender </w:t>
      </w:r>
      <w:r w:rsidR="00D8349A" w:rsidRPr="00D20A6F">
        <w:rPr>
          <w:rFonts w:ascii="Arial" w:hAnsi="Arial" w:cs="Arial"/>
          <w:color w:val="313131"/>
          <w:sz w:val="32"/>
        </w:rPr>
        <w:t xml:space="preserve">May </w:t>
      </w:r>
      <w:r w:rsidRPr="00D20A6F">
        <w:rPr>
          <w:rFonts w:ascii="Arial" w:hAnsi="Arial" w:cs="Arial"/>
          <w:color w:val="313131"/>
          <w:sz w:val="32"/>
        </w:rPr>
        <w:t>201</w:t>
      </w:r>
      <w:r w:rsidR="00D8349A" w:rsidRPr="00D20A6F">
        <w:rPr>
          <w:rFonts w:ascii="Arial" w:hAnsi="Arial" w:cs="Arial"/>
          <w:color w:val="313131"/>
          <w:sz w:val="32"/>
        </w:rPr>
        <w:t>9</w:t>
      </w: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9"/>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7096"/>
      </w:tblGrid>
      <w:tr w:rsidR="00641C69" w:rsidRPr="00D20A6F">
        <w:trPr>
          <w:trHeight w:val="325"/>
        </w:trPr>
        <w:tc>
          <w:tcPr>
            <w:tcW w:w="1923" w:type="dxa"/>
          </w:tcPr>
          <w:p w:rsidR="00641C69" w:rsidRPr="00D20A6F" w:rsidRDefault="00596362">
            <w:pPr>
              <w:pStyle w:val="TableParagraph"/>
              <w:spacing w:before="42"/>
              <w:rPr>
                <w:rFonts w:ascii="Arial" w:hAnsi="Arial" w:cs="Arial"/>
                <w:sz w:val="20"/>
                <w:szCs w:val="20"/>
              </w:rPr>
            </w:pPr>
            <w:r w:rsidRPr="00D20A6F">
              <w:rPr>
                <w:rFonts w:ascii="Arial" w:hAnsi="Arial" w:cs="Arial"/>
                <w:sz w:val="20"/>
                <w:szCs w:val="20"/>
              </w:rPr>
              <w:t>Project</w:t>
            </w:r>
          </w:p>
        </w:tc>
        <w:tc>
          <w:tcPr>
            <w:tcW w:w="7096" w:type="dxa"/>
          </w:tcPr>
          <w:p w:rsidR="00641C69" w:rsidRPr="00D20A6F" w:rsidRDefault="00596362">
            <w:pPr>
              <w:pStyle w:val="TableParagraph"/>
              <w:spacing w:before="42"/>
              <w:ind w:left="105"/>
              <w:rPr>
                <w:rFonts w:ascii="Arial" w:hAnsi="Arial" w:cs="Arial"/>
                <w:sz w:val="20"/>
                <w:szCs w:val="20"/>
              </w:rPr>
            </w:pPr>
            <w:r w:rsidRPr="00D20A6F">
              <w:rPr>
                <w:rFonts w:ascii="Arial" w:hAnsi="Arial" w:cs="Arial"/>
                <w:sz w:val="20"/>
                <w:szCs w:val="20"/>
              </w:rPr>
              <w:t>Wakefield College – Radcliffe Refurbishment</w:t>
            </w:r>
          </w:p>
        </w:tc>
      </w:tr>
      <w:tr w:rsidR="00641C69" w:rsidRPr="00D20A6F">
        <w:trPr>
          <w:trHeight w:val="323"/>
        </w:trPr>
        <w:tc>
          <w:tcPr>
            <w:tcW w:w="1923" w:type="dxa"/>
          </w:tcPr>
          <w:p w:rsidR="00641C69" w:rsidRPr="00D20A6F" w:rsidRDefault="00596362">
            <w:pPr>
              <w:pStyle w:val="TableParagraph"/>
              <w:spacing w:before="39"/>
              <w:rPr>
                <w:rFonts w:ascii="Arial" w:hAnsi="Arial" w:cs="Arial"/>
                <w:sz w:val="20"/>
                <w:szCs w:val="20"/>
              </w:rPr>
            </w:pPr>
            <w:r w:rsidRPr="00D20A6F">
              <w:rPr>
                <w:rFonts w:ascii="Arial" w:hAnsi="Arial" w:cs="Arial"/>
                <w:sz w:val="20"/>
                <w:szCs w:val="20"/>
              </w:rPr>
              <w:t>Document Title</w:t>
            </w:r>
          </w:p>
        </w:tc>
        <w:tc>
          <w:tcPr>
            <w:tcW w:w="7096" w:type="dxa"/>
          </w:tcPr>
          <w:p w:rsidR="00641C69" w:rsidRPr="00D20A6F" w:rsidRDefault="00D8349A">
            <w:pPr>
              <w:pStyle w:val="TableParagraph"/>
              <w:spacing w:before="39"/>
              <w:ind w:left="105"/>
              <w:rPr>
                <w:rFonts w:ascii="Arial" w:hAnsi="Arial" w:cs="Arial"/>
                <w:sz w:val="20"/>
                <w:szCs w:val="20"/>
              </w:rPr>
            </w:pPr>
            <w:r w:rsidRPr="00D20A6F">
              <w:rPr>
                <w:rFonts w:ascii="Arial" w:hAnsi="Arial" w:cs="Arial"/>
                <w:sz w:val="20"/>
                <w:szCs w:val="20"/>
              </w:rPr>
              <w:t>Sum/Tend</w:t>
            </w:r>
            <w:r w:rsidR="005A6F04" w:rsidRPr="00D20A6F">
              <w:rPr>
                <w:rFonts w:ascii="Arial" w:hAnsi="Arial" w:cs="Arial"/>
                <w:sz w:val="20"/>
                <w:szCs w:val="20"/>
              </w:rPr>
              <w:t>2 -</w:t>
            </w:r>
            <w:r w:rsidR="00596362" w:rsidRPr="00D20A6F">
              <w:rPr>
                <w:rFonts w:ascii="Arial" w:hAnsi="Arial" w:cs="Arial"/>
                <w:sz w:val="20"/>
                <w:szCs w:val="20"/>
              </w:rPr>
              <w:t xml:space="preserve"> ITT for Radcliffe Refurbishment</w:t>
            </w:r>
          </w:p>
        </w:tc>
      </w:tr>
      <w:tr w:rsidR="00641C69" w:rsidRPr="00D20A6F">
        <w:trPr>
          <w:trHeight w:val="323"/>
        </w:trPr>
        <w:tc>
          <w:tcPr>
            <w:tcW w:w="1923" w:type="dxa"/>
          </w:tcPr>
          <w:p w:rsidR="00641C69" w:rsidRPr="00D20A6F" w:rsidRDefault="00596362">
            <w:pPr>
              <w:pStyle w:val="TableParagraph"/>
              <w:spacing w:before="39"/>
              <w:rPr>
                <w:rFonts w:ascii="Arial" w:hAnsi="Arial" w:cs="Arial"/>
                <w:sz w:val="20"/>
                <w:szCs w:val="20"/>
              </w:rPr>
            </w:pPr>
            <w:r w:rsidRPr="00D20A6F">
              <w:rPr>
                <w:rFonts w:ascii="Arial" w:hAnsi="Arial" w:cs="Arial"/>
                <w:sz w:val="20"/>
                <w:szCs w:val="20"/>
              </w:rPr>
              <w:t>Author</w:t>
            </w:r>
          </w:p>
        </w:tc>
        <w:tc>
          <w:tcPr>
            <w:tcW w:w="7096" w:type="dxa"/>
          </w:tcPr>
          <w:p w:rsidR="00641C69" w:rsidRPr="00D20A6F" w:rsidRDefault="00D8349A">
            <w:pPr>
              <w:pStyle w:val="TableParagraph"/>
              <w:spacing w:before="39"/>
              <w:ind w:left="105"/>
              <w:rPr>
                <w:rFonts w:ascii="Arial" w:hAnsi="Arial" w:cs="Arial"/>
                <w:sz w:val="20"/>
                <w:szCs w:val="20"/>
              </w:rPr>
            </w:pPr>
            <w:r w:rsidRPr="00D20A6F">
              <w:rPr>
                <w:rFonts w:ascii="Arial" w:hAnsi="Arial" w:cs="Arial"/>
                <w:sz w:val="20"/>
                <w:szCs w:val="20"/>
              </w:rPr>
              <w:t>J. Howard</w:t>
            </w:r>
          </w:p>
        </w:tc>
      </w:tr>
      <w:tr w:rsidR="00641C69" w:rsidRPr="00D20A6F">
        <w:trPr>
          <w:trHeight w:val="323"/>
        </w:trPr>
        <w:tc>
          <w:tcPr>
            <w:tcW w:w="1923" w:type="dxa"/>
          </w:tcPr>
          <w:p w:rsidR="00641C69" w:rsidRPr="00D20A6F" w:rsidRDefault="00596362">
            <w:pPr>
              <w:pStyle w:val="TableParagraph"/>
              <w:spacing w:before="39"/>
              <w:rPr>
                <w:rFonts w:ascii="Arial" w:hAnsi="Arial" w:cs="Arial"/>
                <w:sz w:val="20"/>
                <w:szCs w:val="20"/>
              </w:rPr>
            </w:pPr>
            <w:r w:rsidRPr="00D20A6F">
              <w:rPr>
                <w:rFonts w:ascii="Arial" w:hAnsi="Arial" w:cs="Arial"/>
                <w:sz w:val="20"/>
                <w:szCs w:val="20"/>
              </w:rPr>
              <w:t>Date</w:t>
            </w:r>
          </w:p>
        </w:tc>
        <w:tc>
          <w:tcPr>
            <w:tcW w:w="7096" w:type="dxa"/>
          </w:tcPr>
          <w:p w:rsidR="00641C69" w:rsidRPr="00D20A6F" w:rsidRDefault="00D8349A">
            <w:pPr>
              <w:pStyle w:val="TableParagraph"/>
              <w:spacing w:before="39"/>
              <w:ind w:left="105"/>
              <w:rPr>
                <w:rFonts w:ascii="Arial" w:hAnsi="Arial" w:cs="Arial"/>
                <w:sz w:val="20"/>
                <w:szCs w:val="20"/>
              </w:rPr>
            </w:pPr>
            <w:r w:rsidRPr="00D20A6F">
              <w:rPr>
                <w:rFonts w:ascii="Arial" w:hAnsi="Arial" w:cs="Arial"/>
                <w:sz w:val="20"/>
                <w:szCs w:val="20"/>
              </w:rPr>
              <w:t>7 May</w:t>
            </w:r>
            <w:r w:rsidR="00596362" w:rsidRPr="00D20A6F">
              <w:rPr>
                <w:rFonts w:ascii="Arial" w:hAnsi="Arial" w:cs="Arial"/>
                <w:sz w:val="20"/>
                <w:szCs w:val="20"/>
              </w:rPr>
              <w:t xml:space="preserve"> 201</w:t>
            </w:r>
            <w:r w:rsidRPr="00D20A6F">
              <w:rPr>
                <w:rFonts w:ascii="Arial" w:hAnsi="Arial" w:cs="Arial"/>
                <w:sz w:val="20"/>
                <w:szCs w:val="20"/>
              </w:rPr>
              <w:t>9</w:t>
            </w:r>
          </w:p>
        </w:tc>
      </w:tr>
    </w:tbl>
    <w:p w:rsidR="00641C69" w:rsidRDefault="00641C69">
      <w:pPr>
        <w:rPr>
          <w:sz w:val="20"/>
        </w:rPr>
        <w:sectPr w:rsidR="00641C69">
          <w:headerReference w:type="default" r:id="rId8"/>
          <w:type w:val="continuous"/>
          <w:pgSz w:w="11910" w:h="16840"/>
          <w:pgMar w:top="1680" w:right="0" w:bottom="280" w:left="1300" w:header="708" w:footer="72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5"/>
        <w:rPr>
          <w:sz w:val="16"/>
        </w:rPr>
      </w:pPr>
    </w:p>
    <w:p w:rsidR="00641C69" w:rsidRDefault="00596362">
      <w:pPr>
        <w:spacing w:before="44"/>
        <w:ind w:left="140"/>
        <w:rPr>
          <w:b/>
          <w:sz w:val="28"/>
        </w:rPr>
      </w:pPr>
      <w:r>
        <w:rPr>
          <w:b/>
          <w:color w:val="76923B"/>
          <w:sz w:val="28"/>
          <w:u w:val="thick" w:color="76923B"/>
        </w:rPr>
        <w:t>Contents</w:t>
      </w:r>
    </w:p>
    <w:p w:rsidR="00641C69" w:rsidRDefault="00641C69">
      <w:pPr>
        <w:pStyle w:val="BodyText"/>
        <w:rPr>
          <w:b/>
          <w:sz w:val="20"/>
        </w:rPr>
      </w:pPr>
    </w:p>
    <w:p w:rsidR="00641C69" w:rsidRDefault="00641C69">
      <w:pPr>
        <w:pStyle w:val="BodyText"/>
        <w:spacing w:before="10"/>
        <w:rPr>
          <w:b/>
          <w:sz w:val="23"/>
        </w:rPr>
      </w:pPr>
    </w:p>
    <w:p w:rsidR="00641C69" w:rsidRPr="00781C10" w:rsidRDefault="00596362">
      <w:pPr>
        <w:pStyle w:val="ListParagraph"/>
        <w:numPr>
          <w:ilvl w:val="0"/>
          <w:numId w:val="11"/>
        </w:numPr>
        <w:tabs>
          <w:tab w:val="left" w:pos="1273"/>
          <w:tab w:val="left" w:pos="1274"/>
        </w:tabs>
        <w:spacing w:before="52"/>
        <w:rPr>
          <w:rFonts w:asciiTheme="minorHAnsi" w:hAnsiTheme="minorHAnsi" w:cstheme="minorHAnsi"/>
          <w:sz w:val="24"/>
        </w:rPr>
      </w:pPr>
      <w:r w:rsidRPr="00781C10">
        <w:rPr>
          <w:rFonts w:asciiTheme="minorHAnsi" w:hAnsiTheme="minorHAnsi" w:cstheme="minorHAnsi"/>
          <w:sz w:val="24"/>
        </w:rPr>
        <w:t>An Introduction to Wakefield</w:t>
      </w:r>
      <w:r w:rsidRPr="00781C10">
        <w:rPr>
          <w:rFonts w:asciiTheme="minorHAnsi" w:hAnsiTheme="minorHAnsi" w:cstheme="minorHAnsi"/>
          <w:spacing w:val="2"/>
          <w:sz w:val="24"/>
        </w:rPr>
        <w:t xml:space="preserve"> </w:t>
      </w:r>
      <w:r w:rsidRPr="00781C10">
        <w:rPr>
          <w:rFonts w:asciiTheme="minorHAnsi" w:hAnsiTheme="minorHAnsi" w:cstheme="minorHAnsi"/>
          <w:sz w:val="24"/>
        </w:rPr>
        <w:t>College</w:t>
      </w:r>
    </w:p>
    <w:p w:rsidR="00641C69" w:rsidRPr="00781C10" w:rsidRDefault="00641C69">
      <w:pPr>
        <w:pStyle w:val="BodyText"/>
        <w:spacing w:before="11"/>
        <w:rPr>
          <w:rFonts w:asciiTheme="minorHAnsi" w:hAnsiTheme="minorHAnsi" w:cstheme="minorHAnsi"/>
          <w:sz w:val="23"/>
        </w:rPr>
      </w:pPr>
    </w:p>
    <w:p w:rsidR="00641C69" w:rsidRPr="00781C10" w:rsidRDefault="00596362">
      <w:pPr>
        <w:pStyle w:val="ListParagraph"/>
        <w:numPr>
          <w:ilvl w:val="0"/>
          <w:numId w:val="11"/>
        </w:numPr>
        <w:tabs>
          <w:tab w:val="left" w:pos="1273"/>
          <w:tab w:val="left" w:pos="1274"/>
        </w:tabs>
        <w:spacing w:before="1"/>
        <w:rPr>
          <w:rFonts w:asciiTheme="minorHAnsi" w:hAnsiTheme="minorHAnsi" w:cstheme="minorHAnsi"/>
          <w:sz w:val="24"/>
        </w:rPr>
      </w:pPr>
      <w:r w:rsidRPr="00781C10">
        <w:rPr>
          <w:rFonts w:asciiTheme="minorHAnsi" w:hAnsiTheme="minorHAnsi" w:cstheme="minorHAnsi"/>
          <w:sz w:val="24"/>
        </w:rPr>
        <w:t>Overview of Requirements</w:t>
      </w:r>
    </w:p>
    <w:p w:rsidR="00641C69" w:rsidRPr="00781C10" w:rsidRDefault="00641C69">
      <w:pPr>
        <w:pStyle w:val="BodyText"/>
        <w:spacing w:before="11"/>
        <w:rPr>
          <w:rFonts w:asciiTheme="minorHAnsi" w:hAnsiTheme="minorHAnsi" w:cstheme="minorHAnsi"/>
          <w:sz w:val="23"/>
        </w:rPr>
      </w:pPr>
    </w:p>
    <w:p w:rsidR="00641C69" w:rsidRPr="00781C10" w:rsidRDefault="00596362">
      <w:pPr>
        <w:pStyle w:val="ListParagraph"/>
        <w:numPr>
          <w:ilvl w:val="0"/>
          <w:numId w:val="11"/>
        </w:numPr>
        <w:tabs>
          <w:tab w:val="left" w:pos="1273"/>
          <w:tab w:val="left" w:pos="1274"/>
        </w:tabs>
        <w:rPr>
          <w:rFonts w:asciiTheme="minorHAnsi" w:hAnsiTheme="minorHAnsi" w:cstheme="minorHAnsi"/>
          <w:sz w:val="24"/>
        </w:rPr>
      </w:pPr>
      <w:r w:rsidRPr="00781C10">
        <w:rPr>
          <w:rFonts w:asciiTheme="minorHAnsi" w:hAnsiTheme="minorHAnsi" w:cstheme="minorHAnsi"/>
          <w:sz w:val="24"/>
        </w:rPr>
        <w:t>Scope of</w:t>
      </w:r>
      <w:r w:rsidRPr="00781C10">
        <w:rPr>
          <w:rFonts w:asciiTheme="minorHAnsi" w:hAnsiTheme="minorHAnsi" w:cstheme="minorHAnsi"/>
          <w:spacing w:val="1"/>
          <w:sz w:val="24"/>
        </w:rPr>
        <w:t xml:space="preserve"> </w:t>
      </w:r>
      <w:r w:rsidRPr="00781C10">
        <w:rPr>
          <w:rFonts w:asciiTheme="minorHAnsi" w:hAnsiTheme="minorHAnsi" w:cstheme="minorHAnsi"/>
          <w:sz w:val="24"/>
        </w:rPr>
        <w:t>Works</w:t>
      </w:r>
    </w:p>
    <w:p w:rsidR="00641C69" w:rsidRPr="00781C10" w:rsidRDefault="00641C69">
      <w:pPr>
        <w:pStyle w:val="BodyText"/>
        <w:spacing w:before="1"/>
        <w:rPr>
          <w:rFonts w:asciiTheme="minorHAnsi" w:hAnsiTheme="minorHAnsi" w:cstheme="minorHAnsi"/>
          <w:sz w:val="24"/>
        </w:rPr>
      </w:pPr>
    </w:p>
    <w:p w:rsidR="00641C69" w:rsidRPr="00781C10" w:rsidRDefault="00596362">
      <w:pPr>
        <w:pStyle w:val="ListParagraph"/>
        <w:numPr>
          <w:ilvl w:val="0"/>
          <w:numId w:val="11"/>
        </w:numPr>
        <w:tabs>
          <w:tab w:val="left" w:pos="1273"/>
          <w:tab w:val="left" w:pos="1274"/>
        </w:tabs>
        <w:rPr>
          <w:rFonts w:asciiTheme="minorHAnsi" w:hAnsiTheme="minorHAnsi" w:cstheme="minorHAnsi"/>
          <w:sz w:val="24"/>
        </w:rPr>
      </w:pPr>
      <w:r w:rsidRPr="00781C10">
        <w:rPr>
          <w:rFonts w:asciiTheme="minorHAnsi" w:hAnsiTheme="minorHAnsi" w:cstheme="minorHAnsi"/>
          <w:sz w:val="24"/>
        </w:rPr>
        <w:t>Instructions to</w:t>
      </w:r>
      <w:r w:rsidRPr="00781C10">
        <w:rPr>
          <w:rFonts w:asciiTheme="minorHAnsi" w:hAnsiTheme="minorHAnsi" w:cstheme="minorHAnsi"/>
          <w:spacing w:val="-3"/>
          <w:sz w:val="24"/>
        </w:rPr>
        <w:t xml:space="preserve"> </w:t>
      </w:r>
      <w:r w:rsidRPr="00781C10">
        <w:rPr>
          <w:rFonts w:asciiTheme="minorHAnsi" w:hAnsiTheme="minorHAnsi" w:cstheme="minorHAnsi"/>
          <w:sz w:val="24"/>
        </w:rPr>
        <w:t>Participants</w:t>
      </w:r>
    </w:p>
    <w:p w:rsidR="00641C69" w:rsidRPr="00781C10" w:rsidRDefault="00641C69">
      <w:pPr>
        <w:pStyle w:val="BodyText"/>
        <w:spacing w:before="11"/>
        <w:rPr>
          <w:rFonts w:asciiTheme="minorHAnsi" w:hAnsiTheme="minorHAnsi" w:cstheme="minorHAnsi"/>
          <w:sz w:val="23"/>
        </w:rPr>
      </w:pPr>
    </w:p>
    <w:p w:rsidR="00641C69" w:rsidRPr="00781C10" w:rsidRDefault="00596362">
      <w:pPr>
        <w:pStyle w:val="ListParagraph"/>
        <w:numPr>
          <w:ilvl w:val="0"/>
          <w:numId w:val="11"/>
        </w:numPr>
        <w:tabs>
          <w:tab w:val="left" w:pos="1273"/>
          <w:tab w:val="left" w:pos="1274"/>
        </w:tabs>
        <w:spacing w:before="1"/>
        <w:rPr>
          <w:rFonts w:asciiTheme="minorHAnsi" w:hAnsiTheme="minorHAnsi" w:cstheme="minorHAnsi"/>
          <w:sz w:val="24"/>
        </w:rPr>
      </w:pPr>
      <w:r w:rsidRPr="00781C10">
        <w:rPr>
          <w:rFonts w:asciiTheme="minorHAnsi" w:hAnsiTheme="minorHAnsi" w:cstheme="minorHAnsi"/>
          <w:sz w:val="24"/>
        </w:rPr>
        <w:t>Questionnaire</w:t>
      </w:r>
    </w:p>
    <w:p w:rsidR="00641C69" w:rsidRPr="00781C10" w:rsidRDefault="00641C69">
      <w:pPr>
        <w:pStyle w:val="BodyText"/>
        <w:spacing w:before="11"/>
        <w:rPr>
          <w:rFonts w:asciiTheme="minorHAnsi" w:hAnsiTheme="minorHAnsi" w:cstheme="minorHAnsi"/>
          <w:sz w:val="23"/>
        </w:rPr>
      </w:pPr>
    </w:p>
    <w:p w:rsidR="00641C69" w:rsidRPr="00781C10" w:rsidRDefault="00596362">
      <w:pPr>
        <w:pStyle w:val="ListParagraph"/>
        <w:numPr>
          <w:ilvl w:val="0"/>
          <w:numId w:val="11"/>
        </w:numPr>
        <w:tabs>
          <w:tab w:val="left" w:pos="1273"/>
          <w:tab w:val="left" w:pos="1274"/>
        </w:tabs>
        <w:rPr>
          <w:rFonts w:asciiTheme="minorHAnsi" w:hAnsiTheme="minorHAnsi" w:cstheme="minorHAnsi"/>
          <w:sz w:val="24"/>
        </w:rPr>
      </w:pPr>
      <w:r w:rsidRPr="00781C10">
        <w:rPr>
          <w:rFonts w:asciiTheme="minorHAnsi" w:hAnsiTheme="minorHAnsi" w:cstheme="minorHAnsi"/>
          <w:sz w:val="24"/>
        </w:rPr>
        <w:t>Construction</w:t>
      </w:r>
      <w:r w:rsidRPr="00781C10">
        <w:rPr>
          <w:rFonts w:asciiTheme="minorHAnsi" w:hAnsiTheme="minorHAnsi" w:cstheme="minorHAnsi"/>
          <w:spacing w:val="-1"/>
          <w:sz w:val="24"/>
        </w:rPr>
        <w:t xml:space="preserve"> </w:t>
      </w:r>
      <w:r w:rsidRPr="00781C10">
        <w:rPr>
          <w:rFonts w:asciiTheme="minorHAnsi" w:hAnsiTheme="minorHAnsi" w:cstheme="minorHAnsi"/>
          <w:sz w:val="24"/>
        </w:rPr>
        <w:t>Cost</w:t>
      </w:r>
    </w:p>
    <w:p w:rsidR="00641C69" w:rsidRPr="00D20A6F" w:rsidRDefault="00641C69">
      <w:pPr>
        <w:pStyle w:val="BodyText"/>
        <w:rPr>
          <w:rFonts w:ascii="Arial" w:hAnsi="Arial" w:cs="Arial"/>
          <w:sz w:val="24"/>
        </w:rPr>
      </w:pPr>
    </w:p>
    <w:p w:rsidR="00641C69" w:rsidRDefault="00641C69">
      <w:pPr>
        <w:pStyle w:val="BodyText"/>
        <w:spacing w:before="3"/>
        <w:rPr>
          <w:sz w:val="24"/>
        </w:rPr>
      </w:pPr>
    </w:p>
    <w:p w:rsidR="00641C69" w:rsidRDefault="00596362">
      <w:pPr>
        <w:ind w:left="140"/>
        <w:rPr>
          <w:b/>
          <w:sz w:val="28"/>
        </w:rPr>
      </w:pPr>
      <w:r>
        <w:rPr>
          <w:b/>
          <w:color w:val="76923B"/>
          <w:sz w:val="28"/>
          <w:u w:val="thick" w:color="76923B"/>
        </w:rPr>
        <w:t>Appendices</w:t>
      </w:r>
    </w:p>
    <w:p w:rsidR="00641C69" w:rsidRDefault="00641C69">
      <w:pPr>
        <w:pStyle w:val="BodyText"/>
        <w:rPr>
          <w:b/>
          <w:sz w:val="20"/>
        </w:rPr>
      </w:pPr>
    </w:p>
    <w:p w:rsidR="00641C69" w:rsidRPr="00781C10" w:rsidRDefault="00641C69">
      <w:pPr>
        <w:pStyle w:val="BodyText"/>
        <w:spacing w:before="7"/>
        <w:rPr>
          <w:rFonts w:asciiTheme="minorHAnsi" w:hAnsiTheme="minorHAnsi" w:cstheme="minorHAnsi"/>
          <w:b/>
          <w:sz w:val="23"/>
        </w:rPr>
      </w:pPr>
    </w:p>
    <w:p w:rsidR="00641C69" w:rsidRPr="00781C10" w:rsidRDefault="00596362">
      <w:pPr>
        <w:pStyle w:val="ListParagraph"/>
        <w:numPr>
          <w:ilvl w:val="1"/>
          <w:numId w:val="11"/>
        </w:numPr>
        <w:tabs>
          <w:tab w:val="left" w:pos="1273"/>
          <w:tab w:val="left" w:pos="1274"/>
        </w:tabs>
        <w:spacing w:before="52"/>
        <w:rPr>
          <w:rFonts w:asciiTheme="minorHAnsi" w:hAnsiTheme="minorHAnsi" w:cstheme="minorHAnsi"/>
          <w:sz w:val="24"/>
        </w:rPr>
      </w:pPr>
      <w:r w:rsidRPr="00781C10">
        <w:rPr>
          <w:rFonts w:asciiTheme="minorHAnsi" w:hAnsiTheme="minorHAnsi" w:cstheme="minorHAnsi"/>
          <w:sz w:val="24"/>
        </w:rPr>
        <w:t>Clarification Sheets</w:t>
      </w:r>
    </w:p>
    <w:p w:rsidR="00641C69" w:rsidRDefault="00641C69">
      <w:pPr>
        <w:pStyle w:val="BodyText"/>
        <w:rPr>
          <w:sz w:val="24"/>
        </w:rPr>
      </w:pPr>
    </w:p>
    <w:p w:rsidR="00641C69" w:rsidRDefault="00596362">
      <w:pPr>
        <w:pStyle w:val="ListParagraph"/>
        <w:numPr>
          <w:ilvl w:val="1"/>
          <w:numId w:val="11"/>
        </w:numPr>
        <w:tabs>
          <w:tab w:val="left" w:pos="1273"/>
          <w:tab w:val="left" w:pos="1274"/>
        </w:tabs>
        <w:rPr>
          <w:sz w:val="24"/>
        </w:rPr>
      </w:pPr>
      <w:r>
        <w:rPr>
          <w:sz w:val="24"/>
        </w:rPr>
        <w:t>Form of</w:t>
      </w:r>
      <w:r>
        <w:rPr>
          <w:spacing w:val="-4"/>
          <w:sz w:val="24"/>
        </w:rPr>
        <w:t xml:space="preserve"> </w:t>
      </w:r>
      <w:r>
        <w:rPr>
          <w:sz w:val="24"/>
        </w:rPr>
        <w:t>Tender</w:t>
      </w:r>
    </w:p>
    <w:p w:rsidR="00641C69" w:rsidRDefault="00641C69">
      <w:pPr>
        <w:pStyle w:val="BodyText"/>
        <w:rPr>
          <w:sz w:val="24"/>
        </w:rPr>
      </w:pPr>
    </w:p>
    <w:p w:rsidR="00641C69" w:rsidRDefault="00596362">
      <w:pPr>
        <w:pStyle w:val="ListParagraph"/>
        <w:numPr>
          <w:ilvl w:val="1"/>
          <w:numId w:val="11"/>
        </w:numPr>
        <w:tabs>
          <w:tab w:val="left" w:pos="1273"/>
          <w:tab w:val="left" w:pos="1274"/>
        </w:tabs>
        <w:spacing w:line="482" w:lineRule="auto"/>
        <w:ind w:left="423" w:right="6288" w:firstLine="0"/>
        <w:rPr>
          <w:sz w:val="24"/>
        </w:rPr>
      </w:pPr>
      <w:r>
        <w:rPr>
          <w:sz w:val="24"/>
        </w:rPr>
        <w:t>Contract Data Part 1 and Part 2 D</w:t>
      </w:r>
      <w:r>
        <w:rPr>
          <w:sz w:val="24"/>
        </w:rPr>
        <w:tab/>
        <w:t>Works</w:t>
      </w:r>
      <w:r>
        <w:rPr>
          <w:spacing w:val="-1"/>
          <w:sz w:val="24"/>
        </w:rPr>
        <w:t xml:space="preserve"> </w:t>
      </w:r>
      <w:r>
        <w:rPr>
          <w:sz w:val="24"/>
        </w:rPr>
        <w:t>Information</w:t>
      </w:r>
    </w:p>
    <w:p w:rsidR="00641C69" w:rsidRDefault="00596362">
      <w:pPr>
        <w:pStyle w:val="ListParagraph"/>
        <w:numPr>
          <w:ilvl w:val="0"/>
          <w:numId w:val="10"/>
        </w:numPr>
        <w:tabs>
          <w:tab w:val="left" w:pos="1273"/>
          <w:tab w:val="left" w:pos="1274"/>
        </w:tabs>
        <w:spacing w:line="289" w:lineRule="exact"/>
        <w:rPr>
          <w:sz w:val="24"/>
        </w:rPr>
      </w:pPr>
      <w:r>
        <w:rPr>
          <w:sz w:val="24"/>
        </w:rPr>
        <w:t>Drawings</w:t>
      </w:r>
    </w:p>
    <w:p w:rsidR="00641C69" w:rsidRDefault="00641C69">
      <w:pPr>
        <w:pStyle w:val="BodyText"/>
        <w:spacing w:before="11"/>
        <w:rPr>
          <w:sz w:val="23"/>
        </w:rPr>
      </w:pPr>
    </w:p>
    <w:p w:rsidR="00641C69" w:rsidRDefault="00596362">
      <w:pPr>
        <w:pStyle w:val="ListParagraph"/>
        <w:numPr>
          <w:ilvl w:val="0"/>
          <w:numId w:val="10"/>
        </w:numPr>
        <w:tabs>
          <w:tab w:val="left" w:pos="1273"/>
          <w:tab w:val="left" w:pos="1274"/>
        </w:tabs>
        <w:spacing w:before="1"/>
        <w:rPr>
          <w:sz w:val="24"/>
        </w:rPr>
      </w:pPr>
      <w:r>
        <w:rPr>
          <w:sz w:val="24"/>
        </w:rPr>
        <w:t>Asbestos</w:t>
      </w:r>
      <w:r>
        <w:rPr>
          <w:spacing w:val="-3"/>
          <w:sz w:val="24"/>
        </w:rPr>
        <w:t xml:space="preserve"> </w:t>
      </w:r>
      <w:r>
        <w:rPr>
          <w:sz w:val="24"/>
        </w:rPr>
        <w:t>Report</w:t>
      </w:r>
    </w:p>
    <w:p w:rsidR="00641C69" w:rsidRDefault="00641C69">
      <w:pPr>
        <w:pStyle w:val="BodyText"/>
        <w:spacing w:before="11"/>
        <w:rPr>
          <w:sz w:val="23"/>
        </w:rPr>
      </w:pPr>
    </w:p>
    <w:p w:rsidR="00641C69" w:rsidRDefault="00596362">
      <w:pPr>
        <w:pStyle w:val="ListParagraph"/>
        <w:numPr>
          <w:ilvl w:val="0"/>
          <w:numId w:val="10"/>
        </w:numPr>
        <w:tabs>
          <w:tab w:val="left" w:pos="1273"/>
          <w:tab w:val="left" w:pos="1274"/>
        </w:tabs>
        <w:spacing w:before="1"/>
        <w:rPr>
          <w:sz w:val="24"/>
        </w:rPr>
      </w:pPr>
      <w:r>
        <w:rPr>
          <w:sz w:val="24"/>
        </w:rPr>
        <w:t>Room Data Sheets</w:t>
      </w:r>
    </w:p>
    <w:p w:rsidR="00641C69" w:rsidRDefault="00641C69">
      <w:pPr>
        <w:rPr>
          <w:sz w:val="24"/>
        </w:r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Default="00596362">
      <w:pPr>
        <w:pStyle w:val="Heading1"/>
        <w:numPr>
          <w:ilvl w:val="0"/>
          <w:numId w:val="9"/>
        </w:numPr>
        <w:tabs>
          <w:tab w:val="left" w:pos="860"/>
          <w:tab w:val="left" w:pos="861"/>
        </w:tabs>
      </w:pPr>
      <w:r>
        <w:rPr>
          <w:color w:val="76923B"/>
        </w:rPr>
        <w:t>An Introduction to Wakefield</w:t>
      </w:r>
      <w:r>
        <w:rPr>
          <w:color w:val="76923B"/>
          <w:spacing w:val="-2"/>
        </w:rPr>
        <w:t xml:space="preserve"> </w:t>
      </w:r>
      <w:r>
        <w:rPr>
          <w:color w:val="76923B"/>
        </w:rPr>
        <w:t>College</w:t>
      </w:r>
    </w:p>
    <w:p w:rsidR="00641C69" w:rsidRDefault="00641C69">
      <w:pPr>
        <w:pStyle w:val="BodyText"/>
        <w:rPr>
          <w:b/>
          <w:sz w:val="20"/>
        </w:rPr>
      </w:pPr>
    </w:p>
    <w:p w:rsidR="00641C69" w:rsidRDefault="00596362">
      <w:pPr>
        <w:pStyle w:val="BodyText"/>
        <w:spacing w:before="6"/>
        <w:rPr>
          <w:b/>
          <w:sz w:val="16"/>
        </w:rPr>
      </w:pPr>
      <w:r>
        <w:rPr>
          <w:noProof/>
        </w:rPr>
        <mc:AlternateContent>
          <mc:Choice Requires="wps">
            <w:drawing>
              <wp:anchor distT="0" distB="0" distL="0" distR="0" simplePos="0" relativeHeight="251649536" behindDoc="1" locked="0" layoutInCell="1" allowOverlap="1">
                <wp:simplePos x="0" y="0"/>
                <wp:positionH relativeFrom="page">
                  <wp:posOffset>901065</wp:posOffset>
                </wp:positionH>
                <wp:positionV relativeFrom="paragraph">
                  <wp:posOffset>158115</wp:posOffset>
                </wp:positionV>
                <wp:extent cx="6120130" cy="0"/>
                <wp:effectExtent l="5715" t="12700" r="8255" b="6350"/>
                <wp:wrapTopAndBottom/>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8460F" id="Line 19"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45pt" to="55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" strokecolor="#77923b">
                <w10:wrap type="topAndBottom" anchorx="page"/>
              </v:line>
            </w:pict>
          </mc:Fallback>
        </mc:AlternateContent>
      </w:r>
    </w:p>
    <w:p w:rsidR="00641C69" w:rsidRPr="005A6F04" w:rsidRDefault="00641C69" w:rsidP="00FA72BB">
      <w:pPr>
        <w:pStyle w:val="BodyText"/>
        <w:spacing w:before="4"/>
        <w:jc w:val="both"/>
        <w:rPr>
          <w:rFonts w:ascii="Arial" w:hAnsi="Arial" w:cs="Arial"/>
          <w:b/>
          <w:sz w:val="24"/>
          <w:szCs w:val="24"/>
        </w:rPr>
      </w:pPr>
    </w:p>
    <w:p w:rsidR="00641C69" w:rsidRPr="005A6F04" w:rsidRDefault="00596362" w:rsidP="00781C10">
      <w:pPr>
        <w:pStyle w:val="BodyText"/>
        <w:ind w:left="140" w:right="1435"/>
        <w:rPr>
          <w:rFonts w:ascii="Arial" w:hAnsi="Arial" w:cs="Arial"/>
          <w:sz w:val="20"/>
          <w:szCs w:val="20"/>
        </w:rPr>
      </w:pPr>
      <w:r w:rsidRPr="005A6F04">
        <w:rPr>
          <w:rFonts w:ascii="Arial" w:hAnsi="Arial" w:cs="Arial"/>
          <w:sz w:val="20"/>
          <w:szCs w:val="20"/>
        </w:rPr>
        <w:t xml:space="preserve">Wakefield College is the largest </w:t>
      </w:r>
      <w:r w:rsidR="00DF4F69" w:rsidRPr="005A6F04">
        <w:rPr>
          <w:rFonts w:ascii="Arial" w:hAnsi="Arial" w:cs="Arial"/>
          <w:sz w:val="20"/>
          <w:szCs w:val="20"/>
        </w:rPr>
        <w:t>c</w:t>
      </w:r>
      <w:r w:rsidRPr="005A6F04">
        <w:rPr>
          <w:rFonts w:ascii="Arial" w:hAnsi="Arial" w:cs="Arial"/>
          <w:sz w:val="20"/>
          <w:szCs w:val="20"/>
        </w:rPr>
        <w:t>ollege in the District and has an impressive track record, having provided education and training in Wakefield and its surrounding area since 1868. Today, the College has its base in three major areas as well as delivering learning in community settings all over the district.</w:t>
      </w:r>
    </w:p>
    <w:p w:rsidR="00641C69" w:rsidRPr="005A6F04" w:rsidRDefault="00641C69" w:rsidP="00781C10">
      <w:pPr>
        <w:pStyle w:val="BodyText"/>
        <w:spacing w:before="12"/>
        <w:rPr>
          <w:rFonts w:ascii="Arial" w:hAnsi="Arial" w:cs="Arial"/>
          <w:sz w:val="20"/>
          <w:szCs w:val="20"/>
        </w:rPr>
      </w:pPr>
    </w:p>
    <w:p w:rsidR="00641C69" w:rsidRPr="005A6F04" w:rsidRDefault="00596362" w:rsidP="00781C10">
      <w:pPr>
        <w:pStyle w:val="BodyText"/>
        <w:ind w:left="140" w:right="1432"/>
        <w:rPr>
          <w:rFonts w:ascii="Arial" w:hAnsi="Arial" w:cs="Arial"/>
          <w:sz w:val="20"/>
          <w:szCs w:val="20"/>
        </w:rPr>
      </w:pPr>
      <w:r w:rsidRPr="005A6F04">
        <w:rPr>
          <w:rFonts w:ascii="Arial" w:hAnsi="Arial" w:cs="Arial"/>
          <w:sz w:val="20"/>
          <w:szCs w:val="20"/>
        </w:rPr>
        <w:t>A</w:t>
      </w:r>
      <w:r w:rsidRPr="005A6F04">
        <w:rPr>
          <w:rFonts w:ascii="Arial" w:hAnsi="Arial" w:cs="Arial"/>
          <w:spacing w:val="-11"/>
          <w:sz w:val="20"/>
          <w:szCs w:val="20"/>
        </w:rPr>
        <w:t xml:space="preserve"> </w:t>
      </w:r>
      <w:r w:rsidRPr="005A6F04">
        <w:rPr>
          <w:rFonts w:ascii="Arial" w:hAnsi="Arial" w:cs="Arial"/>
          <w:sz w:val="20"/>
          <w:szCs w:val="20"/>
        </w:rPr>
        <w:t>level</w:t>
      </w:r>
      <w:r w:rsidRPr="005A6F04">
        <w:rPr>
          <w:rFonts w:ascii="Arial" w:hAnsi="Arial" w:cs="Arial"/>
          <w:spacing w:val="-13"/>
          <w:sz w:val="20"/>
          <w:szCs w:val="20"/>
        </w:rPr>
        <w:t xml:space="preserve"> </w:t>
      </w:r>
      <w:r w:rsidRPr="005A6F04">
        <w:rPr>
          <w:rFonts w:ascii="Arial" w:hAnsi="Arial" w:cs="Arial"/>
          <w:sz w:val="20"/>
          <w:szCs w:val="20"/>
        </w:rPr>
        <w:t>pass</w:t>
      </w:r>
      <w:r w:rsidRPr="005A6F04">
        <w:rPr>
          <w:rFonts w:ascii="Arial" w:hAnsi="Arial" w:cs="Arial"/>
          <w:spacing w:val="-12"/>
          <w:sz w:val="20"/>
          <w:szCs w:val="20"/>
        </w:rPr>
        <w:t xml:space="preserve"> </w:t>
      </w:r>
      <w:r w:rsidRPr="005A6F04">
        <w:rPr>
          <w:rFonts w:ascii="Arial" w:hAnsi="Arial" w:cs="Arial"/>
          <w:sz w:val="20"/>
          <w:szCs w:val="20"/>
        </w:rPr>
        <w:t>rates</w:t>
      </w:r>
      <w:r w:rsidRPr="005A6F04">
        <w:rPr>
          <w:rFonts w:ascii="Arial" w:hAnsi="Arial" w:cs="Arial"/>
          <w:spacing w:val="-10"/>
          <w:sz w:val="20"/>
          <w:szCs w:val="20"/>
        </w:rPr>
        <w:t xml:space="preserve"> </w:t>
      </w:r>
      <w:r w:rsidRPr="005A6F04">
        <w:rPr>
          <w:rFonts w:ascii="Arial" w:hAnsi="Arial" w:cs="Arial"/>
          <w:sz w:val="20"/>
          <w:szCs w:val="20"/>
        </w:rPr>
        <w:t>have</w:t>
      </w:r>
      <w:r w:rsidRPr="005A6F04">
        <w:rPr>
          <w:rFonts w:ascii="Arial" w:hAnsi="Arial" w:cs="Arial"/>
          <w:spacing w:val="-12"/>
          <w:sz w:val="20"/>
          <w:szCs w:val="20"/>
        </w:rPr>
        <w:t xml:space="preserve"> </w:t>
      </w:r>
      <w:r w:rsidRPr="005A6F04">
        <w:rPr>
          <w:rFonts w:ascii="Arial" w:hAnsi="Arial" w:cs="Arial"/>
          <w:sz w:val="20"/>
          <w:szCs w:val="20"/>
        </w:rPr>
        <w:t>been</w:t>
      </w:r>
      <w:r w:rsidRPr="005A6F04">
        <w:rPr>
          <w:rFonts w:ascii="Arial" w:hAnsi="Arial" w:cs="Arial"/>
          <w:spacing w:val="-10"/>
          <w:sz w:val="20"/>
          <w:szCs w:val="20"/>
        </w:rPr>
        <w:t xml:space="preserve"> </w:t>
      </w:r>
      <w:r w:rsidRPr="005A6F04">
        <w:rPr>
          <w:rFonts w:ascii="Arial" w:hAnsi="Arial" w:cs="Arial"/>
          <w:sz w:val="20"/>
          <w:szCs w:val="20"/>
        </w:rPr>
        <w:t>above</w:t>
      </w:r>
      <w:r w:rsidRPr="005A6F04">
        <w:rPr>
          <w:rFonts w:ascii="Arial" w:hAnsi="Arial" w:cs="Arial"/>
          <w:spacing w:val="-12"/>
          <w:sz w:val="20"/>
          <w:szCs w:val="20"/>
        </w:rPr>
        <w:t xml:space="preserve"> </w:t>
      </w:r>
      <w:r w:rsidRPr="005A6F04">
        <w:rPr>
          <w:rFonts w:ascii="Arial" w:hAnsi="Arial" w:cs="Arial"/>
          <w:sz w:val="20"/>
          <w:szCs w:val="20"/>
        </w:rPr>
        <w:t>95%</w:t>
      </w:r>
      <w:r w:rsidRPr="005A6F04">
        <w:rPr>
          <w:rFonts w:ascii="Arial" w:hAnsi="Arial" w:cs="Arial"/>
          <w:spacing w:val="-12"/>
          <w:sz w:val="20"/>
          <w:szCs w:val="20"/>
        </w:rPr>
        <w:t xml:space="preserve"> </w:t>
      </w:r>
      <w:r w:rsidRPr="005A6F04">
        <w:rPr>
          <w:rFonts w:ascii="Arial" w:hAnsi="Arial" w:cs="Arial"/>
          <w:sz w:val="20"/>
          <w:szCs w:val="20"/>
        </w:rPr>
        <w:t>for</w:t>
      </w:r>
      <w:r w:rsidRPr="005A6F04">
        <w:rPr>
          <w:rFonts w:ascii="Arial" w:hAnsi="Arial" w:cs="Arial"/>
          <w:spacing w:val="-12"/>
          <w:sz w:val="20"/>
          <w:szCs w:val="20"/>
        </w:rPr>
        <w:t xml:space="preserve"> </w:t>
      </w:r>
      <w:r w:rsidRPr="005A6F04">
        <w:rPr>
          <w:rFonts w:ascii="Arial" w:hAnsi="Arial" w:cs="Arial"/>
          <w:sz w:val="20"/>
          <w:szCs w:val="20"/>
        </w:rPr>
        <w:t>the</w:t>
      </w:r>
      <w:r w:rsidRPr="005A6F04">
        <w:rPr>
          <w:rFonts w:ascii="Arial" w:hAnsi="Arial" w:cs="Arial"/>
          <w:spacing w:val="-13"/>
          <w:sz w:val="20"/>
          <w:szCs w:val="20"/>
        </w:rPr>
        <w:t xml:space="preserve"> </w:t>
      </w:r>
      <w:r w:rsidRPr="005A6F04">
        <w:rPr>
          <w:rFonts w:ascii="Arial" w:hAnsi="Arial" w:cs="Arial"/>
          <w:sz w:val="20"/>
          <w:szCs w:val="20"/>
        </w:rPr>
        <w:t>past</w:t>
      </w:r>
      <w:r w:rsidRPr="005A6F04">
        <w:rPr>
          <w:rFonts w:ascii="Arial" w:hAnsi="Arial" w:cs="Arial"/>
          <w:spacing w:val="-11"/>
          <w:sz w:val="20"/>
          <w:szCs w:val="20"/>
        </w:rPr>
        <w:t xml:space="preserve"> </w:t>
      </w:r>
      <w:r w:rsidRPr="005A6F04">
        <w:rPr>
          <w:rFonts w:ascii="Arial" w:hAnsi="Arial" w:cs="Arial"/>
          <w:sz w:val="20"/>
          <w:szCs w:val="20"/>
        </w:rPr>
        <w:t>six</w:t>
      </w:r>
      <w:r w:rsidRPr="005A6F04">
        <w:rPr>
          <w:rFonts w:ascii="Arial" w:hAnsi="Arial" w:cs="Arial"/>
          <w:spacing w:val="-13"/>
          <w:sz w:val="20"/>
          <w:szCs w:val="20"/>
        </w:rPr>
        <w:t xml:space="preserve"> </w:t>
      </w:r>
      <w:r w:rsidRPr="005A6F04">
        <w:rPr>
          <w:rFonts w:ascii="Arial" w:hAnsi="Arial" w:cs="Arial"/>
          <w:sz w:val="20"/>
          <w:szCs w:val="20"/>
        </w:rPr>
        <w:t>years</w:t>
      </w:r>
      <w:r w:rsidRPr="005A6F04">
        <w:rPr>
          <w:rFonts w:ascii="Arial" w:hAnsi="Arial" w:cs="Arial"/>
          <w:spacing w:val="-12"/>
          <w:sz w:val="20"/>
          <w:szCs w:val="20"/>
        </w:rPr>
        <w:t xml:space="preserve"> </w:t>
      </w:r>
      <w:r w:rsidRPr="005A6F04">
        <w:rPr>
          <w:rFonts w:ascii="Arial" w:hAnsi="Arial" w:cs="Arial"/>
          <w:sz w:val="20"/>
          <w:szCs w:val="20"/>
        </w:rPr>
        <w:t>and</w:t>
      </w:r>
      <w:r w:rsidRPr="005A6F04">
        <w:rPr>
          <w:rFonts w:ascii="Arial" w:hAnsi="Arial" w:cs="Arial"/>
          <w:spacing w:val="-13"/>
          <w:sz w:val="20"/>
          <w:szCs w:val="20"/>
        </w:rPr>
        <w:t xml:space="preserve"> </w:t>
      </w:r>
      <w:r w:rsidRPr="005A6F04">
        <w:rPr>
          <w:rFonts w:ascii="Arial" w:hAnsi="Arial" w:cs="Arial"/>
          <w:sz w:val="20"/>
          <w:szCs w:val="20"/>
        </w:rPr>
        <w:t>were</w:t>
      </w:r>
      <w:r w:rsidRPr="005A6F04">
        <w:rPr>
          <w:rFonts w:ascii="Arial" w:hAnsi="Arial" w:cs="Arial"/>
          <w:spacing w:val="-13"/>
          <w:sz w:val="20"/>
          <w:szCs w:val="20"/>
        </w:rPr>
        <w:t xml:space="preserve"> </w:t>
      </w:r>
      <w:r w:rsidRPr="005A6F04">
        <w:rPr>
          <w:rFonts w:ascii="Arial" w:hAnsi="Arial" w:cs="Arial"/>
          <w:sz w:val="20"/>
          <w:szCs w:val="20"/>
        </w:rPr>
        <w:t>also</w:t>
      </w:r>
      <w:r w:rsidRPr="005A6F04">
        <w:rPr>
          <w:rFonts w:ascii="Arial" w:hAnsi="Arial" w:cs="Arial"/>
          <w:spacing w:val="-11"/>
          <w:sz w:val="20"/>
          <w:szCs w:val="20"/>
        </w:rPr>
        <w:t xml:space="preserve"> </w:t>
      </w:r>
      <w:r w:rsidRPr="005A6F04">
        <w:rPr>
          <w:rFonts w:ascii="Arial" w:hAnsi="Arial" w:cs="Arial"/>
          <w:sz w:val="20"/>
          <w:szCs w:val="20"/>
        </w:rPr>
        <w:t>described</w:t>
      </w:r>
      <w:r w:rsidRPr="005A6F04">
        <w:rPr>
          <w:rFonts w:ascii="Arial" w:hAnsi="Arial" w:cs="Arial"/>
          <w:spacing w:val="-10"/>
          <w:sz w:val="20"/>
          <w:szCs w:val="20"/>
        </w:rPr>
        <w:t xml:space="preserve"> </w:t>
      </w:r>
      <w:r w:rsidRPr="005A6F04">
        <w:rPr>
          <w:rFonts w:ascii="Arial" w:hAnsi="Arial" w:cs="Arial"/>
          <w:sz w:val="20"/>
          <w:szCs w:val="20"/>
        </w:rPr>
        <w:t>as</w:t>
      </w:r>
      <w:r w:rsidRPr="005A6F04">
        <w:rPr>
          <w:rFonts w:ascii="Arial" w:hAnsi="Arial" w:cs="Arial"/>
          <w:spacing w:val="-13"/>
          <w:sz w:val="20"/>
          <w:szCs w:val="20"/>
        </w:rPr>
        <w:t xml:space="preserve"> </w:t>
      </w:r>
      <w:r w:rsidRPr="005A6F04">
        <w:rPr>
          <w:rFonts w:ascii="Arial" w:hAnsi="Arial" w:cs="Arial"/>
          <w:sz w:val="20"/>
          <w:szCs w:val="20"/>
        </w:rPr>
        <w:t>‘</w:t>
      </w:r>
      <w:r w:rsidR="00DF4F69" w:rsidRPr="005A6F04">
        <w:rPr>
          <w:rFonts w:ascii="Arial" w:hAnsi="Arial" w:cs="Arial"/>
          <w:sz w:val="20"/>
          <w:szCs w:val="20"/>
        </w:rPr>
        <w:t>Good</w:t>
      </w:r>
      <w:r w:rsidRPr="005A6F04">
        <w:rPr>
          <w:rFonts w:ascii="Arial" w:hAnsi="Arial" w:cs="Arial"/>
          <w:sz w:val="20"/>
          <w:szCs w:val="20"/>
        </w:rPr>
        <w:t>’. Inspectors</w:t>
      </w:r>
      <w:r w:rsidRPr="005A6F04">
        <w:rPr>
          <w:rFonts w:ascii="Arial" w:hAnsi="Arial" w:cs="Arial"/>
          <w:spacing w:val="-7"/>
          <w:sz w:val="20"/>
          <w:szCs w:val="20"/>
        </w:rPr>
        <w:t xml:space="preserve"> </w:t>
      </w:r>
      <w:r w:rsidRPr="005A6F04">
        <w:rPr>
          <w:rFonts w:ascii="Arial" w:hAnsi="Arial" w:cs="Arial"/>
          <w:sz w:val="20"/>
          <w:szCs w:val="20"/>
        </w:rPr>
        <w:t>further</w:t>
      </w:r>
      <w:r w:rsidRPr="005A6F04">
        <w:rPr>
          <w:rFonts w:ascii="Arial" w:hAnsi="Arial" w:cs="Arial"/>
          <w:spacing w:val="-6"/>
          <w:sz w:val="20"/>
          <w:szCs w:val="20"/>
        </w:rPr>
        <w:t xml:space="preserve"> </w:t>
      </w:r>
      <w:r w:rsidRPr="005A6F04">
        <w:rPr>
          <w:rFonts w:ascii="Arial" w:hAnsi="Arial" w:cs="Arial"/>
          <w:sz w:val="20"/>
          <w:szCs w:val="20"/>
        </w:rPr>
        <w:t>complimented</w:t>
      </w:r>
      <w:r w:rsidRPr="005A6F04">
        <w:rPr>
          <w:rFonts w:ascii="Arial" w:hAnsi="Arial" w:cs="Arial"/>
          <w:spacing w:val="-3"/>
          <w:sz w:val="20"/>
          <w:szCs w:val="20"/>
        </w:rPr>
        <w:t xml:space="preserve"> </w:t>
      </w:r>
      <w:r w:rsidRPr="005A6F04">
        <w:rPr>
          <w:rFonts w:ascii="Arial" w:hAnsi="Arial" w:cs="Arial"/>
          <w:sz w:val="20"/>
          <w:szCs w:val="20"/>
        </w:rPr>
        <w:t>the</w:t>
      </w:r>
      <w:r w:rsidRPr="005A6F04">
        <w:rPr>
          <w:rFonts w:ascii="Arial" w:hAnsi="Arial" w:cs="Arial"/>
          <w:spacing w:val="-6"/>
          <w:sz w:val="20"/>
          <w:szCs w:val="20"/>
        </w:rPr>
        <w:t xml:space="preserve"> </w:t>
      </w:r>
      <w:r w:rsidRPr="005A6F04">
        <w:rPr>
          <w:rFonts w:ascii="Arial" w:hAnsi="Arial" w:cs="Arial"/>
          <w:sz w:val="20"/>
          <w:szCs w:val="20"/>
        </w:rPr>
        <w:t>College</w:t>
      </w:r>
      <w:r w:rsidRPr="005A6F04">
        <w:rPr>
          <w:rFonts w:ascii="Arial" w:hAnsi="Arial" w:cs="Arial"/>
          <w:spacing w:val="-3"/>
          <w:sz w:val="20"/>
          <w:szCs w:val="20"/>
        </w:rPr>
        <w:t xml:space="preserve"> </w:t>
      </w:r>
      <w:r w:rsidRPr="005A6F04">
        <w:rPr>
          <w:rFonts w:ascii="Arial" w:hAnsi="Arial" w:cs="Arial"/>
          <w:sz w:val="20"/>
          <w:szCs w:val="20"/>
        </w:rPr>
        <w:t>for</w:t>
      </w:r>
      <w:r w:rsidRPr="005A6F04">
        <w:rPr>
          <w:rFonts w:ascii="Arial" w:hAnsi="Arial" w:cs="Arial"/>
          <w:spacing w:val="-4"/>
          <w:sz w:val="20"/>
          <w:szCs w:val="20"/>
        </w:rPr>
        <w:t xml:space="preserve"> </w:t>
      </w:r>
      <w:r w:rsidRPr="005A6F04">
        <w:rPr>
          <w:rFonts w:ascii="Arial" w:hAnsi="Arial" w:cs="Arial"/>
          <w:sz w:val="20"/>
          <w:szCs w:val="20"/>
        </w:rPr>
        <w:t>its</w:t>
      </w:r>
      <w:r w:rsidRPr="005A6F04">
        <w:rPr>
          <w:rFonts w:ascii="Arial" w:hAnsi="Arial" w:cs="Arial"/>
          <w:spacing w:val="-5"/>
          <w:sz w:val="20"/>
          <w:szCs w:val="20"/>
        </w:rPr>
        <w:t xml:space="preserve"> </w:t>
      </w:r>
      <w:r w:rsidRPr="005A6F04">
        <w:rPr>
          <w:rFonts w:ascii="Arial" w:hAnsi="Arial" w:cs="Arial"/>
          <w:sz w:val="20"/>
          <w:szCs w:val="20"/>
        </w:rPr>
        <w:t>outstanding</w:t>
      </w:r>
      <w:r w:rsidRPr="005A6F04">
        <w:rPr>
          <w:rFonts w:ascii="Arial" w:hAnsi="Arial" w:cs="Arial"/>
          <w:spacing w:val="-4"/>
          <w:sz w:val="20"/>
          <w:szCs w:val="20"/>
        </w:rPr>
        <w:t xml:space="preserve"> </w:t>
      </w:r>
      <w:r w:rsidRPr="005A6F04">
        <w:rPr>
          <w:rFonts w:ascii="Arial" w:hAnsi="Arial" w:cs="Arial"/>
          <w:sz w:val="20"/>
          <w:szCs w:val="20"/>
        </w:rPr>
        <w:t>support</w:t>
      </w:r>
      <w:r w:rsidRPr="005A6F04">
        <w:rPr>
          <w:rFonts w:ascii="Arial" w:hAnsi="Arial" w:cs="Arial"/>
          <w:spacing w:val="-3"/>
          <w:sz w:val="20"/>
          <w:szCs w:val="20"/>
        </w:rPr>
        <w:t xml:space="preserve"> </w:t>
      </w:r>
      <w:r w:rsidRPr="005A6F04">
        <w:rPr>
          <w:rFonts w:ascii="Arial" w:hAnsi="Arial" w:cs="Arial"/>
          <w:sz w:val="20"/>
          <w:szCs w:val="20"/>
        </w:rPr>
        <w:t>for</w:t>
      </w:r>
      <w:r w:rsidRPr="005A6F04">
        <w:rPr>
          <w:rFonts w:ascii="Arial" w:hAnsi="Arial" w:cs="Arial"/>
          <w:spacing w:val="-3"/>
          <w:sz w:val="20"/>
          <w:szCs w:val="20"/>
        </w:rPr>
        <w:t xml:space="preserve"> </w:t>
      </w:r>
      <w:r w:rsidRPr="005A6F04">
        <w:rPr>
          <w:rFonts w:ascii="Arial" w:hAnsi="Arial" w:cs="Arial"/>
          <w:sz w:val="20"/>
          <w:szCs w:val="20"/>
        </w:rPr>
        <w:t>learners</w:t>
      </w:r>
      <w:r w:rsidRPr="005A6F04">
        <w:rPr>
          <w:rFonts w:ascii="Arial" w:hAnsi="Arial" w:cs="Arial"/>
          <w:spacing w:val="-4"/>
          <w:sz w:val="20"/>
          <w:szCs w:val="20"/>
        </w:rPr>
        <w:t xml:space="preserve"> </w:t>
      </w:r>
      <w:r w:rsidRPr="005A6F04">
        <w:rPr>
          <w:rFonts w:ascii="Arial" w:hAnsi="Arial" w:cs="Arial"/>
          <w:sz w:val="20"/>
          <w:szCs w:val="20"/>
        </w:rPr>
        <w:t>to</w:t>
      </w:r>
      <w:r w:rsidRPr="005A6F04">
        <w:rPr>
          <w:rFonts w:ascii="Arial" w:hAnsi="Arial" w:cs="Arial"/>
          <w:spacing w:val="-2"/>
          <w:sz w:val="20"/>
          <w:szCs w:val="20"/>
        </w:rPr>
        <w:t xml:space="preserve"> </w:t>
      </w:r>
      <w:r w:rsidRPr="005A6F04">
        <w:rPr>
          <w:rFonts w:ascii="Arial" w:hAnsi="Arial" w:cs="Arial"/>
          <w:sz w:val="20"/>
          <w:szCs w:val="20"/>
        </w:rPr>
        <w:t>improve</w:t>
      </w:r>
      <w:r w:rsidRPr="005A6F04">
        <w:rPr>
          <w:rFonts w:ascii="Arial" w:hAnsi="Arial" w:cs="Arial"/>
          <w:spacing w:val="-5"/>
          <w:sz w:val="20"/>
          <w:szCs w:val="20"/>
        </w:rPr>
        <w:t xml:space="preserve"> </w:t>
      </w:r>
      <w:r w:rsidRPr="005A6F04">
        <w:rPr>
          <w:rFonts w:ascii="Arial" w:hAnsi="Arial" w:cs="Arial"/>
          <w:sz w:val="20"/>
          <w:szCs w:val="20"/>
        </w:rPr>
        <w:t>their economic and social well-being and for the highly effective action it takes to prepare learners for employment and progression to higher</w:t>
      </w:r>
      <w:r w:rsidRPr="005A6F04">
        <w:rPr>
          <w:rFonts w:ascii="Arial" w:hAnsi="Arial" w:cs="Arial"/>
          <w:spacing w:val="-6"/>
          <w:sz w:val="20"/>
          <w:szCs w:val="20"/>
        </w:rPr>
        <w:t xml:space="preserve"> </w:t>
      </w:r>
      <w:r w:rsidRPr="005A6F04">
        <w:rPr>
          <w:rFonts w:ascii="Arial" w:hAnsi="Arial" w:cs="Arial"/>
          <w:sz w:val="20"/>
          <w:szCs w:val="20"/>
        </w:rPr>
        <w:t>education.</w:t>
      </w:r>
    </w:p>
    <w:p w:rsidR="00641C69" w:rsidRPr="005A6F04" w:rsidRDefault="00641C69" w:rsidP="005A6F04">
      <w:pPr>
        <w:pStyle w:val="BodyText"/>
        <w:rPr>
          <w:rFonts w:ascii="Arial" w:hAnsi="Arial" w:cs="Arial"/>
          <w:sz w:val="20"/>
          <w:szCs w:val="20"/>
        </w:rPr>
      </w:pPr>
    </w:p>
    <w:p w:rsidR="00641C69" w:rsidRPr="005A6F04" w:rsidRDefault="00641C69" w:rsidP="005A6F04">
      <w:pPr>
        <w:pStyle w:val="BodyText"/>
        <w:spacing w:before="1"/>
        <w:rPr>
          <w:rFonts w:ascii="Arial" w:hAnsi="Arial" w:cs="Arial"/>
          <w:sz w:val="24"/>
          <w:szCs w:val="24"/>
        </w:rPr>
      </w:pPr>
    </w:p>
    <w:p w:rsidR="00641C69" w:rsidRDefault="00596362">
      <w:pPr>
        <w:pStyle w:val="Heading3"/>
        <w:jc w:val="both"/>
        <w:rPr>
          <w:u w:val="none"/>
        </w:rPr>
      </w:pPr>
      <w:r>
        <w:rPr>
          <w:color w:val="76923B"/>
          <w:u w:val="thick" w:color="76923B"/>
        </w:rPr>
        <w:t>Wakefield College Values</w:t>
      </w:r>
    </w:p>
    <w:p w:rsidR="00641C69" w:rsidRDefault="00641C69">
      <w:pPr>
        <w:pStyle w:val="BodyText"/>
        <w:spacing w:before="5"/>
        <w:rPr>
          <w:b/>
          <w:sz w:val="26"/>
        </w:rPr>
      </w:pPr>
    </w:p>
    <w:p w:rsidR="00641C69" w:rsidRPr="005A6F04" w:rsidRDefault="00596362" w:rsidP="005A6F04">
      <w:pPr>
        <w:pStyle w:val="BodyText"/>
        <w:spacing w:before="57"/>
        <w:ind w:left="140" w:right="1341"/>
        <w:rPr>
          <w:rFonts w:ascii="Arial" w:hAnsi="Arial" w:cs="Arial"/>
          <w:sz w:val="20"/>
          <w:szCs w:val="20"/>
        </w:rPr>
      </w:pPr>
      <w:r w:rsidRPr="005A6F04">
        <w:rPr>
          <w:rFonts w:ascii="Arial" w:hAnsi="Arial" w:cs="Arial"/>
          <w:sz w:val="20"/>
          <w:szCs w:val="20"/>
        </w:rPr>
        <w:t xml:space="preserve">The Wakefield College values determine the way the </w:t>
      </w:r>
      <w:r w:rsidR="00DF4F69" w:rsidRPr="005A6F04">
        <w:rPr>
          <w:rFonts w:ascii="Arial" w:hAnsi="Arial" w:cs="Arial"/>
          <w:sz w:val="20"/>
          <w:szCs w:val="20"/>
        </w:rPr>
        <w:t>C</w:t>
      </w:r>
      <w:r w:rsidRPr="005A6F04">
        <w:rPr>
          <w:rFonts w:ascii="Arial" w:hAnsi="Arial" w:cs="Arial"/>
          <w:sz w:val="20"/>
          <w:szCs w:val="20"/>
        </w:rPr>
        <w:t>ollege operates with external stakeholders, students and each other in order to achieve their objectives;</w:t>
      </w:r>
    </w:p>
    <w:p w:rsidR="00641C69" w:rsidRPr="005A6F04" w:rsidRDefault="00596362" w:rsidP="005A6F04">
      <w:pPr>
        <w:pStyle w:val="ListParagraph"/>
        <w:numPr>
          <w:ilvl w:val="1"/>
          <w:numId w:val="9"/>
        </w:numPr>
        <w:tabs>
          <w:tab w:val="left" w:pos="860"/>
          <w:tab w:val="left" w:pos="861"/>
        </w:tabs>
        <w:spacing w:before="4"/>
        <w:ind w:left="860"/>
        <w:rPr>
          <w:rFonts w:ascii="Arial" w:hAnsi="Arial" w:cs="Arial"/>
          <w:sz w:val="20"/>
          <w:szCs w:val="20"/>
        </w:rPr>
      </w:pPr>
      <w:r w:rsidRPr="005A6F04">
        <w:rPr>
          <w:rFonts w:ascii="Arial" w:hAnsi="Arial" w:cs="Arial"/>
          <w:sz w:val="20"/>
          <w:szCs w:val="20"/>
        </w:rPr>
        <w:t>Excellence</w:t>
      </w:r>
    </w:p>
    <w:p w:rsidR="00641C69" w:rsidRPr="005A6F04" w:rsidRDefault="00596362" w:rsidP="005A6F04">
      <w:pPr>
        <w:pStyle w:val="ListParagraph"/>
        <w:numPr>
          <w:ilvl w:val="1"/>
          <w:numId w:val="9"/>
        </w:numPr>
        <w:tabs>
          <w:tab w:val="left" w:pos="860"/>
          <w:tab w:val="left" w:pos="861"/>
        </w:tabs>
        <w:spacing w:before="42"/>
        <w:ind w:left="860"/>
        <w:rPr>
          <w:rFonts w:ascii="Arial" w:hAnsi="Arial" w:cs="Arial"/>
          <w:sz w:val="20"/>
          <w:szCs w:val="20"/>
        </w:rPr>
      </w:pPr>
      <w:r w:rsidRPr="005A6F04">
        <w:rPr>
          <w:rFonts w:ascii="Arial" w:hAnsi="Arial" w:cs="Arial"/>
          <w:sz w:val="20"/>
          <w:szCs w:val="20"/>
        </w:rPr>
        <w:t>Inclusiveness</w:t>
      </w:r>
    </w:p>
    <w:p w:rsidR="00641C69" w:rsidRPr="005A6F04" w:rsidRDefault="00596362" w:rsidP="005A6F04">
      <w:pPr>
        <w:pStyle w:val="ListParagraph"/>
        <w:numPr>
          <w:ilvl w:val="1"/>
          <w:numId w:val="9"/>
        </w:numPr>
        <w:tabs>
          <w:tab w:val="left" w:pos="860"/>
          <w:tab w:val="left" w:pos="861"/>
        </w:tabs>
        <w:spacing w:before="39"/>
        <w:ind w:left="860"/>
        <w:rPr>
          <w:rFonts w:ascii="Arial" w:hAnsi="Arial" w:cs="Arial"/>
          <w:sz w:val="20"/>
          <w:szCs w:val="20"/>
        </w:rPr>
      </w:pPr>
      <w:r w:rsidRPr="005A6F04">
        <w:rPr>
          <w:rFonts w:ascii="Arial" w:hAnsi="Arial" w:cs="Arial"/>
          <w:sz w:val="20"/>
          <w:szCs w:val="20"/>
        </w:rPr>
        <w:t>Respect</w:t>
      </w:r>
    </w:p>
    <w:p w:rsidR="00641C69" w:rsidRPr="005A6F04" w:rsidRDefault="00596362" w:rsidP="005A6F04">
      <w:pPr>
        <w:pStyle w:val="ListParagraph"/>
        <w:numPr>
          <w:ilvl w:val="1"/>
          <w:numId w:val="9"/>
        </w:numPr>
        <w:tabs>
          <w:tab w:val="left" w:pos="860"/>
          <w:tab w:val="left" w:pos="861"/>
        </w:tabs>
        <w:spacing w:before="41"/>
        <w:ind w:left="860"/>
        <w:rPr>
          <w:rFonts w:ascii="Arial" w:hAnsi="Arial" w:cs="Arial"/>
          <w:sz w:val="20"/>
          <w:szCs w:val="20"/>
        </w:rPr>
      </w:pPr>
      <w:r w:rsidRPr="005A6F04">
        <w:rPr>
          <w:rFonts w:ascii="Arial" w:hAnsi="Arial" w:cs="Arial"/>
          <w:sz w:val="20"/>
          <w:szCs w:val="20"/>
        </w:rPr>
        <w:t>Responsibility</w:t>
      </w:r>
    </w:p>
    <w:p w:rsidR="00641C69" w:rsidRPr="005A6F04" w:rsidRDefault="00596362" w:rsidP="005A6F04">
      <w:pPr>
        <w:pStyle w:val="ListParagraph"/>
        <w:numPr>
          <w:ilvl w:val="1"/>
          <w:numId w:val="9"/>
        </w:numPr>
        <w:tabs>
          <w:tab w:val="left" w:pos="860"/>
          <w:tab w:val="left" w:pos="861"/>
        </w:tabs>
        <w:spacing w:before="39"/>
        <w:ind w:left="860"/>
        <w:rPr>
          <w:rFonts w:ascii="Arial" w:hAnsi="Arial" w:cs="Arial"/>
          <w:sz w:val="20"/>
          <w:szCs w:val="20"/>
        </w:rPr>
      </w:pPr>
      <w:r w:rsidRPr="005A6F04">
        <w:rPr>
          <w:rFonts w:ascii="Arial" w:hAnsi="Arial" w:cs="Arial"/>
          <w:sz w:val="20"/>
          <w:szCs w:val="20"/>
        </w:rPr>
        <w:t>Responsiveness</w:t>
      </w:r>
    </w:p>
    <w:p w:rsidR="00641C69" w:rsidRPr="005A6F04" w:rsidRDefault="00596362" w:rsidP="005A6F04">
      <w:pPr>
        <w:pStyle w:val="ListParagraph"/>
        <w:numPr>
          <w:ilvl w:val="1"/>
          <w:numId w:val="9"/>
        </w:numPr>
        <w:tabs>
          <w:tab w:val="left" w:pos="860"/>
          <w:tab w:val="left" w:pos="861"/>
        </w:tabs>
        <w:spacing w:before="42"/>
        <w:ind w:left="860"/>
        <w:rPr>
          <w:rFonts w:ascii="Arial" w:hAnsi="Arial" w:cs="Arial"/>
          <w:sz w:val="20"/>
          <w:szCs w:val="20"/>
        </w:rPr>
      </w:pPr>
      <w:r w:rsidRPr="005A6F04">
        <w:rPr>
          <w:rFonts w:ascii="Arial" w:hAnsi="Arial" w:cs="Arial"/>
          <w:sz w:val="20"/>
          <w:szCs w:val="20"/>
        </w:rPr>
        <w:t>Teamwork</w:t>
      </w:r>
    </w:p>
    <w:p w:rsidR="00641C69" w:rsidRPr="005A6F04" w:rsidRDefault="00641C69" w:rsidP="005A6F04">
      <w:pPr>
        <w:pStyle w:val="BodyText"/>
        <w:spacing w:before="6"/>
        <w:rPr>
          <w:rFonts w:ascii="Arial" w:hAnsi="Arial" w:cs="Arial"/>
          <w:sz w:val="20"/>
          <w:szCs w:val="20"/>
        </w:rPr>
      </w:pPr>
    </w:p>
    <w:p w:rsidR="00641C69" w:rsidRPr="005A6F04" w:rsidRDefault="00596362" w:rsidP="005A6F04">
      <w:pPr>
        <w:pStyle w:val="BodyText"/>
        <w:ind w:left="140"/>
        <w:rPr>
          <w:rFonts w:ascii="Arial" w:hAnsi="Arial" w:cs="Arial"/>
          <w:sz w:val="20"/>
          <w:szCs w:val="20"/>
        </w:rPr>
      </w:pPr>
      <w:r w:rsidRPr="005A6F04">
        <w:rPr>
          <w:rFonts w:ascii="Arial" w:hAnsi="Arial" w:cs="Arial"/>
          <w:sz w:val="20"/>
          <w:szCs w:val="20"/>
        </w:rPr>
        <w:t>We expect all service providers to align to the Wakefield College values.</w:t>
      </w:r>
    </w:p>
    <w:p w:rsidR="00641C69" w:rsidRDefault="00641C69">
      <w:p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596362">
      <w:pPr>
        <w:pStyle w:val="Heading3"/>
        <w:spacing w:before="52"/>
        <w:rPr>
          <w:u w:val="none"/>
        </w:rPr>
      </w:pPr>
      <w:r>
        <w:rPr>
          <w:color w:val="76923B"/>
          <w:u w:val="thick" w:color="76923B"/>
        </w:rPr>
        <w:t>Wakefield Objectives</w:t>
      </w:r>
    </w:p>
    <w:p w:rsidR="00641C69" w:rsidRDefault="00641C69">
      <w:pPr>
        <w:pStyle w:val="BodyText"/>
        <w:spacing w:before="5"/>
        <w:rPr>
          <w:b/>
          <w:sz w:val="26"/>
        </w:rPr>
      </w:pPr>
    </w:p>
    <w:p w:rsidR="00641C69" w:rsidRPr="005A6F04" w:rsidRDefault="00596362" w:rsidP="00FA72BB">
      <w:pPr>
        <w:pStyle w:val="BodyText"/>
        <w:spacing w:before="56"/>
        <w:ind w:left="140" w:right="1438"/>
        <w:jc w:val="both"/>
        <w:rPr>
          <w:rFonts w:ascii="Arial" w:hAnsi="Arial" w:cs="Arial"/>
          <w:sz w:val="20"/>
          <w:szCs w:val="20"/>
        </w:rPr>
      </w:pPr>
      <w:r w:rsidRPr="005A6F04">
        <w:rPr>
          <w:rFonts w:ascii="Arial" w:hAnsi="Arial" w:cs="Arial"/>
          <w:sz w:val="20"/>
          <w:szCs w:val="20"/>
        </w:rPr>
        <w:t xml:space="preserve">Wakefield College have a set of strategic objectives for the </w:t>
      </w:r>
      <w:r w:rsidR="00DF4F69" w:rsidRPr="005A6F04">
        <w:rPr>
          <w:rFonts w:ascii="Arial" w:hAnsi="Arial" w:cs="Arial"/>
          <w:sz w:val="20"/>
          <w:szCs w:val="20"/>
        </w:rPr>
        <w:t>C</w:t>
      </w:r>
      <w:r w:rsidRPr="005A6F04">
        <w:rPr>
          <w:rFonts w:ascii="Arial" w:hAnsi="Arial" w:cs="Arial"/>
          <w:sz w:val="20"/>
          <w:szCs w:val="20"/>
        </w:rPr>
        <w:t xml:space="preserve">ollege which reflects the new landscape in which the </w:t>
      </w:r>
      <w:r w:rsidR="00DF4F69" w:rsidRPr="005A6F04">
        <w:rPr>
          <w:rFonts w:ascii="Arial" w:hAnsi="Arial" w:cs="Arial"/>
          <w:sz w:val="20"/>
          <w:szCs w:val="20"/>
        </w:rPr>
        <w:t>C</w:t>
      </w:r>
      <w:r w:rsidRPr="005A6F04">
        <w:rPr>
          <w:rFonts w:ascii="Arial" w:hAnsi="Arial" w:cs="Arial"/>
          <w:sz w:val="20"/>
          <w:szCs w:val="20"/>
        </w:rPr>
        <w:t>ollege are operating and aimed to ensure that would continue to meet their district needs.</w:t>
      </w:r>
    </w:p>
    <w:p w:rsidR="00641C69" w:rsidRPr="005A6F04" w:rsidRDefault="00641C69" w:rsidP="00FA72BB">
      <w:pPr>
        <w:pStyle w:val="BodyText"/>
        <w:spacing w:before="4"/>
        <w:jc w:val="both"/>
        <w:rPr>
          <w:rFonts w:ascii="Arial" w:hAnsi="Arial" w:cs="Arial"/>
          <w:sz w:val="20"/>
          <w:szCs w:val="20"/>
        </w:rPr>
      </w:pPr>
    </w:p>
    <w:p w:rsidR="00641C69" w:rsidRPr="005A6F04" w:rsidRDefault="00596362" w:rsidP="00FA72BB">
      <w:pPr>
        <w:pStyle w:val="BodyText"/>
        <w:spacing w:before="1"/>
        <w:ind w:left="140" w:right="1435"/>
        <w:jc w:val="both"/>
        <w:rPr>
          <w:rFonts w:ascii="Arial" w:hAnsi="Arial" w:cs="Arial"/>
          <w:sz w:val="20"/>
          <w:szCs w:val="20"/>
        </w:rPr>
      </w:pPr>
      <w:r w:rsidRPr="005A6F04">
        <w:rPr>
          <w:rFonts w:ascii="Arial" w:hAnsi="Arial" w:cs="Arial"/>
          <w:sz w:val="20"/>
          <w:szCs w:val="20"/>
        </w:rPr>
        <w:t>These</w:t>
      </w:r>
      <w:r w:rsidRPr="005A6F04">
        <w:rPr>
          <w:rFonts w:ascii="Arial" w:hAnsi="Arial" w:cs="Arial"/>
          <w:spacing w:val="-5"/>
          <w:sz w:val="20"/>
          <w:szCs w:val="20"/>
        </w:rPr>
        <w:t xml:space="preserve"> </w:t>
      </w:r>
      <w:r w:rsidRPr="005A6F04">
        <w:rPr>
          <w:rFonts w:ascii="Arial" w:hAnsi="Arial" w:cs="Arial"/>
          <w:sz w:val="20"/>
          <w:szCs w:val="20"/>
        </w:rPr>
        <w:t>objectives</w:t>
      </w:r>
      <w:r w:rsidRPr="005A6F04">
        <w:rPr>
          <w:rFonts w:ascii="Arial" w:hAnsi="Arial" w:cs="Arial"/>
          <w:spacing w:val="-2"/>
          <w:sz w:val="20"/>
          <w:szCs w:val="20"/>
        </w:rPr>
        <w:t xml:space="preserve"> </w:t>
      </w:r>
      <w:r w:rsidRPr="005A6F04">
        <w:rPr>
          <w:rFonts w:ascii="Arial" w:hAnsi="Arial" w:cs="Arial"/>
          <w:sz w:val="20"/>
          <w:szCs w:val="20"/>
        </w:rPr>
        <w:t>form</w:t>
      </w:r>
      <w:r w:rsidRPr="005A6F04">
        <w:rPr>
          <w:rFonts w:ascii="Arial" w:hAnsi="Arial" w:cs="Arial"/>
          <w:spacing w:val="-1"/>
          <w:sz w:val="20"/>
          <w:szCs w:val="20"/>
        </w:rPr>
        <w:t xml:space="preserve"> </w:t>
      </w:r>
      <w:r w:rsidRPr="005A6F04">
        <w:rPr>
          <w:rFonts w:ascii="Arial" w:hAnsi="Arial" w:cs="Arial"/>
          <w:sz w:val="20"/>
          <w:szCs w:val="20"/>
        </w:rPr>
        <w:t>the</w:t>
      </w:r>
      <w:r w:rsidRPr="005A6F04">
        <w:rPr>
          <w:rFonts w:ascii="Arial" w:hAnsi="Arial" w:cs="Arial"/>
          <w:spacing w:val="-3"/>
          <w:sz w:val="20"/>
          <w:szCs w:val="20"/>
        </w:rPr>
        <w:t xml:space="preserve"> </w:t>
      </w:r>
      <w:r w:rsidRPr="005A6F04">
        <w:rPr>
          <w:rFonts w:ascii="Arial" w:hAnsi="Arial" w:cs="Arial"/>
          <w:sz w:val="20"/>
          <w:szCs w:val="20"/>
        </w:rPr>
        <w:t>basis</w:t>
      </w:r>
      <w:r w:rsidRPr="005A6F04">
        <w:rPr>
          <w:rFonts w:ascii="Arial" w:hAnsi="Arial" w:cs="Arial"/>
          <w:spacing w:val="-3"/>
          <w:sz w:val="20"/>
          <w:szCs w:val="20"/>
        </w:rPr>
        <w:t xml:space="preserve"> </w:t>
      </w:r>
      <w:r w:rsidRPr="005A6F04">
        <w:rPr>
          <w:rFonts w:ascii="Arial" w:hAnsi="Arial" w:cs="Arial"/>
          <w:sz w:val="20"/>
          <w:szCs w:val="20"/>
        </w:rPr>
        <w:t>of</w:t>
      </w:r>
      <w:r w:rsidRPr="005A6F04">
        <w:rPr>
          <w:rFonts w:ascii="Arial" w:hAnsi="Arial" w:cs="Arial"/>
          <w:spacing w:val="-2"/>
          <w:sz w:val="20"/>
          <w:szCs w:val="20"/>
        </w:rPr>
        <w:t xml:space="preserve"> </w:t>
      </w:r>
      <w:r w:rsidRPr="005A6F04">
        <w:rPr>
          <w:rFonts w:ascii="Arial" w:hAnsi="Arial" w:cs="Arial"/>
          <w:sz w:val="20"/>
          <w:szCs w:val="20"/>
        </w:rPr>
        <w:t>their</w:t>
      </w:r>
      <w:r w:rsidRPr="005A6F04">
        <w:rPr>
          <w:rFonts w:ascii="Arial" w:hAnsi="Arial" w:cs="Arial"/>
          <w:spacing w:val="-4"/>
          <w:sz w:val="20"/>
          <w:szCs w:val="20"/>
        </w:rPr>
        <w:t xml:space="preserve"> </w:t>
      </w:r>
      <w:r w:rsidRPr="005A6F04">
        <w:rPr>
          <w:rFonts w:ascii="Arial" w:hAnsi="Arial" w:cs="Arial"/>
          <w:sz w:val="20"/>
          <w:szCs w:val="20"/>
        </w:rPr>
        <w:t>planning</w:t>
      </w:r>
      <w:r w:rsidRPr="005A6F04">
        <w:rPr>
          <w:rFonts w:ascii="Arial" w:hAnsi="Arial" w:cs="Arial"/>
          <w:spacing w:val="-3"/>
          <w:sz w:val="20"/>
          <w:szCs w:val="20"/>
        </w:rPr>
        <w:t xml:space="preserve"> </w:t>
      </w:r>
      <w:r w:rsidRPr="005A6F04">
        <w:rPr>
          <w:rFonts w:ascii="Arial" w:hAnsi="Arial" w:cs="Arial"/>
          <w:sz w:val="20"/>
          <w:szCs w:val="20"/>
        </w:rPr>
        <w:t>and</w:t>
      </w:r>
      <w:r w:rsidRPr="005A6F04">
        <w:rPr>
          <w:rFonts w:ascii="Arial" w:hAnsi="Arial" w:cs="Arial"/>
          <w:spacing w:val="-3"/>
          <w:sz w:val="20"/>
          <w:szCs w:val="20"/>
        </w:rPr>
        <w:t xml:space="preserve"> </w:t>
      </w:r>
      <w:r w:rsidRPr="005A6F04">
        <w:rPr>
          <w:rFonts w:ascii="Arial" w:hAnsi="Arial" w:cs="Arial"/>
          <w:sz w:val="20"/>
          <w:szCs w:val="20"/>
        </w:rPr>
        <w:t>activity</w:t>
      </w:r>
      <w:r w:rsidRPr="005A6F04">
        <w:rPr>
          <w:rFonts w:ascii="Arial" w:hAnsi="Arial" w:cs="Arial"/>
          <w:spacing w:val="-4"/>
          <w:sz w:val="20"/>
          <w:szCs w:val="20"/>
        </w:rPr>
        <w:t xml:space="preserve"> </w:t>
      </w:r>
      <w:r w:rsidRPr="005A6F04">
        <w:rPr>
          <w:rFonts w:ascii="Arial" w:hAnsi="Arial" w:cs="Arial"/>
          <w:sz w:val="20"/>
          <w:szCs w:val="20"/>
        </w:rPr>
        <w:t>over</w:t>
      </w:r>
      <w:r w:rsidRPr="005A6F04">
        <w:rPr>
          <w:rFonts w:ascii="Arial" w:hAnsi="Arial" w:cs="Arial"/>
          <w:spacing w:val="-3"/>
          <w:sz w:val="20"/>
          <w:szCs w:val="20"/>
        </w:rPr>
        <w:t xml:space="preserve"> </w:t>
      </w:r>
      <w:r w:rsidRPr="005A6F04">
        <w:rPr>
          <w:rFonts w:ascii="Arial" w:hAnsi="Arial" w:cs="Arial"/>
          <w:sz w:val="20"/>
          <w:szCs w:val="20"/>
        </w:rPr>
        <w:t>the</w:t>
      </w:r>
      <w:r w:rsidRPr="005A6F04">
        <w:rPr>
          <w:rFonts w:ascii="Arial" w:hAnsi="Arial" w:cs="Arial"/>
          <w:spacing w:val="-2"/>
          <w:sz w:val="20"/>
          <w:szCs w:val="20"/>
        </w:rPr>
        <w:t xml:space="preserve"> </w:t>
      </w:r>
      <w:r w:rsidRPr="005A6F04">
        <w:rPr>
          <w:rFonts w:ascii="Arial" w:hAnsi="Arial" w:cs="Arial"/>
          <w:sz w:val="20"/>
          <w:szCs w:val="20"/>
        </w:rPr>
        <w:t>next</w:t>
      </w:r>
      <w:r w:rsidRPr="005A6F04">
        <w:rPr>
          <w:rFonts w:ascii="Arial" w:hAnsi="Arial" w:cs="Arial"/>
          <w:spacing w:val="-2"/>
          <w:sz w:val="20"/>
          <w:szCs w:val="20"/>
        </w:rPr>
        <w:t xml:space="preserve"> </w:t>
      </w:r>
      <w:r w:rsidRPr="005A6F04">
        <w:rPr>
          <w:rFonts w:ascii="Arial" w:hAnsi="Arial" w:cs="Arial"/>
          <w:sz w:val="20"/>
          <w:szCs w:val="20"/>
        </w:rPr>
        <w:t>three</w:t>
      </w:r>
      <w:r w:rsidRPr="005A6F04">
        <w:rPr>
          <w:rFonts w:ascii="Arial" w:hAnsi="Arial" w:cs="Arial"/>
          <w:spacing w:val="-5"/>
          <w:sz w:val="20"/>
          <w:szCs w:val="20"/>
        </w:rPr>
        <w:t xml:space="preserve"> </w:t>
      </w:r>
      <w:r w:rsidRPr="005A6F04">
        <w:rPr>
          <w:rFonts w:ascii="Arial" w:hAnsi="Arial" w:cs="Arial"/>
          <w:sz w:val="20"/>
          <w:szCs w:val="20"/>
        </w:rPr>
        <w:t>years</w:t>
      </w:r>
      <w:r w:rsidRPr="005A6F04">
        <w:rPr>
          <w:rFonts w:ascii="Arial" w:hAnsi="Arial" w:cs="Arial"/>
          <w:spacing w:val="-2"/>
          <w:sz w:val="20"/>
          <w:szCs w:val="20"/>
        </w:rPr>
        <w:t xml:space="preserve"> </w:t>
      </w:r>
      <w:r w:rsidRPr="005A6F04">
        <w:rPr>
          <w:rFonts w:ascii="Arial" w:hAnsi="Arial" w:cs="Arial"/>
          <w:sz w:val="20"/>
          <w:szCs w:val="20"/>
        </w:rPr>
        <w:t>and</w:t>
      </w:r>
      <w:r w:rsidRPr="005A6F04">
        <w:rPr>
          <w:rFonts w:ascii="Arial" w:hAnsi="Arial" w:cs="Arial"/>
          <w:spacing w:val="-3"/>
          <w:sz w:val="20"/>
          <w:szCs w:val="20"/>
        </w:rPr>
        <w:t xml:space="preserve"> </w:t>
      </w:r>
      <w:r w:rsidRPr="005A6F04">
        <w:rPr>
          <w:rFonts w:ascii="Arial" w:hAnsi="Arial" w:cs="Arial"/>
          <w:sz w:val="20"/>
          <w:szCs w:val="20"/>
        </w:rPr>
        <w:t>which</w:t>
      </w:r>
      <w:r w:rsidRPr="005A6F04">
        <w:rPr>
          <w:rFonts w:ascii="Arial" w:hAnsi="Arial" w:cs="Arial"/>
          <w:spacing w:val="-6"/>
          <w:sz w:val="20"/>
          <w:szCs w:val="20"/>
        </w:rPr>
        <w:t xml:space="preserve"> </w:t>
      </w:r>
      <w:r w:rsidRPr="005A6F04">
        <w:rPr>
          <w:rFonts w:ascii="Arial" w:hAnsi="Arial" w:cs="Arial"/>
          <w:sz w:val="20"/>
          <w:szCs w:val="20"/>
        </w:rPr>
        <w:t>will enable them to achieve their mission and vision. These</w:t>
      </w:r>
      <w:r w:rsidRPr="005A6F04">
        <w:rPr>
          <w:rFonts w:ascii="Arial" w:hAnsi="Arial" w:cs="Arial"/>
          <w:spacing w:val="-13"/>
          <w:sz w:val="20"/>
          <w:szCs w:val="20"/>
        </w:rPr>
        <w:t xml:space="preserve"> </w:t>
      </w:r>
      <w:r w:rsidRPr="005A6F04">
        <w:rPr>
          <w:rFonts w:ascii="Arial" w:hAnsi="Arial" w:cs="Arial"/>
          <w:sz w:val="20"/>
          <w:szCs w:val="20"/>
        </w:rPr>
        <w:t>are;</w:t>
      </w:r>
    </w:p>
    <w:p w:rsidR="00641C69" w:rsidRPr="005A6F04" w:rsidRDefault="00641C69" w:rsidP="005A6F04">
      <w:pPr>
        <w:pStyle w:val="BodyText"/>
        <w:spacing w:before="9"/>
        <w:rPr>
          <w:rFonts w:ascii="Arial" w:hAnsi="Arial" w:cs="Arial"/>
          <w:sz w:val="20"/>
          <w:szCs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6378"/>
      </w:tblGrid>
      <w:tr w:rsidR="00641C69">
        <w:trPr>
          <w:trHeight w:val="577"/>
        </w:trPr>
        <w:tc>
          <w:tcPr>
            <w:tcW w:w="9465" w:type="dxa"/>
            <w:gridSpan w:val="2"/>
            <w:shd w:val="clear" w:color="auto" w:fill="76923B"/>
          </w:tcPr>
          <w:p w:rsidR="00641C69" w:rsidRDefault="00596362">
            <w:pPr>
              <w:pStyle w:val="TableParagraph"/>
              <w:spacing w:line="243" w:lineRule="exact"/>
              <w:rPr>
                <w:b/>
                <w:sz w:val="20"/>
              </w:rPr>
            </w:pPr>
            <w:r>
              <w:rPr>
                <w:b/>
                <w:sz w:val="20"/>
              </w:rPr>
              <w:t>Our Strategic Objectives</w:t>
            </w:r>
          </w:p>
        </w:tc>
      </w:tr>
      <w:tr w:rsidR="00641C69">
        <w:trPr>
          <w:trHeight w:val="578"/>
        </w:trPr>
        <w:tc>
          <w:tcPr>
            <w:tcW w:w="3087" w:type="dxa"/>
          </w:tcPr>
          <w:p w:rsidR="00641C69" w:rsidRPr="005A6F04" w:rsidRDefault="00596362" w:rsidP="005A6F04">
            <w:pPr>
              <w:pStyle w:val="TableParagraph"/>
              <w:rPr>
                <w:rFonts w:ascii="Arial" w:hAnsi="Arial" w:cs="Arial"/>
                <w:b/>
                <w:sz w:val="20"/>
                <w:szCs w:val="20"/>
              </w:rPr>
            </w:pPr>
            <w:r w:rsidRPr="005A6F04">
              <w:rPr>
                <w:rFonts w:ascii="Arial" w:hAnsi="Arial" w:cs="Arial"/>
                <w:b/>
                <w:sz w:val="20"/>
                <w:szCs w:val="20"/>
              </w:rPr>
              <w:t>Strategic Objective 1</w:t>
            </w:r>
          </w:p>
        </w:tc>
        <w:tc>
          <w:tcPr>
            <w:tcW w:w="6378" w:type="dxa"/>
          </w:tcPr>
          <w:p w:rsidR="00641C69" w:rsidRPr="005A6F04" w:rsidRDefault="00596362" w:rsidP="00FA72BB">
            <w:pPr>
              <w:pStyle w:val="TableParagraph"/>
              <w:rPr>
                <w:rFonts w:ascii="Arial" w:hAnsi="Arial" w:cs="Arial"/>
                <w:sz w:val="20"/>
                <w:szCs w:val="20"/>
              </w:rPr>
            </w:pPr>
            <w:r w:rsidRPr="005A6F04">
              <w:rPr>
                <w:rFonts w:ascii="Arial" w:hAnsi="Arial" w:cs="Arial"/>
                <w:sz w:val="20"/>
                <w:szCs w:val="20"/>
              </w:rPr>
              <w:t xml:space="preserve">Be known as the leading provider of </w:t>
            </w:r>
            <w:r w:rsidR="00DF4F69" w:rsidRPr="005A6F04">
              <w:rPr>
                <w:rFonts w:ascii="Arial" w:hAnsi="Arial" w:cs="Arial"/>
                <w:sz w:val="20"/>
                <w:szCs w:val="20"/>
              </w:rPr>
              <w:t>high-quality</w:t>
            </w:r>
            <w:r w:rsidRPr="005A6F04">
              <w:rPr>
                <w:rFonts w:ascii="Arial" w:hAnsi="Arial" w:cs="Arial"/>
                <w:sz w:val="20"/>
                <w:szCs w:val="20"/>
              </w:rPr>
              <w:t xml:space="preserve"> teaching and learning in</w:t>
            </w:r>
            <w:r w:rsidR="00FA72BB">
              <w:rPr>
                <w:rFonts w:ascii="Arial" w:hAnsi="Arial" w:cs="Arial"/>
                <w:sz w:val="20"/>
                <w:szCs w:val="20"/>
              </w:rPr>
              <w:t xml:space="preserve"> </w:t>
            </w:r>
            <w:r w:rsidRPr="005A6F04">
              <w:rPr>
                <w:rFonts w:ascii="Arial" w:hAnsi="Arial" w:cs="Arial"/>
                <w:sz w:val="20"/>
                <w:szCs w:val="20"/>
              </w:rPr>
              <w:t>the District</w:t>
            </w:r>
          </w:p>
        </w:tc>
      </w:tr>
      <w:tr w:rsidR="00641C69">
        <w:trPr>
          <w:trHeight w:val="577"/>
        </w:trPr>
        <w:tc>
          <w:tcPr>
            <w:tcW w:w="3087" w:type="dxa"/>
          </w:tcPr>
          <w:p w:rsidR="00641C69" w:rsidRPr="005A6F04" w:rsidRDefault="00596362" w:rsidP="005A6F04">
            <w:pPr>
              <w:pStyle w:val="TableParagraph"/>
              <w:rPr>
                <w:rFonts w:ascii="Arial" w:hAnsi="Arial" w:cs="Arial"/>
                <w:b/>
                <w:sz w:val="20"/>
                <w:szCs w:val="20"/>
              </w:rPr>
            </w:pPr>
            <w:r w:rsidRPr="005A6F04">
              <w:rPr>
                <w:rFonts w:ascii="Arial" w:hAnsi="Arial" w:cs="Arial"/>
                <w:b/>
                <w:sz w:val="20"/>
                <w:szCs w:val="20"/>
              </w:rPr>
              <w:t>Strategic Objective 2</w:t>
            </w:r>
          </w:p>
        </w:tc>
        <w:tc>
          <w:tcPr>
            <w:tcW w:w="6378" w:type="dxa"/>
          </w:tcPr>
          <w:p w:rsidR="00641C69" w:rsidRPr="005A6F04" w:rsidRDefault="00596362" w:rsidP="005A6F04">
            <w:pPr>
              <w:pStyle w:val="TableParagraph"/>
              <w:rPr>
                <w:rFonts w:ascii="Arial" w:hAnsi="Arial" w:cs="Arial"/>
                <w:sz w:val="20"/>
                <w:szCs w:val="20"/>
              </w:rPr>
            </w:pPr>
            <w:r w:rsidRPr="005A6F04">
              <w:rPr>
                <w:rFonts w:ascii="Arial" w:hAnsi="Arial" w:cs="Arial"/>
                <w:sz w:val="20"/>
                <w:szCs w:val="20"/>
              </w:rPr>
              <w:t>Become highly regarded by our communities</w:t>
            </w:r>
          </w:p>
        </w:tc>
      </w:tr>
      <w:tr w:rsidR="00641C69">
        <w:trPr>
          <w:trHeight w:val="578"/>
        </w:trPr>
        <w:tc>
          <w:tcPr>
            <w:tcW w:w="3087" w:type="dxa"/>
          </w:tcPr>
          <w:p w:rsidR="00641C69" w:rsidRPr="005A6F04" w:rsidRDefault="00596362" w:rsidP="005A6F04">
            <w:pPr>
              <w:pStyle w:val="TableParagraph"/>
              <w:rPr>
                <w:rFonts w:ascii="Arial" w:hAnsi="Arial" w:cs="Arial"/>
                <w:b/>
                <w:sz w:val="20"/>
                <w:szCs w:val="20"/>
              </w:rPr>
            </w:pPr>
            <w:r w:rsidRPr="005A6F04">
              <w:rPr>
                <w:rFonts w:ascii="Arial" w:hAnsi="Arial" w:cs="Arial"/>
                <w:b/>
                <w:sz w:val="20"/>
                <w:szCs w:val="20"/>
              </w:rPr>
              <w:t>Strategic Objective 3</w:t>
            </w:r>
          </w:p>
        </w:tc>
        <w:tc>
          <w:tcPr>
            <w:tcW w:w="6378" w:type="dxa"/>
          </w:tcPr>
          <w:p w:rsidR="00641C69" w:rsidRPr="005A6F04" w:rsidRDefault="00596362" w:rsidP="005A6F04">
            <w:pPr>
              <w:pStyle w:val="TableParagraph"/>
              <w:rPr>
                <w:rFonts w:ascii="Arial" w:hAnsi="Arial" w:cs="Arial"/>
                <w:sz w:val="20"/>
                <w:szCs w:val="20"/>
              </w:rPr>
            </w:pPr>
            <w:r w:rsidRPr="005A6F04">
              <w:rPr>
                <w:rFonts w:ascii="Arial" w:hAnsi="Arial" w:cs="Arial"/>
                <w:sz w:val="20"/>
                <w:szCs w:val="20"/>
              </w:rPr>
              <w:t>Connect with our District in order to raise aspirations, particularly in</w:t>
            </w:r>
          </w:p>
          <w:p w:rsidR="00641C69" w:rsidRPr="005A6F04" w:rsidRDefault="00596362" w:rsidP="005A6F04">
            <w:pPr>
              <w:pStyle w:val="TableParagraph"/>
              <w:spacing w:before="36"/>
              <w:rPr>
                <w:rFonts w:ascii="Arial" w:hAnsi="Arial" w:cs="Arial"/>
                <w:sz w:val="20"/>
                <w:szCs w:val="20"/>
              </w:rPr>
            </w:pPr>
            <w:r w:rsidRPr="005A6F04">
              <w:rPr>
                <w:rFonts w:ascii="Arial" w:hAnsi="Arial" w:cs="Arial"/>
                <w:sz w:val="20"/>
                <w:szCs w:val="20"/>
              </w:rPr>
              <w:t>deprived areas</w:t>
            </w:r>
          </w:p>
        </w:tc>
      </w:tr>
      <w:tr w:rsidR="00641C69">
        <w:trPr>
          <w:trHeight w:val="577"/>
        </w:trPr>
        <w:tc>
          <w:tcPr>
            <w:tcW w:w="3087" w:type="dxa"/>
          </w:tcPr>
          <w:p w:rsidR="00641C69" w:rsidRPr="005A6F04" w:rsidRDefault="00596362" w:rsidP="005A6F04">
            <w:pPr>
              <w:pStyle w:val="TableParagraph"/>
              <w:rPr>
                <w:rFonts w:ascii="Arial" w:hAnsi="Arial" w:cs="Arial"/>
                <w:b/>
                <w:sz w:val="20"/>
                <w:szCs w:val="20"/>
              </w:rPr>
            </w:pPr>
            <w:r w:rsidRPr="005A6F04">
              <w:rPr>
                <w:rFonts w:ascii="Arial" w:hAnsi="Arial" w:cs="Arial"/>
                <w:b/>
                <w:sz w:val="20"/>
                <w:szCs w:val="20"/>
              </w:rPr>
              <w:t>Strategic Objective 4</w:t>
            </w:r>
          </w:p>
        </w:tc>
        <w:tc>
          <w:tcPr>
            <w:tcW w:w="6378" w:type="dxa"/>
          </w:tcPr>
          <w:p w:rsidR="00641C69" w:rsidRPr="005A6F04" w:rsidRDefault="00596362" w:rsidP="00FA72BB">
            <w:pPr>
              <w:pStyle w:val="TableParagraph"/>
              <w:rPr>
                <w:rFonts w:ascii="Arial" w:hAnsi="Arial" w:cs="Arial"/>
                <w:sz w:val="20"/>
                <w:szCs w:val="20"/>
              </w:rPr>
            </w:pPr>
            <w:r w:rsidRPr="005A6F04">
              <w:rPr>
                <w:rFonts w:ascii="Arial" w:hAnsi="Arial" w:cs="Arial"/>
                <w:sz w:val="20"/>
                <w:szCs w:val="20"/>
              </w:rPr>
              <w:t>Contribute to meeting the skills needs identified by the District’s employers</w:t>
            </w:r>
            <w:r w:rsidR="00FA72BB">
              <w:rPr>
                <w:rFonts w:ascii="Arial" w:hAnsi="Arial" w:cs="Arial"/>
                <w:sz w:val="20"/>
                <w:szCs w:val="20"/>
              </w:rPr>
              <w:t xml:space="preserve"> </w:t>
            </w:r>
            <w:r w:rsidRPr="005A6F04">
              <w:rPr>
                <w:rFonts w:ascii="Arial" w:hAnsi="Arial" w:cs="Arial"/>
                <w:sz w:val="20"/>
                <w:szCs w:val="20"/>
              </w:rPr>
              <w:t>and support the District’s economic prosperity</w:t>
            </w:r>
          </w:p>
        </w:tc>
      </w:tr>
      <w:tr w:rsidR="00641C69">
        <w:trPr>
          <w:trHeight w:val="578"/>
        </w:trPr>
        <w:tc>
          <w:tcPr>
            <w:tcW w:w="3087" w:type="dxa"/>
          </w:tcPr>
          <w:p w:rsidR="00641C69" w:rsidRPr="005A6F04" w:rsidRDefault="00596362" w:rsidP="005A6F04">
            <w:pPr>
              <w:pStyle w:val="TableParagraph"/>
              <w:rPr>
                <w:rFonts w:ascii="Arial" w:hAnsi="Arial" w:cs="Arial"/>
                <w:b/>
                <w:sz w:val="20"/>
                <w:szCs w:val="20"/>
              </w:rPr>
            </w:pPr>
            <w:r w:rsidRPr="005A6F04">
              <w:rPr>
                <w:rFonts w:ascii="Arial" w:hAnsi="Arial" w:cs="Arial"/>
                <w:b/>
                <w:sz w:val="20"/>
                <w:szCs w:val="20"/>
              </w:rPr>
              <w:t>Strategic Objective 5</w:t>
            </w:r>
          </w:p>
        </w:tc>
        <w:tc>
          <w:tcPr>
            <w:tcW w:w="6378" w:type="dxa"/>
          </w:tcPr>
          <w:p w:rsidR="00641C69" w:rsidRPr="005A6F04" w:rsidRDefault="00596362" w:rsidP="00FA72BB">
            <w:pPr>
              <w:pStyle w:val="TableParagraph"/>
              <w:rPr>
                <w:rFonts w:ascii="Arial" w:hAnsi="Arial" w:cs="Arial"/>
                <w:sz w:val="20"/>
                <w:szCs w:val="20"/>
              </w:rPr>
            </w:pPr>
            <w:r w:rsidRPr="005A6F04">
              <w:rPr>
                <w:rFonts w:ascii="Arial" w:hAnsi="Arial" w:cs="Arial"/>
                <w:sz w:val="20"/>
                <w:szCs w:val="20"/>
              </w:rPr>
              <w:t>Secure the College’s long-term financial health in order to invest back into</w:t>
            </w:r>
            <w:r w:rsidR="00FA72BB">
              <w:rPr>
                <w:rFonts w:ascii="Arial" w:hAnsi="Arial" w:cs="Arial"/>
                <w:sz w:val="20"/>
                <w:szCs w:val="20"/>
              </w:rPr>
              <w:t xml:space="preserve"> </w:t>
            </w:r>
            <w:r w:rsidRPr="005A6F04">
              <w:rPr>
                <w:rFonts w:ascii="Arial" w:hAnsi="Arial" w:cs="Arial"/>
                <w:sz w:val="20"/>
                <w:szCs w:val="20"/>
              </w:rPr>
              <w:t>Wakefield</w:t>
            </w:r>
          </w:p>
        </w:tc>
      </w:tr>
    </w:tbl>
    <w:p w:rsidR="00641C69" w:rsidRDefault="00641C69">
      <w:pPr>
        <w:rPr>
          <w:sz w:val="20"/>
        </w:r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7"/>
        </w:rPr>
      </w:pPr>
    </w:p>
    <w:p w:rsidR="00641C69" w:rsidRDefault="00596362">
      <w:pPr>
        <w:tabs>
          <w:tab w:val="left" w:pos="860"/>
        </w:tabs>
        <w:spacing w:before="35"/>
        <w:ind w:left="140"/>
        <w:rPr>
          <w:b/>
          <w:sz w:val="32"/>
        </w:rPr>
      </w:pPr>
      <w:r>
        <w:rPr>
          <w:b/>
          <w:color w:val="76923B"/>
          <w:sz w:val="32"/>
        </w:rPr>
        <w:t>1.1</w:t>
      </w:r>
      <w:r>
        <w:rPr>
          <w:b/>
          <w:color w:val="76923B"/>
          <w:sz w:val="32"/>
        </w:rPr>
        <w:tab/>
        <w:t>Wakefield College Radcliffe Level 2</w:t>
      </w:r>
      <w:r>
        <w:rPr>
          <w:b/>
          <w:color w:val="76923B"/>
          <w:spacing w:val="2"/>
          <w:sz w:val="32"/>
        </w:rPr>
        <w:t xml:space="preserve"> </w:t>
      </w:r>
      <w:r>
        <w:rPr>
          <w:b/>
          <w:color w:val="76923B"/>
          <w:sz w:val="32"/>
        </w:rPr>
        <w:t>Refurbishment</w:t>
      </w:r>
    </w:p>
    <w:p w:rsidR="00641C69" w:rsidRDefault="00596362">
      <w:pPr>
        <w:pStyle w:val="BodyText"/>
        <w:spacing w:before="7"/>
        <w:rPr>
          <w:b/>
          <w:sz w:val="12"/>
        </w:rPr>
      </w:pPr>
      <w:r>
        <w:rPr>
          <w:noProof/>
        </w:rPr>
        <mc:AlternateContent>
          <mc:Choice Requires="wps">
            <w:drawing>
              <wp:anchor distT="0" distB="0" distL="0" distR="0" simplePos="0" relativeHeight="251650560" behindDoc="1" locked="0" layoutInCell="1" allowOverlap="1">
                <wp:simplePos x="0" y="0"/>
                <wp:positionH relativeFrom="page">
                  <wp:posOffset>944880</wp:posOffset>
                </wp:positionH>
                <wp:positionV relativeFrom="paragraph">
                  <wp:posOffset>127635</wp:posOffset>
                </wp:positionV>
                <wp:extent cx="5586730" cy="0"/>
                <wp:effectExtent l="11430" t="5715" r="12065" b="13335"/>
                <wp:wrapTopAndBottom/>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0D92A" id="Line 18"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4pt,10.05pt" to="514.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" strokecolor="#77923b">
                <w10:wrap type="topAndBottom" anchorx="page"/>
              </v:line>
            </w:pict>
          </mc:Fallback>
        </mc:AlternateContent>
      </w:r>
    </w:p>
    <w:p w:rsidR="00641C69" w:rsidRPr="00FA72BB" w:rsidRDefault="00596362" w:rsidP="00781C10">
      <w:pPr>
        <w:pStyle w:val="BodyText"/>
        <w:spacing w:before="211"/>
        <w:ind w:left="140" w:right="1434"/>
        <w:rPr>
          <w:rFonts w:ascii="Arial" w:hAnsi="Arial" w:cs="Arial"/>
          <w:sz w:val="20"/>
          <w:szCs w:val="20"/>
        </w:rPr>
      </w:pPr>
      <w:r w:rsidRPr="00FA72BB">
        <w:rPr>
          <w:rFonts w:ascii="Arial" w:hAnsi="Arial" w:cs="Arial"/>
          <w:sz w:val="20"/>
          <w:szCs w:val="20"/>
        </w:rPr>
        <w:t>Wakefield</w:t>
      </w:r>
      <w:r w:rsidRPr="00FA72BB">
        <w:rPr>
          <w:rFonts w:ascii="Arial" w:hAnsi="Arial" w:cs="Arial"/>
          <w:spacing w:val="-7"/>
          <w:sz w:val="20"/>
          <w:szCs w:val="20"/>
        </w:rPr>
        <w:t xml:space="preserve"> </w:t>
      </w:r>
      <w:r w:rsidRPr="00FA72BB">
        <w:rPr>
          <w:rFonts w:ascii="Arial" w:hAnsi="Arial" w:cs="Arial"/>
          <w:sz w:val="20"/>
          <w:szCs w:val="20"/>
        </w:rPr>
        <w:t>College</w:t>
      </w:r>
      <w:r w:rsidRPr="00FA72BB">
        <w:rPr>
          <w:rFonts w:ascii="Arial" w:hAnsi="Arial" w:cs="Arial"/>
          <w:spacing w:val="-9"/>
          <w:sz w:val="20"/>
          <w:szCs w:val="20"/>
        </w:rPr>
        <w:t xml:space="preserve"> </w:t>
      </w:r>
      <w:r w:rsidRPr="00FA72BB">
        <w:rPr>
          <w:rFonts w:ascii="Arial" w:hAnsi="Arial" w:cs="Arial"/>
          <w:sz w:val="20"/>
          <w:szCs w:val="20"/>
        </w:rPr>
        <w:t>continues</w:t>
      </w:r>
      <w:r w:rsidRPr="00FA72BB">
        <w:rPr>
          <w:rFonts w:ascii="Arial" w:hAnsi="Arial" w:cs="Arial"/>
          <w:spacing w:val="-7"/>
          <w:sz w:val="20"/>
          <w:szCs w:val="20"/>
        </w:rPr>
        <w:t xml:space="preserve"> </w:t>
      </w:r>
      <w:r w:rsidRPr="00FA72BB">
        <w:rPr>
          <w:rFonts w:ascii="Arial" w:hAnsi="Arial" w:cs="Arial"/>
          <w:sz w:val="20"/>
          <w:szCs w:val="20"/>
        </w:rPr>
        <w:t>to</w:t>
      </w:r>
      <w:r w:rsidRPr="00FA72BB">
        <w:rPr>
          <w:rFonts w:ascii="Arial" w:hAnsi="Arial" w:cs="Arial"/>
          <w:spacing w:val="-6"/>
          <w:sz w:val="20"/>
          <w:szCs w:val="20"/>
        </w:rPr>
        <w:t xml:space="preserve"> </w:t>
      </w:r>
      <w:r w:rsidRPr="00FA72BB">
        <w:rPr>
          <w:rFonts w:ascii="Arial" w:hAnsi="Arial" w:cs="Arial"/>
          <w:sz w:val="20"/>
          <w:szCs w:val="20"/>
        </w:rPr>
        <w:t>redevelop</w:t>
      </w:r>
      <w:r w:rsidRPr="00FA72BB">
        <w:rPr>
          <w:rFonts w:ascii="Arial" w:hAnsi="Arial" w:cs="Arial"/>
          <w:spacing w:val="-7"/>
          <w:sz w:val="20"/>
          <w:szCs w:val="20"/>
        </w:rPr>
        <w:t xml:space="preserve"> </w:t>
      </w:r>
      <w:r w:rsidRPr="00FA72BB">
        <w:rPr>
          <w:rFonts w:ascii="Arial" w:hAnsi="Arial" w:cs="Arial"/>
          <w:sz w:val="20"/>
          <w:szCs w:val="20"/>
        </w:rPr>
        <w:t>its</w:t>
      </w:r>
      <w:r w:rsidRPr="00FA72BB">
        <w:rPr>
          <w:rFonts w:ascii="Arial" w:hAnsi="Arial" w:cs="Arial"/>
          <w:spacing w:val="-8"/>
          <w:sz w:val="20"/>
          <w:szCs w:val="20"/>
        </w:rPr>
        <w:t xml:space="preserve"> </w:t>
      </w:r>
      <w:r w:rsidRPr="00FA72BB">
        <w:rPr>
          <w:rFonts w:ascii="Arial" w:hAnsi="Arial" w:cs="Arial"/>
          <w:sz w:val="20"/>
          <w:szCs w:val="20"/>
        </w:rPr>
        <w:t>existing</w:t>
      </w:r>
      <w:r w:rsidRPr="00FA72BB">
        <w:rPr>
          <w:rFonts w:ascii="Arial" w:hAnsi="Arial" w:cs="Arial"/>
          <w:spacing w:val="-12"/>
          <w:sz w:val="20"/>
          <w:szCs w:val="20"/>
        </w:rPr>
        <w:t xml:space="preserve"> </w:t>
      </w:r>
      <w:r w:rsidRPr="00FA72BB">
        <w:rPr>
          <w:rFonts w:ascii="Arial" w:hAnsi="Arial" w:cs="Arial"/>
          <w:sz w:val="20"/>
          <w:szCs w:val="20"/>
        </w:rPr>
        <w:t>Margaret</w:t>
      </w:r>
      <w:r w:rsidRPr="00FA72BB">
        <w:rPr>
          <w:rFonts w:ascii="Arial" w:hAnsi="Arial" w:cs="Arial"/>
          <w:spacing w:val="-9"/>
          <w:sz w:val="20"/>
          <w:szCs w:val="20"/>
        </w:rPr>
        <w:t xml:space="preserve"> </w:t>
      </w:r>
      <w:r w:rsidRPr="00FA72BB">
        <w:rPr>
          <w:rFonts w:ascii="Arial" w:hAnsi="Arial" w:cs="Arial"/>
          <w:sz w:val="20"/>
          <w:szCs w:val="20"/>
        </w:rPr>
        <w:t>Street</w:t>
      </w:r>
      <w:r w:rsidRPr="00FA72BB">
        <w:rPr>
          <w:rFonts w:ascii="Arial" w:hAnsi="Arial" w:cs="Arial"/>
          <w:spacing w:val="-8"/>
          <w:sz w:val="20"/>
          <w:szCs w:val="20"/>
        </w:rPr>
        <w:t xml:space="preserve"> </w:t>
      </w:r>
      <w:r w:rsidRPr="00FA72BB">
        <w:rPr>
          <w:rFonts w:ascii="Arial" w:hAnsi="Arial" w:cs="Arial"/>
          <w:sz w:val="20"/>
          <w:szCs w:val="20"/>
        </w:rPr>
        <w:t>City</w:t>
      </w:r>
      <w:r w:rsidRPr="00FA72BB">
        <w:rPr>
          <w:rFonts w:ascii="Arial" w:hAnsi="Arial" w:cs="Arial"/>
          <w:spacing w:val="-8"/>
          <w:sz w:val="20"/>
          <w:szCs w:val="20"/>
        </w:rPr>
        <w:t xml:space="preserve"> </w:t>
      </w:r>
      <w:r w:rsidRPr="00FA72BB">
        <w:rPr>
          <w:rFonts w:ascii="Arial" w:hAnsi="Arial" w:cs="Arial"/>
          <w:sz w:val="20"/>
          <w:szCs w:val="20"/>
        </w:rPr>
        <w:t>Centre</w:t>
      </w:r>
      <w:r w:rsidRPr="00FA72BB">
        <w:rPr>
          <w:rFonts w:ascii="Arial" w:hAnsi="Arial" w:cs="Arial"/>
          <w:spacing w:val="-6"/>
          <w:sz w:val="20"/>
          <w:szCs w:val="20"/>
        </w:rPr>
        <w:t xml:space="preserve"> </w:t>
      </w:r>
      <w:r w:rsidRPr="00FA72BB">
        <w:rPr>
          <w:rFonts w:ascii="Arial" w:hAnsi="Arial" w:cs="Arial"/>
          <w:sz w:val="20"/>
          <w:szCs w:val="20"/>
        </w:rPr>
        <w:t>Campus</w:t>
      </w:r>
      <w:r w:rsidRPr="00FA72BB">
        <w:rPr>
          <w:rFonts w:ascii="Arial" w:hAnsi="Arial" w:cs="Arial"/>
          <w:spacing w:val="-9"/>
          <w:sz w:val="20"/>
          <w:szCs w:val="20"/>
        </w:rPr>
        <w:t xml:space="preserve"> </w:t>
      </w:r>
      <w:r w:rsidRPr="00FA72BB">
        <w:rPr>
          <w:rFonts w:ascii="Arial" w:hAnsi="Arial" w:cs="Arial"/>
          <w:sz w:val="20"/>
          <w:szCs w:val="20"/>
        </w:rPr>
        <w:t>in</w:t>
      </w:r>
      <w:r w:rsidRPr="00FA72BB">
        <w:rPr>
          <w:rFonts w:ascii="Arial" w:hAnsi="Arial" w:cs="Arial"/>
          <w:spacing w:val="-8"/>
          <w:sz w:val="20"/>
          <w:szCs w:val="20"/>
        </w:rPr>
        <w:t xml:space="preserve"> </w:t>
      </w:r>
      <w:r w:rsidRPr="00FA72BB">
        <w:rPr>
          <w:rFonts w:ascii="Arial" w:hAnsi="Arial" w:cs="Arial"/>
          <w:sz w:val="20"/>
          <w:szCs w:val="20"/>
        </w:rPr>
        <w:t>the</w:t>
      </w:r>
      <w:r w:rsidRPr="00FA72BB">
        <w:rPr>
          <w:rFonts w:ascii="Arial" w:hAnsi="Arial" w:cs="Arial"/>
          <w:spacing w:val="-6"/>
          <w:sz w:val="20"/>
          <w:szCs w:val="20"/>
        </w:rPr>
        <w:t xml:space="preserve"> </w:t>
      </w:r>
      <w:r w:rsidRPr="00FA72BB">
        <w:rPr>
          <w:rFonts w:ascii="Arial" w:hAnsi="Arial" w:cs="Arial"/>
          <w:sz w:val="20"/>
          <w:szCs w:val="20"/>
        </w:rPr>
        <w:t>heart of</w:t>
      </w:r>
      <w:r w:rsidRPr="00FA72BB">
        <w:rPr>
          <w:rFonts w:ascii="Arial" w:hAnsi="Arial" w:cs="Arial"/>
          <w:spacing w:val="-3"/>
          <w:sz w:val="20"/>
          <w:szCs w:val="20"/>
        </w:rPr>
        <w:t xml:space="preserve"> </w:t>
      </w:r>
      <w:r w:rsidRPr="00FA72BB">
        <w:rPr>
          <w:rFonts w:ascii="Arial" w:hAnsi="Arial" w:cs="Arial"/>
          <w:sz w:val="20"/>
          <w:szCs w:val="20"/>
        </w:rPr>
        <w:t>Wakefield.</w:t>
      </w:r>
      <w:r w:rsidRPr="00FA72BB">
        <w:rPr>
          <w:rFonts w:ascii="Arial" w:hAnsi="Arial" w:cs="Arial"/>
          <w:spacing w:val="-4"/>
          <w:sz w:val="20"/>
          <w:szCs w:val="20"/>
        </w:rPr>
        <w:t xml:space="preserve"> </w:t>
      </w:r>
      <w:r w:rsidRPr="00FA72BB">
        <w:rPr>
          <w:rFonts w:ascii="Arial" w:hAnsi="Arial" w:cs="Arial"/>
          <w:sz w:val="20"/>
          <w:szCs w:val="20"/>
        </w:rPr>
        <w:t>The</w:t>
      </w:r>
      <w:r w:rsidRPr="00FA72BB">
        <w:rPr>
          <w:rFonts w:ascii="Arial" w:hAnsi="Arial" w:cs="Arial"/>
          <w:spacing w:val="-2"/>
          <w:sz w:val="20"/>
          <w:szCs w:val="20"/>
        </w:rPr>
        <w:t xml:space="preserve"> </w:t>
      </w:r>
      <w:r w:rsidRPr="00FA72BB">
        <w:rPr>
          <w:rFonts w:ascii="Arial" w:hAnsi="Arial" w:cs="Arial"/>
          <w:sz w:val="20"/>
          <w:szCs w:val="20"/>
        </w:rPr>
        <w:t>on-going</w:t>
      </w:r>
      <w:r w:rsidRPr="00FA72BB">
        <w:rPr>
          <w:rFonts w:ascii="Arial" w:hAnsi="Arial" w:cs="Arial"/>
          <w:spacing w:val="-6"/>
          <w:sz w:val="20"/>
          <w:szCs w:val="20"/>
        </w:rPr>
        <w:t xml:space="preserve"> </w:t>
      </w:r>
      <w:r w:rsidR="0079096B">
        <w:rPr>
          <w:rFonts w:ascii="Arial" w:hAnsi="Arial" w:cs="Arial"/>
          <w:spacing w:val="-6"/>
          <w:sz w:val="20"/>
          <w:szCs w:val="20"/>
        </w:rPr>
        <w:t xml:space="preserve">Infrastructure </w:t>
      </w:r>
      <w:r w:rsidRPr="00FA72BB">
        <w:rPr>
          <w:rFonts w:ascii="Arial" w:hAnsi="Arial" w:cs="Arial"/>
          <w:sz w:val="20"/>
          <w:szCs w:val="20"/>
        </w:rPr>
        <w:t>strategy,</w:t>
      </w:r>
      <w:r w:rsidRPr="00FA72BB">
        <w:rPr>
          <w:rFonts w:ascii="Arial" w:hAnsi="Arial" w:cs="Arial"/>
          <w:spacing w:val="-5"/>
          <w:sz w:val="20"/>
          <w:szCs w:val="20"/>
        </w:rPr>
        <w:t xml:space="preserve"> </w:t>
      </w:r>
      <w:r w:rsidRPr="00FA72BB">
        <w:rPr>
          <w:rFonts w:ascii="Arial" w:hAnsi="Arial" w:cs="Arial"/>
          <w:sz w:val="20"/>
          <w:szCs w:val="20"/>
        </w:rPr>
        <w:t>of</w:t>
      </w:r>
      <w:r w:rsidRPr="00FA72BB">
        <w:rPr>
          <w:rFonts w:ascii="Arial" w:hAnsi="Arial" w:cs="Arial"/>
          <w:spacing w:val="-5"/>
          <w:sz w:val="20"/>
          <w:szCs w:val="20"/>
        </w:rPr>
        <w:t xml:space="preserve"> </w:t>
      </w:r>
      <w:r w:rsidRPr="00FA72BB">
        <w:rPr>
          <w:rFonts w:ascii="Arial" w:hAnsi="Arial" w:cs="Arial"/>
          <w:sz w:val="20"/>
          <w:szCs w:val="20"/>
        </w:rPr>
        <w:t>which</w:t>
      </w:r>
      <w:r w:rsidRPr="00FA72BB">
        <w:rPr>
          <w:rFonts w:ascii="Arial" w:hAnsi="Arial" w:cs="Arial"/>
          <w:spacing w:val="-4"/>
          <w:sz w:val="20"/>
          <w:szCs w:val="20"/>
        </w:rPr>
        <w:t xml:space="preserve"> </w:t>
      </w:r>
      <w:r w:rsidRPr="00FA72BB">
        <w:rPr>
          <w:rFonts w:ascii="Arial" w:hAnsi="Arial" w:cs="Arial"/>
          <w:sz w:val="20"/>
          <w:szCs w:val="20"/>
        </w:rPr>
        <w:t>the</w:t>
      </w:r>
      <w:r w:rsidRPr="00FA72BB">
        <w:rPr>
          <w:rFonts w:ascii="Arial" w:hAnsi="Arial" w:cs="Arial"/>
          <w:spacing w:val="-2"/>
          <w:sz w:val="20"/>
          <w:szCs w:val="20"/>
        </w:rPr>
        <w:t xml:space="preserve"> </w:t>
      </w:r>
      <w:r w:rsidRPr="00FA72BB">
        <w:rPr>
          <w:rFonts w:ascii="Arial" w:hAnsi="Arial" w:cs="Arial"/>
          <w:sz w:val="20"/>
          <w:szCs w:val="20"/>
        </w:rPr>
        <w:t>Radcliffe</w:t>
      </w:r>
      <w:r w:rsidRPr="00FA72BB">
        <w:rPr>
          <w:rFonts w:ascii="Arial" w:hAnsi="Arial" w:cs="Arial"/>
          <w:spacing w:val="-3"/>
          <w:sz w:val="20"/>
          <w:szCs w:val="20"/>
        </w:rPr>
        <w:t xml:space="preserve"> </w:t>
      </w:r>
      <w:r w:rsidRPr="00FA72BB">
        <w:rPr>
          <w:rFonts w:ascii="Arial" w:hAnsi="Arial" w:cs="Arial"/>
          <w:sz w:val="20"/>
          <w:szCs w:val="20"/>
        </w:rPr>
        <w:t>Building,</w:t>
      </w:r>
      <w:r w:rsidRPr="00FA72BB">
        <w:rPr>
          <w:rFonts w:ascii="Arial" w:hAnsi="Arial" w:cs="Arial"/>
          <w:spacing w:val="-3"/>
          <w:sz w:val="20"/>
          <w:szCs w:val="20"/>
        </w:rPr>
        <w:t xml:space="preserve"> </w:t>
      </w:r>
      <w:r w:rsidRPr="00FA72BB">
        <w:rPr>
          <w:rFonts w:ascii="Arial" w:hAnsi="Arial" w:cs="Arial"/>
          <w:sz w:val="20"/>
          <w:szCs w:val="20"/>
        </w:rPr>
        <w:t>will</w:t>
      </w:r>
      <w:r w:rsidRPr="00FA72BB">
        <w:rPr>
          <w:rFonts w:ascii="Arial" w:hAnsi="Arial" w:cs="Arial"/>
          <w:spacing w:val="-5"/>
          <w:sz w:val="20"/>
          <w:szCs w:val="20"/>
        </w:rPr>
        <w:t xml:space="preserve"> </w:t>
      </w:r>
      <w:r w:rsidRPr="00FA72BB">
        <w:rPr>
          <w:rFonts w:ascii="Arial" w:hAnsi="Arial" w:cs="Arial"/>
          <w:sz w:val="20"/>
          <w:szCs w:val="20"/>
        </w:rPr>
        <w:t>allow</w:t>
      </w:r>
      <w:r w:rsidRPr="00FA72BB">
        <w:rPr>
          <w:rFonts w:ascii="Arial" w:hAnsi="Arial" w:cs="Arial"/>
          <w:spacing w:val="-3"/>
          <w:sz w:val="20"/>
          <w:szCs w:val="20"/>
        </w:rPr>
        <w:t xml:space="preserve"> </w:t>
      </w:r>
      <w:r w:rsidRPr="00FA72BB">
        <w:rPr>
          <w:rFonts w:ascii="Arial" w:hAnsi="Arial" w:cs="Arial"/>
          <w:sz w:val="20"/>
          <w:szCs w:val="20"/>
        </w:rPr>
        <w:t>the</w:t>
      </w:r>
      <w:r w:rsidRPr="00FA72BB">
        <w:rPr>
          <w:rFonts w:ascii="Arial" w:hAnsi="Arial" w:cs="Arial"/>
          <w:spacing w:val="-2"/>
          <w:sz w:val="20"/>
          <w:szCs w:val="20"/>
        </w:rPr>
        <w:t xml:space="preserve"> </w:t>
      </w:r>
      <w:r w:rsidR="00DF4F69" w:rsidRPr="00FA72BB">
        <w:rPr>
          <w:rFonts w:ascii="Arial" w:hAnsi="Arial" w:cs="Arial"/>
          <w:sz w:val="20"/>
          <w:szCs w:val="20"/>
        </w:rPr>
        <w:t>C</w:t>
      </w:r>
      <w:r w:rsidRPr="00FA72BB">
        <w:rPr>
          <w:rFonts w:ascii="Arial" w:hAnsi="Arial" w:cs="Arial"/>
          <w:sz w:val="20"/>
          <w:szCs w:val="20"/>
        </w:rPr>
        <w:t>ollege</w:t>
      </w:r>
      <w:r w:rsidRPr="00FA72BB">
        <w:rPr>
          <w:rFonts w:ascii="Arial" w:hAnsi="Arial" w:cs="Arial"/>
          <w:spacing w:val="-5"/>
          <w:sz w:val="20"/>
          <w:szCs w:val="20"/>
        </w:rPr>
        <w:t xml:space="preserve"> </w:t>
      </w:r>
      <w:r w:rsidRPr="00FA72BB">
        <w:rPr>
          <w:rFonts w:ascii="Arial" w:hAnsi="Arial" w:cs="Arial"/>
          <w:sz w:val="20"/>
          <w:szCs w:val="20"/>
        </w:rPr>
        <w:t>to operate in a more flexible and functional</w:t>
      </w:r>
      <w:r w:rsidRPr="00FA72BB">
        <w:rPr>
          <w:rFonts w:ascii="Arial" w:hAnsi="Arial" w:cs="Arial"/>
          <w:spacing w:val="-13"/>
          <w:sz w:val="20"/>
          <w:szCs w:val="20"/>
        </w:rPr>
        <w:t xml:space="preserve"> </w:t>
      </w:r>
      <w:r w:rsidRPr="00FA72BB">
        <w:rPr>
          <w:rFonts w:ascii="Arial" w:hAnsi="Arial" w:cs="Arial"/>
          <w:sz w:val="20"/>
          <w:szCs w:val="20"/>
        </w:rPr>
        <w:t>manner.</w:t>
      </w:r>
    </w:p>
    <w:p w:rsidR="00641C69" w:rsidRPr="00FA72BB" w:rsidRDefault="00641C69" w:rsidP="00781C10">
      <w:pPr>
        <w:pStyle w:val="BodyText"/>
        <w:rPr>
          <w:rFonts w:ascii="Arial" w:hAnsi="Arial" w:cs="Arial"/>
          <w:sz w:val="20"/>
          <w:szCs w:val="20"/>
        </w:rPr>
      </w:pPr>
    </w:p>
    <w:p w:rsidR="00641C69" w:rsidRPr="00FA72BB" w:rsidRDefault="00641C69" w:rsidP="00781C10">
      <w:pPr>
        <w:pStyle w:val="BodyText"/>
        <w:spacing w:before="3"/>
        <w:rPr>
          <w:rFonts w:ascii="Arial" w:hAnsi="Arial" w:cs="Arial"/>
          <w:sz w:val="20"/>
          <w:szCs w:val="20"/>
        </w:rPr>
      </w:pPr>
    </w:p>
    <w:p w:rsidR="00641C69" w:rsidRPr="00FA72BB" w:rsidRDefault="00596362" w:rsidP="00781C10">
      <w:pPr>
        <w:pStyle w:val="BodyText"/>
        <w:ind w:left="140"/>
        <w:rPr>
          <w:rFonts w:ascii="Arial" w:hAnsi="Arial" w:cs="Arial"/>
          <w:sz w:val="20"/>
          <w:szCs w:val="20"/>
        </w:rPr>
      </w:pPr>
      <w:r w:rsidRPr="00FA72BB">
        <w:rPr>
          <w:rFonts w:ascii="Arial" w:hAnsi="Arial" w:cs="Arial"/>
          <w:noProof/>
          <w:sz w:val="20"/>
          <w:szCs w:val="20"/>
        </w:rPr>
        <w:drawing>
          <wp:anchor distT="0" distB="0" distL="0" distR="0" simplePos="0" relativeHeight="251648512" behindDoc="0" locked="0" layoutInCell="1" allowOverlap="1">
            <wp:simplePos x="0" y="0"/>
            <wp:positionH relativeFrom="page">
              <wp:posOffset>1371600</wp:posOffset>
            </wp:positionH>
            <wp:positionV relativeFrom="paragraph">
              <wp:posOffset>394889</wp:posOffset>
            </wp:positionV>
            <wp:extent cx="6186170" cy="444017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186170" cy="4440174"/>
                    </a:xfrm>
                    <a:prstGeom prst="rect">
                      <a:avLst/>
                    </a:prstGeom>
                  </pic:spPr>
                </pic:pic>
              </a:graphicData>
            </a:graphic>
          </wp:anchor>
        </w:drawing>
      </w:r>
      <w:r w:rsidRPr="00FA72BB">
        <w:rPr>
          <w:rFonts w:ascii="Arial" w:hAnsi="Arial" w:cs="Arial"/>
          <w:sz w:val="20"/>
          <w:szCs w:val="20"/>
        </w:rPr>
        <w:t>Figure 1 provides an overview of the site</w:t>
      </w:r>
      <w:r w:rsidRPr="00FA72BB">
        <w:rPr>
          <w:rFonts w:ascii="Arial" w:hAnsi="Arial" w:cs="Arial"/>
          <w:spacing w:val="-13"/>
          <w:sz w:val="20"/>
          <w:szCs w:val="20"/>
        </w:rPr>
        <w:t xml:space="preserve"> </w:t>
      </w:r>
      <w:r w:rsidRPr="00FA72BB">
        <w:rPr>
          <w:rFonts w:ascii="Arial" w:hAnsi="Arial" w:cs="Arial"/>
          <w:sz w:val="20"/>
          <w:szCs w:val="20"/>
        </w:rPr>
        <w:t>location:</w:t>
      </w: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596362">
      <w:pPr>
        <w:spacing w:before="176"/>
        <w:ind w:left="860"/>
        <w:rPr>
          <w:i/>
          <w:sz w:val="18"/>
        </w:rPr>
      </w:pPr>
      <w:r>
        <w:rPr>
          <w:i/>
          <w:color w:val="808080"/>
          <w:sz w:val="18"/>
        </w:rPr>
        <w:t>Figure 1: Ra</w:t>
      </w:r>
    </w:p>
    <w:p w:rsidR="00641C69" w:rsidRDefault="00641C69">
      <w:pPr>
        <w:pStyle w:val="BodyText"/>
        <w:rPr>
          <w:i/>
          <w:sz w:val="18"/>
        </w:rPr>
      </w:pPr>
    </w:p>
    <w:p w:rsidR="00641C69" w:rsidRDefault="00641C69">
      <w:pPr>
        <w:pStyle w:val="BodyText"/>
        <w:rPr>
          <w:i/>
          <w:sz w:val="18"/>
        </w:rPr>
      </w:pPr>
    </w:p>
    <w:p w:rsidR="00641C69" w:rsidRDefault="00641C69" w:rsidP="00781C10">
      <w:pPr>
        <w:pStyle w:val="BodyText"/>
        <w:spacing w:before="5"/>
        <w:rPr>
          <w:i/>
          <w:sz w:val="14"/>
        </w:rPr>
      </w:pPr>
    </w:p>
    <w:p w:rsidR="00641C69" w:rsidRPr="00FA72BB" w:rsidRDefault="00596362" w:rsidP="00781C10">
      <w:pPr>
        <w:pStyle w:val="BodyText"/>
        <w:spacing w:before="1"/>
        <w:ind w:left="140" w:right="1435"/>
        <w:rPr>
          <w:rFonts w:ascii="Arial" w:hAnsi="Arial" w:cs="Arial"/>
          <w:sz w:val="20"/>
          <w:szCs w:val="20"/>
        </w:rPr>
      </w:pPr>
      <w:r w:rsidRPr="00FA72BB">
        <w:rPr>
          <w:rFonts w:ascii="Arial" w:hAnsi="Arial" w:cs="Arial"/>
          <w:sz w:val="20"/>
          <w:szCs w:val="20"/>
        </w:rPr>
        <w:t>The campus is located at the boundary of the Civic Quarter. The surrounding built environment is dominated</w:t>
      </w:r>
      <w:r w:rsidRPr="00FA72BB">
        <w:rPr>
          <w:rFonts w:ascii="Arial" w:hAnsi="Arial" w:cs="Arial"/>
          <w:spacing w:val="-9"/>
          <w:sz w:val="20"/>
          <w:szCs w:val="20"/>
        </w:rPr>
        <w:t xml:space="preserve"> </w:t>
      </w:r>
      <w:r w:rsidRPr="00FA72BB">
        <w:rPr>
          <w:rFonts w:ascii="Arial" w:hAnsi="Arial" w:cs="Arial"/>
          <w:sz w:val="20"/>
          <w:szCs w:val="20"/>
        </w:rPr>
        <w:t>by</w:t>
      </w:r>
      <w:r w:rsidRPr="00FA72BB">
        <w:rPr>
          <w:rFonts w:ascii="Arial" w:hAnsi="Arial" w:cs="Arial"/>
          <w:spacing w:val="-10"/>
          <w:sz w:val="20"/>
          <w:szCs w:val="20"/>
        </w:rPr>
        <w:t xml:space="preserve"> </w:t>
      </w:r>
      <w:r w:rsidRPr="00FA72BB">
        <w:rPr>
          <w:rFonts w:ascii="Arial" w:hAnsi="Arial" w:cs="Arial"/>
          <w:sz w:val="20"/>
          <w:szCs w:val="20"/>
        </w:rPr>
        <w:t>educational,</w:t>
      </w:r>
      <w:r w:rsidRPr="00FA72BB">
        <w:rPr>
          <w:rFonts w:ascii="Arial" w:hAnsi="Arial" w:cs="Arial"/>
          <w:spacing w:val="-11"/>
          <w:sz w:val="20"/>
          <w:szCs w:val="20"/>
        </w:rPr>
        <w:t xml:space="preserve"> </w:t>
      </w:r>
      <w:r w:rsidRPr="00FA72BB">
        <w:rPr>
          <w:rFonts w:ascii="Arial" w:hAnsi="Arial" w:cs="Arial"/>
          <w:sz w:val="20"/>
          <w:szCs w:val="20"/>
        </w:rPr>
        <w:t>health</w:t>
      </w:r>
      <w:r w:rsidRPr="00FA72BB">
        <w:rPr>
          <w:rFonts w:ascii="Arial" w:hAnsi="Arial" w:cs="Arial"/>
          <w:spacing w:val="-11"/>
          <w:sz w:val="20"/>
          <w:szCs w:val="20"/>
        </w:rPr>
        <w:t xml:space="preserve"> </w:t>
      </w:r>
      <w:r w:rsidRPr="00FA72BB">
        <w:rPr>
          <w:rFonts w:ascii="Arial" w:hAnsi="Arial" w:cs="Arial"/>
          <w:sz w:val="20"/>
          <w:szCs w:val="20"/>
        </w:rPr>
        <w:t>&amp;</w:t>
      </w:r>
      <w:r w:rsidRPr="00FA72BB">
        <w:rPr>
          <w:rFonts w:ascii="Arial" w:hAnsi="Arial" w:cs="Arial"/>
          <w:spacing w:val="-10"/>
          <w:sz w:val="20"/>
          <w:szCs w:val="20"/>
        </w:rPr>
        <w:t xml:space="preserve"> </w:t>
      </w:r>
      <w:r w:rsidRPr="00FA72BB">
        <w:rPr>
          <w:rFonts w:ascii="Arial" w:hAnsi="Arial" w:cs="Arial"/>
          <w:sz w:val="20"/>
          <w:szCs w:val="20"/>
        </w:rPr>
        <w:t>office</w:t>
      </w:r>
      <w:r w:rsidRPr="00FA72BB">
        <w:rPr>
          <w:rFonts w:ascii="Arial" w:hAnsi="Arial" w:cs="Arial"/>
          <w:spacing w:val="-8"/>
          <w:sz w:val="20"/>
          <w:szCs w:val="20"/>
        </w:rPr>
        <w:t xml:space="preserve"> </w:t>
      </w:r>
      <w:r w:rsidRPr="00FA72BB">
        <w:rPr>
          <w:rFonts w:ascii="Arial" w:hAnsi="Arial" w:cs="Arial"/>
          <w:sz w:val="20"/>
          <w:szCs w:val="20"/>
        </w:rPr>
        <w:t>accommodation</w:t>
      </w:r>
      <w:r w:rsidRPr="00FA72BB">
        <w:rPr>
          <w:rFonts w:ascii="Arial" w:hAnsi="Arial" w:cs="Arial"/>
          <w:spacing w:val="-9"/>
          <w:sz w:val="20"/>
          <w:szCs w:val="20"/>
        </w:rPr>
        <w:t xml:space="preserve"> </w:t>
      </w:r>
      <w:r w:rsidRPr="00FA72BB">
        <w:rPr>
          <w:rFonts w:ascii="Arial" w:hAnsi="Arial" w:cs="Arial"/>
          <w:sz w:val="20"/>
          <w:szCs w:val="20"/>
        </w:rPr>
        <w:t>including</w:t>
      </w:r>
      <w:r w:rsidRPr="00FA72BB">
        <w:rPr>
          <w:rFonts w:ascii="Arial" w:hAnsi="Arial" w:cs="Arial"/>
          <w:spacing w:val="-11"/>
          <w:sz w:val="20"/>
          <w:szCs w:val="20"/>
        </w:rPr>
        <w:t xml:space="preserve"> </w:t>
      </w:r>
      <w:r w:rsidRPr="00FA72BB">
        <w:rPr>
          <w:rFonts w:ascii="Arial" w:hAnsi="Arial" w:cs="Arial"/>
          <w:sz w:val="20"/>
          <w:szCs w:val="20"/>
        </w:rPr>
        <w:t>Wakefield</w:t>
      </w:r>
      <w:r w:rsidRPr="00FA72BB">
        <w:rPr>
          <w:rFonts w:ascii="Arial" w:hAnsi="Arial" w:cs="Arial"/>
          <w:spacing w:val="-11"/>
          <w:sz w:val="20"/>
          <w:szCs w:val="20"/>
        </w:rPr>
        <w:t xml:space="preserve"> </w:t>
      </w:r>
      <w:r w:rsidRPr="00FA72BB">
        <w:rPr>
          <w:rFonts w:ascii="Arial" w:hAnsi="Arial" w:cs="Arial"/>
          <w:sz w:val="20"/>
          <w:szCs w:val="20"/>
        </w:rPr>
        <w:t>Grammar</w:t>
      </w:r>
      <w:r w:rsidRPr="00FA72BB">
        <w:rPr>
          <w:rFonts w:ascii="Arial" w:hAnsi="Arial" w:cs="Arial"/>
          <w:spacing w:val="-8"/>
          <w:sz w:val="20"/>
          <w:szCs w:val="20"/>
        </w:rPr>
        <w:t xml:space="preserve"> </w:t>
      </w:r>
      <w:r w:rsidRPr="00FA72BB">
        <w:rPr>
          <w:rFonts w:ascii="Arial" w:hAnsi="Arial" w:cs="Arial"/>
          <w:sz w:val="20"/>
          <w:szCs w:val="20"/>
        </w:rPr>
        <w:t>School,</w:t>
      </w:r>
      <w:r w:rsidRPr="00FA72BB">
        <w:rPr>
          <w:rFonts w:ascii="Arial" w:hAnsi="Arial" w:cs="Arial"/>
          <w:spacing w:val="-11"/>
          <w:sz w:val="20"/>
          <w:szCs w:val="20"/>
        </w:rPr>
        <w:t xml:space="preserve"> </w:t>
      </w:r>
      <w:r w:rsidRPr="00FA72BB">
        <w:rPr>
          <w:rFonts w:ascii="Arial" w:hAnsi="Arial" w:cs="Arial"/>
          <w:sz w:val="20"/>
          <w:szCs w:val="20"/>
        </w:rPr>
        <w:t>NHS clinics, Council offices and</w:t>
      </w:r>
      <w:r w:rsidRPr="00FA72BB">
        <w:rPr>
          <w:rFonts w:ascii="Arial" w:hAnsi="Arial" w:cs="Arial"/>
          <w:spacing w:val="-4"/>
          <w:sz w:val="20"/>
          <w:szCs w:val="20"/>
        </w:rPr>
        <w:t xml:space="preserve"> </w:t>
      </w:r>
      <w:r w:rsidRPr="00FA72BB">
        <w:rPr>
          <w:rFonts w:ascii="Arial" w:hAnsi="Arial" w:cs="Arial"/>
          <w:sz w:val="20"/>
          <w:szCs w:val="20"/>
        </w:rPr>
        <w:t>Police.</w:t>
      </w:r>
    </w:p>
    <w:p w:rsidR="00641C69" w:rsidRDefault="00641C69">
      <w:pPr>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Default="00596362">
      <w:pPr>
        <w:pStyle w:val="Heading1"/>
        <w:numPr>
          <w:ilvl w:val="0"/>
          <w:numId w:val="9"/>
        </w:numPr>
        <w:tabs>
          <w:tab w:val="left" w:pos="860"/>
          <w:tab w:val="left" w:pos="861"/>
        </w:tabs>
      </w:pPr>
      <w:r>
        <w:rPr>
          <w:color w:val="76923B"/>
        </w:rPr>
        <w:t>Overview of</w:t>
      </w:r>
      <w:r>
        <w:rPr>
          <w:color w:val="76923B"/>
          <w:spacing w:val="-3"/>
        </w:rPr>
        <w:t xml:space="preserve"> </w:t>
      </w:r>
      <w:r>
        <w:rPr>
          <w:color w:val="76923B"/>
        </w:rPr>
        <w:t>Requirements</w:t>
      </w:r>
    </w:p>
    <w:p w:rsidR="00641C69" w:rsidRDefault="00596362">
      <w:pPr>
        <w:pStyle w:val="BodyText"/>
        <w:spacing w:before="2"/>
        <w:rPr>
          <w:b/>
          <w:sz w:val="20"/>
        </w:rPr>
      </w:pPr>
      <w:r>
        <w:rPr>
          <w:noProof/>
        </w:rPr>
        <mc:AlternateContent>
          <mc:Choice Requires="wps">
            <w:drawing>
              <wp:anchor distT="0" distB="0" distL="0" distR="0" simplePos="0" relativeHeight="251651584" behindDoc="1" locked="0" layoutInCell="1" allowOverlap="1">
                <wp:simplePos x="0" y="0"/>
                <wp:positionH relativeFrom="page">
                  <wp:posOffset>901065</wp:posOffset>
                </wp:positionH>
                <wp:positionV relativeFrom="paragraph">
                  <wp:posOffset>186055</wp:posOffset>
                </wp:positionV>
                <wp:extent cx="6120130" cy="0"/>
                <wp:effectExtent l="5715" t="8890" r="8255" b="10160"/>
                <wp:wrapTopAndBottom/>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4C8D" id="Line 17"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65pt" to="552.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" strokecolor="#77923b">
                <w10:wrap type="topAndBottom" anchorx="page"/>
              </v:line>
            </w:pict>
          </mc:Fallback>
        </mc:AlternateContent>
      </w:r>
    </w:p>
    <w:p w:rsidR="00641C69" w:rsidRDefault="00641C69">
      <w:pPr>
        <w:pStyle w:val="BodyText"/>
        <w:spacing w:before="7"/>
        <w:rPr>
          <w:b/>
          <w:sz w:val="35"/>
        </w:rPr>
      </w:pPr>
    </w:p>
    <w:p w:rsidR="00641C69" w:rsidRPr="00FA72BB" w:rsidRDefault="00596362" w:rsidP="00FA72BB">
      <w:pPr>
        <w:pStyle w:val="BodyText"/>
        <w:ind w:left="140" w:right="1433"/>
        <w:jc w:val="both"/>
        <w:rPr>
          <w:rFonts w:ascii="Arial" w:hAnsi="Arial" w:cs="Arial"/>
          <w:sz w:val="20"/>
          <w:szCs w:val="20"/>
        </w:rPr>
      </w:pPr>
      <w:r w:rsidRPr="00FA72BB">
        <w:rPr>
          <w:rFonts w:ascii="Arial" w:hAnsi="Arial" w:cs="Arial"/>
          <w:sz w:val="20"/>
          <w:szCs w:val="20"/>
        </w:rPr>
        <w:t>Wakefield College</w:t>
      </w:r>
      <w:r w:rsidR="00D8349A" w:rsidRPr="00FA72BB">
        <w:rPr>
          <w:rFonts w:ascii="Arial" w:hAnsi="Arial" w:cs="Arial"/>
          <w:sz w:val="20"/>
          <w:szCs w:val="20"/>
        </w:rPr>
        <w:t xml:space="preserve"> wishes to</w:t>
      </w:r>
      <w:r w:rsidRPr="00FA72BB">
        <w:rPr>
          <w:rFonts w:ascii="Arial" w:hAnsi="Arial" w:cs="Arial"/>
          <w:sz w:val="20"/>
          <w:szCs w:val="20"/>
        </w:rPr>
        <w:t xml:space="preserve"> procure a Main Contractor, with experience of the required activities to proceed with developing the existing outline design and constructing in accordance with the brief and </w:t>
      </w:r>
      <w:r w:rsidR="00DF4F69" w:rsidRPr="00FA72BB">
        <w:rPr>
          <w:rFonts w:ascii="Arial" w:hAnsi="Arial" w:cs="Arial"/>
          <w:sz w:val="20"/>
          <w:szCs w:val="20"/>
        </w:rPr>
        <w:t>employers’</w:t>
      </w:r>
      <w:r w:rsidRPr="00FA72BB">
        <w:rPr>
          <w:rFonts w:ascii="Arial" w:hAnsi="Arial" w:cs="Arial"/>
          <w:sz w:val="20"/>
          <w:szCs w:val="20"/>
        </w:rPr>
        <w:t xml:space="preserve"> requirements.</w:t>
      </w:r>
    </w:p>
    <w:p w:rsidR="00641C69" w:rsidRPr="00FA72BB" w:rsidRDefault="00641C69" w:rsidP="00FA72BB">
      <w:pPr>
        <w:pStyle w:val="BodyText"/>
        <w:spacing w:before="6"/>
        <w:jc w:val="both"/>
        <w:rPr>
          <w:rFonts w:ascii="Arial" w:hAnsi="Arial" w:cs="Arial"/>
          <w:sz w:val="20"/>
          <w:szCs w:val="20"/>
        </w:rPr>
      </w:pPr>
    </w:p>
    <w:p w:rsidR="00641C69" w:rsidRPr="00FA72BB" w:rsidRDefault="00596362" w:rsidP="00FA72BB">
      <w:pPr>
        <w:pStyle w:val="BodyText"/>
        <w:ind w:left="140"/>
        <w:jc w:val="both"/>
        <w:rPr>
          <w:rFonts w:ascii="Arial" w:hAnsi="Arial" w:cs="Arial"/>
          <w:sz w:val="20"/>
          <w:szCs w:val="20"/>
        </w:rPr>
      </w:pPr>
      <w:r w:rsidRPr="00FA72BB">
        <w:rPr>
          <w:rFonts w:ascii="Arial" w:hAnsi="Arial" w:cs="Arial"/>
          <w:sz w:val="20"/>
          <w:szCs w:val="20"/>
        </w:rPr>
        <w:t>The form of contract to be used will be the NEC3 Option A.</w:t>
      </w:r>
    </w:p>
    <w:p w:rsidR="00641C69" w:rsidRPr="00FA72BB" w:rsidRDefault="00641C69" w:rsidP="00FA72BB">
      <w:pPr>
        <w:pStyle w:val="BodyText"/>
        <w:spacing w:before="6"/>
        <w:jc w:val="both"/>
        <w:rPr>
          <w:rFonts w:ascii="Arial" w:hAnsi="Arial" w:cs="Arial"/>
          <w:sz w:val="20"/>
          <w:szCs w:val="20"/>
        </w:rPr>
      </w:pPr>
    </w:p>
    <w:p w:rsidR="00641C69" w:rsidRPr="00FA72BB" w:rsidRDefault="00596362" w:rsidP="00FA72BB">
      <w:pPr>
        <w:pStyle w:val="BodyText"/>
        <w:ind w:left="140" w:right="1433"/>
        <w:jc w:val="both"/>
        <w:rPr>
          <w:rFonts w:ascii="Arial" w:hAnsi="Arial" w:cs="Arial"/>
          <w:sz w:val="20"/>
          <w:szCs w:val="20"/>
        </w:rPr>
      </w:pPr>
      <w:r w:rsidRPr="00FA72BB">
        <w:rPr>
          <w:rFonts w:ascii="Arial" w:hAnsi="Arial" w:cs="Arial"/>
          <w:sz w:val="20"/>
          <w:szCs w:val="20"/>
        </w:rPr>
        <w:t>Wakefield College require the refurbishment of areas within the 1</w:t>
      </w:r>
      <w:r w:rsidR="00BC2071" w:rsidRPr="00FA72BB">
        <w:rPr>
          <w:rFonts w:ascii="Arial" w:hAnsi="Arial" w:cs="Arial"/>
          <w:sz w:val="20"/>
          <w:szCs w:val="20"/>
          <w:vertAlign w:val="superscript"/>
        </w:rPr>
        <w:t>st</w:t>
      </w:r>
      <w:r w:rsidR="00BC2071" w:rsidRPr="00FA72BB">
        <w:rPr>
          <w:rFonts w:ascii="Arial" w:hAnsi="Arial" w:cs="Arial"/>
          <w:sz w:val="20"/>
          <w:szCs w:val="20"/>
        </w:rPr>
        <w:t xml:space="preserve"> and</w:t>
      </w:r>
      <w:r w:rsidR="00D8349A" w:rsidRPr="00FA72BB">
        <w:rPr>
          <w:rFonts w:ascii="Arial" w:hAnsi="Arial" w:cs="Arial"/>
          <w:sz w:val="20"/>
          <w:szCs w:val="20"/>
        </w:rPr>
        <w:t xml:space="preserve"> ground </w:t>
      </w:r>
      <w:r w:rsidRPr="00FA72BB">
        <w:rPr>
          <w:rFonts w:ascii="Arial" w:hAnsi="Arial" w:cs="Arial"/>
          <w:sz w:val="20"/>
          <w:szCs w:val="20"/>
        </w:rPr>
        <w:t>floor of the Radcliffe Building to provide new teaching and staff accommodation.</w:t>
      </w:r>
    </w:p>
    <w:p w:rsidR="00641C69" w:rsidRPr="00FA72BB" w:rsidRDefault="00641C69" w:rsidP="00FA72BB">
      <w:pPr>
        <w:pStyle w:val="BodyText"/>
        <w:spacing w:before="4"/>
        <w:jc w:val="both"/>
        <w:rPr>
          <w:rFonts w:ascii="Arial" w:hAnsi="Arial" w:cs="Arial"/>
          <w:sz w:val="20"/>
          <w:szCs w:val="20"/>
        </w:rPr>
      </w:pPr>
    </w:p>
    <w:p w:rsidR="00641C69" w:rsidRPr="00FA72BB" w:rsidRDefault="00596362" w:rsidP="00FA72BB">
      <w:pPr>
        <w:pStyle w:val="BodyText"/>
        <w:ind w:left="140"/>
        <w:jc w:val="both"/>
        <w:rPr>
          <w:rFonts w:ascii="Arial" w:hAnsi="Arial" w:cs="Arial"/>
          <w:sz w:val="20"/>
          <w:szCs w:val="20"/>
        </w:rPr>
      </w:pPr>
      <w:r w:rsidRPr="00FA72BB">
        <w:rPr>
          <w:rFonts w:ascii="Arial" w:hAnsi="Arial" w:cs="Arial"/>
          <w:sz w:val="20"/>
          <w:szCs w:val="20"/>
        </w:rPr>
        <w:t xml:space="preserve">The anticipated date for the commencement of the </w:t>
      </w:r>
      <w:r w:rsidR="00BC2071" w:rsidRPr="00FA72BB">
        <w:rPr>
          <w:rFonts w:ascii="Arial" w:hAnsi="Arial" w:cs="Arial"/>
          <w:sz w:val="20"/>
          <w:szCs w:val="20"/>
        </w:rPr>
        <w:t>1</w:t>
      </w:r>
      <w:r w:rsidR="00BC2071" w:rsidRPr="00FA72BB">
        <w:rPr>
          <w:rFonts w:ascii="Arial" w:hAnsi="Arial" w:cs="Arial"/>
          <w:sz w:val="20"/>
          <w:szCs w:val="20"/>
          <w:vertAlign w:val="superscript"/>
        </w:rPr>
        <w:t>st</w:t>
      </w:r>
      <w:r w:rsidR="00BC2071" w:rsidRPr="00FA72BB">
        <w:rPr>
          <w:rFonts w:ascii="Arial" w:hAnsi="Arial" w:cs="Arial"/>
          <w:sz w:val="20"/>
          <w:szCs w:val="20"/>
        </w:rPr>
        <w:t xml:space="preserve"> </w:t>
      </w:r>
      <w:r w:rsidRPr="00FA72BB">
        <w:rPr>
          <w:rFonts w:ascii="Arial" w:hAnsi="Arial" w:cs="Arial"/>
          <w:sz w:val="20"/>
          <w:szCs w:val="20"/>
        </w:rPr>
        <w:t xml:space="preserve">floor contract works is </w:t>
      </w:r>
      <w:r w:rsidRPr="00FA72BB">
        <w:rPr>
          <w:rFonts w:ascii="Arial" w:hAnsi="Arial" w:cs="Arial"/>
          <w:b/>
          <w:sz w:val="20"/>
          <w:szCs w:val="20"/>
        </w:rPr>
        <w:t>2</w:t>
      </w:r>
      <w:r w:rsidR="00D8349A" w:rsidRPr="00FA72BB">
        <w:rPr>
          <w:rFonts w:ascii="Arial" w:hAnsi="Arial" w:cs="Arial"/>
          <w:b/>
          <w:sz w:val="20"/>
          <w:szCs w:val="20"/>
        </w:rPr>
        <w:t>8</w:t>
      </w:r>
      <w:r w:rsidRPr="00FA72BB">
        <w:rPr>
          <w:rFonts w:ascii="Arial" w:hAnsi="Arial" w:cs="Arial"/>
          <w:b/>
          <w:sz w:val="20"/>
          <w:szCs w:val="20"/>
        </w:rPr>
        <w:t xml:space="preserve"> June 201</w:t>
      </w:r>
      <w:r w:rsidR="00D8349A" w:rsidRPr="00FA72BB">
        <w:rPr>
          <w:rFonts w:ascii="Arial" w:hAnsi="Arial" w:cs="Arial"/>
          <w:b/>
          <w:sz w:val="20"/>
          <w:szCs w:val="20"/>
        </w:rPr>
        <w:t>9</w:t>
      </w:r>
      <w:r w:rsidRPr="00FA72BB">
        <w:rPr>
          <w:rFonts w:ascii="Arial" w:hAnsi="Arial" w:cs="Arial"/>
          <w:sz w:val="20"/>
          <w:szCs w:val="20"/>
        </w:rPr>
        <w:t>.</w:t>
      </w:r>
    </w:p>
    <w:p w:rsidR="00641C69" w:rsidRPr="00FA72BB" w:rsidRDefault="00641C69" w:rsidP="00FA72BB">
      <w:pPr>
        <w:pStyle w:val="BodyText"/>
        <w:spacing w:before="6"/>
        <w:jc w:val="both"/>
        <w:rPr>
          <w:rFonts w:ascii="Arial" w:hAnsi="Arial" w:cs="Arial"/>
          <w:sz w:val="20"/>
          <w:szCs w:val="20"/>
        </w:rPr>
      </w:pPr>
    </w:p>
    <w:p w:rsidR="00641C69" w:rsidRPr="00FA72BB" w:rsidRDefault="00596362" w:rsidP="00FA72BB">
      <w:pPr>
        <w:pStyle w:val="BodyText"/>
        <w:ind w:left="140" w:right="1433"/>
        <w:jc w:val="both"/>
        <w:rPr>
          <w:rFonts w:ascii="Arial" w:hAnsi="Arial" w:cs="Arial"/>
          <w:sz w:val="20"/>
          <w:szCs w:val="20"/>
        </w:rPr>
      </w:pPr>
      <w:r w:rsidRPr="00FA72BB">
        <w:rPr>
          <w:rFonts w:ascii="Arial" w:hAnsi="Arial" w:cs="Arial"/>
          <w:sz w:val="20"/>
          <w:szCs w:val="20"/>
        </w:rPr>
        <w:t xml:space="preserve">The anticipated date for the commencement of the </w:t>
      </w:r>
      <w:r w:rsidR="00D8349A" w:rsidRPr="00FA72BB">
        <w:rPr>
          <w:rFonts w:ascii="Arial" w:hAnsi="Arial" w:cs="Arial"/>
          <w:sz w:val="20"/>
          <w:szCs w:val="20"/>
        </w:rPr>
        <w:t xml:space="preserve">ground </w:t>
      </w:r>
      <w:r w:rsidRPr="00FA72BB">
        <w:rPr>
          <w:rFonts w:ascii="Arial" w:hAnsi="Arial" w:cs="Arial"/>
          <w:sz w:val="20"/>
          <w:szCs w:val="20"/>
        </w:rPr>
        <w:t xml:space="preserve">floor contract works is </w:t>
      </w:r>
      <w:r w:rsidR="00D8349A" w:rsidRPr="00FA72BB">
        <w:rPr>
          <w:rFonts w:ascii="Arial" w:hAnsi="Arial" w:cs="Arial"/>
          <w:b/>
          <w:sz w:val="20"/>
          <w:szCs w:val="20"/>
        </w:rPr>
        <w:t>12 July</w:t>
      </w:r>
      <w:r w:rsidR="00D8349A" w:rsidRPr="00FA72BB">
        <w:rPr>
          <w:rFonts w:ascii="Arial" w:hAnsi="Arial" w:cs="Arial"/>
          <w:sz w:val="20"/>
          <w:szCs w:val="20"/>
        </w:rPr>
        <w:t xml:space="preserve"> </w:t>
      </w:r>
      <w:r w:rsidRPr="00FA72BB">
        <w:rPr>
          <w:rFonts w:ascii="Arial" w:hAnsi="Arial" w:cs="Arial"/>
          <w:b/>
          <w:sz w:val="20"/>
          <w:szCs w:val="20"/>
        </w:rPr>
        <w:t>201</w:t>
      </w:r>
      <w:r w:rsidR="00D8349A" w:rsidRPr="00FA72BB">
        <w:rPr>
          <w:rFonts w:ascii="Arial" w:hAnsi="Arial" w:cs="Arial"/>
          <w:b/>
          <w:sz w:val="20"/>
          <w:szCs w:val="20"/>
        </w:rPr>
        <w:t xml:space="preserve">9. </w:t>
      </w:r>
      <w:r w:rsidRPr="00FA72BB">
        <w:rPr>
          <w:rFonts w:ascii="Arial" w:hAnsi="Arial" w:cs="Arial"/>
          <w:sz w:val="20"/>
          <w:szCs w:val="20"/>
        </w:rPr>
        <w:t>It will be left to the successful contractor’s discretion when they choose to begin their construction activities using the above</w:t>
      </w:r>
      <w:r w:rsidRPr="00FA72BB">
        <w:rPr>
          <w:rFonts w:ascii="Arial" w:hAnsi="Arial" w:cs="Arial"/>
          <w:spacing w:val="-1"/>
          <w:sz w:val="20"/>
          <w:szCs w:val="20"/>
        </w:rPr>
        <w:t xml:space="preserve"> </w:t>
      </w:r>
      <w:r w:rsidRPr="00FA72BB">
        <w:rPr>
          <w:rFonts w:ascii="Arial" w:hAnsi="Arial" w:cs="Arial"/>
          <w:sz w:val="20"/>
          <w:szCs w:val="20"/>
        </w:rPr>
        <w:t>dates.</w:t>
      </w:r>
    </w:p>
    <w:p w:rsidR="00641C69" w:rsidRPr="00FA72BB" w:rsidRDefault="00641C69" w:rsidP="00FA72BB">
      <w:pPr>
        <w:pStyle w:val="BodyText"/>
        <w:spacing w:before="6"/>
        <w:jc w:val="both"/>
        <w:rPr>
          <w:rFonts w:ascii="Arial" w:hAnsi="Arial" w:cs="Arial"/>
          <w:sz w:val="20"/>
          <w:szCs w:val="20"/>
        </w:rPr>
      </w:pPr>
    </w:p>
    <w:p w:rsidR="00641C69" w:rsidRPr="00FA72BB" w:rsidRDefault="00596362" w:rsidP="00FA72BB">
      <w:pPr>
        <w:pStyle w:val="BodyText"/>
        <w:ind w:left="140"/>
        <w:jc w:val="both"/>
        <w:rPr>
          <w:rFonts w:ascii="Arial" w:hAnsi="Arial" w:cs="Arial"/>
          <w:b/>
          <w:sz w:val="20"/>
          <w:szCs w:val="20"/>
        </w:rPr>
      </w:pPr>
      <w:r w:rsidRPr="00FA72BB">
        <w:rPr>
          <w:rFonts w:ascii="Arial" w:hAnsi="Arial" w:cs="Arial"/>
          <w:sz w:val="20"/>
          <w:szCs w:val="20"/>
        </w:rPr>
        <w:t xml:space="preserve">The overall completion to both floors regardless of when the start date is </w:t>
      </w:r>
      <w:r w:rsidR="00D8349A" w:rsidRPr="00FA72BB">
        <w:rPr>
          <w:rFonts w:ascii="Arial" w:hAnsi="Arial" w:cs="Arial"/>
          <w:b/>
          <w:sz w:val="20"/>
          <w:szCs w:val="20"/>
        </w:rPr>
        <w:t>23</w:t>
      </w:r>
      <w:r w:rsidRPr="00FA72BB">
        <w:rPr>
          <w:rFonts w:ascii="Arial" w:hAnsi="Arial" w:cs="Arial"/>
          <w:b/>
          <w:sz w:val="20"/>
          <w:szCs w:val="20"/>
        </w:rPr>
        <w:t xml:space="preserve"> August 201</w:t>
      </w:r>
      <w:r w:rsidR="00D8349A" w:rsidRPr="00FA72BB">
        <w:rPr>
          <w:rFonts w:ascii="Arial" w:hAnsi="Arial" w:cs="Arial"/>
          <w:b/>
          <w:sz w:val="20"/>
          <w:szCs w:val="20"/>
        </w:rPr>
        <w:t>9</w:t>
      </w:r>
      <w:r w:rsidRPr="00FA72BB">
        <w:rPr>
          <w:rFonts w:ascii="Arial" w:hAnsi="Arial" w:cs="Arial"/>
          <w:b/>
          <w:sz w:val="20"/>
          <w:szCs w:val="20"/>
        </w:rPr>
        <w:t>.</w:t>
      </w:r>
    </w:p>
    <w:p w:rsidR="00641C69" w:rsidRPr="00FA72BB" w:rsidRDefault="00641C69" w:rsidP="00FA72BB">
      <w:pPr>
        <w:pStyle w:val="BodyText"/>
        <w:spacing w:before="6"/>
        <w:jc w:val="both"/>
        <w:rPr>
          <w:rFonts w:ascii="Arial" w:hAnsi="Arial" w:cs="Arial"/>
          <w:b/>
          <w:sz w:val="20"/>
          <w:szCs w:val="20"/>
        </w:rPr>
      </w:pPr>
    </w:p>
    <w:p w:rsidR="00641C69" w:rsidRPr="00FA72BB" w:rsidRDefault="00596362" w:rsidP="00FA72BB">
      <w:pPr>
        <w:pStyle w:val="BodyText"/>
        <w:ind w:left="140" w:right="1437"/>
        <w:jc w:val="both"/>
        <w:rPr>
          <w:rFonts w:ascii="Arial" w:hAnsi="Arial" w:cs="Arial"/>
        </w:rPr>
      </w:pPr>
      <w:r w:rsidRPr="00FA72BB">
        <w:rPr>
          <w:rFonts w:ascii="Arial" w:hAnsi="Arial" w:cs="Arial"/>
          <w:sz w:val="20"/>
          <w:szCs w:val="20"/>
        </w:rPr>
        <w:t>The Main Contract Tenderers will be required to demonstrate that they possess the necessary resources and management skills</w:t>
      </w:r>
      <w:r w:rsidR="00BC2071" w:rsidRPr="00FA72BB">
        <w:rPr>
          <w:rFonts w:ascii="Arial" w:hAnsi="Arial" w:cs="Arial"/>
          <w:sz w:val="20"/>
          <w:szCs w:val="20"/>
        </w:rPr>
        <w:t xml:space="preserve">, </w:t>
      </w:r>
      <w:r w:rsidRPr="00FA72BB">
        <w:rPr>
          <w:rFonts w:ascii="Arial" w:hAnsi="Arial" w:cs="Arial"/>
          <w:sz w:val="20"/>
          <w:szCs w:val="20"/>
        </w:rPr>
        <w:t>commitment and availability of supply chain to complete the Works to the highest possible standard</w:t>
      </w:r>
      <w:r w:rsidR="00BC2071" w:rsidRPr="00FA72BB">
        <w:rPr>
          <w:rFonts w:ascii="Arial" w:hAnsi="Arial" w:cs="Arial"/>
          <w:sz w:val="20"/>
          <w:szCs w:val="20"/>
        </w:rPr>
        <w:t>,</w:t>
      </w:r>
      <w:r w:rsidRPr="00FA72BB">
        <w:rPr>
          <w:rFonts w:ascii="Arial" w:hAnsi="Arial" w:cs="Arial"/>
          <w:sz w:val="20"/>
          <w:szCs w:val="20"/>
        </w:rPr>
        <w:t xml:space="preserve"> whilst complying with the </w:t>
      </w:r>
      <w:r w:rsidRPr="00FA72BB">
        <w:rPr>
          <w:rFonts w:ascii="Arial" w:hAnsi="Arial" w:cs="Arial"/>
        </w:rPr>
        <w:t>nature of the project.</w:t>
      </w:r>
    </w:p>
    <w:p w:rsidR="00641C69" w:rsidRDefault="00641C69">
      <w:pPr>
        <w:spacing w:line="276"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Default="00596362">
      <w:pPr>
        <w:pStyle w:val="Heading1"/>
        <w:numPr>
          <w:ilvl w:val="0"/>
          <w:numId w:val="9"/>
        </w:numPr>
        <w:tabs>
          <w:tab w:val="left" w:pos="860"/>
          <w:tab w:val="left" w:pos="861"/>
        </w:tabs>
      </w:pPr>
      <w:r>
        <w:rPr>
          <w:color w:val="76923B"/>
        </w:rPr>
        <w:t>Scope of</w:t>
      </w:r>
      <w:r>
        <w:rPr>
          <w:color w:val="76923B"/>
          <w:spacing w:val="-1"/>
        </w:rPr>
        <w:t xml:space="preserve"> </w:t>
      </w:r>
      <w:r>
        <w:rPr>
          <w:color w:val="76923B"/>
        </w:rPr>
        <w:t>Works</w:t>
      </w:r>
    </w:p>
    <w:p w:rsidR="00641C69" w:rsidRDefault="00641C69">
      <w:pPr>
        <w:pStyle w:val="BodyText"/>
        <w:rPr>
          <w:b/>
          <w:sz w:val="36"/>
        </w:rPr>
      </w:pPr>
    </w:p>
    <w:p w:rsidR="00641C69" w:rsidRDefault="00641C69">
      <w:pPr>
        <w:pStyle w:val="BodyText"/>
        <w:spacing w:before="11"/>
        <w:rPr>
          <w:b/>
          <w:sz w:val="26"/>
        </w:rPr>
      </w:pPr>
    </w:p>
    <w:p w:rsidR="00641C69" w:rsidRDefault="00596362">
      <w:pPr>
        <w:pStyle w:val="Heading2"/>
        <w:numPr>
          <w:ilvl w:val="1"/>
          <w:numId w:val="8"/>
        </w:numPr>
        <w:tabs>
          <w:tab w:val="left" w:pos="860"/>
          <w:tab w:val="left" w:pos="861"/>
        </w:tabs>
      </w:pPr>
      <w:r>
        <w:rPr>
          <w:color w:val="76923B"/>
        </w:rPr>
        <w:t>Introduction</w:t>
      </w:r>
    </w:p>
    <w:p w:rsidR="00641C69" w:rsidRDefault="00641C69">
      <w:pPr>
        <w:pStyle w:val="BodyText"/>
        <w:spacing w:before="10"/>
        <w:rPr>
          <w:b/>
          <w:sz w:val="29"/>
        </w:rPr>
      </w:pPr>
    </w:p>
    <w:p w:rsidR="00641C69" w:rsidRPr="00FA72BB" w:rsidRDefault="00596362" w:rsidP="00FA72BB">
      <w:pPr>
        <w:pStyle w:val="BodyText"/>
        <w:spacing w:before="1"/>
        <w:ind w:left="140" w:right="1341"/>
        <w:jc w:val="both"/>
        <w:rPr>
          <w:rFonts w:ascii="Arial" w:hAnsi="Arial" w:cs="Arial"/>
          <w:sz w:val="20"/>
          <w:szCs w:val="20"/>
        </w:rPr>
      </w:pPr>
      <w:r w:rsidRPr="00FA72BB">
        <w:rPr>
          <w:rFonts w:ascii="Arial" w:hAnsi="Arial" w:cs="Arial"/>
          <w:sz w:val="20"/>
          <w:szCs w:val="20"/>
        </w:rPr>
        <w:t>The Radcliffe Building is located within the city campus of Wakefield College and requires circa 570m2 of level 1 and</w:t>
      </w:r>
      <w:r w:rsidR="00D8349A" w:rsidRPr="00FA72BB">
        <w:rPr>
          <w:rFonts w:ascii="Arial" w:hAnsi="Arial" w:cs="Arial"/>
          <w:sz w:val="20"/>
          <w:szCs w:val="20"/>
        </w:rPr>
        <w:t xml:space="preserve"> 2</w:t>
      </w:r>
      <w:r w:rsidRPr="00FA72BB">
        <w:rPr>
          <w:rFonts w:ascii="Arial" w:hAnsi="Arial" w:cs="Arial"/>
          <w:sz w:val="20"/>
          <w:szCs w:val="20"/>
        </w:rPr>
        <w:t xml:space="preserve">00m2 of </w:t>
      </w:r>
      <w:r w:rsidR="00D8349A" w:rsidRPr="00FA72BB">
        <w:rPr>
          <w:rFonts w:ascii="Arial" w:hAnsi="Arial" w:cs="Arial"/>
          <w:sz w:val="20"/>
          <w:szCs w:val="20"/>
        </w:rPr>
        <w:t xml:space="preserve">the ground Floor </w:t>
      </w:r>
      <w:r w:rsidRPr="00FA72BB">
        <w:rPr>
          <w:rFonts w:ascii="Arial" w:hAnsi="Arial" w:cs="Arial"/>
          <w:sz w:val="20"/>
          <w:szCs w:val="20"/>
        </w:rPr>
        <w:t>to be refurbished and remodelled.</w:t>
      </w:r>
    </w:p>
    <w:p w:rsidR="00641C69" w:rsidRPr="00FA72BB" w:rsidRDefault="00641C69" w:rsidP="00FA72BB">
      <w:pPr>
        <w:pStyle w:val="BodyText"/>
        <w:spacing w:before="1"/>
        <w:jc w:val="both"/>
        <w:rPr>
          <w:rFonts w:ascii="Arial" w:hAnsi="Arial" w:cs="Arial"/>
          <w:sz w:val="20"/>
          <w:szCs w:val="20"/>
        </w:rPr>
      </w:pPr>
    </w:p>
    <w:p w:rsidR="00641C69" w:rsidRPr="00FA72BB" w:rsidRDefault="00596362" w:rsidP="00FA72BB">
      <w:pPr>
        <w:pStyle w:val="BodyText"/>
        <w:ind w:left="140"/>
        <w:jc w:val="both"/>
        <w:rPr>
          <w:rFonts w:ascii="Arial" w:hAnsi="Arial" w:cs="Arial"/>
          <w:sz w:val="20"/>
          <w:szCs w:val="20"/>
        </w:rPr>
      </w:pPr>
      <w:r w:rsidRPr="00FA72BB">
        <w:rPr>
          <w:rFonts w:ascii="Arial" w:hAnsi="Arial" w:cs="Arial"/>
          <w:sz w:val="20"/>
          <w:szCs w:val="20"/>
        </w:rPr>
        <w:t>The works comprise of but are not limited to;</w:t>
      </w:r>
    </w:p>
    <w:p w:rsidR="00641C69" w:rsidRDefault="00641C69">
      <w:pPr>
        <w:pStyle w:val="BodyText"/>
        <w:spacing w:before="5"/>
      </w:pPr>
    </w:p>
    <w:p w:rsidR="00641C69" w:rsidRPr="00FA72BB" w:rsidRDefault="00596362">
      <w:pPr>
        <w:pStyle w:val="Heading4"/>
        <w:ind w:left="241"/>
        <w:rPr>
          <w:rFonts w:ascii="Arial" w:hAnsi="Arial" w:cs="Arial"/>
          <w:sz w:val="20"/>
          <w:szCs w:val="20"/>
          <w:u w:val="none"/>
        </w:rPr>
      </w:pPr>
      <w:r w:rsidRPr="00FA72BB">
        <w:rPr>
          <w:rFonts w:ascii="Arial" w:hAnsi="Arial" w:cs="Arial"/>
          <w:sz w:val="20"/>
          <w:szCs w:val="20"/>
        </w:rPr>
        <w:t>Demolition</w:t>
      </w:r>
    </w:p>
    <w:p w:rsidR="00641C69" w:rsidRPr="00FA72BB" w:rsidRDefault="00641C69">
      <w:pPr>
        <w:pStyle w:val="BodyText"/>
        <w:spacing w:before="2"/>
        <w:rPr>
          <w:rFonts w:ascii="Arial" w:hAnsi="Arial" w:cs="Arial"/>
          <w:b/>
          <w:sz w:val="20"/>
          <w:szCs w:val="20"/>
        </w:rPr>
      </w:pPr>
    </w:p>
    <w:p w:rsidR="00641C69" w:rsidRPr="00FA72BB" w:rsidRDefault="00596362" w:rsidP="00781C10">
      <w:pPr>
        <w:pStyle w:val="ListParagraph"/>
        <w:numPr>
          <w:ilvl w:val="2"/>
          <w:numId w:val="8"/>
        </w:numPr>
        <w:tabs>
          <w:tab w:val="left" w:pos="961"/>
          <w:tab w:val="left" w:pos="962"/>
        </w:tabs>
        <w:spacing w:before="1"/>
        <w:rPr>
          <w:rFonts w:ascii="Arial" w:hAnsi="Arial" w:cs="Arial"/>
          <w:sz w:val="20"/>
          <w:szCs w:val="20"/>
        </w:rPr>
      </w:pPr>
      <w:r w:rsidRPr="00FA72BB">
        <w:rPr>
          <w:rFonts w:ascii="Arial" w:hAnsi="Arial" w:cs="Arial"/>
          <w:sz w:val="20"/>
          <w:szCs w:val="20"/>
        </w:rPr>
        <w:t>Demolition works should be allowed in accordance with drawings</w:t>
      </w:r>
      <w:r w:rsidRPr="00FA72BB">
        <w:rPr>
          <w:rFonts w:ascii="Arial" w:hAnsi="Arial" w:cs="Arial"/>
          <w:spacing w:val="-6"/>
          <w:sz w:val="20"/>
          <w:szCs w:val="20"/>
        </w:rPr>
        <w:t xml:space="preserve"> </w:t>
      </w:r>
      <w:r w:rsidRPr="00FA72BB">
        <w:rPr>
          <w:rFonts w:ascii="Arial" w:hAnsi="Arial" w:cs="Arial"/>
          <w:sz w:val="20"/>
          <w:szCs w:val="20"/>
        </w:rPr>
        <w:t>issued.</w:t>
      </w:r>
    </w:p>
    <w:p w:rsidR="00BC2071" w:rsidRPr="00FA72BB" w:rsidRDefault="00BC2071" w:rsidP="00781C10">
      <w:pPr>
        <w:tabs>
          <w:tab w:val="left" w:pos="961"/>
          <w:tab w:val="left" w:pos="962"/>
        </w:tabs>
        <w:spacing w:before="1"/>
        <w:ind w:left="601"/>
        <w:rPr>
          <w:rFonts w:ascii="Arial" w:hAnsi="Arial" w:cs="Arial"/>
          <w:sz w:val="20"/>
          <w:szCs w:val="20"/>
        </w:rPr>
      </w:pPr>
    </w:p>
    <w:p w:rsidR="00641C69" w:rsidRPr="00FA72BB" w:rsidRDefault="00596362" w:rsidP="00781C10">
      <w:pPr>
        <w:pStyle w:val="ListParagraph"/>
        <w:numPr>
          <w:ilvl w:val="2"/>
          <w:numId w:val="8"/>
        </w:numPr>
        <w:tabs>
          <w:tab w:val="left" w:pos="962"/>
        </w:tabs>
        <w:spacing w:line="357" w:lineRule="auto"/>
        <w:ind w:right="1552"/>
        <w:rPr>
          <w:rFonts w:ascii="Arial" w:hAnsi="Arial" w:cs="Arial"/>
          <w:sz w:val="20"/>
          <w:szCs w:val="20"/>
        </w:rPr>
      </w:pPr>
      <w:r w:rsidRPr="00FA72BB">
        <w:rPr>
          <w:rFonts w:ascii="Arial" w:hAnsi="Arial" w:cs="Arial"/>
          <w:sz w:val="20"/>
          <w:szCs w:val="20"/>
        </w:rPr>
        <w:t>The demolition consists of the removal of combination of both blockwork and studwork walls/partitions. The contractor will be responsible for the removal of all asbestos present within the floor (refer to separate refurbishment and demolition asbestos</w:t>
      </w:r>
      <w:r w:rsidRPr="00FA72BB">
        <w:rPr>
          <w:rFonts w:ascii="Arial" w:hAnsi="Arial" w:cs="Arial"/>
          <w:spacing w:val="-23"/>
          <w:sz w:val="20"/>
          <w:szCs w:val="20"/>
        </w:rPr>
        <w:t xml:space="preserve"> </w:t>
      </w:r>
      <w:r w:rsidRPr="00FA72BB">
        <w:rPr>
          <w:rFonts w:ascii="Arial" w:hAnsi="Arial" w:cs="Arial"/>
          <w:sz w:val="20"/>
          <w:szCs w:val="20"/>
        </w:rPr>
        <w:t>survey)</w:t>
      </w:r>
      <w:r w:rsidR="00BC2071" w:rsidRPr="00FA72BB">
        <w:rPr>
          <w:rFonts w:ascii="Arial" w:hAnsi="Arial" w:cs="Arial"/>
          <w:sz w:val="20"/>
          <w:szCs w:val="20"/>
        </w:rPr>
        <w:t>.</w:t>
      </w:r>
      <w:r w:rsidR="00D84107">
        <w:rPr>
          <w:rFonts w:ascii="Arial" w:hAnsi="Arial" w:cs="Arial"/>
          <w:sz w:val="20"/>
          <w:szCs w:val="20"/>
        </w:rPr>
        <w:t xml:space="preserve"> Please note asbestos identified in the corridor of level 1 has been removed and the ceiling replaced.</w:t>
      </w:r>
    </w:p>
    <w:p w:rsidR="00641C69" w:rsidRPr="00FA72BB" w:rsidRDefault="00596362" w:rsidP="00781C10">
      <w:pPr>
        <w:pStyle w:val="ListParagraph"/>
        <w:numPr>
          <w:ilvl w:val="2"/>
          <w:numId w:val="8"/>
        </w:numPr>
        <w:tabs>
          <w:tab w:val="left" w:pos="961"/>
          <w:tab w:val="left" w:pos="962"/>
        </w:tabs>
        <w:spacing w:before="16"/>
        <w:rPr>
          <w:rFonts w:ascii="Arial" w:hAnsi="Arial" w:cs="Arial"/>
          <w:sz w:val="20"/>
          <w:szCs w:val="20"/>
        </w:rPr>
      </w:pPr>
      <w:r w:rsidRPr="00FA72BB">
        <w:rPr>
          <w:rFonts w:ascii="Arial" w:hAnsi="Arial" w:cs="Arial"/>
          <w:sz w:val="20"/>
          <w:szCs w:val="20"/>
        </w:rPr>
        <w:t xml:space="preserve">Ceiling will be removed from </w:t>
      </w:r>
      <w:r w:rsidR="00D8349A" w:rsidRPr="00FA72BB">
        <w:rPr>
          <w:rFonts w:ascii="Arial" w:hAnsi="Arial" w:cs="Arial"/>
          <w:sz w:val="20"/>
          <w:szCs w:val="20"/>
        </w:rPr>
        <w:t xml:space="preserve">some </w:t>
      </w:r>
      <w:r w:rsidRPr="00FA72BB">
        <w:rPr>
          <w:rFonts w:ascii="Arial" w:hAnsi="Arial" w:cs="Arial"/>
          <w:sz w:val="20"/>
          <w:szCs w:val="20"/>
        </w:rPr>
        <w:t>areas (unless otherwise</w:t>
      </w:r>
      <w:r w:rsidRPr="00FA72BB">
        <w:rPr>
          <w:rFonts w:ascii="Arial" w:hAnsi="Arial" w:cs="Arial"/>
          <w:spacing w:val="-8"/>
          <w:sz w:val="20"/>
          <w:szCs w:val="20"/>
        </w:rPr>
        <w:t xml:space="preserve"> </w:t>
      </w:r>
      <w:r w:rsidRPr="00FA72BB">
        <w:rPr>
          <w:rFonts w:ascii="Arial" w:hAnsi="Arial" w:cs="Arial"/>
          <w:sz w:val="20"/>
          <w:szCs w:val="20"/>
        </w:rPr>
        <w:t>specified)</w:t>
      </w:r>
      <w:r w:rsidR="00BC2071" w:rsidRPr="00FA72BB">
        <w:rPr>
          <w:rFonts w:ascii="Arial" w:hAnsi="Arial" w:cs="Arial"/>
          <w:sz w:val="20"/>
          <w:szCs w:val="20"/>
        </w:rPr>
        <w:t>.</w:t>
      </w:r>
    </w:p>
    <w:p w:rsidR="00641C69" w:rsidRPr="00FA72BB" w:rsidRDefault="00596362" w:rsidP="00781C10">
      <w:pPr>
        <w:pStyle w:val="ListParagraph"/>
        <w:numPr>
          <w:ilvl w:val="2"/>
          <w:numId w:val="8"/>
        </w:numPr>
        <w:tabs>
          <w:tab w:val="left" w:pos="961"/>
          <w:tab w:val="left" w:pos="962"/>
        </w:tabs>
        <w:spacing w:before="138"/>
        <w:rPr>
          <w:rFonts w:ascii="Arial" w:hAnsi="Arial" w:cs="Arial"/>
          <w:sz w:val="20"/>
          <w:szCs w:val="20"/>
        </w:rPr>
      </w:pPr>
      <w:r w:rsidRPr="00FA72BB">
        <w:rPr>
          <w:rFonts w:ascii="Arial" w:hAnsi="Arial" w:cs="Arial"/>
          <w:sz w:val="20"/>
          <w:szCs w:val="20"/>
        </w:rPr>
        <w:t>Doors will be removed from all</w:t>
      </w:r>
      <w:r w:rsidRPr="00FA72BB">
        <w:rPr>
          <w:rFonts w:ascii="Arial" w:hAnsi="Arial" w:cs="Arial"/>
          <w:spacing w:val="-4"/>
          <w:sz w:val="20"/>
          <w:szCs w:val="20"/>
        </w:rPr>
        <w:t xml:space="preserve"> </w:t>
      </w:r>
      <w:r w:rsidRPr="00FA72BB">
        <w:rPr>
          <w:rFonts w:ascii="Arial" w:hAnsi="Arial" w:cs="Arial"/>
          <w:sz w:val="20"/>
          <w:szCs w:val="20"/>
        </w:rPr>
        <w:t>areas.</w:t>
      </w:r>
    </w:p>
    <w:p w:rsidR="00641C69" w:rsidRPr="00FA72BB" w:rsidRDefault="00596362" w:rsidP="00781C10">
      <w:pPr>
        <w:pStyle w:val="ListParagraph"/>
        <w:numPr>
          <w:ilvl w:val="2"/>
          <w:numId w:val="8"/>
        </w:numPr>
        <w:tabs>
          <w:tab w:val="left" w:pos="961"/>
          <w:tab w:val="left" w:pos="962"/>
        </w:tabs>
        <w:spacing w:before="135" w:line="357" w:lineRule="auto"/>
        <w:ind w:right="1560"/>
        <w:rPr>
          <w:rFonts w:ascii="Arial" w:hAnsi="Arial" w:cs="Arial"/>
          <w:sz w:val="20"/>
          <w:szCs w:val="20"/>
        </w:rPr>
      </w:pPr>
      <w:r w:rsidRPr="00FA72BB">
        <w:rPr>
          <w:rFonts w:ascii="Arial" w:hAnsi="Arial" w:cs="Arial"/>
          <w:sz w:val="20"/>
          <w:szCs w:val="20"/>
        </w:rPr>
        <w:t>Demolition has been allowed to be carried out during normal working hours (08:00 – 19:00).</w:t>
      </w:r>
    </w:p>
    <w:p w:rsidR="00641C69" w:rsidRPr="00FA72BB" w:rsidRDefault="00596362" w:rsidP="00781C10">
      <w:pPr>
        <w:pStyle w:val="ListParagraph"/>
        <w:numPr>
          <w:ilvl w:val="2"/>
          <w:numId w:val="8"/>
        </w:numPr>
        <w:tabs>
          <w:tab w:val="left" w:pos="962"/>
        </w:tabs>
        <w:spacing w:before="7" w:line="357" w:lineRule="auto"/>
        <w:ind w:right="1560"/>
        <w:rPr>
          <w:rFonts w:ascii="Arial" w:hAnsi="Arial" w:cs="Arial"/>
          <w:sz w:val="20"/>
          <w:szCs w:val="20"/>
        </w:rPr>
      </w:pPr>
      <w:r w:rsidRPr="00FA72BB">
        <w:rPr>
          <w:rFonts w:ascii="Arial" w:hAnsi="Arial" w:cs="Arial"/>
          <w:sz w:val="20"/>
          <w:szCs w:val="20"/>
        </w:rPr>
        <w:t xml:space="preserve">Contractors should allow for the removal of window blinds and their reinstatement. </w:t>
      </w:r>
      <w:r w:rsidRPr="00FA72BB">
        <w:rPr>
          <w:rFonts w:ascii="Arial" w:hAnsi="Arial" w:cs="Arial"/>
          <w:spacing w:val="-3"/>
          <w:sz w:val="20"/>
          <w:szCs w:val="20"/>
        </w:rPr>
        <w:t xml:space="preserve">The </w:t>
      </w:r>
      <w:r w:rsidRPr="00FA72BB">
        <w:rPr>
          <w:rFonts w:ascii="Arial" w:hAnsi="Arial" w:cs="Arial"/>
          <w:sz w:val="20"/>
          <w:szCs w:val="20"/>
        </w:rPr>
        <w:t>client will be responsible for the removal (or protection) of all interactive whiteboards etc which they intend to be reinstalled upon</w:t>
      </w:r>
      <w:r w:rsidRPr="00FA72BB">
        <w:rPr>
          <w:rFonts w:ascii="Arial" w:hAnsi="Arial" w:cs="Arial"/>
          <w:spacing w:val="-8"/>
          <w:sz w:val="20"/>
          <w:szCs w:val="20"/>
        </w:rPr>
        <w:t xml:space="preserve"> </w:t>
      </w:r>
      <w:r w:rsidRPr="00FA72BB">
        <w:rPr>
          <w:rFonts w:ascii="Arial" w:hAnsi="Arial" w:cs="Arial"/>
          <w:sz w:val="20"/>
          <w:szCs w:val="20"/>
        </w:rPr>
        <w:t>completion.</w:t>
      </w:r>
    </w:p>
    <w:p w:rsidR="00641C69" w:rsidRPr="00FA72BB" w:rsidRDefault="00641C69">
      <w:pPr>
        <w:pStyle w:val="BodyText"/>
        <w:spacing w:before="10"/>
        <w:rPr>
          <w:rFonts w:ascii="Arial" w:hAnsi="Arial" w:cs="Arial"/>
          <w:sz w:val="20"/>
          <w:szCs w:val="20"/>
        </w:rPr>
      </w:pPr>
    </w:p>
    <w:p w:rsidR="00641C69" w:rsidRPr="00FA72BB" w:rsidRDefault="00596362">
      <w:pPr>
        <w:pStyle w:val="Heading4"/>
        <w:rPr>
          <w:rFonts w:ascii="Arial" w:hAnsi="Arial" w:cs="Arial"/>
          <w:sz w:val="20"/>
          <w:szCs w:val="20"/>
          <w:u w:val="none"/>
        </w:rPr>
      </w:pPr>
      <w:r w:rsidRPr="00FA72BB">
        <w:rPr>
          <w:rFonts w:ascii="Arial" w:hAnsi="Arial" w:cs="Arial"/>
          <w:sz w:val="20"/>
          <w:szCs w:val="20"/>
        </w:rPr>
        <w:t>Substructure</w:t>
      </w:r>
    </w:p>
    <w:p w:rsidR="00641C69" w:rsidRPr="00FA72BB" w:rsidRDefault="00641C69">
      <w:pPr>
        <w:pStyle w:val="BodyText"/>
        <w:spacing w:before="3"/>
        <w:rPr>
          <w:rFonts w:ascii="Arial" w:hAnsi="Arial" w:cs="Arial"/>
          <w:b/>
          <w:sz w:val="20"/>
          <w:szCs w:val="20"/>
        </w:rPr>
      </w:pPr>
    </w:p>
    <w:p w:rsidR="00641C69" w:rsidRPr="00FA72BB" w:rsidRDefault="00596362" w:rsidP="00781C10">
      <w:pPr>
        <w:pStyle w:val="ListParagraph"/>
        <w:numPr>
          <w:ilvl w:val="0"/>
          <w:numId w:val="7"/>
        </w:numPr>
        <w:tabs>
          <w:tab w:val="left" w:pos="968"/>
          <w:tab w:val="left" w:pos="969"/>
        </w:tabs>
        <w:spacing w:before="100" w:line="338" w:lineRule="auto"/>
        <w:ind w:left="969" w:right="2200" w:hanging="340"/>
        <w:rPr>
          <w:rFonts w:ascii="Arial" w:hAnsi="Arial" w:cs="Arial"/>
          <w:sz w:val="20"/>
          <w:szCs w:val="20"/>
        </w:rPr>
      </w:pPr>
      <w:r w:rsidRPr="00FA72BB">
        <w:rPr>
          <w:rFonts w:ascii="Arial" w:hAnsi="Arial" w:cs="Arial"/>
          <w:sz w:val="20"/>
          <w:szCs w:val="20"/>
        </w:rPr>
        <w:t>Due to the location and extent of these works, the substructure in this instance will remain</w:t>
      </w:r>
      <w:r w:rsidRPr="00FA72BB">
        <w:rPr>
          <w:rFonts w:ascii="Arial" w:hAnsi="Arial" w:cs="Arial"/>
          <w:spacing w:val="-2"/>
          <w:sz w:val="20"/>
          <w:szCs w:val="20"/>
        </w:rPr>
        <w:t xml:space="preserve"> </w:t>
      </w:r>
      <w:r w:rsidRPr="00FA72BB">
        <w:rPr>
          <w:rFonts w:ascii="Arial" w:hAnsi="Arial" w:cs="Arial"/>
          <w:sz w:val="20"/>
          <w:szCs w:val="20"/>
        </w:rPr>
        <w:t>unchanged.</w:t>
      </w:r>
    </w:p>
    <w:p w:rsidR="00641C69" w:rsidRPr="00FA72BB" w:rsidRDefault="00641C69">
      <w:pPr>
        <w:pStyle w:val="BodyText"/>
        <w:spacing w:before="3"/>
        <w:rPr>
          <w:rFonts w:ascii="Arial" w:hAnsi="Arial" w:cs="Arial"/>
          <w:sz w:val="20"/>
          <w:szCs w:val="20"/>
        </w:rPr>
      </w:pPr>
    </w:p>
    <w:p w:rsidR="00641C69" w:rsidRPr="00FA72BB" w:rsidRDefault="00596362">
      <w:pPr>
        <w:pStyle w:val="Heading4"/>
        <w:rPr>
          <w:rFonts w:ascii="Arial" w:hAnsi="Arial" w:cs="Arial"/>
          <w:sz w:val="20"/>
          <w:szCs w:val="20"/>
          <w:u w:val="none"/>
        </w:rPr>
      </w:pPr>
      <w:r w:rsidRPr="00FA72BB">
        <w:rPr>
          <w:rFonts w:ascii="Arial" w:hAnsi="Arial" w:cs="Arial"/>
          <w:sz w:val="20"/>
          <w:szCs w:val="20"/>
        </w:rPr>
        <w:t>Superstructure</w:t>
      </w:r>
    </w:p>
    <w:p w:rsidR="00641C69" w:rsidRPr="00FA72BB" w:rsidRDefault="00641C69">
      <w:pPr>
        <w:pStyle w:val="BodyText"/>
        <w:spacing w:before="1"/>
        <w:rPr>
          <w:rFonts w:ascii="Arial" w:hAnsi="Arial" w:cs="Arial"/>
          <w:b/>
          <w:sz w:val="20"/>
          <w:szCs w:val="20"/>
        </w:rPr>
      </w:pPr>
    </w:p>
    <w:p w:rsidR="00641C69" w:rsidRPr="00FA72BB" w:rsidRDefault="00596362" w:rsidP="00781C10">
      <w:pPr>
        <w:pStyle w:val="ListParagraph"/>
        <w:numPr>
          <w:ilvl w:val="0"/>
          <w:numId w:val="7"/>
        </w:numPr>
        <w:tabs>
          <w:tab w:val="left" w:pos="969"/>
        </w:tabs>
        <w:spacing w:before="100" w:line="353" w:lineRule="auto"/>
        <w:ind w:left="969" w:right="1582" w:hanging="340"/>
        <w:rPr>
          <w:rFonts w:ascii="Arial" w:hAnsi="Arial" w:cs="Arial"/>
          <w:sz w:val="20"/>
          <w:szCs w:val="20"/>
        </w:rPr>
      </w:pPr>
      <w:r w:rsidRPr="00FA72BB">
        <w:rPr>
          <w:rFonts w:ascii="Arial" w:hAnsi="Arial" w:cs="Arial"/>
          <w:sz w:val="20"/>
          <w:szCs w:val="20"/>
        </w:rPr>
        <w:t>Contractors</w:t>
      </w:r>
      <w:r w:rsidRPr="00FA72BB">
        <w:rPr>
          <w:rFonts w:ascii="Arial" w:hAnsi="Arial" w:cs="Arial"/>
          <w:spacing w:val="-8"/>
          <w:sz w:val="20"/>
          <w:szCs w:val="20"/>
        </w:rPr>
        <w:t xml:space="preserve"> </w:t>
      </w:r>
      <w:r w:rsidRPr="00FA72BB">
        <w:rPr>
          <w:rFonts w:ascii="Arial" w:hAnsi="Arial" w:cs="Arial"/>
          <w:sz w:val="20"/>
          <w:szCs w:val="20"/>
        </w:rPr>
        <w:t>must</w:t>
      </w:r>
      <w:r w:rsidRPr="00FA72BB">
        <w:rPr>
          <w:rFonts w:ascii="Arial" w:hAnsi="Arial" w:cs="Arial"/>
          <w:spacing w:val="-4"/>
          <w:sz w:val="20"/>
          <w:szCs w:val="20"/>
        </w:rPr>
        <w:t xml:space="preserve"> </w:t>
      </w:r>
      <w:r w:rsidRPr="00FA72BB">
        <w:rPr>
          <w:rFonts w:ascii="Arial" w:hAnsi="Arial" w:cs="Arial"/>
          <w:sz w:val="20"/>
          <w:szCs w:val="20"/>
        </w:rPr>
        <w:t>allow</w:t>
      </w:r>
      <w:r w:rsidRPr="00FA72BB">
        <w:rPr>
          <w:rFonts w:ascii="Arial" w:hAnsi="Arial" w:cs="Arial"/>
          <w:spacing w:val="-5"/>
          <w:sz w:val="20"/>
          <w:szCs w:val="20"/>
        </w:rPr>
        <w:t xml:space="preserve"> </w:t>
      </w:r>
      <w:r w:rsidRPr="00FA72BB">
        <w:rPr>
          <w:rFonts w:ascii="Arial" w:hAnsi="Arial" w:cs="Arial"/>
          <w:sz w:val="20"/>
          <w:szCs w:val="20"/>
        </w:rPr>
        <w:t>for</w:t>
      </w:r>
      <w:r w:rsidRPr="00FA72BB">
        <w:rPr>
          <w:rFonts w:ascii="Arial" w:hAnsi="Arial" w:cs="Arial"/>
          <w:spacing w:val="-7"/>
          <w:sz w:val="20"/>
          <w:szCs w:val="20"/>
        </w:rPr>
        <w:t xml:space="preserve"> </w:t>
      </w:r>
      <w:r w:rsidRPr="00FA72BB">
        <w:rPr>
          <w:rFonts w:ascii="Arial" w:hAnsi="Arial" w:cs="Arial"/>
          <w:sz w:val="20"/>
          <w:szCs w:val="20"/>
        </w:rPr>
        <w:t>the</w:t>
      </w:r>
      <w:r w:rsidRPr="00FA72BB">
        <w:rPr>
          <w:rFonts w:ascii="Arial" w:hAnsi="Arial" w:cs="Arial"/>
          <w:spacing w:val="-6"/>
          <w:sz w:val="20"/>
          <w:szCs w:val="20"/>
        </w:rPr>
        <w:t xml:space="preserve"> </w:t>
      </w:r>
      <w:r w:rsidRPr="00FA72BB">
        <w:rPr>
          <w:rFonts w:ascii="Arial" w:hAnsi="Arial" w:cs="Arial"/>
          <w:sz w:val="20"/>
          <w:szCs w:val="20"/>
        </w:rPr>
        <w:t>construction</w:t>
      </w:r>
      <w:r w:rsidRPr="00FA72BB">
        <w:rPr>
          <w:rFonts w:ascii="Arial" w:hAnsi="Arial" w:cs="Arial"/>
          <w:spacing w:val="-5"/>
          <w:sz w:val="20"/>
          <w:szCs w:val="20"/>
        </w:rPr>
        <w:t xml:space="preserve"> </w:t>
      </w:r>
      <w:r w:rsidRPr="00FA72BB">
        <w:rPr>
          <w:rFonts w:ascii="Arial" w:hAnsi="Arial" w:cs="Arial"/>
          <w:sz w:val="20"/>
          <w:szCs w:val="20"/>
        </w:rPr>
        <w:t>of</w:t>
      </w:r>
      <w:r w:rsidRPr="00FA72BB">
        <w:rPr>
          <w:rFonts w:ascii="Arial" w:hAnsi="Arial" w:cs="Arial"/>
          <w:spacing w:val="-6"/>
          <w:sz w:val="20"/>
          <w:szCs w:val="20"/>
        </w:rPr>
        <w:t xml:space="preserve"> </w:t>
      </w:r>
      <w:r w:rsidRPr="00FA72BB">
        <w:rPr>
          <w:rFonts w:ascii="Arial" w:hAnsi="Arial" w:cs="Arial"/>
          <w:sz w:val="20"/>
          <w:szCs w:val="20"/>
        </w:rPr>
        <w:t>new</w:t>
      </w:r>
      <w:r w:rsidRPr="00FA72BB">
        <w:rPr>
          <w:rFonts w:ascii="Arial" w:hAnsi="Arial" w:cs="Arial"/>
          <w:spacing w:val="-4"/>
          <w:sz w:val="20"/>
          <w:szCs w:val="20"/>
        </w:rPr>
        <w:t xml:space="preserve"> </w:t>
      </w:r>
      <w:r w:rsidRPr="00FA72BB">
        <w:rPr>
          <w:rFonts w:ascii="Arial" w:hAnsi="Arial" w:cs="Arial"/>
          <w:sz w:val="20"/>
          <w:szCs w:val="20"/>
        </w:rPr>
        <w:t>stud</w:t>
      </w:r>
      <w:r w:rsidRPr="00FA72BB">
        <w:rPr>
          <w:rFonts w:ascii="Arial" w:hAnsi="Arial" w:cs="Arial"/>
          <w:spacing w:val="-6"/>
          <w:sz w:val="20"/>
          <w:szCs w:val="20"/>
        </w:rPr>
        <w:t xml:space="preserve"> </w:t>
      </w:r>
      <w:r w:rsidRPr="00FA72BB">
        <w:rPr>
          <w:rFonts w:ascii="Arial" w:hAnsi="Arial" w:cs="Arial"/>
          <w:sz w:val="20"/>
          <w:szCs w:val="20"/>
        </w:rPr>
        <w:t>partitions</w:t>
      </w:r>
      <w:r w:rsidRPr="00FA72BB">
        <w:rPr>
          <w:rFonts w:ascii="Arial" w:hAnsi="Arial" w:cs="Arial"/>
          <w:spacing w:val="-5"/>
          <w:sz w:val="20"/>
          <w:szCs w:val="20"/>
        </w:rPr>
        <w:t xml:space="preserve"> </w:t>
      </w:r>
      <w:r w:rsidRPr="00FA72BB">
        <w:rPr>
          <w:rFonts w:ascii="Arial" w:hAnsi="Arial" w:cs="Arial"/>
          <w:sz w:val="20"/>
          <w:szCs w:val="20"/>
        </w:rPr>
        <w:t>throughout</w:t>
      </w:r>
      <w:r w:rsidRPr="00FA72BB">
        <w:rPr>
          <w:rFonts w:ascii="Arial" w:hAnsi="Arial" w:cs="Arial"/>
          <w:spacing w:val="-4"/>
          <w:sz w:val="20"/>
          <w:szCs w:val="20"/>
        </w:rPr>
        <w:t xml:space="preserve"> </w:t>
      </w:r>
      <w:r w:rsidRPr="00FA72BB">
        <w:rPr>
          <w:rFonts w:ascii="Arial" w:hAnsi="Arial" w:cs="Arial"/>
          <w:sz w:val="20"/>
          <w:szCs w:val="20"/>
        </w:rPr>
        <w:t>the</w:t>
      </w:r>
      <w:r w:rsidRPr="00FA72BB">
        <w:rPr>
          <w:rFonts w:ascii="Arial" w:hAnsi="Arial" w:cs="Arial"/>
          <w:spacing w:val="-8"/>
          <w:sz w:val="20"/>
          <w:szCs w:val="20"/>
        </w:rPr>
        <w:t xml:space="preserve"> </w:t>
      </w:r>
      <w:r w:rsidRPr="00FA72BB">
        <w:rPr>
          <w:rFonts w:ascii="Arial" w:hAnsi="Arial" w:cs="Arial"/>
          <w:sz w:val="20"/>
          <w:szCs w:val="20"/>
        </w:rPr>
        <w:t>project. There will be no installation or design of steels and/or steelwork connections within the project. The structure of the building will remain as existing and any alterations to this</w:t>
      </w:r>
      <w:r w:rsidRPr="00FA72BB">
        <w:rPr>
          <w:rFonts w:ascii="Arial" w:hAnsi="Arial" w:cs="Arial"/>
          <w:spacing w:val="-24"/>
          <w:sz w:val="20"/>
          <w:szCs w:val="20"/>
        </w:rPr>
        <w:t xml:space="preserve"> </w:t>
      </w:r>
      <w:r w:rsidRPr="00FA72BB">
        <w:rPr>
          <w:rFonts w:ascii="Arial" w:hAnsi="Arial" w:cs="Arial"/>
          <w:sz w:val="20"/>
          <w:szCs w:val="20"/>
        </w:rPr>
        <w:t>will</w:t>
      </w:r>
    </w:p>
    <w:p w:rsidR="00641C69" w:rsidRPr="00FA72BB" w:rsidRDefault="00641C69">
      <w:pPr>
        <w:spacing w:line="352" w:lineRule="auto"/>
        <w:jc w:val="both"/>
        <w:rPr>
          <w:rFonts w:ascii="Arial" w:hAnsi="Arial" w:cs="Arial"/>
          <w:sz w:val="20"/>
          <w:szCs w:val="20"/>
        </w:rPr>
        <w:sectPr w:rsidR="00641C69" w:rsidRPr="00FA72BB">
          <w:headerReference w:type="default" r:id="rId10"/>
          <w:pgSz w:w="11910" w:h="16840"/>
          <w:pgMar w:top="1680" w:right="0" w:bottom="280" w:left="1300" w:header="708" w:footer="0" w:gutter="0"/>
          <w:cols w:space="720"/>
        </w:sectPr>
      </w:pPr>
    </w:p>
    <w:p w:rsidR="00641C69" w:rsidRPr="00FA72BB" w:rsidRDefault="00641C69">
      <w:pPr>
        <w:pStyle w:val="BodyText"/>
        <w:rPr>
          <w:rFonts w:ascii="Arial" w:hAnsi="Arial" w:cs="Arial"/>
          <w:sz w:val="20"/>
          <w:szCs w:val="20"/>
        </w:rPr>
      </w:pPr>
    </w:p>
    <w:p w:rsidR="00641C69" w:rsidRPr="00FA72BB" w:rsidRDefault="00641C69">
      <w:pPr>
        <w:pStyle w:val="BodyText"/>
        <w:rPr>
          <w:rFonts w:ascii="Arial" w:hAnsi="Arial" w:cs="Arial"/>
          <w:sz w:val="20"/>
          <w:szCs w:val="20"/>
        </w:rPr>
      </w:pPr>
    </w:p>
    <w:p w:rsidR="00641C69" w:rsidRPr="00FA72BB" w:rsidRDefault="00641C69">
      <w:pPr>
        <w:pStyle w:val="BodyText"/>
        <w:rPr>
          <w:rFonts w:ascii="Arial" w:hAnsi="Arial" w:cs="Arial"/>
          <w:sz w:val="20"/>
          <w:szCs w:val="20"/>
        </w:rPr>
      </w:pPr>
    </w:p>
    <w:p w:rsidR="00641C69" w:rsidRPr="00FA72BB" w:rsidRDefault="00641C69" w:rsidP="00FA72BB">
      <w:pPr>
        <w:pStyle w:val="BodyText"/>
        <w:spacing w:before="2"/>
        <w:jc w:val="both"/>
        <w:rPr>
          <w:rFonts w:ascii="Arial" w:hAnsi="Arial" w:cs="Arial"/>
          <w:sz w:val="20"/>
          <w:szCs w:val="20"/>
        </w:rPr>
      </w:pPr>
    </w:p>
    <w:p w:rsidR="00641C69" w:rsidRPr="00FA72BB" w:rsidRDefault="00596362" w:rsidP="00781C10">
      <w:pPr>
        <w:pStyle w:val="BodyText"/>
        <w:spacing w:before="56"/>
        <w:ind w:left="970" w:right="1582"/>
        <w:rPr>
          <w:rFonts w:ascii="Arial" w:hAnsi="Arial" w:cs="Arial"/>
          <w:sz w:val="20"/>
          <w:szCs w:val="20"/>
        </w:rPr>
      </w:pPr>
      <w:r w:rsidRPr="00FA72BB">
        <w:rPr>
          <w:rFonts w:ascii="Arial" w:hAnsi="Arial" w:cs="Arial"/>
          <w:sz w:val="20"/>
          <w:szCs w:val="20"/>
        </w:rPr>
        <w:t xml:space="preserve">be </w:t>
      </w:r>
      <w:r w:rsidR="005A6F04" w:rsidRPr="00FA72BB">
        <w:rPr>
          <w:rFonts w:ascii="Arial" w:hAnsi="Arial" w:cs="Arial"/>
          <w:sz w:val="20"/>
          <w:szCs w:val="20"/>
        </w:rPr>
        <w:t>borne</w:t>
      </w:r>
      <w:r w:rsidRPr="00FA72BB">
        <w:rPr>
          <w:rFonts w:ascii="Arial" w:hAnsi="Arial" w:cs="Arial"/>
          <w:sz w:val="20"/>
          <w:szCs w:val="20"/>
        </w:rPr>
        <w:t xml:space="preserve"> by the client. Contractors will ensure a structural engineer is consulted before the removal of any walls/partitions. However, should the project require any remedial works to the repair or fire-proofing/intumescent to the existing frame, this will be the responsibility of the client.</w:t>
      </w:r>
    </w:p>
    <w:p w:rsidR="00641C69" w:rsidRPr="00FA72BB" w:rsidRDefault="00641C69">
      <w:pPr>
        <w:pStyle w:val="BodyText"/>
        <w:rPr>
          <w:rFonts w:ascii="Arial" w:hAnsi="Arial" w:cs="Arial"/>
          <w:sz w:val="20"/>
          <w:szCs w:val="20"/>
        </w:rPr>
      </w:pPr>
    </w:p>
    <w:p w:rsidR="00641C69" w:rsidRPr="00FA72BB" w:rsidRDefault="00596362">
      <w:pPr>
        <w:pStyle w:val="Heading4"/>
        <w:rPr>
          <w:rFonts w:ascii="Arial" w:hAnsi="Arial" w:cs="Arial"/>
          <w:sz w:val="20"/>
          <w:szCs w:val="20"/>
          <w:u w:val="none"/>
        </w:rPr>
      </w:pPr>
      <w:r w:rsidRPr="00FA72BB">
        <w:rPr>
          <w:rFonts w:ascii="Arial" w:hAnsi="Arial" w:cs="Arial"/>
          <w:sz w:val="20"/>
          <w:szCs w:val="20"/>
        </w:rPr>
        <w:t>Upper Floors</w:t>
      </w:r>
    </w:p>
    <w:p w:rsidR="00641C69" w:rsidRPr="00FA72BB" w:rsidRDefault="00641C69">
      <w:pPr>
        <w:pStyle w:val="BodyText"/>
        <w:spacing w:before="10"/>
        <w:rPr>
          <w:rFonts w:ascii="Arial" w:hAnsi="Arial" w:cs="Arial"/>
          <w:b/>
          <w:sz w:val="20"/>
          <w:szCs w:val="20"/>
        </w:rPr>
      </w:pPr>
    </w:p>
    <w:p w:rsidR="00641C69" w:rsidRPr="00FA72BB" w:rsidRDefault="00596362" w:rsidP="00FA72BB">
      <w:pPr>
        <w:pStyle w:val="ListParagraph"/>
        <w:numPr>
          <w:ilvl w:val="0"/>
          <w:numId w:val="7"/>
        </w:numPr>
        <w:tabs>
          <w:tab w:val="left" w:pos="950"/>
        </w:tabs>
        <w:spacing w:before="100"/>
        <w:ind w:left="953" w:hanging="284"/>
        <w:jc w:val="both"/>
        <w:rPr>
          <w:rFonts w:ascii="Arial" w:hAnsi="Arial" w:cs="Arial"/>
          <w:sz w:val="20"/>
          <w:szCs w:val="20"/>
        </w:rPr>
      </w:pPr>
      <w:r w:rsidRPr="00FA72BB">
        <w:rPr>
          <w:rFonts w:ascii="Arial" w:hAnsi="Arial" w:cs="Arial"/>
          <w:sz w:val="20"/>
          <w:szCs w:val="20"/>
        </w:rPr>
        <w:t>An allowance should be made for fire stopping to the corridor areas where</w:t>
      </w:r>
      <w:r w:rsidRPr="00FA72BB">
        <w:rPr>
          <w:rFonts w:ascii="Arial" w:hAnsi="Arial" w:cs="Arial"/>
          <w:spacing w:val="-11"/>
          <w:sz w:val="20"/>
          <w:szCs w:val="20"/>
        </w:rPr>
        <w:t xml:space="preserve"> </w:t>
      </w:r>
      <w:r w:rsidRPr="00FA72BB">
        <w:rPr>
          <w:rFonts w:ascii="Arial" w:hAnsi="Arial" w:cs="Arial"/>
          <w:sz w:val="20"/>
          <w:szCs w:val="20"/>
        </w:rPr>
        <w:t>required.</w:t>
      </w:r>
    </w:p>
    <w:p w:rsidR="00641C69" w:rsidRPr="00FA72BB" w:rsidRDefault="00641C69">
      <w:pPr>
        <w:pStyle w:val="BodyText"/>
        <w:rPr>
          <w:rFonts w:ascii="Arial" w:hAnsi="Arial" w:cs="Arial"/>
          <w:sz w:val="20"/>
          <w:szCs w:val="20"/>
        </w:rPr>
      </w:pPr>
    </w:p>
    <w:p w:rsidR="00641C69" w:rsidRPr="00FA72BB" w:rsidRDefault="00596362">
      <w:pPr>
        <w:pStyle w:val="Heading4"/>
        <w:spacing w:before="1"/>
        <w:rPr>
          <w:rFonts w:ascii="Arial" w:hAnsi="Arial" w:cs="Arial"/>
          <w:sz w:val="20"/>
          <w:szCs w:val="20"/>
          <w:u w:val="none"/>
        </w:rPr>
      </w:pPr>
      <w:r w:rsidRPr="00FA72BB">
        <w:rPr>
          <w:rFonts w:ascii="Arial" w:hAnsi="Arial" w:cs="Arial"/>
          <w:sz w:val="20"/>
          <w:szCs w:val="20"/>
        </w:rPr>
        <w:t>Roof Construction</w:t>
      </w:r>
    </w:p>
    <w:p w:rsidR="00641C69" w:rsidRPr="00FA72BB" w:rsidRDefault="00641C69" w:rsidP="00FA72BB">
      <w:pPr>
        <w:pStyle w:val="BodyText"/>
        <w:jc w:val="both"/>
        <w:rPr>
          <w:rFonts w:ascii="Arial" w:hAnsi="Arial" w:cs="Arial"/>
          <w:b/>
          <w:sz w:val="20"/>
          <w:szCs w:val="20"/>
        </w:rPr>
      </w:pPr>
    </w:p>
    <w:p w:rsidR="00641C69" w:rsidRPr="00FA72BB" w:rsidRDefault="00596362" w:rsidP="00FA72BB">
      <w:pPr>
        <w:pStyle w:val="ListParagraph"/>
        <w:numPr>
          <w:ilvl w:val="0"/>
          <w:numId w:val="7"/>
        </w:numPr>
        <w:tabs>
          <w:tab w:val="left" w:pos="968"/>
          <w:tab w:val="left" w:pos="969"/>
        </w:tabs>
        <w:spacing w:before="100"/>
        <w:jc w:val="both"/>
        <w:rPr>
          <w:rFonts w:ascii="Arial" w:hAnsi="Arial" w:cs="Arial"/>
          <w:sz w:val="20"/>
          <w:szCs w:val="20"/>
        </w:rPr>
      </w:pPr>
      <w:r w:rsidRPr="00FA72BB">
        <w:rPr>
          <w:rFonts w:ascii="Arial" w:hAnsi="Arial" w:cs="Arial"/>
          <w:sz w:val="20"/>
          <w:szCs w:val="20"/>
        </w:rPr>
        <w:t xml:space="preserve">No provision for roof works </w:t>
      </w:r>
      <w:r w:rsidR="005A6F04" w:rsidRPr="00FA72BB">
        <w:rPr>
          <w:rFonts w:ascii="Arial" w:hAnsi="Arial" w:cs="Arial"/>
          <w:sz w:val="20"/>
          <w:szCs w:val="20"/>
        </w:rPr>
        <w:t>is</w:t>
      </w:r>
      <w:r w:rsidRPr="00FA72BB">
        <w:rPr>
          <w:rFonts w:ascii="Arial" w:hAnsi="Arial" w:cs="Arial"/>
          <w:sz w:val="20"/>
          <w:szCs w:val="20"/>
        </w:rPr>
        <w:t xml:space="preserve"> to be allowed for within this</w:t>
      </w:r>
      <w:r w:rsidRPr="00FA72BB">
        <w:rPr>
          <w:rFonts w:ascii="Arial" w:hAnsi="Arial" w:cs="Arial"/>
          <w:spacing w:val="-10"/>
          <w:sz w:val="20"/>
          <w:szCs w:val="20"/>
        </w:rPr>
        <w:t xml:space="preserve"> </w:t>
      </w:r>
      <w:r w:rsidRPr="00FA72BB">
        <w:rPr>
          <w:rFonts w:ascii="Arial" w:hAnsi="Arial" w:cs="Arial"/>
          <w:sz w:val="20"/>
          <w:szCs w:val="20"/>
        </w:rPr>
        <w:t>scheme.</w:t>
      </w:r>
    </w:p>
    <w:p w:rsidR="00641C69" w:rsidRPr="00FA72BB" w:rsidRDefault="00641C69">
      <w:pPr>
        <w:pStyle w:val="BodyText"/>
        <w:spacing w:before="6"/>
        <w:rPr>
          <w:rFonts w:ascii="Arial" w:hAnsi="Arial" w:cs="Arial"/>
          <w:sz w:val="20"/>
          <w:szCs w:val="20"/>
        </w:rPr>
      </w:pPr>
    </w:p>
    <w:p w:rsidR="00641C69" w:rsidRPr="00FA72BB" w:rsidRDefault="00596362">
      <w:pPr>
        <w:pStyle w:val="Heading4"/>
        <w:ind w:left="642"/>
        <w:rPr>
          <w:rFonts w:ascii="Arial" w:hAnsi="Arial" w:cs="Arial"/>
          <w:sz w:val="20"/>
          <w:szCs w:val="20"/>
          <w:u w:val="none"/>
        </w:rPr>
      </w:pPr>
      <w:r w:rsidRPr="00FA72BB">
        <w:rPr>
          <w:rFonts w:ascii="Arial" w:hAnsi="Arial" w:cs="Arial"/>
          <w:sz w:val="20"/>
          <w:szCs w:val="20"/>
        </w:rPr>
        <w:t>External Walls/Envelope</w:t>
      </w:r>
    </w:p>
    <w:p w:rsidR="00641C69" w:rsidRPr="00FA72BB" w:rsidRDefault="00641C69">
      <w:pPr>
        <w:pStyle w:val="BodyText"/>
        <w:spacing w:before="7"/>
        <w:rPr>
          <w:rFonts w:ascii="Arial" w:hAnsi="Arial" w:cs="Arial"/>
          <w:b/>
          <w:sz w:val="20"/>
          <w:szCs w:val="20"/>
        </w:rPr>
      </w:pPr>
    </w:p>
    <w:p w:rsidR="00641C69" w:rsidRPr="00FA72BB" w:rsidRDefault="00596362" w:rsidP="00781C10">
      <w:pPr>
        <w:pStyle w:val="ListParagraph"/>
        <w:numPr>
          <w:ilvl w:val="0"/>
          <w:numId w:val="7"/>
        </w:numPr>
        <w:tabs>
          <w:tab w:val="left" w:pos="950"/>
        </w:tabs>
        <w:spacing w:line="343" w:lineRule="auto"/>
        <w:ind w:left="953" w:right="1575" w:hanging="284"/>
        <w:rPr>
          <w:rFonts w:ascii="Arial" w:hAnsi="Arial" w:cs="Arial"/>
          <w:sz w:val="20"/>
          <w:szCs w:val="20"/>
        </w:rPr>
      </w:pPr>
      <w:r w:rsidRPr="00FA72BB">
        <w:rPr>
          <w:rFonts w:ascii="Arial" w:hAnsi="Arial" w:cs="Arial"/>
          <w:sz w:val="20"/>
          <w:szCs w:val="20"/>
        </w:rPr>
        <w:t>No</w:t>
      </w:r>
      <w:r w:rsidRPr="00FA72BB">
        <w:rPr>
          <w:rFonts w:ascii="Arial" w:hAnsi="Arial" w:cs="Arial"/>
          <w:spacing w:val="-12"/>
          <w:sz w:val="20"/>
          <w:szCs w:val="20"/>
        </w:rPr>
        <w:t xml:space="preserve"> </w:t>
      </w:r>
      <w:r w:rsidRPr="00FA72BB">
        <w:rPr>
          <w:rFonts w:ascii="Arial" w:hAnsi="Arial" w:cs="Arial"/>
          <w:sz w:val="20"/>
          <w:szCs w:val="20"/>
        </w:rPr>
        <w:t>provision</w:t>
      </w:r>
      <w:r w:rsidRPr="00FA72BB">
        <w:rPr>
          <w:rFonts w:ascii="Arial" w:hAnsi="Arial" w:cs="Arial"/>
          <w:spacing w:val="-14"/>
          <w:sz w:val="20"/>
          <w:szCs w:val="20"/>
        </w:rPr>
        <w:t xml:space="preserve"> </w:t>
      </w:r>
      <w:r w:rsidRPr="00FA72BB">
        <w:rPr>
          <w:rFonts w:ascii="Arial" w:hAnsi="Arial" w:cs="Arial"/>
          <w:sz w:val="20"/>
          <w:szCs w:val="20"/>
        </w:rPr>
        <w:t>has</w:t>
      </w:r>
      <w:r w:rsidRPr="00FA72BB">
        <w:rPr>
          <w:rFonts w:ascii="Arial" w:hAnsi="Arial" w:cs="Arial"/>
          <w:spacing w:val="-13"/>
          <w:sz w:val="20"/>
          <w:szCs w:val="20"/>
        </w:rPr>
        <w:t xml:space="preserve"> </w:t>
      </w:r>
      <w:r w:rsidRPr="00FA72BB">
        <w:rPr>
          <w:rFonts w:ascii="Arial" w:hAnsi="Arial" w:cs="Arial"/>
          <w:sz w:val="20"/>
          <w:szCs w:val="20"/>
        </w:rPr>
        <w:t>been</w:t>
      </w:r>
      <w:r w:rsidRPr="00FA72BB">
        <w:rPr>
          <w:rFonts w:ascii="Arial" w:hAnsi="Arial" w:cs="Arial"/>
          <w:spacing w:val="-16"/>
          <w:sz w:val="20"/>
          <w:szCs w:val="20"/>
        </w:rPr>
        <w:t xml:space="preserve"> </w:t>
      </w:r>
      <w:r w:rsidRPr="00FA72BB">
        <w:rPr>
          <w:rFonts w:ascii="Arial" w:hAnsi="Arial" w:cs="Arial"/>
          <w:sz w:val="20"/>
          <w:szCs w:val="20"/>
        </w:rPr>
        <w:t>made</w:t>
      </w:r>
      <w:r w:rsidRPr="00FA72BB">
        <w:rPr>
          <w:rFonts w:ascii="Arial" w:hAnsi="Arial" w:cs="Arial"/>
          <w:spacing w:val="-12"/>
          <w:sz w:val="20"/>
          <w:szCs w:val="20"/>
        </w:rPr>
        <w:t xml:space="preserve"> </w:t>
      </w:r>
      <w:r w:rsidRPr="00FA72BB">
        <w:rPr>
          <w:rFonts w:ascii="Arial" w:hAnsi="Arial" w:cs="Arial"/>
          <w:sz w:val="20"/>
          <w:szCs w:val="20"/>
        </w:rPr>
        <w:t>for</w:t>
      </w:r>
      <w:r w:rsidRPr="00FA72BB">
        <w:rPr>
          <w:rFonts w:ascii="Arial" w:hAnsi="Arial" w:cs="Arial"/>
          <w:spacing w:val="-15"/>
          <w:sz w:val="20"/>
          <w:szCs w:val="20"/>
        </w:rPr>
        <w:t xml:space="preserve"> </w:t>
      </w:r>
      <w:r w:rsidRPr="00FA72BB">
        <w:rPr>
          <w:rFonts w:ascii="Arial" w:hAnsi="Arial" w:cs="Arial"/>
          <w:sz w:val="20"/>
          <w:szCs w:val="20"/>
        </w:rPr>
        <w:t>the</w:t>
      </w:r>
      <w:r w:rsidRPr="00FA72BB">
        <w:rPr>
          <w:rFonts w:ascii="Arial" w:hAnsi="Arial" w:cs="Arial"/>
          <w:spacing w:val="-13"/>
          <w:sz w:val="20"/>
          <w:szCs w:val="20"/>
        </w:rPr>
        <w:t xml:space="preserve"> </w:t>
      </w:r>
      <w:r w:rsidRPr="00FA72BB">
        <w:rPr>
          <w:rFonts w:ascii="Arial" w:hAnsi="Arial" w:cs="Arial"/>
          <w:sz w:val="20"/>
          <w:szCs w:val="20"/>
        </w:rPr>
        <w:t>construction</w:t>
      </w:r>
      <w:r w:rsidRPr="00FA72BB">
        <w:rPr>
          <w:rFonts w:ascii="Arial" w:hAnsi="Arial" w:cs="Arial"/>
          <w:spacing w:val="-16"/>
          <w:sz w:val="20"/>
          <w:szCs w:val="20"/>
        </w:rPr>
        <w:t xml:space="preserve"> </w:t>
      </w:r>
      <w:r w:rsidRPr="00FA72BB">
        <w:rPr>
          <w:rFonts w:ascii="Arial" w:hAnsi="Arial" w:cs="Arial"/>
          <w:sz w:val="20"/>
          <w:szCs w:val="20"/>
        </w:rPr>
        <w:t>of</w:t>
      </w:r>
      <w:r w:rsidRPr="00FA72BB">
        <w:rPr>
          <w:rFonts w:ascii="Arial" w:hAnsi="Arial" w:cs="Arial"/>
          <w:spacing w:val="-15"/>
          <w:sz w:val="20"/>
          <w:szCs w:val="20"/>
        </w:rPr>
        <w:t xml:space="preserve"> </w:t>
      </w:r>
      <w:r w:rsidRPr="00FA72BB">
        <w:rPr>
          <w:rFonts w:ascii="Arial" w:hAnsi="Arial" w:cs="Arial"/>
          <w:sz w:val="20"/>
          <w:szCs w:val="20"/>
        </w:rPr>
        <w:t>external</w:t>
      </w:r>
      <w:r w:rsidRPr="00FA72BB">
        <w:rPr>
          <w:rFonts w:ascii="Arial" w:hAnsi="Arial" w:cs="Arial"/>
          <w:spacing w:val="-13"/>
          <w:sz w:val="20"/>
          <w:szCs w:val="20"/>
        </w:rPr>
        <w:t xml:space="preserve"> </w:t>
      </w:r>
      <w:r w:rsidRPr="00FA72BB">
        <w:rPr>
          <w:rFonts w:ascii="Arial" w:hAnsi="Arial" w:cs="Arial"/>
          <w:sz w:val="20"/>
          <w:szCs w:val="20"/>
        </w:rPr>
        <w:t>walls.</w:t>
      </w:r>
      <w:r w:rsidRPr="00FA72BB">
        <w:rPr>
          <w:rFonts w:ascii="Arial" w:hAnsi="Arial" w:cs="Arial"/>
          <w:spacing w:val="-14"/>
          <w:sz w:val="20"/>
          <w:szCs w:val="20"/>
        </w:rPr>
        <w:t xml:space="preserve"> </w:t>
      </w:r>
      <w:r w:rsidRPr="00FA72BB">
        <w:rPr>
          <w:rFonts w:ascii="Arial" w:hAnsi="Arial" w:cs="Arial"/>
          <w:sz w:val="20"/>
          <w:szCs w:val="20"/>
        </w:rPr>
        <w:t>Contractors</w:t>
      </w:r>
      <w:r w:rsidRPr="00FA72BB">
        <w:rPr>
          <w:rFonts w:ascii="Arial" w:hAnsi="Arial" w:cs="Arial"/>
          <w:spacing w:val="-13"/>
          <w:sz w:val="20"/>
          <w:szCs w:val="20"/>
        </w:rPr>
        <w:t xml:space="preserve"> </w:t>
      </w:r>
      <w:r w:rsidRPr="00FA72BB">
        <w:rPr>
          <w:rFonts w:ascii="Arial" w:hAnsi="Arial" w:cs="Arial"/>
          <w:sz w:val="20"/>
          <w:szCs w:val="20"/>
        </w:rPr>
        <w:t>should</w:t>
      </w:r>
      <w:r w:rsidRPr="00FA72BB">
        <w:rPr>
          <w:rFonts w:ascii="Arial" w:hAnsi="Arial" w:cs="Arial"/>
          <w:spacing w:val="-14"/>
          <w:sz w:val="20"/>
          <w:szCs w:val="20"/>
        </w:rPr>
        <w:t xml:space="preserve"> </w:t>
      </w:r>
      <w:r w:rsidRPr="00FA72BB">
        <w:rPr>
          <w:rFonts w:ascii="Arial" w:hAnsi="Arial" w:cs="Arial"/>
          <w:sz w:val="20"/>
          <w:szCs w:val="20"/>
        </w:rPr>
        <w:t>allow for access and egress for waste and materials associated with these</w:t>
      </w:r>
      <w:r w:rsidRPr="00FA72BB">
        <w:rPr>
          <w:rFonts w:ascii="Arial" w:hAnsi="Arial" w:cs="Arial"/>
          <w:spacing w:val="-17"/>
          <w:sz w:val="20"/>
          <w:szCs w:val="20"/>
        </w:rPr>
        <w:t xml:space="preserve"> </w:t>
      </w:r>
      <w:r w:rsidRPr="00FA72BB">
        <w:rPr>
          <w:rFonts w:ascii="Arial" w:hAnsi="Arial" w:cs="Arial"/>
          <w:sz w:val="20"/>
          <w:szCs w:val="20"/>
        </w:rPr>
        <w:t>works.</w:t>
      </w:r>
    </w:p>
    <w:p w:rsidR="00641C69" w:rsidRPr="00FA72BB" w:rsidRDefault="00596362" w:rsidP="00781C10">
      <w:pPr>
        <w:pStyle w:val="ListParagraph"/>
        <w:numPr>
          <w:ilvl w:val="0"/>
          <w:numId w:val="7"/>
        </w:numPr>
        <w:tabs>
          <w:tab w:val="left" w:pos="950"/>
        </w:tabs>
        <w:spacing w:before="15" w:line="343" w:lineRule="auto"/>
        <w:ind w:left="953" w:right="1559" w:hanging="284"/>
        <w:rPr>
          <w:rFonts w:ascii="Arial" w:hAnsi="Arial" w:cs="Arial"/>
          <w:sz w:val="20"/>
          <w:szCs w:val="20"/>
        </w:rPr>
      </w:pPr>
      <w:r w:rsidRPr="00FA72BB">
        <w:rPr>
          <w:rFonts w:ascii="Arial" w:hAnsi="Arial" w:cs="Arial"/>
          <w:sz w:val="20"/>
          <w:szCs w:val="20"/>
        </w:rPr>
        <w:t>Contractors should allow for minor damp remediation and plaster repairs to the internal areas where benching is to be removed and or identified areas during initial</w:t>
      </w:r>
      <w:r w:rsidRPr="00FA72BB">
        <w:rPr>
          <w:rFonts w:ascii="Arial" w:hAnsi="Arial" w:cs="Arial"/>
          <w:spacing w:val="-12"/>
          <w:sz w:val="20"/>
          <w:szCs w:val="20"/>
        </w:rPr>
        <w:t xml:space="preserve"> </w:t>
      </w:r>
      <w:r w:rsidRPr="00FA72BB">
        <w:rPr>
          <w:rFonts w:ascii="Arial" w:hAnsi="Arial" w:cs="Arial"/>
          <w:sz w:val="20"/>
          <w:szCs w:val="20"/>
        </w:rPr>
        <w:t>survey.</w:t>
      </w:r>
    </w:p>
    <w:p w:rsidR="00641C69" w:rsidRDefault="00641C69" w:rsidP="00781C10">
      <w:pPr>
        <w:pStyle w:val="BodyText"/>
        <w:spacing w:before="1"/>
        <w:rPr>
          <w:sz w:val="24"/>
        </w:rPr>
      </w:pPr>
    </w:p>
    <w:p w:rsidR="00641C69" w:rsidRDefault="00596362" w:rsidP="00781C10">
      <w:pPr>
        <w:pStyle w:val="Heading4"/>
        <w:ind w:left="668"/>
        <w:rPr>
          <w:u w:val="none"/>
        </w:rPr>
      </w:pPr>
      <w:r>
        <w:t>Internal Doors</w:t>
      </w:r>
    </w:p>
    <w:p w:rsidR="00641C69" w:rsidRDefault="00641C69">
      <w:pPr>
        <w:pStyle w:val="BodyText"/>
        <w:spacing w:before="2"/>
        <w:rPr>
          <w:b/>
          <w:sz w:val="25"/>
        </w:rPr>
      </w:pPr>
    </w:p>
    <w:p w:rsidR="00641C69" w:rsidRPr="00FA72BB" w:rsidRDefault="00596362" w:rsidP="00781C10">
      <w:pPr>
        <w:pStyle w:val="ListParagraph"/>
        <w:numPr>
          <w:ilvl w:val="0"/>
          <w:numId w:val="7"/>
        </w:numPr>
        <w:tabs>
          <w:tab w:val="left" w:pos="968"/>
          <w:tab w:val="left" w:pos="969"/>
        </w:tabs>
        <w:spacing w:before="100"/>
        <w:ind w:left="970"/>
        <w:rPr>
          <w:rFonts w:ascii="Arial" w:hAnsi="Arial" w:cs="Arial"/>
          <w:sz w:val="20"/>
          <w:szCs w:val="20"/>
        </w:rPr>
      </w:pPr>
      <w:r w:rsidRPr="00FA72BB">
        <w:rPr>
          <w:rFonts w:ascii="Arial" w:hAnsi="Arial" w:cs="Arial"/>
          <w:sz w:val="20"/>
          <w:szCs w:val="20"/>
        </w:rPr>
        <w:t>Supply</w:t>
      </w:r>
      <w:r w:rsidRPr="00FA72BB">
        <w:rPr>
          <w:rFonts w:ascii="Arial" w:hAnsi="Arial" w:cs="Arial"/>
          <w:spacing w:val="29"/>
          <w:sz w:val="20"/>
          <w:szCs w:val="20"/>
        </w:rPr>
        <w:t xml:space="preserve"> </w:t>
      </w:r>
      <w:r w:rsidRPr="00FA72BB">
        <w:rPr>
          <w:rFonts w:ascii="Arial" w:hAnsi="Arial" w:cs="Arial"/>
          <w:sz w:val="20"/>
          <w:szCs w:val="20"/>
        </w:rPr>
        <w:t>and</w:t>
      </w:r>
      <w:r w:rsidRPr="00FA72BB">
        <w:rPr>
          <w:rFonts w:ascii="Arial" w:hAnsi="Arial" w:cs="Arial"/>
          <w:spacing w:val="27"/>
          <w:sz w:val="20"/>
          <w:szCs w:val="20"/>
        </w:rPr>
        <w:t xml:space="preserve"> </w:t>
      </w:r>
      <w:r w:rsidRPr="00FA72BB">
        <w:rPr>
          <w:rFonts w:ascii="Arial" w:hAnsi="Arial" w:cs="Arial"/>
          <w:sz w:val="20"/>
          <w:szCs w:val="20"/>
        </w:rPr>
        <w:t>installation</w:t>
      </w:r>
      <w:r w:rsidRPr="00FA72BB">
        <w:rPr>
          <w:rFonts w:ascii="Arial" w:hAnsi="Arial" w:cs="Arial"/>
          <w:spacing w:val="25"/>
          <w:sz w:val="20"/>
          <w:szCs w:val="20"/>
        </w:rPr>
        <w:t xml:space="preserve"> </w:t>
      </w:r>
      <w:r w:rsidRPr="00FA72BB">
        <w:rPr>
          <w:rFonts w:ascii="Arial" w:hAnsi="Arial" w:cs="Arial"/>
          <w:sz w:val="20"/>
          <w:szCs w:val="20"/>
        </w:rPr>
        <w:t>of</w:t>
      </w:r>
      <w:r w:rsidRPr="00FA72BB">
        <w:rPr>
          <w:rFonts w:ascii="Arial" w:hAnsi="Arial" w:cs="Arial"/>
          <w:spacing w:val="26"/>
          <w:sz w:val="20"/>
          <w:szCs w:val="20"/>
        </w:rPr>
        <w:t xml:space="preserve"> </w:t>
      </w:r>
      <w:r w:rsidRPr="00FA72BB">
        <w:rPr>
          <w:rFonts w:ascii="Arial" w:hAnsi="Arial" w:cs="Arial"/>
          <w:sz w:val="20"/>
          <w:szCs w:val="20"/>
        </w:rPr>
        <w:t>Ash</w:t>
      </w:r>
      <w:r w:rsidRPr="00FA72BB">
        <w:rPr>
          <w:rFonts w:ascii="Arial" w:hAnsi="Arial" w:cs="Arial"/>
          <w:spacing w:val="27"/>
          <w:sz w:val="20"/>
          <w:szCs w:val="20"/>
        </w:rPr>
        <w:t xml:space="preserve"> </w:t>
      </w:r>
      <w:r w:rsidRPr="00FA72BB">
        <w:rPr>
          <w:rFonts w:ascii="Arial" w:hAnsi="Arial" w:cs="Arial"/>
          <w:sz w:val="20"/>
          <w:szCs w:val="20"/>
        </w:rPr>
        <w:t>veneer</w:t>
      </w:r>
      <w:r w:rsidRPr="00FA72BB">
        <w:rPr>
          <w:rFonts w:ascii="Arial" w:hAnsi="Arial" w:cs="Arial"/>
          <w:spacing w:val="28"/>
          <w:sz w:val="20"/>
          <w:szCs w:val="20"/>
        </w:rPr>
        <w:t xml:space="preserve"> </w:t>
      </w:r>
      <w:r w:rsidRPr="00FA72BB">
        <w:rPr>
          <w:rFonts w:ascii="Arial" w:hAnsi="Arial" w:cs="Arial"/>
          <w:sz w:val="20"/>
          <w:szCs w:val="20"/>
        </w:rPr>
        <w:t>doors</w:t>
      </w:r>
      <w:r w:rsidRPr="00FA72BB">
        <w:rPr>
          <w:rFonts w:ascii="Arial" w:hAnsi="Arial" w:cs="Arial"/>
          <w:spacing w:val="26"/>
          <w:sz w:val="20"/>
          <w:szCs w:val="20"/>
        </w:rPr>
        <w:t xml:space="preserve"> </w:t>
      </w:r>
      <w:r w:rsidRPr="00FA72BB">
        <w:rPr>
          <w:rFonts w:ascii="Arial" w:hAnsi="Arial" w:cs="Arial"/>
          <w:sz w:val="20"/>
          <w:szCs w:val="20"/>
        </w:rPr>
        <w:t>(FD30)</w:t>
      </w:r>
      <w:r w:rsidRPr="00FA72BB">
        <w:rPr>
          <w:rFonts w:ascii="Arial" w:hAnsi="Arial" w:cs="Arial"/>
          <w:spacing w:val="27"/>
          <w:sz w:val="20"/>
          <w:szCs w:val="20"/>
        </w:rPr>
        <w:t xml:space="preserve"> </w:t>
      </w:r>
      <w:r w:rsidRPr="00FA72BB">
        <w:rPr>
          <w:rFonts w:ascii="Arial" w:hAnsi="Arial" w:cs="Arial"/>
          <w:sz w:val="20"/>
          <w:szCs w:val="20"/>
        </w:rPr>
        <w:t>to</w:t>
      </w:r>
      <w:r w:rsidRPr="00FA72BB">
        <w:rPr>
          <w:rFonts w:ascii="Arial" w:hAnsi="Arial" w:cs="Arial"/>
          <w:spacing w:val="29"/>
          <w:sz w:val="20"/>
          <w:szCs w:val="20"/>
        </w:rPr>
        <w:t xml:space="preserve"> </w:t>
      </w:r>
      <w:r w:rsidRPr="00FA72BB">
        <w:rPr>
          <w:rFonts w:ascii="Arial" w:hAnsi="Arial" w:cs="Arial"/>
          <w:sz w:val="20"/>
          <w:szCs w:val="20"/>
        </w:rPr>
        <w:t>all</w:t>
      </w:r>
      <w:r w:rsidRPr="00FA72BB">
        <w:rPr>
          <w:rFonts w:ascii="Arial" w:hAnsi="Arial" w:cs="Arial"/>
          <w:spacing w:val="27"/>
          <w:sz w:val="20"/>
          <w:szCs w:val="20"/>
        </w:rPr>
        <w:t xml:space="preserve"> </w:t>
      </w:r>
      <w:r w:rsidR="006053BD" w:rsidRPr="00FA72BB">
        <w:rPr>
          <w:rFonts w:ascii="Arial" w:hAnsi="Arial" w:cs="Arial"/>
          <w:sz w:val="20"/>
          <w:szCs w:val="20"/>
        </w:rPr>
        <w:t>1</w:t>
      </w:r>
      <w:r w:rsidR="006053BD" w:rsidRPr="00FA72BB">
        <w:rPr>
          <w:rFonts w:ascii="Arial" w:hAnsi="Arial" w:cs="Arial"/>
          <w:sz w:val="20"/>
          <w:szCs w:val="20"/>
          <w:vertAlign w:val="superscript"/>
        </w:rPr>
        <w:t>st</w:t>
      </w:r>
      <w:r w:rsidR="006053BD" w:rsidRPr="00FA72BB">
        <w:rPr>
          <w:rFonts w:ascii="Arial" w:hAnsi="Arial" w:cs="Arial"/>
          <w:sz w:val="20"/>
          <w:szCs w:val="20"/>
        </w:rPr>
        <w:t xml:space="preserve"> and ground floors </w:t>
      </w:r>
      <w:r w:rsidRPr="00FA72BB">
        <w:rPr>
          <w:rFonts w:ascii="Arial" w:hAnsi="Arial" w:cs="Arial"/>
          <w:sz w:val="20"/>
          <w:szCs w:val="20"/>
        </w:rPr>
        <w:t>room</w:t>
      </w:r>
      <w:r w:rsidR="006053BD" w:rsidRPr="00FA72BB">
        <w:rPr>
          <w:rFonts w:ascii="Arial" w:hAnsi="Arial" w:cs="Arial"/>
          <w:sz w:val="20"/>
          <w:szCs w:val="20"/>
        </w:rPr>
        <w:t xml:space="preserve"> </w:t>
      </w:r>
      <w:r w:rsidRPr="00FA72BB">
        <w:rPr>
          <w:rFonts w:ascii="Arial" w:hAnsi="Arial" w:cs="Arial"/>
          <w:sz w:val="20"/>
          <w:szCs w:val="20"/>
        </w:rPr>
        <w:t>entrances.</w:t>
      </w:r>
    </w:p>
    <w:p w:rsidR="00641C69" w:rsidRPr="00FA72BB" w:rsidRDefault="00596362" w:rsidP="00781C10">
      <w:pPr>
        <w:pStyle w:val="BodyText"/>
        <w:spacing w:before="130"/>
        <w:ind w:left="970"/>
        <w:rPr>
          <w:rFonts w:ascii="Arial" w:hAnsi="Arial" w:cs="Arial"/>
          <w:sz w:val="20"/>
          <w:szCs w:val="20"/>
        </w:rPr>
      </w:pPr>
      <w:r w:rsidRPr="00FA72BB">
        <w:rPr>
          <w:rFonts w:ascii="Arial" w:hAnsi="Arial" w:cs="Arial"/>
          <w:sz w:val="20"/>
          <w:szCs w:val="20"/>
        </w:rPr>
        <w:t>Georgian wired glazed, inclusive of all ironmongery</w:t>
      </w:r>
      <w:r w:rsidR="006053BD" w:rsidRPr="00FA72BB">
        <w:rPr>
          <w:rFonts w:ascii="Arial" w:hAnsi="Arial" w:cs="Arial"/>
          <w:sz w:val="20"/>
          <w:szCs w:val="20"/>
        </w:rPr>
        <w:t>.</w:t>
      </w:r>
    </w:p>
    <w:p w:rsidR="00641C69" w:rsidRPr="00FA72BB" w:rsidRDefault="00596362" w:rsidP="00781C10">
      <w:pPr>
        <w:pStyle w:val="BodyText"/>
        <w:spacing w:before="132" w:line="360" w:lineRule="auto"/>
        <w:ind w:left="970" w:right="1487"/>
        <w:rPr>
          <w:rFonts w:ascii="Arial" w:hAnsi="Arial" w:cs="Arial"/>
          <w:sz w:val="20"/>
          <w:szCs w:val="20"/>
        </w:rPr>
      </w:pPr>
      <w:r w:rsidRPr="00FA72BB">
        <w:rPr>
          <w:rFonts w:ascii="Arial" w:hAnsi="Arial" w:cs="Arial"/>
          <w:sz w:val="20"/>
          <w:szCs w:val="20"/>
        </w:rPr>
        <w:t>(Geze door closer, lever handle, escutcheons and kickplates where required). The provision for the supply and installation of the paxlocks (battery operated/fob) also to be included.</w:t>
      </w:r>
    </w:p>
    <w:p w:rsidR="00641C69" w:rsidRPr="00FA72BB" w:rsidRDefault="00596362" w:rsidP="00781C10">
      <w:pPr>
        <w:pStyle w:val="ListParagraph"/>
        <w:numPr>
          <w:ilvl w:val="0"/>
          <w:numId w:val="7"/>
        </w:numPr>
        <w:tabs>
          <w:tab w:val="left" w:pos="968"/>
          <w:tab w:val="left" w:pos="969"/>
        </w:tabs>
        <w:spacing w:before="8" w:line="338" w:lineRule="auto"/>
        <w:ind w:left="970" w:right="1592"/>
        <w:rPr>
          <w:rFonts w:ascii="Arial" w:hAnsi="Arial" w:cs="Arial"/>
          <w:sz w:val="20"/>
          <w:szCs w:val="20"/>
        </w:rPr>
      </w:pPr>
      <w:r w:rsidRPr="00FA72BB">
        <w:rPr>
          <w:rFonts w:ascii="Arial" w:hAnsi="Arial" w:cs="Arial"/>
          <w:sz w:val="20"/>
          <w:szCs w:val="20"/>
        </w:rPr>
        <w:t xml:space="preserve">Door frames are generally to be constructed from softwood, </w:t>
      </w:r>
      <w:proofErr w:type="gramStart"/>
      <w:r w:rsidRPr="00FA72BB">
        <w:rPr>
          <w:rFonts w:ascii="Arial" w:hAnsi="Arial" w:cs="Arial"/>
          <w:sz w:val="20"/>
          <w:szCs w:val="20"/>
        </w:rPr>
        <w:t>with the exception of</w:t>
      </w:r>
      <w:proofErr w:type="gramEnd"/>
      <w:r w:rsidRPr="00FA72BB">
        <w:rPr>
          <w:rFonts w:ascii="Arial" w:hAnsi="Arial" w:cs="Arial"/>
          <w:sz w:val="20"/>
          <w:szCs w:val="20"/>
        </w:rPr>
        <w:t xml:space="preserve"> </w:t>
      </w:r>
      <w:r w:rsidR="006053BD" w:rsidRPr="00FA72BB">
        <w:rPr>
          <w:rFonts w:ascii="Arial" w:hAnsi="Arial" w:cs="Arial"/>
          <w:sz w:val="20"/>
          <w:szCs w:val="20"/>
        </w:rPr>
        <w:t>one-hour</w:t>
      </w:r>
      <w:r w:rsidRPr="00FA72BB">
        <w:rPr>
          <w:rFonts w:ascii="Arial" w:hAnsi="Arial" w:cs="Arial"/>
          <w:sz w:val="20"/>
          <w:szCs w:val="20"/>
        </w:rPr>
        <w:t xml:space="preserve"> fire rated</w:t>
      </w:r>
      <w:r w:rsidRPr="00FA72BB">
        <w:rPr>
          <w:rFonts w:ascii="Arial" w:hAnsi="Arial" w:cs="Arial"/>
          <w:spacing w:val="-2"/>
          <w:sz w:val="20"/>
          <w:szCs w:val="20"/>
        </w:rPr>
        <w:t xml:space="preserve"> </w:t>
      </w:r>
      <w:r w:rsidRPr="00FA72BB">
        <w:rPr>
          <w:rFonts w:ascii="Arial" w:hAnsi="Arial" w:cs="Arial"/>
          <w:sz w:val="20"/>
          <w:szCs w:val="20"/>
        </w:rPr>
        <w:t>frames.</w:t>
      </w:r>
    </w:p>
    <w:p w:rsidR="00641C69" w:rsidRPr="00FA72BB" w:rsidRDefault="00596362" w:rsidP="00781C10">
      <w:pPr>
        <w:pStyle w:val="ListParagraph"/>
        <w:numPr>
          <w:ilvl w:val="0"/>
          <w:numId w:val="7"/>
        </w:numPr>
        <w:tabs>
          <w:tab w:val="left" w:pos="968"/>
          <w:tab w:val="left" w:pos="969"/>
        </w:tabs>
        <w:spacing w:before="26" w:line="340" w:lineRule="auto"/>
        <w:ind w:left="970" w:right="1596"/>
        <w:rPr>
          <w:rFonts w:ascii="Arial" w:hAnsi="Arial" w:cs="Arial"/>
          <w:sz w:val="20"/>
          <w:szCs w:val="20"/>
        </w:rPr>
      </w:pPr>
      <w:r w:rsidRPr="00FA72BB">
        <w:rPr>
          <w:rFonts w:ascii="Arial" w:hAnsi="Arial" w:cs="Arial"/>
          <w:sz w:val="20"/>
          <w:szCs w:val="20"/>
        </w:rPr>
        <w:t>Doors, frames and architraves to be decorated in one coat primer and two full coats of ICI gloss</w:t>
      </w:r>
    </w:p>
    <w:p w:rsidR="00641C69" w:rsidRPr="00FA72BB" w:rsidRDefault="00596362" w:rsidP="00781C10">
      <w:pPr>
        <w:pStyle w:val="ListParagraph"/>
        <w:numPr>
          <w:ilvl w:val="0"/>
          <w:numId w:val="7"/>
        </w:numPr>
        <w:tabs>
          <w:tab w:val="left" w:pos="968"/>
          <w:tab w:val="left" w:pos="969"/>
        </w:tabs>
        <w:spacing w:before="13" w:line="340" w:lineRule="auto"/>
        <w:ind w:left="970" w:right="1586"/>
        <w:rPr>
          <w:rFonts w:ascii="Arial" w:hAnsi="Arial" w:cs="Arial"/>
          <w:sz w:val="20"/>
          <w:szCs w:val="20"/>
        </w:rPr>
      </w:pPr>
      <w:r w:rsidRPr="00FA72BB">
        <w:rPr>
          <w:rFonts w:ascii="Arial" w:hAnsi="Arial" w:cs="Arial"/>
          <w:sz w:val="20"/>
          <w:szCs w:val="20"/>
        </w:rPr>
        <w:t>It has been assumed that acoustic seals and drop seals to internal flush doors are not required.</w:t>
      </w:r>
    </w:p>
    <w:p w:rsidR="00641C69" w:rsidRDefault="00641C69">
      <w:pPr>
        <w:spacing w:line="340" w:lineRule="auto"/>
        <w:sectPr w:rsidR="00641C69">
          <w:headerReference w:type="default" r:id="rId11"/>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4"/>
        <w:rPr>
          <w:sz w:val="15"/>
        </w:rPr>
      </w:pPr>
    </w:p>
    <w:p w:rsidR="00641C69" w:rsidRPr="00FA72BB" w:rsidRDefault="00596362">
      <w:pPr>
        <w:pStyle w:val="Heading4"/>
        <w:spacing w:before="57"/>
        <w:rPr>
          <w:rFonts w:ascii="Arial" w:hAnsi="Arial" w:cs="Arial"/>
          <w:sz w:val="20"/>
          <w:szCs w:val="20"/>
          <w:u w:val="none"/>
        </w:rPr>
      </w:pPr>
      <w:r w:rsidRPr="00FA72BB">
        <w:rPr>
          <w:rFonts w:ascii="Arial" w:hAnsi="Arial" w:cs="Arial"/>
          <w:sz w:val="20"/>
          <w:szCs w:val="20"/>
        </w:rPr>
        <w:t>Internal Walls</w:t>
      </w:r>
    </w:p>
    <w:p w:rsidR="00641C69" w:rsidRPr="00FA72BB" w:rsidRDefault="00641C69">
      <w:pPr>
        <w:pStyle w:val="BodyText"/>
        <w:spacing w:before="7"/>
        <w:rPr>
          <w:rFonts w:ascii="Arial" w:hAnsi="Arial" w:cs="Arial"/>
          <w:b/>
          <w:sz w:val="20"/>
          <w:szCs w:val="20"/>
        </w:rPr>
      </w:pPr>
    </w:p>
    <w:p w:rsidR="00641C69" w:rsidRPr="00FA72BB" w:rsidRDefault="00596362" w:rsidP="00781C10">
      <w:pPr>
        <w:pStyle w:val="ListParagraph"/>
        <w:numPr>
          <w:ilvl w:val="0"/>
          <w:numId w:val="7"/>
        </w:numPr>
        <w:tabs>
          <w:tab w:val="left" w:pos="969"/>
        </w:tabs>
        <w:spacing w:line="348" w:lineRule="auto"/>
        <w:ind w:right="1586"/>
        <w:rPr>
          <w:rFonts w:ascii="Arial" w:hAnsi="Arial" w:cs="Arial"/>
          <w:sz w:val="20"/>
          <w:szCs w:val="20"/>
        </w:rPr>
      </w:pPr>
      <w:r w:rsidRPr="00FA72BB">
        <w:rPr>
          <w:rFonts w:ascii="Arial" w:hAnsi="Arial" w:cs="Arial"/>
          <w:sz w:val="20"/>
          <w:szCs w:val="20"/>
        </w:rPr>
        <w:t>All internal partitions will be double boarded (</w:t>
      </w:r>
      <w:r w:rsidR="006053BD" w:rsidRPr="00FA72BB">
        <w:rPr>
          <w:rFonts w:ascii="Arial" w:hAnsi="Arial" w:cs="Arial"/>
          <w:sz w:val="20"/>
          <w:szCs w:val="20"/>
        </w:rPr>
        <w:t>Sound Bloc</w:t>
      </w:r>
      <w:r w:rsidRPr="00FA72BB">
        <w:rPr>
          <w:rFonts w:ascii="Arial" w:hAnsi="Arial" w:cs="Arial"/>
          <w:sz w:val="20"/>
          <w:szCs w:val="20"/>
        </w:rPr>
        <w:t>)/insulated to achieve 56db, with a tape and joint finish. All walls will be decorated upon completion with 2no. Coats of emulsion (diamond matt</w:t>
      </w:r>
      <w:r w:rsidRPr="00FA72BB">
        <w:rPr>
          <w:rFonts w:ascii="Arial" w:hAnsi="Arial" w:cs="Arial"/>
          <w:spacing w:val="-5"/>
          <w:sz w:val="20"/>
          <w:szCs w:val="20"/>
        </w:rPr>
        <w:t xml:space="preserve"> </w:t>
      </w:r>
      <w:r w:rsidRPr="00FA72BB">
        <w:rPr>
          <w:rFonts w:ascii="Arial" w:hAnsi="Arial" w:cs="Arial"/>
          <w:sz w:val="20"/>
          <w:szCs w:val="20"/>
        </w:rPr>
        <w:t>emulsion).</w:t>
      </w:r>
    </w:p>
    <w:p w:rsidR="00641C69" w:rsidRPr="00FA72BB" w:rsidRDefault="00596362" w:rsidP="00781C10">
      <w:pPr>
        <w:pStyle w:val="ListParagraph"/>
        <w:numPr>
          <w:ilvl w:val="0"/>
          <w:numId w:val="7"/>
        </w:numPr>
        <w:tabs>
          <w:tab w:val="left" w:pos="989"/>
          <w:tab w:val="left" w:pos="990"/>
        </w:tabs>
        <w:spacing w:before="15"/>
        <w:ind w:left="990" w:hanging="363"/>
        <w:rPr>
          <w:rFonts w:ascii="Arial" w:hAnsi="Arial" w:cs="Arial"/>
          <w:sz w:val="20"/>
          <w:szCs w:val="20"/>
        </w:rPr>
      </w:pPr>
      <w:r w:rsidRPr="00FA72BB">
        <w:rPr>
          <w:rFonts w:ascii="Arial" w:hAnsi="Arial" w:cs="Arial"/>
          <w:sz w:val="20"/>
          <w:szCs w:val="20"/>
        </w:rPr>
        <w:t>All other testing to the internal walls has been</w:t>
      </w:r>
      <w:r w:rsidRPr="00FA72BB">
        <w:rPr>
          <w:rFonts w:ascii="Arial" w:hAnsi="Arial" w:cs="Arial"/>
          <w:spacing w:val="-7"/>
          <w:sz w:val="20"/>
          <w:szCs w:val="20"/>
        </w:rPr>
        <w:t xml:space="preserve"> </w:t>
      </w:r>
      <w:r w:rsidRPr="00FA72BB">
        <w:rPr>
          <w:rFonts w:ascii="Arial" w:hAnsi="Arial" w:cs="Arial"/>
          <w:sz w:val="20"/>
          <w:szCs w:val="20"/>
        </w:rPr>
        <w:t>excluded</w:t>
      </w:r>
      <w:r w:rsidR="006053BD" w:rsidRPr="00FA72BB">
        <w:rPr>
          <w:rFonts w:ascii="Arial" w:hAnsi="Arial" w:cs="Arial"/>
          <w:sz w:val="20"/>
          <w:szCs w:val="20"/>
        </w:rPr>
        <w:t>.</w:t>
      </w:r>
    </w:p>
    <w:p w:rsidR="00641C69" w:rsidRPr="00FA72BB" w:rsidRDefault="00641C69">
      <w:pPr>
        <w:pStyle w:val="BodyText"/>
        <w:spacing w:before="6"/>
        <w:rPr>
          <w:rFonts w:ascii="Arial" w:hAnsi="Arial" w:cs="Arial"/>
          <w:sz w:val="20"/>
          <w:szCs w:val="20"/>
        </w:rPr>
      </w:pPr>
    </w:p>
    <w:p w:rsidR="00641C69" w:rsidRPr="00FA72BB" w:rsidRDefault="00596362">
      <w:pPr>
        <w:pStyle w:val="Heading4"/>
        <w:rPr>
          <w:rFonts w:ascii="Arial" w:hAnsi="Arial" w:cs="Arial"/>
          <w:sz w:val="20"/>
          <w:szCs w:val="20"/>
          <w:u w:val="none"/>
        </w:rPr>
      </w:pPr>
      <w:r w:rsidRPr="00FA72BB">
        <w:rPr>
          <w:rFonts w:ascii="Arial" w:hAnsi="Arial" w:cs="Arial"/>
          <w:sz w:val="20"/>
          <w:szCs w:val="20"/>
        </w:rPr>
        <w:t>Floor Finishes</w:t>
      </w:r>
    </w:p>
    <w:p w:rsidR="00641C69" w:rsidRPr="00FA72BB" w:rsidRDefault="00641C69" w:rsidP="00FA72BB">
      <w:pPr>
        <w:pStyle w:val="BodyText"/>
        <w:spacing w:before="4"/>
        <w:jc w:val="both"/>
        <w:rPr>
          <w:rFonts w:ascii="Arial" w:hAnsi="Arial" w:cs="Arial"/>
          <w:b/>
          <w:sz w:val="20"/>
          <w:szCs w:val="20"/>
        </w:rPr>
      </w:pPr>
    </w:p>
    <w:p w:rsidR="00641C69" w:rsidRPr="00FA72BB" w:rsidRDefault="00596362" w:rsidP="00781C10">
      <w:pPr>
        <w:pStyle w:val="ListParagraph"/>
        <w:numPr>
          <w:ilvl w:val="0"/>
          <w:numId w:val="7"/>
        </w:numPr>
        <w:tabs>
          <w:tab w:val="left" w:pos="968"/>
          <w:tab w:val="left" w:pos="969"/>
        </w:tabs>
        <w:rPr>
          <w:rFonts w:ascii="Arial" w:hAnsi="Arial" w:cs="Arial"/>
          <w:sz w:val="20"/>
          <w:szCs w:val="20"/>
        </w:rPr>
      </w:pPr>
      <w:r w:rsidRPr="00FA72BB">
        <w:rPr>
          <w:rFonts w:ascii="Arial" w:hAnsi="Arial" w:cs="Arial"/>
          <w:sz w:val="20"/>
          <w:szCs w:val="20"/>
        </w:rPr>
        <w:t xml:space="preserve">Allow for 1no. coat of latex screed to the </w:t>
      </w:r>
      <w:r w:rsidR="006053BD" w:rsidRPr="00FA72BB">
        <w:rPr>
          <w:rFonts w:ascii="Arial" w:hAnsi="Arial" w:cs="Arial"/>
          <w:sz w:val="20"/>
          <w:szCs w:val="20"/>
        </w:rPr>
        <w:t>1</w:t>
      </w:r>
      <w:r w:rsidR="006053BD" w:rsidRPr="00FA72BB">
        <w:rPr>
          <w:rFonts w:ascii="Arial" w:hAnsi="Arial" w:cs="Arial"/>
          <w:sz w:val="20"/>
          <w:szCs w:val="20"/>
          <w:vertAlign w:val="superscript"/>
        </w:rPr>
        <w:t>st</w:t>
      </w:r>
      <w:r w:rsidR="006053BD" w:rsidRPr="00FA72BB">
        <w:rPr>
          <w:rFonts w:ascii="Arial" w:hAnsi="Arial" w:cs="Arial"/>
          <w:sz w:val="20"/>
          <w:szCs w:val="20"/>
        </w:rPr>
        <w:t xml:space="preserve"> and ground </w:t>
      </w:r>
      <w:r w:rsidRPr="00FA72BB">
        <w:rPr>
          <w:rFonts w:ascii="Arial" w:hAnsi="Arial" w:cs="Arial"/>
          <w:sz w:val="20"/>
          <w:szCs w:val="20"/>
        </w:rPr>
        <w:t>floor</w:t>
      </w:r>
      <w:r w:rsidR="006053BD" w:rsidRPr="00FA72BB">
        <w:rPr>
          <w:rFonts w:ascii="Arial" w:hAnsi="Arial" w:cs="Arial"/>
          <w:sz w:val="20"/>
          <w:szCs w:val="20"/>
        </w:rPr>
        <w:t>s</w:t>
      </w:r>
      <w:r w:rsidRPr="00FA72BB">
        <w:rPr>
          <w:rFonts w:ascii="Arial" w:hAnsi="Arial" w:cs="Arial"/>
          <w:sz w:val="20"/>
          <w:szCs w:val="20"/>
        </w:rPr>
        <w:t>.</w:t>
      </w:r>
    </w:p>
    <w:p w:rsidR="00641C69" w:rsidRPr="00FA72BB" w:rsidRDefault="00596362" w:rsidP="00781C10">
      <w:pPr>
        <w:pStyle w:val="ListParagraph"/>
        <w:numPr>
          <w:ilvl w:val="0"/>
          <w:numId w:val="7"/>
        </w:numPr>
        <w:tabs>
          <w:tab w:val="left" w:pos="969"/>
        </w:tabs>
        <w:spacing w:before="127" w:line="350" w:lineRule="auto"/>
        <w:ind w:right="1565"/>
        <w:rPr>
          <w:rFonts w:ascii="Arial" w:hAnsi="Arial" w:cs="Arial"/>
          <w:sz w:val="20"/>
          <w:szCs w:val="20"/>
        </w:rPr>
      </w:pPr>
      <w:r w:rsidRPr="00FA72BB">
        <w:rPr>
          <w:rFonts w:ascii="Arial" w:hAnsi="Arial" w:cs="Arial"/>
          <w:sz w:val="20"/>
          <w:szCs w:val="20"/>
        </w:rPr>
        <w:t>The supply and fit of the Dyne Tectonic Carpet tiles have been requested by the client. All flooring</w:t>
      </w:r>
      <w:r w:rsidRPr="00FA72BB">
        <w:rPr>
          <w:rFonts w:ascii="Arial" w:hAnsi="Arial" w:cs="Arial"/>
          <w:spacing w:val="-5"/>
          <w:sz w:val="20"/>
          <w:szCs w:val="20"/>
        </w:rPr>
        <w:t xml:space="preserve"> </w:t>
      </w:r>
      <w:r w:rsidRPr="00FA72BB">
        <w:rPr>
          <w:rFonts w:ascii="Arial" w:hAnsi="Arial" w:cs="Arial"/>
          <w:sz w:val="20"/>
          <w:szCs w:val="20"/>
        </w:rPr>
        <w:t>installation</w:t>
      </w:r>
      <w:r w:rsidRPr="00FA72BB">
        <w:rPr>
          <w:rFonts w:ascii="Arial" w:hAnsi="Arial" w:cs="Arial"/>
          <w:spacing w:val="-4"/>
          <w:sz w:val="20"/>
          <w:szCs w:val="20"/>
        </w:rPr>
        <w:t xml:space="preserve"> </w:t>
      </w:r>
      <w:r w:rsidRPr="00FA72BB">
        <w:rPr>
          <w:rFonts w:ascii="Arial" w:hAnsi="Arial" w:cs="Arial"/>
          <w:sz w:val="20"/>
          <w:szCs w:val="20"/>
        </w:rPr>
        <w:t>costs</w:t>
      </w:r>
      <w:r w:rsidRPr="00FA72BB">
        <w:rPr>
          <w:rFonts w:ascii="Arial" w:hAnsi="Arial" w:cs="Arial"/>
          <w:spacing w:val="-3"/>
          <w:sz w:val="20"/>
          <w:szCs w:val="20"/>
        </w:rPr>
        <w:t xml:space="preserve"> </w:t>
      </w:r>
      <w:r w:rsidRPr="00FA72BB">
        <w:rPr>
          <w:rFonts w:ascii="Arial" w:hAnsi="Arial" w:cs="Arial"/>
          <w:sz w:val="20"/>
          <w:szCs w:val="20"/>
        </w:rPr>
        <w:t>are</w:t>
      </w:r>
      <w:r w:rsidRPr="00FA72BB">
        <w:rPr>
          <w:rFonts w:ascii="Arial" w:hAnsi="Arial" w:cs="Arial"/>
          <w:spacing w:val="-4"/>
          <w:sz w:val="20"/>
          <w:szCs w:val="20"/>
        </w:rPr>
        <w:t xml:space="preserve"> </w:t>
      </w:r>
      <w:r w:rsidRPr="00FA72BB">
        <w:rPr>
          <w:rFonts w:ascii="Arial" w:hAnsi="Arial" w:cs="Arial"/>
          <w:sz w:val="20"/>
          <w:szCs w:val="20"/>
        </w:rPr>
        <w:t>inclusive</w:t>
      </w:r>
      <w:r w:rsidRPr="00FA72BB">
        <w:rPr>
          <w:rFonts w:ascii="Arial" w:hAnsi="Arial" w:cs="Arial"/>
          <w:spacing w:val="-5"/>
          <w:sz w:val="20"/>
          <w:szCs w:val="20"/>
        </w:rPr>
        <w:t xml:space="preserve"> </w:t>
      </w:r>
      <w:r w:rsidRPr="00FA72BB">
        <w:rPr>
          <w:rFonts w:ascii="Arial" w:hAnsi="Arial" w:cs="Arial"/>
          <w:sz w:val="20"/>
          <w:szCs w:val="20"/>
        </w:rPr>
        <w:t>of</w:t>
      </w:r>
      <w:r w:rsidRPr="00FA72BB">
        <w:rPr>
          <w:rFonts w:ascii="Arial" w:hAnsi="Arial" w:cs="Arial"/>
          <w:spacing w:val="-3"/>
          <w:sz w:val="20"/>
          <w:szCs w:val="20"/>
        </w:rPr>
        <w:t xml:space="preserve"> </w:t>
      </w:r>
      <w:r w:rsidRPr="00FA72BB">
        <w:rPr>
          <w:rFonts w:ascii="Arial" w:hAnsi="Arial" w:cs="Arial"/>
          <w:sz w:val="20"/>
          <w:szCs w:val="20"/>
        </w:rPr>
        <w:t>nosings</w:t>
      </w:r>
      <w:r w:rsidRPr="00FA72BB">
        <w:rPr>
          <w:rFonts w:ascii="Arial" w:hAnsi="Arial" w:cs="Arial"/>
          <w:spacing w:val="-4"/>
          <w:sz w:val="20"/>
          <w:szCs w:val="20"/>
        </w:rPr>
        <w:t xml:space="preserve"> </w:t>
      </w:r>
      <w:r w:rsidRPr="00FA72BB">
        <w:rPr>
          <w:rFonts w:ascii="Arial" w:hAnsi="Arial" w:cs="Arial"/>
          <w:sz w:val="20"/>
          <w:szCs w:val="20"/>
        </w:rPr>
        <w:t>etc</w:t>
      </w:r>
      <w:r w:rsidRPr="00FA72BB">
        <w:rPr>
          <w:rFonts w:ascii="Arial" w:hAnsi="Arial" w:cs="Arial"/>
          <w:spacing w:val="-3"/>
          <w:sz w:val="20"/>
          <w:szCs w:val="20"/>
        </w:rPr>
        <w:t xml:space="preserve"> </w:t>
      </w:r>
      <w:r w:rsidRPr="00FA72BB">
        <w:rPr>
          <w:rFonts w:ascii="Arial" w:hAnsi="Arial" w:cs="Arial"/>
          <w:sz w:val="20"/>
          <w:szCs w:val="20"/>
        </w:rPr>
        <w:t>where</w:t>
      </w:r>
      <w:r w:rsidRPr="00FA72BB">
        <w:rPr>
          <w:rFonts w:ascii="Arial" w:hAnsi="Arial" w:cs="Arial"/>
          <w:spacing w:val="-3"/>
          <w:sz w:val="20"/>
          <w:szCs w:val="20"/>
        </w:rPr>
        <w:t xml:space="preserve"> </w:t>
      </w:r>
      <w:r w:rsidRPr="00FA72BB">
        <w:rPr>
          <w:rFonts w:ascii="Arial" w:hAnsi="Arial" w:cs="Arial"/>
          <w:sz w:val="20"/>
          <w:szCs w:val="20"/>
        </w:rPr>
        <w:t>required.</w:t>
      </w:r>
      <w:r w:rsidRPr="00FA72BB">
        <w:rPr>
          <w:rFonts w:ascii="Arial" w:hAnsi="Arial" w:cs="Arial"/>
          <w:spacing w:val="-4"/>
          <w:sz w:val="20"/>
          <w:szCs w:val="20"/>
        </w:rPr>
        <w:t xml:space="preserve"> </w:t>
      </w:r>
      <w:r w:rsidRPr="00FA72BB">
        <w:rPr>
          <w:rFonts w:ascii="Arial" w:hAnsi="Arial" w:cs="Arial"/>
          <w:sz w:val="20"/>
          <w:szCs w:val="20"/>
        </w:rPr>
        <w:t>Dyne</w:t>
      </w:r>
      <w:r w:rsidRPr="00FA72BB">
        <w:rPr>
          <w:rFonts w:ascii="Arial" w:hAnsi="Arial" w:cs="Arial"/>
          <w:spacing w:val="-4"/>
          <w:sz w:val="20"/>
          <w:szCs w:val="20"/>
        </w:rPr>
        <w:t xml:space="preserve"> </w:t>
      </w:r>
      <w:r w:rsidRPr="00FA72BB">
        <w:rPr>
          <w:rFonts w:ascii="Arial" w:hAnsi="Arial" w:cs="Arial"/>
          <w:sz w:val="20"/>
          <w:szCs w:val="20"/>
        </w:rPr>
        <w:t>tiles</w:t>
      </w:r>
      <w:r w:rsidRPr="00FA72BB">
        <w:rPr>
          <w:rFonts w:ascii="Arial" w:hAnsi="Arial" w:cs="Arial"/>
          <w:spacing w:val="-6"/>
          <w:sz w:val="20"/>
          <w:szCs w:val="20"/>
        </w:rPr>
        <w:t xml:space="preserve"> </w:t>
      </w:r>
      <w:r w:rsidRPr="00FA72BB">
        <w:rPr>
          <w:rFonts w:ascii="Arial" w:hAnsi="Arial" w:cs="Arial"/>
          <w:sz w:val="20"/>
          <w:szCs w:val="20"/>
        </w:rPr>
        <w:t>have</w:t>
      </w:r>
      <w:r w:rsidRPr="00FA72BB">
        <w:rPr>
          <w:rFonts w:ascii="Arial" w:hAnsi="Arial" w:cs="Arial"/>
          <w:spacing w:val="-3"/>
          <w:sz w:val="20"/>
          <w:szCs w:val="20"/>
        </w:rPr>
        <w:t xml:space="preserve"> </w:t>
      </w:r>
      <w:r w:rsidRPr="00FA72BB">
        <w:rPr>
          <w:rFonts w:ascii="Arial" w:hAnsi="Arial" w:cs="Arial"/>
          <w:sz w:val="20"/>
          <w:szCs w:val="20"/>
        </w:rPr>
        <w:t>been allowed throughout all areas (colours</w:t>
      </w:r>
      <w:r w:rsidRPr="00FA72BB">
        <w:rPr>
          <w:rFonts w:ascii="Arial" w:hAnsi="Arial" w:cs="Arial"/>
          <w:spacing w:val="-5"/>
          <w:sz w:val="20"/>
          <w:szCs w:val="20"/>
        </w:rPr>
        <w:t xml:space="preserve"> </w:t>
      </w:r>
      <w:r w:rsidRPr="00FA72BB">
        <w:rPr>
          <w:rFonts w:ascii="Arial" w:hAnsi="Arial" w:cs="Arial"/>
          <w:sz w:val="20"/>
          <w:szCs w:val="20"/>
        </w:rPr>
        <w:t>tbc).</w:t>
      </w:r>
    </w:p>
    <w:p w:rsidR="00641C69" w:rsidRPr="00FA72BB" w:rsidRDefault="00596362" w:rsidP="00781C10">
      <w:pPr>
        <w:pStyle w:val="ListParagraph"/>
        <w:numPr>
          <w:ilvl w:val="0"/>
          <w:numId w:val="7"/>
        </w:numPr>
        <w:tabs>
          <w:tab w:val="left" w:pos="989"/>
          <w:tab w:val="left" w:pos="990"/>
        </w:tabs>
        <w:spacing w:before="14"/>
        <w:ind w:left="990" w:hanging="363"/>
        <w:rPr>
          <w:rFonts w:ascii="Arial" w:hAnsi="Arial" w:cs="Arial"/>
          <w:sz w:val="20"/>
          <w:szCs w:val="20"/>
        </w:rPr>
      </w:pPr>
      <w:r w:rsidRPr="00FA72BB">
        <w:rPr>
          <w:rFonts w:ascii="Arial" w:hAnsi="Arial" w:cs="Arial"/>
          <w:sz w:val="20"/>
          <w:szCs w:val="20"/>
        </w:rPr>
        <w:t>New skirting has been allowed for where new partitions have been</w:t>
      </w:r>
      <w:r w:rsidRPr="00FA72BB">
        <w:rPr>
          <w:rFonts w:ascii="Arial" w:hAnsi="Arial" w:cs="Arial"/>
          <w:spacing w:val="-5"/>
          <w:sz w:val="20"/>
          <w:szCs w:val="20"/>
        </w:rPr>
        <w:t xml:space="preserve"> </w:t>
      </w:r>
      <w:r w:rsidRPr="00FA72BB">
        <w:rPr>
          <w:rFonts w:ascii="Arial" w:hAnsi="Arial" w:cs="Arial"/>
          <w:sz w:val="20"/>
          <w:szCs w:val="20"/>
        </w:rPr>
        <w:t>installed.</w:t>
      </w:r>
    </w:p>
    <w:p w:rsidR="00641C69" w:rsidRPr="00FA72BB" w:rsidRDefault="00596362" w:rsidP="00781C10">
      <w:pPr>
        <w:pStyle w:val="ListParagraph"/>
        <w:numPr>
          <w:ilvl w:val="0"/>
          <w:numId w:val="7"/>
        </w:numPr>
        <w:tabs>
          <w:tab w:val="left" w:pos="989"/>
          <w:tab w:val="left" w:pos="990"/>
        </w:tabs>
        <w:spacing w:before="228"/>
        <w:ind w:left="990" w:hanging="363"/>
        <w:rPr>
          <w:rFonts w:ascii="Arial" w:hAnsi="Arial" w:cs="Arial"/>
          <w:sz w:val="20"/>
          <w:szCs w:val="20"/>
        </w:rPr>
      </w:pPr>
      <w:r w:rsidRPr="00FA72BB">
        <w:rPr>
          <w:rFonts w:ascii="Arial" w:hAnsi="Arial" w:cs="Arial"/>
          <w:sz w:val="20"/>
          <w:szCs w:val="20"/>
        </w:rPr>
        <w:t>All other testing to the floor finishes has been</w:t>
      </w:r>
      <w:r w:rsidRPr="00FA72BB">
        <w:rPr>
          <w:rFonts w:ascii="Arial" w:hAnsi="Arial" w:cs="Arial"/>
          <w:spacing w:val="-6"/>
          <w:sz w:val="20"/>
          <w:szCs w:val="20"/>
        </w:rPr>
        <w:t xml:space="preserve"> </w:t>
      </w:r>
      <w:r w:rsidRPr="00FA72BB">
        <w:rPr>
          <w:rFonts w:ascii="Arial" w:hAnsi="Arial" w:cs="Arial"/>
          <w:sz w:val="20"/>
          <w:szCs w:val="20"/>
        </w:rPr>
        <w:t>excluded</w:t>
      </w:r>
      <w:r w:rsidR="006053BD" w:rsidRPr="00FA72BB">
        <w:rPr>
          <w:rFonts w:ascii="Arial" w:hAnsi="Arial" w:cs="Arial"/>
          <w:sz w:val="20"/>
          <w:szCs w:val="20"/>
        </w:rPr>
        <w:t>.</w:t>
      </w:r>
    </w:p>
    <w:p w:rsidR="00641C69" w:rsidRDefault="00641C69">
      <w:pPr>
        <w:pStyle w:val="BodyText"/>
        <w:spacing w:before="11"/>
        <w:rPr>
          <w:sz w:val="43"/>
        </w:rPr>
      </w:pPr>
    </w:p>
    <w:p w:rsidR="00641C69" w:rsidRPr="00FA72BB" w:rsidRDefault="00596362">
      <w:pPr>
        <w:pStyle w:val="Heading4"/>
        <w:rPr>
          <w:rFonts w:ascii="Arial" w:hAnsi="Arial" w:cs="Arial"/>
          <w:sz w:val="20"/>
          <w:szCs w:val="20"/>
          <w:u w:val="none"/>
        </w:rPr>
      </w:pPr>
      <w:r w:rsidRPr="00FA72BB">
        <w:rPr>
          <w:rFonts w:ascii="Arial" w:hAnsi="Arial" w:cs="Arial"/>
          <w:sz w:val="20"/>
          <w:szCs w:val="20"/>
        </w:rPr>
        <w:t>Ceiling Finishes</w:t>
      </w:r>
    </w:p>
    <w:p w:rsidR="00641C69" w:rsidRPr="00FA72BB" w:rsidRDefault="00641C69">
      <w:pPr>
        <w:pStyle w:val="BodyText"/>
        <w:spacing w:before="2"/>
        <w:rPr>
          <w:rFonts w:ascii="Arial" w:hAnsi="Arial" w:cs="Arial"/>
          <w:b/>
          <w:sz w:val="20"/>
          <w:szCs w:val="20"/>
        </w:rPr>
      </w:pPr>
    </w:p>
    <w:p w:rsidR="00641C69" w:rsidRPr="00FA72BB" w:rsidRDefault="00596362" w:rsidP="00781C10">
      <w:pPr>
        <w:pStyle w:val="ListParagraph"/>
        <w:numPr>
          <w:ilvl w:val="0"/>
          <w:numId w:val="7"/>
        </w:numPr>
        <w:tabs>
          <w:tab w:val="left" w:pos="969"/>
        </w:tabs>
        <w:spacing w:line="350" w:lineRule="auto"/>
        <w:ind w:right="1574" w:hanging="365"/>
        <w:rPr>
          <w:rFonts w:ascii="Arial" w:hAnsi="Arial" w:cs="Arial"/>
          <w:sz w:val="20"/>
          <w:szCs w:val="20"/>
        </w:rPr>
      </w:pPr>
      <w:r w:rsidRPr="00FA72BB">
        <w:rPr>
          <w:rFonts w:ascii="Arial" w:hAnsi="Arial" w:cs="Arial"/>
          <w:sz w:val="20"/>
          <w:szCs w:val="20"/>
        </w:rPr>
        <w:t xml:space="preserve">Supply and fitting of new MF suspended ceilings to </w:t>
      </w:r>
      <w:r w:rsidR="006053BD" w:rsidRPr="00FA72BB">
        <w:rPr>
          <w:rFonts w:ascii="Arial" w:hAnsi="Arial" w:cs="Arial"/>
          <w:sz w:val="20"/>
          <w:szCs w:val="20"/>
        </w:rPr>
        <w:t>1</w:t>
      </w:r>
      <w:r w:rsidR="006053BD" w:rsidRPr="00FA72BB">
        <w:rPr>
          <w:rFonts w:ascii="Arial" w:hAnsi="Arial" w:cs="Arial"/>
          <w:sz w:val="20"/>
          <w:szCs w:val="20"/>
          <w:vertAlign w:val="superscript"/>
        </w:rPr>
        <w:t>st</w:t>
      </w:r>
      <w:r w:rsidR="006053BD" w:rsidRPr="00FA72BB">
        <w:rPr>
          <w:rFonts w:ascii="Arial" w:hAnsi="Arial" w:cs="Arial"/>
          <w:sz w:val="20"/>
          <w:szCs w:val="20"/>
        </w:rPr>
        <w:t xml:space="preserve"> &amp; ground floor</w:t>
      </w:r>
      <w:r w:rsidRPr="00FA72BB">
        <w:rPr>
          <w:rFonts w:ascii="Arial" w:hAnsi="Arial" w:cs="Arial"/>
          <w:sz w:val="20"/>
          <w:szCs w:val="20"/>
        </w:rPr>
        <w:t xml:space="preserve"> areas as (inclusive of all grid, shadow baton and fixtures). The tile included for is the Sektor Interior Solutions, ref Sahara Plain</w:t>
      </w:r>
      <w:r w:rsidRPr="00FA72BB">
        <w:rPr>
          <w:rFonts w:ascii="Arial" w:hAnsi="Arial" w:cs="Arial"/>
          <w:spacing w:val="-3"/>
          <w:sz w:val="20"/>
          <w:szCs w:val="20"/>
        </w:rPr>
        <w:t xml:space="preserve"> </w:t>
      </w:r>
      <w:r w:rsidRPr="00FA72BB">
        <w:rPr>
          <w:rFonts w:ascii="Arial" w:hAnsi="Arial" w:cs="Arial"/>
          <w:sz w:val="20"/>
          <w:szCs w:val="20"/>
        </w:rPr>
        <w:t>600x600x14mm.</w:t>
      </w:r>
    </w:p>
    <w:p w:rsidR="00641C69" w:rsidRPr="00FA72BB" w:rsidRDefault="00596362" w:rsidP="00781C10">
      <w:pPr>
        <w:pStyle w:val="ListParagraph"/>
        <w:numPr>
          <w:ilvl w:val="0"/>
          <w:numId w:val="7"/>
        </w:numPr>
        <w:tabs>
          <w:tab w:val="left" w:pos="968"/>
          <w:tab w:val="left" w:pos="969"/>
        </w:tabs>
        <w:spacing w:before="16" w:line="338" w:lineRule="auto"/>
        <w:ind w:right="1572"/>
        <w:rPr>
          <w:rFonts w:ascii="Arial" w:hAnsi="Arial" w:cs="Arial"/>
          <w:sz w:val="20"/>
          <w:szCs w:val="20"/>
        </w:rPr>
      </w:pPr>
      <w:r w:rsidRPr="00FA72BB">
        <w:rPr>
          <w:rFonts w:ascii="Arial" w:hAnsi="Arial" w:cs="Arial"/>
          <w:sz w:val="20"/>
          <w:szCs w:val="20"/>
        </w:rPr>
        <w:t>Manufacturers product testing literature will be provided for the materials in this section upon</w:t>
      </w:r>
      <w:r w:rsidRPr="00FA72BB">
        <w:rPr>
          <w:rFonts w:ascii="Arial" w:hAnsi="Arial" w:cs="Arial"/>
          <w:spacing w:val="-1"/>
          <w:sz w:val="20"/>
          <w:szCs w:val="20"/>
        </w:rPr>
        <w:t xml:space="preserve"> </w:t>
      </w:r>
      <w:r w:rsidRPr="00FA72BB">
        <w:rPr>
          <w:rFonts w:ascii="Arial" w:hAnsi="Arial" w:cs="Arial"/>
          <w:sz w:val="20"/>
          <w:szCs w:val="20"/>
        </w:rPr>
        <w:t>request</w:t>
      </w:r>
    </w:p>
    <w:p w:rsidR="00641C69" w:rsidRPr="00FA72BB" w:rsidRDefault="00596362" w:rsidP="00781C10">
      <w:pPr>
        <w:pStyle w:val="ListParagraph"/>
        <w:numPr>
          <w:ilvl w:val="0"/>
          <w:numId w:val="7"/>
        </w:numPr>
        <w:tabs>
          <w:tab w:val="left" w:pos="989"/>
          <w:tab w:val="left" w:pos="990"/>
        </w:tabs>
        <w:spacing w:before="14"/>
        <w:ind w:left="990" w:hanging="363"/>
        <w:rPr>
          <w:rFonts w:ascii="Arial" w:hAnsi="Arial" w:cs="Arial"/>
          <w:sz w:val="20"/>
          <w:szCs w:val="20"/>
        </w:rPr>
      </w:pPr>
      <w:r w:rsidRPr="00FA72BB">
        <w:rPr>
          <w:rFonts w:ascii="Arial" w:hAnsi="Arial" w:cs="Arial"/>
          <w:sz w:val="20"/>
          <w:szCs w:val="20"/>
        </w:rPr>
        <w:t>All other testing to the ceiling finishes has been</w:t>
      </w:r>
      <w:r w:rsidRPr="00FA72BB">
        <w:rPr>
          <w:rFonts w:ascii="Arial" w:hAnsi="Arial" w:cs="Arial"/>
          <w:spacing w:val="-9"/>
          <w:sz w:val="20"/>
          <w:szCs w:val="20"/>
        </w:rPr>
        <w:t xml:space="preserve"> </w:t>
      </w:r>
      <w:r w:rsidRPr="00FA72BB">
        <w:rPr>
          <w:rFonts w:ascii="Arial" w:hAnsi="Arial" w:cs="Arial"/>
          <w:sz w:val="20"/>
          <w:szCs w:val="20"/>
        </w:rPr>
        <w:t>excluded</w:t>
      </w:r>
      <w:r w:rsidR="006053BD" w:rsidRPr="00FA72BB">
        <w:rPr>
          <w:rFonts w:ascii="Arial" w:hAnsi="Arial" w:cs="Arial"/>
          <w:sz w:val="20"/>
          <w:szCs w:val="20"/>
        </w:rPr>
        <w:t>.</w:t>
      </w:r>
    </w:p>
    <w:p w:rsidR="00641C69" w:rsidRDefault="00641C69">
      <w:pPr>
        <w:pStyle w:val="BodyText"/>
        <w:rPr>
          <w:sz w:val="30"/>
        </w:rPr>
      </w:pPr>
    </w:p>
    <w:p w:rsidR="00641C69" w:rsidRDefault="00641C69">
      <w:pPr>
        <w:pStyle w:val="BodyText"/>
        <w:spacing w:before="7"/>
      </w:pPr>
    </w:p>
    <w:p w:rsidR="00641C69" w:rsidRPr="00FA72BB" w:rsidRDefault="00596362">
      <w:pPr>
        <w:pStyle w:val="Heading4"/>
        <w:rPr>
          <w:rFonts w:ascii="Arial" w:hAnsi="Arial" w:cs="Arial"/>
          <w:sz w:val="20"/>
          <w:szCs w:val="20"/>
          <w:u w:val="none"/>
        </w:rPr>
      </w:pPr>
      <w:r w:rsidRPr="00FA72BB">
        <w:rPr>
          <w:rFonts w:ascii="Arial" w:hAnsi="Arial" w:cs="Arial"/>
          <w:sz w:val="20"/>
          <w:szCs w:val="20"/>
        </w:rPr>
        <w:t>Mechanical and Engineering Services</w:t>
      </w:r>
    </w:p>
    <w:p w:rsidR="00641C69" w:rsidRPr="00FA72BB" w:rsidRDefault="00641C69">
      <w:pPr>
        <w:pStyle w:val="BodyText"/>
        <w:spacing w:before="6"/>
        <w:rPr>
          <w:rFonts w:ascii="Arial" w:hAnsi="Arial" w:cs="Arial"/>
          <w:b/>
          <w:sz w:val="20"/>
          <w:szCs w:val="20"/>
        </w:rPr>
      </w:pPr>
    </w:p>
    <w:p w:rsidR="00641C69" w:rsidRPr="00FA72BB" w:rsidRDefault="00596362" w:rsidP="00781C10">
      <w:pPr>
        <w:pStyle w:val="ListParagraph"/>
        <w:numPr>
          <w:ilvl w:val="0"/>
          <w:numId w:val="7"/>
        </w:numPr>
        <w:tabs>
          <w:tab w:val="left" w:pos="968"/>
          <w:tab w:val="left" w:pos="969"/>
        </w:tabs>
        <w:spacing w:before="100" w:line="343" w:lineRule="auto"/>
        <w:ind w:left="969" w:right="1911" w:hanging="340"/>
        <w:rPr>
          <w:rFonts w:ascii="Arial" w:hAnsi="Arial" w:cs="Arial"/>
          <w:sz w:val="20"/>
          <w:szCs w:val="20"/>
        </w:rPr>
      </w:pPr>
      <w:r w:rsidRPr="00FA72BB">
        <w:rPr>
          <w:rFonts w:ascii="Arial" w:hAnsi="Arial" w:cs="Arial"/>
          <w:sz w:val="20"/>
          <w:szCs w:val="20"/>
        </w:rPr>
        <w:t>Contractors are to allow for designing and installing mechanical ventilation for all classrooms and</w:t>
      </w:r>
      <w:r w:rsidRPr="00FA72BB">
        <w:rPr>
          <w:rFonts w:ascii="Arial" w:hAnsi="Arial" w:cs="Arial"/>
          <w:spacing w:val="-4"/>
          <w:sz w:val="20"/>
          <w:szCs w:val="20"/>
        </w:rPr>
        <w:t xml:space="preserve"> </w:t>
      </w:r>
      <w:r w:rsidRPr="00FA72BB">
        <w:rPr>
          <w:rFonts w:ascii="Arial" w:hAnsi="Arial" w:cs="Arial"/>
          <w:sz w:val="20"/>
          <w:szCs w:val="20"/>
        </w:rPr>
        <w:t>offices</w:t>
      </w:r>
      <w:r w:rsidR="00D8349A" w:rsidRPr="00FA72BB">
        <w:rPr>
          <w:rFonts w:ascii="Arial" w:hAnsi="Arial" w:cs="Arial"/>
          <w:sz w:val="20"/>
          <w:szCs w:val="20"/>
        </w:rPr>
        <w:t xml:space="preserve"> on the first floor. Existing installations on the ground floor are serviced and operational. Relocation of controls will be required.</w:t>
      </w:r>
    </w:p>
    <w:p w:rsidR="00641C69" w:rsidRPr="00FA72BB" w:rsidRDefault="00641C69">
      <w:pPr>
        <w:pStyle w:val="BodyText"/>
        <w:spacing w:before="11"/>
        <w:rPr>
          <w:rFonts w:ascii="Arial" w:hAnsi="Arial" w:cs="Arial"/>
          <w:sz w:val="20"/>
          <w:szCs w:val="20"/>
        </w:rPr>
      </w:pPr>
    </w:p>
    <w:p w:rsidR="00641C69" w:rsidRPr="00FA72BB" w:rsidRDefault="00596362">
      <w:pPr>
        <w:pStyle w:val="BodyText"/>
        <w:ind w:left="627"/>
        <w:rPr>
          <w:rFonts w:ascii="Arial" w:hAnsi="Arial" w:cs="Arial"/>
          <w:sz w:val="20"/>
          <w:szCs w:val="20"/>
        </w:rPr>
      </w:pPr>
      <w:r w:rsidRPr="00FA72BB">
        <w:rPr>
          <w:rFonts w:ascii="Arial" w:hAnsi="Arial" w:cs="Arial"/>
          <w:sz w:val="20"/>
          <w:szCs w:val="20"/>
          <w:u w:val="single"/>
        </w:rPr>
        <w:t>Heating System</w:t>
      </w:r>
    </w:p>
    <w:p w:rsidR="00641C69" w:rsidRPr="00FA72BB" w:rsidRDefault="00641C69" w:rsidP="00781C10">
      <w:pPr>
        <w:pStyle w:val="BodyText"/>
        <w:spacing w:before="6"/>
        <w:rPr>
          <w:rFonts w:ascii="Arial" w:hAnsi="Arial" w:cs="Arial"/>
          <w:sz w:val="20"/>
          <w:szCs w:val="20"/>
        </w:rPr>
      </w:pPr>
    </w:p>
    <w:p w:rsidR="00641C69" w:rsidRPr="00FA72BB" w:rsidRDefault="00596362" w:rsidP="00781C10">
      <w:pPr>
        <w:pStyle w:val="ListParagraph"/>
        <w:numPr>
          <w:ilvl w:val="1"/>
          <w:numId w:val="7"/>
        </w:numPr>
        <w:tabs>
          <w:tab w:val="left" w:pos="1347"/>
          <w:tab w:val="left" w:pos="1348"/>
        </w:tabs>
        <w:spacing w:line="350" w:lineRule="auto"/>
        <w:ind w:left="1344" w:right="1905" w:hanging="357"/>
        <w:rPr>
          <w:rFonts w:ascii="Arial" w:hAnsi="Arial" w:cs="Arial"/>
          <w:sz w:val="20"/>
          <w:szCs w:val="20"/>
        </w:rPr>
      </w:pPr>
      <w:r w:rsidRPr="00FA72BB">
        <w:rPr>
          <w:rFonts w:ascii="Arial" w:hAnsi="Arial" w:cs="Arial"/>
          <w:sz w:val="20"/>
          <w:szCs w:val="20"/>
        </w:rPr>
        <w:t xml:space="preserve">The existing heating pipework system will be modified to accommodate the </w:t>
      </w:r>
      <w:r w:rsidRPr="00FA72BB">
        <w:rPr>
          <w:rFonts w:ascii="Arial" w:hAnsi="Arial" w:cs="Arial"/>
          <w:spacing w:val="-2"/>
          <w:sz w:val="20"/>
          <w:szCs w:val="20"/>
        </w:rPr>
        <w:t xml:space="preserve">new </w:t>
      </w:r>
      <w:r w:rsidRPr="00FA72BB">
        <w:rPr>
          <w:rFonts w:ascii="Arial" w:hAnsi="Arial" w:cs="Arial"/>
          <w:sz w:val="20"/>
          <w:szCs w:val="20"/>
        </w:rPr>
        <w:t>layout new TRVs will be fitted to the existing</w:t>
      </w:r>
      <w:r w:rsidRPr="00FA72BB">
        <w:rPr>
          <w:rFonts w:ascii="Arial" w:hAnsi="Arial" w:cs="Arial"/>
          <w:spacing w:val="-12"/>
          <w:sz w:val="20"/>
          <w:szCs w:val="20"/>
        </w:rPr>
        <w:t xml:space="preserve"> </w:t>
      </w:r>
      <w:r w:rsidRPr="00FA72BB">
        <w:rPr>
          <w:rFonts w:ascii="Arial" w:hAnsi="Arial" w:cs="Arial"/>
          <w:sz w:val="20"/>
          <w:szCs w:val="20"/>
        </w:rPr>
        <w:t>radiators.</w:t>
      </w:r>
    </w:p>
    <w:p w:rsidR="00641C69" w:rsidRDefault="00641C69">
      <w:pPr>
        <w:spacing w:line="350" w:lineRule="auto"/>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5"/>
        </w:rPr>
      </w:pPr>
    </w:p>
    <w:p w:rsidR="00641C69" w:rsidRPr="00FA72BB" w:rsidRDefault="00596362">
      <w:pPr>
        <w:pStyle w:val="Heading4"/>
        <w:spacing w:before="56"/>
        <w:rPr>
          <w:rFonts w:ascii="Arial" w:hAnsi="Arial" w:cs="Arial"/>
          <w:sz w:val="20"/>
          <w:szCs w:val="20"/>
          <w:u w:val="none"/>
        </w:rPr>
      </w:pPr>
      <w:r w:rsidRPr="00FA72BB">
        <w:rPr>
          <w:rFonts w:ascii="Arial" w:hAnsi="Arial" w:cs="Arial"/>
          <w:sz w:val="20"/>
          <w:szCs w:val="20"/>
        </w:rPr>
        <w:t>Electrical Engineering Services</w:t>
      </w:r>
    </w:p>
    <w:p w:rsidR="00641C69" w:rsidRPr="00FA72BB" w:rsidRDefault="00641C69">
      <w:pPr>
        <w:pStyle w:val="BodyText"/>
        <w:spacing w:before="1"/>
        <w:rPr>
          <w:rFonts w:ascii="Arial" w:hAnsi="Arial" w:cs="Arial"/>
          <w:b/>
          <w:sz w:val="20"/>
          <w:szCs w:val="20"/>
        </w:rPr>
      </w:pPr>
    </w:p>
    <w:p w:rsidR="00641C69" w:rsidRPr="00FA72BB" w:rsidRDefault="00596362">
      <w:pPr>
        <w:pStyle w:val="BodyText"/>
        <w:spacing w:before="57"/>
        <w:ind w:left="668"/>
        <w:rPr>
          <w:rFonts w:ascii="Arial" w:hAnsi="Arial" w:cs="Arial"/>
          <w:sz w:val="20"/>
          <w:szCs w:val="20"/>
        </w:rPr>
      </w:pPr>
      <w:r w:rsidRPr="00FA72BB">
        <w:rPr>
          <w:rFonts w:ascii="Arial" w:hAnsi="Arial" w:cs="Arial"/>
          <w:sz w:val="20"/>
          <w:szCs w:val="20"/>
          <w:u w:val="single"/>
        </w:rPr>
        <w:t>General Wiring</w:t>
      </w:r>
    </w:p>
    <w:p w:rsidR="00641C69" w:rsidRPr="00FA72BB" w:rsidRDefault="00641C69">
      <w:pPr>
        <w:pStyle w:val="BodyText"/>
        <w:spacing w:before="10"/>
        <w:rPr>
          <w:rFonts w:ascii="Arial" w:hAnsi="Arial" w:cs="Arial"/>
          <w:sz w:val="20"/>
          <w:szCs w:val="20"/>
        </w:rPr>
      </w:pPr>
    </w:p>
    <w:p w:rsidR="00641C69" w:rsidRPr="00FA72BB" w:rsidRDefault="00596362" w:rsidP="00FA72BB">
      <w:pPr>
        <w:pStyle w:val="BodyText"/>
        <w:spacing w:before="57"/>
        <w:ind w:left="668"/>
        <w:jc w:val="both"/>
        <w:rPr>
          <w:rFonts w:ascii="Arial" w:hAnsi="Arial" w:cs="Arial"/>
          <w:sz w:val="20"/>
          <w:szCs w:val="20"/>
        </w:rPr>
      </w:pPr>
      <w:r w:rsidRPr="00FA72BB">
        <w:rPr>
          <w:rFonts w:ascii="Arial" w:hAnsi="Arial" w:cs="Arial"/>
          <w:sz w:val="20"/>
          <w:szCs w:val="20"/>
        </w:rPr>
        <w:t>The methods of wiring employed on this project are as follows:</w:t>
      </w:r>
    </w:p>
    <w:p w:rsidR="00641C69" w:rsidRPr="00FA72BB" w:rsidRDefault="00641C69" w:rsidP="00FA72BB">
      <w:pPr>
        <w:pStyle w:val="BodyText"/>
        <w:jc w:val="both"/>
        <w:rPr>
          <w:rFonts w:ascii="Arial" w:hAnsi="Arial" w:cs="Arial"/>
          <w:sz w:val="20"/>
          <w:szCs w:val="20"/>
        </w:rPr>
      </w:pPr>
    </w:p>
    <w:p w:rsidR="00641C69" w:rsidRPr="00FA72BB" w:rsidRDefault="00641C69" w:rsidP="00FA72BB">
      <w:pPr>
        <w:pStyle w:val="BodyText"/>
        <w:spacing w:before="10"/>
        <w:jc w:val="both"/>
        <w:rPr>
          <w:rFonts w:ascii="Arial" w:hAnsi="Arial" w:cs="Arial"/>
          <w:sz w:val="20"/>
          <w:szCs w:val="20"/>
        </w:rPr>
      </w:pPr>
    </w:p>
    <w:p w:rsidR="00641C69" w:rsidRPr="00FA72BB" w:rsidRDefault="00596362" w:rsidP="00FA72BB">
      <w:pPr>
        <w:pStyle w:val="BodyText"/>
        <w:spacing w:before="1"/>
        <w:ind w:left="668"/>
        <w:jc w:val="both"/>
        <w:rPr>
          <w:rFonts w:ascii="Arial" w:hAnsi="Arial" w:cs="Arial"/>
          <w:sz w:val="20"/>
          <w:szCs w:val="20"/>
        </w:rPr>
      </w:pPr>
      <w:r w:rsidRPr="00FA72BB">
        <w:rPr>
          <w:rFonts w:ascii="Arial" w:hAnsi="Arial" w:cs="Arial"/>
          <w:sz w:val="20"/>
          <w:szCs w:val="20"/>
        </w:rPr>
        <w:t>Incoming Supply</w:t>
      </w:r>
    </w:p>
    <w:p w:rsidR="00641C69" w:rsidRPr="00FA72BB" w:rsidRDefault="00596362" w:rsidP="00FA72BB">
      <w:pPr>
        <w:pStyle w:val="ListParagraph"/>
        <w:numPr>
          <w:ilvl w:val="1"/>
          <w:numId w:val="7"/>
        </w:numPr>
        <w:tabs>
          <w:tab w:val="left" w:pos="1388"/>
          <w:tab w:val="left" w:pos="1389"/>
        </w:tabs>
        <w:spacing w:before="137"/>
        <w:ind w:left="1388"/>
        <w:jc w:val="both"/>
        <w:rPr>
          <w:rFonts w:ascii="Arial" w:hAnsi="Arial" w:cs="Arial"/>
          <w:sz w:val="20"/>
          <w:szCs w:val="20"/>
        </w:rPr>
      </w:pPr>
      <w:r w:rsidRPr="00FA72BB">
        <w:rPr>
          <w:rFonts w:ascii="Arial" w:hAnsi="Arial" w:cs="Arial"/>
          <w:sz w:val="20"/>
          <w:szCs w:val="20"/>
        </w:rPr>
        <w:t>Existing.</w:t>
      </w:r>
    </w:p>
    <w:p w:rsidR="00641C69" w:rsidRPr="00FA72BB" w:rsidRDefault="00641C69" w:rsidP="00FA72BB">
      <w:pPr>
        <w:pStyle w:val="BodyText"/>
        <w:spacing w:before="1"/>
        <w:jc w:val="both"/>
        <w:rPr>
          <w:rFonts w:ascii="Arial" w:hAnsi="Arial" w:cs="Arial"/>
          <w:sz w:val="20"/>
          <w:szCs w:val="20"/>
        </w:rPr>
      </w:pPr>
    </w:p>
    <w:p w:rsidR="00641C69" w:rsidRPr="00FA72BB" w:rsidRDefault="00596362" w:rsidP="00FA72BB">
      <w:pPr>
        <w:pStyle w:val="BodyText"/>
        <w:ind w:left="668"/>
        <w:jc w:val="both"/>
        <w:rPr>
          <w:rFonts w:ascii="Arial" w:hAnsi="Arial" w:cs="Arial"/>
          <w:sz w:val="20"/>
          <w:szCs w:val="20"/>
        </w:rPr>
      </w:pPr>
      <w:r w:rsidRPr="00FA72BB">
        <w:rPr>
          <w:rFonts w:ascii="Arial" w:hAnsi="Arial" w:cs="Arial"/>
          <w:sz w:val="20"/>
          <w:szCs w:val="20"/>
        </w:rPr>
        <w:t>Sub Mains</w:t>
      </w:r>
    </w:p>
    <w:p w:rsidR="00641C69" w:rsidRPr="00FA72BB" w:rsidRDefault="00596362" w:rsidP="00FA72BB">
      <w:pPr>
        <w:pStyle w:val="ListParagraph"/>
        <w:numPr>
          <w:ilvl w:val="1"/>
          <w:numId w:val="7"/>
        </w:numPr>
        <w:tabs>
          <w:tab w:val="left" w:pos="1388"/>
          <w:tab w:val="left" w:pos="1389"/>
        </w:tabs>
        <w:spacing w:before="137"/>
        <w:ind w:left="1388"/>
        <w:jc w:val="both"/>
        <w:rPr>
          <w:rFonts w:ascii="Arial" w:hAnsi="Arial" w:cs="Arial"/>
          <w:sz w:val="20"/>
          <w:szCs w:val="20"/>
        </w:rPr>
      </w:pPr>
      <w:r w:rsidRPr="00FA72BB">
        <w:rPr>
          <w:rFonts w:ascii="Arial" w:hAnsi="Arial" w:cs="Arial"/>
          <w:sz w:val="20"/>
          <w:szCs w:val="20"/>
        </w:rPr>
        <w:t>Existing</w:t>
      </w:r>
    </w:p>
    <w:p w:rsidR="00641C69" w:rsidRPr="00FA72BB" w:rsidRDefault="00641C69" w:rsidP="00FA72BB">
      <w:pPr>
        <w:pStyle w:val="BodyText"/>
        <w:spacing w:before="1"/>
        <w:jc w:val="both"/>
        <w:rPr>
          <w:rFonts w:ascii="Arial" w:hAnsi="Arial" w:cs="Arial"/>
          <w:sz w:val="20"/>
          <w:szCs w:val="20"/>
        </w:rPr>
      </w:pPr>
    </w:p>
    <w:p w:rsidR="00641C69" w:rsidRPr="00FA72BB" w:rsidRDefault="00596362" w:rsidP="00FA72BB">
      <w:pPr>
        <w:pStyle w:val="BodyText"/>
        <w:ind w:left="668"/>
        <w:jc w:val="both"/>
        <w:rPr>
          <w:rFonts w:ascii="Arial" w:hAnsi="Arial" w:cs="Arial"/>
          <w:sz w:val="20"/>
          <w:szCs w:val="20"/>
        </w:rPr>
      </w:pPr>
      <w:r w:rsidRPr="00FA72BB">
        <w:rPr>
          <w:rFonts w:ascii="Arial" w:hAnsi="Arial" w:cs="Arial"/>
          <w:sz w:val="20"/>
          <w:szCs w:val="20"/>
        </w:rPr>
        <w:t>Final Circuits</w:t>
      </w:r>
    </w:p>
    <w:p w:rsidR="00641C69" w:rsidRPr="00FA72BB" w:rsidRDefault="00596362" w:rsidP="00FA72BB">
      <w:pPr>
        <w:pStyle w:val="ListParagraph"/>
        <w:numPr>
          <w:ilvl w:val="1"/>
          <w:numId w:val="7"/>
        </w:numPr>
        <w:tabs>
          <w:tab w:val="left" w:pos="1388"/>
          <w:tab w:val="left" w:pos="1389"/>
        </w:tabs>
        <w:spacing w:before="137" w:line="352" w:lineRule="auto"/>
        <w:ind w:left="1388" w:right="1784"/>
        <w:jc w:val="both"/>
        <w:rPr>
          <w:rFonts w:ascii="Arial" w:hAnsi="Arial" w:cs="Arial"/>
          <w:sz w:val="20"/>
          <w:szCs w:val="20"/>
        </w:rPr>
      </w:pPr>
      <w:r w:rsidRPr="00FA72BB">
        <w:rPr>
          <w:rFonts w:ascii="Arial" w:hAnsi="Arial" w:cs="Arial"/>
          <w:sz w:val="20"/>
          <w:szCs w:val="20"/>
        </w:rPr>
        <w:t>Multicore PVC insulated cables installed in roof void run in cable Containment. T&amp;E Cable</w:t>
      </w:r>
    </w:p>
    <w:p w:rsidR="00641C69" w:rsidRPr="00FA72BB" w:rsidRDefault="00641C69" w:rsidP="00FA72BB">
      <w:pPr>
        <w:pStyle w:val="BodyText"/>
        <w:jc w:val="both"/>
        <w:rPr>
          <w:rFonts w:ascii="Arial" w:hAnsi="Arial" w:cs="Arial"/>
          <w:sz w:val="20"/>
          <w:szCs w:val="20"/>
        </w:rPr>
      </w:pPr>
    </w:p>
    <w:p w:rsidR="00641C69" w:rsidRPr="00EA00A0" w:rsidRDefault="00596362">
      <w:pPr>
        <w:pStyle w:val="BodyText"/>
        <w:spacing w:before="1"/>
        <w:ind w:left="668"/>
        <w:rPr>
          <w:rFonts w:ascii="Arial" w:hAnsi="Arial" w:cs="Arial"/>
          <w:sz w:val="20"/>
          <w:szCs w:val="20"/>
        </w:rPr>
      </w:pPr>
      <w:r w:rsidRPr="00EA00A0">
        <w:rPr>
          <w:rFonts w:ascii="Arial" w:hAnsi="Arial" w:cs="Arial"/>
          <w:sz w:val="20"/>
          <w:szCs w:val="20"/>
          <w:u w:val="single"/>
        </w:rPr>
        <w:t>Distribution Boards</w:t>
      </w:r>
    </w:p>
    <w:p w:rsidR="00641C69" w:rsidRPr="00EA00A0" w:rsidRDefault="00641C69">
      <w:pPr>
        <w:pStyle w:val="BodyText"/>
        <w:rPr>
          <w:rFonts w:ascii="Arial" w:hAnsi="Arial" w:cs="Arial"/>
          <w:sz w:val="20"/>
          <w:szCs w:val="20"/>
        </w:rPr>
      </w:pPr>
    </w:p>
    <w:p w:rsidR="00641C69" w:rsidRPr="00EA00A0" w:rsidRDefault="00596362" w:rsidP="00FA72BB">
      <w:pPr>
        <w:pStyle w:val="ListParagraph"/>
        <w:numPr>
          <w:ilvl w:val="1"/>
          <w:numId w:val="7"/>
        </w:numPr>
        <w:tabs>
          <w:tab w:val="left" w:pos="1389"/>
        </w:tabs>
        <w:spacing w:line="358" w:lineRule="auto"/>
        <w:ind w:left="1383" w:right="1537" w:hanging="357"/>
        <w:jc w:val="both"/>
        <w:rPr>
          <w:rFonts w:ascii="Arial" w:hAnsi="Arial" w:cs="Arial"/>
          <w:sz w:val="20"/>
          <w:szCs w:val="20"/>
        </w:rPr>
      </w:pPr>
      <w:r w:rsidRPr="00EA00A0">
        <w:rPr>
          <w:rFonts w:ascii="Arial" w:hAnsi="Arial" w:cs="Arial"/>
          <w:sz w:val="20"/>
          <w:szCs w:val="20"/>
        </w:rPr>
        <w:t xml:space="preserve">A new distribution board will be installed to service the new installation. The new boards will be installed in the existing locations and the existing sub mains cables will be utilised. There will be one new board on the </w:t>
      </w:r>
      <w:r w:rsidR="00EA00A0" w:rsidRPr="00EA00A0">
        <w:rPr>
          <w:rFonts w:ascii="Arial" w:hAnsi="Arial" w:cs="Arial"/>
          <w:sz w:val="20"/>
          <w:szCs w:val="20"/>
        </w:rPr>
        <w:t>first</w:t>
      </w:r>
      <w:r w:rsidRPr="00EA00A0">
        <w:rPr>
          <w:rFonts w:ascii="Arial" w:hAnsi="Arial" w:cs="Arial"/>
          <w:spacing w:val="-9"/>
          <w:sz w:val="20"/>
          <w:szCs w:val="20"/>
        </w:rPr>
        <w:t xml:space="preserve"> </w:t>
      </w:r>
      <w:r w:rsidRPr="00EA00A0">
        <w:rPr>
          <w:rFonts w:ascii="Arial" w:hAnsi="Arial" w:cs="Arial"/>
          <w:sz w:val="20"/>
          <w:szCs w:val="20"/>
        </w:rPr>
        <w:t>floor.</w:t>
      </w:r>
    </w:p>
    <w:p w:rsidR="00641C69" w:rsidRPr="00FA72BB" w:rsidRDefault="00641C69">
      <w:pPr>
        <w:pStyle w:val="BodyText"/>
        <w:rPr>
          <w:rFonts w:ascii="Arial" w:hAnsi="Arial" w:cs="Arial"/>
          <w:sz w:val="20"/>
          <w:szCs w:val="20"/>
        </w:rPr>
      </w:pPr>
    </w:p>
    <w:p w:rsidR="00641C69" w:rsidRPr="00FA72BB" w:rsidRDefault="00596362">
      <w:pPr>
        <w:pStyle w:val="BodyText"/>
        <w:ind w:left="668"/>
        <w:rPr>
          <w:rFonts w:ascii="Arial" w:hAnsi="Arial" w:cs="Arial"/>
          <w:sz w:val="20"/>
          <w:szCs w:val="20"/>
        </w:rPr>
      </w:pPr>
      <w:r w:rsidRPr="00FA72BB">
        <w:rPr>
          <w:rFonts w:ascii="Arial" w:hAnsi="Arial" w:cs="Arial"/>
          <w:sz w:val="20"/>
          <w:szCs w:val="20"/>
          <w:u w:val="single"/>
        </w:rPr>
        <w:t>Containment</w:t>
      </w:r>
    </w:p>
    <w:p w:rsidR="00641C69" w:rsidRPr="00FA72BB" w:rsidRDefault="00641C69" w:rsidP="00781C10">
      <w:pPr>
        <w:pStyle w:val="BodyText"/>
        <w:spacing w:before="7"/>
        <w:rPr>
          <w:rFonts w:ascii="Arial" w:hAnsi="Arial" w:cs="Arial"/>
          <w:sz w:val="20"/>
          <w:szCs w:val="20"/>
        </w:rPr>
      </w:pPr>
    </w:p>
    <w:p w:rsidR="00641C69" w:rsidRPr="00FA72BB" w:rsidRDefault="00596362" w:rsidP="00781C10">
      <w:pPr>
        <w:pStyle w:val="ListParagraph"/>
        <w:numPr>
          <w:ilvl w:val="1"/>
          <w:numId w:val="7"/>
        </w:numPr>
        <w:tabs>
          <w:tab w:val="left" w:pos="1389"/>
        </w:tabs>
        <w:spacing w:before="101" w:line="358" w:lineRule="auto"/>
        <w:ind w:left="1383" w:right="1542" w:hanging="357"/>
        <w:rPr>
          <w:rFonts w:ascii="Arial" w:hAnsi="Arial" w:cs="Arial"/>
          <w:sz w:val="20"/>
          <w:szCs w:val="20"/>
        </w:rPr>
      </w:pPr>
      <w:r w:rsidRPr="00FA72BB">
        <w:rPr>
          <w:rFonts w:ascii="Arial" w:hAnsi="Arial" w:cs="Arial"/>
          <w:sz w:val="20"/>
          <w:szCs w:val="20"/>
        </w:rPr>
        <w:t>A new containment system of baskets will be installed behind the false ceiling to accommodate the new lighting &amp; small power installations, A separate containment will be installed for the data &amp; fire alarm</w:t>
      </w:r>
      <w:r w:rsidRPr="00FA72BB">
        <w:rPr>
          <w:rFonts w:ascii="Arial" w:hAnsi="Arial" w:cs="Arial"/>
          <w:spacing w:val="-1"/>
          <w:sz w:val="20"/>
          <w:szCs w:val="20"/>
        </w:rPr>
        <w:t xml:space="preserve"> </w:t>
      </w:r>
      <w:r w:rsidRPr="00FA72BB">
        <w:rPr>
          <w:rFonts w:ascii="Arial" w:hAnsi="Arial" w:cs="Arial"/>
          <w:sz w:val="20"/>
          <w:szCs w:val="20"/>
        </w:rPr>
        <w:t>installation</w:t>
      </w:r>
    </w:p>
    <w:p w:rsidR="00641C69" w:rsidRPr="00FA72BB" w:rsidRDefault="00641C69">
      <w:pPr>
        <w:pStyle w:val="BodyText"/>
        <w:spacing w:before="11"/>
        <w:rPr>
          <w:rFonts w:ascii="Arial" w:hAnsi="Arial" w:cs="Arial"/>
          <w:sz w:val="20"/>
          <w:szCs w:val="20"/>
        </w:rPr>
      </w:pPr>
    </w:p>
    <w:p w:rsidR="00641C69" w:rsidRPr="00EA00A0" w:rsidRDefault="00596362">
      <w:pPr>
        <w:pStyle w:val="BodyText"/>
        <w:ind w:left="668"/>
        <w:rPr>
          <w:rFonts w:ascii="Arial" w:hAnsi="Arial" w:cs="Arial"/>
          <w:sz w:val="20"/>
          <w:szCs w:val="20"/>
        </w:rPr>
      </w:pPr>
      <w:r w:rsidRPr="00EA00A0">
        <w:rPr>
          <w:rFonts w:ascii="Arial" w:hAnsi="Arial" w:cs="Arial"/>
          <w:sz w:val="20"/>
          <w:szCs w:val="20"/>
          <w:u w:val="single"/>
        </w:rPr>
        <w:t>IT Cabling Systems</w:t>
      </w:r>
    </w:p>
    <w:p w:rsidR="00641C69" w:rsidRPr="00EA00A0" w:rsidRDefault="00641C69">
      <w:pPr>
        <w:pStyle w:val="BodyText"/>
        <w:spacing w:before="2"/>
        <w:rPr>
          <w:rFonts w:ascii="Arial" w:hAnsi="Arial" w:cs="Arial"/>
          <w:sz w:val="20"/>
          <w:szCs w:val="20"/>
        </w:rPr>
      </w:pPr>
    </w:p>
    <w:p w:rsidR="00641C69" w:rsidRPr="00EA00A0" w:rsidRDefault="00596362" w:rsidP="00781C10">
      <w:pPr>
        <w:pStyle w:val="ListParagraph"/>
        <w:numPr>
          <w:ilvl w:val="1"/>
          <w:numId w:val="7"/>
        </w:numPr>
        <w:tabs>
          <w:tab w:val="left" w:pos="1389"/>
        </w:tabs>
        <w:spacing w:line="353" w:lineRule="auto"/>
        <w:ind w:left="1383" w:right="1537" w:hanging="357"/>
        <w:rPr>
          <w:rFonts w:ascii="Arial" w:hAnsi="Arial" w:cs="Arial"/>
          <w:sz w:val="20"/>
          <w:szCs w:val="20"/>
        </w:rPr>
      </w:pPr>
      <w:r w:rsidRPr="00EA00A0">
        <w:rPr>
          <w:rFonts w:ascii="Arial" w:hAnsi="Arial" w:cs="Arial"/>
          <w:sz w:val="20"/>
          <w:szCs w:val="20"/>
        </w:rPr>
        <w:t>A network of cables to supply the new Data installation for the refurbishment will be provided, all cabling will be Cat 6 terminating at in the new Comms room cabinet on the 2nd floor for works on level 1 and the ground floor switch room for the ground floor works. All quantities to be based off RDS sheets issued.</w:t>
      </w:r>
    </w:p>
    <w:p w:rsidR="00641C69" w:rsidRDefault="00641C69">
      <w:pPr>
        <w:pStyle w:val="BodyText"/>
        <w:spacing w:before="3"/>
        <w:rPr>
          <w:sz w:val="23"/>
        </w:rPr>
      </w:pPr>
    </w:p>
    <w:p w:rsidR="00641C69" w:rsidRPr="00FA72BB" w:rsidRDefault="00596362" w:rsidP="00FA72BB">
      <w:pPr>
        <w:pStyle w:val="BodyText"/>
        <w:ind w:left="668"/>
        <w:jc w:val="both"/>
        <w:rPr>
          <w:rFonts w:ascii="Arial" w:hAnsi="Arial" w:cs="Arial"/>
          <w:sz w:val="20"/>
          <w:szCs w:val="20"/>
        </w:rPr>
      </w:pPr>
      <w:r w:rsidRPr="00FA72BB">
        <w:rPr>
          <w:rFonts w:ascii="Arial" w:hAnsi="Arial" w:cs="Arial"/>
          <w:sz w:val="20"/>
          <w:szCs w:val="20"/>
          <w:u w:val="single"/>
        </w:rPr>
        <w:t>General Socket Outlets &amp; Power supplies</w:t>
      </w:r>
    </w:p>
    <w:p w:rsidR="00641C69" w:rsidRPr="00FA72BB" w:rsidRDefault="00641C69" w:rsidP="00FA72BB">
      <w:pPr>
        <w:pStyle w:val="BodyText"/>
        <w:spacing w:before="10"/>
        <w:jc w:val="both"/>
        <w:rPr>
          <w:rFonts w:ascii="Arial" w:hAnsi="Arial" w:cs="Arial"/>
          <w:sz w:val="20"/>
          <w:szCs w:val="20"/>
        </w:rPr>
      </w:pPr>
    </w:p>
    <w:p w:rsidR="00641C69" w:rsidRPr="00FA72BB" w:rsidRDefault="00596362" w:rsidP="00781C10">
      <w:pPr>
        <w:pStyle w:val="ListParagraph"/>
        <w:numPr>
          <w:ilvl w:val="1"/>
          <w:numId w:val="7"/>
        </w:numPr>
        <w:tabs>
          <w:tab w:val="left" w:pos="1389"/>
        </w:tabs>
        <w:spacing w:line="355" w:lineRule="auto"/>
        <w:ind w:left="1383" w:right="1548" w:hanging="357"/>
        <w:rPr>
          <w:rFonts w:ascii="Arial" w:hAnsi="Arial" w:cs="Arial"/>
          <w:sz w:val="20"/>
          <w:szCs w:val="20"/>
        </w:rPr>
      </w:pPr>
      <w:r w:rsidRPr="00FA72BB">
        <w:rPr>
          <w:rFonts w:ascii="Arial" w:hAnsi="Arial" w:cs="Arial"/>
          <w:sz w:val="20"/>
          <w:szCs w:val="20"/>
        </w:rPr>
        <w:t>Small power installations comprising of general sockets &amp; fused spurs are fed by circuits connected to the local distribution</w:t>
      </w:r>
      <w:r w:rsidRPr="00FA72BB">
        <w:rPr>
          <w:rFonts w:ascii="Arial" w:hAnsi="Arial" w:cs="Arial"/>
          <w:spacing w:val="-1"/>
          <w:sz w:val="20"/>
          <w:szCs w:val="20"/>
        </w:rPr>
        <w:t xml:space="preserve"> </w:t>
      </w:r>
      <w:r w:rsidRPr="00FA72BB">
        <w:rPr>
          <w:rFonts w:ascii="Arial" w:hAnsi="Arial" w:cs="Arial"/>
          <w:sz w:val="20"/>
          <w:szCs w:val="20"/>
        </w:rPr>
        <w:t>boards.</w:t>
      </w:r>
    </w:p>
    <w:p w:rsidR="00641C69" w:rsidRDefault="00641C69">
      <w:pPr>
        <w:spacing w:line="355"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21"/>
        </w:rPr>
      </w:pPr>
    </w:p>
    <w:p w:rsidR="00641C69" w:rsidRPr="00FA72BB" w:rsidRDefault="00596362" w:rsidP="00FA72BB">
      <w:pPr>
        <w:pStyle w:val="ListParagraph"/>
        <w:numPr>
          <w:ilvl w:val="1"/>
          <w:numId w:val="7"/>
        </w:numPr>
        <w:tabs>
          <w:tab w:val="left" w:pos="1388"/>
          <w:tab w:val="left" w:pos="1389"/>
        </w:tabs>
        <w:spacing w:line="355" w:lineRule="auto"/>
        <w:ind w:left="1388" w:right="1547"/>
        <w:jc w:val="both"/>
        <w:rPr>
          <w:rFonts w:ascii="Arial" w:hAnsi="Arial" w:cs="Arial"/>
          <w:sz w:val="20"/>
          <w:szCs w:val="20"/>
        </w:rPr>
      </w:pPr>
      <w:r w:rsidRPr="00FA72BB">
        <w:rPr>
          <w:rFonts w:ascii="Arial" w:hAnsi="Arial" w:cs="Arial"/>
          <w:sz w:val="20"/>
          <w:szCs w:val="20"/>
        </w:rPr>
        <w:t>Power in the classrooms will be double sockets surface wall mounted via dado trunking.</w:t>
      </w:r>
    </w:p>
    <w:p w:rsidR="00641C69" w:rsidRPr="00FA72BB" w:rsidRDefault="00641C69" w:rsidP="00FA72BB">
      <w:pPr>
        <w:pStyle w:val="BodyText"/>
        <w:spacing w:before="2"/>
        <w:jc w:val="both"/>
        <w:rPr>
          <w:rFonts w:ascii="Arial" w:hAnsi="Arial" w:cs="Arial"/>
          <w:sz w:val="20"/>
          <w:szCs w:val="20"/>
        </w:rPr>
      </w:pPr>
    </w:p>
    <w:p w:rsidR="00641C69" w:rsidRPr="00FA72BB" w:rsidRDefault="00596362" w:rsidP="00781C10">
      <w:pPr>
        <w:pStyle w:val="ListParagraph"/>
        <w:numPr>
          <w:ilvl w:val="1"/>
          <w:numId w:val="7"/>
        </w:numPr>
        <w:tabs>
          <w:tab w:val="left" w:pos="1388"/>
          <w:tab w:val="left" w:pos="1389"/>
        </w:tabs>
        <w:spacing w:line="355" w:lineRule="auto"/>
        <w:ind w:left="1383" w:right="1548" w:hanging="357"/>
        <w:rPr>
          <w:rFonts w:ascii="Arial" w:hAnsi="Arial" w:cs="Arial"/>
          <w:sz w:val="20"/>
          <w:szCs w:val="20"/>
        </w:rPr>
      </w:pPr>
      <w:r w:rsidRPr="00FA72BB">
        <w:rPr>
          <w:rFonts w:ascii="Arial" w:hAnsi="Arial" w:cs="Arial"/>
          <w:sz w:val="20"/>
          <w:szCs w:val="20"/>
        </w:rPr>
        <w:t>Power</w:t>
      </w:r>
      <w:r w:rsidRPr="00FA72BB">
        <w:rPr>
          <w:rFonts w:ascii="Arial" w:hAnsi="Arial" w:cs="Arial"/>
          <w:spacing w:val="-11"/>
          <w:sz w:val="20"/>
          <w:szCs w:val="20"/>
        </w:rPr>
        <w:t xml:space="preserve"> </w:t>
      </w:r>
      <w:r w:rsidRPr="00FA72BB">
        <w:rPr>
          <w:rFonts w:ascii="Arial" w:hAnsi="Arial" w:cs="Arial"/>
          <w:sz w:val="20"/>
          <w:szCs w:val="20"/>
        </w:rPr>
        <w:t>outlets</w:t>
      </w:r>
      <w:r w:rsidRPr="00FA72BB">
        <w:rPr>
          <w:rFonts w:ascii="Arial" w:hAnsi="Arial" w:cs="Arial"/>
          <w:spacing w:val="-8"/>
          <w:sz w:val="20"/>
          <w:szCs w:val="20"/>
        </w:rPr>
        <w:t xml:space="preserve"> </w:t>
      </w:r>
      <w:r w:rsidRPr="00FA72BB">
        <w:rPr>
          <w:rFonts w:ascii="Arial" w:hAnsi="Arial" w:cs="Arial"/>
          <w:sz w:val="20"/>
          <w:szCs w:val="20"/>
        </w:rPr>
        <w:t>for</w:t>
      </w:r>
      <w:r w:rsidRPr="00FA72BB">
        <w:rPr>
          <w:rFonts w:ascii="Arial" w:hAnsi="Arial" w:cs="Arial"/>
          <w:spacing w:val="-10"/>
          <w:sz w:val="20"/>
          <w:szCs w:val="20"/>
        </w:rPr>
        <w:t xml:space="preserve"> </w:t>
      </w:r>
      <w:r w:rsidRPr="00FA72BB">
        <w:rPr>
          <w:rFonts w:ascii="Arial" w:hAnsi="Arial" w:cs="Arial"/>
          <w:sz w:val="20"/>
          <w:szCs w:val="20"/>
        </w:rPr>
        <w:t>cleaning</w:t>
      </w:r>
      <w:r w:rsidRPr="00FA72BB">
        <w:rPr>
          <w:rFonts w:ascii="Arial" w:hAnsi="Arial" w:cs="Arial"/>
          <w:spacing w:val="-11"/>
          <w:sz w:val="20"/>
          <w:szCs w:val="20"/>
        </w:rPr>
        <w:t xml:space="preserve"> </w:t>
      </w:r>
      <w:r w:rsidRPr="00FA72BB">
        <w:rPr>
          <w:rFonts w:ascii="Arial" w:hAnsi="Arial" w:cs="Arial"/>
          <w:sz w:val="20"/>
          <w:szCs w:val="20"/>
        </w:rPr>
        <w:t>purposes</w:t>
      </w:r>
      <w:r w:rsidRPr="00FA72BB">
        <w:rPr>
          <w:rFonts w:ascii="Arial" w:hAnsi="Arial" w:cs="Arial"/>
          <w:spacing w:val="-8"/>
          <w:sz w:val="20"/>
          <w:szCs w:val="20"/>
        </w:rPr>
        <w:t xml:space="preserve"> </w:t>
      </w:r>
      <w:r w:rsidRPr="00FA72BB">
        <w:rPr>
          <w:rFonts w:ascii="Arial" w:hAnsi="Arial" w:cs="Arial"/>
          <w:sz w:val="20"/>
          <w:szCs w:val="20"/>
        </w:rPr>
        <w:t>and</w:t>
      </w:r>
      <w:r w:rsidRPr="00FA72BB">
        <w:rPr>
          <w:rFonts w:ascii="Arial" w:hAnsi="Arial" w:cs="Arial"/>
          <w:spacing w:val="-10"/>
          <w:sz w:val="20"/>
          <w:szCs w:val="20"/>
        </w:rPr>
        <w:t xml:space="preserve"> </w:t>
      </w:r>
      <w:r w:rsidRPr="00FA72BB">
        <w:rPr>
          <w:rFonts w:ascii="Arial" w:hAnsi="Arial" w:cs="Arial"/>
          <w:sz w:val="20"/>
          <w:szCs w:val="20"/>
        </w:rPr>
        <w:t>general</w:t>
      </w:r>
      <w:r w:rsidRPr="00FA72BB">
        <w:rPr>
          <w:rFonts w:ascii="Arial" w:hAnsi="Arial" w:cs="Arial"/>
          <w:spacing w:val="-11"/>
          <w:sz w:val="20"/>
          <w:szCs w:val="20"/>
        </w:rPr>
        <w:t xml:space="preserve"> </w:t>
      </w:r>
      <w:r w:rsidRPr="00FA72BB">
        <w:rPr>
          <w:rFonts w:ascii="Arial" w:hAnsi="Arial" w:cs="Arial"/>
          <w:sz w:val="20"/>
          <w:szCs w:val="20"/>
        </w:rPr>
        <w:t>maintenance</w:t>
      </w:r>
      <w:r w:rsidRPr="00FA72BB">
        <w:rPr>
          <w:rFonts w:ascii="Arial" w:hAnsi="Arial" w:cs="Arial"/>
          <w:spacing w:val="-7"/>
          <w:sz w:val="20"/>
          <w:szCs w:val="20"/>
        </w:rPr>
        <w:t xml:space="preserve"> </w:t>
      </w:r>
      <w:r w:rsidRPr="00FA72BB">
        <w:rPr>
          <w:rFonts w:ascii="Arial" w:hAnsi="Arial" w:cs="Arial"/>
          <w:sz w:val="20"/>
          <w:szCs w:val="20"/>
        </w:rPr>
        <w:t>are</w:t>
      </w:r>
      <w:r w:rsidRPr="00FA72BB">
        <w:rPr>
          <w:rFonts w:ascii="Arial" w:hAnsi="Arial" w:cs="Arial"/>
          <w:spacing w:val="-7"/>
          <w:sz w:val="20"/>
          <w:szCs w:val="20"/>
        </w:rPr>
        <w:t xml:space="preserve"> </w:t>
      </w:r>
      <w:r w:rsidRPr="00FA72BB">
        <w:rPr>
          <w:rFonts w:ascii="Arial" w:hAnsi="Arial" w:cs="Arial"/>
          <w:sz w:val="20"/>
          <w:szCs w:val="20"/>
        </w:rPr>
        <w:t>provided</w:t>
      </w:r>
      <w:r w:rsidRPr="00FA72BB">
        <w:rPr>
          <w:rFonts w:ascii="Arial" w:hAnsi="Arial" w:cs="Arial"/>
          <w:spacing w:val="-11"/>
          <w:sz w:val="20"/>
          <w:szCs w:val="20"/>
        </w:rPr>
        <w:t xml:space="preserve"> </w:t>
      </w:r>
      <w:r w:rsidRPr="00FA72BB">
        <w:rPr>
          <w:rFonts w:ascii="Arial" w:hAnsi="Arial" w:cs="Arial"/>
          <w:sz w:val="20"/>
          <w:szCs w:val="20"/>
        </w:rPr>
        <w:t>to</w:t>
      </w:r>
      <w:r w:rsidRPr="00FA72BB">
        <w:rPr>
          <w:rFonts w:ascii="Arial" w:hAnsi="Arial" w:cs="Arial"/>
          <w:spacing w:val="-7"/>
          <w:sz w:val="20"/>
          <w:szCs w:val="20"/>
        </w:rPr>
        <w:t xml:space="preserve"> </w:t>
      </w:r>
      <w:r w:rsidRPr="00FA72BB">
        <w:rPr>
          <w:rFonts w:ascii="Arial" w:hAnsi="Arial" w:cs="Arial"/>
          <w:sz w:val="20"/>
          <w:szCs w:val="20"/>
        </w:rPr>
        <w:t>corridor entrance area, cleaners sockets are protected with combined</w:t>
      </w:r>
      <w:r w:rsidRPr="00FA72BB">
        <w:rPr>
          <w:rFonts w:ascii="Arial" w:hAnsi="Arial" w:cs="Arial"/>
          <w:spacing w:val="-13"/>
          <w:sz w:val="20"/>
          <w:szCs w:val="20"/>
        </w:rPr>
        <w:t xml:space="preserve"> </w:t>
      </w:r>
      <w:r w:rsidRPr="00FA72BB">
        <w:rPr>
          <w:rFonts w:ascii="Arial" w:hAnsi="Arial" w:cs="Arial"/>
          <w:sz w:val="20"/>
          <w:szCs w:val="20"/>
        </w:rPr>
        <w:t>MCB/RCD’s.</w:t>
      </w:r>
    </w:p>
    <w:p w:rsidR="00641C69" w:rsidRPr="00FA72BB" w:rsidRDefault="00641C69" w:rsidP="00FA72BB">
      <w:pPr>
        <w:pStyle w:val="BodyText"/>
        <w:spacing w:before="2"/>
        <w:jc w:val="both"/>
        <w:rPr>
          <w:rFonts w:ascii="Arial" w:hAnsi="Arial" w:cs="Arial"/>
          <w:sz w:val="20"/>
          <w:szCs w:val="20"/>
        </w:rPr>
      </w:pPr>
    </w:p>
    <w:p w:rsidR="00641C69" w:rsidRPr="00FA72BB" w:rsidRDefault="00596362">
      <w:pPr>
        <w:pStyle w:val="BodyText"/>
        <w:spacing w:before="1"/>
        <w:ind w:left="668"/>
        <w:rPr>
          <w:rFonts w:ascii="Arial" w:hAnsi="Arial" w:cs="Arial"/>
          <w:sz w:val="20"/>
          <w:szCs w:val="20"/>
        </w:rPr>
      </w:pPr>
      <w:r w:rsidRPr="00FA72BB">
        <w:rPr>
          <w:rFonts w:ascii="Arial" w:hAnsi="Arial" w:cs="Arial"/>
          <w:sz w:val="20"/>
          <w:szCs w:val="20"/>
          <w:u w:val="single"/>
        </w:rPr>
        <w:t>Lighting Systems</w:t>
      </w:r>
    </w:p>
    <w:p w:rsidR="00641C69" w:rsidRPr="00FA72BB" w:rsidRDefault="00641C69">
      <w:pPr>
        <w:pStyle w:val="BodyText"/>
        <w:spacing w:before="7"/>
        <w:rPr>
          <w:rFonts w:ascii="Arial" w:hAnsi="Arial" w:cs="Arial"/>
          <w:sz w:val="20"/>
          <w:szCs w:val="20"/>
        </w:rPr>
      </w:pPr>
    </w:p>
    <w:p w:rsidR="00641C69" w:rsidRPr="00FA72BB" w:rsidRDefault="00596362" w:rsidP="00781C10">
      <w:pPr>
        <w:pStyle w:val="ListParagraph"/>
        <w:numPr>
          <w:ilvl w:val="1"/>
          <w:numId w:val="7"/>
        </w:numPr>
        <w:tabs>
          <w:tab w:val="left" w:pos="1389"/>
        </w:tabs>
        <w:spacing w:before="101" w:line="357" w:lineRule="auto"/>
        <w:ind w:left="1388" w:right="1539"/>
        <w:rPr>
          <w:rFonts w:ascii="Arial" w:hAnsi="Arial" w:cs="Arial"/>
          <w:sz w:val="20"/>
          <w:szCs w:val="20"/>
        </w:rPr>
      </w:pPr>
      <w:r w:rsidRPr="00FA72BB">
        <w:rPr>
          <w:rFonts w:ascii="Arial" w:hAnsi="Arial" w:cs="Arial"/>
          <w:sz w:val="20"/>
          <w:szCs w:val="20"/>
        </w:rPr>
        <w:t xml:space="preserve">The lighting has been designed to create a pleasant interior environment whilst meeting the technical requirements of the </w:t>
      </w:r>
      <w:proofErr w:type="gramStart"/>
      <w:r w:rsidRPr="00FA72BB">
        <w:rPr>
          <w:rFonts w:ascii="Arial" w:hAnsi="Arial" w:cs="Arial"/>
          <w:sz w:val="20"/>
          <w:szCs w:val="20"/>
        </w:rPr>
        <w:t>particular task</w:t>
      </w:r>
      <w:proofErr w:type="gramEnd"/>
      <w:r w:rsidRPr="00FA72BB">
        <w:rPr>
          <w:rFonts w:ascii="Arial" w:hAnsi="Arial" w:cs="Arial"/>
          <w:sz w:val="20"/>
          <w:szCs w:val="20"/>
        </w:rPr>
        <w:t xml:space="preserve"> being carried out in each area.</w:t>
      </w:r>
      <w:r w:rsidRPr="00FA72BB">
        <w:rPr>
          <w:rFonts w:ascii="Arial" w:hAnsi="Arial" w:cs="Arial"/>
          <w:spacing w:val="-4"/>
          <w:sz w:val="20"/>
          <w:szCs w:val="20"/>
        </w:rPr>
        <w:t xml:space="preserve"> </w:t>
      </w:r>
      <w:r w:rsidRPr="00FA72BB">
        <w:rPr>
          <w:rFonts w:ascii="Arial" w:hAnsi="Arial" w:cs="Arial"/>
          <w:sz w:val="20"/>
          <w:szCs w:val="20"/>
        </w:rPr>
        <w:t>The</w:t>
      </w:r>
      <w:r w:rsidRPr="00FA72BB">
        <w:rPr>
          <w:rFonts w:ascii="Arial" w:hAnsi="Arial" w:cs="Arial"/>
          <w:spacing w:val="-3"/>
          <w:sz w:val="20"/>
          <w:szCs w:val="20"/>
        </w:rPr>
        <w:t xml:space="preserve"> </w:t>
      </w:r>
      <w:r w:rsidRPr="00FA72BB">
        <w:rPr>
          <w:rFonts w:ascii="Arial" w:hAnsi="Arial" w:cs="Arial"/>
          <w:sz w:val="20"/>
          <w:szCs w:val="20"/>
        </w:rPr>
        <w:t>lighting</w:t>
      </w:r>
      <w:r w:rsidRPr="00FA72BB">
        <w:rPr>
          <w:rFonts w:ascii="Arial" w:hAnsi="Arial" w:cs="Arial"/>
          <w:spacing w:val="-6"/>
          <w:sz w:val="20"/>
          <w:szCs w:val="20"/>
        </w:rPr>
        <w:t xml:space="preserve"> </w:t>
      </w:r>
      <w:r w:rsidRPr="00FA72BB">
        <w:rPr>
          <w:rFonts w:ascii="Arial" w:hAnsi="Arial" w:cs="Arial"/>
          <w:sz w:val="20"/>
          <w:szCs w:val="20"/>
        </w:rPr>
        <w:t>systems</w:t>
      </w:r>
      <w:r w:rsidRPr="00FA72BB">
        <w:rPr>
          <w:rFonts w:ascii="Arial" w:hAnsi="Arial" w:cs="Arial"/>
          <w:spacing w:val="-8"/>
          <w:sz w:val="20"/>
          <w:szCs w:val="20"/>
        </w:rPr>
        <w:t xml:space="preserve"> </w:t>
      </w:r>
      <w:r w:rsidRPr="00FA72BB">
        <w:rPr>
          <w:rFonts w:ascii="Arial" w:hAnsi="Arial" w:cs="Arial"/>
          <w:sz w:val="20"/>
          <w:szCs w:val="20"/>
        </w:rPr>
        <w:t>have</w:t>
      </w:r>
      <w:r w:rsidRPr="00FA72BB">
        <w:rPr>
          <w:rFonts w:ascii="Arial" w:hAnsi="Arial" w:cs="Arial"/>
          <w:spacing w:val="-4"/>
          <w:sz w:val="20"/>
          <w:szCs w:val="20"/>
        </w:rPr>
        <w:t xml:space="preserve"> </w:t>
      </w:r>
      <w:r w:rsidRPr="00FA72BB">
        <w:rPr>
          <w:rFonts w:ascii="Arial" w:hAnsi="Arial" w:cs="Arial"/>
          <w:sz w:val="20"/>
          <w:szCs w:val="20"/>
        </w:rPr>
        <w:t>been</w:t>
      </w:r>
      <w:r w:rsidRPr="00FA72BB">
        <w:rPr>
          <w:rFonts w:ascii="Arial" w:hAnsi="Arial" w:cs="Arial"/>
          <w:spacing w:val="-6"/>
          <w:sz w:val="20"/>
          <w:szCs w:val="20"/>
        </w:rPr>
        <w:t xml:space="preserve"> </w:t>
      </w:r>
      <w:r w:rsidRPr="00FA72BB">
        <w:rPr>
          <w:rFonts w:ascii="Arial" w:hAnsi="Arial" w:cs="Arial"/>
          <w:sz w:val="20"/>
          <w:szCs w:val="20"/>
        </w:rPr>
        <w:t>designed</w:t>
      </w:r>
      <w:r w:rsidRPr="00FA72BB">
        <w:rPr>
          <w:rFonts w:ascii="Arial" w:hAnsi="Arial" w:cs="Arial"/>
          <w:spacing w:val="-6"/>
          <w:sz w:val="20"/>
          <w:szCs w:val="20"/>
        </w:rPr>
        <w:t xml:space="preserve"> </w:t>
      </w:r>
      <w:r w:rsidRPr="00FA72BB">
        <w:rPr>
          <w:rFonts w:ascii="Arial" w:hAnsi="Arial" w:cs="Arial"/>
          <w:sz w:val="20"/>
          <w:szCs w:val="20"/>
        </w:rPr>
        <w:t>to</w:t>
      </w:r>
      <w:r w:rsidRPr="00FA72BB">
        <w:rPr>
          <w:rFonts w:ascii="Arial" w:hAnsi="Arial" w:cs="Arial"/>
          <w:spacing w:val="-2"/>
          <w:sz w:val="20"/>
          <w:szCs w:val="20"/>
        </w:rPr>
        <w:t xml:space="preserve"> </w:t>
      </w:r>
      <w:r w:rsidRPr="00FA72BB">
        <w:rPr>
          <w:rFonts w:ascii="Arial" w:hAnsi="Arial" w:cs="Arial"/>
          <w:sz w:val="20"/>
          <w:szCs w:val="20"/>
        </w:rPr>
        <w:t>complement</w:t>
      </w:r>
      <w:r w:rsidRPr="00FA72BB">
        <w:rPr>
          <w:rFonts w:ascii="Arial" w:hAnsi="Arial" w:cs="Arial"/>
          <w:spacing w:val="-5"/>
          <w:sz w:val="20"/>
          <w:szCs w:val="20"/>
        </w:rPr>
        <w:t xml:space="preserve"> </w:t>
      </w:r>
      <w:r w:rsidRPr="00FA72BB">
        <w:rPr>
          <w:rFonts w:ascii="Arial" w:hAnsi="Arial" w:cs="Arial"/>
          <w:sz w:val="20"/>
          <w:szCs w:val="20"/>
        </w:rPr>
        <w:t>features</w:t>
      </w:r>
      <w:r w:rsidRPr="00FA72BB">
        <w:rPr>
          <w:rFonts w:ascii="Arial" w:hAnsi="Arial" w:cs="Arial"/>
          <w:spacing w:val="-7"/>
          <w:sz w:val="20"/>
          <w:szCs w:val="20"/>
        </w:rPr>
        <w:t xml:space="preserve"> </w:t>
      </w:r>
      <w:r w:rsidRPr="00FA72BB">
        <w:rPr>
          <w:rFonts w:ascii="Arial" w:hAnsi="Arial" w:cs="Arial"/>
          <w:sz w:val="20"/>
          <w:szCs w:val="20"/>
        </w:rPr>
        <w:t>of</w:t>
      </w:r>
      <w:r w:rsidRPr="00FA72BB">
        <w:rPr>
          <w:rFonts w:ascii="Arial" w:hAnsi="Arial" w:cs="Arial"/>
          <w:spacing w:val="-6"/>
          <w:sz w:val="20"/>
          <w:szCs w:val="20"/>
        </w:rPr>
        <w:t xml:space="preserve"> </w:t>
      </w:r>
      <w:r w:rsidRPr="00FA72BB">
        <w:rPr>
          <w:rFonts w:ascii="Arial" w:hAnsi="Arial" w:cs="Arial"/>
          <w:sz w:val="20"/>
          <w:szCs w:val="20"/>
        </w:rPr>
        <w:t>the</w:t>
      </w:r>
      <w:r w:rsidRPr="00FA72BB">
        <w:rPr>
          <w:rFonts w:ascii="Arial" w:hAnsi="Arial" w:cs="Arial"/>
          <w:spacing w:val="-3"/>
          <w:sz w:val="20"/>
          <w:szCs w:val="20"/>
        </w:rPr>
        <w:t xml:space="preserve"> </w:t>
      </w:r>
      <w:r w:rsidRPr="00FA72BB">
        <w:rPr>
          <w:rFonts w:ascii="Arial" w:hAnsi="Arial" w:cs="Arial"/>
          <w:sz w:val="20"/>
          <w:szCs w:val="20"/>
        </w:rPr>
        <w:t>building construction and</w:t>
      </w:r>
      <w:r w:rsidRPr="00FA72BB">
        <w:rPr>
          <w:rFonts w:ascii="Arial" w:hAnsi="Arial" w:cs="Arial"/>
          <w:spacing w:val="-3"/>
          <w:sz w:val="20"/>
          <w:szCs w:val="20"/>
        </w:rPr>
        <w:t xml:space="preserve"> </w:t>
      </w:r>
      <w:r w:rsidRPr="00FA72BB">
        <w:rPr>
          <w:rFonts w:ascii="Arial" w:hAnsi="Arial" w:cs="Arial"/>
          <w:sz w:val="20"/>
          <w:szCs w:val="20"/>
        </w:rPr>
        <w:t>fabric/finishes.</w:t>
      </w:r>
    </w:p>
    <w:p w:rsidR="00641C69" w:rsidRPr="00FA72BB" w:rsidRDefault="00641C69" w:rsidP="00781C10">
      <w:pPr>
        <w:pStyle w:val="BodyText"/>
        <w:rPr>
          <w:rFonts w:ascii="Arial" w:hAnsi="Arial" w:cs="Arial"/>
          <w:sz w:val="20"/>
          <w:szCs w:val="20"/>
        </w:rPr>
      </w:pPr>
    </w:p>
    <w:p w:rsidR="00641C69" w:rsidRPr="00FA72BB" w:rsidRDefault="00596362" w:rsidP="00781C10">
      <w:pPr>
        <w:pStyle w:val="ListParagraph"/>
        <w:numPr>
          <w:ilvl w:val="1"/>
          <w:numId w:val="7"/>
        </w:numPr>
        <w:tabs>
          <w:tab w:val="left" w:pos="1389"/>
        </w:tabs>
        <w:spacing w:line="350" w:lineRule="auto"/>
        <w:ind w:left="1388" w:right="1550"/>
        <w:rPr>
          <w:rFonts w:ascii="Arial" w:hAnsi="Arial" w:cs="Arial"/>
          <w:sz w:val="20"/>
          <w:szCs w:val="20"/>
        </w:rPr>
      </w:pPr>
      <w:r w:rsidRPr="00FA72BB">
        <w:rPr>
          <w:rFonts w:ascii="Arial" w:hAnsi="Arial" w:cs="Arial"/>
          <w:sz w:val="20"/>
          <w:szCs w:val="20"/>
        </w:rPr>
        <w:t>Artificial lighting to all internal areas will be by using new LED fittings or (where applicable) the reuse of existing fittings. The fittings will be designed to fit in the new floor</w:t>
      </w:r>
      <w:r w:rsidRPr="00FA72BB">
        <w:rPr>
          <w:rFonts w:ascii="Arial" w:hAnsi="Arial" w:cs="Arial"/>
          <w:spacing w:val="-6"/>
          <w:sz w:val="20"/>
          <w:szCs w:val="20"/>
        </w:rPr>
        <w:t xml:space="preserve"> </w:t>
      </w:r>
      <w:r w:rsidRPr="00FA72BB">
        <w:rPr>
          <w:rFonts w:ascii="Arial" w:hAnsi="Arial" w:cs="Arial"/>
          <w:sz w:val="20"/>
          <w:szCs w:val="20"/>
        </w:rPr>
        <w:t>layouts.</w:t>
      </w:r>
    </w:p>
    <w:p w:rsidR="00641C69" w:rsidRPr="00FA72BB" w:rsidRDefault="00641C69" w:rsidP="00781C10">
      <w:pPr>
        <w:pStyle w:val="BodyText"/>
        <w:spacing w:before="5"/>
        <w:rPr>
          <w:rFonts w:ascii="Arial" w:hAnsi="Arial" w:cs="Arial"/>
          <w:sz w:val="20"/>
          <w:szCs w:val="20"/>
        </w:rPr>
      </w:pPr>
    </w:p>
    <w:p w:rsidR="00641C69" w:rsidRPr="00FA72BB" w:rsidRDefault="00596362" w:rsidP="00781C10">
      <w:pPr>
        <w:pStyle w:val="ListParagraph"/>
        <w:numPr>
          <w:ilvl w:val="1"/>
          <w:numId w:val="7"/>
        </w:numPr>
        <w:tabs>
          <w:tab w:val="left" w:pos="1388"/>
          <w:tab w:val="left" w:pos="1389"/>
        </w:tabs>
        <w:ind w:left="1388"/>
        <w:rPr>
          <w:rFonts w:ascii="Arial" w:hAnsi="Arial" w:cs="Arial"/>
          <w:sz w:val="20"/>
          <w:szCs w:val="20"/>
        </w:rPr>
      </w:pPr>
      <w:r w:rsidRPr="00FA72BB">
        <w:rPr>
          <w:rFonts w:ascii="Arial" w:hAnsi="Arial" w:cs="Arial"/>
          <w:sz w:val="20"/>
          <w:szCs w:val="20"/>
        </w:rPr>
        <w:t>Lighting control is by local manual switching &amp; PIR as per the RDS</w:t>
      </w:r>
      <w:r w:rsidRPr="00FA72BB">
        <w:rPr>
          <w:rFonts w:ascii="Arial" w:hAnsi="Arial" w:cs="Arial"/>
          <w:spacing w:val="-16"/>
          <w:sz w:val="20"/>
          <w:szCs w:val="20"/>
        </w:rPr>
        <w:t xml:space="preserve"> </w:t>
      </w:r>
      <w:r w:rsidRPr="00FA72BB">
        <w:rPr>
          <w:rFonts w:ascii="Arial" w:hAnsi="Arial" w:cs="Arial"/>
          <w:sz w:val="20"/>
          <w:szCs w:val="20"/>
        </w:rPr>
        <w:t>documents.</w:t>
      </w:r>
    </w:p>
    <w:p w:rsidR="00641C69" w:rsidRPr="00FA72BB" w:rsidRDefault="00641C69" w:rsidP="00781C10">
      <w:pPr>
        <w:pStyle w:val="BodyText"/>
        <w:rPr>
          <w:rFonts w:ascii="Arial" w:hAnsi="Arial" w:cs="Arial"/>
          <w:sz w:val="20"/>
          <w:szCs w:val="20"/>
        </w:rPr>
      </w:pPr>
    </w:p>
    <w:p w:rsidR="00641C69" w:rsidRPr="00FA72BB" w:rsidRDefault="00596362" w:rsidP="00781C10">
      <w:pPr>
        <w:pStyle w:val="ListParagraph"/>
        <w:numPr>
          <w:ilvl w:val="1"/>
          <w:numId w:val="7"/>
        </w:numPr>
        <w:tabs>
          <w:tab w:val="left" w:pos="1389"/>
        </w:tabs>
        <w:spacing w:before="206" w:line="357" w:lineRule="auto"/>
        <w:ind w:left="1388" w:right="1535"/>
        <w:rPr>
          <w:rFonts w:ascii="Arial" w:hAnsi="Arial" w:cs="Arial"/>
          <w:sz w:val="20"/>
          <w:szCs w:val="20"/>
        </w:rPr>
      </w:pPr>
      <w:r w:rsidRPr="00FA72BB">
        <w:rPr>
          <w:rFonts w:ascii="Arial" w:hAnsi="Arial" w:cs="Arial"/>
          <w:sz w:val="20"/>
          <w:szCs w:val="20"/>
        </w:rPr>
        <w:t xml:space="preserve">Luminaries installed in areas with suspended accessible ceilings are connected using a </w:t>
      </w:r>
      <w:r w:rsidR="006053BD" w:rsidRPr="00FA72BB">
        <w:rPr>
          <w:rFonts w:ascii="Arial" w:hAnsi="Arial" w:cs="Arial"/>
          <w:sz w:val="20"/>
          <w:szCs w:val="20"/>
        </w:rPr>
        <w:t>2-meter</w:t>
      </w:r>
      <w:r w:rsidRPr="00FA72BB">
        <w:rPr>
          <w:rFonts w:ascii="Arial" w:hAnsi="Arial" w:cs="Arial"/>
          <w:sz w:val="20"/>
          <w:szCs w:val="20"/>
        </w:rPr>
        <w:t xml:space="preserve"> length of 3/4 core heat resistant flex from a plug-in ceiling rose for each luminaire mounted within 500mm of the final position of the luminaire which it supplies.</w:t>
      </w:r>
    </w:p>
    <w:p w:rsidR="00641C69" w:rsidRPr="00FA72BB" w:rsidRDefault="00641C69" w:rsidP="00781C10">
      <w:pPr>
        <w:pStyle w:val="BodyText"/>
        <w:spacing w:before="3"/>
        <w:rPr>
          <w:rFonts w:ascii="Arial" w:hAnsi="Arial" w:cs="Arial"/>
          <w:sz w:val="20"/>
          <w:szCs w:val="20"/>
        </w:rPr>
      </w:pPr>
    </w:p>
    <w:p w:rsidR="00641C69" w:rsidRPr="00FA72BB" w:rsidRDefault="00596362" w:rsidP="00781C10">
      <w:pPr>
        <w:pStyle w:val="ListParagraph"/>
        <w:numPr>
          <w:ilvl w:val="1"/>
          <w:numId w:val="7"/>
        </w:numPr>
        <w:tabs>
          <w:tab w:val="left" w:pos="1389"/>
        </w:tabs>
        <w:spacing w:line="357" w:lineRule="auto"/>
        <w:ind w:left="1388" w:right="1543"/>
        <w:rPr>
          <w:rFonts w:ascii="Arial" w:hAnsi="Arial" w:cs="Arial"/>
          <w:sz w:val="20"/>
          <w:szCs w:val="20"/>
        </w:rPr>
      </w:pPr>
      <w:r w:rsidRPr="00FA72BB">
        <w:rPr>
          <w:rFonts w:ascii="Arial" w:hAnsi="Arial" w:cs="Arial"/>
          <w:sz w:val="20"/>
          <w:szCs w:val="20"/>
        </w:rPr>
        <w:t>Meeting/Resource room area are illuminated using existing recessed modular luminaires suitable for installation in a 600mm x 600mm suspended ceiling grid. All office luminaires should comply with the latest version of CIBSE LG3 and be suitable for VDU</w:t>
      </w:r>
      <w:r w:rsidRPr="00FA72BB">
        <w:rPr>
          <w:rFonts w:ascii="Arial" w:hAnsi="Arial" w:cs="Arial"/>
          <w:spacing w:val="-1"/>
          <w:sz w:val="20"/>
          <w:szCs w:val="20"/>
        </w:rPr>
        <w:t xml:space="preserve"> </w:t>
      </w:r>
      <w:r w:rsidRPr="00FA72BB">
        <w:rPr>
          <w:rFonts w:ascii="Arial" w:hAnsi="Arial" w:cs="Arial"/>
          <w:sz w:val="20"/>
          <w:szCs w:val="20"/>
        </w:rPr>
        <w:t>use.</w:t>
      </w:r>
    </w:p>
    <w:p w:rsidR="00641C69" w:rsidRPr="00FA72BB" w:rsidRDefault="00641C69" w:rsidP="00781C10">
      <w:pPr>
        <w:pStyle w:val="BodyText"/>
        <w:rPr>
          <w:rFonts w:ascii="Arial" w:hAnsi="Arial" w:cs="Arial"/>
          <w:sz w:val="20"/>
          <w:szCs w:val="20"/>
        </w:rPr>
      </w:pPr>
    </w:p>
    <w:p w:rsidR="00641C69" w:rsidRPr="00FA72BB" w:rsidRDefault="00596362" w:rsidP="00781C10">
      <w:pPr>
        <w:pStyle w:val="ListParagraph"/>
        <w:numPr>
          <w:ilvl w:val="1"/>
          <w:numId w:val="7"/>
        </w:numPr>
        <w:tabs>
          <w:tab w:val="left" w:pos="1389"/>
        </w:tabs>
        <w:spacing w:before="1" w:line="357" w:lineRule="auto"/>
        <w:ind w:left="1388" w:right="1546"/>
        <w:rPr>
          <w:rFonts w:ascii="Arial" w:hAnsi="Arial" w:cs="Arial"/>
          <w:sz w:val="20"/>
          <w:szCs w:val="20"/>
        </w:rPr>
      </w:pPr>
      <w:r w:rsidRPr="00FA72BB">
        <w:rPr>
          <w:rFonts w:ascii="Arial" w:hAnsi="Arial" w:cs="Arial"/>
          <w:sz w:val="20"/>
          <w:szCs w:val="20"/>
        </w:rPr>
        <w:t>Luminaire louvers are securely fixed to the luminaires body designed to be easily removed without taking down during future maintenance, cleaning and lamp replacement.</w:t>
      </w:r>
    </w:p>
    <w:p w:rsidR="00641C69" w:rsidRPr="00FA72BB" w:rsidRDefault="00641C69">
      <w:pPr>
        <w:spacing w:line="357" w:lineRule="auto"/>
        <w:jc w:val="both"/>
        <w:rPr>
          <w:rFonts w:ascii="Arial" w:hAnsi="Arial" w:cs="Arial"/>
          <w:sz w:val="20"/>
          <w:szCs w:val="20"/>
        </w:rPr>
        <w:sectPr w:rsidR="00641C69" w:rsidRPr="00FA72BB">
          <w:pgSz w:w="11910" w:h="16840"/>
          <w:pgMar w:top="1680" w:right="0" w:bottom="280" w:left="1300" w:header="708" w:footer="0" w:gutter="0"/>
          <w:cols w:space="720"/>
        </w:sectPr>
      </w:pPr>
    </w:p>
    <w:p w:rsidR="00641C69" w:rsidRPr="00FA72BB" w:rsidRDefault="00641C69">
      <w:pPr>
        <w:pStyle w:val="BodyText"/>
        <w:rPr>
          <w:rFonts w:ascii="Arial" w:hAnsi="Arial" w:cs="Arial"/>
          <w:sz w:val="20"/>
          <w:szCs w:val="20"/>
        </w:rPr>
      </w:pPr>
    </w:p>
    <w:p w:rsidR="00641C69" w:rsidRPr="00FA72BB" w:rsidRDefault="00641C69">
      <w:pPr>
        <w:pStyle w:val="BodyText"/>
        <w:rPr>
          <w:rFonts w:ascii="Arial" w:hAnsi="Arial" w:cs="Arial"/>
          <w:sz w:val="20"/>
          <w:szCs w:val="20"/>
        </w:rPr>
      </w:pPr>
    </w:p>
    <w:p w:rsidR="00641C69" w:rsidRPr="00FA72BB" w:rsidRDefault="00641C69">
      <w:pPr>
        <w:pStyle w:val="BodyText"/>
        <w:rPr>
          <w:rFonts w:ascii="Arial" w:hAnsi="Arial" w:cs="Arial"/>
          <w:sz w:val="20"/>
          <w:szCs w:val="20"/>
        </w:rPr>
      </w:pPr>
    </w:p>
    <w:p w:rsidR="00641C69" w:rsidRPr="00FA72BB" w:rsidRDefault="00641C69">
      <w:pPr>
        <w:pStyle w:val="BodyText"/>
        <w:spacing w:before="2"/>
        <w:rPr>
          <w:rFonts w:ascii="Arial" w:hAnsi="Arial" w:cs="Arial"/>
          <w:sz w:val="20"/>
          <w:szCs w:val="20"/>
        </w:rPr>
      </w:pPr>
    </w:p>
    <w:p w:rsidR="00641C69" w:rsidRPr="00FA72BB" w:rsidRDefault="00596362">
      <w:pPr>
        <w:pStyle w:val="BodyText"/>
        <w:spacing w:before="56"/>
        <w:ind w:left="668"/>
        <w:rPr>
          <w:rFonts w:ascii="Arial" w:hAnsi="Arial" w:cs="Arial"/>
          <w:sz w:val="20"/>
          <w:szCs w:val="20"/>
        </w:rPr>
      </w:pPr>
      <w:r w:rsidRPr="00FA72BB">
        <w:rPr>
          <w:rFonts w:ascii="Arial" w:hAnsi="Arial" w:cs="Arial"/>
          <w:sz w:val="20"/>
          <w:szCs w:val="20"/>
          <w:u w:val="single"/>
        </w:rPr>
        <w:t>Emergency Lighting</w:t>
      </w:r>
    </w:p>
    <w:p w:rsidR="00641C69" w:rsidRPr="00FA72BB" w:rsidRDefault="00641C69">
      <w:pPr>
        <w:pStyle w:val="BodyText"/>
        <w:rPr>
          <w:rFonts w:ascii="Arial" w:hAnsi="Arial" w:cs="Arial"/>
          <w:sz w:val="20"/>
          <w:szCs w:val="20"/>
        </w:rPr>
      </w:pPr>
    </w:p>
    <w:p w:rsidR="00641C69" w:rsidRPr="00FA72BB" w:rsidRDefault="00641C69">
      <w:pPr>
        <w:pStyle w:val="BodyText"/>
        <w:spacing w:before="10"/>
        <w:rPr>
          <w:rFonts w:ascii="Arial" w:hAnsi="Arial" w:cs="Arial"/>
          <w:sz w:val="20"/>
          <w:szCs w:val="20"/>
        </w:rPr>
      </w:pPr>
    </w:p>
    <w:p w:rsidR="00641C69" w:rsidRPr="00FA72BB" w:rsidRDefault="00596362" w:rsidP="00781C10">
      <w:pPr>
        <w:pStyle w:val="ListParagraph"/>
        <w:numPr>
          <w:ilvl w:val="0"/>
          <w:numId w:val="6"/>
        </w:numPr>
        <w:tabs>
          <w:tab w:val="left" w:pos="860"/>
          <w:tab w:val="left" w:pos="861"/>
        </w:tabs>
        <w:spacing w:before="101" w:line="355" w:lineRule="auto"/>
        <w:ind w:right="1434"/>
        <w:rPr>
          <w:rFonts w:ascii="Arial" w:hAnsi="Arial" w:cs="Arial"/>
          <w:sz w:val="20"/>
          <w:szCs w:val="20"/>
        </w:rPr>
      </w:pPr>
      <w:r w:rsidRPr="00FA72BB">
        <w:rPr>
          <w:rFonts w:ascii="Arial" w:hAnsi="Arial" w:cs="Arial"/>
          <w:sz w:val="20"/>
          <w:szCs w:val="20"/>
        </w:rPr>
        <w:t>Emergency</w:t>
      </w:r>
      <w:r w:rsidRPr="00FA72BB">
        <w:rPr>
          <w:rFonts w:ascii="Arial" w:hAnsi="Arial" w:cs="Arial"/>
          <w:spacing w:val="-12"/>
          <w:sz w:val="20"/>
          <w:szCs w:val="20"/>
        </w:rPr>
        <w:t xml:space="preserve"> </w:t>
      </w:r>
      <w:r w:rsidRPr="00FA72BB">
        <w:rPr>
          <w:rFonts w:ascii="Arial" w:hAnsi="Arial" w:cs="Arial"/>
          <w:sz w:val="20"/>
          <w:szCs w:val="20"/>
        </w:rPr>
        <w:t>lighting</w:t>
      </w:r>
      <w:r w:rsidRPr="00FA72BB">
        <w:rPr>
          <w:rFonts w:ascii="Arial" w:hAnsi="Arial" w:cs="Arial"/>
          <w:spacing w:val="-11"/>
          <w:sz w:val="20"/>
          <w:szCs w:val="20"/>
        </w:rPr>
        <w:t xml:space="preserve"> </w:t>
      </w:r>
      <w:r w:rsidRPr="00FA72BB">
        <w:rPr>
          <w:rFonts w:ascii="Arial" w:hAnsi="Arial" w:cs="Arial"/>
          <w:sz w:val="20"/>
          <w:szCs w:val="20"/>
        </w:rPr>
        <w:t>has</w:t>
      </w:r>
      <w:r w:rsidRPr="00FA72BB">
        <w:rPr>
          <w:rFonts w:ascii="Arial" w:hAnsi="Arial" w:cs="Arial"/>
          <w:spacing w:val="-13"/>
          <w:sz w:val="20"/>
          <w:szCs w:val="20"/>
        </w:rPr>
        <w:t xml:space="preserve"> </w:t>
      </w:r>
      <w:r w:rsidRPr="00FA72BB">
        <w:rPr>
          <w:rFonts w:ascii="Arial" w:hAnsi="Arial" w:cs="Arial"/>
          <w:sz w:val="20"/>
          <w:szCs w:val="20"/>
        </w:rPr>
        <w:t>been</w:t>
      </w:r>
      <w:r w:rsidRPr="00FA72BB">
        <w:rPr>
          <w:rFonts w:ascii="Arial" w:hAnsi="Arial" w:cs="Arial"/>
          <w:spacing w:val="-11"/>
          <w:sz w:val="20"/>
          <w:szCs w:val="20"/>
        </w:rPr>
        <w:t xml:space="preserve"> </w:t>
      </w:r>
      <w:r w:rsidRPr="00FA72BB">
        <w:rPr>
          <w:rFonts w:ascii="Arial" w:hAnsi="Arial" w:cs="Arial"/>
          <w:sz w:val="20"/>
          <w:szCs w:val="20"/>
        </w:rPr>
        <w:t>provided</w:t>
      </w:r>
      <w:r w:rsidRPr="00FA72BB">
        <w:rPr>
          <w:rFonts w:ascii="Arial" w:hAnsi="Arial" w:cs="Arial"/>
          <w:spacing w:val="-12"/>
          <w:sz w:val="20"/>
          <w:szCs w:val="20"/>
        </w:rPr>
        <w:t xml:space="preserve"> </w:t>
      </w:r>
      <w:r w:rsidRPr="00FA72BB">
        <w:rPr>
          <w:rFonts w:ascii="Arial" w:hAnsi="Arial" w:cs="Arial"/>
          <w:sz w:val="20"/>
          <w:szCs w:val="20"/>
        </w:rPr>
        <w:t>throughout</w:t>
      </w:r>
      <w:r w:rsidRPr="00FA72BB">
        <w:rPr>
          <w:rFonts w:ascii="Arial" w:hAnsi="Arial" w:cs="Arial"/>
          <w:spacing w:val="-12"/>
          <w:sz w:val="20"/>
          <w:szCs w:val="20"/>
        </w:rPr>
        <w:t xml:space="preserve"> </w:t>
      </w:r>
      <w:r w:rsidRPr="00FA72BB">
        <w:rPr>
          <w:rFonts w:ascii="Arial" w:hAnsi="Arial" w:cs="Arial"/>
          <w:sz w:val="20"/>
          <w:szCs w:val="20"/>
        </w:rPr>
        <w:t>the</w:t>
      </w:r>
      <w:r w:rsidRPr="00FA72BB">
        <w:rPr>
          <w:rFonts w:ascii="Arial" w:hAnsi="Arial" w:cs="Arial"/>
          <w:spacing w:val="-15"/>
          <w:sz w:val="20"/>
          <w:szCs w:val="20"/>
        </w:rPr>
        <w:t xml:space="preserve"> </w:t>
      </w:r>
      <w:r w:rsidRPr="00FA72BB">
        <w:rPr>
          <w:rFonts w:ascii="Arial" w:hAnsi="Arial" w:cs="Arial"/>
          <w:sz w:val="20"/>
          <w:szCs w:val="20"/>
        </w:rPr>
        <w:t>building</w:t>
      </w:r>
      <w:r w:rsidRPr="00FA72BB">
        <w:rPr>
          <w:rFonts w:ascii="Arial" w:hAnsi="Arial" w:cs="Arial"/>
          <w:spacing w:val="-10"/>
          <w:sz w:val="20"/>
          <w:szCs w:val="20"/>
        </w:rPr>
        <w:t xml:space="preserve"> </w:t>
      </w:r>
      <w:r w:rsidRPr="00FA72BB">
        <w:rPr>
          <w:rFonts w:ascii="Arial" w:hAnsi="Arial" w:cs="Arial"/>
          <w:sz w:val="20"/>
          <w:szCs w:val="20"/>
        </w:rPr>
        <w:t>in</w:t>
      </w:r>
      <w:r w:rsidRPr="00FA72BB">
        <w:rPr>
          <w:rFonts w:ascii="Arial" w:hAnsi="Arial" w:cs="Arial"/>
          <w:spacing w:val="-11"/>
          <w:sz w:val="20"/>
          <w:szCs w:val="20"/>
        </w:rPr>
        <w:t xml:space="preserve"> </w:t>
      </w:r>
      <w:r w:rsidRPr="00FA72BB">
        <w:rPr>
          <w:rFonts w:ascii="Arial" w:hAnsi="Arial" w:cs="Arial"/>
          <w:sz w:val="20"/>
          <w:szCs w:val="20"/>
        </w:rPr>
        <w:t>accordance</w:t>
      </w:r>
      <w:r w:rsidRPr="00FA72BB">
        <w:rPr>
          <w:rFonts w:ascii="Arial" w:hAnsi="Arial" w:cs="Arial"/>
          <w:spacing w:val="-12"/>
          <w:sz w:val="20"/>
          <w:szCs w:val="20"/>
        </w:rPr>
        <w:t xml:space="preserve"> </w:t>
      </w:r>
      <w:r w:rsidRPr="00FA72BB">
        <w:rPr>
          <w:rFonts w:ascii="Arial" w:hAnsi="Arial" w:cs="Arial"/>
          <w:sz w:val="20"/>
          <w:szCs w:val="20"/>
        </w:rPr>
        <w:t>with</w:t>
      </w:r>
      <w:r w:rsidRPr="00FA72BB">
        <w:rPr>
          <w:rFonts w:ascii="Arial" w:hAnsi="Arial" w:cs="Arial"/>
          <w:spacing w:val="-13"/>
          <w:sz w:val="20"/>
          <w:szCs w:val="20"/>
        </w:rPr>
        <w:t xml:space="preserve"> </w:t>
      </w:r>
      <w:r w:rsidRPr="00FA72BB">
        <w:rPr>
          <w:rFonts w:ascii="Arial" w:hAnsi="Arial" w:cs="Arial"/>
          <w:sz w:val="20"/>
          <w:szCs w:val="20"/>
        </w:rPr>
        <w:t>BS5266</w:t>
      </w:r>
      <w:r w:rsidRPr="00FA72BB">
        <w:rPr>
          <w:rFonts w:ascii="Arial" w:hAnsi="Arial" w:cs="Arial"/>
          <w:spacing w:val="-11"/>
          <w:sz w:val="20"/>
          <w:szCs w:val="20"/>
        </w:rPr>
        <w:t xml:space="preserve"> </w:t>
      </w:r>
      <w:r w:rsidRPr="00FA72BB">
        <w:rPr>
          <w:rFonts w:ascii="Arial" w:hAnsi="Arial" w:cs="Arial"/>
          <w:sz w:val="20"/>
          <w:szCs w:val="20"/>
        </w:rPr>
        <w:t>and to the satisfaction of the Local Fire Officer and Building</w:t>
      </w:r>
      <w:r w:rsidRPr="00FA72BB">
        <w:rPr>
          <w:rFonts w:ascii="Arial" w:hAnsi="Arial" w:cs="Arial"/>
          <w:spacing w:val="-11"/>
          <w:sz w:val="20"/>
          <w:szCs w:val="20"/>
        </w:rPr>
        <w:t xml:space="preserve"> </w:t>
      </w:r>
      <w:r w:rsidRPr="00FA72BB">
        <w:rPr>
          <w:rFonts w:ascii="Arial" w:hAnsi="Arial" w:cs="Arial"/>
          <w:sz w:val="20"/>
          <w:szCs w:val="20"/>
        </w:rPr>
        <w:t>Control.</w:t>
      </w:r>
    </w:p>
    <w:p w:rsidR="00641C69" w:rsidRPr="00FA72BB" w:rsidRDefault="00641C69" w:rsidP="00781C10">
      <w:pPr>
        <w:pStyle w:val="BodyText"/>
        <w:rPr>
          <w:rFonts w:ascii="Arial" w:hAnsi="Arial" w:cs="Arial"/>
          <w:sz w:val="20"/>
          <w:szCs w:val="20"/>
        </w:rPr>
      </w:pPr>
    </w:p>
    <w:p w:rsidR="00641C69" w:rsidRPr="00FA72BB" w:rsidRDefault="00596362" w:rsidP="00781C10">
      <w:pPr>
        <w:pStyle w:val="ListParagraph"/>
        <w:numPr>
          <w:ilvl w:val="0"/>
          <w:numId w:val="6"/>
        </w:numPr>
        <w:tabs>
          <w:tab w:val="left" w:pos="860"/>
          <w:tab w:val="left" w:pos="861"/>
        </w:tabs>
        <w:spacing w:before="153" w:line="355" w:lineRule="auto"/>
        <w:ind w:right="1432"/>
        <w:rPr>
          <w:rFonts w:ascii="Arial" w:hAnsi="Arial" w:cs="Arial"/>
          <w:sz w:val="20"/>
          <w:szCs w:val="20"/>
        </w:rPr>
      </w:pPr>
      <w:r w:rsidRPr="00FA72BB">
        <w:rPr>
          <w:rFonts w:ascii="Arial" w:hAnsi="Arial" w:cs="Arial"/>
          <w:sz w:val="20"/>
          <w:szCs w:val="20"/>
        </w:rPr>
        <w:t>Emergency</w:t>
      </w:r>
      <w:r w:rsidRPr="00FA72BB">
        <w:rPr>
          <w:rFonts w:ascii="Arial" w:hAnsi="Arial" w:cs="Arial"/>
          <w:spacing w:val="-8"/>
          <w:sz w:val="20"/>
          <w:szCs w:val="20"/>
        </w:rPr>
        <w:t xml:space="preserve"> </w:t>
      </w:r>
      <w:r w:rsidRPr="00FA72BB">
        <w:rPr>
          <w:rFonts w:ascii="Arial" w:hAnsi="Arial" w:cs="Arial"/>
          <w:sz w:val="20"/>
          <w:szCs w:val="20"/>
        </w:rPr>
        <w:t>lighting</w:t>
      </w:r>
      <w:r w:rsidRPr="00FA72BB">
        <w:rPr>
          <w:rFonts w:ascii="Arial" w:hAnsi="Arial" w:cs="Arial"/>
          <w:spacing w:val="-7"/>
          <w:sz w:val="20"/>
          <w:szCs w:val="20"/>
        </w:rPr>
        <w:t xml:space="preserve"> </w:t>
      </w:r>
      <w:r w:rsidRPr="00FA72BB">
        <w:rPr>
          <w:rFonts w:ascii="Arial" w:hAnsi="Arial" w:cs="Arial"/>
          <w:sz w:val="20"/>
          <w:szCs w:val="20"/>
        </w:rPr>
        <w:t>has</w:t>
      </w:r>
      <w:r w:rsidRPr="00FA72BB">
        <w:rPr>
          <w:rFonts w:ascii="Arial" w:hAnsi="Arial" w:cs="Arial"/>
          <w:spacing w:val="-7"/>
          <w:sz w:val="20"/>
          <w:szCs w:val="20"/>
        </w:rPr>
        <w:t xml:space="preserve"> </w:t>
      </w:r>
      <w:r w:rsidRPr="00FA72BB">
        <w:rPr>
          <w:rFonts w:ascii="Arial" w:hAnsi="Arial" w:cs="Arial"/>
          <w:sz w:val="20"/>
          <w:szCs w:val="20"/>
        </w:rPr>
        <w:t>been</w:t>
      </w:r>
      <w:r w:rsidRPr="00FA72BB">
        <w:rPr>
          <w:rFonts w:ascii="Arial" w:hAnsi="Arial" w:cs="Arial"/>
          <w:spacing w:val="-7"/>
          <w:sz w:val="20"/>
          <w:szCs w:val="20"/>
        </w:rPr>
        <w:t xml:space="preserve"> </w:t>
      </w:r>
      <w:r w:rsidRPr="00FA72BB">
        <w:rPr>
          <w:rFonts w:ascii="Arial" w:hAnsi="Arial" w:cs="Arial"/>
          <w:sz w:val="20"/>
          <w:szCs w:val="20"/>
        </w:rPr>
        <w:t>achieved</w:t>
      </w:r>
      <w:r w:rsidRPr="00FA72BB">
        <w:rPr>
          <w:rFonts w:ascii="Arial" w:hAnsi="Arial" w:cs="Arial"/>
          <w:spacing w:val="-7"/>
          <w:sz w:val="20"/>
          <w:szCs w:val="20"/>
        </w:rPr>
        <w:t xml:space="preserve"> </w:t>
      </w:r>
      <w:r w:rsidRPr="00FA72BB">
        <w:rPr>
          <w:rFonts w:ascii="Arial" w:hAnsi="Arial" w:cs="Arial"/>
          <w:sz w:val="20"/>
          <w:szCs w:val="20"/>
        </w:rPr>
        <w:t>using</w:t>
      </w:r>
      <w:r w:rsidRPr="00FA72BB">
        <w:rPr>
          <w:rFonts w:ascii="Arial" w:hAnsi="Arial" w:cs="Arial"/>
          <w:spacing w:val="-7"/>
          <w:sz w:val="20"/>
          <w:szCs w:val="20"/>
        </w:rPr>
        <w:t xml:space="preserve"> </w:t>
      </w:r>
      <w:r w:rsidRPr="00FA72BB">
        <w:rPr>
          <w:rFonts w:ascii="Arial" w:hAnsi="Arial" w:cs="Arial"/>
          <w:sz w:val="20"/>
          <w:szCs w:val="20"/>
        </w:rPr>
        <w:t>self-contained</w:t>
      </w:r>
      <w:r w:rsidRPr="00FA72BB">
        <w:rPr>
          <w:rFonts w:ascii="Arial" w:hAnsi="Arial" w:cs="Arial"/>
          <w:spacing w:val="-7"/>
          <w:sz w:val="20"/>
          <w:szCs w:val="20"/>
        </w:rPr>
        <w:t xml:space="preserve"> </w:t>
      </w:r>
      <w:r w:rsidRPr="00FA72BB">
        <w:rPr>
          <w:rFonts w:ascii="Arial" w:hAnsi="Arial" w:cs="Arial"/>
          <w:sz w:val="20"/>
          <w:szCs w:val="20"/>
        </w:rPr>
        <w:t>emergency</w:t>
      </w:r>
      <w:r w:rsidRPr="00FA72BB">
        <w:rPr>
          <w:rFonts w:ascii="Arial" w:hAnsi="Arial" w:cs="Arial"/>
          <w:spacing w:val="-6"/>
          <w:sz w:val="20"/>
          <w:szCs w:val="20"/>
        </w:rPr>
        <w:t xml:space="preserve"> </w:t>
      </w:r>
      <w:r w:rsidRPr="00FA72BB">
        <w:rPr>
          <w:rFonts w:ascii="Arial" w:hAnsi="Arial" w:cs="Arial"/>
          <w:sz w:val="20"/>
          <w:szCs w:val="20"/>
        </w:rPr>
        <w:t>conversion</w:t>
      </w:r>
      <w:r w:rsidRPr="00FA72BB">
        <w:rPr>
          <w:rFonts w:ascii="Arial" w:hAnsi="Arial" w:cs="Arial"/>
          <w:spacing w:val="-10"/>
          <w:sz w:val="20"/>
          <w:szCs w:val="20"/>
        </w:rPr>
        <w:t xml:space="preserve"> </w:t>
      </w:r>
      <w:r w:rsidRPr="00FA72BB">
        <w:rPr>
          <w:rFonts w:ascii="Arial" w:hAnsi="Arial" w:cs="Arial"/>
          <w:sz w:val="20"/>
          <w:szCs w:val="20"/>
        </w:rPr>
        <w:t>units</w:t>
      </w:r>
      <w:r w:rsidRPr="00FA72BB">
        <w:rPr>
          <w:rFonts w:ascii="Arial" w:hAnsi="Arial" w:cs="Arial"/>
          <w:spacing w:val="-6"/>
          <w:sz w:val="20"/>
          <w:szCs w:val="20"/>
        </w:rPr>
        <w:t xml:space="preserve"> </w:t>
      </w:r>
      <w:r w:rsidRPr="00FA72BB">
        <w:rPr>
          <w:rFonts w:ascii="Arial" w:hAnsi="Arial" w:cs="Arial"/>
          <w:sz w:val="20"/>
          <w:szCs w:val="20"/>
        </w:rPr>
        <w:t>fitted to selected general lighting luminaires in accordance with</w:t>
      </w:r>
      <w:r w:rsidRPr="00FA72BB">
        <w:rPr>
          <w:rFonts w:ascii="Arial" w:hAnsi="Arial" w:cs="Arial"/>
          <w:spacing w:val="-8"/>
          <w:sz w:val="20"/>
          <w:szCs w:val="20"/>
        </w:rPr>
        <w:t xml:space="preserve"> </w:t>
      </w:r>
      <w:r w:rsidRPr="00FA72BB">
        <w:rPr>
          <w:rFonts w:ascii="Arial" w:hAnsi="Arial" w:cs="Arial"/>
          <w:sz w:val="20"/>
          <w:szCs w:val="20"/>
        </w:rPr>
        <w:t>BS5266.</w:t>
      </w:r>
    </w:p>
    <w:p w:rsidR="00641C69" w:rsidRPr="00FA72BB" w:rsidRDefault="00641C69" w:rsidP="00781C10">
      <w:pPr>
        <w:pStyle w:val="BodyText"/>
        <w:spacing w:before="5"/>
        <w:rPr>
          <w:rFonts w:ascii="Arial" w:hAnsi="Arial" w:cs="Arial"/>
          <w:sz w:val="20"/>
          <w:szCs w:val="20"/>
        </w:rPr>
      </w:pPr>
    </w:p>
    <w:p w:rsidR="00641C69" w:rsidRPr="00FA72BB" w:rsidRDefault="00596362" w:rsidP="00781C10">
      <w:pPr>
        <w:pStyle w:val="ListParagraph"/>
        <w:numPr>
          <w:ilvl w:val="0"/>
          <w:numId w:val="6"/>
        </w:numPr>
        <w:tabs>
          <w:tab w:val="left" w:pos="860"/>
          <w:tab w:val="left" w:pos="861"/>
        </w:tabs>
        <w:spacing w:line="352" w:lineRule="auto"/>
        <w:ind w:right="1986"/>
        <w:rPr>
          <w:rFonts w:ascii="Arial" w:hAnsi="Arial" w:cs="Arial"/>
          <w:sz w:val="20"/>
          <w:szCs w:val="20"/>
        </w:rPr>
      </w:pPr>
      <w:r w:rsidRPr="00FA72BB">
        <w:rPr>
          <w:rFonts w:ascii="Arial" w:hAnsi="Arial" w:cs="Arial"/>
          <w:sz w:val="20"/>
          <w:szCs w:val="20"/>
        </w:rPr>
        <w:t>Surface areas are provided with self-contained</w:t>
      </w:r>
      <w:r w:rsidR="00816DFD">
        <w:rPr>
          <w:rFonts w:ascii="Arial" w:hAnsi="Arial" w:cs="Arial"/>
          <w:sz w:val="20"/>
          <w:szCs w:val="20"/>
        </w:rPr>
        <w:t xml:space="preserve"> </w:t>
      </w:r>
      <w:r w:rsidRPr="00FA72BB">
        <w:rPr>
          <w:rFonts w:ascii="Arial" w:hAnsi="Arial" w:cs="Arial"/>
          <w:sz w:val="20"/>
          <w:szCs w:val="20"/>
        </w:rPr>
        <w:t xml:space="preserve">emergency bulkhead luminaires. </w:t>
      </w:r>
      <w:r w:rsidR="006053BD" w:rsidRPr="00FA72BB">
        <w:rPr>
          <w:rFonts w:ascii="Arial" w:hAnsi="Arial" w:cs="Arial"/>
          <w:sz w:val="20"/>
          <w:szCs w:val="20"/>
        </w:rPr>
        <w:t>I</w:t>
      </w:r>
      <w:r w:rsidRPr="00FA72BB">
        <w:rPr>
          <w:rFonts w:ascii="Arial" w:hAnsi="Arial" w:cs="Arial"/>
          <w:sz w:val="20"/>
          <w:szCs w:val="20"/>
        </w:rPr>
        <w:t>lluminated emergency exit luminaires have been provided at all exit</w:t>
      </w:r>
      <w:r w:rsidRPr="00FA72BB">
        <w:rPr>
          <w:rFonts w:ascii="Arial" w:hAnsi="Arial" w:cs="Arial"/>
          <w:spacing w:val="-11"/>
          <w:sz w:val="20"/>
          <w:szCs w:val="20"/>
        </w:rPr>
        <w:t xml:space="preserve"> </w:t>
      </w:r>
      <w:r w:rsidRPr="00FA72BB">
        <w:rPr>
          <w:rFonts w:ascii="Arial" w:hAnsi="Arial" w:cs="Arial"/>
          <w:sz w:val="20"/>
          <w:szCs w:val="20"/>
        </w:rPr>
        <w:t>doors</w:t>
      </w:r>
    </w:p>
    <w:p w:rsidR="00641C69" w:rsidRPr="00FA72BB" w:rsidRDefault="00641C69" w:rsidP="00781C10">
      <w:pPr>
        <w:pStyle w:val="BodyText"/>
        <w:spacing w:before="5"/>
        <w:rPr>
          <w:rFonts w:ascii="Arial" w:hAnsi="Arial" w:cs="Arial"/>
          <w:sz w:val="20"/>
          <w:szCs w:val="20"/>
        </w:rPr>
      </w:pPr>
    </w:p>
    <w:p w:rsidR="00641C69" w:rsidRPr="00FA72BB" w:rsidRDefault="00596362" w:rsidP="00781C10">
      <w:pPr>
        <w:pStyle w:val="ListParagraph"/>
        <w:numPr>
          <w:ilvl w:val="0"/>
          <w:numId w:val="6"/>
        </w:numPr>
        <w:tabs>
          <w:tab w:val="left" w:pos="861"/>
        </w:tabs>
        <w:spacing w:line="357" w:lineRule="auto"/>
        <w:ind w:right="1542"/>
        <w:rPr>
          <w:rFonts w:ascii="Arial" w:hAnsi="Arial" w:cs="Arial"/>
          <w:sz w:val="20"/>
          <w:szCs w:val="20"/>
        </w:rPr>
      </w:pPr>
      <w:r w:rsidRPr="00FA72BB">
        <w:rPr>
          <w:rFonts w:ascii="Arial" w:hAnsi="Arial" w:cs="Arial"/>
          <w:sz w:val="20"/>
          <w:szCs w:val="20"/>
        </w:rPr>
        <w:t xml:space="preserve">All illuminated exit luminaires are fitted with exit legends in accordance with the European </w:t>
      </w:r>
      <w:r w:rsidR="0079096B" w:rsidRPr="00FA72BB">
        <w:rPr>
          <w:rFonts w:ascii="Arial" w:hAnsi="Arial" w:cs="Arial"/>
          <w:sz w:val="20"/>
          <w:szCs w:val="20"/>
        </w:rPr>
        <w:t>sign’s</w:t>
      </w:r>
      <w:r w:rsidRPr="00FA72BB">
        <w:rPr>
          <w:rFonts w:ascii="Arial" w:hAnsi="Arial" w:cs="Arial"/>
          <w:sz w:val="20"/>
          <w:szCs w:val="20"/>
        </w:rPr>
        <w:t xml:space="preserve"> directive using the running man legend and directional arrow as appropriate. Testing of all emergency light is by key switch operation. The appropriate key </w:t>
      </w:r>
      <w:r w:rsidR="00511757" w:rsidRPr="00FA72BB">
        <w:rPr>
          <w:rFonts w:ascii="Arial" w:hAnsi="Arial" w:cs="Arial"/>
          <w:sz w:val="20"/>
          <w:szCs w:val="20"/>
        </w:rPr>
        <w:t>switches</w:t>
      </w:r>
      <w:r w:rsidRPr="00FA72BB">
        <w:rPr>
          <w:rFonts w:ascii="Arial" w:hAnsi="Arial" w:cs="Arial"/>
          <w:sz w:val="20"/>
          <w:szCs w:val="20"/>
        </w:rPr>
        <w:t xml:space="preserve"> </w:t>
      </w:r>
      <w:r w:rsidR="00511757" w:rsidRPr="00FA72BB">
        <w:rPr>
          <w:rFonts w:ascii="Arial" w:hAnsi="Arial" w:cs="Arial"/>
          <w:sz w:val="20"/>
          <w:szCs w:val="20"/>
        </w:rPr>
        <w:t>are</w:t>
      </w:r>
      <w:r w:rsidRPr="00FA72BB">
        <w:rPr>
          <w:rFonts w:ascii="Arial" w:hAnsi="Arial" w:cs="Arial"/>
          <w:sz w:val="20"/>
          <w:szCs w:val="20"/>
        </w:rPr>
        <w:t xml:space="preserve"> all located adjacent the local </w:t>
      </w:r>
      <w:r w:rsidR="00511757" w:rsidRPr="00FA72BB">
        <w:rPr>
          <w:rFonts w:ascii="Arial" w:hAnsi="Arial" w:cs="Arial"/>
          <w:sz w:val="20"/>
          <w:szCs w:val="20"/>
        </w:rPr>
        <w:t>d</w:t>
      </w:r>
      <w:r w:rsidRPr="00FA72BB">
        <w:rPr>
          <w:rFonts w:ascii="Arial" w:hAnsi="Arial" w:cs="Arial"/>
          <w:sz w:val="20"/>
          <w:szCs w:val="20"/>
        </w:rPr>
        <w:t>istribution</w:t>
      </w:r>
      <w:r w:rsidRPr="00FA72BB">
        <w:rPr>
          <w:rFonts w:ascii="Arial" w:hAnsi="Arial" w:cs="Arial"/>
          <w:spacing w:val="-3"/>
          <w:sz w:val="20"/>
          <w:szCs w:val="20"/>
        </w:rPr>
        <w:t xml:space="preserve"> </w:t>
      </w:r>
      <w:r w:rsidRPr="00FA72BB">
        <w:rPr>
          <w:rFonts w:ascii="Arial" w:hAnsi="Arial" w:cs="Arial"/>
          <w:sz w:val="20"/>
          <w:szCs w:val="20"/>
        </w:rPr>
        <w:t>boards</w:t>
      </w:r>
    </w:p>
    <w:p w:rsidR="00641C69" w:rsidRDefault="00641C69" w:rsidP="00781C10">
      <w:pPr>
        <w:pStyle w:val="BodyText"/>
        <w:spacing w:before="10"/>
        <w:rPr>
          <w:sz w:val="30"/>
        </w:rPr>
      </w:pPr>
    </w:p>
    <w:p w:rsidR="00641C69" w:rsidRDefault="00641C69">
      <w:p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Default="00596362">
      <w:pPr>
        <w:pStyle w:val="Heading1"/>
        <w:numPr>
          <w:ilvl w:val="0"/>
          <w:numId w:val="9"/>
        </w:numPr>
        <w:tabs>
          <w:tab w:val="left" w:pos="860"/>
          <w:tab w:val="left" w:pos="861"/>
        </w:tabs>
      </w:pPr>
      <w:r>
        <w:rPr>
          <w:color w:val="76923B"/>
        </w:rPr>
        <w:t>Instructions to Participants</w:t>
      </w:r>
    </w:p>
    <w:p w:rsidR="00641C69" w:rsidRDefault="00596362">
      <w:pPr>
        <w:pStyle w:val="BodyText"/>
        <w:spacing w:before="2"/>
        <w:rPr>
          <w:b/>
          <w:sz w:val="20"/>
        </w:rPr>
      </w:pPr>
      <w:r>
        <w:rPr>
          <w:noProof/>
        </w:rPr>
        <mc:AlternateContent>
          <mc:Choice Requires="wps">
            <w:drawing>
              <wp:anchor distT="0" distB="0" distL="0" distR="0" simplePos="0" relativeHeight="251652608" behindDoc="1" locked="0" layoutInCell="1" allowOverlap="1">
                <wp:simplePos x="0" y="0"/>
                <wp:positionH relativeFrom="page">
                  <wp:posOffset>901065</wp:posOffset>
                </wp:positionH>
                <wp:positionV relativeFrom="paragraph">
                  <wp:posOffset>186055</wp:posOffset>
                </wp:positionV>
                <wp:extent cx="6120130" cy="0"/>
                <wp:effectExtent l="5715" t="8890" r="8255" b="10160"/>
                <wp:wrapTopAndBottom/>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F5D38" id="Line 16"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65pt" to="552.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" strokecolor="#77923b">
                <w10:wrap type="topAndBottom" anchorx="page"/>
              </v:line>
            </w:pict>
          </mc:Fallback>
        </mc:AlternateContent>
      </w:r>
    </w:p>
    <w:p w:rsidR="00641C69" w:rsidRDefault="00641C69">
      <w:pPr>
        <w:pStyle w:val="BodyText"/>
        <w:spacing w:before="10"/>
        <w:rPr>
          <w:b/>
          <w:sz w:val="35"/>
        </w:rPr>
      </w:pPr>
    </w:p>
    <w:p w:rsidR="00641C69" w:rsidRDefault="00596362">
      <w:pPr>
        <w:pStyle w:val="Heading2"/>
        <w:numPr>
          <w:ilvl w:val="1"/>
          <w:numId w:val="5"/>
        </w:numPr>
        <w:tabs>
          <w:tab w:val="left" w:pos="1580"/>
          <w:tab w:val="left" w:pos="1581"/>
        </w:tabs>
      </w:pPr>
      <w:r>
        <w:rPr>
          <w:color w:val="76923B"/>
        </w:rPr>
        <w:t>Responses</w:t>
      </w:r>
    </w:p>
    <w:p w:rsidR="00641C69" w:rsidRDefault="00596362">
      <w:pPr>
        <w:pStyle w:val="BodyText"/>
        <w:spacing w:before="6"/>
        <w:rPr>
          <w:b/>
          <w:sz w:val="20"/>
        </w:rPr>
      </w:pPr>
      <w:r>
        <w:rPr>
          <w:noProof/>
        </w:rPr>
        <mc:AlternateContent>
          <mc:Choice Requires="wps">
            <w:drawing>
              <wp:anchor distT="0" distB="0" distL="0" distR="0" simplePos="0" relativeHeight="251653632" behindDoc="1" locked="0" layoutInCell="1" allowOverlap="1">
                <wp:simplePos x="0" y="0"/>
                <wp:positionH relativeFrom="page">
                  <wp:posOffset>1428750</wp:posOffset>
                </wp:positionH>
                <wp:positionV relativeFrom="paragraph">
                  <wp:posOffset>189230</wp:posOffset>
                </wp:positionV>
                <wp:extent cx="5586730" cy="0"/>
                <wp:effectExtent l="9525" t="13970" r="13970" b="5080"/>
                <wp:wrapTopAndBottom/>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F3EBA" id="Line 15"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9pt" to="55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" strokecolor="#77923b">
                <w10:wrap type="topAndBottom" anchorx="page"/>
              </v:line>
            </w:pict>
          </mc:Fallback>
        </mc:AlternateContent>
      </w:r>
    </w:p>
    <w:p w:rsidR="00641C69" w:rsidRPr="00816DFD" w:rsidRDefault="00596362">
      <w:pPr>
        <w:pStyle w:val="BodyText"/>
        <w:spacing w:before="114"/>
        <w:ind w:left="860"/>
        <w:rPr>
          <w:rFonts w:ascii="Arial" w:hAnsi="Arial" w:cs="Arial"/>
          <w:sz w:val="20"/>
          <w:szCs w:val="20"/>
        </w:rPr>
      </w:pPr>
      <w:r w:rsidRPr="00816DFD">
        <w:rPr>
          <w:rFonts w:ascii="Arial" w:hAnsi="Arial" w:cs="Arial"/>
          <w:sz w:val="20"/>
          <w:szCs w:val="20"/>
        </w:rPr>
        <w:t>Participants are requested to provide</w:t>
      </w:r>
    </w:p>
    <w:p w:rsidR="00641C69" w:rsidRPr="00816DFD" w:rsidRDefault="00641C69">
      <w:pPr>
        <w:pStyle w:val="BodyText"/>
        <w:spacing w:before="7"/>
        <w:rPr>
          <w:rFonts w:ascii="Arial" w:hAnsi="Arial" w:cs="Arial"/>
          <w:sz w:val="20"/>
          <w:szCs w:val="20"/>
        </w:rPr>
      </w:pPr>
    </w:p>
    <w:p w:rsidR="00641C69" w:rsidRPr="00816DFD" w:rsidRDefault="00596362" w:rsidP="00596362">
      <w:pPr>
        <w:pStyle w:val="ListParagraph"/>
        <w:numPr>
          <w:ilvl w:val="2"/>
          <w:numId w:val="5"/>
        </w:numPr>
        <w:tabs>
          <w:tab w:val="left" w:pos="1630"/>
          <w:tab w:val="left" w:pos="1631"/>
        </w:tabs>
        <w:spacing w:before="1" w:line="276" w:lineRule="auto"/>
        <w:ind w:right="1509"/>
        <w:rPr>
          <w:rFonts w:ascii="Arial" w:hAnsi="Arial" w:cs="Arial"/>
          <w:sz w:val="20"/>
          <w:szCs w:val="20"/>
        </w:rPr>
      </w:pPr>
      <w:r w:rsidRPr="00816DFD">
        <w:rPr>
          <w:rFonts w:ascii="Arial" w:hAnsi="Arial" w:cs="Arial"/>
          <w:sz w:val="20"/>
          <w:szCs w:val="20"/>
        </w:rPr>
        <w:t>Confirmation by email of their receipt of the ITT, as per the timetable below, and their intention to submit a bona fide proposal by the due date. This should be issued to Jon Howard  (</w:t>
      </w:r>
      <w:hyperlink r:id="rId12" w:history="1">
        <w:r w:rsidRPr="00816DFD">
          <w:rPr>
            <w:rStyle w:val="Hyperlink"/>
            <w:rFonts w:ascii="Arial" w:hAnsi="Arial" w:cs="Arial"/>
            <w:sz w:val="20"/>
            <w:szCs w:val="20"/>
          </w:rPr>
          <w:t>j.howard@wakefield.ac.uk</w:t>
        </w:r>
      </w:hyperlink>
      <w:r w:rsidRPr="00816DFD">
        <w:rPr>
          <w:rFonts w:ascii="Arial" w:hAnsi="Arial" w:cs="Arial"/>
          <w:sz w:val="20"/>
          <w:szCs w:val="20"/>
        </w:rPr>
        <w:t xml:space="preserve">)  Their completed response, as per the timetable set out below, </w:t>
      </w:r>
      <w:r w:rsidRPr="00816DFD">
        <w:rPr>
          <w:rFonts w:ascii="Arial" w:hAnsi="Arial" w:cs="Arial"/>
          <w:b/>
          <w:sz w:val="20"/>
          <w:szCs w:val="20"/>
        </w:rPr>
        <w:t>TWO</w:t>
      </w:r>
      <w:r w:rsidRPr="00816DFD">
        <w:rPr>
          <w:rFonts w:ascii="Arial" w:hAnsi="Arial" w:cs="Arial"/>
          <w:sz w:val="20"/>
          <w:szCs w:val="20"/>
        </w:rPr>
        <w:t xml:space="preserve"> number hard copies delivered in a sealed envelope marked private and confidential to:</w:t>
      </w:r>
    </w:p>
    <w:p w:rsidR="00641C69" w:rsidRPr="00816DFD" w:rsidRDefault="00641C69">
      <w:pPr>
        <w:pStyle w:val="BodyText"/>
        <w:spacing w:before="4"/>
        <w:rPr>
          <w:rFonts w:ascii="Arial" w:hAnsi="Arial" w:cs="Arial"/>
          <w:sz w:val="20"/>
          <w:szCs w:val="20"/>
        </w:rPr>
      </w:pPr>
    </w:p>
    <w:p w:rsidR="00641C69" w:rsidRPr="00816DFD" w:rsidRDefault="00596362">
      <w:pPr>
        <w:pStyle w:val="BodyText"/>
        <w:ind w:left="1580"/>
        <w:rPr>
          <w:rFonts w:ascii="Arial" w:hAnsi="Arial" w:cs="Arial"/>
          <w:sz w:val="20"/>
          <w:szCs w:val="20"/>
        </w:rPr>
      </w:pPr>
      <w:r w:rsidRPr="00816DFD">
        <w:rPr>
          <w:rFonts w:ascii="Arial" w:hAnsi="Arial" w:cs="Arial"/>
          <w:sz w:val="20"/>
          <w:szCs w:val="20"/>
        </w:rPr>
        <w:t>Sam Cremore</w:t>
      </w:r>
    </w:p>
    <w:p w:rsidR="00596362" w:rsidRPr="00816DFD" w:rsidRDefault="00596362">
      <w:pPr>
        <w:pStyle w:val="BodyText"/>
        <w:spacing w:before="39" w:line="276" w:lineRule="auto"/>
        <w:ind w:left="1580" w:right="6838"/>
        <w:rPr>
          <w:rFonts w:ascii="Arial" w:hAnsi="Arial" w:cs="Arial"/>
          <w:sz w:val="20"/>
          <w:szCs w:val="20"/>
        </w:rPr>
      </w:pPr>
      <w:r w:rsidRPr="00816DFD">
        <w:rPr>
          <w:rFonts w:ascii="Arial" w:hAnsi="Arial" w:cs="Arial"/>
          <w:sz w:val="20"/>
          <w:szCs w:val="20"/>
        </w:rPr>
        <w:t>Clerk to the Corporation and Legal Officer</w:t>
      </w:r>
    </w:p>
    <w:p w:rsidR="00641C69" w:rsidRPr="00816DFD" w:rsidRDefault="00596362">
      <w:pPr>
        <w:pStyle w:val="BodyText"/>
        <w:spacing w:before="39" w:line="276" w:lineRule="auto"/>
        <w:ind w:left="1580" w:right="6838"/>
        <w:rPr>
          <w:rFonts w:ascii="Arial" w:hAnsi="Arial" w:cs="Arial"/>
          <w:sz w:val="20"/>
          <w:szCs w:val="20"/>
        </w:rPr>
      </w:pPr>
      <w:r w:rsidRPr="00816DFD">
        <w:rPr>
          <w:rFonts w:ascii="Arial" w:hAnsi="Arial" w:cs="Arial"/>
          <w:sz w:val="20"/>
          <w:szCs w:val="20"/>
        </w:rPr>
        <w:t>Wakefield College Margaret Street Wakefield</w:t>
      </w:r>
    </w:p>
    <w:p w:rsidR="00641C69" w:rsidRPr="00816DFD" w:rsidRDefault="00596362">
      <w:pPr>
        <w:pStyle w:val="BodyText"/>
        <w:spacing w:before="1" w:line="276" w:lineRule="auto"/>
        <w:ind w:left="1580" w:right="7657"/>
        <w:rPr>
          <w:rFonts w:ascii="Arial" w:hAnsi="Arial" w:cs="Arial"/>
          <w:sz w:val="20"/>
          <w:szCs w:val="20"/>
        </w:rPr>
      </w:pPr>
      <w:r w:rsidRPr="00816DFD">
        <w:rPr>
          <w:rFonts w:ascii="Arial" w:hAnsi="Arial" w:cs="Arial"/>
          <w:sz w:val="20"/>
          <w:szCs w:val="20"/>
        </w:rPr>
        <w:t>West Yorkshire WF2 8QZ</w:t>
      </w:r>
    </w:p>
    <w:p w:rsidR="00641C69" w:rsidRPr="00816DFD" w:rsidRDefault="00641C69">
      <w:pPr>
        <w:pStyle w:val="BodyText"/>
        <w:spacing w:before="6"/>
        <w:rPr>
          <w:rFonts w:ascii="Arial" w:hAnsi="Arial" w:cs="Arial"/>
          <w:sz w:val="20"/>
          <w:szCs w:val="20"/>
        </w:rPr>
      </w:pPr>
    </w:p>
    <w:p w:rsidR="00641C69" w:rsidRDefault="00596362">
      <w:pPr>
        <w:pStyle w:val="Heading2"/>
        <w:numPr>
          <w:ilvl w:val="1"/>
          <w:numId w:val="4"/>
        </w:numPr>
        <w:tabs>
          <w:tab w:val="left" w:pos="1580"/>
          <w:tab w:val="left" w:pos="1581"/>
        </w:tabs>
        <w:spacing w:before="1"/>
      </w:pPr>
      <w:r>
        <w:rPr>
          <w:color w:val="76923B"/>
        </w:rPr>
        <w:t>Tender</w:t>
      </w:r>
      <w:r>
        <w:rPr>
          <w:color w:val="76923B"/>
          <w:spacing w:val="-2"/>
        </w:rPr>
        <w:t xml:space="preserve"> </w:t>
      </w:r>
      <w:r>
        <w:rPr>
          <w:color w:val="76923B"/>
        </w:rPr>
        <w:t>Arrangements</w:t>
      </w:r>
    </w:p>
    <w:p w:rsidR="00641C69" w:rsidRDefault="00596362">
      <w:pPr>
        <w:pStyle w:val="BodyText"/>
        <w:spacing w:before="10"/>
        <w:rPr>
          <w:b/>
          <w:sz w:val="10"/>
        </w:rPr>
      </w:pPr>
      <w:r>
        <w:rPr>
          <w:noProof/>
        </w:rPr>
        <mc:AlternateContent>
          <mc:Choice Requires="wps">
            <w:drawing>
              <wp:anchor distT="0" distB="0" distL="0" distR="0" simplePos="0" relativeHeight="251654656" behindDoc="1" locked="0" layoutInCell="1" allowOverlap="1">
                <wp:simplePos x="0" y="0"/>
                <wp:positionH relativeFrom="page">
                  <wp:posOffset>1419860</wp:posOffset>
                </wp:positionH>
                <wp:positionV relativeFrom="paragraph">
                  <wp:posOffset>113665</wp:posOffset>
                </wp:positionV>
                <wp:extent cx="5586730" cy="0"/>
                <wp:effectExtent l="10160" t="8255" r="13335" b="10795"/>
                <wp:wrapTopAndBottom/>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23446" id="Line 14"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8pt,8.95pt" to="551.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" strokecolor="#77923b">
                <w10:wrap type="topAndBottom" anchorx="page"/>
              </v:line>
            </w:pict>
          </mc:Fallback>
        </mc:AlternateContent>
      </w:r>
    </w:p>
    <w:p w:rsidR="00641C69" w:rsidRDefault="00641C69">
      <w:pPr>
        <w:pStyle w:val="BodyText"/>
        <w:spacing w:before="6"/>
        <w:rPr>
          <w:b/>
          <w:sz w:val="37"/>
        </w:rPr>
      </w:pPr>
    </w:p>
    <w:p w:rsidR="00641C69" w:rsidRPr="00816DFD" w:rsidRDefault="00596362">
      <w:pPr>
        <w:pStyle w:val="ListParagraph"/>
        <w:numPr>
          <w:ilvl w:val="2"/>
          <w:numId w:val="4"/>
        </w:numPr>
        <w:tabs>
          <w:tab w:val="left" w:pos="1630"/>
          <w:tab w:val="left" w:pos="1631"/>
        </w:tabs>
        <w:spacing w:line="273" w:lineRule="auto"/>
        <w:ind w:right="1502"/>
        <w:rPr>
          <w:rFonts w:ascii="Arial" w:hAnsi="Arial" w:cs="Arial"/>
          <w:sz w:val="20"/>
          <w:szCs w:val="20"/>
        </w:rPr>
      </w:pPr>
      <w:r w:rsidRPr="00816DFD">
        <w:rPr>
          <w:rFonts w:ascii="Arial" w:hAnsi="Arial" w:cs="Arial"/>
          <w:sz w:val="20"/>
          <w:szCs w:val="20"/>
        </w:rPr>
        <w:t>The</w:t>
      </w:r>
      <w:r w:rsidRPr="00816DFD">
        <w:rPr>
          <w:rFonts w:ascii="Arial" w:hAnsi="Arial" w:cs="Arial"/>
          <w:spacing w:val="-8"/>
          <w:sz w:val="20"/>
          <w:szCs w:val="20"/>
        </w:rPr>
        <w:t xml:space="preserve"> </w:t>
      </w:r>
      <w:r w:rsidRPr="00816DFD">
        <w:rPr>
          <w:rFonts w:ascii="Arial" w:hAnsi="Arial" w:cs="Arial"/>
          <w:sz w:val="20"/>
          <w:szCs w:val="20"/>
        </w:rPr>
        <w:t>works</w:t>
      </w:r>
      <w:r w:rsidRPr="00816DFD">
        <w:rPr>
          <w:rFonts w:ascii="Arial" w:hAnsi="Arial" w:cs="Arial"/>
          <w:spacing w:val="-8"/>
          <w:sz w:val="20"/>
          <w:szCs w:val="20"/>
        </w:rPr>
        <w:t xml:space="preserve"> </w:t>
      </w:r>
      <w:r w:rsidRPr="00816DFD">
        <w:rPr>
          <w:rFonts w:ascii="Arial" w:hAnsi="Arial" w:cs="Arial"/>
          <w:sz w:val="20"/>
          <w:szCs w:val="20"/>
        </w:rPr>
        <w:t>will</w:t>
      </w:r>
      <w:r w:rsidRPr="00816DFD">
        <w:rPr>
          <w:rFonts w:ascii="Arial" w:hAnsi="Arial" w:cs="Arial"/>
          <w:spacing w:val="-6"/>
          <w:sz w:val="20"/>
          <w:szCs w:val="20"/>
        </w:rPr>
        <w:t xml:space="preserve"> </w:t>
      </w:r>
      <w:r w:rsidRPr="00816DFD">
        <w:rPr>
          <w:rFonts w:ascii="Arial" w:hAnsi="Arial" w:cs="Arial"/>
          <w:sz w:val="20"/>
          <w:szCs w:val="20"/>
        </w:rPr>
        <w:t>be</w:t>
      </w:r>
      <w:r w:rsidRPr="00816DFD">
        <w:rPr>
          <w:rFonts w:ascii="Arial" w:hAnsi="Arial" w:cs="Arial"/>
          <w:spacing w:val="-6"/>
          <w:sz w:val="20"/>
          <w:szCs w:val="20"/>
        </w:rPr>
        <w:t xml:space="preserve"> </w:t>
      </w:r>
      <w:r w:rsidRPr="00816DFD">
        <w:rPr>
          <w:rFonts w:ascii="Arial" w:hAnsi="Arial" w:cs="Arial"/>
          <w:sz w:val="20"/>
          <w:szCs w:val="20"/>
        </w:rPr>
        <w:t>procured</w:t>
      </w:r>
      <w:r w:rsidRPr="00816DFD">
        <w:rPr>
          <w:rFonts w:ascii="Arial" w:hAnsi="Arial" w:cs="Arial"/>
          <w:spacing w:val="-8"/>
          <w:sz w:val="20"/>
          <w:szCs w:val="20"/>
        </w:rPr>
        <w:t xml:space="preserve"> </w:t>
      </w:r>
      <w:r w:rsidRPr="00816DFD">
        <w:rPr>
          <w:rFonts w:ascii="Arial" w:hAnsi="Arial" w:cs="Arial"/>
          <w:sz w:val="20"/>
          <w:szCs w:val="20"/>
        </w:rPr>
        <w:t>under</w:t>
      </w:r>
      <w:r w:rsidRPr="00816DFD">
        <w:rPr>
          <w:rFonts w:ascii="Arial" w:hAnsi="Arial" w:cs="Arial"/>
          <w:spacing w:val="-5"/>
          <w:sz w:val="20"/>
          <w:szCs w:val="20"/>
        </w:rPr>
        <w:t xml:space="preserve"> </w:t>
      </w:r>
      <w:r w:rsidRPr="00816DFD">
        <w:rPr>
          <w:rFonts w:ascii="Arial" w:hAnsi="Arial" w:cs="Arial"/>
          <w:sz w:val="20"/>
          <w:szCs w:val="20"/>
        </w:rPr>
        <w:t>a</w:t>
      </w:r>
      <w:r w:rsidRPr="00816DFD">
        <w:rPr>
          <w:rFonts w:ascii="Arial" w:hAnsi="Arial" w:cs="Arial"/>
          <w:spacing w:val="-6"/>
          <w:sz w:val="20"/>
          <w:szCs w:val="20"/>
        </w:rPr>
        <w:t xml:space="preserve"> </w:t>
      </w:r>
      <w:r w:rsidRPr="00816DFD">
        <w:rPr>
          <w:rFonts w:ascii="Arial" w:hAnsi="Arial" w:cs="Arial"/>
          <w:sz w:val="20"/>
          <w:szCs w:val="20"/>
        </w:rPr>
        <w:t>single</w:t>
      </w:r>
      <w:r w:rsidRPr="00816DFD">
        <w:rPr>
          <w:rFonts w:ascii="Arial" w:hAnsi="Arial" w:cs="Arial"/>
          <w:spacing w:val="-7"/>
          <w:sz w:val="20"/>
          <w:szCs w:val="20"/>
        </w:rPr>
        <w:t xml:space="preserve"> </w:t>
      </w:r>
      <w:r w:rsidRPr="00816DFD">
        <w:rPr>
          <w:rFonts w:ascii="Arial" w:hAnsi="Arial" w:cs="Arial"/>
          <w:sz w:val="20"/>
          <w:szCs w:val="20"/>
        </w:rPr>
        <w:t>stage</w:t>
      </w:r>
      <w:r w:rsidRPr="00816DFD">
        <w:rPr>
          <w:rFonts w:ascii="Arial" w:hAnsi="Arial" w:cs="Arial"/>
          <w:spacing w:val="-8"/>
          <w:sz w:val="20"/>
          <w:szCs w:val="20"/>
        </w:rPr>
        <w:t xml:space="preserve"> </w:t>
      </w:r>
      <w:r w:rsidRPr="00816DFD">
        <w:rPr>
          <w:rFonts w:ascii="Arial" w:hAnsi="Arial" w:cs="Arial"/>
          <w:sz w:val="20"/>
          <w:szCs w:val="20"/>
        </w:rPr>
        <w:t>tender</w:t>
      </w:r>
      <w:r w:rsidRPr="00816DFD">
        <w:rPr>
          <w:rFonts w:ascii="Arial" w:hAnsi="Arial" w:cs="Arial"/>
          <w:spacing w:val="-8"/>
          <w:sz w:val="20"/>
          <w:szCs w:val="20"/>
        </w:rPr>
        <w:t xml:space="preserve"> </w:t>
      </w:r>
      <w:r w:rsidRPr="00816DFD">
        <w:rPr>
          <w:rFonts w:ascii="Arial" w:hAnsi="Arial" w:cs="Arial"/>
          <w:sz w:val="20"/>
          <w:szCs w:val="20"/>
        </w:rPr>
        <w:t>arrangement</w:t>
      </w:r>
      <w:r w:rsidRPr="00816DFD">
        <w:rPr>
          <w:rFonts w:ascii="Arial" w:hAnsi="Arial" w:cs="Arial"/>
          <w:spacing w:val="-6"/>
          <w:sz w:val="20"/>
          <w:szCs w:val="20"/>
        </w:rPr>
        <w:t xml:space="preserve"> </w:t>
      </w:r>
      <w:r w:rsidRPr="00816DFD">
        <w:rPr>
          <w:rFonts w:ascii="Arial" w:hAnsi="Arial" w:cs="Arial"/>
          <w:sz w:val="20"/>
          <w:szCs w:val="20"/>
        </w:rPr>
        <w:t>on</w:t>
      </w:r>
      <w:r w:rsidRPr="00816DFD">
        <w:rPr>
          <w:rFonts w:ascii="Arial" w:hAnsi="Arial" w:cs="Arial"/>
          <w:spacing w:val="-6"/>
          <w:sz w:val="20"/>
          <w:szCs w:val="20"/>
        </w:rPr>
        <w:t xml:space="preserve"> </w:t>
      </w:r>
      <w:r w:rsidRPr="00816DFD">
        <w:rPr>
          <w:rFonts w:ascii="Arial" w:hAnsi="Arial" w:cs="Arial"/>
          <w:sz w:val="20"/>
          <w:szCs w:val="20"/>
        </w:rPr>
        <w:t>a</w:t>
      </w:r>
      <w:r w:rsidRPr="00816DFD">
        <w:rPr>
          <w:rFonts w:ascii="Arial" w:hAnsi="Arial" w:cs="Arial"/>
          <w:spacing w:val="-8"/>
          <w:sz w:val="20"/>
          <w:szCs w:val="20"/>
        </w:rPr>
        <w:t xml:space="preserve"> </w:t>
      </w:r>
      <w:r w:rsidRPr="00816DFD">
        <w:rPr>
          <w:rFonts w:ascii="Arial" w:hAnsi="Arial" w:cs="Arial"/>
          <w:sz w:val="20"/>
          <w:szCs w:val="20"/>
        </w:rPr>
        <w:t xml:space="preserve">traditional </w:t>
      </w:r>
      <w:r w:rsidR="00511757" w:rsidRPr="00816DFD">
        <w:rPr>
          <w:rFonts w:ascii="Arial" w:hAnsi="Arial" w:cs="Arial"/>
          <w:sz w:val="20"/>
          <w:szCs w:val="20"/>
        </w:rPr>
        <w:t>measurable</w:t>
      </w:r>
      <w:r w:rsidRPr="00816DFD">
        <w:rPr>
          <w:rFonts w:ascii="Arial" w:hAnsi="Arial" w:cs="Arial"/>
          <w:sz w:val="20"/>
          <w:szCs w:val="20"/>
        </w:rPr>
        <w:t xml:space="preserve"> contract.</w:t>
      </w:r>
    </w:p>
    <w:p w:rsidR="00641C69" w:rsidRPr="00816DFD" w:rsidRDefault="00641C69">
      <w:pPr>
        <w:pStyle w:val="BodyText"/>
        <w:spacing w:before="2"/>
        <w:rPr>
          <w:rFonts w:ascii="Arial" w:hAnsi="Arial" w:cs="Arial"/>
          <w:sz w:val="20"/>
          <w:szCs w:val="20"/>
        </w:rPr>
      </w:pPr>
    </w:p>
    <w:p w:rsidR="00641C69" w:rsidRPr="00816DFD" w:rsidRDefault="00596362">
      <w:pPr>
        <w:pStyle w:val="BodyText"/>
        <w:spacing w:before="1"/>
        <w:ind w:left="860" w:right="1431"/>
        <w:jc w:val="both"/>
        <w:rPr>
          <w:rFonts w:ascii="Arial" w:hAnsi="Arial" w:cs="Arial"/>
          <w:sz w:val="20"/>
          <w:szCs w:val="20"/>
        </w:rPr>
      </w:pPr>
      <w:r w:rsidRPr="00816DFD">
        <w:rPr>
          <w:rFonts w:ascii="Arial" w:hAnsi="Arial" w:cs="Arial"/>
          <w:sz w:val="20"/>
          <w:szCs w:val="20"/>
        </w:rPr>
        <w:t>The</w:t>
      </w:r>
      <w:r w:rsidRPr="00816DFD">
        <w:rPr>
          <w:rFonts w:ascii="Arial" w:hAnsi="Arial" w:cs="Arial"/>
          <w:spacing w:val="-6"/>
          <w:sz w:val="20"/>
          <w:szCs w:val="20"/>
        </w:rPr>
        <w:t xml:space="preserve"> </w:t>
      </w:r>
      <w:r w:rsidRPr="00816DFD">
        <w:rPr>
          <w:rFonts w:ascii="Arial" w:hAnsi="Arial" w:cs="Arial"/>
          <w:sz w:val="20"/>
          <w:szCs w:val="20"/>
        </w:rPr>
        <w:t>Tenderers</w:t>
      </w:r>
      <w:r w:rsidRPr="00816DFD">
        <w:rPr>
          <w:rFonts w:ascii="Arial" w:hAnsi="Arial" w:cs="Arial"/>
          <w:spacing w:val="-7"/>
          <w:sz w:val="20"/>
          <w:szCs w:val="20"/>
        </w:rPr>
        <w:t xml:space="preserve"> </w:t>
      </w:r>
      <w:r w:rsidRPr="00816DFD">
        <w:rPr>
          <w:rFonts w:ascii="Arial" w:hAnsi="Arial" w:cs="Arial"/>
          <w:sz w:val="20"/>
          <w:szCs w:val="20"/>
        </w:rPr>
        <w:t>are</w:t>
      </w:r>
      <w:r w:rsidRPr="00816DFD">
        <w:rPr>
          <w:rFonts w:ascii="Arial" w:hAnsi="Arial" w:cs="Arial"/>
          <w:spacing w:val="-8"/>
          <w:sz w:val="20"/>
          <w:szCs w:val="20"/>
        </w:rPr>
        <w:t xml:space="preserve"> </w:t>
      </w:r>
      <w:r w:rsidRPr="00816DFD">
        <w:rPr>
          <w:rFonts w:ascii="Arial" w:hAnsi="Arial" w:cs="Arial"/>
          <w:sz w:val="20"/>
          <w:szCs w:val="20"/>
        </w:rPr>
        <w:t>required</w:t>
      </w:r>
      <w:r w:rsidRPr="00816DFD">
        <w:rPr>
          <w:rFonts w:ascii="Arial" w:hAnsi="Arial" w:cs="Arial"/>
          <w:spacing w:val="-8"/>
          <w:sz w:val="20"/>
          <w:szCs w:val="20"/>
        </w:rPr>
        <w:t xml:space="preserve"> </w:t>
      </w:r>
      <w:r w:rsidRPr="00816DFD">
        <w:rPr>
          <w:rFonts w:ascii="Arial" w:hAnsi="Arial" w:cs="Arial"/>
          <w:sz w:val="20"/>
          <w:szCs w:val="20"/>
        </w:rPr>
        <w:t>to</w:t>
      </w:r>
      <w:r w:rsidRPr="00816DFD">
        <w:rPr>
          <w:rFonts w:ascii="Arial" w:hAnsi="Arial" w:cs="Arial"/>
          <w:spacing w:val="-6"/>
          <w:sz w:val="20"/>
          <w:szCs w:val="20"/>
        </w:rPr>
        <w:t xml:space="preserve"> </w:t>
      </w:r>
      <w:r w:rsidRPr="00816DFD">
        <w:rPr>
          <w:rFonts w:ascii="Arial" w:hAnsi="Arial" w:cs="Arial"/>
          <w:sz w:val="20"/>
          <w:szCs w:val="20"/>
        </w:rPr>
        <w:t>provide</w:t>
      </w:r>
      <w:r w:rsidRPr="00816DFD">
        <w:rPr>
          <w:rFonts w:ascii="Arial" w:hAnsi="Arial" w:cs="Arial"/>
          <w:spacing w:val="-6"/>
          <w:sz w:val="20"/>
          <w:szCs w:val="20"/>
        </w:rPr>
        <w:t xml:space="preserve"> </w:t>
      </w:r>
      <w:r w:rsidRPr="00816DFD">
        <w:rPr>
          <w:rFonts w:ascii="Arial" w:hAnsi="Arial" w:cs="Arial"/>
          <w:sz w:val="20"/>
          <w:szCs w:val="20"/>
        </w:rPr>
        <w:t>the</w:t>
      </w:r>
      <w:r w:rsidRPr="00816DFD">
        <w:rPr>
          <w:rFonts w:ascii="Arial" w:hAnsi="Arial" w:cs="Arial"/>
          <w:spacing w:val="-5"/>
          <w:sz w:val="20"/>
          <w:szCs w:val="20"/>
        </w:rPr>
        <w:t xml:space="preserve"> </w:t>
      </w:r>
      <w:r w:rsidRPr="00816DFD">
        <w:rPr>
          <w:rFonts w:ascii="Arial" w:hAnsi="Arial" w:cs="Arial"/>
          <w:sz w:val="20"/>
          <w:szCs w:val="20"/>
        </w:rPr>
        <w:t>following</w:t>
      </w:r>
      <w:r w:rsidRPr="00816DFD">
        <w:rPr>
          <w:rFonts w:ascii="Arial" w:hAnsi="Arial" w:cs="Arial"/>
          <w:spacing w:val="-7"/>
          <w:sz w:val="20"/>
          <w:szCs w:val="20"/>
        </w:rPr>
        <w:t xml:space="preserve"> </w:t>
      </w:r>
      <w:r w:rsidRPr="00816DFD">
        <w:rPr>
          <w:rFonts w:ascii="Arial" w:hAnsi="Arial" w:cs="Arial"/>
          <w:sz w:val="20"/>
          <w:szCs w:val="20"/>
        </w:rPr>
        <w:t>items</w:t>
      </w:r>
      <w:r w:rsidRPr="00816DFD">
        <w:rPr>
          <w:rFonts w:ascii="Arial" w:hAnsi="Arial" w:cs="Arial"/>
          <w:spacing w:val="-5"/>
          <w:sz w:val="20"/>
          <w:szCs w:val="20"/>
        </w:rPr>
        <w:t xml:space="preserve"> </w:t>
      </w:r>
      <w:r w:rsidRPr="00816DFD">
        <w:rPr>
          <w:rFonts w:ascii="Arial" w:hAnsi="Arial" w:cs="Arial"/>
          <w:sz w:val="20"/>
          <w:szCs w:val="20"/>
        </w:rPr>
        <w:t>along</w:t>
      </w:r>
      <w:r w:rsidRPr="00816DFD">
        <w:rPr>
          <w:rFonts w:ascii="Arial" w:hAnsi="Arial" w:cs="Arial"/>
          <w:spacing w:val="-9"/>
          <w:sz w:val="20"/>
          <w:szCs w:val="20"/>
        </w:rPr>
        <w:t xml:space="preserve"> </w:t>
      </w:r>
      <w:r w:rsidRPr="00816DFD">
        <w:rPr>
          <w:rFonts w:ascii="Arial" w:hAnsi="Arial" w:cs="Arial"/>
          <w:sz w:val="20"/>
          <w:szCs w:val="20"/>
        </w:rPr>
        <w:t>with</w:t>
      </w:r>
      <w:r w:rsidRPr="00816DFD">
        <w:rPr>
          <w:rFonts w:ascii="Arial" w:hAnsi="Arial" w:cs="Arial"/>
          <w:spacing w:val="-5"/>
          <w:sz w:val="20"/>
          <w:szCs w:val="20"/>
        </w:rPr>
        <w:t xml:space="preserve"> </w:t>
      </w:r>
      <w:r w:rsidRPr="00816DFD">
        <w:rPr>
          <w:rFonts w:ascii="Arial" w:hAnsi="Arial" w:cs="Arial"/>
          <w:sz w:val="20"/>
          <w:szCs w:val="20"/>
        </w:rPr>
        <w:t>their</w:t>
      </w:r>
      <w:r w:rsidRPr="00816DFD">
        <w:rPr>
          <w:rFonts w:ascii="Arial" w:hAnsi="Arial" w:cs="Arial"/>
          <w:spacing w:val="-5"/>
          <w:sz w:val="20"/>
          <w:szCs w:val="20"/>
        </w:rPr>
        <w:t xml:space="preserve"> </w:t>
      </w:r>
      <w:r w:rsidRPr="00816DFD">
        <w:rPr>
          <w:rFonts w:ascii="Arial" w:hAnsi="Arial" w:cs="Arial"/>
          <w:sz w:val="20"/>
          <w:szCs w:val="20"/>
        </w:rPr>
        <w:t>tender</w:t>
      </w:r>
      <w:r w:rsidRPr="00816DFD">
        <w:rPr>
          <w:rFonts w:ascii="Arial" w:hAnsi="Arial" w:cs="Arial"/>
          <w:spacing w:val="-8"/>
          <w:sz w:val="20"/>
          <w:szCs w:val="20"/>
        </w:rPr>
        <w:t xml:space="preserve"> </w:t>
      </w:r>
      <w:r w:rsidRPr="00816DFD">
        <w:rPr>
          <w:rFonts w:ascii="Arial" w:hAnsi="Arial" w:cs="Arial"/>
          <w:sz w:val="20"/>
          <w:szCs w:val="20"/>
        </w:rPr>
        <w:t>return;</w:t>
      </w:r>
      <w:r w:rsidRPr="00816DFD">
        <w:rPr>
          <w:rFonts w:ascii="Arial" w:hAnsi="Arial" w:cs="Arial"/>
          <w:spacing w:val="-4"/>
          <w:sz w:val="20"/>
          <w:szCs w:val="20"/>
        </w:rPr>
        <w:t xml:space="preserve"> </w:t>
      </w:r>
      <w:r w:rsidRPr="00816DFD">
        <w:rPr>
          <w:rFonts w:ascii="Arial" w:hAnsi="Arial" w:cs="Arial"/>
          <w:sz w:val="20"/>
          <w:szCs w:val="20"/>
        </w:rPr>
        <w:t>non submission of any required item may render their tender return ineligible for consideration. Full details of how the tender is to be evaluated are</w:t>
      </w:r>
      <w:r w:rsidRPr="00816DFD">
        <w:rPr>
          <w:rFonts w:ascii="Arial" w:hAnsi="Arial" w:cs="Arial"/>
          <w:spacing w:val="37"/>
          <w:sz w:val="20"/>
          <w:szCs w:val="20"/>
        </w:rPr>
        <w:t xml:space="preserve"> </w:t>
      </w:r>
      <w:r w:rsidRPr="00816DFD">
        <w:rPr>
          <w:rFonts w:ascii="Arial" w:hAnsi="Arial" w:cs="Arial"/>
          <w:sz w:val="20"/>
          <w:szCs w:val="20"/>
        </w:rPr>
        <w:t>included in appendices:</w:t>
      </w:r>
    </w:p>
    <w:p w:rsidR="00641C69" w:rsidRPr="00816DFD" w:rsidRDefault="00641C69">
      <w:pPr>
        <w:pStyle w:val="BodyText"/>
        <w:spacing w:before="11"/>
        <w:rPr>
          <w:rFonts w:ascii="Arial" w:hAnsi="Arial" w:cs="Arial"/>
          <w:sz w:val="20"/>
          <w:szCs w:val="20"/>
        </w:rPr>
      </w:pPr>
    </w:p>
    <w:p w:rsidR="00641C69" w:rsidRPr="00816DFD" w:rsidRDefault="00596362">
      <w:pPr>
        <w:pStyle w:val="ListParagraph"/>
        <w:numPr>
          <w:ilvl w:val="2"/>
          <w:numId w:val="4"/>
        </w:numPr>
        <w:tabs>
          <w:tab w:val="left" w:pos="1630"/>
          <w:tab w:val="left" w:pos="1631"/>
        </w:tabs>
        <w:ind w:right="1435"/>
        <w:rPr>
          <w:rFonts w:ascii="Arial" w:hAnsi="Arial" w:cs="Arial"/>
          <w:sz w:val="20"/>
          <w:szCs w:val="20"/>
        </w:rPr>
      </w:pPr>
      <w:r w:rsidRPr="00816DFD">
        <w:rPr>
          <w:rFonts w:ascii="Arial" w:hAnsi="Arial" w:cs="Arial"/>
          <w:sz w:val="20"/>
          <w:szCs w:val="20"/>
        </w:rPr>
        <w:t>A</w:t>
      </w:r>
      <w:r w:rsidRPr="00816DFD">
        <w:rPr>
          <w:rFonts w:ascii="Arial" w:hAnsi="Arial" w:cs="Arial"/>
          <w:spacing w:val="-4"/>
          <w:sz w:val="20"/>
          <w:szCs w:val="20"/>
        </w:rPr>
        <w:t xml:space="preserve"> </w:t>
      </w:r>
      <w:r w:rsidRPr="00816DFD">
        <w:rPr>
          <w:rFonts w:ascii="Arial" w:hAnsi="Arial" w:cs="Arial"/>
          <w:sz w:val="20"/>
          <w:szCs w:val="20"/>
        </w:rPr>
        <w:t>fixed</w:t>
      </w:r>
      <w:r w:rsidRPr="00816DFD">
        <w:rPr>
          <w:rFonts w:ascii="Arial" w:hAnsi="Arial" w:cs="Arial"/>
          <w:spacing w:val="-3"/>
          <w:sz w:val="20"/>
          <w:szCs w:val="20"/>
        </w:rPr>
        <w:t xml:space="preserve"> </w:t>
      </w:r>
      <w:r w:rsidRPr="00816DFD">
        <w:rPr>
          <w:rFonts w:ascii="Arial" w:hAnsi="Arial" w:cs="Arial"/>
          <w:sz w:val="20"/>
          <w:szCs w:val="20"/>
        </w:rPr>
        <w:t>lump</w:t>
      </w:r>
      <w:r w:rsidRPr="00816DFD">
        <w:rPr>
          <w:rFonts w:ascii="Arial" w:hAnsi="Arial" w:cs="Arial"/>
          <w:spacing w:val="-4"/>
          <w:sz w:val="20"/>
          <w:szCs w:val="20"/>
        </w:rPr>
        <w:t xml:space="preserve"> </w:t>
      </w:r>
      <w:r w:rsidRPr="00816DFD">
        <w:rPr>
          <w:rFonts w:ascii="Arial" w:hAnsi="Arial" w:cs="Arial"/>
          <w:sz w:val="20"/>
          <w:szCs w:val="20"/>
        </w:rPr>
        <w:t>sum</w:t>
      </w:r>
      <w:r w:rsidRPr="00816DFD">
        <w:rPr>
          <w:rFonts w:ascii="Arial" w:hAnsi="Arial" w:cs="Arial"/>
          <w:spacing w:val="-4"/>
          <w:sz w:val="20"/>
          <w:szCs w:val="20"/>
        </w:rPr>
        <w:t xml:space="preserve"> </w:t>
      </w:r>
      <w:r w:rsidRPr="00816DFD">
        <w:rPr>
          <w:rFonts w:ascii="Arial" w:hAnsi="Arial" w:cs="Arial"/>
          <w:sz w:val="20"/>
          <w:szCs w:val="20"/>
        </w:rPr>
        <w:t>price</w:t>
      </w:r>
      <w:r w:rsidRPr="00816DFD">
        <w:rPr>
          <w:rFonts w:ascii="Arial" w:hAnsi="Arial" w:cs="Arial"/>
          <w:spacing w:val="-3"/>
          <w:sz w:val="20"/>
          <w:szCs w:val="20"/>
        </w:rPr>
        <w:t xml:space="preserve"> </w:t>
      </w:r>
      <w:r w:rsidRPr="00816DFD">
        <w:rPr>
          <w:rFonts w:ascii="Arial" w:hAnsi="Arial" w:cs="Arial"/>
          <w:sz w:val="20"/>
          <w:szCs w:val="20"/>
        </w:rPr>
        <w:t>for</w:t>
      </w:r>
      <w:r w:rsidRPr="00816DFD">
        <w:rPr>
          <w:rFonts w:ascii="Arial" w:hAnsi="Arial" w:cs="Arial"/>
          <w:spacing w:val="-6"/>
          <w:sz w:val="20"/>
          <w:szCs w:val="20"/>
        </w:rPr>
        <w:t xml:space="preserve"> </w:t>
      </w:r>
      <w:r w:rsidRPr="00816DFD">
        <w:rPr>
          <w:rFonts w:ascii="Arial" w:hAnsi="Arial" w:cs="Arial"/>
          <w:sz w:val="20"/>
          <w:szCs w:val="20"/>
        </w:rPr>
        <w:t>proposed</w:t>
      </w:r>
      <w:r w:rsidRPr="00816DFD">
        <w:rPr>
          <w:rFonts w:ascii="Arial" w:hAnsi="Arial" w:cs="Arial"/>
          <w:spacing w:val="-3"/>
          <w:sz w:val="20"/>
          <w:szCs w:val="20"/>
        </w:rPr>
        <w:t xml:space="preserve"> </w:t>
      </w:r>
      <w:r w:rsidRPr="00816DFD">
        <w:rPr>
          <w:rFonts w:ascii="Arial" w:hAnsi="Arial" w:cs="Arial"/>
          <w:sz w:val="20"/>
          <w:szCs w:val="20"/>
        </w:rPr>
        <w:t>contract</w:t>
      </w:r>
      <w:r w:rsidRPr="00816DFD">
        <w:rPr>
          <w:rFonts w:ascii="Arial" w:hAnsi="Arial" w:cs="Arial"/>
          <w:spacing w:val="-4"/>
          <w:sz w:val="20"/>
          <w:szCs w:val="20"/>
        </w:rPr>
        <w:t xml:space="preserve"> </w:t>
      </w:r>
      <w:r w:rsidRPr="00816DFD">
        <w:rPr>
          <w:rFonts w:ascii="Arial" w:hAnsi="Arial" w:cs="Arial"/>
          <w:sz w:val="20"/>
          <w:szCs w:val="20"/>
        </w:rPr>
        <w:t>works</w:t>
      </w:r>
      <w:r w:rsidRPr="00816DFD">
        <w:rPr>
          <w:rFonts w:ascii="Arial" w:hAnsi="Arial" w:cs="Arial"/>
          <w:spacing w:val="-5"/>
          <w:sz w:val="20"/>
          <w:szCs w:val="20"/>
        </w:rPr>
        <w:t xml:space="preserve"> </w:t>
      </w:r>
      <w:r w:rsidRPr="00816DFD">
        <w:rPr>
          <w:rFonts w:ascii="Arial" w:hAnsi="Arial" w:cs="Arial"/>
          <w:sz w:val="20"/>
          <w:szCs w:val="20"/>
        </w:rPr>
        <w:t>including</w:t>
      </w:r>
      <w:r w:rsidRPr="00816DFD">
        <w:rPr>
          <w:rFonts w:ascii="Arial" w:hAnsi="Arial" w:cs="Arial"/>
          <w:spacing w:val="-4"/>
          <w:sz w:val="20"/>
          <w:szCs w:val="20"/>
        </w:rPr>
        <w:t xml:space="preserve"> </w:t>
      </w:r>
      <w:r w:rsidRPr="00816DFD">
        <w:rPr>
          <w:rFonts w:ascii="Arial" w:hAnsi="Arial" w:cs="Arial"/>
          <w:sz w:val="20"/>
          <w:szCs w:val="20"/>
        </w:rPr>
        <w:t>a</w:t>
      </w:r>
      <w:r w:rsidRPr="00816DFD">
        <w:rPr>
          <w:rFonts w:ascii="Arial" w:hAnsi="Arial" w:cs="Arial"/>
          <w:spacing w:val="-3"/>
          <w:sz w:val="20"/>
          <w:szCs w:val="20"/>
        </w:rPr>
        <w:t xml:space="preserve"> </w:t>
      </w:r>
      <w:r w:rsidRPr="00816DFD">
        <w:rPr>
          <w:rFonts w:ascii="Arial" w:hAnsi="Arial" w:cs="Arial"/>
          <w:sz w:val="20"/>
          <w:szCs w:val="20"/>
        </w:rPr>
        <w:t>fixed</w:t>
      </w:r>
      <w:r w:rsidRPr="00816DFD">
        <w:rPr>
          <w:rFonts w:ascii="Arial" w:hAnsi="Arial" w:cs="Arial"/>
          <w:spacing w:val="-3"/>
          <w:sz w:val="20"/>
          <w:szCs w:val="20"/>
        </w:rPr>
        <w:t xml:space="preserve"> </w:t>
      </w:r>
      <w:r w:rsidRPr="00816DFD">
        <w:rPr>
          <w:rFonts w:ascii="Arial" w:hAnsi="Arial" w:cs="Arial"/>
          <w:sz w:val="20"/>
          <w:szCs w:val="20"/>
        </w:rPr>
        <w:t>lump</w:t>
      </w:r>
      <w:r w:rsidRPr="00816DFD">
        <w:rPr>
          <w:rFonts w:ascii="Arial" w:hAnsi="Arial" w:cs="Arial"/>
          <w:spacing w:val="-6"/>
          <w:sz w:val="20"/>
          <w:szCs w:val="20"/>
        </w:rPr>
        <w:t xml:space="preserve"> </w:t>
      </w:r>
      <w:r w:rsidRPr="00816DFD">
        <w:rPr>
          <w:rFonts w:ascii="Arial" w:hAnsi="Arial" w:cs="Arial"/>
          <w:sz w:val="20"/>
          <w:szCs w:val="20"/>
        </w:rPr>
        <w:t>sum</w:t>
      </w:r>
      <w:r w:rsidRPr="00816DFD">
        <w:rPr>
          <w:rFonts w:ascii="Arial" w:hAnsi="Arial" w:cs="Arial"/>
          <w:spacing w:val="-5"/>
          <w:sz w:val="20"/>
          <w:szCs w:val="20"/>
        </w:rPr>
        <w:t xml:space="preserve"> </w:t>
      </w:r>
      <w:r w:rsidRPr="00816DFD">
        <w:rPr>
          <w:rFonts w:ascii="Arial" w:hAnsi="Arial" w:cs="Arial"/>
          <w:sz w:val="20"/>
          <w:szCs w:val="20"/>
        </w:rPr>
        <w:t>price for project</w:t>
      </w:r>
      <w:r w:rsidRPr="00816DFD">
        <w:rPr>
          <w:rFonts w:ascii="Arial" w:hAnsi="Arial" w:cs="Arial"/>
          <w:spacing w:val="-1"/>
          <w:sz w:val="20"/>
          <w:szCs w:val="20"/>
        </w:rPr>
        <w:t xml:space="preserve"> </w:t>
      </w:r>
      <w:r w:rsidRPr="00816DFD">
        <w:rPr>
          <w:rFonts w:ascii="Arial" w:hAnsi="Arial" w:cs="Arial"/>
          <w:sz w:val="20"/>
          <w:szCs w:val="20"/>
        </w:rPr>
        <w:t>preliminaries</w:t>
      </w:r>
    </w:p>
    <w:p w:rsidR="00641C69" w:rsidRPr="00816DFD" w:rsidRDefault="00596362">
      <w:pPr>
        <w:pStyle w:val="ListParagraph"/>
        <w:numPr>
          <w:ilvl w:val="2"/>
          <w:numId w:val="4"/>
        </w:numPr>
        <w:tabs>
          <w:tab w:val="left" w:pos="1630"/>
          <w:tab w:val="left" w:pos="1631"/>
        </w:tabs>
        <w:spacing w:before="1"/>
        <w:ind w:right="1437"/>
        <w:rPr>
          <w:rFonts w:ascii="Arial" w:hAnsi="Arial" w:cs="Arial"/>
          <w:sz w:val="20"/>
          <w:szCs w:val="20"/>
        </w:rPr>
      </w:pPr>
      <w:r w:rsidRPr="00816DFD">
        <w:rPr>
          <w:rFonts w:ascii="Arial" w:hAnsi="Arial" w:cs="Arial"/>
          <w:sz w:val="20"/>
          <w:szCs w:val="20"/>
        </w:rPr>
        <w:t>Fixed Overheads, Profit &amp; Mark Up percentage to be used in the calculation of variations as appropriate in line with the framework</w:t>
      </w:r>
      <w:r w:rsidRPr="00816DFD">
        <w:rPr>
          <w:rFonts w:ascii="Arial" w:hAnsi="Arial" w:cs="Arial"/>
          <w:spacing w:val="-7"/>
          <w:sz w:val="20"/>
          <w:szCs w:val="20"/>
        </w:rPr>
        <w:t xml:space="preserve"> </w:t>
      </w:r>
      <w:r w:rsidRPr="00816DFD">
        <w:rPr>
          <w:rFonts w:ascii="Arial" w:hAnsi="Arial" w:cs="Arial"/>
          <w:sz w:val="20"/>
          <w:szCs w:val="20"/>
        </w:rPr>
        <w:t>agreement.</w:t>
      </w:r>
    </w:p>
    <w:p w:rsidR="00641C69" w:rsidRPr="00816DFD" w:rsidRDefault="00596362">
      <w:pPr>
        <w:pStyle w:val="ListParagraph"/>
        <w:numPr>
          <w:ilvl w:val="2"/>
          <w:numId w:val="4"/>
        </w:numPr>
        <w:tabs>
          <w:tab w:val="left" w:pos="1630"/>
          <w:tab w:val="left" w:pos="1631"/>
        </w:tabs>
        <w:spacing w:before="1" w:line="279" w:lineRule="exact"/>
        <w:rPr>
          <w:rFonts w:ascii="Arial" w:hAnsi="Arial" w:cs="Arial"/>
          <w:sz w:val="20"/>
          <w:szCs w:val="20"/>
        </w:rPr>
      </w:pPr>
      <w:r w:rsidRPr="00816DFD">
        <w:rPr>
          <w:rFonts w:ascii="Arial" w:hAnsi="Arial" w:cs="Arial"/>
          <w:sz w:val="20"/>
          <w:szCs w:val="20"/>
        </w:rPr>
        <w:t>A complete and fully priced Pricing</w:t>
      </w:r>
      <w:r w:rsidRPr="00816DFD">
        <w:rPr>
          <w:rFonts w:ascii="Arial" w:hAnsi="Arial" w:cs="Arial"/>
          <w:spacing w:val="-8"/>
          <w:sz w:val="20"/>
          <w:szCs w:val="20"/>
        </w:rPr>
        <w:t xml:space="preserve"> </w:t>
      </w:r>
      <w:r w:rsidRPr="00816DFD">
        <w:rPr>
          <w:rFonts w:ascii="Arial" w:hAnsi="Arial" w:cs="Arial"/>
          <w:sz w:val="20"/>
          <w:szCs w:val="20"/>
        </w:rPr>
        <w:t>Document</w:t>
      </w:r>
    </w:p>
    <w:p w:rsidR="00641C69" w:rsidRPr="00816DFD" w:rsidRDefault="00596362">
      <w:pPr>
        <w:pStyle w:val="ListParagraph"/>
        <w:numPr>
          <w:ilvl w:val="2"/>
          <w:numId w:val="4"/>
        </w:numPr>
        <w:tabs>
          <w:tab w:val="left" w:pos="1630"/>
          <w:tab w:val="left" w:pos="1631"/>
        </w:tabs>
        <w:spacing w:line="279" w:lineRule="exact"/>
        <w:rPr>
          <w:rFonts w:ascii="Arial" w:hAnsi="Arial" w:cs="Arial"/>
          <w:sz w:val="20"/>
          <w:szCs w:val="20"/>
        </w:rPr>
      </w:pPr>
      <w:r w:rsidRPr="00816DFD">
        <w:rPr>
          <w:rFonts w:ascii="Arial" w:hAnsi="Arial" w:cs="Arial"/>
          <w:sz w:val="20"/>
          <w:szCs w:val="20"/>
        </w:rPr>
        <w:t>Confirmation of compliance with tender</w:t>
      </w:r>
      <w:r w:rsidRPr="00816DFD">
        <w:rPr>
          <w:rFonts w:ascii="Arial" w:hAnsi="Arial" w:cs="Arial"/>
          <w:spacing w:val="-10"/>
          <w:sz w:val="20"/>
          <w:szCs w:val="20"/>
        </w:rPr>
        <w:t xml:space="preserve"> </w:t>
      </w:r>
      <w:r w:rsidRPr="00816DFD">
        <w:rPr>
          <w:rFonts w:ascii="Arial" w:hAnsi="Arial" w:cs="Arial"/>
          <w:sz w:val="20"/>
          <w:szCs w:val="20"/>
        </w:rPr>
        <w:t>documentation.</w:t>
      </w:r>
    </w:p>
    <w:p w:rsidR="00641C69" w:rsidRPr="00816DFD" w:rsidRDefault="00596362">
      <w:pPr>
        <w:pStyle w:val="ListParagraph"/>
        <w:numPr>
          <w:ilvl w:val="2"/>
          <w:numId w:val="4"/>
        </w:numPr>
        <w:tabs>
          <w:tab w:val="left" w:pos="1630"/>
          <w:tab w:val="left" w:pos="1631"/>
        </w:tabs>
        <w:rPr>
          <w:rFonts w:ascii="Arial" w:hAnsi="Arial" w:cs="Arial"/>
          <w:sz w:val="20"/>
          <w:szCs w:val="20"/>
        </w:rPr>
      </w:pPr>
      <w:r w:rsidRPr="00816DFD">
        <w:rPr>
          <w:rFonts w:ascii="Arial" w:hAnsi="Arial" w:cs="Arial"/>
          <w:sz w:val="20"/>
          <w:szCs w:val="20"/>
        </w:rPr>
        <w:t>Logistics Plan including laydown</w:t>
      </w:r>
      <w:r w:rsidRPr="00816DFD">
        <w:rPr>
          <w:rFonts w:ascii="Arial" w:hAnsi="Arial" w:cs="Arial"/>
          <w:spacing w:val="-4"/>
          <w:sz w:val="20"/>
          <w:szCs w:val="20"/>
        </w:rPr>
        <w:t xml:space="preserve"> </w:t>
      </w:r>
      <w:r w:rsidRPr="00816DFD">
        <w:rPr>
          <w:rFonts w:ascii="Arial" w:hAnsi="Arial" w:cs="Arial"/>
          <w:sz w:val="20"/>
          <w:szCs w:val="20"/>
        </w:rPr>
        <w:t>requirements.</w:t>
      </w:r>
    </w:p>
    <w:p w:rsidR="00641C69" w:rsidRDefault="00641C69">
      <w:p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rsidP="00816DFD">
      <w:pPr>
        <w:pStyle w:val="BodyText"/>
        <w:spacing w:before="10"/>
        <w:rPr>
          <w:sz w:val="19"/>
        </w:rPr>
      </w:pPr>
    </w:p>
    <w:p w:rsidR="00641C69" w:rsidRPr="00816DFD" w:rsidRDefault="00596362" w:rsidP="00816DFD">
      <w:pPr>
        <w:pStyle w:val="ListParagraph"/>
        <w:numPr>
          <w:ilvl w:val="2"/>
          <w:numId w:val="4"/>
        </w:numPr>
        <w:tabs>
          <w:tab w:val="left" w:pos="1630"/>
          <w:tab w:val="left" w:pos="1631"/>
        </w:tabs>
        <w:ind w:right="1435"/>
        <w:rPr>
          <w:rFonts w:ascii="Arial" w:hAnsi="Arial" w:cs="Arial"/>
          <w:sz w:val="20"/>
          <w:szCs w:val="20"/>
        </w:rPr>
      </w:pPr>
      <w:r w:rsidRPr="00816DFD">
        <w:rPr>
          <w:rFonts w:ascii="Arial" w:hAnsi="Arial" w:cs="Arial"/>
          <w:sz w:val="20"/>
          <w:szCs w:val="20"/>
        </w:rPr>
        <w:t>Proposed Management Team (including CVs demonstrating their experience in delivering projects of this</w:t>
      </w:r>
      <w:r w:rsidRPr="00816DFD">
        <w:rPr>
          <w:rFonts w:ascii="Arial" w:hAnsi="Arial" w:cs="Arial"/>
          <w:spacing w:val="-4"/>
          <w:sz w:val="20"/>
          <w:szCs w:val="20"/>
        </w:rPr>
        <w:t xml:space="preserve"> </w:t>
      </w:r>
      <w:r w:rsidRPr="00816DFD">
        <w:rPr>
          <w:rFonts w:ascii="Arial" w:hAnsi="Arial" w:cs="Arial"/>
          <w:sz w:val="20"/>
          <w:szCs w:val="20"/>
        </w:rPr>
        <w:t>nature)</w:t>
      </w:r>
    </w:p>
    <w:p w:rsidR="00641C69" w:rsidRPr="00816DFD" w:rsidRDefault="00596362" w:rsidP="00816DFD">
      <w:pPr>
        <w:pStyle w:val="ListParagraph"/>
        <w:numPr>
          <w:ilvl w:val="2"/>
          <w:numId w:val="4"/>
        </w:numPr>
        <w:tabs>
          <w:tab w:val="left" w:pos="1630"/>
          <w:tab w:val="left" w:pos="1631"/>
        </w:tabs>
        <w:spacing w:before="1"/>
        <w:rPr>
          <w:rFonts w:ascii="Arial" w:hAnsi="Arial" w:cs="Arial"/>
          <w:sz w:val="20"/>
          <w:szCs w:val="20"/>
        </w:rPr>
      </w:pPr>
      <w:r w:rsidRPr="00816DFD">
        <w:rPr>
          <w:rFonts w:ascii="Arial" w:hAnsi="Arial" w:cs="Arial"/>
          <w:sz w:val="20"/>
          <w:szCs w:val="20"/>
        </w:rPr>
        <w:t>Resource Plan and Organogram (including defined Commissioning</w:t>
      </w:r>
      <w:r w:rsidRPr="00816DFD">
        <w:rPr>
          <w:rFonts w:ascii="Arial" w:hAnsi="Arial" w:cs="Arial"/>
          <w:spacing w:val="-8"/>
          <w:sz w:val="20"/>
          <w:szCs w:val="20"/>
        </w:rPr>
        <w:t xml:space="preserve"> </w:t>
      </w:r>
      <w:r w:rsidRPr="00816DFD">
        <w:rPr>
          <w:rFonts w:ascii="Arial" w:hAnsi="Arial" w:cs="Arial"/>
          <w:sz w:val="20"/>
          <w:szCs w:val="20"/>
        </w:rPr>
        <w:t>Team).</w:t>
      </w:r>
    </w:p>
    <w:p w:rsidR="00641C69" w:rsidRPr="00816DFD" w:rsidRDefault="00596362" w:rsidP="00816DFD">
      <w:pPr>
        <w:pStyle w:val="ListParagraph"/>
        <w:numPr>
          <w:ilvl w:val="2"/>
          <w:numId w:val="4"/>
        </w:numPr>
        <w:tabs>
          <w:tab w:val="left" w:pos="1630"/>
          <w:tab w:val="left" w:pos="1631"/>
        </w:tabs>
        <w:spacing w:before="2" w:line="237" w:lineRule="auto"/>
        <w:ind w:right="1432"/>
        <w:rPr>
          <w:rFonts w:ascii="Arial" w:hAnsi="Arial" w:cs="Arial"/>
          <w:sz w:val="20"/>
          <w:szCs w:val="20"/>
        </w:rPr>
      </w:pPr>
      <w:r w:rsidRPr="00816DFD">
        <w:rPr>
          <w:rFonts w:ascii="Arial" w:hAnsi="Arial" w:cs="Arial"/>
          <w:sz w:val="20"/>
          <w:szCs w:val="20"/>
        </w:rPr>
        <w:t>Details of the contractor’s approach to health and safety, including method statements</w:t>
      </w:r>
    </w:p>
    <w:p w:rsidR="00641C69" w:rsidRPr="00816DFD" w:rsidRDefault="00596362" w:rsidP="00816DFD">
      <w:pPr>
        <w:pStyle w:val="ListParagraph"/>
        <w:numPr>
          <w:ilvl w:val="2"/>
          <w:numId w:val="4"/>
        </w:numPr>
        <w:tabs>
          <w:tab w:val="left" w:pos="1630"/>
          <w:tab w:val="left" w:pos="1631"/>
        </w:tabs>
        <w:spacing w:before="2"/>
        <w:rPr>
          <w:rFonts w:ascii="Arial" w:hAnsi="Arial" w:cs="Arial"/>
          <w:sz w:val="20"/>
          <w:szCs w:val="20"/>
        </w:rPr>
      </w:pPr>
      <w:r w:rsidRPr="00816DFD">
        <w:rPr>
          <w:rFonts w:ascii="Arial" w:hAnsi="Arial" w:cs="Arial"/>
          <w:sz w:val="20"/>
          <w:szCs w:val="20"/>
        </w:rPr>
        <w:t>Details of the Contractor’s approach to Waste and Environmental</w:t>
      </w:r>
      <w:r w:rsidRPr="00816DFD">
        <w:rPr>
          <w:rFonts w:ascii="Arial" w:hAnsi="Arial" w:cs="Arial"/>
          <w:spacing w:val="-18"/>
          <w:sz w:val="20"/>
          <w:szCs w:val="20"/>
        </w:rPr>
        <w:t xml:space="preserve"> </w:t>
      </w:r>
      <w:r w:rsidRPr="00816DFD">
        <w:rPr>
          <w:rFonts w:ascii="Arial" w:hAnsi="Arial" w:cs="Arial"/>
          <w:sz w:val="20"/>
          <w:szCs w:val="20"/>
        </w:rPr>
        <w:t>management</w:t>
      </w:r>
    </w:p>
    <w:p w:rsidR="00641C69" w:rsidRPr="00816DFD" w:rsidRDefault="00596362" w:rsidP="00816DFD">
      <w:pPr>
        <w:pStyle w:val="ListParagraph"/>
        <w:numPr>
          <w:ilvl w:val="2"/>
          <w:numId w:val="4"/>
        </w:numPr>
        <w:tabs>
          <w:tab w:val="left" w:pos="1630"/>
          <w:tab w:val="left" w:pos="1631"/>
        </w:tabs>
        <w:rPr>
          <w:rFonts w:ascii="Arial" w:hAnsi="Arial" w:cs="Arial"/>
          <w:sz w:val="20"/>
          <w:szCs w:val="20"/>
        </w:rPr>
      </w:pPr>
      <w:r w:rsidRPr="00816DFD">
        <w:rPr>
          <w:rFonts w:ascii="Arial" w:hAnsi="Arial" w:cs="Arial"/>
          <w:sz w:val="20"/>
          <w:szCs w:val="20"/>
        </w:rPr>
        <w:t>Any long lead Items the tenderer is aware</w:t>
      </w:r>
      <w:r w:rsidRPr="00816DFD">
        <w:rPr>
          <w:rFonts w:ascii="Arial" w:hAnsi="Arial" w:cs="Arial"/>
          <w:spacing w:val="-8"/>
          <w:sz w:val="20"/>
          <w:szCs w:val="20"/>
        </w:rPr>
        <w:t xml:space="preserve"> </w:t>
      </w:r>
      <w:r w:rsidRPr="00816DFD">
        <w:rPr>
          <w:rFonts w:ascii="Arial" w:hAnsi="Arial" w:cs="Arial"/>
          <w:sz w:val="20"/>
          <w:szCs w:val="20"/>
        </w:rPr>
        <w:t>of.</w:t>
      </w:r>
    </w:p>
    <w:p w:rsidR="00641C69" w:rsidRPr="00816DFD" w:rsidRDefault="00511757" w:rsidP="00816DFD">
      <w:pPr>
        <w:pStyle w:val="ListParagraph"/>
        <w:numPr>
          <w:ilvl w:val="2"/>
          <w:numId w:val="4"/>
        </w:numPr>
        <w:tabs>
          <w:tab w:val="left" w:pos="1630"/>
          <w:tab w:val="left" w:pos="1631"/>
        </w:tabs>
        <w:spacing w:before="1"/>
        <w:rPr>
          <w:rFonts w:ascii="Arial" w:hAnsi="Arial" w:cs="Arial"/>
          <w:sz w:val="20"/>
          <w:szCs w:val="20"/>
        </w:rPr>
      </w:pPr>
      <w:r w:rsidRPr="00816DFD">
        <w:rPr>
          <w:rFonts w:ascii="Arial" w:hAnsi="Arial" w:cs="Arial"/>
          <w:sz w:val="20"/>
          <w:szCs w:val="20"/>
        </w:rPr>
        <w:t>Summary of exceptional site working</w:t>
      </w:r>
      <w:r w:rsidRPr="00816DFD">
        <w:rPr>
          <w:rFonts w:ascii="Arial" w:hAnsi="Arial" w:cs="Arial"/>
          <w:spacing w:val="-3"/>
          <w:sz w:val="20"/>
          <w:szCs w:val="20"/>
        </w:rPr>
        <w:t xml:space="preserve"> </w:t>
      </w:r>
      <w:r w:rsidRPr="00816DFD">
        <w:rPr>
          <w:rFonts w:ascii="Arial" w:hAnsi="Arial" w:cs="Arial"/>
          <w:sz w:val="20"/>
          <w:szCs w:val="20"/>
        </w:rPr>
        <w:t>hours</w:t>
      </w:r>
    </w:p>
    <w:p w:rsidR="00641C69" w:rsidRPr="00816DFD" w:rsidRDefault="00596362" w:rsidP="00816DFD">
      <w:pPr>
        <w:pStyle w:val="ListParagraph"/>
        <w:numPr>
          <w:ilvl w:val="2"/>
          <w:numId w:val="4"/>
        </w:numPr>
        <w:tabs>
          <w:tab w:val="left" w:pos="1630"/>
          <w:tab w:val="left" w:pos="1631"/>
        </w:tabs>
        <w:spacing w:line="280" w:lineRule="exact"/>
        <w:rPr>
          <w:rFonts w:ascii="Arial" w:hAnsi="Arial" w:cs="Arial"/>
          <w:sz w:val="20"/>
          <w:szCs w:val="20"/>
        </w:rPr>
      </w:pPr>
      <w:r w:rsidRPr="00816DFD">
        <w:rPr>
          <w:rFonts w:ascii="Arial" w:hAnsi="Arial" w:cs="Arial"/>
          <w:sz w:val="20"/>
          <w:szCs w:val="20"/>
        </w:rPr>
        <w:t>Insurance certification</w:t>
      </w:r>
    </w:p>
    <w:p w:rsidR="00641C69" w:rsidRPr="00816DFD" w:rsidRDefault="00596362" w:rsidP="00816DFD">
      <w:pPr>
        <w:pStyle w:val="ListParagraph"/>
        <w:numPr>
          <w:ilvl w:val="2"/>
          <w:numId w:val="4"/>
        </w:numPr>
        <w:tabs>
          <w:tab w:val="left" w:pos="1630"/>
          <w:tab w:val="left" w:pos="1631"/>
        </w:tabs>
        <w:spacing w:line="280" w:lineRule="exact"/>
        <w:rPr>
          <w:rFonts w:ascii="Arial" w:hAnsi="Arial" w:cs="Arial"/>
          <w:sz w:val="20"/>
          <w:szCs w:val="20"/>
        </w:rPr>
      </w:pPr>
      <w:r w:rsidRPr="00816DFD">
        <w:rPr>
          <w:rFonts w:ascii="Arial" w:hAnsi="Arial" w:cs="Arial"/>
          <w:sz w:val="20"/>
          <w:szCs w:val="20"/>
        </w:rPr>
        <w:t>Schedule of supply chain partners for this</w:t>
      </w:r>
      <w:r w:rsidRPr="00816DFD">
        <w:rPr>
          <w:rFonts w:ascii="Arial" w:hAnsi="Arial" w:cs="Arial"/>
          <w:spacing w:val="-7"/>
          <w:sz w:val="20"/>
          <w:szCs w:val="20"/>
        </w:rPr>
        <w:t xml:space="preserve"> </w:t>
      </w:r>
      <w:r w:rsidRPr="00816DFD">
        <w:rPr>
          <w:rFonts w:ascii="Arial" w:hAnsi="Arial" w:cs="Arial"/>
          <w:sz w:val="20"/>
          <w:szCs w:val="20"/>
        </w:rPr>
        <w:t>project</w:t>
      </w:r>
    </w:p>
    <w:p w:rsidR="00641C69" w:rsidRPr="00816DFD" w:rsidRDefault="00641C69" w:rsidP="00816DFD">
      <w:pPr>
        <w:pStyle w:val="BodyText"/>
        <w:spacing w:before="1"/>
        <w:jc w:val="both"/>
        <w:rPr>
          <w:rFonts w:ascii="Arial" w:hAnsi="Arial" w:cs="Arial"/>
          <w:sz w:val="20"/>
          <w:szCs w:val="20"/>
        </w:rPr>
      </w:pPr>
    </w:p>
    <w:p w:rsidR="00641C69" w:rsidRPr="00816DFD" w:rsidRDefault="00596362" w:rsidP="00816DFD">
      <w:pPr>
        <w:pStyle w:val="BodyText"/>
        <w:ind w:left="860" w:right="1341"/>
        <w:jc w:val="both"/>
        <w:rPr>
          <w:rFonts w:ascii="Arial" w:hAnsi="Arial" w:cs="Arial"/>
          <w:sz w:val="20"/>
          <w:szCs w:val="20"/>
        </w:rPr>
      </w:pPr>
      <w:r w:rsidRPr="00816DFD">
        <w:rPr>
          <w:rFonts w:ascii="Arial" w:hAnsi="Arial" w:cs="Arial"/>
          <w:sz w:val="20"/>
          <w:szCs w:val="20"/>
        </w:rPr>
        <w:t>The Main Contractor will act as the Principal Contractor for the purposes of the CDM Regulations.</w:t>
      </w:r>
    </w:p>
    <w:p w:rsidR="00641C69" w:rsidRDefault="00641C69">
      <w:pPr>
        <w:pStyle w:val="BodyText"/>
      </w:pPr>
    </w:p>
    <w:p w:rsidR="00641C69" w:rsidRDefault="00641C69">
      <w:pPr>
        <w:pStyle w:val="BodyText"/>
        <w:spacing w:before="10"/>
        <w:rPr>
          <w:sz w:val="27"/>
        </w:rPr>
      </w:pPr>
    </w:p>
    <w:p w:rsidR="00641C69" w:rsidRDefault="00596362">
      <w:pPr>
        <w:pStyle w:val="Heading2"/>
        <w:tabs>
          <w:tab w:val="left" w:pos="1580"/>
        </w:tabs>
        <w:ind w:left="860" w:firstLine="0"/>
      </w:pPr>
      <w:r>
        <w:rPr>
          <w:color w:val="76923B"/>
        </w:rPr>
        <w:t>4.3</w:t>
      </w:r>
      <w:r>
        <w:rPr>
          <w:color w:val="76923B"/>
        </w:rPr>
        <w:tab/>
        <w:t>Timetable</w:t>
      </w:r>
    </w:p>
    <w:p w:rsidR="00641C69" w:rsidRDefault="00596362">
      <w:pPr>
        <w:pStyle w:val="BodyText"/>
        <w:spacing w:before="6"/>
        <w:rPr>
          <w:b/>
          <w:sz w:val="20"/>
        </w:rPr>
      </w:pPr>
      <w:r>
        <w:rPr>
          <w:noProof/>
        </w:rPr>
        <mc:AlternateContent>
          <mc:Choice Requires="wps">
            <w:drawing>
              <wp:anchor distT="0" distB="0" distL="0" distR="0" simplePos="0" relativeHeight="251655680" behindDoc="1" locked="0" layoutInCell="1" allowOverlap="1">
                <wp:simplePos x="0" y="0"/>
                <wp:positionH relativeFrom="page">
                  <wp:posOffset>1428750</wp:posOffset>
                </wp:positionH>
                <wp:positionV relativeFrom="paragraph">
                  <wp:posOffset>188595</wp:posOffset>
                </wp:positionV>
                <wp:extent cx="5586730" cy="0"/>
                <wp:effectExtent l="9525" t="12700" r="13970" b="6350"/>
                <wp:wrapTopAndBottom/>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FB3E" id="Line 1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85pt" to="552.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" strokecolor="#77923b">
                <w10:wrap type="topAndBottom" anchorx="page"/>
              </v:line>
            </w:pict>
          </mc:Fallback>
        </mc:AlternateContent>
      </w:r>
    </w:p>
    <w:p w:rsidR="00641C69" w:rsidRDefault="00641C69">
      <w:pPr>
        <w:pStyle w:val="BodyText"/>
        <w:rPr>
          <w:b/>
          <w:sz w:val="20"/>
        </w:rPr>
      </w:pPr>
    </w:p>
    <w:p w:rsidR="00641C69" w:rsidRDefault="00641C69">
      <w:pPr>
        <w:pStyle w:val="BodyText"/>
        <w:rPr>
          <w:b/>
          <w:sz w:val="15"/>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6"/>
        <w:gridCol w:w="2144"/>
      </w:tblGrid>
      <w:tr w:rsidR="00641C69">
        <w:trPr>
          <w:trHeight w:val="405"/>
        </w:trPr>
        <w:tc>
          <w:tcPr>
            <w:tcW w:w="6506" w:type="dxa"/>
            <w:shd w:val="clear" w:color="auto" w:fill="76923B"/>
          </w:tcPr>
          <w:p w:rsidR="00641C69" w:rsidRDefault="00596362">
            <w:pPr>
              <w:pStyle w:val="TableParagraph"/>
              <w:spacing w:before="61"/>
              <w:rPr>
                <w:b/>
                <w:sz w:val="20"/>
              </w:rPr>
            </w:pPr>
            <w:r>
              <w:rPr>
                <w:b/>
                <w:sz w:val="20"/>
              </w:rPr>
              <w:t>Milestone/Activity</w:t>
            </w:r>
          </w:p>
        </w:tc>
        <w:tc>
          <w:tcPr>
            <w:tcW w:w="2144" w:type="dxa"/>
            <w:shd w:val="clear" w:color="auto" w:fill="76923B"/>
          </w:tcPr>
          <w:p w:rsidR="00641C69" w:rsidRDefault="00596362">
            <w:pPr>
              <w:pStyle w:val="TableParagraph"/>
              <w:spacing w:before="61"/>
              <w:rPr>
                <w:b/>
                <w:sz w:val="20"/>
              </w:rPr>
            </w:pPr>
            <w:r>
              <w:rPr>
                <w:b/>
                <w:sz w:val="20"/>
              </w:rPr>
              <w:t>Date/Time</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ITT distributed to bidders</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9 May 2019</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Confirm to College CC receipt of ITT and intention to submit bona fide proposal</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14 May 2019</w:t>
            </w:r>
          </w:p>
        </w:tc>
      </w:tr>
      <w:tr w:rsidR="00641C69" w:rsidRPr="00816DFD">
        <w:trPr>
          <w:trHeight w:val="402"/>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Site visit to view the spaces</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14 May 2019</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All clarifications and questions from bidders to be received by the College</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17 May 2019</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Latest date for responses to clarifications and questions</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21 May 2019</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b/>
                <w:sz w:val="20"/>
                <w:szCs w:val="20"/>
              </w:rPr>
            </w:pPr>
            <w:r w:rsidRPr="00816DFD">
              <w:rPr>
                <w:rFonts w:ascii="Arial Narrow" w:hAnsi="Arial Narrow"/>
                <w:b/>
                <w:sz w:val="20"/>
                <w:szCs w:val="20"/>
              </w:rPr>
              <w:t xml:space="preserve">Submission of proposal to </w:t>
            </w:r>
            <w:r w:rsidR="00511757" w:rsidRPr="00816DFD">
              <w:rPr>
                <w:rFonts w:ascii="Arial Narrow" w:hAnsi="Arial Narrow"/>
                <w:b/>
                <w:sz w:val="20"/>
                <w:szCs w:val="20"/>
              </w:rPr>
              <w:t>Sam Cremore</w:t>
            </w:r>
            <w:r w:rsidRPr="00816DFD">
              <w:rPr>
                <w:rFonts w:ascii="Arial Narrow" w:hAnsi="Arial Narrow"/>
                <w:b/>
                <w:sz w:val="20"/>
                <w:szCs w:val="20"/>
              </w:rPr>
              <w:t xml:space="preserve"> (Wakefield College)</w:t>
            </w:r>
          </w:p>
        </w:tc>
        <w:tc>
          <w:tcPr>
            <w:tcW w:w="2144" w:type="dxa"/>
          </w:tcPr>
          <w:p w:rsidR="00596362" w:rsidRPr="00816DFD" w:rsidRDefault="00596362" w:rsidP="00596362">
            <w:pPr>
              <w:pStyle w:val="TableParagraph"/>
              <w:spacing w:before="61"/>
              <w:rPr>
                <w:rFonts w:ascii="Arial Narrow" w:hAnsi="Arial Narrow"/>
                <w:b/>
                <w:sz w:val="20"/>
                <w:szCs w:val="20"/>
              </w:rPr>
            </w:pPr>
            <w:r w:rsidRPr="00816DFD">
              <w:rPr>
                <w:rFonts w:ascii="Arial Narrow" w:hAnsi="Arial Narrow"/>
                <w:b/>
                <w:sz w:val="20"/>
                <w:szCs w:val="20"/>
              </w:rPr>
              <w:t>24 May 2019</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Clarification interviews (if required)</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29 May 2019</w:t>
            </w:r>
          </w:p>
        </w:tc>
      </w:tr>
      <w:tr w:rsidR="00641C69" w:rsidRPr="00816DFD">
        <w:trPr>
          <w:trHeight w:val="405"/>
        </w:trPr>
        <w:tc>
          <w:tcPr>
            <w:tcW w:w="6506"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Final selection</w:t>
            </w:r>
          </w:p>
        </w:tc>
        <w:tc>
          <w:tcPr>
            <w:tcW w:w="2144" w:type="dxa"/>
          </w:tcPr>
          <w:p w:rsidR="00641C69" w:rsidRPr="00816DFD" w:rsidRDefault="00596362">
            <w:pPr>
              <w:pStyle w:val="TableParagraph"/>
              <w:spacing w:before="61"/>
              <w:rPr>
                <w:rFonts w:ascii="Arial Narrow" w:hAnsi="Arial Narrow"/>
                <w:sz w:val="20"/>
                <w:szCs w:val="20"/>
              </w:rPr>
            </w:pPr>
            <w:r w:rsidRPr="00816DFD">
              <w:rPr>
                <w:rFonts w:ascii="Arial Narrow" w:hAnsi="Arial Narrow"/>
                <w:sz w:val="20"/>
                <w:szCs w:val="20"/>
              </w:rPr>
              <w:t>31 May 2019</w:t>
            </w:r>
          </w:p>
        </w:tc>
      </w:tr>
    </w:tbl>
    <w:p w:rsidR="00641C69" w:rsidRPr="00816DFD" w:rsidRDefault="00641C69">
      <w:pPr>
        <w:pStyle w:val="BodyText"/>
        <w:spacing w:before="6"/>
        <w:rPr>
          <w:rFonts w:ascii="Arial Narrow" w:hAnsi="Arial Narrow"/>
          <w:b/>
          <w:sz w:val="20"/>
          <w:szCs w:val="20"/>
        </w:rPr>
      </w:pPr>
    </w:p>
    <w:p w:rsidR="00641C69" w:rsidRPr="00816DFD" w:rsidRDefault="00596362">
      <w:pPr>
        <w:pStyle w:val="BodyText"/>
        <w:spacing w:before="56" w:line="276" w:lineRule="auto"/>
        <w:ind w:left="860" w:right="1415"/>
        <w:jc w:val="both"/>
        <w:rPr>
          <w:rFonts w:ascii="Arial Narrow" w:hAnsi="Arial Narrow"/>
          <w:sz w:val="20"/>
          <w:szCs w:val="20"/>
        </w:rPr>
      </w:pPr>
      <w:r w:rsidRPr="00816DFD">
        <w:rPr>
          <w:rFonts w:ascii="Arial Narrow" w:hAnsi="Arial Narrow"/>
          <w:sz w:val="20"/>
          <w:szCs w:val="20"/>
        </w:rPr>
        <w:t>Note that Wakefield College may, at its sole discretion, elect to amend this timetable. Information received after the ITT Deadline may not be accepted. Submissions may be withdrawn by written notice only, provided such notice is received prior to the ITT Deadline.</w:t>
      </w:r>
    </w:p>
    <w:p w:rsidR="00641C69" w:rsidRDefault="00641C69">
      <w:pPr>
        <w:spacing w:line="276"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7"/>
        </w:rPr>
      </w:pPr>
    </w:p>
    <w:p w:rsidR="00641C69" w:rsidRDefault="00596362">
      <w:pPr>
        <w:pStyle w:val="Heading2"/>
        <w:numPr>
          <w:ilvl w:val="1"/>
          <w:numId w:val="3"/>
        </w:numPr>
        <w:tabs>
          <w:tab w:val="left" w:pos="1580"/>
          <w:tab w:val="left" w:pos="1581"/>
        </w:tabs>
        <w:spacing w:before="35"/>
      </w:pPr>
      <w:r>
        <w:rPr>
          <w:color w:val="76923B"/>
        </w:rPr>
        <w:t>Clarifications</w:t>
      </w:r>
    </w:p>
    <w:p w:rsidR="00641C69" w:rsidRDefault="00596362">
      <w:pPr>
        <w:pStyle w:val="BodyText"/>
        <w:spacing w:before="6"/>
        <w:rPr>
          <w:b/>
          <w:sz w:val="20"/>
        </w:rPr>
      </w:pPr>
      <w:r>
        <w:rPr>
          <w:noProof/>
        </w:rPr>
        <mc:AlternateContent>
          <mc:Choice Requires="wps">
            <w:drawing>
              <wp:anchor distT="0" distB="0" distL="0" distR="0" simplePos="0" relativeHeight="251656704" behindDoc="1" locked="0" layoutInCell="1" allowOverlap="1">
                <wp:simplePos x="0" y="0"/>
                <wp:positionH relativeFrom="page">
                  <wp:posOffset>1428750</wp:posOffset>
                </wp:positionH>
                <wp:positionV relativeFrom="paragraph">
                  <wp:posOffset>189230</wp:posOffset>
                </wp:positionV>
                <wp:extent cx="5586730" cy="0"/>
                <wp:effectExtent l="9525" t="10160" r="13970" b="8890"/>
                <wp:wrapTopAndBottom/>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A8944" id="Line 1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9pt" to="55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" strokecolor="#77923b">
                <w10:wrap type="topAndBottom" anchorx="page"/>
              </v:line>
            </w:pict>
          </mc:Fallback>
        </mc:AlternateContent>
      </w:r>
    </w:p>
    <w:p w:rsidR="00641C69" w:rsidRPr="00816DFD" w:rsidRDefault="00596362">
      <w:pPr>
        <w:pStyle w:val="BodyText"/>
        <w:spacing w:before="114" w:line="276" w:lineRule="auto"/>
        <w:ind w:left="860" w:right="1500"/>
        <w:jc w:val="both"/>
        <w:rPr>
          <w:rFonts w:ascii="Arial" w:hAnsi="Arial" w:cs="Arial"/>
          <w:sz w:val="20"/>
          <w:szCs w:val="20"/>
        </w:rPr>
      </w:pPr>
      <w:r w:rsidRPr="00816DFD">
        <w:rPr>
          <w:rFonts w:ascii="Arial" w:hAnsi="Arial" w:cs="Arial"/>
          <w:sz w:val="20"/>
          <w:szCs w:val="20"/>
        </w:rPr>
        <w:t>It</w:t>
      </w:r>
      <w:r w:rsidRPr="00816DFD">
        <w:rPr>
          <w:rFonts w:ascii="Arial" w:hAnsi="Arial" w:cs="Arial"/>
          <w:spacing w:val="-7"/>
          <w:sz w:val="20"/>
          <w:szCs w:val="20"/>
        </w:rPr>
        <w:t xml:space="preserve"> </w:t>
      </w:r>
      <w:r w:rsidRPr="00816DFD">
        <w:rPr>
          <w:rFonts w:ascii="Arial" w:hAnsi="Arial" w:cs="Arial"/>
          <w:sz w:val="20"/>
          <w:szCs w:val="20"/>
        </w:rPr>
        <w:t>is</w:t>
      </w:r>
      <w:r w:rsidRPr="00816DFD">
        <w:rPr>
          <w:rFonts w:ascii="Arial" w:hAnsi="Arial" w:cs="Arial"/>
          <w:spacing w:val="-8"/>
          <w:sz w:val="20"/>
          <w:szCs w:val="20"/>
        </w:rPr>
        <w:t xml:space="preserve"> </w:t>
      </w:r>
      <w:r w:rsidRPr="00816DFD">
        <w:rPr>
          <w:rFonts w:ascii="Arial" w:hAnsi="Arial" w:cs="Arial"/>
          <w:sz w:val="20"/>
          <w:szCs w:val="20"/>
        </w:rPr>
        <w:t>the</w:t>
      </w:r>
      <w:r w:rsidRPr="00816DFD">
        <w:rPr>
          <w:rFonts w:ascii="Arial" w:hAnsi="Arial" w:cs="Arial"/>
          <w:spacing w:val="-6"/>
          <w:sz w:val="20"/>
          <w:szCs w:val="20"/>
        </w:rPr>
        <w:t xml:space="preserve"> </w:t>
      </w:r>
      <w:r w:rsidRPr="00816DFD">
        <w:rPr>
          <w:rFonts w:ascii="Arial" w:hAnsi="Arial" w:cs="Arial"/>
          <w:sz w:val="20"/>
          <w:szCs w:val="20"/>
        </w:rPr>
        <w:t>participants’</w:t>
      </w:r>
      <w:r w:rsidRPr="00816DFD">
        <w:rPr>
          <w:rFonts w:ascii="Arial" w:hAnsi="Arial" w:cs="Arial"/>
          <w:spacing w:val="-8"/>
          <w:sz w:val="20"/>
          <w:szCs w:val="20"/>
        </w:rPr>
        <w:t xml:space="preserve"> </w:t>
      </w:r>
      <w:r w:rsidRPr="00816DFD">
        <w:rPr>
          <w:rFonts w:ascii="Arial" w:hAnsi="Arial" w:cs="Arial"/>
          <w:sz w:val="20"/>
          <w:szCs w:val="20"/>
        </w:rPr>
        <w:t>responsibility</w:t>
      </w:r>
      <w:r w:rsidRPr="00816DFD">
        <w:rPr>
          <w:rFonts w:ascii="Arial" w:hAnsi="Arial" w:cs="Arial"/>
          <w:spacing w:val="-5"/>
          <w:sz w:val="20"/>
          <w:szCs w:val="20"/>
        </w:rPr>
        <w:t xml:space="preserve"> </w:t>
      </w:r>
      <w:r w:rsidRPr="00816DFD">
        <w:rPr>
          <w:rFonts w:ascii="Arial" w:hAnsi="Arial" w:cs="Arial"/>
          <w:sz w:val="20"/>
          <w:szCs w:val="20"/>
        </w:rPr>
        <w:t>to</w:t>
      </w:r>
      <w:r w:rsidRPr="00816DFD">
        <w:rPr>
          <w:rFonts w:ascii="Arial" w:hAnsi="Arial" w:cs="Arial"/>
          <w:spacing w:val="-7"/>
          <w:sz w:val="20"/>
          <w:szCs w:val="20"/>
        </w:rPr>
        <w:t xml:space="preserve"> </w:t>
      </w:r>
      <w:r w:rsidRPr="00816DFD">
        <w:rPr>
          <w:rFonts w:ascii="Arial" w:hAnsi="Arial" w:cs="Arial"/>
          <w:sz w:val="20"/>
          <w:szCs w:val="20"/>
        </w:rPr>
        <w:t>seek</w:t>
      </w:r>
      <w:r w:rsidRPr="00816DFD">
        <w:rPr>
          <w:rFonts w:ascii="Arial" w:hAnsi="Arial" w:cs="Arial"/>
          <w:spacing w:val="-9"/>
          <w:sz w:val="20"/>
          <w:szCs w:val="20"/>
        </w:rPr>
        <w:t xml:space="preserve"> </w:t>
      </w:r>
      <w:r w:rsidRPr="00816DFD">
        <w:rPr>
          <w:rFonts w:ascii="Arial" w:hAnsi="Arial" w:cs="Arial"/>
          <w:sz w:val="20"/>
          <w:szCs w:val="20"/>
        </w:rPr>
        <w:t>clarification</w:t>
      </w:r>
      <w:r w:rsidRPr="00816DFD">
        <w:rPr>
          <w:rFonts w:ascii="Arial" w:hAnsi="Arial" w:cs="Arial"/>
          <w:spacing w:val="-6"/>
          <w:sz w:val="20"/>
          <w:szCs w:val="20"/>
        </w:rPr>
        <w:t xml:space="preserve"> </w:t>
      </w:r>
      <w:r w:rsidRPr="00816DFD">
        <w:rPr>
          <w:rFonts w:ascii="Arial" w:hAnsi="Arial" w:cs="Arial"/>
          <w:sz w:val="20"/>
          <w:szCs w:val="20"/>
        </w:rPr>
        <w:t>of</w:t>
      </w:r>
      <w:r w:rsidRPr="00816DFD">
        <w:rPr>
          <w:rFonts w:ascii="Arial" w:hAnsi="Arial" w:cs="Arial"/>
          <w:spacing w:val="-8"/>
          <w:sz w:val="20"/>
          <w:szCs w:val="20"/>
        </w:rPr>
        <w:t xml:space="preserve"> </w:t>
      </w:r>
      <w:r w:rsidRPr="00816DFD">
        <w:rPr>
          <w:rFonts w:ascii="Arial" w:hAnsi="Arial" w:cs="Arial"/>
          <w:sz w:val="20"/>
          <w:szCs w:val="20"/>
        </w:rPr>
        <w:t>any</w:t>
      </w:r>
      <w:r w:rsidRPr="00816DFD">
        <w:rPr>
          <w:rFonts w:ascii="Arial" w:hAnsi="Arial" w:cs="Arial"/>
          <w:spacing w:val="-7"/>
          <w:sz w:val="20"/>
          <w:szCs w:val="20"/>
        </w:rPr>
        <w:t xml:space="preserve"> </w:t>
      </w:r>
      <w:r w:rsidRPr="00816DFD">
        <w:rPr>
          <w:rFonts w:ascii="Arial" w:hAnsi="Arial" w:cs="Arial"/>
          <w:sz w:val="20"/>
          <w:szCs w:val="20"/>
        </w:rPr>
        <w:t>requirements</w:t>
      </w:r>
      <w:r w:rsidRPr="00816DFD">
        <w:rPr>
          <w:rFonts w:ascii="Arial" w:hAnsi="Arial" w:cs="Arial"/>
          <w:spacing w:val="-7"/>
          <w:sz w:val="20"/>
          <w:szCs w:val="20"/>
        </w:rPr>
        <w:t xml:space="preserve"> </w:t>
      </w:r>
      <w:r w:rsidRPr="00816DFD">
        <w:rPr>
          <w:rFonts w:ascii="Arial" w:hAnsi="Arial" w:cs="Arial"/>
          <w:sz w:val="20"/>
          <w:szCs w:val="20"/>
        </w:rPr>
        <w:t>set</w:t>
      </w:r>
      <w:r w:rsidRPr="00816DFD">
        <w:rPr>
          <w:rFonts w:ascii="Arial" w:hAnsi="Arial" w:cs="Arial"/>
          <w:spacing w:val="-7"/>
          <w:sz w:val="20"/>
          <w:szCs w:val="20"/>
        </w:rPr>
        <w:t xml:space="preserve"> </w:t>
      </w:r>
      <w:r w:rsidRPr="00816DFD">
        <w:rPr>
          <w:rFonts w:ascii="Arial" w:hAnsi="Arial" w:cs="Arial"/>
          <w:sz w:val="20"/>
          <w:szCs w:val="20"/>
        </w:rPr>
        <w:t>out</w:t>
      </w:r>
      <w:r w:rsidRPr="00816DFD">
        <w:rPr>
          <w:rFonts w:ascii="Arial" w:hAnsi="Arial" w:cs="Arial"/>
          <w:spacing w:val="-5"/>
          <w:sz w:val="20"/>
          <w:szCs w:val="20"/>
        </w:rPr>
        <w:t xml:space="preserve"> </w:t>
      </w:r>
      <w:r w:rsidRPr="00816DFD">
        <w:rPr>
          <w:rFonts w:ascii="Arial" w:hAnsi="Arial" w:cs="Arial"/>
          <w:sz w:val="20"/>
          <w:szCs w:val="20"/>
        </w:rPr>
        <w:t>in</w:t>
      </w:r>
      <w:r w:rsidRPr="00816DFD">
        <w:rPr>
          <w:rFonts w:ascii="Arial" w:hAnsi="Arial" w:cs="Arial"/>
          <w:spacing w:val="-8"/>
          <w:sz w:val="20"/>
          <w:szCs w:val="20"/>
        </w:rPr>
        <w:t xml:space="preserve"> </w:t>
      </w:r>
      <w:r w:rsidRPr="00816DFD">
        <w:rPr>
          <w:rFonts w:ascii="Arial" w:hAnsi="Arial" w:cs="Arial"/>
          <w:sz w:val="20"/>
          <w:szCs w:val="20"/>
        </w:rPr>
        <w:t>this</w:t>
      </w:r>
      <w:r w:rsidRPr="00816DFD">
        <w:rPr>
          <w:rFonts w:ascii="Arial" w:hAnsi="Arial" w:cs="Arial"/>
          <w:spacing w:val="-8"/>
          <w:sz w:val="20"/>
          <w:szCs w:val="20"/>
        </w:rPr>
        <w:t xml:space="preserve"> </w:t>
      </w:r>
      <w:r w:rsidRPr="00816DFD">
        <w:rPr>
          <w:rFonts w:ascii="Arial" w:hAnsi="Arial" w:cs="Arial"/>
          <w:sz w:val="20"/>
          <w:szCs w:val="20"/>
        </w:rPr>
        <w:t>ITT which are not understood. All queries should be submitted on the ITT Clarification Sheet in Appendix A by email</w:t>
      </w:r>
      <w:r w:rsidRPr="00816DFD">
        <w:rPr>
          <w:rFonts w:ascii="Arial" w:hAnsi="Arial" w:cs="Arial"/>
          <w:spacing w:val="-5"/>
          <w:sz w:val="20"/>
          <w:szCs w:val="20"/>
        </w:rPr>
        <w:t xml:space="preserve"> </w:t>
      </w:r>
      <w:r w:rsidRPr="00816DFD">
        <w:rPr>
          <w:rFonts w:ascii="Arial" w:hAnsi="Arial" w:cs="Arial"/>
          <w:sz w:val="20"/>
          <w:szCs w:val="20"/>
        </w:rPr>
        <w:t>to:</w:t>
      </w:r>
    </w:p>
    <w:p w:rsidR="00641C69" w:rsidRPr="00816DFD" w:rsidRDefault="00641C69">
      <w:pPr>
        <w:pStyle w:val="BodyText"/>
        <w:spacing w:before="4"/>
        <w:rPr>
          <w:rFonts w:ascii="Arial" w:hAnsi="Arial" w:cs="Arial"/>
          <w:sz w:val="20"/>
          <w:szCs w:val="20"/>
        </w:rPr>
      </w:pPr>
    </w:p>
    <w:p w:rsidR="00641C69" w:rsidRPr="00816DFD" w:rsidRDefault="00D84107">
      <w:pPr>
        <w:pStyle w:val="BodyText"/>
        <w:ind w:left="860"/>
        <w:jc w:val="both"/>
        <w:rPr>
          <w:rFonts w:ascii="Arial" w:hAnsi="Arial" w:cs="Arial"/>
          <w:sz w:val="20"/>
          <w:szCs w:val="20"/>
        </w:rPr>
      </w:pPr>
      <w:hyperlink r:id="rId13" w:history="1">
        <w:r w:rsidR="00511757" w:rsidRPr="00816DFD">
          <w:rPr>
            <w:rStyle w:val="Hyperlink"/>
            <w:rFonts w:ascii="Arial" w:hAnsi="Arial" w:cs="Arial"/>
            <w:sz w:val="20"/>
            <w:szCs w:val="20"/>
          </w:rPr>
          <w:t>j.howard@wakefield.ac.uk</w:t>
        </w:r>
      </w:hyperlink>
    </w:p>
    <w:p w:rsidR="00641C69" w:rsidRPr="00816DFD" w:rsidRDefault="00641C69">
      <w:pPr>
        <w:pStyle w:val="BodyText"/>
        <w:rPr>
          <w:rFonts w:ascii="Arial" w:hAnsi="Arial" w:cs="Arial"/>
          <w:sz w:val="20"/>
          <w:szCs w:val="20"/>
        </w:rPr>
      </w:pPr>
    </w:p>
    <w:p w:rsidR="00641C69" w:rsidRPr="00816DFD" w:rsidRDefault="00596362">
      <w:pPr>
        <w:pStyle w:val="BodyText"/>
        <w:spacing w:before="56" w:line="276" w:lineRule="auto"/>
        <w:ind w:left="860" w:right="1501"/>
        <w:jc w:val="both"/>
        <w:rPr>
          <w:rFonts w:ascii="Arial" w:hAnsi="Arial" w:cs="Arial"/>
          <w:sz w:val="20"/>
          <w:szCs w:val="20"/>
        </w:rPr>
      </w:pPr>
      <w:r w:rsidRPr="00816DFD">
        <w:rPr>
          <w:rFonts w:ascii="Arial" w:hAnsi="Arial" w:cs="Arial"/>
          <w:sz w:val="20"/>
          <w:szCs w:val="20"/>
        </w:rPr>
        <w:t>Matters</w:t>
      </w:r>
      <w:r w:rsidRPr="00816DFD">
        <w:rPr>
          <w:rFonts w:ascii="Arial" w:hAnsi="Arial" w:cs="Arial"/>
          <w:spacing w:val="-3"/>
          <w:sz w:val="20"/>
          <w:szCs w:val="20"/>
        </w:rPr>
        <w:t xml:space="preserve"> </w:t>
      </w:r>
      <w:r w:rsidRPr="00816DFD">
        <w:rPr>
          <w:rFonts w:ascii="Arial" w:hAnsi="Arial" w:cs="Arial"/>
          <w:sz w:val="20"/>
          <w:szCs w:val="20"/>
        </w:rPr>
        <w:t>raised</w:t>
      </w:r>
      <w:r w:rsidRPr="00816DFD">
        <w:rPr>
          <w:rFonts w:ascii="Arial" w:hAnsi="Arial" w:cs="Arial"/>
          <w:spacing w:val="-6"/>
          <w:sz w:val="20"/>
          <w:szCs w:val="20"/>
        </w:rPr>
        <w:t xml:space="preserve"> </w:t>
      </w:r>
      <w:r w:rsidRPr="00816DFD">
        <w:rPr>
          <w:rFonts w:ascii="Arial" w:hAnsi="Arial" w:cs="Arial"/>
          <w:sz w:val="20"/>
          <w:szCs w:val="20"/>
        </w:rPr>
        <w:t>throughout</w:t>
      </w:r>
      <w:r w:rsidRPr="00816DFD">
        <w:rPr>
          <w:rFonts w:ascii="Arial" w:hAnsi="Arial" w:cs="Arial"/>
          <w:spacing w:val="-4"/>
          <w:sz w:val="20"/>
          <w:szCs w:val="20"/>
        </w:rPr>
        <w:t xml:space="preserve"> </w:t>
      </w:r>
      <w:r w:rsidRPr="00816DFD">
        <w:rPr>
          <w:rFonts w:ascii="Arial" w:hAnsi="Arial" w:cs="Arial"/>
          <w:sz w:val="20"/>
          <w:szCs w:val="20"/>
        </w:rPr>
        <w:t>the</w:t>
      </w:r>
      <w:r w:rsidRPr="00816DFD">
        <w:rPr>
          <w:rFonts w:ascii="Arial" w:hAnsi="Arial" w:cs="Arial"/>
          <w:spacing w:val="-3"/>
          <w:sz w:val="20"/>
          <w:szCs w:val="20"/>
        </w:rPr>
        <w:t xml:space="preserve"> </w:t>
      </w:r>
      <w:r w:rsidRPr="00816DFD">
        <w:rPr>
          <w:rFonts w:ascii="Arial" w:hAnsi="Arial" w:cs="Arial"/>
          <w:sz w:val="20"/>
          <w:szCs w:val="20"/>
        </w:rPr>
        <w:t>ITT</w:t>
      </w:r>
      <w:r w:rsidRPr="00816DFD">
        <w:rPr>
          <w:rFonts w:ascii="Arial" w:hAnsi="Arial" w:cs="Arial"/>
          <w:spacing w:val="-2"/>
          <w:sz w:val="20"/>
          <w:szCs w:val="20"/>
        </w:rPr>
        <w:t xml:space="preserve"> </w:t>
      </w:r>
      <w:r w:rsidRPr="00816DFD">
        <w:rPr>
          <w:rFonts w:ascii="Arial" w:hAnsi="Arial" w:cs="Arial"/>
          <w:sz w:val="20"/>
          <w:szCs w:val="20"/>
        </w:rPr>
        <w:t>process</w:t>
      </w:r>
      <w:r w:rsidRPr="00816DFD">
        <w:rPr>
          <w:rFonts w:ascii="Arial" w:hAnsi="Arial" w:cs="Arial"/>
          <w:spacing w:val="-6"/>
          <w:sz w:val="20"/>
          <w:szCs w:val="20"/>
        </w:rPr>
        <w:t xml:space="preserve"> </w:t>
      </w:r>
      <w:r w:rsidRPr="00816DFD">
        <w:rPr>
          <w:rFonts w:ascii="Arial" w:hAnsi="Arial" w:cs="Arial"/>
          <w:sz w:val="20"/>
          <w:szCs w:val="20"/>
        </w:rPr>
        <w:t>will</w:t>
      </w:r>
      <w:r w:rsidRPr="00816DFD">
        <w:rPr>
          <w:rFonts w:ascii="Arial" w:hAnsi="Arial" w:cs="Arial"/>
          <w:spacing w:val="-4"/>
          <w:sz w:val="20"/>
          <w:szCs w:val="20"/>
        </w:rPr>
        <w:t xml:space="preserve"> </w:t>
      </w:r>
      <w:r w:rsidRPr="00816DFD">
        <w:rPr>
          <w:rFonts w:ascii="Arial" w:hAnsi="Arial" w:cs="Arial"/>
          <w:sz w:val="20"/>
          <w:szCs w:val="20"/>
        </w:rPr>
        <w:t>be</w:t>
      </w:r>
      <w:r w:rsidRPr="00816DFD">
        <w:rPr>
          <w:rFonts w:ascii="Arial" w:hAnsi="Arial" w:cs="Arial"/>
          <w:spacing w:val="-4"/>
          <w:sz w:val="20"/>
          <w:szCs w:val="20"/>
        </w:rPr>
        <w:t xml:space="preserve"> </w:t>
      </w:r>
      <w:r w:rsidRPr="00816DFD">
        <w:rPr>
          <w:rFonts w:ascii="Arial" w:hAnsi="Arial" w:cs="Arial"/>
          <w:sz w:val="20"/>
          <w:szCs w:val="20"/>
        </w:rPr>
        <w:t>collated</w:t>
      </w:r>
      <w:r w:rsidRPr="00816DFD">
        <w:rPr>
          <w:rFonts w:ascii="Arial" w:hAnsi="Arial" w:cs="Arial"/>
          <w:spacing w:val="-4"/>
          <w:sz w:val="20"/>
          <w:szCs w:val="20"/>
        </w:rPr>
        <w:t xml:space="preserve"> </w:t>
      </w:r>
      <w:r w:rsidRPr="00816DFD">
        <w:rPr>
          <w:rFonts w:ascii="Arial" w:hAnsi="Arial" w:cs="Arial"/>
          <w:sz w:val="20"/>
          <w:szCs w:val="20"/>
        </w:rPr>
        <w:t>and</w:t>
      </w:r>
      <w:r w:rsidRPr="00816DFD">
        <w:rPr>
          <w:rFonts w:ascii="Arial" w:hAnsi="Arial" w:cs="Arial"/>
          <w:spacing w:val="-5"/>
          <w:sz w:val="20"/>
          <w:szCs w:val="20"/>
        </w:rPr>
        <w:t xml:space="preserve"> </w:t>
      </w:r>
      <w:r w:rsidRPr="00816DFD">
        <w:rPr>
          <w:rFonts w:ascii="Arial" w:hAnsi="Arial" w:cs="Arial"/>
          <w:sz w:val="20"/>
          <w:szCs w:val="20"/>
        </w:rPr>
        <w:t>cascaded</w:t>
      </w:r>
      <w:r w:rsidRPr="00816DFD">
        <w:rPr>
          <w:rFonts w:ascii="Arial" w:hAnsi="Arial" w:cs="Arial"/>
          <w:spacing w:val="-7"/>
          <w:sz w:val="20"/>
          <w:szCs w:val="20"/>
        </w:rPr>
        <w:t xml:space="preserve"> </w:t>
      </w:r>
      <w:r w:rsidRPr="00816DFD">
        <w:rPr>
          <w:rFonts w:ascii="Arial" w:hAnsi="Arial" w:cs="Arial"/>
          <w:sz w:val="20"/>
          <w:szCs w:val="20"/>
        </w:rPr>
        <w:t>to</w:t>
      </w:r>
      <w:r w:rsidRPr="00816DFD">
        <w:rPr>
          <w:rFonts w:ascii="Arial" w:hAnsi="Arial" w:cs="Arial"/>
          <w:spacing w:val="-1"/>
          <w:sz w:val="20"/>
          <w:szCs w:val="20"/>
        </w:rPr>
        <w:t xml:space="preserve"> </w:t>
      </w:r>
      <w:r w:rsidRPr="00816DFD">
        <w:rPr>
          <w:rFonts w:ascii="Arial" w:hAnsi="Arial" w:cs="Arial"/>
          <w:sz w:val="20"/>
          <w:szCs w:val="20"/>
        </w:rPr>
        <w:t>all</w:t>
      </w:r>
      <w:r w:rsidRPr="00816DFD">
        <w:rPr>
          <w:rFonts w:ascii="Arial" w:hAnsi="Arial" w:cs="Arial"/>
          <w:spacing w:val="-5"/>
          <w:sz w:val="20"/>
          <w:szCs w:val="20"/>
        </w:rPr>
        <w:t xml:space="preserve"> </w:t>
      </w:r>
      <w:r w:rsidRPr="00816DFD">
        <w:rPr>
          <w:rFonts w:ascii="Arial" w:hAnsi="Arial" w:cs="Arial"/>
          <w:sz w:val="20"/>
          <w:szCs w:val="20"/>
        </w:rPr>
        <w:t>participants</w:t>
      </w:r>
      <w:r w:rsidRPr="00816DFD">
        <w:rPr>
          <w:rFonts w:ascii="Arial" w:hAnsi="Arial" w:cs="Arial"/>
          <w:spacing w:val="-5"/>
          <w:sz w:val="20"/>
          <w:szCs w:val="20"/>
        </w:rPr>
        <w:t xml:space="preserve"> </w:t>
      </w:r>
      <w:r w:rsidRPr="00816DFD">
        <w:rPr>
          <w:rFonts w:ascii="Arial" w:hAnsi="Arial" w:cs="Arial"/>
          <w:sz w:val="20"/>
          <w:szCs w:val="20"/>
        </w:rPr>
        <w:t>to ensure a common</w:t>
      </w:r>
      <w:r w:rsidRPr="00816DFD">
        <w:rPr>
          <w:rFonts w:ascii="Arial" w:hAnsi="Arial" w:cs="Arial"/>
          <w:spacing w:val="-4"/>
          <w:sz w:val="20"/>
          <w:szCs w:val="20"/>
        </w:rPr>
        <w:t xml:space="preserve"> </w:t>
      </w:r>
      <w:r w:rsidRPr="00816DFD">
        <w:rPr>
          <w:rFonts w:ascii="Arial" w:hAnsi="Arial" w:cs="Arial"/>
          <w:sz w:val="20"/>
          <w:szCs w:val="20"/>
        </w:rPr>
        <w:t>understanding.</w:t>
      </w:r>
    </w:p>
    <w:p w:rsidR="00641C69" w:rsidRPr="00816DFD" w:rsidRDefault="00641C69">
      <w:pPr>
        <w:pStyle w:val="BodyText"/>
        <w:spacing w:before="3"/>
        <w:rPr>
          <w:rFonts w:ascii="Arial" w:hAnsi="Arial" w:cs="Arial"/>
          <w:sz w:val="20"/>
          <w:szCs w:val="20"/>
        </w:rPr>
      </w:pPr>
    </w:p>
    <w:p w:rsidR="00641C69" w:rsidRDefault="00596362">
      <w:pPr>
        <w:pStyle w:val="BodyText"/>
        <w:spacing w:before="1"/>
        <w:ind w:left="860" w:right="1437"/>
        <w:jc w:val="both"/>
      </w:pPr>
      <w:r w:rsidRPr="00816DFD">
        <w:rPr>
          <w:rFonts w:ascii="Arial" w:hAnsi="Arial" w:cs="Arial"/>
          <w:sz w:val="20"/>
          <w:szCs w:val="20"/>
        </w:rPr>
        <w:t xml:space="preserve">The Tenderers should be prepared to attend a clarification meeting/s to introduce </w:t>
      </w:r>
      <w:r w:rsidR="00511757" w:rsidRPr="00816DFD">
        <w:rPr>
          <w:rFonts w:ascii="Arial" w:hAnsi="Arial" w:cs="Arial"/>
          <w:sz w:val="20"/>
          <w:szCs w:val="20"/>
        </w:rPr>
        <w:t>their</w:t>
      </w:r>
      <w:r w:rsidRPr="00816DFD">
        <w:rPr>
          <w:rFonts w:ascii="Arial" w:hAnsi="Arial" w:cs="Arial"/>
          <w:sz w:val="20"/>
          <w:szCs w:val="20"/>
        </w:rPr>
        <w:t xml:space="preserve"> key personnel and to discuss and elaborate any points which he may wish to raise.</w:t>
      </w:r>
    </w:p>
    <w:p w:rsidR="00641C69" w:rsidRDefault="00641C69">
      <w:pPr>
        <w:pStyle w:val="BodyText"/>
      </w:pPr>
    </w:p>
    <w:p w:rsidR="00641C69" w:rsidRDefault="00641C69">
      <w:pPr>
        <w:pStyle w:val="BodyText"/>
        <w:spacing w:before="10"/>
        <w:rPr>
          <w:sz w:val="28"/>
        </w:rPr>
      </w:pPr>
    </w:p>
    <w:p w:rsidR="00641C69" w:rsidRDefault="00596362">
      <w:pPr>
        <w:pStyle w:val="Heading2"/>
        <w:numPr>
          <w:ilvl w:val="1"/>
          <w:numId w:val="3"/>
        </w:numPr>
        <w:tabs>
          <w:tab w:val="left" w:pos="1581"/>
        </w:tabs>
        <w:jc w:val="both"/>
      </w:pPr>
      <w:r>
        <w:rPr>
          <w:color w:val="76923B"/>
        </w:rPr>
        <w:t>Format of Participant’s</w:t>
      </w:r>
      <w:r>
        <w:rPr>
          <w:color w:val="76923B"/>
          <w:spacing w:val="-3"/>
        </w:rPr>
        <w:t xml:space="preserve"> </w:t>
      </w:r>
      <w:r>
        <w:rPr>
          <w:color w:val="76923B"/>
        </w:rPr>
        <w:t>Response</w:t>
      </w:r>
    </w:p>
    <w:p w:rsidR="00641C69" w:rsidRDefault="00596362" w:rsidP="00781C10">
      <w:pPr>
        <w:pStyle w:val="BodyText"/>
        <w:spacing w:before="4"/>
        <w:rPr>
          <w:b/>
          <w:sz w:val="20"/>
        </w:rPr>
      </w:pPr>
      <w:r>
        <w:rPr>
          <w:noProof/>
        </w:rPr>
        <mc:AlternateContent>
          <mc:Choice Requires="wps">
            <w:drawing>
              <wp:anchor distT="0" distB="0" distL="0" distR="0" simplePos="0" relativeHeight="251657728" behindDoc="1" locked="0" layoutInCell="1" allowOverlap="1">
                <wp:simplePos x="0" y="0"/>
                <wp:positionH relativeFrom="page">
                  <wp:posOffset>1428750</wp:posOffset>
                </wp:positionH>
                <wp:positionV relativeFrom="paragraph">
                  <wp:posOffset>187960</wp:posOffset>
                </wp:positionV>
                <wp:extent cx="5586730" cy="0"/>
                <wp:effectExtent l="9525" t="10160" r="13970" b="8890"/>
                <wp:wrapTopAndBottom/>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E21C4" id="Line 1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8pt" to="552.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" strokecolor="#77923b">
                <w10:wrap type="topAndBottom" anchorx="page"/>
              </v:line>
            </w:pict>
          </mc:Fallback>
        </mc:AlternateContent>
      </w:r>
    </w:p>
    <w:p w:rsidR="00641C69" w:rsidRPr="00816DFD" w:rsidRDefault="00596362" w:rsidP="00781C10">
      <w:pPr>
        <w:pStyle w:val="BodyText"/>
        <w:spacing w:before="116" w:line="273" w:lineRule="auto"/>
        <w:ind w:left="860" w:right="1435"/>
        <w:rPr>
          <w:rFonts w:ascii="Arial" w:hAnsi="Arial" w:cs="Arial"/>
          <w:sz w:val="20"/>
          <w:szCs w:val="20"/>
        </w:rPr>
      </w:pPr>
      <w:r w:rsidRPr="00816DFD">
        <w:rPr>
          <w:rFonts w:ascii="Arial" w:hAnsi="Arial" w:cs="Arial"/>
          <w:sz w:val="20"/>
          <w:szCs w:val="20"/>
        </w:rPr>
        <w:t>The participant is required to submit a compliant response, consisting of the completed responses to the relevant questions within this document.</w:t>
      </w:r>
    </w:p>
    <w:p w:rsidR="00641C69" w:rsidRPr="00816DFD" w:rsidRDefault="00641C69" w:rsidP="00781C10">
      <w:pPr>
        <w:pStyle w:val="BodyText"/>
        <w:spacing w:before="8"/>
        <w:rPr>
          <w:rFonts w:ascii="Arial" w:hAnsi="Arial" w:cs="Arial"/>
          <w:sz w:val="20"/>
          <w:szCs w:val="20"/>
        </w:rPr>
      </w:pPr>
    </w:p>
    <w:p w:rsidR="00641C69" w:rsidRPr="00816DFD" w:rsidRDefault="00596362" w:rsidP="00781C10">
      <w:pPr>
        <w:pStyle w:val="BodyText"/>
        <w:spacing w:before="1" w:line="276" w:lineRule="auto"/>
        <w:ind w:left="860" w:right="1433"/>
        <w:rPr>
          <w:rFonts w:ascii="Arial" w:hAnsi="Arial" w:cs="Arial"/>
          <w:sz w:val="20"/>
          <w:szCs w:val="20"/>
        </w:rPr>
      </w:pPr>
      <w:r w:rsidRPr="00816DFD">
        <w:rPr>
          <w:rFonts w:ascii="Arial" w:hAnsi="Arial" w:cs="Arial"/>
          <w:sz w:val="20"/>
          <w:szCs w:val="20"/>
        </w:rPr>
        <w:t>The participant should ensure their responses are provided in the same order and using the same numbering conventions as used in this ITT to facilitate evaluation. The participant should ensure that all required information is included in the response. The participant must not make any alteration to the documents comprising this ITT. The participant is solely responsible for the accuracy and completeness of their proposal.</w:t>
      </w:r>
    </w:p>
    <w:p w:rsidR="00641C69" w:rsidRPr="00816DFD" w:rsidRDefault="00641C69" w:rsidP="00781C10">
      <w:pPr>
        <w:pStyle w:val="BodyText"/>
        <w:spacing w:before="3"/>
        <w:rPr>
          <w:rFonts w:ascii="Arial" w:hAnsi="Arial" w:cs="Arial"/>
          <w:sz w:val="20"/>
          <w:szCs w:val="20"/>
        </w:rPr>
      </w:pPr>
    </w:p>
    <w:p w:rsidR="00641C69" w:rsidRPr="00816DFD" w:rsidRDefault="00596362" w:rsidP="00781C10">
      <w:pPr>
        <w:pStyle w:val="BodyText"/>
        <w:spacing w:before="1" w:line="276" w:lineRule="auto"/>
        <w:ind w:left="860" w:right="1435"/>
        <w:rPr>
          <w:rFonts w:ascii="Arial" w:hAnsi="Arial" w:cs="Arial"/>
          <w:sz w:val="20"/>
          <w:szCs w:val="20"/>
        </w:rPr>
      </w:pPr>
      <w:r w:rsidRPr="00816DFD">
        <w:rPr>
          <w:rFonts w:ascii="Arial" w:hAnsi="Arial" w:cs="Arial"/>
          <w:sz w:val="20"/>
          <w:szCs w:val="20"/>
        </w:rPr>
        <w:t>Unnecessarily</w:t>
      </w:r>
      <w:r w:rsidRPr="00816DFD">
        <w:rPr>
          <w:rFonts w:ascii="Arial" w:hAnsi="Arial" w:cs="Arial"/>
          <w:spacing w:val="-9"/>
          <w:sz w:val="20"/>
          <w:szCs w:val="20"/>
        </w:rPr>
        <w:t xml:space="preserve"> </w:t>
      </w:r>
      <w:r w:rsidRPr="00816DFD">
        <w:rPr>
          <w:rFonts w:ascii="Arial" w:hAnsi="Arial" w:cs="Arial"/>
          <w:sz w:val="20"/>
          <w:szCs w:val="20"/>
        </w:rPr>
        <w:t>elaborate</w:t>
      </w:r>
      <w:r w:rsidRPr="00816DFD">
        <w:rPr>
          <w:rFonts w:ascii="Arial" w:hAnsi="Arial" w:cs="Arial"/>
          <w:spacing w:val="-8"/>
          <w:sz w:val="20"/>
          <w:szCs w:val="20"/>
        </w:rPr>
        <w:t xml:space="preserve"> </w:t>
      </w:r>
      <w:r w:rsidRPr="00816DFD">
        <w:rPr>
          <w:rFonts w:ascii="Arial" w:hAnsi="Arial" w:cs="Arial"/>
          <w:sz w:val="20"/>
          <w:szCs w:val="20"/>
        </w:rPr>
        <w:t>proposals,</w:t>
      </w:r>
      <w:r w:rsidRPr="00816DFD">
        <w:rPr>
          <w:rFonts w:ascii="Arial" w:hAnsi="Arial" w:cs="Arial"/>
          <w:spacing w:val="-10"/>
          <w:sz w:val="20"/>
          <w:szCs w:val="20"/>
        </w:rPr>
        <w:t xml:space="preserve"> </w:t>
      </w:r>
      <w:r w:rsidRPr="00816DFD">
        <w:rPr>
          <w:rFonts w:ascii="Arial" w:hAnsi="Arial" w:cs="Arial"/>
          <w:sz w:val="20"/>
          <w:szCs w:val="20"/>
        </w:rPr>
        <w:t>beyond</w:t>
      </w:r>
      <w:r w:rsidRPr="00816DFD">
        <w:rPr>
          <w:rFonts w:ascii="Arial" w:hAnsi="Arial" w:cs="Arial"/>
          <w:spacing w:val="-10"/>
          <w:sz w:val="20"/>
          <w:szCs w:val="20"/>
        </w:rPr>
        <w:t xml:space="preserve"> </w:t>
      </w:r>
      <w:r w:rsidRPr="00816DFD">
        <w:rPr>
          <w:rFonts w:ascii="Arial" w:hAnsi="Arial" w:cs="Arial"/>
          <w:sz w:val="20"/>
          <w:szCs w:val="20"/>
        </w:rPr>
        <w:t>that</w:t>
      </w:r>
      <w:r w:rsidRPr="00816DFD">
        <w:rPr>
          <w:rFonts w:ascii="Arial" w:hAnsi="Arial" w:cs="Arial"/>
          <w:spacing w:val="-11"/>
          <w:sz w:val="20"/>
          <w:szCs w:val="20"/>
        </w:rPr>
        <w:t xml:space="preserve"> </w:t>
      </w:r>
      <w:proofErr w:type="gramStart"/>
      <w:r w:rsidRPr="00816DFD">
        <w:rPr>
          <w:rFonts w:ascii="Arial" w:hAnsi="Arial" w:cs="Arial"/>
          <w:sz w:val="20"/>
          <w:szCs w:val="20"/>
        </w:rPr>
        <w:t>sufficient</w:t>
      </w:r>
      <w:proofErr w:type="gramEnd"/>
      <w:r w:rsidRPr="00816DFD">
        <w:rPr>
          <w:rFonts w:ascii="Arial" w:hAnsi="Arial" w:cs="Arial"/>
          <w:spacing w:val="-10"/>
          <w:sz w:val="20"/>
          <w:szCs w:val="20"/>
        </w:rPr>
        <w:t xml:space="preserve"> </w:t>
      </w:r>
      <w:r w:rsidRPr="00816DFD">
        <w:rPr>
          <w:rFonts w:ascii="Arial" w:hAnsi="Arial" w:cs="Arial"/>
          <w:sz w:val="20"/>
          <w:szCs w:val="20"/>
        </w:rPr>
        <w:t>to</w:t>
      </w:r>
      <w:r w:rsidRPr="00816DFD">
        <w:rPr>
          <w:rFonts w:ascii="Arial" w:hAnsi="Arial" w:cs="Arial"/>
          <w:spacing w:val="-8"/>
          <w:sz w:val="20"/>
          <w:szCs w:val="20"/>
        </w:rPr>
        <w:t xml:space="preserve"> </w:t>
      </w:r>
      <w:r w:rsidRPr="00816DFD">
        <w:rPr>
          <w:rFonts w:ascii="Arial" w:hAnsi="Arial" w:cs="Arial"/>
          <w:sz w:val="20"/>
          <w:szCs w:val="20"/>
        </w:rPr>
        <w:t>present</w:t>
      </w:r>
      <w:r w:rsidRPr="00816DFD">
        <w:rPr>
          <w:rFonts w:ascii="Arial" w:hAnsi="Arial" w:cs="Arial"/>
          <w:spacing w:val="-9"/>
          <w:sz w:val="20"/>
          <w:szCs w:val="20"/>
        </w:rPr>
        <w:t xml:space="preserve"> </w:t>
      </w:r>
      <w:r w:rsidRPr="00816DFD">
        <w:rPr>
          <w:rFonts w:ascii="Arial" w:hAnsi="Arial" w:cs="Arial"/>
          <w:sz w:val="20"/>
          <w:szCs w:val="20"/>
        </w:rPr>
        <w:t>a</w:t>
      </w:r>
      <w:r w:rsidRPr="00816DFD">
        <w:rPr>
          <w:rFonts w:ascii="Arial" w:hAnsi="Arial" w:cs="Arial"/>
          <w:spacing w:val="-9"/>
          <w:sz w:val="20"/>
          <w:szCs w:val="20"/>
        </w:rPr>
        <w:t xml:space="preserve"> </w:t>
      </w:r>
      <w:r w:rsidRPr="00816DFD">
        <w:rPr>
          <w:rFonts w:ascii="Arial" w:hAnsi="Arial" w:cs="Arial"/>
          <w:sz w:val="20"/>
          <w:szCs w:val="20"/>
        </w:rPr>
        <w:t>complete</w:t>
      </w:r>
      <w:r w:rsidRPr="00816DFD">
        <w:rPr>
          <w:rFonts w:ascii="Arial" w:hAnsi="Arial" w:cs="Arial"/>
          <w:spacing w:val="-10"/>
          <w:sz w:val="20"/>
          <w:szCs w:val="20"/>
        </w:rPr>
        <w:t xml:space="preserve"> </w:t>
      </w:r>
      <w:r w:rsidRPr="00816DFD">
        <w:rPr>
          <w:rFonts w:ascii="Arial" w:hAnsi="Arial" w:cs="Arial"/>
          <w:sz w:val="20"/>
          <w:szCs w:val="20"/>
        </w:rPr>
        <w:t>and</w:t>
      </w:r>
      <w:r w:rsidRPr="00816DFD">
        <w:rPr>
          <w:rFonts w:ascii="Arial" w:hAnsi="Arial" w:cs="Arial"/>
          <w:spacing w:val="-11"/>
          <w:sz w:val="20"/>
          <w:szCs w:val="20"/>
        </w:rPr>
        <w:t xml:space="preserve"> </w:t>
      </w:r>
      <w:r w:rsidRPr="00816DFD">
        <w:rPr>
          <w:rFonts w:ascii="Arial" w:hAnsi="Arial" w:cs="Arial"/>
          <w:sz w:val="20"/>
          <w:szCs w:val="20"/>
        </w:rPr>
        <w:t>effective response, are not required and unless specifically requested, the inclusion of corporate brochures and narratives are</w:t>
      </w:r>
      <w:r w:rsidRPr="00816DFD">
        <w:rPr>
          <w:rFonts w:ascii="Arial" w:hAnsi="Arial" w:cs="Arial"/>
          <w:spacing w:val="-1"/>
          <w:sz w:val="20"/>
          <w:szCs w:val="20"/>
        </w:rPr>
        <w:t xml:space="preserve"> </w:t>
      </w:r>
      <w:r w:rsidRPr="00816DFD">
        <w:rPr>
          <w:rFonts w:ascii="Arial" w:hAnsi="Arial" w:cs="Arial"/>
          <w:sz w:val="20"/>
          <w:szCs w:val="20"/>
        </w:rPr>
        <w:t>discouraged.</w:t>
      </w:r>
    </w:p>
    <w:p w:rsidR="00641C69" w:rsidRDefault="00641C69">
      <w:pPr>
        <w:spacing w:line="276"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7"/>
        </w:rPr>
      </w:pPr>
    </w:p>
    <w:p w:rsidR="00641C69" w:rsidRDefault="00596362">
      <w:pPr>
        <w:pStyle w:val="Heading2"/>
        <w:numPr>
          <w:ilvl w:val="1"/>
          <w:numId w:val="3"/>
        </w:numPr>
        <w:tabs>
          <w:tab w:val="left" w:pos="1581"/>
        </w:tabs>
        <w:spacing w:before="35"/>
        <w:jc w:val="both"/>
      </w:pPr>
      <w:r>
        <w:rPr>
          <w:color w:val="76923B"/>
        </w:rPr>
        <w:t>Response</w:t>
      </w:r>
      <w:r>
        <w:rPr>
          <w:color w:val="76923B"/>
          <w:spacing w:val="-2"/>
        </w:rPr>
        <w:t xml:space="preserve"> </w:t>
      </w:r>
      <w:r>
        <w:rPr>
          <w:color w:val="76923B"/>
        </w:rPr>
        <w:t>Conditions</w:t>
      </w:r>
    </w:p>
    <w:p w:rsidR="00641C69" w:rsidRPr="00816DFD" w:rsidRDefault="00641C69">
      <w:pPr>
        <w:pStyle w:val="BodyText"/>
        <w:spacing w:before="3"/>
        <w:rPr>
          <w:rFonts w:ascii="Arial" w:hAnsi="Arial" w:cs="Arial"/>
          <w:b/>
          <w:sz w:val="20"/>
          <w:szCs w:val="20"/>
        </w:rPr>
      </w:pPr>
    </w:p>
    <w:p w:rsidR="00641C69" w:rsidRPr="00816DFD" w:rsidRDefault="00596362" w:rsidP="00781C10">
      <w:pPr>
        <w:pStyle w:val="BodyText"/>
        <w:spacing w:line="276" w:lineRule="auto"/>
        <w:ind w:left="860" w:right="1498"/>
        <w:rPr>
          <w:rFonts w:ascii="Arial" w:hAnsi="Arial" w:cs="Arial"/>
          <w:sz w:val="20"/>
          <w:szCs w:val="20"/>
        </w:rPr>
      </w:pPr>
      <w:r w:rsidRPr="00816DFD">
        <w:rPr>
          <w:rFonts w:ascii="Arial" w:hAnsi="Arial" w:cs="Arial"/>
          <w:sz w:val="20"/>
          <w:szCs w:val="20"/>
        </w:rPr>
        <w:t>Information provided must remain valid and capable of acceptance for a minimum period of 90 days from the ITT Deadline. The participant must be able to demonstrate fully on request the ability to fulfil any of the services for which the participant has provided information in respect of.</w:t>
      </w:r>
    </w:p>
    <w:p w:rsidR="00641C69" w:rsidRPr="00816DFD" w:rsidRDefault="00641C69" w:rsidP="00781C10">
      <w:pPr>
        <w:pStyle w:val="BodyText"/>
        <w:spacing w:before="5"/>
        <w:rPr>
          <w:rFonts w:ascii="Arial" w:hAnsi="Arial" w:cs="Arial"/>
          <w:sz w:val="20"/>
          <w:szCs w:val="20"/>
        </w:rPr>
      </w:pPr>
    </w:p>
    <w:p w:rsidR="00641C69" w:rsidRPr="00816DFD" w:rsidRDefault="00596362" w:rsidP="00781C10">
      <w:pPr>
        <w:pStyle w:val="BodyText"/>
        <w:spacing w:line="278" w:lineRule="auto"/>
        <w:ind w:left="860" w:right="1502"/>
        <w:rPr>
          <w:rFonts w:ascii="Arial" w:hAnsi="Arial" w:cs="Arial"/>
          <w:sz w:val="20"/>
          <w:szCs w:val="20"/>
        </w:rPr>
      </w:pPr>
      <w:r w:rsidRPr="00816DFD">
        <w:rPr>
          <w:rFonts w:ascii="Arial" w:hAnsi="Arial" w:cs="Arial"/>
          <w:sz w:val="20"/>
          <w:szCs w:val="20"/>
        </w:rPr>
        <w:t>The participant must undertake to participate in any presentation required as part of the selection process.</w:t>
      </w:r>
    </w:p>
    <w:p w:rsidR="00641C69" w:rsidRPr="00816DFD" w:rsidRDefault="00641C69" w:rsidP="00781C10">
      <w:pPr>
        <w:pStyle w:val="BodyText"/>
        <w:spacing w:before="11"/>
        <w:rPr>
          <w:rFonts w:ascii="Arial" w:hAnsi="Arial" w:cs="Arial"/>
          <w:sz w:val="20"/>
          <w:szCs w:val="20"/>
        </w:rPr>
      </w:pPr>
    </w:p>
    <w:p w:rsidR="00641C69" w:rsidRPr="00816DFD" w:rsidRDefault="00596362" w:rsidP="00781C10">
      <w:pPr>
        <w:pStyle w:val="BodyText"/>
        <w:spacing w:line="276" w:lineRule="auto"/>
        <w:ind w:left="860" w:right="1497"/>
        <w:rPr>
          <w:rFonts w:ascii="Arial" w:hAnsi="Arial" w:cs="Arial"/>
          <w:sz w:val="20"/>
          <w:szCs w:val="20"/>
        </w:rPr>
      </w:pPr>
      <w:r w:rsidRPr="00816DFD">
        <w:rPr>
          <w:rFonts w:ascii="Arial" w:hAnsi="Arial" w:cs="Arial"/>
          <w:sz w:val="20"/>
          <w:szCs w:val="20"/>
        </w:rPr>
        <w:t>The tender documents, any tender clarifications issued by Wakefield College and any data contained in any files issued in the ITT are confidential, containing propriety information belonging to Wakefield College, and may not be wholly or partially reproduced or disclosed to third parties without the prior permission of Wakefield College, other than for the purposes</w:t>
      </w:r>
      <w:r w:rsidRPr="00816DFD">
        <w:rPr>
          <w:rFonts w:ascii="Arial" w:hAnsi="Arial" w:cs="Arial"/>
          <w:spacing w:val="-5"/>
          <w:sz w:val="20"/>
          <w:szCs w:val="20"/>
        </w:rPr>
        <w:t xml:space="preserve"> </w:t>
      </w:r>
      <w:r w:rsidRPr="00816DFD">
        <w:rPr>
          <w:rFonts w:ascii="Arial" w:hAnsi="Arial" w:cs="Arial"/>
          <w:sz w:val="20"/>
          <w:szCs w:val="20"/>
        </w:rPr>
        <w:t>of</w:t>
      </w:r>
      <w:r w:rsidRPr="00816DFD">
        <w:rPr>
          <w:rFonts w:ascii="Arial" w:hAnsi="Arial" w:cs="Arial"/>
          <w:spacing w:val="-5"/>
          <w:sz w:val="20"/>
          <w:szCs w:val="20"/>
        </w:rPr>
        <w:t xml:space="preserve"> </w:t>
      </w:r>
      <w:r w:rsidRPr="00816DFD">
        <w:rPr>
          <w:rFonts w:ascii="Arial" w:hAnsi="Arial" w:cs="Arial"/>
          <w:sz w:val="20"/>
          <w:szCs w:val="20"/>
        </w:rPr>
        <w:t>preparing</w:t>
      </w:r>
      <w:r w:rsidRPr="00816DFD">
        <w:rPr>
          <w:rFonts w:ascii="Arial" w:hAnsi="Arial" w:cs="Arial"/>
          <w:spacing w:val="-5"/>
          <w:sz w:val="20"/>
          <w:szCs w:val="20"/>
        </w:rPr>
        <w:t xml:space="preserve"> </w:t>
      </w:r>
      <w:r w:rsidRPr="00816DFD">
        <w:rPr>
          <w:rFonts w:ascii="Arial" w:hAnsi="Arial" w:cs="Arial"/>
          <w:sz w:val="20"/>
          <w:szCs w:val="20"/>
        </w:rPr>
        <w:t>this</w:t>
      </w:r>
      <w:r w:rsidRPr="00816DFD">
        <w:rPr>
          <w:rFonts w:ascii="Arial" w:hAnsi="Arial" w:cs="Arial"/>
          <w:spacing w:val="-7"/>
          <w:sz w:val="20"/>
          <w:szCs w:val="20"/>
        </w:rPr>
        <w:t xml:space="preserve"> </w:t>
      </w:r>
      <w:r w:rsidRPr="00816DFD">
        <w:rPr>
          <w:rFonts w:ascii="Arial" w:hAnsi="Arial" w:cs="Arial"/>
          <w:sz w:val="20"/>
          <w:szCs w:val="20"/>
        </w:rPr>
        <w:t>tender,</w:t>
      </w:r>
      <w:r w:rsidRPr="00816DFD">
        <w:rPr>
          <w:rFonts w:ascii="Arial" w:hAnsi="Arial" w:cs="Arial"/>
          <w:spacing w:val="-4"/>
          <w:sz w:val="20"/>
          <w:szCs w:val="20"/>
        </w:rPr>
        <w:t xml:space="preserve"> </w:t>
      </w:r>
      <w:r w:rsidRPr="00816DFD">
        <w:rPr>
          <w:rFonts w:ascii="Arial" w:hAnsi="Arial" w:cs="Arial"/>
          <w:sz w:val="20"/>
          <w:szCs w:val="20"/>
        </w:rPr>
        <w:t>in</w:t>
      </w:r>
      <w:r w:rsidRPr="00816DFD">
        <w:rPr>
          <w:rFonts w:ascii="Arial" w:hAnsi="Arial" w:cs="Arial"/>
          <w:spacing w:val="-6"/>
          <w:sz w:val="20"/>
          <w:szCs w:val="20"/>
        </w:rPr>
        <w:t xml:space="preserve"> </w:t>
      </w:r>
      <w:r w:rsidRPr="00816DFD">
        <w:rPr>
          <w:rFonts w:ascii="Arial" w:hAnsi="Arial" w:cs="Arial"/>
          <w:sz w:val="20"/>
          <w:szCs w:val="20"/>
        </w:rPr>
        <w:t>which</w:t>
      </w:r>
      <w:r w:rsidRPr="00816DFD">
        <w:rPr>
          <w:rFonts w:ascii="Arial" w:hAnsi="Arial" w:cs="Arial"/>
          <w:spacing w:val="-6"/>
          <w:sz w:val="20"/>
          <w:szCs w:val="20"/>
        </w:rPr>
        <w:t xml:space="preserve"> </w:t>
      </w:r>
      <w:r w:rsidRPr="00816DFD">
        <w:rPr>
          <w:rFonts w:ascii="Arial" w:hAnsi="Arial" w:cs="Arial"/>
          <w:sz w:val="20"/>
          <w:szCs w:val="20"/>
        </w:rPr>
        <w:t>case</w:t>
      </w:r>
      <w:r w:rsidRPr="00816DFD">
        <w:rPr>
          <w:rFonts w:ascii="Arial" w:hAnsi="Arial" w:cs="Arial"/>
          <w:spacing w:val="-4"/>
          <w:sz w:val="20"/>
          <w:szCs w:val="20"/>
        </w:rPr>
        <w:t xml:space="preserve"> </w:t>
      </w:r>
      <w:r w:rsidRPr="00816DFD">
        <w:rPr>
          <w:rFonts w:ascii="Arial" w:hAnsi="Arial" w:cs="Arial"/>
          <w:sz w:val="20"/>
          <w:szCs w:val="20"/>
        </w:rPr>
        <w:t>such</w:t>
      </w:r>
      <w:r w:rsidRPr="00816DFD">
        <w:rPr>
          <w:rFonts w:ascii="Arial" w:hAnsi="Arial" w:cs="Arial"/>
          <w:spacing w:val="-8"/>
          <w:sz w:val="20"/>
          <w:szCs w:val="20"/>
        </w:rPr>
        <w:t xml:space="preserve"> </w:t>
      </w:r>
      <w:r w:rsidRPr="00816DFD">
        <w:rPr>
          <w:rFonts w:ascii="Arial" w:hAnsi="Arial" w:cs="Arial"/>
          <w:sz w:val="20"/>
          <w:szCs w:val="20"/>
        </w:rPr>
        <w:t>third</w:t>
      </w:r>
      <w:r w:rsidRPr="00816DFD">
        <w:rPr>
          <w:rFonts w:ascii="Arial" w:hAnsi="Arial" w:cs="Arial"/>
          <w:spacing w:val="-5"/>
          <w:sz w:val="20"/>
          <w:szCs w:val="20"/>
        </w:rPr>
        <w:t xml:space="preserve"> </w:t>
      </w:r>
      <w:r w:rsidRPr="00816DFD">
        <w:rPr>
          <w:rFonts w:ascii="Arial" w:hAnsi="Arial" w:cs="Arial"/>
          <w:sz w:val="20"/>
          <w:szCs w:val="20"/>
        </w:rPr>
        <w:t>party</w:t>
      </w:r>
      <w:r w:rsidRPr="00816DFD">
        <w:rPr>
          <w:rFonts w:ascii="Arial" w:hAnsi="Arial" w:cs="Arial"/>
          <w:spacing w:val="-5"/>
          <w:sz w:val="20"/>
          <w:szCs w:val="20"/>
        </w:rPr>
        <w:t xml:space="preserve"> </w:t>
      </w:r>
      <w:r w:rsidRPr="00816DFD">
        <w:rPr>
          <w:rFonts w:ascii="Arial" w:hAnsi="Arial" w:cs="Arial"/>
          <w:sz w:val="20"/>
          <w:szCs w:val="20"/>
        </w:rPr>
        <w:t>shall</w:t>
      </w:r>
      <w:r w:rsidRPr="00816DFD">
        <w:rPr>
          <w:rFonts w:ascii="Arial" w:hAnsi="Arial" w:cs="Arial"/>
          <w:spacing w:val="-5"/>
          <w:sz w:val="20"/>
          <w:szCs w:val="20"/>
        </w:rPr>
        <w:t xml:space="preserve"> </w:t>
      </w:r>
      <w:r w:rsidRPr="00816DFD">
        <w:rPr>
          <w:rFonts w:ascii="Arial" w:hAnsi="Arial" w:cs="Arial"/>
          <w:sz w:val="20"/>
          <w:szCs w:val="20"/>
        </w:rPr>
        <w:t>be</w:t>
      </w:r>
      <w:r w:rsidRPr="00816DFD">
        <w:rPr>
          <w:rFonts w:ascii="Arial" w:hAnsi="Arial" w:cs="Arial"/>
          <w:spacing w:val="-4"/>
          <w:sz w:val="20"/>
          <w:szCs w:val="20"/>
        </w:rPr>
        <w:t xml:space="preserve"> </w:t>
      </w:r>
      <w:r w:rsidRPr="00816DFD">
        <w:rPr>
          <w:rFonts w:ascii="Arial" w:hAnsi="Arial" w:cs="Arial"/>
          <w:sz w:val="20"/>
          <w:szCs w:val="20"/>
        </w:rPr>
        <w:t>subject</w:t>
      </w:r>
      <w:r w:rsidRPr="00816DFD">
        <w:rPr>
          <w:rFonts w:ascii="Arial" w:hAnsi="Arial" w:cs="Arial"/>
          <w:spacing w:val="-6"/>
          <w:sz w:val="20"/>
          <w:szCs w:val="20"/>
        </w:rPr>
        <w:t xml:space="preserve"> </w:t>
      </w:r>
      <w:r w:rsidRPr="00816DFD">
        <w:rPr>
          <w:rFonts w:ascii="Arial" w:hAnsi="Arial" w:cs="Arial"/>
          <w:sz w:val="20"/>
          <w:szCs w:val="20"/>
        </w:rPr>
        <w:t>to</w:t>
      </w:r>
      <w:r w:rsidRPr="00816DFD">
        <w:rPr>
          <w:rFonts w:ascii="Arial" w:hAnsi="Arial" w:cs="Arial"/>
          <w:spacing w:val="-3"/>
          <w:sz w:val="20"/>
          <w:szCs w:val="20"/>
        </w:rPr>
        <w:t xml:space="preserve"> </w:t>
      </w:r>
      <w:r w:rsidRPr="00816DFD">
        <w:rPr>
          <w:rFonts w:ascii="Arial" w:hAnsi="Arial" w:cs="Arial"/>
          <w:sz w:val="20"/>
          <w:szCs w:val="20"/>
        </w:rPr>
        <w:t>the</w:t>
      </w:r>
      <w:r w:rsidRPr="00816DFD">
        <w:rPr>
          <w:rFonts w:ascii="Arial" w:hAnsi="Arial" w:cs="Arial"/>
          <w:spacing w:val="-5"/>
          <w:sz w:val="20"/>
          <w:szCs w:val="20"/>
        </w:rPr>
        <w:t xml:space="preserve"> </w:t>
      </w:r>
      <w:r w:rsidRPr="00816DFD">
        <w:rPr>
          <w:rFonts w:ascii="Arial" w:hAnsi="Arial" w:cs="Arial"/>
          <w:sz w:val="20"/>
          <w:szCs w:val="20"/>
        </w:rPr>
        <w:t xml:space="preserve">same confidentiality obligation hereunder. The tender documents </w:t>
      </w:r>
      <w:r w:rsidR="00511757" w:rsidRPr="00816DFD">
        <w:rPr>
          <w:rFonts w:ascii="Arial" w:hAnsi="Arial" w:cs="Arial"/>
          <w:sz w:val="20"/>
          <w:szCs w:val="20"/>
        </w:rPr>
        <w:t xml:space="preserve">shall always remain the property of Wakefield </w:t>
      </w:r>
      <w:r w:rsidR="005A6F04" w:rsidRPr="00816DFD">
        <w:rPr>
          <w:rFonts w:ascii="Arial" w:hAnsi="Arial" w:cs="Arial"/>
          <w:sz w:val="20"/>
          <w:szCs w:val="20"/>
        </w:rPr>
        <w:t>College.</w:t>
      </w:r>
    </w:p>
    <w:p w:rsidR="00641C69" w:rsidRPr="00816DFD" w:rsidRDefault="00641C69" w:rsidP="00781C10">
      <w:pPr>
        <w:pStyle w:val="BodyText"/>
        <w:spacing w:before="3"/>
        <w:rPr>
          <w:rFonts w:ascii="Arial" w:hAnsi="Arial" w:cs="Arial"/>
          <w:sz w:val="20"/>
          <w:szCs w:val="20"/>
        </w:rPr>
      </w:pPr>
    </w:p>
    <w:p w:rsidR="00641C69" w:rsidRPr="00816DFD" w:rsidRDefault="00596362" w:rsidP="00781C10">
      <w:pPr>
        <w:pStyle w:val="BodyText"/>
        <w:spacing w:line="276" w:lineRule="auto"/>
        <w:ind w:left="860" w:right="1498"/>
        <w:rPr>
          <w:rFonts w:ascii="Arial" w:hAnsi="Arial" w:cs="Arial"/>
          <w:sz w:val="20"/>
          <w:szCs w:val="20"/>
        </w:rPr>
      </w:pPr>
      <w:r w:rsidRPr="00816DFD">
        <w:rPr>
          <w:rFonts w:ascii="Arial" w:hAnsi="Arial" w:cs="Arial"/>
          <w:sz w:val="20"/>
          <w:szCs w:val="20"/>
        </w:rPr>
        <w:t>In confirming, on receipt of this ITT, that you intend to submit a bona fide tender, the participant</w:t>
      </w:r>
      <w:r w:rsidRPr="00816DFD">
        <w:rPr>
          <w:rFonts w:ascii="Arial" w:hAnsi="Arial" w:cs="Arial"/>
          <w:spacing w:val="-5"/>
          <w:sz w:val="20"/>
          <w:szCs w:val="20"/>
        </w:rPr>
        <w:t xml:space="preserve"> </w:t>
      </w:r>
      <w:r w:rsidRPr="00816DFD">
        <w:rPr>
          <w:rFonts w:ascii="Arial" w:hAnsi="Arial" w:cs="Arial"/>
          <w:sz w:val="20"/>
          <w:szCs w:val="20"/>
        </w:rPr>
        <w:t>signifies</w:t>
      </w:r>
      <w:r w:rsidRPr="00816DFD">
        <w:rPr>
          <w:rFonts w:ascii="Arial" w:hAnsi="Arial" w:cs="Arial"/>
          <w:spacing w:val="-5"/>
          <w:sz w:val="20"/>
          <w:szCs w:val="20"/>
        </w:rPr>
        <w:t xml:space="preserve"> </w:t>
      </w:r>
      <w:r w:rsidRPr="00816DFD">
        <w:rPr>
          <w:rFonts w:ascii="Arial" w:hAnsi="Arial" w:cs="Arial"/>
          <w:sz w:val="20"/>
          <w:szCs w:val="20"/>
        </w:rPr>
        <w:t>his</w:t>
      </w:r>
      <w:r w:rsidRPr="00816DFD">
        <w:rPr>
          <w:rFonts w:ascii="Arial" w:hAnsi="Arial" w:cs="Arial"/>
          <w:spacing w:val="-8"/>
          <w:sz w:val="20"/>
          <w:szCs w:val="20"/>
        </w:rPr>
        <w:t xml:space="preserve"> </w:t>
      </w:r>
      <w:r w:rsidRPr="00816DFD">
        <w:rPr>
          <w:rFonts w:ascii="Arial" w:hAnsi="Arial" w:cs="Arial"/>
          <w:sz w:val="20"/>
          <w:szCs w:val="20"/>
        </w:rPr>
        <w:t>agreement</w:t>
      </w:r>
      <w:r w:rsidRPr="00816DFD">
        <w:rPr>
          <w:rFonts w:ascii="Arial" w:hAnsi="Arial" w:cs="Arial"/>
          <w:spacing w:val="-8"/>
          <w:sz w:val="20"/>
          <w:szCs w:val="20"/>
        </w:rPr>
        <w:t xml:space="preserve"> </w:t>
      </w:r>
      <w:r w:rsidRPr="00816DFD">
        <w:rPr>
          <w:rFonts w:ascii="Arial" w:hAnsi="Arial" w:cs="Arial"/>
          <w:sz w:val="20"/>
          <w:szCs w:val="20"/>
        </w:rPr>
        <w:t>to</w:t>
      </w:r>
      <w:r w:rsidRPr="00816DFD">
        <w:rPr>
          <w:rFonts w:ascii="Arial" w:hAnsi="Arial" w:cs="Arial"/>
          <w:spacing w:val="-6"/>
          <w:sz w:val="20"/>
          <w:szCs w:val="20"/>
        </w:rPr>
        <w:t xml:space="preserve"> </w:t>
      </w:r>
      <w:r w:rsidRPr="00816DFD">
        <w:rPr>
          <w:rFonts w:ascii="Arial" w:hAnsi="Arial" w:cs="Arial"/>
          <w:sz w:val="20"/>
          <w:szCs w:val="20"/>
        </w:rPr>
        <w:t>keep</w:t>
      </w:r>
      <w:r w:rsidRPr="00816DFD">
        <w:rPr>
          <w:rFonts w:ascii="Arial" w:hAnsi="Arial" w:cs="Arial"/>
          <w:spacing w:val="-6"/>
          <w:sz w:val="20"/>
          <w:szCs w:val="20"/>
        </w:rPr>
        <w:t xml:space="preserve"> </w:t>
      </w:r>
      <w:r w:rsidRPr="00816DFD">
        <w:rPr>
          <w:rFonts w:ascii="Arial" w:hAnsi="Arial" w:cs="Arial"/>
          <w:sz w:val="20"/>
          <w:szCs w:val="20"/>
        </w:rPr>
        <w:t>and</w:t>
      </w:r>
      <w:r w:rsidRPr="00816DFD">
        <w:rPr>
          <w:rFonts w:ascii="Arial" w:hAnsi="Arial" w:cs="Arial"/>
          <w:spacing w:val="-9"/>
          <w:sz w:val="20"/>
          <w:szCs w:val="20"/>
        </w:rPr>
        <w:t xml:space="preserve"> </w:t>
      </w:r>
      <w:r w:rsidRPr="00816DFD">
        <w:rPr>
          <w:rFonts w:ascii="Arial" w:hAnsi="Arial" w:cs="Arial"/>
          <w:sz w:val="20"/>
          <w:szCs w:val="20"/>
        </w:rPr>
        <w:t>maintain</w:t>
      </w:r>
      <w:r w:rsidRPr="00816DFD">
        <w:rPr>
          <w:rFonts w:ascii="Arial" w:hAnsi="Arial" w:cs="Arial"/>
          <w:spacing w:val="-7"/>
          <w:sz w:val="20"/>
          <w:szCs w:val="20"/>
        </w:rPr>
        <w:t xml:space="preserve"> </w:t>
      </w:r>
      <w:r w:rsidRPr="00816DFD">
        <w:rPr>
          <w:rFonts w:ascii="Arial" w:hAnsi="Arial" w:cs="Arial"/>
          <w:sz w:val="20"/>
          <w:szCs w:val="20"/>
        </w:rPr>
        <w:t>the</w:t>
      </w:r>
      <w:r w:rsidRPr="00816DFD">
        <w:rPr>
          <w:rFonts w:ascii="Arial" w:hAnsi="Arial" w:cs="Arial"/>
          <w:spacing w:val="-6"/>
          <w:sz w:val="20"/>
          <w:szCs w:val="20"/>
        </w:rPr>
        <w:t xml:space="preserve"> </w:t>
      </w:r>
      <w:r w:rsidRPr="00816DFD">
        <w:rPr>
          <w:rFonts w:ascii="Arial" w:hAnsi="Arial" w:cs="Arial"/>
          <w:sz w:val="20"/>
          <w:szCs w:val="20"/>
        </w:rPr>
        <w:t>information</w:t>
      </w:r>
      <w:r w:rsidRPr="00816DFD">
        <w:rPr>
          <w:rFonts w:ascii="Arial" w:hAnsi="Arial" w:cs="Arial"/>
          <w:spacing w:val="-9"/>
          <w:sz w:val="20"/>
          <w:szCs w:val="20"/>
        </w:rPr>
        <w:t xml:space="preserve"> </w:t>
      </w:r>
      <w:r w:rsidRPr="00816DFD">
        <w:rPr>
          <w:rFonts w:ascii="Arial" w:hAnsi="Arial" w:cs="Arial"/>
          <w:sz w:val="20"/>
          <w:szCs w:val="20"/>
        </w:rPr>
        <w:t>contained</w:t>
      </w:r>
      <w:r w:rsidRPr="00816DFD">
        <w:rPr>
          <w:rFonts w:ascii="Arial" w:hAnsi="Arial" w:cs="Arial"/>
          <w:spacing w:val="-6"/>
          <w:sz w:val="20"/>
          <w:szCs w:val="20"/>
        </w:rPr>
        <w:t xml:space="preserve"> </w:t>
      </w:r>
      <w:r w:rsidRPr="00816DFD">
        <w:rPr>
          <w:rFonts w:ascii="Arial" w:hAnsi="Arial" w:cs="Arial"/>
          <w:sz w:val="20"/>
          <w:szCs w:val="20"/>
        </w:rPr>
        <w:t>herein</w:t>
      </w:r>
      <w:r w:rsidRPr="00816DFD">
        <w:rPr>
          <w:rFonts w:ascii="Arial" w:hAnsi="Arial" w:cs="Arial"/>
          <w:spacing w:val="-6"/>
          <w:sz w:val="20"/>
          <w:szCs w:val="20"/>
        </w:rPr>
        <w:t xml:space="preserve"> </w:t>
      </w:r>
      <w:r w:rsidRPr="00816DFD">
        <w:rPr>
          <w:rFonts w:ascii="Arial" w:hAnsi="Arial" w:cs="Arial"/>
          <w:sz w:val="20"/>
          <w:szCs w:val="20"/>
        </w:rPr>
        <w:t>as confidential. This obligation shall survive the tender process and shall apply whether the participant is successful or not in being selected to supply the goods and services. The participants</w:t>
      </w:r>
      <w:r w:rsidRPr="00816DFD">
        <w:rPr>
          <w:rFonts w:ascii="Arial" w:hAnsi="Arial" w:cs="Arial"/>
          <w:spacing w:val="-11"/>
          <w:sz w:val="20"/>
          <w:szCs w:val="20"/>
        </w:rPr>
        <w:t xml:space="preserve"> </w:t>
      </w:r>
      <w:r w:rsidRPr="00816DFD">
        <w:rPr>
          <w:rFonts w:ascii="Arial" w:hAnsi="Arial" w:cs="Arial"/>
          <w:sz w:val="20"/>
          <w:szCs w:val="20"/>
        </w:rPr>
        <w:t>who</w:t>
      </w:r>
      <w:r w:rsidRPr="00816DFD">
        <w:rPr>
          <w:rFonts w:ascii="Arial" w:hAnsi="Arial" w:cs="Arial"/>
          <w:spacing w:val="-9"/>
          <w:sz w:val="20"/>
          <w:szCs w:val="20"/>
        </w:rPr>
        <w:t xml:space="preserve"> </w:t>
      </w:r>
      <w:r w:rsidRPr="00816DFD">
        <w:rPr>
          <w:rFonts w:ascii="Arial" w:hAnsi="Arial" w:cs="Arial"/>
          <w:sz w:val="20"/>
          <w:szCs w:val="20"/>
        </w:rPr>
        <w:t>do</w:t>
      </w:r>
      <w:r w:rsidRPr="00816DFD">
        <w:rPr>
          <w:rFonts w:ascii="Arial" w:hAnsi="Arial" w:cs="Arial"/>
          <w:spacing w:val="-9"/>
          <w:sz w:val="20"/>
          <w:szCs w:val="20"/>
        </w:rPr>
        <w:t xml:space="preserve"> </w:t>
      </w:r>
      <w:r w:rsidRPr="00816DFD">
        <w:rPr>
          <w:rFonts w:ascii="Arial" w:hAnsi="Arial" w:cs="Arial"/>
          <w:sz w:val="20"/>
          <w:szCs w:val="20"/>
        </w:rPr>
        <w:t>not</w:t>
      </w:r>
      <w:r w:rsidRPr="00816DFD">
        <w:rPr>
          <w:rFonts w:ascii="Arial" w:hAnsi="Arial" w:cs="Arial"/>
          <w:spacing w:val="-11"/>
          <w:sz w:val="20"/>
          <w:szCs w:val="20"/>
        </w:rPr>
        <w:t xml:space="preserve"> </w:t>
      </w:r>
      <w:r w:rsidRPr="00816DFD">
        <w:rPr>
          <w:rFonts w:ascii="Arial" w:hAnsi="Arial" w:cs="Arial"/>
          <w:sz w:val="20"/>
          <w:szCs w:val="20"/>
        </w:rPr>
        <w:t>intend</w:t>
      </w:r>
      <w:r w:rsidRPr="00816DFD">
        <w:rPr>
          <w:rFonts w:ascii="Arial" w:hAnsi="Arial" w:cs="Arial"/>
          <w:spacing w:val="-9"/>
          <w:sz w:val="20"/>
          <w:szCs w:val="20"/>
        </w:rPr>
        <w:t xml:space="preserve"> </w:t>
      </w:r>
      <w:r w:rsidRPr="00816DFD">
        <w:rPr>
          <w:rFonts w:ascii="Arial" w:hAnsi="Arial" w:cs="Arial"/>
          <w:sz w:val="20"/>
          <w:szCs w:val="20"/>
        </w:rPr>
        <w:t>to</w:t>
      </w:r>
      <w:r w:rsidRPr="00816DFD">
        <w:rPr>
          <w:rFonts w:ascii="Arial" w:hAnsi="Arial" w:cs="Arial"/>
          <w:spacing w:val="-8"/>
          <w:sz w:val="20"/>
          <w:szCs w:val="20"/>
        </w:rPr>
        <w:t xml:space="preserve"> </w:t>
      </w:r>
      <w:r w:rsidRPr="00816DFD">
        <w:rPr>
          <w:rFonts w:ascii="Arial" w:hAnsi="Arial" w:cs="Arial"/>
          <w:sz w:val="20"/>
          <w:szCs w:val="20"/>
        </w:rPr>
        <w:t>submit</w:t>
      </w:r>
      <w:r w:rsidRPr="00816DFD">
        <w:rPr>
          <w:rFonts w:ascii="Arial" w:hAnsi="Arial" w:cs="Arial"/>
          <w:spacing w:val="-8"/>
          <w:sz w:val="20"/>
          <w:szCs w:val="20"/>
        </w:rPr>
        <w:t xml:space="preserve"> </w:t>
      </w:r>
      <w:r w:rsidRPr="00816DFD">
        <w:rPr>
          <w:rFonts w:ascii="Arial" w:hAnsi="Arial" w:cs="Arial"/>
          <w:sz w:val="20"/>
          <w:szCs w:val="20"/>
        </w:rPr>
        <w:t>a</w:t>
      </w:r>
      <w:r w:rsidRPr="00816DFD">
        <w:rPr>
          <w:rFonts w:ascii="Arial" w:hAnsi="Arial" w:cs="Arial"/>
          <w:spacing w:val="-11"/>
          <w:sz w:val="20"/>
          <w:szCs w:val="20"/>
        </w:rPr>
        <w:t xml:space="preserve"> </w:t>
      </w:r>
      <w:r w:rsidRPr="00816DFD">
        <w:rPr>
          <w:rFonts w:ascii="Arial" w:hAnsi="Arial" w:cs="Arial"/>
          <w:sz w:val="20"/>
          <w:szCs w:val="20"/>
        </w:rPr>
        <w:t>tender</w:t>
      </w:r>
      <w:r w:rsidRPr="00816DFD">
        <w:rPr>
          <w:rFonts w:ascii="Arial" w:hAnsi="Arial" w:cs="Arial"/>
          <w:spacing w:val="-9"/>
          <w:sz w:val="20"/>
          <w:szCs w:val="20"/>
        </w:rPr>
        <w:t xml:space="preserve"> </w:t>
      </w:r>
      <w:r w:rsidRPr="00816DFD">
        <w:rPr>
          <w:rFonts w:ascii="Arial" w:hAnsi="Arial" w:cs="Arial"/>
          <w:sz w:val="20"/>
          <w:szCs w:val="20"/>
        </w:rPr>
        <w:t>shall</w:t>
      </w:r>
      <w:r w:rsidRPr="00816DFD">
        <w:rPr>
          <w:rFonts w:ascii="Arial" w:hAnsi="Arial" w:cs="Arial"/>
          <w:spacing w:val="-8"/>
          <w:sz w:val="20"/>
          <w:szCs w:val="20"/>
        </w:rPr>
        <w:t xml:space="preserve"> </w:t>
      </w:r>
      <w:r w:rsidRPr="00816DFD">
        <w:rPr>
          <w:rFonts w:ascii="Arial" w:hAnsi="Arial" w:cs="Arial"/>
          <w:sz w:val="20"/>
          <w:szCs w:val="20"/>
        </w:rPr>
        <w:t>be</w:t>
      </w:r>
      <w:r w:rsidRPr="00816DFD">
        <w:rPr>
          <w:rFonts w:ascii="Arial" w:hAnsi="Arial" w:cs="Arial"/>
          <w:spacing w:val="-7"/>
          <w:sz w:val="20"/>
          <w:szCs w:val="20"/>
        </w:rPr>
        <w:t xml:space="preserve"> </w:t>
      </w:r>
      <w:r w:rsidRPr="00816DFD">
        <w:rPr>
          <w:rFonts w:ascii="Arial" w:hAnsi="Arial" w:cs="Arial"/>
          <w:sz w:val="20"/>
          <w:szCs w:val="20"/>
        </w:rPr>
        <w:t>subject</w:t>
      </w:r>
      <w:r w:rsidRPr="00816DFD">
        <w:rPr>
          <w:rFonts w:ascii="Arial" w:hAnsi="Arial" w:cs="Arial"/>
          <w:spacing w:val="-11"/>
          <w:sz w:val="20"/>
          <w:szCs w:val="20"/>
        </w:rPr>
        <w:t xml:space="preserve"> </w:t>
      </w:r>
      <w:r w:rsidRPr="00816DFD">
        <w:rPr>
          <w:rFonts w:ascii="Arial" w:hAnsi="Arial" w:cs="Arial"/>
          <w:sz w:val="20"/>
          <w:szCs w:val="20"/>
        </w:rPr>
        <w:t>to</w:t>
      </w:r>
      <w:r w:rsidRPr="00816DFD">
        <w:rPr>
          <w:rFonts w:ascii="Arial" w:hAnsi="Arial" w:cs="Arial"/>
          <w:spacing w:val="-9"/>
          <w:sz w:val="20"/>
          <w:szCs w:val="20"/>
        </w:rPr>
        <w:t xml:space="preserve"> </w:t>
      </w:r>
      <w:r w:rsidRPr="00816DFD">
        <w:rPr>
          <w:rFonts w:ascii="Arial" w:hAnsi="Arial" w:cs="Arial"/>
          <w:sz w:val="20"/>
          <w:szCs w:val="20"/>
        </w:rPr>
        <w:t>the</w:t>
      </w:r>
      <w:r w:rsidRPr="00816DFD">
        <w:rPr>
          <w:rFonts w:ascii="Arial" w:hAnsi="Arial" w:cs="Arial"/>
          <w:spacing w:val="-10"/>
          <w:sz w:val="20"/>
          <w:szCs w:val="20"/>
        </w:rPr>
        <w:t xml:space="preserve"> </w:t>
      </w:r>
      <w:r w:rsidRPr="00816DFD">
        <w:rPr>
          <w:rFonts w:ascii="Arial" w:hAnsi="Arial" w:cs="Arial"/>
          <w:sz w:val="20"/>
          <w:szCs w:val="20"/>
        </w:rPr>
        <w:t>same</w:t>
      </w:r>
      <w:r w:rsidRPr="00816DFD">
        <w:rPr>
          <w:rFonts w:ascii="Arial" w:hAnsi="Arial" w:cs="Arial"/>
          <w:spacing w:val="-11"/>
          <w:sz w:val="20"/>
          <w:szCs w:val="20"/>
        </w:rPr>
        <w:t xml:space="preserve"> </w:t>
      </w:r>
      <w:r w:rsidRPr="00816DFD">
        <w:rPr>
          <w:rFonts w:ascii="Arial" w:hAnsi="Arial" w:cs="Arial"/>
          <w:sz w:val="20"/>
          <w:szCs w:val="20"/>
        </w:rPr>
        <w:t>confidentiality obligation hereunder.</w:t>
      </w:r>
    </w:p>
    <w:p w:rsidR="00641C69" w:rsidRPr="00816DFD" w:rsidRDefault="00641C69" w:rsidP="00781C10">
      <w:pPr>
        <w:pStyle w:val="BodyText"/>
        <w:spacing w:before="4"/>
        <w:rPr>
          <w:rFonts w:ascii="Arial" w:hAnsi="Arial" w:cs="Arial"/>
          <w:sz w:val="20"/>
          <w:szCs w:val="20"/>
        </w:rPr>
      </w:pPr>
    </w:p>
    <w:p w:rsidR="00641C69" w:rsidRPr="00816DFD" w:rsidRDefault="00596362" w:rsidP="00781C10">
      <w:pPr>
        <w:pStyle w:val="BodyText"/>
        <w:spacing w:before="1" w:line="276" w:lineRule="auto"/>
        <w:ind w:left="860" w:right="1499"/>
        <w:rPr>
          <w:rFonts w:ascii="Arial" w:hAnsi="Arial" w:cs="Arial"/>
          <w:sz w:val="20"/>
          <w:szCs w:val="20"/>
        </w:rPr>
      </w:pPr>
      <w:r w:rsidRPr="00816DFD">
        <w:rPr>
          <w:rFonts w:ascii="Arial" w:hAnsi="Arial" w:cs="Arial"/>
          <w:sz w:val="20"/>
          <w:szCs w:val="20"/>
        </w:rPr>
        <w:t>The</w:t>
      </w:r>
      <w:r w:rsidRPr="00816DFD">
        <w:rPr>
          <w:rFonts w:ascii="Arial" w:hAnsi="Arial" w:cs="Arial"/>
          <w:spacing w:val="-13"/>
          <w:sz w:val="20"/>
          <w:szCs w:val="20"/>
        </w:rPr>
        <w:t xml:space="preserve"> </w:t>
      </w:r>
      <w:r w:rsidRPr="00816DFD">
        <w:rPr>
          <w:rFonts w:ascii="Arial" w:hAnsi="Arial" w:cs="Arial"/>
          <w:sz w:val="20"/>
          <w:szCs w:val="20"/>
        </w:rPr>
        <w:t>participant,</w:t>
      </w:r>
      <w:r w:rsidRPr="00816DFD">
        <w:rPr>
          <w:rFonts w:ascii="Arial" w:hAnsi="Arial" w:cs="Arial"/>
          <w:spacing w:val="-13"/>
          <w:sz w:val="20"/>
          <w:szCs w:val="20"/>
        </w:rPr>
        <w:t xml:space="preserve"> </w:t>
      </w:r>
      <w:r w:rsidRPr="00816DFD">
        <w:rPr>
          <w:rFonts w:ascii="Arial" w:hAnsi="Arial" w:cs="Arial"/>
          <w:sz w:val="20"/>
          <w:szCs w:val="20"/>
        </w:rPr>
        <w:t>in</w:t>
      </w:r>
      <w:r w:rsidRPr="00816DFD">
        <w:rPr>
          <w:rFonts w:ascii="Arial" w:hAnsi="Arial" w:cs="Arial"/>
          <w:spacing w:val="-14"/>
          <w:sz w:val="20"/>
          <w:szCs w:val="20"/>
        </w:rPr>
        <w:t xml:space="preserve"> </w:t>
      </w:r>
      <w:r w:rsidRPr="00816DFD">
        <w:rPr>
          <w:rFonts w:ascii="Arial" w:hAnsi="Arial" w:cs="Arial"/>
          <w:sz w:val="20"/>
          <w:szCs w:val="20"/>
        </w:rPr>
        <w:t>submitting</w:t>
      </w:r>
      <w:r w:rsidRPr="00816DFD">
        <w:rPr>
          <w:rFonts w:ascii="Arial" w:hAnsi="Arial" w:cs="Arial"/>
          <w:spacing w:val="-14"/>
          <w:sz w:val="20"/>
          <w:szCs w:val="20"/>
        </w:rPr>
        <w:t xml:space="preserve"> </w:t>
      </w:r>
      <w:r w:rsidRPr="00816DFD">
        <w:rPr>
          <w:rFonts w:ascii="Arial" w:hAnsi="Arial" w:cs="Arial"/>
          <w:sz w:val="20"/>
          <w:szCs w:val="20"/>
        </w:rPr>
        <w:t>a</w:t>
      </w:r>
      <w:r w:rsidRPr="00816DFD">
        <w:rPr>
          <w:rFonts w:ascii="Arial" w:hAnsi="Arial" w:cs="Arial"/>
          <w:spacing w:val="-13"/>
          <w:sz w:val="20"/>
          <w:szCs w:val="20"/>
        </w:rPr>
        <w:t xml:space="preserve"> </w:t>
      </w:r>
      <w:r w:rsidRPr="00816DFD">
        <w:rPr>
          <w:rFonts w:ascii="Arial" w:hAnsi="Arial" w:cs="Arial"/>
          <w:sz w:val="20"/>
          <w:szCs w:val="20"/>
        </w:rPr>
        <w:t>tender,</w:t>
      </w:r>
      <w:r w:rsidRPr="00816DFD">
        <w:rPr>
          <w:rFonts w:ascii="Arial" w:hAnsi="Arial" w:cs="Arial"/>
          <w:spacing w:val="-12"/>
          <w:sz w:val="20"/>
          <w:szCs w:val="20"/>
        </w:rPr>
        <w:t xml:space="preserve"> </w:t>
      </w:r>
      <w:r w:rsidRPr="00816DFD">
        <w:rPr>
          <w:rFonts w:ascii="Arial" w:hAnsi="Arial" w:cs="Arial"/>
          <w:sz w:val="20"/>
          <w:szCs w:val="20"/>
        </w:rPr>
        <w:t>signifies</w:t>
      </w:r>
      <w:r w:rsidRPr="00816DFD">
        <w:rPr>
          <w:rFonts w:ascii="Arial" w:hAnsi="Arial" w:cs="Arial"/>
          <w:spacing w:val="-12"/>
          <w:sz w:val="20"/>
          <w:szCs w:val="20"/>
        </w:rPr>
        <w:t xml:space="preserve"> </w:t>
      </w:r>
      <w:r w:rsidR="00511757" w:rsidRPr="00816DFD">
        <w:rPr>
          <w:rFonts w:ascii="Arial" w:hAnsi="Arial" w:cs="Arial"/>
          <w:sz w:val="20"/>
          <w:szCs w:val="20"/>
        </w:rPr>
        <w:t>their</w:t>
      </w:r>
      <w:r w:rsidRPr="00816DFD">
        <w:rPr>
          <w:rFonts w:ascii="Arial" w:hAnsi="Arial" w:cs="Arial"/>
          <w:spacing w:val="-13"/>
          <w:sz w:val="20"/>
          <w:szCs w:val="20"/>
        </w:rPr>
        <w:t xml:space="preserve"> </w:t>
      </w:r>
      <w:r w:rsidRPr="00816DFD">
        <w:rPr>
          <w:rFonts w:ascii="Arial" w:hAnsi="Arial" w:cs="Arial"/>
          <w:sz w:val="20"/>
          <w:szCs w:val="20"/>
        </w:rPr>
        <w:t>agreement</w:t>
      </w:r>
      <w:r w:rsidRPr="00816DFD">
        <w:rPr>
          <w:rFonts w:ascii="Arial" w:hAnsi="Arial" w:cs="Arial"/>
          <w:spacing w:val="-12"/>
          <w:sz w:val="20"/>
          <w:szCs w:val="20"/>
        </w:rPr>
        <w:t xml:space="preserve"> </w:t>
      </w:r>
      <w:r w:rsidRPr="00816DFD">
        <w:rPr>
          <w:rFonts w:ascii="Arial" w:hAnsi="Arial" w:cs="Arial"/>
          <w:sz w:val="20"/>
          <w:szCs w:val="20"/>
        </w:rPr>
        <w:t>to</w:t>
      </w:r>
      <w:r w:rsidRPr="00816DFD">
        <w:rPr>
          <w:rFonts w:ascii="Arial" w:hAnsi="Arial" w:cs="Arial"/>
          <w:spacing w:val="-12"/>
          <w:sz w:val="20"/>
          <w:szCs w:val="20"/>
        </w:rPr>
        <w:t xml:space="preserve"> </w:t>
      </w:r>
      <w:r w:rsidRPr="00816DFD">
        <w:rPr>
          <w:rFonts w:ascii="Arial" w:hAnsi="Arial" w:cs="Arial"/>
          <w:sz w:val="20"/>
          <w:szCs w:val="20"/>
        </w:rPr>
        <w:t>treat</w:t>
      </w:r>
      <w:r w:rsidRPr="00816DFD">
        <w:rPr>
          <w:rFonts w:ascii="Arial" w:hAnsi="Arial" w:cs="Arial"/>
          <w:spacing w:val="-12"/>
          <w:sz w:val="20"/>
          <w:szCs w:val="20"/>
        </w:rPr>
        <w:t xml:space="preserve"> </w:t>
      </w:r>
      <w:r w:rsidRPr="00816DFD">
        <w:rPr>
          <w:rFonts w:ascii="Arial" w:hAnsi="Arial" w:cs="Arial"/>
          <w:sz w:val="20"/>
          <w:szCs w:val="20"/>
        </w:rPr>
        <w:t>all</w:t>
      </w:r>
      <w:r w:rsidRPr="00816DFD">
        <w:rPr>
          <w:rFonts w:ascii="Arial" w:hAnsi="Arial" w:cs="Arial"/>
          <w:spacing w:val="-14"/>
          <w:sz w:val="20"/>
          <w:szCs w:val="20"/>
        </w:rPr>
        <w:t xml:space="preserve"> </w:t>
      </w:r>
      <w:r w:rsidRPr="00816DFD">
        <w:rPr>
          <w:rFonts w:ascii="Arial" w:hAnsi="Arial" w:cs="Arial"/>
          <w:sz w:val="20"/>
          <w:szCs w:val="20"/>
        </w:rPr>
        <w:t>information</w:t>
      </w:r>
      <w:r w:rsidRPr="00816DFD">
        <w:rPr>
          <w:rFonts w:ascii="Arial" w:hAnsi="Arial" w:cs="Arial"/>
          <w:spacing w:val="-14"/>
          <w:sz w:val="20"/>
          <w:szCs w:val="20"/>
        </w:rPr>
        <w:t xml:space="preserve"> </w:t>
      </w:r>
      <w:r w:rsidRPr="00816DFD">
        <w:rPr>
          <w:rFonts w:ascii="Arial" w:hAnsi="Arial" w:cs="Arial"/>
          <w:sz w:val="20"/>
          <w:szCs w:val="20"/>
        </w:rPr>
        <w:t>related to the project as confidential and shall not disclose, comment or provide information to any third parties, or any media outlet not connected with the</w:t>
      </w:r>
      <w:r w:rsidRPr="00816DFD">
        <w:rPr>
          <w:rFonts w:ascii="Arial" w:hAnsi="Arial" w:cs="Arial"/>
          <w:spacing w:val="-15"/>
          <w:sz w:val="20"/>
          <w:szCs w:val="20"/>
        </w:rPr>
        <w:t xml:space="preserve"> </w:t>
      </w:r>
      <w:r w:rsidRPr="00816DFD">
        <w:rPr>
          <w:rFonts w:ascii="Arial" w:hAnsi="Arial" w:cs="Arial"/>
          <w:sz w:val="20"/>
          <w:szCs w:val="20"/>
        </w:rPr>
        <w:t>project.</w:t>
      </w:r>
    </w:p>
    <w:p w:rsidR="00641C69" w:rsidRPr="00816DFD" w:rsidRDefault="00641C69" w:rsidP="00781C10">
      <w:pPr>
        <w:pStyle w:val="BodyText"/>
        <w:spacing w:before="4"/>
        <w:rPr>
          <w:rFonts w:ascii="Arial" w:hAnsi="Arial" w:cs="Arial"/>
          <w:sz w:val="20"/>
          <w:szCs w:val="20"/>
        </w:rPr>
      </w:pPr>
    </w:p>
    <w:p w:rsidR="00641C69" w:rsidRPr="00816DFD" w:rsidRDefault="00596362" w:rsidP="00781C10">
      <w:pPr>
        <w:pStyle w:val="BodyText"/>
        <w:spacing w:line="276" w:lineRule="auto"/>
        <w:ind w:left="860" w:right="1499"/>
        <w:rPr>
          <w:rFonts w:ascii="Arial" w:hAnsi="Arial" w:cs="Arial"/>
          <w:sz w:val="20"/>
          <w:szCs w:val="20"/>
        </w:rPr>
      </w:pPr>
      <w:r w:rsidRPr="00816DFD">
        <w:rPr>
          <w:rFonts w:ascii="Arial" w:hAnsi="Arial" w:cs="Arial"/>
          <w:sz w:val="20"/>
          <w:szCs w:val="20"/>
        </w:rPr>
        <w:t>In the event of the participant declining to submit a tender all ITT documentation must be returned to the send</w:t>
      </w:r>
      <w:r w:rsidR="00511757" w:rsidRPr="00816DFD">
        <w:rPr>
          <w:rFonts w:ascii="Arial" w:hAnsi="Arial" w:cs="Arial"/>
          <w:sz w:val="20"/>
          <w:szCs w:val="20"/>
        </w:rPr>
        <w:t>er</w:t>
      </w:r>
      <w:r w:rsidRPr="00816DFD">
        <w:rPr>
          <w:rFonts w:ascii="Arial" w:hAnsi="Arial" w:cs="Arial"/>
          <w:sz w:val="20"/>
          <w:szCs w:val="20"/>
        </w:rPr>
        <w:t xml:space="preserve"> a</w:t>
      </w:r>
      <w:r w:rsidR="00511757" w:rsidRPr="00816DFD">
        <w:rPr>
          <w:rFonts w:ascii="Arial" w:hAnsi="Arial" w:cs="Arial"/>
          <w:sz w:val="20"/>
          <w:szCs w:val="20"/>
        </w:rPr>
        <w:t>s a</w:t>
      </w:r>
      <w:r w:rsidRPr="00816DFD">
        <w:rPr>
          <w:rFonts w:ascii="Arial" w:hAnsi="Arial" w:cs="Arial"/>
          <w:sz w:val="20"/>
          <w:szCs w:val="20"/>
        </w:rPr>
        <w:t xml:space="preserve"> sealed envelope marked that it is not a tender.</w:t>
      </w:r>
    </w:p>
    <w:p w:rsidR="00641C69" w:rsidRPr="00816DFD" w:rsidRDefault="00641C69" w:rsidP="00781C10">
      <w:pPr>
        <w:pStyle w:val="BodyText"/>
        <w:spacing w:before="4"/>
        <w:rPr>
          <w:rFonts w:ascii="Arial" w:hAnsi="Arial" w:cs="Arial"/>
          <w:sz w:val="20"/>
          <w:szCs w:val="20"/>
        </w:rPr>
      </w:pPr>
    </w:p>
    <w:p w:rsidR="00641C69" w:rsidRPr="00816DFD" w:rsidRDefault="00596362" w:rsidP="00781C10">
      <w:pPr>
        <w:pStyle w:val="BodyText"/>
        <w:spacing w:line="276" w:lineRule="auto"/>
        <w:ind w:left="860" w:right="1497"/>
        <w:rPr>
          <w:rFonts w:ascii="Arial" w:hAnsi="Arial" w:cs="Arial"/>
          <w:sz w:val="20"/>
          <w:szCs w:val="20"/>
        </w:rPr>
      </w:pPr>
      <w:r w:rsidRPr="00816DFD">
        <w:rPr>
          <w:rFonts w:ascii="Arial" w:hAnsi="Arial" w:cs="Arial"/>
          <w:sz w:val="20"/>
          <w:szCs w:val="20"/>
        </w:rPr>
        <w:t>The ITT document and any electronic media provided to the participant shall remain the property of Wakefield College. Any press or media release concerning the award of this contract shall only be made by Wakefield College or with Wakefield College’s written approval prior to release</w:t>
      </w:r>
    </w:p>
    <w:p w:rsidR="00641C69" w:rsidRPr="00816DFD" w:rsidRDefault="00641C69" w:rsidP="00781C10">
      <w:pPr>
        <w:pStyle w:val="BodyText"/>
        <w:spacing w:before="3"/>
        <w:rPr>
          <w:rFonts w:ascii="Arial" w:hAnsi="Arial" w:cs="Arial"/>
          <w:sz w:val="20"/>
          <w:szCs w:val="20"/>
        </w:rPr>
      </w:pPr>
    </w:p>
    <w:p w:rsidR="00641C69" w:rsidRPr="00816DFD" w:rsidRDefault="00596362" w:rsidP="00781C10">
      <w:pPr>
        <w:pStyle w:val="BodyText"/>
        <w:spacing w:line="276" w:lineRule="auto"/>
        <w:ind w:left="860" w:right="1497"/>
        <w:rPr>
          <w:rFonts w:ascii="Arial" w:hAnsi="Arial" w:cs="Arial"/>
          <w:sz w:val="20"/>
          <w:szCs w:val="20"/>
        </w:rPr>
      </w:pPr>
      <w:r w:rsidRPr="00816DFD">
        <w:rPr>
          <w:rFonts w:ascii="Arial" w:hAnsi="Arial" w:cs="Arial"/>
          <w:sz w:val="20"/>
          <w:szCs w:val="20"/>
        </w:rPr>
        <w:t>Wakefield College will not pay any costs incurred by the participant in the preparation and submission of the proposal (including the cost of any samples provided to Wakefield College as part of the process). All costs associated with the preparation and submission of the</w:t>
      </w:r>
    </w:p>
    <w:p w:rsidR="00641C69" w:rsidRDefault="00641C69" w:rsidP="00781C10">
      <w:pPr>
        <w:spacing w:line="276" w:lineRule="auto"/>
        <w:sectPr w:rsidR="00641C69">
          <w:headerReference w:type="default" r:id="rId14"/>
          <w:pgSz w:w="11910" w:h="16840"/>
          <w:pgMar w:top="1680" w:right="0" w:bottom="280" w:left="1300" w:header="708" w:footer="0" w:gutter="0"/>
          <w:cols w:space="720"/>
        </w:sectPr>
      </w:pPr>
    </w:p>
    <w:p w:rsidR="00641C69" w:rsidRDefault="00641C69" w:rsidP="00781C10">
      <w:pPr>
        <w:pStyle w:val="BodyText"/>
        <w:rPr>
          <w:sz w:val="20"/>
        </w:rPr>
      </w:pPr>
    </w:p>
    <w:p w:rsidR="00641C69" w:rsidRDefault="00641C69" w:rsidP="00781C10">
      <w:pPr>
        <w:pStyle w:val="BodyText"/>
        <w:rPr>
          <w:sz w:val="20"/>
        </w:rPr>
      </w:pPr>
    </w:p>
    <w:p w:rsidR="00641C69" w:rsidRDefault="00641C69" w:rsidP="00781C10">
      <w:pPr>
        <w:pStyle w:val="BodyText"/>
        <w:rPr>
          <w:sz w:val="20"/>
        </w:rPr>
      </w:pPr>
    </w:p>
    <w:p w:rsidR="00641C69" w:rsidRDefault="00641C69" w:rsidP="00781C10">
      <w:pPr>
        <w:pStyle w:val="BodyText"/>
        <w:spacing w:before="2"/>
        <w:rPr>
          <w:sz w:val="15"/>
        </w:rPr>
      </w:pPr>
    </w:p>
    <w:p w:rsidR="00641C69" w:rsidRPr="00816DFD" w:rsidRDefault="00596362" w:rsidP="00781C10">
      <w:pPr>
        <w:pStyle w:val="BodyText"/>
        <w:spacing w:before="56" w:line="276" w:lineRule="auto"/>
        <w:ind w:left="860" w:right="1498"/>
        <w:rPr>
          <w:rFonts w:ascii="Arial" w:hAnsi="Arial" w:cs="Arial"/>
          <w:sz w:val="20"/>
          <w:szCs w:val="20"/>
        </w:rPr>
      </w:pPr>
      <w:r w:rsidRPr="00816DFD">
        <w:rPr>
          <w:rFonts w:ascii="Arial" w:hAnsi="Arial" w:cs="Arial"/>
          <w:sz w:val="20"/>
          <w:szCs w:val="20"/>
        </w:rPr>
        <w:t>proposal,</w:t>
      </w:r>
      <w:r w:rsidRPr="00816DFD">
        <w:rPr>
          <w:rFonts w:ascii="Arial" w:hAnsi="Arial" w:cs="Arial"/>
          <w:spacing w:val="-7"/>
          <w:sz w:val="20"/>
          <w:szCs w:val="20"/>
        </w:rPr>
        <w:t xml:space="preserve"> </w:t>
      </w:r>
      <w:r w:rsidRPr="00816DFD">
        <w:rPr>
          <w:rFonts w:ascii="Arial" w:hAnsi="Arial" w:cs="Arial"/>
          <w:sz w:val="20"/>
          <w:szCs w:val="20"/>
        </w:rPr>
        <w:t>including</w:t>
      </w:r>
      <w:r w:rsidRPr="00816DFD">
        <w:rPr>
          <w:rFonts w:ascii="Arial" w:hAnsi="Arial" w:cs="Arial"/>
          <w:spacing w:val="-4"/>
          <w:sz w:val="20"/>
          <w:szCs w:val="20"/>
        </w:rPr>
        <w:t xml:space="preserve"> </w:t>
      </w:r>
      <w:r w:rsidRPr="00816DFD">
        <w:rPr>
          <w:rFonts w:ascii="Arial" w:hAnsi="Arial" w:cs="Arial"/>
          <w:sz w:val="20"/>
          <w:szCs w:val="20"/>
        </w:rPr>
        <w:t>any</w:t>
      </w:r>
      <w:r w:rsidRPr="00816DFD">
        <w:rPr>
          <w:rFonts w:ascii="Arial" w:hAnsi="Arial" w:cs="Arial"/>
          <w:spacing w:val="-3"/>
          <w:sz w:val="20"/>
          <w:szCs w:val="20"/>
        </w:rPr>
        <w:t xml:space="preserve"> </w:t>
      </w:r>
      <w:r w:rsidRPr="00816DFD">
        <w:rPr>
          <w:rFonts w:ascii="Arial" w:hAnsi="Arial" w:cs="Arial"/>
          <w:sz w:val="20"/>
          <w:szCs w:val="20"/>
        </w:rPr>
        <w:t>costs</w:t>
      </w:r>
      <w:r w:rsidRPr="00816DFD">
        <w:rPr>
          <w:rFonts w:ascii="Arial" w:hAnsi="Arial" w:cs="Arial"/>
          <w:spacing w:val="-3"/>
          <w:sz w:val="20"/>
          <w:szCs w:val="20"/>
        </w:rPr>
        <w:t xml:space="preserve"> </w:t>
      </w:r>
      <w:r w:rsidRPr="00816DFD">
        <w:rPr>
          <w:rFonts w:ascii="Arial" w:hAnsi="Arial" w:cs="Arial"/>
          <w:sz w:val="20"/>
          <w:szCs w:val="20"/>
        </w:rPr>
        <w:t>incurred</w:t>
      </w:r>
      <w:r w:rsidRPr="00816DFD">
        <w:rPr>
          <w:rFonts w:ascii="Arial" w:hAnsi="Arial" w:cs="Arial"/>
          <w:spacing w:val="-4"/>
          <w:sz w:val="20"/>
          <w:szCs w:val="20"/>
        </w:rPr>
        <w:t xml:space="preserve"> </w:t>
      </w:r>
      <w:r w:rsidRPr="00816DFD">
        <w:rPr>
          <w:rFonts w:ascii="Arial" w:hAnsi="Arial" w:cs="Arial"/>
          <w:sz w:val="20"/>
          <w:szCs w:val="20"/>
        </w:rPr>
        <w:t>by</w:t>
      </w:r>
      <w:r w:rsidRPr="00816DFD">
        <w:rPr>
          <w:rFonts w:ascii="Arial" w:hAnsi="Arial" w:cs="Arial"/>
          <w:spacing w:val="-2"/>
          <w:sz w:val="20"/>
          <w:szCs w:val="20"/>
        </w:rPr>
        <w:t xml:space="preserve"> </w:t>
      </w:r>
      <w:r w:rsidRPr="00816DFD">
        <w:rPr>
          <w:rFonts w:ascii="Arial" w:hAnsi="Arial" w:cs="Arial"/>
          <w:sz w:val="20"/>
          <w:szCs w:val="20"/>
        </w:rPr>
        <w:t>the</w:t>
      </w:r>
      <w:r w:rsidRPr="00816DFD">
        <w:rPr>
          <w:rFonts w:ascii="Arial" w:hAnsi="Arial" w:cs="Arial"/>
          <w:spacing w:val="-5"/>
          <w:sz w:val="20"/>
          <w:szCs w:val="20"/>
        </w:rPr>
        <w:t xml:space="preserve"> </w:t>
      </w:r>
      <w:r w:rsidRPr="00816DFD">
        <w:rPr>
          <w:rFonts w:ascii="Arial" w:hAnsi="Arial" w:cs="Arial"/>
          <w:sz w:val="20"/>
          <w:szCs w:val="20"/>
        </w:rPr>
        <w:t>participant</w:t>
      </w:r>
      <w:r w:rsidRPr="00816DFD">
        <w:rPr>
          <w:rFonts w:ascii="Arial" w:hAnsi="Arial" w:cs="Arial"/>
          <w:spacing w:val="-3"/>
          <w:sz w:val="20"/>
          <w:szCs w:val="20"/>
        </w:rPr>
        <w:t xml:space="preserve"> </w:t>
      </w:r>
      <w:r w:rsidRPr="00816DFD">
        <w:rPr>
          <w:rFonts w:ascii="Arial" w:hAnsi="Arial" w:cs="Arial"/>
          <w:sz w:val="20"/>
          <w:szCs w:val="20"/>
        </w:rPr>
        <w:t>after</w:t>
      </w:r>
      <w:r w:rsidRPr="00816DFD">
        <w:rPr>
          <w:rFonts w:ascii="Arial" w:hAnsi="Arial" w:cs="Arial"/>
          <w:spacing w:val="-6"/>
          <w:sz w:val="20"/>
          <w:szCs w:val="20"/>
        </w:rPr>
        <w:t xml:space="preserve"> </w:t>
      </w:r>
      <w:r w:rsidRPr="00816DFD">
        <w:rPr>
          <w:rFonts w:ascii="Arial" w:hAnsi="Arial" w:cs="Arial"/>
          <w:sz w:val="20"/>
          <w:szCs w:val="20"/>
        </w:rPr>
        <w:t>the</w:t>
      </w:r>
      <w:r w:rsidRPr="00816DFD">
        <w:rPr>
          <w:rFonts w:ascii="Arial" w:hAnsi="Arial" w:cs="Arial"/>
          <w:spacing w:val="-3"/>
          <w:sz w:val="20"/>
          <w:szCs w:val="20"/>
        </w:rPr>
        <w:t xml:space="preserve"> </w:t>
      </w:r>
      <w:r w:rsidRPr="00816DFD">
        <w:rPr>
          <w:rFonts w:ascii="Arial" w:hAnsi="Arial" w:cs="Arial"/>
          <w:sz w:val="20"/>
          <w:szCs w:val="20"/>
        </w:rPr>
        <w:t>ITT</w:t>
      </w:r>
      <w:r w:rsidRPr="00816DFD">
        <w:rPr>
          <w:rFonts w:ascii="Arial" w:hAnsi="Arial" w:cs="Arial"/>
          <w:spacing w:val="-4"/>
          <w:sz w:val="20"/>
          <w:szCs w:val="20"/>
        </w:rPr>
        <w:t xml:space="preserve"> </w:t>
      </w:r>
      <w:r w:rsidRPr="00816DFD">
        <w:rPr>
          <w:rFonts w:ascii="Arial" w:hAnsi="Arial" w:cs="Arial"/>
          <w:sz w:val="20"/>
          <w:szCs w:val="20"/>
        </w:rPr>
        <w:t>Deadline,</w:t>
      </w:r>
      <w:r w:rsidRPr="00816DFD">
        <w:rPr>
          <w:rFonts w:ascii="Arial" w:hAnsi="Arial" w:cs="Arial"/>
          <w:spacing w:val="-3"/>
          <w:sz w:val="20"/>
          <w:szCs w:val="20"/>
        </w:rPr>
        <w:t xml:space="preserve"> </w:t>
      </w:r>
      <w:r w:rsidRPr="00816DFD">
        <w:rPr>
          <w:rFonts w:ascii="Arial" w:hAnsi="Arial" w:cs="Arial"/>
          <w:sz w:val="20"/>
          <w:szCs w:val="20"/>
        </w:rPr>
        <w:t>will</w:t>
      </w:r>
      <w:r w:rsidRPr="00816DFD">
        <w:rPr>
          <w:rFonts w:ascii="Arial" w:hAnsi="Arial" w:cs="Arial"/>
          <w:spacing w:val="-3"/>
          <w:sz w:val="20"/>
          <w:szCs w:val="20"/>
        </w:rPr>
        <w:t xml:space="preserve"> </w:t>
      </w:r>
      <w:r w:rsidRPr="00816DFD">
        <w:rPr>
          <w:rFonts w:ascii="Arial" w:hAnsi="Arial" w:cs="Arial"/>
          <w:sz w:val="20"/>
          <w:szCs w:val="20"/>
        </w:rPr>
        <w:t>be</w:t>
      </w:r>
      <w:r w:rsidRPr="00816DFD">
        <w:rPr>
          <w:rFonts w:ascii="Arial" w:hAnsi="Arial" w:cs="Arial"/>
          <w:spacing w:val="-3"/>
          <w:sz w:val="20"/>
          <w:szCs w:val="20"/>
        </w:rPr>
        <w:t xml:space="preserve"> </w:t>
      </w:r>
      <w:r w:rsidRPr="00816DFD">
        <w:rPr>
          <w:rFonts w:ascii="Arial" w:hAnsi="Arial" w:cs="Arial"/>
          <w:sz w:val="20"/>
          <w:szCs w:val="20"/>
        </w:rPr>
        <w:t>solely by the</w:t>
      </w:r>
      <w:r w:rsidRPr="00816DFD">
        <w:rPr>
          <w:rFonts w:ascii="Arial" w:hAnsi="Arial" w:cs="Arial"/>
          <w:spacing w:val="-1"/>
          <w:sz w:val="20"/>
          <w:szCs w:val="20"/>
        </w:rPr>
        <w:t xml:space="preserve"> </w:t>
      </w:r>
      <w:r w:rsidRPr="00816DFD">
        <w:rPr>
          <w:rFonts w:ascii="Arial" w:hAnsi="Arial" w:cs="Arial"/>
          <w:sz w:val="20"/>
          <w:szCs w:val="20"/>
        </w:rPr>
        <w:t>participant.</w:t>
      </w:r>
    </w:p>
    <w:p w:rsidR="00641C69" w:rsidRPr="00816DFD" w:rsidRDefault="00641C69" w:rsidP="00781C10">
      <w:pPr>
        <w:pStyle w:val="BodyText"/>
        <w:spacing w:before="4"/>
        <w:rPr>
          <w:rFonts w:ascii="Arial" w:hAnsi="Arial" w:cs="Arial"/>
          <w:sz w:val="20"/>
          <w:szCs w:val="20"/>
        </w:rPr>
      </w:pPr>
    </w:p>
    <w:p w:rsidR="00641C69" w:rsidRPr="00816DFD" w:rsidRDefault="00596362" w:rsidP="00781C10">
      <w:pPr>
        <w:pStyle w:val="BodyText"/>
        <w:spacing w:line="276" w:lineRule="auto"/>
        <w:ind w:left="862" w:right="1435"/>
        <w:rPr>
          <w:rFonts w:ascii="Arial" w:hAnsi="Arial" w:cs="Arial"/>
          <w:sz w:val="20"/>
          <w:szCs w:val="20"/>
        </w:rPr>
      </w:pPr>
      <w:r w:rsidRPr="00816DFD">
        <w:rPr>
          <w:rFonts w:ascii="Arial" w:hAnsi="Arial" w:cs="Arial"/>
          <w:sz w:val="20"/>
          <w:szCs w:val="20"/>
        </w:rPr>
        <w:t xml:space="preserve">The participant may propose to subcontract elements of the services offered, however the intention to do this must be explicitly mentioned within the proposal. The use of contracted elements of service provision must be seamless to Wakefield College. Wakefield College will expect </w:t>
      </w:r>
      <w:proofErr w:type="gramStart"/>
      <w:r w:rsidR="005A6F04" w:rsidRPr="00816DFD">
        <w:rPr>
          <w:rFonts w:ascii="Arial" w:hAnsi="Arial" w:cs="Arial"/>
          <w:sz w:val="20"/>
          <w:szCs w:val="20"/>
        </w:rPr>
        <w:t>The</w:t>
      </w:r>
      <w:proofErr w:type="gramEnd"/>
      <w:r w:rsidRPr="00816DFD">
        <w:rPr>
          <w:rFonts w:ascii="Arial" w:hAnsi="Arial" w:cs="Arial"/>
          <w:sz w:val="20"/>
          <w:szCs w:val="20"/>
        </w:rPr>
        <w:t xml:space="preserve"> participant to accept complete responsibility for the sub-contractors, including procuring access to, and information from, such sub-contractors as may be reasonably required by Wakefield College so as to satisfy itself as to their suitability. Similarly, the participant and the sub-contractor will be viewed and treated as a single entity. All the sub- contractors will be subject to the same evaluation process as the participant. It is the responsibility to guarantee that all the sub-contractors will comply with all the requirements of this ITT, including those related to Anti-Bribery and Corruption (ABAC).</w:t>
      </w:r>
    </w:p>
    <w:p w:rsidR="00641C69" w:rsidRPr="00816DFD" w:rsidRDefault="00641C69">
      <w:pPr>
        <w:pStyle w:val="BodyText"/>
        <w:rPr>
          <w:rFonts w:ascii="Arial" w:hAnsi="Arial" w:cs="Arial"/>
          <w:sz w:val="20"/>
          <w:szCs w:val="20"/>
        </w:rPr>
      </w:pPr>
    </w:p>
    <w:p w:rsidR="00641C69" w:rsidRPr="00816DFD" w:rsidRDefault="00641C69">
      <w:pPr>
        <w:pStyle w:val="BodyText"/>
        <w:spacing w:before="10"/>
        <w:rPr>
          <w:rFonts w:ascii="Arial" w:hAnsi="Arial" w:cs="Arial"/>
          <w:sz w:val="20"/>
          <w:szCs w:val="20"/>
        </w:rPr>
      </w:pPr>
    </w:p>
    <w:p w:rsidR="00641C69" w:rsidRPr="00816DFD" w:rsidRDefault="00596362">
      <w:pPr>
        <w:pStyle w:val="Heading2"/>
        <w:numPr>
          <w:ilvl w:val="1"/>
          <w:numId w:val="3"/>
        </w:numPr>
        <w:tabs>
          <w:tab w:val="left" w:pos="1580"/>
          <w:tab w:val="left" w:pos="1581"/>
        </w:tabs>
        <w:spacing w:before="1"/>
        <w:rPr>
          <w:rFonts w:ascii="Arial" w:hAnsi="Arial" w:cs="Arial"/>
          <w:sz w:val="20"/>
          <w:szCs w:val="20"/>
        </w:rPr>
      </w:pPr>
      <w:r w:rsidRPr="00816DFD">
        <w:rPr>
          <w:rFonts w:ascii="Arial" w:hAnsi="Arial" w:cs="Arial"/>
          <w:color w:val="76923B"/>
          <w:sz w:val="20"/>
          <w:szCs w:val="20"/>
        </w:rPr>
        <w:t>Acceptance or Rejection of</w:t>
      </w:r>
      <w:r w:rsidRPr="00816DFD">
        <w:rPr>
          <w:rFonts w:ascii="Arial" w:hAnsi="Arial" w:cs="Arial"/>
          <w:color w:val="76923B"/>
          <w:spacing w:val="-3"/>
          <w:sz w:val="20"/>
          <w:szCs w:val="20"/>
        </w:rPr>
        <w:t xml:space="preserve"> </w:t>
      </w:r>
      <w:r w:rsidRPr="00816DFD">
        <w:rPr>
          <w:rFonts w:ascii="Arial" w:hAnsi="Arial" w:cs="Arial"/>
          <w:color w:val="76923B"/>
          <w:sz w:val="20"/>
          <w:szCs w:val="20"/>
        </w:rPr>
        <w:t>Proposals</w:t>
      </w:r>
    </w:p>
    <w:p w:rsidR="00641C69" w:rsidRDefault="00596362">
      <w:pPr>
        <w:pStyle w:val="BodyText"/>
        <w:spacing w:before="7"/>
        <w:rPr>
          <w:b/>
          <w:sz w:val="15"/>
        </w:rPr>
      </w:pPr>
      <w:r>
        <w:rPr>
          <w:noProof/>
        </w:rPr>
        <mc:AlternateContent>
          <mc:Choice Requires="wps">
            <w:drawing>
              <wp:anchor distT="0" distB="0" distL="0" distR="0" simplePos="0" relativeHeight="251658752" behindDoc="1" locked="0" layoutInCell="1" allowOverlap="1">
                <wp:simplePos x="0" y="0"/>
                <wp:positionH relativeFrom="page">
                  <wp:posOffset>1375410</wp:posOffset>
                </wp:positionH>
                <wp:positionV relativeFrom="paragraph">
                  <wp:posOffset>150495</wp:posOffset>
                </wp:positionV>
                <wp:extent cx="5586730" cy="0"/>
                <wp:effectExtent l="13335" t="8255" r="10160" b="10795"/>
                <wp:wrapTopAndBottom/>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679C8" id="Line 10"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3pt,11.85pt" to="548.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" strokecolor="#77923b">
                <w10:wrap type="topAndBottom" anchorx="page"/>
              </v:line>
            </w:pict>
          </mc:Fallback>
        </mc:AlternateContent>
      </w:r>
    </w:p>
    <w:p w:rsidR="00641C69" w:rsidRPr="00816DFD" w:rsidRDefault="00596362" w:rsidP="00E23E4D">
      <w:pPr>
        <w:pStyle w:val="BodyText"/>
        <w:spacing w:before="174" w:line="276" w:lineRule="auto"/>
        <w:ind w:left="860" w:right="1498"/>
        <w:rPr>
          <w:rFonts w:ascii="Arial" w:hAnsi="Arial" w:cs="Arial"/>
          <w:sz w:val="20"/>
          <w:szCs w:val="20"/>
        </w:rPr>
      </w:pPr>
      <w:r w:rsidRPr="00816DFD">
        <w:rPr>
          <w:rFonts w:ascii="Arial" w:hAnsi="Arial" w:cs="Arial"/>
          <w:sz w:val="20"/>
          <w:szCs w:val="20"/>
        </w:rPr>
        <w:t>Notwithstanding any other provision in the proposal, Wakefield College has in its sole and absolute discretion, the unfettered right to:</w:t>
      </w:r>
    </w:p>
    <w:p w:rsidR="00641C69" w:rsidRPr="00816DFD" w:rsidRDefault="00641C69" w:rsidP="00E23E4D">
      <w:pPr>
        <w:pStyle w:val="BodyText"/>
        <w:spacing w:before="4"/>
        <w:rPr>
          <w:rFonts w:ascii="Arial" w:hAnsi="Arial" w:cs="Arial"/>
          <w:sz w:val="20"/>
          <w:szCs w:val="20"/>
        </w:rPr>
      </w:pPr>
    </w:p>
    <w:p w:rsidR="00641C69" w:rsidRPr="00816DFD" w:rsidRDefault="00596362" w:rsidP="00E23E4D">
      <w:pPr>
        <w:pStyle w:val="ListParagraph"/>
        <w:numPr>
          <w:ilvl w:val="2"/>
          <w:numId w:val="3"/>
        </w:numPr>
        <w:tabs>
          <w:tab w:val="left" w:pos="1700"/>
          <w:tab w:val="left" w:pos="1701"/>
        </w:tabs>
        <w:spacing w:line="276" w:lineRule="auto"/>
        <w:ind w:right="1889" w:hanging="427"/>
        <w:rPr>
          <w:rFonts w:ascii="Arial" w:hAnsi="Arial" w:cs="Arial"/>
          <w:sz w:val="20"/>
          <w:szCs w:val="20"/>
        </w:rPr>
      </w:pPr>
      <w:proofErr w:type="gramStart"/>
      <w:r w:rsidRPr="00816DFD">
        <w:rPr>
          <w:rFonts w:ascii="Arial" w:hAnsi="Arial" w:cs="Arial"/>
          <w:sz w:val="20"/>
          <w:szCs w:val="20"/>
        </w:rPr>
        <w:t>enter into</w:t>
      </w:r>
      <w:proofErr w:type="gramEnd"/>
      <w:r w:rsidRPr="00816DFD">
        <w:rPr>
          <w:rFonts w:ascii="Arial" w:hAnsi="Arial" w:cs="Arial"/>
          <w:sz w:val="20"/>
          <w:szCs w:val="20"/>
        </w:rPr>
        <w:t xml:space="preserve"> negotiations with the participant or with any other potential service providers</w:t>
      </w:r>
      <w:r w:rsidRPr="00816DFD">
        <w:rPr>
          <w:rFonts w:ascii="Arial" w:hAnsi="Arial" w:cs="Arial"/>
          <w:spacing w:val="-2"/>
          <w:sz w:val="20"/>
          <w:szCs w:val="20"/>
        </w:rPr>
        <w:t xml:space="preserve"> </w:t>
      </w:r>
      <w:r w:rsidRPr="00816DFD">
        <w:rPr>
          <w:rFonts w:ascii="Arial" w:hAnsi="Arial" w:cs="Arial"/>
          <w:sz w:val="20"/>
          <w:szCs w:val="20"/>
        </w:rPr>
        <w:t>concurrently;</w:t>
      </w:r>
    </w:p>
    <w:p w:rsidR="00641C69" w:rsidRPr="00816DFD" w:rsidRDefault="00596362" w:rsidP="00E23E4D">
      <w:pPr>
        <w:pStyle w:val="ListParagraph"/>
        <w:numPr>
          <w:ilvl w:val="2"/>
          <w:numId w:val="3"/>
        </w:numPr>
        <w:tabs>
          <w:tab w:val="left" w:pos="1700"/>
          <w:tab w:val="left" w:pos="1701"/>
        </w:tabs>
        <w:spacing w:before="2"/>
        <w:ind w:hanging="427"/>
        <w:rPr>
          <w:rFonts w:ascii="Arial" w:hAnsi="Arial" w:cs="Arial"/>
          <w:sz w:val="20"/>
          <w:szCs w:val="20"/>
        </w:rPr>
      </w:pPr>
      <w:r w:rsidRPr="00816DFD">
        <w:rPr>
          <w:rFonts w:ascii="Arial" w:hAnsi="Arial" w:cs="Arial"/>
          <w:sz w:val="20"/>
          <w:szCs w:val="20"/>
        </w:rPr>
        <w:t>accept any proposal (in whole or in</w:t>
      </w:r>
      <w:r w:rsidRPr="00816DFD">
        <w:rPr>
          <w:rFonts w:ascii="Arial" w:hAnsi="Arial" w:cs="Arial"/>
          <w:spacing w:val="-8"/>
          <w:sz w:val="20"/>
          <w:szCs w:val="20"/>
        </w:rPr>
        <w:t xml:space="preserve"> </w:t>
      </w:r>
      <w:r w:rsidRPr="00816DFD">
        <w:rPr>
          <w:rFonts w:ascii="Arial" w:hAnsi="Arial" w:cs="Arial"/>
          <w:sz w:val="20"/>
          <w:szCs w:val="20"/>
        </w:rPr>
        <w:t>part);</w:t>
      </w:r>
    </w:p>
    <w:p w:rsidR="00641C69" w:rsidRPr="00816DFD" w:rsidRDefault="00596362" w:rsidP="00E23E4D">
      <w:pPr>
        <w:pStyle w:val="ListParagraph"/>
        <w:numPr>
          <w:ilvl w:val="2"/>
          <w:numId w:val="3"/>
        </w:numPr>
        <w:tabs>
          <w:tab w:val="left" w:pos="1700"/>
          <w:tab w:val="left" w:pos="1701"/>
        </w:tabs>
        <w:spacing w:before="39"/>
        <w:ind w:hanging="427"/>
        <w:rPr>
          <w:rFonts w:ascii="Arial" w:hAnsi="Arial" w:cs="Arial"/>
          <w:sz w:val="20"/>
          <w:szCs w:val="20"/>
        </w:rPr>
      </w:pPr>
      <w:r w:rsidRPr="00816DFD">
        <w:rPr>
          <w:rFonts w:ascii="Arial" w:hAnsi="Arial" w:cs="Arial"/>
          <w:sz w:val="20"/>
          <w:szCs w:val="20"/>
        </w:rPr>
        <w:t>reject any or all proposals (in whole or in</w:t>
      </w:r>
      <w:r w:rsidRPr="00816DFD">
        <w:rPr>
          <w:rFonts w:ascii="Arial" w:hAnsi="Arial" w:cs="Arial"/>
          <w:spacing w:val="-14"/>
          <w:sz w:val="20"/>
          <w:szCs w:val="20"/>
        </w:rPr>
        <w:t xml:space="preserve"> </w:t>
      </w:r>
      <w:r w:rsidRPr="00816DFD">
        <w:rPr>
          <w:rFonts w:ascii="Arial" w:hAnsi="Arial" w:cs="Arial"/>
          <w:sz w:val="20"/>
          <w:szCs w:val="20"/>
        </w:rPr>
        <w:t>part);</w:t>
      </w:r>
    </w:p>
    <w:p w:rsidR="00641C69" w:rsidRPr="00816DFD" w:rsidRDefault="00596362" w:rsidP="00E23E4D">
      <w:pPr>
        <w:pStyle w:val="ListParagraph"/>
        <w:numPr>
          <w:ilvl w:val="2"/>
          <w:numId w:val="3"/>
        </w:numPr>
        <w:tabs>
          <w:tab w:val="left" w:pos="1700"/>
          <w:tab w:val="left" w:pos="1701"/>
        </w:tabs>
        <w:spacing w:before="41"/>
        <w:ind w:hanging="427"/>
        <w:rPr>
          <w:rFonts w:ascii="Arial" w:hAnsi="Arial" w:cs="Arial"/>
          <w:sz w:val="20"/>
          <w:szCs w:val="20"/>
        </w:rPr>
      </w:pPr>
      <w:r w:rsidRPr="00816DFD">
        <w:rPr>
          <w:rFonts w:ascii="Arial" w:hAnsi="Arial" w:cs="Arial"/>
          <w:sz w:val="20"/>
          <w:szCs w:val="20"/>
        </w:rPr>
        <w:t>accept a proposal which is not the lowest priced</w:t>
      </w:r>
      <w:r w:rsidRPr="00816DFD">
        <w:rPr>
          <w:rFonts w:ascii="Arial" w:hAnsi="Arial" w:cs="Arial"/>
          <w:spacing w:val="-12"/>
          <w:sz w:val="20"/>
          <w:szCs w:val="20"/>
        </w:rPr>
        <w:t xml:space="preserve"> </w:t>
      </w:r>
      <w:r w:rsidRPr="00816DFD">
        <w:rPr>
          <w:rFonts w:ascii="Arial" w:hAnsi="Arial" w:cs="Arial"/>
          <w:sz w:val="20"/>
          <w:szCs w:val="20"/>
        </w:rPr>
        <w:t>proposal;</w:t>
      </w:r>
    </w:p>
    <w:p w:rsidR="00641C69" w:rsidRPr="00816DFD" w:rsidRDefault="00596362" w:rsidP="00E23E4D">
      <w:pPr>
        <w:pStyle w:val="ListParagraph"/>
        <w:numPr>
          <w:ilvl w:val="2"/>
          <w:numId w:val="3"/>
        </w:numPr>
        <w:tabs>
          <w:tab w:val="left" w:pos="1700"/>
          <w:tab w:val="left" w:pos="1701"/>
        </w:tabs>
        <w:spacing w:before="39" w:line="276" w:lineRule="auto"/>
        <w:ind w:right="1860" w:hanging="427"/>
        <w:rPr>
          <w:rFonts w:ascii="Arial" w:hAnsi="Arial" w:cs="Arial"/>
          <w:sz w:val="20"/>
          <w:szCs w:val="20"/>
        </w:rPr>
      </w:pPr>
      <w:r w:rsidRPr="00816DFD">
        <w:rPr>
          <w:rFonts w:ascii="Arial" w:hAnsi="Arial" w:cs="Arial"/>
          <w:sz w:val="20"/>
          <w:szCs w:val="20"/>
        </w:rPr>
        <w:t>accept a proposal that deviates from the instructions and guidance specified in this</w:t>
      </w:r>
      <w:r w:rsidRPr="00816DFD">
        <w:rPr>
          <w:rFonts w:ascii="Arial" w:hAnsi="Arial" w:cs="Arial"/>
          <w:spacing w:val="-1"/>
          <w:sz w:val="20"/>
          <w:szCs w:val="20"/>
        </w:rPr>
        <w:t xml:space="preserve"> </w:t>
      </w:r>
      <w:r w:rsidRPr="00816DFD">
        <w:rPr>
          <w:rFonts w:ascii="Arial" w:hAnsi="Arial" w:cs="Arial"/>
          <w:sz w:val="20"/>
          <w:szCs w:val="20"/>
        </w:rPr>
        <w:t>proposal;</w:t>
      </w:r>
    </w:p>
    <w:p w:rsidR="00641C69" w:rsidRPr="00816DFD" w:rsidRDefault="00596362" w:rsidP="00E23E4D">
      <w:pPr>
        <w:pStyle w:val="ListParagraph"/>
        <w:numPr>
          <w:ilvl w:val="2"/>
          <w:numId w:val="3"/>
        </w:numPr>
        <w:tabs>
          <w:tab w:val="left" w:pos="1700"/>
          <w:tab w:val="left" w:pos="1701"/>
        </w:tabs>
        <w:spacing w:before="2"/>
        <w:ind w:hanging="427"/>
        <w:rPr>
          <w:rFonts w:ascii="Arial" w:hAnsi="Arial" w:cs="Arial"/>
          <w:sz w:val="20"/>
          <w:szCs w:val="20"/>
        </w:rPr>
      </w:pPr>
      <w:r w:rsidRPr="00816DFD">
        <w:rPr>
          <w:rFonts w:ascii="Arial" w:hAnsi="Arial" w:cs="Arial"/>
          <w:sz w:val="20"/>
          <w:szCs w:val="20"/>
        </w:rPr>
        <w:t>reject a proposal even if it is the only proposal received by Wakefield</w:t>
      </w:r>
      <w:r w:rsidRPr="00816DFD">
        <w:rPr>
          <w:rFonts w:ascii="Arial" w:hAnsi="Arial" w:cs="Arial"/>
          <w:spacing w:val="-11"/>
          <w:sz w:val="20"/>
          <w:szCs w:val="20"/>
        </w:rPr>
        <w:t xml:space="preserve"> </w:t>
      </w:r>
      <w:r w:rsidRPr="00816DFD">
        <w:rPr>
          <w:rFonts w:ascii="Arial" w:hAnsi="Arial" w:cs="Arial"/>
          <w:sz w:val="20"/>
          <w:szCs w:val="20"/>
        </w:rPr>
        <w:t>College;</w:t>
      </w:r>
    </w:p>
    <w:p w:rsidR="00641C69" w:rsidRPr="00816DFD" w:rsidRDefault="00596362" w:rsidP="00E23E4D">
      <w:pPr>
        <w:pStyle w:val="ListParagraph"/>
        <w:numPr>
          <w:ilvl w:val="2"/>
          <w:numId w:val="3"/>
        </w:numPr>
        <w:tabs>
          <w:tab w:val="left" w:pos="1700"/>
          <w:tab w:val="left" w:pos="1701"/>
        </w:tabs>
        <w:spacing w:before="39"/>
        <w:ind w:hanging="427"/>
        <w:rPr>
          <w:rFonts w:ascii="Arial" w:hAnsi="Arial" w:cs="Arial"/>
          <w:sz w:val="20"/>
          <w:szCs w:val="20"/>
        </w:rPr>
      </w:pPr>
      <w:r w:rsidRPr="00816DFD">
        <w:rPr>
          <w:rFonts w:ascii="Arial" w:hAnsi="Arial" w:cs="Arial"/>
          <w:sz w:val="20"/>
          <w:szCs w:val="20"/>
        </w:rPr>
        <w:t>accept all or any part of a proposal from one (1) or more service</w:t>
      </w:r>
      <w:r w:rsidRPr="00816DFD">
        <w:rPr>
          <w:rFonts w:ascii="Arial" w:hAnsi="Arial" w:cs="Arial"/>
          <w:spacing w:val="-23"/>
          <w:sz w:val="20"/>
          <w:szCs w:val="20"/>
        </w:rPr>
        <w:t xml:space="preserve"> </w:t>
      </w:r>
      <w:r w:rsidRPr="00816DFD">
        <w:rPr>
          <w:rFonts w:ascii="Arial" w:hAnsi="Arial" w:cs="Arial"/>
          <w:sz w:val="20"/>
          <w:szCs w:val="20"/>
        </w:rPr>
        <w:t>providers;</w:t>
      </w:r>
    </w:p>
    <w:p w:rsidR="00641C69" w:rsidRPr="00816DFD" w:rsidRDefault="00596362" w:rsidP="00E23E4D">
      <w:pPr>
        <w:pStyle w:val="ListParagraph"/>
        <w:numPr>
          <w:ilvl w:val="2"/>
          <w:numId w:val="3"/>
        </w:numPr>
        <w:tabs>
          <w:tab w:val="left" w:pos="1700"/>
          <w:tab w:val="left" w:pos="1701"/>
        </w:tabs>
        <w:spacing w:before="41"/>
        <w:ind w:hanging="427"/>
        <w:rPr>
          <w:rFonts w:ascii="Arial" w:hAnsi="Arial" w:cs="Arial"/>
          <w:sz w:val="20"/>
          <w:szCs w:val="20"/>
        </w:rPr>
      </w:pPr>
      <w:r w:rsidRPr="00816DFD">
        <w:rPr>
          <w:rFonts w:ascii="Arial" w:hAnsi="Arial" w:cs="Arial"/>
          <w:sz w:val="20"/>
          <w:szCs w:val="20"/>
        </w:rPr>
        <w:t>cancel this ITT at any</w:t>
      </w:r>
      <w:r w:rsidRPr="00816DFD">
        <w:rPr>
          <w:rFonts w:ascii="Arial" w:hAnsi="Arial" w:cs="Arial"/>
          <w:spacing w:val="-3"/>
          <w:sz w:val="20"/>
          <w:szCs w:val="20"/>
        </w:rPr>
        <w:t xml:space="preserve"> </w:t>
      </w:r>
      <w:r w:rsidRPr="00816DFD">
        <w:rPr>
          <w:rFonts w:ascii="Arial" w:hAnsi="Arial" w:cs="Arial"/>
          <w:sz w:val="20"/>
          <w:szCs w:val="20"/>
        </w:rPr>
        <w:t>time.</w:t>
      </w:r>
    </w:p>
    <w:p w:rsidR="00641C69" w:rsidRPr="00816DFD" w:rsidRDefault="00641C69" w:rsidP="00E23E4D">
      <w:pPr>
        <w:pStyle w:val="BodyText"/>
        <w:spacing w:before="7"/>
        <w:rPr>
          <w:rFonts w:ascii="Arial" w:hAnsi="Arial" w:cs="Arial"/>
          <w:sz w:val="20"/>
          <w:szCs w:val="20"/>
        </w:rPr>
      </w:pPr>
    </w:p>
    <w:p w:rsidR="00641C69" w:rsidRPr="00816DFD" w:rsidRDefault="00596362" w:rsidP="00E23E4D">
      <w:pPr>
        <w:pStyle w:val="BodyText"/>
        <w:spacing w:line="276" w:lineRule="auto"/>
        <w:ind w:left="860" w:right="1498"/>
        <w:rPr>
          <w:rFonts w:ascii="Arial" w:hAnsi="Arial" w:cs="Arial"/>
          <w:sz w:val="20"/>
          <w:szCs w:val="20"/>
        </w:rPr>
      </w:pPr>
      <w:r w:rsidRPr="00816DFD">
        <w:rPr>
          <w:rFonts w:ascii="Arial" w:hAnsi="Arial" w:cs="Arial"/>
          <w:sz w:val="20"/>
          <w:szCs w:val="20"/>
        </w:rPr>
        <w:t>A proposal which contains an error, omission, or misstatement, which contains qualifying conditions, which does not fully address all the requirements of this ITT, or which otherwise fails to conform to this ITT may be rejected by Wakefield College. Wakefield College may waive any non-compliance with the ITT or anything required by the ITT and may elect to retain for consideration proposals which are non-conforming, which do not contain the content or form required by the ITT or because they have not complied with the process for submission set out herein.</w:t>
      </w:r>
    </w:p>
    <w:p w:rsidR="00641C69" w:rsidRDefault="00641C69">
      <w:pPr>
        <w:spacing w:line="276" w:lineRule="auto"/>
        <w:jc w:val="both"/>
        <w:sectPr w:rsidR="00641C69">
          <w:headerReference w:type="default" r:id="rId15"/>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Pr="00816DFD" w:rsidRDefault="00641C69">
      <w:pPr>
        <w:pStyle w:val="BodyText"/>
        <w:spacing w:before="2"/>
        <w:rPr>
          <w:rFonts w:ascii="Arial" w:hAnsi="Arial" w:cs="Arial"/>
          <w:sz w:val="20"/>
          <w:szCs w:val="20"/>
        </w:rPr>
      </w:pPr>
    </w:p>
    <w:p w:rsidR="00641C69" w:rsidRPr="00816DFD" w:rsidRDefault="00596362">
      <w:pPr>
        <w:pStyle w:val="BodyText"/>
        <w:spacing w:before="56" w:line="276" w:lineRule="auto"/>
        <w:ind w:left="860" w:right="1500"/>
        <w:jc w:val="both"/>
        <w:rPr>
          <w:rFonts w:ascii="Arial" w:hAnsi="Arial" w:cs="Arial"/>
          <w:sz w:val="20"/>
          <w:szCs w:val="20"/>
        </w:rPr>
      </w:pPr>
      <w:r w:rsidRPr="00816DFD">
        <w:rPr>
          <w:rFonts w:ascii="Arial" w:hAnsi="Arial" w:cs="Arial"/>
          <w:sz w:val="20"/>
          <w:szCs w:val="20"/>
        </w:rPr>
        <w:t>It is the responsibility to thoroughly examine these documents and satisfy yourself as to the full requirements of this ITT. Inadequate knowledge will not be accepted as justification for errors or omissions in any proposal.</w:t>
      </w:r>
    </w:p>
    <w:p w:rsidR="00641C69" w:rsidRDefault="00641C69">
      <w:pPr>
        <w:pStyle w:val="BodyText"/>
      </w:pPr>
    </w:p>
    <w:p w:rsidR="00641C69" w:rsidRDefault="00641C69">
      <w:pPr>
        <w:pStyle w:val="BodyText"/>
        <w:rPr>
          <w:sz w:val="29"/>
        </w:rPr>
      </w:pPr>
    </w:p>
    <w:p w:rsidR="00641C69" w:rsidRDefault="00596362">
      <w:pPr>
        <w:pStyle w:val="Heading2"/>
        <w:numPr>
          <w:ilvl w:val="1"/>
          <w:numId w:val="3"/>
        </w:numPr>
        <w:tabs>
          <w:tab w:val="left" w:pos="1581"/>
        </w:tabs>
        <w:jc w:val="both"/>
      </w:pPr>
      <w:r>
        <w:rPr>
          <w:color w:val="76923B"/>
        </w:rPr>
        <w:t>Intellectual Property</w:t>
      </w:r>
      <w:r>
        <w:rPr>
          <w:color w:val="76923B"/>
          <w:spacing w:val="-3"/>
        </w:rPr>
        <w:t xml:space="preserve"> </w:t>
      </w:r>
      <w:r>
        <w:rPr>
          <w:color w:val="76923B"/>
        </w:rPr>
        <w:t>Rights</w:t>
      </w:r>
    </w:p>
    <w:p w:rsidR="00641C69" w:rsidRDefault="00596362">
      <w:pPr>
        <w:pStyle w:val="BodyText"/>
        <w:spacing w:before="5"/>
        <w:rPr>
          <w:b/>
          <w:sz w:val="20"/>
        </w:rPr>
      </w:pPr>
      <w:r>
        <w:rPr>
          <w:noProof/>
        </w:rPr>
        <mc:AlternateContent>
          <mc:Choice Requires="wps">
            <w:drawing>
              <wp:anchor distT="0" distB="0" distL="0" distR="0" simplePos="0" relativeHeight="251659776" behindDoc="1" locked="0" layoutInCell="1" allowOverlap="1">
                <wp:simplePos x="0" y="0"/>
                <wp:positionH relativeFrom="page">
                  <wp:posOffset>1428750</wp:posOffset>
                </wp:positionH>
                <wp:positionV relativeFrom="paragraph">
                  <wp:posOffset>187960</wp:posOffset>
                </wp:positionV>
                <wp:extent cx="5586730" cy="0"/>
                <wp:effectExtent l="9525" t="8890" r="13970" b="10160"/>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3F62C" id="Line 9"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8pt" to="552.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" strokecolor="#77923b">
                <w10:wrap type="topAndBottom" anchorx="page"/>
              </v:line>
            </w:pict>
          </mc:Fallback>
        </mc:AlternateContent>
      </w:r>
    </w:p>
    <w:p w:rsidR="00641C69" w:rsidRPr="00816DFD" w:rsidRDefault="00596362">
      <w:pPr>
        <w:pStyle w:val="BodyText"/>
        <w:spacing w:before="115" w:line="276" w:lineRule="auto"/>
        <w:ind w:left="860" w:right="1497"/>
        <w:jc w:val="both"/>
        <w:rPr>
          <w:rFonts w:ascii="Arial" w:hAnsi="Arial" w:cs="Arial"/>
          <w:sz w:val="20"/>
          <w:szCs w:val="20"/>
        </w:rPr>
      </w:pPr>
      <w:r w:rsidRPr="00816DFD">
        <w:rPr>
          <w:rFonts w:ascii="Arial" w:hAnsi="Arial" w:cs="Arial"/>
          <w:sz w:val="20"/>
          <w:szCs w:val="20"/>
        </w:rPr>
        <w:t>The</w:t>
      </w:r>
      <w:r w:rsidRPr="00816DFD">
        <w:rPr>
          <w:rFonts w:ascii="Arial" w:hAnsi="Arial" w:cs="Arial"/>
          <w:spacing w:val="-8"/>
          <w:sz w:val="20"/>
          <w:szCs w:val="20"/>
        </w:rPr>
        <w:t xml:space="preserve"> </w:t>
      </w:r>
      <w:r w:rsidRPr="00816DFD">
        <w:rPr>
          <w:rFonts w:ascii="Arial" w:hAnsi="Arial" w:cs="Arial"/>
          <w:sz w:val="20"/>
          <w:szCs w:val="20"/>
        </w:rPr>
        <w:t>participants</w:t>
      </w:r>
      <w:r w:rsidRPr="00816DFD">
        <w:rPr>
          <w:rFonts w:ascii="Arial" w:hAnsi="Arial" w:cs="Arial"/>
          <w:spacing w:val="-10"/>
          <w:sz w:val="20"/>
          <w:szCs w:val="20"/>
        </w:rPr>
        <w:t xml:space="preserve"> </w:t>
      </w:r>
      <w:r w:rsidRPr="00816DFD">
        <w:rPr>
          <w:rFonts w:ascii="Arial" w:hAnsi="Arial" w:cs="Arial"/>
          <w:sz w:val="20"/>
          <w:szCs w:val="20"/>
        </w:rPr>
        <w:t>are</w:t>
      </w:r>
      <w:r w:rsidRPr="00816DFD">
        <w:rPr>
          <w:rFonts w:ascii="Arial" w:hAnsi="Arial" w:cs="Arial"/>
          <w:spacing w:val="-10"/>
          <w:sz w:val="20"/>
          <w:szCs w:val="20"/>
        </w:rPr>
        <w:t xml:space="preserve"> </w:t>
      </w:r>
      <w:r w:rsidRPr="00816DFD">
        <w:rPr>
          <w:rFonts w:ascii="Arial" w:hAnsi="Arial" w:cs="Arial"/>
          <w:sz w:val="20"/>
          <w:szCs w:val="20"/>
        </w:rPr>
        <w:t>required</w:t>
      </w:r>
      <w:r w:rsidRPr="00816DFD">
        <w:rPr>
          <w:rFonts w:ascii="Arial" w:hAnsi="Arial" w:cs="Arial"/>
          <w:spacing w:val="-7"/>
          <w:sz w:val="20"/>
          <w:szCs w:val="20"/>
        </w:rPr>
        <w:t xml:space="preserve"> </w:t>
      </w:r>
      <w:r w:rsidRPr="00816DFD">
        <w:rPr>
          <w:rFonts w:ascii="Arial" w:hAnsi="Arial" w:cs="Arial"/>
          <w:sz w:val="20"/>
          <w:szCs w:val="20"/>
        </w:rPr>
        <w:t>to</w:t>
      </w:r>
      <w:r w:rsidRPr="00816DFD">
        <w:rPr>
          <w:rFonts w:ascii="Arial" w:hAnsi="Arial" w:cs="Arial"/>
          <w:spacing w:val="-9"/>
          <w:sz w:val="20"/>
          <w:szCs w:val="20"/>
        </w:rPr>
        <w:t xml:space="preserve"> </w:t>
      </w:r>
      <w:r w:rsidRPr="00816DFD">
        <w:rPr>
          <w:rFonts w:ascii="Arial" w:hAnsi="Arial" w:cs="Arial"/>
          <w:sz w:val="20"/>
          <w:szCs w:val="20"/>
        </w:rPr>
        <w:t>identify</w:t>
      </w:r>
      <w:r w:rsidRPr="00816DFD">
        <w:rPr>
          <w:rFonts w:ascii="Arial" w:hAnsi="Arial" w:cs="Arial"/>
          <w:spacing w:val="-7"/>
          <w:sz w:val="20"/>
          <w:szCs w:val="20"/>
        </w:rPr>
        <w:t xml:space="preserve"> </w:t>
      </w:r>
      <w:r w:rsidRPr="00816DFD">
        <w:rPr>
          <w:rFonts w:ascii="Arial" w:hAnsi="Arial" w:cs="Arial"/>
          <w:sz w:val="20"/>
          <w:szCs w:val="20"/>
        </w:rPr>
        <w:t>any</w:t>
      </w:r>
      <w:r w:rsidRPr="00816DFD">
        <w:rPr>
          <w:rFonts w:ascii="Arial" w:hAnsi="Arial" w:cs="Arial"/>
          <w:spacing w:val="-9"/>
          <w:sz w:val="20"/>
          <w:szCs w:val="20"/>
        </w:rPr>
        <w:t xml:space="preserve"> </w:t>
      </w:r>
      <w:r w:rsidRPr="00816DFD">
        <w:rPr>
          <w:rFonts w:ascii="Arial" w:hAnsi="Arial" w:cs="Arial"/>
          <w:sz w:val="20"/>
          <w:szCs w:val="20"/>
        </w:rPr>
        <w:t>patents</w:t>
      </w:r>
      <w:r w:rsidRPr="00816DFD">
        <w:rPr>
          <w:rFonts w:ascii="Arial" w:hAnsi="Arial" w:cs="Arial"/>
          <w:spacing w:val="-9"/>
          <w:sz w:val="20"/>
          <w:szCs w:val="20"/>
        </w:rPr>
        <w:t xml:space="preserve"> </w:t>
      </w:r>
      <w:r w:rsidRPr="00816DFD">
        <w:rPr>
          <w:rFonts w:ascii="Arial" w:hAnsi="Arial" w:cs="Arial"/>
          <w:sz w:val="20"/>
          <w:szCs w:val="20"/>
        </w:rPr>
        <w:t>or</w:t>
      </w:r>
      <w:r w:rsidRPr="00816DFD">
        <w:rPr>
          <w:rFonts w:ascii="Arial" w:hAnsi="Arial" w:cs="Arial"/>
          <w:spacing w:val="-8"/>
          <w:sz w:val="20"/>
          <w:szCs w:val="20"/>
        </w:rPr>
        <w:t xml:space="preserve"> </w:t>
      </w:r>
      <w:r w:rsidRPr="00816DFD">
        <w:rPr>
          <w:rFonts w:ascii="Arial" w:hAnsi="Arial" w:cs="Arial"/>
          <w:sz w:val="20"/>
          <w:szCs w:val="20"/>
        </w:rPr>
        <w:t>other</w:t>
      </w:r>
      <w:r w:rsidRPr="00816DFD">
        <w:rPr>
          <w:rFonts w:ascii="Arial" w:hAnsi="Arial" w:cs="Arial"/>
          <w:spacing w:val="-8"/>
          <w:sz w:val="20"/>
          <w:szCs w:val="20"/>
        </w:rPr>
        <w:t xml:space="preserve"> </w:t>
      </w:r>
      <w:r w:rsidRPr="00816DFD">
        <w:rPr>
          <w:rFonts w:ascii="Arial" w:hAnsi="Arial" w:cs="Arial"/>
          <w:sz w:val="20"/>
          <w:szCs w:val="20"/>
        </w:rPr>
        <w:t>intellectual</w:t>
      </w:r>
      <w:r w:rsidRPr="00816DFD">
        <w:rPr>
          <w:rFonts w:ascii="Arial" w:hAnsi="Arial" w:cs="Arial"/>
          <w:spacing w:val="-9"/>
          <w:sz w:val="20"/>
          <w:szCs w:val="20"/>
        </w:rPr>
        <w:t xml:space="preserve"> </w:t>
      </w:r>
      <w:r w:rsidRPr="00816DFD">
        <w:rPr>
          <w:rFonts w:ascii="Arial" w:hAnsi="Arial" w:cs="Arial"/>
          <w:sz w:val="20"/>
          <w:szCs w:val="20"/>
        </w:rPr>
        <w:t>property</w:t>
      </w:r>
      <w:r w:rsidRPr="00816DFD">
        <w:rPr>
          <w:rFonts w:ascii="Arial" w:hAnsi="Arial" w:cs="Arial"/>
          <w:spacing w:val="-6"/>
          <w:sz w:val="20"/>
          <w:szCs w:val="20"/>
        </w:rPr>
        <w:t xml:space="preserve"> </w:t>
      </w:r>
      <w:r w:rsidRPr="00816DFD">
        <w:rPr>
          <w:rFonts w:ascii="Arial" w:hAnsi="Arial" w:cs="Arial"/>
          <w:sz w:val="20"/>
          <w:szCs w:val="20"/>
        </w:rPr>
        <w:t>rights</w:t>
      </w:r>
      <w:r w:rsidRPr="00816DFD">
        <w:rPr>
          <w:rFonts w:ascii="Arial" w:hAnsi="Arial" w:cs="Arial"/>
          <w:spacing w:val="-7"/>
          <w:sz w:val="20"/>
          <w:szCs w:val="20"/>
        </w:rPr>
        <w:t xml:space="preserve"> </w:t>
      </w:r>
      <w:r w:rsidRPr="00816DFD">
        <w:rPr>
          <w:rFonts w:ascii="Arial" w:hAnsi="Arial" w:cs="Arial"/>
          <w:sz w:val="20"/>
          <w:szCs w:val="20"/>
        </w:rPr>
        <w:t xml:space="preserve">held by third parties of whom </w:t>
      </w:r>
      <w:proofErr w:type="gramStart"/>
      <w:r w:rsidRPr="00816DFD">
        <w:rPr>
          <w:rFonts w:ascii="Arial" w:hAnsi="Arial" w:cs="Arial"/>
          <w:sz w:val="20"/>
          <w:szCs w:val="20"/>
        </w:rPr>
        <w:t>The</w:t>
      </w:r>
      <w:proofErr w:type="gramEnd"/>
      <w:r w:rsidRPr="00816DFD">
        <w:rPr>
          <w:rFonts w:ascii="Arial" w:hAnsi="Arial" w:cs="Arial"/>
          <w:sz w:val="20"/>
          <w:szCs w:val="20"/>
        </w:rPr>
        <w:t xml:space="preserve"> participant are aware which would be affected/utilised in any way by putting into effect the proposal. The participant should also include in their</w:t>
      </w:r>
      <w:r w:rsidRPr="00816DFD">
        <w:rPr>
          <w:rFonts w:ascii="Arial" w:hAnsi="Arial" w:cs="Arial"/>
          <w:spacing w:val="-35"/>
          <w:sz w:val="20"/>
          <w:szCs w:val="20"/>
        </w:rPr>
        <w:t xml:space="preserve"> </w:t>
      </w:r>
      <w:r w:rsidRPr="00816DFD">
        <w:rPr>
          <w:rFonts w:ascii="Arial" w:hAnsi="Arial" w:cs="Arial"/>
          <w:sz w:val="20"/>
          <w:szCs w:val="20"/>
        </w:rPr>
        <w:t>response their proposals for dealing with these</w:t>
      </w:r>
      <w:r w:rsidRPr="00816DFD">
        <w:rPr>
          <w:rFonts w:ascii="Arial" w:hAnsi="Arial" w:cs="Arial"/>
          <w:spacing w:val="-6"/>
          <w:sz w:val="20"/>
          <w:szCs w:val="20"/>
        </w:rPr>
        <w:t xml:space="preserve"> </w:t>
      </w:r>
      <w:r w:rsidRPr="00816DFD">
        <w:rPr>
          <w:rFonts w:ascii="Arial" w:hAnsi="Arial" w:cs="Arial"/>
          <w:sz w:val="20"/>
          <w:szCs w:val="20"/>
        </w:rPr>
        <w:t>matters.</w:t>
      </w:r>
    </w:p>
    <w:p w:rsidR="00641C69" w:rsidRPr="00816DFD" w:rsidRDefault="00641C69">
      <w:pPr>
        <w:pStyle w:val="BodyText"/>
        <w:spacing w:before="3"/>
        <w:rPr>
          <w:rFonts w:ascii="Arial" w:hAnsi="Arial" w:cs="Arial"/>
          <w:sz w:val="20"/>
          <w:szCs w:val="20"/>
        </w:rPr>
      </w:pPr>
    </w:p>
    <w:p w:rsidR="00641C69" w:rsidRPr="00816DFD" w:rsidRDefault="00596362">
      <w:pPr>
        <w:pStyle w:val="BodyText"/>
        <w:spacing w:before="1" w:line="276" w:lineRule="auto"/>
        <w:ind w:left="860" w:right="1497"/>
        <w:jc w:val="both"/>
        <w:rPr>
          <w:rFonts w:ascii="Arial" w:hAnsi="Arial" w:cs="Arial"/>
          <w:sz w:val="20"/>
          <w:szCs w:val="20"/>
        </w:rPr>
      </w:pPr>
      <w:r w:rsidRPr="00816DFD">
        <w:rPr>
          <w:rFonts w:ascii="Arial" w:hAnsi="Arial" w:cs="Arial"/>
          <w:sz w:val="20"/>
          <w:szCs w:val="20"/>
        </w:rPr>
        <w:t>All intellectual property rights in this ITT and all materials provided by Wakefield College or its professional advisers in connection with this ITT are and shall remain the property of Wakefield College and/or its professional advisers.</w:t>
      </w:r>
    </w:p>
    <w:p w:rsidR="00641C69" w:rsidRPr="00816DFD" w:rsidRDefault="00641C69">
      <w:pPr>
        <w:pStyle w:val="BodyText"/>
        <w:spacing w:before="4"/>
        <w:rPr>
          <w:rFonts w:ascii="Arial" w:hAnsi="Arial" w:cs="Arial"/>
          <w:sz w:val="20"/>
          <w:szCs w:val="20"/>
        </w:rPr>
      </w:pPr>
    </w:p>
    <w:p w:rsidR="00641C69" w:rsidRPr="00816DFD" w:rsidRDefault="00596362">
      <w:pPr>
        <w:pStyle w:val="BodyText"/>
        <w:spacing w:line="276" w:lineRule="auto"/>
        <w:ind w:left="860" w:right="1498"/>
        <w:jc w:val="both"/>
        <w:rPr>
          <w:rFonts w:ascii="Arial" w:hAnsi="Arial" w:cs="Arial"/>
          <w:sz w:val="20"/>
          <w:szCs w:val="20"/>
        </w:rPr>
      </w:pPr>
      <w:r w:rsidRPr="00816DFD">
        <w:rPr>
          <w:rFonts w:ascii="Arial" w:hAnsi="Arial" w:cs="Arial"/>
          <w:sz w:val="20"/>
          <w:szCs w:val="20"/>
        </w:rPr>
        <w:t>All intellectual property arising from the conduct of services by the participant under this project is and will remain the property of Wakefield College, and unless the participant has specifically</w:t>
      </w:r>
      <w:r w:rsidRPr="00816DFD">
        <w:rPr>
          <w:rFonts w:ascii="Arial" w:hAnsi="Arial" w:cs="Arial"/>
          <w:spacing w:val="-10"/>
          <w:sz w:val="20"/>
          <w:szCs w:val="20"/>
        </w:rPr>
        <w:t xml:space="preserve"> </w:t>
      </w:r>
      <w:r w:rsidRPr="00816DFD">
        <w:rPr>
          <w:rFonts w:ascii="Arial" w:hAnsi="Arial" w:cs="Arial"/>
          <w:sz w:val="20"/>
          <w:szCs w:val="20"/>
        </w:rPr>
        <w:t>identified</w:t>
      </w:r>
      <w:r w:rsidRPr="00816DFD">
        <w:rPr>
          <w:rFonts w:ascii="Arial" w:hAnsi="Arial" w:cs="Arial"/>
          <w:spacing w:val="-11"/>
          <w:sz w:val="20"/>
          <w:szCs w:val="20"/>
        </w:rPr>
        <w:t xml:space="preserve"> </w:t>
      </w:r>
      <w:r w:rsidRPr="00816DFD">
        <w:rPr>
          <w:rFonts w:ascii="Arial" w:hAnsi="Arial" w:cs="Arial"/>
          <w:sz w:val="20"/>
          <w:szCs w:val="20"/>
        </w:rPr>
        <w:t>in</w:t>
      </w:r>
      <w:r w:rsidRPr="00816DFD">
        <w:rPr>
          <w:rFonts w:ascii="Arial" w:hAnsi="Arial" w:cs="Arial"/>
          <w:spacing w:val="-10"/>
          <w:sz w:val="20"/>
          <w:szCs w:val="20"/>
        </w:rPr>
        <w:t xml:space="preserve"> </w:t>
      </w:r>
      <w:r w:rsidRPr="00816DFD">
        <w:rPr>
          <w:rFonts w:ascii="Arial" w:hAnsi="Arial" w:cs="Arial"/>
          <w:sz w:val="20"/>
          <w:szCs w:val="20"/>
        </w:rPr>
        <w:t>advance</w:t>
      </w:r>
      <w:r w:rsidRPr="00816DFD">
        <w:rPr>
          <w:rFonts w:ascii="Arial" w:hAnsi="Arial" w:cs="Arial"/>
          <w:spacing w:val="-10"/>
          <w:sz w:val="20"/>
          <w:szCs w:val="20"/>
        </w:rPr>
        <w:t xml:space="preserve"> </w:t>
      </w:r>
      <w:r w:rsidRPr="00816DFD">
        <w:rPr>
          <w:rFonts w:ascii="Arial" w:hAnsi="Arial" w:cs="Arial"/>
          <w:sz w:val="20"/>
          <w:szCs w:val="20"/>
        </w:rPr>
        <w:t>any</w:t>
      </w:r>
      <w:r w:rsidRPr="00816DFD">
        <w:rPr>
          <w:rFonts w:ascii="Arial" w:hAnsi="Arial" w:cs="Arial"/>
          <w:spacing w:val="-11"/>
          <w:sz w:val="20"/>
          <w:szCs w:val="20"/>
        </w:rPr>
        <w:t xml:space="preserve"> </w:t>
      </w:r>
      <w:r w:rsidRPr="00816DFD">
        <w:rPr>
          <w:rFonts w:ascii="Arial" w:hAnsi="Arial" w:cs="Arial"/>
          <w:sz w:val="20"/>
          <w:szCs w:val="20"/>
        </w:rPr>
        <w:t>background</w:t>
      </w:r>
      <w:r w:rsidRPr="00816DFD">
        <w:rPr>
          <w:rFonts w:ascii="Arial" w:hAnsi="Arial" w:cs="Arial"/>
          <w:spacing w:val="-10"/>
          <w:sz w:val="20"/>
          <w:szCs w:val="20"/>
        </w:rPr>
        <w:t xml:space="preserve"> </w:t>
      </w:r>
      <w:r w:rsidRPr="00816DFD">
        <w:rPr>
          <w:rFonts w:ascii="Arial" w:hAnsi="Arial" w:cs="Arial"/>
          <w:sz w:val="20"/>
          <w:szCs w:val="20"/>
        </w:rPr>
        <w:t>intellectual</w:t>
      </w:r>
      <w:r w:rsidRPr="00816DFD">
        <w:rPr>
          <w:rFonts w:ascii="Arial" w:hAnsi="Arial" w:cs="Arial"/>
          <w:spacing w:val="-11"/>
          <w:sz w:val="20"/>
          <w:szCs w:val="20"/>
        </w:rPr>
        <w:t xml:space="preserve"> </w:t>
      </w:r>
      <w:r w:rsidRPr="00816DFD">
        <w:rPr>
          <w:rFonts w:ascii="Arial" w:hAnsi="Arial" w:cs="Arial"/>
          <w:sz w:val="20"/>
          <w:szCs w:val="20"/>
        </w:rPr>
        <w:t>property</w:t>
      </w:r>
      <w:r w:rsidRPr="00816DFD">
        <w:rPr>
          <w:rFonts w:ascii="Arial" w:hAnsi="Arial" w:cs="Arial"/>
          <w:spacing w:val="-12"/>
          <w:sz w:val="20"/>
          <w:szCs w:val="20"/>
        </w:rPr>
        <w:t xml:space="preserve"> </w:t>
      </w:r>
      <w:r w:rsidRPr="00816DFD">
        <w:rPr>
          <w:rFonts w:ascii="Arial" w:hAnsi="Arial" w:cs="Arial"/>
          <w:sz w:val="20"/>
          <w:szCs w:val="20"/>
        </w:rPr>
        <w:t>as</w:t>
      </w:r>
      <w:r w:rsidRPr="00816DFD">
        <w:rPr>
          <w:rFonts w:ascii="Arial" w:hAnsi="Arial" w:cs="Arial"/>
          <w:spacing w:val="-11"/>
          <w:sz w:val="20"/>
          <w:szCs w:val="20"/>
        </w:rPr>
        <w:t xml:space="preserve"> </w:t>
      </w:r>
      <w:r w:rsidRPr="00816DFD">
        <w:rPr>
          <w:rFonts w:ascii="Arial" w:hAnsi="Arial" w:cs="Arial"/>
          <w:sz w:val="20"/>
          <w:szCs w:val="20"/>
        </w:rPr>
        <w:t>directed</w:t>
      </w:r>
      <w:r w:rsidRPr="00816DFD">
        <w:rPr>
          <w:rFonts w:ascii="Arial" w:hAnsi="Arial" w:cs="Arial"/>
          <w:spacing w:val="-14"/>
          <w:sz w:val="20"/>
          <w:szCs w:val="20"/>
        </w:rPr>
        <w:t xml:space="preserve"> </w:t>
      </w:r>
      <w:r w:rsidRPr="00816DFD">
        <w:rPr>
          <w:rFonts w:ascii="Arial" w:hAnsi="Arial" w:cs="Arial"/>
          <w:sz w:val="20"/>
          <w:szCs w:val="20"/>
        </w:rPr>
        <w:t>above</w:t>
      </w:r>
      <w:r w:rsidRPr="00816DFD">
        <w:rPr>
          <w:rFonts w:ascii="Arial" w:hAnsi="Arial" w:cs="Arial"/>
          <w:spacing w:val="-10"/>
          <w:sz w:val="20"/>
          <w:szCs w:val="20"/>
        </w:rPr>
        <w:t xml:space="preserve"> </w:t>
      </w:r>
      <w:r w:rsidRPr="00816DFD">
        <w:rPr>
          <w:rFonts w:ascii="Arial" w:hAnsi="Arial" w:cs="Arial"/>
          <w:sz w:val="20"/>
          <w:szCs w:val="20"/>
        </w:rPr>
        <w:t>then this shall be the case all in</w:t>
      </w:r>
      <w:r w:rsidRPr="00816DFD">
        <w:rPr>
          <w:rFonts w:ascii="Arial" w:hAnsi="Arial" w:cs="Arial"/>
          <w:spacing w:val="-7"/>
          <w:sz w:val="20"/>
          <w:szCs w:val="20"/>
        </w:rPr>
        <w:t xml:space="preserve"> </w:t>
      </w:r>
      <w:r w:rsidRPr="00816DFD">
        <w:rPr>
          <w:rFonts w:ascii="Arial" w:hAnsi="Arial" w:cs="Arial"/>
          <w:sz w:val="20"/>
          <w:szCs w:val="20"/>
        </w:rPr>
        <w:t>instances.</w:t>
      </w:r>
    </w:p>
    <w:p w:rsidR="00641C69" w:rsidRDefault="00641C69">
      <w:pPr>
        <w:pStyle w:val="BodyText"/>
        <w:spacing w:before="6"/>
        <w:rPr>
          <w:sz w:val="25"/>
        </w:rPr>
      </w:pPr>
    </w:p>
    <w:p w:rsidR="00641C69" w:rsidRDefault="00596362">
      <w:pPr>
        <w:pStyle w:val="Heading2"/>
        <w:numPr>
          <w:ilvl w:val="1"/>
          <w:numId w:val="3"/>
        </w:numPr>
        <w:tabs>
          <w:tab w:val="left" w:pos="1581"/>
        </w:tabs>
        <w:jc w:val="both"/>
      </w:pPr>
      <w:r>
        <w:rPr>
          <w:color w:val="76923B"/>
        </w:rPr>
        <w:t>Form of Contract</w:t>
      </w:r>
    </w:p>
    <w:p w:rsidR="00641C69" w:rsidRDefault="00596362">
      <w:pPr>
        <w:pStyle w:val="BodyText"/>
        <w:spacing w:before="5"/>
        <w:rPr>
          <w:b/>
          <w:sz w:val="20"/>
        </w:rPr>
      </w:pPr>
      <w:r>
        <w:rPr>
          <w:noProof/>
        </w:rPr>
        <mc:AlternateContent>
          <mc:Choice Requires="wps">
            <w:drawing>
              <wp:anchor distT="0" distB="0" distL="0" distR="0" simplePos="0" relativeHeight="251660800" behindDoc="1" locked="0" layoutInCell="1" allowOverlap="1">
                <wp:simplePos x="0" y="0"/>
                <wp:positionH relativeFrom="page">
                  <wp:posOffset>1428750</wp:posOffset>
                </wp:positionH>
                <wp:positionV relativeFrom="paragraph">
                  <wp:posOffset>188595</wp:posOffset>
                </wp:positionV>
                <wp:extent cx="5586730" cy="0"/>
                <wp:effectExtent l="9525" t="10795" r="13970" b="8255"/>
                <wp:wrapTopAndBottom/>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3E10"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85pt" to="552.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" strokecolor="#77923b">
                <w10:wrap type="topAndBottom" anchorx="page"/>
              </v:line>
            </w:pict>
          </mc:Fallback>
        </mc:AlternateContent>
      </w:r>
    </w:p>
    <w:p w:rsidR="00641C69" w:rsidRPr="00816DFD" w:rsidRDefault="00596362">
      <w:pPr>
        <w:pStyle w:val="BodyText"/>
        <w:spacing w:before="115"/>
        <w:ind w:left="860"/>
        <w:rPr>
          <w:rFonts w:ascii="Arial" w:hAnsi="Arial" w:cs="Arial"/>
          <w:sz w:val="20"/>
          <w:szCs w:val="20"/>
        </w:rPr>
      </w:pPr>
      <w:r w:rsidRPr="00816DFD">
        <w:rPr>
          <w:rFonts w:ascii="Arial" w:hAnsi="Arial" w:cs="Arial"/>
          <w:sz w:val="20"/>
          <w:szCs w:val="20"/>
        </w:rPr>
        <w:t xml:space="preserve">The Form of Contract is included in Appendix </w:t>
      </w:r>
      <w:r w:rsidR="00D84107">
        <w:rPr>
          <w:rFonts w:ascii="Arial" w:hAnsi="Arial" w:cs="Arial"/>
          <w:sz w:val="20"/>
          <w:szCs w:val="20"/>
        </w:rPr>
        <w:t>7</w:t>
      </w:r>
      <w:r w:rsidRPr="00816DFD">
        <w:rPr>
          <w:rFonts w:ascii="Arial" w:hAnsi="Arial" w:cs="Arial"/>
          <w:sz w:val="20"/>
          <w:szCs w:val="20"/>
        </w:rPr>
        <w:t>.</w:t>
      </w:r>
    </w:p>
    <w:p w:rsidR="00641C69" w:rsidRDefault="00641C69">
      <w:pPr>
        <w:pStyle w:val="BodyText"/>
        <w:spacing w:before="9"/>
        <w:rPr>
          <w:sz w:val="28"/>
        </w:rPr>
      </w:pPr>
    </w:p>
    <w:p w:rsidR="00641C69" w:rsidRDefault="00596362">
      <w:pPr>
        <w:pStyle w:val="Heading2"/>
        <w:numPr>
          <w:ilvl w:val="1"/>
          <w:numId w:val="3"/>
        </w:numPr>
        <w:tabs>
          <w:tab w:val="left" w:pos="1581"/>
        </w:tabs>
        <w:spacing w:before="1"/>
        <w:jc w:val="both"/>
      </w:pPr>
      <w:r>
        <w:rPr>
          <w:color w:val="76923B"/>
        </w:rPr>
        <w:t>Insurances</w:t>
      </w:r>
    </w:p>
    <w:p w:rsidR="00641C69" w:rsidRDefault="00596362">
      <w:pPr>
        <w:pStyle w:val="BodyText"/>
        <w:spacing w:before="5"/>
        <w:rPr>
          <w:b/>
          <w:sz w:val="20"/>
        </w:rPr>
      </w:pPr>
      <w:r>
        <w:rPr>
          <w:noProof/>
        </w:rPr>
        <mc:AlternateContent>
          <mc:Choice Requires="wps">
            <w:drawing>
              <wp:anchor distT="0" distB="0" distL="0" distR="0" simplePos="0" relativeHeight="251661824" behindDoc="1" locked="0" layoutInCell="1" allowOverlap="1">
                <wp:simplePos x="0" y="0"/>
                <wp:positionH relativeFrom="page">
                  <wp:posOffset>1428750</wp:posOffset>
                </wp:positionH>
                <wp:positionV relativeFrom="paragraph">
                  <wp:posOffset>188595</wp:posOffset>
                </wp:positionV>
                <wp:extent cx="5586730" cy="0"/>
                <wp:effectExtent l="9525" t="11430" r="13970" b="7620"/>
                <wp:wrapTopAndBottom/>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EF3AA" id="Line 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85pt" to="552.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" strokecolor="#77923b">
                <w10:wrap type="topAndBottom" anchorx="page"/>
              </v:line>
            </w:pict>
          </mc:Fallback>
        </mc:AlternateContent>
      </w:r>
    </w:p>
    <w:p w:rsidR="00641C69" w:rsidRPr="00816DFD" w:rsidRDefault="00596362">
      <w:pPr>
        <w:pStyle w:val="BodyText"/>
        <w:spacing w:before="114" w:line="276" w:lineRule="auto"/>
        <w:ind w:left="860" w:right="1500"/>
        <w:jc w:val="both"/>
        <w:rPr>
          <w:rFonts w:ascii="Arial" w:hAnsi="Arial" w:cs="Arial"/>
          <w:sz w:val="20"/>
          <w:szCs w:val="20"/>
        </w:rPr>
      </w:pPr>
      <w:r w:rsidRPr="00816DFD">
        <w:rPr>
          <w:rFonts w:ascii="Arial" w:hAnsi="Arial" w:cs="Arial"/>
          <w:sz w:val="20"/>
          <w:szCs w:val="20"/>
        </w:rPr>
        <w:t xml:space="preserve">The participant is expected to </w:t>
      </w:r>
      <w:r w:rsidR="005A6F04" w:rsidRPr="00816DFD">
        <w:rPr>
          <w:rFonts w:ascii="Arial" w:hAnsi="Arial" w:cs="Arial"/>
          <w:sz w:val="20"/>
          <w:szCs w:val="20"/>
        </w:rPr>
        <w:t xml:space="preserve">hold a minimum </w:t>
      </w:r>
      <w:r w:rsidR="00816DFD" w:rsidRPr="00816DFD">
        <w:rPr>
          <w:rFonts w:ascii="Arial" w:hAnsi="Arial" w:cs="Arial"/>
          <w:sz w:val="20"/>
          <w:szCs w:val="20"/>
        </w:rPr>
        <w:t xml:space="preserve">limit </w:t>
      </w:r>
      <w:proofErr w:type="gramStart"/>
      <w:r w:rsidR="00816DFD" w:rsidRPr="00816DFD">
        <w:rPr>
          <w:rFonts w:ascii="Arial" w:hAnsi="Arial" w:cs="Arial"/>
          <w:sz w:val="20"/>
          <w:szCs w:val="20"/>
        </w:rPr>
        <w:t>of</w:t>
      </w:r>
      <w:r w:rsidRPr="00816DFD">
        <w:rPr>
          <w:rFonts w:ascii="Arial" w:hAnsi="Arial" w:cs="Arial"/>
          <w:sz w:val="20"/>
          <w:szCs w:val="20"/>
        </w:rPr>
        <w:t xml:space="preserve">  £</w:t>
      </w:r>
      <w:proofErr w:type="gramEnd"/>
      <w:r w:rsidRPr="00816DFD">
        <w:rPr>
          <w:rFonts w:ascii="Arial" w:hAnsi="Arial" w:cs="Arial"/>
          <w:sz w:val="20"/>
          <w:szCs w:val="20"/>
        </w:rPr>
        <w:t>5m, for each and every claim,  for the following insurance</w:t>
      </w:r>
      <w:r w:rsidRPr="00816DFD">
        <w:rPr>
          <w:rFonts w:ascii="Arial" w:hAnsi="Arial" w:cs="Arial"/>
          <w:spacing w:val="-1"/>
          <w:sz w:val="20"/>
          <w:szCs w:val="20"/>
        </w:rPr>
        <w:t xml:space="preserve"> </w:t>
      </w:r>
      <w:r w:rsidRPr="00816DFD">
        <w:rPr>
          <w:rFonts w:ascii="Arial" w:hAnsi="Arial" w:cs="Arial"/>
          <w:sz w:val="20"/>
          <w:szCs w:val="20"/>
        </w:rPr>
        <w:t>policies:</w:t>
      </w:r>
    </w:p>
    <w:p w:rsidR="00641C69" w:rsidRPr="00816DFD" w:rsidRDefault="00641C69">
      <w:pPr>
        <w:pStyle w:val="BodyText"/>
        <w:spacing w:before="4"/>
        <w:rPr>
          <w:rFonts w:ascii="Arial" w:hAnsi="Arial" w:cs="Arial"/>
          <w:sz w:val="20"/>
          <w:szCs w:val="20"/>
        </w:rPr>
      </w:pPr>
    </w:p>
    <w:p w:rsidR="00641C69" w:rsidRPr="00816DFD" w:rsidRDefault="00596362">
      <w:pPr>
        <w:pStyle w:val="ListParagraph"/>
        <w:numPr>
          <w:ilvl w:val="0"/>
          <w:numId w:val="2"/>
        </w:numPr>
        <w:tabs>
          <w:tab w:val="left" w:pos="1341"/>
        </w:tabs>
        <w:jc w:val="both"/>
        <w:rPr>
          <w:rFonts w:ascii="Arial" w:hAnsi="Arial" w:cs="Arial"/>
          <w:sz w:val="20"/>
          <w:szCs w:val="20"/>
        </w:rPr>
      </w:pPr>
      <w:r w:rsidRPr="00816DFD">
        <w:rPr>
          <w:rFonts w:ascii="Arial" w:hAnsi="Arial" w:cs="Arial"/>
          <w:sz w:val="20"/>
          <w:szCs w:val="20"/>
        </w:rPr>
        <w:t>Employer's</w:t>
      </w:r>
      <w:r w:rsidRPr="00816DFD">
        <w:rPr>
          <w:rFonts w:ascii="Arial" w:hAnsi="Arial" w:cs="Arial"/>
          <w:spacing w:val="-9"/>
          <w:sz w:val="20"/>
          <w:szCs w:val="20"/>
        </w:rPr>
        <w:t xml:space="preserve"> </w:t>
      </w:r>
      <w:r w:rsidRPr="00816DFD">
        <w:rPr>
          <w:rFonts w:ascii="Arial" w:hAnsi="Arial" w:cs="Arial"/>
          <w:sz w:val="20"/>
          <w:szCs w:val="20"/>
        </w:rPr>
        <w:t>Liability</w:t>
      </w:r>
    </w:p>
    <w:p w:rsidR="00641C69" w:rsidRPr="00816DFD" w:rsidRDefault="00596362">
      <w:pPr>
        <w:pStyle w:val="ListParagraph"/>
        <w:numPr>
          <w:ilvl w:val="0"/>
          <w:numId w:val="2"/>
        </w:numPr>
        <w:tabs>
          <w:tab w:val="left" w:pos="1341"/>
        </w:tabs>
        <w:spacing w:before="41"/>
        <w:jc w:val="both"/>
        <w:rPr>
          <w:rFonts w:ascii="Arial" w:hAnsi="Arial" w:cs="Arial"/>
          <w:sz w:val="20"/>
          <w:szCs w:val="20"/>
        </w:rPr>
      </w:pPr>
      <w:r w:rsidRPr="00816DFD">
        <w:rPr>
          <w:rFonts w:ascii="Arial" w:hAnsi="Arial" w:cs="Arial"/>
          <w:sz w:val="20"/>
          <w:szCs w:val="20"/>
        </w:rPr>
        <w:t>Public/Products</w:t>
      </w:r>
      <w:r w:rsidRPr="00816DFD">
        <w:rPr>
          <w:rFonts w:ascii="Arial" w:hAnsi="Arial" w:cs="Arial"/>
          <w:spacing w:val="-14"/>
          <w:sz w:val="20"/>
          <w:szCs w:val="20"/>
        </w:rPr>
        <w:t xml:space="preserve"> </w:t>
      </w:r>
      <w:r w:rsidRPr="00816DFD">
        <w:rPr>
          <w:rFonts w:ascii="Arial" w:hAnsi="Arial" w:cs="Arial"/>
          <w:sz w:val="20"/>
          <w:szCs w:val="20"/>
        </w:rPr>
        <w:t>Liability</w:t>
      </w:r>
    </w:p>
    <w:p w:rsidR="00641C69" w:rsidRPr="00816DFD" w:rsidRDefault="00596362">
      <w:pPr>
        <w:pStyle w:val="ListParagraph"/>
        <w:numPr>
          <w:ilvl w:val="0"/>
          <w:numId w:val="2"/>
        </w:numPr>
        <w:tabs>
          <w:tab w:val="left" w:pos="1341"/>
        </w:tabs>
        <w:spacing w:before="41"/>
        <w:jc w:val="both"/>
        <w:rPr>
          <w:rFonts w:ascii="Arial" w:hAnsi="Arial" w:cs="Arial"/>
          <w:sz w:val="20"/>
          <w:szCs w:val="20"/>
        </w:rPr>
      </w:pPr>
      <w:r w:rsidRPr="00816DFD">
        <w:rPr>
          <w:rFonts w:ascii="Arial" w:hAnsi="Arial" w:cs="Arial"/>
          <w:sz w:val="20"/>
          <w:szCs w:val="20"/>
        </w:rPr>
        <w:t>Professional</w:t>
      </w:r>
      <w:r w:rsidRPr="00816DFD">
        <w:rPr>
          <w:rFonts w:ascii="Arial" w:hAnsi="Arial" w:cs="Arial"/>
          <w:spacing w:val="-12"/>
          <w:sz w:val="20"/>
          <w:szCs w:val="20"/>
        </w:rPr>
        <w:t xml:space="preserve"> </w:t>
      </w:r>
      <w:r w:rsidRPr="00816DFD">
        <w:rPr>
          <w:rFonts w:ascii="Arial" w:hAnsi="Arial" w:cs="Arial"/>
          <w:sz w:val="20"/>
          <w:szCs w:val="20"/>
        </w:rPr>
        <w:t>Indemnity</w:t>
      </w:r>
    </w:p>
    <w:p w:rsidR="00641C69" w:rsidRDefault="00641C69">
      <w:pPr>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7"/>
        </w:rPr>
      </w:pPr>
    </w:p>
    <w:p w:rsidR="00641C69" w:rsidRDefault="00596362">
      <w:pPr>
        <w:pStyle w:val="Heading2"/>
        <w:numPr>
          <w:ilvl w:val="1"/>
          <w:numId w:val="3"/>
        </w:numPr>
        <w:tabs>
          <w:tab w:val="left" w:pos="1581"/>
        </w:tabs>
        <w:spacing w:before="35"/>
      </w:pPr>
      <w:r>
        <w:rPr>
          <w:color w:val="76923B"/>
        </w:rPr>
        <w:t>Equality and</w:t>
      </w:r>
      <w:r>
        <w:rPr>
          <w:color w:val="76923B"/>
          <w:spacing w:val="-3"/>
        </w:rPr>
        <w:t xml:space="preserve"> </w:t>
      </w:r>
      <w:r>
        <w:rPr>
          <w:color w:val="76923B"/>
        </w:rPr>
        <w:t>Diversity</w:t>
      </w:r>
    </w:p>
    <w:p w:rsidR="00641C69" w:rsidRDefault="00596362">
      <w:pPr>
        <w:pStyle w:val="BodyText"/>
        <w:spacing w:before="6"/>
        <w:rPr>
          <w:b/>
          <w:sz w:val="20"/>
        </w:rPr>
      </w:pPr>
      <w:r>
        <w:rPr>
          <w:noProof/>
        </w:rPr>
        <mc:AlternateContent>
          <mc:Choice Requires="wps">
            <w:drawing>
              <wp:anchor distT="0" distB="0" distL="0" distR="0" simplePos="0" relativeHeight="251662848" behindDoc="1" locked="0" layoutInCell="1" allowOverlap="1">
                <wp:simplePos x="0" y="0"/>
                <wp:positionH relativeFrom="page">
                  <wp:posOffset>1428750</wp:posOffset>
                </wp:positionH>
                <wp:positionV relativeFrom="paragraph">
                  <wp:posOffset>189230</wp:posOffset>
                </wp:positionV>
                <wp:extent cx="5586730" cy="0"/>
                <wp:effectExtent l="9525" t="10160" r="13970" b="8890"/>
                <wp:wrapTopAndBottom/>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A69A" id="Line 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9pt" to="55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" strokecolor="#77923b">
                <w10:wrap type="topAndBottom" anchorx="page"/>
              </v:line>
            </w:pict>
          </mc:Fallback>
        </mc:AlternateContent>
      </w:r>
    </w:p>
    <w:p w:rsidR="00641C69" w:rsidRDefault="00641C69">
      <w:pPr>
        <w:pStyle w:val="BodyText"/>
        <w:spacing w:before="4"/>
        <w:rPr>
          <w:b/>
          <w:sz w:val="32"/>
        </w:rPr>
      </w:pPr>
    </w:p>
    <w:p w:rsidR="00641C69" w:rsidRPr="00816DFD" w:rsidRDefault="00596362" w:rsidP="00E23E4D">
      <w:pPr>
        <w:pStyle w:val="BodyText"/>
        <w:ind w:left="860" w:right="1432"/>
        <w:rPr>
          <w:rFonts w:ascii="Arial" w:hAnsi="Arial" w:cs="Arial"/>
          <w:sz w:val="20"/>
          <w:szCs w:val="20"/>
        </w:rPr>
      </w:pPr>
      <w:r w:rsidRPr="00816DFD">
        <w:rPr>
          <w:rFonts w:ascii="Arial" w:hAnsi="Arial" w:cs="Arial"/>
          <w:sz w:val="20"/>
          <w:szCs w:val="20"/>
        </w:rPr>
        <w:t xml:space="preserve">Wakefield College aims to become a fully inclusive organisation, eliminating discrimination, promoting equality and embracing diversity in all that we do. The </w:t>
      </w:r>
      <w:r w:rsidR="005A6F04" w:rsidRPr="00816DFD">
        <w:rPr>
          <w:rFonts w:ascii="Arial" w:hAnsi="Arial" w:cs="Arial"/>
          <w:sz w:val="20"/>
          <w:szCs w:val="20"/>
        </w:rPr>
        <w:t>C</w:t>
      </w:r>
      <w:r w:rsidRPr="00816DFD">
        <w:rPr>
          <w:rFonts w:ascii="Arial" w:hAnsi="Arial" w:cs="Arial"/>
          <w:sz w:val="20"/>
          <w:szCs w:val="20"/>
        </w:rPr>
        <w:t xml:space="preserve">ollege celebrates the rich variety of people who make up the College Community, from different cultures and different ethnic backgrounds. Some may have a </w:t>
      </w:r>
      <w:r w:rsidR="005A6F04" w:rsidRPr="00816DFD">
        <w:rPr>
          <w:rFonts w:ascii="Arial" w:hAnsi="Arial" w:cs="Arial"/>
          <w:sz w:val="20"/>
          <w:szCs w:val="20"/>
        </w:rPr>
        <w:t>disability;</w:t>
      </w:r>
      <w:r w:rsidRPr="00816DFD">
        <w:rPr>
          <w:rFonts w:ascii="Arial" w:hAnsi="Arial" w:cs="Arial"/>
          <w:sz w:val="20"/>
          <w:szCs w:val="20"/>
        </w:rPr>
        <w:t xml:space="preserve"> others may follow different religions. These principles recognise and support the Equality Duty set out in the 2010 Equality </w:t>
      </w:r>
      <w:proofErr w:type="gramStart"/>
      <w:r w:rsidRPr="00816DFD">
        <w:rPr>
          <w:rFonts w:ascii="Arial" w:hAnsi="Arial" w:cs="Arial"/>
          <w:sz w:val="20"/>
          <w:szCs w:val="20"/>
        </w:rPr>
        <w:t>Act,</w:t>
      </w:r>
      <w:proofErr w:type="gramEnd"/>
      <w:r w:rsidRPr="00816DFD">
        <w:rPr>
          <w:rFonts w:ascii="Arial" w:hAnsi="Arial" w:cs="Arial"/>
          <w:sz w:val="20"/>
          <w:szCs w:val="20"/>
        </w:rPr>
        <w:t xml:space="preserve"> in that they give due regard to the need to:</w:t>
      </w:r>
    </w:p>
    <w:p w:rsidR="00641C69" w:rsidRPr="00816DFD" w:rsidRDefault="00641C69" w:rsidP="00E23E4D">
      <w:pPr>
        <w:pStyle w:val="BodyText"/>
        <w:rPr>
          <w:rFonts w:ascii="Arial" w:hAnsi="Arial" w:cs="Arial"/>
          <w:sz w:val="20"/>
          <w:szCs w:val="20"/>
        </w:rPr>
      </w:pPr>
    </w:p>
    <w:p w:rsidR="00641C69" w:rsidRPr="00816DFD" w:rsidRDefault="00596362" w:rsidP="00E23E4D">
      <w:pPr>
        <w:pStyle w:val="ListParagraph"/>
        <w:numPr>
          <w:ilvl w:val="1"/>
          <w:numId w:val="9"/>
        </w:numPr>
        <w:tabs>
          <w:tab w:val="left" w:pos="860"/>
          <w:tab w:val="left" w:pos="861"/>
        </w:tabs>
        <w:ind w:left="860"/>
        <w:rPr>
          <w:rFonts w:ascii="Arial" w:hAnsi="Arial" w:cs="Arial"/>
          <w:sz w:val="20"/>
          <w:szCs w:val="20"/>
        </w:rPr>
      </w:pPr>
      <w:r w:rsidRPr="00816DFD">
        <w:rPr>
          <w:rFonts w:ascii="Arial" w:hAnsi="Arial" w:cs="Arial"/>
          <w:sz w:val="20"/>
          <w:szCs w:val="20"/>
        </w:rPr>
        <w:t>eliminate unlawful discrimination, harassment and</w:t>
      </w:r>
      <w:r w:rsidRPr="00816DFD">
        <w:rPr>
          <w:rFonts w:ascii="Arial" w:hAnsi="Arial" w:cs="Arial"/>
          <w:spacing w:val="-3"/>
          <w:sz w:val="20"/>
          <w:szCs w:val="20"/>
        </w:rPr>
        <w:t xml:space="preserve"> </w:t>
      </w:r>
      <w:r w:rsidRPr="00816DFD">
        <w:rPr>
          <w:rFonts w:ascii="Arial" w:hAnsi="Arial" w:cs="Arial"/>
          <w:sz w:val="20"/>
          <w:szCs w:val="20"/>
        </w:rPr>
        <w:t>victimisation</w:t>
      </w:r>
      <w:r w:rsidR="005A6F04" w:rsidRPr="00816DFD">
        <w:rPr>
          <w:rFonts w:ascii="Arial" w:hAnsi="Arial" w:cs="Arial"/>
          <w:sz w:val="20"/>
          <w:szCs w:val="20"/>
        </w:rPr>
        <w:t>.</w:t>
      </w:r>
    </w:p>
    <w:p w:rsidR="00641C69" w:rsidRPr="00816DFD" w:rsidRDefault="00596362" w:rsidP="00E23E4D">
      <w:pPr>
        <w:pStyle w:val="ListParagraph"/>
        <w:numPr>
          <w:ilvl w:val="1"/>
          <w:numId w:val="9"/>
        </w:numPr>
        <w:tabs>
          <w:tab w:val="left" w:pos="860"/>
          <w:tab w:val="left" w:pos="861"/>
        </w:tabs>
        <w:ind w:left="860" w:right="1663"/>
        <w:rPr>
          <w:rFonts w:ascii="Arial" w:hAnsi="Arial" w:cs="Arial"/>
          <w:sz w:val="20"/>
          <w:szCs w:val="20"/>
        </w:rPr>
      </w:pPr>
      <w:r w:rsidRPr="00816DFD">
        <w:rPr>
          <w:rFonts w:ascii="Arial" w:hAnsi="Arial" w:cs="Arial"/>
          <w:sz w:val="20"/>
          <w:szCs w:val="20"/>
        </w:rPr>
        <w:t>advance equality of opportunity between people who share a protected characteristic and people who do not share it</w:t>
      </w:r>
      <w:r w:rsidR="005A6F04" w:rsidRPr="00816DFD">
        <w:rPr>
          <w:rFonts w:ascii="Arial" w:hAnsi="Arial" w:cs="Arial"/>
          <w:sz w:val="20"/>
          <w:szCs w:val="20"/>
        </w:rPr>
        <w:t>.</w:t>
      </w:r>
    </w:p>
    <w:p w:rsidR="00641C69" w:rsidRPr="00816DFD" w:rsidRDefault="00596362" w:rsidP="00E23E4D">
      <w:pPr>
        <w:pStyle w:val="ListParagraph"/>
        <w:numPr>
          <w:ilvl w:val="1"/>
          <w:numId w:val="9"/>
        </w:numPr>
        <w:tabs>
          <w:tab w:val="left" w:pos="860"/>
          <w:tab w:val="left" w:pos="861"/>
        </w:tabs>
        <w:spacing w:before="3" w:line="237" w:lineRule="auto"/>
        <w:ind w:left="860" w:right="1437"/>
        <w:rPr>
          <w:rFonts w:ascii="Arial" w:hAnsi="Arial" w:cs="Arial"/>
          <w:sz w:val="20"/>
          <w:szCs w:val="20"/>
        </w:rPr>
      </w:pPr>
      <w:r w:rsidRPr="00816DFD">
        <w:rPr>
          <w:rFonts w:ascii="Arial" w:hAnsi="Arial" w:cs="Arial"/>
          <w:sz w:val="20"/>
          <w:szCs w:val="20"/>
        </w:rPr>
        <w:t>foster good relations between people who share a protected characteristic and people who do not share</w:t>
      </w:r>
      <w:r w:rsidRPr="00816DFD">
        <w:rPr>
          <w:rFonts w:ascii="Arial" w:hAnsi="Arial" w:cs="Arial"/>
          <w:spacing w:val="-2"/>
          <w:sz w:val="20"/>
          <w:szCs w:val="20"/>
        </w:rPr>
        <w:t xml:space="preserve"> </w:t>
      </w:r>
      <w:r w:rsidRPr="00816DFD">
        <w:rPr>
          <w:rFonts w:ascii="Arial" w:hAnsi="Arial" w:cs="Arial"/>
          <w:sz w:val="20"/>
          <w:szCs w:val="20"/>
        </w:rPr>
        <w:t>it.</w:t>
      </w:r>
    </w:p>
    <w:p w:rsidR="00641C69" w:rsidRPr="00816DFD" w:rsidRDefault="00641C69" w:rsidP="00E23E4D">
      <w:pPr>
        <w:pStyle w:val="BodyText"/>
        <w:spacing w:before="1"/>
        <w:rPr>
          <w:rFonts w:ascii="Arial" w:hAnsi="Arial" w:cs="Arial"/>
          <w:sz w:val="20"/>
          <w:szCs w:val="20"/>
        </w:rPr>
      </w:pPr>
    </w:p>
    <w:p w:rsidR="00641C69" w:rsidRPr="00816DFD" w:rsidRDefault="00596362" w:rsidP="00E23E4D">
      <w:pPr>
        <w:pStyle w:val="BodyText"/>
        <w:ind w:left="860" w:right="1435"/>
        <w:rPr>
          <w:rFonts w:ascii="Arial" w:hAnsi="Arial" w:cs="Arial"/>
          <w:sz w:val="20"/>
          <w:szCs w:val="20"/>
        </w:rPr>
      </w:pPr>
      <w:r w:rsidRPr="00816DFD">
        <w:rPr>
          <w:rFonts w:ascii="Arial" w:hAnsi="Arial" w:cs="Arial"/>
          <w:sz w:val="20"/>
          <w:szCs w:val="20"/>
        </w:rPr>
        <w:t>This</w:t>
      </w:r>
      <w:r w:rsidRPr="00816DFD">
        <w:rPr>
          <w:rFonts w:ascii="Arial" w:hAnsi="Arial" w:cs="Arial"/>
          <w:spacing w:val="-12"/>
          <w:sz w:val="20"/>
          <w:szCs w:val="20"/>
        </w:rPr>
        <w:t xml:space="preserve"> </w:t>
      </w:r>
      <w:r w:rsidRPr="00816DFD">
        <w:rPr>
          <w:rFonts w:ascii="Arial" w:hAnsi="Arial" w:cs="Arial"/>
          <w:sz w:val="20"/>
          <w:szCs w:val="20"/>
        </w:rPr>
        <w:t>applies</w:t>
      </w:r>
      <w:r w:rsidRPr="00816DFD">
        <w:rPr>
          <w:rFonts w:ascii="Arial" w:hAnsi="Arial" w:cs="Arial"/>
          <w:spacing w:val="-10"/>
          <w:sz w:val="20"/>
          <w:szCs w:val="20"/>
        </w:rPr>
        <w:t xml:space="preserve"> </w:t>
      </w:r>
      <w:r w:rsidRPr="00816DFD">
        <w:rPr>
          <w:rFonts w:ascii="Arial" w:hAnsi="Arial" w:cs="Arial"/>
          <w:sz w:val="20"/>
          <w:szCs w:val="20"/>
        </w:rPr>
        <w:t>to</w:t>
      </w:r>
      <w:r w:rsidRPr="00816DFD">
        <w:rPr>
          <w:rFonts w:ascii="Arial" w:hAnsi="Arial" w:cs="Arial"/>
          <w:spacing w:val="-10"/>
          <w:sz w:val="20"/>
          <w:szCs w:val="20"/>
        </w:rPr>
        <w:t xml:space="preserve"> </w:t>
      </w:r>
      <w:r w:rsidRPr="00816DFD">
        <w:rPr>
          <w:rFonts w:ascii="Arial" w:hAnsi="Arial" w:cs="Arial"/>
          <w:sz w:val="20"/>
          <w:szCs w:val="20"/>
        </w:rPr>
        <w:t>all</w:t>
      </w:r>
      <w:r w:rsidRPr="00816DFD">
        <w:rPr>
          <w:rFonts w:ascii="Arial" w:hAnsi="Arial" w:cs="Arial"/>
          <w:spacing w:val="-14"/>
          <w:sz w:val="20"/>
          <w:szCs w:val="20"/>
        </w:rPr>
        <w:t xml:space="preserve"> </w:t>
      </w:r>
      <w:r w:rsidRPr="00816DFD">
        <w:rPr>
          <w:rFonts w:ascii="Arial" w:hAnsi="Arial" w:cs="Arial"/>
          <w:sz w:val="20"/>
          <w:szCs w:val="20"/>
        </w:rPr>
        <w:t>the</w:t>
      </w:r>
      <w:r w:rsidRPr="00816DFD">
        <w:rPr>
          <w:rFonts w:ascii="Arial" w:hAnsi="Arial" w:cs="Arial"/>
          <w:spacing w:val="-11"/>
          <w:sz w:val="20"/>
          <w:szCs w:val="20"/>
        </w:rPr>
        <w:t xml:space="preserve"> </w:t>
      </w:r>
      <w:r w:rsidRPr="00816DFD">
        <w:rPr>
          <w:rFonts w:ascii="Arial" w:hAnsi="Arial" w:cs="Arial"/>
          <w:sz w:val="20"/>
          <w:szCs w:val="20"/>
        </w:rPr>
        <w:t>protected</w:t>
      </w:r>
      <w:r w:rsidRPr="00816DFD">
        <w:rPr>
          <w:rFonts w:ascii="Arial" w:hAnsi="Arial" w:cs="Arial"/>
          <w:spacing w:val="-11"/>
          <w:sz w:val="20"/>
          <w:szCs w:val="20"/>
        </w:rPr>
        <w:t xml:space="preserve"> </w:t>
      </w:r>
      <w:r w:rsidRPr="00816DFD">
        <w:rPr>
          <w:rFonts w:ascii="Arial" w:hAnsi="Arial" w:cs="Arial"/>
          <w:sz w:val="20"/>
          <w:szCs w:val="20"/>
        </w:rPr>
        <w:t>characteristics:</w:t>
      </w:r>
      <w:r w:rsidRPr="00816DFD">
        <w:rPr>
          <w:rFonts w:ascii="Arial" w:hAnsi="Arial" w:cs="Arial"/>
          <w:spacing w:val="-13"/>
          <w:sz w:val="20"/>
          <w:szCs w:val="20"/>
        </w:rPr>
        <w:t xml:space="preserve"> </w:t>
      </w:r>
      <w:r w:rsidRPr="00816DFD">
        <w:rPr>
          <w:rFonts w:ascii="Arial" w:hAnsi="Arial" w:cs="Arial"/>
          <w:sz w:val="20"/>
          <w:szCs w:val="20"/>
        </w:rPr>
        <w:t>Age,</w:t>
      </w:r>
      <w:r w:rsidRPr="00816DFD">
        <w:rPr>
          <w:rFonts w:ascii="Arial" w:hAnsi="Arial" w:cs="Arial"/>
          <w:spacing w:val="-10"/>
          <w:sz w:val="20"/>
          <w:szCs w:val="20"/>
        </w:rPr>
        <w:t xml:space="preserve"> </w:t>
      </w:r>
      <w:r w:rsidRPr="00816DFD">
        <w:rPr>
          <w:rFonts w:ascii="Arial" w:hAnsi="Arial" w:cs="Arial"/>
          <w:sz w:val="20"/>
          <w:szCs w:val="20"/>
        </w:rPr>
        <w:t>disability,</w:t>
      </w:r>
      <w:r w:rsidRPr="00816DFD">
        <w:rPr>
          <w:rFonts w:ascii="Arial" w:hAnsi="Arial" w:cs="Arial"/>
          <w:spacing w:val="-11"/>
          <w:sz w:val="20"/>
          <w:szCs w:val="20"/>
        </w:rPr>
        <w:t xml:space="preserve"> </w:t>
      </w:r>
      <w:r w:rsidRPr="00816DFD">
        <w:rPr>
          <w:rFonts w:ascii="Arial" w:hAnsi="Arial" w:cs="Arial"/>
          <w:sz w:val="20"/>
          <w:szCs w:val="20"/>
        </w:rPr>
        <w:t>gender</w:t>
      </w:r>
      <w:r w:rsidRPr="00816DFD">
        <w:rPr>
          <w:rFonts w:ascii="Arial" w:hAnsi="Arial" w:cs="Arial"/>
          <w:spacing w:val="-12"/>
          <w:sz w:val="20"/>
          <w:szCs w:val="20"/>
        </w:rPr>
        <w:t xml:space="preserve"> </w:t>
      </w:r>
      <w:r w:rsidRPr="00816DFD">
        <w:rPr>
          <w:rFonts w:ascii="Arial" w:hAnsi="Arial" w:cs="Arial"/>
          <w:sz w:val="20"/>
          <w:szCs w:val="20"/>
        </w:rPr>
        <w:t>reassignment,</w:t>
      </w:r>
      <w:r w:rsidRPr="00816DFD">
        <w:rPr>
          <w:rFonts w:ascii="Arial" w:hAnsi="Arial" w:cs="Arial"/>
          <w:spacing w:val="-11"/>
          <w:sz w:val="20"/>
          <w:szCs w:val="20"/>
        </w:rPr>
        <w:t xml:space="preserve"> </w:t>
      </w:r>
      <w:r w:rsidRPr="00816DFD">
        <w:rPr>
          <w:rFonts w:ascii="Arial" w:hAnsi="Arial" w:cs="Arial"/>
          <w:sz w:val="20"/>
          <w:szCs w:val="20"/>
        </w:rPr>
        <w:t>marriage and civil partnership, pregnancy and maternity, race, religion or belief, sex and sexual orientation.</w:t>
      </w:r>
    </w:p>
    <w:p w:rsidR="00641C69" w:rsidRPr="00816DFD" w:rsidRDefault="00641C69" w:rsidP="00E23E4D">
      <w:pPr>
        <w:pStyle w:val="BodyText"/>
        <w:spacing w:before="10"/>
        <w:rPr>
          <w:rFonts w:ascii="Arial" w:hAnsi="Arial" w:cs="Arial"/>
          <w:sz w:val="20"/>
          <w:szCs w:val="20"/>
        </w:rPr>
      </w:pPr>
    </w:p>
    <w:p w:rsidR="00641C69" w:rsidRPr="00816DFD" w:rsidRDefault="00596362" w:rsidP="00E23E4D">
      <w:pPr>
        <w:pStyle w:val="BodyText"/>
        <w:spacing w:before="1"/>
        <w:ind w:left="860" w:right="1436"/>
        <w:rPr>
          <w:rFonts w:ascii="Arial" w:hAnsi="Arial" w:cs="Arial"/>
          <w:sz w:val="20"/>
          <w:szCs w:val="20"/>
        </w:rPr>
      </w:pPr>
      <w:r w:rsidRPr="00816DFD">
        <w:rPr>
          <w:rFonts w:ascii="Arial" w:hAnsi="Arial" w:cs="Arial"/>
          <w:sz w:val="20"/>
          <w:szCs w:val="20"/>
        </w:rPr>
        <w:t>The</w:t>
      </w:r>
      <w:r w:rsidRPr="00816DFD">
        <w:rPr>
          <w:rFonts w:ascii="Arial" w:hAnsi="Arial" w:cs="Arial"/>
          <w:spacing w:val="-4"/>
          <w:sz w:val="20"/>
          <w:szCs w:val="20"/>
        </w:rPr>
        <w:t xml:space="preserve"> </w:t>
      </w:r>
      <w:r w:rsidRPr="00816DFD">
        <w:rPr>
          <w:rFonts w:ascii="Arial" w:hAnsi="Arial" w:cs="Arial"/>
          <w:sz w:val="20"/>
          <w:szCs w:val="20"/>
        </w:rPr>
        <w:t>Equality</w:t>
      </w:r>
      <w:r w:rsidRPr="00816DFD">
        <w:rPr>
          <w:rFonts w:ascii="Arial" w:hAnsi="Arial" w:cs="Arial"/>
          <w:spacing w:val="-2"/>
          <w:sz w:val="20"/>
          <w:szCs w:val="20"/>
        </w:rPr>
        <w:t xml:space="preserve"> </w:t>
      </w:r>
      <w:r w:rsidRPr="00816DFD">
        <w:rPr>
          <w:rFonts w:ascii="Arial" w:hAnsi="Arial" w:cs="Arial"/>
          <w:sz w:val="20"/>
          <w:szCs w:val="20"/>
        </w:rPr>
        <w:t>Act</w:t>
      </w:r>
      <w:r w:rsidRPr="00816DFD">
        <w:rPr>
          <w:rFonts w:ascii="Arial" w:hAnsi="Arial" w:cs="Arial"/>
          <w:spacing w:val="-4"/>
          <w:sz w:val="20"/>
          <w:szCs w:val="20"/>
        </w:rPr>
        <w:t xml:space="preserve"> </w:t>
      </w:r>
      <w:r w:rsidRPr="00816DFD">
        <w:rPr>
          <w:rFonts w:ascii="Arial" w:hAnsi="Arial" w:cs="Arial"/>
          <w:sz w:val="20"/>
          <w:szCs w:val="20"/>
        </w:rPr>
        <w:t>2010</w:t>
      </w:r>
      <w:r w:rsidRPr="00816DFD">
        <w:rPr>
          <w:rFonts w:ascii="Arial" w:hAnsi="Arial" w:cs="Arial"/>
          <w:spacing w:val="-3"/>
          <w:sz w:val="20"/>
          <w:szCs w:val="20"/>
        </w:rPr>
        <w:t xml:space="preserve"> </w:t>
      </w:r>
      <w:r w:rsidRPr="00816DFD">
        <w:rPr>
          <w:rFonts w:ascii="Arial" w:hAnsi="Arial" w:cs="Arial"/>
          <w:sz w:val="20"/>
          <w:szCs w:val="20"/>
        </w:rPr>
        <w:t>requires</w:t>
      </w:r>
      <w:r w:rsidRPr="00816DFD">
        <w:rPr>
          <w:rFonts w:ascii="Arial" w:hAnsi="Arial" w:cs="Arial"/>
          <w:spacing w:val="-4"/>
          <w:sz w:val="20"/>
          <w:szCs w:val="20"/>
        </w:rPr>
        <w:t xml:space="preserve"> </w:t>
      </w:r>
      <w:r w:rsidRPr="00816DFD">
        <w:rPr>
          <w:rFonts w:ascii="Arial" w:hAnsi="Arial" w:cs="Arial"/>
          <w:sz w:val="20"/>
          <w:szCs w:val="20"/>
        </w:rPr>
        <w:t>public</w:t>
      </w:r>
      <w:r w:rsidRPr="00816DFD">
        <w:rPr>
          <w:rFonts w:ascii="Arial" w:hAnsi="Arial" w:cs="Arial"/>
          <w:spacing w:val="-3"/>
          <w:sz w:val="20"/>
          <w:szCs w:val="20"/>
        </w:rPr>
        <w:t xml:space="preserve"> </w:t>
      </w:r>
      <w:r w:rsidRPr="00816DFD">
        <w:rPr>
          <w:rFonts w:ascii="Arial" w:hAnsi="Arial" w:cs="Arial"/>
          <w:sz w:val="20"/>
          <w:szCs w:val="20"/>
        </w:rPr>
        <w:t>bodies</w:t>
      </w:r>
      <w:r w:rsidRPr="00816DFD">
        <w:rPr>
          <w:rFonts w:ascii="Arial" w:hAnsi="Arial" w:cs="Arial"/>
          <w:spacing w:val="-4"/>
          <w:sz w:val="20"/>
          <w:szCs w:val="20"/>
        </w:rPr>
        <w:t xml:space="preserve"> </w:t>
      </w:r>
      <w:r w:rsidRPr="00816DFD">
        <w:rPr>
          <w:rFonts w:ascii="Arial" w:hAnsi="Arial" w:cs="Arial"/>
          <w:sz w:val="20"/>
          <w:szCs w:val="20"/>
        </w:rPr>
        <w:t>to</w:t>
      </w:r>
      <w:r w:rsidRPr="00816DFD">
        <w:rPr>
          <w:rFonts w:ascii="Arial" w:hAnsi="Arial" w:cs="Arial"/>
          <w:spacing w:val="-2"/>
          <w:sz w:val="20"/>
          <w:szCs w:val="20"/>
        </w:rPr>
        <w:t xml:space="preserve"> </w:t>
      </w:r>
      <w:r w:rsidRPr="00816DFD">
        <w:rPr>
          <w:rFonts w:ascii="Arial" w:hAnsi="Arial" w:cs="Arial"/>
          <w:sz w:val="20"/>
          <w:szCs w:val="20"/>
        </w:rPr>
        <w:t>publish</w:t>
      </w:r>
      <w:r w:rsidRPr="00816DFD">
        <w:rPr>
          <w:rFonts w:ascii="Arial" w:hAnsi="Arial" w:cs="Arial"/>
          <w:spacing w:val="-5"/>
          <w:sz w:val="20"/>
          <w:szCs w:val="20"/>
        </w:rPr>
        <w:t xml:space="preserve"> </w:t>
      </w:r>
      <w:r w:rsidRPr="00816DFD">
        <w:rPr>
          <w:rFonts w:ascii="Arial" w:hAnsi="Arial" w:cs="Arial"/>
          <w:sz w:val="20"/>
          <w:szCs w:val="20"/>
        </w:rPr>
        <w:t>information</w:t>
      </w:r>
      <w:r w:rsidRPr="00816DFD">
        <w:rPr>
          <w:rFonts w:ascii="Arial" w:hAnsi="Arial" w:cs="Arial"/>
          <w:spacing w:val="-4"/>
          <w:sz w:val="20"/>
          <w:szCs w:val="20"/>
        </w:rPr>
        <w:t xml:space="preserve"> </w:t>
      </w:r>
      <w:r w:rsidRPr="00816DFD">
        <w:rPr>
          <w:rFonts w:ascii="Arial" w:hAnsi="Arial" w:cs="Arial"/>
          <w:sz w:val="20"/>
          <w:szCs w:val="20"/>
        </w:rPr>
        <w:t>to</w:t>
      </w:r>
      <w:r w:rsidRPr="00816DFD">
        <w:rPr>
          <w:rFonts w:ascii="Arial" w:hAnsi="Arial" w:cs="Arial"/>
          <w:spacing w:val="-3"/>
          <w:sz w:val="20"/>
          <w:szCs w:val="20"/>
        </w:rPr>
        <w:t xml:space="preserve"> </w:t>
      </w:r>
      <w:r w:rsidRPr="00816DFD">
        <w:rPr>
          <w:rFonts w:ascii="Arial" w:hAnsi="Arial" w:cs="Arial"/>
          <w:sz w:val="20"/>
          <w:szCs w:val="20"/>
        </w:rPr>
        <w:t>show</w:t>
      </w:r>
      <w:r w:rsidRPr="00816DFD">
        <w:rPr>
          <w:rFonts w:ascii="Arial" w:hAnsi="Arial" w:cs="Arial"/>
          <w:spacing w:val="-3"/>
          <w:sz w:val="20"/>
          <w:szCs w:val="20"/>
        </w:rPr>
        <w:t xml:space="preserve"> </w:t>
      </w:r>
      <w:r w:rsidRPr="00816DFD">
        <w:rPr>
          <w:rFonts w:ascii="Arial" w:hAnsi="Arial" w:cs="Arial"/>
          <w:sz w:val="20"/>
          <w:szCs w:val="20"/>
        </w:rPr>
        <w:t>their</w:t>
      </w:r>
      <w:r w:rsidRPr="00816DFD">
        <w:rPr>
          <w:rFonts w:ascii="Arial" w:hAnsi="Arial" w:cs="Arial"/>
          <w:spacing w:val="-6"/>
          <w:sz w:val="20"/>
          <w:szCs w:val="20"/>
        </w:rPr>
        <w:t xml:space="preserve"> </w:t>
      </w:r>
      <w:r w:rsidRPr="00816DFD">
        <w:rPr>
          <w:rFonts w:ascii="Arial" w:hAnsi="Arial" w:cs="Arial"/>
          <w:sz w:val="20"/>
          <w:szCs w:val="20"/>
        </w:rPr>
        <w:t>compliance with the Equality Duty, at least annually and to set and publish equality objectives, at least every four</w:t>
      </w:r>
      <w:r w:rsidRPr="00816DFD">
        <w:rPr>
          <w:rFonts w:ascii="Arial" w:hAnsi="Arial" w:cs="Arial"/>
          <w:spacing w:val="-2"/>
          <w:sz w:val="20"/>
          <w:szCs w:val="20"/>
        </w:rPr>
        <w:t xml:space="preserve"> </w:t>
      </w:r>
      <w:r w:rsidRPr="00816DFD">
        <w:rPr>
          <w:rFonts w:ascii="Arial" w:hAnsi="Arial" w:cs="Arial"/>
          <w:sz w:val="20"/>
          <w:szCs w:val="20"/>
        </w:rPr>
        <w:t>years.</w:t>
      </w:r>
    </w:p>
    <w:p w:rsidR="00641C69" w:rsidRDefault="00641C69" w:rsidP="00E23E4D">
      <w:pPr>
        <w:pStyle w:val="BodyText"/>
      </w:pPr>
    </w:p>
    <w:p w:rsidR="00641C69" w:rsidRDefault="00641C69">
      <w:pPr>
        <w:pStyle w:val="BodyText"/>
      </w:pPr>
    </w:p>
    <w:p w:rsidR="00641C69" w:rsidRDefault="00641C69">
      <w:pPr>
        <w:pStyle w:val="BodyText"/>
        <w:spacing w:before="10"/>
        <w:rPr>
          <w:sz w:val="29"/>
        </w:rPr>
      </w:pPr>
    </w:p>
    <w:p w:rsidR="00641C69" w:rsidRDefault="00596362">
      <w:pPr>
        <w:pStyle w:val="Heading2"/>
        <w:numPr>
          <w:ilvl w:val="1"/>
          <w:numId w:val="3"/>
        </w:numPr>
        <w:tabs>
          <w:tab w:val="left" w:pos="1581"/>
        </w:tabs>
        <w:spacing w:line="276" w:lineRule="auto"/>
        <w:ind w:left="860" w:right="3948" w:firstLine="0"/>
      </w:pPr>
      <w:r>
        <w:rPr>
          <w:color w:val="76923B"/>
        </w:rPr>
        <w:t>Wakefield College – Procedures &amp; Site Regulations</w:t>
      </w:r>
    </w:p>
    <w:p w:rsidR="00641C69" w:rsidRDefault="00596362">
      <w:pPr>
        <w:pStyle w:val="BodyText"/>
        <w:spacing w:before="7"/>
        <w:rPr>
          <w:b/>
          <w:sz w:val="16"/>
        </w:rPr>
      </w:pPr>
      <w:r>
        <w:rPr>
          <w:noProof/>
        </w:rPr>
        <mc:AlternateContent>
          <mc:Choice Requires="wps">
            <w:drawing>
              <wp:anchor distT="0" distB="0" distL="0" distR="0" simplePos="0" relativeHeight="251663872" behindDoc="1" locked="0" layoutInCell="1" allowOverlap="1">
                <wp:simplePos x="0" y="0"/>
                <wp:positionH relativeFrom="page">
                  <wp:posOffset>1405890</wp:posOffset>
                </wp:positionH>
                <wp:positionV relativeFrom="paragraph">
                  <wp:posOffset>158750</wp:posOffset>
                </wp:positionV>
                <wp:extent cx="5586730" cy="0"/>
                <wp:effectExtent l="5715" t="13335" r="8255" b="5715"/>
                <wp:wrapTopAndBottom/>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3508B" id="Line 5"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0.7pt,12.5pt" to="55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" strokecolor="#77923b">
                <w10:wrap type="topAndBottom" anchorx="page"/>
              </v:line>
            </w:pict>
          </mc:Fallback>
        </mc:AlternateContent>
      </w:r>
    </w:p>
    <w:p w:rsidR="00641C69" w:rsidRPr="00816DFD" w:rsidRDefault="00596362">
      <w:pPr>
        <w:pStyle w:val="BodyText"/>
        <w:spacing w:before="103" w:line="276" w:lineRule="auto"/>
        <w:ind w:left="860" w:right="1517"/>
        <w:rPr>
          <w:rFonts w:ascii="Arial" w:hAnsi="Arial" w:cs="Arial"/>
          <w:sz w:val="20"/>
          <w:szCs w:val="20"/>
        </w:rPr>
      </w:pPr>
      <w:r w:rsidRPr="00816DFD">
        <w:rPr>
          <w:rFonts w:ascii="Arial" w:hAnsi="Arial" w:cs="Arial"/>
          <w:sz w:val="20"/>
          <w:szCs w:val="20"/>
        </w:rPr>
        <w:t xml:space="preserve">The College has established and maintains policies and procedures to provide a safe environment for our students. The successful participants </w:t>
      </w:r>
      <w:r w:rsidR="005A6F04" w:rsidRPr="00816DFD">
        <w:rPr>
          <w:rFonts w:ascii="Arial" w:hAnsi="Arial" w:cs="Arial"/>
          <w:sz w:val="20"/>
          <w:szCs w:val="20"/>
        </w:rPr>
        <w:t>need</w:t>
      </w:r>
      <w:r w:rsidRPr="00816DFD">
        <w:rPr>
          <w:rFonts w:ascii="Arial" w:hAnsi="Arial" w:cs="Arial"/>
          <w:sz w:val="20"/>
          <w:szCs w:val="20"/>
        </w:rPr>
        <w:t xml:space="preserve"> to work in accordance with these policies and procedures.</w:t>
      </w:r>
    </w:p>
    <w:p w:rsidR="00641C69" w:rsidRDefault="00641C69">
      <w:pPr>
        <w:spacing w:line="276" w:lineRule="auto"/>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Default="00596362">
      <w:pPr>
        <w:pStyle w:val="Heading1"/>
        <w:numPr>
          <w:ilvl w:val="0"/>
          <w:numId w:val="9"/>
        </w:numPr>
        <w:tabs>
          <w:tab w:val="left" w:pos="860"/>
          <w:tab w:val="left" w:pos="861"/>
        </w:tabs>
      </w:pPr>
      <w:r>
        <w:rPr>
          <w:color w:val="76923B"/>
        </w:rPr>
        <w:t>Quality Requirements and Questionnaire</w:t>
      </w:r>
      <w:r>
        <w:rPr>
          <w:color w:val="76923B"/>
          <w:spacing w:val="2"/>
        </w:rPr>
        <w:t xml:space="preserve"> </w:t>
      </w:r>
      <w:r>
        <w:rPr>
          <w:color w:val="76923B"/>
        </w:rPr>
        <w:t>(50%)</w:t>
      </w:r>
    </w:p>
    <w:p w:rsidR="00641C69" w:rsidRDefault="00596362">
      <w:pPr>
        <w:pStyle w:val="BodyText"/>
        <w:spacing w:before="2"/>
        <w:rPr>
          <w:b/>
          <w:sz w:val="20"/>
        </w:rPr>
      </w:pPr>
      <w:r>
        <w:rPr>
          <w:noProof/>
        </w:rPr>
        <mc:AlternateContent>
          <mc:Choice Requires="wps">
            <w:drawing>
              <wp:anchor distT="0" distB="0" distL="0" distR="0" simplePos="0" relativeHeight="251664896" behindDoc="1" locked="0" layoutInCell="1" allowOverlap="1">
                <wp:simplePos x="0" y="0"/>
                <wp:positionH relativeFrom="page">
                  <wp:posOffset>901065</wp:posOffset>
                </wp:positionH>
                <wp:positionV relativeFrom="paragraph">
                  <wp:posOffset>186055</wp:posOffset>
                </wp:positionV>
                <wp:extent cx="6120130" cy="0"/>
                <wp:effectExtent l="5715" t="8890" r="8255" b="1016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757B" id="Line 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65pt" to="552.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" strokecolor="#77923b">
                <w10:wrap type="topAndBottom" anchorx="page"/>
              </v:line>
            </w:pict>
          </mc:Fallback>
        </mc:AlternateContent>
      </w:r>
    </w:p>
    <w:p w:rsidR="00641C69" w:rsidRPr="00816DFD" w:rsidRDefault="00596362">
      <w:pPr>
        <w:pStyle w:val="BodyText"/>
        <w:spacing w:before="125"/>
        <w:ind w:left="140"/>
        <w:rPr>
          <w:rFonts w:ascii="Arial" w:hAnsi="Arial" w:cs="Arial"/>
          <w:sz w:val="20"/>
          <w:szCs w:val="20"/>
        </w:rPr>
      </w:pPr>
      <w:r w:rsidRPr="00816DFD">
        <w:rPr>
          <w:rFonts w:ascii="Arial" w:hAnsi="Arial" w:cs="Arial"/>
          <w:sz w:val="20"/>
          <w:szCs w:val="20"/>
        </w:rPr>
        <w:t>Your response to the ITT should be structured as follows:</w:t>
      </w:r>
    </w:p>
    <w:p w:rsidR="00641C69" w:rsidRPr="00816DFD" w:rsidRDefault="00641C69">
      <w:pPr>
        <w:pStyle w:val="BodyText"/>
        <w:spacing w:before="7" w:after="1"/>
        <w:rPr>
          <w:rFonts w:ascii="Arial" w:hAnsi="Arial" w:cs="Arial"/>
          <w:sz w:val="20"/>
          <w:szCs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6810"/>
        <w:gridCol w:w="1159"/>
      </w:tblGrid>
      <w:tr w:rsidR="00641C69" w:rsidRPr="00816DFD">
        <w:trPr>
          <w:trHeight w:val="777"/>
        </w:trPr>
        <w:tc>
          <w:tcPr>
            <w:tcW w:w="1262" w:type="dxa"/>
          </w:tcPr>
          <w:p w:rsidR="00641C69" w:rsidRPr="00816DFD" w:rsidRDefault="00596362">
            <w:pPr>
              <w:pStyle w:val="TableParagraph"/>
              <w:spacing w:line="265" w:lineRule="exact"/>
              <w:rPr>
                <w:rFonts w:ascii="Arial" w:hAnsi="Arial" w:cs="Arial"/>
                <w:b/>
                <w:sz w:val="20"/>
                <w:szCs w:val="20"/>
              </w:rPr>
            </w:pPr>
            <w:r w:rsidRPr="00816DFD">
              <w:rPr>
                <w:rFonts w:ascii="Arial" w:hAnsi="Arial" w:cs="Arial"/>
                <w:b/>
                <w:sz w:val="20"/>
                <w:szCs w:val="20"/>
              </w:rPr>
              <w:t>Ref</w:t>
            </w:r>
          </w:p>
        </w:tc>
        <w:tc>
          <w:tcPr>
            <w:tcW w:w="6810" w:type="dxa"/>
          </w:tcPr>
          <w:p w:rsidR="00641C69" w:rsidRPr="00816DFD" w:rsidRDefault="00596362">
            <w:pPr>
              <w:pStyle w:val="TableParagraph"/>
              <w:spacing w:line="268" w:lineRule="exact"/>
              <w:ind w:left="108"/>
              <w:rPr>
                <w:rFonts w:ascii="Arial" w:hAnsi="Arial" w:cs="Arial"/>
                <w:b/>
                <w:sz w:val="20"/>
                <w:szCs w:val="20"/>
              </w:rPr>
            </w:pPr>
            <w:r w:rsidRPr="00816DFD">
              <w:rPr>
                <w:rFonts w:ascii="Arial" w:hAnsi="Arial" w:cs="Arial"/>
                <w:b/>
                <w:sz w:val="20"/>
                <w:szCs w:val="20"/>
              </w:rPr>
              <w:t>Question</w:t>
            </w:r>
          </w:p>
        </w:tc>
        <w:tc>
          <w:tcPr>
            <w:tcW w:w="1159" w:type="dxa"/>
          </w:tcPr>
          <w:p w:rsidR="00641C69" w:rsidRPr="00816DFD" w:rsidRDefault="00596362">
            <w:pPr>
              <w:pStyle w:val="TableParagraph"/>
              <w:spacing w:line="268" w:lineRule="exact"/>
              <w:ind w:left="90" w:right="78"/>
              <w:jc w:val="center"/>
              <w:rPr>
                <w:rFonts w:ascii="Arial" w:hAnsi="Arial" w:cs="Arial"/>
                <w:b/>
                <w:sz w:val="20"/>
                <w:szCs w:val="20"/>
              </w:rPr>
            </w:pPr>
            <w:r w:rsidRPr="00816DFD">
              <w:rPr>
                <w:rFonts w:ascii="Arial" w:hAnsi="Arial" w:cs="Arial"/>
                <w:b/>
                <w:sz w:val="20"/>
                <w:szCs w:val="20"/>
              </w:rPr>
              <w:t>Weighting</w:t>
            </w:r>
          </w:p>
        </w:tc>
      </w:tr>
      <w:tr w:rsidR="00641C69" w:rsidRPr="00816DFD">
        <w:trPr>
          <w:trHeight w:val="621"/>
        </w:trPr>
        <w:tc>
          <w:tcPr>
            <w:tcW w:w="1262" w:type="dxa"/>
          </w:tcPr>
          <w:p w:rsidR="00641C69" w:rsidRPr="00816DFD" w:rsidRDefault="00596362">
            <w:pPr>
              <w:pStyle w:val="TableParagraph"/>
              <w:spacing w:line="265" w:lineRule="exact"/>
              <w:rPr>
                <w:rFonts w:ascii="Arial" w:hAnsi="Arial" w:cs="Arial"/>
                <w:sz w:val="20"/>
                <w:szCs w:val="20"/>
              </w:rPr>
            </w:pPr>
            <w:r w:rsidRPr="00816DFD">
              <w:rPr>
                <w:rFonts w:ascii="Arial" w:hAnsi="Arial" w:cs="Arial"/>
                <w:sz w:val="20"/>
                <w:szCs w:val="20"/>
              </w:rPr>
              <w:t>5.1</w:t>
            </w:r>
          </w:p>
        </w:tc>
        <w:tc>
          <w:tcPr>
            <w:tcW w:w="6810" w:type="dxa"/>
          </w:tcPr>
          <w:p w:rsidR="00641C69" w:rsidRPr="00816DFD" w:rsidRDefault="00596362">
            <w:pPr>
              <w:pStyle w:val="TableParagraph"/>
              <w:ind w:left="108" w:right="461"/>
              <w:rPr>
                <w:rFonts w:ascii="Arial" w:hAnsi="Arial" w:cs="Arial"/>
                <w:sz w:val="20"/>
                <w:szCs w:val="20"/>
              </w:rPr>
            </w:pPr>
            <w:r w:rsidRPr="00816DFD">
              <w:rPr>
                <w:rFonts w:ascii="Arial" w:hAnsi="Arial" w:cs="Arial"/>
                <w:sz w:val="20"/>
                <w:szCs w:val="20"/>
              </w:rPr>
              <w:t>Please provide information and evidence (where appropriate) of your company’s ability to remove and dispose of asbestos.</w:t>
            </w:r>
          </w:p>
        </w:tc>
        <w:tc>
          <w:tcPr>
            <w:tcW w:w="1159" w:type="dxa"/>
          </w:tcPr>
          <w:p w:rsidR="00641C69" w:rsidRPr="00816DFD" w:rsidRDefault="00596362">
            <w:pPr>
              <w:pStyle w:val="TableParagraph"/>
              <w:spacing w:line="265" w:lineRule="exact"/>
              <w:ind w:left="89" w:right="78"/>
              <w:jc w:val="center"/>
              <w:rPr>
                <w:rFonts w:ascii="Arial" w:hAnsi="Arial" w:cs="Arial"/>
                <w:sz w:val="20"/>
                <w:szCs w:val="20"/>
              </w:rPr>
            </w:pPr>
            <w:r w:rsidRPr="00816DFD">
              <w:rPr>
                <w:rFonts w:ascii="Arial" w:hAnsi="Arial" w:cs="Arial"/>
                <w:sz w:val="20"/>
                <w:szCs w:val="20"/>
              </w:rPr>
              <w:t>10%</w:t>
            </w:r>
          </w:p>
        </w:tc>
      </w:tr>
      <w:tr w:rsidR="00641C69" w:rsidRPr="00816DFD">
        <w:trPr>
          <w:trHeight w:val="1341"/>
        </w:trPr>
        <w:tc>
          <w:tcPr>
            <w:tcW w:w="1262" w:type="dxa"/>
          </w:tcPr>
          <w:p w:rsidR="00641C69" w:rsidRPr="00816DFD" w:rsidRDefault="00596362">
            <w:pPr>
              <w:pStyle w:val="TableParagraph"/>
              <w:spacing w:line="265" w:lineRule="exact"/>
              <w:rPr>
                <w:rFonts w:ascii="Arial" w:hAnsi="Arial" w:cs="Arial"/>
                <w:sz w:val="20"/>
                <w:szCs w:val="20"/>
              </w:rPr>
            </w:pPr>
            <w:r w:rsidRPr="00816DFD">
              <w:rPr>
                <w:rFonts w:ascii="Arial" w:hAnsi="Arial" w:cs="Arial"/>
                <w:sz w:val="20"/>
                <w:szCs w:val="20"/>
              </w:rPr>
              <w:t>5.2</w:t>
            </w:r>
          </w:p>
        </w:tc>
        <w:tc>
          <w:tcPr>
            <w:tcW w:w="6810" w:type="dxa"/>
          </w:tcPr>
          <w:p w:rsidR="00641C69" w:rsidRPr="00816DFD" w:rsidRDefault="00596362">
            <w:pPr>
              <w:pStyle w:val="TableParagraph"/>
              <w:ind w:left="108" w:right="231"/>
              <w:rPr>
                <w:rFonts w:ascii="Arial" w:hAnsi="Arial" w:cs="Arial"/>
                <w:sz w:val="20"/>
                <w:szCs w:val="20"/>
              </w:rPr>
            </w:pPr>
            <w:r w:rsidRPr="00816DFD">
              <w:rPr>
                <w:rFonts w:ascii="Arial" w:hAnsi="Arial" w:cs="Arial"/>
                <w:sz w:val="20"/>
                <w:szCs w:val="20"/>
              </w:rPr>
              <w:t>These works will include a variety of trades and in certain circumstances the ability to test, approve or certify works. You are required to provide</w:t>
            </w:r>
          </w:p>
          <w:p w:rsidR="00641C69" w:rsidRPr="00816DFD" w:rsidRDefault="00596362">
            <w:pPr>
              <w:pStyle w:val="TableParagraph"/>
              <w:ind w:left="108" w:right="117"/>
              <w:rPr>
                <w:rFonts w:ascii="Arial" w:hAnsi="Arial" w:cs="Arial"/>
                <w:sz w:val="20"/>
                <w:szCs w:val="20"/>
              </w:rPr>
            </w:pPr>
            <w:r w:rsidRPr="00816DFD">
              <w:rPr>
                <w:rFonts w:ascii="Arial" w:hAnsi="Arial" w:cs="Arial"/>
                <w:sz w:val="20"/>
                <w:szCs w:val="20"/>
              </w:rPr>
              <w:t>information and evidence of your companies’ ability to show both quality and competence of the delivery team.</w:t>
            </w:r>
          </w:p>
        </w:tc>
        <w:tc>
          <w:tcPr>
            <w:tcW w:w="1159" w:type="dxa"/>
          </w:tcPr>
          <w:p w:rsidR="00641C69" w:rsidRPr="00816DFD" w:rsidRDefault="00596362">
            <w:pPr>
              <w:pStyle w:val="TableParagraph"/>
              <w:spacing w:line="265" w:lineRule="exact"/>
              <w:ind w:left="89" w:right="78"/>
              <w:jc w:val="center"/>
              <w:rPr>
                <w:rFonts w:ascii="Arial" w:hAnsi="Arial" w:cs="Arial"/>
                <w:sz w:val="20"/>
                <w:szCs w:val="20"/>
              </w:rPr>
            </w:pPr>
            <w:r w:rsidRPr="00816DFD">
              <w:rPr>
                <w:rFonts w:ascii="Arial" w:hAnsi="Arial" w:cs="Arial"/>
                <w:sz w:val="20"/>
                <w:szCs w:val="20"/>
              </w:rPr>
              <w:t>10%</w:t>
            </w:r>
          </w:p>
        </w:tc>
      </w:tr>
      <w:tr w:rsidR="00641C69" w:rsidRPr="00816DFD">
        <w:trPr>
          <w:trHeight w:val="3842"/>
        </w:trPr>
        <w:tc>
          <w:tcPr>
            <w:tcW w:w="1262" w:type="dxa"/>
          </w:tcPr>
          <w:p w:rsidR="00641C69" w:rsidRPr="00816DFD" w:rsidRDefault="00596362">
            <w:pPr>
              <w:pStyle w:val="TableParagraph"/>
              <w:spacing w:line="265" w:lineRule="exact"/>
              <w:rPr>
                <w:rFonts w:ascii="Arial" w:hAnsi="Arial" w:cs="Arial"/>
                <w:sz w:val="20"/>
                <w:szCs w:val="20"/>
              </w:rPr>
            </w:pPr>
            <w:r w:rsidRPr="00816DFD">
              <w:rPr>
                <w:rFonts w:ascii="Arial" w:hAnsi="Arial" w:cs="Arial"/>
                <w:sz w:val="20"/>
                <w:szCs w:val="20"/>
              </w:rPr>
              <w:t>5.3</w:t>
            </w:r>
          </w:p>
        </w:tc>
        <w:tc>
          <w:tcPr>
            <w:tcW w:w="6810" w:type="dxa"/>
          </w:tcPr>
          <w:p w:rsidR="00641C69" w:rsidRPr="00816DFD" w:rsidRDefault="00596362">
            <w:pPr>
              <w:pStyle w:val="TableParagraph"/>
              <w:ind w:left="108" w:right="195"/>
              <w:rPr>
                <w:rFonts w:ascii="Arial" w:hAnsi="Arial" w:cs="Arial"/>
                <w:sz w:val="20"/>
                <w:szCs w:val="20"/>
              </w:rPr>
            </w:pPr>
            <w:r w:rsidRPr="00816DFD">
              <w:rPr>
                <w:rFonts w:ascii="Arial" w:hAnsi="Arial" w:cs="Arial"/>
                <w:sz w:val="20"/>
                <w:szCs w:val="20"/>
              </w:rPr>
              <w:t>Please provide at least three detailed case studies with references for previously delivered and completed similar projects, ideally within the further educations sector. Wakefield College may also wish to visit these sites.</w:t>
            </w:r>
          </w:p>
          <w:p w:rsidR="00641C69" w:rsidRPr="00816DFD" w:rsidRDefault="00641C69">
            <w:pPr>
              <w:pStyle w:val="TableParagraph"/>
              <w:spacing w:before="10"/>
              <w:ind w:left="0"/>
              <w:rPr>
                <w:rFonts w:ascii="Arial" w:hAnsi="Arial" w:cs="Arial"/>
                <w:sz w:val="20"/>
                <w:szCs w:val="20"/>
              </w:rPr>
            </w:pPr>
          </w:p>
          <w:p w:rsidR="00641C69" w:rsidRPr="00816DFD" w:rsidRDefault="00596362">
            <w:pPr>
              <w:pStyle w:val="TableParagraph"/>
              <w:ind w:left="108" w:right="636"/>
              <w:rPr>
                <w:rFonts w:ascii="Arial" w:hAnsi="Arial" w:cs="Arial"/>
                <w:sz w:val="20"/>
                <w:szCs w:val="20"/>
              </w:rPr>
            </w:pPr>
            <w:r w:rsidRPr="00816DFD">
              <w:rPr>
                <w:rFonts w:ascii="Arial" w:hAnsi="Arial" w:cs="Arial"/>
                <w:sz w:val="20"/>
                <w:szCs w:val="20"/>
              </w:rPr>
              <w:t>As a minimum the case studies supplied must address the following items;</w:t>
            </w:r>
          </w:p>
          <w:p w:rsidR="00641C69" w:rsidRPr="00816DFD" w:rsidRDefault="00596362">
            <w:pPr>
              <w:pStyle w:val="TableParagraph"/>
              <w:numPr>
                <w:ilvl w:val="0"/>
                <w:numId w:val="1"/>
              </w:numPr>
              <w:tabs>
                <w:tab w:val="left" w:pos="828"/>
                <w:tab w:val="left" w:pos="829"/>
              </w:tabs>
              <w:spacing w:before="1"/>
              <w:rPr>
                <w:rFonts w:ascii="Arial" w:hAnsi="Arial" w:cs="Arial"/>
                <w:sz w:val="20"/>
                <w:szCs w:val="20"/>
              </w:rPr>
            </w:pPr>
            <w:r w:rsidRPr="00816DFD">
              <w:rPr>
                <w:rFonts w:ascii="Arial" w:hAnsi="Arial" w:cs="Arial"/>
                <w:sz w:val="20"/>
                <w:szCs w:val="20"/>
              </w:rPr>
              <w:t>Client name and contact details</w:t>
            </w:r>
          </w:p>
          <w:p w:rsidR="00641C69" w:rsidRPr="00816DFD" w:rsidRDefault="00596362">
            <w:pPr>
              <w:pStyle w:val="TableParagraph"/>
              <w:numPr>
                <w:ilvl w:val="0"/>
                <w:numId w:val="1"/>
              </w:numPr>
              <w:tabs>
                <w:tab w:val="left" w:pos="828"/>
                <w:tab w:val="left" w:pos="829"/>
              </w:tabs>
              <w:spacing w:before="1" w:line="279" w:lineRule="exact"/>
              <w:rPr>
                <w:rFonts w:ascii="Arial" w:hAnsi="Arial" w:cs="Arial"/>
                <w:sz w:val="20"/>
                <w:szCs w:val="20"/>
              </w:rPr>
            </w:pPr>
            <w:r w:rsidRPr="00816DFD">
              <w:rPr>
                <w:rFonts w:ascii="Arial" w:hAnsi="Arial" w:cs="Arial"/>
                <w:sz w:val="20"/>
                <w:szCs w:val="20"/>
              </w:rPr>
              <w:t>Project</w:t>
            </w:r>
            <w:r w:rsidRPr="00816DFD">
              <w:rPr>
                <w:rFonts w:ascii="Arial" w:hAnsi="Arial" w:cs="Arial"/>
                <w:spacing w:val="-2"/>
                <w:sz w:val="20"/>
                <w:szCs w:val="20"/>
              </w:rPr>
              <w:t xml:space="preserve"> </w:t>
            </w:r>
            <w:r w:rsidRPr="00816DFD">
              <w:rPr>
                <w:rFonts w:ascii="Arial" w:hAnsi="Arial" w:cs="Arial"/>
                <w:sz w:val="20"/>
                <w:szCs w:val="20"/>
              </w:rPr>
              <w:t>value</w:t>
            </w:r>
          </w:p>
          <w:p w:rsidR="00641C69" w:rsidRPr="00816DFD" w:rsidRDefault="00596362">
            <w:pPr>
              <w:pStyle w:val="TableParagraph"/>
              <w:numPr>
                <w:ilvl w:val="0"/>
                <w:numId w:val="1"/>
              </w:numPr>
              <w:tabs>
                <w:tab w:val="left" w:pos="828"/>
                <w:tab w:val="left" w:pos="829"/>
              </w:tabs>
              <w:spacing w:line="279" w:lineRule="exact"/>
              <w:rPr>
                <w:rFonts w:ascii="Arial" w:hAnsi="Arial" w:cs="Arial"/>
                <w:sz w:val="20"/>
                <w:szCs w:val="20"/>
              </w:rPr>
            </w:pPr>
            <w:r w:rsidRPr="00816DFD">
              <w:rPr>
                <w:rFonts w:ascii="Arial" w:hAnsi="Arial" w:cs="Arial"/>
                <w:sz w:val="20"/>
                <w:szCs w:val="20"/>
              </w:rPr>
              <w:t>Completion</w:t>
            </w:r>
            <w:r w:rsidRPr="00816DFD">
              <w:rPr>
                <w:rFonts w:ascii="Arial" w:hAnsi="Arial" w:cs="Arial"/>
                <w:spacing w:val="-2"/>
                <w:sz w:val="20"/>
                <w:szCs w:val="20"/>
              </w:rPr>
              <w:t xml:space="preserve"> </w:t>
            </w:r>
            <w:r w:rsidRPr="00816DFD">
              <w:rPr>
                <w:rFonts w:ascii="Arial" w:hAnsi="Arial" w:cs="Arial"/>
                <w:sz w:val="20"/>
                <w:szCs w:val="20"/>
              </w:rPr>
              <w:t>date</w:t>
            </w:r>
          </w:p>
          <w:p w:rsidR="00641C69" w:rsidRPr="00816DFD" w:rsidRDefault="00596362">
            <w:pPr>
              <w:pStyle w:val="TableParagraph"/>
              <w:numPr>
                <w:ilvl w:val="0"/>
                <w:numId w:val="1"/>
              </w:numPr>
              <w:tabs>
                <w:tab w:val="left" w:pos="828"/>
                <w:tab w:val="left" w:pos="829"/>
              </w:tabs>
              <w:rPr>
                <w:rFonts w:ascii="Arial" w:hAnsi="Arial" w:cs="Arial"/>
                <w:sz w:val="20"/>
                <w:szCs w:val="20"/>
              </w:rPr>
            </w:pPr>
            <w:r w:rsidRPr="00816DFD">
              <w:rPr>
                <w:rFonts w:ascii="Arial" w:hAnsi="Arial" w:cs="Arial"/>
                <w:sz w:val="20"/>
                <w:szCs w:val="20"/>
              </w:rPr>
              <w:t>Services</w:t>
            </w:r>
            <w:r w:rsidRPr="00816DFD">
              <w:rPr>
                <w:rFonts w:ascii="Arial" w:hAnsi="Arial" w:cs="Arial"/>
                <w:spacing w:val="-1"/>
                <w:sz w:val="20"/>
                <w:szCs w:val="20"/>
              </w:rPr>
              <w:t xml:space="preserve"> </w:t>
            </w:r>
            <w:r w:rsidRPr="00816DFD">
              <w:rPr>
                <w:rFonts w:ascii="Arial" w:hAnsi="Arial" w:cs="Arial"/>
                <w:sz w:val="20"/>
                <w:szCs w:val="20"/>
              </w:rPr>
              <w:t>provided</w:t>
            </w:r>
          </w:p>
          <w:p w:rsidR="00641C69" w:rsidRPr="00816DFD" w:rsidRDefault="00596362">
            <w:pPr>
              <w:pStyle w:val="TableParagraph"/>
              <w:numPr>
                <w:ilvl w:val="0"/>
                <w:numId w:val="1"/>
              </w:numPr>
              <w:tabs>
                <w:tab w:val="left" w:pos="828"/>
                <w:tab w:val="left" w:pos="829"/>
              </w:tabs>
              <w:spacing w:before="1"/>
              <w:rPr>
                <w:rFonts w:ascii="Arial" w:hAnsi="Arial" w:cs="Arial"/>
                <w:sz w:val="20"/>
                <w:szCs w:val="20"/>
              </w:rPr>
            </w:pPr>
            <w:r w:rsidRPr="00816DFD">
              <w:rPr>
                <w:rFonts w:ascii="Arial" w:hAnsi="Arial" w:cs="Arial"/>
                <w:sz w:val="20"/>
                <w:szCs w:val="20"/>
              </w:rPr>
              <w:t>Detailed project</w:t>
            </w:r>
            <w:r w:rsidRPr="00816DFD">
              <w:rPr>
                <w:rFonts w:ascii="Arial" w:hAnsi="Arial" w:cs="Arial"/>
                <w:spacing w:val="-3"/>
                <w:sz w:val="20"/>
                <w:szCs w:val="20"/>
              </w:rPr>
              <w:t xml:space="preserve"> </w:t>
            </w:r>
            <w:r w:rsidRPr="00816DFD">
              <w:rPr>
                <w:rFonts w:ascii="Arial" w:hAnsi="Arial" w:cs="Arial"/>
                <w:sz w:val="20"/>
                <w:szCs w:val="20"/>
              </w:rPr>
              <w:t>description</w:t>
            </w:r>
          </w:p>
          <w:p w:rsidR="00641C69" w:rsidRPr="00816DFD" w:rsidRDefault="00596362">
            <w:pPr>
              <w:pStyle w:val="TableParagraph"/>
              <w:numPr>
                <w:ilvl w:val="0"/>
                <w:numId w:val="1"/>
              </w:numPr>
              <w:tabs>
                <w:tab w:val="left" w:pos="828"/>
                <w:tab w:val="left" w:pos="829"/>
              </w:tabs>
              <w:spacing w:line="279" w:lineRule="exact"/>
              <w:rPr>
                <w:rFonts w:ascii="Arial" w:hAnsi="Arial" w:cs="Arial"/>
                <w:sz w:val="20"/>
                <w:szCs w:val="20"/>
              </w:rPr>
            </w:pPr>
            <w:r w:rsidRPr="00816DFD">
              <w:rPr>
                <w:rFonts w:ascii="Arial" w:hAnsi="Arial" w:cs="Arial"/>
                <w:sz w:val="20"/>
                <w:szCs w:val="20"/>
              </w:rPr>
              <w:t>Key issues relating to your</w:t>
            </w:r>
            <w:r w:rsidRPr="00816DFD">
              <w:rPr>
                <w:rFonts w:ascii="Arial" w:hAnsi="Arial" w:cs="Arial"/>
                <w:spacing w:val="-7"/>
                <w:sz w:val="20"/>
                <w:szCs w:val="20"/>
              </w:rPr>
              <w:t xml:space="preserve"> </w:t>
            </w:r>
            <w:r w:rsidRPr="00816DFD">
              <w:rPr>
                <w:rFonts w:ascii="Arial" w:hAnsi="Arial" w:cs="Arial"/>
                <w:sz w:val="20"/>
                <w:szCs w:val="20"/>
              </w:rPr>
              <w:t>discipline</w:t>
            </w:r>
          </w:p>
          <w:p w:rsidR="00641C69" w:rsidRPr="00816DFD" w:rsidRDefault="00596362">
            <w:pPr>
              <w:pStyle w:val="TableParagraph"/>
              <w:numPr>
                <w:ilvl w:val="0"/>
                <w:numId w:val="1"/>
              </w:numPr>
              <w:tabs>
                <w:tab w:val="left" w:pos="828"/>
                <w:tab w:val="left" w:pos="829"/>
              </w:tabs>
              <w:spacing w:line="262" w:lineRule="exact"/>
              <w:rPr>
                <w:rFonts w:ascii="Arial" w:hAnsi="Arial" w:cs="Arial"/>
                <w:sz w:val="20"/>
                <w:szCs w:val="20"/>
              </w:rPr>
            </w:pPr>
            <w:r w:rsidRPr="00816DFD">
              <w:rPr>
                <w:rFonts w:ascii="Arial" w:hAnsi="Arial" w:cs="Arial"/>
                <w:sz w:val="20"/>
                <w:szCs w:val="20"/>
              </w:rPr>
              <w:t>Lessons learnt</w:t>
            </w:r>
          </w:p>
        </w:tc>
        <w:tc>
          <w:tcPr>
            <w:tcW w:w="1159" w:type="dxa"/>
          </w:tcPr>
          <w:p w:rsidR="00641C69" w:rsidRPr="00816DFD" w:rsidRDefault="00596362">
            <w:pPr>
              <w:pStyle w:val="TableParagraph"/>
              <w:spacing w:line="265" w:lineRule="exact"/>
              <w:ind w:left="89" w:right="78"/>
              <w:jc w:val="center"/>
              <w:rPr>
                <w:rFonts w:ascii="Arial" w:hAnsi="Arial" w:cs="Arial"/>
                <w:sz w:val="20"/>
                <w:szCs w:val="20"/>
              </w:rPr>
            </w:pPr>
            <w:r w:rsidRPr="00816DFD">
              <w:rPr>
                <w:rFonts w:ascii="Arial" w:hAnsi="Arial" w:cs="Arial"/>
                <w:sz w:val="20"/>
                <w:szCs w:val="20"/>
              </w:rPr>
              <w:t>10%</w:t>
            </w:r>
          </w:p>
        </w:tc>
      </w:tr>
      <w:tr w:rsidR="00641C69" w:rsidRPr="00816DFD">
        <w:trPr>
          <w:trHeight w:val="1612"/>
        </w:trPr>
        <w:tc>
          <w:tcPr>
            <w:tcW w:w="1262" w:type="dxa"/>
          </w:tcPr>
          <w:p w:rsidR="00641C69" w:rsidRPr="00816DFD" w:rsidRDefault="00596362">
            <w:pPr>
              <w:pStyle w:val="TableParagraph"/>
              <w:spacing w:line="265" w:lineRule="exact"/>
              <w:rPr>
                <w:rFonts w:ascii="Arial" w:hAnsi="Arial" w:cs="Arial"/>
                <w:sz w:val="20"/>
                <w:szCs w:val="20"/>
              </w:rPr>
            </w:pPr>
            <w:r w:rsidRPr="00816DFD">
              <w:rPr>
                <w:rFonts w:ascii="Arial" w:hAnsi="Arial" w:cs="Arial"/>
                <w:sz w:val="20"/>
                <w:szCs w:val="20"/>
              </w:rPr>
              <w:t>5.4</w:t>
            </w:r>
          </w:p>
        </w:tc>
        <w:tc>
          <w:tcPr>
            <w:tcW w:w="6810" w:type="dxa"/>
          </w:tcPr>
          <w:p w:rsidR="00641C69" w:rsidRPr="00816DFD" w:rsidRDefault="00596362">
            <w:pPr>
              <w:pStyle w:val="TableParagraph"/>
              <w:ind w:left="108" w:right="214"/>
              <w:rPr>
                <w:rFonts w:ascii="Arial" w:hAnsi="Arial" w:cs="Arial"/>
                <w:sz w:val="20"/>
                <w:szCs w:val="20"/>
              </w:rPr>
            </w:pPr>
            <w:r w:rsidRPr="00816DFD">
              <w:rPr>
                <w:rFonts w:ascii="Arial" w:hAnsi="Arial" w:cs="Arial"/>
                <w:sz w:val="20"/>
                <w:szCs w:val="20"/>
              </w:rPr>
              <w:t>The summary of key dates has been identified within Appendix F, this identifies the design stages and construction period. Achieving this programme is essential. Please provide a detailed commentary outlining how you will work with the design team and contractor to achieve key dates included within the programme and how you intend to mitigate</w:t>
            </w:r>
          </w:p>
          <w:p w:rsidR="00641C69" w:rsidRPr="00816DFD" w:rsidRDefault="00596362">
            <w:pPr>
              <w:pStyle w:val="TableParagraph"/>
              <w:spacing w:line="252" w:lineRule="exact"/>
              <w:ind w:left="108"/>
              <w:rPr>
                <w:rFonts w:ascii="Arial" w:hAnsi="Arial" w:cs="Arial"/>
                <w:sz w:val="20"/>
                <w:szCs w:val="20"/>
              </w:rPr>
            </w:pPr>
            <w:r w:rsidRPr="00816DFD">
              <w:rPr>
                <w:rFonts w:ascii="Arial" w:hAnsi="Arial" w:cs="Arial"/>
                <w:sz w:val="20"/>
                <w:szCs w:val="20"/>
              </w:rPr>
              <w:t>any risks</w:t>
            </w:r>
          </w:p>
        </w:tc>
        <w:tc>
          <w:tcPr>
            <w:tcW w:w="1159" w:type="dxa"/>
          </w:tcPr>
          <w:p w:rsidR="00641C69" w:rsidRPr="00816DFD" w:rsidRDefault="00596362">
            <w:pPr>
              <w:pStyle w:val="TableParagraph"/>
              <w:spacing w:line="265" w:lineRule="exact"/>
              <w:ind w:left="89" w:right="78"/>
              <w:jc w:val="center"/>
              <w:rPr>
                <w:rFonts w:ascii="Arial" w:hAnsi="Arial" w:cs="Arial"/>
                <w:sz w:val="20"/>
                <w:szCs w:val="20"/>
              </w:rPr>
            </w:pPr>
            <w:r w:rsidRPr="00816DFD">
              <w:rPr>
                <w:rFonts w:ascii="Arial" w:hAnsi="Arial" w:cs="Arial"/>
                <w:sz w:val="20"/>
                <w:szCs w:val="20"/>
              </w:rPr>
              <w:t>10%</w:t>
            </w:r>
          </w:p>
        </w:tc>
      </w:tr>
      <w:tr w:rsidR="00641C69" w:rsidRPr="00816DFD">
        <w:trPr>
          <w:trHeight w:val="1879"/>
        </w:trPr>
        <w:tc>
          <w:tcPr>
            <w:tcW w:w="1262" w:type="dxa"/>
          </w:tcPr>
          <w:p w:rsidR="00641C69" w:rsidRPr="00816DFD" w:rsidRDefault="00596362">
            <w:pPr>
              <w:pStyle w:val="TableParagraph"/>
              <w:spacing w:line="266" w:lineRule="exact"/>
              <w:rPr>
                <w:rFonts w:ascii="Arial" w:hAnsi="Arial" w:cs="Arial"/>
                <w:sz w:val="20"/>
                <w:szCs w:val="20"/>
              </w:rPr>
            </w:pPr>
            <w:r w:rsidRPr="00816DFD">
              <w:rPr>
                <w:rFonts w:ascii="Arial" w:hAnsi="Arial" w:cs="Arial"/>
                <w:sz w:val="20"/>
                <w:szCs w:val="20"/>
              </w:rPr>
              <w:t>5.5</w:t>
            </w:r>
          </w:p>
        </w:tc>
        <w:tc>
          <w:tcPr>
            <w:tcW w:w="6810" w:type="dxa"/>
          </w:tcPr>
          <w:p w:rsidR="00641C69" w:rsidRPr="00816DFD" w:rsidRDefault="00596362">
            <w:pPr>
              <w:pStyle w:val="TableParagraph"/>
              <w:ind w:left="108" w:right="246"/>
              <w:rPr>
                <w:rFonts w:ascii="Arial" w:hAnsi="Arial" w:cs="Arial"/>
                <w:sz w:val="20"/>
                <w:szCs w:val="20"/>
              </w:rPr>
            </w:pPr>
            <w:r w:rsidRPr="00816DFD">
              <w:rPr>
                <w:rFonts w:ascii="Arial" w:hAnsi="Arial" w:cs="Arial"/>
                <w:sz w:val="20"/>
                <w:szCs w:val="20"/>
              </w:rPr>
              <w:t>Please provide a copy of your company’s risk and method statement for similar types of work and demonstrate your company’s process in indoctrinating H&amp;S within your workforce and sub-contractors.</w:t>
            </w:r>
          </w:p>
          <w:p w:rsidR="00641C69" w:rsidRPr="00816DFD" w:rsidRDefault="00641C69">
            <w:pPr>
              <w:pStyle w:val="TableParagraph"/>
              <w:ind w:left="0"/>
              <w:rPr>
                <w:rFonts w:ascii="Arial" w:hAnsi="Arial" w:cs="Arial"/>
                <w:sz w:val="20"/>
                <w:szCs w:val="20"/>
              </w:rPr>
            </w:pPr>
          </w:p>
          <w:p w:rsidR="00641C69" w:rsidRPr="00816DFD" w:rsidRDefault="00596362">
            <w:pPr>
              <w:pStyle w:val="TableParagraph"/>
              <w:spacing w:line="237" w:lineRule="auto"/>
              <w:ind w:left="108" w:right="122"/>
              <w:rPr>
                <w:rFonts w:ascii="Arial" w:hAnsi="Arial" w:cs="Arial"/>
                <w:sz w:val="20"/>
                <w:szCs w:val="20"/>
              </w:rPr>
            </w:pPr>
            <w:r w:rsidRPr="00816DFD">
              <w:rPr>
                <w:rFonts w:ascii="Arial" w:hAnsi="Arial" w:cs="Arial"/>
                <w:sz w:val="20"/>
                <w:szCs w:val="20"/>
              </w:rPr>
              <w:t>Also demonstrate how you envisage the removal of waste materials from site and transporting new materials into the work site given the works</w:t>
            </w:r>
          </w:p>
          <w:p w:rsidR="00641C69" w:rsidRPr="00816DFD" w:rsidRDefault="00596362">
            <w:pPr>
              <w:pStyle w:val="TableParagraph"/>
              <w:spacing w:before="1" w:line="252" w:lineRule="exact"/>
              <w:ind w:left="108"/>
              <w:rPr>
                <w:rFonts w:ascii="Arial" w:hAnsi="Arial" w:cs="Arial"/>
                <w:sz w:val="20"/>
                <w:szCs w:val="20"/>
              </w:rPr>
            </w:pPr>
            <w:r w:rsidRPr="00816DFD">
              <w:rPr>
                <w:rFonts w:ascii="Arial" w:hAnsi="Arial" w:cs="Arial"/>
                <w:sz w:val="20"/>
                <w:szCs w:val="20"/>
              </w:rPr>
              <w:t>are on level 2 of the Radcliffe building.</w:t>
            </w:r>
          </w:p>
        </w:tc>
        <w:tc>
          <w:tcPr>
            <w:tcW w:w="1159" w:type="dxa"/>
          </w:tcPr>
          <w:p w:rsidR="00641C69" w:rsidRPr="00816DFD" w:rsidRDefault="00596362">
            <w:pPr>
              <w:pStyle w:val="TableParagraph"/>
              <w:spacing w:line="266" w:lineRule="exact"/>
              <w:ind w:left="89" w:right="78"/>
              <w:jc w:val="center"/>
              <w:rPr>
                <w:rFonts w:ascii="Arial" w:hAnsi="Arial" w:cs="Arial"/>
                <w:sz w:val="20"/>
                <w:szCs w:val="20"/>
              </w:rPr>
            </w:pPr>
            <w:r w:rsidRPr="00816DFD">
              <w:rPr>
                <w:rFonts w:ascii="Arial" w:hAnsi="Arial" w:cs="Arial"/>
                <w:sz w:val="20"/>
                <w:szCs w:val="20"/>
              </w:rPr>
              <w:t>10%</w:t>
            </w:r>
          </w:p>
        </w:tc>
      </w:tr>
      <w:tr w:rsidR="00641C69" w:rsidRPr="00816DFD">
        <w:trPr>
          <w:trHeight w:val="805"/>
        </w:trPr>
        <w:tc>
          <w:tcPr>
            <w:tcW w:w="8072" w:type="dxa"/>
            <w:gridSpan w:val="2"/>
            <w:tcBorders>
              <w:left w:val="nil"/>
              <w:bottom w:val="nil"/>
            </w:tcBorders>
          </w:tcPr>
          <w:p w:rsidR="00641C69" w:rsidRPr="00816DFD" w:rsidRDefault="00596362">
            <w:pPr>
              <w:pStyle w:val="TableParagraph"/>
              <w:spacing w:line="265" w:lineRule="exact"/>
              <w:ind w:left="4827"/>
              <w:rPr>
                <w:rFonts w:ascii="Arial" w:hAnsi="Arial" w:cs="Arial"/>
                <w:b/>
                <w:sz w:val="20"/>
                <w:szCs w:val="20"/>
              </w:rPr>
            </w:pPr>
            <w:r w:rsidRPr="00816DFD">
              <w:rPr>
                <w:rFonts w:ascii="Arial" w:hAnsi="Arial" w:cs="Arial"/>
                <w:b/>
                <w:sz w:val="20"/>
                <w:szCs w:val="20"/>
              </w:rPr>
              <w:t>Total Quality Questions Weighting</w:t>
            </w:r>
          </w:p>
        </w:tc>
        <w:tc>
          <w:tcPr>
            <w:tcW w:w="1159" w:type="dxa"/>
          </w:tcPr>
          <w:p w:rsidR="00641C69" w:rsidRPr="00816DFD" w:rsidRDefault="00596362">
            <w:pPr>
              <w:pStyle w:val="TableParagraph"/>
              <w:spacing w:line="265" w:lineRule="exact"/>
              <w:ind w:left="90" w:right="77"/>
              <w:jc w:val="center"/>
              <w:rPr>
                <w:rFonts w:ascii="Arial" w:hAnsi="Arial" w:cs="Arial"/>
                <w:b/>
                <w:sz w:val="20"/>
                <w:szCs w:val="20"/>
              </w:rPr>
            </w:pPr>
            <w:r w:rsidRPr="00816DFD">
              <w:rPr>
                <w:rFonts w:ascii="Arial" w:hAnsi="Arial" w:cs="Arial"/>
                <w:b/>
                <w:sz w:val="20"/>
                <w:szCs w:val="20"/>
              </w:rPr>
              <w:t>50%</w:t>
            </w:r>
          </w:p>
        </w:tc>
      </w:tr>
    </w:tbl>
    <w:p w:rsidR="00641C69" w:rsidRDefault="00641C69">
      <w:pPr>
        <w:spacing w:line="265" w:lineRule="exact"/>
        <w:jc w:val="center"/>
        <w:sectPr w:rsidR="00641C69">
          <w:pgSz w:w="11910" w:h="16840"/>
          <w:pgMar w:top="1680" w:right="0" w:bottom="280" w:left="1300" w:header="708" w:footer="0" w:gutter="0"/>
          <w:cols w:space="720"/>
        </w:sectPr>
      </w:pPr>
    </w:p>
    <w:p w:rsidR="00641C69" w:rsidRDefault="00641C69">
      <w:pPr>
        <w:pStyle w:val="BodyText"/>
        <w:spacing w:before="11"/>
        <w:rPr>
          <w:sz w:val="19"/>
        </w:rPr>
      </w:pPr>
    </w:p>
    <w:p w:rsidR="00641C69" w:rsidRDefault="00596362">
      <w:pPr>
        <w:pStyle w:val="Heading2"/>
        <w:tabs>
          <w:tab w:val="left" w:pos="1580"/>
        </w:tabs>
        <w:spacing w:before="35"/>
        <w:ind w:left="860" w:firstLine="0"/>
      </w:pPr>
      <w:r>
        <w:rPr>
          <w:color w:val="76923B"/>
        </w:rPr>
        <w:t>6.1</w:t>
      </w:r>
      <w:r>
        <w:rPr>
          <w:color w:val="76923B"/>
        </w:rPr>
        <w:tab/>
        <w:t>Construction</w:t>
      </w:r>
      <w:r>
        <w:rPr>
          <w:color w:val="76923B"/>
          <w:spacing w:val="-1"/>
        </w:rPr>
        <w:t xml:space="preserve"> </w:t>
      </w:r>
      <w:r>
        <w:rPr>
          <w:color w:val="76923B"/>
        </w:rPr>
        <w:t>Costs</w:t>
      </w:r>
    </w:p>
    <w:p w:rsidR="00641C69" w:rsidRDefault="00596362">
      <w:pPr>
        <w:pStyle w:val="BodyText"/>
        <w:spacing w:before="7"/>
        <w:rPr>
          <w:b/>
          <w:sz w:val="20"/>
        </w:rPr>
      </w:pPr>
      <w:r>
        <w:rPr>
          <w:noProof/>
        </w:rPr>
        <mc:AlternateContent>
          <mc:Choice Requires="wps">
            <w:drawing>
              <wp:anchor distT="0" distB="0" distL="0" distR="0" simplePos="0" relativeHeight="251665920" behindDoc="1" locked="0" layoutInCell="1" allowOverlap="1">
                <wp:simplePos x="0" y="0"/>
                <wp:positionH relativeFrom="page">
                  <wp:posOffset>1428750</wp:posOffset>
                </wp:positionH>
                <wp:positionV relativeFrom="paragraph">
                  <wp:posOffset>189230</wp:posOffset>
                </wp:positionV>
                <wp:extent cx="5586730" cy="0"/>
                <wp:effectExtent l="9525" t="7620" r="13970" b="1143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A47B1" id="Line 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5pt,14.9pt" to="55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" strokecolor="#77923b">
                <w10:wrap type="topAndBottom" anchorx="page"/>
              </v:line>
            </w:pict>
          </mc:Fallback>
        </mc:AlternateContent>
      </w:r>
    </w:p>
    <w:p w:rsidR="00641C69" w:rsidRPr="00816DFD" w:rsidRDefault="00596362" w:rsidP="00E23E4D">
      <w:pPr>
        <w:pStyle w:val="BodyText"/>
        <w:spacing w:before="113"/>
        <w:ind w:left="860"/>
        <w:rPr>
          <w:rFonts w:ascii="Arial" w:hAnsi="Arial" w:cs="Arial"/>
          <w:sz w:val="20"/>
          <w:szCs w:val="20"/>
        </w:rPr>
      </w:pPr>
      <w:r w:rsidRPr="00816DFD">
        <w:rPr>
          <w:rFonts w:ascii="Arial" w:hAnsi="Arial" w:cs="Arial"/>
          <w:sz w:val="20"/>
          <w:szCs w:val="20"/>
        </w:rPr>
        <w:t>The tenderers are to calculate and submit:</w:t>
      </w:r>
    </w:p>
    <w:p w:rsidR="00641C69" w:rsidRPr="00816DFD" w:rsidRDefault="00641C69" w:rsidP="00E23E4D">
      <w:pPr>
        <w:pStyle w:val="BodyText"/>
        <w:spacing w:before="10"/>
        <w:rPr>
          <w:rFonts w:ascii="Arial" w:hAnsi="Arial" w:cs="Arial"/>
          <w:sz w:val="20"/>
          <w:szCs w:val="20"/>
        </w:rPr>
      </w:pPr>
    </w:p>
    <w:p w:rsidR="00641C69" w:rsidRPr="00816DFD" w:rsidRDefault="00596362" w:rsidP="00E23E4D">
      <w:pPr>
        <w:pStyle w:val="ListParagraph"/>
        <w:numPr>
          <w:ilvl w:val="1"/>
          <w:numId w:val="9"/>
        </w:numPr>
        <w:tabs>
          <w:tab w:val="left" w:pos="1580"/>
          <w:tab w:val="left" w:pos="1581"/>
        </w:tabs>
        <w:rPr>
          <w:rFonts w:ascii="Arial" w:hAnsi="Arial" w:cs="Arial"/>
          <w:sz w:val="20"/>
          <w:szCs w:val="20"/>
        </w:rPr>
      </w:pPr>
      <w:r w:rsidRPr="00816DFD">
        <w:rPr>
          <w:rFonts w:ascii="Arial" w:hAnsi="Arial" w:cs="Arial"/>
          <w:sz w:val="20"/>
          <w:szCs w:val="20"/>
        </w:rPr>
        <w:t>A fixed-price lump sum based on this tender</w:t>
      </w:r>
      <w:r w:rsidRPr="00816DFD">
        <w:rPr>
          <w:rFonts w:ascii="Arial" w:hAnsi="Arial" w:cs="Arial"/>
          <w:spacing w:val="-4"/>
          <w:sz w:val="20"/>
          <w:szCs w:val="20"/>
        </w:rPr>
        <w:t xml:space="preserve"> </w:t>
      </w:r>
      <w:r w:rsidRPr="00816DFD">
        <w:rPr>
          <w:rFonts w:ascii="Arial" w:hAnsi="Arial" w:cs="Arial"/>
          <w:sz w:val="20"/>
          <w:szCs w:val="20"/>
        </w:rPr>
        <w:t>document.</w:t>
      </w:r>
    </w:p>
    <w:p w:rsidR="00641C69" w:rsidRPr="00816DFD" w:rsidRDefault="00641C69" w:rsidP="00E23E4D">
      <w:pPr>
        <w:pStyle w:val="BodyText"/>
        <w:spacing w:before="6"/>
        <w:rPr>
          <w:rFonts w:ascii="Arial" w:hAnsi="Arial" w:cs="Arial"/>
          <w:sz w:val="20"/>
          <w:szCs w:val="20"/>
        </w:rPr>
      </w:pPr>
    </w:p>
    <w:p w:rsidR="00641C69" w:rsidRPr="00816DFD" w:rsidRDefault="00596362" w:rsidP="00E23E4D">
      <w:pPr>
        <w:pStyle w:val="ListParagraph"/>
        <w:numPr>
          <w:ilvl w:val="1"/>
          <w:numId w:val="9"/>
        </w:numPr>
        <w:tabs>
          <w:tab w:val="left" w:pos="1581"/>
        </w:tabs>
        <w:spacing w:before="1" w:line="276" w:lineRule="auto"/>
        <w:ind w:right="1437"/>
        <w:rPr>
          <w:rFonts w:ascii="Arial" w:hAnsi="Arial" w:cs="Arial"/>
          <w:sz w:val="20"/>
          <w:szCs w:val="20"/>
        </w:rPr>
      </w:pPr>
      <w:r w:rsidRPr="00816DFD">
        <w:rPr>
          <w:rFonts w:ascii="Arial" w:hAnsi="Arial" w:cs="Arial"/>
          <w:sz w:val="20"/>
          <w:szCs w:val="20"/>
        </w:rPr>
        <w:t xml:space="preserve">Prices should be returned identifying the cost of undertaking the works to the </w:t>
      </w:r>
      <w:r w:rsidR="005A6F04" w:rsidRPr="00816DFD">
        <w:rPr>
          <w:rFonts w:ascii="Arial" w:hAnsi="Arial" w:cs="Arial"/>
          <w:sz w:val="20"/>
          <w:szCs w:val="20"/>
        </w:rPr>
        <w:t xml:space="preserve">ground </w:t>
      </w:r>
      <w:r w:rsidRPr="00816DFD">
        <w:rPr>
          <w:rFonts w:ascii="Arial" w:hAnsi="Arial" w:cs="Arial"/>
          <w:sz w:val="20"/>
          <w:szCs w:val="20"/>
        </w:rPr>
        <w:t xml:space="preserve">and </w:t>
      </w:r>
      <w:r w:rsidR="005A6F04" w:rsidRPr="00816DFD">
        <w:rPr>
          <w:rFonts w:ascii="Arial" w:hAnsi="Arial" w:cs="Arial"/>
          <w:sz w:val="20"/>
          <w:szCs w:val="20"/>
        </w:rPr>
        <w:t>1st</w:t>
      </w:r>
      <w:r w:rsidRPr="00816DFD">
        <w:rPr>
          <w:rFonts w:ascii="Arial" w:hAnsi="Arial" w:cs="Arial"/>
          <w:sz w:val="20"/>
          <w:szCs w:val="20"/>
        </w:rPr>
        <w:t xml:space="preserve"> floor separately</w:t>
      </w:r>
      <w:r w:rsidR="005A6F04" w:rsidRPr="00816DFD">
        <w:rPr>
          <w:rFonts w:ascii="Arial" w:hAnsi="Arial" w:cs="Arial"/>
          <w:sz w:val="20"/>
          <w:szCs w:val="20"/>
        </w:rPr>
        <w:t>,</w:t>
      </w:r>
      <w:r w:rsidRPr="00816DFD">
        <w:rPr>
          <w:rFonts w:ascii="Arial" w:hAnsi="Arial" w:cs="Arial"/>
          <w:sz w:val="20"/>
          <w:szCs w:val="20"/>
        </w:rPr>
        <w:t xml:space="preserve"> as well as the cost to complete both together simultaneously.</w:t>
      </w:r>
    </w:p>
    <w:p w:rsidR="00641C69" w:rsidRPr="00816DFD" w:rsidRDefault="00641C69" w:rsidP="00E23E4D">
      <w:pPr>
        <w:pStyle w:val="BodyText"/>
        <w:spacing w:before="4"/>
        <w:rPr>
          <w:rFonts w:ascii="Arial" w:hAnsi="Arial" w:cs="Arial"/>
          <w:sz w:val="20"/>
          <w:szCs w:val="20"/>
        </w:rPr>
      </w:pPr>
    </w:p>
    <w:p w:rsidR="00641C69" w:rsidRPr="00816DFD" w:rsidRDefault="00596362" w:rsidP="00E23E4D">
      <w:pPr>
        <w:pStyle w:val="ListParagraph"/>
        <w:numPr>
          <w:ilvl w:val="1"/>
          <w:numId w:val="9"/>
        </w:numPr>
        <w:tabs>
          <w:tab w:val="left" w:pos="1581"/>
        </w:tabs>
        <w:spacing w:line="276" w:lineRule="auto"/>
        <w:ind w:right="1432"/>
        <w:rPr>
          <w:rFonts w:ascii="Arial" w:hAnsi="Arial" w:cs="Arial"/>
          <w:sz w:val="20"/>
          <w:szCs w:val="20"/>
        </w:rPr>
      </w:pPr>
      <w:r w:rsidRPr="00816DFD">
        <w:rPr>
          <w:rFonts w:ascii="Arial" w:hAnsi="Arial" w:cs="Arial"/>
          <w:sz w:val="20"/>
          <w:szCs w:val="20"/>
        </w:rPr>
        <w:t>The rates used shall be inclusive of all costs, disbursements, expenses and overheads of whatsoever nature to be incurred in the delivery of the services and fixed for the duration of the</w:t>
      </w:r>
      <w:r w:rsidRPr="00816DFD">
        <w:rPr>
          <w:rFonts w:ascii="Arial" w:hAnsi="Arial" w:cs="Arial"/>
          <w:spacing w:val="-6"/>
          <w:sz w:val="20"/>
          <w:szCs w:val="20"/>
        </w:rPr>
        <w:t xml:space="preserve"> </w:t>
      </w:r>
      <w:r w:rsidRPr="00816DFD">
        <w:rPr>
          <w:rFonts w:ascii="Arial" w:hAnsi="Arial" w:cs="Arial"/>
          <w:sz w:val="20"/>
          <w:szCs w:val="20"/>
        </w:rPr>
        <w:t>contract.</w:t>
      </w:r>
    </w:p>
    <w:p w:rsidR="00641C69" w:rsidRPr="00816DFD" w:rsidRDefault="00641C69" w:rsidP="00E23E4D">
      <w:pPr>
        <w:pStyle w:val="BodyText"/>
        <w:spacing w:before="2"/>
        <w:rPr>
          <w:rFonts w:ascii="Arial" w:hAnsi="Arial" w:cs="Arial"/>
          <w:sz w:val="20"/>
          <w:szCs w:val="20"/>
        </w:rPr>
      </w:pPr>
    </w:p>
    <w:p w:rsidR="00641C69" w:rsidRPr="00816DFD" w:rsidRDefault="00596362" w:rsidP="00E23E4D">
      <w:pPr>
        <w:pStyle w:val="ListParagraph"/>
        <w:numPr>
          <w:ilvl w:val="1"/>
          <w:numId w:val="9"/>
        </w:numPr>
        <w:tabs>
          <w:tab w:val="left" w:pos="1580"/>
          <w:tab w:val="left" w:pos="1581"/>
        </w:tabs>
        <w:rPr>
          <w:rFonts w:ascii="Arial" w:hAnsi="Arial" w:cs="Arial"/>
          <w:sz w:val="20"/>
          <w:szCs w:val="20"/>
        </w:rPr>
      </w:pPr>
      <w:r w:rsidRPr="00816DFD">
        <w:rPr>
          <w:rFonts w:ascii="Arial" w:hAnsi="Arial" w:cs="Arial"/>
          <w:sz w:val="20"/>
          <w:szCs w:val="20"/>
        </w:rPr>
        <w:t>Participants shall exclude VAT from their</w:t>
      </w:r>
      <w:r w:rsidRPr="00816DFD">
        <w:rPr>
          <w:rFonts w:ascii="Arial" w:hAnsi="Arial" w:cs="Arial"/>
          <w:spacing w:val="-3"/>
          <w:sz w:val="20"/>
          <w:szCs w:val="20"/>
        </w:rPr>
        <w:t xml:space="preserve"> </w:t>
      </w:r>
      <w:r w:rsidRPr="00816DFD">
        <w:rPr>
          <w:rFonts w:ascii="Arial" w:hAnsi="Arial" w:cs="Arial"/>
          <w:sz w:val="20"/>
          <w:szCs w:val="20"/>
        </w:rPr>
        <w:t>calculations.</w:t>
      </w:r>
    </w:p>
    <w:p w:rsidR="00641C69" w:rsidRPr="00816DFD" w:rsidRDefault="00641C69" w:rsidP="00E23E4D">
      <w:pPr>
        <w:pStyle w:val="BodyText"/>
        <w:spacing w:before="9"/>
        <w:rPr>
          <w:rFonts w:ascii="Arial" w:hAnsi="Arial" w:cs="Arial"/>
          <w:sz w:val="20"/>
          <w:szCs w:val="20"/>
        </w:rPr>
      </w:pPr>
    </w:p>
    <w:p w:rsidR="00641C69" w:rsidRPr="00816DFD" w:rsidRDefault="00596362" w:rsidP="00E23E4D">
      <w:pPr>
        <w:pStyle w:val="ListParagraph"/>
        <w:numPr>
          <w:ilvl w:val="1"/>
          <w:numId w:val="9"/>
        </w:numPr>
        <w:tabs>
          <w:tab w:val="left" w:pos="1581"/>
        </w:tabs>
        <w:spacing w:before="1" w:line="276" w:lineRule="auto"/>
        <w:ind w:right="1441"/>
        <w:rPr>
          <w:rFonts w:ascii="Arial" w:hAnsi="Arial" w:cs="Arial"/>
          <w:sz w:val="20"/>
          <w:szCs w:val="20"/>
        </w:rPr>
      </w:pPr>
      <w:r w:rsidRPr="00816DFD">
        <w:rPr>
          <w:rFonts w:ascii="Arial" w:hAnsi="Arial" w:cs="Arial"/>
          <w:sz w:val="20"/>
          <w:szCs w:val="20"/>
        </w:rPr>
        <w:t>The Tenderer is to complete the Bill of Quantities/Contract Sum Analysis/Preliminaries analysis and general summaries contained within the tender document.</w:t>
      </w:r>
    </w:p>
    <w:p w:rsidR="00641C69" w:rsidRPr="00816DFD" w:rsidRDefault="00641C69" w:rsidP="00E23E4D">
      <w:pPr>
        <w:pStyle w:val="BodyText"/>
        <w:spacing w:before="1"/>
        <w:rPr>
          <w:rFonts w:ascii="Arial" w:hAnsi="Arial" w:cs="Arial"/>
          <w:sz w:val="20"/>
          <w:szCs w:val="20"/>
        </w:rPr>
      </w:pPr>
    </w:p>
    <w:p w:rsidR="00641C69" w:rsidRPr="00816DFD" w:rsidRDefault="00596362" w:rsidP="00E23E4D">
      <w:pPr>
        <w:pStyle w:val="ListParagraph"/>
        <w:numPr>
          <w:ilvl w:val="1"/>
          <w:numId w:val="9"/>
        </w:numPr>
        <w:tabs>
          <w:tab w:val="left" w:pos="1581"/>
        </w:tabs>
        <w:spacing w:before="1" w:line="276" w:lineRule="auto"/>
        <w:ind w:right="1436"/>
        <w:rPr>
          <w:rFonts w:ascii="Arial" w:hAnsi="Arial" w:cs="Arial"/>
          <w:sz w:val="20"/>
          <w:szCs w:val="20"/>
        </w:rPr>
      </w:pPr>
      <w:r w:rsidRPr="00816DFD">
        <w:rPr>
          <w:rFonts w:ascii="Arial" w:hAnsi="Arial" w:cs="Arial"/>
          <w:sz w:val="20"/>
          <w:szCs w:val="20"/>
        </w:rPr>
        <w:t xml:space="preserve">The Tenderer shall include all costs associated with a </w:t>
      </w:r>
      <w:proofErr w:type="gramStart"/>
      <w:r w:rsidRPr="00816DFD">
        <w:rPr>
          <w:rFonts w:ascii="Arial" w:hAnsi="Arial" w:cs="Arial"/>
          <w:sz w:val="20"/>
          <w:szCs w:val="20"/>
        </w:rPr>
        <w:t>particular item</w:t>
      </w:r>
      <w:proofErr w:type="gramEnd"/>
      <w:r w:rsidRPr="00816DFD">
        <w:rPr>
          <w:rFonts w:ascii="Arial" w:hAnsi="Arial" w:cs="Arial"/>
          <w:sz w:val="20"/>
          <w:szCs w:val="20"/>
        </w:rPr>
        <w:t xml:space="preserve"> or under its relevant heading and not within costs for other</w:t>
      </w:r>
      <w:r w:rsidRPr="00816DFD">
        <w:rPr>
          <w:rFonts w:ascii="Arial" w:hAnsi="Arial" w:cs="Arial"/>
          <w:spacing w:val="-6"/>
          <w:sz w:val="20"/>
          <w:szCs w:val="20"/>
        </w:rPr>
        <w:t xml:space="preserve"> </w:t>
      </w:r>
      <w:r w:rsidRPr="00816DFD">
        <w:rPr>
          <w:rFonts w:ascii="Arial" w:hAnsi="Arial" w:cs="Arial"/>
          <w:sz w:val="20"/>
          <w:szCs w:val="20"/>
        </w:rPr>
        <w:t>items.</w:t>
      </w:r>
    </w:p>
    <w:p w:rsidR="00641C69" w:rsidRPr="00816DFD" w:rsidRDefault="00641C69" w:rsidP="00E23E4D">
      <w:pPr>
        <w:pStyle w:val="BodyText"/>
        <w:spacing w:before="3"/>
        <w:rPr>
          <w:rFonts w:ascii="Arial" w:hAnsi="Arial" w:cs="Arial"/>
          <w:sz w:val="20"/>
          <w:szCs w:val="20"/>
        </w:rPr>
      </w:pPr>
    </w:p>
    <w:p w:rsidR="00641C69" w:rsidRPr="00816DFD" w:rsidRDefault="00596362" w:rsidP="00E23E4D">
      <w:pPr>
        <w:pStyle w:val="ListParagraph"/>
        <w:numPr>
          <w:ilvl w:val="1"/>
          <w:numId w:val="9"/>
        </w:numPr>
        <w:tabs>
          <w:tab w:val="left" w:pos="1581"/>
        </w:tabs>
        <w:spacing w:line="276" w:lineRule="auto"/>
        <w:ind w:right="1440"/>
        <w:rPr>
          <w:rFonts w:ascii="Arial" w:hAnsi="Arial" w:cs="Arial"/>
          <w:sz w:val="20"/>
          <w:szCs w:val="20"/>
        </w:rPr>
      </w:pPr>
      <w:r w:rsidRPr="00816DFD">
        <w:rPr>
          <w:rFonts w:ascii="Arial" w:hAnsi="Arial" w:cs="Arial"/>
          <w:sz w:val="20"/>
          <w:szCs w:val="20"/>
        </w:rPr>
        <w:t>Each item is to be costed separately as indicated in the relevant sections and not ‘bracketed’</w:t>
      </w:r>
      <w:r w:rsidRPr="00816DFD">
        <w:rPr>
          <w:rFonts w:ascii="Arial" w:hAnsi="Arial" w:cs="Arial"/>
          <w:spacing w:val="-1"/>
          <w:sz w:val="20"/>
          <w:szCs w:val="20"/>
        </w:rPr>
        <w:t xml:space="preserve"> </w:t>
      </w:r>
      <w:r w:rsidRPr="00816DFD">
        <w:rPr>
          <w:rFonts w:ascii="Arial" w:hAnsi="Arial" w:cs="Arial"/>
          <w:sz w:val="20"/>
          <w:szCs w:val="20"/>
        </w:rPr>
        <w:t>together.</w:t>
      </w:r>
    </w:p>
    <w:p w:rsidR="00641C69" w:rsidRPr="00816DFD" w:rsidRDefault="00641C69" w:rsidP="00E23E4D">
      <w:pPr>
        <w:pStyle w:val="BodyText"/>
        <w:spacing w:before="4"/>
        <w:rPr>
          <w:rFonts w:ascii="Arial" w:hAnsi="Arial" w:cs="Arial"/>
          <w:sz w:val="20"/>
          <w:szCs w:val="20"/>
        </w:rPr>
      </w:pPr>
    </w:p>
    <w:p w:rsidR="00641C69" w:rsidRPr="00816DFD" w:rsidRDefault="00596362" w:rsidP="00E23E4D">
      <w:pPr>
        <w:pStyle w:val="ListParagraph"/>
        <w:numPr>
          <w:ilvl w:val="1"/>
          <w:numId w:val="9"/>
        </w:numPr>
        <w:tabs>
          <w:tab w:val="left" w:pos="1581"/>
        </w:tabs>
        <w:spacing w:line="276" w:lineRule="auto"/>
        <w:ind w:right="1433"/>
        <w:rPr>
          <w:rFonts w:ascii="Arial" w:hAnsi="Arial" w:cs="Arial"/>
          <w:sz w:val="20"/>
          <w:szCs w:val="20"/>
        </w:rPr>
      </w:pPr>
      <w:r w:rsidRPr="00816DFD">
        <w:rPr>
          <w:rFonts w:ascii="Arial" w:hAnsi="Arial" w:cs="Arial"/>
          <w:sz w:val="20"/>
          <w:szCs w:val="20"/>
        </w:rPr>
        <w:t>The costs and rates included within the tender will include for all costs in connection with the co-ordination, liaison with and attendances on any of the Client’s direct contractors and with the works of any contractors working on adjacent properties or sites.</w:t>
      </w:r>
    </w:p>
    <w:p w:rsidR="00641C69" w:rsidRDefault="00641C69">
      <w:pPr>
        <w:spacing w:line="276" w:lineRule="auto"/>
        <w:jc w:val="both"/>
        <w:rPr>
          <w:rFonts w:ascii="Symbol" w:hAnsi="Symbol"/>
        </w:rPr>
        <w:sectPr w:rsidR="00641C69">
          <w:headerReference w:type="default" r:id="rId16"/>
          <w:pgSz w:w="11910" w:h="16840"/>
          <w:pgMar w:top="3380" w:right="0" w:bottom="280" w:left="1300" w:header="708" w:footer="0" w:gutter="0"/>
          <w:cols w:space="720"/>
        </w:sectPr>
      </w:pPr>
    </w:p>
    <w:p w:rsidR="00641C69" w:rsidRDefault="00596362">
      <w:pPr>
        <w:pStyle w:val="BodyText"/>
        <w:ind w:left="6133"/>
        <w:rPr>
          <w:sz w:val="20"/>
        </w:rPr>
      </w:pPr>
      <w:r>
        <w:rPr>
          <w:noProof/>
          <w:sz w:val="20"/>
        </w:rPr>
        <w:lastRenderedPageBreak/>
        <w:drawing>
          <wp:inline distT="0" distB="0" distL="0" distR="0">
            <wp:extent cx="1921211" cy="617220"/>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7" cstate="print"/>
                    <a:stretch>
                      <a:fillRect/>
                    </a:stretch>
                  </pic:blipFill>
                  <pic:spPr>
                    <a:xfrm>
                      <a:off x="0" y="0"/>
                      <a:ext cx="1921211" cy="617220"/>
                    </a:xfrm>
                    <a:prstGeom prst="rect">
                      <a:avLst/>
                    </a:prstGeom>
                  </pic:spPr>
                </pic:pic>
              </a:graphicData>
            </a:graphic>
          </wp:inline>
        </w:drawing>
      </w: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8"/>
        </w:rPr>
      </w:pPr>
    </w:p>
    <w:p w:rsidR="00641C69" w:rsidRDefault="00596362">
      <w:pPr>
        <w:pStyle w:val="Heading1"/>
        <w:ind w:firstLine="0"/>
      </w:pPr>
      <w:r>
        <w:rPr>
          <w:color w:val="76923B"/>
        </w:rPr>
        <w:t>Appendices</w:t>
      </w:r>
    </w:p>
    <w:p w:rsidR="00641C69" w:rsidRDefault="00596362">
      <w:pPr>
        <w:pStyle w:val="BodyText"/>
        <w:spacing w:before="1"/>
        <w:rPr>
          <w:b/>
          <w:sz w:val="20"/>
        </w:rPr>
      </w:pPr>
      <w:r>
        <w:rPr>
          <w:noProof/>
        </w:rPr>
        <mc:AlternateContent>
          <mc:Choice Requires="wps">
            <w:drawing>
              <wp:anchor distT="0" distB="0" distL="0" distR="0" simplePos="0" relativeHeight="251666944" behindDoc="1" locked="0" layoutInCell="1" allowOverlap="1">
                <wp:simplePos x="0" y="0"/>
                <wp:positionH relativeFrom="page">
                  <wp:posOffset>901065</wp:posOffset>
                </wp:positionH>
                <wp:positionV relativeFrom="paragraph">
                  <wp:posOffset>186055</wp:posOffset>
                </wp:positionV>
                <wp:extent cx="6120130" cy="0"/>
                <wp:effectExtent l="5715" t="8890" r="8255" b="10160"/>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A7296" id="Line 2"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65pt" to="552.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" strokecolor="#77923b">
                <w10:wrap type="topAndBottom" anchorx="page"/>
              </v:line>
            </w:pict>
          </mc:Fallback>
        </mc:AlternateContent>
      </w:r>
    </w:p>
    <w:p w:rsidR="0079096B" w:rsidRDefault="0079096B" w:rsidP="0079096B">
      <w:pPr>
        <w:pStyle w:val="BodyText"/>
        <w:spacing w:before="2"/>
        <w:rPr>
          <w:rFonts w:ascii="Arial" w:hAnsi="Arial" w:cs="Arial"/>
          <w:b/>
          <w:sz w:val="47"/>
        </w:rPr>
      </w:pP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1 </w:t>
      </w:r>
      <w:r>
        <w:rPr>
          <w:rFonts w:ascii="Arial" w:hAnsi="Arial" w:cs="Arial"/>
          <w:sz w:val="24"/>
          <w:szCs w:val="24"/>
        </w:rPr>
        <w:tab/>
        <w:t>Room data sheets (Level1 and Ground A and B)</w:t>
      </w: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2 </w:t>
      </w:r>
      <w:r>
        <w:rPr>
          <w:rFonts w:ascii="Arial" w:hAnsi="Arial" w:cs="Arial"/>
          <w:sz w:val="24"/>
          <w:szCs w:val="24"/>
        </w:rPr>
        <w:tab/>
        <w:t>Level 1 existing and proposed (DWG)</w:t>
      </w: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3 </w:t>
      </w:r>
      <w:r>
        <w:rPr>
          <w:rFonts w:ascii="Arial" w:hAnsi="Arial" w:cs="Arial"/>
          <w:sz w:val="24"/>
          <w:szCs w:val="24"/>
        </w:rPr>
        <w:tab/>
        <w:t>Level 1 existing and proposed (PDF)</w:t>
      </w: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4 </w:t>
      </w:r>
      <w:r>
        <w:rPr>
          <w:rFonts w:ascii="Arial" w:hAnsi="Arial" w:cs="Arial"/>
          <w:sz w:val="24"/>
          <w:szCs w:val="24"/>
        </w:rPr>
        <w:tab/>
        <w:t>Ground existing and proposed (DWG)</w:t>
      </w:r>
    </w:p>
    <w:p w:rsidR="0079096B" w:rsidRDefault="0079096B" w:rsidP="0079096B">
      <w:pPr>
        <w:pStyle w:val="BodyText"/>
        <w:spacing w:before="2"/>
        <w:rPr>
          <w:rFonts w:ascii="Arial" w:hAnsi="Arial" w:cs="Arial"/>
          <w:sz w:val="24"/>
          <w:szCs w:val="24"/>
        </w:rPr>
      </w:pPr>
      <w:r>
        <w:rPr>
          <w:rFonts w:ascii="Arial" w:hAnsi="Arial" w:cs="Arial"/>
          <w:sz w:val="24"/>
          <w:szCs w:val="24"/>
        </w:rPr>
        <w:t>5</w:t>
      </w:r>
      <w:r>
        <w:rPr>
          <w:rFonts w:ascii="Arial" w:hAnsi="Arial" w:cs="Arial"/>
          <w:sz w:val="24"/>
          <w:szCs w:val="24"/>
        </w:rPr>
        <w:tab/>
        <w:t>Ground existing and proposed (PDF)</w:t>
      </w:r>
    </w:p>
    <w:p w:rsidR="00D84107" w:rsidRDefault="00D84107" w:rsidP="0079096B">
      <w:pPr>
        <w:pStyle w:val="BodyText"/>
        <w:spacing w:before="2"/>
        <w:rPr>
          <w:rFonts w:ascii="Arial" w:hAnsi="Arial" w:cs="Arial"/>
          <w:sz w:val="24"/>
          <w:szCs w:val="24"/>
        </w:rPr>
      </w:pPr>
      <w:r>
        <w:rPr>
          <w:rFonts w:ascii="Arial" w:hAnsi="Arial" w:cs="Arial"/>
          <w:sz w:val="24"/>
          <w:szCs w:val="24"/>
        </w:rPr>
        <w:t>6</w:t>
      </w:r>
      <w:r>
        <w:rPr>
          <w:rFonts w:ascii="Arial" w:hAnsi="Arial" w:cs="Arial"/>
          <w:sz w:val="24"/>
          <w:szCs w:val="24"/>
        </w:rPr>
        <w:tab/>
        <w:t>Refurbishment Asbestos Survey</w:t>
      </w:r>
    </w:p>
    <w:p w:rsidR="00641C69" w:rsidRDefault="00641C69">
      <w:pPr>
        <w:pStyle w:val="BodyText"/>
        <w:spacing w:before="2"/>
        <w:rPr>
          <w:b/>
          <w:sz w:val="47"/>
        </w:rPr>
      </w:pPr>
    </w:p>
    <w:sectPr w:rsidR="00641C69">
      <w:headerReference w:type="default" r:id="rId18"/>
      <w:pgSz w:w="11910" w:h="16840"/>
      <w:pgMar w:top="680" w:right="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757" w:rsidRDefault="00511757">
      <w:r>
        <w:separator/>
      </w:r>
    </w:p>
  </w:endnote>
  <w:endnote w:type="continuationSeparator" w:id="0">
    <w:p w:rsidR="00511757" w:rsidRDefault="0051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757" w:rsidRDefault="00511757">
      <w:r>
        <w:separator/>
      </w:r>
    </w:p>
  </w:footnote>
  <w:footnote w:type="continuationSeparator" w:id="0">
    <w:p w:rsidR="00511757" w:rsidRDefault="0051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674F7D" w:rsidP="00674F7D">
    <w:pPr>
      <w:pStyle w:val="BodyText"/>
      <w:spacing w:line="14" w:lineRule="auto"/>
      <w:jc w:val="right"/>
      <w:rPr>
        <w:sz w:val="20"/>
      </w:rPr>
    </w:pPr>
    <w:r>
      <w:rPr>
        <w:noProof/>
      </w:rPr>
      <w:drawing>
        <wp:inline distT="0" distB="0" distL="0" distR="0" wp14:anchorId="456AAF05" wp14:editId="332C11D5">
          <wp:extent cx="2438400" cy="753089"/>
          <wp:effectExtent l="0" t="0" r="0" b="9525"/>
          <wp:docPr id="33" name="Picture 33" descr="https://wakecoll.sharepoint.com/teams/Marketing/ServiceCentre/Shared%20Documents/College%20Logos/Wakefield%20College%20Logo/wakefield_colleg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kecoll.sharepoint.com/teams/Marketing/ServiceCentre/Shared%20Documents/College%20Logos/Wakefield%20College%20Logo/wakefield_college_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259" cy="7799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511757">
    <w:pPr>
      <w:pStyle w:val="BodyText"/>
      <w:spacing w:line="14" w:lineRule="auto"/>
      <w:rPr>
        <w:sz w:val="20"/>
      </w:rPr>
    </w:pPr>
    <w:r>
      <w:rPr>
        <w:noProof/>
      </w:rPr>
      <w:drawing>
        <wp:anchor distT="0" distB="0" distL="0" distR="0" simplePos="0" relativeHeight="268413047" behindDoc="1" locked="0" layoutInCell="1" allowOverlap="1">
          <wp:simplePos x="0" y="0"/>
          <wp:positionH relativeFrom="page">
            <wp:posOffset>4719954</wp:posOffset>
          </wp:positionH>
          <wp:positionV relativeFrom="page">
            <wp:posOffset>449579</wp:posOffset>
          </wp:positionV>
          <wp:extent cx="1925954" cy="61874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25954" cy="618744"/>
                  </a:xfrm>
                  <a:prstGeom prst="rect">
                    <a:avLst/>
                  </a:prstGeom>
                </pic:spPr>
              </pic:pic>
            </a:graphicData>
          </a:graphic>
        </wp:anchor>
      </w:drawing>
    </w:r>
    <w:r>
      <w:rPr>
        <w:noProof/>
      </w:rPr>
      <mc:AlternateContent>
        <mc:Choice Requires="wps">
          <w:drawing>
            <wp:anchor distT="0" distB="0" distL="114300" distR="114300" simplePos="0" relativeHeight="503294096" behindDoc="1" locked="0" layoutInCell="1" allowOverlap="1">
              <wp:simplePos x="0" y="0"/>
              <wp:positionH relativeFrom="page">
                <wp:posOffset>901065</wp:posOffset>
              </wp:positionH>
              <wp:positionV relativeFrom="page">
                <wp:posOffset>2153920</wp:posOffset>
              </wp:positionV>
              <wp:extent cx="6120130" cy="0"/>
              <wp:effectExtent l="5715" t="10795" r="8255" b="825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AFD0" id="Line 5" o:spid="_x0000_s1026" style="position:absolute;z-index:-2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169.6pt" to="552.8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" strokecolor="#77923b">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511757">
    <w:pPr>
      <w:pStyle w:val="BodyText"/>
      <w:spacing w:line="14" w:lineRule="auto"/>
      <w:rPr>
        <w:sz w:val="20"/>
      </w:rPr>
    </w:pPr>
    <w:r>
      <w:rPr>
        <w:noProof/>
      </w:rPr>
      <w:drawing>
        <wp:anchor distT="0" distB="0" distL="0" distR="0" simplePos="0" relativeHeight="268413095" behindDoc="1" locked="0" layoutInCell="1" allowOverlap="1">
          <wp:simplePos x="0" y="0"/>
          <wp:positionH relativeFrom="page">
            <wp:posOffset>4719954</wp:posOffset>
          </wp:positionH>
          <wp:positionV relativeFrom="page">
            <wp:posOffset>449579</wp:posOffset>
          </wp:positionV>
          <wp:extent cx="1925954" cy="61874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925954" cy="61874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511757">
    <w:pPr>
      <w:pStyle w:val="BodyText"/>
      <w:spacing w:line="14" w:lineRule="auto"/>
      <w:rPr>
        <w:sz w:val="20"/>
      </w:rPr>
    </w:pPr>
    <w:r>
      <w:rPr>
        <w:noProof/>
      </w:rPr>
      <w:drawing>
        <wp:anchor distT="0" distB="0" distL="0" distR="0" simplePos="0" relativeHeight="268413119" behindDoc="1" locked="0" layoutInCell="1" allowOverlap="1">
          <wp:simplePos x="0" y="0"/>
          <wp:positionH relativeFrom="page">
            <wp:posOffset>4719954</wp:posOffset>
          </wp:positionH>
          <wp:positionV relativeFrom="page">
            <wp:posOffset>449579</wp:posOffset>
          </wp:positionV>
          <wp:extent cx="1925954" cy="61874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25954" cy="618744"/>
                  </a:xfrm>
                  <a:prstGeom prst="rect">
                    <a:avLst/>
                  </a:prstGeom>
                </pic:spPr>
              </pic:pic>
            </a:graphicData>
          </a:graphic>
        </wp:anchor>
      </w:drawing>
    </w:r>
    <w:r>
      <w:rPr>
        <w:noProof/>
      </w:rPr>
      <mc:AlternateContent>
        <mc:Choice Requires="wps">
          <w:drawing>
            <wp:anchor distT="0" distB="0" distL="114300" distR="114300" simplePos="0" relativeHeight="503294168" behindDoc="1" locked="0" layoutInCell="1" allowOverlap="1">
              <wp:simplePos x="0" y="0"/>
              <wp:positionH relativeFrom="page">
                <wp:posOffset>1375410</wp:posOffset>
              </wp:positionH>
              <wp:positionV relativeFrom="page">
                <wp:posOffset>2080260</wp:posOffset>
              </wp:positionV>
              <wp:extent cx="5586730" cy="0"/>
              <wp:effectExtent l="13335" t="13335" r="10160" b="571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845ED" id="Line 4" o:spid="_x0000_s1026" style="position:absolute;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3pt,163.8pt" to="548.2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" strokecolor="#77923b">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511757">
    <w:pPr>
      <w:pStyle w:val="BodyText"/>
      <w:spacing w:line="14" w:lineRule="auto"/>
      <w:rPr>
        <w:sz w:val="20"/>
      </w:rPr>
    </w:pPr>
    <w:r>
      <w:rPr>
        <w:noProof/>
      </w:rPr>
      <w:drawing>
        <wp:anchor distT="0" distB="0" distL="0" distR="0" simplePos="0" relativeHeight="268413167" behindDoc="1" locked="0" layoutInCell="1" allowOverlap="1">
          <wp:simplePos x="0" y="0"/>
          <wp:positionH relativeFrom="page">
            <wp:posOffset>4719954</wp:posOffset>
          </wp:positionH>
          <wp:positionV relativeFrom="page">
            <wp:posOffset>449579</wp:posOffset>
          </wp:positionV>
          <wp:extent cx="1925954" cy="61874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925954" cy="61874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511757">
    <w:pPr>
      <w:pStyle w:val="BodyText"/>
      <w:spacing w:line="14" w:lineRule="auto"/>
      <w:rPr>
        <w:sz w:val="20"/>
      </w:rPr>
    </w:pPr>
    <w:r>
      <w:rPr>
        <w:noProof/>
      </w:rPr>
      <w:drawing>
        <wp:anchor distT="0" distB="0" distL="0" distR="0" simplePos="0" relativeHeight="268413191" behindDoc="1" locked="0" layoutInCell="1" allowOverlap="1">
          <wp:simplePos x="0" y="0"/>
          <wp:positionH relativeFrom="page">
            <wp:posOffset>4719954</wp:posOffset>
          </wp:positionH>
          <wp:positionV relativeFrom="page">
            <wp:posOffset>449579</wp:posOffset>
          </wp:positionV>
          <wp:extent cx="1925954" cy="618744"/>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925954" cy="618744"/>
                  </a:xfrm>
                  <a:prstGeom prst="rect">
                    <a:avLst/>
                  </a:prstGeom>
                </pic:spPr>
              </pic:pic>
            </a:graphicData>
          </a:graphic>
        </wp:anchor>
      </w:drawing>
    </w:r>
    <w:r>
      <w:rPr>
        <w:noProof/>
      </w:rPr>
      <mc:AlternateContent>
        <mc:Choice Requires="wps">
          <w:drawing>
            <wp:anchor distT="0" distB="0" distL="114300" distR="114300" simplePos="0" relativeHeight="503294240" behindDoc="1" locked="0" layoutInCell="1" allowOverlap="1">
              <wp:simplePos x="0" y="0"/>
              <wp:positionH relativeFrom="page">
                <wp:posOffset>901065</wp:posOffset>
              </wp:positionH>
              <wp:positionV relativeFrom="page">
                <wp:posOffset>2153920</wp:posOffset>
              </wp:positionV>
              <wp:extent cx="6120130" cy="0"/>
              <wp:effectExtent l="5715" t="10795" r="8255"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0B5F" id="Line 3" o:spid="_x0000_s1026" style="position:absolute;z-index:-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169.6pt" to="552.8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" strokecolor="#77923b">
              <w10:wrap anchorx="page" anchory="page"/>
            </v:line>
          </w:pict>
        </mc:Fallback>
      </mc:AlternateContent>
    </w:r>
    <w:r>
      <w:rPr>
        <w:noProof/>
      </w:rPr>
      <mc:AlternateContent>
        <mc:Choice Requires="wps">
          <w:drawing>
            <wp:anchor distT="0" distB="0" distL="114300" distR="114300" simplePos="0" relativeHeight="503294264" behindDoc="1" locked="0" layoutInCell="1" allowOverlap="1">
              <wp:simplePos x="0" y="0"/>
              <wp:positionH relativeFrom="page">
                <wp:posOffset>901700</wp:posOffset>
              </wp:positionH>
              <wp:positionV relativeFrom="page">
                <wp:posOffset>1722755</wp:posOffset>
              </wp:positionV>
              <wp:extent cx="202565" cy="254000"/>
              <wp:effectExtent l="0" t="0" r="63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57" w:rsidRDefault="00511757">
                          <w:pPr>
                            <w:spacing w:line="387" w:lineRule="exact"/>
                            <w:ind w:left="20"/>
                            <w:rPr>
                              <w:b/>
                              <w:sz w:val="36"/>
                            </w:rPr>
                          </w:pPr>
                          <w:r>
                            <w:rPr>
                              <w:b/>
                              <w:color w:val="76923B"/>
                              <w:sz w:val="3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135.65pt;width:15.95pt;height:20pt;z-index:-2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" filled="f" stroked="f">
              <v:textbox inset="0,0,0,0">
                <w:txbxContent>
                  <w:p w:rsidR="00511757" w:rsidRDefault="00511757">
                    <w:pPr>
                      <w:spacing w:line="387" w:lineRule="exact"/>
                      <w:ind w:left="20"/>
                      <w:rPr>
                        <w:b/>
                        <w:sz w:val="36"/>
                      </w:rPr>
                    </w:pPr>
                    <w:r>
                      <w:rPr>
                        <w:b/>
                        <w:color w:val="76923B"/>
                        <w:sz w:val="36"/>
                      </w:rPr>
                      <w:t>6.</w:t>
                    </w:r>
                  </w:p>
                </w:txbxContent>
              </v:textbox>
              <w10:wrap anchorx="page" anchory="page"/>
            </v:shape>
          </w:pict>
        </mc:Fallback>
      </mc:AlternateContent>
    </w:r>
    <w:r>
      <w:rPr>
        <w:noProof/>
      </w:rPr>
      <mc:AlternateContent>
        <mc:Choice Requires="wps">
          <w:drawing>
            <wp:anchor distT="0" distB="0" distL="114300" distR="114300" simplePos="0" relativeHeight="503294288" behindDoc="1" locked="0" layoutInCell="1" allowOverlap="1">
              <wp:simplePos x="0" y="0"/>
              <wp:positionH relativeFrom="page">
                <wp:posOffset>1358900</wp:posOffset>
              </wp:positionH>
              <wp:positionV relativeFrom="page">
                <wp:posOffset>1722755</wp:posOffset>
              </wp:positionV>
              <wp:extent cx="2303145" cy="2540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57" w:rsidRDefault="00511757">
                          <w:pPr>
                            <w:spacing w:line="387" w:lineRule="exact"/>
                            <w:ind w:left="20"/>
                            <w:rPr>
                              <w:b/>
                              <w:sz w:val="36"/>
                            </w:rPr>
                          </w:pPr>
                          <w:r>
                            <w:rPr>
                              <w:b/>
                              <w:color w:val="76923B"/>
                              <w:sz w:val="36"/>
                            </w:rPr>
                            <w:t>Construction Cost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07pt;margin-top:135.65pt;width:181.35pt;height:20pt;z-index:-2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" filled="f" stroked="f">
              <v:textbox inset="0,0,0,0">
                <w:txbxContent>
                  <w:p w:rsidR="00511757" w:rsidRDefault="00511757">
                    <w:pPr>
                      <w:spacing w:line="387" w:lineRule="exact"/>
                      <w:ind w:left="20"/>
                      <w:rPr>
                        <w:b/>
                        <w:sz w:val="36"/>
                      </w:rPr>
                    </w:pPr>
                    <w:r>
                      <w:rPr>
                        <w:b/>
                        <w:color w:val="76923B"/>
                        <w:sz w:val="36"/>
                      </w:rPr>
                      <w:t>Construction Cost (50%)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57" w:rsidRDefault="0051175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E13"/>
    <w:multiLevelType w:val="multilevel"/>
    <w:tmpl w:val="735AACE2"/>
    <w:lvl w:ilvl="0">
      <w:start w:val="4"/>
      <w:numFmt w:val="decimal"/>
      <w:lvlText w:val="%1"/>
      <w:lvlJc w:val="left"/>
      <w:pPr>
        <w:ind w:left="1580" w:hanging="720"/>
      </w:pPr>
      <w:rPr>
        <w:rFonts w:hint="default"/>
        <w:lang w:val="en-GB" w:eastAsia="en-GB" w:bidi="en-GB"/>
      </w:rPr>
    </w:lvl>
    <w:lvl w:ilvl="1">
      <w:start w:val="3"/>
      <w:numFmt w:val="decimal"/>
      <w:lvlText w:val="%1.%2"/>
      <w:lvlJc w:val="left"/>
      <w:pPr>
        <w:ind w:left="1580" w:hanging="720"/>
      </w:pPr>
      <w:rPr>
        <w:rFonts w:ascii="Calibri" w:eastAsia="Calibri" w:hAnsi="Calibri" w:cs="Calibri" w:hint="default"/>
        <w:b/>
        <w:bCs/>
        <w:color w:val="76923B"/>
        <w:spacing w:val="-1"/>
        <w:w w:val="99"/>
        <w:sz w:val="32"/>
        <w:szCs w:val="32"/>
        <w:lang w:val="en-GB" w:eastAsia="en-GB" w:bidi="en-GB"/>
      </w:rPr>
    </w:lvl>
    <w:lvl w:ilvl="2">
      <w:numFmt w:val="bullet"/>
      <w:lvlText w:val=""/>
      <w:lvlJc w:val="left"/>
      <w:pPr>
        <w:ind w:left="1700" w:hanging="428"/>
      </w:pPr>
      <w:rPr>
        <w:rFonts w:ascii="Symbol" w:eastAsia="Symbol" w:hAnsi="Symbol" w:cs="Symbol" w:hint="default"/>
        <w:w w:val="100"/>
        <w:sz w:val="22"/>
        <w:szCs w:val="22"/>
        <w:lang w:val="en-GB" w:eastAsia="en-GB" w:bidi="en-GB"/>
      </w:rPr>
    </w:lvl>
    <w:lvl w:ilvl="3">
      <w:numFmt w:val="bullet"/>
      <w:lvlText w:val="•"/>
      <w:lvlJc w:val="left"/>
      <w:pPr>
        <w:ind w:left="3679" w:hanging="428"/>
      </w:pPr>
      <w:rPr>
        <w:rFonts w:hint="default"/>
        <w:lang w:val="en-GB" w:eastAsia="en-GB" w:bidi="en-GB"/>
      </w:rPr>
    </w:lvl>
    <w:lvl w:ilvl="4">
      <w:numFmt w:val="bullet"/>
      <w:lvlText w:val="•"/>
      <w:lvlJc w:val="left"/>
      <w:pPr>
        <w:ind w:left="4668" w:hanging="428"/>
      </w:pPr>
      <w:rPr>
        <w:rFonts w:hint="default"/>
        <w:lang w:val="en-GB" w:eastAsia="en-GB" w:bidi="en-GB"/>
      </w:rPr>
    </w:lvl>
    <w:lvl w:ilvl="5">
      <w:numFmt w:val="bullet"/>
      <w:lvlText w:val="•"/>
      <w:lvlJc w:val="left"/>
      <w:pPr>
        <w:ind w:left="5658" w:hanging="428"/>
      </w:pPr>
      <w:rPr>
        <w:rFonts w:hint="default"/>
        <w:lang w:val="en-GB" w:eastAsia="en-GB" w:bidi="en-GB"/>
      </w:rPr>
    </w:lvl>
    <w:lvl w:ilvl="6">
      <w:numFmt w:val="bullet"/>
      <w:lvlText w:val="•"/>
      <w:lvlJc w:val="left"/>
      <w:pPr>
        <w:ind w:left="6648" w:hanging="428"/>
      </w:pPr>
      <w:rPr>
        <w:rFonts w:hint="default"/>
        <w:lang w:val="en-GB" w:eastAsia="en-GB" w:bidi="en-GB"/>
      </w:rPr>
    </w:lvl>
    <w:lvl w:ilvl="7">
      <w:numFmt w:val="bullet"/>
      <w:lvlText w:val="•"/>
      <w:lvlJc w:val="left"/>
      <w:pPr>
        <w:ind w:left="7637" w:hanging="428"/>
      </w:pPr>
      <w:rPr>
        <w:rFonts w:hint="default"/>
        <w:lang w:val="en-GB" w:eastAsia="en-GB" w:bidi="en-GB"/>
      </w:rPr>
    </w:lvl>
    <w:lvl w:ilvl="8">
      <w:numFmt w:val="bullet"/>
      <w:lvlText w:val="•"/>
      <w:lvlJc w:val="left"/>
      <w:pPr>
        <w:ind w:left="8627" w:hanging="428"/>
      </w:pPr>
      <w:rPr>
        <w:rFonts w:hint="default"/>
        <w:lang w:val="en-GB" w:eastAsia="en-GB" w:bidi="en-GB"/>
      </w:rPr>
    </w:lvl>
  </w:abstractNum>
  <w:abstractNum w:abstractNumId="1" w15:restartNumberingAfterBreak="0">
    <w:nsid w:val="1C314110"/>
    <w:multiLevelType w:val="hybridMultilevel"/>
    <w:tmpl w:val="7A860ABA"/>
    <w:lvl w:ilvl="0" w:tplc="EE749088">
      <w:numFmt w:val="bullet"/>
      <w:lvlText w:val=""/>
      <w:lvlJc w:val="left"/>
      <w:pPr>
        <w:ind w:left="968" w:hanging="341"/>
      </w:pPr>
      <w:rPr>
        <w:rFonts w:ascii="Symbol" w:eastAsia="Symbol" w:hAnsi="Symbol" w:cs="Symbol" w:hint="default"/>
        <w:w w:val="100"/>
        <w:sz w:val="24"/>
        <w:szCs w:val="24"/>
        <w:lang w:val="en-GB" w:eastAsia="en-GB" w:bidi="en-GB"/>
      </w:rPr>
    </w:lvl>
    <w:lvl w:ilvl="1" w:tplc="2AD80A50">
      <w:numFmt w:val="bullet"/>
      <w:lvlText w:val=""/>
      <w:lvlJc w:val="left"/>
      <w:pPr>
        <w:ind w:left="1347" w:hanging="360"/>
      </w:pPr>
      <w:rPr>
        <w:rFonts w:ascii="Symbol" w:eastAsia="Symbol" w:hAnsi="Symbol" w:cs="Symbol" w:hint="default"/>
        <w:w w:val="100"/>
        <w:sz w:val="22"/>
        <w:szCs w:val="22"/>
        <w:lang w:val="en-GB" w:eastAsia="en-GB" w:bidi="en-GB"/>
      </w:rPr>
    </w:lvl>
    <w:lvl w:ilvl="2" w:tplc="02D4D724">
      <w:numFmt w:val="bullet"/>
      <w:lvlText w:val="•"/>
      <w:lvlJc w:val="left"/>
      <w:pPr>
        <w:ind w:left="2369" w:hanging="360"/>
      </w:pPr>
      <w:rPr>
        <w:rFonts w:hint="default"/>
        <w:lang w:val="en-GB" w:eastAsia="en-GB" w:bidi="en-GB"/>
      </w:rPr>
    </w:lvl>
    <w:lvl w:ilvl="3" w:tplc="3520897E">
      <w:numFmt w:val="bullet"/>
      <w:lvlText w:val="•"/>
      <w:lvlJc w:val="left"/>
      <w:pPr>
        <w:ind w:left="3399" w:hanging="360"/>
      </w:pPr>
      <w:rPr>
        <w:rFonts w:hint="default"/>
        <w:lang w:val="en-GB" w:eastAsia="en-GB" w:bidi="en-GB"/>
      </w:rPr>
    </w:lvl>
    <w:lvl w:ilvl="4" w:tplc="45DA13BA">
      <w:numFmt w:val="bullet"/>
      <w:lvlText w:val="•"/>
      <w:lvlJc w:val="left"/>
      <w:pPr>
        <w:ind w:left="4428" w:hanging="360"/>
      </w:pPr>
      <w:rPr>
        <w:rFonts w:hint="default"/>
        <w:lang w:val="en-GB" w:eastAsia="en-GB" w:bidi="en-GB"/>
      </w:rPr>
    </w:lvl>
    <w:lvl w:ilvl="5" w:tplc="25DA5DFE">
      <w:numFmt w:val="bullet"/>
      <w:lvlText w:val="•"/>
      <w:lvlJc w:val="left"/>
      <w:pPr>
        <w:ind w:left="5458" w:hanging="360"/>
      </w:pPr>
      <w:rPr>
        <w:rFonts w:hint="default"/>
        <w:lang w:val="en-GB" w:eastAsia="en-GB" w:bidi="en-GB"/>
      </w:rPr>
    </w:lvl>
    <w:lvl w:ilvl="6" w:tplc="6F860806">
      <w:numFmt w:val="bullet"/>
      <w:lvlText w:val="•"/>
      <w:lvlJc w:val="left"/>
      <w:pPr>
        <w:ind w:left="6488" w:hanging="360"/>
      </w:pPr>
      <w:rPr>
        <w:rFonts w:hint="default"/>
        <w:lang w:val="en-GB" w:eastAsia="en-GB" w:bidi="en-GB"/>
      </w:rPr>
    </w:lvl>
    <w:lvl w:ilvl="7" w:tplc="3F9E10BE">
      <w:numFmt w:val="bullet"/>
      <w:lvlText w:val="•"/>
      <w:lvlJc w:val="left"/>
      <w:pPr>
        <w:ind w:left="7517" w:hanging="360"/>
      </w:pPr>
      <w:rPr>
        <w:rFonts w:hint="default"/>
        <w:lang w:val="en-GB" w:eastAsia="en-GB" w:bidi="en-GB"/>
      </w:rPr>
    </w:lvl>
    <w:lvl w:ilvl="8" w:tplc="89589E18">
      <w:numFmt w:val="bullet"/>
      <w:lvlText w:val="•"/>
      <w:lvlJc w:val="left"/>
      <w:pPr>
        <w:ind w:left="8547" w:hanging="360"/>
      </w:pPr>
      <w:rPr>
        <w:rFonts w:hint="default"/>
        <w:lang w:val="en-GB" w:eastAsia="en-GB" w:bidi="en-GB"/>
      </w:rPr>
    </w:lvl>
  </w:abstractNum>
  <w:abstractNum w:abstractNumId="2" w15:restartNumberingAfterBreak="0">
    <w:nsid w:val="1DCF479B"/>
    <w:multiLevelType w:val="hybridMultilevel"/>
    <w:tmpl w:val="7556E4B8"/>
    <w:lvl w:ilvl="0" w:tplc="FBC8AAC6">
      <w:start w:val="1"/>
      <w:numFmt w:val="decimal"/>
      <w:lvlText w:val="%1"/>
      <w:lvlJc w:val="left"/>
      <w:pPr>
        <w:ind w:left="1273" w:hanging="850"/>
      </w:pPr>
      <w:rPr>
        <w:rFonts w:ascii="Calibri" w:eastAsia="Calibri" w:hAnsi="Calibri" w:cs="Calibri" w:hint="default"/>
        <w:spacing w:val="-3"/>
        <w:w w:val="100"/>
        <w:sz w:val="24"/>
        <w:szCs w:val="24"/>
        <w:lang w:val="en-GB" w:eastAsia="en-GB" w:bidi="en-GB"/>
      </w:rPr>
    </w:lvl>
    <w:lvl w:ilvl="1" w:tplc="22847732">
      <w:start w:val="1"/>
      <w:numFmt w:val="upperLetter"/>
      <w:lvlText w:val="%2"/>
      <w:lvlJc w:val="left"/>
      <w:pPr>
        <w:ind w:left="1273" w:hanging="850"/>
      </w:pPr>
      <w:rPr>
        <w:rFonts w:ascii="Calibri" w:eastAsia="Calibri" w:hAnsi="Calibri" w:cs="Calibri" w:hint="default"/>
        <w:spacing w:val="-3"/>
        <w:w w:val="100"/>
        <w:sz w:val="24"/>
        <w:szCs w:val="24"/>
        <w:lang w:val="en-GB" w:eastAsia="en-GB" w:bidi="en-GB"/>
      </w:rPr>
    </w:lvl>
    <w:lvl w:ilvl="2" w:tplc="3FAC0E84">
      <w:numFmt w:val="bullet"/>
      <w:lvlText w:val="•"/>
      <w:lvlJc w:val="left"/>
      <w:pPr>
        <w:ind w:left="3145" w:hanging="850"/>
      </w:pPr>
      <w:rPr>
        <w:rFonts w:hint="default"/>
        <w:lang w:val="en-GB" w:eastAsia="en-GB" w:bidi="en-GB"/>
      </w:rPr>
    </w:lvl>
    <w:lvl w:ilvl="3" w:tplc="2FEE0B1C">
      <w:numFmt w:val="bullet"/>
      <w:lvlText w:val="•"/>
      <w:lvlJc w:val="left"/>
      <w:pPr>
        <w:ind w:left="4077" w:hanging="850"/>
      </w:pPr>
      <w:rPr>
        <w:rFonts w:hint="default"/>
        <w:lang w:val="en-GB" w:eastAsia="en-GB" w:bidi="en-GB"/>
      </w:rPr>
    </w:lvl>
    <w:lvl w:ilvl="4" w:tplc="790E9F50">
      <w:numFmt w:val="bullet"/>
      <w:lvlText w:val="•"/>
      <w:lvlJc w:val="left"/>
      <w:pPr>
        <w:ind w:left="5010" w:hanging="850"/>
      </w:pPr>
      <w:rPr>
        <w:rFonts w:hint="default"/>
        <w:lang w:val="en-GB" w:eastAsia="en-GB" w:bidi="en-GB"/>
      </w:rPr>
    </w:lvl>
    <w:lvl w:ilvl="5" w:tplc="653649EE">
      <w:numFmt w:val="bullet"/>
      <w:lvlText w:val="•"/>
      <w:lvlJc w:val="left"/>
      <w:pPr>
        <w:ind w:left="5943" w:hanging="850"/>
      </w:pPr>
      <w:rPr>
        <w:rFonts w:hint="default"/>
        <w:lang w:val="en-GB" w:eastAsia="en-GB" w:bidi="en-GB"/>
      </w:rPr>
    </w:lvl>
    <w:lvl w:ilvl="6" w:tplc="9564A086">
      <w:numFmt w:val="bullet"/>
      <w:lvlText w:val="•"/>
      <w:lvlJc w:val="left"/>
      <w:pPr>
        <w:ind w:left="6875" w:hanging="850"/>
      </w:pPr>
      <w:rPr>
        <w:rFonts w:hint="default"/>
        <w:lang w:val="en-GB" w:eastAsia="en-GB" w:bidi="en-GB"/>
      </w:rPr>
    </w:lvl>
    <w:lvl w:ilvl="7" w:tplc="BE08BB34">
      <w:numFmt w:val="bullet"/>
      <w:lvlText w:val="•"/>
      <w:lvlJc w:val="left"/>
      <w:pPr>
        <w:ind w:left="7808" w:hanging="850"/>
      </w:pPr>
      <w:rPr>
        <w:rFonts w:hint="default"/>
        <w:lang w:val="en-GB" w:eastAsia="en-GB" w:bidi="en-GB"/>
      </w:rPr>
    </w:lvl>
    <w:lvl w:ilvl="8" w:tplc="4B7C5A7E">
      <w:numFmt w:val="bullet"/>
      <w:lvlText w:val="•"/>
      <w:lvlJc w:val="left"/>
      <w:pPr>
        <w:ind w:left="8741" w:hanging="850"/>
      </w:pPr>
      <w:rPr>
        <w:rFonts w:hint="default"/>
        <w:lang w:val="en-GB" w:eastAsia="en-GB" w:bidi="en-GB"/>
      </w:rPr>
    </w:lvl>
  </w:abstractNum>
  <w:abstractNum w:abstractNumId="3" w15:restartNumberingAfterBreak="0">
    <w:nsid w:val="2AF250CB"/>
    <w:multiLevelType w:val="hybridMultilevel"/>
    <w:tmpl w:val="960E276C"/>
    <w:lvl w:ilvl="0" w:tplc="D742A9CC">
      <w:start w:val="1"/>
      <w:numFmt w:val="decimal"/>
      <w:lvlText w:val="%1."/>
      <w:lvlJc w:val="left"/>
      <w:pPr>
        <w:ind w:left="860" w:hanging="720"/>
      </w:pPr>
      <w:rPr>
        <w:rFonts w:ascii="Calibri" w:eastAsia="Calibri" w:hAnsi="Calibri" w:cs="Calibri" w:hint="default"/>
        <w:b/>
        <w:bCs/>
        <w:color w:val="76923B"/>
        <w:spacing w:val="-3"/>
        <w:w w:val="100"/>
        <w:sz w:val="36"/>
        <w:szCs w:val="36"/>
        <w:lang w:val="en-GB" w:eastAsia="en-GB" w:bidi="en-GB"/>
      </w:rPr>
    </w:lvl>
    <w:lvl w:ilvl="1" w:tplc="68CAAF1A">
      <w:numFmt w:val="bullet"/>
      <w:lvlText w:val=""/>
      <w:lvlJc w:val="left"/>
      <w:pPr>
        <w:ind w:left="1580" w:hanging="360"/>
      </w:pPr>
      <w:rPr>
        <w:rFonts w:hint="default"/>
        <w:w w:val="100"/>
        <w:lang w:val="en-GB" w:eastAsia="en-GB" w:bidi="en-GB"/>
      </w:rPr>
    </w:lvl>
    <w:lvl w:ilvl="2" w:tplc="E834B0F6">
      <w:numFmt w:val="bullet"/>
      <w:lvlText w:val="•"/>
      <w:lvlJc w:val="left"/>
      <w:pPr>
        <w:ind w:left="2582" w:hanging="360"/>
      </w:pPr>
      <w:rPr>
        <w:rFonts w:hint="default"/>
        <w:lang w:val="en-GB" w:eastAsia="en-GB" w:bidi="en-GB"/>
      </w:rPr>
    </w:lvl>
    <w:lvl w:ilvl="3" w:tplc="5DE2FC84">
      <w:numFmt w:val="bullet"/>
      <w:lvlText w:val="•"/>
      <w:lvlJc w:val="left"/>
      <w:pPr>
        <w:ind w:left="3585" w:hanging="360"/>
      </w:pPr>
      <w:rPr>
        <w:rFonts w:hint="default"/>
        <w:lang w:val="en-GB" w:eastAsia="en-GB" w:bidi="en-GB"/>
      </w:rPr>
    </w:lvl>
    <w:lvl w:ilvl="4" w:tplc="FA680AE8">
      <w:numFmt w:val="bullet"/>
      <w:lvlText w:val="•"/>
      <w:lvlJc w:val="left"/>
      <w:pPr>
        <w:ind w:left="4588" w:hanging="360"/>
      </w:pPr>
      <w:rPr>
        <w:rFonts w:hint="default"/>
        <w:lang w:val="en-GB" w:eastAsia="en-GB" w:bidi="en-GB"/>
      </w:rPr>
    </w:lvl>
    <w:lvl w:ilvl="5" w:tplc="DF44E412">
      <w:numFmt w:val="bullet"/>
      <w:lvlText w:val="•"/>
      <w:lvlJc w:val="left"/>
      <w:pPr>
        <w:ind w:left="5591" w:hanging="360"/>
      </w:pPr>
      <w:rPr>
        <w:rFonts w:hint="default"/>
        <w:lang w:val="en-GB" w:eastAsia="en-GB" w:bidi="en-GB"/>
      </w:rPr>
    </w:lvl>
    <w:lvl w:ilvl="6" w:tplc="4BD45BE0">
      <w:numFmt w:val="bullet"/>
      <w:lvlText w:val="•"/>
      <w:lvlJc w:val="left"/>
      <w:pPr>
        <w:ind w:left="6594" w:hanging="360"/>
      </w:pPr>
      <w:rPr>
        <w:rFonts w:hint="default"/>
        <w:lang w:val="en-GB" w:eastAsia="en-GB" w:bidi="en-GB"/>
      </w:rPr>
    </w:lvl>
    <w:lvl w:ilvl="7" w:tplc="14BCDB10">
      <w:numFmt w:val="bullet"/>
      <w:lvlText w:val="•"/>
      <w:lvlJc w:val="left"/>
      <w:pPr>
        <w:ind w:left="7597" w:hanging="360"/>
      </w:pPr>
      <w:rPr>
        <w:rFonts w:hint="default"/>
        <w:lang w:val="en-GB" w:eastAsia="en-GB" w:bidi="en-GB"/>
      </w:rPr>
    </w:lvl>
    <w:lvl w:ilvl="8" w:tplc="7F068EC8">
      <w:numFmt w:val="bullet"/>
      <w:lvlText w:val="•"/>
      <w:lvlJc w:val="left"/>
      <w:pPr>
        <w:ind w:left="8600" w:hanging="360"/>
      </w:pPr>
      <w:rPr>
        <w:rFonts w:hint="default"/>
        <w:lang w:val="en-GB" w:eastAsia="en-GB" w:bidi="en-GB"/>
      </w:rPr>
    </w:lvl>
  </w:abstractNum>
  <w:abstractNum w:abstractNumId="4" w15:restartNumberingAfterBreak="0">
    <w:nsid w:val="3DD2599D"/>
    <w:multiLevelType w:val="hybridMultilevel"/>
    <w:tmpl w:val="5F2E045C"/>
    <w:lvl w:ilvl="0" w:tplc="AFA4CD84">
      <w:numFmt w:val="bullet"/>
      <w:lvlText w:val=""/>
      <w:lvlJc w:val="left"/>
      <w:pPr>
        <w:ind w:left="860" w:hanging="360"/>
      </w:pPr>
      <w:rPr>
        <w:rFonts w:ascii="Symbol" w:eastAsia="Symbol" w:hAnsi="Symbol" w:cs="Symbol" w:hint="default"/>
        <w:w w:val="100"/>
        <w:sz w:val="22"/>
        <w:szCs w:val="22"/>
        <w:lang w:val="en-GB" w:eastAsia="en-GB" w:bidi="en-GB"/>
      </w:rPr>
    </w:lvl>
    <w:lvl w:ilvl="1" w:tplc="DA0EE4EE">
      <w:numFmt w:val="bullet"/>
      <w:lvlText w:val=""/>
      <w:lvlJc w:val="left"/>
      <w:pPr>
        <w:ind w:left="1388" w:hanging="360"/>
      </w:pPr>
      <w:rPr>
        <w:rFonts w:ascii="Symbol" w:eastAsia="Symbol" w:hAnsi="Symbol" w:cs="Symbol" w:hint="default"/>
        <w:w w:val="100"/>
        <w:sz w:val="22"/>
        <w:szCs w:val="22"/>
        <w:lang w:val="en-GB" w:eastAsia="en-GB" w:bidi="en-GB"/>
      </w:rPr>
    </w:lvl>
    <w:lvl w:ilvl="2" w:tplc="358CCC6E">
      <w:numFmt w:val="bullet"/>
      <w:lvlText w:val="•"/>
      <w:lvlJc w:val="left"/>
      <w:pPr>
        <w:ind w:left="2405" w:hanging="360"/>
      </w:pPr>
      <w:rPr>
        <w:rFonts w:hint="default"/>
        <w:lang w:val="en-GB" w:eastAsia="en-GB" w:bidi="en-GB"/>
      </w:rPr>
    </w:lvl>
    <w:lvl w:ilvl="3" w:tplc="25EC46DC">
      <w:numFmt w:val="bullet"/>
      <w:lvlText w:val="•"/>
      <w:lvlJc w:val="left"/>
      <w:pPr>
        <w:ind w:left="3430" w:hanging="360"/>
      </w:pPr>
      <w:rPr>
        <w:rFonts w:hint="default"/>
        <w:lang w:val="en-GB" w:eastAsia="en-GB" w:bidi="en-GB"/>
      </w:rPr>
    </w:lvl>
    <w:lvl w:ilvl="4" w:tplc="BF409E5A">
      <w:numFmt w:val="bullet"/>
      <w:lvlText w:val="•"/>
      <w:lvlJc w:val="left"/>
      <w:pPr>
        <w:ind w:left="4455" w:hanging="360"/>
      </w:pPr>
      <w:rPr>
        <w:rFonts w:hint="default"/>
        <w:lang w:val="en-GB" w:eastAsia="en-GB" w:bidi="en-GB"/>
      </w:rPr>
    </w:lvl>
    <w:lvl w:ilvl="5" w:tplc="78B8BC4E">
      <w:numFmt w:val="bullet"/>
      <w:lvlText w:val="•"/>
      <w:lvlJc w:val="left"/>
      <w:pPr>
        <w:ind w:left="5480" w:hanging="360"/>
      </w:pPr>
      <w:rPr>
        <w:rFonts w:hint="default"/>
        <w:lang w:val="en-GB" w:eastAsia="en-GB" w:bidi="en-GB"/>
      </w:rPr>
    </w:lvl>
    <w:lvl w:ilvl="6" w:tplc="8B9694B6">
      <w:numFmt w:val="bullet"/>
      <w:lvlText w:val="•"/>
      <w:lvlJc w:val="left"/>
      <w:pPr>
        <w:ind w:left="6505" w:hanging="360"/>
      </w:pPr>
      <w:rPr>
        <w:rFonts w:hint="default"/>
        <w:lang w:val="en-GB" w:eastAsia="en-GB" w:bidi="en-GB"/>
      </w:rPr>
    </w:lvl>
    <w:lvl w:ilvl="7" w:tplc="96F25FEC">
      <w:numFmt w:val="bullet"/>
      <w:lvlText w:val="•"/>
      <w:lvlJc w:val="left"/>
      <w:pPr>
        <w:ind w:left="7530" w:hanging="360"/>
      </w:pPr>
      <w:rPr>
        <w:rFonts w:hint="default"/>
        <w:lang w:val="en-GB" w:eastAsia="en-GB" w:bidi="en-GB"/>
      </w:rPr>
    </w:lvl>
    <w:lvl w:ilvl="8" w:tplc="5A12B674">
      <w:numFmt w:val="bullet"/>
      <w:lvlText w:val="•"/>
      <w:lvlJc w:val="left"/>
      <w:pPr>
        <w:ind w:left="8556" w:hanging="360"/>
      </w:pPr>
      <w:rPr>
        <w:rFonts w:hint="default"/>
        <w:lang w:val="en-GB" w:eastAsia="en-GB" w:bidi="en-GB"/>
      </w:rPr>
    </w:lvl>
  </w:abstractNum>
  <w:abstractNum w:abstractNumId="5" w15:restartNumberingAfterBreak="0">
    <w:nsid w:val="4C3609DC"/>
    <w:multiLevelType w:val="multilevel"/>
    <w:tmpl w:val="E2627AE2"/>
    <w:lvl w:ilvl="0">
      <w:start w:val="3"/>
      <w:numFmt w:val="decimal"/>
      <w:lvlText w:val="%1"/>
      <w:lvlJc w:val="left"/>
      <w:pPr>
        <w:ind w:left="860" w:hanging="720"/>
      </w:pPr>
      <w:rPr>
        <w:rFonts w:hint="default"/>
        <w:lang w:val="en-GB" w:eastAsia="en-GB" w:bidi="en-GB"/>
      </w:rPr>
    </w:lvl>
    <w:lvl w:ilvl="1">
      <w:start w:val="1"/>
      <w:numFmt w:val="decimal"/>
      <w:lvlText w:val="%1.%2"/>
      <w:lvlJc w:val="left"/>
      <w:pPr>
        <w:ind w:left="860" w:hanging="720"/>
      </w:pPr>
      <w:rPr>
        <w:rFonts w:ascii="Calibri" w:eastAsia="Calibri" w:hAnsi="Calibri" w:cs="Calibri" w:hint="default"/>
        <w:b/>
        <w:bCs/>
        <w:color w:val="76923B"/>
        <w:spacing w:val="-1"/>
        <w:w w:val="99"/>
        <w:sz w:val="32"/>
        <w:szCs w:val="32"/>
        <w:lang w:val="en-GB" w:eastAsia="en-GB" w:bidi="en-GB"/>
      </w:rPr>
    </w:lvl>
    <w:lvl w:ilvl="2">
      <w:numFmt w:val="bullet"/>
      <w:lvlText w:val=""/>
      <w:lvlJc w:val="left"/>
      <w:pPr>
        <w:ind w:left="961" w:hanging="360"/>
      </w:pPr>
      <w:rPr>
        <w:rFonts w:ascii="Wingdings" w:eastAsia="Wingdings" w:hAnsi="Wingdings" w:cs="Wingdings" w:hint="default"/>
        <w:w w:val="100"/>
        <w:sz w:val="24"/>
        <w:szCs w:val="24"/>
        <w:lang w:val="en-GB" w:eastAsia="en-GB" w:bidi="en-GB"/>
      </w:rPr>
    </w:lvl>
    <w:lvl w:ilvl="3">
      <w:numFmt w:val="bullet"/>
      <w:lvlText w:val="•"/>
      <w:lvlJc w:val="left"/>
      <w:pPr>
        <w:ind w:left="3103" w:hanging="360"/>
      </w:pPr>
      <w:rPr>
        <w:rFonts w:hint="default"/>
        <w:lang w:val="en-GB" w:eastAsia="en-GB" w:bidi="en-GB"/>
      </w:rPr>
    </w:lvl>
    <w:lvl w:ilvl="4">
      <w:numFmt w:val="bullet"/>
      <w:lvlText w:val="•"/>
      <w:lvlJc w:val="left"/>
      <w:pPr>
        <w:ind w:left="4175" w:hanging="360"/>
      </w:pPr>
      <w:rPr>
        <w:rFonts w:hint="default"/>
        <w:lang w:val="en-GB" w:eastAsia="en-GB" w:bidi="en-GB"/>
      </w:rPr>
    </w:lvl>
    <w:lvl w:ilvl="5">
      <w:numFmt w:val="bullet"/>
      <w:lvlText w:val="•"/>
      <w:lvlJc w:val="left"/>
      <w:pPr>
        <w:ind w:left="5247" w:hanging="360"/>
      </w:pPr>
      <w:rPr>
        <w:rFonts w:hint="default"/>
        <w:lang w:val="en-GB" w:eastAsia="en-GB" w:bidi="en-GB"/>
      </w:rPr>
    </w:lvl>
    <w:lvl w:ilvl="6">
      <w:numFmt w:val="bullet"/>
      <w:lvlText w:val="•"/>
      <w:lvlJc w:val="left"/>
      <w:pPr>
        <w:ind w:left="6319" w:hanging="360"/>
      </w:pPr>
      <w:rPr>
        <w:rFonts w:hint="default"/>
        <w:lang w:val="en-GB" w:eastAsia="en-GB" w:bidi="en-GB"/>
      </w:rPr>
    </w:lvl>
    <w:lvl w:ilvl="7">
      <w:numFmt w:val="bullet"/>
      <w:lvlText w:val="•"/>
      <w:lvlJc w:val="left"/>
      <w:pPr>
        <w:ind w:left="7390" w:hanging="360"/>
      </w:pPr>
      <w:rPr>
        <w:rFonts w:hint="default"/>
        <w:lang w:val="en-GB" w:eastAsia="en-GB" w:bidi="en-GB"/>
      </w:rPr>
    </w:lvl>
    <w:lvl w:ilvl="8">
      <w:numFmt w:val="bullet"/>
      <w:lvlText w:val="•"/>
      <w:lvlJc w:val="left"/>
      <w:pPr>
        <w:ind w:left="8462" w:hanging="360"/>
      </w:pPr>
      <w:rPr>
        <w:rFonts w:hint="default"/>
        <w:lang w:val="en-GB" w:eastAsia="en-GB" w:bidi="en-GB"/>
      </w:rPr>
    </w:lvl>
  </w:abstractNum>
  <w:abstractNum w:abstractNumId="6" w15:restartNumberingAfterBreak="0">
    <w:nsid w:val="512F5033"/>
    <w:multiLevelType w:val="hybridMultilevel"/>
    <w:tmpl w:val="EF24EAF8"/>
    <w:lvl w:ilvl="0" w:tplc="D0B42388">
      <w:numFmt w:val="bullet"/>
      <w:lvlText w:val=""/>
      <w:lvlJc w:val="left"/>
      <w:pPr>
        <w:ind w:left="828" w:hanging="360"/>
      </w:pPr>
      <w:rPr>
        <w:rFonts w:ascii="Symbol" w:eastAsia="Symbol" w:hAnsi="Symbol" w:cs="Symbol" w:hint="default"/>
        <w:w w:val="100"/>
        <w:sz w:val="22"/>
        <w:szCs w:val="22"/>
        <w:lang w:val="en-GB" w:eastAsia="en-GB" w:bidi="en-GB"/>
      </w:rPr>
    </w:lvl>
    <w:lvl w:ilvl="1" w:tplc="5AB4056E">
      <w:numFmt w:val="bullet"/>
      <w:lvlText w:val="•"/>
      <w:lvlJc w:val="left"/>
      <w:pPr>
        <w:ind w:left="1418" w:hanging="360"/>
      </w:pPr>
      <w:rPr>
        <w:rFonts w:hint="default"/>
        <w:lang w:val="en-GB" w:eastAsia="en-GB" w:bidi="en-GB"/>
      </w:rPr>
    </w:lvl>
    <w:lvl w:ilvl="2" w:tplc="B4FA6A06">
      <w:numFmt w:val="bullet"/>
      <w:lvlText w:val="•"/>
      <w:lvlJc w:val="left"/>
      <w:pPr>
        <w:ind w:left="2016" w:hanging="360"/>
      </w:pPr>
      <w:rPr>
        <w:rFonts w:hint="default"/>
        <w:lang w:val="en-GB" w:eastAsia="en-GB" w:bidi="en-GB"/>
      </w:rPr>
    </w:lvl>
    <w:lvl w:ilvl="3" w:tplc="F29C0D18">
      <w:numFmt w:val="bullet"/>
      <w:lvlText w:val="•"/>
      <w:lvlJc w:val="left"/>
      <w:pPr>
        <w:ind w:left="2614" w:hanging="360"/>
      </w:pPr>
      <w:rPr>
        <w:rFonts w:hint="default"/>
        <w:lang w:val="en-GB" w:eastAsia="en-GB" w:bidi="en-GB"/>
      </w:rPr>
    </w:lvl>
    <w:lvl w:ilvl="4" w:tplc="9FD08BF0">
      <w:numFmt w:val="bullet"/>
      <w:lvlText w:val="•"/>
      <w:lvlJc w:val="left"/>
      <w:pPr>
        <w:ind w:left="3212" w:hanging="360"/>
      </w:pPr>
      <w:rPr>
        <w:rFonts w:hint="default"/>
        <w:lang w:val="en-GB" w:eastAsia="en-GB" w:bidi="en-GB"/>
      </w:rPr>
    </w:lvl>
    <w:lvl w:ilvl="5" w:tplc="E670D952">
      <w:numFmt w:val="bullet"/>
      <w:lvlText w:val="•"/>
      <w:lvlJc w:val="left"/>
      <w:pPr>
        <w:ind w:left="3810" w:hanging="360"/>
      </w:pPr>
      <w:rPr>
        <w:rFonts w:hint="default"/>
        <w:lang w:val="en-GB" w:eastAsia="en-GB" w:bidi="en-GB"/>
      </w:rPr>
    </w:lvl>
    <w:lvl w:ilvl="6" w:tplc="A60E01D4">
      <w:numFmt w:val="bullet"/>
      <w:lvlText w:val="•"/>
      <w:lvlJc w:val="left"/>
      <w:pPr>
        <w:ind w:left="4408" w:hanging="360"/>
      </w:pPr>
      <w:rPr>
        <w:rFonts w:hint="default"/>
        <w:lang w:val="en-GB" w:eastAsia="en-GB" w:bidi="en-GB"/>
      </w:rPr>
    </w:lvl>
    <w:lvl w:ilvl="7" w:tplc="7D3CC3BA">
      <w:numFmt w:val="bullet"/>
      <w:lvlText w:val="•"/>
      <w:lvlJc w:val="left"/>
      <w:pPr>
        <w:ind w:left="5006" w:hanging="360"/>
      </w:pPr>
      <w:rPr>
        <w:rFonts w:hint="default"/>
        <w:lang w:val="en-GB" w:eastAsia="en-GB" w:bidi="en-GB"/>
      </w:rPr>
    </w:lvl>
    <w:lvl w:ilvl="8" w:tplc="45B49D2A">
      <w:numFmt w:val="bullet"/>
      <w:lvlText w:val="•"/>
      <w:lvlJc w:val="left"/>
      <w:pPr>
        <w:ind w:left="5604" w:hanging="360"/>
      </w:pPr>
      <w:rPr>
        <w:rFonts w:hint="default"/>
        <w:lang w:val="en-GB" w:eastAsia="en-GB" w:bidi="en-GB"/>
      </w:rPr>
    </w:lvl>
  </w:abstractNum>
  <w:abstractNum w:abstractNumId="7" w15:restartNumberingAfterBreak="0">
    <w:nsid w:val="62146C2E"/>
    <w:multiLevelType w:val="multilevel"/>
    <w:tmpl w:val="CD8AC840"/>
    <w:lvl w:ilvl="0">
      <w:start w:val="4"/>
      <w:numFmt w:val="decimal"/>
      <w:lvlText w:val="%1"/>
      <w:lvlJc w:val="left"/>
      <w:pPr>
        <w:ind w:left="1580" w:hanging="720"/>
      </w:pPr>
      <w:rPr>
        <w:rFonts w:hint="default"/>
        <w:lang w:val="en-GB" w:eastAsia="en-GB" w:bidi="en-GB"/>
      </w:rPr>
    </w:lvl>
    <w:lvl w:ilvl="1">
      <w:start w:val="1"/>
      <w:numFmt w:val="decimal"/>
      <w:lvlText w:val="%1.%2"/>
      <w:lvlJc w:val="left"/>
      <w:pPr>
        <w:ind w:left="1580" w:hanging="720"/>
      </w:pPr>
      <w:rPr>
        <w:rFonts w:ascii="Calibri" w:eastAsia="Calibri" w:hAnsi="Calibri" w:cs="Calibri" w:hint="default"/>
        <w:b/>
        <w:bCs/>
        <w:color w:val="76923B"/>
        <w:spacing w:val="-1"/>
        <w:w w:val="99"/>
        <w:sz w:val="32"/>
        <w:szCs w:val="32"/>
        <w:lang w:val="en-GB" w:eastAsia="en-GB" w:bidi="en-GB"/>
      </w:rPr>
    </w:lvl>
    <w:lvl w:ilvl="2">
      <w:numFmt w:val="bullet"/>
      <w:lvlText w:val=""/>
      <w:lvlJc w:val="left"/>
      <w:pPr>
        <w:ind w:left="1630" w:hanging="360"/>
      </w:pPr>
      <w:rPr>
        <w:rFonts w:ascii="Symbol" w:eastAsia="Symbol" w:hAnsi="Symbol" w:cs="Symbol" w:hint="default"/>
        <w:w w:val="100"/>
        <w:sz w:val="22"/>
        <w:szCs w:val="22"/>
        <w:lang w:val="en-GB" w:eastAsia="en-GB" w:bidi="en-GB"/>
      </w:rPr>
    </w:lvl>
    <w:lvl w:ilvl="3">
      <w:numFmt w:val="bullet"/>
      <w:lvlText w:val="•"/>
      <w:lvlJc w:val="left"/>
      <w:pPr>
        <w:ind w:left="3632" w:hanging="360"/>
      </w:pPr>
      <w:rPr>
        <w:rFonts w:hint="default"/>
        <w:lang w:val="en-GB" w:eastAsia="en-GB" w:bidi="en-GB"/>
      </w:rPr>
    </w:lvl>
    <w:lvl w:ilvl="4">
      <w:numFmt w:val="bullet"/>
      <w:lvlText w:val="•"/>
      <w:lvlJc w:val="left"/>
      <w:pPr>
        <w:ind w:left="4628" w:hanging="360"/>
      </w:pPr>
      <w:rPr>
        <w:rFonts w:hint="default"/>
        <w:lang w:val="en-GB" w:eastAsia="en-GB" w:bidi="en-GB"/>
      </w:rPr>
    </w:lvl>
    <w:lvl w:ilvl="5">
      <w:numFmt w:val="bullet"/>
      <w:lvlText w:val="•"/>
      <w:lvlJc w:val="left"/>
      <w:pPr>
        <w:ind w:left="5625" w:hanging="360"/>
      </w:pPr>
      <w:rPr>
        <w:rFonts w:hint="default"/>
        <w:lang w:val="en-GB" w:eastAsia="en-GB" w:bidi="en-GB"/>
      </w:rPr>
    </w:lvl>
    <w:lvl w:ilvl="6">
      <w:numFmt w:val="bullet"/>
      <w:lvlText w:val="•"/>
      <w:lvlJc w:val="left"/>
      <w:pPr>
        <w:ind w:left="6621" w:hanging="360"/>
      </w:pPr>
      <w:rPr>
        <w:rFonts w:hint="default"/>
        <w:lang w:val="en-GB" w:eastAsia="en-GB" w:bidi="en-GB"/>
      </w:rPr>
    </w:lvl>
    <w:lvl w:ilvl="7">
      <w:numFmt w:val="bullet"/>
      <w:lvlText w:val="•"/>
      <w:lvlJc w:val="left"/>
      <w:pPr>
        <w:ind w:left="7617" w:hanging="360"/>
      </w:pPr>
      <w:rPr>
        <w:rFonts w:hint="default"/>
        <w:lang w:val="en-GB" w:eastAsia="en-GB" w:bidi="en-GB"/>
      </w:rPr>
    </w:lvl>
    <w:lvl w:ilvl="8">
      <w:numFmt w:val="bullet"/>
      <w:lvlText w:val="•"/>
      <w:lvlJc w:val="left"/>
      <w:pPr>
        <w:ind w:left="8613" w:hanging="360"/>
      </w:pPr>
      <w:rPr>
        <w:rFonts w:hint="default"/>
        <w:lang w:val="en-GB" w:eastAsia="en-GB" w:bidi="en-GB"/>
      </w:rPr>
    </w:lvl>
  </w:abstractNum>
  <w:abstractNum w:abstractNumId="8" w15:restartNumberingAfterBreak="0">
    <w:nsid w:val="65B75EBB"/>
    <w:multiLevelType w:val="multilevel"/>
    <w:tmpl w:val="E5C414F4"/>
    <w:lvl w:ilvl="0">
      <w:start w:val="4"/>
      <w:numFmt w:val="decimal"/>
      <w:lvlText w:val="%1"/>
      <w:lvlJc w:val="left"/>
      <w:pPr>
        <w:ind w:left="1580" w:hanging="720"/>
      </w:pPr>
      <w:rPr>
        <w:rFonts w:hint="default"/>
        <w:lang w:val="en-GB" w:eastAsia="en-GB" w:bidi="en-GB"/>
      </w:rPr>
    </w:lvl>
    <w:lvl w:ilvl="1">
      <w:start w:val="1"/>
      <w:numFmt w:val="decimal"/>
      <w:lvlText w:val="%1.%2"/>
      <w:lvlJc w:val="left"/>
      <w:pPr>
        <w:ind w:left="1580" w:hanging="720"/>
      </w:pPr>
      <w:rPr>
        <w:rFonts w:ascii="Calibri" w:eastAsia="Calibri" w:hAnsi="Calibri" w:cs="Calibri" w:hint="default"/>
        <w:b/>
        <w:bCs/>
        <w:color w:val="76923B"/>
        <w:spacing w:val="-1"/>
        <w:w w:val="99"/>
        <w:sz w:val="32"/>
        <w:szCs w:val="32"/>
        <w:lang w:val="en-GB" w:eastAsia="en-GB" w:bidi="en-GB"/>
      </w:rPr>
    </w:lvl>
    <w:lvl w:ilvl="2">
      <w:numFmt w:val="bullet"/>
      <w:lvlText w:val=""/>
      <w:lvlJc w:val="left"/>
      <w:pPr>
        <w:ind w:left="1630" w:hanging="360"/>
      </w:pPr>
      <w:rPr>
        <w:rFonts w:ascii="Symbol" w:eastAsia="Symbol" w:hAnsi="Symbol" w:cs="Symbol" w:hint="default"/>
        <w:w w:val="100"/>
        <w:sz w:val="22"/>
        <w:szCs w:val="22"/>
        <w:lang w:val="en-GB" w:eastAsia="en-GB" w:bidi="en-GB"/>
      </w:rPr>
    </w:lvl>
    <w:lvl w:ilvl="3">
      <w:numFmt w:val="bullet"/>
      <w:lvlText w:val="•"/>
      <w:lvlJc w:val="left"/>
      <w:pPr>
        <w:ind w:left="3632" w:hanging="360"/>
      </w:pPr>
      <w:rPr>
        <w:rFonts w:hint="default"/>
        <w:lang w:val="en-GB" w:eastAsia="en-GB" w:bidi="en-GB"/>
      </w:rPr>
    </w:lvl>
    <w:lvl w:ilvl="4">
      <w:numFmt w:val="bullet"/>
      <w:lvlText w:val="•"/>
      <w:lvlJc w:val="left"/>
      <w:pPr>
        <w:ind w:left="4628" w:hanging="360"/>
      </w:pPr>
      <w:rPr>
        <w:rFonts w:hint="default"/>
        <w:lang w:val="en-GB" w:eastAsia="en-GB" w:bidi="en-GB"/>
      </w:rPr>
    </w:lvl>
    <w:lvl w:ilvl="5">
      <w:numFmt w:val="bullet"/>
      <w:lvlText w:val="•"/>
      <w:lvlJc w:val="left"/>
      <w:pPr>
        <w:ind w:left="5625" w:hanging="360"/>
      </w:pPr>
      <w:rPr>
        <w:rFonts w:hint="default"/>
        <w:lang w:val="en-GB" w:eastAsia="en-GB" w:bidi="en-GB"/>
      </w:rPr>
    </w:lvl>
    <w:lvl w:ilvl="6">
      <w:numFmt w:val="bullet"/>
      <w:lvlText w:val="•"/>
      <w:lvlJc w:val="left"/>
      <w:pPr>
        <w:ind w:left="6621" w:hanging="360"/>
      </w:pPr>
      <w:rPr>
        <w:rFonts w:hint="default"/>
        <w:lang w:val="en-GB" w:eastAsia="en-GB" w:bidi="en-GB"/>
      </w:rPr>
    </w:lvl>
    <w:lvl w:ilvl="7">
      <w:numFmt w:val="bullet"/>
      <w:lvlText w:val="•"/>
      <w:lvlJc w:val="left"/>
      <w:pPr>
        <w:ind w:left="7617" w:hanging="360"/>
      </w:pPr>
      <w:rPr>
        <w:rFonts w:hint="default"/>
        <w:lang w:val="en-GB" w:eastAsia="en-GB" w:bidi="en-GB"/>
      </w:rPr>
    </w:lvl>
    <w:lvl w:ilvl="8">
      <w:numFmt w:val="bullet"/>
      <w:lvlText w:val="•"/>
      <w:lvlJc w:val="left"/>
      <w:pPr>
        <w:ind w:left="8613" w:hanging="360"/>
      </w:pPr>
      <w:rPr>
        <w:rFonts w:hint="default"/>
        <w:lang w:val="en-GB" w:eastAsia="en-GB" w:bidi="en-GB"/>
      </w:rPr>
    </w:lvl>
  </w:abstractNum>
  <w:abstractNum w:abstractNumId="9" w15:restartNumberingAfterBreak="0">
    <w:nsid w:val="78675932"/>
    <w:multiLevelType w:val="hybridMultilevel"/>
    <w:tmpl w:val="367E03FA"/>
    <w:lvl w:ilvl="0" w:tplc="CA34A200">
      <w:numFmt w:val="bullet"/>
      <w:lvlText w:val="•"/>
      <w:lvlJc w:val="left"/>
      <w:pPr>
        <w:ind w:left="1340" w:hanging="389"/>
      </w:pPr>
      <w:rPr>
        <w:rFonts w:ascii="Calibri" w:eastAsia="Calibri" w:hAnsi="Calibri" w:cs="Calibri" w:hint="default"/>
        <w:w w:val="129"/>
        <w:sz w:val="22"/>
        <w:szCs w:val="22"/>
        <w:lang w:val="en-GB" w:eastAsia="en-GB" w:bidi="en-GB"/>
      </w:rPr>
    </w:lvl>
    <w:lvl w:ilvl="1" w:tplc="49444338">
      <w:numFmt w:val="bullet"/>
      <w:lvlText w:val="•"/>
      <w:lvlJc w:val="left"/>
      <w:pPr>
        <w:ind w:left="2266" w:hanging="389"/>
      </w:pPr>
      <w:rPr>
        <w:rFonts w:hint="default"/>
        <w:lang w:val="en-GB" w:eastAsia="en-GB" w:bidi="en-GB"/>
      </w:rPr>
    </w:lvl>
    <w:lvl w:ilvl="2" w:tplc="4AB6B9BE">
      <w:numFmt w:val="bullet"/>
      <w:lvlText w:val="•"/>
      <w:lvlJc w:val="left"/>
      <w:pPr>
        <w:ind w:left="3193" w:hanging="389"/>
      </w:pPr>
      <w:rPr>
        <w:rFonts w:hint="default"/>
        <w:lang w:val="en-GB" w:eastAsia="en-GB" w:bidi="en-GB"/>
      </w:rPr>
    </w:lvl>
    <w:lvl w:ilvl="3" w:tplc="67082AEA">
      <w:numFmt w:val="bullet"/>
      <w:lvlText w:val="•"/>
      <w:lvlJc w:val="left"/>
      <w:pPr>
        <w:ind w:left="4119" w:hanging="389"/>
      </w:pPr>
      <w:rPr>
        <w:rFonts w:hint="default"/>
        <w:lang w:val="en-GB" w:eastAsia="en-GB" w:bidi="en-GB"/>
      </w:rPr>
    </w:lvl>
    <w:lvl w:ilvl="4" w:tplc="D63AFDDC">
      <w:numFmt w:val="bullet"/>
      <w:lvlText w:val="•"/>
      <w:lvlJc w:val="left"/>
      <w:pPr>
        <w:ind w:left="5046" w:hanging="389"/>
      </w:pPr>
      <w:rPr>
        <w:rFonts w:hint="default"/>
        <w:lang w:val="en-GB" w:eastAsia="en-GB" w:bidi="en-GB"/>
      </w:rPr>
    </w:lvl>
    <w:lvl w:ilvl="5" w:tplc="728A9F36">
      <w:numFmt w:val="bullet"/>
      <w:lvlText w:val="•"/>
      <w:lvlJc w:val="left"/>
      <w:pPr>
        <w:ind w:left="5973" w:hanging="389"/>
      </w:pPr>
      <w:rPr>
        <w:rFonts w:hint="default"/>
        <w:lang w:val="en-GB" w:eastAsia="en-GB" w:bidi="en-GB"/>
      </w:rPr>
    </w:lvl>
    <w:lvl w:ilvl="6" w:tplc="5C14EC3E">
      <w:numFmt w:val="bullet"/>
      <w:lvlText w:val="•"/>
      <w:lvlJc w:val="left"/>
      <w:pPr>
        <w:ind w:left="6899" w:hanging="389"/>
      </w:pPr>
      <w:rPr>
        <w:rFonts w:hint="default"/>
        <w:lang w:val="en-GB" w:eastAsia="en-GB" w:bidi="en-GB"/>
      </w:rPr>
    </w:lvl>
    <w:lvl w:ilvl="7" w:tplc="B790C49E">
      <w:numFmt w:val="bullet"/>
      <w:lvlText w:val="•"/>
      <w:lvlJc w:val="left"/>
      <w:pPr>
        <w:ind w:left="7826" w:hanging="389"/>
      </w:pPr>
      <w:rPr>
        <w:rFonts w:hint="default"/>
        <w:lang w:val="en-GB" w:eastAsia="en-GB" w:bidi="en-GB"/>
      </w:rPr>
    </w:lvl>
    <w:lvl w:ilvl="8" w:tplc="59C8CDDC">
      <w:numFmt w:val="bullet"/>
      <w:lvlText w:val="•"/>
      <w:lvlJc w:val="left"/>
      <w:pPr>
        <w:ind w:left="8753" w:hanging="389"/>
      </w:pPr>
      <w:rPr>
        <w:rFonts w:hint="default"/>
        <w:lang w:val="en-GB" w:eastAsia="en-GB" w:bidi="en-GB"/>
      </w:rPr>
    </w:lvl>
  </w:abstractNum>
  <w:abstractNum w:abstractNumId="10" w15:restartNumberingAfterBreak="0">
    <w:nsid w:val="7AB011AE"/>
    <w:multiLevelType w:val="hybridMultilevel"/>
    <w:tmpl w:val="CBE2337A"/>
    <w:lvl w:ilvl="0" w:tplc="44C8127E">
      <w:start w:val="5"/>
      <w:numFmt w:val="upperLetter"/>
      <w:lvlText w:val="%1"/>
      <w:lvlJc w:val="left"/>
      <w:pPr>
        <w:ind w:left="1273" w:hanging="850"/>
      </w:pPr>
      <w:rPr>
        <w:rFonts w:ascii="Calibri" w:eastAsia="Calibri" w:hAnsi="Calibri" w:cs="Calibri" w:hint="default"/>
        <w:spacing w:val="-1"/>
        <w:w w:val="100"/>
        <w:sz w:val="24"/>
        <w:szCs w:val="24"/>
        <w:lang w:val="en-GB" w:eastAsia="en-GB" w:bidi="en-GB"/>
      </w:rPr>
    </w:lvl>
    <w:lvl w:ilvl="1" w:tplc="D8E0992A">
      <w:numFmt w:val="bullet"/>
      <w:lvlText w:val="•"/>
      <w:lvlJc w:val="left"/>
      <w:pPr>
        <w:ind w:left="2212" w:hanging="850"/>
      </w:pPr>
      <w:rPr>
        <w:rFonts w:hint="default"/>
        <w:lang w:val="en-GB" w:eastAsia="en-GB" w:bidi="en-GB"/>
      </w:rPr>
    </w:lvl>
    <w:lvl w:ilvl="2" w:tplc="7D04989E">
      <w:numFmt w:val="bullet"/>
      <w:lvlText w:val="•"/>
      <w:lvlJc w:val="left"/>
      <w:pPr>
        <w:ind w:left="3145" w:hanging="850"/>
      </w:pPr>
      <w:rPr>
        <w:rFonts w:hint="default"/>
        <w:lang w:val="en-GB" w:eastAsia="en-GB" w:bidi="en-GB"/>
      </w:rPr>
    </w:lvl>
    <w:lvl w:ilvl="3" w:tplc="84DC4AA0">
      <w:numFmt w:val="bullet"/>
      <w:lvlText w:val="•"/>
      <w:lvlJc w:val="left"/>
      <w:pPr>
        <w:ind w:left="4077" w:hanging="850"/>
      </w:pPr>
      <w:rPr>
        <w:rFonts w:hint="default"/>
        <w:lang w:val="en-GB" w:eastAsia="en-GB" w:bidi="en-GB"/>
      </w:rPr>
    </w:lvl>
    <w:lvl w:ilvl="4" w:tplc="6C7E7722">
      <w:numFmt w:val="bullet"/>
      <w:lvlText w:val="•"/>
      <w:lvlJc w:val="left"/>
      <w:pPr>
        <w:ind w:left="5010" w:hanging="850"/>
      </w:pPr>
      <w:rPr>
        <w:rFonts w:hint="default"/>
        <w:lang w:val="en-GB" w:eastAsia="en-GB" w:bidi="en-GB"/>
      </w:rPr>
    </w:lvl>
    <w:lvl w:ilvl="5" w:tplc="BCD4C6DC">
      <w:numFmt w:val="bullet"/>
      <w:lvlText w:val="•"/>
      <w:lvlJc w:val="left"/>
      <w:pPr>
        <w:ind w:left="5943" w:hanging="850"/>
      </w:pPr>
      <w:rPr>
        <w:rFonts w:hint="default"/>
        <w:lang w:val="en-GB" w:eastAsia="en-GB" w:bidi="en-GB"/>
      </w:rPr>
    </w:lvl>
    <w:lvl w:ilvl="6" w:tplc="8320DF3A">
      <w:numFmt w:val="bullet"/>
      <w:lvlText w:val="•"/>
      <w:lvlJc w:val="left"/>
      <w:pPr>
        <w:ind w:left="6875" w:hanging="850"/>
      </w:pPr>
      <w:rPr>
        <w:rFonts w:hint="default"/>
        <w:lang w:val="en-GB" w:eastAsia="en-GB" w:bidi="en-GB"/>
      </w:rPr>
    </w:lvl>
    <w:lvl w:ilvl="7" w:tplc="625CCB92">
      <w:numFmt w:val="bullet"/>
      <w:lvlText w:val="•"/>
      <w:lvlJc w:val="left"/>
      <w:pPr>
        <w:ind w:left="7808" w:hanging="850"/>
      </w:pPr>
      <w:rPr>
        <w:rFonts w:hint="default"/>
        <w:lang w:val="en-GB" w:eastAsia="en-GB" w:bidi="en-GB"/>
      </w:rPr>
    </w:lvl>
    <w:lvl w:ilvl="8" w:tplc="24CC1EC2">
      <w:numFmt w:val="bullet"/>
      <w:lvlText w:val="•"/>
      <w:lvlJc w:val="left"/>
      <w:pPr>
        <w:ind w:left="8741" w:hanging="850"/>
      </w:pPr>
      <w:rPr>
        <w:rFonts w:hint="default"/>
        <w:lang w:val="en-GB" w:eastAsia="en-GB" w:bidi="en-GB"/>
      </w:rPr>
    </w:lvl>
  </w:abstractNum>
  <w:num w:numId="1">
    <w:abstractNumId w:val="6"/>
  </w:num>
  <w:num w:numId="2">
    <w:abstractNumId w:val="9"/>
  </w:num>
  <w:num w:numId="3">
    <w:abstractNumId w:val="0"/>
  </w:num>
  <w:num w:numId="4">
    <w:abstractNumId w:val="8"/>
  </w:num>
  <w:num w:numId="5">
    <w:abstractNumId w:val="7"/>
  </w:num>
  <w:num w:numId="6">
    <w:abstractNumId w:val="4"/>
  </w:num>
  <w:num w:numId="7">
    <w:abstractNumId w:val="1"/>
  </w:num>
  <w:num w:numId="8">
    <w:abstractNumId w:val="5"/>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69"/>
    <w:rsid w:val="003646F5"/>
    <w:rsid w:val="00510FE1"/>
    <w:rsid w:val="00511757"/>
    <w:rsid w:val="00596362"/>
    <w:rsid w:val="005A6F04"/>
    <w:rsid w:val="006053BD"/>
    <w:rsid w:val="00641C69"/>
    <w:rsid w:val="00674F7D"/>
    <w:rsid w:val="00781C10"/>
    <w:rsid w:val="0079096B"/>
    <w:rsid w:val="00816DFD"/>
    <w:rsid w:val="00BC2071"/>
    <w:rsid w:val="00C7651B"/>
    <w:rsid w:val="00D20A6F"/>
    <w:rsid w:val="00D8349A"/>
    <w:rsid w:val="00D84107"/>
    <w:rsid w:val="00DF4F69"/>
    <w:rsid w:val="00E23E4D"/>
    <w:rsid w:val="00EA00A0"/>
    <w:rsid w:val="00FA7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411E36"/>
  <w15:docId w15:val="{22030EFD-DEEA-4956-ACE9-B606B5CC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7"/>
      <w:ind w:left="860" w:hanging="720"/>
      <w:outlineLvl w:val="0"/>
    </w:pPr>
    <w:rPr>
      <w:b/>
      <w:bCs/>
      <w:sz w:val="36"/>
      <w:szCs w:val="36"/>
    </w:rPr>
  </w:style>
  <w:style w:type="paragraph" w:styleId="Heading2">
    <w:name w:val="heading 2"/>
    <w:basedOn w:val="Normal"/>
    <w:uiPriority w:val="9"/>
    <w:unhideWhenUsed/>
    <w:qFormat/>
    <w:pPr>
      <w:ind w:left="1580" w:hanging="720"/>
      <w:outlineLvl w:val="1"/>
    </w:pPr>
    <w:rPr>
      <w:b/>
      <w:bCs/>
      <w:sz w:val="32"/>
      <w:szCs w:val="32"/>
    </w:rPr>
  </w:style>
  <w:style w:type="paragraph" w:styleId="Heading3">
    <w:name w:val="heading 3"/>
    <w:basedOn w:val="Normal"/>
    <w:uiPriority w:val="9"/>
    <w:unhideWhenUsed/>
    <w:qFormat/>
    <w:pPr>
      <w:ind w:left="140"/>
      <w:outlineLvl w:val="2"/>
    </w:pPr>
    <w:rPr>
      <w:b/>
      <w:bCs/>
      <w:sz w:val="24"/>
      <w:szCs w:val="24"/>
      <w:u w:val="single" w:color="000000"/>
    </w:rPr>
  </w:style>
  <w:style w:type="paragraph" w:styleId="Heading4">
    <w:name w:val="heading 4"/>
    <w:basedOn w:val="Normal"/>
    <w:uiPriority w:val="9"/>
    <w:unhideWhenUsed/>
    <w:qFormat/>
    <w:pPr>
      <w:ind w:left="627"/>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8349A"/>
    <w:pPr>
      <w:tabs>
        <w:tab w:val="center" w:pos="4513"/>
        <w:tab w:val="right" w:pos="9026"/>
      </w:tabs>
    </w:pPr>
  </w:style>
  <w:style w:type="character" w:customStyle="1" w:styleId="HeaderChar">
    <w:name w:val="Header Char"/>
    <w:basedOn w:val="DefaultParagraphFont"/>
    <w:link w:val="Header"/>
    <w:uiPriority w:val="99"/>
    <w:rsid w:val="00D8349A"/>
    <w:rPr>
      <w:rFonts w:ascii="Calibri" w:eastAsia="Calibri" w:hAnsi="Calibri" w:cs="Calibri"/>
      <w:lang w:val="en-GB" w:eastAsia="en-GB" w:bidi="en-GB"/>
    </w:rPr>
  </w:style>
  <w:style w:type="paragraph" w:styleId="Footer">
    <w:name w:val="footer"/>
    <w:basedOn w:val="Normal"/>
    <w:link w:val="FooterChar"/>
    <w:uiPriority w:val="99"/>
    <w:unhideWhenUsed/>
    <w:rsid w:val="00D8349A"/>
    <w:pPr>
      <w:tabs>
        <w:tab w:val="center" w:pos="4513"/>
        <w:tab w:val="right" w:pos="9026"/>
      </w:tabs>
    </w:pPr>
  </w:style>
  <w:style w:type="character" w:customStyle="1" w:styleId="FooterChar">
    <w:name w:val="Footer Char"/>
    <w:basedOn w:val="DefaultParagraphFont"/>
    <w:link w:val="Footer"/>
    <w:uiPriority w:val="99"/>
    <w:rsid w:val="00D8349A"/>
    <w:rPr>
      <w:rFonts w:ascii="Calibri" w:eastAsia="Calibri" w:hAnsi="Calibri" w:cs="Calibri"/>
      <w:lang w:val="en-GB" w:eastAsia="en-GB" w:bidi="en-GB"/>
    </w:rPr>
  </w:style>
  <w:style w:type="character" w:styleId="Hyperlink">
    <w:name w:val="Hyperlink"/>
    <w:basedOn w:val="DefaultParagraphFont"/>
    <w:uiPriority w:val="99"/>
    <w:unhideWhenUsed/>
    <w:rsid w:val="00596362"/>
    <w:rPr>
      <w:color w:val="0000FF" w:themeColor="hyperlink"/>
      <w:u w:val="single"/>
    </w:rPr>
  </w:style>
  <w:style w:type="character" w:styleId="UnresolvedMention">
    <w:name w:val="Unresolved Mention"/>
    <w:basedOn w:val="DefaultParagraphFont"/>
    <w:uiPriority w:val="99"/>
    <w:semiHidden/>
    <w:unhideWhenUsed/>
    <w:rsid w:val="0059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13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howard@wakefield.ac.uk"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oward@wakefield.ac.uk"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38D4-777F-4A7E-AEA2-FAE2B0E6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EA8D2523</Template>
  <TotalTime>70</TotalTime>
  <Pages>22</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Sapcote, Lucy</dc:creator>
  <cp:lastModifiedBy>Jon Howard</cp:lastModifiedBy>
  <cp:revision>4</cp:revision>
  <dcterms:created xsi:type="dcterms:W3CDTF">2019-05-07T13:51:00Z</dcterms:created>
  <dcterms:modified xsi:type="dcterms:W3CDTF">2019-05-07T15:09:00Z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2013</vt:lpwstr>
  </property>
  <property fmtid="{D5CDD505-2E9C-101B-9397-08002B2CF9AE}" pid="4" name="LastSaved">
    <vt:filetime>2019-05-07T00:00:00Z</vt:filetime>
  </property>
</Properties>
</file>