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05" w:rsidRPr="0068440E" w:rsidRDefault="0068440E" w:rsidP="0068440E">
      <w:pPr>
        <w:ind w:left="1440" w:firstLine="720"/>
        <w:rPr>
          <w:rFonts w:ascii="Arial" w:hAnsi="Arial" w:cs="Arial"/>
          <w:iCs/>
        </w:rPr>
      </w:pPr>
      <w:r w:rsidRPr="0068440E">
        <w:rPr>
          <w:rFonts w:ascii="Arial" w:hAnsi="Arial" w:cs="Arial"/>
          <w:b/>
          <w:noProof/>
        </w:rPr>
        <w:drawing>
          <wp:anchor distT="0" distB="0" distL="114300" distR="114300" simplePos="0" relativeHeight="251658240" behindDoc="1" locked="0" layoutInCell="1" allowOverlap="1" wp14:anchorId="3C64DF11" wp14:editId="04CE62A6">
            <wp:simplePos x="0" y="0"/>
            <wp:positionH relativeFrom="page">
              <wp:posOffset>360680</wp:posOffset>
            </wp:positionH>
            <wp:positionV relativeFrom="page">
              <wp:posOffset>357505</wp:posOffset>
            </wp:positionV>
            <wp:extent cx="1618615" cy="1025525"/>
            <wp:effectExtent l="0" t="0" r="635" b="3175"/>
            <wp:wrapNone/>
            <wp:docPr id="1" name="Picture 1" descr="Description: 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WM Logo_R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705" w:rsidRPr="0068440E">
        <w:rPr>
          <w:rFonts w:ascii="Arial" w:hAnsi="Arial" w:cs="Arial"/>
          <w:b/>
        </w:rPr>
        <w:t>IWM/</w:t>
      </w:r>
      <w:r w:rsidR="00320FDB">
        <w:rPr>
          <w:rFonts w:ascii="Arial" w:hAnsi="Arial" w:cs="Arial"/>
          <w:b/>
        </w:rPr>
        <w:t>CWP/</w:t>
      </w:r>
      <w:r w:rsidR="00533D9B">
        <w:rPr>
          <w:rFonts w:ascii="Arial" w:hAnsi="Arial" w:cs="Arial"/>
          <w:b/>
        </w:rPr>
        <w:t>1581</w:t>
      </w:r>
      <w:r w:rsidR="00810705" w:rsidRPr="0068440E">
        <w:rPr>
          <w:rFonts w:ascii="Arial" w:hAnsi="Arial" w:cs="Arial"/>
          <w:b/>
        </w:rPr>
        <w:t xml:space="preserve"> </w:t>
      </w:r>
    </w:p>
    <w:p w:rsidR="00810705" w:rsidRPr="000C4C50" w:rsidRDefault="000C4C50" w:rsidP="00810705">
      <w:pPr>
        <w:rPr>
          <w:rFonts w:ascii="Arial" w:hAnsi="Arial" w:cs="Arial"/>
          <w:b/>
          <w:iCs/>
        </w:rPr>
      </w:pPr>
      <w:r>
        <w:rPr>
          <w:rFonts w:ascii="Arial" w:hAnsi="Arial" w:cs="Arial"/>
          <w:iCs/>
        </w:rPr>
        <w:tab/>
      </w:r>
      <w:r>
        <w:rPr>
          <w:rFonts w:ascii="Arial" w:hAnsi="Arial" w:cs="Arial"/>
          <w:iCs/>
        </w:rPr>
        <w:tab/>
      </w:r>
      <w:r>
        <w:rPr>
          <w:rFonts w:ascii="Arial" w:hAnsi="Arial" w:cs="Arial"/>
          <w:iCs/>
        </w:rPr>
        <w:tab/>
      </w:r>
      <w:r w:rsidR="003C400E">
        <w:rPr>
          <w:rFonts w:ascii="Arial" w:hAnsi="Arial" w:cs="Arial"/>
          <w:b/>
          <w:bCs/>
        </w:rPr>
        <w:t>Refurbishment of Toilets/Reception, Churchill War Rooms</w:t>
      </w:r>
      <w:bookmarkStart w:id="0" w:name="_GoBack"/>
      <w:bookmarkEnd w:id="0"/>
    </w:p>
    <w:p w:rsidR="00810705" w:rsidRPr="0068440E" w:rsidRDefault="00810705" w:rsidP="00810705">
      <w:pPr>
        <w:rPr>
          <w:rFonts w:ascii="Arial" w:hAnsi="Arial" w:cs="Arial"/>
          <w:iCs/>
        </w:rPr>
      </w:pPr>
    </w:p>
    <w:p w:rsidR="0068440E" w:rsidRDefault="0068440E" w:rsidP="00810705">
      <w:pPr>
        <w:rPr>
          <w:rFonts w:ascii="Arial" w:hAnsi="Arial" w:cs="Arial"/>
          <w:iCs/>
        </w:rPr>
      </w:pPr>
    </w:p>
    <w:p w:rsidR="0068440E" w:rsidRPr="0068440E" w:rsidRDefault="0068440E" w:rsidP="00810705">
      <w:pPr>
        <w:rPr>
          <w:rFonts w:ascii="Arial" w:hAnsi="Arial" w:cs="Arial"/>
          <w:b/>
          <w:iCs/>
        </w:rPr>
      </w:pPr>
      <w:r w:rsidRPr="0068440E">
        <w:rPr>
          <w:rFonts w:ascii="Arial" w:hAnsi="Arial" w:cs="Arial"/>
          <w:b/>
          <w:iCs/>
        </w:rPr>
        <w:t>Question &amp; Answer Sheet No.</w:t>
      </w:r>
      <w:r w:rsidR="00533D9B">
        <w:rPr>
          <w:rFonts w:ascii="Arial" w:hAnsi="Arial" w:cs="Arial"/>
          <w:b/>
          <w:iCs/>
        </w:rPr>
        <w:t>1</w:t>
      </w:r>
    </w:p>
    <w:p w:rsidR="0068440E" w:rsidRDefault="0068440E" w:rsidP="00810705">
      <w:pPr>
        <w:rPr>
          <w:rFonts w:ascii="Arial" w:hAnsi="Arial" w:cs="Arial"/>
          <w:iCs/>
        </w:rPr>
      </w:pPr>
    </w:p>
    <w:p w:rsidR="00810705" w:rsidRPr="0068440E" w:rsidRDefault="00810705" w:rsidP="00810705">
      <w:pPr>
        <w:rPr>
          <w:rFonts w:ascii="Arial" w:hAnsi="Arial" w:cs="Arial"/>
          <w:iCs/>
        </w:rPr>
      </w:pPr>
    </w:p>
    <w:p w:rsidR="00320FDB" w:rsidRPr="00533D9B" w:rsidRDefault="00320FDB" w:rsidP="00320FDB">
      <w:pPr>
        <w:rPr>
          <w:rFonts w:ascii="Arial" w:hAnsi="Arial" w:cs="Arial"/>
          <w:b/>
          <w:color w:val="000000"/>
          <w:u w:val="single"/>
        </w:rPr>
      </w:pPr>
      <w:r w:rsidRPr="00533D9B">
        <w:rPr>
          <w:rFonts w:ascii="Arial" w:hAnsi="Arial" w:cs="Arial"/>
          <w:b/>
          <w:color w:val="000000"/>
          <w:u w:val="single"/>
        </w:rPr>
        <w:t>Overall</w:t>
      </w:r>
    </w:p>
    <w:p w:rsidR="00533D9B" w:rsidRDefault="00533D9B" w:rsidP="00320FDB">
      <w:pPr>
        <w:rPr>
          <w:rFonts w:ascii="Arial" w:hAnsi="Arial" w:cs="Arial"/>
          <w:color w:val="000000"/>
          <w:sz w:val="20"/>
          <w:szCs w:val="20"/>
          <w:u w:val="single"/>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Do products specified for example cubicles from the cubicle centre have to be priced for or can an equivalent product be supplied? For example the </w:t>
      </w:r>
      <w:proofErr w:type="spellStart"/>
      <w:r w:rsidRPr="000C4C50">
        <w:rPr>
          <w:rFonts w:ascii="Arial" w:hAnsi="Arial" w:cs="Arial"/>
        </w:rPr>
        <w:t>Trovex</w:t>
      </w:r>
      <w:proofErr w:type="spellEnd"/>
      <w:r w:rsidRPr="000C4C50">
        <w:rPr>
          <w:rFonts w:ascii="Arial" w:hAnsi="Arial" w:cs="Arial"/>
        </w:rPr>
        <w:t xml:space="preserve"> S3:60 </w:t>
      </w:r>
      <w:proofErr w:type="gramStart"/>
      <w:r w:rsidRPr="000C4C50">
        <w:rPr>
          <w:rFonts w:ascii="Arial" w:hAnsi="Arial" w:cs="Arial"/>
        </w:rPr>
        <w:t>system</w:t>
      </w:r>
      <w:proofErr w:type="gramEnd"/>
      <w:r w:rsidRPr="000C4C50">
        <w:rPr>
          <w:rFonts w:ascii="Arial" w:hAnsi="Arial" w:cs="Arial"/>
        </w:rPr>
        <w:t xml:space="preserve">? </w:t>
      </w:r>
    </w:p>
    <w:p w:rsidR="00533D9B" w:rsidRPr="000C4C50" w:rsidRDefault="00533D9B" w:rsidP="00533D9B">
      <w:pPr>
        <w:ind w:left="993" w:hanging="426"/>
        <w:rPr>
          <w:rFonts w:ascii="Arial" w:hAnsi="Arial" w:cs="Arial"/>
        </w:rPr>
      </w:pPr>
    </w:p>
    <w:p w:rsidR="00320FDB" w:rsidRPr="000C4C50" w:rsidRDefault="00533D9B" w:rsidP="00533D9B">
      <w:pPr>
        <w:ind w:left="993"/>
        <w:rPr>
          <w:rFonts w:ascii="Arial" w:hAnsi="Arial" w:cs="Arial"/>
          <w:color w:val="FF0000"/>
        </w:rPr>
      </w:pPr>
      <w:r w:rsidRPr="000C4C50">
        <w:rPr>
          <w:rFonts w:ascii="Arial" w:hAnsi="Arial" w:cs="Arial"/>
          <w:color w:val="FF0000"/>
        </w:rPr>
        <w:t>To be provided a</w:t>
      </w:r>
      <w:r w:rsidR="00320FDB" w:rsidRPr="000C4C50">
        <w:rPr>
          <w:rFonts w:ascii="Arial" w:hAnsi="Arial" w:cs="Arial"/>
          <w:color w:val="FF0000"/>
        </w:rPr>
        <w:t xml:space="preserve">s per </w:t>
      </w:r>
      <w:r w:rsidRPr="000C4C50">
        <w:rPr>
          <w:rFonts w:ascii="Arial" w:hAnsi="Arial" w:cs="Arial"/>
          <w:color w:val="FF0000"/>
        </w:rPr>
        <w:t xml:space="preserve">the </w:t>
      </w:r>
      <w:r w:rsidR="00320FDB" w:rsidRPr="000C4C50">
        <w:rPr>
          <w:rFonts w:ascii="Arial" w:hAnsi="Arial" w:cs="Arial"/>
          <w:color w:val="FF0000"/>
        </w:rPr>
        <w:t>spec</w:t>
      </w:r>
      <w:r w:rsidRPr="000C4C50">
        <w:rPr>
          <w:rFonts w:ascii="Arial" w:hAnsi="Arial" w:cs="Arial"/>
          <w:color w:val="FF0000"/>
        </w:rPr>
        <w:t>ification</w:t>
      </w:r>
    </w:p>
    <w:p w:rsidR="00533D9B" w:rsidRPr="000C4C50" w:rsidRDefault="00533D9B" w:rsidP="00533D9B">
      <w:pPr>
        <w:ind w:left="993" w:hanging="426"/>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Can we provide cost saving options in our bid which breaks from the spec but achieves the same desired outcome at this stage? For example provide two bids (one as per spec and one with our revisions)?</w:t>
      </w:r>
    </w:p>
    <w:p w:rsidR="00533D9B" w:rsidRPr="000C4C50" w:rsidRDefault="00533D9B" w:rsidP="00533D9B">
      <w:pPr>
        <w:ind w:left="993" w:hanging="426"/>
        <w:rPr>
          <w:rFonts w:ascii="Arial" w:hAnsi="Arial" w:cs="Arial"/>
        </w:rPr>
      </w:pPr>
    </w:p>
    <w:p w:rsidR="00320FDB" w:rsidRPr="000C4C50" w:rsidRDefault="00320FDB" w:rsidP="00533D9B">
      <w:pPr>
        <w:ind w:left="993"/>
        <w:rPr>
          <w:rFonts w:ascii="Arial" w:hAnsi="Arial" w:cs="Arial"/>
          <w:color w:val="FF0000"/>
        </w:rPr>
      </w:pPr>
      <w:r w:rsidRPr="000C4C50">
        <w:rPr>
          <w:rFonts w:ascii="Arial" w:hAnsi="Arial" w:cs="Arial"/>
          <w:color w:val="FF0000"/>
        </w:rPr>
        <w:t>Yes</w:t>
      </w:r>
      <w:r w:rsidR="00533D9B" w:rsidRPr="000C4C50">
        <w:rPr>
          <w:rFonts w:ascii="Arial" w:hAnsi="Arial" w:cs="Arial"/>
          <w:color w:val="FF0000"/>
        </w:rPr>
        <w:t>, but you must provide a</w:t>
      </w:r>
      <w:r w:rsidRPr="000C4C50">
        <w:rPr>
          <w:rFonts w:ascii="Arial" w:hAnsi="Arial" w:cs="Arial"/>
          <w:color w:val="FF0000"/>
        </w:rPr>
        <w:t xml:space="preserve"> compliant bid</w:t>
      </w:r>
    </w:p>
    <w:p w:rsidR="00533D9B" w:rsidRPr="000C4C50" w:rsidRDefault="00533D9B" w:rsidP="00533D9B">
      <w:pPr>
        <w:ind w:left="993" w:hanging="426"/>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Can you confirm that there are no works in the DDA toilet backing on to the DDA toilet that is being refurbished? </w:t>
      </w:r>
    </w:p>
    <w:p w:rsidR="00533D9B" w:rsidRPr="000C4C50" w:rsidRDefault="00533D9B" w:rsidP="00533D9B">
      <w:pPr>
        <w:ind w:left="993" w:hanging="426"/>
        <w:rPr>
          <w:rFonts w:ascii="Arial" w:hAnsi="Arial" w:cs="Arial"/>
        </w:rPr>
      </w:pPr>
    </w:p>
    <w:p w:rsidR="00320FDB" w:rsidRPr="000C4C50" w:rsidRDefault="00320FDB" w:rsidP="00533D9B">
      <w:pPr>
        <w:ind w:left="993"/>
        <w:rPr>
          <w:rFonts w:ascii="Arial" w:hAnsi="Arial" w:cs="Arial"/>
          <w:color w:val="FF0000"/>
        </w:rPr>
      </w:pPr>
      <w:r w:rsidRPr="000C4C50">
        <w:rPr>
          <w:rFonts w:ascii="Arial" w:hAnsi="Arial" w:cs="Arial"/>
          <w:color w:val="FF0000"/>
        </w:rPr>
        <w:t>Confirmed</w:t>
      </w:r>
    </w:p>
    <w:p w:rsidR="00533D9B" w:rsidRPr="000C4C50" w:rsidRDefault="00533D9B" w:rsidP="00533D9B">
      <w:pPr>
        <w:ind w:left="993" w:hanging="426"/>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Can you confirm that welfare facilities will be provided by </w:t>
      </w:r>
      <w:proofErr w:type="gramStart"/>
      <w:r w:rsidRPr="000C4C50">
        <w:rPr>
          <w:rFonts w:ascii="Arial" w:hAnsi="Arial" w:cs="Arial"/>
        </w:rPr>
        <w:t>yourselves.</w:t>
      </w:r>
      <w:proofErr w:type="gramEnd"/>
      <w:r w:rsidRPr="000C4C50">
        <w:rPr>
          <w:rFonts w:ascii="Arial" w:hAnsi="Arial" w:cs="Arial"/>
        </w:rPr>
        <w:t xml:space="preserve"> And also confirm if parking permits will be supplied by </w:t>
      </w:r>
      <w:proofErr w:type="gramStart"/>
      <w:r w:rsidRPr="000C4C50">
        <w:rPr>
          <w:rFonts w:ascii="Arial" w:hAnsi="Arial" w:cs="Arial"/>
        </w:rPr>
        <w:t>yourselves</w:t>
      </w:r>
      <w:proofErr w:type="gramEnd"/>
      <w:r w:rsidRPr="000C4C50">
        <w:rPr>
          <w:rFonts w:ascii="Arial" w:hAnsi="Arial" w:cs="Arial"/>
        </w:rPr>
        <w:t xml:space="preserve">? </w:t>
      </w:r>
    </w:p>
    <w:p w:rsidR="00533D9B" w:rsidRPr="000C4C50" w:rsidRDefault="00533D9B" w:rsidP="00533D9B">
      <w:pPr>
        <w:ind w:left="207" w:firstLine="786"/>
        <w:rPr>
          <w:rFonts w:ascii="Arial" w:hAnsi="Arial" w:cs="Arial"/>
        </w:rPr>
      </w:pPr>
    </w:p>
    <w:p w:rsidR="00320FDB" w:rsidRPr="000C4C50" w:rsidRDefault="00533D9B" w:rsidP="00533D9B">
      <w:pPr>
        <w:ind w:left="993"/>
        <w:rPr>
          <w:rFonts w:ascii="Arial" w:hAnsi="Arial" w:cs="Arial"/>
          <w:color w:val="FF0000"/>
        </w:rPr>
      </w:pPr>
      <w:r w:rsidRPr="000C4C50">
        <w:rPr>
          <w:rFonts w:ascii="Arial" w:hAnsi="Arial" w:cs="Arial"/>
          <w:color w:val="FF0000"/>
        </w:rPr>
        <w:t>The successful contractor will be able to u</w:t>
      </w:r>
      <w:r w:rsidR="00320FDB" w:rsidRPr="000C4C50">
        <w:rPr>
          <w:rFonts w:ascii="Arial" w:hAnsi="Arial" w:cs="Arial"/>
          <w:color w:val="FF0000"/>
        </w:rPr>
        <w:t xml:space="preserve">se </w:t>
      </w:r>
      <w:r w:rsidRPr="000C4C50">
        <w:rPr>
          <w:rFonts w:ascii="Arial" w:hAnsi="Arial" w:cs="Arial"/>
          <w:color w:val="FF0000"/>
        </w:rPr>
        <w:t>the</w:t>
      </w:r>
      <w:r w:rsidR="00320FDB" w:rsidRPr="000C4C50">
        <w:rPr>
          <w:rFonts w:ascii="Arial" w:hAnsi="Arial" w:cs="Arial"/>
          <w:color w:val="FF0000"/>
        </w:rPr>
        <w:t xml:space="preserve"> in</w:t>
      </w:r>
      <w:r w:rsidRPr="000C4C50">
        <w:rPr>
          <w:rFonts w:ascii="Arial" w:hAnsi="Arial" w:cs="Arial"/>
          <w:color w:val="FF0000"/>
        </w:rPr>
        <w:t>-</w:t>
      </w:r>
      <w:r w:rsidR="00320FDB" w:rsidRPr="000C4C50">
        <w:rPr>
          <w:rFonts w:ascii="Arial" w:hAnsi="Arial" w:cs="Arial"/>
          <w:color w:val="FF0000"/>
        </w:rPr>
        <w:t>house facilities</w:t>
      </w:r>
      <w:r w:rsidRPr="000C4C50">
        <w:rPr>
          <w:rFonts w:ascii="Arial" w:hAnsi="Arial" w:cs="Arial"/>
          <w:color w:val="FF0000"/>
        </w:rPr>
        <w:t>. There is no parking available in the vicinity of the premises and delivers/collections will need to be organised as per the information provided in the tender pack</w:t>
      </w:r>
    </w:p>
    <w:p w:rsidR="00533D9B" w:rsidRPr="000C4C50" w:rsidRDefault="00533D9B" w:rsidP="00533D9B">
      <w:pPr>
        <w:ind w:left="207" w:firstLine="786"/>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Can you confirm that the troughs are to be solid surface (Corian), the spec mentions alpine white as the colour but no specific</w:t>
      </w:r>
      <w:r w:rsidR="00533D9B" w:rsidRPr="000C4C50">
        <w:rPr>
          <w:rFonts w:ascii="Arial" w:hAnsi="Arial" w:cs="Arial"/>
        </w:rPr>
        <w:t xml:space="preserve"> mention to the actual material? </w:t>
      </w:r>
    </w:p>
    <w:p w:rsidR="00533D9B" w:rsidRPr="000C4C50" w:rsidRDefault="00533D9B" w:rsidP="00533D9B">
      <w:pPr>
        <w:ind w:left="207" w:firstLine="786"/>
        <w:rPr>
          <w:rFonts w:ascii="Arial" w:hAnsi="Arial" w:cs="Arial"/>
        </w:rPr>
      </w:pPr>
    </w:p>
    <w:p w:rsidR="00533D9B" w:rsidRPr="000C4C50" w:rsidRDefault="00533D9B" w:rsidP="00533D9B">
      <w:pPr>
        <w:ind w:left="993"/>
        <w:rPr>
          <w:rFonts w:ascii="Arial" w:hAnsi="Arial" w:cs="Arial"/>
          <w:color w:val="FF0000"/>
        </w:rPr>
      </w:pPr>
      <w:r w:rsidRPr="000C4C50">
        <w:rPr>
          <w:rFonts w:ascii="Arial" w:hAnsi="Arial" w:cs="Arial"/>
          <w:color w:val="FF0000"/>
        </w:rPr>
        <w:t>To be provided as per the specification</w:t>
      </w:r>
    </w:p>
    <w:p w:rsidR="00533D9B" w:rsidRPr="000C4C50" w:rsidRDefault="00533D9B" w:rsidP="00533D9B">
      <w:pPr>
        <w:ind w:left="207" w:firstLine="786"/>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Do we have to submit supplier quotations with our bid eg cubicles etc? </w:t>
      </w:r>
    </w:p>
    <w:p w:rsidR="00533D9B" w:rsidRPr="000C4C50" w:rsidRDefault="00533D9B" w:rsidP="00533D9B">
      <w:pPr>
        <w:ind w:left="993"/>
        <w:rPr>
          <w:rFonts w:ascii="Arial" w:hAnsi="Arial" w:cs="Arial"/>
        </w:rPr>
      </w:pPr>
    </w:p>
    <w:p w:rsidR="00320FDB" w:rsidRPr="000C4C50" w:rsidRDefault="00320FDB" w:rsidP="00533D9B">
      <w:pPr>
        <w:ind w:left="993"/>
        <w:rPr>
          <w:rFonts w:ascii="Arial" w:hAnsi="Arial" w:cs="Arial"/>
          <w:color w:val="FF0000"/>
        </w:rPr>
      </w:pPr>
      <w:r w:rsidRPr="000C4C50">
        <w:rPr>
          <w:rFonts w:ascii="Arial" w:hAnsi="Arial" w:cs="Arial"/>
          <w:color w:val="FF0000"/>
        </w:rPr>
        <w:t xml:space="preserve">No, </w:t>
      </w:r>
      <w:r w:rsidR="00533D9B" w:rsidRPr="000C4C50">
        <w:rPr>
          <w:rFonts w:ascii="Arial" w:hAnsi="Arial" w:cs="Arial"/>
          <w:color w:val="FF0000"/>
        </w:rPr>
        <w:t>b</w:t>
      </w:r>
      <w:r w:rsidRPr="000C4C50">
        <w:rPr>
          <w:rFonts w:ascii="Arial" w:hAnsi="Arial" w:cs="Arial"/>
          <w:color w:val="FF0000"/>
        </w:rPr>
        <w:t>ut we will require fully priced spec</w:t>
      </w:r>
    </w:p>
    <w:p w:rsidR="00533D9B" w:rsidRPr="000C4C50" w:rsidRDefault="00533D9B" w:rsidP="00533D9B">
      <w:pPr>
        <w:ind w:left="993"/>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Can you confirm what the situation is which internal adjustments to layout with existing building being listed etc? Are there any restrictions here</w:t>
      </w:r>
      <w:r w:rsidR="00533D9B" w:rsidRPr="000C4C50">
        <w:rPr>
          <w:rFonts w:ascii="Arial" w:hAnsi="Arial" w:cs="Arial"/>
        </w:rPr>
        <w:t>?</w:t>
      </w:r>
      <w:r w:rsidRPr="000C4C50">
        <w:rPr>
          <w:rFonts w:ascii="Arial" w:hAnsi="Arial" w:cs="Arial"/>
        </w:rPr>
        <w:t xml:space="preserve"> </w:t>
      </w:r>
    </w:p>
    <w:p w:rsidR="00533D9B" w:rsidRPr="000C4C50" w:rsidRDefault="00533D9B" w:rsidP="00533D9B">
      <w:pPr>
        <w:ind w:left="993"/>
        <w:rPr>
          <w:rFonts w:ascii="Arial" w:hAnsi="Arial" w:cs="Arial"/>
        </w:rPr>
      </w:pPr>
    </w:p>
    <w:p w:rsidR="00320FDB" w:rsidRPr="000C4C50" w:rsidRDefault="00320FDB" w:rsidP="00533D9B">
      <w:pPr>
        <w:ind w:left="993"/>
        <w:rPr>
          <w:rFonts w:ascii="Arial" w:hAnsi="Arial" w:cs="Arial"/>
          <w:color w:val="FF0000"/>
        </w:rPr>
      </w:pPr>
      <w:r w:rsidRPr="000C4C50">
        <w:rPr>
          <w:rFonts w:ascii="Arial" w:hAnsi="Arial" w:cs="Arial"/>
          <w:color w:val="FF0000"/>
        </w:rPr>
        <w:t xml:space="preserve">We will have </w:t>
      </w:r>
      <w:r w:rsidR="000C4C50" w:rsidRPr="000C4C50">
        <w:rPr>
          <w:rFonts w:ascii="Arial" w:hAnsi="Arial" w:cs="Arial"/>
          <w:color w:val="FF0000"/>
        </w:rPr>
        <w:t>l</w:t>
      </w:r>
      <w:r w:rsidRPr="000C4C50">
        <w:rPr>
          <w:rFonts w:ascii="Arial" w:hAnsi="Arial" w:cs="Arial"/>
          <w:color w:val="FF0000"/>
        </w:rPr>
        <w:t xml:space="preserve">isted building consent, prior to commencement </w:t>
      </w:r>
    </w:p>
    <w:p w:rsidR="00533D9B" w:rsidRPr="000C4C50" w:rsidRDefault="00533D9B" w:rsidP="00533D9B">
      <w:pPr>
        <w:ind w:left="993" w:hanging="426"/>
        <w:rPr>
          <w:rFonts w:ascii="Arial" w:hAnsi="Arial" w:cs="Arial"/>
        </w:rPr>
      </w:pPr>
    </w:p>
    <w:p w:rsidR="00320FDB" w:rsidRPr="000C4C50" w:rsidRDefault="00320FDB" w:rsidP="00533D9B">
      <w:pPr>
        <w:ind w:left="207"/>
        <w:rPr>
          <w:rFonts w:ascii="Arial" w:hAnsi="Arial" w:cs="Arial"/>
          <w:b/>
          <w:u w:val="single"/>
        </w:rPr>
      </w:pPr>
      <w:r w:rsidRPr="000C4C50">
        <w:rPr>
          <w:rFonts w:ascii="Arial" w:hAnsi="Arial" w:cs="Arial"/>
          <w:b/>
          <w:u w:val="single"/>
        </w:rPr>
        <w:t>Ladies</w:t>
      </w:r>
    </w:p>
    <w:p w:rsidR="00533D9B" w:rsidRPr="000C4C50" w:rsidRDefault="00533D9B" w:rsidP="00533D9B">
      <w:pPr>
        <w:ind w:left="993" w:hanging="426"/>
        <w:rPr>
          <w:rFonts w:ascii="Arial" w:hAnsi="Arial" w:cs="Arial"/>
        </w:rPr>
      </w:pPr>
    </w:p>
    <w:p w:rsidR="00533D9B"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Section BB new works evaluation show the pans as wall hung? Can you confirm that they are floor mounted</w:t>
      </w:r>
      <w:r w:rsidR="00533D9B" w:rsidRPr="000C4C50">
        <w:rPr>
          <w:rFonts w:ascii="Arial" w:hAnsi="Arial" w:cs="Arial"/>
        </w:rPr>
        <w:t>?</w:t>
      </w:r>
      <w:r w:rsidRPr="000C4C50">
        <w:rPr>
          <w:rFonts w:ascii="Arial" w:hAnsi="Arial" w:cs="Arial"/>
        </w:rPr>
        <w:t xml:space="preserve"> </w:t>
      </w:r>
    </w:p>
    <w:p w:rsidR="00533D9B" w:rsidRPr="000C4C50" w:rsidRDefault="00533D9B" w:rsidP="00533D9B">
      <w:pPr>
        <w:ind w:left="993"/>
        <w:rPr>
          <w:rFonts w:ascii="Arial" w:hAnsi="Arial" w:cs="Arial"/>
        </w:rPr>
      </w:pPr>
    </w:p>
    <w:p w:rsidR="00320FDB" w:rsidRPr="000C4C50" w:rsidRDefault="00320FDB" w:rsidP="00533D9B">
      <w:pPr>
        <w:ind w:left="993"/>
        <w:rPr>
          <w:rFonts w:ascii="Arial" w:hAnsi="Arial" w:cs="Arial"/>
          <w:color w:val="FF0000"/>
        </w:rPr>
      </w:pPr>
      <w:r w:rsidRPr="000C4C50">
        <w:rPr>
          <w:rFonts w:ascii="Arial" w:hAnsi="Arial" w:cs="Arial"/>
          <w:color w:val="FF0000"/>
        </w:rPr>
        <w:t>Floor mounted</w:t>
      </w:r>
    </w:p>
    <w:p w:rsidR="00533D9B" w:rsidRPr="000C4C50" w:rsidRDefault="00533D9B" w:rsidP="00533D9B">
      <w:pPr>
        <w:ind w:left="993"/>
        <w:rPr>
          <w:rFonts w:ascii="Arial" w:hAnsi="Arial" w:cs="Arial"/>
        </w:rPr>
      </w:pPr>
    </w:p>
    <w:p w:rsidR="000C4C50" w:rsidRPr="000C4C50" w:rsidRDefault="00320FDB" w:rsidP="00533D9B">
      <w:pPr>
        <w:pStyle w:val="ListParagraph"/>
        <w:numPr>
          <w:ilvl w:val="0"/>
          <w:numId w:val="8"/>
        </w:numPr>
        <w:ind w:left="993" w:hanging="426"/>
        <w:rPr>
          <w:rFonts w:ascii="Arial" w:hAnsi="Arial" w:cs="Arial"/>
        </w:rPr>
      </w:pPr>
      <w:r w:rsidRPr="000C4C50">
        <w:rPr>
          <w:rFonts w:ascii="Arial" w:hAnsi="Arial" w:cs="Arial"/>
        </w:rPr>
        <w:lastRenderedPageBreak/>
        <w:t>Drawings show exposed Wastes on the troughs. Is this critical or can they be hidden behind the vanity frame work, or in short do we need to allow for visible metal traps? Same for the male</w:t>
      </w:r>
      <w:r w:rsidR="000C4C50" w:rsidRPr="000C4C50">
        <w:rPr>
          <w:rFonts w:ascii="Arial" w:hAnsi="Arial" w:cs="Arial"/>
        </w:rPr>
        <w:t>?</w:t>
      </w:r>
      <w:r w:rsidRPr="000C4C50">
        <w:rPr>
          <w:rFonts w:ascii="Arial" w:hAnsi="Arial" w:cs="Arial"/>
        </w:rPr>
        <w:t xml:space="preserve"> </w:t>
      </w:r>
    </w:p>
    <w:p w:rsidR="000C4C50" w:rsidRPr="000C4C50" w:rsidRDefault="000C4C50" w:rsidP="000C4C50">
      <w:pPr>
        <w:ind w:left="993"/>
        <w:rPr>
          <w:rFonts w:ascii="Arial" w:hAnsi="Arial" w:cs="Arial"/>
        </w:rPr>
      </w:pPr>
    </w:p>
    <w:p w:rsidR="00320FDB" w:rsidRPr="000C4C50" w:rsidRDefault="000C4C50" w:rsidP="000C4C50">
      <w:pPr>
        <w:ind w:left="993"/>
        <w:rPr>
          <w:rFonts w:ascii="Arial" w:hAnsi="Arial" w:cs="Arial"/>
          <w:color w:val="FF0000"/>
        </w:rPr>
      </w:pPr>
      <w:r w:rsidRPr="000C4C50">
        <w:rPr>
          <w:rFonts w:ascii="Arial" w:hAnsi="Arial" w:cs="Arial"/>
          <w:color w:val="FF0000"/>
        </w:rPr>
        <w:t>W</w:t>
      </w:r>
      <w:r w:rsidR="00320FDB" w:rsidRPr="000C4C50">
        <w:rPr>
          <w:rFonts w:ascii="Arial" w:hAnsi="Arial" w:cs="Arial"/>
          <w:color w:val="FF0000"/>
        </w:rPr>
        <w:t xml:space="preserve">e have specified vanity base units which all </w:t>
      </w:r>
      <w:r w:rsidRPr="000C4C50">
        <w:rPr>
          <w:rFonts w:ascii="Arial" w:hAnsi="Arial" w:cs="Arial"/>
          <w:color w:val="FF0000"/>
        </w:rPr>
        <w:t xml:space="preserve">have hidden </w:t>
      </w:r>
      <w:r w:rsidR="00320FDB" w:rsidRPr="000C4C50">
        <w:rPr>
          <w:rFonts w:ascii="Arial" w:hAnsi="Arial" w:cs="Arial"/>
          <w:color w:val="FF0000"/>
        </w:rPr>
        <w:t xml:space="preserve">waste plumbing etc </w:t>
      </w:r>
    </w:p>
    <w:p w:rsidR="00533D9B" w:rsidRPr="000C4C50" w:rsidRDefault="00533D9B" w:rsidP="00533D9B">
      <w:pPr>
        <w:ind w:left="993" w:hanging="426"/>
        <w:rPr>
          <w:rFonts w:ascii="Arial" w:hAnsi="Arial" w:cs="Arial"/>
        </w:rPr>
      </w:pPr>
    </w:p>
    <w:p w:rsidR="00320FDB" w:rsidRPr="000C4C50" w:rsidRDefault="00320FDB" w:rsidP="000C4C50">
      <w:pPr>
        <w:ind w:left="207"/>
        <w:rPr>
          <w:rFonts w:ascii="Arial" w:hAnsi="Arial" w:cs="Arial"/>
          <w:b/>
          <w:u w:val="single"/>
        </w:rPr>
      </w:pPr>
      <w:r w:rsidRPr="000C4C50">
        <w:rPr>
          <w:rFonts w:ascii="Arial" w:hAnsi="Arial" w:cs="Arial"/>
          <w:b/>
          <w:u w:val="single"/>
        </w:rPr>
        <w:t>Men’s</w:t>
      </w:r>
    </w:p>
    <w:p w:rsidR="00320FDB" w:rsidRPr="000C4C50" w:rsidRDefault="00320FDB" w:rsidP="00533D9B">
      <w:pPr>
        <w:ind w:left="993" w:hanging="426"/>
        <w:rPr>
          <w:rFonts w:ascii="Arial" w:hAnsi="Arial" w:cs="Arial"/>
        </w:rPr>
      </w:pPr>
    </w:p>
    <w:p w:rsidR="000C4C50"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Spec says re hand existing lam entrance door but drawing says new laminate door…which one? </w:t>
      </w:r>
    </w:p>
    <w:p w:rsidR="000C4C50" w:rsidRPr="000C4C50" w:rsidRDefault="000C4C50" w:rsidP="000C4C50">
      <w:pPr>
        <w:ind w:left="207"/>
        <w:rPr>
          <w:rFonts w:ascii="Arial" w:hAnsi="Arial" w:cs="Arial"/>
        </w:rPr>
      </w:pPr>
    </w:p>
    <w:p w:rsidR="00320FDB" w:rsidRPr="000C4C50" w:rsidRDefault="00320FDB" w:rsidP="000C4C50">
      <w:pPr>
        <w:ind w:left="480" w:firstLine="513"/>
        <w:rPr>
          <w:rFonts w:ascii="Arial" w:hAnsi="Arial" w:cs="Arial"/>
          <w:color w:val="FF0000"/>
        </w:rPr>
      </w:pPr>
      <w:r w:rsidRPr="000C4C50">
        <w:rPr>
          <w:rFonts w:ascii="Arial" w:hAnsi="Arial" w:cs="Arial"/>
          <w:color w:val="FF0000"/>
        </w:rPr>
        <w:t>Re hand the 2</w:t>
      </w:r>
    </w:p>
    <w:p w:rsidR="000C4C50" w:rsidRPr="000C4C50" w:rsidRDefault="000C4C50" w:rsidP="000C4C50">
      <w:pPr>
        <w:ind w:left="207"/>
        <w:rPr>
          <w:rFonts w:ascii="Arial" w:hAnsi="Arial" w:cs="Arial"/>
        </w:rPr>
      </w:pPr>
    </w:p>
    <w:p w:rsidR="000C4C50"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In the schedule of works there is no mention of new access hatch to sub-basement but drawing shows a new sealed hatch cover? Can you provide some more details of what is required here please? A whole new visage cover? </w:t>
      </w:r>
    </w:p>
    <w:p w:rsidR="000C4C50" w:rsidRPr="000C4C50" w:rsidRDefault="000C4C50" w:rsidP="000C4C50">
      <w:pPr>
        <w:ind w:left="207"/>
        <w:rPr>
          <w:rFonts w:ascii="Arial" w:hAnsi="Arial" w:cs="Arial"/>
        </w:rPr>
      </w:pPr>
    </w:p>
    <w:p w:rsidR="000C4C50" w:rsidRPr="000C4C50" w:rsidRDefault="000C4C50" w:rsidP="000C4C50">
      <w:pPr>
        <w:ind w:left="480" w:firstLine="513"/>
        <w:rPr>
          <w:rFonts w:ascii="Arial" w:hAnsi="Arial" w:cs="Arial"/>
          <w:color w:val="FF0000"/>
        </w:rPr>
      </w:pPr>
      <w:r w:rsidRPr="000C4C50">
        <w:rPr>
          <w:rFonts w:ascii="Arial" w:hAnsi="Arial" w:cs="Arial"/>
          <w:color w:val="FF0000"/>
        </w:rPr>
        <w:t>It just needs a new lockable cover</w:t>
      </w:r>
    </w:p>
    <w:p w:rsidR="000C4C50" w:rsidRPr="000C4C50" w:rsidRDefault="000C4C50" w:rsidP="000C4C50">
      <w:pPr>
        <w:ind w:left="207"/>
        <w:rPr>
          <w:rFonts w:ascii="Arial" w:hAnsi="Arial" w:cs="Arial"/>
        </w:rPr>
      </w:pPr>
    </w:p>
    <w:p w:rsidR="000C4C50"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In phase 3 Male WC and reception schedule of works states to show cost for replacing 8no lights in main washroom area. But drawing also shows replacing small spots in reception and one in service cupboard? Confirm if we are to allow for theses as well? </w:t>
      </w:r>
    </w:p>
    <w:p w:rsidR="000C4C50" w:rsidRPr="000C4C50" w:rsidRDefault="000C4C50" w:rsidP="000C4C50">
      <w:pPr>
        <w:ind w:left="207"/>
        <w:rPr>
          <w:rFonts w:ascii="Arial" w:hAnsi="Arial" w:cs="Arial"/>
        </w:rPr>
      </w:pPr>
    </w:p>
    <w:p w:rsidR="00320FDB" w:rsidRPr="000C4C50" w:rsidRDefault="000C4C50" w:rsidP="000C4C50">
      <w:pPr>
        <w:ind w:left="480" w:firstLine="513"/>
        <w:rPr>
          <w:rFonts w:ascii="Arial" w:hAnsi="Arial" w:cs="Arial"/>
          <w:color w:val="FF0000"/>
        </w:rPr>
      </w:pPr>
      <w:r w:rsidRPr="000C4C50">
        <w:rPr>
          <w:rFonts w:ascii="Arial" w:hAnsi="Arial" w:cs="Arial"/>
          <w:color w:val="FF0000"/>
        </w:rPr>
        <w:t>R</w:t>
      </w:r>
      <w:r w:rsidR="00320FDB" w:rsidRPr="000C4C50">
        <w:rPr>
          <w:rFonts w:ascii="Arial" w:hAnsi="Arial" w:cs="Arial"/>
          <w:color w:val="FF0000"/>
        </w:rPr>
        <w:t>evert to drawing</w:t>
      </w:r>
    </w:p>
    <w:p w:rsidR="00320FDB" w:rsidRPr="000C4C50" w:rsidRDefault="00320FDB" w:rsidP="00533D9B">
      <w:pPr>
        <w:pStyle w:val="ListParagraph"/>
        <w:ind w:left="993" w:hanging="426"/>
        <w:rPr>
          <w:rFonts w:ascii="Arial" w:hAnsi="Arial" w:cs="Arial"/>
        </w:rPr>
      </w:pPr>
    </w:p>
    <w:p w:rsidR="00320FDB" w:rsidRPr="000C4C50" w:rsidRDefault="00320FDB" w:rsidP="000C4C50">
      <w:pPr>
        <w:ind w:left="207"/>
        <w:rPr>
          <w:rFonts w:ascii="Arial" w:hAnsi="Arial" w:cs="Arial"/>
          <w:b/>
          <w:u w:val="single"/>
        </w:rPr>
      </w:pPr>
      <w:r w:rsidRPr="000C4C50">
        <w:rPr>
          <w:rFonts w:ascii="Arial" w:hAnsi="Arial" w:cs="Arial"/>
          <w:b/>
          <w:u w:val="single"/>
        </w:rPr>
        <w:t>Lobby/Reception</w:t>
      </w:r>
    </w:p>
    <w:p w:rsidR="00320FDB" w:rsidRPr="000C4C50" w:rsidRDefault="00320FDB" w:rsidP="00533D9B">
      <w:pPr>
        <w:ind w:left="993" w:hanging="426"/>
        <w:rPr>
          <w:rFonts w:ascii="Arial" w:hAnsi="Arial" w:cs="Arial"/>
        </w:rPr>
      </w:pPr>
    </w:p>
    <w:p w:rsidR="000C4C50" w:rsidRPr="000C4C50" w:rsidRDefault="00320FDB" w:rsidP="00533D9B">
      <w:pPr>
        <w:pStyle w:val="ListParagraph"/>
        <w:numPr>
          <w:ilvl w:val="0"/>
          <w:numId w:val="8"/>
        </w:numPr>
        <w:ind w:left="993" w:hanging="426"/>
        <w:rPr>
          <w:rFonts w:ascii="Arial" w:hAnsi="Arial" w:cs="Arial"/>
        </w:rPr>
      </w:pPr>
      <w:r w:rsidRPr="000C4C50">
        <w:rPr>
          <w:rFonts w:ascii="Arial" w:hAnsi="Arial" w:cs="Arial"/>
        </w:rPr>
        <w:t xml:space="preserve">Specification mentions flooring coving in the lobby, is this required? There isn’t any at the moment? </w:t>
      </w:r>
    </w:p>
    <w:p w:rsidR="000C4C50" w:rsidRPr="000C4C50" w:rsidRDefault="000C4C50" w:rsidP="000C4C50">
      <w:pPr>
        <w:ind w:left="207"/>
        <w:rPr>
          <w:rFonts w:ascii="Arial" w:hAnsi="Arial" w:cs="Arial"/>
        </w:rPr>
      </w:pPr>
    </w:p>
    <w:p w:rsidR="00320FDB" w:rsidRPr="000C4C50" w:rsidRDefault="00320FDB" w:rsidP="000C4C50">
      <w:pPr>
        <w:ind w:left="480" w:firstLine="513"/>
        <w:rPr>
          <w:rFonts w:ascii="Arial" w:hAnsi="Arial" w:cs="Arial"/>
          <w:color w:val="FF0000"/>
        </w:rPr>
      </w:pPr>
      <w:r w:rsidRPr="000C4C50">
        <w:rPr>
          <w:rFonts w:ascii="Arial" w:hAnsi="Arial" w:cs="Arial"/>
          <w:color w:val="FF0000"/>
        </w:rPr>
        <w:t>Not in the Lobby</w:t>
      </w:r>
    </w:p>
    <w:p w:rsidR="00533D9B" w:rsidRPr="000C4C50" w:rsidRDefault="00533D9B" w:rsidP="00533D9B">
      <w:pPr>
        <w:ind w:left="993" w:hanging="426"/>
        <w:rPr>
          <w:rFonts w:ascii="Arial" w:hAnsi="Arial" w:cs="Arial"/>
        </w:rPr>
      </w:pPr>
    </w:p>
    <w:p w:rsidR="00320FDB" w:rsidRPr="000C4C50" w:rsidRDefault="00320FDB" w:rsidP="000C4C50">
      <w:pPr>
        <w:ind w:left="207"/>
        <w:rPr>
          <w:rFonts w:ascii="Arial" w:hAnsi="Arial" w:cs="Arial"/>
          <w:b/>
          <w:u w:val="single"/>
        </w:rPr>
      </w:pPr>
      <w:r w:rsidRPr="000C4C50">
        <w:rPr>
          <w:rFonts w:ascii="Arial" w:hAnsi="Arial" w:cs="Arial"/>
          <w:b/>
          <w:u w:val="single"/>
        </w:rPr>
        <w:t>DDA</w:t>
      </w:r>
    </w:p>
    <w:p w:rsidR="00533D9B" w:rsidRPr="000C4C50" w:rsidRDefault="00533D9B" w:rsidP="00320FDB">
      <w:pPr>
        <w:rPr>
          <w:rFonts w:ascii="Arial" w:hAnsi="Arial" w:cs="Arial"/>
        </w:rPr>
      </w:pPr>
    </w:p>
    <w:p w:rsidR="000C4C50" w:rsidRPr="000C4C50" w:rsidRDefault="00320FDB" w:rsidP="000C4C50">
      <w:pPr>
        <w:pStyle w:val="ListParagraph"/>
        <w:numPr>
          <w:ilvl w:val="0"/>
          <w:numId w:val="8"/>
        </w:numPr>
        <w:ind w:left="993" w:hanging="426"/>
        <w:rPr>
          <w:rFonts w:ascii="Arial" w:hAnsi="Arial" w:cs="Arial"/>
        </w:rPr>
      </w:pPr>
      <w:r w:rsidRPr="000C4C50">
        <w:rPr>
          <w:rFonts w:ascii="Arial" w:hAnsi="Arial" w:cs="Arial"/>
        </w:rPr>
        <w:t xml:space="preserve">Specification mentions about installing an over sink water heater. There is currently a heater there does this work? If so would this not be suitable for temporary hot water? </w:t>
      </w:r>
    </w:p>
    <w:p w:rsidR="000C4C50" w:rsidRPr="000C4C50" w:rsidRDefault="000C4C50" w:rsidP="000C4C50">
      <w:pPr>
        <w:ind w:left="207"/>
        <w:rPr>
          <w:rFonts w:ascii="Arial" w:hAnsi="Arial" w:cs="Arial"/>
        </w:rPr>
      </w:pPr>
    </w:p>
    <w:p w:rsidR="00320FDB" w:rsidRPr="000C4C50" w:rsidRDefault="000C4C50" w:rsidP="000C4C50">
      <w:pPr>
        <w:ind w:left="480" w:firstLine="513"/>
        <w:rPr>
          <w:rFonts w:ascii="Arial" w:hAnsi="Arial" w:cs="Arial"/>
          <w:color w:val="FF0000"/>
        </w:rPr>
      </w:pPr>
      <w:r w:rsidRPr="000C4C50">
        <w:rPr>
          <w:rFonts w:ascii="Arial" w:hAnsi="Arial" w:cs="Arial"/>
          <w:color w:val="FF0000"/>
        </w:rPr>
        <w:t>U</w:t>
      </w:r>
      <w:r w:rsidR="00320FDB" w:rsidRPr="000C4C50">
        <w:rPr>
          <w:rFonts w:ascii="Arial" w:hAnsi="Arial" w:cs="Arial"/>
          <w:color w:val="FF0000"/>
        </w:rPr>
        <w:t>se existing</w:t>
      </w:r>
    </w:p>
    <w:p w:rsidR="000C4C50" w:rsidRPr="000C4C50" w:rsidRDefault="000C4C50" w:rsidP="000C4C50">
      <w:pPr>
        <w:ind w:left="207"/>
        <w:rPr>
          <w:rFonts w:ascii="Arial" w:hAnsi="Arial" w:cs="Arial"/>
        </w:rPr>
      </w:pPr>
    </w:p>
    <w:p w:rsidR="000C4C50" w:rsidRPr="000C4C50" w:rsidRDefault="00320FDB" w:rsidP="000C4C50">
      <w:pPr>
        <w:pStyle w:val="ListParagraph"/>
        <w:numPr>
          <w:ilvl w:val="0"/>
          <w:numId w:val="8"/>
        </w:numPr>
        <w:ind w:left="993" w:hanging="426"/>
        <w:rPr>
          <w:rFonts w:ascii="Arial" w:hAnsi="Arial" w:cs="Arial"/>
        </w:rPr>
      </w:pPr>
      <w:r w:rsidRPr="000C4C50">
        <w:rPr>
          <w:rFonts w:ascii="Arial" w:hAnsi="Arial" w:cs="Arial"/>
        </w:rPr>
        <w:t xml:space="preserve">Can we use the new ‘temporary’ multi point water heater that will be used in the male while the existing hot water cylinder is being removed in the DDA at the end? This will have obviously been used for the duration of the works? </w:t>
      </w:r>
    </w:p>
    <w:p w:rsidR="000C4C50" w:rsidRPr="000C4C50" w:rsidRDefault="000C4C50" w:rsidP="000C4C50">
      <w:pPr>
        <w:ind w:left="207"/>
        <w:rPr>
          <w:rFonts w:ascii="Arial" w:hAnsi="Arial" w:cs="Arial"/>
        </w:rPr>
      </w:pPr>
    </w:p>
    <w:p w:rsidR="000C4C50" w:rsidRPr="000C4C50" w:rsidRDefault="00320FDB" w:rsidP="000C4C50">
      <w:pPr>
        <w:ind w:left="480" w:firstLine="513"/>
        <w:rPr>
          <w:rFonts w:ascii="Arial" w:hAnsi="Arial" w:cs="Arial"/>
          <w:color w:val="FF0000"/>
        </w:rPr>
      </w:pPr>
      <w:r w:rsidRPr="000C4C50">
        <w:rPr>
          <w:rFonts w:ascii="Arial" w:hAnsi="Arial" w:cs="Arial"/>
          <w:color w:val="FF0000"/>
        </w:rPr>
        <w:t>YES</w:t>
      </w:r>
    </w:p>
    <w:p w:rsidR="000C4C50" w:rsidRPr="000C4C50" w:rsidRDefault="000C4C50" w:rsidP="000C4C50">
      <w:pPr>
        <w:ind w:left="207"/>
        <w:rPr>
          <w:rFonts w:ascii="Arial" w:hAnsi="Arial" w:cs="Arial"/>
        </w:rPr>
      </w:pPr>
    </w:p>
    <w:p w:rsidR="000C4C50" w:rsidRPr="000C4C50" w:rsidRDefault="00320FDB" w:rsidP="000C4C50">
      <w:pPr>
        <w:pStyle w:val="ListParagraph"/>
        <w:numPr>
          <w:ilvl w:val="0"/>
          <w:numId w:val="8"/>
        </w:numPr>
        <w:ind w:left="993" w:hanging="426"/>
        <w:rPr>
          <w:rFonts w:ascii="Arial" w:hAnsi="Arial" w:cs="Arial"/>
        </w:rPr>
      </w:pPr>
      <w:r w:rsidRPr="000C4C50">
        <w:rPr>
          <w:rFonts w:ascii="Arial" w:hAnsi="Arial" w:cs="Arial"/>
        </w:rPr>
        <w:t>Also spec states over sink water heater which is not compliant in a Doc M facility.</w:t>
      </w:r>
    </w:p>
    <w:p w:rsidR="000C4C50" w:rsidRPr="000C4C50" w:rsidRDefault="000C4C50" w:rsidP="000C4C50">
      <w:pPr>
        <w:ind w:left="207"/>
        <w:rPr>
          <w:rFonts w:ascii="Arial" w:hAnsi="Arial" w:cs="Arial"/>
        </w:rPr>
      </w:pPr>
    </w:p>
    <w:p w:rsidR="00320FDB" w:rsidRPr="000C4C50" w:rsidRDefault="00320FDB" w:rsidP="000C4C50">
      <w:pPr>
        <w:ind w:left="993"/>
        <w:rPr>
          <w:rFonts w:ascii="Arial" w:hAnsi="Arial" w:cs="Arial"/>
          <w:color w:val="FF0000"/>
        </w:rPr>
      </w:pPr>
      <w:r w:rsidRPr="000C4C50">
        <w:rPr>
          <w:rFonts w:ascii="Arial" w:hAnsi="Arial" w:cs="Arial"/>
          <w:color w:val="FF0000"/>
        </w:rPr>
        <w:t xml:space="preserve">We need a compliant water heater </w:t>
      </w:r>
    </w:p>
    <w:p w:rsidR="00C91308" w:rsidRDefault="00C91308">
      <w:pPr>
        <w:rPr>
          <w:rFonts w:ascii="Arial" w:hAnsi="Arial" w:cs="Arial"/>
        </w:rPr>
      </w:pPr>
    </w:p>
    <w:p w:rsidR="00A7721B" w:rsidRDefault="00A7721B">
      <w:pPr>
        <w:rPr>
          <w:rFonts w:ascii="Arial" w:hAnsi="Arial" w:cs="Arial"/>
        </w:rPr>
      </w:pPr>
      <w:r>
        <w:rPr>
          <w:rFonts w:ascii="Arial" w:hAnsi="Arial" w:cs="Arial"/>
        </w:rPr>
        <w:t>Simon Bourne</w:t>
      </w:r>
    </w:p>
    <w:p w:rsidR="00A7721B" w:rsidRDefault="00A7721B">
      <w:pPr>
        <w:rPr>
          <w:rFonts w:ascii="Arial" w:hAnsi="Arial" w:cs="Arial"/>
        </w:rPr>
      </w:pPr>
      <w:r>
        <w:rPr>
          <w:rFonts w:ascii="Arial" w:hAnsi="Arial" w:cs="Arial"/>
        </w:rPr>
        <w:t>Head of Procurement &amp; Compliance</w:t>
      </w:r>
    </w:p>
    <w:p w:rsidR="00A7721B" w:rsidRDefault="00A7721B">
      <w:pPr>
        <w:rPr>
          <w:rFonts w:ascii="Arial" w:hAnsi="Arial" w:cs="Arial"/>
        </w:rPr>
      </w:pPr>
      <w:r>
        <w:rPr>
          <w:rFonts w:ascii="Arial" w:hAnsi="Arial" w:cs="Arial"/>
        </w:rPr>
        <w:t>1</w:t>
      </w:r>
      <w:r w:rsidR="000C4C50">
        <w:rPr>
          <w:rFonts w:ascii="Arial" w:hAnsi="Arial" w:cs="Arial"/>
        </w:rPr>
        <w:t>3</w:t>
      </w:r>
      <w:r>
        <w:rPr>
          <w:rFonts w:ascii="Arial" w:hAnsi="Arial" w:cs="Arial"/>
        </w:rPr>
        <w:t xml:space="preserve"> </w:t>
      </w:r>
      <w:r w:rsidR="000C4C50">
        <w:rPr>
          <w:rFonts w:ascii="Arial" w:hAnsi="Arial" w:cs="Arial"/>
        </w:rPr>
        <w:t>Dec</w:t>
      </w:r>
      <w:r>
        <w:rPr>
          <w:rFonts w:ascii="Arial" w:hAnsi="Arial" w:cs="Arial"/>
        </w:rPr>
        <w:t>ember 201</w:t>
      </w:r>
      <w:r w:rsidR="000C4C50">
        <w:rPr>
          <w:rFonts w:ascii="Arial" w:hAnsi="Arial" w:cs="Arial"/>
        </w:rPr>
        <w:t>6</w:t>
      </w:r>
    </w:p>
    <w:p w:rsidR="00A7721B" w:rsidRPr="0068440E" w:rsidRDefault="00A7721B">
      <w:pPr>
        <w:rPr>
          <w:rFonts w:ascii="Arial" w:hAnsi="Arial" w:cs="Arial"/>
        </w:rPr>
      </w:pPr>
    </w:p>
    <w:sectPr w:rsidR="00A7721B" w:rsidRPr="0068440E" w:rsidSect="00E12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031"/>
    <w:multiLevelType w:val="hybridMultilevel"/>
    <w:tmpl w:val="269220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CED0B21"/>
    <w:multiLevelType w:val="hybridMultilevel"/>
    <w:tmpl w:val="65561D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C27ACB"/>
    <w:multiLevelType w:val="hybridMultilevel"/>
    <w:tmpl w:val="338A97BE"/>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50A2C70"/>
    <w:multiLevelType w:val="hybridMultilevel"/>
    <w:tmpl w:val="0ECE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6F7F0F"/>
    <w:multiLevelType w:val="hybridMultilevel"/>
    <w:tmpl w:val="69DA5122"/>
    <w:lvl w:ilvl="0" w:tplc="0809000F">
      <w:start w:val="1"/>
      <w:numFmt w:val="decimal"/>
      <w:lvlText w:val="%1."/>
      <w:lvlJc w:val="left"/>
      <w:pPr>
        <w:ind w:left="1080" w:hanging="360"/>
      </w:pPr>
    </w:lvl>
    <w:lvl w:ilvl="1" w:tplc="0809000F">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6838E9"/>
    <w:multiLevelType w:val="hybridMultilevel"/>
    <w:tmpl w:val="6FEE5D22"/>
    <w:lvl w:ilvl="0" w:tplc="67E89E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BB6B22"/>
    <w:multiLevelType w:val="hybridMultilevel"/>
    <w:tmpl w:val="C3C059FE"/>
    <w:lvl w:ilvl="0" w:tplc="B836A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E092B"/>
    <w:multiLevelType w:val="hybridMultilevel"/>
    <w:tmpl w:val="E6529F9E"/>
    <w:lvl w:ilvl="0" w:tplc="9EFC9BC8">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nsid w:val="69792483"/>
    <w:multiLevelType w:val="hybridMultilevel"/>
    <w:tmpl w:val="3CC2548C"/>
    <w:lvl w:ilvl="0" w:tplc="2AC666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E93C1D"/>
    <w:multiLevelType w:val="hybridMultilevel"/>
    <w:tmpl w:val="E8A22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F0C6C79"/>
    <w:multiLevelType w:val="hybridMultilevel"/>
    <w:tmpl w:val="3D58C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2336736"/>
    <w:multiLevelType w:val="hybridMultilevel"/>
    <w:tmpl w:val="2AE6081C"/>
    <w:lvl w:ilvl="0" w:tplc="D3A894B4">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4D63C1"/>
    <w:multiLevelType w:val="hybridMultilevel"/>
    <w:tmpl w:val="D528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0807C5"/>
    <w:multiLevelType w:val="hybridMultilevel"/>
    <w:tmpl w:val="63C27E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2"/>
  </w:num>
  <w:num w:numId="3">
    <w:abstractNumId w:val="2"/>
  </w:num>
  <w:num w:numId="4">
    <w:abstractNumId w:val="10"/>
  </w:num>
  <w:num w:numId="5">
    <w:abstractNumId w:val="7"/>
  </w:num>
  <w:num w:numId="6">
    <w:abstractNumId w:val="3"/>
  </w:num>
  <w:num w:numId="7">
    <w:abstractNumId w:val="9"/>
  </w:num>
  <w:num w:numId="8">
    <w:abstractNumId w:val="4"/>
  </w:num>
  <w:num w:numId="9">
    <w:abstractNumId w:val="8"/>
  </w:num>
  <w:num w:numId="10">
    <w:abstractNumId w:val="0"/>
  </w:num>
  <w:num w:numId="11">
    <w:abstractNumId w:val="6"/>
  </w:num>
  <w:num w:numId="12">
    <w:abstractNumId w:val="1"/>
  </w:num>
  <w:num w:numId="13">
    <w:abstractNumId w:val="1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05"/>
    <w:rsid w:val="00013375"/>
    <w:rsid w:val="00027BA1"/>
    <w:rsid w:val="000A33B6"/>
    <w:rsid w:val="000C4C50"/>
    <w:rsid w:val="00164B88"/>
    <w:rsid w:val="001C275F"/>
    <w:rsid w:val="001F140E"/>
    <w:rsid w:val="002212D8"/>
    <w:rsid w:val="0025079A"/>
    <w:rsid w:val="00320FDB"/>
    <w:rsid w:val="003567A0"/>
    <w:rsid w:val="003C400E"/>
    <w:rsid w:val="004028EA"/>
    <w:rsid w:val="00413772"/>
    <w:rsid w:val="004B7565"/>
    <w:rsid w:val="00503179"/>
    <w:rsid w:val="00521DB0"/>
    <w:rsid w:val="00533D9B"/>
    <w:rsid w:val="0068440E"/>
    <w:rsid w:val="006F4343"/>
    <w:rsid w:val="00706502"/>
    <w:rsid w:val="00780B71"/>
    <w:rsid w:val="007D090A"/>
    <w:rsid w:val="00810705"/>
    <w:rsid w:val="008A03FD"/>
    <w:rsid w:val="0091711C"/>
    <w:rsid w:val="0097586D"/>
    <w:rsid w:val="009803F2"/>
    <w:rsid w:val="009A62D5"/>
    <w:rsid w:val="00A7721B"/>
    <w:rsid w:val="00B37E70"/>
    <w:rsid w:val="00C27048"/>
    <w:rsid w:val="00C54B6D"/>
    <w:rsid w:val="00C56309"/>
    <w:rsid w:val="00C91308"/>
    <w:rsid w:val="00E12675"/>
    <w:rsid w:val="00F02323"/>
    <w:rsid w:val="00F11EAA"/>
    <w:rsid w:val="00F8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0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0E"/>
    <w:pPr>
      <w:ind w:left="720"/>
      <w:contextualSpacing/>
    </w:pPr>
  </w:style>
  <w:style w:type="character" w:styleId="Hyperlink">
    <w:name w:val="Hyperlink"/>
    <w:basedOn w:val="DefaultParagraphFont"/>
    <w:uiPriority w:val="99"/>
    <w:unhideWhenUsed/>
    <w:rsid w:val="0091711C"/>
    <w:rPr>
      <w:color w:val="0000FF" w:themeColor="hyperlink"/>
      <w:u w:val="single"/>
    </w:rPr>
  </w:style>
  <w:style w:type="character" w:styleId="FollowedHyperlink">
    <w:name w:val="FollowedHyperlink"/>
    <w:basedOn w:val="DefaultParagraphFont"/>
    <w:uiPriority w:val="99"/>
    <w:semiHidden/>
    <w:unhideWhenUsed/>
    <w:rsid w:val="009171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0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0E"/>
    <w:pPr>
      <w:ind w:left="720"/>
      <w:contextualSpacing/>
    </w:pPr>
  </w:style>
  <w:style w:type="character" w:styleId="Hyperlink">
    <w:name w:val="Hyperlink"/>
    <w:basedOn w:val="DefaultParagraphFont"/>
    <w:uiPriority w:val="99"/>
    <w:unhideWhenUsed/>
    <w:rsid w:val="0091711C"/>
    <w:rPr>
      <w:color w:val="0000FF" w:themeColor="hyperlink"/>
      <w:u w:val="single"/>
    </w:rPr>
  </w:style>
  <w:style w:type="character" w:styleId="FollowedHyperlink">
    <w:name w:val="FollowedHyperlink"/>
    <w:basedOn w:val="DefaultParagraphFont"/>
    <w:uiPriority w:val="99"/>
    <w:semiHidden/>
    <w:unhideWhenUsed/>
    <w:rsid w:val="009171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31">
      <w:bodyDiv w:val="1"/>
      <w:marLeft w:val="0"/>
      <w:marRight w:val="0"/>
      <w:marTop w:val="0"/>
      <w:marBottom w:val="0"/>
      <w:divBdr>
        <w:top w:val="none" w:sz="0" w:space="0" w:color="auto"/>
        <w:left w:val="none" w:sz="0" w:space="0" w:color="auto"/>
        <w:bottom w:val="none" w:sz="0" w:space="0" w:color="auto"/>
        <w:right w:val="none" w:sz="0" w:space="0" w:color="auto"/>
      </w:divBdr>
    </w:div>
    <w:div w:id="148012829">
      <w:bodyDiv w:val="1"/>
      <w:marLeft w:val="0"/>
      <w:marRight w:val="0"/>
      <w:marTop w:val="0"/>
      <w:marBottom w:val="0"/>
      <w:divBdr>
        <w:top w:val="none" w:sz="0" w:space="0" w:color="auto"/>
        <w:left w:val="none" w:sz="0" w:space="0" w:color="auto"/>
        <w:bottom w:val="none" w:sz="0" w:space="0" w:color="auto"/>
        <w:right w:val="none" w:sz="0" w:space="0" w:color="auto"/>
      </w:divBdr>
    </w:div>
    <w:div w:id="230584691">
      <w:bodyDiv w:val="1"/>
      <w:marLeft w:val="0"/>
      <w:marRight w:val="0"/>
      <w:marTop w:val="0"/>
      <w:marBottom w:val="0"/>
      <w:divBdr>
        <w:top w:val="none" w:sz="0" w:space="0" w:color="auto"/>
        <w:left w:val="none" w:sz="0" w:space="0" w:color="auto"/>
        <w:bottom w:val="none" w:sz="0" w:space="0" w:color="auto"/>
        <w:right w:val="none" w:sz="0" w:space="0" w:color="auto"/>
      </w:divBdr>
    </w:div>
    <w:div w:id="244582177">
      <w:bodyDiv w:val="1"/>
      <w:marLeft w:val="0"/>
      <w:marRight w:val="0"/>
      <w:marTop w:val="0"/>
      <w:marBottom w:val="0"/>
      <w:divBdr>
        <w:top w:val="none" w:sz="0" w:space="0" w:color="auto"/>
        <w:left w:val="none" w:sz="0" w:space="0" w:color="auto"/>
        <w:bottom w:val="none" w:sz="0" w:space="0" w:color="auto"/>
        <w:right w:val="none" w:sz="0" w:space="0" w:color="auto"/>
      </w:divBdr>
    </w:div>
    <w:div w:id="502555202">
      <w:bodyDiv w:val="1"/>
      <w:marLeft w:val="0"/>
      <w:marRight w:val="0"/>
      <w:marTop w:val="0"/>
      <w:marBottom w:val="0"/>
      <w:divBdr>
        <w:top w:val="none" w:sz="0" w:space="0" w:color="auto"/>
        <w:left w:val="none" w:sz="0" w:space="0" w:color="auto"/>
        <w:bottom w:val="none" w:sz="0" w:space="0" w:color="auto"/>
        <w:right w:val="none" w:sz="0" w:space="0" w:color="auto"/>
      </w:divBdr>
    </w:div>
    <w:div w:id="884606576">
      <w:bodyDiv w:val="1"/>
      <w:marLeft w:val="0"/>
      <w:marRight w:val="0"/>
      <w:marTop w:val="0"/>
      <w:marBottom w:val="0"/>
      <w:divBdr>
        <w:top w:val="none" w:sz="0" w:space="0" w:color="auto"/>
        <w:left w:val="none" w:sz="0" w:space="0" w:color="auto"/>
        <w:bottom w:val="none" w:sz="0" w:space="0" w:color="auto"/>
        <w:right w:val="none" w:sz="0" w:space="0" w:color="auto"/>
      </w:divBdr>
    </w:div>
    <w:div w:id="1157694935">
      <w:bodyDiv w:val="1"/>
      <w:marLeft w:val="0"/>
      <w:marRight w:val="0"/>
      <w:marTop w:val="0"/>
      <w:marBottom w:val="0"/>
      <w:divBdr>
        <w:top w:val="none" w:sz="0" w:space="0" w:color="auto"/>
        <w:left w:val="none" w:sz="0" w:space="0" w:color="auto"/>
        <w:bottom w:val="none" w:sz="0" w:space="0" w:color="auto"/>
        <w:right w:val="none" w:sz="0" w:space="0" w:color="auto"/>
      </w:divBdr>
    </w:div>
    <w:div w:id="1299411489">
      <w:bodyDiv w:val="1"/>
      <w:marLeft w:val="0"/>
      <w:marRight w:val="0"/>
      <w:marTop w:val="0"/>
      <w:marBottom w:val="0"/>
      <w:divBdr>
        <w:top w:val="none" w:sz="0" w:space="0" w:color="auto"/>
        <w:left w:val="none" w:sz="0" w:space="0" w:color="auto"/>
        <w:bottom w:val="none" w:sz="0" w:space="0" w:color="auto"/>
        <w:right w:val="none" w:sz="0" w:space="0" w:color="auto"/>
      </w:divBdr>
    </w:div>
    <w:div w:id="1398942149">
      <w:bodyDiv w:val="1"/>
      <w:marLeft w:val="0"/>
      <w:marRight w:val="0"/>
      <w:marTop w:val="0"/>
      <w:marBottom w:val="0"/>
      <w:divBdr>
        <w:top w:val="none" w:sz="0" w:space="0" w:color="auto"/>
        <w:left w:val="none" w:sz="0" w:space="0" w:color="auto"/>
        <w:bottom w:val="none" w:sz="0" w:space="0" w:color="auto"/>
        <w:right w:val="none" w:sz="0" w:space="0" w:color="auto"/>
      </w:divBdr>
    </w:div>
    <w:div w:id="1524980923">
      <w:bodyDiv w:val="1"/>
      <w:marLeft w:val="0"/>
      <w:marRight w:val="0"/>
      <w:marTop w:val="0"/>
      <w:marBottom w:val="0"/>
      <w:divBdr>
        <w:top w:val="none" w:sz="0" w:space="0" w:color="auto"/>
        <w:left w:val="none" w:sz="0" w:space="0" w:color="auto"/>
        <w:bottom w:val="none" w:sz="0" w:space="0" w:color="auto"/>
        <w:right w:val="none" w:sz="0" w:space="0" w:color="auto"/>
      </w:divBdr>
    </w:div>
    <w:div w:id="19298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B626-7239-44BD-9B4B-5175B85A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fabric.admin</dc:creator>
  <cp:lastModifiedBy>Simon Bourne</cp:lastModifiedBy>
  <cp:revision>3</cp:revision>
  <dcterms:created xsi:type="dcterms:W3CDTF">2016-12-13T10:04:00Z</dcterms:created>
  <dcterms:modified xsi:type="dcterms:W3CDTF">2016-12-13T10:04:00Z</dcterms:modified>
</cp:coreProperties>
</file>