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116" w:rsidRDefault="00912116"/>
    <w:sdt>
      <w:sdtPr>
        <w:id w:val="-1349870739"/>
        <w:docPartObj>
          <w:docPartGallery w:val="Cover Pages"/>
          <w:docPartUnique/>
        </w:docPartObj>
      </w:sdtPr>
      <w:sdtEndPr>
        <w:rPr>
          <w:rFonts w:cs="Open Sans"/>
        </w:rPr>
      </w:sdtEndPr>
      <w:sdtContent>
        <w:p w:rsidR="00BC11BC" w:rsidRDefault="00BC11BC"/>
        <w:p w:rsidR="00C10B6F" w:rsidRDefault="00912116" w:rsidP="00C00461">
          <w:pPr>
            <w:spacing w:line="240" w:lineRule="auto"/>
            <w:rPr>
              <w:rFonts w:cs="Open Sans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45720" distB="45720" distL="114300" distR="114300" simplePos="0" relativeHeight="251666432" behindDoc="0" locked="0" layoutInCell="1" allowOverlap="1" wp14:anchorId="1C9F3AD6" wp14:editId="2B71951E">
                    <wp:simplePos x="0" y="0"/>
                    <wp:positionH relativeFrom="margin">
                      <wp:posOffset>-50267</wp:posOffset>
                    </wp:positionH>
                    <wp:positionV relativeFrom="paragraph">
                      <wp:posOffset>1832711</wp:posOffset>
                    </wp:positionV>
                    <wp:extent cx="6005780" cy="5164531"/>
                    <wp:effectExtent l="0" t="0" r="0" b="0"/>
                    <wp:wrapNone/>
                    <wp:docPr id="18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05780" cy="516453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F1E6C" w:rsidRDefault="00304C7B" w:rsidP="001879A9">
                                <w:pPr>
                                  <w:pStyle w:val="Documentsubtitle"/>
                                  <w:jc w:val="center"/>
                                  <w:rPr>
                                    <w:rFonts w:ascii="Merriweather" w:hAnsi="Merriweather" w:cs="Times New Roman"/>
                                    <w:b/>
                                    <w:color w:val="00629B"/>
                                    <w:sz w:val="76"/>
                                    <w:szCs w:val="76"/>
                                    <w:u w:val="single"/>
                                  </w:rPr>
                                </w:pPr>
                                <w:r w:rsidRPr="00304C7B">
                                  <w:rPr>
                                    <w:rFonts w:ascii="Merriweather" w:hAnsi="Merriweather" w:cs="Times New Roman"/>
                                    <w:b/>
                                    <w:color w:val="00629B"/>
                                    <w:sz w:val="76"/>
                                    <w:szCs w:val="76"/>
                                    <w:u w:val="single"/>
                                  </w:rPr>
                                  <w:t>Mine Closure</w:t>
                                </w:r>
                                <w:r w:rsidR="001879A9">
                                  <w:rPr>
                                    <w:rFonts w:ascii="Merriweather" w:hAnsi="Merriweather" w:cs="Times New Roman"/>
                                    <w:b/>
                                    <w:color w:val="00629B"/>
                                    <w:sz w:val="76"/>
                                    <w:szCs w:val="76"/>
                                    <w:u w:val="single"/>
                                  </w:rPr>
                                  <w:t xml:space="preserve"> &amp;</w:t>
                                </w:r>
                              </w:p>
                              <w:p w:rsidR="008F1E6C" w:rsidRDefault="008F1E6C" w:rsidP="001879A9">
                                <w:pPr>
                                  <w:pStyle w:val="Documentsubtitle"/>
                                  <w:jc w:val="center"/>
                                  <w:rPr>
                                    <w:rFonts w:ascii="Merriweather" w:hAnsi="Merriweather" w:cs="Times New Roman"/>
                                    <w:b/>
                                    <w:color w:val="00629B"/>
                                    <w:sz w:val="76"/>
                                    <w:szCs w:val="76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Merriweather" w:hAnsi="Merriweather" w:cs="Times New Roman"/>
                                    <w:b/>
                                    <w:color w:val="00629B"/>
                                    <w:sz w:val="76"/>
                                    <w:szCs w:val="76"/>
                                    <w:u w:val="single"/>
                                  </w:rPr>
                                  <w:t>Operational Mine Management</w:t>
                                </w:r>
                              </w:p>
                              <w:p w:rsidR="00304C7B" w:rsidRDefault="00304C7B" w:rsidP="001879A9">
                                <w:pPr>
                                  <w:pStyle w:val="Documentsubtitle"/>
                                  <w:jc w:val="center"/>
                                  <w:rPr>
                                    <w:rFonts w:ascii="Merriweather" w:hAnsi="Merriweather" w:cs="Times New Roman"/>
                                    <w:b/>
                                    <w:color w:val="00629B"/>
                                    <w:sz w:val="76"/>
                                    <w:szCs w:val="76"/>
                                    <w:u w:val="single"/>
                                  </w:rPr>
                                </w:pPr>
                              </w:p>
                              <w:p w:rsidR="00912116" w:rsidRPr="001879A9" w:rsidRDefault="00304C7B" w:rsidP="001879A9">
                                <w:pPr>
                                  <w:pStyle w:val="Documentsubtitle"/>
                                  <w:jc w:val="center"/>
                                  <w:rPr>
                                    <w:rFonts w:ascii="Merriweather" w:hAnsi="Merriweather" w:cs="Times New Roman"/>
                                    <w:b/>
                                    <w:color w:val="00629B"/>
                                    <w:sz w:val="76"/>
                                    <w:szCs w:val="76"/>
                                    <w:u w:val="single"/>
                                  </w:rPr>
                                </w:pPr>
                                <w:r w:rsidRPr="001879A9">
                                  <w:rPr>
                                    <w:rFonts w:ascii="Merriweather" w:hAnsi="Merriweather" w:cs="Times New Roman"/>
                                    <w:b/>
                                    <w:color w:val="00629B"/>
                                    <w:sz w:val="76"/>
                                    <w:szCs w:val="76"/>
                                    <w:u w:val="single"/>
                                  </w:rPr>
                                  <w:t>Request for information</w:t>
                                </w:r>
                              </w:p>
                              <w:p w:rsidR="00314099" w:rsidRDefault="00314099" w:rsidP="00225D5E"/>
                              <w:p w:rsidR="00314099" w:rsidRDefault="00314099" w:rsidP="00225D5E"/>
                              <w:p w:rsidR="00314099" w:rsidRDefault="00304C7B" w:rsidP="00225D5E">
                                <w:r>
                                  <w:rPr>
                                    <w:color w:val="2E74B5" w:themeColor="accent1" w:themeShade="BF"/>
                                  </w:rPr>
                                  <w:t>June</w:t>
                                </w:r>
                                <w:r w:rsidR="009A25DD">
                                  <w:rPr>
                                    <w:color w:val="2E74B5" w:themeColor="accent1" w:themeShade="BF"/>
                                  </w:rPr>
                                  <w:t xml:space="preserve"> 2022</w:t>
                                </w:r>
                              </w:p>
                              <w:p w:rsidR="00C06E69" w:rsidRPr="008D7219" w:rsidRDefault="00C06E69" w:rsidP="00225D5E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9F3AD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3.95pt;margin-top:144.3pt;width:472.9pt;height:40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" filled="f" stroked="f">
                    <v:textbox>
                      <w:txbxContent>
                        <w:p w:rsidR="008F1E6C" w:rsidRDefault="00304C7B" w:rsidP="001879A9">
                          <w:pPr>
                            <w:pStyle w:val="Documentsubtitle"/>
                            <w:jc w:val="center"/>
                            <w:rPr>
                              <w:rFonts w:ascii="Merriweather" w:hAnsi="Merriweather" w:cs="Times New Roman"/>
                              <w:b/>
                              <w:color w:val="00629B"/>
                              <w:sz w:val="76"/>
                              <w:szCs w:val="76"/>
                              <w:u w:val="single"/>
                            </w:rPr>
                          </w:pPr>
                          <w:r w:rsidRPr="00304C7B">
                            <w:rPr>
                              <w:rFonts w:ascii="Merriweather" w:hAnsi="Merriweather" w:cs="Times New Roman"/>
                              <w:b/>
                              <w:color w:val="00629B"/>
                              <w:sz w:val="76"/>
                              <w:szCs w:val="76"/>
                              <w:u w:val="single"/>
                            </w:rPr>
                            <w:t>Mine Closure</w:t>
                          </w:r>
                          <w:r w:rsidR="001879A9">
                            <w:rPr>
                              <w:rFonts w:ascii="Merriweather" w:hAnsi="Merriweather" w:cs="Times New Roman"/>
                              <w:b/>
                              <w:color w:val="00629B"/>
                              <w:sz w:val="76"/>
                              <w:szCs w:val="76"/>
                              <w:u w:val="single"/>
                            </w:rPr>
                            <w:t xml:space="preserve"> &amp;</w:t>
                          </w:r>
                        </w:p>
                        <w:p w:rsidR="008F1E6C" w:rsidRDefault="008F1E6C" w:rsidP="001879A9">
                          <w:pPr>
                            <w:pStyle w:val="Documentsubtitle"/>
                            <w:jc w:val="center"/>
                            <w:rPr>
                              <w:rFonts w:ascii="Merriweather" w:hAnsi="Merriweather" w:cs="Times New Roman"/>
                              <w:b/>
                              <w:color w:val="00629B"/>
                              <w:sz w:val="76"/>
                              <w:szCs w:val="76"/>
                              <w:u w:val="single"/>
                            </w:rPr>
                          </w:pPr>
                          <w:r>
                            <w:rPr>
                              <w:rFonts w:ascii="Merriweather" w:hAnsi="Merriweather" w:cs="Times New Roman"/>
                              <w:b/>
                              <w:color w:val="00629B"/>
                              <w:sz w:val="76"/>
                              <w:szCs w:val="76"/>
                              <w:u w:val="single"/>
                            </w:rPr>
                            <w:t>Operational Mine Management</w:t>
                          </w:r>
                        </w:p>
                        <w:p w:rsidR="00304C7B" w:rsidRDefault="00304C7B" w:rsidP="001879A9">
                          <w:pPr>
                            <w:pStyle w:val="Documentsubtitle"/>
                            <w:jc w:val="center"/>
                            <w:rPr>
                              <w:rFonts w:ascii="Merriweather" w:hAnsi="Merriweather" w:cs="Times New Roman"/>
                              <w:b/>
                              <w:color w:val="00629B"/>
                              <w:sz w:val="76"/>
                              <w:szCs w:val="76"/>
                              <w:u w:val="single"/>
                            </w:rPr>
                          </w:pPr>
                        </w:p>
                        <w:p w:rsidR="00912116" w:rsidRPr="001879A9" w:rsidRDefault="00304C7B" w:rsidP="001879A9">
                          <w:pPr>
                            <w:pStyle w:val="Documentsubtitle"/>
                            <w:jc w:val="center"/>
                            <w:rPr>
                              <w:rFonts w:ascii="Merriweather" w:hAnsi="Merriweather" w:cs="Times New Roman"/>
                              <w:b/>
                              <w:color w:val="00629B"/>
                              <w:sz w:val="76"/>
                              <w:szCs w:val="76"/>
                              <w:u w:val="single"/>
                            </w:rPr>
                          </w:pPr>
                          <w:r w:rsidRPr="001879A9">
                            <w:rPr>
                              <w:rFonts w:ascii="Merriweather" w:hAnsi="Merriweather" w:cs="Times New Roman"/>
                              <w:b/>
                              <w:color w:val="00629B"/>
                              <w:sz w:val="76"/>
                              <w:szCs w:val="76"/>
                              <w:u w:val="single"/>
                            </w:rPr>
                            <w:t>Request for information</w:t>
                          </w:r>
                        </w:p>
                        <w:p w:rsidR="00314099" w:rsidRDefault="00314099" w:rsidP="00225D5E"/>
                        <w:p w:rsidR="00314099" w:rsidRDefault="00314099" w:rsidP="00225D5E"/>
                        <w:p w:rsidR="00314099" w:rsidRDefault="00304C7B" w:rsidP="00225D5E">
                          <w:r>
                            <w:rPr>
                              <w:color w:val="2E74B5" w:themeColor="accent1" w:themeShade="BF"/>
                            </w:rPr>
                            <w:t>June</w:t>
                          </w:r>
                          <w:r w:rsidR="009A25DD">
                            <w:rPr>
                              <w:color w:val="2E74B5" w:themeColor="accent1" w:themeShade="BF"/>
                            </w:rPr>
                            <w:t xml:space="preserve"> 2022</w:t>
                          </w:r>
                        </w:p>
                        <w:p w:rsidR="00C06E69" w:rsidRPr="008D7219" w:rsidRDefault="00C06E69" w:rsidP="00225D5E"/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BC11BC">
            <w:rPr>
              <w:rFonts w:cs="Open Sans"/>
            </w:rPr>
            <w:br w:type="page"/>
          </w:r>
        </w:p>
      </w:sdtContent>
    </w:sdt>
    <w:bookmarkStart w:id="0" w:name="_Toc32228158" w:displacedByCustomXml="prev"/>
    <w:p w:rsidR="00897B5B" w:rsidRDefault="00C52CFE" w:rsidP="009466F0">
      <w:pPr>
        <w:pStyle w:val="Heading1"/>
        <w:rPr>
          <w:sz w:val="40"/>
          <w:szCs w:val="40"/>
        </w:rPr>
      </w:pPr>
      <w:bookmarkStart w:id="1" w:name="_Toc103169971"/>
      <w:bookmarkEnd w:id="0"/>
      <w:r w:rsidRPr="009466F0">
        <w:rPr>
          <w:sz w:val="40"/>
          <w:szCs w:val="40"/>
        </w:rPr>
        <w:lastRenderedPageBreak/>
        <w:t>Description</w:t>
      </w:r>
      <w:bookmarkEnd w:id="1"/>
      <w:r w:rsidRPr="009466F0">
        <w:rPr>
          <w:sz w:val="40"/>
          <w:szCs w:val="40"/>
        </w:rPr>
        <w:t xml:space="preserve"> </w:t>
      </w:r>
      <w:r w:rsidR="001879A9" w:rsidRPr="009466F0">
        <w:rPr>
          <w:sz w:val="40"/>
          <w:szCs w:val="40"/>
        </w:rPr>
        <w:t>of requirement</w:t>
      </w:r>
    </w:p>
    <w:p w:rsidR="009466F0" w:rsidRPr="009466F0" w:rsidRDefault="009466F0" w:rsidP="009466F0"/>
    <w:p w:rsidR="00492C08" w:rsidRPr="007F7A31" w:rsidRDefault="00492C08" w:rsidP="009466F0">
      <w:pPr>
        <w:jc w:val="both"/>
        <w:rPr>
          <w:rFonts w:cs="Open Sans"/>
          <w:b/>
          <w:sz w:val="24"/>
          <w:szCs w:val="24"/>
        </w:rPr>
      </w:pPr>
      <w:r w:rsidRPr="007F7A31">
        <w:rPr>
          <w:rFonts w:cs="Open Sans"/>
          <w:b/>
          <w:sz w:val="24"/>
          <w:szCs w:val="24"/>
        </w:rPr>
        <w:t>Introduction</w:t>
      </w:r>
    </w:p>
    <w:p w:rsidR="00492C08" w:rsidRPr="009466F0" w:rsidRDefault="00492C08" w:rsidP="009466F0">
      <w:pPr>
        <w:jc w:val="both"/>
        <w:rPr>
          <w:rFonts w:cs="Open Sans"/>
          <w:b/>
          <w:sz w:val="18"/>
          <w:szCs w:val="18"/>
        </w:rPr>
      </w:pPr>
    </w:p>
    <w:p w:rsidR="00A36C48" w:rsidRPr="009466F0" w:rsidRDefault="008F1E6C" w:rsidP="009466F0">
      <w:pPr>
        <w:jc w:val="both"/>
        <w:rPr>
          <w:rFonts w:cs="Open Sans"/>
        </w:rPr>
      </w:pPr>
      <w:r>
        <w:rPr>
          <w:rFonts w:cs="Open Sans"/>
        </w:rPr>
        <w:t>W</w:t>
      </w:r>
      <w:r w:rsidR="001F153B">
        <w:rPr>
          <w:rFonts w:cs="Open Sans"/>
        </w:rPr>
        <w:t>ith</w:t>
      </w:r>
      <w:r>
        <w:rPr>
          <w:rFonts w:cs="Open Sans"/>
        </w:rPr>
        <w:t xml:space="preserve"> the increasing need to manage the closure </w:t>
      </w:r>
      <w:r w:rsidR="009373C7">
        <w:rPr>
          <w:rFonts w:cs="Open Sans"/>
        </w:rPr>
        <w:t xml:space="preserve">and permanent sealing </w:t>
      </w:r>
      <w:r>
        <w:rPr>
          <w:rFonts w:cs="Open Sans"/>
        </w:rPr>
        <w:t>of both ‘shaft’ and ‘</w:t>
      </w:r>
      <w:proofErr w:type="spellStart"/>
      <w:r>
        <w:rPr>
          <w:rFonts w:cs="Open Sans"/>
        </w:rPr>
        <w:t>adit</w:t>
      </w:r>
      <w:proofErr w:type="spellEnd"/>
      <w:r>
        <w:rPr>
          <w:rFonts w:cs="Open Sans"/>
        </w:rPr>
        <w:t>’ mines, we require</w:t>
      </w:r>
      <w:r w:rsidR="009373C7">
        <w:rPr>
          <w:rFonts w:cs="Open Sans"/>
        </w:rPr>
        <w:t xml:space="preserve"> suitably </w:t>
      </w:r>
      <w:r>
        <w:rPr>
          <w:rFonts w:cs="Open Sans"/>
        </w:rPr>
        <w:t xml:space="preserve">experienced and qualified mine management </w:t>
      </w:r>
      <w:r w:rsidR="009373C7">
        <w:rPr>
          <w:rFonts w:cs="Open Sans"/>
        </w:rPr>
        <w:t>personnel</w:t>
      </w:r>
      <w:r>
        <w:rPr>
          <w:rFonts w:cs="Open Sans"/>
        </w:rPr>
        <w:t xml:space="preserve"> </w:t>
      </w:r>
      <w:r w:rsidR="009373C7">
        <w:rPr>
          <w:rFonts w:cs="Open Sans"/>
        </w:rPr>
        <w:t xml:space="preserve">to </w:t>
      </w:r>
      <w:r>
        <w:rPr>
          <w:rFonts w:cs="Open Sans"/>
        </w:rPr>
        <w:t xml:space="preserve">supervise and manage operational works under </w:t>
      </w:r>
      <w:r w:rsidRPr="008F1E6C">
        <w:rPr>
          <w:rFonts w:cs="Open Sans"/>
        </w:rPr>
        <w:t>The Mines Regulations 2014</w:t>
      </w:r>
      <w:r w:rsidR="0066189F">
        <w:rPr>
          <w:rFonts w:cs="Open Sans"/>
        </w:rPr>
        <w:t xml:space="preserve">, </w:t>
      </w:r>
      <w:r w:rsidR="0066189F" w:rsidRPr="0066189F">
        <w:rPr>
          <w:rFonts w:cs="Open Sans"/>
        </w:rPr>
        <w:t>including the role of Mine Operator</w:t>
      </w:r>
      <w:r w:rsidR="009466F0">
        <w:rPr>
          <w:rFonts w:cs="Open Sans"/>
        </w:rPr>
        <w:t>.</w:t>
      </w:r>
    </w:p>
    <w:p w:rsidR="009466F0" w:rsidRDefault="008F1E6C" w:rsidP="009466F0">
      <w:pPr>
        <w:spacing w:before="240" w:after="240"/>
        <w:jc w:val="both"/>
        <w:rPr>
          <w:rFonts w:cs="Open Sans"/>
        </w:rPr>
      </w:pPr>
      <w:r>
        <w:rPr>
          <w:rFonts w:cs="Open Sans"/>
        </w:rPr>
        <w:t>This may also involve installing/repairing drai</w:t>
      </w:r>
      <w:r w:rsidR="00AE33D1">
        <w:rPr>
          <w:rFonts w:cs="Open Sans"/>
        </w:rPr>
        <w:t xml:space="preserve">nage schemes within legacy </w:t>
      </w:r>
      <w:proofErr w:type="gramStart"/>
      <w:r w:rsidR="00AE33D1">
        <w:rPr>
          <w:rFonts w:cs="Open Sans"/>
        </w:rPr>
        <w:t>coal mines</w:t>
      </w:r>
      <w:proofErr w:type="gramEnd"/>
      <w:r w:rsidR="00AE33D1">
        <w:rPr>
          <w:rFonts w:cs="Open Sans"/>
        </w:rPr>
        <w:t xml:space="preserve"> </w:t>
      </w:r>
      <w:r>
        <w:rPr>
          <w:rFonts w:cs="Open Sans"/>
        </w:rPr>
        <w:t xml:space="preserve">and </w:t>
      </w:r>
      <w:r w:rsidR="009373C7">
        <w:rPr>
          <w:rFonts w:cs="Open Sans"/>
        </w:rPr>
        <w:t xml:space="preserve">potentially other </w:t>
      </w:r>
      <w:r>
        <w:rPr>
          <w:rFonts w:cs="Open Sans"/>
        </w:rPr>
        <w:t>mineral mines that neces</w:t>
      </w:r>
      <w:r w:rsidR="009373C7">
        <w:rPr>
          <w:rFonts w:cs="Open Sans"/>
        </w:rPr>
        <w:t>sitates entry into the mine</w:t>
      </w:r>
      <w:r>
        <w:rPr>
          <w:rFonts w:cs="Open Sans"/>
        </w:rPr>
        <w:t>.</w:t>
      </w:r>
    </w:p>
    <w:p w:rsidR="001879A9" w:rsidRDefault="001879A9" w:rsidP="009466F0">
      <w:pPr>
        <w:spacing w:before="240" w:after="240" w:line="240" w:lineRule="auto"/>
        <w:contextualSpacing/>
        <w:jc w:val="both"/>
        <w:rPr>
          <w:rFonts w:eastAsia="+mn-ea" w:cs="Open Sans"/>
          <w:color w:val="000000"/>
          <w:lang w:eastAsia="en-GB"/>
        </w:rPr>
      </w:pPr>
      <w:r>
        <w:rPr>
          <w:rFonts w:eastAsia="+mn-ea" w:cs="Open Sans"/>
          <w:color w:val="000000"/>
          <w:lang w:eastAsia="en-GB"/>
        </w:rPr>
        <w:t xml:space="preserve">If you are interested in this requirement, please fill out the below registration of interest form below and return back to </w:t>
      </w:r>
      <w:hyperlink r:id="rId8" w:history="1">
        <w:r w:rsidRPr="001F7492">
          <w:rPr>
            <w:rStyle w:val="Hyperlink"/>
            <w:rFonts w:eastAsia="+mn-ea" w:cs="Open Sans"/>
            <w:lang w:eastAsia="en-GB"/>
          </w:rPr>
          <w:t>helenbaldwin@coal.gov.uk</w:t>
        </w:r>
      </w:hyperlink>
      <w:r>
        <w:rPr>
          <w:rFonts w:eastAsia="+mn-ea" w:cs="Open Sans"/>
          <w:color w:val="000000"/>
          <w:lang w:eastAsia="en-GB"/>
        </w:rPr>
        <w:t xml:space="preserve"> in the procurement team by </w:t>
      </w:r>
      <w:r w:rsidR="00C12688">
        <w:rPr>
          <w:rFonts w:eastAsia="+mn-ea" w:cs="Open Sans"/>
          <w:color w:val="000000"/>
          <w:lang w:eastAsia="en-GB"/>
        </w:rPr>
        <w:t>Monday 8</w:t>
      </w:r>
      <w:r>
        <w:rPr>
          <w:rFonts w:eastAsia="+mn-ea" w:cs="Open Sans"/>
          <w:color w:val="000000"/>
          <w:lang w:eastAsia="en-GB"/>
        </w:rPr>
        <w:t xml:space="preserve"> August 2022.</w:t>
      </w:r>
    </w:p>
    <w:p w:rsidR="00492C08" w:rsidRPr="007F7A31" w:rsidRDefault="00492C08" w:rsidP="009466F0">
      <w:pPr>
        <w:jc w:val="both"/>
        <w:rPr>
          <w:rFonts w:cs="Open Sans"/>
          <w:b/>
        </w:rPr>
      </w:pPr>
    </w:p>
    <w:p w:rsidR="00492C08" w:rsidRPr="007F7A31" w:rsidRDefault="00492C08" w:rsidP="009466F0">
      <w:pPr>
        <w:jc w:val="both"/>
        <w:rPr>
          <w:rFonts w:cs="Open Sans"/>
          <w:b/>
          <w:sz w:val="24"/>
          <w:szCs w:val="24"/>
        </w:rPr>
      </w:pPr>
      <w:r w:rsidRPr="007F7A31">
        <w:rPr>
          <w:rFonts w:cs="Open Sans"/>
          <w:b/>
          <w:sz w:val="24"/>
          <w:szCs w:val="24"/>
        </w:rPr>
        <w:t>Background</w:t>
      </w:r>
    </w:p>
    <w:p w:rsidR="00492C08" w:rsidRPr="007F7A31" w:rsidRDefault="00492C08" w:rsidP="009466F0">
      <w:pPr>
        <w:jc w:val="both"/>
        <w:rPr>
          <w:rFonts w:cs="Open Sans"/>
          <w:u w:val="single"/>
        </w:rPr>
      </w:pPr>
    </w:p>
    <w:p w:rsidR="00A36C48" w:rsidRDefault="00A36C48" w:rsidP="009466F0">
      <w:pPr>
        <w:spacing w:before="240"/>
        <w:jc w:val="both"/>
        <w:rPr>
          <w:rFonts w:cs="Open Sans"/>
        </w:rPr>
      </w:pPr>
      <w:r>
        <w:rPr>
          <w:rFonts w:cs="Open Sans"/>
        </w:rPr>
        <w:t xml:space="preserve">This may require design of and/or management of operations </w:t>
      </w:r>
      <w:proofErr w:type="gramStart"/>
      <w:r>
        <w:rPr>
          <w:rFonts w:cs="Open Sans"/>
        </w:rPr>
        <w:t>t</w:t>
      </w:r>
      <w:r w:rsidR="008F1E6C">
        <w:rPr>
          <w:rFonts w:cs="Open Sans"/>
        </w:rPr>
        <w:t xml:space="preserve">o </w:t>
      </w:r>
      <w:r>
        <w:rPr>
          <w:rFonts w:cs="Open Sans"/>
        </w:rPr>
        <w:t>undertake</w:t>
      </w:r>
      <w:r w:rsidR="000F52DF">
        <w:rPr>
          <w:rFonts w:cs="Open Sans"/>
        </w:rPr>
        <w:t xml:space="preserve"> ‘mine closure and sealing’ </w:t>
      </w:r>
      <w:r w:rsidR="008F1E6C">
        <w:rPr>
          <w:rFonts w:cs="Open Sans"/>
        </w:rPr>
        <w:t xml:space="preserve">works </w:t>
      </w:r>
      <w:r>
        <w:rPr>
          <w:rFonts w:cs="Open Sans"/>
        </w:rPr>
        <w:t>either</w:t>
      </w:r>
      <w:proofErr w:type="gramEnd"/>
      <w:r>
        <w:rPr>
          <w:rFonts w:cs="Open Sans"/>
        </w:rPr>
        <w:t xml:space="preserve"> </w:t>
      </w:r>
      <w:r w:rsidR="008F1E6C">
        <w:rPr>
          <w:rFonts w:cs="Open Sans"/>
        </w:rPr>
        <w:t xml:space="preserve">directly or to </w:t>
      </w:r>
      <w:r>
        <w:rPr>
          <w:rFonts w:cs="Open Sans"/>
        </w:rPr>
        <w:t xml:space="preserve">supervise </w:t>
      </w:r>
      <w:r w:rsidR="008F1E6C">
        <w:rPr>
          <w:rFonts w:cs="Open Sans"/>
        </w:rPr>
        <w:t xml:space="preserve">our framework contractors </w:t>
      </w:r>
      <w:r w:rsidR="000F52DF">
        <w:rPr>
          <w:rFonts w:cs="Open Sans"/>
        </w:rPr>
        <w:t xml:space="preserve">undertaking </w:t>
      </w:r>
      <w:r w:rsidR="009373C7">
        <w:rPr>
          <w:rFonts w:cs="Open Sans"/>
        </w:rPr>
        <w:t xml:space="preserve">construction </w:t>
      </w:r>
      <w:r w:rsidR="000F52DF">
        <w:rPr>
          <w:rFonts w:cs="Open Sans"/>
        </w:rPr>
        <w:t>works</w:t>
      </w:r>
      <w:r>
        <w:rPr>
          <w:rFonts w:cs="Open Sans"/>
        </w:rPr>
        <w:t>.</w:t>
      </w:r>
    </w:p>
    <w:p w:rsidR="00492C08" w:rsidRPr="007F7A31" w:rsidRDefault="00A36C48" w:rsidP="009466F0">
      <w:pPr>
        <w:spacing w:before="240"/>
        <w:jc w:val="both"/>
        <w:rPr>
          <w:rFonts w:cs="Open Sans"/>
        </w:rPr>
      </w:pPr>
      <w:r>
        <w:rPr>
          <w:rFonts w:cs="Open Sans"/>
        </w:rPr>
        <w:t xml:space="preserve">We seek expressions of interest to provide </w:t>
      </w:r>
      <w:r w:rsidR="000F52DF">
        <w:rPr>
          <w:rFonts w:cs="Open Sans"/>
        </w:rPr>
        <w:t xml:space="preserve">qualified personnel with experience of managing mining, </w:t>
      </w:r>
      <w:r w:rsidR="008F1E6C">
        <w:rPr>
          <w:rFonts w:cs="Open Sans"/>
        </w:rPr>
        <w:t xml:space="preserve">mechanical and electrical </w:t>
      </w:r>
      <w:r w:rsidR="000F52DF">
        <w:rPr>
          <w:rFonts w:cs="Open Sans"/>
        </w:rPr>
        <w:t xml:space="preserve">mining </w:t>
      </w:r>
      <w:r w:rsidR="008F1E6C">
        <w:rPr>
          <w:rFonts w:cs="Open Sans"/>
        </w:rPr>
        <w:t>systems</w:t>
      </w:r>
      <w:r w:rsidR="000F52DF">
        <w:rPr>
          <w:rFonts w:cs="Open Sans"/>
        </w:rPr>
        <w:t xml:space="preserve"> </w:t>
      </w:r>
      <w:r>
        <w:rPr>
          <w:rFonts w:cs="Open Sans"/>
        </w:rPr>
        <w:t xml:space="preserve">and the </w:t>
      </w:r>
      <w:r w:rsidR="008F1E6C">
        <w:rPr>
          <w:rFonts w:cs="Open Sans"/>
        </w:rPr>
        <w:t xml:space="preserve">ability to safely </w:t>
      </w:r>
      <w:r w:rsidR="00AE33D1">
        <w:rPr>
          <w:rFonts w:cs="Open Sans"/>
        </w:rPr>
        <w:t>ass</w:t>
      </w:r>
      <w:r w:rsidR="009373C7">
        <w:rPr>
          <w:rFonts w:cs="Open Sans"/>
        </w:rPr>
        <w:t xml:space="preserve">ess and </w:t>
      </w:r>
      <w:r w:rsidR="008F1E6C">
        <w:rPr>
          <w:rFonts w:cs="Open Sans"/>
        </w:rPr>
        <w:t xml:space="preserve">manage operations </w:t>
      </w:r>
      <w:r>
        <w:rPr>
          <w:rFonts w:cs="Open Sans"/>
        </w:rPr>
        <w:t xml:space="preserve">under </w:t>
      </w:r>
      <w:r w:rsidR="008F1E6C">
        <w:rPr>
          <w:rFonts w:cs="Open Sans"/>
        </w:rPr>
        <w:t>The Mining Regulation</w:t>
      </w:r>
      <w:r w:rsidR="000F52DF">
        <w:rPr>
          <w:rFonts w:cs="Open Sans"/>
        </w:rPr>
        <w:t>s</w:t>
      </w:r>
      <w:r w:rsidR="008F1E6C">
        <w:rPr>
          <w:rFonts w:cs="Open Sans"/>
        </w:rPr>
        <w:t xml:space="preserve"> 2014 and other associated and aligned </w:t>
      </w:r>
      <w:r w:rsidR="000F52DF">
        <w:rPr>
          <w:rFonts w:cs="Open Sans"/>
        </w:rPr>
        <w:t xml:space="preserve">safety </w:t>
      </w:r>
      <w:r w:rsidR="008F1E6C">
        <w:rPr>
          <w:rFonts w:cs="Open Sans"/>
        </w:rPr>
        <w:t>legislation</w:t>
      </w:r>
      <w:r w:rsidR="00EC5B77">
        <w:rPr>
          <w:rFonts w:cs="Open Sans"/>
        </w:rPr>
        <w:t xml:space="preserve"> </w:t>
      </w:r>
      <w:r w:rsidR="00AF0F35">
        <w:rPr>
          <w:rFonts w:cs="Open Sans"/>
        </w:rPr>
        <w:t>e.g.</w:t>
      </w:r>
      <w:r w:rsidR="00EC5B77">
        <w:rPr>
          <w:rFonts w:cs="Open Sans"/>
        </w:rPr>
        <w:t xml:space="preserve"> Construction (Design and Management) Regulations 2015</w:t>
      </w:r>
      <w:r w:rsidR="008F1E6C">
        <w:rPr>
          <w:rFonts w:cs="Open Sans"/>
        </w:rPr>
        <w:t>.</w:t>
      </w:r>
    </w:p>
    <w:p w:rsidR="00492C08" w:rsidRPr="007F7A31" w:rsidRDefault="00492C08" w:rsidP="009466F0">
      <w:pPr>
        <w:jc w:val="both"/>
        <w:rPr>
          <w:rFonts w:cs="Open Sans"/>
        </w:rPr>
      </w:pPr>
    </w:p>
    <w:p w:rsidR="00492C08" w:rsidRPr="009466F0" w:rsidRDefault="00492C08" w:rsidP="009466F0">
      <w:pPr>
        <w:spacing w:after="240"/>
        <w:jc w:val="both"/>
        <w:rPr>
          <w:rFonts w:cs="Open Sans"/>
          <w:b/>
          <w:sz w:val="24"/>
          <w:szCs w:val="24"/>
        </w:rPr>
      </w:pPr>
      <w:r w:rsidRPr="007F7A31">
        <w:rPr>
          <w:rFonts w:cs="Open Sans"/>
          <w:b/>
          <w:sz w:val="24"/>
          <w:szCs w:val="24"/>
        </w:rPr>
        <w:t>Objectives</w:t>
      </w:r>
    </w:p>
    <w:p w:rsidR="00A36C48" w:rsidRDefault="000F52DF" w:rsidP="009466F0">
      <w:pPr>
        <w:spacing w:after="240"/>
        <w:jc w:val="both"/>
        <w:rPr>
          <w:rFonts w:cs="Open Sans"/>
        </w:rPr>
      </w:pPr>
      <w:r>
        <w:rPr>
          <w:rFonts w:cs="Open Sans"/>
        </w:rPr>
        <w:t xml:space="preserve">We are proposing to create a procurement framework of technical professionals </w:t>
      </w:r>
      <w:r w:rsidR="00D212F9">
        <w:rPr>
          <w:rFonts w:cs="Open Sans"/>
        </w:rPr>
        <w:t xml:space="preserve">who have the necessary </w:t>
      </w:r>
      <w:r>
        <w:rPr>
          <w:rFonts w:cs="Open Sans"/>
        </w:rPr>
        <w:t>mining, mechanical</w:t>
      </w:r>
      <w:r w:rsidR="00AF0F35">
        <w:rPr>
          <w:rFonts w:cs="Open Sans"/>
        </w:rPr>
        <w:t xml:space="preserve">, </w:t>
      </w:r>
      <w:r>
        <w:rPr>
          <w:rFonts w:cs="Open Sans"/>
        </w:rPr>
        <w:t xml:space="preserve">electrical </w:t>
      </w:r>
      <w:r w:rsidR="00D212F9">
        <w:rPr>
          <w:rFonts w:cs="Open Sans"/>
        </w:rPr>
        <w:t xml:space="preserve">and other relevant skills, knowledge and </w:t>
      </w:r>
      <w:r>
        <w:rPr>
          <w:rFonts w:cs="Open Sans"/>
        </w:rPr>
        <w:t xml:space="preserve">experience </w:t>
      </w:r>
      <w:r w:rsidR="00D212F9">
        <w:rPr>
          <w:rFonts w:cs="Open Sans"/>
        </w:rPr>
        <w:t xml:space="preserve">to undertake the role of Mine Operator for works that include </w:t>
      </w:r>
      <w:r w:rsidR="009373C7">
        <w:rPr>
          <w:rFonts w:cs="Open Sans"/>
        </w:rPr>
        <w:t xml:space="preserve">the permanent </w:t>
      </w:r>
      <w:r w:rsidR="00A36C48">
        <w:rPr>
          <w:rFonts w:cs="Open Sans"/>
        </w:rPr>
        <w:t xml:space="preserve">sealing </w:t>
      </w:r>
      <w:r w:rsidR="00D212F9">
        <w:rPr>
          <w:rFonts w:cs="Open Sans"/>
        </w:rPr>
        <w:t xml:space="preserve">of </w:t>
      </w:r>
      <w:r>
        <w:rPr>
          <w:rFonts w:cs="Open Sans"/>
        </w:rPr>
        <w:t>shaft</w:t>
      </w:r>
      <w:r w:rsidR="00A36C48">
        <w:rPr>
          <w:rFonts w:cs="Open Sans"/>
        </w:rPr>
        <w:t>s</w:t>
      </w:r>
      <w:r>
        <w:rPr>
          <w:rFonts w:cs="Open Sans"/>
        </w:rPr>
        <w:t>/</w:t>
      </w:r>
      <w:proofErr w:type="spellStart"/>
      <w:r w:rsidR="00AF0F35">
        <w:rPr>
          <w:rFonts w:cs="Open Sans"/>
        </w:rPr>
        <w:t>adits</w:t>
      </w:r>
      <w:proofErr w:type="spellEnd"/>
      <w:r w:rsidR="00AF0F35">
        <w:rPr>
          <w:rFonts w:cs="Open Sans"/>
        </w:rPr>
        <w:t>. This may also include the repair</w:t>
      </w:r>
      <w:r w:rsidR="00D212F9">
        <w:rPr>
          <w:rFonts w:cs="Open Sans"/>
        </w:rPr>
        <w:t xml:space="preserve"> and/or replacement of internal mine infrastructure </w:t>
      </w:r>
      <w:r w:rsidR="00AF0F35">
        <w:rPr>
          <w:rFonts w:cs="Open Sans"/>
        </w:rPr>
        <w:t>e.g.</w:t>
      </w:r>
      <w:r w:rsidR="00D212F9">
        <w:rPr>
          <w:rFonts w:cs="Open Sans"/>
        </w:rPr>
        <w:t xml:space="preserve"> support systems</w:t>
      </w:r>
      <w:r w:rsidR="00024E06">
        <w:rPr>
          <w:rFonts w:cs="Open Sans"/>
        </w:rPr>
        <w:t xml:space="preserve"> and installation of drainage and associated monitoring</w:t>
      </w:r>
      <w:r w:rsidR="00D212F9">
        <w:rPr>
          <w:rFonts w:cs="Open Sans"/>
        </w:rPr>
        <w:t xml:space="preserve">. </w:t>
      </w:r>
      <w:r w:rsidR="00A36C48">
        <w:rPr>
          <w:rFonts w:cs="Open Sans"/>
        </w:rPr>
        <w:t xml:space="preserve"> </w:t>
      </w:r>
    </w:p>
    <w:p w:rsidR="009373C7" w:rsidRDefault="00A36C48" w:rsidP="009466F0">
      <w:pPr>
        <w:spacing w:after="240"/>
        <w:jc w:val="both"/>
        <w:rPr>
          <w:rFonts w:cs="Open Sans"/>
        </w:rPr>
      </w:pPr>
      <w:r>
        <w:rPr>
          <w:rFonts w:cs="Open Sans"/>
        </w:rPr>
        <w:t xml:space="preserve">These </w:t>
      </w:r>
      <w:r w:rsidR="00D212F9">
        <w:rPr>
          <w:rFonts w:cs="Open Sans"/>
        </w:rPr>
        <w:t xml:space="preserve">requirements </w:t>
      </w:r>
      <w:r>
        <w:rPr>
          <w:rFonts w:cs="Open Sans"/>
        </w:rPr>
        <w:t xml:space="preserve">may arise following a mine going into liquidation, so </w:t>
      </w:r>
      <w:r w:rsidR="009373C7">
        <w:rPr>
          <w:rFonts w:cs="Open Sans"/>
        </w:rPr>
        <w:t xml:space="preserve">the </w:t>
      </w:r>
      <w:r>
        <w:rPr>
          <w:rFonts w:cs="Open Sans"/>
        </w:rPr>
        <w:t xml:space="preserve">ability to inspect and assess mining risks and </w:t>
      </w:r>
      <w:r w:rsidR="009373C7">
        <w:rPr>
          <w:rFonts w:cs="Open Sans"/>
        </w:rPr>
        <w:t xml:space="preserve">safety </w:t>
      </w:r>
      <w:r>
        <w:rPr>
          <w:rFonts w:cs="Open Sans"/>
        </w:rPr>
        <w:t xml:space="preserve">status of  ‘operationally active’ mines or closed mines under ‘care and maintenance regimes’ </w:t>
      </w:r>
      <w:r w:rsidR="00D212F9">
        <w:rPr>
          <w:rFonts w:cs="Open Sans"/>
        </w:rPr>
        <w:t xml:space="preserve">as well as abandoned mines </w:t>
      </w:r>
      <w:r>
        <w:rPr>
          <w:rFonts w:cs="Open Sans"/>
        </w:rPr>
        <w:t>is key to this opportunity.</w:t>
      </w:r>
    </w:p>
    <w:p w:rsidR="009373C7" w:rsidRDefault="009373C7" w:rsidP="009466F0">
      <w:pPr>
        <w:jc w:val="both"/>
        <w:rPr>
          <w:rFonts w:cs="Open Sans"/>
        </w:rPr>
      </w:pPr>
      <w:r>
        <w:rPr>
          <w:rFonts w:cs="Open Sans"/>
        </w:rPr>
        <w:t>This potentially requires access to or support from qualified and experienced</w:t>
      </w:r>
      <w:r w:rsidR="00245260">
        <w:rPr>
          <w:rFonts w:cs="Open Sans"/>
        </w:rPr>
        <w:t xml:space="preserve"> mining personnel, including:</w:t>
      </w:r>
    </w:p>
    <w:p w:rsidR="00C10B6F" w:rsidRDefault="009373C7" w:rsidP="009466F0">
      <w:pPr>
        <w:jc w:val="both"/>
        <w:rPr>
          <w:rFonts w:cs="Open Sans"/>
        </w:rPr>
      </w:pPr>
      <w:r>
        <w:rPr>
          <w:rFonts w:cs="Open Sans"/>
        </w:rPr>
        <w:t xml:space="preserve">Mining </w:t>
      </w:r>
      <w:r w:rsidR="002C6E8E">
        <w:rPr>
          <w:rFonts w:cs="Open Sans"/>
        </w:rPr>
        <w:t>e</w:t>
      </w:r>
      <w:r>
        <w:rPr>
          <w:rFonts w:cs="Open Sans"/>
        </w:rPr>
        <w:t xml:space="preserve">ngineers, mining </w:t>
      </w:r>
      <w:r w:rsidR="002C6E8E">
        <w:rPr>
          <w:rFonts w:cs="Open Sans"/>
        </w:rPr>
        <w:t>m</w:t>
      </w:r>
      <w:r>
        <w:rPr>
          <w:rFonts w:cs="Open Sans"/>
        </w:rPr>
        <w:t>echanical</w:t>
      </w:r>
      <w:r w:rsidR="002C6E8E">
        <w:rPr>
          <w:rFonts w:cs="Open Sans"/>
        </w:rPr>
        <w:t xml:space="preserve"> and e</w:t>
      </w:r>
      <w:r>
        <w:rPr>
          <w:rFonts w:cs="Open Sans"/>
        </w:rPr>
        <w:t xml:space="preserve">lectrical </w:t>
      </w:r>
      <w:r w:rsidR="002C6E8E">
        <w:rPr>
          <w:rFonts w:cs="Open Sans"/>
        </w:rPr>
        <w:t>e</w:t>
      </w:r>
      <w:r>
        <w:rPr>
          <w:rFonts w:cs="Open Sans"/>
        </w:rPr>
        <w:t xml:space="preserve">ngineers, </w:t>
      </w:r>
      <w:r w:rsidR="00D212F9">
        <w:rPr>
          <w:rFonts w:cs="Open Sans"/>
        </w:rPr>
        <w:t xml:space="preserve">mine surveyors, </w:t>
      </w:r>
      <w:r w:rsidR="00002D1C">
        <w:rPr>
          <w:rFonts w:cs="Open Sans"/>
        </w:rPr>
        <w:t xml:space="preserve">mining </w:t>
      </w:r>
      <w:r w:rsidR="0066189F">
        <w:rPr>
          <w:rFonts w:cs="Open Sans"/>
        </w:rPr>
        <w:t>v</w:t>
      </w:r>
      <w:r w:rsidR="00002D1C">
        <w:rPr>
          <w:rFonts w:cs="Open Sans"/>
        </w:rPr>
        <w:t xml:space="preserve">entilation </w:t>
      </w:r>
      <w:r w:rsidR="002C6E8E">
        <w:rPr>
          <w:rFonts w:cs="Open Sans"/>
        </w:rPr>
        <w:t>e</w:t>
      </w:r>
      <w:r w:rsidR="00002D1C">
        <w:rPr>
          <w:rFonts w:cs="Open Sans"/>
        </w:rPr>
        <w:t>ngineers</w:t>
      </w:r>
      <w:r w:rsidR="00D212F9">
        <w:rPr>
          <w:rFonts w:cs="Open Sans"/>
        </w:rPr>
        <w:t>,</w:t>
      </w:r>
      <w:r>
        <w:rPr>
          <w:rFonts w:cs="Open Sans"/>
        </w:rPr>
        <w:t xml:space="preserve"> </w:t>
      </w:r>
      <w:r w:rsidR="002C6E8E">
        <w:rPr>
          <w:rFonts w:cs="Open Sans"/>
        </w:rPr>
        <w:t>m</w:t>
      </w:r>
      <w:r>
        <w:rPr>
          <w:rFonts w:cs="Open Sans"/>
        </w:rPr>
        <w:t xml:space="preserve">ine </w:t>
      </w:r>
      <w:r w:rsidR="002C6E8E">
        <w:rPr>
          <w:rFonts w:cs="Open Sans"/>
        </w:rPr>
        <w:t>g</w:t>
      </w:r>
      <w:r>
        <w:rPr>
          <w:rFonts w:cs="Open Sans"/>
        </w:rPr>
        <w:t>as specialists</w:t>
      </w:r>
      <w:r w:rsidR="002C6E8E">
        <w:rPr>
          <w:rFonts w:cs="Open Sans"/>
        </w:rPr>
        <w:t xml:space="preserve">, </w:t>
      </w:r>
      <w:r w:rsidR="0066189F">
        <w:rPr>
          <w:rFonts w:cs="Open Sans"/>
        </w:rPr>
        <w:t>mine</w:t>
      </w:r>
      <w:r w:rsidR="002C6E8E">
        <w:rPr>
          <w:rFonts w:cs="Open Sans"/>
        </w:rPr>
        <w:t xml:space="preserve"> water hydrogeologists </w:t>
      </w:r>
      <w:r w:rsidR="0066189F">
        <w:rPr>
          <w:rFonts w:cs="Open Sans"/>
        </w:rPr>
        <w:t>e.g.</w:t>
      </w:r>
      <w:r w:rsidR="002C6E8E">
        <w:rPr>
          <w:rFonts w:cs="Open Sans"/>
        </w:rPr>
        <w:t xml:space="preserve"> who are able to assess inrush risk and precautionary schemes</w:t>
      </w:r>
      <w:r>
        <w:rPr>
          <w:rFonts w:cs="Open Sans"/>
        </w:rPr>
        <w:t>.</w:t>
      </w:r>
    </w:p>
    <w:p w:rsidR="009466F0" w:rsidRPr="001879A9" w:rsidRDefault="009466F0" w:rsidP="009466F0">
      <w:pPr>
        <w:jc w:val="both"/>
        <w:rPr>
          <w:rFonts w:cs="Open Sans"/>
        </w:rPr>
      </w:pPr>
    </w:p>
    <w:p w:rsidR="00002D1C" w:rsidRDefault="00002D1C" w:rsidP="00002D1C">
      <w:pPr>
        <w:pStyle w:val="Heading1"/>
      </w:pPr>
      <w:r>
        <w:lastRenderedPageBreak/>
        <w:t>Registration of Interest form</w:t>
      </w:r>
    </w:p>
    <w:p w:rsidR="001879A9" w:rsidRDefault="001879A9" w:rsidP="00002D1C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  <w:r>
        <w:rPr>
          <w:rFonts w:ascii="Open Sans" w:hAnsi="Open Sans" w:cs="Times New Roman"/>
          <w:color w:val="252525"/>
          <w:sz w:val="22"/>
          <w:szCs w:val="22"/>
        </w:rPr>
        <w:t xml:space="preserve">Please submit this form with attachments to </w:t>
      </w:r>
      <w:hyperlink r:id="rId9" w:history="1">
        <w:r w:rsidRPr="001F7492">
          <w:rPr>
            <w:rStyle w:val="Hyperlink"/>
            <w:rFonts w:ascii="Open Sans" w:hAnsi="Open Sans" w:cs="Times New Roman"/>
            <w:sz w:val="22"/>
            <w:szCs w:val="22"/>
          </w:rPr>
          <w:t>helenbaldwin@coal.go.uk</w:t>
        </w:r>
      </w:hyperlink>
      <w:r>
        <w:rPr>
          <w:rFonts w:ascii="Open Sans" w:hAnsi="Open Sans" w:cs="Times New Roman"/>
          <w:color w:val="252525"/>
          <w:sz w:val="22"/>
          <w:szCs w:val="22"/>
        </w:rPr>
        <w:t xml:space="preserve"> </w:t>
      </w:r>
      <w:r w:rsidR="00C12688">
        <w:rPr>
          <w:rFonts w:ascii="Open Sans" w:hAnsi="Open Sans" w:cs="Times New Roman"/>
          <w:color w:val="252525"/>
          <w:sz w:val="22"/>
          <w:szCs w:val="22"/>
        </w:rPr>
        <w:t xml:space="preserve"> by Monday 8</w:t>
      </w:r>
      <w:r>
        <w:rPr>
          <w:rFonts w:ascii="Open Sans" w:hAnsi="Open Sans" w:cs="Times New Roman"/>
          <w:color w:val="252525"/>
          <w:sz w:val="22"/>
          <w:szCs w:val="22"/>
        </w:rPr>
        <w:t xml:space="preserve"> August 2022</w:t>
      </w:r>
    </w:p>
    <w:p w:rsidR="001879A9" w:rsidRDefault="001879A9" w:rsidP="00002D1C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670"/>
      </w:tblGrid>
      <w:tr w:rsidR="001879A9" w:rsidTr="001879A9">
        <w:tc>
          <w:tcPr>
            <w:tcW w:w="1980" w:type="dxa"/>
          </w:tcPr>
          <w:p w:rsidR="001879A9" w:rsidRDefault="001879A9" w:rsidP="00002D1C">
            <w:pPr>
              <w:pStyle w:val="Documentsubtitle"/>
              <w:rPr>
                <w:rFonts w:ascii="Open Sans" w:hAnsi="Open Sans" w:cs="Times New Roman"/>
                <w:color w:val="252525"/>
                <w:sz w:val="22"/>
                <w:szCs w:val="22"/>
              </w:rPr>
            </w:pPr>
            <w:r>
              <w:rPr>
                <w:rFonts w:ascii="Open Sans" w:hAnsi="Open Sans" w:cs="Times New Roman"/>
                <w:color w:val="252525"/>
                <w:sz w:val="22"/>
                <w:szCs w:val="22"/>
              </w:rPr>
              <w:t>Company Name</w:t>
            </w:r>
          </w:p>
        </w:tc>
        <w:tc>
          <w:tcPr>
            <w:tcW w:w="5670" w:type="dxa"/>
          </w:tcPr>
          <w:p w:rsidR="001879A9" w:rsidRDefault="001879A9" w:rsidP="00002D1C">
            <w:pPr>
              <w:pStyle w:val="Documentsubtitle"/>
              <w:rPr>
                <w:rFonts w:ascii="Open Sans" w:hAnsi="Open Sans" w:cs="Times New Roman"/>
                <w:color w:val="252525"/>
                <w:sz w:val="22"/>
                <w:szCs w:val="22"/>
              </w:rPr>
            </w:pPr>
          </w:p>
        </w:tc>
      </w:tr>
      <w:tr w:rsidR="00C013F5" w:rsidTr="00B82CD2">
        <w:tc>
          <w:tcPr>
            <w:tcW w:w="7650" w:type="dxa"/>
            <w:gridSpan w:val="2"/>
          </w:tcPr>
          <w:p w:rsidR="00C013F5" w:rsidRDefault="00C013F5" w:rsidP="00002D1C">
            <w:pPr>
              <w:pStyle w:val="Documentsubtitle"/>
              <w:rPr>
                <w:rFonts w:ascii="Open Sans" w:hAnsi="Open Sans" w:cs="Times New Roman"/>
                <w:color w:val="252525"/>
                <w:sz w:val="22"/>
                <w:szCs w:val="22"/>
              </w:rPr>
            </w:pPr>
            <w:r>
              <w:rPr>
                <w:rFonts w:ascii="Open Sans" w:hAnsi="Open Sans" w:cs="Times New Roman"/>
                <w:color w:val="252525"/>
                <w:sz w:val="22"/>
                <w:szCs w:val="22"/>
              </w:rPr>
              <w:t>Contact details</w:t>
            </w:r>
            <w:r w:rsidR="00C12688">
              <w:rPr>
                <w:rFonts w:ascii="Open Sans" w:hAnsi="Open Sans" w:cs="Times New Roman"/>
                <w:color w:val="252525"/>
                <w:sz w:val="22"/>
                <w:szCs w:val="22"/>
              </w:rPr>
              <w:t xml:space="preserve"> - </w:t>
            </w:r>
          </w:p>
        </w:tc>
      </w:tr>
      <w:tr w:rsidR="001879A9" w:rsidTr="001879A9">
        <w:tc>
          <w:tcPr>
            <w:tcW w:w="1980" w:type="dxa"/>
          </w:tcPr>
          <w:p w:rsidR="001879A9" w:rsidRDefault="001879A9" w:rsidP="00002D1C">
            <w:pPr>
              <w:pStyle w:val="Documentsubtitle"/>
              <w:rPr>
                <w:rFonts w:ascii="Open Sans" w:hAnsi="Open Sans" w:cs="Times New Roman"/>
                <w:color w:val="252525"/>
                <w:sz w:val="22"/>
                <w:szCs w:val="22"/>
              </w:rPr>
            </w:pPr>
            <w:r>
              <w:rPr>
                <w:rFonts w:ascii="Open Sans" w:hAnsi="Open Sans" w:cs="Times New Roman"/>
                <w:color w:val="252525"/>
                <w:sz w:val="22"/>
                <w:szCs w:val="22"/>
              </w:rPr>
              <w:t>Name</w:t>
            </w:r>
          </w:p>
        </w:tc>
        <w:tc>
          <w:tcPr>
            <w:tcW w:w="5670" w:type="dxa"/>
          </w:tcPr>
          <w:p w:rsidR="001879A9" w:rsidRDefault="001879A9" w:rsidP="00002D1C">
            <w:pPr>
              <w:pStyle w:val="Documentsubtitle"/>
              <w:rPr>
                <w:rFonts w:ascii="Open Sans" w:hAnsi="Open Sans" w:cs="Times New Roman"/>
                <w:color w:val="252525"/>
                <w:sz w:val="22"/>
                <w:szCs w:val="22"/>
              </w:rPr>
            </w:pPr>
          </w:p>
        </w:tc>
      </w:tr>
      <w:tr w:rsidR="001879A9" w:rsidTr="001879A9">
        <w:tc>
          <w:tcPr>
            <w:tcW w:w="1980" w:type="dxa"/>
          </w:tcPr>
          <w:p w:rsidR="001879A9" w:rsidRDefault="001879A9" w:rsidP="00002D1C">
            <w:pPr>
              <w:pStyle w:val="Documentsubtitle"/>
              <w:rPr>
                <w:rFonts w:ascii="Open Sans" w:hAnsi="Open Sans" w:cs="Times New Roman"/>
                <w:color w:val="252525"/>
                <w:sz w:val="22"/>
                <w:szCs w:val="22"/>
              </w:rPr>
            </w:pPr>
            <w:r>
              <w:rPr>
                <w:rFonts w:ascii="Open Sans" w:hAnsi="Open Sans" w:cs="Times New Roman"/>
                <w:color w:val="252525"/>
                <w:sz w:val="22"/>
                <w:szCs w:val="22"/>
              </w:rPr>
              <w:t>Email</w:t>
            </w:r>
          </w:p>
        </w:tc>
        <w:tc>
          <w:tcPr>
            <w:tcW w:w="5670" w:type="dxa"/>
          </w:tcPr>
          <w:p w:rsidR="001879A9" w:rsidRDefault="001879A9" w:rsidP="00002D1C">
            <w:pPr>
              <w:pStyle w:val="Documentsubtitle"/>
              <w:rPr>
                <w:rFonts w:ascii="Open Sans" w:hAnsi="Open Sans" w:cs="Times New Roman"/>
                <w:color w:val="252525"/>
                <w:sz w:val="22"/>
                <w:szCs w:val="22"/>
              </w:rPr>
            </w:pPr>
          </w:p>
        </w:tc>
      </w:tr>
      <w:tr w:rsidR="001879A9" w:rsidTr="001879A9">
        <w:tc>
          <w:tcPr>
            <w:tcW w:w="1980" w:type="dxa"/>
          </w:tcPr>
          <w:p w:rsidR="001879A9" w:rsidRDefault="001879A9" w:rsidP="00002D1C">
            <w:pPr>
              <w:pStyle w:val="Documentsubtitle"/>
              <w:rPr>
                <w:rFonts w:ascii="Open Sans" w:hAnsi="Open Sans" w:cs="Times New Roman"/>
                <w:color w:val="252525"/>
                <w:sz w:val="22"/>
                <w:szCs w:val="22"/>
              </w:rPr>
            </w:pPr>
            <w:r>
              <w:rPr>
                <w:rFonts w:ascii="Open Sans" w:hAnsi="Open Sans" w:cs="Times New Roman"/>
                <w:color w:val="252525"/>
                <w:sz w:val="22"/>
                <w:szCs w:val="22"/>
              </w:rPr>
              <w:t>Tel</w:t>
            </w:r>
          </w:p>
        </w:tc>
        <w:tc>
          <w:tcPr>
            <w:tcW w:w="5670" w:type="dxa"/>
          </w:tcPr>
          <w:p w:rsidR="001879A9" w:rsidRDefault="001879A9" w:rsidP="00002D1C">
            <w:pPr>
              <w:pStyle w:val="Documentsubtitle"/>
              <w:rPr>
                <w:rFonts w:ascii="Open Sans" w:hAnsi="Open Sans" w:cs="Times New Roman"/>
                <w:color w:val="252525"/>
                <w:sz w:val="22"/>
                <w:szCs w:val="22"/>
              </w:rPr>
            </w:pPr>
          </w:p>
        </w:tc>
      </w:tr>
      <w:tr w:rsidR="001879A9" w:rsidTr="001879A9">
        <w:tc>
          <w:tcPr>
            <w:tcW w:w="1980" w:type="dxa"/>
          </w:tcPr>
          <w:p w:rsidR="001879A9" w:rsidRDefault="001879A9" w:rsidP="00002D1C">
            <w:pPr>
              <w:pStyle w:val="Documentsubtitle"/>
              <w:rPr>
                <w:rFonts w:ascii="Open Sans" w:hAnsi="Open Sans" w:cs="Times New Roman"/>
                <w:color w:val="252525"/>
                <w:sz w:val="22"/>
                <w:szCs w:val="22"/>
              </w:rPr>
            </w:pPr>
            <w:r>
              <w:rPr>
                <w:rFonts w:ascii="Open Sans" w:hAnsi="Open Sans" w:cs="Times New Roman"/>
                <w:color w:val="252525"/>
                <w:sz w:val="22"/>
                <w:szCs w:val="22"/>
              </w:rPr>
              <w:t>Mob</w:t>
            </w:r>
          </w:p>
        </w:tc>
        <w:tc>
          <w:tcPr>
            <w:tcW w:w="5670" w:type="dxa"/>
          </w:tcPr>
          <w:p w:rsidR="001879A9" w:rsidRDefault="001879A9" w:rsidP="00002D1C">
            <w:pPr>
              <w:pStyle w:val="Documentsubtitle"/>
              <w:rPr>
                <w:rFonts w:ascii="Open Sans" w:hAnsi="Open Sans" w:cs="Times New Roman"/>
                <w:color w:val="252525"/>
                <w:sz w:val="22"/>
                <w:szCs w:val="22"/>
              </w:rPr>
            </w:pPr>
          </w:p>
        </w:tc>
      </w:tr>
    </w:tbl>
    <w:p w:rsidR="001879A9" w:rsidRDefault="001879A9" w:rsidP="00002D1C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</w:p>
    <w:p w:rsidR="00002D1C" w:rsidRDefault="00002D1C" w:rsidP="00002D1C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</w:p>
    <w:p w:rsidR="00002D1C" w:rsidRPr="00C12688" w:rsidRDefault="00002D1C" w:rsidP="00002D1C">
      <w:pPr>
        <w:pStyle w:val="Documentsubtitle"/>
        <w:rPr>
          <w:rFonts w:ascii="Open Sans" w:hAnsi="Open Sans" w:cs="Times New Roman"/>
          <w:b/>
          <w:color w:val="252525"/>
          <w:sz w:val="22"/>
          <w:szCs w:val="22"/>
          <w:u w:val="single"/>
        </w:rPr>
      </w:pPr>
      <w:r w:rsidRPr="00C12688">
        <w:rPr>
          <w:rFonts w:ascii="Open Sans" w:hAnsi="Open Sans" w:cs="Times New Roman"/>
          <w:b/>
          <w:color w:val="252525"/>
          <w:sz w:val="22"/>
          <w:szCs w:val="22"/>
          <w:u w:val="single"/>
        </w:rPr>
        <w:t>Q</w:t>
      </w:r>
      <w:r w:rsidR="001879A9" w:rsidRPr="00C12688">
        <w:rPr>
          <w:rFonts w:ascii="Open Sans" w:hAnsi="Open Sans" w:cs="Times New Roman"/>
          <w:b/>
          <w:color w:val="252525"/>
          <w:sz w:val="22"/>
          <w:szCs w:val="22"/>
          <w:u w:val="single"/>
        </w:rPr>
        <w:t xml:space="preserve">uestion </w:t>
      </w:r>
      <w:r w:rsidRPr="00C12688">
        <w:rPr>
          <w:rFonts w:ascii="Open Sans" w:hAnsi="Open Sans" w:cs="Times New Roman"/>
          <w:b/>
          <w:color w:val="252525"/>
          <w:sz w:val="22"/>
          <w:szCs w:val="22"/>
          <w:u w:val="single"/>
        </w:rPr>
        <w:t xml:space="preserve">1 – </w:t>
      </w:r>
    </w:p>
    <w:p w:rsidR="00002D1C" w:rsidRDefault="00002D1C" w:rsidP="00002D1C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  <w:r>
        <w:rPr>
          <w:rFonts w:ascii="Open Sans" w:hAnsi="Open Sans" w:cs="Times New Roman"/>
          <w:color w:val="252525"/>
          <w:sz w:val="22"/>
          <w:szCs w:val="22"/>
        </w:rPr>
        <w:t xml:space="preserve">Please provide an overview of your company and the relevant services you can provide (max </w:t>
      </w:r>
      <w:proofErr w:type="gramStart"/>
      <w:r>
        <w:rPr>
          <w:rFonts w:ascii="Open Sans" w:hAnsi="Open Sans" w:cs="Times New Roman"/>
          <w:color w:val="252525"/>
          <w:sz w:val="22"/>
          <w:szCs w:val="22"/>
        </w:rPr>
        <w:t>2</w:t>
      </w:r>
      <w:proofErr w:type="gramEnd"/>
      <w:r>
        <w:rPr>
          <w:rFonts w:ascii="Open Sans" w:hAnsi="Open Sans" w:cs="Times New Roman"/>
          <w:color w:val="252525"/>
          <w:sz w:val="22"/>
          <w:szCs w:val="22"/>
        </w:rPr>
        <w:t xml:space="preserve"> pages)</w:t>
      </w:r>
    </w:p>
    <w:p w:rsidR="00002D1C" w:rsidRDefault="00002D1C" w:rsidP="00002D1C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</w:p>
    <w:p w:rsidR="00002D1C" w:rsidRPr="00C12688" w:rsidRDefault="00002D1C" w:rsidP="00002D1C">
      <w:pPr>
        <w:pStyle w:val="Documentsubtitle"/>
        <w:rPr>
          <w:rFonts w:ascii="Open Sans" w:hAnsi="Open Sans" w:cs="Times New Roman"/>
          <w:b/>
          <w:color w:val="252525"/>
          <w:sz w:val="22"/>
          <w:szCs w:val="22"/>
          <w:u w:val="single"/>
        </w:rPr>
      </w:pPr>
      <w:r w:rsidRPr="00C12688">
        <w:rPr>
          <w:rFonts w:ascii="Open Sans" w:hAnsi="Open Sans" w:cs="Times New Roman"/>
          <w:b/>
          <w:color w:val="252525"/>
          <w:sz w:val="22"/>
          <w:szCs w:val="22"/>
          <w:u w:val="single"/>
        </w:rPr>
        <w:t>Q</w:t>
      </w:r>
      <w:r w:rsidR="001879A9" w:rsidRPr="00C12688">
        <w:rPr>
          <w:rFonts w:ascii="Open Sans" w:hAnsi="Open Sans" w:cs="Times New Roman"/>
          <w:b/>
          <w:color w:val="252525"/>
          <w:sz w:val="22"/>
          <w:szCs w:val="22"/>
          <w:u w:val="single"/>
        </w:rPr>
        <w:t xml:space="preserve">uestion </w:t>
      </w:r>
      <w:r w:rsidRPr="00C12688">
        <w:rPr>
          <w:rFonts w:ascii="Open Sans" w:hAnsi="Open Sans" w:cs="Times New Roman"/>
          <w:b/>
          <w:color w:val="252525"/>
          <w:sz w:val="22"/>
          <w:szCs w:val="22"/>
          <w:u w:val="single"/>
        </w:rPr>
        <w:t xml:space="preserve">2 - </w:t>
      </w:r>
    </w:p>
    <w:p w:rsidR="00002D1C" w:rsidRDefault="00002D1C" w:rsidP="00002D1C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  <w:r>
        <w:rPr>
          <w:rFonts w:ascii="Open Sans" w:hAnsi="Open Sans" w:cs="Times New Roman"/>
          <w:color w:val="252525"/>
          <w:sz w:val="22"/>
          <w:szCs w:val="22"/>
        </w:rPr>
        <w:t>Please provide information on technical ability and relevant experience you have in working within</w:t>
      </w:r>
      <w:r w:rsidR="00504A10">
        <w:rPr>
          <w:rFonts w:ascii="Open Sans" w:hAnsi="Open Sans" w:cs="Times New Roman"/>
          <w:color w:val="252525"/>
          <w:sz w:val="22"/>
          <w:szCs w:val="22"/>
        </w:rPr>
        <w:t xml:space="preserve"> coal and/or other mineral mines</w:t>
      </w:r>
      <w:r>
        <w:rPr>
          <w:rFonts w:ascii="Open Sans" w:hAnsi="Open Sans" w:cs="Times New Roman"/>
          <w:color w:val="252525"/>
          <w:sz w:val="22"/>
          <w:szCs w:val="22"/>
        </w:rPr>
        <w:t>.</w:t>
      </w:r>
    </w:p>
    <w:p w:rsidR="00002D1C" w:rsidRDefault="00002D1C" w:rsidP="00504A10">
      <w:pPr>
        <w:pStyle w:val="Documentsubtitle"/>
        <w:numPr>
          <w:ilvl w:val="0"/>
          <w:numId w:val="19"/>
        </w:numPr>
        <w:rPr>
          <w:rFonts w:ascii="Open Sans" w:hAnsi="Open Sans" w:cs="Times New Roman"/>
          <w:color w:val="252525"/>
          <w:sz w:val="22"/>
          <w:szCs w:val="22"/>
        </w:rPr>
      </w:pPr>
      <w:r>
        <w:rPr>
          <w:rFonts w:ascii="Open Sans" w:hAnsi="Open Sans" w:cs="Times New Roman"/>
          <w:color w:val="252525"/>
          <w:sz w:val="22"/>
          <w:szCs w:val="22"/>
        </w:rPr>
        <w:t xml:space="preserve">This should include details of </w:t>
      </w:r>
      <w:r w:rsidRPr="00002D1C">
        <w:rPr>
          <w:rFonts w:ascii="Open Sans" w:hAnsi="Open Sans" w:cs="Times New Roman"/>
          <w:color w:val="252525"/>
          <w:sz w:val="22"/>
          <w:szCs w:val="22"/>
        </w:rPr>
        <w:t>formal qualification</w:t>
      </w:r>
      <w:r>
        <w:rPr>
          <w:rFonts w:ascii="Open Sans" w:hAnsi="Open Sans" w:cs="Times New Roman"/>
          <w:color w:val="252525"/>
          <w:sz w:val="22"/>
          <w:szCs w:val="22"/>
        </w:rPr>
        <w:t>s</w:t>
      </w:r>
      <w:r w:rsidRPr="00002D1C">
        <w:rPr>
          <w:rFonts w:ascii="Open Sans" w:hAnsi="Open Sans" w:cs="Times New Roman"/>
          <w:color w:val="252525"/>
          <w:sz w:val="22"/>
          <w:szCs w:val="22"/>
        </w:rPr>
        <w:t xml:space="preserve"> </w:t>
      </w:r>
      <w:r>
        <w:rPr>
          <w:rFonts w:ascii="Open Sans" w:hAnsi="Open Sans" w:cs="Times New Roman"/>
          <w:color w:val="252525"/>
          <w:sz w:val="22"/>
          <w:szCs w:val="22"/>
        </w:rPr>
        <w:t xml:space="preserve">and </w:t>
      </w:r>
      <w:r w:rsidRPr="00002D1C">
        <w:rPr>
          <w:rFonts w:ascii="Open Sans" w:hAnsi="Open Sans" w:cs="Times New Roman"/>
          <w:color w:val="252525"/>
          <w:sz w:val="22"/>
          <w:szCs w:val="22"/>
        </w:rPr>
        <w:t xml:space="preserve">accreditations </w:t>
      </w:r>
      <w:r>
        <w:rPr>
          <w:rFonts w:ascii="Open Sans" w:hAnsi="Open Sans" w:cs="Times New Roman"/>
          <w:color w:val="252525"/>
          <w:sz w:val="22"/>
          <w:szCs w:val="22"/>
        </w:rPr>
        <w:t>held within your company</w:t>
      </w:r>
      <w:r w:rsidR="00504A10">
        <w:rPr>
          <w:rFonts w:ascii="Open Sans" w:hAnsi="Open Sans" w:cs="Times New Roman"/>
          <w:color w:val="252525"/>
          <w:sz w:val="22"/>
          <w:szCs w:val="22"/>
        </w:rPr>
        <w:t xml:space="preserve"> </w:t>
      </w:r>
      <w:r>
        <w:rPr>
          <w:rFonts w:ascii="Open Sans" w:hAnsi="Open Sans" w:cs="Times New Roman"/>
          <w:color w:val="252525"/>
          <w:sz w:val="22"/>
          <w:szCs w:val="22"/>
        </w:rPr>
        <w:t>/</w:t>
      </w:r>
      <w:r w:rsidR="00504A10">
        <w:rPr>
          <w:rFonts w:ascii="Open Sans" w:hAnsi="Open Sans" w:cs="Times New Roman"/>
          <w:color w:val="252525"/>
          <w:sz w:val="22"/>
          <w:szCs w:val="22"/>
        </w:rPr>
        <w:t xml:space="preserve"> </w:t>
      </w:r>
      <w:r>
        <w:rPr>
          <w:rFonts w:ascii="Open Sans" w:hAnsi="Open Sans" w:cs="Times New Roman"/>
          <w:color w:val="252525"/>
          <w:sz w:val="22"/>
          <w:szCs w:val="22"/>
        </w:rPr>
        <w:t>personnel.</w:t>
      </w:r>
    </w:p>
    <w:p w:rsidR="00002D1C" w:rsidRDefault="001879A9" w:rsidP="00002D1C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  <w:r>
        <w:rPr>
          <w:rFonts w:ascii="Open Sans" w:hAnsi="Open Sans" w:cs="Times New Roman"/>
          <w:color w:val="252525"/>
          <w:sz w:val="22"/>
          <w:szCs w:val="22"/>
        </w:rPr>
        <w:t>(Max 2 Pages)</w:t>
      </w:r>
    </w:p>
    <w:p w:rsidR="001879A9" w:rsidRDefault="001879A9" w:rsidP="00002D1C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  <w:bookmarkStart w:id="2" w:name="_GoBack"/>
      <w:bookmarkEnd w:id="2"/>
    </w:p>
    <w:p w:rsidR="00002D1C" w:rsidRPr="00C12688" w:rsidRDefault="00002D1C" w:rsidP="00002D1C">
      <w:pPr>
        <w:pStyle w:val="Documentsubtitle"/>
        <w:rPr>
          <w:rFonts w:ascii="Open Sans" w:hAnsi="Open Sans" w:cs="Times New Roman"/>
          <w:b/>
          <w:color w:val="252525"/>
          <w:sz w:val="22"/>
          <w:szCs w:val="22"/>
          <w:u w:val="single"/>
        </w:rPr>
      </w:pPr>
      <w:r w:rsidRPr="00C12688">
        <w:rPr>
          <w:rFonts w:ascii="Open Sans" w:hAnsi="Open Sans" w:cs="Times New Roman"/>
          <w:b/>
          <w:color w:val="252525"/>
          <w:sz w:val="22"/>
          <w:szCs w:val="22"/>
          <w:u w:val="single"/>
        </w:rPr>
        <w:t>Q</w:t>
      </w:r>
      <w:r w:rsidR="001879A9" w:rsidRPr="00C12688">
        <w:rPr>
          <w:rFonts w:ascii="Open Sans" w:hAnsi="Open Sans" w:cs="Times New Roman"/>
          <w:b/>
          <w:color w:val="252525"/>
          <w:sz w:val="22"/>
          <w:szCs w:val="22"/>
          <w:u w:val="single"/>
        </w:rPr>
        <w:t xml:space="preserve">uestion </w:t>
      </w:r>
      <w:r w:rsidRPr="00C12688">
        <w:rPr>
          <w:rFonts w:ascii="Open Sans" w:hAnsi="Open Sans" w:cs="Times New Roman"/>
          <w:b/>
          <w:color w:val="252525"/>
          <w:sz w:val="22"/>
          <w:szCs w:val="22"/>
          <w:u w:val="single"/>
        </w:rPr>
        <w:t xml:space="preserve">3 – </w:t>
      </w:r>
    </w:p>
    <w:p w:rsidR="00002D1C" w:rsidRDefault="00002D1C" w:rsidP="00002D1C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  <w:r>
        <w:rPr>
          <w:rFonts w:ascii="Open Sans" w:hAnsi="Open Sans" w:cs="Times New Roman"/>
          <w:color w:val="252525"/>
          <w:sz w:val="22"/>
          <w:szCs w:val="22"/>
        </w:rPr>
        <w:t>Please confirm the regions within England, Scotland and Wales you can deliver.</w:t>
      </w:r>
      <w:r>
        <w:rPr>
          <w:rFonts w:eastAsia="+mn-ea" w:cs="Open Sans"/>
          <w:color w:val="000000"/>
          <w:lang w:eastAsia="en-GB"/>
        </w:rPr>
        <w:t xml:space="preserve"> </w:t>
      </w:r>
    </w:p>
    <w:p w:rsidR="00002D1C" w:rsidRDefault="00002D1C" w:rsidP="00002D1C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</w:p>
    <w:p w:rsidR="00002D1C" w:rsidRDefault="00002D1C" w:rsidP="00845629"/>
    <w:sectPr w:rsidR="00002D1C" w:rsidSect="009466F0">
      <w:headerReference w:type="default" r:id="rId10"/>
      <w:footerReference w:type="default" r:id="rId11"/>
      <w:headerReference w:type="first" r:id="rId12"/>
      <w:pgSz w:w="11906" w:h="16838" w:code="9"/>
      <w:pgMar w:top="1701" w:right="851" w:bottom="709" w:left="851" w:header="283" w:footer="28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DB8" w:rsidRDefault="00084DB8" w:rsidP="00FC7381">
      <w:r>
        <w:separator/>
      </w:r>
    </w:p>
  </w:endnote>
  <w:endnote w:type="continuationSeparator" w:id="0">
    <w:p w:rsidR="00084DB8" w:rsidRDefault="00084DB8" w:rsidP="00FC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erriweather">
    <w:panose1 w:val="02060503050406030704"/>
    <w:charset w:val="00"/>
    <w:family w:val="roman"/>
    <w:pitch w:val="variable"/>
    <w:sig w:usb0="800000AF" w:usb1="5000204A" w:usb2="00000000" w:usb3="00000000" w:csb0="000000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erriweather Heavy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55E" w:rsidRPr="00AD0B3E" w:rsidRDefault="00AD0B3E" w:rsidP="00AD0B3E">
    <w:pPr>
      <w:pStyle w:val="Header"/>
    </w:pPr>
    <w:r>
      <w:rPr>
        <w:rFonts w:ascii="Merriweather" w:hAnsi="Merriweather"/>
        <w:color w:val="AEAAAA" w:themeColor="background2" w:themeShade="BF"/>
        <w:szCs w:val="24"/>
      </w:rPr>
      <w:tab/>
    </w:r>
    <w:r>
      <w:rPr>
        <w:rFonts w:ascii="Merriweather" w:hAnsi="Merriweather"/>
        <w:color w:val="AEAAAA" w:themeColor="background2" w:themeShade="BF"/>
        <w:szCs w:val="24"/>
      </w:rPr>
      <w:tab/>
    </w:r>
    <w:r>
      <w:rPr>
        <w:rFonts w:ascii="Merriweather" w:hAnsi="Merriweather"/>
        <w:color w:val="AEAAAA" w:themeColor="background2" w:themeShade="BF"/>
        <w:szCs w:val="24"/>
      </w:rPr>
      <w:tab/>
      <w:t xml:space="preserve">          </w:t>
    </w:r>
    <w:sdt>
      <w:sdtPr>
        <w:id w:val="-11690136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688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DB8" w:rsidRDefault="00084DB8" w:rsidP="00FC7381">
      <w:r>
        <w:separator/>
      </w:r>
    </w:p>
  </w:footnote>
  <w:footnote w:type="continuationSeparator" w:id="0">
    <w:p w:rsidR="00084DB8" w:rsidRDefault="00084DB8" w:rsidP="00FC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55E" w:rsidRPr="00AD0B3E" w:rsidRDefault="001521FB" w:rsidP="00AD0B3E">
    <w:pPr>
      <w:pStyle w:val="Header"/>
      <w:jc w:val="right"/>
    </w:pPr>
    <w:r>
      <w:rPr>
        <w:rFonts w:ascii="Merriweather" w:hAnsi="Merriweather"/>
        <w:noProof/>
        <w:color w:val="AEAAAA" w:themeColor="background2" w:themeShade="BF"/>
        <w:szCs w:val="24"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CA6A18F" wp14:editId="7F90D2F2">
              <wp:simplePos x="0" y="0"/>
              <wp:positionH relativeFrom="margin">
                <wp:align>center</wp:align>
              </wp:positionH>
              <wp:positionV relativeFrom="paragraph">
                <wp:posOffset>461563</wp:posOffset>
              </wp:positionV>
              <wp:extent cx="6567055" cy="0"/>
              <wp:effectExtent l="0" t="0" r="24765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56705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903A94" id="Straight Connector 16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6.35pt" to="517.1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" strokecolor="#cfcdcd [2894]" strokeweight=".5pt">
              <v:stroke joinstyle="miter"/>
              <w10:wrap anchorx="margin"/>
            </v:line>
          </w:pict>
        </mc:Fallback>
      </mc:AlternateContent>
    </w:r>
    <w:r w:rsidR="000F11CA">
      <w:rPr>
        <w:rFonts w:ascii="Merriweather" w:hAnsi="Merriweather"/>
        <w:color w:val="AEAAAA" w:themeColor="background2" w:themeShade="BF"/>
        <w:szCs w:val="24"/>
      </w:rPr>
      <w:t xml:space="preserve">Making a </w:t>
    </w:r>
    <w:r w:rsidR="000F11CA">
      <w:rPr>
        <w:rFonts w:ascii="Merriweather Heavy" w:hAnsi="Merriweather Heavy"/>
        <w:color w:val="AEAAAA" w:themeColor="background2" w:themeShade="BF"/>
        <w:szCs w:val="24"/>
      </w:rPr>
      <w:t>better future</w:t>
    </w:r>
    <w:r w:rsidR="000F11CA">
      <w:rPr>
        <w:rFonts w:ascii="Merriweather" w:hAnsi="Merriweather"/>
        <w:color w:val="AEAAAA" w:themeColor="background2" w:themeShade="BF"/>
        <w:szCs w:val="24"/>
      </w:rPr>
      <w:t xml:space="preserve"> for people and </w:t>
    </w:r>
    <w:r w:rsidR="000F11CA">
      <w:rPr>
        <w:rFonts w:ascii="Merriweather" w:hAnsi="Merriweather"/>
        <w:color w:val="AEAAAA" w:themeColor="background2" w:themeShade="BF"/>
        <w:szCs w:val="24"/>
      </w:rPr>
      <w:br/>
      <w:t xml:space="preserve">the environment </w:t>
    </w:r>
    <w:r w:rsidR="000F11CA">
      <w:rPr>
        <w:rFonts w:ascii="Merriweather Heavy" w:hAnsi="Merriweather Heavy"/>
        <w:color w:val="AEAAAA" w:themeColor="background2" w:themeShade="BF"/>
        <w:szCs w:val="24"/>
      </w:rPr>
      <w:t>in mining areas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5E" w:rsidRPr="006D03C2" w:rsidRDefault="00225D5E" w:rsidP="00225D5E">
    <w:pPr>
      <w:pStyle w:val="Header"/>
      <w:tabs>
        <w:tab w:val="left" w:pos="9781"/>
      </w:tabs>
      <w:jc w:val="right"/>
      <w:rPr>
        <w:b/>
      </w:rPr>
    </w:pPr>
    <w:r>
      <w:rPr>
        <w:noProof/>
        <w:lang w:eastAsia="en-GB"/>
      </w:rPr>
      <w:drawing>
        <wp:anchor distT="0" distB="0" distL="114300" distR="114300" simplePos="0" relativeHeight="251665920" behindDoc="1" locked="0" layoutInCell="1" allowOverlap="1" wp14:anchorId="71F9929C" wp14:editId="0E7A5EE4">
          <wp:simplePos x="0" y="0"/>
          <wp:positionH relativeFrom="column">
            <wp:posOffset>-552260</wp:posOffset>
          </wp:positionH>
          <wp:positionV relativeFrom="paragraph">
            <wp:posOffset>-215331</wp:posOffset>
          </wp:positionV>
          <wp:extent cx="7599679" cy="10749868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_A4_CoverBackground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9679" cy="107498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4549" w:rsidRPr="006D03C2" w:rsidRDefault="00B34549" w:rsidP="00B31412">
    <w:pPr>
      <w:pStyle w:val="Header"/>
      <w:tabs>
        <w:tab w:val="left" w:pos="9781"/>
      </w:tabs>
      <w:jc w:val="right"/>
      <w:rPr>
        <w:b/>
      </w:rPr>
    </w:pPr>
    <w:r w:rsidRPr="008D7219">
      <w:rPr>
        <w:b/>
        <w:color w:val="FFFFFF" w:themeColor="background1"/>
      </w:rPr>
      <w:t>OFFICIAL-SENSITIVE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89B"/>
    <w:multiLevelType w:val="hybridMultilevel"/>
    <w:tmpl w:val="B9E285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41DE9"/>
    <w:multiLevelType w:val="hybridMultilevel"/>
    <w:tmpl w:val="4C9A35BC"/>
    <w:lvl w:ilvl="0" w:tplc="E6F0469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50013E">
      <w:start w:val="1"/>
      <w:numFmt w:val="bullet"/>
      <w:lvlText w:val="o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DA1DEC">
      <w:start w:val="1"/>
      <w:numFmt w:val="bullet"/>
      <w:lvlText w:val="▪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0F998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40C100">
      <w:start w:val="1"/>
      <w:numFmt w:val="bullet"/>
      <w:lvlText w:val="o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E5334">
      <w:start w:val="1"/>
      <w:numFmt w:val="bullet"/>
      <w:lvlText w:val="▪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52D29E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68B8D6">
      <w:start w:val="1"/>
      <w:numFmt w:val="bullet"/>
      <w:lvlText w:val="o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858D4">
      <w:start w:val="1"/>
      <w:numFmt w:val="bullet"/>
      <w:lvlText w:val="▪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A50E8B"/>
    <w:multiLevelType w:val="hybridMultilevel"/>
    <w:tmpl w:val="4356B186"/>
    <w:lvl w:ilvl="0" w:tplc="E1229A0C">
      <w:start w:val="1"/>
      <w:numFmt w:val="bullet"/>
      <w:lvlText w:val="•"/>
      <w:lvlJc w:val="left"/>
      <w:pPr>
        <w:tabs>
          <w:tab w:val="num" w:pos="346"/>
        </w:tabs>
        <w:ind w:left="346" w:hanging="360"/>
      </w:pPr>
      <w:rPr>
        <w:rFonts w:ascii="Times New Roman" w:hAnsi="Times New Roman" w:hint="default"/>
      </w:rPr>
    </w:lvl>
    <w:lvl w:ilvl="1" w:tplc="43DEFEAC">
      <w:start w:val="156"/>
      <w:numFmt w:val="bullet"/>
      <w:lvlText w:val="•"/>
      <w:lvlJc w:val="left"/>
      <w:pPr>
        <w:tabs>
          <w:tab w:val="num" w:pos="1066"/>
        </w:tabs>
        <w:ind w:left="1066" w:hanging="360"/>
      </w:pPr>
      <w:rPr>
        <w:rFonts w:ascii="Times New Roman" w:hAnsi="Times New Roman" w:hint="default"/>
      </w:rPr>
    </w:lvl>
    <w:lvl w:ilvl="2" w:tplc="95E29FE8" w:tentative="1">
      <w:start w:val="1"/>
      <w:numFmt w:val="bullet"/>
      <w:lvlText w:val="•"/>
      <w:lvlJc w:val="left"/>
      <w:pPr>
        <w:tabs>
          <w:tab w:val="num" w:pos="1786"/>
        </w:tabs>
        <w:ind w:left="1786" w:hanging="360"/>
      </w:pPr>
      <w:rPr>
        <w:rFonts w:ascii="Times New Roman" w:hAnsi="Times New Roman" w:hint="default"/>
      </w:rPr>
    </w:lvl>
    <w:lvl w:ilvl="3" w:tplc="027C91C0" w:tentative="1">
      <w:start w:val="1"/>
      <w:numFmt w:val="bullet"/>
      <w:lvlText w:val="•"/>
      <w:lvlJc w:val="left"/>
      <w:pPr>
        <w:tabs>
          <w:tab w:val="num" w:pos="2506"/>
        </w:tabs>
        <w:ind w:left="2506" w:hanging="360"/>
      </w:pPr>
      <w:rPr>
        <w:rFonts w:ascii="Times New Roman" w:hAnsi="Times New Roman" w:hint="default"/>
      </w:rPr>
    </w:lvl>
    <w:lvl w:ilvl="4" w:tplc="0AB8AE84" w:tentative="1">
      <w:start w:val="1"/>
      <w:numFmt w:val="bullet"/>
      <w:lvlText w:val="•"/>
      <w:lvlJc w:val="left"/>
      <w:pPr>
        <w:tabs>
          <w:tab w:val="num" w:pos="3226"/>
        </w:tabs>
        <w:ind w:left="3226" w:hanging="360"/>
      </w:pPr>
      <w:rPr>
        <w:rFonts w:ascii="Times New Roman" w:hAnsi="Times New Roman" w:hint="default"/>
      </w:rPr>
    </w:lvl>
    <w:lvl w:ilvl="5" w:tplc="6B3A2EC0" w:tentative="1">
      <w:start w:val="1"/>
      <w:numFmt w:val="bullet"/>
      <w:lvlText w:val="•"/>
      <w:lvlJc w:val="left"/>
      <w:pPr>
        <w:tabs>
          <w:tab w:val="num" w:pos="3946"/>
        </w:tabs>
        <w:ind w:left="3946" w:hanging="360"/>
      </w:pPr>
      <w:rPr>
        <w:rFonts w:ascii="Times New Roman" w:hAnsi="Times New Roman" w:hint="default"/>
      </w:rPr>
    </w:lvl>
    <w:lvl w:ilvl="6" w:tplc="DA9C33FE" w:tentative="1">
      <w:start w:val="1"/>
      <w:numFmt w:val="bullet"/>
      <w:lvlText w:val="•"/>
      <w:lvlJc w:val="left"/>
      <w:pPr>
        <w:tabs>
          <w:tab w:val="num" w:pos="4666"/>
        </w:tabs>
        <w:ind w:left="4666" w:hanging="360"/>
      </w:pPr>
      <w:rPr>
        <w:rFonts w:ascii="Times New Roman" w:hAnsi="Times New Roman" w:hint="default"/>
      </w:rPr>
    </w:lvl>
    <w:lvl w:ilvl="7" w:tplc="01CC4B86" w:tentative="1">
      <w:start w:val="1"/>
      <w:numFmt w:val="bullet"/>
      <w:lvlText w:val="•"/>
      <w:lvlJc w:val="left"/>
      <w:pPr>
        <w:tabs>
          <w:tab w:val="num" w:pos="5386"/>
        </w:tabs>
        <w:ind w:left="5386" w:hanging="360"/>
      </w:pPr>
      <w:rPr>
        <w:rFonts w:ascii="Times New Roman" w:hAnsi="Times New Roman" w:hint="default"/>
      </w:rPr>
    </w:lvl>
    <w:lvl w:ilvl="8" w:tplc="C8DE725A" w:tentative="1">
      <w:start w:val="1"/>
      <w:numFmt w:val="bullet"/>
      <w:lvlText w:val="•"/>
      <w:lvlJc w:val="left"/>
      <w:pPr>
        <w:tabs>
          <w:tab w:val="num" w:pos="6106"/>
        </w:tabs>
        <w:ind w:left="6106" w:hanging="360"/>
      </w:pPr>
      <w:rPr>
        <w:rFonts w:ascii="Times New Roman" w:hAnsi="Times New Roman" w:hint="default"/>
      </w:rPr>
    </w:lvl>
  </w:abstractNum>
  <w:abstractNum w:abstractNumId="3" w15:restartNumberingAfterBreak="0">
    <w:nsid w:val="149557CF"/>
    <w:multiLevelType w:val="hybridMultilevel"/>
    <w:tmpl w:val="F0CC72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861B4"/>
    <w:multiLevelType w:val="multilevel"/>
    <w:tmpl w:val="FE6C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F35E3"/>
    <w:multiLevelType w:val="hybridMultilevel"/>
    <w:tmpl w:val="E86E54E6"/>
    <w:lvl w:ilvl="0" w:tplc="619AE7D6">
      <w:start w:val="1"/>
      <w:numFmt w:val="bullet"/>
      <w:lvlText w:val="•"/>
      <w:lvlJc w:val="left"/>
      <w:pPr>
        <w:ind w:left="10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BA9112">
      <w:start w:val="1"/>
      <w:numFmt w:val="bullet"/>
      <w:lvlText w:val="o"/>
      <w:lvlJc w:val="left"/>
      <w:pPr>
        <w:ind w:left="118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32559A">
      <w:start w:val="1"/>
      <w:numFmt w:val="bullet"/>
      <w:lvlText w:val="▪"/>
      <w:lvlJc w:val="left"/>
      <w:pPr>
        <w:ind w:left="190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14EFAA">
      <w:start w:val="1"/>
      <w:numFmt w:val="bullet"/>
      <w:lvlText w:val="•"/>
      <w:lvlJc w:val="left"/>
      <w:pPr>
        <w:ind w:left="262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F2FFC2">
      <w:start w:val="1"/>
      <w:numFmt w:val="bullet"/>
      <w:lvlText w:val="o"/>
      <w:lvlJc w:val="left"/>
      <w:pPr>
        <w:ind w:left="334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C868DC">
      <w:start w:val="1"/>
      <w:numFmt w:val="bullet"/>
      <w:lvlText w:val="▪"/>
      <w:lvlJc w:val="left"/>
      <w:pPr>
        <w:ind w:left="406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8AA366">
      <w:start w:val="1"/>
      <w:numFmt w:val="bullet"/>
      <w:lvlText w:val="•"/>
      <w:lvlJc w:val="left"/>
      <w:pPr>
        <w:ind w:left="478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A7D6A">
      <w:start w:val="1"/>
      <w:numFmt w:val="bullet"/>
      <w:lvlText w:val="o"/>
      <w:lvlJc w:val="left"/>
      <w:pPr>
        <w:ind w:left="550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16B114">
      <w:start w:val="1"/>
      <w:numFmt w:val="bullet"/>
      <w:lvlText w:val="▪"/>
      <w:lvlJc w:val="left"/>
      <w:pPr>
        <w:ind w:left="622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4E4C95"/>
    <w:multiLevelType w:val="multilevel"/>
    <w:tmpl w:val="5852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E6CAE"/>
    <w:multiLevelType w:val="hybridMultilevel"/>
    <w:tmpl w:val="688E71DC"/>
    <w:lvl w:ilvl="0" w:tplc="8E4443DA">
      <w:start w:val="1"/>
      <w:numFmt w:val="bullet"/>
      <w:pStyle w:val="Listparagraphbullet2ndleve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D73E2"/>
    <w:multiLevelType w:val="hybridMultilevel"/>
    <w:tmpl w:val="3AFE99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05149"/>
    <w:multiLevelType w:val="hybridMultilevel"/>
    <w:tmpl w:val="65C22E2C"/>
    <w:lvl w:ilvl="0" w:tplc="C706C3D6">
      <w:start w:val="1"/>
      <w:numFmt w:val="bullet"/>
      <w:lvlText w:val="-"/>
      <w:lvlJc w:val="left"/>
      <w:pPr>
        <w:ind w:left="36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6A648">
      <w:start w:val="1"/>
      <w:numFmt w:val="bullet"/>
      <w:lvlText w:val="o"/>
      <w:lvlJc w:val="left"/>
      <w:pPr>
        <w:ind w:left="118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68C214">
      <w:start w:val="1"/>
      <w:numFmt w:val="bullet"/>
      <w:lvlText w:val="▪"/>
      <w:lvlJc w:val="left"/>
      <w:pPr>
        <w:ind w:left="190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A6F420">
      <w:start w:val="1"/>
      <w:numFmt w:val="bullet"/>
      <w:lvlText w:val="•"/>
      <w:lvlJc w:val="left"/>
      <w:pPr>
        <w:ind w:left="262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F28246">
      <w:start w:val="1"/>
      <w:numFmt w:val="bullet"/>
      <w:lvlText w:val="o"/>
      <w:lvlJc w:val="left"/>
      <w:pPr>
        <w:ind w:left="334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E8D142">
      <w:start w:val="1"/>
      <w:numFmt w:val="bullet"/>
      <w:lvlText w:val="▪"/>
      <w:lvlJc w:val="left"/>
      <w:pPr>
        <w:ind w:left="406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5277B6">
      <w:start w:val="1"/>
      <w:numFmt w:val="bullet"/>
      <w:lvlText w:val="•"/>
      <w:lvlJc w:val="left"/>
      <w:pPr>
        <w:ind w:left="478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C0C34">
      <w:start w:val="1"/>
      <w:numFmt w:val="bullet"/>
      <w:lvlText w:val="o"/>
      <w:lvlJc w:val="left"/>
      <w:pPr>
        <w:ind w:left="550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2B902">
      <w:start w:val="1"/>
      <w:numFmt w:val="bullet"/>
      <w:lvlText w:val="▪"/>
      <w:lvlJc w:val="left"/>
      <w:pPr>
        <w:ind w:left="622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F76DCF"/>
    <w:multiLevelType w:val="hybridMultilevel"/>
    <w:tmpl w:val="D56ABBDC"/>
    <w:lvl w:ilvl="0" w:tplc="9D32F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1CD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163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004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D02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884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B42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C3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2CF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9A60C01"/>
    <w:multiLevelType w:val="multilevel"/>
    <w:tmpl w:val="76E6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D61ECE"/>
    <w:multiLevelType w:val="multilevel"/>
    <w:tmpl w:val="DCAC6516"/>
    <w:lvl w:ilvl="0">
      <w:start w:val="1"/>
      <w:numFmt w:val="decimal"/>
      <w:pStyle w:val="NumberListHeader"/>
      <w:lvlText w:val="%1.0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595959" w:themeColor="text1" w:themeTint="A6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1DA29D5"/>
    <w:multiLevelType w:val="hybridMultilevel"/>
    <w:tmpl w:val="2E28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61A0D"/>
    <w:multiLevelType w:val="hybridMultilevel"/>
    <w:tmpl w:val="DF44D93A"/>
    <w:lvl w:ilvl="0" w:tplc="14E86C3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B94B67"/>
    <w:multiLevelType w:val="hybridMultilevel"/>
    <w:tmpl w:val="DD1407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A7648"/>
    <w:multiLevelType w:val="hybridMultilevel"/>
    <w:tmpl w:val="DBEED498"/>
    <w:lvl w:ilvl="0" w:tplc="26D64FFC">
      <w:start w:val="5"/>
      <w:numFmt w:val="bullet"/>
      <w:lvlText w:val="-"/>
      <w:lvlJc w:val="left"/>
      <w:pPr>
        <w:ind w:left="420" w:hanging="360"/>
      </w:pPr>
      <w:rPr>
        <w:rFonts w:ascii="Open Sans" w:eastAsia="Open San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A502AA4"/>
    <w:multiLevelType w:val="multilevel"/>
    <w:tmpl w:val="064C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0"/>
  </w:num>
  <w:num w:numId="5">
    <w:abstractNumId w:val="4"/>
  </w:num>
  <w:num w:numId="6">
    <w:abstractNumId w:val="17"/>
  </w:num>
  <w:num w:numId="7">
    <w:abstractNumId w:val="11"/>
  </w:num>
  <w:num w:numId="8">
    <w:abstractNumId w:val="6"/>
  </w:num>
  <w:num w:numId="9">
    <w:abstractNumId w:val="3"/>
  </w:num>
  <w:num w:numId="10">
    <w:abstractNumId w:val="8"/>
  </w:num>
  <w:num w:numId="11">
    <w:abstractNumId w:val="1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15"/>
  </w:num>
  <w:num w:numId="16">
    <w:abstractNumId w:val="9"/>
  </w:num>
  <w:num w:numId="17">
    <w:abstractNumId w:val="1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66"/>
    <w:rsid w:val="00002D1C"/>
    <w:rsid w:val="0000569D"/>
    <w:rsid w:val="00007582"/>
    <w:rsid w:val="00023AC9"/>
    <w:rsid w:val="00024E06"/>
    <w:rsid w:val="00032E95"/>
    <w:rsid w:val="0004017E"/>
    <w:rsid w:val="00045D12"/>
    <w:rsid w:val="00084DB8"/>
    <w:rsid w:val="0008565C"/>
    <w:rsid w:val="000A551D"/>
    <w:rsid w:val="000D5249"/>
    <w:rsid w:val="000F11CA"/>
    <w:rsid w:val="000F2476"/>
    <w:rsid w:val="000F52DF"/>
    <w:rsid w:val="00105000"/>
    <w:rsid w:val="00116041"/>
    <w:rsid w:val="0011695E"/>
    <w:rsid w:val="001230F8"/>
    <w:rsid w:val="00124030"/>
    <w:rsid w:val="00127586"/>
    <w:rsid w:val="001313C8"/>
    <w:rsid w:val="001521FB"/>
    <w:rsid w:val="00172AD2"/>
    <w:rsid w:val="001879A9"/>
    <w:rsid w:val="00196E8D"/>
    <w:rsid w:val="001D5D6F"/>
    <w:rsid w:val="001E0379"/>
    <w:rsid w:val="001E6589"/>
    <w:rsid w:val="001F153B"/>
    <w:rsid w:val="00202C47"/>
    <w:rsid w:val="002132F8"/>
    <w:rsid w:val="00224C69"/>
    <w:rsid w:val="00225D5E"/>
    <w:rsid w:val="00227EA5"/>
    <w:rsid w:val="00245260"/>
    <w:rsid w:val="00266F33"/>
    <w:rsid w:val="0027417F"/>
    <w:rsid w:val="00294100"/>
    <w:rsid w:val="002C6E8E"/>
    <w:rsid w:val="002C7F19"/>
    <w:rsid w:val="002D6174"/>
    <w:rsid w:val="002F0FEE"/>
    <w:rsid w:val="00302E32"/>
    <w:rsid w:val="00303000"/>
    <w:rsid w:val="00303391"/>
    <w:rsid w:val="00304C7B"/>
    <w:rsid w:val="00307973"/>
    <w:rsid w:val="00314099"/>
    <w:rsid w:val="00327F8E"/>
    <w:rsid w:val="003550B0"/>
    <w:rsid w:val="0036283E"/>
    <w:rsid w:val="00366833"/>
    <w:rsid w:val="003C5D9F"/>
    <w:rsid w:val="003C5DBC"/>
    <w:rsid w:val="003E66B1"/>
    <w:rsid w:val="00412866"/>
    <w:rsid w:val="00413C79"/>
    <w:rsid w:val="00433230"/>
    <w:rsid w:val="00492C08"/>
    <w:rsid w:val="004A39BB"/>
    <w:rsid w:val="004A5408"/>
    <w:rsid w:val="004B5F08"/>
    <w:rsid w:val="004C03FA"/>
    <w:rsid w:val="004C719A"/>
    <w:rsid w:val="004D2C8B"/>
    <w:rsid w:val="004E6C49"/>
    <w:rsid w:val="00504A10"/>
    <w:rsid w:val="00505398"/>
    <w:rsid w:val="00512D3E"/>
    <w:rsid w:val="00536A90"/>
    <w:rsid w:val="00541DE7"/>
    <w:rsid w:val="00565001"/>
    <w:rsid w:val="005726CE"/>
    <w:rsid w:val="00574C2F"/>
    <w:rsid w:val="00576316"/>
    <w:rsid w:val="005A4479"/>
    <w:rsid w:val="005C5ABC"/>
    <w:rsid w:val="005D2483"/>
    <w:rsid w:val="005D2BE3"/>
    <w:rsid w:val="005E10AF"/>
    <w:rsid w:val="005E7969"/>
    <w:rsid w:val="005F36CE"/>
    <w:rsid w:val="0061636D"/>
    <w:rsid w:val="00642CC4"/>
    <w:rsid w:val="00643F38"/>
    <w:rsid w:val="0064438B"/>
    <w:rsid w:val="00646AFE"/>
    <w:rsid w:val="0065761F"/>
    <w:rsid w:val="0066189F"/>
    <w:rsid w:val="00684AEB"/>
    <w:rsid w:val="006A2A02"/>
    <w:rsid w:val="006B6959"/>
    <w:rsid w:val="006C659E"/>
    <w:rsid w:val="006D03C2"/>
    <w:rsid w:val="006F61B1"/>
    <w:rsid w:val="006F6536"/>
    <w:rsid w:val="00703BAD"/>
    <w:rsid w:val="0070650B"/>
    <w:rsid w:val="007154E0"/>
    <w:rsid w:val="007473D7"/>
    <w:rsid w:val="0075233D"/>
    <w:rsid w:val="0075255E"/>
    <w:rsid w:val="00753148"/>
    <w:rsid w:val="00754F45"/>
    <w:rsid w:val="00777D67"/>
    <w:rsid w:val="00784766"/>
    <w:rsid w:val="00793513"/>
    <w:rsid w:val="00797C42"/>
    <w:rsid w:val="007B02B9"/>
    <w:rsid w:val="007C5C37"/>
    <w:rsid w:val="007E006A"/>
    <w:rsid w:val="007F4146"/>
    <w:rsid w:val="007F620F"/>
    <w:rsid w:val="007F7A31"/>
    <w:rsid w:val="007F7EB0"/>
    <w:rsid w:val="008133C3"/>
    <w:rsid w:val="008254FB"/>
    <w:rsid w:val="00845629"/>
    <w:rsid w:val="00852D51"/>
    <w:rsid w:val="008852B3"/>
    <w:rsid w:val="00885DEA"/>
    <w:rsid w:val="00895462"/>
    <w:rsid w:val="008973B7"/>
    <w:rsid w:val="00897B5B"/>
    <w:rsid w:val="008A0FFD"/>
    <w:rsid w:val="008A44FA"/>
    <w:rsid w:val="008A6ECF"/>
    <w:rsid w:val="008B6DEB"/>
    <w:rsid w:val="008C6911"/>
    <w:rsid w:val="008D7219"/>
    <w:rsid w:val="008F1E6C"/>
    <w:rsid w:val="00912116"/>
    <w:rsid w:val="009373C7"/>
    <w:rsid w:val="009466F0"/>
    <w:rsid w:val="00964CB5"/>
    <w:rsid w:val="009834A1"/>
    <w:rsid w:val="009A25DD"/>
    <w:rsid w:val="009B0BB7"/>
    <w:rsid w:val="009B1C75"/>
    <w:rsid w:val="009B5732"/>
    <w:rsid w:val="009B702A"/>
    <w:rsid w:val="009C0B7F"/>
    <w:rsid w:val="009C6056"/>
    <w:rsid w:val="009D2F50"/>
    <w:rsid w:val="009F3232"/>
    <w:rsid w:val="00A01AFE"/>
    <w:rsid w:val="00A2646D"/>
    <w:rsid w:val="00A34D49"/>
    <w:rsid w:val="00A36C48"/>
    <w:rsid w:val="00A936C0"/>
    <w:rsid w:val="00A96A7B"/>
    <w:rsid w:val="00AA157A"/>
    <w:rsid w:val="00AB24A9"/>
    <w:rsid w:val="00AD0B3E"/>
    <w:rsid w:val="00AD2100"/>
    <w:rsid w:val="00AD5356"/>
    <w:rsid w:val="00AD5F33"/>
    <w:rsid w:val="00AE33D1"/>
    <w:rsid w:val="00AE4B60"/>
    <w:rsid w:val="00AE5A6F"/>
    <w:rsid w:val="00AF0F35"/>
    <w:rsid w:val="00B17ACB"/>
    <w:rsid w:val="00B23780"/>
    <w:rsid w:val="00B31412"/>
    <w:rsid w:val="00B34549"/>
    <w:rsid w:val="00B35C4E"/>
    <w:rsid w:val="00B61736"/>
    <w:rsid w:val="00B75F31"/>
    <w:rsid w:val="00B803C6"/>
    <w:rsid w:val="00B808D1"/>
    <w:rsid w:val="00B8098B"/>
    <w:rsid w:val="00B84247"/>
    <w:rsid w:val="00B90A99"/>
    <w:rsid w:val="00B956AD"/>
    <w:rsid w:val="00B96777"/>
    <w:rsid w:val="00BA182A"/>
    <w:rsid w:val="00BC0FAE"/>
    <w:rsid w:val="00BC11BC"/>
    <w:rsid w:val="00BC23A4"/>
    <w:rsid w:val="00BE088C"/>
    <w:rsid w:val="00BE297C"/>
    <w:rsid w:val="00C00461"/>
    <w:rsid w:val="00C013F5"/>
    <w:rsid w:val="00C06E69"/>
    <w:rsid w:val="00C10B6F"/>
    <w:rsid w:val="00C12688"/>
    <w:rsid w:val="00C5199C"/>
    <w:rsid w:val="00C52CFE"/>
    <w:rsid w:val="00C6688F"/>
    <w:rsid w:val="00C7056D"/>
    <w:rsid w:val="00C72A18"/>
    <w:rsid w:val="00CB0247"/>
    <w:rsid w:val="00CB72BF"/>
    <w:rsid w:val="00CC2FDA"/>
    <w:rsid w:val="00CD348C"/>
    <w:rsid w:val="00D0189C"/>
    <w:rsid w:val="00D1370B"/>
    <w:rsid w:val="00D212F9"/>
    <w:rsid w:val="00D406AA"/>
    <w:rsid w:val="00D4621E"/>
    <w:rsid w:val="00D56E2A"/>
    <w:rsid w:val="00D7259C"/>
    <w:rsid w:val="00D80252"/>
    <w:rsid w:val="00D8053F"/>
    <w:rsid w:val="00DA0C4A"/>
    <w:rsid w:val="00DB77BE"/>
    <w:rsid w:val="00DC06CE"/>
    <w:rsid w:val="00DC3FE7"/>
    <w:rsid w:val="00DC4092"/>
    <w:rsid w:val="00E30D7B"/>
    <w:rsid w:val="00E5399F"/>
    <w:rsid w:val="00E64109"/>
    <w:rsid w:val="00E769FF"/>
    <w:rsid w:val="00E82855"/>
    <w:rsid w:val="00E831F8"/>
    <w:rsid w:val="00E84BFA"/>
    <w:rsid w:val="00EA6A7C"/>
    <w:rsid w:val="00EC0D38"/>
    <w:rsid w:val="00EC5A78"/>
    <w:rsid w:val="00EC5B77"/>
    <w:rsid w:val="00EE7184"/>
    <w:rsid w:val="00EF2BF6"/>
    <w:rsid w:val="00F07CEC"/>
    <w:rsid w:val="00F1171C"/>
    <w:rsid w:val="00F21068"/>
    <w:rsid w:val="00F343CC"/>
    <w:rsid w:val="00F3699A"/>
    <w:rsid w:val="00F37DD6"/>
    <w:rsid w:val="00F44E80"/>
    <w:rsid w:val="00F8794F"/>
    <w:rsid w:val="00FC7381"/>
    <w:rsid w:val="00FF0AD5"/>
    <w:rsid w:val="00FF0C6D"/>
    <w:rsid w:val="00FF1194"/>
    <w:rsid w:val="00FF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25D3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Open Sans" w:hAnsi="Open San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uiPriority w:val="2"/>
    <w:qFormat/>
    <w:rsid w:val="00B84247"/>
    <w:pPr>
      <w:spacing w:line="276" w:lineRule="auto"/>
    </w:pPr>
    <w:rPr>
      <w:color w:val="252525"/>
      <w:sz w:val="22"/>
      <w:szCs w:val="22"/>
      <w:lang w:eastAsia="en-US"/>
    </w:rPr>
  </w:style>
  <w:style w:type="paragraph" w:styleId="Heading1">
    <w:name w:val="heading 1"/>
    <w:aliases w:val="Heading A"/>
    <w:basedOn w:val="Normal"/>
    <w:next w:val="Normal"/>
    <w:link w:val="Heading1Char"/>
    <w:uiPriority w:val="1"/>
    <w:qFormat/>
    <w:rsid w:val="00307973"/>
    <w:pPr>
      <w:outlineLvl w:val="0"/>
    </w:pPr>
    <w:rPr>
      <w:rFonts w:ascii="Merriweather" w:hAnsi="Merriweather"/>
      <w:color w:val="00629B"/>
      <w:sz w:val="50"/>
      <w:szCs w:val="50"/>
    </w:rPr>
  </w:style>
  <w:style w:type="paragraph" w:styleId="Heading2">
    <w:name w:val="heading 2"/>
    <w:aliases w:val="Heading B"/>
    <w:basedOn w:val="Normal"/>
    <w:next w:val="Normal"/>
    <w:link w:val="Heading2Char"/>
    <w:uiPriority w:val="1"/>
    <w:qFormat/>
    <w:rsid w:val="00307973"/>
    <w:pPr>
      <w:outlineLvl w:val="1"/>
    </w:pPr>
    <w:rPr>
      <w:rFonts w:ascii="Merriweather" w:hAnsi="Merriweather"/>
      <w:color w:val="00629B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rsid w:val="00366833"/>
    <w:pPr>
      <w:keepNext/>
      <w:keepLines/>
      <w:spacing w:before="80" w:after="80"/>
      <w:outlineLvl w:val="2"/>
    </w:pPr>
    <w:rPr>
      <w:rFonts w:eastAsia="Times New Roman"/>
      <w:b/>
      <w:bCs/>
      <w:color w:val="00AEEF"/>
      <w:sz w:val="24"/>
    </w:rPr>
  </w:style>
  <w:style w:type="paragraph" w:styleId="Heading4">
    <w:name w:val="heading 4"/>
    <w:aliases w:val="Heading C"/>
    <w:basedOn w:val="Normal"/>
    <w:next w:val="Normal"/>
    <w:link w:val="Heading4Char"/>
    <w:uiPriority w:val="1"/>
    <w:qFormat/>
    <w:rsid w:val="00FF0C6D"/>
    <w:pPr>
      <w:outlineLvl w:val="3"/>
    </w:pPr>
    <w:rPr>
      <w:rFonts w:ascii="Open Sans Semibold" w:hAnsi="Open Sans Semibold" w:cs="Open Sans Semibold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B1C75"/>
    <w:pPr>
      <w:keepNext/>
      <w:keepLines/>
      <w:spacing w:before="80" w:after="80"/>
      <w:outlineLvl w:val="4"/>
    </w:pPr>
    <w:rPr>
      <w:rFonts w:eastAsia="Times New Roman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6C659E"/>
    <w:pPr>
      <w:keepNext/>
      <w:keepLines/>
      <w:spacing w:before="80" w:after="80"/>
      <w:outlineLvl w:val="5"/>
    </w:pPr>
    <w:rPr>
      <w:rFonts w:ascii="Open Sans Light" w:eastAsia="Times New Roman" w:hAnsi="Open Sans Light"/>
      <w:iCs/>
      <w:color w:val="797C8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0F8"/>
    <w:pPr>
      <w:keepNext/>
      <w:keepLines/>
      <w:outlineLvl w:val="6"/>
    </w:pPr>
    <w:rPr>
      <w:rFonts w:ascii="Open Sans Light" w:eastAsia="Times New Roman" w:hAnsi="Open Sans Light"/>
      <w:iCs/>
      <w:color w:val="5B5B5B"/>
    </w:rPr>
  </w:style>
  <w:style w:type="paragraph" w:styleId="Heading8">
    <w:name w:val="heading 8"/>
    <w:aliases w:val="Heading 8: tables"/>
    <w:basedOn w:val="Heading3"/>
    <w:next w:val="Normal"/>
    <w:link w:val="Heading8Char"/>
    <w:uiPriority w:val="9"/>
    <w:unhideWhenUsed/>
    <w:rsid w:val="006C659E"/>
    <w:pPr>
      <w:spacing w:before="160" w:after="160"/>
      <w:outlineLvl w:val="7"/>
    </w:pPr>
    <w:rPr>
      <w:color w:val="FFFFFF"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6C659E"/>
    <w:pPr>
      <w:keepNext/>
      <w:keepLines/>
      <w:spacing w:before="160" w:after="160"/>
      <w:outlineLvl w:val="8"/>
    </w:pPr>
    <w:rPr>
      <w:rFonts w:eastAsia="Times New Roman"/>
      <w:iCs/>
      <w:color w:val="FFFF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2C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E8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44E80"/>
    <w:rPr>
      <w:rFonts w:ascii="Open Sans" w:hAnsi="Open Sans" w:cs="Open San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4E8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44E80"/>
    <w:rPr>
      <w:rFonts w:ascii="Open Sans" w:hAnsi="Open Sans" w:cs="Open Sans"/>
      <w:sz w:val="24"/>
      <w:szCs w:val="24"/>
    </w:rPr>
  </w:style>
  <w:style w:type="table" w:styleId="TableGrid">
    <w:name w:val="Table Grid"/>
    <w:basedOn w:val="TableNormal"/>
    <w:rsid w:val="00045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ing A Char"/>
    <w:link w:val="Heading1"/>
    <w:uiPriority w:val="1"/>
    <w:rsid w:val="00307973"/>
    <w:rPr>
      <w:rFonts w:ascii="Merriweather" w:hAnsi="Merriweather"/>
      <w:color w:val="00629B"/>
      <w:sz w:val="50"/>
      <w:szCs w:val="50"/>
      <w:lang w:eastAsia="en-US"/>
    </w:rPr>
  </w:style>
  <w:style w:type="paragraph" w:styleId="NoSpacing">
    <w:name w:val="No Spacing"/>
    <w:link w:val="NoSpacingChar"/>
    <w:uiPriority w:val="1"/>
    <w:qFormat/>
    <w:rsid w:val="00302E32"/>
    <w:rPr>
      <w:rFonts w:cs="Open Sans"/>
      <w:color w:val="252525"/>
      <w:sz w:val="22"/>
      <w:szCs w:val="24"/>
      <w:lang w:eastAsia="en-US"/>
    </w:rPr>
  </w:style>
  <w:style w:type="paragraph" w:styleId="Title">
    <w:name w:val="Title"/>
    <w:aliases w:val="Title large right aligned"/>
    <w:basedOn w:val="Heading1"/>
    <w:next w:val="Normal"/>
    <w:link w:val="TitleChar"/>
    <w:uiPriority w:val="10"/>
    <w:rsid w:val="004A39BB"/>
    <w:pPr>
      <w:spacing w:before="520" w:after="520"/>
      <w:contextualSpacing/>
      <w:jc w:val="right"/>
    </w:pPr>
    <w:rPr>
      <w:spacing w:val="5"/>
      <w:kern w:val="28"/>
      <w:sz w:val="76"/>
      <w:szCs w:val="52"/>
    </w:rPr>
  </w:style>
  <w:style w:type="character" w:customStyle="1" w:styleId="TitleChar">
    <w:name w:val="Title Char"/>
    <w:aliases w:val="Title large right aligned Char"/>
    <w:link w:val="Title"/>
    <w:uiPriority w:val="10"/>
    <w:rsid w:val="004A39BB"/>
    <w:rPr>
      <w:rFonts w:ascii="Open Sans Light" w:eastAsia="Times New Roman" w:hAnsi="Open Sans Light" w:cs="Times New Roman"/>
      <w:bCs/>
      <w:color w:val="00B0F0"/>
      <w:spacing w:val="5"/>
      <w:kern w:val="28"/>
      <w:sz w:val="76"/>
      <w:szCs w:val="52"/>
    </w:rPr>
  </w:style>
  <w:style w:type="character" w:customStyle="1" w:styleId="Heading2Char">
    <w:name w:val="Heading 2 Char"/>
    <w:aliases w:val="Heading B Char"/>
    <w:link w:val="Heading2"/>
    <w:uiPriority w:val="1"/>
    <w:rsid w:val="00307973"/>
    <w:rPr>
      <w:rFonts w:ascii="Merriweather" w:hAnsi="Merriweather"/>
      <w:color w:val="00629B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1"/>
    <w:rsid w:val="00F343CC"/>
    <w:rPr>
      <w:rFonts w:eastAsia="Times New Roman" w:cs="Times New Roman"/>
      <w:b/>
      <w:bCs/>
      <w:color w:val="00AEEF"/>
      <w:sz w:val="24"/>
    </w:rPr>
  </w:style>
  <w:style w:type="character" w:customStyle="1" w:styleId="Heading4Char">
    <w:name w:val="Heading 4 Char"/>
    <w:aliases w:val="Heading C Char"/>
    <w:link w:val="Heading4"/>
    <w:uiPriority w:val="1"/>
    <w:rsid w:val="00FF0C6D"/>
    <w:rPr>
      <w:rFonts w:ascii="Open Sans Semibold" w:hAnsi="Open Sans Semibold" w:cs="Open Sans Semibold"/>
      <w:color w:val="252525"/>
      <w:sz w:val="28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9B1C75"/>
    <w:rPr>
      <w:rFonts w:eastAsia="Times New Roman" w:cs="Times New Roman"/>
      <w:sz w:val="24"/>
    </w:rPr>
  </w:style>
  <w:style w:type="character" w:styleId="SubtleEmphasis">
    <w:name w:val="Subtle Emphasis"/>
    <w:uiPriority w:val="19"/>
    <w:rsid w:val="00302E32"/>
    <w:rPr>
      <w:i/>
      <w:iCs/>
      <w:color w:val="929292"/>
    </w:rPr>
  </w:style>
  <w:style w:type="paragraph" w:styleId="Quote">
    <w:name w:val="Quote"/>
    <w:basedOn w:val="Normal"/>
    <w:next w:val="Normal"/>
    <w:link w:val="QuoteChar"/>
    <w:uiPriority w:val="29"/>
    <w:qFormat/>
    <w:rsid w:val="004C03FA"/>
    <w:rPr>
      <w:rFonts w:ascii="Merriweather" w:hAnsi="Merriweather"/>
      <w:iCs/>
    </w:rPr>
  </w:style>
  <w:style w:type="character" w:customStyle="1" w:styleId="QuoteChar">
    <w:name w:val="Quote Char"/>
    <w:link w:val="Quote"/>
    <w:uiPriority w:val="29"/>
    <w:rsid w:val="004C03FA"/>
    <w:rPr>
      <w:rFonts w:ascii="Merriweather" w:hAnsi="Merriweather"/>
      <w:iCs/>
    </w:rPr>
  </w:style>
  <w:style w:type="paragraph" w:customStyle="1" w:styleId="Documentsubtitle">
    <w:name w:val="Document subtitle"/>
    <w:basedOn w:val="Normal"/>
    <w:qFormat/>
    <w:rsid w:val="006F61B1"/>
    <w:rPr>
      <w:rFonts w:ascii="Open Sans Light" w:hAnsi="Open Sans Light" w:cs="Open Sans Light"/>
      <w:color w:val="595959" w:themeColor="text1" w:themeTint="A6"/>
      <w:sz w:val="44"/>
      <w:szCs w:val="44"/>
    </w:rPr>
  </w:style>
  <w:style w:type="paragraph" w:customStyle="1" w:styleId="StyleHeading3Before0ptLinespacingsingle">
    <w:name w:val="Style Heading 3 + Before:  0 pt Line spacing:  single"/>
    <w:basedOn w:val="Heading3"/>
    <w:uiPriority w:val="19"/>
    <w:rsid w:val="002C7F19"/>
    <w:pPr>
      <w:spacing w:line="240" w:lineRule="auto"/>
    </w:pPr>
    <w:rPr>
      <w:szCs w:val="20"/>
    </w:rPr>
  </w:style>
  <w:style w:type="paragraph" w:customStyle="1" w:styleId="Heading3rightaligned">
    <w:name w:val="Heading 3 right aligned"/>
    <w:basedOn w:val="Heading3"/>
    <w:next w:val="Normal"/>
    <w:semiHidden/>
    <w:qFormat/>
    <w:rsid w:val="002C7F19"/>
    <w:pPr>
      <w:spacing w:before="0" w:line="240" w:lineRule="auto"/>
      <w:jc w:val="right"/>
    </w:pPr>
    <w:rPr>
      <w:szCs w:val="20"/>
    </w:rPr>
  </w:style>
  <w:style w:type="paragraph" w:customStyle="1" w:styleId="StyleHeading3Before0ptLinespacingsingle1">
    <w:name w:val="Style Heading 3 + Before:  0 pt Line spacing:  single1"/>
    <w:basedOn w:val="Heading3"/>
    <w:next w:val="Normal"/>
    <w:uiPriority w:val="19"/>
    <w:rsid w:val="002C7F19"/>
    <w:pPr>
      <w:spacing w:before="0" w:line="240" w:lineRule="auto"/>
      <w:jc w:val="right"/>
    </w:pPr>
    <w:rPr>
      <w:szCs w:val="20"/>
    </w:rPr>
  </w:style>
  <w:style w:type="character" w:customStyle="1" w:styleId="Heading6Char">
    <w:name w:val="Heading 6 Char"/>
    <w:link w:val="Heading6"/>
    <w:uiPriority w:val="9"/>
    <w:rsid w:val="006C659E"/>
    <w:rPr>
      <w:rFonts w:ascii="Open Sans Light" w:eastAsia="Times New Roman" w:hAnsi="Open Sans Light" w:cs="Times New Roman"/>
      <w:iCs/>
      <w:color w:val="797C82"/>
    </w:rPr>
  </w:style>
  <w:style w:type="character" w:customStyle="1" w:styleId="Heading7Char">
    <w:name w:val="Heading 7 Char"/>
    <w:link w:val="Heading7"/>
    <w:uiPriority w:val="9"/>
    <w:rsid w:val="001230F8"/>
    <w:rPr>
      <w:rFonts w:ascii="Open Sans Light" w:eastAsia="Times New Roman" w:hAnsi="Open Sans Light" w:cs="Times New Roman"/>
      <w:iCs/>
      <w:color w:val="5B5B5B"/>
    </w:rPr>
  </w:style>
  <w:style w:type="character" w:customStyle="1" w:styleId="Heading8Char">
    <w:name w:val="Heading 8 Char"/>
    <w:aliases w:val="Heading 8: tables Char"/>
    <w:link w:val="Heading8"/>
    <w:uiPriority w:val="9"/>
    <w:rsid w:val="006C659E"/>
    <w:rPr>
      <w:rFonts w:ascii="Open Sans" w:eastAsia="Times New Roman" w:hAnsi="Open Sans" w:cs="Times New Roman"/>
      <w:b/>
      <w:bCs/>
      <w:color w:val="FFFFFF"/>
      <w:szCs w:val="20"/>
    </w:rPr>
  </w:style>
  <w:style w:type="character" w:customStyle="1" w:styleId="Heading9Char">
    <w:name w:val="Heading 9 Char"/>
    <w:link w:val="Heading9"/>
    <w:uiPriority w:val="9"/>
    <w:rsid w:val="006C659E"/>
    <w:rPr>
      <w:rFonts w:eastAsia="Times New Roman" w:cs="Times New Roman"/>
      <w:iCs/>
      <w:color w:val="FFFFFF"/>
      <w:sz w:val="24"/>
      <w:szCs w:val="20"/>
    </w:rPr>
  </w:style>
  <w:style w:type="paragraph" w:styleId="ListParagraph">
    <w:name w:val="List Paragraph"/>
    <w:aliases w:val="List Paragraph bullet 1st level"/>
    <w:basedOn w:val="Normal"/>
    <w:link w:val="ListParagraphChar"/>
    <w:uiPriority w:val="34"/>
    <w:qFormat/>
    <w:rsid w:val="004C03FA"/>
    <w:pPr>
      <w:numPr>
        <w:numId w:val="1"/>
      </w:numPr>
      <w:spacing w:after="80"/>
      <w:ind w:left="720" w:hanging="720"/>
    </w:pPr>
  </w:style>
  <w:style w:type="paragraph" w:customStyle="1" w:styleId="Listparagraphbullet2ndlevel">
    <w:name w:val="List paragraph bullet 2nd level"/>
    <w:basedOn w:val="ListParagraph"/>
    <w:uiPriority w:val="4"/>
    <w:qFormat/>
    <w:rsid w:val="003550B0"/>
    <w:pPr>
      <w:numPr>
        <w:numId w:val="2"/>
      </w:numPr>
      <w:spacing w:after="0" w:line="240" w:lineRule="auto"/>
      <w:ind w:left="1077" w:hanging="357"/>
    </w:pPr>
  </w:style>
  <w:style w:type="character" w:styleId="Strong">
    <w:name w:val="Strong"/>
    <w:aliases w:val="Titles for charts graphs figs or tables"/>
    <w:uiPriority w:val="22"/>
    <w:rsid w:val="00D56E2A"/>
    <w:rPr>
      <w:rFonts w:ascii="Open Sans" w:eastAsia="Times New Roman" w:hAnsi="Open Sans" w:cs="Times New Roman"/>
      <w:b w:val="0"/>
      <w:bCs/>
      <w:iCs/>
      <w:color w:val="42454F"/>
      <w:sz w:val="24"/>
    </w:rPr>
  </w:style>
  <w:style w:type="paragraph" w:customStyle="1" w:styleId="StyleHeading8Heading8tables11ptBackground1Centered">
    <w:name w:val="Style Heading 8Heading 8: tables + 11 pt Background 1 Centered ..."/>
    <w:basedOn w:val="Heading8"/>
    <w:uiPriority w:val="19"/>
    <w:rsid w:val="001E0379"/>
    <w:pPr>
      <w:spacing w:line="240" w:lineRule="auto"/>
      <w:jc w:val="center"/>
    </w:pPr>
  </w:style>
  <w:style w:type="paragraph" w:customStyle="1" w:styleId="numberedheading1report">
    <w:name w:val="numbered heading1 report"/>
    <w:basedOn w:val="Heading2"/>
    <w:uiPriority w:val="19"/>
    <w:rsid w:val="00366833"/>
  </w:style>
  <w:style w:type="paragraph" w:customStyle="1" w:styleId="StyleStyleHeading3Before0ptLinespacingsingleRight">
    <w:name w:val="Style Style Heading 3 + Before:  0 pt Line spacing:  single + Right"/>
    <w:basedOn w:val="StyleHeading3Before0ptLinespacingsingle"/>
    <w:uiPriority w:val="19"/>
    <w:rsid w:val="00366833"/>
    <w:pPr>
      <w:jc w:val="right"/>
    </w:pPr>
  </w:style>
  <w:style w:type="paragraph" w:customStyle="1" w:styleId="heading9tables">
    <w:name w:val="heading 9 tables"/>
    <w:basedOn w:val="Heading8"/>
    <w:uiPriority w:val="19"/>
    <w:rsid w:val="00366833"/>
    <w:pPr>
      <w:spacing w:line="240" w:lineRule="auto"/>
    </w:pPr>
    <w:rPr>
      <w:b w:val="0"/>
      <w:sz w:val="24"/>
    </w:rPr>
  </w:style>
  <w:style w:type="character" w:styleId="Emphasis">
    <w:name w:val="Emphasis"/>
    <w:aliases w:val="links"/>
    <w:uiPriority w:val="20"/>
    <w:qFormat/>
    <w:rsid w:val="00EE7184"/>
    <w:rPr>
      <w:rFonts w:ascii="Open Sans" w:hAnsi="Open Sans"/>
      <w:b w:val="0"/>
      <w:i w:val="0"/>
      <w:iCs/>
      <w:color w:val="006BA3"/>
      <w:sz w:val="22"/>
      <w:u w:val="single"/>
    </w:rPr>
  </w:style>
  <w:style w:type="paragraph" w:customStyle="1" w:styleId="Captionsandsourceinformation">
    <w:name w:val="Captions and source information"/>
    <w:basedOn w:val="Normal"/>
    <w:next w:val="Normal"/>
    <w:uiPriority w:val="5"/>
    <w:qFormat/>
    <w:rsid w:val="00FF0C6D"/>
    <w:rPr>
      <w:sz w:val="16"/>
    </w:rPr>
  </w:style>
  <w:style w:type="paragraph" w:customStyle="1" w:styleId="DoucmentTitle">
    <w:name w:val="Doucment Title"/>
    <w:basedOn w:val="Normal"/>
    <w:next w:val="Normal"/>
    <w:qFormat/>
    <w:rsid w:val="00307973"/>
    <w:pPr>
      <w:spacing w:line="240" w:lineRule="auto"/>
    </w:pPr>
    <w:rPr>
      <w:rFonts w:ascii="Merriweather" w:hAnsi="Merriweather"/>
      <w:color w:val="00629B"/>
      <w:sz w:val="76"/>
      <w:szCs w:val="76"/>
    </w:rPr>
  </w:style>
  <w:style w:type="paragraph" w:customStyle="1" w:styleId="NumberListHeader">
    <w:name w:val="Number List Header"/>
    <w:basedOn w:val="ListParagraph"/>
    <w:link w:val="NumberListHeaderChar"/>
    <w:uiPriority w:val="2"/>
    <w:qFormat/>
    <w:rsid w:val="00124030"/>
    <w:pPr>
      <w:numPr>
        <w:numId w:val="3"/>
      </w:numPr>
      <w:spacing w:before="120" w:after="120" w:line="240" w:lineRule="auto"/>
      <w:contextualSpacing/>
    </w:pPr>
    <w:rPr>
      <w:rFonts w:ascii="Merriweather" w:hAnsi="Merriweather" w:cs="Open Sans Light"/>
      <w:color w:val="595959" w:themeColor="text1" w:themeTint="A6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BC11BC"/>
    <w:rPr>
      <w:rFonts w:cs="Open Sans"/>
      <w:color w:val="252525"/>
      <w:sz w:val="22"/>
      <w:szCs w:val="24"/>
      <w:lang w:eastAsia="en-US"/>
    </w:rPr>
  </w:style>
  <w:style w:type="character" w:customStyle="1" w:styleId="ListParagraphChar">
    <w:name w:val="List Paragraph Char"/>
    <w:aliases w:val="List Paragraph bullet 1st level Char"/>
    <w:basedOn w:val="DefaultParagraphFont"/>
    <w:link w:val="ListParagraph"/>
    <w:uiPriority w:val="34"/>
    <w:rsid w:val="00AD0B3E"/>
    <w:rPr>
      <w:color w:val="252525"/>
      <w:sz w:val="22"/>
      <w:szCs w:val="22"/>
      <w:lang w:eastAsia="en-US"/>
    </w:rPr>
  </w:style>
  <w:style w:type="character" w:customStyle="1" w:styleId="NumberListHeaderChar">
    <w:name w:val="Number List Header Char"/>
    <w:basedOn w:val="ListParagraphChar"/>
    <w:link w:val="NumberListHeader"/>
    <w:uiPriority w:val="2"/>
    <w:rsid w:val="00124030"/>
    <w:rPr>
      <w:rFonts w:ascii="Merriweather" w:hAnsi="Merriweather" w:cs="Open Sans Light"/>
      <w:color w:val="595959" w:themeColor="text1" w:themeTint="A6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12116"/>
    <w:rPr>
      <w:color w:val="808080"/>
    </w:rPr>
  </w:style>
  <w:style w:type="paragraph" w:customStyle="1" w:styleId="Tableheading">
    <w:name w:val="Table heading"/>
    <w:basedOn w:val="Normal"/>
    <w:link w:val="TableheadingChar"/>
    <w:uiPriority w:val="2"/>
    <w:qFormat/>
    <w:rsid w:val="00C52CFE"/>
    <w:pPr>
      <w:tabs>
        <w:tab w:val="left" w:pos="0"/>
      </w:tabs>
      <w:spacing w:before="120" w:after="120"/>
    </w:pPr>
    <w:rPr>
      <w:rFonts w:ascii="Merriweather" w:hAnsi="Merriweather" w:cs="Open Sans"/>
      <w:b/>
      <w:color w:val="FFFFFF" w:themeColor="background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27F8E"/>
    <w:pPr>
      <w:spacing w:after="100"/>
    </w:pPr>
  </w:style>
  <w:style w:type="character" w:customStyle="1" w:styleId="TableheadingChar">
    <w:name w:val="Table heading Char"/>
    <w:basedOn w:val="DefaultParagraphFont"/>
    <w:link w:val="Tableheading"/>
    <w:uiPriority w:val="2"/>
    <w:rsid w:val="00C52CFE"/>
    <w:rPr>
      <w:rFonts w:ascii="Merriweather" w:hAnsi="Merriweather" w:cs="Open Sans"/>
      <w:b/>
      <w:color w:val="FFFFFF" w:themeColor="background1"/>
      <w:sz w:val="24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27F8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27F8E"/>
    <w:rPr>
      <w:color w:val="0563C1" w:themeColor="hyperlink"/>
      <w:u w:val="single"/>
    </w:rPr>
  </w:style>
  <w:style w:type="table" w:styleId="TableGridLight">
    <w:name w:val="Grid Table Light"/>
    <w:basedOn w:val="TableGrid1"/>
    <w:uiPriority w:val="40"/>
    <w:rsid w:val="00172AD2"/>
    <w:rPr>
      <w:sz w:val="24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rPr>
        <w:rFonts w:ascii="Merriweather" w:hAnsi="Merriweather"/>
        <w:b/>
        <w:color w:val="FFFFFF" w:themeColor="background1"/>
        <w:sz w:val="24"/>
      </w:rPr>
      <w:tblPr/>
      <w:tcPr>
        <w:shd w:val="clear" w:color="auto" w:fill="00629B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F7EB0"/>
    <w:pPr>
      <w:spacing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646AF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46A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6AFE"/>
    <w:rPr>
      <w:color w:val="252525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AFE"/>
    <w:rPr>
      <w:b/>
      <w:bCs/>
      <w:color w:val="252525"/>
      <w:lang w:eastAsia="en-US"/>
    </w:rPr>
  </w:style>
  <w:style w:type="paragraph" w:styleId="Revision">
    <w:name w:val="Revision"/>
    <w:hidden/>
    <w:uiPriority w:val="99"/>
    <w:semiHidden/>
    <w:rsid w:val="00C52CFE"/>
    <w:rPr>
      <w:color w:val="252525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973B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table" w:styleId="GridTable1Light-Accent1">
    <w:name w:val="Grid Table 1 Light Accent 1"/>
    <w:basedOn w:val="TableNormal"/>
    <w:uiPriority w:val="46"/>
    <w:rsid w:val="00492C08"/>
    <w:rPr>
      <w:rFonts w:ascii="Times New Roman" w:eastAsia="Times New Roman" w:hAnsi="Times New Roman"/>
    </w:r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Grid"/>
    <w:rsid w:val="00642CC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98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7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1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8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21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9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7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baldwin@coal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lenbaldwin@coal.go.u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5808A-4816-4FAE-AB33-DD240FE4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Scope</vt:lpstr>
    </vt:vector>
  </TitlesOfParts>
  <Manager/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</dc:title>
  <dc:subject/>
  <dc:creator/>
  <cp:keywords/>
  <cp:lastModifiedBy/>
  <cp:revision>1</cp:revision>
  <dcterms:created xsi:type="dcterms:W3CDTF">2022-07-04T15:34:00Z</dcterms:created>
  <dcterms:modified xsi:type="dcterms:W3CDTF">2022-07-05T12:35:00Z</dcterms:modified>
</cp:coreProperties>
</file>