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0CC9CA12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6178 </w:t>
      </w:r>
      <w:r w:rsidR="0062161E">
        <w:rPr>
          <w:rFonts w:ascii="Arial" w:eastAsia="Arial" w:hAnsi="Arial" w:cs="Arial"/>
          <w:sz w:val="22"/>
          <w:szCs w:val="22"/>
          <w:highlight w:val="white"/>
        </w:rPr>
        <w:t>Water Wastewater and Ancillary</w:t>
      </w:r>
      <w:r w:rsidR="0047091F" w:rsidRPr="0047091F">
        <w:rPr>
          <w:rFonts w:ascii="Arial" w:eastAsia="Arial" w:hAnsi="Arial" w:cs="Arial"/>
          <w:sz w:val="22"/>
          <w:szCs w:val="22"/>
          <w:highlight w:val="white"/>
        </w:rPr>
        <w:t xml:space="preserve"> Services</w:t>
      </w:r>
      <w:r w:rsidR="0092279B">
        <w:rPr>
          <w:rFonts w:ascii="Arial" w:eastAsia="Arial" w:hAnsi="Arial" w:cs="Arial"/>
          <w:sz w:val="22"/>
          <w:szCs w:val="22"/>
        </w:rPr>
        <w:t xml:space="preserve"> (2)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on </w:t>
      </w:r>
      <w:r w:rsidR="00A01B2F" w:rsidRPr="00A01B2F">
        <w:rPr>
          <w:rFonts w:ascii="Arial" w:eastAsia="Calibri" w:hAnsi="Arial" w:cs="Arial"/>
          <w:color w:val="000000" w:themeColor="text1"/>
          <w:lang w:val="en-GB"/>
        </w:rPr>
        <w:t>17</w:t>
      </w:r>
      <w:r w:rsidR="0055632B">
        <w:rPr>
          <w:rFonts w:ascii="Arial" w:eastAsia="Calibri" w:hAnsi="Arial" w:cs="Arial"/>
          <w:color w:val="000000" w:themeColor="text1"/>
          <w:lang w:val="en-GB"/>
        </w:rPr>
        <w:t>/06</w:t>
      </w:r>
      <w:r w:rsidR="00EC3030" w:rsidRPr="00A01B2F">
        <w:rPr>
          <w:rFonts w:ascii="Arial" w:eastAsia="Calibri" w:hAnsi="Arial" w:cs="Arial"/>
          <w:color w:val="000000" w:themeColor="text1"/>
          <w:lang w:val="en-GB"/>
        </w:rPr>
        <w:t>/2020</w:t>
      </w:r>
      <w:r w:rsidR="00C42571" w:rsidRPr="00A01B2F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  <w:bookmarkStart w:id="0" w:name="_GoBack"/>
      <w:bookmarkEnd w:id="0"/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DE4A" w14:textId="77777777" w:rsidR="001661E0" w:rsidRDefault="001661E0" w:rsidP="000F07AF">
      <w:r>
        <w:separator/>
      </w:r>
    </w:p>
  </w:endnote>
  <w:endnote w:type="continuationSeparator" w:id="0">
    <w:p w14:paraId="3B8C93A1" w14:textId="77777777" w:rsidR="001661E0" w:rsidRDefault="001661E0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3715" w14:textId="77777777" w:rsidR="001661E0" w:rsidRDefault="001661E0" w:rsidP="000F07AF">
      <w:r>
        <w:separator/>
      </w:r>
    </w:p>
  </w:footnote>
  <w:footnote w:type="continuationSeparator" w:id="0">
    <w:p w14:paraId="1D5074BC" w14:textId="77777777" w:rsidR="001661E0" w:rsidRDefault="001661E0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661E0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D0"/>
    <w:rsid w:val="00500897"/>
    <w:rsid w:val="0053086B"/>
    <w:rsid w:val="0055632B"/>
    <w:rsid w:val="0056506A"/>
    <w:rsid w:val="005660AE"/>
    <w:rsid w:val="005C1302"/>
    <w:rsid w:val="0062161E"/>
    <w:rsid w:val="00644E82"/>
    <w:rsid w:val="006624A9"/>
    <w:rsid w:val="00680E59"/>
    <w:rsid w:val="006B0F9D"/>
    <w:rsid w:val="007B1816"/>
    <w:rsid w:val="007C63BF"/>
    <w:rsid w:val="007D6F13"/>
    <w:rsid w:val="007E0AC9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2279B"/>
    <w:rsid w:val="009317C3"/>
    <w:rsid w:val="00942098"/>
    <w:rsid w:val="009773B6"/>
    <w:rsid w:val="009917FC"/>
    <w:rsid w:val="009A35BA"/>
    <w:rsid w:val="009B5561"/>
    <w:rsid w:val="009D575C"/>
    <w:rsid w:val="009F1222"/>
    <w:rsid w:val="00A01B2F"/>
    <w:rsid w:val="00A041AF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2248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Veronica Hodson</cp:lastModifiedBy>
  <cp:revision>4</cp:revision>
  <cp:lastPrinted>2017-11-20T12:15:00Z</cp:lastPrinted>
  <dcterms:created xsi:type="dcterms:W3CDTF">2020-06-08T12:39:00Z</dcterms:created>
  <dcterms:modified xsi:type="dcterms:W3CDTF">2020-06-17T10:47:00Z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