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1A1F" w14:textId="77777777" w:rsidR="00B62578" w:rsidRDefault="00560B7C">
      <w:pPr>
        <w:pStyle w:val="Heading1"/>
        <w:spacing w:before="64"/>
        <w:ind w:left="118"/>
      </w:pPr>
      <w:bookmarkStart w:id="0" w:name="Schedule_1_-_Definitions_of_Contract"/>
      <w:bookmarkEnd w:id="0"/>
      <w:r>
        <w:t>Schedule 1 - Definitions of Contract</w:t>
      </w:r>
    </w:p>
    <w:p w14:paraId="7AE3DDD7" w14:textId="77777777" w:rsidR="0018120B" w:rsidRDefault="0018120B">
      <w:pPr>
        <w:pStyle w:val="BodyText"/>
        <w:tabs>
          <w:tab w:val="left" w:pos="3238"/>
        </w:tabs>
        <w:ind w:left="3238" w:right="198" w:hanging="3121"/>
        <w:rPr>
          <w:b/>
        </w:rPr>
      </w:pPr>
    </w:p>
    <w:p w14:paraId="12C2855B" w14:textId="77777777" w:rsidR="00B62578" w:rsidRDefault="00560B7C">
      <w:pPr>
        <w:pStyle w:val="BodyText"/>
        <w:tabs>
          <w:tab w:val="left" w:pos="3238"/>
        </w:tabs>
        <w:ind w:left="3238" w:right="198" w:hanging="3121"/>
      </w:pPr>
      <w:r>
        <w:rPr>
          <w:b/>
        </w:rPr>
        <w:t>Articles</w:t>
      </w:r>
      <w:r>
        <w:rPr>
          <w:b/>
        </w:rPr>
        <w:tab/>
      </w:r>
      <w: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4B82BE76" w14:textId="77777777" w:rsidR="00B62578" w:rsidRDefault="00B62578">
      <w:pPr>
        <w:pStyle w:val="BodyText"/>
      </w:pPr>
    </w:p>
    <w:p w14:paraId="71D19CDD"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117BCEFD" w14:textId="77777777" w:rsidR="00B62578" w:rsidRDefault="00B62578">
      <w:pPr>
        <w:pStyle w:val="BodyText"/>
        <w:spacing w:before="8"/>
        <w:rPr>
          <w:sz w:val="19"/>
        </w:rPr>
      </w:pPr>
    </w:p>
    <w:p w14:paraId="55C06765"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 xml:space="preserve">shall be </w:t>
      </w:r>
      <w:proofErr w:type="gramStart"/>
      <w:r>
        <w:rPr>
          <w:sz w:val="20"/>
        </w:rPr>
        <w:t>those person(s)</w:t>
      </w:r>
      <w:proofErr w:type="gramEnd"/>
      <w:r>
        <w:rPr>
          <w:sz w:val="20"/>
        </w:rPr>
        <w:t xml:space="preserve"> defined in Schedule 3 (Contract</w:t>
      </w:r>
      <w:r>
        <w:rPr>
          <w:spacing w:val="-14"/>
          <w:sz w:val="20"/>
        </w:rPr>
        <w:t xml:space="preserve"> </w:t>
      </w:r>
      <w:r>
        <w:rPr>
          <w:sz w:val="20"/>
        </w:rPr>
        <w:t>Data</w:t>
      </w:r>
    </w:p>
    <w:p w14:paraId="514B8354" w14:textId="77777777"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3" w:history="1">
        <w:r w:rsidRPr="00507C26">
          <w:rPr>
            <w:rStyle w:val="Hyperlink"/>
          </w:rPr>
          <w:t>IRMProcurementSupport@babcockinternational.com</w:t>
        </w:r>
      </w:hyperlink>
    </w:p>
    <w:p w14:paraId="58FA0E19" w14:textId="77777777" w:rsidR="00B62578" w:rsidRDefault="00B62578">
      <w:pPr>
        <w:pStyle w:val="BodyText"/>
        <w:spacing w:before="8"/>
        <w:rPr>
          <w:sz w:val="19"/>
        </w:rPr>
      </w:pPr>
    </w:p>
    <w:p w14:paraId="0BFBB418"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5238BC7B" w14:textId="77777777" w:rsidR="00B62578" w:rsidRDefault="00B62578">
      <w:pPr>
        <w:pStyle w:val="BodyText"/>
        <w:spacing w:before="8"/>
        <w:rPr>
          <w:sz w:val="19"/>
        </w:rPr>
      </w:pPr>
    </w:p>
    <w:p w14:paraId="65A3AAA0"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52D5A433"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69091DD4"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1DCA3E09"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72BAA7F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DC9F675"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4800D6F9" w14:textId="77777777" w:rsidR="00B62578" w:rsidRDefault="00B62578">
      <w:pPr>
        <w:pStyle w:val="BodyText"/>
        <w:spacing w:before="9"/>
        <w:rPr>
          <w:sz w:val="19"/>
        </w:rPr>
      </w:pPr>
    </w:p>
    <w:p w14:paraId="6343DAA8" w14:textId="7777777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with clause 28.c and Collected and Collection shall be construed</w:t>
      </w:r>
      <w:r>
        <w:rPr>
          <w:spacing w:val="-5"/>
        </w:rPr>
        <w:t xml:space="preserve"> </w:t>
      </w:r>
      <w:r>
        <w:t>accordingly;</w:t>
      </w:r>
    </w:p>
    <w:p w14:paraId="3D2854D2" w14:textId="77777777" w:rsidR="00B62578" w:rsidRDefault="00B62578">
      <w:pPr>
        <w:pStyle w:val="BodyText"/>
        <w:spacing w:before="2"/>
        <w:rPr>
          <w:sz w:val="19"/>
        </w:rPr>
      </w:pPr>
    </w:p>
    <w:p w14:paraId="4F4AC472"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025F202F" w14:textId="77777777" w:rsidR="00B62578" w:rsidRDefault="00560B7C">
      <w:pPr>
        <w:pStyle w:val="BodyText"/>
        <w:spacing w:before="3"/>
        <w:ind w:left="3237"/>
      </w:pPr>
      <w:r>
        <w:t>Stan 81-041 (Part 1)</w:t>
      </w:r>
    </w:p>
    <w:p w14:paraId="16626B97" w14:textId="77777777" w:rsidR="00B62578" w:rsidRDefault="00B62578">
      <w:pPr>
        <w:pStyle w:val="BodyText"/>
        <w:spacing w:before="10"/>
        <w:rPr>
          <w:sz w:val="19"/>
        </w:rPr>
      </w:pPr>
    </w:p>
    <w:p w14:paraId="58C64265"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48EDF28F" w14:textId="77777777" w:rsidR="00B62578" w:rsidRDefault="00B62578">
      <w:pPr>
        <w:pStyle w:val="BodyText"/>
        <w:spacing w:before="10"/>
        <w:rPr>
          <w:sz w:val="19"/>
        </w:rPr>
      </w:pPr>
    </w:p>
    <w:p w14:paraId="6B7F37EE"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0A919974" w14:textId="77777777" w:rsidR="00B62578" w:rsidRDefault="00B62578">
      <w:pPr>
        <w:pStyle w:val="BodyText"/>
        <w:spacing w:before="1"/>
      </w:pPr>
    </w:p>
    <w:p w14:paraId="0EB8B183" w14:textId="77777777"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dispatched or </w:t>
      </w:r>
      <w:proofErr w:type="gramStart"/>
      <w:r>
        <w:t>Collected</w:t>
      </w:r>
      <w:proofErr w:type="gramEnd"/>
      <w:r>
        <w:t>;</w:t>
      </w:r>
    </w:p>
    <w:p w14:paraId="5E7EB52C" w14:textId="77777777" w:rsidR="00B62578" w:rsidRDefault="00B62578">
      <w:pPr>
        <w:pStyle w:val="BodyText"/>
        <w:spacing w:before="4"/>
        <w:rPr>
          <w:sz w:val="19"/>
        </w:rPr>
      </w:pPr>
    </w:p>
    <w:p w14:paraId="3DF936DF" w14:textId="77777777"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1CBAD358" w14:textId="77777777" w:rsidR="00B62578" w:rsidRDefault="00B62578">
      <w:pPr>
        <w:pStyle w:val="BodyText"/>
        <w:spacing w:before="7"/>
        <w:rPr>
          <w:sz w:val="19"/>
        </w:rPr>
      </w:pPr>
    </w:p>
    <w:p w14:paraId="464A91A3" w14:textId="77777777" w:rsidR="00B62578" w:rsidRDefault="00560B7C">
      <w:pPr>
        <w:pStyle w:val="BodyText"/>
        <w:tabs>
          <w:tab w:val="left" w:pos="3237"/>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 xml:space="preserve">of </w:t>
      </w:r>
      <w:r>
        <w:lastRenderedPageBreak/>
        <w:t>any applicable VAT) by the Authority to the Contractor, for the full and proper performance by the Contractor of its obligations under the</w:t>
      </w:r>
      <w:r>
        <w:rPr>
          <w:spacing w:val="-2"/>
        </w:rPr>
        <w:t xml:space="preserve"> </w:t>
      </w:r>
      <w:r>
        <w:t>Contract.</w:t>
      </w:r>
    </w:p>
    <w:p w14:paraId="35C1FCAC" w14:textId="77777777" w:rsidR="00B62578" w:rsidRDefault="00560B7C">
      <w:pPr>
        <w:pStyle w:val="BodyText"/>
        <w:tabs>
          <w:tab w:val="left" w:pos="3238"/>
        </w:tabs>
        <w:spacing w:before="75"/>
        <w:ind w:left="3238" w:right="119" w:hanging="3121"/>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E071FE2" w14:textId="77777777" w:rsidR="00B62578" w:rsidRDefault="00B62578">
      <w:pPr>
        <w:pStyle w:val="BodyText"/>
        <w:spacing w:before="11"/>
        <w:rPr>
          <w:sz w:val="19"/>
        </w:rPr>
      </w:pPr>
    </w:p>
    <w:p w14:paraId="225F134B"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3473F731"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5FDEEF8F"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06993C36" w14:textId="77777777" w:rsidR="00B62578" w:rsidRDefault="00B62578">
      <w:pPr>
        <w:pStyle w:val="BodyText"/>
        <w:spacing w:before="11"/>
        <w:rPr>
          <w:sz w:val="19"/>
        </w:rPr>
      </w:pPr>
    </w:p>
    <w:p w14:paraId="3FA78F60"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1A3432B7"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5F8A4BFA" w14:textId="77777777" w:rsidR="00B62578" w:rsidRDefault="00B62578">
      <w:pPr>
        <w:pStyle w:val="BodyText"/>
      </w:pPr>
    </w:p>
    <w:p w14:paraId="5791AA2F"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A3AAA4A"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07A38ADD"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2812F9AF"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7B01674B" w14:textId="77777777" w:rsidR="00B62578" w:rsidRDefault="00B62578">
      <w:pPr>
        <w:pStyle w:val="BodyText"/>
        <w:spacing w:before="10"/>
        <w:rPr>
          <w:sz w:val="19"/>
        </w:rPr>
      </w:pPr>
    </w:p>
    <w:p w14:paraId="7FE49557"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7F42166C" w14:textId="77777777" w:rsidR="00B62578" w:rsidRDefault="00B62578">
      <w:pPr>
        <w:pStyle w:val="BodyText"/>
      </w:pPr>
    </w:p>
    <w:p w14:paraId="25633C20"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w:t>
      </w:r>
      <w:proofErr w:type="gramStart"/>
      <w:r>
        <w:t>A(</w:t>
      </w:r>
      <w:proofErr w:type="gramEnd"/>
      <w:r>
        <w:t>6) of the First Schedule to the Registered Designs Act</w:t>
      </w:r>
      <w:r>
        <w:rPr>
          <w:spacing w:val="-4"/>
        </w:rPr>
        <w:t xml:space="preserve"> </w:t>
      </w:r>
      <w:r>
        <w:t>1949;</w:t>
      </w:r>
    </w:p>
    <w:p w14:paraId="6B065A16" w14:textId="77777777" w:rsidR="00B62578" w:rsidRDefault="00B62578">
      <w:pPr>
        <w:pStyle w:val="BodyText"/>
      </w:pPr>
    </w:p>
    <w:p w14:paraId="6DBADC40"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34A07092"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0A0B6B7B"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73270A5F"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3BC5E3A9"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
    <w:p w14:paraId="31BB9BB1"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0550B237"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03D1A474"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1C9E99A9" w14:textId="77777777" w:rsidR="00B62578" w:rsidRDefault="00B62578">
      <w:pPr>
        <w:pStyle w:val="BodyText"/>
        <w:spacing w:before="8"/>
        <w:rPr>
          <w:sz w:val="19"/>
        </w:rPr>
      </w:pPr>
    </w:p>
    <w:p w14:paraId="0B799F9F"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53ED4537" w14:textId="77777777" w:rsidR="00B62578" w:rsidRDefault="00B62578">
      <w:pPr>
        <w:pStyle w:val="BodyText"/>
        <w:spacing w:before="8"/>
        <w:rPr>
          <w:sz w:val="19"/>
        </w:rPr>
      </w:pPr>
    </w:p>
    <w:p w14:paraId="5085407F"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4">
        <w:r>
          <w:rPr>
            <w:color w:val="0000FF"/>
            <w:u w:val="single" w:color="0000FF"/>
          </w:rPr>
          <w:t>https://www.aof.mod.uk</w:t>
        </w:r>
      </w:hyperlink>
      <w:r>
        <w:t>;</w:t>
      </w:r>
    </w:p>
    <w:p w14:paraId="23082919" w14:textId="77777777" w:rsidR="00B62578" w:rsidRDefault="00B62578">
      <w:pPr>
        <w:pStyle w:val="BodyText"/>
        <w:spacing w:before="4"/>
        <w:rPr>
          <w:sz w:val="11"/>
        </w:rPr>
      </w:pPr>
    </w:p>
    <w:p w14:paraId="0B1D5936" w14:textId="77777777" w:rsidR="00B62578" w:rsidRDefault="00560B7C">
      <w:pPr>
        <w:pStyle w:val="BodyText"/>
        <w:tabs>
          <w:tab w:val="left" w:pos="3238"/>
        </w:tabs>
        <w:spacing w:before="93"/>
        <w:ind w:left="118"/>
      </w:pPr>
      <w:r>
        <w:rPr>
          <w:b/>
        </w:rPr>
        <w:t>DEF</w:t>
      </w:r>
      <w:r>
        <w:rPr>
          <w:b/>
          <w:spacing w:val="-2"/>
        </w:rPr>
        <w:t xml:space="preserve"> </w:t>
      </w:r>
      <w:r>
        <w:rPr>
          <w:b/>
        </w:rPr>
        <w:t>STAN</w:t>
      </w:r>
      <w:r>
        <w:rPr>
          <w:b/>
        </w:rPr>
        <w:tab/>
      </w:r>
      <w:r>
        <w:t>means Defence Standards which can be accessed</w:t>
      </w:r>
      <w:r>
        <w:rPr>
          <w:spacing w:val="-5"/>
        </w:rPr>
        <w:t xml:space="preserve"> </w:t>
      </w:r>
      <w:r>
        <w:t>at</w:t>
      </w:r>
    </w:p>
    <w:p w14:paraId="7FF417C6" w14:textId="77777777" w:rsidR="00B62578" w:rsidRDefault="00B35EF2">
      <w:pPr>
        <w:pStyle w:val="BodyText"/>
        <w:spacing w:before="67"/>
        <w:ind w:left="2824" w:right="3304"/>
        <w:jc w:val="center"/>
      </w:pPr>
      <w:hyperlink r:id="rId15">
        <w:r w:rsidR="00560B7C">
          <w:rPr>
            <w:color w:val="0000FF"/>
            <w:u w:val="single" w:color="0000FF"/>
          </w:rPr>
          <w:t>https://www.dstan.mod.uk</w:t>
        </w:r>
      </w:hyperlink>
      <w:r w:rsidR="00560B7C">
        <w:t>;</w:t>
      </w:r>
    </w:p>
    <w:p w14:paraId="5240F8BF" w14:textId="77777777" w:rsidR="00B62578" w:rsidRDefault="00B62578">
      <w:pPr>
        <w:pStyle w:val="BodyText"/>
        <w:spacing w:before="9"/>
        <w:rPr>
          <w:sz w:val="11"/>
        </w:rPr>
      </w:pPr>
    </w:p>
    <w:p w14:paraId="21938DEE" w14:textId="77777777" w:rsidR="00B62578" w:rsidRDefault="00560B7C">
      <w:pPr>
        <w:pStyle w:val="BodyText"/>
        <w:tabs>
          <w:tab w:val="left" w:pos="3238"/>
        </w:tabs>
        <w:spacing w:before="93"/>
        <w:ind w:left="118"/>
      </w:pPr>
      <w:r>
        <w:rPr>
          <w:b/>
        </w:rPr>
        <w:t>Deliver</w:t>
      </w:r>
      <w:r>
        <w:rPr>
          <w:b/>
        </w:rPr>
        <w:tab/>
      </w:r>
      <w:r>
        <w:t>means hand over the Contractor Deliverables to the</w:t>
      </w:r>
      <w:r>
        <w:rPr>
          <w:spacing w:val="-18"/>
        </w:rPr>
        <w:t xml:space="preserve"> </w:t>
      </w:r>
      <w:r>
        <w:t>Consignee.</w:t>
      </w:r>
    </w:p>
    <w:p w14:paraId="34B8B56F" w14:textId="77777777" w:rsidR="00B62578" w:rsidRDefault="00560B7C">
      <w:pPr>
        <w:pStyle w:val="BodyText"/>
        <w:spacing w:before="2"/>
        <w:ind w:left="3238" w:right="126"/>
      </w:pPr>
      <w:r>
        <w:t>This shall include unloading, and any other specific arrangements, agreed in accordance with condition 28 and Delivered and Delivery shall be construed accordingly;</w:t>
      </w:r>
    </w:p>
    <w:p w14:paraId="2D15323A" w14:textId="77777777" w:rsidR="00B62578" w:rsidRDefault="00B62578">
      <w:pPr>
        <w:pStyle w:val="BodyText"/>
        <w:spacing w:before="9"/>
        <w:rPr>
          <w:sz w:val="19"/>
        </w:rPr>
      </w:pPr>
    </w:p>
    <w:p w14:paraId="213498D0"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79D730CF" w14:textId="77777777" w:rsidR="00B62578" w:rsidRDefault="00B62578">
      <w:pPr>
        <w:pStyle w:val="BodyText"/>
      </w:pPr>
    </w:p>
    <w:p w14:paraId="4F787FD1"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5CCC5043"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2530044A" w14:textId="77777777" w:rsidR="00B62578" w:rsidRDefault="00B62578">
      <w:pPr>
        <w:pStyle w:val="BodyText"/>
      </w:pPr>
    </w:p>
    <w:p w14:paraId="3E215E94"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2136297C" w14:textId="77777777" w:rsidR="00B62578" w:rsidRDefault="00560B7C">
      <w:pPr>
        <w:pStyle w:val="BodyText"/>
        <w:ind w:left="3219" w:right="3304"/>
        <w:jc w:val="center"/>
      </w:pPr>
      <w:r>
        <w:t>Designs and Patents Act 1988;</w:t>
      </w:r>
    </w:p>
    <w:p w14:paraId="35E24C18" w14:textId="77777777" w:rsidR="00B62578" w:rsidRDefault="00B62578">
      <w:pPr>
        <w:pStyle w:val="BodyText"/>
        <w:spacing w:before="10"/>
        <w:rPr>
          <w:sz w:val="19"/>
        </w:rPr>
      </w:pPr>
    </w:p>
    <w:p w14:paraId="458E0A96"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7538FC79"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263AA1F3" w14:textId="77777777" w:rsidR="00B62578" w:rsidRDefault="00B62578">
      <w:pPr>
        <w:pStyle w:val="BodyText"/>
        <w:spacing w:before="9"/>
        <w:rPr>
          <w:sz w:val="19"/>
        </w:rPr>
      </w:pPr>
    </w:p>
    <w:p w14:paraId="3263A1A6" w14:textId="7777777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means the date specified on the Authority’s acceptance</w:t>
      </w:r>
      <w:r>
        <w:rPr>
          <w:spacing w:val="-15"/>
          <w:sz w:val="20"/>
        </w:rPr>
        <w:t xml:space="preserve"> </w:t>
      </w:r>
      <w:r>
        <w:rPr>
          <w:sz w:val="20"/>
        </w:rPr>
        <w:t>letter;</w:t>
      </w:r>
    </w:p>
    <w:p w14:paraId="333D23E3" w14:textId="77777777" w:rsidR="00B62578" w:rsidRDefault="00B62578">
      <w:pPr>
        <w:pStyle w:val="BodyText"/>
        <w:spacing w:before="1"/>
      </w:pPr>
    </w:p>
    <w:p w14:paraId="4B96995A"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6B85DC06"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0956B337"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5E260125" w14:textId="77777777" w:rsidR="00B62578" w:rsidRDefault="00B62578">
      <w:pPr>
        <w:pStyle w:val="BodyText"/>
        <w:spacing w:before="9"/>
        <w:rPr>
          <w:sz w:val="19"/>
        </w:rPr>
      </w:pPr>
    </w:p>
    <w:p w14:paraId="7306E32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6A45FD0D" w14:textId="77777777" w:rsidR="00B62578" w:rsidRDefault="00B62578">
      <w:pPr>
        <w:pStyle w:val="BodyText"/>
        <w:spacing w:before="10"/>
        <w:rPr>
          <w:sz w:val="19"/>
        </w:rPr>
      </w:pPr>
    </w:p>
    <w:p w14:paraId="1A09D57C"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t>logging;</w:t>
      </w:r>
    </w:p>
    <w:p w14:paraId="064FAFE5" w14:textId="77777777" w:rsidR="00B62578" w:rsidRDefault="00B62578">
      <w:pPr>
        <w:pStyle w:val="BodyText"/>
        <w:spacing w:before="7"/>
        <w:rPr>
          <w:sz w:val="19"/>
        </w:rPr>
      </w:pPr>
    </w:p>
    <w:p w14:paraId="3A1BA05C"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50E3BDCA"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4BF4DC74" w14:textId="77777777" w:rsidR="00B62578" w:rsidRDefault="00B62578">
      <w:pPr>
        <w:pStyle w:val="BodyText"/>
        <w:spacing w:before="5"/>
        <w:rPr>
          <w:sz w:val="19"/>
        </w:rPr>
      </w:pPr>
    </w:p>
    <w:p w14:paraId="0BBA2177"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7EA2851A" w14:textId="77777777"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3BD94376" w14:textId="77777777" w:rsidR="00B62578" w:rsidRDefault="00B62578">
      <w:pPr>
        <w:pStyle w:val="BodyText"/>
        <w:spacing w:before="1"/>
      </w:pPr>
    </w:p>
    <w:p w14:paraId="18FDDA04"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5DA17E41"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775634D" w14:textId="77777777" w:rsidR="00B62578" w:rsidRDefault="00B62578">
      <w:pPr>
        <w:pStyle w:val="BodyText"/>
      </w:pPr>
    </w:p>
    <w:p w14:paraId="0D6F32BA" w14:textId="77777777" w:rsidR="00B62578" w:rsidRDefault="00560B7C">
      <w:pPr>
        <w:pStyle w:val="BodyText"/>
        <w:tabs>
          <w:tab w:val="left" w:pos="3238"/>
        </w:tabs>
        <w:ind w:left="3238" w:right="119" w:hanging="3121"/>
      </w:pPr>
      <w:r>
        <w:rPr>
          <w:b/>
        </w:rPr>
        <w:t>Information</w:t>
      </w:r>
      <w:r>
        <w:rPr>
          <w:b/>
        </w:rPr>
        <w:tab/>
      </w:r>
      <w:r>
        <w:t xml:space="preserve">means any Information in any written or other tangible form </w:t>
      </w:r>
      <w:r>
        <w:lastRenderedPageBreak/>
        <w:t>disclosed to one Party by or on behalf of the other Party under or in connection with the</w:t>
      </w:r>
      <w:r>
        <w:rPr>
          <w:spacing w:val="1"/>
        </w:rPr>
        <w:t xml:space="preserve"> </w:t>
      </w:r>
      <w:r>
        <w:t>Contract;</w:t>
      </w:r>
    </w:p>
    <w:p w14:paraId="7DF9D46C" w14:textId="77777777" w:rsidR="00B62578" w:rsidRDefault="00B62578">
      <w:pPr>
        <w:pStyle w:val="BodyText"/>
        <w:spacing w:before="11"/>
        <w:rPr>
          <w:sz w:val="19"/>
        </w:rPr>
      </w:pPr>
    </w:p>
    <w:p w14:paraId="74571EAE"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4D40E555" w14:textId="77777777" w:rsidR="00B62578" w:rsidRDefault="00560B7C">
      <w:pPr>
        <w:pStyle w:val="BodyText"/>
        <w:spacing w:before="67"/>
        <w:ind w:left="3238" w:right="549"/>
      </w:pPr>
      <w:r>
        <w:t>any materiel issued or otherwise furnished to the Contractor in connection with the Contract by or on behalf of the Authority;</w:t>
      </w:r>
    </w:p>
    <w:p w14:paraId="4DAACBEA" w14:textId="77777777" w:rsidR="00B62578" w:rsidRDefault="00B62578">
      <w:pPr>
        <w:pStyle w:val="BodyText"/>
        <w:spacing w:before="10"/>
        <w:rPr>
          <w:sz w:val="19"/>
        </w:rPr>
      </w:pPr>
    </w:p>
    <w:p w14:paraId="2C5DA846"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200D5E39" w14:textId="77777777" w:rsidR="00B62578" w:rsidRDefault="00560B7C">
      <w:pPr>
        <w:pStyle w:val="BodyText"/>
        <w:spacing w:before="3"/>
        <w:ind w:left="3238" w:right="316"/>
      </w:pPr>
      <w:r>
        <w:t>production standards, as defined by the document titled “UK Government Timber Production Policy: Definition of legal and sustainable for timber procurement". The edition current on the day the Contract documents are issued by the Authority shall apply;</w:t>
      </w:r>
    </w:p>
    <w:p w14:paraId="3BE46D8D" w14:textId="77777777" w:rsidR="00B62578" w:rsidRDefault="00B62578">
      <w:pPr>
        <w:pStyle w:val="BodyText"/>
        <w:spacing w:before="7"/>
        <w:rPr>
          <w:sz w:val="19"/>
        </w:rPr>
      </w:pPr>
    </w:p>
    <w:p w14:paraId="454B8095" w14:textId="77777777"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y exercise of Royal Prerogative;</w:t>
      </w:r>
    </w:p>
    <w:p w14:paraId="7C909D1B" w14:textId="77777777" w:rsidR="00B62578" w:rsidRDefault="00B62578">
      <w:pPr>
        <w:pStyle w:val="BodyText"/>
        <w:spacing w:before="1"/>
      </w:pPr>
    </w:p>
    <w:p w14:paraId="52E811DD" w14:textId="77777777"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2C022B45" w14:textId="77777777" w:rsidR="00B62578" w:rsidRDefault="00560B7C">
      <w:pPr>
        <w:pStyle w:val="BodyText"/>
        <w:spacing w:before="3"/>
        <w:ind w:left="3238" w:right="427"/>
      </w:pPr>
      <w:r>
        <w:t>accordance with Def Stan 81-041 (Part 1), beyond that which Commercial Packaging normally provides for the military supply chain;</w:t>
      </w:r>
    </w:p>
    <w:p w14:paraId="6A42C3B1" w14:textId="77777777" w:rsidR="00B62578" w:rsidRDefault="00B62578">
      <w:pPr>
        <w:pStyle w:val="BodyText"/>
        <w:spacing w:before="11"/>
        <w:rPr>
          <w:sz w:val="19"/>
        </w:rPr>
      </w:pPr>
    </w:p>
    <w:p w14:paraId="1E5A3E09"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070AA5DB"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3E897A15" w14:textId="77777777" w:rsidR="00B62578" w:rsidRDefault="00560B7C">
      <w:pPr>
        <w:pStyle w:val="BodyText"/>
        <w:spacing w:before="3"/>
        <w:ind w:left="3238" w:right="115"/>
      </w:pPr>
      <w:r>
        <w:t>acceptable Services Packaging Instruction Sheet (SPIS) designs in accordance with Defence Standard (Def Stan) 81-041 (Part 4);</w:t>
      </w:r>
    </w:p>
    <w:p w14:paraId="3B1D41F5" w14:textId="77777777" w:rsidR="00B62578" w:rsidRDefault="00B62578">
      <w:pPr>
        <w:pStyle w:val="BodyText"/>
        <w:spacing w:before="10"/>
        <w:rPr>
          <w:sz w:val="19"/>
        </w:rPr>
      </w:pPr>
    </w:p>
    <w:p w14:paraId="6C783509" w14:textId="77777777" w:rsidR="00B62578" w:rsidRDefault="00560B7C">
      <w:pPr>
        <w:ind w:left="118"/>
        <w:rPr>
          <w:sz w:val="20"/>
        </w:rPr>
      </w:pPr>
      <w:r>
        <w:rPr>
          <w:b/>
          <w:sz w:val="20"/>
        </w:rPr>
        <w:t xml:space="preserve">Military Packaging Level (MPL) </w:t>
      </w:r>
      <w:r>
        <w:rPr>
          <w:sz w:val="20"/>
        </w:rPr>
        <w:t>shall have the meaning described in Def Stan 81-041 (Part 1);</w:t>
      </w:r>
    </w:p>
    <w:p w14:paraId="5A977CB9" w14:textId="77777777" w:rsidR="00B62578" w:rsidRDefault="00B62578">
      <w:pPr>
        <w:pStyle w:val="BodyText"/>
        <w:spacing w:before="10"/>
        <w:rPr>
          <w:sz w:val="19"/>
        </w:rPr>
      </w:pPr>
    </w:p>
    <w:p w14:paraId="0098B920"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7E02B406"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48C13B3F" w14:textId="77777777" w:rsidR="00B62578" w:rsidRDefault="00B62578">
      <w:pPr>
        <w:pStyle w:val="BodyText"/>
        <w:spacing w:before="9"/>
        <w:rPr>
          <w:sz w:val="19"/>
        </w:rPr>
      </w:pPr>
    </w:p>
    <w:p w14:paraId="380AC903"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10CE4BDD" w14:textId="77777777" w:rsidR="00B62578" w:rsidRDefault="00560B7C">
      <w:pPr>
        <w:pStyle w:val="BodyText"/>
        <w:spacing w:before="3"/>
        <w:ind w:left="3238"/>
      </w:pPr>
      <w:r>
        <w:t>certified to MPAS requirements;</w:t>
      </w:r>
    </w:p>
    <w:p w14:paraId="5541139B" w14:textId="77777777" w:rsidR="00B62578" w:rsidRDefault="00B62578">
      <w:pPr>
        <w:pStyle w:val="BodyText"/>
        <w:spacing w:before="10"/>
        <w:rPr>
          <w:sz w:val="19"/>
        </w:rPr>
      </w:pPr>
    </w:p>
    <w:p w14:paraId="3C9A1599"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t>1949;</w:t>
      </w:r>
    </w:p>
    <w:p w14:paraId="7E3B64D2" w14:textId="77777777" w:rsidR="00B62578" w:rsidRDefault="00B62578">
      <w:pPr>
        <w:pStyle w:val="BodyText"/>
        <w:spacing w:before="4"/>
        <w:rPr>
          <w:sz w:val="19"/>
        </w:rPr>
      </w:pPr>
    </w:p>
    <w:p w14:paraId="4797CF1D"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25F16B12" w14:textId="77777777" w:rsidR="00B62578" w:rsidRDefault="00B62578">
      <w:pPr>
        <w:pStyle w:val="BodyText"/>
        <w:spacing w:before="7"/>
        <w:rPr>
          <w:sz w:val="19"/>
        </w:rPr>
      </w:pPr>
    </w:p>
    <w:p w14:paraId="39A55BB8" w14:textId="77777777" w:rsidR="00B62578" w:rsidRDefault="00560B7C">
      <w:pPr>
        <w:tabs>
          <w:tab w:val="left" w:pos="3238"/>
        </w:tabs>
        <w:ind w:left="118"/>
        <w:rPr>
          <w:sz w:val="20"/>
        </w:rPr>
      </w:pPr>
      <w:r>
        <w:rPr>
          <w:b/>
          <w:sz w:val="20"/>
        </w:rPr>
        <w:t>Overseas</w:t>
      </w:r>
      <w:r>
        <w:rPr>
          <w:b/>
          <w:sz w:val="20"/>
        </w:rPr>
        <w:tab/>
      </w:r>
      <w:r>
        <w:rPr>
          <w:sz w:val="20"/>
        </w:rPr>
        <w:t>shall mean non UK or</w:t>
      </w:r>
      <w:r>
        <w:rPr>
          <w:spacing w:val="-1"/>
          <w:sz w:val="20"/>
        </w:rPr>
        <w:t xml:space="preserve"> </w:t>
      </w:r>
      <w:r>
        <w:rPr>
          <w:sz w:val="20"/>
        </w:rPr>
        <w:t>foreign;</w:t>
      </w:r>
    </w:p>
    <w:p w14:paraId="17BC74F1" w14:textId="77777777" w:rsidR="00B62578" w:rsidRDefault="00B62578">
      <w:pPr>
        <w:pStyle w:val="BodyText"/>
        <w:spacing w:before="10"/>
        <w:rPr>
          <w:sz w:val="19"/>
        </w:rPr>
      </w:pPr>
    </w:p>
    <w:p w14:paraId="33DF05E3"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r>
        <w:t>user;</w:t>
      </w:r>
    </w:p>
    <w:p w14:paraId="0DF1A21F"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09E52BC6" w14:textId="77777777" w:rsidR="00B62578" w:rsidRDefault="00B62578">
      <w:pPr>
        <w:pStyle w:val="BodyText"/>
        <w:spacing w:before="7"/>
        <w:rPr>
          <w:sz w:val="19"/>
        </w:rPr>
      </w:pPr>
    </w:p>
    <w:p w14:paraId="37CCFA5C"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4DAD7470" w14:textId="77777777" w:rsidR="00B62578" w:rsidRDefault="00560B7C">
      <w:pPr>
        <w:pStyle w:val="BodyText"/>
        <w:tabs>
          <w:tab w:val="left" w:pos="3238"/>
        </w:tabs>
        <w:spacing w:before="1"/>
        <w:ind w:left="118"/>
      </w:pPr>
      <w:r>
        <w:rPr>
          <w:b/>
        </w:rPr>
        <w:t>(PDA)</w:t>
      </w:r>
      <w:r>
        <w:rPr>
          <w:b/>
        </w:rPr>
        <w:tab/>
      </w:r>
      <w:r>
        <w:t xml:space="preserve">design of the Packaging except </w:t>
      </w:r>
      <w:proofErr w:type="gramStart"/>
      <w:r>
        <w:t>where</w:t>
      </w:r>
      <w:proofErr w:type="gramEnd"/>
      <w:r>
        <w:t xml:space="preserve"> transferred by</w:t>
      </w:r>
      <w:r>
        <w:rPr>
          <w:spacing w:val="-19"/>
        </w:rPr>
        <w:t xml:space="preserve"> </w:t>
      </w:r>
      <w:r>
        <w:t>agreement.</w:t>
      </w:r>
    </w:p>
    <w:p w14:paraId="1258BE70" w14:textId="77777777" w:rsidR="00B62578" w:rsidRDefault="00560B7C">
      <w:pPr>
        <w:pStyle w:val="BodyText"/>
        <w:spacing w:before="3"/>
        <w:ind w:left="3238" w:right="181"/>
      </w:pPr>
      <w:r>
        <w:t>The PDA shall be identified in the Contract, see Annex A to Schedule 3 (Appendix – Addresses and Other Information), Box 3;</w:t>
      </w:r>
    </w:p>
    <w:p w14:paraId="718E88AE" w14:textId="77777777" w:rsidR="00B62578" w:rsidRDefault="00B62578">
      <w:pPr>
        <w:pStyle w:val="BodyText"/>
        <w:spacing w:before="8"/>
        <w:rPr>
          <w:sz w:val="19"/>
        </w:rPr>
      </w:pPr>
    </w:p>
    <w:p w14:paraId="041E6BAF" w14:textId="77777777"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1E15BE6A" w14:textId="77777777" w:rsidR="00B62578" w:rsidRDefault="00B62578">
      <w:pPr>
        <w:pStyle w:val="BodyText"/>
        <w:spacing w:before="8"/>
        <w:rPr>
          <w:sz w:val="19"/>
        </w:rPr>
      </w:pPr>
    </w:p>
    <w:p w14:paraId="4336B7EF"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253B13FB" w14:textId="77777777" w:rsidR="00B62578" w:rsidRDefault="00560B7C">
      <w:pPr>
        <w:pStyle w:val="BodyText"/>
        <w:tabs>
          <w:tab w:val="left" w:pos="3237"/>
        </w:tabs>
        <w:spacing w:before="1"/>
        <w:ind w:left="3237" w:right="290" w:hanging="3120"/>
      </w:pPr>
      <w:r>
        <w:rPr>
          <w:b/>
        </w:rPr>
        <w:t>(PPQ)</w:t>
      </w:r>
      <w:r>
        <w:rPr>
          <w:b/>
        </w:rPr>
        <w:tab/>
      </w:r>
      <w:r>
        <w:t xml:space="preserve">individual package, which has been selected as being the most </w:t>
      </w:r>
      <w:r>
        <w:lastRenderedPageBreak/>
        <w:t>suitable for issue(s) to the ultimate user, as described in Def Stan 81-041 (Part</w:t>
      </w:r>
      <w:r>
        <w:rPr>
          <w:spacing w:val="-1"/>
        </w:rPr>
        <w:t xml:space="preserve"> </w:t>
      </w:r>
      <w:r>
        <w:t>1);</w:t>
      </w:r>
    </w:p>
    <w:p w14:paraId="667A5AF3" w14:textId="77777777" w:rsidR="00137740" w:rsidRPr="00137740" w:rsidRDefault="00137740" w:rsidP="00137740">
      <w:pPr>
        <w:pStyle w:val="BodyText"/>
        <w:tabs>
          <w:tab w:val="left" w:pos="3238"/>
        </w:tabs>
        <w:spacing w:before="64"/>
        <w:ind w:left="3261" w:hanging="3143"/>
      </w:pPr>
      <w:r w:rsidRPr="00311518">
        <w:rPr>
          <w:b/>
        </w:rPr>
        <w:t xml:space="preserve">Publishable Performance </w:t>
      </w:r>
      <w:r w:rsidRPr="00311518">
        <w:rPr>
          <w:b/>
        </w:rPr>
        <w:tab/>
      </w:r>
      <w:r w:rsidRPr="00311518">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7F000326" w14:textId="77777777"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3E85D811" w14:textId="77777777" w:rsidR="00B62578" w:rsidRDefault="00560B7C">
      <w:pPr>
        <w:pStyle w:val="BodyText"/>
        <w:spacing w:before="3"/>
        <w:ind w:left="3238" w:right="437"/>
      </w:pPr>
      <w:r>
        <w:t>had an end use as a standalone object or as part of a structure. Recycled Timber covers:</w:t>
      </w:r>
    </w:p>
    <w:p w14:paraId="2FBEE968"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4A0CFD78"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6F64B165"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04F65081" w14:textId="77777777" w:rsidR="00B62578" w:rsidRDefault="00560B7C">
      <w:pPr>
        <w:pStyle w:val="BodyText"/>
        <w:spacing w:before="1"/>
        <w:ind w:left="3238"/>
      </w:pPr>
      <w:r>
        <w:t>it excludes sawmill co-products;</w:t>
      </w:r>
    </w:p>
    <w:p w14:paraId="787B0C0C" w14:textId="77777777" w:rsidR="00B62578" w:rsidRDefault="00B62578">
      <w:pPr>
        <w:pStyle w:val="BodyText"/>
        <w:spacing w:before="7"/>
        <w:rPr>
          <w:sz w:val="19"/>
        </w:rPr>
      </w:pPr>
    </w:p>
    <w:p w14:paraId="238A287D"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06400E44" w14:textId="77777777" w:rsidR="00B62578" w:rsidRDefault="00560B7C">
      <w:pPr>
        <w:pStyle w:val="BodyText"/>
        <w:spacing w:before="3"/>
        <w:ind w:left="3238" w:right="282"/>
      </w:pPr>
      <w:r>
        <w:t>Authorisation and Restriction of Chemicals (REACH) Regulations 2007 (as amended);</w:t>
      </w:r>
    </w:p>
    <w:p w14:paraId="62700BC9" w14:textId="77777777" w:rsidR="00B62578" w:rsidRDefault="00B62578">
      <w:pPr>
        <w:pStyle w:val="BodyText"/>
        <w:spacing w:before="11"/>
        <w:rPr>
          <w:sz w:val="19"/>
        </w:rPr>
      </w:pPr>
    </w:p>
    <w:p w14:paraId="7F8109FD"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1469254D"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20C8AE27" w14:textId="77777777" w:rsidR="007E47AA" w:rsidRDefault="007E47AA">
      <w:pPr>
        <w:pStyle w:val="BodyText"/>
        <w:ind w:left="3238" w:right="170"/>
      </w:pPr>
    </w:p>
    <w:p w14:paraId="4DCDC3F7" w14:textId="77777777" w:rsidR="007E47AA" w:rsidRDefault="007E47AA" w:rsidP="007E47AA">
      <w:pPr>
        <w:tabs>
          <w:tab w:val="left" w:pos="3237"/>
        </w:tabs>
        <w:ind w:left="3261" w:hanging="3143"/>
        <w:rPr>
          <w:b/>
          <w:sz w:val="20"/>
        </w:rPr>
      </w:pPr>
      <w:r w:rsidRPr="007E47AA">
        <w:rPr>
          <w:b/>
          <w:sz w:val="20"/>
        </w:rPr>
        <w:t>Sensitive Information</w:t>
      </w:r>
      <w:r w:rsidRPr="007E47AA">
        <w:rPr>
          <w:b/>
          <w:sz w:val="20"/>
        </w:rPr>
        <w:tab/>
      </w:r>
      <w:r w:rsidRPr="007E47AA">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69E3C49A" w14:textId="77777777" w:rsidR="00137740" w:rsidRDefault="00137740">
      <w:pPr>
        <w:tabs>
          <w:tab w:val="left" w:pos="3237"/>
        </w:tabs>
        <w:ind w:left="118"/>
        <w:rPr>
          <w:b/>
          <w:sz w:val="20"/>
        </w:rPr>
      </w:pPr>
    </w:p>
    <w:p w14:paraId="61FA3B09" w14:textId="77777777"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57B7A21C" w14:textId="77777777" w:rsidR="00B62578" w:rsidRDefault="00560B7C">
      <w:pPr>
        <w:pStyle w:val="BodyText"/>
        <w:spacing w:before="3"/>
        <w:ind w:left="3237" w:right="183"/>
      </w:pPr>
      <w:r>
        <w:t>are cut every one to two years and which is aimed at producing biomass for energy. It is exempt from the UK Government timber procurement policy. For avoidance of doubt, Short-Rotation Coppice is not conventional coppice, which is subject to the timber policy;</w:t>
      </w:r>
    </w:p>
    <w:p w14:paraId="3AD2DDD8" w14:textId="77777777" w:rsidR="00B62578" w:rsidRDefault="00B62578">
      <w:pPr>
        <w:pStyle w:val="BodyText"/>
        <w:spacing w:before="9"/>
        <w:rPr>
          <w:sz w:val="19"/>
        </w:rPr>
      </w:pPr>
    </w:p>
    <w:p w14:paraId="469580DC" w14:textId="77777777"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707D4625" w14:textId="77777777" w:rsidR="00B62578" w:rsidRDefault="00B62578">
      <w:pPr>
        <w:pStyle w:val="BodyText"/>
      </w:pPr>
    </w:p>
    <w:p w14:paraId="10F8EB8F"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16">
        <w:r>
          <w:rPr>
            <w:color w:val="0000FF"/>
            <w:u w:val="single" w:color="0000FF"/>
          </w:rPr>
          <w:t>https://www.dstan.mod.uk/faqs.html</w:t>
        </w:r>
      </w:hyperlink>
      <w:r>
        <w:t>;</w:t>
      </w:r>
    </w:p>
    <w:p w14:paraId="38719901" w14:textId="77777777" w:rsidR="00B62578" w:rsidRDefault="00B62578">
      <w:pPr>
        <w:pStyle w:val="BodyText"/>
        <w:spacing w:before="2"/>
        <w:rPr>
          <w:sz w:val="11"/>
        </w:rPr>
      </w:pPr>
    </w:p>
    <w:p w14:paraId="79077CD9" w14:textId="77777777" w:rsidR="00B62578" w:rsidRDefault="00560B7C">
      <w:pPr>
        <w:pStyle w:val="BodyText"/>
        <w:tabs>
          <w:tab w:val="left" w:pos="3238"/>
        </w:tabs>
        <w:spacing w:before="93"/>
        <w:ind w:left="3238" w:right="155" w:hanging="3121"/>
      </w:pPr>
      <w:r>
        <w:rPr>
          <w:b/>
        </w:rPr>
        <w:t>Subcontractor</w:t>
      </w:r>
      <w:r>
        <w:rPr>
          <w:b/>
        </w:rPr>
        <w:tab/>
      </w:r>
      <w: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F4D8798" w14:textId="77777777" w:rsidR="00B62578" w:rsidRDefault="00B62578">
      <w:pPr>
        <w:pStyle w:val="BodyText"/>
        <w:spacing w:before="1"/>
      </w:pPr>
    </w:p>
    <w:p w14:paraId="4C57A850" w14:textId="77777777" w:rsidR="00B62578" w:rsidRDefault="00560B7C">
      <w:pPr>
        <w:tabs>
          <w:tab w:val="left" w:pos="3238"/>
        </w:tabs>
        <w:ind w:left="118"/>
        <w:rPr>
          <w:sz w:val="20"/>
        </w:rPr>
      </w:pPr>
      <w:bookmarkStart w:id="1" w:name="Timber_and_Wood-Derived__means_timber_(i"/>
      <w:bookmarkEnd w:id="1"/>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9E0D396" w14:textId="77777777" w:rsidR="00B62578" w:rsidRDefault="00560B7C">
      <w:pPr>
        <w:pStyle w:val="BodyText"/>
        <w:tabs>
          <w:tab w:val="left" w:pos="3238"/>
        </w:tabs>
        <w:spacing w:before="1"/>
        <w:ind w:left="3238" w:right="342" w:hanging="3120"/>
      </w:pPr>
      <w:r>
        <w:rPr>
          <w:b/>
        </w:rPr>
        <w:t>Products</w:t>
      </w:r>
      <w:r>
        <w:rPr>
          <w:b/>
        </w:rPr>
        <w:tab/>
      </w:r>
      <w:r>
        <w:t xml:space="preserve">excluding Short-Rotation Coppice) and any products that contain wood or wood fibre derived from those timbers. Such products range from solid wood to those where the manufacturing </w:t>
      </w:r>
      <w:r>
        <w:lastRenderedPageBreak/>
        <w:t>processes obscure the wood element;</w:t>
      </w:r>
    </w:p>
    <w:p w14:paraId="2122091F" w14:textId="77777777" w:rsidR="00B62578" w:rsidRDefault="00B62578">
      <w:pPr>
        <w:pStyle w:val="BodyText"/>
      </w:pPr>
    </w:p>
    <w:p w14:paraId="31C4A5C2" w14:textId="7777777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7E47AA" w:rsidRPr="007E47AA">
        <w:rPr>
          <w:sz w:val="20"/>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6017BF7E" w14:textId="77777777" w:rsidR="00B62578" w:rsidRDefault="00B62578">
      <w:pPr>
        <w:pStyle w:val="BodyText"/>
        <w:spacing w:before="8"/>
        <w:rPr>
          <w:sz w:val="19"/>
        </w:rPr>
      </w:pPr>
    </w:p>
    <w:p w14:paraId="0A1A3193"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4A6CBFF7" w14:textId="77777777" w:rsidR="00B62578" w:rsidRDefault="00B62578">
      <w:pPr>
        <w:spacing w:line="242" w:lineRule="auto"/>
        <w:sectPr w:rsidR="00B62578">
          <w:headerReference w:type="even" r:id="rId17"/>
          <w:headerReference w:type="default" r:id="rId18"/>
          <w:footerReference w:type="even" r:id="rId19"/>
          <w:footerReference w:type="default" r:id="rId20"/>
          <w:headerReference w:type="first" r:id="rId21"/>
          <w:footerReference w:type="first" r:id="rId22"/>
          <w:pgSz w:w="11910" w:h="16850"/>
          <w:pgMar w:top="640" w:right="1300" w:bottom="280" w:left="1300" w:header="720" w:footer="720" w:gutter="0"/>
          <w:cols w:space="720"/>
        </w:sectPr>
      </w:pPr>
    </w:p>
    <w:p w14:paraId="490D504E" w14:textId="77777777" w:rsidR="00560B7C" w:rsidRDefault="00560B7C" w:rsidP="00311518">
      <w:pPr>
        <w:pStyle w:val="Heading1"/>
        <w:spacing w:before="47"/>
        <w:ind w:left="0" w:right="116"/>
      </w:pPr>
      <w:bookmarkStart w:id="2" w:name="Annex_A_to_Schedule_1_–_Additional_Defin"/>
      <w:bookmarkEnd w:id="2"/>
      <w:r w:rsidRPr="007E47AA">
        <w:lastRenderedPageBreak/>
        <w:t>Annex A</w:t>
      </w:r>
      <w:r w:rsidRPr="007E47AA">
        <w:rPr>
          <w:spacing w:val="-9"/>
        </w:rPr>
        <w:t xml:space="preserve"> </w:t>
      </w:r>
      <w:r w:rsidRPr="007E47AA">
        <w:t>to</w:t>
      </w:r>
      <w:r w:rsidRPr="007E47AA">
        <w:rPr>
          <w:spacing w:val="-2"/>
        </w:rPr>
        <w:t xml:space="preserve"> </w:t>
      </w:r>
      <w:r w:rsidRPr="007E47AA">
        <w:t>Schedule</w:t>
      </w:r>
      <w:r w:rsidRPr="007E47AA">
        <w:rPr>
          <w:spacing w:val="-5"/>
        </w:rPr>
        <w:t xml:space="preserve"> </w:t>
      </w:r>
      <w:r w:rsidRPr="007E47AA">
        <w:t>1</w:t>
      </w:r>
      <w:r w:rsidRPr="007E47AA">
        <w:rPr>
          <w:spacing w:val="-3"/>
        </w:rPr>
        <w:t xml:space="preserve"> </w:t>
      </w:r>
      <w:r w:rsidRPr="007E47AA">
        <w:t>–</w:t>
      </w:r>
      <w:r w:rsidRPr="007E47AA">
        <w:rPr>
          <w:spacing w:val="-3"/>
        </w:rPr>
        <w:t xml:space="preserve"> </w:t>
      </w:r>
      <w:r w:rsidRPr="007E47AA">
        <w:t>Additional</w:t>
      </w:r>
      <w:r w:rsidRPr="007E47AA">
        <w:rPr>
          <w:spacing w:val="-3"/>
        </w:rPr>
        <w:t xml:space="preserve"> </w:t>
      </w:r>
      <w:r w:rsidRPr="007E47AA">
        <w:t>Definitions</w:t>
      </w:r>
      <w:r w:rsidRPr="007E47AA">
        <w:rPr>
          <w:spacing w:val="-5"/>
        </w:rPr>
        <w:t xml:space="preserve"> </w:t>
      </w:r>
      <w:r w:rsidRPr="007E47AA">
        <w:t>of</w:t>
      </w:r>
      <w:r w:rsidRPr="007E47AA">
        <w:rPr>
          <w:spacing w:val="-2"/>
        </w:rPr>
        <w:t xml:space="preserve"> </w:t>
      </w:r>
      <w:r w:rsidRPr="007E47AA">
        <w:t>Contract</w:t>
      </w:r>
      <w:r w:rsidRPr="007E47AA">
        <w:rPr>
          <w:spacing w:val="-4"/>
        </w:rPr>
        <w:t xml:space="preserve"> </w:t>
      </w:r>
      <w:r w:rsidR="00311518" w:rsidRPr="007E47AA">
        <w:t>L</w:t>
      </w:r>
      <w:r w:rsidRPr="007E47AA">
        <w:t>aw.</w:t>
      </w:r>
      <w:r w:rsidRPr="007E47AA">
        <w:rPr>
          <w:spacing w:val="-5"/>
        </w:rPr>
        <w:t xml:space="preserve"> </w:t>
      </w:r>
      <w:r w:rsidRPr="007E47AA">
        <w:t>Conditions</w:t>
      </w:r>
      <w:r w:rsidRPr="007E47AA">
        <w:rPr>
          <w:spacing w:val="-3"/>
        </w:rPr>
        <w:t xml:space="preserve"> </w:t>
      </w:r>
      <w:r w:rsidRPr="007E47AA">
        <w:t>45</w:t>
      </w:r>
      <w:r w:rsidRPr="007E47AA">
        <w:rPr>
          <w:spacing w:val="-5"/>
        </w:rPr>
        <w:t xml:space="preserve"> </w:t>
      </w:r>
      <w:r w:rsidRPr="007E47AA">
        <w:t>-</w:t>
      </w:r>
      <w:r w:rsidRPr="007E47AA">
        <w:rPr>
          <w:spacing w:val="-3"/>
        </w:rPr>
        <w:t xml:space="preserve"> </w:t>
      </w:r>
      <w:r w:rsidRPr="007E47AA">
        <w:t>4</w:t>
      </w:r>
      <w:r w:rsidR="00094C03" w:rsidRPr="007E47AA">
        <w:t>6</w:t>
      </w:r>
      <w:r w:rsidRPr="007E47AA">
        <w:rPr>
          <w:spacing w:val="-3"/>
        </w:rPr>
        <w:t xml:space="preserve"> </w:t>
      </w:r>
      <w:r w:rsidRPr="007E47AA">
        <w:t>(Additional</w:t>
      </w:r>
      <w:r w:rsidRPr="007E47AA">
        <w:rPr>
          <w:w w:val="99"/>
        </w:rPr>
        <w:t xml:space="preserve"> </w:t>
      </w:r>
      <w:r w:rsidRPr="007E47AA">
        <w:t>Conditions)</w:t>
      </w:r>
      <w:r>
        <w:t xml:space="preserve"> </w:t>
      </w:r>
    </w:p>
    <w:p w14:paraId="1ECE978E" w14:textId="77777777" w:rsidR="00560B7C" w:rsidRPr="0018120B" w:rsidRDefault="00560B7C" w:rsidP="0018120B">
      <w:pPr>
        <w:ind w:left="4320" w:hanging="4320"/>
        <w:rPr>
          <w:rFonts w:eastAsia="Calibri"/>
          <w:sz w:val="20"/>
          <w:szCs w:val="20"/>
          <w:highlight w:val="yellow"/>
        </w:rPr>
      </w:pPr>
    </w:p>
    <w:p w14:paraId="7698E68B"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62D15908" w14:textId="77777777" w:rsidR="0018120B" w:rsidRPr="0018120B" w:rsidRDefault="0018120B" w:rsidP="00560B7C">
      <w:pPr>
        <w:ind w:left="4320" w:hanging="4320"/>
        <w:rPr>
          <w:rFonts w:eastAsia="Calibri"/>
          <w:b/>
          <w:sz w:val="20"/>
          <w:szCs w:val="20"/>
        </w:rPr>
      </w:pPr>
    </w:p>
    <w:p w14:paraId="14516F89"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13309644"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4A016AB8"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336801A4"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Equipment for parties involved with operational use, maintenance or repair of said equipment.</w:t>
      </w:r>
    </w:p>
    <w:p w14:paraId="3813C087" w14:textId="77777777" w:rsidR="00560B7C" w:rsidRPr="0018120B" w:rsidRDefault="00560B7C" w:rsidP="00560B7C">
      <w:pPr>
        <w:ind w:left="3600" w:hanging="3600"/>
        <w:rPr>
          <w:rFonts w:eastAsia="Calibri"/>
          <w:b/>
          <w:sz w:val="20"/>
          <w:szCs w:val="20"/>
        </w:rPr>
      </w:pPr>
    </w:p>
    <w:p w14:paraId="68CDCD9D" w14:textId="77777777" w:rsidR="00560B7C" w:rsidRPr="0018120B" w:rsidRDefault="00560B7C" w:rsidP="00560B7C">
      <w:pPr>
        <w:ind w:left="4320" w:hanging="4320"/>
        <w:rPr>
          <w:rFonts w:eastAsia="Calibri"/>
          <w:sz w:val="20"/>
          <w:szCs w:val="20"/>
        </w:rPr>
      </w:pPr>
      <w:r w:rsidRPr="0018120B">
        <w:rPr>
          <w:rFonts w:eastAsia="Calibri"/>
          <w:b/>
          <w:sz w:val="20"/>
          <w:szCs w:val="20"/>
        </w:rPr>
        <w:t>Beyond Economic Repair (BER)</w:t>
      </w:r>
      <w:r w:rsidRPr="0018120B">
        <w:rPr>
          <w:rFonts w:eastAsia="Calibri"/>
          <w:b/>
          <w:sz w:val="20"/>
          <w:szCs w:val="20"/>
        </w:rPr>
        <w:tab/>
      </w:r>
      <w:r w:rsidRPr="0018120B">
        <w:rPr>
          <w:rFonts w:eastAsia="Calibri"/>
          <w:sz w:val="20"/>
          <w:szCs w:val="20"/>
        </w:rPr>
        <w:t>means when the cost of repairing an item would more costly than replacing it. (If it costs more than 80% of the replacement value)</w:t>
      </w:r>
    </w:p>
    <w:p w14:paraId="3A55E052" w14:textId="77777777" w:rsidR="00560B7C" w:rsidRPr="0018120B" w:rsidRDefault="00560B7C" w:rsidP="00560B7C">
      <w:pPr>
        <w:ind w:left="3600" w:hanging="3600"/>
        <w:rPr>
          <w:rFonts w:eastAsia="Calibri"/>
          <w:b/>
          <w:sz w:val="20"/>
          <w:szCs w:val="20"/>
        </w:rPr>
      </w:pPr>
    </w:p>
    <w:p w14:paraId="0B8B6CEE"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7EDE9058"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3B546E6A"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311CA875" w14:textId="77777777" w:rsidR="00560B7C" w:rsidRPr="0018120B" w:rsidRDefault="00560B7C" w:rsidP="00560B7C">
      <w:pPr>
        <w:ind w:left="3600" w:hanging="3600"/>
        <w:rPr>
          <w:rFonts w:eastAsia="Calibri"/>
          <w:b/>
          <w:sz w:val="20"/>
          <w:szCs w:val="20"/>
        </w:rPr>
      </w:pPr>
    </w:p>
    <w:p w14:paraId="33776313" w14:textId="77777777"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MoD equipment</w:t>
      </w:r>
    </w:p>
    <w:p w14:paraId="0620B030" w14:textId="77777777" w:rsidR="00560B7C" w:rsidRPr="0018120B" w:rsidRDefault="00560B7C" w:rsidP="00560B7C">
      <w:pPr>
        <w:ind w:left="3600" w:hanging="3600"/>
        <w:rPr>
          <w:rFonts w:eastAsia="Calibri"/>
          <w:b/>
          <w:sz w:val="20"/>
          <w:szCs w:val="20"/>
        </w:rPr>
      </w:pPr>
    </w:p>
    <w:p w14:paraId="2F13E493"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2934ABA7" w14:textId="77777777" w:rsidR="00560B7C" w:rsidRPr="0018120B" w:rsidRDefault="00560B7C" w:rsidP="00560B7C">
      <w:pPr>
        <w:ind w:left="3600" w:hanging="3600"/>
        <w:rPr>
          <w:rFonts w:eastAsia="Calibri"/>
          <w:b/>
          <w:sz w:val="20"/>
          <w:szCs w:val="20"/>
        </w:rPr>
      </w:pPr>
    </w:p>
    <w:p w14:paraId="64A9EDBF"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6612AE8C" w14:textId="77777777" w:rsidR="00560B7C" w:rsidRPr="0018120B" w:rsidRDefault="00560B7C" w:rsidP="00560B7C">
      <w:pPr>
        <w:ind w:left="3600" w:hanging="3600"/>
        <w:rPr>
          <w:rFonts w:eastAsia="Calibri"/>
          <w:b/>
          <w:sz w:val="20"/>
          <w:szCs w:val="20"/>
        </w:rPr>
      </w:pPr>
    </w:p>
    <w:p w14:paraId="75BF1BDB" w14:textId="77777777"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held </w:t>
      </w:r>
    </w:p>
    <w:p w14:paraId="3F9C8915"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7343D373"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C13E767" w14:textId="77777777"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13 digit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72A1215F" w14:textId="77777777" w:rsidR="00560B7C" w:rsidRPr="0018120B" w:rsidRDefault="00560B7C" w:rsidP="00560B7C">
      <w:pPr>
        <w:ind w:left="3600" w:hanging="3600"/>
        <w:rPr>
          <w:rFonts w:eastAsia="Calibri"/>
          <w:b/>
          <w:sz w:val="20"/>
          <w:szCs w:val="20"/>
        </w:rPr>
      </w:pPr>
    </w:p>
    <w:p w14:paraId="2A8A3A3D"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13E91266" w14:textId="77777777" w:rsidR="00560B7C" w:rsidRPr="0018120B" w:rsidRDefault="00560B7C" w:rsidP="00560B7C">
      <w:pPr>
        <w:ind w:left="3600" w:hanging="3600"/>
        <w:rPr>
          <w:rFonts w:eastAsia="Calibri"/>
          <w:b/>
          <w:sz w:val="20"/>
          <w:szCs w:val="20"/>
        </w:rPr>
      </w:pPr>
    </w:p>
    <w:p w14:paraId="6F739D88" w14:textId="77777777" w:rsidR="00560B7C" w:rsidRPr="0018120B" w:rsidRDefault="00560B7C" w:rsidP="00560B7C">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416F5960" w14:textId="77777777" w:rsidR="00560B7C" w:rsidRPr="0018120B" w:rsidRDefault="00560B7C" w:rsidP="00560B7C">
      <w:pPr>
        <w:ind w:left="3600" w:hanging="3600"/>
        <w:rPr>
          <w:rFonts w:eastAsia="Calibri"/>
          <w:b/>
          <w:sz w:val="20"/>
          <w:szCs w:val="20"/>
        </w:rPr>
      </w:pPr>
    </w:p>
    <w:p w14:paraId="67C49229"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B282A60" w14:textId="77777777" w:rsidR="00560B7C" w:rsidRPr="0018120B" w:rsidRDefault="00560B7C" w:rsidP="00560B7C">
      <w:pPr>
        <w:ind w:left="3600" w:hanging="3600"/>
        <w:rPr>
          <w:rFonts w:eastAsia="Calibri"/>
          <w:b/>
          <w:sz w:val="20"/>
          <w:szCs w:val="20"/>
        </w:rPr>
      </w:pPr>
    </w:p>
    <w:p w14:paraId="4EEE8BE7"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3079ED78" w14:textId="77777777" w:rsidR="00560B7C" w:rsidRPr="0018120B" w:rsidRDefault="00560B7C" w:rsidP="00560B7C">
      <w:pPr>
        <w:rPr>
          <w:rFonts w:eastAsia="Times New Roman"/>
          <w:color w:val="FF0000"/>
          <w:szCs w:val="24"/>
        </w:rPr>
      </w:pPr>
    </w:p>
    <w:p w14:paraId="5097D22F" w14:textId="77777777" w:rsidR="0018120B" w:rsidRPr="0018120B" w:rsidRDefault="0018120B" w:rsidP="00560B7C">
      <w:pPr>
        <w:pStyle w:val="BodyText"/>
        <w:tabs>
          <w:tab w:val="left" w:pos="3238"/>
        </w:tabs>
        <w:spacing w:line="242" w:lineRule="auto"/>
        <w:ind w:left="4320" w:right="467" w:hanging="4320"/>
        <w:rPr>
          <w:b/>
        </w:rPr>
      </w:pPr>
    </w:p>
    <w:p w14:paraId="6B673AC0"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 xml:space="preserve">is when a Contractor Deliverable subject to this </w:t>
      </w:r>
      <w:proofErr w:type="gramStart"/>
      <w:r w:rsidRPr="0018120B">
        <w:t>agreement:-</w:t>
      </w:r>
      <w:proofErr w:type="gramEnd"/>
    </w:p>
    <w:p w14:paraId="7245C43E"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79867F52" w14:textId="77777777" w:rsidR="0018120B" w:rsidRPr="0018120B" w:rsidRDefault="0018120B" w:rsidP="0018120B">
      <w:pPr>
        <w:pStyle w:val="BodyText"/>
        <w:numPr>
          <w:ilvl w:val="0"/>
          <w:numId w:val="13"/>
        </w:numPr>
        <w:tabs>
          <w:tab w:val="left" w:pos="3238"/>
        </w:tabs>
        <w:spacing w:line="242" w:lineRule="auto"/>
        <w:ind w:right="467"/>
      </w:pPr>
      <w:r w:rsidRPr="0018120B">
        <w:lastRenderedPageBreak/>
        <w:t>is or is planned to be, no longer supported by the original equipment manufacturer.</w:t>
      </w:r>
    </w:p>
    <w:p w14:paraId="37CF7649" w14:textId="77777777" w:rsidR="0018120B" w:rsidRPr="0018120B" w:rsidRDefault="0018120B" w:rsidP="00560B7C">
      <w:pPr>
        <w:pStyle w:val="BodyText"/>
        <w:tabs>
          <w:tab w:val="left" w:pos="3238"/>
        </w:tabs>
        <w:spacing w:line="242" w:lineRule="auto"/>
        <w:ind w:left="4320" w:right="467" w:hanging="4320"/>
        <w:rPr>
          <w:b/>
        </w:rPr>
      </w:pPr>
    </w:p>
    <w:p w14:paraId="2CF98DFC" w14:textId="77777777" w:rsidR="0018120B" w:rsidRPr="0018120B" w:rsidRDefault="0018120B" w:rsidP="00560B7C">
      <w:pPr>
        <w:pStyle w:val="BodyText"/>
        <w:tabs>
          <w:tab w:val="left" w:pos="3238"/>
        </w:tabs>
        <w:spacing w:line="242" w:lineRule="auto"/>
        <w:ind w:left="4320" w:right="467" w:hanging="4320"/>
        <w:rPr>
          <w:b/>
        </w:rPr>
      </w:pPr>
    </w:p>
    <w:p w14:paraId="7CC8D09D" w14:textId="77777777" w:rsidR="0018120B" w:rsidRPr="0018120B" w:rsidRDefault="0018120B" w:rsidP="0018120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3EF80F98" w14:textId="77777777" w:rsidR="0018120B" w:rsidRPr="0018120B" w:rsidRDefault="0018120B" w:rsidP="00560B7C">
      <w:pPr>
        <w:pStyle w:val="BodyText"/>
        <w:tabs>
          <w:tab w:val="left" w:pos="3238"/>
        </w:tabs>
        <w:spacing w:line="242" w:lineRule="auto"/>
        <w:ind w:left="4320" w:right="467" w:hanging="4320"/>
        <w:rPr>
          <w:b/>
        </w:rPr>
      </w:pPr>
    </w:p>
    <w:p w14:paraId="4D7B1E19" w14:textId="77777777" w:rsidR="0018120B" w:rsidRPr="0018120B" w:rsidRDefault="0018120B" w:rsidP="00560B7C">
      <w:pPr>
        <w:pStyle w:val="BodyText"/>
        <w:tabs>
          <w:tab w:val="left" w:pos="3238"/>
        </w:tabs>
        <w:spacing w:line="242" w:lineRule="auto"/>
        <w:ind w:left="4320" w:right="467" w:hanging="4320"/>
        <w:rPr>
          <w:b/>
        </w:rPr>
      </w:pPr>
    </w:p>
    <w:p w14:paraId="073E83CC" w14:textId="77777777" w:rsidR="00560B7C" w:rsidRPr="0018120B" w:rsidRDefault="00560B7C" w:rsidP="00560B7C">
      <w:pPr>
        <w:ind w:left="4320" w:hanging="4320"/>
        <w:rPr>
          <w:rFonts w:eastAsia="Times New Roman"/>
          <w:sz w:val="20"/>
          <w:szCs w:val="20"/>
        </w:rPr>
      </w:pPr>
      <w:r w:rsidRPr="0018120B">
        <w:rPr>
          <w:rFonts w:eastAsia="Times New Roman"/>
          <w:b/>
          <w:sz w:val="20"/>
          <w:szCs w:val="20"/>
        </w:rPr>
        <w:t>Option Years</w:t>
      </w:r>
      <w:r w:rsidRPr="0018120B">
        <w:rPr>
          <w:rFonts w:eastAsia="Times New Roman"/>
          <w:b/>
          <w:sz w:val="20"/>
          <w:szCs w:val="20"/>
        </w:rPr>
        <w:tab/>
        <w:t>O</w:t>
      </w:r>
      <w:r w:rsidR="00311518">
        <w:rPr>
          <w:rFonts w:eastAsia="Times New Roman"/>
          <w:sz w:val="20"/>
          <w:szCs w:val="20"/>
        </w:rPr>
        <w:t>ption Year 1</w:t>
      </w:r>
      <w:r w:rsidRPr="0018120B">
        <w:rPr>
          <w:rFonts w:eastAsia="Times New Roman"/>
          <w:sz w:val="20"/>
          <w:szCs w:val="20"/>
        </w:rPr>
        <w:t xml:space="preserve"> – shall mean the 12-month period following the end of the preceding Contract Year.</w:t>
      </w:r>
    </w:p>
    <w:p w14:paraId="0452CD01" w14:textId="77777777" w:rsidR="00560B7C" w:rsidRPr="0018120B" w:rsidRDefault="00311518" w:rsidP="00560B7C">
      <w:pPr>
        <w:ind w:left="4320" w:hanging="4320"/>
        <w:rPr>
          <w:rFonts w:eastAsia="Times New Roman"/>
          <w:sz w:val="20"/>
          <w:szCs w:val="20"/>
        </w:rPr>
      </w:pPr>
      <w:r>
        <w:rPr>
          <w:rFonts w:eastAsia="Times New Roman"/>
          <w:sz w:val="20"/>
          <w:szCs w:val="20"/>
        </w:rPr>
        <w:tab/>
        <w:t>Option Year 2</w:t>
      </w:r>
      <w:r w:rsidR="00560B7C" w:rsidRPr="0018120B">
        <w:rPr>
          <w:rFonts w:eastAsia="Times New Roman"/>
          <w:sz w:val="20"/>
          <w:szCs w:val="20"/>
        </w:rPr>
        <w:t xml:space="preserve"> – shall mean the 12-month period follow</w:t>
      </w:r>
      <w:r>
        <w:rPr>
          <w:rFonts w:eastAsia="Times New Roman"/>
          <w:sz w:val="20"/>
          <w:szCs w:val="20"/>
        </w:rPr>
        <w:t>ing the end of the Option Year 1</w:t>
      </w:r>
      <w:r w:rsidR="00560B7C" w:rsidRPr="0018120B">
        <w:rPr>
          <w:rFonts w:eastAsia="Times New Roman"/>
          <w:sz w:val="20"/>
          <w:szCs w:val="20"/>
        </w:rPr>
        <w:t>.</w:t>
      </w:r>
    </w:p>
    <w:p w14:paraId="778F5310" w14:textId="77777777" w:rsidR="00560B7C" w:rsidRPr="0018120B" w:rsidRDefault="00560B7C" w:rsidP="00560B7C">
      <w:pPr>
        <w:ind w:left="4320" w:hanging="4320"/>
        <w:rPr>
          <w:rFonts w:eastAsia="Times New Roman"/>
          <w:sz w:val="20"/>
          <w:szCs w:val="20"/>
        </w:rPr>
      </w:pPr>
      <w:r w:rsidRPr="0018120B">
        <w:rPr>
          <w:rFonts w:eastAsia="Times New Roman"/>
          <w:sz w:val="20"/>
          <w:szCs w:val="20"/>
        </w:rPr>
        <w:tab/>
        <w:t>.</w:t>
      </w:r>
    </w:p>
    <w:p w14:paraId="50727363" w14:textId="77777777" w:rsidR="00560B7C" w:rsidRPr="0018120B" w:rsidRDefault="00560B7C" w:rsidP="00560B7C">
      <w:pPr>
        <w:rPr>
          <w:rFonts w:eastAsia="Times New Roman"/>
          <w:b/>
          <w:sz w:val="20"/>
          <w:szCs w:val="20"/>
        </w:rPr>
      </w:pPr>
    </w:p>
    <w:p w14:paraId="51C1906E"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9CEA248" w14:textId="77777777" w:rsidR="00560B7C" w:rsidRPr="0018120B" w:rsidRDefault="00560B7C" w:rsidP="00560B7C">
      <w:pPr>
        <w:rPr>
          <w:rFonts w:eastAsia="Times New Roman"/>
          <w:b/>
          <w:sz w:val="20"/>
          <w:szCs w:val="20"/>
        </w:rPr>
      </w:pPr>
    </w:p>
    <w:p w14:paraId="57346139"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0F82A2F9" w14:textId="77777777" w:rsidR="00560B7C" w:rsidRPr="0018120B" w:rsidRDefault="00560B7C" w:rsidP="00560B7C">
      <w:pPr>
        <w:rPr>
          <w:rFonts w:eastAsia="Times New Roman"/>
          <w:b/>
          <w:sz w:val="20"/>
          <w:szCs w:val="20"/>
        </w:rPr>
      </w:pPr>
    </w:p>
    <w:p w14:paraId="21B2E714"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deliverables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67579BB7" w14:textId="77777777" w:rsidR="00560B7C" w:rsidRPr="0018120B" w:rsidRDefault="00560B7C" w:rsidP="00560B7C">
      <w:pPr>
        <w:rPr>
          <w:rFonts w:eastAsia="Times New Roman"/>
          <w:sz w:val="20"/>
          <w:szCs w:val="20"/>
        </w:rPr>
      </w:pPr>
    </w:p>
    <w:p w14:paraId="26FDB730" w14:textId="77777777" w:rsidR="00560B7C" w:rsidRPr="0018120B" w:rsidRDefault="00560B7C" w:rsidP="00560B7C">
      <w:pPr>
        <w:rPr>
          <w:rFonts w:eastAsia="Times New Roman"/>
          <w:b/>
          <w:sz w:val="20"/>
          <w:szCs w:val="20"/>
        </w:rPr>
      </w:pPr>
      <w:r w:rsidRPr="0018120B">
        <w:rPr>
          <w:rFonts w:eastAsia="Times New Roman"/>
          <w:b/>
          <w:sz w:val="20"/>
          <w:szCs w:val="20"/>
        </w:rPr>
        <w:t>Surge</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potential unforeseen increase in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requirements (</w:t>
      </w:r>
      <w:proofErr w:type="gramStart"/>
      <w:r w:rsidRPr="0018120B">
        <w:rPr>
          <w:rFonts w:eastAsia="Times New Roman"/>
          <w:sz w:val="20"/>
          <w:szCs w:val="20"/>
        </w:rPr>
        <w:t>e.g.</w:t>
      </w:r>
      <w:proofErr w:type="gramEnd"/>
      <w:r w:rsidRPr="0018120B">
        <w:rPr>
          <w:rFonts w:eastAsia="Times New Roman"/>
          <w:sz w:val="20"/>
          <w:szCs w:val="20"/>
        </w:rPr>
        <w:t xml:space="preserve"> in times of war)</w:t>
      </w:r>
      <w:r w:rsidRPr="0018120B">
        <w:rPr>
          <w:rFonts w:eastAsia="Times New Roman"/>
          <w:sz w:val="20"/>
          <w:szCs w:val="20"/>
        </w:rPr>
        <w:tab/>
      </w:r>
      <w:r w:rsidRPr="0018120B">
        <w:rPr>
          <w:rFonts w:eastAsia="Times New Roman"/>
          <w:b/>
          <w:sz w:val="20"/>
          <w:szCs w:val="20"/>
        </w:rPr>
        <w:tab/>
      </w:r>
    </w:p>
    <w:p w14:paraId="6E698201" w14:textId="77777777" w:rsidR="00560B7C" w:rsidRPr="0018120B" w:rsidRDefault="00560B7C" w:rsidP="00560B7C">
      <w:pPr>
        <w:rPr>
          <w:rFonts w:eastAsia="Times New Roman"/>
          <w:b/>
          <w:sz w:val="20"/>
          <w:szCs w:val="20"/>
        </w:rPr>
      </w:pPr>
    </w:p>
    <w:p w14:paraId="60AD4AD6" w14:textId="77777777" w:rsidR="00560B7C" w:rsidRPr="0018120B" w:rsidRDefault="00560B7C" w:rsidP="00560B7C">
      <w:pPr>
        <w:rPr>
          <w:rFonts w:eastAsia="Times New Roman"/>
          <w:b/>
          <w:sz w:val="20"/>
          <w:szCs w:val="20"/>
        </w:rPr>
      </w:pPr>
      <w:r w:rsidRPr="0018120B">
        <w:rPr>
          <w:rFonts w:eastAsia="Times New Roman"/>
          <w:b/>
          <w:sz w:val="20"/>
          <w:szCs w:val="20"/>
        </w:rPr>
        <w:t>Turnaround Time (TAT)</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period of time for completing a process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cycle (such as repair or replacement of a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or equipment), commonly expressed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as an average of previous such periods.</w:t>
      </w:r>
    </w:p>
    <w:p w14:paraId="731CD1ED" w14:textId="77777777" w:rsidR="00560B7C" w:rsidRPr="0018120B" w:rsidRDefault="00560B7C" w:rsidP="00560B7C">
      <w:pPr>
        <w:rPr>
          <w:rFonts w:eastAsia="Times New Roman"/>
          <w:b/>
          <w:sz w:val="20"/>
          <w:szCs w:val="20"/>
        </w:rPr>
      </w:pPr>
    </w:p>
    <w:p w14:paraId="33AE574D" w14:textId="77777777" w:rsidR="00560B7C" w:rsidRDefault="00560B7C" w:rsidP="00560B7C">
      <w:pPr>
        <w:rPr>
          <w:rFonts w:eastAsia="Times New Roman"/>
          <w:sz w:val="20"/>
          <w:szCs w:val="20"/>
        </w:rPr>
      </w:pPr>
      <w:r w:rsidRPr="0018120B">
        <w:rPr>
          <w:rFonts w:eastAsia="Times New Roman"/>
          <w:b/>
          <w:sz w:val="20"/>
          <w:szCs w:val="20"/>
        </w:rPr>
        <w:t>Warranty</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written guarantee, issued to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purchaser, of an article of equipment or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of such, by its manufacturer/supplier,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promising to repair or replace if it is necessary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within a specified period of time.</w:t>
      </w:r>
    </w:p>
    <w:p w14:paraId="4257F585" w14:textId="77777777" w:rsidR="00560B7C" w:rsidRDefault="00560B7C">
      <w:pPr>
        <w:pStyle w:val="Heading1"/>
        <w:spacing w:before="70"/>
        <w:ind w:left="118" w:right="282"/>
      </w:pPr>
    </w:p>
    <w:p w14:paraId="4372D345" w14:textId="77777777" w:rsidR="00B62578" w:rsidRDefault="00B62578">
      <w:pPr>
        <w:sectPr w:rsidR="00B62578">
          <w:pgSz w:w="11910" w:h="16850"/>
          <w:pgMar w:top="1100" w:right="1300" w:bottom="280" w:left="1300" w:header="720" w:footer="720" w:gutter="0"/>
          <w:cols w:space="720"/>
        </w:sectPr>
      </w:pPr>
    </w:p>
    <w:p w14:paraId="0D70DC86" w14:textId="77777777" w:rsidR="00B62578" w:rsidRDefault="00560B7C">
      <w:pPr>
        <w:spacing w:before="93"/>
        <w:ind w:left="4624" w:right="5500"/>
        <w:jc w:val="center"/>
        <w:rPr>
          <w:b/>
          <w:sz w:val="20"/>
        </w:rPr>
      </w:pPr>
      <w:bookmarkStart w:id="3" w:name="Schedule_2_-_Schedule_of_Requirements_fo"/>
      <w:bookmarkEnd w:id="3"/>
      <w:r>
        <w:rPr>
          <w:b/>
          <w:sz w:val="20"/>
        </w:rPr>
        <w:lastRenderedPageBreak/>
        <w:t>Schedule 2 - Schedule of Requirements for Contract No:</w:t>
      </w:r>
      <w:r w:rsidR="00FF4C4E">
        <w:rPr>
          <w:b/>
          <w:sz w:val="20"/>
        </w:rPr>
        <w:t xml:space="preserve"> IRM20/7524</w:t>
      </w:r>
    </w:p>
    <w:p w14:paraId="3DC8B4C1" w14:textId="77777777" w:rsidR="00B62578" w:rsidRDefault="00B62578">
      <w:pPr>
        <w:pStyle w:val="BodyText"/>
        <w:spacing w:before="1"/>
        <w:rPr>
          <w:b/>
        </w:rPr>
      </w:pPr>
    </w:p>
    <w:p w14:paraId="57CB332B" w14:textId="77777777" w:rsidR="00B62578" w:rsidRDefault="00560B7C">
      <w:pPr>
        <w:pStyle w:val="BodyText"/>
        <w:ind w:left="4624" w:right="5497"/>
        <w:jc w:val="center"/>
      </w:pPr>
      <w:r>
        <w:t>For</w:t>
      </w:r>
      <w:r w:rsidR="00FF4C4E" w:rsidRPr="00FF4C4E">
        <w:t xml:space="preserve"> The Repair of TR2000 Winch and Ancillary Equipment for the </w:t>
      </w:r>
      <w:r w:rsidR="007E47AA" w:rsidRPr="007E47AA">
        <w:t>Challenger Armoured Repair &amp; Recovery Vehicle</w:t>
      </w:r>
      <w:r w:rsidR="00FF4C4E" w:rsidRPr="00FF4C4E">
        <w:t xml:space="preserve"> </w:t>
      </w:r>
    </w:p>
    <w:p w14:paraId="4F328201"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3317"/>
        <w:gridCol w:w="1366"/>
        <w:gridCol w:w="1503"/>
        <w:gridCol w:w="836"/>
        <w:gridCol w:w="774"/>
        <w:gridCol w:w="1074"/>
        <w:gridCol w:w="2634"/>
      </w:tblGrid>
      <w:tr w:rsidR="00B62578" w14:paraId="52DA3549" w14:textId="77777777">
        <w:trPr>
          <w:trHeight w:val="506"/>
        </w:trPr>
        <w:tc>
          <w:tcPr>
            <w:tcW w:w="15158" w:type="dxa"/>
            <w:gridSpan w:val="10"/>
            <w:shd w:val="clear" w:color="auto" w:fill="E7E7E7"/>
          </w:tcPr>
          <w:p w14:paraId="5FB2364E"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5977A64E" w14:textId="77777777">
        <w:trPr>
          <w:trHeight w:val="230"/>
        </w:trPr>
        <w:tc>
          <w:tcPr>
            <w:tcW w:w="1330" w:type="dxa"/>
            <w:vMerge w:val="restart"/>
          </w:tcPr>
          <w:p w14:paraId="183B2164"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2F7CB41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5E14FFF6" w14:textId="77777777" w:rsidR="00B62578" w:rsidRDefault="00560B7C">
            <w:pPr>
              <w:pStyle w:val="TableParagraph"/>
              <w:ind w:left="27" w:right="19" w:firstLine="1"/>
              <w:jc w:val="center"/>
              <w:rPr>
                <w:b/>
                <w:sz w:val="20"/>
              </w:rPr>
            </w:pPr>
            <w:r>
              <w:rPr>
                <w:b/>
                <w:sz w:val="20"/>
              </w:rPr>
              <w:t>Part No. (where applicable)</w:t>
            </w:r>
          </w:p>
        </w:tc>
        <w:tc>
          <w:tcPr>
            <w:tcW w:w="3317" w:type="dxa"/>
            <w:vMerge w:val="restart"/>
          </w:tcPr>
          <w:p w14:paraId="66AC7002"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0051EF4C"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6255DFAB"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137291A5"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w:t>
            </w:r>
            <w:proofErr w:type="spellStart"/>
            <w:r>
              <w:rPr>
                <w:b/>
                <w:sz w:val="20"/>
              </w:rPr>
              <w:t>DofQ</w:t>
            </w:r>
            <w:proofErr w:type="spellEnd"/>
            <w:r>
              <w:rPr>
                <w:b/>
                <w:sz w:val="20"/>
              </w:rPr>
              <w:t xml:space="preserve"> </w:t>
            </w:r>
            <w:r>
              <w:rPr>
                <w:sz w:val="20"/>
              </w:rPr>
              <w:t>(as detailed in DEFFORM 96)</w:t>
            </w:r>
          </w:p>
        </w:tc>
        <w:tc>
          <w:tcPr>
            <w:tcW w:w="836" w:type="dxa"/>
            <w:vMerge w:val="restart"/>
          </w:tcPr>
          <w:p w14:paraId="2D4A25BC" w14:textId="77777777" w:rsidR="00B62578" w:rsidRDefault="00560B7C">
            <w:pPr>
              <w:pStyle w:val="TableParagraph"/>
              <w:ind w:left="198" w:hanging="171"/>
              <w:rPr>
                <w:b/>
                <w:sz w:val="20"/>
              </w:rPr>
            </w:pPr>
            <w:r>
              <w:rPr>
                <w:b/>
                <w:sz w:val="20"/>
              </w:rPr>
              <w:t>Delivery Date</w:t>
            </w:r>
          </w:p>
        </w:tc>
        <w:tc>
          <w:tcPr>
            <w:tcW w:w="774" w:type="dxa"/>
            <w:vMerge w:val="restart"/>
          </w:tcPr>
          <w:p w14:paraId="10965905" w14:textId="77777777" w:rsidR="00B62578" w:rsidRDefault="00560B7C">
            <w:pPr>
              <w:pStyle w:val="TableParagraph"/>
              <w:ind w:left="217" w:right="124" w:hanging="75"/>
              <w:rPr>
                <w:b/>
                <w:sz w:val="20"/>
              </w:rPr>
            </w:pPr>
            <w:r>
              <w:rPr>
                <w:b/>
                <w:sz w:val="20"/>
              </w:rPr>
              <w:t>Total Qty</w:t>
            </w:r>
          </w:p>
        </w:tc>
        <w:tc>
          <w:tcPr>
            <w:tcW w:w="3708" w:type="dxa"/>
            <w:gridSpan w:val="2"/>
          </w:tcPr>
          <w:p w14:paraId="72E1BF5F" w14:textId="77777777" w:rsidR="00B62578" w:rsidRDefault="00560B7C">
            <w:pPr>
              <w:pStyle w:val="TableParagraph"/>
              <w:spacing w:line="210" w:lineRule="exact"/>
              <w:ind w:left="1075"/>
              <w:rPr>
                <w:b/>
                <w:sz w:val="20"/>
              </w:rPr>
            </w:pPr>
            <w:r>
              <w:rPr>
                <w:b/>
                <w:sz w:val="20"/>
              </w:rPr>
              <w:t>Price (£) Ex VAT</w:t>
            </w:r>
          </w:p>
        </w:tc>
      </w:tr>
      <w:tr w:rsidR="00B62578" w14:paraId="6FD31968" w14:textId="77777777">
        <w:trPr>
          <w:trHeight w:val="1370"/>
        </w:trPr>
        <w:tc>
          <w:tcPr>
            <w:tcW w:w="1330" w:type="dxa"/>
            <w:vMerge/>
            <w:tcBorders>
              <w:top w:val="nil"/>
            </w:tcBorders>
          </w:tcPr>
          <w:p w14:paraId="5E33F5D8" w14:textId="77777777" w:rsidR="00B62578" w:rsidRDefault="00B62578">
            <w:pPr>
              <w:rPr>
                <w:sz w:val="2"/>
                <w:szCs w:val="2"/>
              </w:rPr>
            </w:pPr>
          </w:p>
        </w:tc>
        <w:tc>
          <w:tcPr>
            <w:tcW w:w="1222" w:type="dxa"/>
            <w:vMerge/>
            <w:tcBorders>
              <w:top w:val="nil"/>
            </w:tcBorders>
          </w:tcPr>
          <w:p w14:paraId="0A6B54CF" w14:textId="77777777" w:rsidR="00B62578" w:rsidRDefault="00B62578">
            <w:pPr>
              <w:rPr>
                <w:sz w:val="2"/>
                <w:szCs w:val="2"/>
              </w:rPr>
            </w:pPr>
          </w:p>
        </w:tc>
        <w:tc>
          <w:tcPr>
            <w:tcW w:w="1102" w:type="dxa"/>
            <w:vMerge/>
            <w:tcBorders>
              <w:top w:val="nil"/>
            </w:tcBorders>
          </w:tcPr>
          <w:p w14:paraId="52A14DE8" w14:textId="77777777" w:rsidR="00B62578" w:rsidRDefault="00B62578">
            <w:pPr>
              <w:rPr>
                <w:sz w:val="2"/>
                <w:szCs w:val="2"/>
              </w:rPr>
            </w:pPr>
          </w:p>
        </w:tc>
        <w:tc>
          <w:tcPr>
            <w:tcW w:w="3317" w:type="dxa"/>
            <w:vMerge/>
            <w:tcBorders>
              <w:top w:val="nil"/>
            </w:tcBorders>
          </w:tcPr>
          <w:p w14:paraId="1136ACC7" w14:textId="77777777" w:rsidR="00B62578" w:rsidRDefault="00B62578">
            <w:pPr>
              <w:rPr>
                <w:sz w:val="2"/>
                <w:szCs w:val="2"/>
              </w:rPr>
            </w:pPr>
          </w:p>
        </w:tc>
        <w:tc>
          <w:tcPr>
            <w:tcW w:w="1366" w:type="dxa"/>
            <w:vMerge/>
            <w:tcBorders>
              <w:top w:val="nil"/>
            </w:tcBorders>
          </w:tcPr>
          <w:p w14:paraId="798F0C8E" w14:textId="77777777" w:rsidR="00B62578" w:rsidRDefault="00B62578">
            <w:pPr>
              <w:rPr>
                <w:sz w:val="2"/>
                <w:szCs w:val="2"/>
              </w:rPr>
            </w:pPr>
          </w:p>
        </w:tc>
        <w:tc>
          <w:tcPr>
            <w:tcW w:w="1503" w:type="dxa"/>
            <w:vMerge/>
            <w:tcBorders>
              <w:top w:val="nil"/>
            </w:tcBorders>
          </w:tcPr>
          <w:p w14:paraId="7FE1A19D" w14:textId="77777777" w:rsidR="00B62578" w:rsidRDefault="00B62578">
            <w:pPr>
              <w:rPr>
                <w:sz w:val="2"/>
                <w:szCs w:val="2"/>
              </w:rPr>
            </w:pPr>
          </w:p>
        </w:tc>
        <w:tc>
          <w:tcPr>
            <w:tcW w:w="836" w:type="dxa"/>
            <w:vMerge/>
            <w:tcBorders>
              <w:top w:val="nil"/>
            </w:tcBorders>
          </w:tcPr>
          <w:p w14:paraId="0E01F1F5" w14:textId="77777777" w:rsidR="00B62578" w:rsidRDefault="00B62578">
            <w:pPr>
              <w:rPr>
                <w:sz w:val="2"/>
                <w:szCs w:val="2"/>
              </w:rPr>
            </w:pPr>
          </w:p>
        </w:tc>
        <w:tc>
          <w:tcPr>
            <w:tcW w:w="774" w:type="dxa"/>
            <w:vMerge/>
            <w:tcBorders>
              <w:top w:val="nil"/>
            </w:tcBorders>
          </w:tcPr>
          <w:p w14:paraId="7BAC0976" w14:textId="77777777" w:rsidR="00B62578" w:rsidRDefault="00B62578">
            <w:pPr>
              <w:rPr>
                <w:sz w:val="2"/>
                <w:szCs w:val="2"/>
              </w:rPr>
            </w:pPr>
          </w:p>
        </w:tc>
        <w:tc>
          <w:tcPr>
            <w:tcW w:w="1074" w:type="dxa"/>
          </w:tcPr>
          <w:p w14:paraId="11F3DC52" w14:textId="77777777" w:rsidR="00B62578" w:rsidRDefault="00560B7C">
            <w:pPr>
              <w:pStyle w:val="TableParagraph"/>
              <w:spacing w:line="227" w:lineRule="exact"/>
              <w:ind w:left="136"/>
              <w:rPr>
                <w:b/>
                <w:sz w:val="20"/>
              </w:rPr>
            </w:pPr>
            <w:r>
              <w:rPr>
                <w:b/>
                <w:sz w:val="20"/>
              </w:rPr>
              <w:t>Per Item</w:t>
            </w:r>
          </w:p>
        </w:tc>
        <w:tc>
          <w:tcPr>
            <w:tcW w:w="2634" w:type="dxa"/>
          </w:tcPr>
          <w:p w14:paraId="5357F15B"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proofErr w:type="gramStart"/>
            <w:r>
              <w:rPr>
                <w:b/>
                <w:sz w:val="20"/>
              </w:rPr>
              <w:t>)</w:t>
            </w:r>
            <w:r>
              <w:rPr>
                <w:b/>
                <w:spacing w:val="-2"/>
                <w:sz w:val="20"/>
              </w:rPr>
              <w:t xml:space="preserve"> </w:t>
            </w:r>
            <w:r>
              <w:rPr>
                <w:b/>
                <w:sz w:val="20"/>
              </w:rPr>
              <w:t>)</w:t>
            </w:r>
            <w:proofErr w:type="gramEnd"/>
          </w:p>
        </w:tc>
      </w:tr>
      <w:tr w:rsidR="00311518" w14:paraId="1E01E64F" w14:textId="77777777">
        <w:trPr>
          <w:trHeight w:val="803"/>
        </w:trPr>
        <w:tc>
          <w:tcPr>
            <w:tcW w:w="1330" w:type="dxa"/>
          </w:tcPr>
          <w:p w14:paraId="10829376" w14:textId="77777777" w:rsidR="00311518" w:rsidRDefault="00311518" w:rsidP="00311518">
            <w:pPr>
              <w:pStyle w:val="TableParagraph"/>
              <w:rPr>
                <w:rFonts w:ascii="Times New Roman"/>
                <w:sz w:val="18"/>
              </w:rPr>
            </w:pPr>
            <w:r>
              <w:rPr>
                <w:rFonts w:ascii="Times New Roman"/>
                <w:sz w:val="18"/>
              </w:rPr>
              <w:t>1</w:t>
            </w:r>
          </w:p>
        </w:tc>
        <w:tc>
          <w:tcPr>
            <w:tcW w:w="1222" w:type="dxa"/>
          </w:tcPr>
          <w:p w14:paraId="7C5FBFE6"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1102" w:type="dxa"/>
          </w:tcPr>
          <w:p w14:paraId="0051D6F1"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3317" w:type="dxa"/>
          </w:tcPr>
          <w:p w14:paraId="5EAF7CBE" w14:textId="77777777" w:rsidR="00311518" w:rsidRDefault="00311518" w:rsidP="007E47AA">
            <w:pPr>
              <w:pStyle w:val="TableParagraph"/>
              <w:rPr>
                <w:rFonts w:ascii="Times New Roman"/>
                <w:sz w:val="18"/>
              </w:rPr>
            </w:pPr>
            <w:r w:rsidRPr="00F677B4">
              <w:rPr>
                <w:rFonts w:ascii="Times New Roman"/>
                <w:sz w:val="18"/>
              </w:rPr>
              <w:t>The Repair of TR2000 Winch and Ancillary Equipment for the C</w:t>
            </w:r>
            <w:r w:rsidR="007E47AA">
              <w:rPr>
                <w:rFonts w:ascii="Times New Roman"/>
                <w:sz w:val="18"/>
              </w:rPr>
              <w:t xml:space="preserve">hallenger Armoured Repair &amp; </w:t>
            </w:r>
            <w:r w:rsidRPr="00F677B4">
              <w:rPr>
                <w:rFonts w:ascii="Times New Roman"/>
                <w:sz w:val="18"/>
              </w:rPr>
              <w:t xml:space="preserve">Recovery Vehicle in accordance with Annex A to Schedule 2 (Statement of Work) </w:t>
            </w:r>
          </w:p>
        </w:tc>
        <w:tc>
          <w:tcPr>
            <w:tcW w:w="1366" w:type="dxa"/>
          </w:tcPr>
          <w:p w14:paraId="0D5170C6" w14:textId="77777777" w:rsidR="00311518" w:rsidRDefault="00311518" w:rsidP="00311518">
            <w:pPr>
              <w:pStyle w:val="TableParagraph"/>
              <w:rPr>
                <w:rFonts w:ascii="Times New Roman"/>
                <w:sz w:val="18"/>
              </w:rPr>
            </w:pPr>
            <w:r w:rsidRPr="002E6A7F">
              <w:rPr>
                <w:rFonts w:ascii="Times New Roman"/>
                <w:sz w:val="18"/>
              </w:rPr>
              <w:t>In accordance with Clause 46.2</w:t>
            </w:r>
          </w:p>
        </w:tc>
        <w:tc>
          <w:tcPr>
            <w:tcW w:w="1503" w:type="dxa"/>
          </w:tcPr>
          <w:p w14:paraId="08602570"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836" w:type="dxa"/>
          </w:tcPr>
          <w:p w14:paraId="6B88F46E" w14:textId="77777777" w:rsidR="00311518" w:rsidRDefault="00311518" w:rsidP="00311518">
            <w:pPr>
              <w:pStyle w:val="TableParagraph"/>
              <w:rPr>
                <w:rFonts w:ascii="Times New Roman"/>
                <w:sz w:val="18"/>
              </w:rPr>
            </w:pPr>
            <w:r w:rsidRPr="00311518">
              <w:rPr>
                <w:rFonts w:ascii="Times New Roman"/>
                <w:sz w:val="18"/>
              </w:rPr>
              <w:t>In accordance with the Agreed Turnaround Times (Strip and Survey Report)</w:t>
            </w:r>
          </w:p>
        </w:tc>
        <w:tc>
          <w:tcPr>
            <w:tcW w:w="774" w:type="dxa"/>
          </w:tcPr>
          <w:p w14:paraId="00160964" w14:textId="77777777" w:rsidR="00311518" w:rsidRDefault="00311518" w:rsidP="00311518">
            <w:pPr>
              <w:pStyle w:val="TableParagraph"/>
              <w:rPr>
                <w:rFonts w:ascii="Times New Roman"/>
                <w:sz w:val="18"/>
              </w:rPr>
            </w:pPr>
            <w:r>
              <w:rPr>
                <w:rFonts w:ascii="Times New Roman"/>
                <w:sz w:val="18"/>
              </w:rPr>
              <w:t>To be agreed Annually between the Repair Manager and the Contractor</w:t>
            </w:r>
          </w:p>
        </w:tc>
        <w:tc>
          <w:tcPr>
            <w:tcW w:w="1074" w:type="dxa"/>
          </w:tcPr>
          <w:p w14:paraId="6872E451" w14:textId="77777777" w:rsidR="00311518" w:rsidRDefault="00311518" w:rsidP="00311518">
            <w:pPr>
              <w:pStyle w:val="TableParagraph"/>
              <w:rPr>
                <w:rFonts w:ascii="Times New Roman"/>
                <w:sz w:val="18"/>
              </w:rPr>
            </w:pPr>
            <w:r>
              <w:rPr>
                <w:rFonts w:ascii="Times New Roman"/>
                <w:sz w:val="18"/>
              </w:rPr>
              <w:t>In accordance with Annex B to Schedule 2</w:t>
            </w:r>
          </w:p>
        </w:tc>
        <w:tc>
          <w:tcPr>
            <w:tcW w:w="2634" w:type="dxa"/>
          </w:tcPr>
          <w:p w14:paraId="1AADF0F7" w14:textId="77777777" w:rsidR="00311518" w:rsidRDefault="00311518" w:rsidP="00311518">
            <w:pPr>
              <w:pStyle w:val="TableParagraph"/>
              <w:rPr>
                <w:rFonts w:ascii="Times New Roman"/>
                <w:sz w:val="18"/>
              </w:rPr>
            </w:pPr>
            <w:r>
              <w:rPr>
                <w:rFonts w:ascii="Times New Roman"/>
                <w:sz w:val="18"/>
              </w:rPr>
              <w:t>In Accordance with Annex B to Schedule 2</w:t>
            </w:r>
          </w:p>
        </w:tc>
      </w:tr>
      <w:tr w:rsidR="00311518" w14:paraId="5034773E" w14:textId="77777777">
        <w:trPr>
          <w:trHeight w:val="805"/>
        </w:trPr>
        <w:tc>
          <w:tcPr>
            <w:tcW w:w="1330" w:type="dxa"/>
          </w:tcPr>
          <w:p w14:paraId="49ED2F7A" w14:textId="77777777" w:rsidR="00311518" w:rsidRDefault="00311518" w:rsidP="00311518">
            <w:pPr>
              <w:pStyle w:val="TableParagraph"/>
              <w:rPr>
                <w:rFonts w:ascii="Times New Roman"/>
                <w:sz w:val="18"/>
              </w:rPr>
            </w:pPr>
            <w:r>
              <w:rPr>
                <w:rFonts w:ascii="Times New Roman"/>
                <w:sz w:val="18"/>
              </w:rPr>
              <w:t>2</w:t>
            </w:r>
          </w:p>
        </w:tc>
        <w:tc>
          <w:tcPr>
            <w:tcW w:w="1222" w:type="dxa"/>
          </w:tcPr>
          <w:p w14:paraId="2B433FCD"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1102" w:type="dxa"/>
          </w:tcPr>
          <w:p w14:paraId="4DF36534"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3317" w:type="dxa"/>
          </w:tcPr>
          <w:p w14:paraId="0D7E4B8B" w14:textId="77777777" w:rsidR="00311518" w:rsidRDefault="00311518" w:rsidP="007E47AA">
            <w:pPr>
              <w:pStyle w:val="TableParagraph"/>
              <w:rPr>
                <w:rFonts w:ascii="Times New Roman"/>
                <w:sz w:val="18"/>
              </w:rPr>
            </w:pPr>
            <w:r w:rsidRPr="00F677B4">
              <w:rPr>
                <w:rFonts w:ascii="Times New Roman"/>
                <w:sz w:val="18"/>
              </w:rPr>
              <w:t xml:space="preserve">The </w:t>
            </w:r>
            <w:r w:rsidR="007E47AA">
              <w:rPr>
                <w:rFonts w:ascii="Times New Roman"/>
                <w:sz w:val="18"/>
              </w:rPr>
              <w:t>Management</w:t>
            </w:r>
            <w:r w:rsidRPr="00F677B4">
              <w:rPr>
                <w:rFonts w:ascii="Times New Roman"/>
                <w:sz w:val="18"/>
              </w:rPr>
              <w:t xml:space="preserve"> of </w:t>
            </w:r>
            <w:r w:rsidR="007E47AA">
              <w:rPr>
                <w:rFonts w:ascii="Times New Roman"/>
                <w:sz w:val="18"/>
              </w:rPr>
              <w:t xml:space="preserve">Spare components associated to the </w:t>
            </w:r>
            <w:r w:rsidRPr="00F677B4">
              <w:rPr>
                <w:rFonts w:ascii="Times New Roman"/>
                <w:sz w:val="18"/>
              </w:rPr>
              <w:t>TR2000 Winch and Ancillary Equipment for the C</w:t>
            </w:r>
            <w:r w:rsidR="007E47AA">
              <w:rPr>
                <w:rFonts w:ascii="Times New Roman"/>
                <w:sz w:val="18"/>
              </w:rPr>
              <w:t>hallenger Armoured Repair &amp;</w:t>
            </w:r>
            <w:r w:rsidRPr="00F677B4">
              <w:rPr>
                <w:rFonts w:ascii="Times New Roman"/>
                <w:sz w:val="18"/>
              </w:rPr>
              <w:t xml:space="preserve"> Recovery Vehicle</w:t>
            </w:r>
            <w:r w:rsidR="007E47AA">
              <w:rPr>
                <w:rFonts w:ascii="Times New Roman"/>
                <w:sz w:val="18"/>
              </w:rPr>
              <w:t xml:space="preserve"> required to support Repair activity</w:t>
            </w:r>
            <w:r w:rsidRPr="00F677B4">
              <w:rPr>
                <w:rFonts w:ascii="Times New Roman"/>
                <w:sz w:val="18"/>
              </w:rPr>
              <w:t xml:space="preserve"> in accordance with Annex A to Schedule 2 (Statement of Work) </w:t>
            </w:r>
          </w:p>
        </w:tc>
        <w:tc>
          <w:tcPr>
            <w:tcW w:w="1366" w:type="dxa"/>
          </w:tcPr>
          <w:p w14:paraId="4124CA32" w14:textId="77777777" w:rsidR="00311518" w:rsidRDefault="00311518" w:rsidP="00311518">
            <w:pPr>
              <w:pStyle w:val="TableParagraph"/>
              <w:rPr>
                <w:rFonts w:ascii="Times New Roman"/>
                <w:sz w:val="18"/>
              </w:rPr>
            </w:pPr>
            <w:r w:rsidRPr="002E6A7F">
              <w:rPr>
                <w:rFonts w:ascii="Times New Roman"/>
                <w:sz w:val="18"/>
              </w:rPr>
              <w:t>In accordance with Clause 46.2</w:t>
            </w:r>
          </w:p>
        </w:tc>
        <w:tc>
          <w:tcPr>
            <w:tcW w:w="1503" w:type="dxa"/>
          </w:tcPr>
          <w:p w14:paraId="3B6DAA92" w14:textId="77777777" w:rsidR="00311518" w:rsidRDefault="00311518" w:rsidP="00311518">
            <w:pPr>
              <w:pStyle w:val="TableParagraph"/>
              <w:rPr>
                <w:rFonts w:ascii="Times New Roman"/>
                <w:sz w:val="18"/>
              </w:rPr>
            </w:pPr>
            <w:r w:rsidRPr="00F677B4">
              <w:rPr>
                <w:rFonts w:ascii="Times New Roman"/>
                <w:sz w:val="18"/>
              </w:rPr>
              <w:t>In accordance with Annex B to Schedule 2</w:t>
            </w:r>
          </w:p>
        </w:tc>
        <w:tc>
          <w:tcPr>
            <w:tcW w:w="836" w:type="dxa"/>
          </w:tcPr>
          <w:p w14:paraId="793564AC" w14:textId="77777777" w:rsidR="00311518" w:rsidRDefault="00311518" w:rsidP="00311518">
            <w:pPr>
              <w:pStyle w:val="TableParagraph"/>
              <w:rPr>
                <w:rFonts w:ascii="Times New Roman"/>
                <w:sz w:val="18"/>
              </w:rPr>
            </w:pPr>
            <w:r>
              <w:rPr>
                <w:rFonts w:ascii="Times New Roman"/>
                <w:sz w:val="18"/>
              </w:rPr>
              <w:t>In accordance with the Agreed Delivery Lead Times at Annex B to Schedule 2</w:t>
            </w:r>
          </w:p>
        </w:tc>
        <w:tc>
          <w:tcPr>
            <w:tcW w:w="774" w:type="dxa"/>
          </w:tcPr>
          <w:p w14:paraId="10641F30" w14:textId="77777777" w:rsidR="00311518" w:rsidRDefault="00311518" w:rsidP="00311518">
            <w:pPr>
              <w:pStyle w:val="TableParagraph"/>
              <w:rPr>
                <w:rFonts w:ascii="Times New Roman"/>
                <w:sz w:val="18"/>
              </w:rPr>
            </w:pPr>
            <w:r>
              <w:rPr>
                <w:rFonts w:ascii="Times New Roman"/>
                <w:sz w:val="18"/>
              </w:rPr>
              <w:t>As detailed on Purchase Orders. See Annex B to Schedule 2</w:t>
            </w:r>
          </w:p>
        </w:tc>
        <w:tc>
          <w:tcPr>
            <w:tcW w:w="1074" w:type="dxa"/>
          </w:tcPr>
          <w:p w14:paraId="6C0D1BEC" w14:textId="77777777" w:rsidR="00311518" w:rsidRDefault="00311518" w:rsidP="00311518">
            <w:pPr>
              <w:pStyle w:val="TableParagraph"/>
              <w:rPr>
                <w:rFonts w:ascii="Times New Roman"/>
                <w:sz w:val="18"/>
              </w:rPr>
            </w:pPr>
            <w:r>
              <w:rPr>
                <w:rFonts w:ascii="Times New Roman"/>
                <w:sz w:val="18"/>
              </w:rPr>
              <w:t>In accordance with Annex B to Schedule 2</w:t>
            </w:r>
          </w:p>
        </w:tc>
        <w:tc>
          <w:tcPr>
            <w:tcW w:w="2634" w:type="dxa"/>
          </w:tcPr>
          <w:p w14:paraId="4DF5225F" w14:textId="77777777" w:rsidR="00311518" w:rsidRDefault="00311518" w:rsidP="00311518">
            <w:pPr>
              <w:pStyle w:val="TableParagraph"/>
              <w:rPr>
                <w:rFonts w:ascii="Times New Roman"/>
                <w:sz w:val="18"/>
              </w:rPr>
            </w:pPr>
            <w:r>
              <w:rPr>
                <w:rFonts w:ascii="Times New Roman"/>
                <w:sz w:val="18"/>
              </w:rPr>
              <w:t>In Accordance with Annex B to Schedule 2</w:t>
            </w:r>
          </w:p>
        </w:tc>
      </w:tr>
      <w:tr w:rsidR="00311518" w14:paraId="3E65A41F" w14:textId="77777777">
        <w:trPr>
          <w:trHeight w:val="817"/>
        </w:trPr>
        <w:tc>
          <w:tcPr>
            <w:tcW w:w="12524" w:type="dxa"/>
            <w:gridSpan w:val="9"/>
            <w:tcBorders>
              <w:left w:val="nil"/>
              <w:bottom w:val="nil"/>
              <w:right w:val="single" w:sz="12" w:space="0" w:color="000000"/>
            </w:tcBorders>
          </w:tcPr>
          <w:p w14:paraId="07CF7279" w14:textId="77777777" w:rsidR="00311518" w:rsidRDefault="00311518" w:rsidP="00311518">
            <w:pPr>
              <w:pStyle w:val="TableParagraph"/>
              <w:spacing w:before="6"/>
              <w:rPr>
                <w:sz w:val="20"/>
              </w:rPr>
            </w:pPr>
          </w:p>
          <w:p w14:paraId="3C67437B" w14:textId="77777777" w:rsidR="00311518" w:rsidRDefault="00311518" w:rsidP="00311518">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60949003" w14:textId="2274A509" w:rsidR="00311518" w:rsidRDefault="00311518" w:rsidP="00311518">
            <w:pPr>
              <w:pStyle w:val="TableParagraph"/>
              <w:rPr>
                <w:rFonts w:ascii="Times New Roman"/>
                <w:sz w:val="18"/>
              </w:rPr>
            </w:pPr>
          </w:p>
        </w:tc>
      </w:tr>
    </w:tbl>
    <w:p w14:paraId="6E722F3E"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7ECA1C5B" w14:textId="77777777" w:rsidTr="003970AD">
        <w:trPr>
          <w:trHeight w:val="460"/>
        </w:trPr>
        <w:tc>
          <w:tcPr>
            <w:tcW w:w="1102" w:type="dxa"/>
          </w:tcPr>
          <w:p w14:paraId="2D8B4FB7"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47DF26D"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6BF25290" w14:textId="77777777" w:rsidTr="003970AD">
        <w:trPr>
          <w:trHeight w:val="460"/>
        </w:trPr>
        <w:tc>
          <w:tcPr>
            <w:tcW w:w="1102" w:type="dxa"/>
          </w:tcPr>
          <w:p w14:paraId="2AAECA51" w14:textId="77777777" w:rsidR="00B62578" w:rsidRDefault="00B62578">
            <w:pPr>
              <w:pStyle w:val="TableParagraph"/>
              <w:rPr>
                <w:rFonts w:ascii="Times New Roman"/>
                <w:sz w:val="18"/>
              </w:rPr>
            </w:pPr>
          </w:p>
        </w:tc>
        <w:tc>
          <w:tcPr>
            <w:tcW w:w="14175" w:type="dxa"/>
          </w:tcPr>
          <w:p w14:paraId="0E9457A0" w14:textId="77777777" w:rsidR="00B62578" w:rsidRDefault="00B62578">
            <w:pPr>
              <w:pStyle w:val="TableParagraph"/>
              <w:rPr>
                <w:rFonts w:ascii="Times New Roman"/>
                <w:sz w:val="18"/>
              </w:rPr>
            </w:pPr>
          </w:p>
        </w:tc>
      </w:tr>
    </w:tbl>
    <w:p w14:paraId="4A565C6B" w14:textId="77777777" w:rsidR="003970AD" w:rsidRPr="003970AD" w:rsidRDefault="003970AD" w:rsidP="003970AD">
      <w:pPr>
        <w:rPr>
          <w:rFonts w:ascii="Times New Roman"/>
          <w:sz w:val="18"/>
        </w:rPr>
        <w:sectPr w:rsidR="003970AD" w:rsidRPr="003970AD">
          <w:pgSz w:w="16850" w:h="11910" w:orient="landscape"/>
          <w:pgMar w:top="1100" w:right="540" w:bottom="280" w:left="800" w:header="720" w:footer="720" w:gutter="0"/>
          <w:cols w:space="720"/>
        </w:sectPr>
      </w:pPr>
    </w:p>
    <w:bookmarkStart w:id="4" w:name="_Toc419724303"/>
    <w:bookmarkStart w:id="5" w:name="_Toc419975889"/>
    <w:bookmarkStart w:id="6" w:name="_Toc420046803"/>
    <w:bookmarkStart w:id="7" w:name="_Toc420662048"/>
    <w:p w14:paraId="0D36F32B" w14:textId="77777777" w:rsidR="003970AD" w:rsidRPr="003970AD" w:rsidRDefault="003970AD" w:rsidP="003970AD">
      <w:pPr>
        <w:spacing w:before="119"/>
        <w:outlineLvl w:val="0"/>
        <w:rPr>
          <w:b/>
          <w:bCs/>
          <w:sz w:val="20"/>
          <w:szCs w:val="20"/>
        </w:rPr>
        <w:sectPr w:rsidR="003970AD" w:rsidRPr="003970AD" w:rsidSect="003970AD">
          <w:headerReference w:type="default" r:id="rId23"/>
          <w:footerReference w:type="default" r:id="rId24"/>
          <w:pgSz w:w="11906" w:h="16838"/>
          <w:pgMar w:top="4054" w:right="907" w:bottom="1418" w:left="907" w:header="57" w:footer="709" w:gutter="0"/>
          <w:pgNumType w:start="1"/>
          <w:cols w:space="708"/>
          <w:docGrid w:linePitch="360"/>
        </w:sectPr>
      </w:pPr>
      <w:r w:rsidRPr="003970AD">
        <w:rPr>
          <w:b/>
          <w:bCs/>
          <w:noProof/>
          <w:sz w:val="20"/>
          <w:szCs w:val="20"/>
          <w:lang w:bidi="ar-SA"/>
        </w:rPr>
        <w:lastRenderedPageBreak/>
        <mc:AlternateContent>
          <mc:Choice Requires="wps">
            <w:drawing>
              <wp:anchor distT="0" distB="0" distL="114300" distR="114300" simplePos="0" relativeHeight="503293128" behindDoc="0" locked="0" layoutInCell="1" allowOverlap="1" wp14:anchorId="0A9CDAB4" wp14:editId="3E7EE16A">
                <wp:simplePos x="0" y="0"/>
                <wp:positionH relativeFrom="margin">
                  <wp:align>left</wp:align>
                </wp:positionH>
                <wp:positionV relativeFrom="bottomMargin">
                  <wp:align>top</wp:align>
                </wp:positionV>
                <wp:extent cx="6496050" cy="15113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14:paraId="42BA8F0E" w14:textId="77777777" w:rsidR="007E47AA" w:rsidRDefault="007E47AA" w:rsidP="003970AD">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0A9CDAB4" id="_x0000_t202" coordsize="21600,21600" o:spt="202" path="m,l,21600r21600,l21600,xe">
                <v:stroke joinstyle="miter"/>
                <v:path gradientshapeok="t" o:connecttype="rect"/>
              </v:shapetype>
              <v:shape id="Text Box 2" o:spid="_x0000_s1026" type="#_x0000_t202" style="position:absolute;margin-left:0;margin-top:0;width:511.5pt;height:11.9pt;z-index:50329312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66AwIAAOUDAAAOAAAAZHJzL2Uyb0RvYy54bWysU8Fu2zAMvQ/YPwi6L7bTJWiNOEXXrsOA&#10;rhvQ7gMYWY6FSaImKbG7rx8lJ2mw3Yb5IFAi+chHPq+uR6PZXvqg0Da8mpWcSSuwVXbb8O/P9+8u&#10;OQsRbAsarWz4iwz8ev32zWpwtZxjj7qVnhGIDfXgGt7H6OqiCKKXBsIMnbTk7NAbiHT126L1MBC6&#10;0cW8LJfFgL51HoUMgV7vJidfZ/yukyJ+7bogI9MNp95iPn0+N+ks1iuotx5cr8ShDfiHLgwoS0VP&#10;UHcQge28+gvKKOExYBdnAk2BXaeEzByITVX+weapByczFxpOcKcxhf8HKx733zxTbcPnF5xZMLSj&#10;ZzlG9gFHNk/jGVyoKerJUVwc6ZnWnKkG94DiR2AWb3uwW3njPQ69hJbaq1JmcZY64YQEshm+YEtl&#10;YBcxA42dN2l2NA1G6LSml9NqUiuCHpfvr5blglyCfNWiqi7y7gqoj9nOh/hJomHJaLin1Wd02D+E&#10;mLqB+hiSilm8V1rn9WvLhoZfLeaLnHDmMSqSOrUyDb8s0zfpJZH8aNucHEHpyaYC2h5YJ6IT5Thu&#10;RgpMo9hg+0L8PU4qpL+GjB79L84GUmDDw88deMmZ/mxphkmuR8Mfjc3RACsoteEies6my23Mwp7Y&#10;3dB0O5WJv9Y+dEdayvM46D6J9fyeo17/zvVvAAAA//8DAFBLAwQUAAYACAAAACEARL8yu9oAAAAF&#10;AQAADwAAAGRycy9kb3ducmV2LnhtbEyPQU/CQBCF7yb+h82YcDGytSSG1E4JYsCTh6I/YOgObUN3&#10;tukuUPj1Ll708pKXN3nvm3wx2k6dePCtE4TnaQKKpXKmlRrh+2v9NAflA4mhzgkjXNjDori/yykz&#10;7iwln7ahVrFEfEYITQh9prWvGrbkp65nidneDZZCtEOtzUDnWG47nSbJi7bUSlxoqOdVw9Vhe7QI&#10;vCzd9fPgN7Z8e19t9q3wo/5AnDyMy1dQgcfwdww3/IgORWTauaMYrzqE+Ej41VuWpLPodwjpbA66&#10;yPV/+uIHAAD//wMAUEsBAi0AFAAGAAgAAAAhALaDOJL+AAAA4QEAABMAAAAAAAAAAAAAAAAAAAAA&#10;AFtDb250ZW50X1R5cGVzXS54bWxQSwECLQAUAAYACAAAACEAOP0h/9YAAACUAQAACwAAAAAAAAAA&#10;AAAAAAAvAQAAX3JlbHMvLnJlbHNQSwECLQAUAAYACAAAACEAyYUeugMCAADlAwAADgAAAAAAAAAA&#10;AAAAAAAuAgAAZHJzL2Uyb0RvYy54bWxQSwECLQAUAAYACAAAACEARL8yu9oAAAAFAQAADwAAAAAA&#10;AAAAAAAAAABdBAAAZHJzL2Rvd25yZXYueG1sUEsFBgAAAAAEAAQA8wAAAGQFAAAAAA==&#10;" filled="f" stroked="f">
                <v:textbox inset="0,0,0,0">
                  <w:txbxContent>
                    <w:p w14:paraId="42BA8F0E" w14:textId="77777777" w:rsidR="007E47AA" w:rsidRDefault="007E47AA" w:rsidP="003970AD">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margin" anchory="margin"/>
              </v:shape>
            </w:pict>
          </mc:Fallback>
        </mc:AlternateContent>
      </w:r>
      <w:r w:rsidRPr="003970AD">
        <w:rPr>
          <w:b/>
          <w:bCs/>
          <w:noProof/>
          <w:sz w:val="20"/>
          <w:szCs w:val="20"/>
          <w:lang w:bidi="ar-SA"/>
        </w:rPr>
        <mc:AlternateContent>
          <mc:Choice Requires="wps">
            <w:drawing>
              <wp:anchor distT="0" distB="0" distL="114300" distR="114300" simplePos="0" relativeHeight="503292104" behindDoc="0" locked="0" layoutInCell="1" allowOverlap="1" wp14:anchorId="249A77ED" wp14:editId="54F77F76">
                <wp:simplePos x="0" y="0"/>
                <wp:positionH relativeFrom="margin">
                  <wp:align>left</wp:align>
                </wp:positionH>
                <wp:positionV relativeFrom="page">
                  <wp:posOffset>6410324</wp:posOffset>
                </wp:positionV>
                <wp:extent cx="6491605" cy="2219325"/>
                <wp:effectExtent l="0" t="0" r="444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743075"/>
                        </a:xfrm>
                        <a:prstGeom prst="rect">
                          <a:avLst/>
                        </a:prstGeom>
                        <a:noFill/>
                        <a:ln w="9525">
                          <a:noFill/>
                          <a:miter lim="800000"/>
                          <a:headEnd/>
                          <a:tailEnd/>
                        </a:ln>
                      </wps:spPr>
                      <wps:txbx>
                        <w:txbxContent>
                          <w:p w14:paraId="3882D9B7" w14:textId="77777777" w:rsidR="007E47AA" w:rsidRPr="005E3202" w:rsidRDefault="007E47AA" w:rsidP="003970AD">
                            <w:pPr>
                              <w:pStyle w:val="Subtitle1"/>
                              <w:jc w:val="center"/>
                              <w:rPr>
                                <w:color w:val="auto"/>
                              </w:rPr>
                            </w:pPr>
                            <w:r w:rsidRPr="005E3202">
                              <w:rPr>
                                <w:b/>
                                <w:bCs/>
                                <w:color w:val="auto"/>
                                <w:sz w:val="50"/>
                              </w:rPr>
                              <w:t>SPECIFICATION FOR THE REPAIR AND MAINTENANCE OF WINCH ASSEMBLY AND ANCILLARY EQUIPMENT UNDER CONTRACT IRM20/7524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77ED" id="_x0000_s1027" type="#_x0000_t202" style="position:absolute;margin-left:0;margin-top:504.75pt;width:511.15pt;height:174.75pt;z-index:503292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zVBgIAAOwDAAAOAAAAZHJzL2Uyb0RvYy54bWysU8tu2zAQvBfoPxC815Ld2EkEy0GaNEWB&#10;9AEk/YA1RVlESS5L0pbcr8+Ssh2jvRXVgViR3Nmd2eHyZjCa7aQPCm3Np5OSM2kFNspuav7j+eHd&#10;FWchgm1Ao5U138vAb1Zv3yx7V8kZdqgb6RmB2FD1ruZdjK4qiiA6aSBM0ElLhy16A5F+/aZoPPSE&#10;bnQxK8tF0aNvnEchQ6Dd+/GQrzJ+20oRv7VtkJHpmlNvMa8+r+u0FqslVBsPrlPi0Ab8QxcGlKWi&#10;J6h7iMC2Xv0FZZTwGLCNE4GmwLZVQmYOxGZa/sHmqQMnMxcSJ7iTTOH/wYqvu++eqabm78tLziwY&#10;GtKzHCL7gAObJX16Fyq69uToYhxom+acuQb3iOJnYBbvOrAbees99p2EhvqbpsziLHXECQlk3X/B&#10;hsrANmIGGlpvkngkByN0mtP+NJvUiqDNxcX1dFHOORN0Nr28oHbnuQZUx3TnQ/wk0bAU1NzT8DM8&#10;7B5DTO1AdbySqll8UFpnA2jL+ppfz2fznHB2YlQkf2plan5Vpm90TGL50TY5OYLSY0wFtD3QTkxH&#10;znFYD1nhrEmSZI3NnnTwONqRng8FHfrfnPVkxZqHX1vwkjP92ZKWybfHwB+D9TEAKyi15pGzMbyL&#10;2d8jxVvSuFWZ/WvlQ4tkqSzKwf7Js+f/+dbrI129AAAA//8DAFBLAwQUAAYACAAAACEAKeMBMt8A&#10;AAALAQAADwAAAGRycy9kb3ducmV2LnhtbEyPQU/DMAyF70j8h8hI3FhCp020NJ0mBCckRFcOHNPW&#10;a6M1Tmmyrfx7vBO72X5Pz9/LN7MbxAmnYD1peFwoEEiNby11Gr6qt4cnECEaas3gCTX8YoBNcXuT&#10;m6z1ZyrxtIud4BAKmdHQxzhmUoamR2fCwo9IrO395EzkdepkO5kzh7tBJkqtpTOW+ENvRnzpsTns&#10;jk7D9pvKV/vzUX+W+9JWVarofX3Q+v5u3j6DiDjHfzNc8BkdCmaq/ZHaIAYNXCTyVal0BeKiqyRZ&#10;gqh5Wq5SBbLI5XWH4g8AAP//AwBQSwECLQAUAAYACAAAACEAtoM4kv4AAADhAQAAEwAAAAAAAAAA&#10;AAAAAAAAAAAAW0NvbnRlbnRfVHlwZXNdLnhtbFBLAQItABQABgAIAAAAIQA4/SH/1gAAAJQBAAAL&#10;AAAAAAAAAAAAAAAAAC8BAABfcmVscy8ucmVsc1BLAQItABQABgAIAAAAIQDPwGzVBgIAAOwDAAAO&#10;AAAAAAAAAAAAAAAAAC4CAABkcnMvZTJvRG9jLnhtbFBLAQItABQABgAIAAAAIQAp4wEy3wAAAAsB&#10;AAAPAAAAAAAAAAAAAAAAAGAEAABkcnMvZG93bnJldi54bWxQSwUGAAAAAAQABADzAAAAbAUAAAAA&#10;" filled="f" stroked="f">
                <v:textbox inset="0,0,0,0">
                  <w:txbxContent>
                    <w:p w14:paraId="3882D9B7" w14:textId="77777777" w:rsidR="007E47AA" w:rsidRPr="005E3202" w:rsidRDefault="007E47AA" w:rsidP="003970AD">
                      <w:pPr>
                        <w:pStyle w:val="Subtitle1"/>
                        <w:jc w:val="center"/>
                        <w:rPr>
                          <w:color w:val="auto"/>
                        </w:rPr>
                      </w:pPr>
                      <w:r w:rsidRPr="005E3202">
                        <w:rPr>
                          <w:b/>
                          <w:bCs/>
                          <w:color w:val="auto"/>
                          <w:sz w:val="50"/>
                        </w:rPr>
                        <w:t>SPECIFICATION FOR THE REPAIR AND MAINTENANCE OF WINCH ASSEMBLY AND ANCILLARY EQUIPMENT UNDER CONTRACT IRM20/7524</w:t>
                      </w:r>
                    </w:p>
                  </w:txbxContent>
                </v:textbox>
                <w10:wrap anchorx="margin" anchory="page"/>
              </v:shape>
            </w:pict>
          </mc:Fallback>
        </mc:AlternateContent>
      </w:r>
      <w:r w:rsidRPr="003970AD">
        <w:rPr>
          <w:b/>
          <w:bCs/>
          <w:noProof/>
          <w:sz w:val="20"/>
          <w:szCs w:val="20"/>
          <w:lang w:bidi="ar-SA"/>
        </w:rPr>
        <mc:AlternateContent>
          <mc:Choice Requires="wps">
            <w:drawing>
              <wp:anchor distT="0" distB="0" distL="114300" distR="114300" simplePos="0" relativeHeight="503294152" behindDoc="0" locked="0" layoutInCell="1" allowOverlap="1" wp14:anchorId="35E1ACD5" wp14:editId="2DB02E7D">
                <wp:simplePos x="0" y="0"/>
                <wp:positionH relativeFrom="margin">
                  <wp:align>right</wp:align>
                </wp:positionH>
                <wp:positionV relativeFrom="margin">
                  <wp:posOffset>6398260</wp:posOffset>
                </wp:positionV>
                <wp:extent cx="6498590" cy="5143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14:paraId="46AB46D7" w14:textId="77777777" w:rsidR="007E47AA" w:rsidRPr="00693267" w:rsidRDefault="007E47AA" w:rsidP="003970AD">
                            <w:pPr>
                              <w:jc w:val="center"/>
                            </w:pPr>
                            <w:r w:rsidRPr="00693267">
                              <w:t>The contents of this specification must not be communicated to a third party or used for any other work than that for which the specification is issued without the written agreement of the Babcock Land Defence Repair Manager</w:t>
                            </w:r>
                          </w:p>
                          <w:p w14:paraId="33C977C7" w14:textId="77777777" w:rsidR="007E47AA" w:rsidRPr="004859F2" w:rsidRDefault="007E47AA" w:rsidP="003970AD">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ACD5" id="_x0000_s1028" type="#_x0000_t202" style="position:absolute;margin-left:460.5pt;margin-top:503.8pt;width:511.7pt;height:40.5pt;z-index:5032941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CTBAIAAOoDAAAOAAAAZHJzL2Uyb0RvYy54bWysU9tu2zAMfR+wfxD0vjjxmqIx4hRduw4D&#10;ugvQ7gMYWY6FSaImKbGzrx8lx1mwvQ3zg0CL5CHPIbW+HYxmB+mDQlvzxWzOmbQCG2V3Nf/28vjm&#10;hrMQwTag0cqaH2Xgt5vXr9a9q2SJHepGekYgNlS9q3kXo6uKIohOGggzdNKSs0VvINKv3xWNh57Q&#10;jS7K+fy66NE3zqOQIdDtw+jkm4zftlLEL20bZGS65tRbzKfP5zadxWYN1c6D65Q4tQH/0IUBZano&#10;GeoBIrC9V39BGSU8BmzjTKApsG2VkJkDsVnM/2Dz3IGTmQuJE9xZpvD/YMXnw1fPVFPzsuTMgqEZ&#10;vcghsnc4sDLJ07tQUdSzo7g40DWNOVMN7gnF98As3ndgd/LOe+w7CQ21t0iZxUXqiBMSyLb/hA2V&#10;gX3EDDS03iTtSA1G6DSm43k0qRVBl9dXq5vlilyCfMvF1dtlnl0B1ZTtfIgfJBqWjJp7Gn1Gh8NT&#10;iKkbqKaQVMzio9I6j19b1td8tSyXOeHCY1Sk7dTK1Pxmnr5xXxLJ97bJyRGUHm0qoO2JdSI6Uo7D&#10;dhj1ncTcYnMkGTyOy0iPh4wO/U/OelrEmocfe/CSM/3RkpRpayfDT8Z2MsAKSq155Gw072Pe7pHi&#10;HUncqsw+zWKsfGqRFiqLclr+tLGX/znq9xPd/AIAAP//AwBQSwMEFAAGAAgAAAAhAM7mhGnfAAAA&#10;CwEAAA8AAABkcnMvZG93bnJldi54bWxMj8FOwzAQRO9I/QdrkbhRm4JCCHGqCsEJqSINB45OvE2s&#10;xus0dtvw93VOcNvdGc2+ydeT7dkZR28cSXhYCmBIjdOGWgnf1cd9CswHRVr1jlDCL3pYF4ubXGXa&#10;XajE8y60LIaQz5SELoQh49w3HVrll25AitrejVaFuI4t16O6xHDb85UQCbfKUPzQqQHfOmwOu5OV&#10;sPmh8t0ct/VXuS9NVb0I+kwOUt7dTptXYAGn8GeGGT+iQxGZanci7VkvIRYJ8SrEcwJs1sXq8QlY&#10;PU9pmgAvcv6/Q3EFAAD//wMAUEsBAi0AFAAGAAgAAAAhALaDOJL+AAAA4QEAABMAAAAAAAAAAAAA&#10;AAAAAAAAAFtDb250ZW50X1R5cGVzXS54bWxQSwECLQAUAAYACAAAACEAOP0h/9YAAACUAQAACwAA&#10;AAAAAAAAAAAAAAAvAQAAX3JlbHMvLnJlbHNQSwECLQAUAAYACAAAACEA4FdgkwQCAADqAwAADgAA&#10;AAAAAAAAAAAAAAAuAgAAZHJzL2Uyb0RvYy54bWxQSwECLQAUAAYACAAAACEAzuaEad8AAAALAQAA&#10;DwAAAAAAAAAAAAAAAABeBAAAZHJzL2Rvd25yZXYueG1sUEsFBgAAAAAEAAQA8wAAAGoFAAAAAA==&#10;" filled="f" stroked="f">
                <v:textbox inset="0,0,0,0">
                  <w:txbxContent>
                    <w:p w14:paraId="46AB46D7" w14:textId="77777777" w:rsidR="007E47AA" w:rsidRPr="00693267" w:rsidRDefault="007E47AA" w:rsidP="003970AD">
                      <w:pPr>
                        <w:jc w:val="center"/>
                      </w:pPr>
                      <w:r w:rsidRPr="00693267">
                        <w:t>The contents of this specification must not be communicated to a third party or used for any other work than that for which the specification is issued without the written agreement of the Babcock Land Defence Repair Manager</w:t>
                      </w:r>
                    </w:p>
                    <w:p w14:paraId="33C977C7" w14:textId="77777777" w:rsidR="007E47AA" w:rsidRPr="004859F2" w:rsidRDefault="007E47AA" w:rsidP="003970AD">
                      <w:pPr>
                        <w:pStyle w:val="Date1"/>
                      </w:pPr>
                    </w:p>
                  </w:txbxContent>
                </v:textbox>
                <w10:wrap anchorx="margin" anchory="margin"/>
              </v:shape>
            </w:pict>
          </mc:Fallback>
        </mc:AlternateContent>
      </w:r>
      <w:r w:rsidRPr="003970AD">
        <w:rPr>
          <w:b/>
          <w:bCs/>
          <w:noProof/>
          <w:sz w:val="20"/>
          <w:szCs w:val="20"/>
          <w:lang w:bidi="ar-SA"/>
        </w:rPr>
        <w:drawing>
          <wp:anchor distT="0" distB="0" distL="114300" distR="114300" simplePos="0" relativeHeight="503291080" behindDoc="0" locked="0" layoutInCell="1" allowOverlap="1" wp14:anchorId="5AF43359" wp14:editId="6562B12D">
            <wp:simplePos x="0" y="0"/>
            <wp:positionH relativeFrom="page">
              <wp:posOffset>104776</wp:posOffset>
            </wp:positionH>
            <wp:positionV relativeFrom="page">
              <wp:posOffset>1276350</wp:posOffset>
            </wp:positionV>
            <wp:extent cx="7334250" cy="4610735"/>
            <wp:effectExtent l="0" t="0" r="0"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bookmarkEnd w:id="5"/>
      <w:bookmarkEnd w:id="6"/>
      <w:bookmarkEnd w:id="7"/>
    </w:p>
    <w:p w14:paraId="5304E6AE" w14:textId="77777777" w:rsidR="003970AD" w:rsidRPr="003970AD" w:rsidRDefault="003970AD" w:rsidP="003970AD">
      <w:pPr>
        <w:keepNext/>
        <w:keepLines/>
        <w:widowControl/>
        <w:tabs>
          <w:tab w:val="left" w:pos="6345"/>
        </w:tabs>
        <w:overflowPunct w:val="0"/>
        <w:adjustRightInd w:val="0"/>
        <w:spacing w:before="1701" w:after="85"/>
        <w:textAlignment w:val="baseline"/>
        <w:outlineLvl w:val="0"/>
      </w:pPr>
      <w:bookmarkStart w:id="8" w:name="_Toc420662049"/>
      <w:r w:rsidRPr="003970AD">
        <w:rPr>
          <w:rFonts w:eastAsia="Times New Roman" w:cs="Times New Roman"/>
          <w:bCs/>
          <w:color w:val="0C499C"/>
          <w:kern w:val="22"/>
          <w:sz w:val="50"/>
          <w:szCs w:val="28"/>
          <w:lang w:eastAsia="en-US" w:bidi="ar-SA"/>
        </w:rPr>
        <w:lastRenderedPageBreak/>
        <w:t>Contents</w:t>
      </w:r>
      <w:bookmarkEnd w:id="8"/>
    </w:p>
    <w:p w14:paraId="7E1295CC" w14:textId="77777777" w:rsidR="003970AD" w:rsidRPr="003970AD" w:rsidRDefault="003970AD" w:rsidP="003970AD">
      <w:pPr>
        <w:tabs>
          <w:tab w:val="right" w:leader="dot" w:pos="9072"/>
        </w:tabs>
        <w:autoSpaceDE/>
        <w:autoSpaceDN/>
        <w:ind w:left="567"/>
        <w:rPr>
          <w:rFonts w:eastAsia="Times New Roman" w:cs="Times New Roman"/>
          <w:smallCaps/>
          <w:noProof/>
          <w:sz w:val="20"/>
          <w:szCs w:val="24"/>
          <w:lang w:bidi="ar-SA"/>
        </w:rPr>
      </w:pPr>
      <w:r w:rsidRPr="003970AD">
        <w:rPr>
          <w:rFonts w:eastAsia="Times New Roman" w:cs="Times New Roman"/>
          <w:smallCaps/>
          <w:sz w:val="20"/>
          <w:szCs w:val="24"/>
          <w:lang w:bidi="ar-SA"/>
        </w:rPr>
        <w:t>Cover Sheet</w:t>
      </w:r>
      <w:r w:rsidRPr="003970AD">
        <w:rPr>
          <w:rFonts w:eastAsia="Times New Roman" w:cs="Times New Roman"/>
          <w:b/>
          <w:smallCaps/>
          <w:color w:val="0C499C"/>
          <w:kern w:val="22"/>
          <w:sz w:val="20"/>
          <w:szCs w:val="20"/>
          <w:lang w:eastAsia="en-US" w:bidi="ar-SA"/>
        </w:rPr>
        <w:fldChar w:fldCharType="begin"/>
      </w:r>
      <w:r w:rsidRPr="003970AD">
        <w:rPr>
          <w:rFonts w:eastAsia="Times New Roman" w:cs="Times New Roman"/>
          <w:smallCaps/>
          <w:sz w:val="20"/>
          <w:szCs w:val="24"/>
          <w:lang w:bidi="ar-SA"/>
        </w:rPr>
        <w:instrText xml:space="preserve"> TOC \o "1-3" \h \z \u </w:instrText>
      </w:r>
      <w:r w:rsidRPr="003970AD">
        <w:rPr>
          <w:rFonts w:eastAsia="Times New Roman" w:cs="Times New Roman"/>
          <w:b/>
          <w:smallCaps/>
          <w:color w:val="0C499C"/>
          <w:kern w:val="22"/>
          <w:sz w:val="20"/>
          <w:szCs w:val="20"/>
          <w:lang w:eastAsia="en-US" w:bidi="ar-SA"/>
        </w:rPr>
        <w:fldChar w:fldCharType="separate"/>
      </w:r>
    </w:p>
    <w:p w14:paraId="2A09A53A" w14:textId="77777777" w:rsidR="003970AD" w:rsidRPr="003970AD" w:rsidRDefault="00B35EF2" w:rsidP="003970AD">
      <w:pPr>
        <w:tabs>
          <w:tab w:val="right" w:leader="dot" w:pos="9072"/>
        </w:tabs>
        <w:autoSpaceDE/>
        <w:autoSpaceDN/>
        <w:ind w:left="567"/>
        <w:rPr>
          <w:rFonts w:ascii="Calibri" w:eastAsia="Times New Roman" w:hAnsi="Calibri" w:cs="Times New Roman"/>
          <w:b/>
          <w:smallCaps/>
          <w:noProof/>
          <w:sz w:val="18"/>
          <w:szCs w:val="24"/>
          <w:lang w:bidi="ar-SA"/>
        </w:rPr>
      </w:pPr>
      <w:hyperlink w:anchor="_Toc420662049" w:history="1">
        <w:r w:rsidR="003970AD" w:rsidRPr="003970AD">
          <w:rPr>
            <w:rFonts w:eastAsia="Times New Roman" w:cs="Times New Roman"/>
            <w:smallCaps/>
            <w:noProof/>
            <w:sz w:val="24"/>
            <w:szCs w:val="24"/>
            <w:u w:val="single"/>
            <w:lang w:bidi="ar-SA"/>
          </w:rPr>
          <w:t>Contents</w:t>
        </w:r>
        <w:r w:rsidR="003970AD" w:rsidRPr="003970AD">
          <w:rPr>
            <w:rFonts w:eastAsia="Times New Roman" w:cs="Times New Roman"/>
            <w:smallCaps/>
            <w:noProof/>
            <w:webHidden/>
            <w:sz w:val="18"/>
            <w:szCs w:val="24"/>
            <w:lang w:bidi="ar-SA"/>
          </w:rPr>
          <w:tab/>
        </w:r>
        <w:r w:rsidR="003970AD" w:rsidRPr="003970AD">
          <w:rPr>
            <w:rFonts w:eastAsia="Times New Roman" w:cs="Times New Roman"/>
            <w:smallCaps/>
            <w:noProof/>
            <w:webHidden/>
            <w:sz w:val="18"/>
            <w:szCs w:val="24"/>
            <w:u w:val="single"/>
            <w:lang w:bidi="ar-SA"/>
          </w:rPr>
          <w:t>2</w:t>
        </w:r>
      </w:hyperlink>
    </w:p>
    <w:p w14:paraId="4F146E1F" w14:textId="77777777" w:rsidR="003970AD" w:rsidRPr="003970AD" w:rsidRDefault="00B35EF2" w:rsidP="003970AD">
      <w:pPr>
        <w:tabs>
          <w:tab w:val="right" w:leader="dot" w:pos="9072"/>
        </w:tabs>
        <w:autoSpaceDE/>
        <w:autoSpaceDN/>
        <w:ind w:left="567"/>
        <w:rPr>
          <w:rFonts w:ascii="Calibri" w:eastAsia="Times New Roman" w:hAnsi="Calibri" w:cs="Times New Roman"/>
          <w:b/>
          <w:smallCaps/>
          <w:noProof/>
          <w:sz w:val="18"/>
          <w:szCs w:val="24"/>
          <w:lang w:bidi="ar-SA"/>
        </w:rPr>
      </w:pPr>
      <w:hyperlink w:anchor="_Toc420662050" w:history="1">
        <w:r w:rsidR="003970AD" w:rsidRPr="003970AD">
          <w:rPr>
            <w:rFonts w:eastAsia="Times New Roman" w:cs="Times New Roman"/>
            <w:smallCaps/>
            <w:noProof/>
            <w:sz w:val="18"/>
            <w:szCs w:val="24"/>
            <w:u w:val="single"/>
            <w:lang w:bidi="ar-SA"/>
          </w:rPr>
          <w:t>List of Tables</w:t>
        </w:r>
        <w:r w:rsidR="003970AD" w:rsidRPr="003970AD">
          <w:rPr>
            <w:rFonts w:eastAsia="Times New Roman" w:cs="Times New Roman"/>
            <w:smallCaps/>
            <w:noProof/>
            <w:webHidden/>
            <w:sz w:val="18"/>
            <w:szCs w:val="24"/>
            <w:lang w:bidi="ar-SA"/>
          </w:rPr>
          <w:tab/>
          <w:t>2</w:t>
        </w:r>
      </w:hyperlink>
    </w:p>
    <w:p w14:paraId="5DD1831C" w14:textId="77777777" w:rsidR="003970AD" w:rsidRPr="003970AD" w:rsidRDefault="00B35EF2" w:rsidP="003970AD">
      <w:pPr>
        <w:tabs>
          <w:tab w:val="right" w:leader="dot" w:pos="9072"/>
          <w:tab w:val="right" w:pos="9402"/>
        </w:tabs>
        <w:autoSpaceDE/>
        <w:autoSpaceDN/>
        <w:ind w:left="851"/>
        <w:rPr>
          <w:rFonts w:ascii="Calibri" w:eastAsia="Times New Roman" w:hAnsi="Calibri" w:cs="Times New Roman"/>
          <w:b/>
          <w:noProof/>
          <w:lang w:bidi="ar-SA"/>
        </w:rPr>
      </w:pPr>
      <w:hyperlink w:anchor="_Toc420662051" w:history="1">
        <w:r w:rsidR="003970AD" w:rsidRPr="003970AD">
          <w:rPr>
            <w:rFonts w:eastAsia="Times New Roman" w:cs="Times New Roman"/>
            <w:noProof/>
            <w:sz w:val="20"/>
            <w:szCs w:val="24"/>
            <w:u w:val="single"/>
            <w:lang w:bidi="ar-SA"/>
          </w:rPr>
          <w:t>Amendment Record</w:t>
        </w:r>
        <w:r w:rsidR="003970AD" w:rsidRPr="003970AD">
          <w:rPr>
            <w:rFonts w:eastAsia="Times New Roman" w:cs="Times New Roman"/>
            <w:noProof/>
            <w:webHidden/>
            <w:sz w:val="20"/>
            <w:szCs w:val="24"/>
            <w:lang w:bidi="ar-SA"/>
          </w:rPr>
          <w:tab/>
          <w:t>3</w:t>
        </w:r>
      </w:hyperlink>
    </w:p>
    <w:p w14:paraId="499FBFEF" w14:textId="77777777" w:rsidR="003970AD" w:rsidRPr="003970AD" w:rsidRDefault="00B35EF2" w:rsidP="003970AD">
      <w:pPr>
        <w:tabs>
          <w:tab w:val="left" w:pos="660"/>
          <w:tab w:val="right" w:leader="dot" w:pos="9072"/>
          <w:tab w:val="right" w:pos="9402"/>
        </w:tabs>
        <w:autoSpaceDE/>
        <w:autoSpaceDN/>
        <w:ind w:left="851"/>
        <w:rPr>
          <w:rFonts w:ascii="Calibri" w:eastAsia="Times New Roman" w:hAnsi="Calibri" w:cs="Times New Roman"/>
          <w:b/>
          <w:noProof/>
          <w:lang w:bidi="ar-SA"/>
        </w:rPr>
      </w:pPr>
      <w:hyperlink w:anchor="_Toc420662052" w:history="1">
        <w:r w:rsidR="003970AD" w:rsidRPr="003970AD">
          <w:rPr>
            <w:rFonts w:eastAsia="Times New Roman" w:cs="Times New Roman"/>
            <w:noProof/>
            <w:sz w:val="20"/>
            <w:szCs w:val="24"/>
            <w:u w:val="single"/>
            <w:lang w:bidi="ar-SA"/>
          </w:rPr>
          <w:t>1.0</w:t>
        </w:r>
        <w:r w:rsidR="003970AD" w:rsidRPr="003970AD">
          <w:rPr>
            <w:rFonts w:ascii="Calibri" w:eastAsia="Times New Roman" w:hAnsi="Calibri" w:cs="Times New Roman"/>
            <w:noProof/>
            <w:lang w:bidi="ar-SA"/>
          </w:rPr>
          <w:t xml:space="preserve"> </w:t>
        </w:r>
        <w:r w:rsidR="003970AD" w:rsidRPr="003970AD">
          <w:rPr>
            <w:rFonts w:eastAsia="Times New Roman" w:cs="Times New Roman"/>
            <w:noProof/>
            <w:sz w:val="20"/>
            <w:szCs w:val="24"/>
            <w:u w:val="single"/>
            <w:lang w:bidi="ar-SA"/>
          </w:rPr>
          <w:t>Introduction</w:t>
        </w:r>
        <w:r w:rsidR="003970AD" w:rsidRPr="003970AD">
          <w:rPr>
            <w:rFonts w:eastAsia="Times New Roman" w:cs="Times New Roman"/>
            <w:noProof/>
            <w:webHidden/>
            <w:sz w:val="20"/>
            <w:szCs w:val="24"/>
            <w:lang w:bidi="ar-SA"/>
          </w:rPr>
          <w:tab/>
          <w:t>4</w:t>
        </w:r>
      </w:hyperlink>
    </w:p>
    <w:p w14:paraId="109309D8" w14:textId="77777777" w:rsidR="003970AD" w:rsidRPr="003970AD" w:rsidRDefault="00B35EF2" w:rsidP="003970AD">
      <w:pPr>
        <w:tabs>
          <w:tab w:val="left" w:pos="660"/>
          <w:tab w:val="right" w:leader="dot" w:pos="9072"/>
          <w:tab w:val="right" w:pos="9402"/>
        </w:tabs>
        <w:autoSpaceDE/>
        <w:autoSpaceDN/>
        <w:ind w:left="851"/>
        <w:rPr>
          <w:rFonts w:ascii="Calibri" w:eastAsia="Times New Roman" w:hAnsi="Calibri" w:cs="Times New Roman"/>
          <w:b/>
          <w:noProof/>
          <w:lang w:bidi="ar-SA"/>
        </w:rPr>
      </w:pPr>
      <w:hyperlink w:anchor="_Toc420662053" w:history="1">
        <w:r w:rsidR="003970AD" w:rsidRPr="003970AD">
          <w:rPr>
            <w:rFonts w:eastAsia="Times New Roman" w:cs="Times New Roman"/>
            <w:noProof/>
            <w:sz w:val="20"/>
            <w:szCs w:val="24"/>
            <w:u w:val="single"/>
            <w:lang w:bidi="ar-SA"/>
          </w:rPr>
          <w:t>2.0</w:t>
        </w:r>
        <w:r w:rsidR="003970AD" w:rsidRPr="003970AD">
          <w:rPr>
            <w:rFonts w:ascii="Calibri" w:eastAsia="Times New Roman" w:hAnsi="Calibri" w:cs="Times New Roman"/>
            <w:noProof/>
            <w:lang w:bidi="ar-SA"/>
          </w:rPr>
          <w:t xml:space="preserve"> </w:t>
        </w:r>
        <w:r w:rsidR="003970AD" w:rsidRPr="003970AD">
          <w:rPr>
            <w:rFonts w:eastAsia="Times New Roman" w:cs="Times New Roman"/>
            <w:noProof/>
            <w:sz w:val="20"/>
            <w:szCs w:val="24"/>
            <w:u w:val="single"/>
            <w:lang w:bidi="ar-SA"/>
          </w:rPr>
          <w:t>Publications</w:t>
        </w:r>
        <w:r w:rsidR="003970AD" w:rsidRPr="003970AD">
          <w:rPr>
            <w:rFonts w:eastAsia="Times New Roman" w:cs="Times New Roman"/>
            <w:noProof/>
            <w:webHidden/>
            <w:sz w:val="20"/>
            <w:szCs w:val="24"/>
            <w:lang w:bidi="ar-SA"/>
          </w:rPr>
          <w:tab/>
          <w:t>5</w:t>
        </w:r>
      </w:hyperlink>
      <w:r w:rsidR="003970AD" w:rsidRPr="003970AD">
        <w:rPr>
          <w:rFonts w:eastAsia="Times New Roman" w:cs="Times New Roman"/>
          <w:noProof/>
          <w:sz w:val="20"/>
          <w:szCs w:val="24"/>
          <w:lang w:bidi="ar-SA"/>
        </w:rPr>
        <w:t>/6</w:t>
      </w:r>
    </w:p>
    <w:p w14:paraId="73ED6B06" w14:textId="77777777" w:rsidR="003970AD" w:rsidRPr="003970AD" w:rsidRDefault="00B35EF2" w:rsidP="003970AD">
      <w:pPr>
        <w:tabs>
          <w:tab w:val="left" w:pos="660"/>
          <w:tab w:val="right" w:leader="dot" w:pos="9072"/>
          <w:tab w:val="right" w:pos="9402"/>
        </w:tabs>
        <w:autoSpaceDE/>
        <w:autoSpaceDN/>
        <w:ind w:left="851"/>
        <w:rPr>
          <w:rFonts w:ascii="Calibri" w:eastAsia="Times New Roman" w:hAnsi="Calibri" w:cs="Times New Roman"/>
          <w:b/>
          <w:noProof/>
          <w:lang w:bidi="ar-SA"/>
        </w:rPr>
      </w:pPr>
      <w:hyperlink w:anchor="_Toc420662054" w:history="1">
        <w:r w:rsidR="003970AD" w:rsidRPr="003970AD">
          <w:rPr>
            <w:rFonts w:eastAsia="Times New Roman" w:cs="Times New Roman"/>
            <w:noProof/>
            <w:sz w:val="20"/>
            <w:szCs w:val="24"/>
            <w:u w:val="single"/>
            <w:lang w:bidi="ar-SA"/>
          </w:rPr>
          <w:t>3.0</w:t>
        </w:r>
        <w:r w:rsidR="003970AD" w:rsidRPr="003970AD">
          <w:rPr>
            <w:rFonts w:ascii="Calibri" w:eastAsia="Times New Roman" w:hAnsi="Calibri" w:cs="Times New Roman"/>
            <w:noProof/>
            <w:lang w:bidi="ar-SA"/>
          </w:rPr>
          <w:t xml:space="preserve"> </w:t>
        </w:r>
        <w:r w:rsidR="003970AD" w:rsidRPr="003970AD">
          <w:rPr>
            <w:rFonts w:eastAsia="Times New Roman" w:cs="Times New Roman"/>
            <w:noProof/>
            <w:sz w:val="20"/>
            <w:szCs w:val="24"/>
            <w:u w:val="single"/>
            <w:lang w:bidi="ar-SA"/>
          </w:rPr>
          <w:t>Documentation</w:t>
        </w:r>
        <w:r w:rsidR="003970AD" w:rsidRPr="003970AD">
          <w:rPr>
            <w:rFonts w:eastAsia="Times New Roman" w:cs="Times New Roman"/>
            <w:noProof/>
            <w:webHidden/>
            <w:sz w:val="20"/>
            <w:szCs w:val="24"/>
            <w:lang w:bidi="ar-SA"/>
          </w:rPr>
          <w:tab/>
        </w:r>
      </w:hyperlink>
      <w:r w:rsidR="003970AD" w:rsidRPr="003970AD">
        <w:rPr>
          <w:rFonts w:eastAsia="Times New Roman" w:cs="Times New Roman"/>
          <w:noProof/>
          <w:sz w:val="20"/>
          <w:szCs w:val="24"/>
          <w:lang w:bidi="ar-SA"/>
        </w:rPr>
        <w:t>6/7</w:t>
      </w:r>
    </w:p>
    <w:p w14:paraId="762FB0EC" w14:textId="77777777" w:rsidR="003970AD" w:rsidRPr="003970AD" w:rsidRDefault="00B35EF2" w:rsidP="003970AD">
      <w:pPr>
        <w:tabs>
          <w:tab w:val="left" w:pos="660"/>
          <w:tab w:val="right" w:leader="dot" w:pos="9072"/>
          <w:tab w:val="right" w:pos="9402"/>
        </w:tabs>
        <w:autoSpaceDE/>
        <w:autoSpaceDN/>
        <w:ind w:left="851"/>
        <w:rPr>
          <w:rFonts w:ascii="Calibri" w:eastAsia="Times New Roman" w:hAnsi="Calibri" w:cs="Times New Roman"/>
          <w:b/>
          <w:noProof/>
          <w:lang w:bidi="ar-SA"/>
        </w:rPr>
      </w:pPr>
      <w:hyperlink w:anchor="_Toc420662055" w:history="1">
        <w:r w:rsidR="003970AD" w:rsidRPr="003970AD">
          <w:rPr>
            <w:rFonts w:eastAsia="Times New Roman" w:cs="Times New Roman"/>
            <w:noProof/>
            <w:sz w:val="20"/>
            <w:szCs w:val="24"/>
            <w:u w:val="single"/>
            <w:lang w:bidi="ar-SA"/>
          </w:rPr>
          <w:t>4.0</w:t>
        </w:r>
        <w:r w:rsidR="003970AD" w:rsidRPr="003970AD">
          <w:rPr>
            <w:rFonts w:ascii="Calibri" w:eastAsia="Times New Roman" w:hAnsi="Calibri" w:cs="Times New Roman"/>
            <w:noProof/>
            <w:lang w:bidi="ar-SA"/>
          </w:rPr>
          <w:t xml:space="preserve"> </w:t>
        </w:r>
        <w:r w:rsidR="003970AD" w:rsidRPr="003970AD">
          <w:rPr>
            <w:rFonts w:eastAsia="Times New Roman" w:cs="Times New Roman"/>
            <w:noProof/>
            <w:sz w:val="20"/>
            <w:szCs w:val="24"/>
            <w:u w:val="single"/>
            <w:lang w:bidi="ar-SA"/>
          </w:rPr>
          <w:t>Repair Policy</w:t>
        </w:r>
        <w:r w:rsidR="003970AD" w:rsidRPr="003970AD">
          <w:rPr>
            <w:rFonts w:eastAsia="Times New Roman" w:cs="Times New Roman"/>
            <w:noProof/>
            <w:webHidden/>
            <w:sz w:val="20"/>
            <w:szCs w:val="24"/>
            <w:lang w:bidi="ar-SA"/>
          </w:rPr>
          <w:tab/>
        </w:r>
      </w:hyperlink>
      <w:r w:rsidR="003970AD" w:rsidRPr="003970AD">
        <w:rPr>
          <w:rFonts w:eastAsia="Times New Roman" w:cs="Times New Roman"/>
          <w:noProof/>
          <w:sz w:val="20"/>
          <w:szCs w:val="24"/>
          <w:lang w:bidi="ar-SA"/>
        </w:rPr>
        <w:t>7/8</w:t>
      </w:r>
    </w:p>
    <w:p w14:paraId="1EA355BB" w14:textId="77777777" w:rsidR="003970AD" w:rsidRPr="003970AD" w:rsidRDefault="00B35EF2" w:rsidP="003970AD">
      <w:pPr>
        <w:tabs>
          <w:tab w:val="right" w:leader="dot" w:pos="9072"/>
          <w:tab w:val="right" w:pos="9402"/>
        </w:tabs>
        <w:autoSpaceDE/>
        <w:autoSpaceDN/>
        <w:ind w:left="851"/>
        <w:rPr>
          <w:rFonts w:ascii="Calibri" w:eastAsia="Times New Roman" w:hAnsi="Calibri" w:cs="Times New Roman"/>
          <w:b/>
          <w:noProof/>
          <w:lang w:bidi="ar-SA"/>
        </w:rPr>
      </w:pPr>
      <w:hyperlink w:anchor="_Toc420662056" w:history="1">
        <w:r w:rsidR="003970AD" w:rsidRPr="003970AD">
          <w:rPr>
            <w:rFonts w:eastAsia="Times New Roman" w:cs="Times New Roman"/>
            <w:noProof/>
            <w:sz w:val="20"/>
            <w:szCs w:val="24"/>
            <w:u w:val="single"/>
            <w:lang w:bidi="ar-SA"/>
          </w:rPr>
          <w:t>5.0 Repair Requirement</w:t>
        </w:r>
        <w:r w:rsidR="003970AD" w:rsidRPr="003970AD">
          <w:rPr>
            <w:rFonts w:eastAsia="Times New Roman" w:cs="Times New Roman"/>
            <w:noProof/>
            <w:webHidden/>
            <w:sz w:val="20"/>
            <w:szCs w:val="24"/>
            <w:lang w:bidi="ar-SA"/>
          </w:rPr>
          <w:tab/>
          <w:t>9/10</w:t>
        </w:r>
      </w:hyperlink>
    </w:p>
    <w:p w14:paraId="7B1CB47B" w14:textId="77777777" w:rsidR="003970AD" w:rsidRPr="003970AD" w:rsidRDefault="00B35EF2" w:rsidP="003970AD">
      <w:pPr>
        <w:tabs>
          <w:tab w:val="right" w:leader="dot" w:pos="9072"/>
          <w:tab w:val="right" w:pos="9402"/>
        </w:tabs>
        <w:autoSpaceDE/>
        <w:autoSpaceDN/>
        <w:ind w:left="851"/>
        <w:rPr>
          <w:rFonts w:ascii="Calibri" w:eastAsia="Times New Roman" w:hAnsi="Calibri" w:cs="Times New Roman"/>
          <w:b/>
          <w:noProof/>
          <w:lang w:bidi="ar-SA"/>
        </w:rPr>
      </w:pPr>
      <w:hyperlink w:anchor="_Toc420662057" w:history="1">
        <w:r w:rsidR="003970AD" w:rsidRPr="003970AD">
          <w:rPr>
            <w:rFonts w:eastAsia="Times New Roman" w:cs="Times New Roman"/>
            <w:noProof/>
            <w:sz w:val="20"/>
            <w:szCs w:val="24"/>
            <w:u w:val="single"/>
            <w:lang w:bidi="ar-SA"/>
          </w:rPr>
          <w:t>6.0 Performance and Test Acceptance</w:t>
        </w:r>
        <w:r w:rsidR="003970AD" w:rsidRPr="003970AD">
          <w:rPr>
            <w:rFonts w:eastAsia="Times New Roman" w:cs="Times New Roman"/>
            <w:noProof/>
            <w:webHidden/>
            <w:sz w:val="20"/>
            <w:szCs w:val="24"/>
            <w:lang w:bidi="ar-SA"/>
          </w:rPr>
          <w:tab/>
        </w:r>
      </w:hyperlink>
      <w:r w:rsidR="003970AD" w:rsidRPr="003970AD">
        <w:rPr>
          <w:rFonts w:eastAsia="Times New Roman" w:cs="Times New Roman"/>
          <w:noProof/>
          <w:sz w:val="20"/>
          <w:szCs w:val="24"/>
          <w:lang w:bidi="ar-SA"/>
        </w:rPr>
        <w:t>10</w:t>
      </w:r>
    </w:p>
    <w:p w14:paraId="1744D2D0" w14:textId="77777777" w:rsidR="003970AD" w:rsidRPr="003970AD" w:rsidRDefault="003970AD" w:rsidP="003970AD">
      <w:pPr>
        <w:tabs>
          <w:tab w:val="right" w:leader="dot" w:pos="9072"/>
          <w:tab w:val="right" w:pos="9402"/>
        </w:tabs>
        <w:autoSpaceDE/>
        <w:autoSpaceDN/>
        <w:ind w:left="851"/>
        <w:rPr>
          <w:rFonts w:ascii="Calibri" w:eastAsia="Times New Roman" w:hAnsi="Calibri" w:cs="Times New Roman"/>
          <w:b/>
          <w:noProof/>
          <w:lang w:bidi="ar-SA"/>
        </w:rPr>
      </w:pPr>
      <w:r w:rsidRPr="003970AD">
        <w:rPr>
          <w:rFonts w:eastAsia="Times New Roman" w:cs="Times New Roman"/>
          <w:noProof/>
          <w:webHidden/>
          <w:sz w:val="20"/>
          <w:szCs w:val="24"/>
          <w:lang w:bidi="ar-SA"/>
        </w:rPr>
        <w:t>7.0 Preservation and Packing……………………………</w:t>
      </w:r>
      <w:r w:rsidRPr="003970AD">
        <w:rPr>
          <w:rFonts w:eastAsia="Times New Roman" w:cs="Times New Roman"/>
          <w:noProof/>
          <w:webHidden/>
          <w:sz w:val="20"/>
          <w:szCs w:val="24"/>
          <w:lang w:bidi="ar-SA"/>
        </w:rPr>
        <w:tab/>
        <w:t xml:space="preserve"> 10                           </w:t>
      </w:r>
    </w:p>
    <w:p w14:paraId="4658406A" w14:textId="77777777" w:rsidR="003970AD" w:rsidRPr="003970AD" w:rsidRDefault="003970AD" w:rsidP="003970AD">
      <w:r w:rsidRPr="003970AD">
        <w:fldChar w:fldCharType="end"/>
      </w:r>
    </w:p>
    <w:p w14:paraId="42AC0DF5" w14:textId="77777777" w:rsidR="003970AD" w:rsidRPr="003970AD" w:rsidRDefault="003970AD" w:rsidP="003970AD">
      <w:pPr>
        <w:keepNext/>
        <w:keepLines/>
        <w:widowControl/>
        <w:overflowPunct w:val="0"/>
        <w:adjustRightInd w:val="0"/>
        <w:spacing w:before="1701" w:after="85"/>
        <w:jc w:val="center"/>
        <w:textAlignment w:val="baseline"/>
        <w:outlineLvl w:val="0"/>
        <w:rPr>
          <w:rFonts w:eastAsia="Times New Roman" w:cs="Times New Roman"/>
          <w:bCs/>
          <w:color w:val="0C499C"/>
          <w:kern w:val="22"/>
          <w:sz w:val="50"/>
          <w:szCs w:val="28"/>
          <w:lang w:eastAsia="en-US" w:bidi="ar-SA"/>
        </w:rPr>
      </w:pPr>
      <w:bookmarkStart w:id="9" w:name="_Toc420662050"/>
      <w:r w:rsidRPr="003970AD">
        <w:rPr>
          <w:rFonts w:eastAsia="Times New Roman" w:cs="Times New Roman"/>
          <w:bCs/>
          <w:color w:val="0C499C"/>
          <w:kern w:val="22"/>
          <w:sz w:val="50"/>
          <w:szCs w:val="28"/>
          <w:lang w:eastAsia="en-US" w:bidi="ar-SA"/>
        </w:rPr>
        <w:t>List of Tables</w:t>
      </w:r>
      <w:bookmarkEnd w:id="9"/>
    </w:p>
    <w:p w14:paraId="5DA0359C" w14:textId="77777777" w:rsidR="003970AD" w:rsidRPr="003970AD" w:rsidRDefault="003970AD" w:rsidP="003970AD">
      <w:pPr>
        <w:widowControl/>
        <w:tabs>
          <w:tab w:val="right" w:leader="dot" w:pos="9402"/>
        </w:tabs>
        <w:overflowPunct w:val="0"/>
        <w:adjustRightInd w:val="0"/>
        <w:ind w:left="567"/>
        <w:textAlignment w:val="baseline"/>
        <w:rPr>
          <w:rFonts w:ascii="Calibri" w:eastAsia="Times New Roman" w:hAnsi="Calibri" w:cs="Times New Roman"/>
          <w:noProof/>
          <w:sz w:val="20"/>
          <w:szCs w:val="20"/>
          <w:lang w:bidi="ar-SA"/>
        </w:rPr>
      </w:pPr>
      <w:r w:rsidRPr="003970AD">
        <w:rPr>
          <w:rFonts w:eastAsia="Times New Roman" w:cs="Times New Roman"/>
          <w:kern w:val="22"/>
          <w:sz w:val="20"/>
          <w:szCs w:val="20"/>
          <w:lang w:eastAsia="en-US" w:bidi="ar-SA"/>
        </w:rPr>
        <w:fldChar w:fldCharType="begin"/>
      </w:r>
      <w:r w:rsidRPr="003970AD">
        <w:rPr>
          <w:rFonts w:eastAsia="Times New Roman" w:cs="Times New Roman"/>
          <w:kern w:val="22"/>
          <w:sz w:val="20"/>
          <w:szCs w:val="20"/>
          <w:lang w:eastAsia="en-US" w:bidi="ar-SA"/>
        </w:rPr>
        <w:instrText xml:space="preserve"> TOC \h \z \t "Heading 4" \c </w:instrText>
      </w:r>
      <w:r w:rsidRPr="003970AD">
        <w:rPr>
          <w:rFonts w:eastAsia="Times New Roman" w:cs="Times New Roman"/>
          <w:kern w:val="22"/>
          <w:sz w:val="20"/>
          <w:szCs w:val="20"/>
          <w:lang w:eastAsia="en-US" w:bidi="ar-SA"/>
        </w:rPr>
        <w:fldChar w:fldCharType="separate"/>
      </w:r>
      <w:hyperlink w:anchor="_Toc420046906" w:history="1">
        <w:r w:rsidRPr="003970AD">
          <w:rPr>
            <w:rFonts w:eastAsia="Times New Roman" w:cs="Times New Roman"/>
            <w:noProof/>
            <w:kern w:val="22"/>
            <w:sz w:val="20"/>
            <w:szCs w:val="20"/>
            <w:lang w:eastAsia="en-US" w:bidi="ar-SA"/>
          </w:rPr>
          <w:t>Table 1 – Equipment Details</w:t>
        </w:r>
        <w:r w:rsidRPr="003970AD">
          <w:rPr>
            <w:rFonts w:eastAsia="Times New Roman" w:cs="Times New Roman"/>
            <w:noProof/>
            <w:webHidden/>
            <w:kern w:val="22"/>
            <w:sz w:val="20"/>
            <w:szCs w:val="20"/>
            <w:lang w:eastAsia="en-US" w:bidi="ar-SA"/>
          </w:rPr>
          <w:tab/>
          <w:t>4</w:t>
        </w:r>
      </w:hyperlink>
    </w:p>
    <w:p w14:paraId="6635980E" w14:textId="77777777" w:rsidR="003970AD" w:rsidRPr="003970AD" w:rsidRDefault="00B35EF2" w:rsidP="003970AD">
      <w:pPr>
        <w:widowControl/>
        <w:tabs>
          <w:tab w:val="right" w:leader="dot" w:pos="9402"/>
        </w:tabs>
        <w:overflowPunct w:val="0"/>
        <w:adjustRightInd w:val="0"/>
        <w:ind w:left="567"/>
        <w:textAlignment w:val="baseline"/>
        <w:rPr>
          <w:rFonts w:eastAsia="Times New Roman" w:cs="Times New Roman"/>
          <w:noProof/>
          <w:kern w:val="22"/>
          <w:sz w:val="20"/>
          <w:szCs w:val="20"/>
          <w:lang w:eastAsia="en-US" w:bidi="ar-SA"/>
        </w:rPr>
      </w:pPr>
      <w:hyperlink w:anchor="_Toc420046907" w:history="1">
        <w:r w:rsidR="003970AD" w:rsidRPr="003970AD">
          <w:rPr>
            <w:rFonts w:eastAsia="Times New Roman" w:cs="Times New Roman"/>
            <w:noProof/>
            <w:kern w:val="22"/>
            <w:sz w:val="20"/>
            <w:szCs w:val="20"/>
            <w:lang w:eastAsia="en-US" w:bidi="ar-SA"/>
          </w:rPr>
          <w:t>Table 2 – Support Publications</w:t>
        </w:r>
        <w:r w:rsidR="003970AD" w:rsidRPr="003970AD">
          <w:rPr>
            <w:rFonts w:eastAsia="Times New Roman" w:cs="Times New Roman"/>
            <w:noProof/>
            <w:webHidden/>
            <w:kern w:val="22"/>
            <w:sz w:val="20"/>
            <w:szCs w:val="20"/>
            <w:lang w:eastAsia="en-US" w:bidi="ar-SA"/>
          </w:rPr>
          <w:tab/>
          <w:t>5</w:t>
        </w:r>
      </w:hyperlink>
    </w:p>
    <w:p w14:paraId="311750FD" w14:textId="77777777" w:rsidR="003970AD" w:rsidRPr="003970AD" w:rsidRDefault="003970AD" w:rsidP="003970AD">
      <w:pPr>
        <w:widowControl/>
        <w:overflowPunct w:val="0"/>
        <w:adjustRightInd w:val="0"/>
        <w:ind w:left="567"/>
        <w:textAlignment w:val="baseline"/>
        <w:rPr>
          <w:rFonts w:eastAsia="Times New Roman" w:cs="Times New Roman"/>
          <w:kern w:val="22"/>
          <w:sz w:val="20"/>
          <w:szCs w:val="20"/>
          <w:lang w:eastAsia="en-US" w:bidi="ar-SA"/>
        </w:rPr>
      </w:pPr>
      <w:r w:rsidRPr="003970AD">
        <w:rPr>
          <w:rFonts w:eastAsia="Times New Roman" w:cs="Times New Roman"/>
          <w:kern w:val="22"/>
          <w:sz w:val="20"/>
          <w:szCs w:val="20"/>
          <w:lang w:eastAsia="en-US" w:bidi="ar-SA"/>
        </w:rPr>
        <w:t>Table 3 - Equipment Modification Equipment……..…………………………………………….…………8</w:t>
      </w:r>
    </w:p>
    <w:p w14:paraId="668AD612" w14:textId="77777777" w:rsidR="003970AD" w:rsidRPr="003970AD" w:rsidRDefault="003970AD" w:rsidP="003970AD">
      <w:pPr>
        <w:rPr>
          <w:sz w:val="20"/>
          <w:szCs w:val="20"/>
        </w:rPr>
      </w:pPr>
      <w:r w:rsidRPr="003970AD">
        <w:rPr>
          <w:rFonts w:eastAsia="Times New Roman" w:cs="Times New Roman"/>
          <w:kern w:val="22"/>
          <w:sz w:val="20"/>
          <w:szCs w:val="20"/>
          <w:lang w:eastAsia="en-US" w:bidi="ar-SA"/>
        </w:rPr>
        <w:fldChar w:fldCharType="end"/>
      </w:r>
    </w:p>
    <w:p w14:paraId="77435A69" w14:textId="77777777" w:rsidR="003970AD" w:rsidRPr="003970AD" w:rsidRDefault="003970AD" w:rsidP="003970AD"/>
    <w:p w14:paraId="6DF0613B" w14:textId="77777777" w:rsidR="003970AD" w:rsidRPr="003970AD" w:rsidRDefault="003970AD" w:rsidP="003970AD"/>
    <w:p w14:paraId="39CF14A3" w14:textId="77777777" w:rsidR="003970AD" w:rsidRPr="003970AD" w:rsidRDefault="003970AD" w:rsidP="003970AD"/>
    <w:p w14:paraId="585782F6" w14:textId="77777777" w:rsidR="003970AD" w:rsidRPr="003970AD" w:rsidRDefault="003970AD" w:rsidP="003970AD"/>
    <w:p w14:paraId="3047F7BA" w14:textId="77777777" w:rsidR="003970AD" w:rsidRPr="003970AD" w:rsidRDefault="003970AD" w:rsidP="003970AD"/>
    <w:p w14:paraId="53F764AC" w14:textId="77777777" w:rsidR="003970AD" w:rsidRPr="003970AD" w:rsidRDefault="003970AD" w:rsidP="003970AD"/>
    <w:p w14:paraId="54DE0CF9" w14:textId="77777777" w:rsidR="003970AD" w:rsidRPr="003970AD" w:rsidRDefault="003970AD" w:rsidP="003970AD"/>
    <w:p w14:paraId="65A49B46" w14:textId="77777777" w:rsidR="003970AD" w:rsidRPr="003970AD" w:rsidRDefault="003970AD" w:rsidP="003970AD"/>
    <w:p w14:paraId="76E5BF11" w14:textId="77777777" w:rsidR="003970AD" w:rsidRPr="003970AD" w:rsidRDefault="003970AD" w:rsidP="003970AD"/>
    <w:p w14:paraId="66DFEBEE" w14:textId="77777777" w:rsidR="003970AD" w:rsidRPr="003970AD" w:rsidRDefault="003970AD" w:rsidP="003970AD"/>
    <w:p w14:paraId="376AF3EF" w14:textId="77777777" w:rsidR="003970AD" w:rsidRPr="003970AD" w:rsidRDefault="003970AD" w:rsidP="003970AD"/>
    <w:p w14:paraId="1D1CF5F0" w14:textId="77777777" w:rsidR="003970AD" w:rsidRPr="003970AD" w:rsidRDefault="003970AD" w:rsidP="003970AD"/>
    <w:p w14:paraId="7B13B10E" w14:textId="77777777" w:rsidR="003970AD" w:rsidRPr="003970AD" w:rsidRDefault="003970AD" w:rsidP="003970AD"/>
    <w:p w14:paraId="3D7C611E" w14:textId="77777777" w:rsidR="003970AD" w:rsidRPr="003970AD" w:rsidRDefault="003970AD" w:rsidP="003970AD"/>
    <w:p w14:paraId="67A69FA0" w14:textId="77777777" w:rsidR="003970AD" w:rsidRPr="003970AD" w:rsidRDefault="003970AD" w:rsidP="003970AD"/>
    <w:p w14:paraId="7E46B442" w14:textId="77777777" w:rsidR="003970AD" w:rsidRPr="003970AD" w:rsidRDefault="003970AD" w:rsidP="003970AD"/>
    <w:p w14:paraId="797E40D5" w14:textId="77777777" w:rsidR="003970AD" w:rsidRPr="003970AD" w:rsidRDefault="003970AD" w:rsidP="003970AD"/>
    <w:p w14:paraId="7B8A2B21" w14:textId="77777777" w:rsidR="003970AD" w:rsidRPr="003970AD" w:rsidRDefault="003970AD" w:rsidP="003970AD">
      <w:pPr>
        <w:keepNext/>
        <w:keepLines/>
        <w:spacing w:before="40"/>
        <w:outlineLvl w:val="1"/>
        <w:rPr>
          <w:rFonts w:eastAsia="Times New Roman"/>
          <w:color w:val="093674"/>
          <w:sz w:val="38"/>
          <w:szCs w:val="38"/>
        </w:rPr>
      </w:pPr>
      <w:bookmarkStart w:id="10" w:name="_Toc420662051"/>
    </w:p>
    <w:p w14:paraId="7EA585A6" w14:textId="77777777" w:rsidR="003970AD" w:rsidRPr="003970AD" w:rsidRDefault="003970AD" w:rsidP="003970AD">
      <w:pPr>
        <w:keepNext/>
        <w:keepLines/>
        <w:spacing w:before="40"/>
        <w:jc w:val="center"/>
        <w:outlineLvl w:val="1"/>
        <w:rPr>
          <w:rFonts w:eastAsia="Times New Roman"/>
          <w:color w:val="0E0E0E"/>
          <w:sz w:val="16"/>
          <w:szCs w:val="16"/>
        </w:rPr>
      </w:pPr>
      <w:r w:rsidRPr="003970AD">
        <w:rPr>
          <w:rFonts w:eastAsia="Times New Roman"/>
          <w:color w:val="0E0E0E"/>
          <w:sz w:val="38"/>
          <w:szCs w:val="38"/>
        </w:rPr>
        <w:t>Amendment Record</w:t>
      </w:r>
      <w:bookmarkEnd w:id="10"/>
      <w:r w:rsidRPr="003970AD">
        <w:rPr>
          <w:rFonts w:eastAsia="Times New Roman"/>
          <w:color w:val="0E0E0E"/>
          <w:sz w:val="38"/>
          <w:szCs w:val="38"/>
          <w:vertAlign w:val="superscript"/>
        </w:rPr>
        <w:footnoteReference w:id="1"/>
      </w:r>
    </w:p>
    <w:p w14:paraId="129B6418" w14:textId="77777777" w:rsidR="003970AD" w:rsidRPr="003970AD" w:rsidRDefault="003970AD" w:rsidP="003970AD">
      <w:pPr>
        <w:rPr>
          <w:sz w:val="24"/>
          <w:szCs w:val="24"/>
        </w:rPr>
      </w:pPr>
    </w:p>
    <w:tbl>
      <w:tblPr>
        <w:tblStyle w:val="TableGrid1"/>
        <w:tblW w:w="0" w:type="auto"/>
        <w:jc w:val="center"/>
        <w:tblLook w:val="01E0" w:firstRow="1" w:lastRow="1" w:firstColumn="1" w:lastColumn="1" w:noHBand="0" w:noVBand="0"/>
      </w:tblPr>
      <w:tblGrid>
        <w:gridCol w:w="988"/>
        <w:gridCol w:w="3120"/>
        <w:gridCol w:w="1700"/>
        <w:gridCol w:w="1395"/>
        <w:gridCol w:w="1801"/>
      </w:tblGrid>
      <w:tr w:rsidR="003970AD" w:rsidRPr="003970AD" w14:paraId="4CEEC06F" w14:textId="77777777" w:rsidTr="003970AD">
        <w:trPr>
          <w:jc w:val="center"/>
        </w:trPr>
        <w:tc>
          <w:tcPr>
            <w:tcW w:w="988" w:type="dxa"/>
            <w:shd w:val="clear" w:color="auto" w:fill="C0C0C0"/>
          </w:tcPr>
          <w:p w14:paraId="6E5BB9F8" w14:textId="77777777" w:rsidR="003970AD" w:rsidRPr="003970AD" w:rsidRDefault="003970AD" w:rsidP="003970AD">
            <w:pPr>
              <w:jc w:val="center"/>
              <w:rPr>
                <w:b/>
                <w:sz w:val="24"/>
                <w:szCs w:val="24"/>
              </w:rPr>
            </w:pPr>
          </w:p>
          <w:p w14:paraId="4FFA4359" w14:textId="77777777" w:rsidR="003970AD" w:rsidRPr="003970AD" w:rsidRDefault="003970AD" w:rsidP="003970AD">
            <w:pPr>
              <w:jc w:val="center"/>
              <w:rPr>
                <w:b/>
                <w:sz w:val="24"/>
                <w:szCs w:val="24"/>
              </w:rPr>
            </w:pPr>
            <w:r w:rsidRPr="003970AD">
              <w:rPr>
                <w:b/>
                <w:sz w:val="24"/>
                <w:szCs w:val="24"/>
              </w:rPr>
              <w:t>Issue/</w:t>
            </w:r>
          </w:p>
          <w:p w14:paraId="4EF688AB" w14:textId="77777777" w:rsidR="003970AD" w:rsidRPr="003970AD" w:rsidRDefault="003970AD" w:rsidP="003970AD">
            <w:pPr>
              <w:jc w:val="center"/>
              <w:rPr>
                <w:b/>
                <w:sz w:val="24"/>
                <w:szCs w:val="24"/>
              </w:rPr>
            </w:pPr>
            <w:r w:rsidRPr="003970AD">
              <w:rPr>
                <w:b/>
                <w:sz w:val="24"/>
                <w:szCs w:val="24"/>
              </w:rPr>
              <w:t>Amdt</w:t>
            </w:r>
          </w:p>
          <w:p w14:paraId="62E5F211" w14:textId="77777777" w:rsidR="003970AD" w:rsidRPr="003970AD" w:rsidRDefault="003970AD" w:rsidP="003970AD">
            <w:pPr>
              <w:jc w:val="center"/>
              <w:rPr>
                <w:b/>
                <w:sz w:val="24"/>
                <w:szCs w:val="24"/>
              </w:rPr>
            </w:pPr>
            <w:r w:rsidRPr="003970AD">
              <w:rPr>
                <w:b/>
                <w:sz w:val="24"/>
                <w:szCs w:val="24"/>
              </w:rPr>
              <w:t>No</w:t>
            </w:r>
          </w:p>
        </w:tc>
        <w:tc>
          <w:tcPr>
            <w:tcW w:w="3120" w:type="dxa"/>
            <w:shd w:val="clear" w:color="auto" w:fill="C0C0C0"/>
          </w:tcPr>
          <w:p w14:paraId="2A84703C" w14:textId="77777777" w:rsidR="003970AD" w:rsidRPr="003970AD" w:rsidRDefault="003970AD" w:rsidP="003970AD">
            <w:pPr>
              <w:jc w:val="center"/>
              <w:rPr>
                <w:b/>
                <w:sz w:val="24"/>
                <w:szCs w:val="24"/>
              </w:rPr>
            </w:pPr>
          </w:p>
          <w:p w14:paraId="35D28384" w14:textId="77777777" w:rsidR="003970AD" w:rsidRPr="003970AD" w:rsidRDefault="003970AD" w:rsidP="003970AD">
            <w:pPr>
              <w:jc w:val="center"/>
              <w:rPr>
                <w:b/>
                <w:sz w:val="24"/>
                <w:szCs w:val="24"/>
              </w:rPr>
            </w:pPr>
            <w:r w:rsidRPr="003970AD">
              <w:rPr>
                <w:b/>
                <w:sz w:val="24"/>
                <w:szCs w:val="24"/>
              </w:rPr>
              <w:t>Identification of Change</w:t>
            </w:r>
          </w:p>
          <w:p w14:paraId="680C30FF" w14:textId="77777777" w:rsidR="003970AD" w:rsidRPr="003970AD" w:rsidRDefault="003970AD" w:rsidP="003970AD">
            <w:pPr>
              <w:jc w:val="center"/>
              <w:rPr>
                <w:b/>
                <w:sz w:val="24"/>
                <w:szCs w:val="24"/>
              </w:rPr>
            </w:pPr>
            <w:r w:rsidRPr="003970AD">
              <w:rPr>
                <w:b/>
                <w:sz w:val="24"/>
                <w:szCs w:val="24"/>
              </w:rPr>
              <w:t>Page &amp; Para No</w:t>
            </w:r>
            <w:r w:rsidRPr="003970AD">
              <w:rPr>
                <w:b/>
                <w:sz w:val="24"/>
                <w:szCs w:val="24"/>
                <w:vertAlign w:val="superscript"/>
              </w:rPr>
              <w:footnoteReference w:id="2"/>
            </w:r>
          </w:p>
        </w:tc>
        <w:tc>
          <w:tcPr>
            <w:tcW w:w="1700" w:type="dxa"/>
            <w:shd w:val="clear" w:color="auto" w:fill="C0C0C0"/>
          </w:tcPr>
          <w:p w14:paraId="1734FEA2" w14:textId="77777777" w:rsidR="003970AD" w:rsidRPr="003970AD" w:rsidRDefault="003970AD" w:rsidP="003970AD">
            <w:pPr>
              <w:jc w:val="center"/>
              <w:rPr>
                <w:b/>
                <w:sz w:val="24"/>
                <w:szCs w:val="24"/>
              </w:rPr>
            </w:pPr>
          </w:p>
          <w:p w14:paraId="67195A7A" w14:textId="77777777" w:rsidR="003970AD" w:rsidRPr="003970AD" w:rsidRDefault="003970AD" w:rsidP="003970AD">
            <w:pPr>
              <w:jc w:val="center"/>
              <w:rPr>
                <w:b/>
                <w:sz w:val="24"/>
                <w:szCs w:val="24"/>
              </w:rPr>
            </w:pPr>
            <w:r w:rsidRPr="003970AD">
              <w:rPr>
                <w:b/>
                <w:sz w:val="24"/>
                <w:szCs w:val="24"/>
              </w:rPr>
              <w:t>Date</w:t>
            </w:r>
          </w:p>
          <w:p w14:paraId="52B0DB0D" w14:textId="77777777" w:rsidR="003970AD" w:rsidRPr="003970AD" w:rsidRDefault="003970AD" w:rsidP="003970AD">
            <w:pPr>
              <w:jc w:val="center"/>
              <w:rPr>
                <w:b/>
                <w:sz w:val="24"/>
                <w:szCs w:val="24"/>
              </w:rPr>
            </w:pPr>
            <w:r w:rsidRPr="003970AD">
              <w:rPr>
                <w:b/>
                <w:sz w:val="24"/>
                <w:szCs w:val="24"/>
              </w:rPr>
              <w:t>Entered</w:t>
            </w:r>
          </w:p>
          <w:p w14:paraId="65D06EAB" w14:textId="77777777" w:rsidR="003970AD" w:rsidRPr="003970AD" w:rsidRDefault="003970AD" w:rsidP="003970AD">
            <w:pPr>
              <w:jc w:val="center"/>
              <w:rPr>
                <w:b/>
                <w:sz w:val="24"/>
                <w:szCs w:val="24"/>
              </w:rPr>
            </w:pPr>
          </w:p>
        </w:tc>
        <w:tc>
          <w:tcPr>
            <w:tcW w:w="1395" w:type="dxa"/>
            <w:shd w:val="clear" w:color="auto" w:fill="C0C0C0"/>
          </w:tcPr>
          <w:p w14:paraId="08327403" w14:textId="77777777" w:rsidR="003970AD" w:rsidRPr="003970AD" w:rsidRDefault="003970AD" w:rsidP="003970AD">
            <w:pPr>
              <w:jc w:val="center"/>
              <w:rPr>
                <w:b/>
                <w:sz w:val="24"/>
                <w:szCs w:val="24"/>
              </w:rPr>
            </w:pPr>
          </w:p>
          <w:p w14:paraId="12993B0F" w14:textId="77777777" w:rsidR="003970AD" w:rsidRPr="003970AD" w:rsidRDefault="003970AD" w:rsidP="003970AD">
            <w:pPr>
              <w:jc w:val="center"/>
              <w:rPr>
                <w:b/>
                <w:sz w:val="24"/>
                <w:szCs w:val="24"/>
              </w:rPr>
            </w:pPr>
            <w:r w:rsidRPr="003970AD">
              <w:rPr>
                <w:b/>
                <w:sz w:val="24"/>
                <w:szCs w:val="24"/>
              </w:rPr>
              <w:t>Date</w:t>
            </w:r>
          </w:p>
          <w:p w14:paraId="1B7B691F" w14:textId="77777777" w:rsidR="003970AD" w:rsidRPr="003970AD" w:rsidRDefault="003970AD" w:rsidP="003970AD">
            <w:pPr>
              <w:jc w:val="center"/>
              <w:rPr>
                <w:b/>
                <w:sz w:val="24"/>
                <w:szCs w:val="24"/>
              </w:rPr>
            </w:pPr>
            <w:r w:rsidRPr="003970AD">
              <w:rPr>
                <w:b/>
                <w:sz w:val="24"/>
                <w:szCs w:val="24"/>
              </w:rPr>
              <w:t>Effective</w:t>
            </w:r>
          </w:p>
          <w:p w14:paraId="687C865A" w14:textId="77777777" w:rsidR="003970AD" w:rsidRPr="003970AD" w:rsidRDefault="003970AD" w:rsidP="003970AD">
            <w:pPr>
              <w:jc w:val="center"/>
              <w:rPr>
                <w:b/>
                <w:sz w:val="24"/>
                <w:szCs w:val="24"/>
              </w:rPr>
            </w:pPr>
          </w:p>
        </w:tc>
        <w:tc>
          <w:tcPr>
            <w:tcW w:w="1801" w:type="dxa"/>
            <w:shd w:val="clear" w:color="auto" w:fill="C0C0C0"/>
          </w:tcPr>
          <w:p w14:paraId="0C3B1E77" w14:textId="77777777" w:rsidR="003970AD" w:rsidRPr="003970AD" w:rsidRDefault="003970AD" w:rsidP="003970AD">
            <w:pPr>
              <w:jc w:val="center"/>
              <w:rPr>
                <w:b/>
                <w:sz w:val="24"/>
                <w:szCs w:val="24"/>
              </w:rPr>
            </w:pPr>
          </w:p>
          <w:p w14:paraId="530C60B2" w14:textId="77777777" w:rsidR="003970AD" w:rsidRPr="003970AD" w:rsidRDefault="003970AD" w:rsidP="003970AD">
            <w:pPr>
              <w:jc w:val="center"/>
              <w:rPr>
                <w:b/>
                <w:sz w:val="24"/>
                <w:szCs w:val="24"/>
              </w:rPr>
            </w:pPr>
            <w:r w:rsidRPr="003970AD">
              <w:rPr>
                <w:b/>
                <w:sz w:val="24"/>
                <w:szCs w:val="24"/>
              </w:rPr>
              <w:t>Authorisation</w:t>
            </w:r>
          </w:p>
          <w:p w14:paraId="1CE65F9D" w14:textId="77777777" w:rsidR="003970AD" w:rsidRPr="003970AD" w:rsidRDefault="003970AD" w:rsidP="003970AD">
            <w:pPr>
              <w:jc w:val="center"/>
              <w:rPr>
                <w:b/>
                <w:sz w:val="24"/>
                <w:szCs w:val="24"/>
              </w:rPr>
            </w:pPr>
          </w:p>
        </w:tc>
      </w:tr>
      <w:tr w:rsidR="003970AD" w:rsidRPr="003970AD" w14:paraId="42564010" w14:textId="77777777" w:rsidTr="003970AD">
        <w:trPr>
          <w:jc w:val="center"/>
        </w:trPr>
        <w:tc>
          <w:tcPr>
            <w:tcW w:w="988" w:type="dxa"/>
          </w:tcPr>
          <w:p w14:paraId="7E593737" w14:textId="77777777" w:rsidR="003970AD" w:rsidRPr="003970AD" w:rsidRDefault="003970AD" w:rsidP="003970AD">
            <w:pPr>
              <w:rPr>
                <w:sz w:val="24"/>
                <w:szCs w:val="24"/>
              </w:rPr>
            </w:pPr>
          </w:p>
        </w:tc>
        <w:tc>
          <w:tcPr>
            <w:tcW w:w="3120" w:type="dxa"/>
          </w:tcPr>
          <w:p w14:paraId="3FA83177" w14:textId="77777777" w:rsidR="003970AD" w:rsidRPr="003970AD" w:rsidRDefault="003970AD" w:rsidP="003970AD">
            <w:pPr>
              <w:rPr>
                <w:sz w:val="24"/>
                <w:szCs w:val="24"/>
              </w:rPr>
            </w:pPr>
          </w:p>
        </w:tc>
        <w:tc>
          <w:tcPr>
            <w:tcW w:w="1700" w:type="dxa"/>
          </w:tcPr>
          <w:p w14:paraId="327E7F11" w14:textId="77777777" w:rsidR="003970AD" w:rsidRPr="003970AD" w:rsidRDefault="003970AD" w:rsidP="003970AD">
            <w:pPr>
              <w:rPr>
                <w:sz w:val="24"/>
                <w:szCs w:val="24"/>
              </w:rPr>
            </w:pPr>
          </w:p>
        </w:tc>
        <w:tc>
          <w:tcPr>
            <w:tcW w:w="1395" w:type="dxa"/>
          </w:tcPr>
          <w:p w14:paraId="39DD8B0A" w14:textId="77777777" w:rsidR="003970AD" w:rsidRPr="003970AD" w:rsidRDefault="003970AD" w:rsidP="003970AD">
            <w:pPr>
              <w:rPr>
                <w:sz w:val="24"/>
                <w:szCs w:val="24"/>
              </w:rPr>
            </w:pPr>
          </w:p>
        </w:tc>
        <w:tc>
          <w:tcPr>
            <w:tcW w:w="1801" w:type="dxa"/>
          </w:tcPr>
          <w:p w14:paraId="032BCCA3" w14:textId="77777777" w:rsidR="003970AD" w:rsidRPr="003970AD" w:rsidRDefault="003970AD" w:rsidP="003970AD">
            <w:pPr>
              <w:rPr>
                <w:sz w:val="24"/>
                <w:szCs w:val="24"/>
              </w:rPr>
            </w:pPr>
          </w:p>
        </w:tc>
      </w:tr>
      <w:tr w:rsidR="003970AD" w:rsidRPr="003970AD" w14:paraId="1F828EF1" w14:textId="77777777" w:rsidTr="003970AD">
        <w:trPr>
          <w:jc w:val="center"/>
        </w:trPr>
        <w:tc>
          <w:tcPr>
            <w:tcW w:w="988" w:type="dxa"/>
          </w:tcPr>
          <w:p w14:paraId="01E47E29" w14:textId="77777777" w:rsidR="003970AD" w:rsidRPr="003970AD" w:rsidRDefault="003970AD" w:rsidP="003970AD">
            <w:pPr>
              <w:rPr>
                <w:sz w:val="24"/>
                <w:szCs w:val="24"/>
              </w:rPr>
            </w:pPr>
          </w:p>
        </w:tc>
        <w:tc>
          <w:tcPr>
            <w:tcW w:w="3120" w:type="dxa"/>
          </w:tcPr>
          <w:p w14:paraId="35C894EE" w14:textId="77777777" w:rsidR="003970AD" w:rsidRPr="003970AD" w:rsidRDefault="003970AD" w:rsidP="003970AD">
            <w:pPr>
              <w:rPr>
                <w:sz w:val="24"/>
                <w:szCs w:val="24"/>
              </w:rPr>
            </w:pPr>
          </w:p>
        </w:tc>
        <w:tc>
          <w:tcPr>
            <w:tcW w:w="1700" w:type="dxa"/>
          </w:tcPr>
          <w:p w14:paraId="6B06447B" w14:textId="77777777" w:rsidR="003970AD" w:rsidRPr="003970AD" w:rsidRDefault="003970AD" w:rsidP="003970AD">
            <w:pPr>
              <w:rPr>
                <w:sz w:val="24"/>
                <w:szCs w:val="24"/>
              </w:rPr>
            </w:pPr>
          </w:p>
        </w:tc>
        <w:tc>
          <w:tcPr>
            <w:tcW w:w="1395" w:type="dxa"/>
          </w:tcPr>
          <w:p w14:paraId="6A7E013E" w14:textId="77777777" w:rsidR="003970AD" w:rsidRPr="003970AD" w:rsidRDefault="003970AD" w:rsidP="003970AD">
            <w:pPr>
              <w:rPr>
                <w:sz w:val="24"/>
                <w:szCs w:val="24"/>
              </w:rPr>
            </w:pPr>
          </w:p>
        </w:tc>
        <w:tc>
          <w:tcPr>
            <w:tcW w:w="1801" w:type="dxa"/>
          </w:tcPr>
          <w:p w14:paraId="7F028A5A" w14:textId="77777777" w:rsidR="003970AD" w:rsidRPr="003970AD" w:rsidRDefault="003970AD" w:rsidP="003970AD">
            <w:pPr>
              <w:rPr>
                <w:sz w:val="24"/>
                <w:szCs w:val="24"/>
              </w:rPr>
            </w:pPr>
          </w:p>
        </w:tc>
      </w:tr>
      <w:tr w:rsidR="003970AD" w:rsidRPr="003970AD" w14:paraId="654EB206" w14:textId="77777777" w:rsidTr="003970AD">
        <w:trPr>
          <w:jc w:val="center"/>
        </w:trPr>
        <w:tc>
          <w:tcPr>
            <w:tcW w:w="988" w:type="dxa"/>
          </w:tcPr>
          <w:p w14:paraId="6EB26AEC" w14:textId="77777777" w:rsidR="003970AD" w:rsidRPr="003970AD" w:rsidRDefault="003970AD" w:rsidP="003970AD">
            <w:pPr>
              <w:rPr>
                <w:sz w:val="24"/>
                <w:szCs w:val="24"/>
              </w:rPr>
            </w:pPr>
          </w:p>
        </w:tc>
        <w:tc>
          <w:tcPr>
            <w:tcW w:w="3120" w:type="dxa"/>
          </w:tcPr>
          <w:p w14:paraId="4DBCC27D" w14:textId="77777777" w:rsidR="003970AD" w:rsidRPr="003970AD" w:rsidRDefault="003970AD" w:rsidP="003970AD">
            <w:pPr>
              <w:rPr>
                <w:sz w:val="24"/>
                <w:szCs w:val="24"/>
              </w:rPr>
            </w:pPr>
          </w:p>
        </w:tc>
        <w:tc>
          <w:tcPr>
            <w:tcW w:w="1700" w:type="dxa"/>
          </w:tcPr>
          <w:p w14:paraId="5D7E1ED5" w14:textId="77777777" w:rsidR="003970AD" w:rsidRPr="003970AD" w:rsidRDefault="003970AD" w:rsidP="003970AD">
            <w:pPr>
              <w:rPr>
                <w:sz w:val="24"/>
                <w:szCs w:val="24"/>
              </w:rPr>
            </w:pPr>
          </w:p>
        </w:tc>
        <w:tc>
          <w:tcPr>
            <w:tcW w:w="1395" w:type="dxa"/>
          </w:tcPr>
          <w:p w14:paraId="4A71C106" w14:textId="77777777" w:rsidR="003970AD" w:rsidRPr="003970AD" w:rsidRDefault="003970AD" w:rsidP="003970AD">
            <w:pPr>
              <w:rPr>
                <w:sz w:val="24"/>
                <w:szCs w:val="24"/>
              </w:rPr>
            </w:pPr>
          </w:p>
        </w:tc>
        <w:tc>
          <w:tcPr>
            <w:tcW w:w="1801" w:type="dxa"/>
          </w:tcPr>
          <w:p w14:paraId="0906CF63" w14:textId="77777777" w:rsidR="003970AD" w:rsidRPr="003970AD" w:rsidRDefault="003970AD" w:rsidP="003970AD">
            <w:pPr>
              <w:rPr>
                <w:sz w:val="24"/>
                <w:szCs w:val="24"/>
              </w:rPr>
            </w:pPr>
          </w:p>
        </w:tc>
      </w:tr>
      <w:tr w:rsidR="003970AD" w:rsidRPr="003970AD" w14:paraId="165653B4" w14:textId="77777777" w:rsidTr="003970AD">
        <w:trPr>
          <w:jc w:val="center"/>
        </w:trPr>
        <w:tc>
          <w:tcPr>
            <w:tcW w:w="988" w:type="dxa"/>
          </w:tcPr>
          <w:p w14:paraId="17107EB4" w14:textId="77777777" w:rsidR="003970AD" w:rsidRPr="003970AD" w:rsidRDefault="003970AD" w:rsidP="003970AD">
            <w:pPr>
              <w:rPr>
                <w:sz w:val="24"/>
                <w:szCs w:val="24"/>
              </w:rPr>
            </w:pPr>
          </w:p>
        </w:tc>
        <w:tc>
          <w:tcPr>
            <w:tcW w:w="3120" w:type="dxa"/>
          </w:tcPr>
          <w:p w14:paraId="6ED96FCB" w14:textId="77777777" w:rsidR="003970AD" w:rsidRPr="003970AD" w:rsidRDefault="003970AD" w:rsidP="003970AD">
            <w:pPr>
              <w:rPr>
                <w:sz w:val="24"/>
                <w:szCs w:val="24"/>
              </w:rPr>
            </w:pPr>
          </w:p>
        </w:tc>
        <w:tc>
          <w:tcPr>
            <w:tcW w:w="1700" w:type="dxa"/>
          </w:tcPr>
          <w:p w14:paraId="26A2A5A0" w14:textId="77777777" w:rsidR="003970AD" w:rsidRPr="003970AD" w:rsidRDefault="003970AD" w:rsidP="003970AD">
            <w:pPr>
              <w:rPr>
                <w:sz w:val="24"/>
                <w:szCs w:val="24"/>
              </w:rPr>
            </w:pPr>
          </w:p>
        </w:tc>
        <w:tc>
          <w:tcPr>
            <w:tcW w:w="1395" w:type="dxa"/>
          </w:tcPr>
          <w:p w14:paraId="48B8ADBC" w14:textId="77777777" w:rsidR="003970AD" w:rsidRPr="003970AD" w:rsidRDefault="003970AD" w:rsidP="003970AD">
            <w:pPr>
              <w:rPr>
                <w:sz w:val="24"/>
                <w:szCs w:val="24"/>
              </w:rPr>
            </w:pPr>
          </w:p>
        </w:tc>
        <w:tc>
          <w:tcPr>
            <w:tcW w:w="1801" w:type="dxa"/>
          </w:tcPr>
          <w:p w14:paraId="6FEDF17E" w14:textId="77777777" w:rsidR="003970AD" w:rsidRPr="003970AD" w:rsidRDefault="003970AD" w:rsidP="003970AD">
            <w:pPr>
              <w:rPr>
                <w:sz w:val="24"/>
                <w:szCs w:val="24"/>
              </w:rPr>
            </w:pPr>
          </w:p>
        </w:tc>
      </w:tr>
      <w:tr w:rsidR="003970AD" w:rsidRPr="003970AD" w14:paraId="3B360958" w14:textId="77777777" w:rsidTr="003970AD">
        <w:trPr>
          <w:jc w:val="center"/>
        </w:trPr>
        <w:tc>
          <w:tcPr>
            <w:tcW w:w="988" w:type="dxa"/>
          </w:tcPr>
          <w:p w14:paraId="08D5EDA5" w14:textId="77777777" w:rsidR="003970AD" w:rsidRPr="003970AD" w:rsidRDefault="003970AD" w:rsidP="003970AD">
            <w:pPr>
              <w:rPr>
                <w:sz w:val="24"/>
                <w:szCs w:val="24"/>
              </w:rPr>
            </w:pPr>
          </w:p>
        </w:tc>
        <w:tc>
          <w:tcPr>
            <w:tcW w:w="3120" w:type="dxa"/>
          </w:tcPr>
          <w:p w14:paraId="120A90D6" w14:textId="77777777" w:rsidR="003970AD" w:rsidRPr="003970AD" w:rsidRDefault="003970AD" w:rsidP="003970AD">
            <w:pPr>
              <w:rPr>
                <w:sz w:val="24"/>
                <w:szCs w:val="24"/>
              </w:rPr>
            </w:pPr>
          </w:p>
        </w:tc>
        <w:tc>
          <w:tcPr>
            <w:tcW w:w="1700" w:type="dxa"/>
          </w:tcPr>
          <w:p w14:paraId="3A631691" w14:textId="77777777" w:rsidR="003970AD" w:rsidRPr="003970AD" w:rsidRDefault="003970AD" w:rsidP="003970AD">
            <w:pPr>
              <w:rPr>
                <w:sz w:val="24"/>
                <w:szCs w:val="24"/>
              </w:rPr>
            </w:pPr>
          </w:p>
        </w:tc>
        <w:tc>
          <w:tcPr>
            <w:tcW w:w="1395" w:type="dxa"/>
          </w:tcPr>
          <w:p w14:paraId="066594B1" w14:textId="77777777" w:rsidR="003970AD" w:rsidRPr="003970AD" w:rsidRDefault="003970AD" w:rsidP="003970AD">
            <w:pPr>
              <w:rPr>
                <w:sz w:val="24"/>
                <w:szCs w:val="24"/>
              </w:rPr>
            </w:pPr>
          </w:p>
        </w:tc>
        <w:tc>
          <w:tcPr>
            <w:tcW w:w="1801" w:type="dxa"/>
          </w:tcPr>
          <w:p w14:paraId="0205FFE1" w14:textId="77777777" w:rsidR="003970AD" w:rsidRPr="003970AD" w:rsidRDefault="003970AD" w:rsidP="003970AD">
            <w:pPr>
              <w:rPr>
                <w:sz w:val="24"/>
                <w:szCs w:val="24"/>
              </w:rPr>
            </w:pPr>
          </w:p>
        </w:tc>
      </w:tr>
      <w:tr w:rsidR="003970AD" w:rsidRPr="003970AD" w14:paraId="48D797DC" w14:textId="77777777" w:rsidTr="003970AD">
        <w:trPr>
          <w:jc w:val="center"/>
        </w:trPr>
        <w:tc>
          <w:tcPr>
            <w:tcW w:w="988" w:type="dxa"/>
          </w:tcPr>
          <w:p w14:paraId="23114E10" w14:textId="77777777" w:rsidR="003970AD" w:rsidRPr="003970AD" w:rsidRDefault="003970AD" w:rsidP="003970AD">
            <w:pPr>
              <w:rPr>
                <w:sz w:val="24"/>
                <w:szCs w:val="24"/>
              </w:rPr>
            </w:pPr>
          </w:p>
        </w:tc>
        <w:tc>
          <w:tcPr>
            <w:tcW w:w="3120" w:type="dxa"/>
          </w:tcPr>
          <w:p w14:paraId="69EC852A" w14:textId="77777777" w:rsidR="003970AD" w:rsidRPr="003970AD" w:rsidRDefault="003970AD" w:rsidP="003970AD">
            <w:pPr>
              <w:rPr>
                <w:sz w:val="24"/>
                <w:szCs w:val="24"/>
              </w:rPr>
            </w:pPr>
          </w:p>
        </w:tc>
        <w:tc>
          <w:tcPr>
            <w:tcW w:w="1700" w:type="dxa"/>
          </w:tcPr>
          <w:p w14:paraId="31BD95CB" w14:textId="77777777" w:rsidR="003970AD" w:rsidRPr="003970AD" w:rsidRDefault="003970AD" w:rsidP="003970AD">
            <w:pPr>
              <w:rPr>
                <w:sz w:val="24"/>
                <w:szCs w:val="24"/>
              </w:rPr>
            </w:pPr>
          </w:p>
        </w:tc>
        <w:tc>
          <w:tcPr>
            <w:tcW w:w="1395" w:type="dxa"/>
          </w:tcPr>
          <w:p w14:paraId="5128580C" w14:textId="77777777" w:rsidR="003970AD" w:rsidRPr="003970AD" w:rsidRDefault="003970AD" w:rsidP="003970AD">
            <w:pPr>
              <w:rPr>
                <w:sz w:val="24"/>
                <w:szCs w:val="24"/>
              </w:rPr>
            </w:pPr>
          </w:p>
        </w:tc>
        <w:tc>
          <w:tcPr>
            <w:tcW w:w="1801" w:type="dxa"/>
          </w:tcPr>
          <w:p w14:paraId="13C6B342" w14:textId="77777777" w:rsidR="003970AD" w:rsidRPr="003970AD" w:rsidRDefault="003970AD" w:rsidP="003970AD">
            <w:pPr>
              <w:rPr>
                <w:sz w:val="24"/>
                <w:szCs w:val="24"/>
              </w:rPr>
            </w:pPr>
          </w:p>
        </w:tc>
      </w:tr>
      <w:tr w:rsidR="003970AD" w:rsidRPr="003970AD" w14:paraId="6CC1B421" w14:textId="77777777" w:rsidTr="003970AD">
        <w:trPr>
          <w:jc w:val="center"/>
        </w:trPr>
        <w:tc>
          <w:tcPr>
            <w:tcW w:w="988" w:type="dxa"/>
          </w:tcPr>
          <w:p w14:paraId="11E9A532" w14:textId="77777777" w:rsidR="003970AD" w:rsidRPr="003970AD" w:rsidRDefault="003970AD" w:rsidP="003970AD">
            <w:pPr>
              <w:rPr>
                <w:sz w:val="24"/>
                <w:szCs w:val="24"/>
              </w:rPr>
            </w:pPr>
          </w:p>
        </w:tc>
        <w:tc>
          <w:tcPr>
            <w:tcW w:w="3120" w:type="dxa"/>
          </w:tcPr>
          <w:p w14:paraId="4B733393" w14:textId="77777777" w:rsidR="003970AD" w:rsidRPr="003970AD" w:rsidRDefault="003970AD" w:rsidP="003970AD">
            <w:pPr>
              <w:rPr>
                <w:sz w:val="24"/>
                <w:szCs w:val="24"/>
              </w:rPr>
            </w:pPr>
          </w:p>
        </w:tc>
        <w:tc>
          <w:tcPr>
            <w:tcW w:w="1700" w:type="dxa"/>
          </w:tcPr>
          <w:p w14:paraId="1D8E6206" w14:textId="77777777" w:rsidR="003970AD" w:rsidRPr="003970AD" w:rsidRDefault="003970AD" w:rsidP="003970AD">
            <w:pPr>
              <w:rPr>
                <w:sz w:val="24"/>
                <w:szCs w:val="24"/>
              </w:rPr>
            </w:pPr>
          </w:p>
        </w:tc>
        <w:tc>
          <w:tcPr>
            <w:tcW w:w="1395" w:type="dxa"/>
          </w:tcPr>
          <w:p w14:paraId="7A534EED" w14:textId="77777777" w:rsidR="003970AD" w:rsidRPr="003970AD" w:rsidRDefault="003970AD" w:rsidP="003970AD">
            <w:pPr>
              <w:rPr>
                <w:sz w:val="24"/>
                <w:szCs w:val="24"/>
              </w:rPr>
            </w:pPr>
          </w:p>
        </w:tc>
        <w:tc>
          <w:tcPr>
            <w:tcW w:w="1801" w:type="dxa"/>
          </w:tcPr>
          <w:p w14:paraId="6907D6A0" w14:textId="77777777" w:rsidR="003970AD" w:rsidRPr="003970AD" w:rsidRDefault="003970AD" w:rsidP="003970AD">
            <w:pPr>
              <w:rPr>
                <w:sz w:val="24"/>
                <w:szCs w:val="24"/>
              </w:rPr>
            </w:pPr>
          </w:p>
        </w:tc>
      </w:tr>
      <w:tr w:rsidR="003970AD" w:rsidRPr="003970AD" w14:paraId="04E0CE69" w14:textId="77777777" w:rsidTr="003970AD">
        <w:trPr>
          <w:jc w:val="center"/>
        </w:trPr>
        <w:tc>
          <w:tcPr>
            <w:tcW w:w="988" w:type="dxa"/>
          </w:tcPr>
          <w:p w14:paraId="5E28476E" w14:textId="77777777" w:rsidR="003970AD" w:rsidRPr="003970AD" w:rsidRDefault="003970AD" w:rsidP="003970AD">
            <w:pPr>
              <w:rPr>
                <w:sz w:val="24"/>
                <w:szCs w:val="24"/>
              </w:rPr>
            </w:pPr>
          </w:p>
        </w:tc>
        <w:tc>
          <w:tcPr>
            <w:tcW w:w="3120" w:type="dxa"/>
          </w:tcPr>
          <w:p w14:paraId="4A492119" w14:textId="77777777" w:rsidR="003970AD" w:rsidRPr="003970AD" w:rsidRDefault="003970AD" w:rsidP="003970AD">
            <w:pPr>
              <w:rPr>
                <w:sz w:val="24"/>
                <w:szCs w:val="24"/>
              </w:rPr>
            </w:pPr>
          </w:p>
        </w:tc>
        <w:tc>
          <w:tcPr>
            <w:tcW w:w="1700" w:type="dxa"/>
          </w:tcPr>
          <w:p w14:paraId="7287A9A0" w14:textId="77777777" w:rsidR="003970AD" w:rsidRPr="003970AD" w:rsidRDefault="003970AD" w:rsidP="003970AD">
            <w:pPr>
              <w:rPr>
                <w:sz w:val="24"/>
                <w:szCs w:val="24"/>
              </w:rPr>
            </w:pPr>
          </w:p>
        </w:tc>
        <w:tc>
          <w:tcPr>
            <w:tcW w:w="1395" w:type="dxa"/>
          </w:tcPr>
          <w:p w14:paraId="59834E64" w14:textId="77777777" w:rsidR="003970AD" w:rsidRPr="003970AD" w:rsidRDefault="003970AD" w:rsidP="003970AD">
            <w:pPr>
              <w:rPr>
                <w:sz w:val="24"/>
                <w:szCs w:val="24"/>
              </w:rPr>
            </w:pPr>
          </w:p>
        </w:tc>
        <w:tc>
          <w:tcPr>
            <w:tcW w:w="1801" w:type="dxa"/>
          </w:tcPr>
          <w:p w14:paraId="1D63487E" w14:textId="77777777" w:rsidR="003970AD" w:rsidRPr="003970AD" w:rsidRDefault="003970AD" w:rsidP="003970AD">
            <w:pPr>
              <w:rPr>
                <w:sz w:val="24"/>
                <w:szCs w:val="24"/>
              </w:rPr>
            </w:pPr>
          </w:p>
        </w:tc>
      </w:tr>
      <w:tr w:rsidR="003970AD" w:rsidRPr="003970AD" w14:paraId="2B5966DE" w14:textId="77777777" w:rsidTr="003970AD">
        <w:trPr>
          <w:jc w:val="center"/>
        </w:trPr>
        <w:tc>
          <w:tcPr>
            <w:tcW w:w="988" w:type="dxa"/>
          </w:tcPr>
          <w:p w14:paraId="3F5B544E" w14:textId="77777777" w:rsidR="003970AD" w:rsidRPr="003970AD" w:rsidRDefault="003970AD" w:rsidP="003970AD">
            <w:pPr>
              <w:rPr>
                <w:sz w:val="24"/>
                <w:szCs w:val="24"/>
              </w:rPr>
            </w:pPr>
          </w:p>
        </w:tc>
        <w:tc>
          <w:tcPr>
            <w:tcW w:w="3120" w:type="dxa"/>
          </w:tcPr>
          <w:p w14:paraId="2DBE1D16" w14:textId="77777777" w:rsidR="003970AD" w:rsidRPr="003970AD" w:rsidRDefault="003970AD" w:rsidP="003970AD">
            <w:pPr>
              <w:rPr>
                <w:sz w:val="24"/>
                <w:szCs w:val="24"/>
              </w:rPr>
            </w:pPr>
          </w:p>
        </w:tc>
        <w:tc>
          <w:tcPr>
            <w:tcW w:w="1700" w:type="dxa"/>
          </w:tcPr>
          <w:p w14:paraId="716EAC48" w14:textId="77777777" w:rsidR="003970AD" w:rsidRPr="003970AD" w:rsidRDefault="003970AD" w:rsidP="003970AD">
            <w:pPr>
              <w:rPr>
                <w:sz w:val="24"/>
                <w:szCs w:val="24"/>
              </w:rPr>
            </w:pPr>
          </w:p>
        </w:tc>
        <w:tc>
          <w:tcPr>
            <w:tcW w:w="1395" w:type="dxa"/>
          </w:tcPr>
          <w:p w14:paraId="3DD43773" w14:textId="77777777" w:rsidR="003970AD" w:rsidRPr="003970AD" w:rsidRDefault="003970AD" w:rsidP="003970AD">
            <w:pPr>
              <w:rPr>
                <w:sz w:val="24"/>
                <w:szCs w:val="24"/>
              </w:rPr>
            </w:pPr>
          </w:p>
        </w:tc>
        <w:tc>
          <w:tcPr>
            <w:tcW w:w="1801" w:type="dxa"/>
          </w:tcPr>
          <w:p w14:paraId="116002D5" w14:textId="77777777" w:rsidR="003970AD" w:rsidRPr="003970AD" w:rsidRDefault="003970AD" w:rsidP="003970AD">
            <w:pPr>
              <w:rPr>
                <w:sz w:val="24"/>
                <w:szCs w:val="24"/>
              </w:rPr>
            </w:pPr>
          </w:p>
        </w:tc>
      </w:tr>
      <w:tr w:rsidR="003970AD" w:rsidRPr="003970AD" w14:paraId="03F46C69" w14:textId="77777777" w:rsidTr="003970AD">
        <w:trPr>
          <w:jc w:val="center"/>
        </w:trPr>
        <w:tc>
          <w:tcPr>
            <w:tcW w:w="988" w:type="dxa"/>
          </w:tcPr>
          <w:p w14:paraId="1FCC230C" w14:textId="77777777" w:rsidR="003970AD" w:rsidRPr="003970AD" w:rsidRDefault="003970AD" w:rsidP="003970AD">
            <w:pPr>
              <w:rPr>
                <w:sz w:val="24"/>
                <w:szCs w:val="24"/>
              </w:rPr>
            </w:pPr>
          </w:p>
        </w:tc>
        <w:tc>
          <w:tcPr>
            <w:tcW w:w="3120" w:type="dxa"/>
          </w:tcPr>
          <w:p w14:paraId="75695960" w14:textId="77777777" w:rsidR="003970AD" w:rsidRPr="003970AD" w:rsidRDefault="003970AD" w:rsidP="003970AD">
            <w:pPr>
              <w:rPr>
                <w:sz w:val="24"/>
                <w:szCs w:val="24"/>
              </w:rPr>
            </w:pPr>
          </w:p>
        </w:tc>
        <w:tc>
          <w:tcPr>
            <w:tcW w:w="1700" w:type="dxa"/>
          </w:tcPr>
          <w:p w14:paraId="6596A5CB" w14:textId="77777777" w:rsidR="003970AD" w:rsidRPr="003970AD" w:rsidRDefault="003970AD" w:rsidP="003970AD">
            <w:pPr>
              <w:rPr>
                <w:sz w:val="24"/>
                <w:szCs w:val="24"/>
              </w:rPr>
            </w:pPr>
          </w:p>
        </w:tc>
        <w:tc>
          <w:tcPr>
            <w:tcW w:w="1395" w:type="dxa"/>
          </w:tcPr>
          <w:p w14:paraId="5F634891" w14:textId="77777777" w:rsidR="003970AD" w:rsidRPr="003970AD" w:rsidRDefault="003970AD" w:rsidP="003970AD">
            <w:pPr>
              <w:rPr>
                <w:sz w:val="24"/>
                <w:szCs w:val="24"/>
              </w:rPr>
            </w:pPr>
          </w:p>
        </w:tc>
        <w:tc>
          <w:tcPr>
            <w:tcW w:w="1801" w:type="dxa"/>
          </w:tcPr>
          <w:p w14:paraId="7EE3CB1F" w14:textId="77777777" w:rsidR="003970AD" w:rsidRPr="003970AD" w:rsidRDefault="003970AD" w:rsidP="003970AD">
            <w:pPr>
              <w:rPr>
                <w:sz w:val="24"/>
                <w:szCs w:val="24"/>
              </w:rPr>
            </w:pPr>
          </w:p>
        </w:tc>
      </w:tr>
      <w:tr w:rsidR="003970AD" w:rsidRPr="003970AD" w14:paraId="65225B25" w14:textId="77777777" w:rsidTr="003970AD">
        <w:trPr>
          <w:jc w:val="center"/>
        </w:trPr>
        <w:tc>
          <w:tcPr>
            <w:tcW w:w="988" w:type="dxa"/>
          </w:tcPr>
          <w:p w14:paraId="52EFAD45" w14:textId="77777777" w:rsidR="003970AD" w:rsidRPr="003970AD" w:rsidRDefault="003970AD" w:rsidP="003970AD">
            <w:pPr>
              <w:rPr>
                <w:sz w:val="24"/>
                <w:szCs w:val="24"/>
              </w:rPr>
            </w:pPr>
          </w:p>
        </w:tc>
        <w:tc>
          <w:tcPr>
            <w:tcW w:w="3120" w:type="dxa"/>
          </w:tcPr>
          <w:p w14:paraId="4FD70196" w14:textId="77777777" w:rsidR="003970AD" w:rsidRPr="003970AD" w:rsidRDefault="003970AD" w:rsidP="003970AD">
            <w:pPr>
              <w:rPr>
                <w:sz w:val="24"/>
                <w:szCs w:val="24"/>
              </w:rPr>
            </w:pPr>
          </w:p>
        </w:tc>
        <w:tc>
          <w:tcPr>
            <w:tcW w:w="1700" w:type="dxa"/>
          </w:tcPr>
          <w:p w14:paraId="0664C950" w14:textId="77777777" w:rsidR="003970AD" w:rsidRPr="003970AD" w:rsidRDefault="003970AD" w:rsidP="003970AD">
            <w:pPr>
              <w:rPr>
                <w:sz w:val="24"/>
                <w:szCs w:val="24"/>
              </w:rPr>
            </w:pPr>
          </w:p>
        </w:tc>
        <w:tc>
          <w:tcPr>
            <w:tcW w:w="1395" w:type="dxa"/>
          </w:tcPr>
          <w:p w14:paraId="638BB22A" w14:textId="77777777" w:rsidR="003970AD" w:rsidRPr="003970AD" w:rsidRDefault="003970AD" w:rsidP="003970AD">
            <w:pPr>
              <w:rPr>
                <w:sz w:val="24"/>
                <w:szCs w:val="24"/>
              </w:rPr>
            </w:pPr>
          </w:p>
        </w:tc>
        <w:tc>
          <w:tcPr>
            <w:tcW w:w="1801" w:type="dxa"/>
          </w:tcPr>
          <w:p w14:paraId="013EE6A1" w14:textId="77777777" w:rsidR="003970AD" w:rsidRPr="003970AD" w:rsidRDefault="003970AD" w:rsidP="003970AD">
            <w:pPr>
              <w:rPr>
                <w:sz w:val="24"/>
                <w:szCs w:val="24"/>
              </w:rPr>
            </w:pPr>
          </w:p>
        </w:tc>
      </w:tr>
      <w:tr w:rsidR="003970AD" w:rsidRPr="003970AD" w14:paraId="6E27030B" w14:textId="77777777" w:rsidTr="003970AD">
        <w:trPr>
          <w:jc w:val="center"/>
        </w:trPr>
        <w:tc>
          <w:tcPr>
            <w:tcW w:w="988" w:type="dxa"/>
          </w:tcPr>
          <w:p w14:paraId="720F7E2B" w14:textId="77777777" w:rsidR="003970AD" w:rsidRPr="003970AD" w:rsidRDefault="003970AD" w:rsidP="003970AD">
            <w:pPr>
              <w:rPr>
                <w:sz w:val="24"/>
                <w:szCs w:val="24"/>
              </w:rPr>
            </w:pPr>
          </w:p>
        </w:tc>
        <w:tc>
          <w:tcPr>
            <w:tcW w:w="3120" w:type="dxa"/>
          </w:tcPr>
          <w:p w14:paraId="57683A38" w14:textId="77777777" w:rsidR="003970AD" w:rsidRPr="003970AD" w:rsidRDefault="003970AD" w:rsidP="003970AD">
            <w:pPr>
              <w:rPr>
                <w:sz w:val="24"/>
                <w:szCs w:val="24"/>
              </w:rPr>
            </w:pPr>
          </w:p>
        </w:tc>
        <w:tc>
          <w:tcPr>
            <w:tcW w:w="1700" w:type="dxa"/>
          </w:tcPr>
          <w:p w14:paraId="548E6742" w14:textId="77777777" w:rsidR="003970AD" w:rsidRPr="003970AD" w:rsidRDefault="003970AD" w:rsidP="003970AD">
            <w:pPr>
              <w:rPr>
                <w:sz w:val="24"/>
                <w:szCs w:val="24"/>
              </w:rPr>
            </w:pPr>
          </w:p>
        </w:tc>
        <w:tc>
          <w:tcPr>
            <w:tcW w:w="1395" w:type="dxa"/>
          </w:tcPr>
          <w:p w14:paraId="761C44E9" w14:textId="77777777" w:rsidR="003970AD" w:rsidRPr="003970AD" w:rsidRDefault="003970AD" w:rsidP="003970AD">
            <w:pPr>
              <w:rPr>
                <w:sz w:val="24"/>
                <w:szCs w:val="24"/>
              </w:rPr>
            </w:pPr>
          </w:p>
        </w:tc>
        <w:tc>
          <w:tcPr>
            <w:tcW w:w="1801" w:type="dxa"/>
          </w:tcPr>
          <w:p w14:paraId="358C9B1A" w14:textId="77777777" w:rsidR="003970AD" w:rsidRPr="003970AD" w:rsidRDefault="003970AD" w:rsidP="003970AD">
            <w:pPr>
              <w:rPr>
                <w:sz w:val="24"/>
                <w:szCs w:val="24"/>
              </w:rPr>
            </w:pPr>
          </w:p>
        </w:tc>
      </w:tr>
      <w:tr w:rsidR="003970AD" w:rsidRPr="003970AD" w14:paraId="23032635" w14:textId="77777777" w:rsidTr="003970AD">
        <w:trPr>
          <w:jc w:val="center"/>
        </w:trPr>
        <w:tc>
          <w:tcPr>
            <w:tcW w:w="988" w:type="dxa"/>
          </w:tcPr>
          <w:p w14:paraId="69ACAB97" w14:textId="77777777" w:rsidR="003970AD" w:rsidRPr="003970AD" w:rsidRDefault="003970AD" w:rsidP="003970AD">
            <w:pPr>
              <w:rPr>
                <w:sz w:val="24"/>
                <w:szCs w:val="24"/>
              </w:rPr>
            </w:pPr>
          </w:p>
        </w:tc>
        <w:tc>
          <w:tcPr>
            <w:tcW w:w="3120" w:type="dxa"/>
          </w:tcPr>
          <w:p w14:paraId="203F9D98" w14:textId="77777777" w:rsidR="003970AD" w:rsidRPr="003970AD" w:rsidRDefault="003970AD" w:rsidP="003970AD">
            <w:pPr>
              <w:rPr>
                <w:sz w:val="24"/>
                <w:szCs w:val="24"/>
              </w:rPr>
            </w:pPr>
          </w:p>
        </w:tc>
        <w:tc>
          <w:tcPr>
            <w:tcW w:w="1700" w:type="dxa"/>
          </w:tcPr>
          <w:p w14:paraId="438D8C9C" w14:textId="77777777" w:rsidR="003970AD" w:rsidRPr="003970AD" w:rsidRDefault="003970AD" w:rsidP="003970AD">
            <w:pPr>
              <w:rPr>
                <w:sz w:val="24"/>
                <w:szCs w:val="24"/>
              </w:rPr>
            </w:pPr>
          </w:p>
        </w:tc>
        <w:tc>
          <w:tcPr>
            <w:tcW w:w="1395" w:type="dxa"/>
          </w:tcPr>
          <w:p w14:paraId="285825F3" w14:textId="77777777" w:rsidR="003970AD" w:rsidRPr="003970AD" w:rsidRDefault="003970AD" w:rsidP="003970AD">
            <w:pPr>
              <w:rPr>
                <w:sz w:val="24"/>
                <w:szCs w:val="24"/>
              </w:rPr>
            </w:pPr>
          </w:p>
        </w:tc>
        <w:tc>
          <w:tcPr>
            <w:tcW w:w="1801" w:type="dxa"/>
          </w:tcPr>
          <w:p w14:paraId="58B4969F" w14:textId="77777777" w:rsidR="003970AD" w:rsidRPr="003970AD" w:rsidRDefault="003970AD" w:rsidP="003970AD">
            <w:pPr>
              <w:rPr>
                <w:sz w:val="24"/>
                <w:szCs w:val="24"/>
              </w:rPr>
            </w:pPr>
          </w:p>
        </w:tc>
      </w:tr>
      <w:tr w:rsidR="003970AD" w:rsidRPr="003970AD" w14:paraId="6BBB5F29" w14:textId="77777777" w:rsidTr="003970AD">
        <w:trPr>
          <w:jc w:val="center"/>
        </w:trPr>
        <w:tc>
          <w:tcPr>
            <w:tcW w:w="988" w:type="dxa"/>
          </w:tcPr>
          <w:p w14:paraId="4ADD8DEE" w14:textId="77777777" w:rsidR="003970AD" w:rsidRPr="003970AD" w:rsidRDefault="003970AD" w:rsidP="003970AD">
            <w:pPr>
              <w:rPr>
                <w:sz w:val="24"/>
                <w:szCs w:val="24"/>
              </w:rPr>
            </w:pPr>
          </w:p>
        </w:tc>
        <w:tc>
          <w:tcPr>
            <w:tcW w:w="3120" w:type="dxa"/>
          </w:tcPr>
          <w:p w14:paraId="309AB2A9" w14:textId="77777777" w:rsidR="003970AD" w:rsidRPr="003970AD" w:rsidRDefault="003970AD" w:rsidP="003970AD">
            <w:pPr>
              <w:rPr>
                <w:sz w:val="24"/>
                <w:szCs w:val="24"/>
              </w:rPr>
            </w:pPr>
          </w:p>
        </w:tc>
        <w:tc>
          <w:tcPr>
            <w:tcW w:w="1700" w:type="dxa"/>
          </w:tcPr>
          <w:p w14:paraId="39C4D702" w14:textId="77777777" w:rsidR="003970AD" w:rsidRPr="003970AD" w:rsidRDefault="003970AD" w:rsidP="003970AD">
            <w:pPr>
              <w:rPr>
                <w:sz w:val="24"/>
                <w:szCs w:val="24"/>
              </w:rPr>
            </w:pPr>
          </w:p>
        </w:tc>
        <w:tc>
          <w:tcPr>
            <w:tcW w:w="1395" w:type="dxa"/>
          </w:tcPr>
          <w:p w14:paraId="4F794ADB" w14:textId="77777777" w:rsidR="003970AD" w:rsidRPr="003970AD" w:rsidRDefault="003970AD" w:rsidP="003970AD">
            <w:pPr>
              <w:rPr>
                <w:sz w:val="24"/>
                <w:szCs w:val="24"/>
              </w:rPr>
            </w:pPr>
          </w:p>
        </w:tc>
        <w:tc>
          <w:tcPr>
            <w:tcW w:w="1801" w:type="dxa"/>
          </w:tcPr>
          <w:p w14:paraId="7B39994F" w14:textId="77777777" w:rsidR="003970AD" w:rsidRPr="003970AD" w:rsidRDefault="003970AD" w:rsidP="003970AD">
            <w:pPr>
              <w:rPr>
                <w:sz w:val="24"/>
                <w:szCs w:val="24"/>
              </w:rPr>
            </w:pPr>
          </w:p>
        </w:tc>
      </w:tr>
      <w:tr w:rsidR="003970AD" w:rsidRPr="003970AD" w14:paraId="2F0EC1D3" w14:textId="77777777" w:rsidTr="003970AD">
        <w:trPr>
          <w:jc w:val="center"/>
        </w:trPr>
        <w:tc>
          <w:tcPr>
            <w:tcW w:w="988" w:type="dxa"/>
          </w:tcPr>
          <w:p w14:paraId="0E3EA4A7" w14:textId="77777777" w:rsidR="003970AD" w:rsidRPr="003970AD" w:rsidRDefault="003970AD" w:rsidP="003970AD">
            <w:pPr>
              <w:rPr>
                <w:sz w:val="24"/>
                <w:szCs w:val="24"/>
              </w:rPr>
            </w:pPr>
          </w:p>
        </w:tc>
        <w:tc>
          <w:tcPr>
            <w:tcW w:w="3120" w:type="dxa"/>
          </w:tcPr>
          <w:p w14:paraId="143F5EC8" w14:textId="77777777" w:rsidR="003970AD" w:rsidRPr="003970AD" w:rsidRDefault="003970AD" w:rsidP="003970AD">
            <w:pPr>
              <w:rPr>
                <w:sz w:val="24"/>
                <w:szCs w:val="24"/>
              </w:rPr>
            </w:pPr>
          </w:p>
        </w:tc>
        <w:tc>
          <w:tcPr>
            <w:tcW w:w="1700" w:type="dxa"/>
          </w:tcPr>
          <w:p w14:paraId="5E23D667" w14:textId="77777777" w:rsidR="003970AD" w:rsidRPr="003970AD" w:rsidRDefault="003970AD" w:rsidP="003970AD">
            <w:pPr>
              <w:rPr>
                <w:sz w:val="24"/>
                <w:szCs w:val="24"/>
              </w:rPr>
            </w:pPr>
          </w:p>
        </w:tc>
        <w:tc>
          <w:tcPr>
            <w:tcW w:w="1395" w:type="dxa"/>
          </w:tcPr>
          <w:p w14:paraId="1FE50CA7" w14:textId="77777777" w:rsidR="003970AD" w:rsidRPr="003970AD" w:rsidRDefault="003970AD" w:rsidP="003970AD">
            <w:pPr>
              <w:rPr>
                <w:sz w:val="24"/>
                <w:szCs w:val="24"/>
              </w:rPr>
            </w:pPr>
          </w:p>
        </w:tc>
        <w:tc>
          <w:tcPr>
            <w:tcW w:w="1801" w:type="dxa"/>
          </w:tcPr>
          <w:p w14:paraId="31233757" w14:textId="77777777" w:rsidR="003970AD" w:rsidRPr="003970AD" w:rsidRDefault="003970AD" w:rsidP="003970AD">
            <w:pPr>
              <w:rPr>
                <w:sz w:val="24"/>
                <w:szCs w:val="24"/>
              </w:rPr>
            </w:pPr>
          </w:p>
        </w:tc>
      </w:tr>
      <w:tr w:rsidR="003970AD" w:rsidRPr="003970AD" w14:paraId="1946A661" w14:textId="77777777" w:rsidTr="003970AD">
        <w:trPr>
          <w:jc w:val="center"/>
        </w:trPr>
        <w:tc>
          <w:tcPr>
            <w:tcW w:w="988" w:type="dxa"/>
          </w:tcPr>
          <w:p w14:paraId="642E7E7D" w14:textId="77777777" w:rsidR="003970AD" w:rsidRPr="003970AD" w:rsidRDefault="003970AD" w:rsidP="003970AD">
            <w:pPr>
              <w:rPr>
                <w:sz w:val="24"/>
                <w:szCs w:val="24"/>
              </w:rPr>
            </w:pPr>
          </w:p>
        </w:tc>
        <w:tc>
          <w:tcPr>
            <w:tcW w:w="3120" w:type="dxa"/>
          </w:tcPr>
          <w:p w14:paraId="66B75C25" w14:textId="77777777" w:rsidR="003970AD" w:rsidRPr="003970AD" w:rsidRDefault="003970AD" w:rsidP="003970AD">
            <w:pPr>
              <w:rPr>
                <w:sz w:val="24"/>
                <w:szCs w:val="24"/>
              </w:rPr>
            </w:pPr>
          </w:p>
        </w:tc>
        <w:tc>
          <w:tcPr>
            <w:tcW w:w="1700" w:type="dxa"/>
          </w:tcPr>
          <w:p w14:paraId="2356F65F" w14:textId="77777777" w:rsidR="003970AD" w:rsidRPr="003970AD" w:rsidRDefault="003970AD" w:rsidP="003970AD">
            <w:pPr>
              <w:rPr>
                <w:sz w:val="24"/>
                <w:szCs w:val="24"/>
              </w:rPr>
            </w:pPr>
          </w:p>
        </w:tc>
        <w:tc>
          <w:tcPr>
            <w:tcW w:w="1395" w:type="dxa"/>
          </w:tcPr>
          <w:p w14:paraId="5A3668CF" w14:textId="77777777" w:rsidR="003970AD" w:rsidRPr="003970AD" w:rsidRDefault="003970AD" w:rsidP="003970AD">
            <w:pPr>
              <w:rPr>
                <w:sz w:val="24"/>
                <w:szCs w:val="24"/>
              </w:rPr>
            </w:pPr>
          </w:p>
        </w:tc>
        <w:tc>
          <w:tcPr>
            <w:tcW w:w="1801" w:type="dxa"/>
          </w:tcPr>
          <w:p w14:paraId="745FC648" w14:textId="77777777" w:rsidR="003970AD" w:rsidRPr="003970AD" w:rsidRDefault="003970AD" w:rsidP="003970AD">
            <w:pPr>
              <w:rPr>
                <w:sz w:val="24"/>
                <w:szCs w:val="24"/>
              </w:rPr>
            </w:pPr>
          </w:p>
        </w:tc>
      </w:tr>
      <w:tr w:rsidR="003970AD" w:rsidRPr="003970AD" w14:paraId="1643E712" w14:textId="77777777" w:rsidTr="003970AD">
        <w:trPr>
          <w:jc w:val="center"/>
        </w:trPr>
        <w:tc>
          <w:tcPr>
            <w:tcW w:w="988" w:type="dxa"/>
          </w:tcPr>
          <w:p w14:paraId="46699235" w14:textId="77777777" w:rsidR="003970AD" w:rsidRPr="003970AD" w:rsidRDefault="003970AD" w:rsidP="003970AD">
            <w:pPr>
              <w:rPr>
                <w:sz w:val="24"/>
                <w:szCs w:val="24"/>
              </w:rPr>
            </w:pPr>
          </w:p>
        </w:tc>
        <w:tc>
          <w:tcPr>
            <w:tcW w:w="3120" w:type="dxa"/>
          </w:tcPr>
          <w:p w14:paraId="5B1AD338" w14:textId="77777777" w:rsidR="003970AD" w:rsidRPr="003970AD" w:rsidRDefault="003970AD" w:rsidP="003970AD">
            <w:pPr>
              <w:rPr>
                <w:sz w:val="24"/>
                <w:szCs w:val="24"/>
              </w:rPr>
            </w:pPr>
          </w:p>
        </w:tc>
        <w:tc>
          <w:tcPr>
            <w:tcW w:w="1700" w:type="dxa"/>
          </w:tcPr>
          <w:p w14:paraId="2F25EEA0" w14:textId="77777777" w:rsidR="003970AD" w:rsidRPr="003970AD" w:rsidRDefault="003970AD" w:rsidP="003970AD">
            <w:pPr>
              <w:rPr>
                <w:sz w:val="24"/>
                <w:szCs w:val="24"/>
              </w:rPr>
            </w:pPr>
          </w:p>
        </w:tc>
        <w:tc>
          <w:tcPr>
            <w:tcW w:w="1395" w:type="dxa"/>
          </w:tcPr>
          <w:p w14:paraId="5D403D73" w14:textId="77777777" w:rsidR="003970AD" w:rsidRPr="003970AD" w:rsidRDefault="003970AD" w:rsidP="003970AD">
            <w:pPr>
              <w:rPr>
                <w:sz w:val="24"/>
                <w:szCs w:val="24"/>
              </w:rPr>
            </w:pPr>
          </w:p>
        </w:tc>
        <w:tc>
          <w:tcPr>
            <w:tcW w:w="1801" w:type="dxa"/>
          </w:tcPr>
          <w:p w14:paraId="04825001" w14:textId="77777777" w:rsidR="003970AD" w:rsidRPr="003970AD" w:rsidRDefault="003970AD" w:rsidP="003970AD">
            <w:pPr>
              <w:rPr>
                <w:sz w:val="24"/>
                <w:szCs w:val="24"/>
              </w:rPr>
            </w:pPr>
          </w:p>
        </w:tc>
      </w:tr>
      <w:tr w:rsidR="003970AD" w:rsidRPr="003970AD" w14:paraId="0D26C89B" w14:textId="77777777" w:rsidTr="003970AD">
        <w:trPr>
          <w:jc w:val="center"/>
        </w:trPr>
        <w:tc>
          <w:tcPr>
            <w:tcW w:w="988" w:type="dxa"/>
          </w:tcPr>
          <w:p w14:paraId="46045390" w14:textId="77777777" w:rsidR="003970AD" w:rsidRPr="003970AD" w:rsidRDefault="003970AD" w:rsidP="003970AD">
            <w:pPr>
              <w:rPr>
                <w:sz w:val="24"/>
                <w:szCs w:val="24"/>
              </w:rPr>
            </w:pPr>
          </w:p>
        </w:tc>
        <w:tc>
          <w:tcPr>
            <w:tcW w:w="3120" w:type="dxa"/>
          </w:tcPr>
          <w:p w14:paraId="2F0693BB" w14:textId="77777777" w:rsidR="003970AD" w:rsidRPr="003970AD" w:rsidRDefault="003970AD" w:rsidP="003970AD">
            <w:pPr>
              <w:rPr>
                <w:sz w:val="24"/>
                <w:szCs w:val="24"/>
              </w:rPr>
            </w:pPr>
          </w:p>
        </w:tc>
        <w:tc>
          <w:tcPr>
            <w:tcW w:w="1700" w:type="dxa"/>
          </w:tcPr>
          <w:p w14:paraId="2A5E2D4C" w14:textId="77777777" w:rsidR="003970AD" w:rsidRPr="003970AD" w:rsidRDefault="003970AD" w:rsidP="003970AD">
            <w:pPr>
              <w:rPr>
                <w:sz w:val="24"/>
                <w:szCs w:val="24"/>
              </w:rPr>
            </w:pPr>
          </w:p>
        </w:tc>
        <w:tc>
          <w:tcPr>
            <w:tcW w:w="1395" w:type="dxa"/>
          </w:tcPr>
          <w:p w14:paraId="79FC9792" w14:textId="77777777" w:rsidR="003970AD" w:rsidRPr="003970AD" w:rsidRDefault="003970AD" w:rsidP="003970AD">
            <w:pPr>
              <w:rPr>
                <w:sz w:val="24"/>
                <w:szCs w:val="24"/>
              </w:rPr>
            </w:pPr>
          </w:p>
        </w:tc>
        <w:tc>
          <w:tcPr>
            <w:tcW w:w="1801" w:type="dxa"/>
          </w:tcPr>
          <w:p w14:paraId="6A4FA982" w14:textId="77777777" w:rsidR="003970AD" w:rsidRPr="003970AD" w:rsidRDefault="003970AD" w:rsidP="003970AD">
            <w:pPr>
              <w:rPr>
                <w:sz w:val="24"/>
                <w:szCs w:val="24"/>
              </w:rPr>
            </w:pPr>
          </w:p>
        </w:tc>
      </w:tr>
      <w:tr w:rsidR="003970AD" w:rsidRPr="003970AD" w14:paraId="44E4811E" w14:textId="77777777" w:rsidTr="003970AD">
        <w:trPr>
          <w:jc w:val="center"/>
        </w:trPr>
        <w:tc>
          <w:tcPr>
            <w:tcW w:w="988" w:type="dxa"/>
          </w:tcPr>
          <w:p w14:paraId="23EA96C3" w14:textId="77777777" w:rsidR="003970AD" w:rsidRPr="003970AD" w:rsidRDefault="003970AD" w:rsidP="003970AD">
            <w:pPr>
              <w:rPr>
                <w:sz w:val="24"/>
                <w:szCs w:val="24"/>
              </w:rPr>
            </w:pPr>
          </w:p>
        </w:tc>
        <w:tc>
          <w:tcPr>
            <w:tcW w:w="3120" w:type="dxa"/>
          </w:tcPr>
          <w:p w14:paraId="79A67002" w14:textId="77777777" w:rsidR="003970AD" w:rsidRPr="003970AD" w:rsidRDefault="003970AD" w:rsidP="003970AD">
            <w:pPr>
              <w:rPr>
                <w:sz w:val="24"/>
                <w:szCs w:val="24"/>
              </w:rPr>
            </w:pPr>
          </w:p>
        </w:tc>
        <w:tc>
          <w:tcPr>
            <w:tcW w:w="1700" w:type="dxa"/>
          </w:tcPr>
          <w:p w14:paraId="0123ED46" w14:textId="77777777" w:rsidR="003970AD" w:rsidRPr="003970AD" w:rsidRDefault="003970AD" w:rsidP="003970AD">
            <w:pPr>
              <w:rPr>
                <w:sz w:val="24"/>
                <w:szCs w:val="24"/>
              </w:rPr>
            </w:pPr>
          </w:p>
        </w:tc>
        <w:tc>
          <w:tcPr>
            <w:tcW w:w="1395" w:type="dxa"/>
          </w:tcPr>
          <w:p w14:paraId="5A52434F" w14:textId="77777777" w:rsidR="003970AD" w:rsidRPr="003970AD" w:rsidRDefault="003970AD" w:rsidP="003970AD">
            <w:pPr>
              <w:rPr>
                <w:sz w:val="24"/>
                <w:szCs w:val="24"/>
              </w:rPr>
            </w:pPr>
          </w:p>
        </w:tc>
        <w:tc>
          <w:tcPr>
            <w:tcW w:w="1801" w:type="dxa"/>
          </w:tcPr>
          <w:p w14:paraId="20ED2656" w14:textId="77777777" w:rsidR="003970AD" w:rsidRPr="003970AD" w:rsidRDefault="003970AD" w:rsidP="003970AD">
            <w:pPr>
              <w:rPr>
                <w:sz w:val="24"/>
                <w:szCs w:val="24"/>
              </w:rPr>
            </w:pPr>
          </w:p>
        </w:tc>
      </w:tr>
      <w:tr w:rsidR="003970AD" w:rsidRPr="003970AD" w14:paraId="2346D8C1" w14:textId="77777777" w:rsidTr="003970AD">
        <w:trPr>
          <w:jc w:val="center"/>
        </w:trPr>
        <w:tc>
          <w:tcPr>
            <w:tcW w:w="988" w:type="dxa"/>
          </w:tcPr>
          <w:p w14:paraId="0D3A2781" w14:textId="77777777" w:rsidR="003970AD" w:rsidRPr="003970AD" w:rsidRDefault="003970AD" w:rsidP="003970AD">
            <w:pPr>
              <w:rPr>
                <w:sz w:val="24"/>
                <w:szCs w:val="24"/>
              </w:rPr>
            </w:pPr>
          </w:p>
        </w:tc>
        <w:tc>
          <w:tcPr>
            <w:tcW w:w="3120" w:type="dxa"/>
          </w:tcPr>
          <w:p w14:paraId="0B0A3DE8" w14:textId="77777777" w:rsidR="003970AD" w:rsidRPr="003970AD" w:rsidRDefault="003970AD" w:rsidP="003970AD">
            <w:pPr>
              <w:rPr>
                <w:sz w:val="24"/>
                <w:szCs w:val="24"/>
              </w:rPr>
            </w:pPr>
          </w:p>
        </w:tc>
        <w:tc>
          <w:tcPr>
            <w:tcW w:w="1700" w:type="dxa"/>
          </w:tcPr>
          <w:p w14:paraId="22F5B00B" w14:textId="77777777" w:rsidR="003970AD" w:rsidRPr="003970AD" w:rsidRDefault="003970AD" w:rsidP="003970AD">
            <w:pPr>
              <w:rPr>
                <w:sz w:val="24"/>
                <w:szCs w:val="24"/>
              </w:rPr>
            </w:pPr>
          </w:p>
        </w:tc>
        <w:tc>
          <w:tcPr>
            <w:tcW w:w="1395" w:type="dxa"/>
          </w:tcPr>
          <w:p w14:paraId="466F69C4" w14:textId="77777777" w:rsidR="003970AD" w:rsidRPr="003970AD" w:rsidRDefault="003970AD" w:rsidP="003970AD">
            <w:pPr>
              <w:rPr>
                <w:sz w:val="24"/>
                <w:szCs w:val="24"/>
              </w:rPr>
            </w:pPr>
          </w:p>
        </w:tc>
        <w:tc>
          <w:tcPr>
            <w:tcW w:w="1801" w:type="dxa"/>
          </w:tcPr>
          <w:p w14:paraId="3B3960E4" w14:textId="77777777" w:rsidR="003970AD" w:rsidRPr="003970AD" w:rsidRDefault="003970AD" w:rsidP="003970AD">
            <w:pPr>
              <w:rPr>
                <w:sz w:val="24"/>
                <w:szCs w:val="24"/>
              </w:rPr>
            </w:pPr>
          </w:p>
        </w:tc>
      </w:tr>
      <w:tr w:rsidR="003970AD" w:rsidRPr="003970AD" w14:paraId="5D1694CA" w14:textId="77777777" w:rsidTr="003970AD">
        <w:trPr>
          <w:jc w:val="center"/>
        </w:trPr>
        <w:tc>
          <w:tcPr>
            <w:tcW w:w="988" w:type="dxa"/>
          </w:tcPr>
          <w:p w14:paraId="6FF63A5A" w14:textId="77777777" w:rsidR="003970AD" w:rsidRPr="003970AD" w:rsidRDefault="003970AD" w:rsidP="003970AD">
            <w:pPr>
              <w:rPr>
                <w:sz w:val="24"/>
                <w:szCs w:val="24"/>
              </w:rPr>
            </w:pPr>
          </w:p>
        </w:tc>
        <w:tc>
          <w:tcPr>
            <w:tcW w:w="3120" w:type="dxa"/>
          </w:tcPr>
          <w:p w14:paraId="54299185" w14:textId="77777777" w:rsidR="003970AD" w:rsidRPr="003970AD" w:rsidRDefault="003970AD" w:rsidP="003970AD">
            <w:pPr>
              <w:rPr>
                <w:sz w:val="24"/>
                <w:szCs w:val="24"/>
              </w:rPr>
            </w:pPr>
          </w:p>
        </w:tc>
        <w:tc>
          <w:tcPr>
            <w:tcW w:w="1700" w:type="dxa"/>
          </w:tcPr>
          <w:p w14:paraId="59C07AD9" w14:textId="77777777" w:rsidR="003970AD" w:rsidRPr="003970AD" w:rsidRDefault="003970AD" w:rsidP="003970AD">
            <w:pPr>
              <w:rPr>
                <w:sz w:val="24"/>
                <w:szCs w:val="24"/>
              </w:rPr>
            </w:pPr>
          </w:p>
        </w:tc>
        <w:tc>
          <w:tcPr>
            <w:tcW w:w="1395" w:type="dxa"/>
          </w:tcPr>
          <w:p w14:paraId="4835C760" w14:textId="77777777" w:rsidR="003970AD" w:rsidRPr="003970AD" w:rsidRDefault="003970AD" w:rsidP="003970AD">
            <w:pPr>
              <w:rPr>
                <w:sz w:val="24"/>
                <w:szCs w:val="24"/>
              </w:rPr>
            </w:pPr>
          </w:p>
        </w:tc>
        <w:tc>
          <w:tcPr>
            <w:tcW w:w="1801" w:type="dxa"/>
          </w:tcPr>
          <w:p w14:paraId="522E80F8" w14:textId="77777777" w:rsidR="003970AD" w:rsidRPr="003970AD" w:rsidRDefault="003970AD" w:rsidP="003970AD">
            <w:pPr>
              <w:rPr>
                <w:sz w:val="24"/>
                <w:szCs w:val="24"/>
              </w:rPr>
            </w:pPr>
          </w:p>
        </w:tc>
      </w:tr>
      <w:tr w:rsidR="003970AD" w:rsidRPr="003970AD" w14:paraId="3A9FFD57" w14:textId="77777777" w:rsidTr="003970AD">
        <w:trPr>
          <w:jc w:val="center"/>
        </w:trPr>
        <w:tc>
          <w:tcPr>
            <w:tcW w:w="988" w:type="dxa"/>
          </w:tcPr>
          <w:p w14:paraId="4656FC66" w14:textId="77777777" w:rsidR="003970AD" w:rsidRPr="003970AD" w:rsidRDefault="003970AD" w:rsidP="003970AD">
            <w:pPr>
              <w:rPr>
                <w:sz w:val="24"/>
                <w:szCs w:val="24"/>
              </w:rPr>
            </w:pPr>
          </w:p>
        </w:tc>
        <w:tc>
          <w:tcPr>
            <w:tcW w:w="3120" w:type="dxa"/>
          </w:tcPr>
          <w:p w14:paraId="121DA7EE" w14:textId="77777777" w:rsidR="003970AD" w:rsidRPr="003970AD" w:rsidRDefault="003970AD" w:rsidP="003970AD">
            <w:pPr>
              <w:rPr>
                <w:sz w:val="24"/>
                <w:szCs w:val="24"/>
              </w:rPr>
            </w:pPr>
          </w:p>
        </w:tc>
        <w:tc>
          <w:tcPr>
            <w:tcW w:w="1700" w:type="dxa"/>
          </w:tcPr>
          <w:p w14:paraId="16C004E5" w14:textId="77777777" w:rsidR="003970AD" w:rsidRPr="003970AD" w:rsidRDefault="003970AD" w:rsidP="003970AD">
            <w:pPr>
              <w:rPr>
                <w:sz w:val="24"/>
                <w:szCs w:val="24"/>
              </w:rPr>
            </w:pPr>
          </w:p>
        </w:tc>
        <w:tc>
          <w:tcPr>
            <w:tcW w:w="1395" w:type="dxa"/>
          </w:tcPr>
          <w:p w14:paraId="5F8877D7" w14:textId="77777777" w:rsidR="003970AD" w:rsidRPr="003970AD" w:rsidRDefault="003970AD" w:rsidP="003970AD">
            <w:pPr>
              <w:rPr>
                <w:sz w:val="24"/>
                <w:szCs w:val="24"/>
              </w:rPr>
            </w:pPr>
          </w:p>
        </w:tc>
        <w:tc>
          <w:tcPr>
            <w:tcW w:w="1801" w:type="dxa"/>
          </w:tcPr>
          <w:p w14:paraId="116A6B38" w14:textId="77777777" w:rsidR="003970AD" w:rsidRPr="003970AD" w:rsidRDefault="003970AD" w:rsidP="003970AD">
            <w:pPr>
              <w:rPr>
                <w:sz w:val="24"/>
                <w:szCs w:val="24"/>
              </w:rPr>
            </w:pPr>
          </w:p>
        </w:tc>
      </w:tr>
      <w:tr w:rsidR="003970AD" w:rsidRPr="003970AD" w14:paraId="45241031" w14:textId="77777777" w:rsidTr="003970AD">
        <w:trPr>
          <w:jc w:val="center"/>
        </w:trPr>
        <w:tc>
          <w:tcPr>
            <w:tcW w:w="988" w:type="dxa"/>
          </w:tcPr>
          <w:p w14:paraId="26C6BCB6" w14:textId="77777777" w:rsidR="003970AD" w:rsidRPr="003970AD" w:rsidRDefault="003970AD" w:rsidP="003970AD">
            <w:pPr>
              <w:rPr>
                <w:sz w:val="24"/>
                <w:szCs w:val="24"/>
              </w:rPr>
            </w:pPr>
          </w:p>
        </w:tc>
        <w:tc>
          <w:tcPr>
            <w:tcW w:w="3120" w:type="dxa"/>
          </w:tcPr>
          <w:p w14:paraId="31425E3F" w14:textId="77777777" w:rsidR="003970AD" w:rsidRPr="003970AD" w:rsidRDefault="003970AD" w:rsidP="003970AD">
            <w:pPr>
              <w:rPr>
                <w:sz w:val="24"/>
                <w:szCs w:val="24"/>
              </w:rPr>
            </w:pPr>
          </w:p>
        </w:tc>
        <w:tc>
          <w:tcPr>
            <w:tcW w:w="1700" w:type="dxa"/>
          </w:tcPr>
          <w:p w14:paraId="5A265F57" w14:textId="77777777" w:rsidR="003970AD" w:rsidRPr="003970AD" w:rsidRDefault="003970AD" w:rsidP="003970AD">
            <w:pPr>
              <w:rPr>
                <w:sz w:val="24"/>
                <w:szCs w:val="24"/>
              </w:rPr>
            </w:pPr>
          </w:p>
        </w:tc>
        <w:tc>
          <w:tcPr>
            <w:tcW w:w="1395" w:type="dxa"/>
          </w:tcPr>
          <w:p w14:paraId="0D247F40" w14:textId="77777777" w:rsidR="003970AD" w:rsidRPr="003970AD" w:rsidRDefault="003970AD" w:rsidP="003970AD">
            <w:pPr>
              <w:rPr>
                <w:sz w:val="24"/>
                <w:szCs w:val="24"/>
              </w:rPr>
            </w:pPr>
          </w:p>
        </w:tc>
        <w:tc>
          <w:tcPr>
            <w:tcW w:w="1801" w:type="dxa"/>
          </w:tcPr>
          <w:p w14:paraId="4C326A47" w14:textId="77777777" w:rsidR="003970AD" w:rsidRPr="003970AD" w:rsidRDefault="003970AD" w:rsidP="003970AD">
            <w:pPr>
              <w:rPr>
                <w:sz w:val="24"/>
                <w:szCs w:val="24"/>
              </w:rPr>
            </w:pPr>
          </w:p>
        </w:tc>
      </w:tr>
      <w:tr w:rsidR="003970AD" w:rsidRPr="003970AD" w14:paraId="541E8133" w14:textId="77777777" w:rsidTr="003970AD">
        <w:trPr>
          <w:jc w:val="center"/>
        </w:trPr>
        <w:tc>
          <w:tcPr>
            <w:tcW w:w="988" w:type="dxa"/>
          </w:tcPr>
          <w:p w14:paraId="138DFEF2" w14:textId="77777777" w:rsidR="003970AD" w:rsidRPr="003970AD" w:rsidRDefault="003970AD" w:rsidP="003970AD">
            <w:pPr>
              <w:rPr>
                <w:sz w:val="24"/>
                <w:szCs w:val="24"/>
              </w:rPr>
            </w:pPr>
          </w:p>
        </w:tc>
        <w:tc>
          <w:tcPr>
            <w:tcW w:w="3120" w:type="dxa"/>
          </w:tcPr>
          <w:p w14:paraId="497A46E8" w14:textId="77777777" w:rsidR="003970AD" w:rsidRPr="003970AD" w:rsidRDefault="003970AD" w:rsidP="003970AD">
            <w:pPr>
              <w:rPr>
                <w:sz w:val="24"/>
                <w:szCs w:val="24"/>
              </w:rPr>
            </w:pPr>
          </w:p>
        </w:tc>
        <w:tc>
          <w:tcPr>
            <w:tcW w:w="1700" w:type="dxa"/>
          </w:tcPr>
          <w:p w14:paraId="72FF0693" w14:textId="77777777" w:rsidR="003970AD" w:rsidRPr="003970AD" w:rsidRDefault="003970AD" w:rsidP="003970AD">
            <w:pPr>
              <w:rPr>
                <w:sz w:val="24"/>
                <w:szCs w:val="24"/>
              </w:rPr>
            </w:pPr>
          </w:p>
        </w:tc>
        <w:tc>
          <w:tcPr>
            <w:tcW w:w="1395" w:type="dxa"/>
          </w:tcPr>
          <w:p w14:paraId="3CAC1C81" w14:textId="77777777" w:rsidR="003970AD" w:rsidRPr="003970AD" w:rsidRDefault="003970AD" w:rsidP="003970AD">
            <w:pPr>
              <w:rPr>
                <w:sz w:val="24"/>
                <w:szCs w:val="24"/>
              </w:rPr>
            </w:pPr>
          </w:p>
        </w:tc>
        <w:tc>
          <w:tcPr>
            <w:tcW w:w="1801" w:type="dxa"/>
          </w:tcPr>
          <w:p w14:paraId="31CE584E" w14:textId="77777777" w:rsidR="003970AD" w:rsidRPr="003970AD" w:rsidRDefault="003970AD" w:rsidP="003970AD">
            <w:pPr>
              <w:rPr>
                <w:sz w:val="24"/>
                <w:szCs w:val="24"/>
              </w:rPr>
            </w:pPr>
          </w:p>
        </w:tc>
      </w:tr>
      <w:tr w:rsidR="003970AD" w:rsidRPr="003970AD" w14:paraId="69E58CA1" w14:textId="77777777" w:rsidTr="003970AD">
        <w:trPr>
          <w:jc w:val="center"/>
        </w:trPr>
        <w:tc>
          <w:tcPr>
            <w:tcW w:w="988" w:type="dxa"/>
          </w:tcPr>
          <w:p w14:paraId="314F6BB4" w14:textId="77777777" w:rsidR="003970AD" w:rsidRPr="003970AD" w:rsidRDefault="003970AD" w:rsidP="003970AD">
            <w:pPr>
              <w:rPr>
                <w:sz w:val="24"/>
                <w:szCs w:val="24"/>
              </w:rPr>
            </w:pPr>
          </w:p>
        </w:tc>
        <w:tc>
          <w:tcPr>
            <w:tcW w:w="3120" w:type="dxa"/>
          </w:tcPr>
          <w:p w14:paraId="4EE39AA0" w14:textId="77777777" w:rsidR="003970AD" w:rsidRPr="003970AD" w:rsidRDefault="003970AD" w:rsidP="003970AD">
            <w:pPr>
              <w:rPr>
                <w:sz w:val="24"/>
                <w:szCs w:val="24"/>
              </w:rPr>
            </w:pPr>
          </w:p>
        </w:tc>
        <w:tc>
          <w:tcPr>
            <w:tcW w:w="1700" w:type="dxa"/>
          </w:tcPr>
          <w:p w14:paraId="0CAFDBD9" w14:textId="77777777" w:rsidR="003970AD" w:rsidRPr="003970AD" w:rsidRDefault="003970AD" w:rsidP="003970AD">
            <w:pPr>
              <w:rPr>
                <w:sz w:val="24"/>
                <w:szCs w:val="24"/>
              </w:rPr>
            </w:pPr>
          </w:p>
        </w:tc>
        <w:tc>
          <w:tcPr>
            <w:tcW w:w="1395" w:type="dxa"/>
          </w:tcPr>
          <w:p w14:paraId="5191C0A3" w14:textId="77777777" w:rsidR="003970AD" w:rsidRPr="003970AD" w:rsidRDefault="003970AD" w:rsidP="003970AD">
            <w:pPr>
              <w:rPr>
                <w:sz w:val="24"/>
                <w:szCs w:val="24"/>
              </w:rPr>
            </w:pPr>
          </w:p>
        </w:tc>
        <w:tc>
          <w:tcPr>
            <w:tcW w:w="1801" w:type="dxa"/>
          </w:tcPr>
          <w:p w14:paraId="5F981EE1" w14:textId="77777777" w:rsidR="003970AD" w:rsidRPr="003970AD" w:rsidRDefault="003970AD" w:rsidP="003970AD">
            <w:pPr>
              <w:rPr>
                <w:sz w:val="24"/>
                <w:szCs w:val="24"/>
              </w:rPr>
            </w:pPr>
          </w:p>
        </w:tc>
      </w:tr>
      <w:tr w:rsidR="003970AD" w:rsidRPr="003970AD" w14:paraId="1E0EE11B" w14:textId="77777777" w:rsidTr="003970AD">
        <w:trPr>
          <w:jc w:val="center"/>
        </w:trPr>
        <w:tc>
          <w:tcPr>
            <w:tcW w:w="988" w:type="dxa"/>
          </w:tcPr>
          <w:p w14:paraId="2650F619" w14:textId="77777777" w:rsidR="003970AD" w:rsidRPr="003970AD" w:rsidRDefault="003970AD" w:rsidP="003970AD">
            <w:pPr>
              <w:rPr>
                <w:sz w:val="24"/>
                <w:szCs w:val="24"/>
              </w:rPr>
            </w:pPr>
          </w:p>
        </w:tc>
        <w:tc>
          <w:tcPr>
            <w:tcW w:w="3120" w:type="dxa"/>
          </w:tcPr>
          <w:p w14:paraId="0AFDEF5B" w14:textId="77777777" w:rsidR="003970AD" w:rsidRPr="003970AD" w:rsidRDefault="003970AD" w:rsidP="003970AD">
            <w:pPr>
              <w:rPr>
                <w:sz w:val="24"/>
                <w:szCs w:val="24"/>
              </w:rPr>
            </w:pPr>
          </w:p>
        </w:tc>
        <w:tc>
          <w:tcPr>
            <w:tcW w:w="1700" w:type="dxa"/>
          </w:tcPr>
          <w:p w14:paraId="4AD43A78" w14:textId="77777777" w:rsidR="003970AD" w:rsidRPr="003970AD" w:rsidRDefault="003970AD" w:rsidP="003970AD">
            <w:pPr>
              <w:rPr>
                <w:sz w:val="24"/>
                <w:szCs w:val="24"/>
              </w:rPr>
            </w:pPr>
          </w:p>
        </w:tc>
        <w:tc>
          <w:tcPr>
            <w:tcW w:w="1395" w:type="dxa"/>
          </w:tcPr>
          <w:p w14:paraId="4AD3E137" w14:textId="77777777" w:rsidR="003970AD" w:rsidRPr="003970AD" w:rsidRDefault="003970AD" w:rsidP="003970AD">
            <w:pPr>
              <w:rPr>
                <w:sz w:val="24"/>
                <w:szCs w:val="24"/>
              </w:rPr>
            </w:pPr>
          </w:p>
        </w:tc>
        <w:tc>
          <w:tcPr>
            <w:tcW w:w="1801" w:type="dxa"/>
          </w:tcPr>
          <w:p w14:paraId="3D73C9BB" w14:textId="77777777" w:rsidR="003970AD" w:rsidRPr="003970AD" w:rsidRDefault="003970AD" w:rsidP="003970AD">
            <w:pPr>
              <w:rPr>
                <w:sz w:val="24"/>
                <w:szCs w:val="24"/>
              </w:rPr>
            </w:pPr>
          </w:p>
        </w:tc>
      </w:tr>
      <w:tr w:rsidR="003970AD" w:rsidRPr="003970AD" w14:paraId="490D7816" w14:textId="77777777" w:rsidTr="003970AD">
        <w:trPr>
          <w:jc w:val="center"/>
        </w:trPr>
        <w:tc>
          <w:tcPr>
            <w:tcW w:w="988" w:type="dxa"/>
          </w:tcPr>
          <w:p w14:paraId="3BDE77F0" w14:textId="77777777" w:rsidR="003970AD" w:rsidRPr="003970AD" w:rsidRDefault="003970AD" w:rsidP="003970AD">
            <w:pPr>
              <w:rPr>
                <w:sz w:val="24"/>
                <w:szCs w:val="24"/>
              </w:rPr>
            </w:pPr>
          </w:p>
        </w:tc>
        <w:tc>
          <w:tcPr>
            <w:tcW w:w="3120" w:type="dxa"/>
          </w:tcPr>
          <w:p w14:paraId="60AC15B1" w14:textId="77777777" w:rsidR="003970AD" w:rsidRPr="003970AD" w:rsidRDefault="003970AD" w:rsidP="003970AD">
            <w:pPr>
              <w:rPr>
                <w:sz w:val="24"/>
                <w:szCs w:val="24"/>
              </w:rPr>
            </w:pPr>
          </w:p>
        </w:tc>
        <w:tc>
          <w:tcPr>
            <w:tcW w:w="1700" w:type="dxa"/>
          </w:tcPr>
          <w:p w14:paraId="44C90988" w14:textId="77777777" w:rsidR="003970AD" w:rsidRPr="003970AD" w:rsidRDefault="003970AD" w:rsidP="003970AD">
            <w:pPr>
              <w:rPr>
                <w:sz w:val="24"/>
                <w:szCs w:val="24"/>
              </w:rPr>
            </w:pPr>
          </w:p>
        </w:tc>
        <w:tc>
          <w:tcPr>
            <w:tcW w:w="1395" w:type="dxa"/>
          </w:tcPr>
          <w:p w14:paraId="6F7F8543" w14:textId="77777777" w:rsidR="003970AD" w:rsidRPr="003970AD" w:rsidRDefault="003970AD" w:rsidP="003970AD">
            <w:pPr>
              <w:rPr>
                <w:sz w:val="24"/>
                <w:szCs w:val="24"/>
              </w:rPr>
            </w:pPr>
          </w:p>
        </w:tc>
        <w:tc>
          <w:tcPr>
            <w:tcW w:w="1801" w:type="dxa"/>
          </w:tcPr>
          <w:p w14:paraId="0A2859E6" w14:textId="77777777" w:rsidR="003970AD" w:rsidRPr="003970AD" w:rsidRDefault="003970AD" w:rsidP="003970AD">
            <w:pPr>
              <w:rPr>
                <w:sz w:val="24"/>
                <w:szCs w:val="24"/>
              </w:rPr>
            </w:pPr>
          </w:p>
        </w:tc>
      </w:tr>
      <w:tr w:rsidR="003970AD" w:rsidRPr="003970AD" w14:paraId="33BB78A8" w14:textId="77777777" w:rsidTr="003970AD">
        <w:trPr>
          <w:jc w:val="center"/>
        </w:trPr>
        <w:tc>
          <w:tcPr>
            <w:tcW w:w="988" w:type="dxa"/>
          </w:tcPr>
          <w:p w14:paraId="24C4D24A" w14:textId="77777777" w:rsidR="003970AD" w:rsidRPr="003970AD" w:rsidRDefault="003970AD" w:rsidP="003970AD">
            <w:pPr>
              <w:rPr>
                <w:sz w:val="24"/>
                <w:szCs w:val="24"/>
              </w:rPr>
            </w:pPr>
          </w:p>
        </w:tc>
        <w:tc>
          <w:tcPr>
            <w:tcW w:w="3120" w:type="dxa"/>
          </w:tcPr>
          <w:p w14:paraId="2DC422BF" w14:textId="77777777" w:rsidR="003970AD" w:rsidRPr="003970AD" w:rsidRDefault="003970AD" w:rsidP="003970AD">
            <w:pPr>
              <w:rPr>
                <w:sz w:val="24"/>
                <w:szCs w:val="24"/>
              </w:rPr>
            </w:pPr>
          </w:p>
        </w:tc>
        <w:tc>
          <w:tcPr>
            <w:tcW w:w="1700" w:type="dxa"/>
          </w:tcPr>
          <w:p w14:paraId="5875C643" w14:textId="77777777" w:rsidR="003970AD" w:rsidRPr="003970AD" w:rsidRDefault="003970AD" w:rsidP="003970AD">
            <w:pPr>
              <w:rPr>
                <w:sz w:val="24"/>
                <w:szCs w:val="24"/>
              </w:rPr>
            </w:pPr>
          </w:p>
        </w:tc>
        <w:tc>
          <w:tcPr>
            <w:tcW w:w="1395" w:type="dxa"/>
          </w:tcPr>
          <w:p w14:paraId="3943E01E" w14:textId="77777777" w:rsidR="003970AD" w:rsidRPr="003970AD" w:rsidRDefault="003970AD" w:rsidP="003970AD">
            <w:pPr>
              <w:rPr>
                <w:sz w:val="24"/>
                <w:szCs w:val="24"/>
              </w:rPr>
            </w:pPr>
          </w:p>
        </w:tc>
        <w:tc>
          <w:tcPr>
            <w:tcW w:w="1801" w:type="dxa"/>
          </w:tcPr>
          <w:p w14:paraId="7BF9A853" w14:textId="77777777" w:rsidR="003970AD" w:rsidRPr="003970AD" w:rsidRDefault="003970AD" w:rsidP="003970AD">
            <w:pPr>
              <w:rPr>
                <w:sz w:val="24"/>
                <w:szCs w:val="24"/>
              </w:rPr>
            </w:pPr>
          </w:p>
        </w:tc>
      </w:tr>
      <w:tr w:rsidR="003970AD" w:rsidRPr="003970AD" w14:paraId="4AEBFCA8" w14:textId="77777777" w:rsidTr="003970AD">
        <w:trPr>
          <w:jc w:val="center"/>
        </w:trPr>
        <w:tc>
          <w:tcPr>
            <w:tcW w:w="988" w:type="dxa"/>
          </w:tcPr>
          <w:p w14:paraId="3A108C4A" w14:textId="77777777" w:rsidR="003970AD" w:rsidRPr="003970AD" w:rsidRDefault="003970AD" w:rsidP="003970AD">
            <w:pPr>
              <w:rPr>
                <w:sz w:val="24"/>
                <w:szCs w:val="24"/>
              </w:rPr>
            </w:pPr>
          </w:p>
        </w:tc>
        <w:tc>
          <w:tcPr>
            <w:tcW w:w="3120" w:type="dxa"/>
          </w:tcPr>
          <w:p w14:paraId="27E2C2C2" w14:textId="77777777" w:rsidR="003970AD" w:rsidRPr="003970AD" w:rsidRDefault="003970AD" w:rsidP="003970AD">
            <w:pPr>
              <w:rPr>
                <w:sz w:val="24"/>
                <w:szCs w:val="24"/>
              </w:rPr>
            </w:pPr>
          </w:p>
        </w:tc>
        <w:tc>
          <w:tcPr>
            <w:tcW w:w="1700" w:type="dxa"/>
          </w:tcPr>
          <w:p w14:paraId="41565814" w14:textId="77777777" w:rsidR="003970AD" w:rsidRPr="003970AD" w:rsidRDefault="003970AD" w:rsidP="003970AD">
            <w:pPr>
              <w:rPr>
                <w:sz w:val="24"/>
                <w:szCs w:val="24"/>
              </w:rPr>
            </w:pPr>
          </w:p>
        </w:tc>
        <w:tc>
          <w:tcPr>
            <w:tcW w:w="1395" w:type="dxa"/>
          </w:tcPr>
          <w:p w14:paraId="287DDBAC" w14:textId="77777777" w:rsidR="003970AD" w:rsidRPr="003970AD" w:rsidRDefault="003970AD" w:rsidP="003970AD">
            <w:pPr>
              <w:rPr>
                <w:sz w:val="24"/>
                <w:szCs w:val="24"/>
              </w:rPr>
            </w:pPr>
          </w:p>
        </w:tc>
        <w:tc>
          <w:tcPr>
            <w:tcW w:w="1801" w:type="dxa"/>
          </w:tcPr>
          <w:p w14:paraId="7F61183E" w14:textId="77777777" w:rsidR="003970AD" w:rsidRPr="003970AD" w:rsidRDefault="003970AD" w:rsidP="003970AD">
            <w:pPr>
              <w:rPr>
                <w:sz w:val="24"/>
                <w:szCs w:val="24"/>
              </w:rPr>
            </w:pPr>
          </w:p>
        </w:tc>
      </w:tr>
      <w:tr w:rsidR="003970AD" w:rsidRPr="003970AD" w14:paraId="00F425B7" w14:textId="77777777" w:rsidTr="003970AD">
        <w:trPr>
          <w:jc w:val="center"/>
        </w:trPr>
        <w:tc>
          <w:tcPr>
            <w:tcW w:w="988" w:type="dxa"/>
          </w:tcPr>
          <w:p w14:paraId="5A4895DE" w14:textId="77777777" w:rsidR="003970AD" w:rsidRPr="003970AD" w:rsidRDefault="003970AD" w:rsidP="003970AD">
            <w:pPr>
              <w:rPr>
                <w:sz w:val="24"/>
                <w:szCs w:val="24"/>
              </w:rPr>
            </w:pPr>
          </w:p>
        </w:tc>
        <w:tc>
          <w:tcPr>
            <w:tcW w:w="3120" w:type="dxa"/>
          </w:tcPr>
          <w:p w14:paraId="2DAA4183" w14:textId="77777777" w:rsidR="003970AD" w:rsidRPr="003970AD" w:rsidRDefault="003970AD" w:rsidP="003970AD">
            <w:pPr>
              <w:rPr>
                <w:sz w:val="24"/>
                <w:szCs w:val="24"/>
              </w:rPr>
            </w:pPr>
          </w:p>
        </w:tc>
        <w:tc>
          <w:tcPr>
            <w:tcW w:w="1700" w:type="dxa"/>
          </w:tcPr>
          <w:p w14:paraId="77A00C96" w14:textId="77777777" w:rsidR="003970AD" w:rsidRPr="003970AD" w:rsidRDefault="003970AD" w:rsidP="003970AD">
            <w:pPr>
              <w:rPr>
                <w:sz w:val="24"/>
                <w:szCs w:val="24"/>
              </w:rPr>
            </w:pPr>
          </w:p>
        </w:tc>
        <w:tc>
          <w:tcPr>
            <w:tcW w:w="1395" w:type="dxa"/>
          </w:tcPr>
          <w:p w14:paraId="520FDA11" w14:textId="77777777" w:rsidR="003970AD" w:rsidRPr="003970AD" w:rsidRDefault="003970AD" w:rsidP="003970AD">
            <w:pPr>
              <w:rPr>
                <w:sz w:val="24"/>
                <w:szCs w:val="24"/>
              </w:rPr>
            </w:pPr>
          </w:p>
        </w:tc>
        <w:tc>
          <w:tcPr>
            <w:tcW w:w="1801" w:type="dxa"/>
          </w:tcPr>
          <w:p w14:paraId="452D9684" w14:textId="77777777" w:rsidR="003970AD" w:rsidRPr="003970AD" w:rsidRDefault="003970AD" w:rsidP="003970AD">
            <w:pPr>
              <w:rPr>
                <w:sz w:val="24"/>
                <w:szCs w:val="24"/>
              </w:rPr>
            </w:pPr>
          </w:p>
        </w:tc>
      </w:tr>
      <w:tr w:rsidR="003970AD" w:rsidRPr="003970AD" w14:paraId="1B9E0677" w14:textId="77777777" w:rsidTr="003970AD">
        <w:trPr>
          <w:jc w:val="center"/>
        </w:trPr>
        <w:tc>
          <w:tcPr>
            <w:tcW w:w="988" w:type="dxa"/>
          </w:tcPr>
          <w:p w14:paraId="31579634" w14:textId="77777777" w:rsidR="003970AD" w:rsidRPr="003970AD" w:rsidRDefault="003970AD" w:rsidP="003970AD">
            <w:pPr>
              <w:rPr>
                <w:sz w:val="24"/>
                <w:szCs w:val="24"/>
              </w:rPr>
            </w:pPr>
          </w:p>
        </w:tc>
        <w:tc>
          <w:tcPr>
            <w:tcW w:w="3120" w:type="dxa"/>
          </w:tcPr>
          <w:p w14:paraId="082A0FA1" w14:textId="77777777" w:rsidR="003970AD" w:rsidRPr="003970AD" w:rsidRDefault="003970AD" w:rsidP="003970AD">
            <w:pPr>
              <w:rPr>
                <w:sz w:val="24"/>
                <w:szCs w:val="24"/>
              </w:rPr>
            </w:pPr>
          </w:p>
        </w:tc>
        <w:tc>
          <w:tcPr>
            <w:tcW w:w="1700" w:type="dxa"/>
          </w:tcPr>
          <w:p w14:paraId="50A63E16" w14:textId="77777777" w:rsidR="003970AD" w:rsidRPr="003970AD" w:rsidRDefault="003970AD" w:rsidP="003970AD">
            <w:pPr>
              <w:rPr>
                <w:sz w:val="24"/>
                <w:szCs w:val="24"/>
              </w:rPr>
            </w:pPr>
          </w:p>
        </w:tc>
        <w:tc>
          <w:tcPr>
            <w:tcW w:w="1395" w:type="dxa"/>
          </w:tcPr>
          <w:p w14:paraId="14A8A2BB" w14:textId="77777777" w:rsidR="003970AD" w:rsidRPr="003970AD" w:rsidRDefault="003970AD" w:rsidP="003970AD">
            <w:pPr>
              <w:rPr>
                <w:sz w:val="24"/>
                <w:szCs w:val="24"/>
              </w:rPr>
            </w:pPr>
          </w:p>
        </w:tc>
        <w:tc>
          <w:tcPr>
            <w:tcW w:w="1801" w:type="dxa"/>
          </w:tcPr>
          <w:p w14:paraId="24779BBA" w14:textId="77777777" w:rsidR="003970AD" w:rsidRPr="003970AD" w:rsidRDefault="003970AD" w:rsidP="003970AD">
            <w:pPr>
              <w:rPr>
                <w:sz w:val="24"/>
                <w:szCs w:val="24"/>
              </w:rPr>
            </w:pPr>
          </w:p>
        </w:tc>
      </w:tr>
      <w:tr w:rsidR="003970AD" w:rsidRPr="003970AD" w14:paraId="4F88A67C" w14:textId="77777777" w:rsidTr="003970AD">
        <w:trPr>
          <w:jc w:val="center"/>
        </w:trPr>
        <w:tc>
          <w:tcPr>
            <w:tcW w:w="988" w:type="dxa"/>
          </w:tcPr>
          <w:p w14:paraId="186AB92E" w14:textId="77777777" w:rsidR="003970AD" w:rsidRPr="003970AD" w:rsidRDefault="003970AD" w:rsidP="003970AD">
            <w:pPr>
              <w:rPr>
                <w:sz w:val="24"/>
                <w:szCs w:val="24"/>
              </w:rPr>
            </w:pPr>
          </w:p>
        </w:tc>
        <w:tc>
          <w:tcPr>
            <w:tcW w:w="3120" w:type="dxa"/>
          </w:tcPr>
          <w:p w14:paraId="514EEB28" w14:textId="77777777" w:rsidR="003970AD" w:rsidRPr="003970AD" w:rsidRDefault="003970AD" w:rsidP="003970AD">
            <w:pPr>
              <w:rPr>
                <w:sz w:val="24"/>
                <w:szCs w:val="24"/>
              </w:rPr>
            </w:pPr>
          </w:p>
        </w:tc>
        <w:tc>
          <w:tcPr>
            <w:tcW w:w="1700" w:type="dxa"/>
          </w:tcPr>
          <w:p w14:paraId="5BA04861" w14:textId="77777777" w:rsidR="003970AD" w:rsidRPr="003970AD" w:rsidRDefault="003970AD" w:rsidP="003970AD">
            <w:pPr>
              <w:rPr>
                <w:sz w:val="24"/>
                <w:szCs w:val="24"/>
              </w:rPr>
            </w:pPr>
          </w:p>
        </w:tc>
        <w:tc>
          <w:tcPr>
            <w:tcW w:w="1395" w:type="dxa"/>
          </w:tcPr>
          <w:p w14:paraId="2F058BD4" w14:textId="77777777" w:rsidR="003970AD" w:rsidRPr="003970AD" w:rsidRDefault="003970AD" w:rsidP="003970AD">
            <w:pPr>
              <w:rPr>
                <w:sz w:val="24"/>
                <w:szCs w:val="24"/>
              </w:rPr>
            </w:pPr>
          </w:p>
        </w:tc>
        <w:tc>
          <w:tcPr>
            <w:tcW w:w="1801" w:type="dxa"/>
          </w:tcPr>
          <w:p w14:paraId="02D20EA6" w14:textId="77777777" w:rsidR="003970AD" w:rsidRPr="003970AD" w:rsidRDefault="003970AD" w:rsidP="003970AD">
            <w:pPr>
              <w:rPr>
                <w:sz w:val="24"/>
                <w:szCs w:val="24"/>
              </w:rPr>
            </w:pPr>
          </w:p>
        </w:tc>
      </w:tr>
      <w:tr w:rsidR="003970AD" w:rsidRPr="003970AD" w14:paraId="5A575C43" w14:textId="77777777" w:rsidTr="003970AD">
        <w:trPr>
          <w:jc w:val="center"/>
        </w:trPr>
        <w:tc>
          <w:tcPr>
            <w:tcW w:w="988" w:type="dxa"/>
          </w:tcPr>
          <w:p w14:paraId="4867B505" w14:textId="77777777" w:rsidR="003970AD" w:rsidRPr="003970AD" w:rsidRDefault="003970AD" w:rsidP="003970AD">
            <w:pPr>
              <w:rPr>
                <w:sz w:val="24"/>
                <w:szCs w:val="24"/>
              </w:rPr>
            </w:pPr>
          </w:p>
        </w:tc>
        <w:tc>
          <w:tcPr>
            <w:tcW w:w="3120" w:type="dxa"/>
          </w:tcPr>
          <w:p w14:paraId="4D9866B8" w14:textId="77777777" w:rsidR="003970AD" w:rsidRPr="003970AD" w:rsidRDefault="003970AD" w:rsidP="003970AD">
            <w:pPr>
              <w:rPr>
                <w:sz w:val="24"/>
                <w:szCs w:val="24"/>
              </w:rPr>
            </w:pPr>
          </w:p>
        </w:tc>
        <w:tc>
          <w:tcPr>
            <w:tcW w:w="1700" w:type="dxa"/>
          </w:tcPr>
          <w:p w14:paraId="6AA97BE1" w14:textId="77777777" w:rsidR="003970AD" w:rsidRPr="003970AD" w:rsidRDefault="003970AD" w:rsidP="003970AD">
            <w:pPr>
              <w:rPr>
                <w:sz w:val="24"/>
                <w:szCs w:val="24"/>
              </w:rPr>
            </w:pPr>
          </w:p>
        </w:tc>
        <w:tc>
          <w:tcPr>
            <w:tcW w:w="1395" w:type="dxa"/>
          </w:tcPr>
          <w:p w14:paraId="03025B2E" w14:textId="77777777" w:rsidR="003970AD" w:rsidRPr="003970AD" w:rsidRDefault="003970AD" w:rsidP="003970AD">
            <w:pPr>
              <w:rPr>
                <w:sz w:val="24"/>
                <w:szCs w:val="24"/>
              </w:rPr>
            </w:pPr>
          </w:p>
        </w:tc>
        <w:tc>
          <w:tcPr>
            <w:tcW w:w="1801" w:type="dxa"/>
          </w:tcPr>
          <w:p w14:paraId="0C70B188" w14:textId="77777777" w:rsidR="003970AD" w:rsidRPr="003970AD" w:rsidRDefault="003970AD" w:rsidP="003970AD">
            <w:pPr>
              <w:rPr>
                <w:sz w:val="24"/>
                <w:szCs w:val="24"/>
              </w:rPr>
            </w:pPr>
          </w:p>
        </w:tc>
      </w:tr>
    </w:tbl>
    <w:p w14:paraId="647B6D77" w14:textId="77777777" w:rsidR="003970AD" w:rsidRPr="003970AD" w:rsidRDefault="003970AD" w:rsidP="003970AD">
      <w:pPr>
        <w:rPr>
          <w:sz w:val="20"/>
          <w:szCs w:val="20"/>
        </w:rPr>
      </w:pPr>
    </w:p>
    <w:p w14:paraId="6E2357CD" w14:textId="77777777" w:rsidR="003970AD" w:rsidRPr="003970AD" w:rsidRDefault="003970AD" w:rsidP="003970AD">
      <w:pPr>
        <w:rPr>
          <w:sz w:val="20"/>
          <w:szCs w:val="20"/>
        </w:rPr>
      </w:pPr>
      <w:r w:rsidRPr="003970AD">
        <w:rPr>
          <w:sz w:val="20"/>
          <w:szCs w:val="20"/>
        </w:rPr>
        <w:br w:type="page"/>
      </w:r>
    </w:p>
    <w:p w14:paraId="5CEC510D" w14:textId="77777777" w:rsidR="003970AD" w:rsidRPr="003970AD" w:rsidRDefault="003970AD" w:rsidP="003970AD">
      <w:pPr>
        <w:rPr>
          <w:sz w:val="20"/>
          <w:szCs w:val="20"/>
        </w:rPr>
      </w:pPr>
    </w:p>
    <w:p w14:paraId="70EE4A0B" w14:textId="77777777" w:rsidR="003970AD" w:rsidRPr="003970AD" w:rsidRDefault="003970AD" w:rsidP="003970AD">
      <w:pPr>
        <w:keepNext/>
        <w:keepLines/>
        <w:widowControl/>
        <w:numPr>
          <w:ilvl w:val="0"/>
          <w:numId w:val="14"/>
        </w:numPr>
        <w:tabs>
          <w:tab w:val="left" w:pos="1134"/>
        </w:tabs>
        <w:overflowPunct w:val="0"/>
        <w:autoSpaceDE/>
        <w:autoSpaceDN/>
        <w:adjustRightInd w:val="0"/>
        <w:spacing w:before="240" w:after="240" w:line="276" w:lineRule="auto"/>
        <w:ind w:left="5629" w:hanging="5629"/>
        <w:textAlignment w:val="baseline"/>
        <w:outlineLvl w:val="1"/>
        <w:rPr>
          <w:rFonts w:eastAsia="Times New Roman" w:cs="Times New Roman"/>
          <w:bCs/>
          <w:color w:val="0C499C"/>
          <w:sz w:val="38"/>
          <w:szCs w:val="26"/>
          <w:lang w:eastAsia="en-US" w:bidi="ar-SA"/>
        </w:rPr>
      </w:pPr>
      <w:bookmarkStart w:id="11" w:name="_Toc420662052"/>
      <w:r w:rsidRPr="003970AD">
        <w:rPr>
          <w:rFonts w:eastAsia="Times New Roman" w:cs="Times New Roman"/>
          <w:bCs/>
          <w:color w:val="0C499C"/>
          <w:sz w:val="38"/>
          <w:szCs w:val="26"/>
          <w:lang w:eastAsia="en-US" w:bidi="ar-SA"/>
        </w:rPr>
        <w:t>Introduction</w:t>
      </w:r>
      <w:bookmarkEnd w:id="11"/>
    </w:p>
    <w:p w14:paraId="009B7E89" w14:textId="77777777" w:rsidR="003970AD" w:rsidRPr="003970AD" w:rsidRDefault="003970AD" w:rsidP="003970AD">
      <w:pPr>
        <w:widowControl/>
        <w:autoSpaceDE/>
        <w:autoSpaceDN/>
        <w:spacing w:after="240" w:line="280" w:lineRule="exact"/>
        <w:rPr>
          <w:rFonts w:eastAsia="Calibri"/>
          <w:color w:val="262626"/>
          <w:lang w:eastAsia="en-US" w:bidi="ar-SA"/>
        </w:rPr>
      </w:pPr>
      <w:r w:rsidRPr="003970AD">
        <w:rPr>
          <w:rFonts w:eastAsia="Calibri" w:cs="Times New Roman"/>
          <w:color w:val="262626"/>
          <w:sz w:val="20"/>
          <w:lang w:eastAsia="en-US" w:bidi="ar-SA"/>
        </w:rPr>
        <w:t>1.1</w:t>
      </w:r>
      <w:r w:rsidRPr="003970AD">
        <w:rPr>
          <w:rFonts w:eastAsia="Calibri" w:cs="Times New Roman"/>
          <w:color w:val="262626"/>
          <w:sz w:val="20"/>
          <w:lang w:eastAsia="en-US" w:bidi="ar-SA"/>
        </w:rPr>
        <w:tab/>
      </w:r>
      <w:r w:rsidRPr="003970AD">
        <w:rPr>
          <w:rFonts w:eastAsia="Calibri"/>
          <w:color w:val="262626"/>
          <w:lang w:eastAsia="en-US" w:bidi="ar-SA"/>
        </w:rPr>
        <w:t xml:space="preserve">The equipment covered by this Statement of Work (SoW) are managed by the Vehicle Support Team and provide Winch and Ancillaries for the </w:t>
      </w:r>
      <w:r w:rsidR="007E47AA" w:rsidRPr="007E47AA">
        <w:rPr>
          <w:rFonts w:eastAsia="Calibri"/>
          <w:color w:val="262626"/>
          <w:lang w:eastAsia="en-US" w:bidi="ar-SA"/>
        </w:rPr>
        <w:t>Challenger Armoured Repair &amp; Recovery Vehicle</w:t>
      </w:r>
      <w:r w:rsidRPr="003970AD">
        <w:rPr>
          <w:rFonts w:eastAsia="Calibri"/>
          <w:color w:val="262626"/>
          <w:lang w:eastAsia="en-US" w:bidi="ar-SA"/>
        </w:rPr>
        <w:t>; this equipment is listed in Table 1; any previous versions of these items will be repaired and returned as the latest standard unless otherwise instructed.</w:t>
      </w:r>
    </w:p>
    <w:p w14:paraId="68520F08" w14:textId="77777777" w:rsidR="003970AD" w:rsidRPr="003970AD" w:rsidRDefault="003970AD" w:rsidP="003970AD">
      <w:pPr>
        <w:keepNext/>
        <w:keepLines/>
        <w:widowControl/>
        <w:tabs>
          <w:tab w:val="left" w:pos="2655"/>
        </w:tabs>
        <w:autoSpaceDE/>
        <w:autoSpaceDN/>
        <w:spacing w:before="320" w:after="120" w:line="276" w:lineRule="auto"/>
        <w:outlineLvl w:val="3"/>
        <w:rPr>
          <w:rFonts w:eastAsia="Times New Roman"/>
          <w:b/>
          <w:bCs/>
          <w:iCs/>
          <w:color w:val="000000"/>
          <w:lang w:eastAsia="en-US" w:bidi="ar-SA"/>
        </w:rPr>
      </w:pPr>
      <w:bookmarkStart w:id="12" w:name="_Toc420046906"/>
      <w:r w:rsidRPr="003970AD">
        <w:rPr>
          <w:rFonts w:eastAsia="Times New Roman"/>
          <w:b/>
          <w:bCs/>
          <w:iCs/>
          <w:color w:val="000000"/>
          <w:lang w:eastAsia="en-US" w:bidi="ar-SA"/>
        </w:rPr>
        <w:t>Table 1 – Equipment Details</w:t>
      </w:r>
      <w:bookmarkEnd w:id="12"/>
    </w:p>
    <w:tbl>
      <w:tblPr>
        <w:tblStyle w:val="TableGrid2"/>
        <w:tblW w:w="9851" w:type="dxa"/>
        <w:jc w:val="center"/>
        <w:tblLook w:val="04A0" w:firstRow="1" w:lastRow="0" w:firstColumn="1" w:lastColumn="0" w:noHBand="0" w:noVBand="1"/>
      </w:tblPr>
      <w:tblGrid>
        <w:gridCol w:w="3380"/>
        <w:gridCol w:w="3703"/>
        <w:gridCol w:w="2768"/>
      </w:tblGrid>
      <w:tr w:rsidR="003970AD" w:rsidRPr="003970AD" w14:paraId="439E2B46" w14:textId="77777777" w:rsidTr="003970AD">
        <w:trPr>
          <w:trHeight w:val="648"/>
          <w:jc w:val="center"/>
        </w:trPr>
        <w:tc>
          <w:tcPr>
            <w:tcW w:w="3380" w:type="dxa"/>
            <w:shd w:val="clear" w:color="auto" w:fill="548DD4"/>
            <w:vAlign w:val="center"/>
          </w:tcPr>
          <w:p w14:paraId="2F1787C4" w14:textId="77777777" w:rsidR="003970AD" w:rsidRPr="003970AD" w:rsidRDefault="003970AD" w:rsidP="003970AD">
            <w:pPr>
              <w:overflowPunct w:val="0"/>
              <w:adjustRightInd w:val="0"/>
              <w:jc w:val="center"/>
              <w:textAlignment w:val="baseline"/>
              <w:rPr>
                <w:rFonts w:eastAsia="Times New Roman"/>
                <w:color w:val="FFFFFF"/>
                <w:kern w:val="22"/>
                <w:lang w:eastAsia="en-US" w:bidi="ar-SA"/>
              </w:rPr>
            </w:pPr>
            <w:r w:rsidRPr="003970AD">
              <w:rPr>
                <w:rFonts w:eastAsia="Times New Roman"/>
                <w:color w:val="FFFFFF"/>
                <w:kern w:val="22"/>
                <w:lang w:eastAsia="en-US" w:bidi="ar-SA"/>
              </w:rPr>
              <w:t>NSN</w:t>
            </w:r>
          </w:p>
        </w:tc>
        <w:tc>
          <w:tcPr>
            <w:tcW w:w="3703" w:type="dxa"/>
            <w:shd w:val="clear" w:color="auto" w:fill="548DD4"/>
            <w:vAlign w:val="center"/>
          </w:tcPr>
          <w:p w14:paraId="34C031B0" w14:textId="77777777" w:rsidR="003970AD" w:rsidRPr="003970AD" w:rsidRDefault="003970AD" w:rsidP="003970AD">
            <w:pPr>
              <w:overflowPunct w:val="0"/>
              <w:adjustRightInd w:val="0"/>
              <w:jc w:val="center"/>
              <w:textAlignment w:val="baseline"/>
              <w:rPr>
                <w:rFonts w:eastAsia="Times New Roman"/>
                <w:color w:val="FFFFFF"/>
                <w:kern w:val="22"/>
                <w:lang w:eastAsia="en-US" w:bidi="ar-SA"/>
              </w:rPr>
            </w:pPr>
          </w:p>
          <w:p w14:paraId="4C3EEB5A" w14:textId="77777777" w:rsidR="003970AD" w:rsidRPr="003970AD" w:rsidRDefault="003970AD" w:rsidP="003970AD">
            <w:pPr>
              <w:overflowPunct w:val="0"/>
              <w:adjustRightInd w:val="0"/>
              <w:jc w:val="center"/>
              <w:textAlignment w:val="baseline"/>
              <w:rPr>
                <w:rFonts w:eastAsia="Times New Roman"/>
                <w:color w:val="FFFFFF"/>
                <w:kern w:val="22"/>
                <w:lang w:eastAsia="en-US" w:bidi="ar-SA"/>
              </w:rPr>
            </w:pPr>
            <w:r w:rsidRPr="003970AD">
              <w:rPr>
                <w:rFonts w:eastAsia="Times New Roman"/>
                <w:color w:val="FFFFFF"/>
                <w:kern w:val="22"/>
                <w:lang w:eastAsia="en-US" w:bidi="ar-SA"/>
              </w:rPr>
              <w:t>DESCRIPTION</w:t>
            </w:r>
          </w:p>
        </w:tc>
        <w:tc>
          <w:tcPr>
            <w:tcW w:w="2768" w:type="dxa"/>
            <w:shd w:val="clear" w:color="auto" w:fill="548DD4"/>
            <w:vAlign w:val="center"/>
          </w:tcPr>
          <w:p w14:paraId="24D7C14D" w14:textId="77777777" w:rsidR="003970AD" w:rsidRPr="003970AD" w:rsidRDefault="003970AD" w:rsidP="003970AD">
            <w:pPr>
              <w:overflowPunct w:val="0"/>
              <w:adjustRightInd w:val="0"/>
              <w:jc w:val="center"/>
              <w:textAlignment w:val="baseline"/>
              <w:rPr>
                <w:rFonts w:eastAsia="Times New Roman"/>
                <w:color w:val="FFFFFF"/>
                <w:kern w:val="22"/>
                <w:lang w:eastAsia="en-US" w:bidi="ar-SA"/>
              </w:rPr>
            </w:pPr>
          </w:p>
          <w:p w14:paraId="041F6624" w14:textId="77777777" w:rsidR="003970AD" w:rsidRPr="003970AD" w:rsidRDefault="003970AD" w:rsidP="003970AD">
            <w:pPr>
              <w:overflowPunct w:val="0"/>
              <w:adjustRightInd w:val="0"/>
              <w:jc w:val="center"/>
              <w:textAlignment w:val="baseline"/>
              <w:rPr>
                <w:rFonts w:eastAsia="Times New Roman"/>
                <w:color w:val="FFFFFF"/>
                <w:kern w:val="22"/>
                <w:lang w:eastAsia="en-US" w:bidi="ar-SA"/>
              </w:rPr>
            </w:pPr>
            <w:r w:rsidRPr="003970AD">
              <w:rPr>
                <w:rFonts w:eastAsia="Times New Roman"/>
                <w:color w:val="FFFFFF"/>
                <w:kern w:val="22"/>
                <w:lang w:eastAsia="en-US" w:bidi="ar-SA"/>
              </w:rPr>
              <w:t xml:space="preserve">PLATFORM </w:t>
            </w:r>
          </w:p>
        </w:tc>
      </w:tr>
      <w:tr w:rsidR="003970AD" w:rsidRPr="003970AD" w14:paraId="0049EAE1" w14:textId="77777777" w:rsidTr="003970AD">
        <w:tblPrEx>
          <w:jc w:val="left"/>
        </w:tblPrEx>
        <w:trPr>
          <w:trHeight w:val="279"/>
        </w:trPr>
        <w:tc>
          <w:tcPr>
            <w:tcW w:w="3380" w:type="dxa"/>
            <w:noWrap/>
          </w:tcPr>
          <w:p w14:paraId="25EEFF1D" w14:textId="77777777" w:rsidR="003970AD" w:rsidRPr="003970AD" w:rsidRDefault="003970AD" w:rsidP="003970AD">
            <w:pPr>
              <w:jc w:val="center"/>
              <w:rPr>
                <w:rFonts w:eastAsia="Times New Roman"/>
                <w:color w:val="FF0000"/>
                <w:lang w:bidi="ar-SA"/>
              </w:rPr>
            </w:pPr>
            <w:r w:rsidRPr="003970AD">
              <w:rPr>
                <w:rFonts w:eastAsia="Times New Roman"/>
                <w:lang w:bidi="ar-SA"/>
              </w:rPr>
              <w:t>2590-12-314-1787</w:t>
            </w:r>
          </w:p>
        </w:tc>
        <w:tc>
          <w:tcPr>
            <w:tcW w:w="3703" w:type="dxa"/>
          </w:tcPr>
          <w:p w14:paraId="5CBDB77A" w14:textId="77777777" w:rsidR="003970AD" w:rsidRPr="003970AD" w:rsidRDefault="003970AD" w:rsidP="003970AD">
            <w:pPr>
              <w:rPr>
                <w:rFonts w:eastAsia="Times New Roman"/>
                <w:color w:val="FF0000"/>
                <w:lang w:bidi="ar-SA"/>
              </w:rPr>
            </w:pPr>
            <w:r w:rsidRPr="003970AD">
              <w:rPr>
                <w:rFonts w:eastAsia="Times New Roman"/>
                <w:lang w:bidi="ar-SA"/>
              </w:rPr>
              <w:t>Winch Assembly</w:t>
            </w:r>
          </w:p>
        </w:tc>
        <w:tc>
          <w:tcPr>
            <w:tcW w:w="2768" w:type="dxa"/>
            <w:noWrap/>
          </w:tcPr>
          <w:p w14:paraId="7534A925" w14:textId="77777777" w:rsidR="003970AD" w:rsidRPr="003970AD" w:rsidRDefault="003970AD" w:rsidP="003970AD">
            <w:pPr>
              <w:jc w:val="center"/>
              <w:rPr>
                <w:rFonts w:eastAsia="Times New Roman"/>
                <w:color w:val="FF0000"/>
                <w:lang w:bidi="ar-SA"/>
              </w:rPr>
            </w:pPr>
            <w:r w:rsidRPr="003970AD">
              <w:rPr>
                <w:rFonts w:eastAsia="Times New Roman"/>
                <w:lang w:bidi="ar-SA"/>
              </w:rPr>
              <w:t>4CRR</w:t>
            </w:r>
            <w:r w:rsidRPr="003970AD">
              <w:rPr>
                <w:rFonts w:eastAsia="Times New Roman"/>
                <w:color w:val="FF0000"/>
                <w:lang w:bidi="ar-SA"/>
              </w:rPr>
              <w:t xml:space="preserve"> </w:t>
            </w:r>
          </w:p>
        </w:tc>
      </w:tr>
      <w:tr w:rsidR="003970AD" w:rsidRPr="003970AD" w14:paraId="0603E892" w14:textId="77777777" w:rsidTr="003970AD">
        <w:tblPrEx>
          <w:jc w:val="left"/>
        </w:tblPrEx>
        <w:trPr>
          <w:trHeight w:val="279"/>
        </w:trPr>
        <w:tc>
          <w:tcPr>
            <w:tcW w:w="3380" w:type="dxa"/>
            <w:noWrap/>
          </w:tcPr>
          <w:p w14:paraId="2EC465B9" w14:textId="77777777" w:rsidR="003970AD" w:rsidRPr="003970AD" w:rsidRDefault="003970AD" w:rsidP="003970AD">
            <w:pPr>
              <w:jc w:val="center"/>
              <w:rPr>
                <w:rFonts w:eastAsia="Times New Roman"/>
                <w:lang w:bidi="ar-SA"/>
              </w:rPr>
            </w:pPr>
            <w:r w:rsidRPr="003970AD">
              <w:rPr>
                <w:rFonts w:eastAsia="Times New Roman"/>
                <w:lang w:bidi="ar-SA"/>
              </w:rPr>
              <w:t>5895-12-321-7329</w:t>
            </w:r>
          </w:p>
        </w:tc>
        <w:tc>
          <w:tcPr>
            <w:tcW w:w="3703" w:type="dxa"/>
          </w:tcPr>
          <w:p w14:paraId="3F7F3596" w14:textId="77777777" w:rsidR="003970AD" w:rsidRPr="003970AD" w:rsidRDefault="003970AD" w:rsidP="003970AD">
            <w:pPr>
              <w:rPr>
                <w:rFonts w:eastAsia="Times New Roman"/>
                <w:lang w:bidi="ar-SA"/>
              </w:rPr>
            </w:pPr>
            <w:r w:rsidRPr="003970AD">
              <w:rPr>
                <w:rFonts w:eastAsia="Times New Roman"/>
                <w:lang w:bidi="ar-SA"/>
              </w:rPr>
              <w:t>Control Power Supply</w:t>
            </w:r>
          </w:p>
        </w:tc>
        <w:tc>
          <w:tcPr>
            <w:tcW w:w="2768" w:type="dxa"/>
            <w:noWrap/>
          </w:tcPr>
          <w:p w14:paraId="0E379961" w14:textId="77777777" w:rsidR="003970AD" w:rsidRPr="003970AD" w:rsidRDefault="003970AD" w:rsidP="003970AD">
            <w:pPr>
              <w:jc w:val="center"/>
              <w:rPr>
                <w:rFonts w:eastAsia="Times New Roman"/>
                <w:lang w:bidi="ar-SA"/>
              </w:rPr>
            </w:pPr>
            <w:r w:rsidRPr="003970AD">
              <w:rPr>
                <w:rFonts w:eastAsia="Times New Roman"/>
                <w:lang w:bidi="ar-SA"/>
              </w:rPr>
              <w:t>4CRR</w:t>
            </w:r>
          </w:p>
        </w:tc>
      </w:tr>
      <w:tr w:rsidR="003970AD" w:rsidRPr="003970AD" w14:paraId="32D3BDA5" w14:textId="77777777" w:rsidTr="003970AD">
        <w:tblPrEx>
          <w:jc w:val="left"/>
        </w:tblPrEx>
        <w:trPr>
          <w:trHeight w:val="279"/>
        </w:trPr>
        <w:tc>
          <w:tcPr>
            <w:tcW w:w="3380" w:type="dxa"/>
            <w:shd w:val="clear" w:color="auto" w:fill="auto"/>
            <w:noWrap/>
          </w:tcPr>
          <w:p w14:paraId="5EFDE3B5" w14:textId="77777777" w:rsidR="003970AD" w:rsidRPr="003970AD" w:rsidRDefault="003970AD" w:rsidP="003970AD">
            <w:pPr>
              <w:jc w:val="center"/>
              <w:rPr>
                <w:rFonts w:eastAsia="Times New Roman"/>
                <w:lang w:bidi="ar-SA"/>
              </w:rPr>
            </w:pPr>
            <w:r w:rsidRPr="003970AD">
              <w:rPr>
                <w:rFonts w:eastAsia="Times New Roman"/>
                <w:lang w:bidi="ar-SA"/>
              </w:rPr>
              <w:t>3950-12-325-6026</w:t>
            </w:r>
          </w:p>
        </w:tc>
        <w:tc>
          <w:tcPr>
            <w:tcW w:w="3703" w:type="dxa"/>
            <w:shd w:val="clear" w:color="auto" w:fill="auto"/>
          </w:tcPr>
          <w:p w14:paraId="4D157936" w14:textId="77777777" w:rsidR="003970AD" w:rsidRPr="003970AD" w:rsidRDefault="003970AD" w:rsidP="003970AD">
            <w:pPr>
              <w:rPr>
                <w:rFonts w:eastAsia="Times New Roman"/>
                <w:lang w:bidi="ar-SA"/>
              </w:rPr>
            </w:pPr>
            <w:r w:rsidRPr="003970AD">
              <w:rPr>
                <w:rFonts w:eastAsia="Times New Roman"/>
                <w:lang w:bidi="ar-SA"/>
              </w:rPr>
              <w:t>Support, Winch</w:t>
            </w:r>
          </w:p>
        </w:tc>
        <w:tc>
          <w:tcPr>
            <w:tcW w:w="2768" w:type="dxa"/>
            <w:shd w:val="clear" w:color="auto" w:fill="auto"/>
            <w:noWrap/>
          </w:tcPr>
          <w:p w14:paraId="4BD7DA05" w14:textId="77777777" w:rsidR="003970AD" w:rsidRPr="003970AD" w:rsidRDefault="003970AD" w:rsidP="003970AD">
            <w:pPr>
              <w:jc w:val="center"/>
              <w:rPr>
                <w:rFonts w:eastAsia="Times New Roman"/>
                <w:lang w:bidi="ar-SA"/>
              </w:rPr>
            </w:pPr>
            <w:r w:rsidRPr="003970AD">
              <w:rPr>
                <w:rFonts w:eastAsia="Times New Roman"/>
                <w:lang w:bidi="ar-SA"/>
              </w:rPr>
              <w:t>4CRR</w:t>
            </w:r>
          </w:p>
        </w:tc>
      </w:tr>
    </w:tbl>
    <w:p w14:paraId="1CFC3694" w14:textId="77777777" w:rsidR="003970AD" w:rsidRPr="003970AD" w:rsidRDefault="003970AD" w:rsidP="003970AD">
      <w:pPr>
        <w:widowControl/>
        <w:autoSpaceDE/>
        <w:autoSpaceDN/>
        <w:spacing w:after="240" w:line="280" w:lineRule="exact"/>
        <w:rPr>
          <w:rFonts w:eastAsia="Calibri"/>
          <w:color w:val="262626"/>
          <w:lang w:eastAsia="en-US" w:bidi="ar-SA"/>
        </w:rPr>
      </w:pPr>
    </w:p>
    <w:p w14:paraId="12C6877D" w14:textId="77777777" w:rsidR="003970AD" w:rsidRPr="003970AD" w:rsidRDefault="003970AD" w:rsidP="007E47AA">
      <w:pPr>
        <w:widowControl/>
        <w:numPr>
          <w:ilvl w:val="1"/>
          <w:numId w:val="26"/>
        </w:numPr>
        <w:tabs>
          <w:tab w:val="left" w:pos="567"/>
        </w:tabs>
        <w:overflowPunct w:val="0"/>
        <w:autoSpaceDE/>
        <w:autoSpaceDN/>
        <w:adjustRightInd w:val="0"/>
        <w:spacing w:after="240" w:line="280" w:lineRule="exact"/>
        <w:ind w:left="284" w:firstLine="65"/>
        <w:textAlignment w:val="baseline"/>
        <w:rPr>
          <w:rFonts w:eastAsia="Calibri"/>
          <w:color w:val="262626"/>
          <w:lang w:eastAsia="en-US" w:bidi="ar-SA"/>
        </w:rPr>
      </w:pPr>
      <w:r w:rsidRPr="003970AD">
        <w:rPr>
          <w:rFonts w:eastAsia="Calibri"/>
          <w:color w:val="262626"/>
          <w:lang w:eastAsia="en-US" w:bidi="ar-SA"/>
        </w:rPr>
        <w:t xml:space="preserve">This document is intended as an outline specification detailing the engineering requirement to support the Repairer in applying appropriate expertise to produce a compliant product that meets the in-service user requirements, which shall be acceptable to the Authority and for which a warranty shall be provided. </w:t>
      </w:r>
      <w:r w:rsidRPr="003970AD">
        <w:rPr>
          <w:rFonts w:eastAsia="Calibri"/>
          <w:color w:val="262626"/>
          <w:spacing w:val="-3"/>
          <w:lang w:eastAsia="en-US" w:bidi="ar-SA"/>
        </w:rPr>
        <w:t>The performance of overhauled assemblies shall meet the Output Specification and reliability that of the original equipment manufacturers (OEM) specification and any additional criteria contained within this specification. Should any discrepancies exist between the OEM and MoD specifications, either in build or performance test criteria, the OEM’s will generally take precedence. Clarification shall always be sought from the appropriate Babcock Land Defence Limited Repair Manager.</w:t>
      </w:r>
    </w:p>
    <w:p w14:paraId="654870F8" w14:textId="77777777" w:rsidR="003970AD" w:rsidRPr="003970AD" w:rsidRDefault="003970AD" w:rsidP="007E47AA">
      <w:pPr>
        <w:widowControl/>
        <w:numPr>
          <w:ilvl w:val="1"/>
          <w:numId w:val="26"/>
        </w:numPr>
        <w:tabs>
          <w:tab w:val="left" w:pos="567"/>
        </w:tabs>
        <w:overflowPunct w:val="0"/>
        <w:autoSpaceDE/>
        <w:autoSpaceDN/>
        <w:adjustRightInd w:val="0"/>
        <w:spacing w:after="240" w:line="280" w:lineRule="exact"/>
        <w:ind w:left="284" w:firstLine="65"/>
        <w:textAlignment w:val="baseline"/>
        <w:rPr>
          <w:rFonts w:eastAsia="Calibri"/>
          <w:color w:val="262626"/>
          <w:lang w:eastAsia="en-US" w:bidi="ar-SA"/>
        </w:rPr>
      </w:pPr>
      <w:r w:rsidRPr="003970AD">
        <w:rPr>
          <w:rFonts w:eastAsia="Calibri"/>
          <w:color w:val="262626"/>
          <w:lang w:eastAsia="en-US" w:bidi="ar-SA"/>
        </w:rPr>
        <w:t>The demanding operational role of Armed Service equipment can be significantly different to that of equivalent commercial equipment. It is therefore essential to ensure that this equipment proves reliable when used and that the end User has the necessary confidence that it will survive the rigours of the in-service application.</w:t>
      </w:r>
    </w:p>
    <w:p w14:paraId="2722BA87" w14:textId="77777777" w:rsidR="003970AD" w:rsidRPr="003970AD" w:rsidRDefault="003970AD" w:rsidP="007E47AA">
      <w:pPr>
        <w:numPr>
          <w:ilvl w:val="1"/>
          <w:numId w:val="26"/>
        </w:numPr>
        <w:autoSpaceDE/>
        <w:autoSpaceDN/>
        <w:spacing w:after="240" w:line="280" w:lineRule="exact"/>
        <w:ind w:left="284" w:firstLine="65"/>
        <w:rPr>
          <w:rFonts w:eastAsia="Calibri"/>
          <w:color w:val="262626"/>
          <w:lang w:eastAsia="en-US" w:bidi="ar-SA"/>
        </w:rPr>
      </w:pPr>
      <w:r w:rsidRPr="003970AD">
        <w:rPr>
          <w:rFonts w:eastAsia="Calibri"/>
          <w:color w:val="262626"/>
          <w:lang w:eastAsia="en-US" w:bidi="ar-SA"/>
        </w:rPr>
        <w:t xml:space="preserve">MOD only place contracts with Suppliers who can demonstrate that they have a Quality Management System (QMS) appropriate for the products or services being acquired’. When stated appropriate Certification shall also be required and is defined as the ‘Right Standard’ – a recognised European [Euro Norm - EN] QMS standard </w:t>
      </w:r>
      <w:proofErr w:type="gramStart"/>
      <w:r w:rsidRPr="003970AD">
        <w:rPr>
          <w:rFonts w:eastAsia="Calibri"/>
          <w:color w:val="262626"/>
          <w:lang w:eastAsia="en-US" w:bidi="ar-SA"/>
        </w:rPr>
        <w:t>e.g.</w:t>
      </w:r>
      <w:proofErr w:type="gramEnd"/>
      <w:r w:rsidRPr="003970AD">
        <w:rPr>
          <w:rFonts w:eastAsia="Calibri"/>
          <w:color w:val="262626"/>
          <w:lang w:eastAsia="en-US" w:bidi="ar-SA"/>
        </w:rPr>
        <w:t xml:space="preserve"> ISO 9001:2015. The ‘Right Scope’ registered scope of work on the certificate covers intended acquisition. The ‘Right Issuing Body’ – certification issued by a Certification Body holding suitable accreditation, with the right scope, from a National Accreditation Body who is a signatory of the International Accreditation Forum (IAF) or IAF Accredited Regional Multi-Lateral Agreements.</w:t>
      </w:r>
    </w:p>
    <w:p w14:paraId="7A5A9E1D" w14:textId="4B55BA9A" w:rsidR="003970AD" w:rsidRPr="003970AD" w:rsidRDefault="007E47AA" w:rsidP="009D3C47">
      <w:pPr>
        <w:widowControl/>
        <w:numPr>
          <w:ilvl w:val="1"/>
          <w:numId w:val="26"/>
        </w:numPr>
        <w:tabs>
          <w:tab w:val="left" w:pos="567"/>
        </w:tabs>
        <w:overflowPunct w:val="0"/>
        <w:autoSpaceDE/>
        <w:autoSpaceDN/>
        <w:adjustRightInd w:val="0"/>
        <w:spacing w:line="280" w:lineRule="exact"/>
        <w:ind w:left="284" w:firstLine="0"/>
        <w:textAlignment w:val="baseline"/>
        <w:rPr>
          <w:rFonts w:eastAsia="Calibri"/>
          <w:lang w:eastAsia="en-US" w:bidi="ar-SA"/>
        </w:rPr>
      </w:pPr>
      <w:r>
        <w:rPr>
          <w:rFonts w:eastAsia="Calibri"/>
          <w:color w:val="262626"/>
          <w:lang w:eastAsia="en-US" w:bidi="ar-SA"/>
        </w:rPr>
        <w:t xml:space="preserve"> </w:t>
      </w:r>
      <w:r w:rsidR="003970AD" w:rsidRPr="003970AD">
        <w:rPr>
          <w:rFonts w:eastAsia="Calibri"/>
          <w:color w:val="262626"/>
          <w:lang w:eastAsia="en-US" w:bidi="ar-SA"/>
        </w:rPr>
        <w:t xml:space="preserve">For the </w:t>
      </w:r>
      <w:r w:rsidR="003970AD" w:rsidRPr="003970AD">
        <w:rPr>
          <w:rFonts w:eastAsia="Calibri"/>
          <w:lang w:eastAsia="en-US" w:bidi="ar-SA"/>
        </w:rPr>
        <w:t xml:space="preserve">products or services being acquired within this SOW, the </w:t>
      </w:r>
      <w:r w:rsidR="003970AD" w:rsidRPr="003970AD">
        <w:rPr>
          <w:rFonts w:eastAsia="Calibri"/>
          <w:color w:val="262626"/>
          <w:lang w:eastAsia="en-US" w:bidi="ar-SA"/>
        </w:rPr>
        <w:t>contractor and any significant sub-contractor, shall refer to Table 2 (Support Publication Requirements) below</w:t>
      </w:r>
      <w:r w:rsidR="003970AD" w:rsidRPr="003970AD">
        <w:rPr>
          <w:rFonts w:eastAsia="Calibri"/>
          <w:lang w:eastAsia="en-US" w:bidi="ar-SA"/>
        </w:rPr>
        <w:t>.</w:t>
      </w:r>
      <w:r w:rsidR="003970AD" w:rsidRPr="003970AD">
        <w:rPr>
          <w:rFonts w:eastAsia="Times New Roman"/>
          <w:i/>
          <w:kern w:val="22"/>
          <w:lang w:eastAsia="en-US" w:bidi="ar-SA"/>
        </w:rPr>
        <w:t xml:space="preserve"> </w:t>
      </w:r>
      <w:r>
        <w:rPr>
          <w:rFonts w:eastAsia="Times New Roman"/>
          <w:i/>
          <w:kern w:val="22"/>
          <w:lang w:eastAsia="en-US" w:bidi="ar-SA"/>
        </w:rPr>
        <w:br/>
      </w:r>
    </w:p>
    <w:p w14:paraId="0170ACE9" w14:textId="77777777" w:rsidR="003970AD" w:rsidRPr="003970AD" w:rsidRDefault="003970AD" w:rsidP="007E47AA">
      <w:pPr>
        <w:widowControl/>
        <w:numPr>
          <w:ilvl w:val="1"/>
          <w:numId w:val="26"/>
        </w:numPr>
        <w:overflowPunct w:val="0"/>
        <w:autoSpaceDE/>
        <w:autoSpaceDN/>
        <w:adjustRightInd w:val="0"/>
        <w:spacing w:after="240" w:line="280" w:lineRule="exact"/>
        <w:ind w:left="284" w:firstLine="0"/>
        <w:textAlignment w:val="baseline"/>
        <w:rPr>
          <w:rFonts w:eastAsia="Calibri"/>
          <w:color w:val="262626"/>
          <w:lang w:eastAsia="en-US" w:bidi="ar-SA"/>
        </w:rPr>
      </w:pPr>
      <w:r w:rsidRPr="003970AD">
        <w:rPr>
          <w:rFonts w:eastAsia="Calibri"/>
          <w:color w:val="262626"/>
          <w:spacing w:val="-3"/>
          <w:lang w:eastAsia="en-US" w:bidi="ar-SA"/>
        </w:rPr>
        <w:t xml:space="preserve">Occasionally there may be circumstances, such as urgent operational requirements (UOR) where it will be to the Authority’s benefit to accept delivery of products that do not fully conform to contract requirements. </w:t>
      </w:r>
      <w:r w:rsidRPr="003970AD">
        <w:rPr>
          <w:rFonts w:eastAsia="Calibri"/>
          <w:spacing w:val="-3"/>
          <w:lang w:eastAsia="en-US" w:bidi="ar-SA"/>
        </w:rPr>
        <w:t xml:space="preserve">As detailed in Defence Standard 05-61 (Part 1) (Concessions), </w:t>
      </w:r>
      <w:r w:rsidRPr="003970AD">
        <w:rPr>
          <w:rFonts w:eastAsia="Calibri"/>
          <w:color w:val="262626"/>
          <w:spacing w:val="-3"/>
          <w:lang w:eastAsia="en-US" w:bidi="ar-SA"/>
        </w:rPr>
        <w:t xml:space="preserve">there must be a clear and demonstrable benefit to the Authority and approval must be given by the Babcock Land Defence Limited Repair Manager, (in writing), before this takes place.  </w:t>
      </w:r>
    </w:p>
    <w:p w14:paraId="5AA6092F" w14:textId="77777777" w:rsidR="003970AD" w:rsidRPr="003970AD" w:rsidRDefault="003970AD" w:rsidP="007E47AA">
      <w:pPr>
        <w:widowControl/>
        <w:numPr>
          <w:ilvl w:val="1"/>
          <w:numId w:val="26"/>
        </w:numPr>
        <w:overflowPunct w:val="0"/>
        <w:autoSpaceDE/>
        <w:autoSpaceDN/>
        <w:adjustRightInd w:val="0"/>
        <w:spacing w:after="240" w:line="280" w:lineRule="exact"/>
        <w:ind w:left="284" w:firstLine="0"/>
        <w:textAlignment w:val="baseline"/>
        <w:rPr>
          <w:rFonts w:eastAsia="Calibri"/>
          <w:color w:val="262626"/>
          <w:lang w:eastAsia="en-US" w:bidi="ar-SA"/>
        </w:rPr>
      </w:pPr>
      <w:r w:rsidRPr="003970AD">
        <w:rPr>
          <w:rFonts w:eastAsia="Calibri"/>
          <w:color w:val="262626"/>
          <w:spacing w:val="-3"/>
          <w:lang w:eastAsia="en-US" w:bidi="ar-SA"/>
        </w:rPr>
        <w:lastRenderedPageBreak/>
        <w:t xml:space="preserve">Any quantities referred to shall be considered as estimated quantities only. The Authority may order more or less than those referred to. Any figures are for guidance only and no guarantee can be given that any specific quantities of repairable items will become available. </w:t>
      </w:r>
    </w:p>
    <w:p w14:paraId="2EBB462A" w14:textId="77777777" w:rsidR="003970AD" w:rsidRPr="003970AD" w:rsidRDefault="003970AD" w:rsidP="003970AD">
      <w:pPr>
        <w:widowControl/>
        <w:overflowPunct w:val="0"/>
        <w:autoSpaceDE/>
        <w:autoSpaceDN/>
        <w:adjustRightInd w:val="0"/>
        <w:textAlignment w:val="baseline"/>
        <w:outlineLvl w:val="1"/>
        <w:rPr>
          <w:rFonts w:eastAsia="Calibri"/>
          <w:color w:val="262626"/>
          <w:lang w:eastAsia="en-US" w:bidi="ar-SA"/>
        </w:rPr>
      </w:pPr>
    </w:p>
    <w:p w14:paraId="617F8263" w14:textId="77777777" w:rsidR="003970AD" w:rsidRPr="003970AD" w:rsidRDefault="003970AD" w:rsidP="003970AD">
      <w:pPr>
        <w:keepNext/>
        <w:keepLines/>
        <w:widowControl/>
        <w:numPr>
          <w:ilvl w:val="0"/>
          <w:numId w:val="14"/>
        </w:numPr>
        <w:overflowPunct w:val="0"/>
        <w:autoSpaceDE/>
        <w:autoSpaceDN/>
        <w:adjustRightInd w:val="0"/>
        <w:spacing w:after="240" w:line="380" w:lineRule="exact"/>
        <w:ind w:left="527" w:hanging="527"/>
        <w:textAlignment w:val="baseline"/>
        <w:outlineLvl w:val="1"/>
        <w:rPr>
          <w:rFonts w:eastAsia="Times New Roman"/>
          <w:bCs/>
          <w:color w:val="0C499C"/>
          <w:sz w:val="40"/>
          <w:szCs w:val="40"/>
          <w:lang w:eastAsia="en-US" w:bidi="ar-SA"/>
        </w:rPr>
      </w:pPr>
      <w:bookmarkStart w:id="13" w:name="_Toc420662053"/>
      <w:r w:rsidRPr="003970AD">
        <w:rPr>
          <w:rFonts w:eastAsia="Times New Roman"/>
          <w:bCs/>
          <w:color w:val="0C499C"/>
          <w:sz w:val="40"/>
          <w:szCs w:val="40"/>
          <w:lang w:eastAsia="en-US" w:bidi="ar-SA"/>
        </w:rPr>
        <w:t>Publications</w:t>
      </w:r>
      <w:bookmarkEnd w:id="13"/>
    </w:p>
    <w:p w14:paraId="73B9F497" w14:textId="77777777" w:rsidR="003970AD" w:rsidRPr="003970AD" w:rsidRDefault="003970AD" w:rsidP="009D3C47">
      <w:pPr>
        <w:widowControl/>
        <w:tabs>
          <w:tab w:val="left" w:pos="567"/>
        </w:tabs>
        <w:autoSpaceDE/>
        <w:autoSpaceDN/>
        <w:spacing w:after="240" w:line="280" w:lineRule="exact"/>
        <w:ind w:left="284"/>
        <w:rPr>
          <w:rFonts w:eastAsia="Calibri"/>
          <w:color w:val="262626"/>
          <w:lang w:eastAsia="en-US" w:bidi="ar-SA"/>
        </w:rPr>
      </w:pPr>
      <w:r w:rsidRPr="003970AD">
        <w:rPr>
          <w:rFonts w:eastAsia="Calibri"/>
          <w:color w:val="262626"/>
          <w:lang w:eastAsia="en-US" w:bidi="ar-SA"/>
        </w:rPr>
        <w:t>2.1</w:t>
      </w:r>
      <w:r w:rsidRPr="003970AD">
        <w:rPr>
          <w:rFonts w:eastAsia="Calibri"/>
          <w:color w:val="262626"/>
          <w:lang w:eastAsia="en-US" w:bidi="ar-SA"/>
        </w:rPr>
        <w:tab/>
        <w:t>Contractors are responsible for obtaining the latest OEM publications, parts lists and supersession lists for the equipment.</w:t>
      </w:r>
    </w:p>
    <w:p w14:paraId="3FE942E3" w14:textId="77777777" w:rsidR="003970AD" w:rsidRPr="003970AD" w:rsidRDefault="003970AD" w:rsidP="009D3C47">
      <w:pPr>
        <w:widowControl/>
        <w:numPr>
          <w:ilvl w:val="1"/>
          <w:numId w:val="28"/>
        </w:numPr>
        <w:overflowPunct w:val="0"/>
        <w:autoSpaceDE/>
        <w:autoSpaceDN/>
        <w:adjustRightInd w:val="0"/>
        <w:spacing w:after="240" w:line="280" w:lineRule="exact"/>
        <w:ind w:left="284" w:firstLine="0"/>
        <w:textAlignment w:val="baseline"/>
        <w:rPr>
          <w:rFonts w:eastAsia="Calibri"/>
          <w:color w:val="262626"/>
          <w:lang w:eastAsia="en-US" w:bidi="ar-SA"/>
        </w:rPr>
      </w:pPr>
      <w:r w:rsidRPr="003970AD">
        <w:rPr>
          <w:rFonts w:eastAsia="Calibri"/>
          <w:color w:val="262626"/>
          <w:lang w:eastAsia="en-US" w:bidi="ar-SA"/>
        </w:rPr>
        <w:t>Publications produced by the MoD for service use are generally based upon the commercial publications, but the format is specific to the service User.</w:t>
      </w:r>
    </w:p>
    <w:p w14:paraId="72B7C605" w14:textId="77777777" w:rsidR="003970AD" w:rsidRPr="003970AD" w:rsidRDefault="003970AD" w:rsidP="009D3C47">
      <w:pPr>
        <w:keepNext/>
        <w:keepLines/>
        <w:widowControl/>
        <w:tabs>
          <w:tab w:val="left" w:pos="2655"/>
        </w:tabs>
        <w:autoSpaceDE/>
        <w:autoSpaceDN/>
        <w:spacing w:after="240" w:line="280" w:lineRule="exact"/>
        <w:ind w:left="284"/>
        <w:outlineLvl w:val="3"/>
        <w:rPr>
          <w:rFonts w:eastAsia="Times New Roman"/>
          <w:bCs/>
          <w:iCs/>
          <w:color w:val="FF0000"/>
          <w:lang w:eastAsia="en-US" w:bidi="ar-SA"/>
        </w:rPr>
      </w:pPr>
      <w:bookmarkStart w:id="14" w:name="_Toc420046907"/>
      <w:r w:rsidRPr="003970AD">
        <w:rPr>
          <w:rFonts w:eastAsia="Times New Roman"/>
          <w:bCs/>
          <w:iCs/>
          <w:lang w:eastAsia="en-US" w:bidi="ar-SA"/>
        </w:rPr>
        <w:t>Table 2 – Support Publication</w:t>
      </w:r>
      <w:bookmarkEnd w:id="14"/>
      <w:r w:rsidRPr="003970AD">
        <w:rPr>
          <w:rFonts w:eastAsia="Times New Roman"/>
          <w:bCs/>
          <w:iCs/>
          <w:lang w:eastAsia="en-US" w:bidi="ar-SA"/>
        </w:rPr>
        <w:t xml:space="preserve"> Requirements</w:t>
      </w:r>
      <w:r w:rsidRPr="003970AD">
        <w:rPr>
          <w:rFonts w:eastAsia="Times New Roman"/>
          <w:bCs/>
          <w:iCs/>
          <w:color w:val="FF0000"/>
          <w:lang w:eastAsia="en-US" w:bidi="ar-SA"/>
        </w:rPr>
        <w:t xml:space="preserve">  </w:t>
      </w:r>
    </w:p>
    <w:tbl>
      <w:tblPr>
        <w:tblStyle w:val="TableGrid2"/>
        <w:tblW w:w="0" w:type="auto"/>
        <w:tblInd w:w="607" w:type="dxa"/>
        <w:tblLook w:val="04A0" w:firstRow="1" w:lastRow="0" w:firstColumn="1" w:lastColumn="0" w:noHBand="0" w:noVBand="1"/>
      </w:tblPr>
      <w:tblGrid>
        <w:gridCol w:w="3396"/>
        <w:gridCol w:w="5983"/>
      </w:tblGrid>
      <w:tr w:rsidR="003970AD" w:rsidRPr="003970AD" w14:paraId="4C72D646" w14:textId="77777777" w:rsidTr="009D3C47">
        <w:trPr>
          <w:trHeight w:val="20"/>
        </w:trPr>
        <w:tc>
          <w:tcPr>
            <w:tcW w:w="3396" w:type="dxa"/>
            <w:shd w:val="clear" w:color="auto" w:fill="548DD4"/>
            <w:vAlign w:val="center"/>
          </w:tcPr>
          <w:p w14:paraId="0F349991" w14:textId="77777777" w:rsidR="003970AD" w:rsidRPr="003970AD" w:rsidRDefault="003970AD" w:rsidP="009D3C47">
            <w:pPr>
              <w:spacing w:after="240" w:line="280" w:lineRule="exact"/>
              <w:ind w:left="284"/>
              <w:jc w:val="center"/>
              <w:rPr>
                <w:rFonts w:eastAsia="Calibri"/>
                <w:color w:val="FFFFFF"/>
                <w:lang w:eastAsia="en-US" w:bidi="ar-SA"/>
              </w:rPr>
            </w:pPr>
            <w:r w:rsidRPr="003970AD">
              <w:rPr>
                <w:rFonts w:eastAsia="Calibri"/>
                <w:color w:val="FFFFFF"/>
                <w:lang w:eastAsia="en-US" w:bidi="ar-SA"/>
              </w:rPr>
              <w:t>Publication</w:t>
            </w:r>
            <w:r w:rsidRPr="003970AD">
              <w:rPr>
                <w:rFonts w:eastAsia="Calibri"/>
                <w:color w:val="FFFFFF"/>
                <w:vertAlign w:val="superscript"/>
                <w:lang w:eastAsia="en-US" w:bidi="ar-SA"/>
              </w:rPr>
              <w:footnoteReference w:id="3"/>
            </w:r>
          </w:p>
        </w:tc>
        <w:tc>
          <w:tcPr>
            <w:tcW w:w="5983" w:type="dxa"/>
            <w:shd w:val="clear" w:color="auto" w:fill="548DD4"/>
            <w:vAlign w:val="center"/>
          </w:tcPr>
          <w:p w14:paraId="0054B365" w14:textId="77777777" w:rsidR="003970AD" w:rsidRPr="003970AD" w:rsidRDefault="003970AD" w:rsidP="009D3C47">
            <w:pPr>
              <w:spacing w:after="240" w:line="280" w:lineRule="exact"/>
              <w:ind w:left="284"/>
              <w:jc w:val="center"/>
              <w:rPr>
                <w:rFonts w:eastAsia="Calibri"/>
                <w:color w:val="FFFFFF"/>
                <w:lang w:eastAsia="en-US" w:bidi="ar-SA"/>
              </w:rPr>
            </w:pPr>
            <w:r w:rsidRPr="003970AD">
              <w:rPr>
                <w:rFonts w:eastAsia="Calibri"/>
                <w:color w:val="FFFFFF"/>
                <w:lang w:eastAsia="en-US" w:bidi="ar-SA"/>
              </w:rPr>
              <w:t>Title</w:t>
            </w:r>
          </w:p>
        </w:tc>
      </w:tr>
      <w:tr w:rsidR="003970AD" w:rsidRPr="003970AD" w14:paraId="32613A08" w14:textId="77777777" w:rsidTr="009D3C47">
        <w:trPr>
          <w:trHeight w:val="20"/>
        </w:trPr>
        <w:tc>
          <w:tcPr>
            <w:tcW w:w="3396" w:type="dxa"/>
          </w:tcPr>
          <w:p w14:paraId="6C931831" w14:textId="77777777" w:rsidR="003970AD" w:rsidRPr="003970AD" w:rsidRDefault="003970AD" w:rsidP="009D3C47">
            <w:pPr>
              <w:spacing w:after="240" w:line="280" w:lineRule="exact"/>
              <w:ind w:left="284"/>
              <w:jc w:val="center"/>
              <w:rPr>
                <w:rFonts w:eastAsia="Calibri"/>
                <w:color w:val="FF0000"/>
                <w:lang w:eastAsia="en-US" w:bidi="ar-SA"/>
              </w:rPr>
            </w:pPr>
            <w:r w:rsidRPr="003970AD">
              <w:rPr>
                <w:rFonts w:eastAsia="Calibri"/>
                <w:lang w:eastAsia="en-US" w:bidi="ar-SA"/>
              </w:rPr>
              <w:t>DLF</w:t>
            </w:r>
          </w:p>
        </w:tc>
        <w:tc>
          <w:tcPr>
            <w:tcW w:w="5983" w:type="dxa"/>
          </w:tcPr>
          <w:p w14:paraId="6213F314" w14:textId="77777777" w:rsidR="003970AD" w:rsidRPr="003970AD" w:rsidRDefault="003970AD" w:rsidP="009D3C47">
            <w:pPr>
              <w:tabs>
                <w:tab w:val="left" w:pos="2655"/>
              </w:tabs>
              <w:spacing w:after="240" w:line="280" w:lineRule="exact"/>
              <w:ind w:left="284"/>
              <w:jc w:val="center"/>
              <w:rPr>
                <w:rFonts w:eastAsia="Calibri"/>
                <w:color w:val="FF0000"/>
                <w:lang w:eastAsia="en-US" w:bidi="ar-SA"/>
              </w:rPr>
            </w:pPr>
            <w:r w:rsidRPr="003970AD">
              <w:rPr>
                <w:rFonts w:eastAsia="Calibri"/>
                <w:lang w:eastAsia="en-US" w:bidi="ar-SA"/>
              </w:rPr>
              <w:t xml:space="preserve">Defence Logistics Framework </w:t>
            </w:r>
          </w:p>
        </w:tc>
      </w:tr>
      <w:tr w:rsidR="003970AD" w:rsidRPr="003970AD" w14:paraId="628D5A48" w14:textId="77777777" w:rsidTr="009D3C47">
        <w:trPr>
          <w:trHeight w:val="20"/>
        </w:trPr>
        <w:tc>
          <w:tcPr>
            <w:tcW w:w="3396" w:type="dxa"/>
          </w:tcPr>
          <w:p w14:paraId="56FC10BC"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 xml:space="preserve">Primary Quality Requirement AQAP 2110- Edition D </w:t>
            </w:r>
          </w:p>
        </w:tc>
        <w:tc>
          <w:tcPr>
            <w:tcW w:w="5983" w:type="dxa"/>
          </w:tcPr>
          <w:p w14:paraId="1F1ACF3F" w14:textId="77777777" w:rsidR="003970AD" w:rsidRPr="003970AD" w:rsidRDefault="003970AD" w:rsidP="009D3C47">
            <w:pPr>
              <w:tabs>
                <w:tab w:val="left" w:pos="2655"/>
              </w:tabs>
              <w:spacing w:after="240" w:line="280" w:lineRule="exact"/>
              <w:ind w:left="284"/>
              <w:jc w:val="center"/>
              <w:rPr>
                <w:rFonts w:eastAsia="Calibri"/>
                <w:lang w:eastAsia="en-US" w:bidi="ar-SA"/>
              </w:rPr>
            </w:pPr>
            <w:r w:rsidRPr="003970AD">
              <w:rPr>
                <w:rFonts w:eastAsia="Calibri"/>
                <w:lang w:eastAsia="en-US" w:bidi="ar-SA"/>
              </w:rPr>
              <w:t xml:space="preserve">NATO Quality Assurance requirement for Design, Development and Production </w:t>
            </w:r>
          </w:p>
        </w:tc>
      </w:tr>
      <w:tr w:rsidR="003970AD" w:rsidRPr="003970AD" w14:paraId="487FDC04" w14:textId="77777777" w:rsidTr="009D3C47">
        <w:trPr>
          <w:trHeight w:val="20"/>
        </w:trPr>
        <w:tc>
          <w:tcPr>
            <w:tcW w:w="3396" w:type="dxa"/>
          </w:tcPr>
          <w:p w14:paraId="63CD7769"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DEFCON 602A / AQAP</w:t>
            </w:r>
            <w:r w:rsidRPr="003970AD">
              <w:rPr>
                <w:rFonts w:eastAsia="Calibri"/>
                <w:vertAlign w:val="superscript"/>
                <w:lang w:eastAsia="en-US" w:bidi="ar-SA"/>
              </w:rPr>
              <w:footnoteReference w:id="4"/>
            </w:r>
            <w:r w:rsidRPr="003970AD">
              <w:rPr>
                <w:rFonts w:eastAsia="Calibri"/>
                <w:lang w:eastAsia="en-US" w:bidi="ar-SA"/>
              </w:rPr>
              <w:t xml:space="preserve">2105 Edition C version 1 </w:t>
            </w:r>
          </w:p>
        </w:tc>
        <w:tc>
          <w:tcPr>
            <w:tcW w:w="5983" w:type="dxa"/>
          </w:tcPr>
          <w:p w14:paraId="0D77D054" w14:textId="77777777" w:rsidR="003970AD" w:rsidRPr="003970AD" w:rsidRDefault="003970AD" w:rsidP="009D3C47">
            <w:pPr>
              <w:tabs>
                <w:tab w:val="left" w:pos="2655"/>
              </w:tabs>
              <w:spacing w:after="240" w:line="280" w:lineRule="exact"/>
              <w:ind w:left="284"/>
              <w:jc w:val="center"/>
              <w:rPr>
                <w:rFonts w:eastAsia="Calibri"/>
                <w:lang w:eastAsia="en-US" w:bidi="ar-SA"/>
              </w:rPr>
            </w:pPr>
            <w:r w:rsidRPr="003970AD">
              <w:rPr>
                <w:rFonts w:eastAsia="Calibri"/>
                <w:lang w:eastAsia="en-US" w:bidi="ar-SA"/>
              </w:rPr>
              <w:t xml:space="preserve">Deliverable Quality Plan </w:t>
            </w:r>
          </w:p>
        </w:tc>
      </w:tr>
      <w:tr w:rsidR="003970AD" w:rsidRPr="003970AD" w14:paraId="03213008" w14:textId="77777777" w:rsidTr="009D3C47">
        <w:trPr>
          <w:trHeight w:val="20"/>
        </w:trPr>
        <w:tc>
          <w:tcPr>
            <w:tcW w:w="3396" w:type="dxa"/>
          </w:tcPr>
          <w:p w14:paraId="6C285373"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AESP</w:t>
            </w:r>
            <w:r w:rsidRPr="003970AD">
              <w:rPr>
                <w:rFonts w:eastAsia="Calibri"/>
                <w:vertAlign w:val="superscript"/>
                <w:lang w:eastAsia="en-US" w:bidi="ar-SA"/>
              </w:rPr>
              <w:footnoteReference w:id="5"/>
            </w:r>
            <w:r w:rsidRPr="003970AD">
              <w:rPr>
                <w:rFonts w:eastAsia="Calibri"/>
                <w:lang w:eastAsia="en-US" w:bidi="ar-SA"/>
              </w:rPr>
              <w:t xml:space="preserve"> </w:t>
            </w:r>
            <w:r w:rsidRPr="003970AD">
              <w:rPr>
                <w:rFonts w:eastAsia="Calibri"/>
                <w:lang w:bidi="ar-SA"/>
              </w:rPr>
              <w:t>0200-A-220-013</w:t>
            </w:r>
          </w:p>
        </w:tc>
        <w:tc>
          <w:tcPr>
            <w:tcW w:w="5983" w:type="dxa"/>
          </w:tcPr>
          <w:p w14:paraId="1061630A" w14:textId="77777777" w:rsidR="003970AD" w:rsidRPr="003970AD" w:rsidRDefault="003970AD" w:rsidP="009D3C47">
            <w:pPr>
              <w:tabs>
                <w:tab w:val="left" w:pos="2655"/>
              </w:tabs>
              <w:spacing w:after="240" w:line="280" w:lineRule="exact"/>
              <w:ind w:left="284"/>
              <w:jc w:val="center"/>
              <w:rPr>
                <w:rFonts w:eastAsia="Calibri"/>
                <w:lang w:eastAsia="en-US" w:bidi="ar-SA"/>
              </w:rPr>
            </w:pPr>
            <w:r w:rsidRPr="003970AD">
              <w:rPr>
                <w:rFonts w:eastAsia="Calibri"/>
                <w:lang w:eastAsia="en-US" w:bidi="ar-SA"/>
              </w:rPr>
              <w:t>Preservation, Identification and Packaging of Assemblies</w:t>
            </w:r>
          </w:p>
        </w:tc>
      </w:tr>
      <w:tr w:rsidR="003970AD" w:rsidRPr="003970AD" w14:paraId="5859C52B" w14:textId="77777777" w:rsidTr="009D3C47">
        <w:trPr>
          <w:trHeight w:val="20"/>
        </w:trPr>
        <w:tc>
          <w:tcPr>
            <w:tcW w:w="3396" w:type="dxa"/>
          </w:tcPr>
          <w:p w14:paraId="2B3C5BA1"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 xml:space="preserve">DEF STAN: 05-057  </w:t>
            </w:r>
          </w:p>
        </w:tc>
        <w:tc>
          <w:tcPr>
            <w:tcW w:w="5983" w:type="dxa"/>
          </w:tcPr>
          <w:p w14:paraId="4593F639" w14:textId="77777777" w:rsidR="003970AD" w:rsidRPr="003970AD" w:rsidRDefault="003970AD" w:rsidP="009D3C47">
            <w:pPr>
              <w:spacing w:after="240" w:line="280" w:lineRule="exact"/>
              <w:ind w:left="284"/>
              <w:jc w:val="center"/>
              <w:rPr>
                <w:rFonts w:eastAsia="Times New Roman"/>
                <w:b/>
                <w:kern w:val="22"/>
                <w:lang w:eastAsia="en-US" w:bidi="ar-SA"/>
              </w:rPr>
            </w:pPr>
            <w:r w:rsidRPr="003970AD">
              <w:rPr>
                <w:rFonts w:eastAsia="Times New Roman"/>
                <w:lang w:eastAsia="en-US" w:bidi="ar-SA"/>
              </w:rPr>
              <w:t xml:space="preserve">Configuration Management </w:t>
            </w:r>
          </w:p>
        </w:tc>
      </w:tr>
      <w:tr w:rsidR="003970AD" w:rsidRPr="003970AD" w14:paraId="0CBE5F6F" w14:textId="77777777" w:rsidTr="009D3C47">
        <w:trPr>
          <w:trHeight w:val="20"/>
        </w:trPr>
        <w:tc>
          <w:tcPr>
            <w:tcW w:w="3396" w:type="dxa"/>
            <w:vAlign w:val="center"/>
          </w:tcPr>
          <w:p w14:paraId="06EDE202"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 STAN: 05-99</w:t>
            </w:r>
          </w:p>
        </w:tc>
        <w:tc>
          <w:tcPr>
            <w:tcW w:w="5983" w:type="dxa"/>
          </w:tcPr>
          <w:p w14:paraId="6F0422F7" w14:textId="77777777" w:rsidR="003970AD" w:rsidRPr="003970AD" w:rsidRDefault="003970AD" w:rsidP="009D3C47">
            <w:pPr>
              <w:spacing w:after="240" w:line="280" w:lineRule="exact"/>
              <w:ind w:left="284"/>
              <w:rPr>
                <w:rFonts w:eastAsia="Times New Roman"/>
                <w:kern w:val="22"/>
                <w:lang w:eastAsia="en-US" w:bidi="ar-SA"/>
              </w:rPr>
            </w:pPr>
            <w:r w:rsidRPr="003970AD">
              <w:rPr>
                <w:rFonts w:eastAsia="Times New Roman"/>
                <w:lang w:eastAsia="en-US" w:bidi="ar-SA"/>
              </w:rPr>
              <w:t>Government Furnished Equipment Part No: 1 - "Provides end to end view of MOD requirements for the management of GFE in Industry",</w:t>
            </w:r>
          </w:p>
        </w:tc>
      </w:tr>
      <w:tr w:rsidR="003970AD" w:rsidRPr="003970AD" w14:paraId="44CD0B25" w14:textId="77777777" w:rsidTr="009D3C47">
        <w:trPr>
          <w:trHeight w:val="20"/>
        </w:trPr>
        <w:tc>
          <w:tcPr>
            <w:tcW w:w="3396" w:type="dxa"/>
            <w:vAlign w:val="center"/>
          </w:tcPr>
          <w:p w14:paraId="7E5FE8FB"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 STAN: 05-61</w:t>
            </w:r>
          </w:p>
        </w:tc>
        <w:tc>
          <w:tcPr>
            <w:tcW w:w="5983" w:type="dxa"/>
          </w:tcPr>
          <w:p w14:paraId="4079E636" w14:textId="77777777" w:rsidR="003970AD" w:rsidRPr="003970AD" w:rsidRDefault="003970AD" w:rsidP="009D3C47">
            <w:pPr>
              <w:spacing w:after="240" w:line="280" w:lineRule="exact"/>
              <w:ind w:left="284"/>
              <w:rPr>
                <w:rFonts w:eastAsia="Times New Roman"/>
                <w:lang w:eastAsia="en-US" w:bidi="ar-SA"/>
              </w:rPr>
            </w:pPr>
            <w:r w:rsidRPr="003970AD">
              <w:rPr>
                <w:rFonts w:eastAsia="Times New Roman"/>
                <w:lang w:eastAsia="en-US" w:bidi="ar-SA"/>
              </w:rPr>
              <w:t xml:space="preserve">Deviation/ Production Permits, Waivers / Concessions and QA of Sub Contractor Work “Concessions”, “Contractor Working Parties", </w:t>
            </w:r>
          </w:p>
          <w:p w14:paraId="1F81775E" w14:textId="77777777" w:rsidR="003970AD" w:rsidRPr="003970AD" w:rsidRDefault="003970AD" w:rsidP="009D3C47">
            <w:pPr>
              <w:spacing w:after="240" w:line="280" w:lineRule="exact"/>
              <w:ind w:left="284"/>
              <w:rPr>
                <w:rFonts w:eastAsia="Times New Roman"/>
                <w:lang w:eastAsia="en-US" w:bidi="ar-SA"/>
              </w:rPr>
            </w:pPr>
          </w:p>
        </w:tc>
      </w:tr>
      <w:tr w:rsidR="003970AD" w:rsidRPr="003970AD" w14:paraId="489A945E" w14:textId="77777777" w:rsidTr="009D3C47">
        <w:trPr>
          <w:trHeight w:val="20"/>
        </w:trPr>
        <w:tc>
          <w:tcPr>
            <w:tcW w:w="3396" w:type="dxa"/>
            <w:vAlign w:val="center"/>
          </w:tcPr>
          <w:p w14:paraId="0931548D"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 STAN:00-56</w:t>
            </w:r>
          </w:p>
        </w:tc>
        <w:tc>
          <w:tcPr>
            <w:tcW w:w="5983" w:type="dxa"/>
          </w:tcPr>
          <w:p w14:paraId="44854AFD" w14:textId="77777777" w:rsidR="003970AD" w:rsidRPr="003970AD" w:rsidRDefault="003970AD" w:rsidP="009D3C47">
            <w:pPr>
              <w:spacing w:after="240" w:line="280" w:lineRule="exact"/>
              <w:ind w:left="284"/>
              <w:rPr>
                <w:rFonts w:eastAsia="Times New Roman"/>
                <w:lang w:eastAsia="en-US" w:bidi="ar-SA"/>
              </w:rPr>
            </w:pPr>
            <w:r w:rsidRPr="003970AD">
              <w:rPr>
                <w:rFonts w:eastAsia="Times New Roman"/>
                <w:kern w:val="22"/>
                <w:lang w:eastAsia="en-US" w:bidi="ar-SA"/>
              </w:rPr>
              <w:t>Safety Management Requirements for Defence Material)</w:t>
            </w:r>
          </w:p>
        </w:tc>
      </w:tr>
      <w:tr w:rsidR="003970AD" w:rsidRPr="003970AD" w14:paraId="32C7C962" w14:textId="77777777" w:rsidTr="009D3C47">
        <w:trPr>
          <w:trHeight w:val="20"/>
        </w:trPr>
        <w:tc>
          <w:tcPr>
            <w:tcW w:w="3396" w:type="dxa"/>
            <w:vAlign w:val="center"/>
          </w:tcPr>
          <w:p w14:paraId="6D3AA66C"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 STAN: 05-135</w:t>
            </w:r>
          </w:p>
        </w:tc>
        <w:tc>
          <w:tcPr>
            <w:tcW w:w="5983" w:type="dxa"/>
          </w:tcPr>
          <w:p w14:paraId="7E0F79FD" w14:textId="77777777" w:rsidR="003970AD" w:rsidRPr="003970AD" w:rsidRDefault="003970AD" w:rsidP="009D3C47">
            <w:pPr>
              <w:spacing w:after="240" w:line="280" w:lineRule="exact"/>
              <w:ind w:left="284"/>
              <w:rPr>
                <w:rFonts w:eastAsia="Times New Roman"/>
                <w:lang w:eastAsia="en-US" w:bidi="ar-SA"/>
              </w:rPr>
            </w:pPr>
            <w:r w:rsidRPr="003970AD">
              <w:rPr>
                <w:rFonts w:eastAsia="Times New Roman"/>
                <w:lang w:eastAsia="en-US" w:bidi="ar-SA"/>
              </w:rPr>
              <w:t xml:space="preserve">Avoidance of Counterfeit Material </w:t>
            </w:r>
          </w:p>
        </w:tc>
      </w:tr>
      <w:tr w:rsidR="003970AD" w:rsidRPr="003970AD" w14:paraId="2DBDDB81" w14:textId="77777777" w:rsidTr="009D3C47">
        <w:trPr>
          <w:trHeight w:val="20"/>
        </w:trPr>
        <w:tc>
          <w:tcPr>
            <w:tcW w:w="3396" w:type="dxa"/>
          </w:tcPr>
          <w:p w14:paraId="358592CA" w14:textId="77777777" w:rsidR="003970AD" w:rsidRPr="003970AD" w:rsidRDefault="003970AD" w:rsidP="009D3C47">
            <w:pPr>
              <w:spacing w:after="240" w:line="280" w:lineRule="exact"/>
              <w:ind w:left="284"/>
              <w:jc w:val="center"/>
              <w:rPr>
                <w:rFonts w:eastAsia="Calibri"/>
                <w:lang w:eastAsia="en-US" w:bidi="ar-SA"/>
              </w:rPr>
            </w:pPr>
            <w:r w:rsidRPr="003970AD">
              <w:rPr>
                <w:rFonts w:eastAsia="Calibri"/>
                <w:lang w:eastAsia="en-US" w:bidi="ar-SA"/>
              </w:rPr>
              <w:t>DEF STAN: 81-41</w:t>
            </w:r>
          </w:p>
        </w:tc>
        <w:tc>
          <w:tcPr>
            <w:tcW w:w="5983" w:type="dxa"/>
          </w:tcPr>
          <w:p w14:paraId="605D0F38" w14:textId="77777777" w:rsidR="003970AD" w:rsidRPr="003970AD" w:rsidRDefault="003970AD" w:rsidP="009D3C47">
            <w:pPr>
              <w:spacing w:after="240" w:line="280" w:lineRule="exact"/>
              <w:ind w:left="284"/>
              <w:rPr>
                <w:rFonts w:eastAsia="Times New Roman"/>
                <w:kern w:val="22"/>
                <w:lang w:eastAsia="en-US" w:bidi="ar-SA"/>
              </w:rPr>
            </w:pPr>
            <w:r w:rsidRPr="003970AD">
              <w:rPr>
                <w:rFonts w:eastAsia="Times New Roman"/>
                <w:kern w:val="22"/>
                <w:lang w:eastAsia="en-US" w:bidi="ar-SA"/>
              </w:rPr>
              <w:t>Packaging of Defence Material Military Packaging Accreditation Scheme (MPAS) Approval</w:t>
            </w:r>
          </w:p>
          <w:p w14:paraId="6D1DCE41" w14:textId="77777777" w:rsidR="003970AD" w:rsidRPr="003970AD" w:rsidRDefault="003970AD" w:rsidP="009D3C47">
            <w:pPr>
              <w:spacing w:after="240" w:line="280" w:lineRule="exact"/>
              <w:ind w:left="284"/>
              <w:rPr>
                <w:rFonts w:eastAsia="Times New Roman"/>
                <w:kern w:val="22"/>
                <w:lang w:eastAsia="en-US" w:bidi="ar-SA"/>
              </w:rPr>
            </w:pPr>
            <w:r w:rsidRPr="003970AD">
              <w:rPr>
                <w:rFonts w:eastAsia="Times New Roman"/>
                <w:kern w:val="22"/>
                <w:lang w:eastAsia="en-US" w:bidi="ar-SA"/>
              </w:rPr>
              <w:lastRenderedPageBreak/>
              <w:t>Introduction to Defence Packaging Requirements</w:t>
            </w:r>
          </w:p>
          <w:p w14:paraId="2B7E7792" w14:textId="77777777" w:rsidR="003970AD" w:rsidRPr="003970AD" w:rsidRDefault="003970AD" w:rsidP="009D3C47">
            <w:pPr>
              <w:spacing w:after="240" w:line="280" w:lineRule="exact"/>
              <w:ind w:left="284"/>
              <w:rPr>
                <w:rFonts w:eastAsia="Times New Roman"/>
                <w:lang w:eastAsia="en-US" w:bidi="ar-SA"/>
              </w:rPr>
            </w:pPr>
            <w:r w:rsidRPr="003970AD">
              <w:rPr>
                <w:rFonts w:eastAsia="Times New Roman"/>
                <w:kern w:val="22"/>
                <w:lang w:eastAsia="en-US" w:bidi="ar-SA"/>
              </w:rPr>
              <w:t>Logistics and labelling and barcode type No Spaces in the Barcode</w:t>
            </w:r>
          </w:p>
        </w:tc>
      </w:tr>
      <w:tr w:rsidR="003970AD" w:rsidRPr="003970AD" w14:paraId="4E7F899F" w14:textId="77777777" w:rsidTr="009D3C47">
        <w:trPr>
          <w:trHeight w:val="20"/>
        </w:trPr>
        <w:tc>
          <w:tcPr>
            <w:tcW w:w="3396" w:type="dxa"/>
          </w:tcPr>
          <w:p w14:paraId="679AB7EE" w14:textId="77777777" w:rsidR="003970AD" w:rsidRPr="003970AD" w:rsidRDefault="003970AD" w:rsidP="009D3C47">
            <w:pPr>
              <w:spacing w:after="240" w:line="280" w:lineRule="exact"/>
              <w:ind w:left="284"/>
              <w:jc w:val="center"/>
              <w:rPr>
                <w:rFonts w:eastAsia="Calibri"/>
                <w:color w:val="FF0000"/>
                <w:lang w:eastAsia="en-US" w:bidi="ar-SA"/>
              </w:rPr>
            </w:pPr>
          </w:p>
        </w:tc>
        <w:tc>
          <w:tcPr>
            <w:tcW w:w="5983" w:type="dxa"/>
          </w:tcPr>
          <w:p w14:paraId="358F1E06" w14:textId="77777777" w:rsidR="003970AD" w:rsidRPr="003970AD" w:rsidRDefault="003970AD" w:rsidP="009D3C47">
            <w:pPr>
              <w:spacing w:after="240" w:line="280" w:lineRule="exact"/>
              <w:ind w:left="284"/>
              <w:rPr>
                <w:rFonts w:eastAsia="Times New Roman"/>
                <w:color w:val="FF0000"/>
                <w:kern w:val="22"/>
                <w:lang w:eastAsia="en-US" w:bidi="ar-SA"/>
              </w:rPr>
            </w:pPr>
          </w:p>
        </w:tc>
      </w:tr>
      <w:tr w:rsidR="003970AD" w:rsidRPr="003970AD" w14:paraId="4883A4D9" w14:textId="77777777" w:rsidTr="009D3C47">
        <w:trPr>
          <w:trHeight w:val="20"/>
        </w:trPr>
        <w:tc>
          <w:tcPr>
            <w:tcW w:w="3396" w:type="dxa"/>
          </w:tcPr>
          <w:p w14:paraId="0DCF7082" w14:textId="77777777" w:rsidR="003970AD" w:rsidRPr="003970AD" w:rsidRDefault="003970AD" w:rsidP="009D3C47">
            <w:pPr>
              <w:spacing w:after="240" w:line="280" w:lineRule="exact"/>
              <w:ind w:left="284"/>
              <w:jc w:val="center"/>
              <w:rPr>
                <w:rFonts w:eastAsia="Calibri"/>
                <w:color w:val="FF0000"/>
                <w:lang w:eastAsia="en-US" w:bidi="ar-SA"/>
              </w:rPr>
            </w:pPr>
            <w:r w:rsidRPr="003970AD">
              <w:rPr>
                <w:rFonts w:eastAsia="Calibri"/>
                <w:lang w:eastAsia="en-US" w:bidi="ar-SA"/>
              </w:rPr>
              <w:t>AESP  2350-P-120-Octad</w:t>
            </w:r>
          </w:p>
        </w:tc>
        <w:tc>
          <w:tcPr>
            <w:tcW w:w="5983" w:type="dxa"/>
            <w:vAlign w:val="center"/>
          </w:tcPr>
          <w:p w14:paraId="6A1BD33C" w14:textId="77777777" w:rsidR="003970AD" w:rsidRPr="003970AD" w:rsidRDefault="007E47AA" w:rsidP="009D3C47">
            <w:pPr>
              <w:spacing w:after="240" w:line="280" w:lineRule="exact"/>
              <w:ind w:left="284"/>
              <w:jc w:val="center"/>
              <w:rPr>
                <w:rFonts w:eastAsia="Calibri"/>
                <w:color w:val="FF0000"/>
                <w:lang w:eastAsia="en-US" w:bidi="ar-SA"/>
              </w:rPr>
            </w:pPr>
            <w:r w:rsidRPr="007E47AA">
              <w:rPr>
                <w:rFonts w:eastAsia="Calibri"/>
                <w:lang w:eastAsia="en-US" w:bidi="ar-SA"/>
              </w:rPr>
              <w:t>Challenger Armoured Repair &amp; Recovery Vehicle</w:t>
            </w:r>
          </w:p>
        </w:tc>
      </w:tr>
      <w:tr w:rsidR="003970AD" w:rsidRPr="003970AD" w14:paraId="120ED446" w14:textId="77777777" w:rsidTr="009D3C47">
        <w:trPr>
          <w:trHeight w:val="20"/>
        </w:trPr>
        <w:tc>
          <w:tcPr>
            <w:tcW w:w="3396" w:type="dxa"/>
          </w:tcPr>
          <w:p w14:paraId="7D5802ED" w14:textId="77777777" w:rsidR="003970AD" w:rsidRPr="003970AD" w:rsidRDefault="003970AD" w:rsidP="009D3C47">
            <w:pPr>
              <w:spacing w:after="240" w:line="280" w:lineRule="exact"/>
              <w:ind w:left="284"/>
              <w:jc w:val="center"/>
              <w:rPr>
                <w:rFonts w:eastAsia="Calibri"/>
                <w:color w:val="FF0000"/>
                <w:lang w:eastAsia="en-US" w:bidi="ar-SA"/>
              </w:rPr>
            </w:pPr>
            <w:r w:rsidRPr="003970AD">
              <w:rPr>
                <w:rFonts w:eastAsia="Calibri"/>
                <w:lang w:eastAsia="en-US" w:bidi="ar-SA"/>
              </w:rPr>
              <w:t>AESP 2590-E-100-013</w:t>
            </w:r>
          </w:p>
        </w:tc>
        <w:tc>
          <w:tcPr>
            <w:tcW w:w="5983" w:type="dxa"/>
            <w:vAlign w:val="center"/>
          </w:tcPr>
          <w:p w14:paraId="34754618" w14:textId="77777777" w:rsidR="003970AD" w:rsidRPr="003970AD" w:rsidRDefault="003970AD" w:rsidP="009D3C47">
            <w:pPr>
              <w:overflowPunct w:val="0"/>
              <w:adjustRightInd w:val="0"/>
              <w:spacing w:after="240" w:line="280" w:lineRule="exact"/>
              <w:ind w:left="284"/>
              <w:jc w:val="center"/>
              <w:textAlignment w:val="baseline"/>
              <w:rPr>
                <w:rFonts w:eastAsia="Times New Roman"/>
                <w:color w:val="FF0000"/>
                <w:kern w:val="22"/>
                <w:lang w:eastAsia="en-US" w:bidi="ar-SA"/>
              </w:rPr>
            </w:pPr>
            <w:r w:rsidRPr="003970AD">
              <w:rPr>
                <w:rFonts w:eastAsia="Times New Roman"/>
                <w:kern w:val="22"/>
                <w:lang w:eastAsia="en-US" w:bidi="ar-SA"/>
              </w:rPr>
              <w:t>Management of Lifting and Recovery Equipment</w:t>
            </w:r>
          </w:p>
        </w:tc>
      </w:tr>
    </w:tbl>
    <w:p w14:paraId="5DF234D4" w14:textId="77777777" w:rsidR="003970AD" w:rsidRPr="003970AD" w:rsidRDefault="003970AD" w:rsidP="003970AD">
      <w:pPr>
        <w:keepNext/>
        <w:keepLines/>
        <w:widowControl/>
        <w:numPr>
          <w:ilvl w:val="0"/>
          <w:numId w:val="14"/>
        </w:numPr>
        <w:overflowPunct w:val="0"/>
        <w:autoSpaceDE/>
        <w:autoSpaceDN/>
        <w:adjustRightInd w:val="0"/>
        <w:spacing w:before="360" w:after="240"/>
        <w:ind w:left="527" w:hanging="527"/>
        <w:textAlignment w:val="baseline"/>
        <w:outlineLvl w:val="1"/>
        <w:rPr>
          <w:rFonts w:eastAsia="Times New Roman"/>
          <w:bCs/>
          <w:i/>
          <w:color w:val="FF0000"/>
          <w:sz w:val="20"/>
          <w:szCs w:val="20"/>
          <w:lang w:eastAsia="en-US" w:bidi="ar-SA"/>
        </w:rPr>
      </w:pPr>
      <w:bookmarkStart w:id="15" w:name="_Toc420662054"/>
      <w:r w:rsidRPr="003970AD">
        <w:rPr>
          <w:rFonts w:eastAsia="Times New Roman"/>
          <w:bCs/>
          <w:color w:val="0C499C"/>
          <w:sz w:val="44"/>
          <w:szCs w:val="44"/>
          <w:lang w:eastAsia="en-US" w:bidi="ar-SA"/>
        </w:rPr>
        <w:t>Documentation</w:t>
      </w:r>
      <w:bookmarkEnd w:id="15"/>
      <w:r w:rsidRPr="003970AD">
        <w:rPr>
          <w:rFonts w:eastAsia="Times New Roman"/>
          <w:bCs/>
          <w:color w:val="0C499C"/>
          <w:sz w:val="44"/>
          <w:szCs w:val="44"/>
          <w:lang w:eastAsia="en-US" w:bidi="ar-SA"/>
        </w:rPr>
        <w:t xml:space="preserve"> </w:t>
      </w:r>
      <w:r w:rsidRPr="003970AD">
        <w:rPr>
          <w:rFonts w:eastAsia="Times New Roman"/>
          <w:bCs/>
          <w:i/>
          <w:color w:val="FF0000"/>
          <w:sz w:val="20"/>
          <w:szCs w:val="20"/>
          <w:lang w:eastAsia="en-US" w:bidi="ar-SA"/>
        </w:rPr>
        <w:t xml:space="preserve"> </w:t>
      </w:r>
    </w:p>
    <w:p w14:paraId="2FE19A15" w14:textId="77777777" w:rsidR="003970AD" w:rsidRPr="003970AD" w:rsidRDefault="003970AD" w:rsidP="007E47AA">
      <w:pPr>
        <w:keepNext/>
        <w:keepLines/>
        <w:widowControl/>
        <w:numPr>
          <w:ilvl w:val="1"/>
          <w:numId w:val="32"/>
        </w:numPr>
        <w:tabs>
          <w:tab w:val="left" w:pos="567"/>
        </w:tabs>
        <w:overflowPunct w:val="0"/>
        <w:autoSpaceDE/>
        <w:autoSpaceDN/>
        <w:adjustRightInd w:val="0"/>
        <w:ind w:left="426" w:firstLine="0"/>
        <w:textAlignment w:val="baseline"/>
        <w:outlineLvl w:val="1"/>
        <w:rPr>
          <w:rFonts w:eastAsia="Times New Roman"/>
          <w:bCs/>
          <w:color w:val="0C499C"/>
          <w:lang w:eastAsia="en-US" w:bidi="ar-SA"/>
        </w:rPr>
      </w:pPr>
      <w:r w:rsidRPr="003970AD">
        <w:rPr>
          <w:rFonts w:eastAsia="Calibri"/>
          <w:color w:val="262626"/>
          <w:lang w:eastAsia="en-US" w:bidi="ar-SA"/>
        </w:rPr>
        <w:t>A contract specific draft quality plan (QP) will be required at the ITT stage to demonstrate how equipment is to be managed.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14:paraId="7CE0F523" w14:textId="77777777" w:rsidR="003970AD" w:rsidRPr="003970AD" w:rsidRDefault="003970AD" w:rsidP="007E47AA">
      <w:pPr>
        <w:keepNext/>
        <w:keepLines/>
        <w:widowControl/>
        <w:tabs>
          <w:tab w:val="left" w:pos="567"/>
        </w:tabs>
        <w:overflowPunct w:val="0"/>
        <w:autoSpaceDE/>
        <w:autoSpaceDN/>
        <w:adjustRightInd w:val="0"/>
        <w:ind w:left="426"/>
        <w:textAlignment w:val="baseline"/>
        <w:outlineLvl w:val="1"/>
        <w:rPr>
          <w:rFonts w:eastAsia="Times New Roman"/>
          <w:bCs/>
          <w:color w:val="0C499C"/>
          <w:lang w:eastAsia="en-US" w:bidi="ar-SA"/>
        </w:rPr>
      </w:pPr>
    </w:p>
    <w:p w14:paraId="5D2933ED" w14:textId="77777777" w:rsidR="003970AD" w:rsidRPr="003970AD" w:rsidRDefault="003970AD" w:rsidP="007E47AA">
      <w:pPr>
        <w:numPr>
          <w:ilvl w:val="1"/>
          <w:numId w:val="32"/>
        </w:numPr>
        <w:tabs>
          <w:tab w:val="left" w:pos="567"/>
        </w:tabs>
        <w:spacing w:after="240" w:line="280" w:lineRule="exact"/>
        <w:ind w:left="426" w:firstLine="0"/>
        <w:rPr>
          <w:rFonts w:eastAsia="Times New Roman"/>
          <w:bCs/>
          <w:lang w:eastAsia="en-US" w:bidi="ar-SA"/>
        </w:rPr>
      </w:pPr>
      <w:r w:rsidRPr="003970AD">
        <w:rPr>
          <w:rFonts w:eastAsia="Times New Roman"/>
          <w:bCs/>
          <w:lang w:eastAsia="en-US" w:bidi="ar-SA"/>
        </w:rPr>
        <w:t>The Contractor is required to submit a strip and survey report to the Babcock Land Defence Repair Manager detailing the level of repair (</w:t>
      </w:r>
      <w:proofErr w:type="gramStart"/>
      <w:r w:rsidRPr="003970AD">
        <w:rPr>
          <w:rFonts w:eastAsia="Times New Roman"/>
          <w:bCs/>
          <w:lang w:eastAsia="en-US" w:bidi="ar-SA"/>
        </w:rPr>
        <w:t>e.g.</w:t>
      </w:r>
      <w:proofErr w:type="gramEnd"/>
      <w:r w:rsidRPr="003970AD">
        <w:rPr>
          <w:rFonts w:eastAsia="Times New Roman"/>
          <w:bCs/>
          <w:lang w:eastAsia="en-US" w:bidi="ar-SA"/>
        </w:rPr>
        <w:t xml:space="preserve"> NFF, Minor, Major, BER/BR) and prior to repair or within two weeks of completion of the repair. The strip and survey report shall fully identify all work relating to the assembly, including costs and as a minimum include:</w:t>
      </w:r>
    </w:p>
    <w:p w14:paraId="10BA00D0" w14:textId="77777777" w:rsidR="003970AD" w:rsidRPr="003970AD" w:rsidRDefault="003970AD" w:rsidP="007E47AA">
      <w:pPr>
        <w:numPr>
          <w:ilvl w:val="0"/>
          <w:numId w:val="31"/>
        </w:numPr>
        <w:tabs>
          <w:tab w:val="left" w:pos="1418"/>
          <w:tab w:val="left" w:pos="1701"/>
        </w:tabs>
        <w:spacing w:line="280" w:lineRule="exact"/>
        <w:ind w:left="1276" w:firstLine="0"/>
        <w:rPr>
          <w:rFonts w:eastAsia="Times New Roman"/>
          <w:bCs/>
          <w:lang w:eastAsia="en-US" w:bidi="ar-SA"/>
        </w:rPr>
      </w:pPr>
      <w:r w:rsidRPr="003970AD">
        <w:rPr>
          <w:rFonts w:eastAsia="Times New Roman"/>
          <w:bCs/>
          <w:lang w:eastAsia="en-US" w:bidi="ar-SA"/>
        </w:rPr>
        <w:t>Whether an Equipment Failure Report (EFR) was provided with the assembly.</w:t>
      </w:r>
    </w:p>
    <w:p w14:paraId="4ABDECC0" w14:textId="77777777" w:rsidR="003970AD" w:rsidRPr="003970AD" w:rsidRDefault="003970AD" w:rsidP="007E47AA">
      <w:pPr>
        <w:numPr>
          <w:ilvl w:val="0"/>
          <w:numId w:val="31"/>
        </w:numPr>
        <w:tabs>
          <w:tab w:val="left" w:pos="1418"/>
          <w:tab w:val="left" w:pos="1701"/>
        </w:tabs>
        <w:spacing w:line="280" w:lineRule="exact"/>
        <w:ind w:left="1276" w:firstLine="0"/>
        <w:rPr>
          <w:rFonts w:eastAsia="Times New Roman"/>
          <w:bCs/>
          <w:lang w:eastAsia="en-US" w:bidi="ar-SA"/>
        </w:rPr>
      </w:pPr>
      <w:r w:rsidRPr="003970AD">
        <w:rPr>
          <w:rFonts w:eastAsia="Times New Roman"/>
          <w:bCs/>
          <w:lang w:eastAsia="en-US"/>
        </w:rPr>
        <w:t xml:space="preserve">All faults found on the assembly including those on key ancillaries, during inspection. </w:t>
      </w:r>
    </w:p>
    <w:p w14:paraId="73305CA3" w14:textId="77777777" w:rsidR="003970AD" w:rsidRPr="003970AD" w:rsidRDefault="003970AD" w:rsidP="007E47AA">
      <w:pPr>
        <w:numPr>
          <w:ilvl w:val="0"/>
          <w:numId w:val="31"/>
        </w:numPr>
        <w:tabs>
          <w:tab w:val="left" w:pos="1418"/>
          <w:tab w:val="left" w:pos="1701"/>
        </w:tabs>
        <w:spacing w:line="280" w:lineRule="exact"/>
        <w:ind w:left="1276" w:firstLine="0"/>
        <w:rPr>
          <w:rFonts w:eastAsia="Times New Roman"/>
          <w:bCs/>
          <w:lang w:eastAsia="en-US" w:bidi="ar-SA"/>
        </w:rPr>
      </w:pPr>
      <w:r w:rsidRPr="003970AD">
        <w:rPr>
          <w:rFonts w:eastAsia="Times New Roman"/>
          <w:bCs/>
          <w:lang w:eastAsia="en-US"/>
        </w:rPr>
        <w:t>Assembly usage.</w:t>
      </w:r>
    </w:p>
    <w:p w14:paraId="215EBFB8" w14:textId="77777777" w:rsidR="003970AD" w:rsidRPr="003970AD" w:rsidRDefault="003970AD" w:rsidP="007E47AA">
      <w:pPr>
        <w:numPr>
          <w:ilvl w:val="0"/>
          <w:numId w:val="31"/>
        </w:numPr>
        <w:tabs>
          <w:tab w:val="left" w:pos="1418"/>
          <w:tab w:val="left" w:pos="1701"/>
        </w:tabs>
        <w:spacing w:line="280" w:lineRule="exact"/>
        <w:ind w:left="1276" w:firstLine="0"/>
        <w:rPr>
          <w:rFonts w:eastAsia="Times New Roman"/>
          <w:bCs/>
          <w:lang w:eastAsia="en-US" w:bidi="ar-SA"/>
        </w:rPr>
      </w:pPr>
      <w:r w:rsidRPr="003970AD">
        <w:rPr>
          <w:rFonts w:eastAsia="Times New Roman"/>
          <w:bCs/>
          <w:lang w:eastAsia="en-US" w:bidi="ar-SA"/>
        </w:rPr>
        <w:t>PR number.</w:t>
      </w:r>
    </w:p>
    <w:p w14:paraId="4AEDBBE7" w14:textId="77777777" w:rsidR="003970AD" w:rsidRPr="003970AD" w:rsidRDefault="003970AD" w:rsidP="007E47AA">
      <w:pPr>
        <w:numPr>
          <w:ilvl w:val="0"/>
          <w:numId w:val="31"/>
        </w:numPr>
        <w:tabs>
          <w:tab w:val="left" w:pos="1418"/>
          <w:tab w:val="left" w:pos="1701"/>
        </w:tabs>
        <w:spacing w:line="280" w:lineRule="exact"/>
        <w:ind w:left="1276" w:firstLine="0"/>
        <w:rPr>
          <w:rFonts w:eastAsia="Times New Roman"/>
          <w:bCs/>
          <w:lang w:eastAsia="en-US" w:bidi="ar-SA"/>
        </w:rPr>
      </w:pPr>
      <w:r w:rsidRPr="003970AD">
        <w:rPr>
          <w:rFonts w:eastAsia="Times New Roman"/>
          <w:bCs/>
          <w:lang w:eastAsia="en-US" w:bidi="ar-SA"/>
        </w:rPr>
        <w:t>Winch assembly Serial No.</w:t>
      </w:r>
    </w:p>
    <w:p w14:paraId="1D4E6064" w14:textId="77777777" w:rsidR="003970AD" w:rsidRPr="003970AD" w:rsidRDefault="003970AD" w:rsidP="009D3C47">
      <w:pPr>
        <w:numPr>
          <w:ilvl w:val="0"/>
          <w:numId w:val="31"/>
        </w:numPr>
        <w:tabs>
          <w:tab w:val="left" w:pos="1701"/>
        </w:tabs>
        <w:spacing w:line="280" w:lineRule="exact"/>
        <w:ind w:left="1701" w:hanging="425"/>
        <w:rPr>
          <w:rFonts w:eastAsia="Times New Roman"/>
          <w:bCs/>
          <w:lang w:eastAsia="en-US" w:bidi="ar-SA"/>
        </w:rPr>
      </w:pPr>
      <w:r w:rsidRPr="003970AD">
        <w:rPr>
          <w:rFonts w:eastAsia="Times New Roman"/>
          <w:bCs/>
          <w:lang w:eastAsia="en-US" w:bidi="ar-SA"/>
        </w:rPr>
        <w:t>Any ‘on condition’ parts that are deemed Beyond Repair (BR) shall include a good quality photograph of the damage.</w:t>
      </w:r>
    </w:p>
    <w:p w14:paraId="62D49D24" w14:textId="77777777" w:rsidR="003970AD" w:rsidRPr="003970AD" w:rsidRDefault="003970AD" w:rsidP="009D3C47">
      <w:pPr>
        <w:numPr>
          <w:ilvl w:val="0"/>
          <w:numId w:val="31"/>
        </w:numPr>
        <w:tabs>
          <w:tab w:val="left" w:pos="1701"/>
        </w:tabs>
        <w:spacing w:after="240" w:line="280" w:lineRule="exact"/>
        <w:ind w:left="1701" w:hanging="425"/>
        <w:rPr>
          <w:rFonts w:eastAsia="Times New Roman"/>
          <w:bCs/>
          <w:lang w:eastAsia="en-US" w:bidi="ar-SA"/>
        </w:rPr>
      </w:pPr>
      <w:r w:rsidRPr="003970AD">
        <w:rPr>
          <w:rFonts w:eastAsia="Times New Roman"/>
          <w:bCs/>
          <w:lang w:eastAsia="en-US" w:bidi="ar-SA"/>
        </w:rPr>
        <w:t>A narrative that compares the findings of strip survey inspection with the details from the relevant equipment/component failure report. Note; In the event of no JCR/EFR accompanying the back loaded asset, the Supplier shall request a copy from the Authority (Babcock/MOD as necessary).</w:t>
      </w:r>
    </w:p>
    <w:p w14:paraId="119D4C7E" w14:textId="77777777" w:rsidR="003970AD" w:rsidRPr="003970AD" w:rsidRDefault="003970AD" w:rsidP="007E47AA">
      <w:pPr>
        <w:numPr>
          <w:ilvl w:val="1"/>
          <w:numId w:val="32"/>
        </w:numPr>
        <w:tabs>
          <w:tab w:val="left" w:pos="567"/>
        </w:tabs>
        <w:spacing w:after="240" w:line="280" w:lineRule="exact"/>
        <w:ind w:left="426" w:firstLine="0"/>
        <w:rPr>
          <w:rFonts w:eastAsia="Times New Roman"/>
          <w:bCs/>
          <w:lang w:eastAsia="en-US" w:bidi="ar-SA"/>
        </w:rPr>
      </w:pPr>
      <w:r w:rsidRPr="003970AD">
        <w:rPr>
          <w:rFonts w:eastAsia="Times New Roman"/>
          <w:bCs/>
          <w:lang w:eastAsia="en-US" w:bidi="ar-SA"/>
        </w:rPr>
        <w:t xml:space="preserve">At the commencement of the Contract, and thereafter at reasonable intervals depending upon need arising and priorities, the Babcock Land Defence Repair Manager and Contractor shall agree a "production plan/delivery schedule" for the repair. The Contractor shall provide a monthly report on the progress of the repair work against the plan to the Babcock Land Defence Repair Manager. This report must include expected delivery dates, financial accrual information and any mitigating factors to support repair and/or delivery variations.  </w:t>
      </w:r>
    </w:p>
    <w:p w14:paraId="5A8C2C27" w14:textId="77777777" w:rsidR="003970AD" w:rsidRPr="003970AD" w:rsidRDefault="003970AD" w:rsidP="007E47AA">
      <w:pPr>
        <w:numPr>
          <w:ilvl w:val="1"/>
          <w:numId w:val="32"/>
        </w:numPr>
        <w:tabs>
          <w:tab w:val="left" w:pos="567"/>
        </w:tabs>
        <w:spacing w:after="240" w:line="280" w:lineRule="exact"/>
        <w:ind w:left="426" w:firstLine="0"/>
        <w:rPr>
          <w:rFonts w:eastAsia="Times New Roman"/>
          <w:bCs/>
          <w:lang w:eastAsia="en-US" w:bidi="ar-SA"/>
        </w:rPr>
      </w:pPr>
      <w:r w:rsidRPr="003970AD">
        <w:rPr>
          <w:rFonts w:eastAsia="Times New Roman"/>
          <w:bCs/>
          <w:lang w:eastAsia="en-US" w:bidi="ar-SA"/>
        </w:rPr>
        <w:t>Records, comprising repair, calibration, inspection, spares and test reports as applicable and defined in this specification, shall be maintained by the Contractor.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records must be made available to the Authority as required.</w:t>
      </w:r>
    </w:p>
    <w:p w14:paraId="4E86BEB7" w14:textId="77777777" w:rsidR="003970AD" w:rsidRPr="003970AD" w:rsidRDefault="003970AD" w:rsidP="003970AD">
      <w:pPr>
        <w:keepNext/>
        <w:keepLines/>
        <w:widowControl/>
        <w:numPr>
          <w:ilvl w:val="0"/>
          <w:numId w:val="14"/>
        </w:numPr>
        <w:overflowPunct w:val="0"/>
        <w:autoSpaceDE/>
        <w:autoSpaceDN/>
        <w:adjustRightInd w:val="0"/>
        <w:spacing w:after="240" w:line="380" w:lineRule="exact"/>
        <w:ind w:left="527" w:hanging="527"/>
        <w:textAlignment w:val="baseline"/>
        <w:outlineLvl w:val="1"/>
        <w:rPr>
          <w:rFonts w:eastAsia="Times New Roman"/>
          <w:bCs/>
          <w:color w:val="0C499C"/>
          <w:sz w:val="40"/>
          <w:szCs w:val="40"/>
          <w:lang w:eastAsia="en-US" w:bidi="ar-SA"/>
        </w:rPr>
      </w:pPr>
      <w:bookmarkStart w:id="16" w:name="_Toc420662055"/>
      <w:r w:rsidRPr="003970AD">
        <w:rPr>
          <w:rFonts w:eastAsia="Times New Roman"/>
          <w:bCs/>
          <w:color w:val="0C499C"/>
          <w:sz w:val="40"/>
          <w:szCs w:val="40"/>
          <w:lang w:eastAsia="en-US" w:bidi="ar-SA"/>
        </w:rPr>
        <w:lastRenderedPageBreak/>
        <w:t>Repair Policy</w:t>
      </w:r>
      <w:bookmarkEnd w:id="16"/>
    </w:p>
    <w:p w14:paraId="224F5790" w14:textId="77777777" w:rsidR="003970AD" w:rsidRPr="003970AD" w:rsidRDefault="007E47AA" w:rsidP="007E47AA">
      <w:pPr>
        <w:numPr>
          <w:ilvl w:val="1"/>
          <w:numId w:val="14"/>
        </w:numPr>
        <w:tabs>
          <w:tab w:val="left" w:pos="567"/>
        </w:tabs>
        <w:spacing w:after="240" w:line="280" w:lineRule="exact"/>
        <w:ind w:left="426" w:firstLine="1"/>
        <w:rPr>
          <w:rFonts w:eastAsia="Calibri"/>
          <w:color w:val="FF0000"/>
          <w:lang w:eastAsia="en-US" w:bidi="ar-SA"/>
        </w:rPr>
      </w:pPr>
      <w:r>
        <w:rPr>
          <w:rFonts w:eastAsia="Calibri"/>
          <w:b/>
          <w:color w:val="262626"/>
          <w:lang w:eastAsia="en-US" w:bidi="ar-SA"/>
        </w:rPr>
        <w:t xml:space="preserve">  </w:t>
      </w:r>
      <w:r w:rsidR="003970AD" w:rsidRPr="003970AD">
        <w:rPr>
          <w:rFonts w:eastAsia="Calibri"/>
          <w:b/>
          <w:color w:val="262626"/>
          <w:lang w:eastAsia="en-US" w:bidi="ar-SA"/>
        </w:rPr>
        <w:t>Repair.</w:t>
      </w:r>
      <w:r w:rsidR="003970AD" w:rsidRPr="003970AD">
        <w:rPr>
          <w:rFonts w:eastAsia="Calibri"/>
          <w:color w:val="262626"/>
          <w:lang w:eastAsia="en-US" w:bidi="ar-SA"/>
        </w:rPr>
        <w:t xml:space="preserve"> Assemblies submitted for repair will have been removed from service for a multitude of reasons. This specification is not to be considered as comprehensive for the work requirement and is not to be used as a reason to limit any work on the assembly. It is the Contractor's responsibility to produce a comprehensive repair specification for each item and to ensure that the quality of the assembly returned after refurbishment / repair shall meet the requirements. </w:t>
      </w:r>
    </w:p>
    <w:p w14:paraId="58DEE410" w14:textId="77777777" w:rsidR="003970AD" w:rsidRPr="003970AD" w:rsidRDefault="007E47AA" w:rsidP="007E47AA">
      <w:pPr>
        <w:numPr>
          <w:ilvl w:val="1"/>
          <w:numId w:val="14"/>
        </w:numPr>
        <w:tabs>
          <w:tab w:val="left" w:pos="567"/>
        </w:tabs>
        <w:spacing w:before="121"/>
        <w:ind w:left="426" w:firstLine="1"/>
        <w:rPr>
          <w:rFonts w:eastAsia="Calibri"/>
          <w:lang w:eastAsia="en-US" w:bidi="ar-SA"/>
        </w:rPr>
      </w:pPr>
      <w:r>
        <w:rPr>
          <w:rFonts w:eastAsia="Calibri"/>
          <w:lang w:eastAsia="en-US" w:bidi="ar-SA"/>
        </w:rPr>
        <w:t xml:space="preserve">  </w:t>
      </w:r>
      <w:r w:rsidR="003970AD" w:rsidRPr="003970AD">
        <w:rPr>
          <w:rFonts w:eastAsia="Calibri"/>
          <w:lang w:eastAsia="en-US" w:bidi="ar-SA"/>
        </w:rPr>
        <w:t>This acquisition may be further supported by a series of additional quality assurance activities including the requirement for the supplier to provide a project specific quality plan and a First Article Inspection regime (FAI).  There may also be the requirement for a post contract award meeting to provide additional assurance that the quality contractual requirements are fully understood and will be met. The supplier may also be required to provide proof of a suitable factory acceptance regime in advance of any production/manufacture.</w:t>
      </w:r>
    </w:p>
    <w:p w14:paraId="79E00EDA" w14:textId="77777777" w:rsidR="003970AD" w:rsidRPr="003970AD" w:rsidRDefault="003970AD" w:rsidP="007E47AA">
      <w:pPr>
        <w:tabs>
          <w:tab w:val="left" w:pos="567"/>
        </w:tabs>
        <w:spacing w:before="121"/>
        <w:ind w:left="426" w:firstLine="1"/>
        <w:rPr>
          <w:rFonts w:eastAsia="Calibri"/>
          <w:color w:val="FF0000"/>
          <w:lang w:eastAsia="en-US" w:bidi="ar-SA"/>
        </w:rPr>
      </w:pPr>
    </w:p>
    <w:p w14:paraId="23A6C79E" w14:textId="77777777" w:rsidR="003970AD" w:rsidRPr="003970AD" w:rsidRDefault="007E47AA" w:rsidP="007E47AA">
      <w:pPr>
        <w:numPr>
          <w:ilvl w:val="1"/>
          <w:numId w:val="14"/>
        </w:numPr>
        <w:tabs>
          <w:tab w:val="left" w:pos="567"/>
        </w:tabs>
        <w:spacing w:after="240" w:line="280" w:lineRule="exact"/>
        <w:ind w:left="426" w:firstLine="1"/>
        <w:rPr>
          <w:rFonts w:eastAsia="Calibri"/>
          <w:lang w:eastAsia="en-US" w:bidi="ar-SA"/>
        </w:rPr>
      </w:pPr>
      <w:r>
        <w:rPr>
          <w:rFonts w:eastAsia="Calibri"/>
          <w:b/>
          <w:lang w:eastAsia="en-US" w:bidi="ar-SA"/>
        </w:rPr>
        <w:t xml:space="preserve">  </w:t>
      </w:r>
      <w:r w:rsidR="003970AD" w:rsidRPr="003970AD">
        <w:rPr>
          <w:rFonts w:eastAsia="Calibri"/>
          <w:b/>
          <w:lang w:eastAsia="en-US" w:bidi="ar-SA"/>
        </w:rPr>
        <w:t>Beyond Economical repair (BER</w:t>
      </w:r>
      <w:r w:rsidR="003970AD" w:rsidRPr="003970AD">
        <w:rPr>
          <w:rFonts w:eastAsia="Calibri"/>
          <w:lang w:eastAsia="en-US" w:bidi="ar-SA"/>
        </w:rPr>
        <w:t>). 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w:t>
      </w:r>
      <w:r w:rsidR="003970AD" w:rsidRPr="003970AD">
        <w:rPr>
          <w:rFonts w:eastAsia="Calibri"/>
          <w:vertAlign w:val="superscript"/>
          <w:lang w:eastAsia="en-US" w:bidi="ar-SA"/>
        </w:rPr>
        <w:footnoteReference w:id="6"/>
      </w:r>
      <w:r w:rsidR="003970AD" w:rsidRPr="003970AD">
        <w:rPr>
          <w:rFonts w:eastAsia="Calibri"/>
          <w:lang w:eastAsia="en-US" w:bidi="ar-SA"/>
        </w:rPr>
        <w:t xml:space="preserve"> as supplied to the MoD.  </w:t>
      </w:r>
      <w:r w:rsidR="003970AD" w:rsidRPr="003970AD">
        <w:rPr>
          <w:rFonts w:eastAsia="Calibri"/>
          <w:iCs/>
          <w:lang w:eastAsia="en-US" w:bidi="ar-SA"/>
        </w:rPr>
        <w:t>If an item is considered BER due to the cost of the repair exceeding 80% of the new price, the authority may request the repair agent to submit a quote for the additional cost up to 95% of the new price and supply a revised delivery schedule. This will generally occur when limited E0 stock is available or demand exceeds available supply chain stock.</w:t>
      </w:r>
      <w:r w:rsidR="003970AD" w:rsidRPr="003970AD">
        <w:rPr>
          <w:rFonts w:eastAsia="Calibri"/>
          <w:lang w:eastAsia="en-US" w:bidi="ar-SA"/>
        </w:rPr>
        <w:t xml:space="preserve"> Once BER has been agreed the Authority will issue disposal instructions for the scrapped carcass accordingly.</w:t>
      </w:r>
    </w:p>
    <w:p w14:paraId="7A7EC89F" w14:textId="77777777" w:rsidR="003970AD" w:rsidRPr="003970AD" w:rsidRDefault="007E47AA" w:rsidP="007E47AA">
      <w:pPr>
        <w:numPr>
          <w:ilvl w:val="1"/>
          <w:numId w:val="14"/>
        </w:numPr>
        <w:tabs>
          <w:tab w:val="left" w:pos="567"/>
        </w:tabs>
        <w:spacing w:after="240" w:line="280" w:lineRule="exact"/>
        <w:ind w:left="426" w:firstLine="1"/>
        <w:rPr>
          <w:rFonts w:eastAsia="Calibri"/>
          <w:lang w:eastAsia="en-US" w:bidi="ar-SA"/>
        </w:rPr>
      </w:pPr>
      <w:r>
        <w:rPr>
          <w:rFonts w:eastAsia="Calibri"/>
          <w:b/>
          <w:lang w:eastAsia="en-US" w:bidi="ar-SA"/>
        </w:rPr>
        <w:t xml:space="preserve">  </w:t>
      </w:r>
      <w:r w:rsidR="003970AD" w:rsidRPr="003970AD">
        <w:rPr>
          <w:rFonts w:eastAsia="Calibri"/>
          <w:b/>
          <w:lang w:eastAsia="en-US" w:bidi="ar-SA"/>
        </w:rPr>
        <w:t>Replacement Parts</w:t>
      </w:r>
      <w:r w:rsidR="003970AD" w:rsidRPr="003970AD">
        <w:rPr>
          <w:rFonts w:eastAsia="Calibri"/>
          <w:lang w:eastAsia="en-US" w:bidi="ar-SA"/>
        </w:rPr>
        <w:t>. Procurement of all replacement parts used in the repair shall be the responsibility of the Contractor. All parts shall meet the OEM specification and shall be purchased from approved suppliers. Certificates of conformity (COC) shall be obtained for all parts which have not been sourced through the OEM and shall be made available to the Babcock Land Defence Repair Manager or a nominated representative when requested.</w:t>
      </w:r>
    </w:p>
    <w:p w14:paraId="6CE38733" w14:textId="77777777" w:rsidR="003970AD" w:rsidRPr="003970AD" w:rsidRDefault="003970AD" w:rsidP="007E47AA">
      <w:pPr>
        <w:numPr>
          <w:ilvl w:val="1"/>
          <w:numId w:val="14"/>
        </w:numPr>
        <w:tabs>
          <w:tab w:val="left" w:pos="709"/>
        </w:tabs>
        <w:spacing w:after="240" w:line="280" w:lineRule="exact"/>
        <w:ind w:left="993" w:hanging="567"/>
        <w:rPr>
          <w:rFonts w:eastAsia="Calibri"/>
          <w:color w:val="FF0000"/>
          <w:lang w:eastAsia="en-US" w:bidi="ar-SA"/>
        </w:rPr>
      </w:pPr>
      <w:r w:rsidRPr="003970AD">
        <w:rPr>
          <w:rFonts w:eastAsia="Calibri"/>
          <w:lang w:eastAsia="en-US" w:bidi="ar-SA"/>
        </w:rPr>
        <w:tab/>
        <w:t>The following items are to be considered as routine replacements</w:t>
      </w:r>
      <w:r w:rsidRPr="003970AD">
        <w:rPr>
          <w:rFonts w:eastAsia="Calibri"/>
          <w:vertAlign w:val="superscript"/>
          <w:lang w:eastAsia="en-US" w:bidi="ar-SA"/>
        </w:rPr>
        <w:footnoteReference w:id="7"/>
      </w:r>
      <w:r w:rsidRPr="003970AD">
        <w:rPr>
          <w:rFonts w:eastAsia="Calibri"/>
          <w:lang w:eastAsia="en-US" w:bidi="ar-SA"/>
        </w:rPr>
        <w:t>.</w:t>
      </w:r>
    </w:p>
    <w:p w14:paraId="3484285B"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hanging="357"/>
        <w:textAlignment w:val="baseline"/>
        <w:rPr>
          <w:rFonts w:eastAsia="Calibri"/>
          <w:lang w:eastAsia="en-US" w:bidi="ar-SA"/>
        </w:rPr>
      </w:pPr>
      <w:r w:rsidRPr="003970AD">
        <w:rPr>
          <w:rFonts w:eastAsia="Calibri"/>
          <w:lang w:eastAsia="en-US" w:bidi="ar-SA"/>
        </w:rPr>
        <w:t>All seals and gaskets.</w:t>
      </w:r>
    </w:p>
    <w:p w14:paraId="4D0CE7AD"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hanging="357"/>
        <w:textAlignment w:val="baseline"/>
        <w:rPr>
          <w:rFonts w:eastAsia="Calibri"/>
          <w:lang w:eastAsia="en-US" w:bidi="ar-SA"/>
        </w:rPr>
      </w:pPr>
      <w:r w:rsidRPr="003970AD">
        <w:rPr>
          <w:rFonts w:eastAsia="Calibri"/>
          <w:lang w:eastAsia="en-US" w:bidi="ar-SA"/>
        </w:rPr>
        <w:t>All flexible hoses.</w:t>
      </w:r>
    </w:p>
    <w:p w14:paraId="0320AFAB"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hanging="357"/>
        <w:textAlignment w:val="baseline"/>
        <w:rPr>
          <w:rFonts w:eastAsia="Calibri"/>
          <w:lang w:eastAsia="en-US" w:bidi="ar-SA"/>
        </w:rPr>
      </w:pPr>
      <w:r w:rsidRPr="003970AD">
        <w:rPr>
          <w:rFonts w:eastAsia="Calibri"/>
          <w:lang w:eastAsia="en-US" w:bidi="ar-SA"/>
        </w:rPr>
        <w:t>All seal “O” Rings and gaskets</w:t>
      </w:r>
    </w:p>
    <w:p w14:paraId="17FFE21B"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hanging="357"/>
        <w:textAlignment w:val="baseline"/>
        <w:rPr>
          <w:rFonts w:eastAsia="Calibri"/>
          <w:lang w:eastAsia="en-US" w:bidi="ar-SA"/>
        </w:rPr>
      </w:pPr>
      <w:r w:rsidRPr="003970AD">
        <w:rPr>
          <w:rFonts w:eastAsia="Calibri"/>
          <w:lang w:eastAsia="en-US" w:bidi="ar-SA"/>
        </w:rPr>
        <w:t>Nuts, bolts and washers.</w:t>
      </w:r>
    </w:p>
    <w:p w14:paraId="4E91D504"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textAlignment w:val="baseline"/>
        <w:rPr>
          <w:rFonts w:eastAsia="Calibri"/>
          <w:lang w:eastAsia="en-US" w:bidi="ar-SA"/>
        </w:rPr>
      </w:pPr>
      <w:r w:rsidRPr="003970AD">
        <w:rPr>
          <w:rFonts w:eastAsia="Calibri"/>
          <w:lang w:eastAsia="en-US" w:bidi="ar-SA"/>
        </w:rPr>
        <w:t>All throw away locking devices, tab washers, nylon insert style nuts, split pins, retaining rings and locking wire.</w:t>
      </w:r>
    </w:p>
    <w:p w14:paraId="4BA5D591" w14:textId="77777777" w:rsidR="003970AD" w:rsidRPr="003970AD" w:rsidRDefault="003970AD" w:rsidP="007E47AA">
      <w:pPr>
        <w:widowControl/>
        <w:numPr>
          <w:ilvl w:val="0"/>
          <w:numId w:val="27"/>
        </w:numPr>
        <w:tabs>
          <w:tab w:val="left" w:pos="709"/>
        </w:tabs>
        <w:overflowPunct w:val="0"/>
        <w:autoSpaceDE/>
        <w:autoSpaceDN/>
        <w:adjustRightInd w:val="0"/>
        <w:spacing w:line="280" w:lineRule="exact"/>
        <w:ind w:left="993"/>
        <w:textAlignment w:val="baseline"/>
        <w:rPr>
          <w:rFonts w:eastAsia="Calibri"/>
          <w:lang w:eastAsia="en-US" w:bidi="ar-SA"/>
        </w:rPr>
      </w:pPr>
      <w:r w:rsidRPr="003970AD">
        <w:rPr>
          <w:rFonts w:eastAsia="Calibri"/>
          <w:lang w:eastAsia="en-US" w:bidi="ar-SA"/>
        </w:rPr>
        <w:t>Any shelf-life items.</w:t>
      </w:r>
    </w:p>
    <w:p w14:paraId="33FEF0B8" w14:textId="77777777" w:rsidR="003970AD" w:rsidRPr="003970AD" w:rsidRDefault="003970AD" w:rsidP="003970AD">
      <w:pPr>
        <w:widowControl/>
        <w:overflowPunct w:val="0"/>
        <w:autoSpaceDE/>
        <w:autoSpaceDN/>
        <w:adjustRightInd w:val="0"/>
        <w:spacing w:line="280" w:lineRule="exact"/>
        <w:ind w:left="1440"/>
        <w:textAlignment w:val="baseline"/>
        <w:rPr>
          <w:rFonts w:eastAsia="Calibri"/>
          <w:color w:val="FF0000"/>
          <w:lang w:eastAsia="en-US" w:bidi="ar-SA"/>
        </w:rPr>
      </w:pPr>
    </w:p>
    <w:p w14:paraId="5665A2E7" w14:textId="26CF6B10" w:rsidR="003970AD" w:rsidRPr="003970AD" w:rsidRDefault="003970AD" w:rsidP="009D3C47">
      <w:pPr>
        <w:widowControl/>
        <w:numPr>
          <w:ilvl w:val="1"/>
          <w:numId w:val="29"/>
        </w:numPr>
        <w:tabs>
          <w:tab w:val="left" w:pos="567"/>
          <w:tab w:val="left" w:pos="993"/>
        </w:tabs>
        <w:overflowPunct w:val="0"/>
        <w:autoSpaceDE/>
        <w:autoSpaceDN/>
        <w:adjustRightInd w:val="0"/>
        <w:spacing w:after="240" w:line="280" w:lineRule="exact"/>
        <w:ind w:left="567" w:firstLine="0"/>
        <w:textAlignment w:val="baseline"/>
        <w:rPr>
          <w:rFonts w:eastAsia="Calibri"/>
          <w:color w:val="262626"/>
          <w:lang w:eastAsia="en-US" w:bidi="ar-SA"/>
        </w:rPr>
      </w:pPr>
      <w:r w:rsidRPr="003970AD">
        <w:rPr>
          <w:rFonts w:eastAsia="Calibri"/>
          <w:b/>
          <w:color w:val="262626"/>
          <w:lang w:eastAsia="en-US" w:bidi="ar-SA"/>
        </w:rPr>
        <w:lastRenderedPageBreak/>
        <w:t>Safety.</w:t>
      </w:r>
      <w:r w:rsidRPr="003970AD">
        <w:rPr>
          <w:rFonts w:eastAsia="Calibri"/>
          <w:color w:val="262626"/>
          <w:lang w:eastAsia="en-US" w:bidi="ar-SA"/>
        </w:rPr>
        <w:t xml:space="preserve"> The Contractor has an obligation towards safety.  Any failures or incidents in relation to the equipment which affects safety shall be reported to the Babcock Land Defence Repair Manager without delay. The Babcock Land Defence Repair Manager shall be entitled to require action to be taken to correct the failure and to prevent reoccurrence.</w:t>
      </w:r>
    </w:p>
    <w:p w14:paraId="14274C84" w14:textId="77777777" w:rsidR="003970AD" w:rsidRPr="003970AD" w:rsidRDefault="003970AD" w:rsidP="009D3C47">
      <w:pPr>
        <w:widowControl/>
        <w:numPr>
          <w:ilvl w:val="1"/>
          <w:numId w:val="29"/>
        </w:numPr>
        <w:tabs>
          <w:tab w:val="left" w:pos="993"/>
        </w:tabs>
        <w:overflowPunct w:val="0"/>
        <w:autoSpaceDE/>
        <w:autoSpaceDN/>
        <w:adjustRightInd w:val="0"/>
        <w:spacing w:after="240" w:line="280" w:lineRule="exact"/>
        <w:ind w:left="567" w:firstLine="0"/>
        <w:textAlignment w:val="baseline"/>
        <w:rPr>
          <w:rFonts w:eastAsia="Calibri"/>
          <w:color w:val="262626"/>
          <w:lang w:eastAsia="en-US" w:bidi="ar-SA"/>
        </w:rPr>
      </w:pPr>
      <w:r w:rsidRPr="003970AD">
        <w:rPr>
          <w:rFonts w:eastAsia="Calibri"/>
          <w:b/>
          <w:color w:val="262626"/>
          <w:lang w:eastAsia="en-US" w:bidi="ar-SA"/>
        </w:rPr>
        <w:t>Concessions</w:t>
      </w:r>
      <w:r w:rsidRPr="003970AD">
        <w:rPr>
          <w:rFonts w:eastAsia="Calibri"/>
          <w:color w:val="262626"/>
          <w:lang w:eastAsia="en-US" w:bidi="ar-SA"/>
        </w:rPr>
        <w:t>. All deviations from the drawings shall be advised to the MoD and a concession applied for. The Contractor shall not deviate from the drawings or technical specification without MoD approval in accordance with Def Stan 05-061.</w:t>
      </w:r>
    </w:p>
    <w:p w14:paraId="42AF1A34" w14:textId="77777777" w:rsidR="003970AD" w:rsidRPr="003970AD" w:rsidRDefault="003970AD" w:rsidP="009D3C47">
      <w:pPr>
        <w:widowControl/>
        <w:numPr>
          <w:ilvl w:val="1"/>
          <w:numId w:val="29"/>
        </w:numPr>
        <w:tabs>
          <w:tab w:val="left" w:pos="993"/>
        </w:tabs>
        <w:overflowPunct w:val="0"/>
        <w:autoSpaceDE/>
        <w:autoSpaceDN/>
        <w:adjustRightInd w:val="0"/>
        <w:spacing w:after="240" w:line="280" w:lineRule="exact"/>
        <w:ind w:left="567" w:firstLine="0"/>
        <w:textAlignment w:val="baseline"/>
        <w:rPr>
          <w:rFonts w:eastAsia="Calibri"/>
          <w:color w:val="262626"/>
          <w:lang w:eastAsia="en-US" w:bidi="ar-SA"/>
        </w:rPr>
      </w:pPr>
      <w:r w:rsidRPr="003970AD">
        <w:rPr>
          <w:rFonts w:eastAsia="Calibri"/>
          <w:b/>
          <w:color w:val="262626"/>
          <w:lang w:eastAsia="en-US" w:bidi="ar-SA"/>
        </w:rPr>
        <w:t>Modifications</w:t>
      </w:r>
      <w:r w:rsidRPr="003970AD">
        <w:rPr>
          <w:rFonts w:eastAsia="Calibri"/>
          <w:color w:val="262626"/>
          <w:lang w:eastAsia="en-US" w:bidi="ar-SA"/>
        </w:rPr>
        <w:t>. All modifications approved by the OEM &amp; MoD as defined in the latest technical documentation shall be incorporated as part of the repair. Unauthorised modifications shall not be incorporated. Current known modifications and general instructions are detailed in Table 3.</w:t>
      </w:r>
    </w:p>
    <w:p w14:paraId="528D03D9" w14:textId="77777777" w:rsidR="003970AD" w:rsidRPr="003970AD" w:rsidRDefault="003970AD" w:rsidP="009D3C47">
      <w:pPr>
        <w:widowControl/>
        <w:autoSpaceDE/>
        <w:autoSpaceDN/>
        <w:spacing w:after="240" w:line="280" w:lineRule="exact"/>
        <w:ind w:left="567"/>
        <w:rPr>
          <w:rFonts w:eastAsia="Calibri"/>
          <w:b/>
          <w:color w:val="262626"/>
          <w:lang w:eastAsia="en-US" w:bidi="ar-SA"/>
        </w:rPr>
      </w:pPr>
      <w:r w:rsidRPr="003970AD">
        <w:rPr>
          <w:rFonts w:eastAsia="Calibri"/>
          <w:b/>
          <w:color w:val="262626"/>
          <w:lang w:eastAsia="en-US" w:bidi="ar-SA"/>
        </w:rPr>
        <w:t>Table 3 – Equipment Modification</w:t>
      </w:r>
      <w:r w:rsidRPr="003970AD">
        <w:rPr>
          <w:rFonts w:eastAsia="Calibri"/>
          <w:b/>
          <w:color w:val="262626"/>
          <w:vertAlign w:val="superscript"/>
          <w:lang w:eastAsia="en-US" w:bidi="ar-SA"/>
        </w:rPr>
        <w:footnoteReference w:id="8"/>
      </w:r>
      <w:r w:rsidRPr="003970AD">
        <w:rPr>
          <w:rFonts w:eastAsia="Calibri"/>
          <w:b/>
          <w:color w:val="262626"/>
          <w:lang w:eastAsia="en-US" w:bidi="ar-SA"/>
        </w:rPr>
        <w:t xml:space="preserve"> </w:t>
      </w:r>
    </w:p>
    <w:tbl>
      <w:tblPr>
        <w:tblStyle w:val="TableGrid2"/>
        <w:tblW w:w="0" w:type="auto"/>
        <w:tblInd w:w="607" w:type="dxa"/>
        <w:tblLook w:val="04A0" w:firstRow="1" w:lastRow="0" w:firstColumn="1" w:lastColumn="0" w:noHBand="0" w:noVBand="1"/>
      </w:tblPr>
      <w:tblGrid>
        <w:gridCol w:w="2591"/>
        <w:gridCol w:w="3450"/>
        <w:gridCol w:w="2760"/>
      </w:tblGrid>
      <w:tr w:rsidR="003970AD" w:rsidRPr="003970AD" w14:paraId="101B77C8" w14:textId="77777777" w:rsidTr="009D3C47">
        <w:trPr>
          <w:trHeight w:val="17"/>
        </w:trPr>
        <w:tc>
          <w:tcPr>
            <w:tcW w:w="2591" w:type="dxa"/>
            <w:shd w:val="clear" w:color="auto" w:fill="548DD4"/>
            <w:vAlign w:val="center"/>
          </w:tcPr>
          <w:p w14:paraId="5F983840" w14:textId="77777777" w:rsidR="003970AD" w:rsidRPr="003970AD" w:rsidRDefault="003970AD" w:rsidP="003970AD">
            <w:pPr>
              <w:spacing w:after="240" w:line="280" w:lineRule="exact"/>
              <w:jc w:val="center"/>
              <w:rPr>
                <w:rFonts w:eastAsia="Calibri"/>
                <w:color w:val="FFFFFF"/>
                <w:lang w:eastAsia="en-US" w:bidi="ar-SA"/>
              </w:rPr>
            </w:pPr>
            <w:r w:rsidRPr="003970AD">
              <w:rPr>
                <w:rFonts w:eastAsia="Calibri"/>
                <w:color w:val="FFFFFF"/>
                <w:lang w:eastAsia="en-US" w:bidi="ar-SA"/>
              </w:rPr>
              <w:t>Publication</w:t>
            </w:r>
          </w:p>
        </w:tc>
        <w:tc>
          <w:tcPr>
            <w:tcW w:w="3450" w:type="dxa"/>
            <w:shd w:val="clear" w:color="auto" w:fill="548DD4"/>
            <w:vAlign w:val="center"/>
          </w:tcPr>
          <w:p w14:paraId="6DB2D227" w14:textId="77777777" w:rsidR="003970AD" w:rsidRPr="003970AD" w:rsidRDefault="003970AD" w:rsidP="003970AD">
            <w:pPr>
              <w:spacing w:after="240" w:line="280" w:lineRule="exact"/>
              <w:jc w:val="center"/>
              <w:rPr>
                <w:rFonts w:eastAsia="Calibri"/>
                <w:color w:val="FFFFFF"/>
                <w:lang w:eastAsia="en-US" w:bidi="ar-SA"/>
              </w:rPr>
            </w:pPr>
            <w:r w:rsidRPr="003970AD">
              <w:rPr>
                <w:rFonts w:eastAsia="Calibri"/>
                <w:color w:val="FFFFFF"/>
                <w:lang w:eastAsia="en-US" w:bidi="ar-SA"/>
              </w:rPr>
              <w:t>Modification</w:t>
            </w:r>
          </w:p>
        </w:tc>
        <w:tc>
          <w:tcPr>
            <w:tcW w:w="2760" w:type="dxa"/>
            <w:shd w:val="clear" w:color="auto" w:fill="548DD4"/>
          </w:tcPr>
          <w:p w14:paraId="00351962" w14:textId="77777777" w:rsidR="003970AD" w:rsidRPr="003970AD" w:rsidRDefault="003970AD" w:rsidP="003970AD">
            <w:pPr>
              <w:spacing w:after="240" w:line="280" w:lineRule="exact"/>
              <w:jc w:val="center"/>
              <w:rPr>
                <w:rFonts w:eastAsia="Calibri"/>
                <w:color w:val="FFFFFF"/>
                <w:lang w:eastAsia="en-US" w:bidi="ar-SA"/>
              </w:rPr>
            </w:pPr>
            <w:r w:rsidRPr="003970AD">
              <w:rPr>
                <w:rFonts w:eastAsia="Calibri"/>
                <w:color w:val="FFFFFF"/>
                <w:lang w:eastAsia="en-US" w:bidi="ar-SA"/>
              </w:rPr>
              <w:t>General List</w:t>
            </w:r>
          </w:p>
        </w:tc>
      </w:tr>
      <w:tr w:rsidR="003970AD" w:rsidRPr="003970AD" w14:paraId="3F4BD616" w14:textId="77777777" w:rsidTr="009D3C47">
        <w:trPr>
          <w:trHeight w:val="269"/>
        </w:trPr>
        <w:tc>
          <w:tcPr>
            <w:tcW w:w="2591" w:type="dxa"/>
            <w:vAlign w:val="center"/>
          </w:tcPr>
          <w:p w14:paraId="08CEE976" w14:textId="77777777" w:rsidR="003970AD" w:rsidRPr="003970AD" w:rsidRDefault="003970AD" w:rsidP="003970AD">
            <w:pPr>
              <w:spacing w:after="240" w:line="280" w:lineRule="exact"/>
              <w:jc w:val="center"/>
              <w:rPr>
                <w:rFonts w:eastAsia="Calibri"/>
                <w:color w:val="262626"/>
                <w:lang w:eastAsia="en-US" w:bidi="ar-SA"/>
              </w:rPr>
            </w:pPr>
          </w:p>
        </w:tc>
        <w:tc>
          <w:tcPr>
            <w:tcW w:w="3450" w:type="dxa"/>
          </w:tcPr>
          <w:p w14:paraId="04DEFF63" w14:textId="77777777" w:rsidR="003970AD" w:rsidRPr="003970AD" w:rsidRDefault="003970AD" w:rsidP="003970AD">
            <w:pPr>
              <w:tabs>
                <w:tab w:val="left" w:pos="2655"/>
              </w:tabs>
              <w:spacing w:after="240" w:line="280" w:lineRule="exact"/>
              <w:rPr>
                <w:rFonts w:eastAsia="Calibri"/>
                <w:color w:val="262626"/>
                <w:lang w:eastAsia="en-US" w:bidi="ar-SA"/>
              </w:rPr>
            </w:pPr>
          </w:p>
        </w:tc>
        <w:tc>
          <w:tcPr>
            <w:tcW w:w="2760" w:type="dxa"/>
            <w:vAlign w:val="center"/>
          </w:tcPr>
          <w:p w14:paraId="79F82261" w14:textId="77777777" w:rsidR="003970AD" w:rsidRPr="003970AD" w:rsidRDefault="003970AD" w:rsidP="003970AD">
            <w:pPr>
              <w:tabs>
                <w:tab w:val="left" w:pos="2655"/>
              </w:tabs>
              <w:spacing w:after="240" w:line="280" w:lineRule="exact"/>
              <w:rPr>
                <w:rFonts w:eastAsia="Calibri"/>
                <w:color w:val="262626"/>
                <w:lang w:eastAsia="en-US" w:bidi="ar-SA"/>
              </w:rPr>
            </w:pPr>
          </w:p>
        </w:tc>
      </w:tr>
      <w:tr w:rsidR="003970AD" w:rsidRPr="003970AD" w14:paraId="57C0937A" w14:textId="77777777" w:rsidTr="009D3C47">
        <w:trPr>
          <w:trHeight w:val="17"/>
        </w:trPr>
        <w:tc>
          <w:tcPr>
            <w:tcW w:w="2591" w:type="dxa"/>
            <w:vAlign w:val="center"/>
          </w:tcPr>
          <w:p w14:paraId="5B60D6CB" w14:textId="77777777" w:rsidR="003970AD" w:rsidRPr="003970AD" w:rsidRDefault="003970AD" w:rsidP="003970AD">
            <w:pPr>
              <w:spacing w:after="240" w:line="280" w:lineRule="exact"/>
              <w:rPr>
                <w:rFonts w:eastAsia="Calibri"/>
                <w:color w:val="262626"/>
                <w:lang w:eastAsia="en-US" w:bidi="ar-SA"/>
              </w:rPr>
            </w:pPr>
          </w:p>
        </w:tc>
        <w:tc>
          <w:tcPr>
            <w:tcW w:w="3450" w:type="dxa"/>
          </w:tcPr>
          <w:p w14:paraId="2D1D0A8E" w14:textId="77777777" w:rsidR="003970AD" w:rsidRPr="003970AD" w:rsidRDefault="003970AD" w:rsidP="003970AD">
            <w:pPr>
              <w:tabs>
                <w:tab w:val="left" w:pos="2655"/>
              </w:tabs>
              <w:spacing w:after="240" w:line="280" w:lineRule="exact"/>
              <w:rPr>
                <w:rFonts w:eastAsia="Calibri"/>
                <w:color w:val="262626"/>
                <w:lang w:eastAsia="en-US" w:bidi="ar-SA"/>
              </w:rPr>
            </w:pPr>
          </w:p>
        </w:tc>
        <w:tc>
          <w:tcPr>
            <w:tcW w:w="2760" w:type="dxa"/>
            <w:vAlign w:val="center"/>
          </w:tcPr>
          <w:p w14:paraId="4E2AB723" w14:textId="77777777" w:rsidR="003970AD" w:rsidRPr="003970AD" w:rsidRDefault="003970AD" w:rsidP="003970AD">
            <w:pPr>
              <w:tabs>
                <w:tab w:val="left" w:pos="2655"/>
              </w:tabs>
              <w:spacing w:after="240" w:line="280" w:lineRule="exact"/>
              <w:jc w:val="center"/>
              <w:rPr>
                <w:rFonts w:eastAsia="Calibri"/>
                <w:color w:val="262626"/>
                <w:lang w:eastAsia="en-US" w:bidi="ar-SA"/>
              </w:rPr>
            </w:pPr>
          </w:p>
        </w:tc>
      </w:tr>
      <w:tr w:rsidR="003970AD" w:rsidRPr="003970AD" w14:paraId="420A1042" w14:textId="77777777" w:rsidTr="009D3C47">
        <w:trPr>
          <w:trHeight w:val="117"/>
        </w:trPr>
        <w:tc>
          <w:tcPr>
            <w:tcW w:w="2591" w:type="dxa"/>
            <w:vAlign w:val="center"/>
          </w:tcPr>
          <w:p w14:paraId="11E6A064" w14:textId="77777777" w:rsidR="003970AD" w:rsidRPr="003970AD" w:rsidRDefault="003970AD" w:rsidP="003970AD">
            <w:pPr>
              <w:spacing w:after="240" w:line="280" w:lineRule="exact"/>
              <w:jc w:val="center"/>
              <w:rPr>
                <w:rFonts w:eastAsia="Calibri"/>
                <w:color w:val="262626"/>
                <w:lang w:eastAsia="en-US" w:bidi="ar-SA"/>
              </w:rPr>
            </w:pPr>
          </w:p>
        </w:tc>
        <w:tc>
          <w:tcPr>
            <w:tcW w:w="3450" w:type="dxa"/>
            <w:vAlign w:val="center"/>
          </w:tcPr>
          <w:p w14:paraId="57A3D379" w14:textId="77777777" w:rsidR="003970AD" w:rsidRPr="003970AD" w:rsidRDefault="003970AD" w:rsidP="003970AD">
            <w:pPr>
              <w:spacing w:after="240" w:line="280" w:lineRule="exact"/>
              <w:jc w:val="center"/>
              <w:rPr>
                <w:rFonts w:eastAsia="Calibri"/>
                <w:color w:val="262626"/>
                <w:lang w:eastAsia="en-US" w:bidi="ar-SA"/>
              </w:rPr>
            </w:pPr>
          </w:p>
        </w:tc>
        <w:tc>
          <w:tcPr>
            <w:tcW w:w="2760" w:type="dxa"/>
            <w:vAlign w:val="center"/>
          </w:tcPr>
          <w:p w14:paraId="42F4BD2C" w14:textId="77777777" w:rsidR="003970AD" w:rsidRPr="003970AD" w:rsidRDefault="003970AD" w:rsidP="003970AD">
            <w:pPr>
              <w:spacing w:after="240" w:line="280" w:lineRule="exact"/>
              <w:jc w:val="center"/>
              <w:rPr>
                <w:rFonts w:eastAsia="Calibri"/>
                <w:color w:val="262626"/>
                <w:lang w:eastAsia="en-US" w:bidi="ar-SA"/>
              </w:rPr>
            </w:pPr>
          </w:p>
        </w:tc>
      </w:tr>
      <w:tr w:rsidR="003970AD" w:rsidRPr="003970AD" w14:paraId="00A87AEF" w14:textId="77777777" w:rsidTr="009D3C47">
        <w:trPr>
          <w:trHeight w:val="165"/>
        </w:trPr>
        <w:tc>
          <w:tcPr>
            <w:tcW w:w="2591" w:type="dxa"/>
            <w:vAlign w:val="center"/>
          </w:tcPr>
          <w:p w14:paraId="171E9490" w14:textId="77777777" w:rsidR="003970AD" w:rsidRPr="003970AD" w:rsidRDefault="003970AD" w:rsidP="003970AD">
            <w:pPr>
              <w:spacing w:after="240" w:line="280" w:lineRule="exact"/>
              <w:jc w:val="center"/>
              <w:rPr>
                <w:rFonts w:eastAsia="Calibri"/>
                <w:color w:val="262626"/>
                <w:lang w:eastAsia="en-US" w:bidi="ar-SA"/>
              </w:rPr>
            </w:pPr>
          </w:p>
        </w:tc>
        <w:tc>
          <w:tcPr>
            <w:tcW w:w="3450" w:type="dxa"/>
            <w:vAlign w:val="center"/>
          </w:tcPr>
          <w:p w14:paraId="0B3610F6" w14:textId="77777777" w:rsidR="003970AD" w:rsidRPr="003970AD" w:rsidRDefault="003970AD" w:rsidP="003970AD">
            <w:pPr>
              <w:spacing w:after="240" w:line="280" w:lineRule="exact"/>
              <w:jc w:val="center"/>
              <w:rPr>
                <w:rFonts w:eastAsia="Calibri"/>
                <w:color w:val="262626"/>
                <w:lang w:eastAsia="en-US" w:bidi="ar-SA"/>
              </w:rPr>
            </w:pPr>
          </w:p>
        </w:tc>
        <w:tc>
          <w:tcPr>
            <w:tcW w:w="2760" w:type="dxa"/>
            <w:vAlign w:val="center"/>
          </w:tcPr>
          <w:p w14:paraId="34356D22" w14:textId="77777777" w:rsidR="003970AD" w:rsidRPr="003970AD" w:rsidRDefault="003970AD" w:rsidP="003970AD">
            <w:pPr>
              <w:spacing w:after="240" w:line="280" w:lineRule="exact"/>
              <w:jc w:val="center"/>
              <w:rPr>
                <w:rFonts w:eastAsia="Calibri"/>
                <w:color w:val="262626"/>
                <w:lang w:eastAsia="en-US" w:bidi="ar-SA"/>
              </w:rPr>
            </w:pPr>
          </w:p>
        </w:tc>
      </w:tr>
    </w:tbl>
    <w:p w14:paraId="5A80E489" w14:textId="77777777" w:rsidR="003970AD" w:rsidRPr="003970AD" w:rsidRDefault="003970AD" w:rsidP="003970AD">
      <w:pPr>
        <w:widowControl/>
        <w:autoSpaceDE/>
        <w:autoSpaceDN/>
        <w:spacing w:after="240" w:line="280" w:lineRule="exact"/>
        <w:rPr>
          <w:rFonts w:eastAsia="Calibri"/>
          <w:color w:val="262626"/>
          <w:lang w:eastAsia="en-US" w:bidi="ar-SA"/>
        </w:rPr>
      </w:pPr>
    </w:p>
    <w:p w14:paraId="1DCC4113" w14:textId="77777777" w:rsidR="003970AD" w:rsidRPr="003970AD" w:rsidRDefault="003970AD" w:rsidP="003970AD">
      <w:pPr>
        <w:keepNext/>
        <w:keepLines/>
        <w:widowControl/>
        <w:numPr>
          <w:ilvl w:val="0"/>
          <w:numId w:val="14"/>
        </w:numPr>
        <w:tabs>
          <w:tab w:val="left" w:pos="709"/>
        </w:tabs>
        <w:autoSpaceDE/>
        <w:autoSpaceDN/>
        <w:spacing w:before="121" w:after="240" w:line="380" w:lineRule="exact"/>
        <w:ind w:left="5629" w:hanging="5629"/>
        <w:outlineLvl w:val="1"/>
        <w:rPr>
          <w:rFonts w:eastAsia="Times New Roman"/>
          <w:bCs/>
          <w:color w:val="0C499C"/>
          <w:sz w:val="40"/>
          <w:szCs w:val="40"/>
          <w:lang w:eastAsia="en-US" w:bidi="ar-SA"/>
        </w:rPr>
      </w:pPr>
      <w:bookmarkStart w:id="17" w:name="_Toc420662056"/>
      <w:r w:rsidRPr="003970AD">
        <w:rPr>
          <w:rFonts w:eastAsia="Times New Roman"/>
          <w:bCs/>
          <w:color w:val="0C499C"/>
          <w:sz w:val="40"/>
          <w:szCs w:val="40"/>
          <w:lang w:eastAsia="en-US" w:bidi="ar-SA"/>
        </w:rPr>
        <w:t>Repair Requirement</w:t>
      </w:r>
      <w:bookmarkEnd w:id="17"/>
    </w:p>
    <w:p w14:paraId="3FE94B05" w14:textId="77777777" w:rsidR="003970AD" w:rsidRPr="003970AD" w:rsidRDefault="003970AD" w:rsidP="009D3C47">
      <w:pPr>
        <w:numPr>
          <w:ilvl w:val="1"/>
          <w:numId w:val="14"/>
        </w:numPr>
        <w:tabs>
          <w:tab w:val="left" w:pos="709"/>
          <w:tab w:val="left" w:pos="993"/>
        </w:tabs>
        <w:spacing w:after="240"/>
        <w:ind w:left="567" w:firstLine="1"/>
        <w:rPr>
          <w:lang w:eastAsia="en-US" w:bidi="ar-SA"/>
        </w:rPr>
      </w:pPr>
      <w:r w:rsidRPr="003970AD">
        <w:rPr>
          <w:b/>
          <w:lang w:eastAsia="en-US" w:bidi="ar-SA"/>
        </w:rPr>
        <w:t>Repair Inspection</w:t>
      </w:r>
      <w:r w:rsidRPr="003970AD">
        <w:rPr>
          <w:lang w:eastAsia="en-US" w:bidi="ar-SA"/>
        </w:rPr>
        <w:t>. Assemblies received for repair are to be checked for correct nomenclature and part number and a report produced detailing the modification status (if applicable), serial number,</w:t>
      </w:r>
      <w:r w:rsidRPr="003970AD">
        <w:rPr>
          <w:color w:val="FF0000"/>
          <w:lang w:eastAsia="en-US" w:bidi="ar-SA"/>
        </w:rPr>
        <w:t xml:space="preserve"> </w:t>
      </w:r>
      <w:r w:rsidRPr="003970AD">
        <w:rPr>
          <w:lang w:eastAsia="en-US" w:bidi="ar-SA"/>
        </w:rPr>
        <w:t>any significant damage and/or missing item.</w:t>
      </w:r>
    </w:p>
    <w:p w14:paraId="73EFE5D7" w14:textId="77777777" w:rsidR="003970AD" w:rsidRPr="003970AD" w:rsidRDefault="003970AD" w:rsidP="009D3C47">
      <w:pPr>
        <w:numPr>
          <w:ilvl w:val="1"/>
          <w:numId w:val="14"/>
        </w:numPr>
        <w:tabs>
          <w:tab w:val="left" w:pos="993"/>
        </w:tabs>
        <w:spacing w:after="240"/>
        <w:ind w:left="567" w:firstLine="1"/>
        <w:rPr>
          <w:lang w:eastAsia="en-US" w:bidi="ar-SA"/>
        </w:rPr>
      </w:pPr>
      <w:r w:rsidRPr="003970AD">
        <w:rPr>
          <w:lang w:eastAsia="en-US" w:bidi="ar-SA"/>
        </w:rPr>
        <w:t xml:space="preserve">MOD Form 445 (Discrepancy Report).  Any discrepancies in the items delivered should be reported using MoD Form 445 revised 02/16 (Discrepancy Report). These reports shall be completed in accordance with the criteria laid down in JSP 886, Volume 4 Chapter 3 and distributed as required by the Contract with two copies to the issuing depot email </w:t>
      </w:r>
      <w:hyperlink r:id="rId26" w:history="1">
        <w:r w:rsidRPr="003970AD">
          <w:rPr>
            <w:color w:val="FFFFFF"/>
            <w:u w:val="single"/>
            <w:lang w:eastAsia="en-US" w:bidi="ar-SA"/>
          </w:rPr>
          <w:t>DESLCSLS-LogMACDRTeam@mod.gov.uk</w:t>
        </w:r>
      </w:hyperlink>
      <w:r w:rsidRPr="003970AD">
        <w:rPr>
          <w:lang w:eastAsia="en-US" w:bidi="ar-SA"/>
        </w:rPr>
        <w:t>.</w:t>
      </w:r>
    </w:p>
    <w:p w14:paraId="55515FF1" w14:textId="76943853" w:rsidR="003970AD" w:rsidRPr="003970AD" w:rsidRDefault="003970AD" w:rsidP="009D3C47">
      <w:pPr>
        <w:numPr>
          <w:ilvl w:val="1"/>
          <w:numId w:val="14"/>
        </w:numPr>
        <w:tabs>
          <w:tab w:val="left" w:pos="567"/>
          <w:tab w:val="left" w:pos="993"/>
        </w:tabs>
        <w:ind w:left="567" w:firstLine="1"/>
        <w:rPr>
          <w:lang w:eastAsia="en-US" w:bidi="ar-SA"/>
        </w:rPr>
      </w:pPr>
      <w:r w:rsidRPr="003970AD">
        <w:rPr>
          <w:b/>
          <w:lang w:eastAsia="en-US" w:bidi="ar-SA"/>
        </w:rPr>
        <w:t>Disassembly.</w:t>
      </w:r>
      <w:r w:rsidRPr="003970AD">
        <w:rPr>
          <w:lang w:eastAsia="en-US" w:bidi="ar-SA"/>
        </w:rPr>
        <w:t xml:space="preserve"> A detailed inspection of all components shall be carried out, with a full survey report raised to establish any significant cause of failure and the extent of the work requirements. The survey report shall be sent to the Babcock Land Defence Repair Manager for repair approval as per para 3.2.</w:t>
      </w:r>
      <w:r w:rsidR="007E47AA">
        <w:rPr>
          <w:lang w:eastAsia="en-US" w:bidi="ar-SA"/>
        </w:rPr>
        <w:br/>
      </w:r>
    </w:p>
    <w:p w14:paraId="2DDA7DB0" w14:textId="77777777" w:rsidR="003970AD" w:rsidRPr="003970AD" w:rsidRDefault="003970AD" w:rsidP="009D3C47">
      <w:pPr>
        <w:numPr>
          <w:ilvl w:val="1"/>
          <w:numId w:val="14"/>
        </w:numPr>
        <w:tabs>
          <w:tab w:val="left" w:pos="993"/>
        </w:tabs>
        <w:spacing w:after="240"/>
        <w:ind w:left="567" w:firstLine="1"/>
        <w:rPr>
          <w:lang w:eastAsia="en-US" w:bidi="ar-SA"/>
        </w:rPr>
      </w:pPr>
      <w:r w:rsidRPr="003970AD">
        <w:rPr>
          <w:b/>
          <w:lang w:eastAsia="en-US" w:bidi="ar-SA"/>
        </w:rPr>
        <w:t>Repair Requirement</w:t>
      </w:r>
      <w:r w:rsidRPr="003970AD">
        <w:rPr>
          <w:color w:val="FF0000"/>
          <w:lang w:eastAsia="en-US" w:bidi="ar-SA"/>
        </w:rPr>
        <w:t xml:space="preserve">. </w:t>
      </w:r>
      <w:r w:rsidRPr="003970AD">
        <w:rPr>
          <w:lang w:eastAsia="en-US" w:bidi="ar-SA"/>
        </w:rPr>
        <w:t>The scope of the repairs to be carried out shall be determined from the initial assessment report or (Strip survey) prior to repair and or against the OEM specification. The scope of the repairs for this requirement is agreed levels of repair; these are, No Fault Found, Beyond Economic Repair (BER), Minor overhaul and Major overhaul. A full repair survey report in soft copy shall be submitted before commencement for approval to proceed</w:t>
      </w:r>
      <w:r w:rsidRPr="003970AD">
        <w:rPr>
          <w:i/>
          <w:lang w:eastAsia="en-US" w:bidi="ar-SA"/>
        </w:rPr>
        <w:t xml:space="preserve">. </w:t>
      </w:r>
      <w:r w:rsidR="007E47AA">
        <w:rPr>
          <w:lang w:eastAsia="en-US" w:bidi="ar-SA"/>
        </w:rPr>
        <w:t>Pricing will be a Firm</w:t>
      </w:r>
      <w:r w:rsidRPr="003970AD">
        <w:rPr>
          <w:lang w:eastAsia="en-US" w:bidi="ar-SA"/>
        </w:rPr>
        <w:t xml:space="preserve"> cost with menu priced repairs against specific sub-systems within the winch.</w:t>
      </w:r>
    </w:p>
    <w:p w14:paraId="32149A50" w14:textId="77777777" w:rsidR="003970AD" w:rsidRPr="003970AD" w:rsidRDefault="003970AD" w:rsidP="009D3C47">
      <w:pPr>
        <w:numPr>
          <w:ilvl w:val="1"/>
          <w:numId w:val="14"/>
        </w:numPr>
        <w:tabs>
          <w:tab w:val="left" w:pos="567"/>
          <w:tab w:val="left" w:pos="993"/>
        </w:tabs>
        <w:spacing w:before="121"/>
        <w:ind w:left="567" w:firstLine="1"/>
        <w:rPr>
          <w:lang w:eastAsia="en-US" w:bidi="ar-SA"/>
        </w:rPr>
      </w:pPr>
      <w:r w:rsidRPr="003970AD">
        <w:rPr>
          <w:b/>
          <w:lang w:eastAsia="en-US" w:bidi="ar-SA"/>
        </w:rPr>
        <w:lastRenderedPageBreak/>
        <w:t xml:space="preserve">Repair Levels. </w:t>
      </w:r>
      <w:r w:rsidRPr="003970AD">
        <w:rPr>
          <w:lang w:eastAsia="en-US" w:bidi="ar-SA"/>
        </w:rPr>
        <w:t xml:space="preserve">The requirement for this contract will be priced on Levels of repair, a </w:t>
      </w:r>
      <w:r w:rsidR="007E47AA">
        <w:rPr>
          <w:lang w:eastAsia="en-US" w:bidi="ar-SA"/>
        </w:rPr>
        <w:t>firm</w:t>
      </w:r>
      <w:r w:rsidRPr="003970AD">
        <w:rPr>
          <w:lang w:eastAsia="en-US" w:bidi="ar-SA"/>
        </w:rPr>
        <w:t xml:space="preserve"> price level with allowances (menu items) factored in for the replacement of missing/ damaged parts and sub-assemblies.</w:t>
      </w:r>
    </w:p>
    <w:p w14:paraId="5B70AC94" w14:textId="49ED5BBD" w:rsidR="003970AD" w:rsidRPr="003970AD" w:rsidRDefault="003970AD" w:rsidP="009D3C47">
      <w:pPr>
        <w:numPr>
          <w:ilvl w:val="1"/>
          <w:numId w:val="14"/>
        </w:numPr>
        <w:tabs>
          <w:tab w:val="left" w:pos="993"/>
        </w:tabs>
        <w:spacing w:before="121"/>
        <w:ind w:left="567" w:firstLine="1"/>
        <w:rPr>
          <w:lang w:eastAsia="en-US" w:bidi="ar-SA"/>
        </w:rPr>
      </w:pPr>
      <w:r w:rsidRPr="003970AD">
        <w:rPr>
          <w:lang w:eastAsia="en-US" w:bidi="ar-SA"/>
        </w:rPr>
        <w:t>The</w:t>
      </w:r>
      <w:r w:rsidRPr="003970AD">
        <w:rPr>
          <w:b/>
          <w:color w:val="FF0000"/>
          <w:lang w:eastAsia="en-US" w:bidi="ar-SA"/>
        </w:rPr>
        <w:t xml:space="preserve"> </w:t>
      </w:r>
      <w:r w:rsidRPr="003970AD">
        <w:rPr>
          <w:lang w:eastAsia="en-US" w:bidi="ar-SA"/>
        </w:rPr>
        <w:t>requirement on this contract will be priced on a level of repair basis as follows</w:t>
      </w:r>
      <w:r w:rsidR="009D3C47" w:rsidRPr="003970AD">
        <w:rPr>
          <w:lang w:eastAsia="en-US" w:bidi="ar-SA"/>
        </w:rPr>
        <w:t>: (</w:t>
      </w:r>
      <w:r w:rsidRPr="003970AD">
        <w:rPr>
          <w:lang w:eastAsia="en-US" w:bidi="ar-SA"/>
        </w:rPr>
        <w:t xml:space="preserve">Level or type of Repair tbc and to be articulated below as agreed) </w:t>
      </w:r>
    </w:p>
    <w:p w14:paraId="0C99887A" w14:textId="77777777" w:rsidR="003970AD" w:rsidRPr="003970AD" w:rsidRDefault="003970AD" w:rsidP="009D3C47">
      <w:pPr>
        <w:numPr>
          <w:ilvl w:val="2"/>
          <w:numId w:val="14"/>
        </w:numPr>
        <w:tabs>
          <w:tab w:val="left" w:pos="1418"/>
          <w:tab w:val="left" w:pos="1843"/>
        </w:tabs>
        <w:spacing w:before="121"/>
        <w:ind w:left="2268" w:hanging="851"/>
        <w:rPr>
          <w:lang w:eastAsia="en-US" w:bidi="ar-SA"/>
        </w:rPr>
      </w:pPr>
      <w:r w:rsidRPr="003970AD">
        <w:rPr>
          <w:lang w:eastAsia="en-US" w:bidi="ar-SA"/>
        </w:rPr>
        <w:t>Level 1- Strip Survey / NFF – This stage of the repair process will identify the level of repair required (</w:t>
      </w:r>
      <w:r w:rsidRPr="003970AD">
        <w:rPr>
          <w:lang w:val="en-US" w:eastAsia="en-US" w:bidi="ar-SA"/>
        </w:rPr>
        <w:t>Normally cosmetic in their nature) they will involve the stripping of the unit and final testing. I</w:t>
      </w:r>
      <w:r w:rsidRPr="003970AD">
        <w:rPr>
          <w:lang w:eastAsia="en-US" w:bidi="ar-SA"/>
        </w:rPr>
        <w:t>t will include the strip and survey of the complete Assy and a fee for submitting a report to the BLDL Repair Manager.</w:t>
      </w:r>
    </w:p>
    <w:p w14:paraId="79157A92" w14:textId="77777777" w:rsidR="003970AD" w:rsidRPr="003970AD" w:rsidRDefault="003970AD" w:rsidP="009D3C47">
      <w:pPr>
        <w:numPr>
          <w:ilvl w:val="2"/>
          <w:numId w:val="14"/>
        </w:numPr>
        <w:tabs>
          <w:tab w:val="left" w:pos="1418"/>
          <w:tab w:val="left" w:pos="1843"/>
        </w:tabs>
        <w:spacing w:before="121"/>
        <w:ind w:left="2268" w:hanging="851"/>
        <w:rPr>
          <w:lang w:eastAsia="en-US"/>
        </w:rPr>
      </w:pPr>
      <w:r w:rsidRPr="003970AD">
        <w:rPr>
          <w:lang w:eastAsia="en-US" w:bidi="ar-SA"/>
        </w:rPr>
        <w:t>Level 2 – Minor Overhaul –</w:t>
      </w:r>
      <w:r w:rsidRPr="003970AD">
        <w:rPr>
          <w:lang w:eastAsia="en-US"/>
        </w:rPr>
        <w:t xml:space="preserve"> level of repair- This level of repair includes all of the work included in paragraph 5.6.1 (</w:t>
      </w:r>
      <w:r w:rsidRPr="003970AD">
        <w:rPr>
          <w:lang w:val="en-US" w:eastAsia="en-US"/>
        </w:rPr>
        <w:t xml:space="preserve">Normally will involve little to no complex components, cosmetic in their nature they will involve the stripping of the unit, basic replacement of minor components including connectors, wiring and cables and may require a small amount of manufacture) and </w:t>
      </w:r>
      <w:r w:rsidRPr="003970AD">
        <w:rPr>
          <w:lang w:eastAsia="en-US"/>
        </w:rPr>
        <w:t xml:space="preserve">will also include the parts and consumables mentioned in pars 4.5. </w:t>
      </w:r>
    </w:p>
    <w:p w14:paraId="480C3377" w14:textId="77777777" w:rsidR="003970AD" w:rsidRPr="003970AD" w:rsidRDefault="003970AD" w:rsidP="009D3C47">
      <w:pPr>
        <w:numPr>
          <w:ilvl w:val="2"/>
          <w:numId w:val="14"/>
        </w:numPr>
        <w:tabs>
          <w:tab w:val="left" w:pos="1418"/>
          <w:tab w:val="left" w:pos="1843"/>
        </w:tabs>
        <w:spacing w:before="121"/>
        <w:ind w:left="2268" w:hanging="851"/>
        <w:rPr>
          <w:lang w:eastAsia="en-US" w:bidi="ar-SA"/>
        </w:rPr>
      </w:pPr>
      <w:r w:rsidRPr="003970AD">
        <w:rPr>
          <w:lang w:eastAsia="en-US" w:bidi="ar-SA"/>
        </w:rPr>
        <w:t xml:space="preserve">Level </w:t>
      </w:r>
      <w:r w:rsidR="007E47AA">
        <w:rPr>
          <w:lang w:eastAsia="en-US" w:bidi="ar-SA"/>
        </w:rPr>
        <w:t>3</w:t>
      </w:r>
      <w:r w:rsidRPr="003970AD">
        <w:rPr>
          <w:lang w:eastAsia="en-US" w:bidi="ar-SA"/>
        </w:rPr>
        <w:t xml:space="preserve"> – Major Overhaul –</w:t>
      </w:r>
      <w:r w:rsidRPr="003970AD">
        <w:rPr>
          <w:lang w:eastAsia="en-US"/>
        </w:rPr>
        <w:t xml:space="preserve"> level of repair- This level of repair includes all of the work from 5.6.1 to 5.6.2 and will also include extensive rework.</w:t>
      </w:r>
    </w:p>
    <w:p w14:paraId="171F42F6" w14:textId="77777777" w:rsidR="003970AD" w:rsidRPr="003970AD" w:rsidRDefault="007E47AA" w:rsidP="009D3C47">
      <w:pPr>
        <w:numPr>
          <w:ilvl w:val="2"/>
          <w:numId w:val="14"/>
        </w:numPr>
        <w:tabs>
          <w:tab w:val="left" w:pos="1418"/>
          <w:tab w:val="left" w:pos="1843"/>
        </w:tabs>
        <w:spacing w:before="121"/>
        <w:ind w:left="2268" w:hanging="851"/>
        <w:rPr>
          <w:lang w:eastAsia="en-US" w:bidi="ar-SA"/>
        </w:rPr>
      </w:pPr>
      <w:r>
        <w:rPr>
          <w:lang w:eastAsia="en-US" w:bidi="ar-SA"/>
        </w:rPr>
        <w:t xml:space="preserve">Level 4 - </w:t>
      </w:r>
      <w:r w:rsidR="003970AD" w:rsidRPr="003970AD">
        <w:rPr>
          <w:lang w:eastAsia="en-US" w:bidi="ar-SA"/>
        </w:rPr>
        <w:t>BER- Please see paragraph 4.3. This will also include a fee for submitting and to action the response from a P2 application.</w:t>
      </w:r>
    </w:p>
    <w:p w14:paraId="25588BF8" w14:textId="77777777" w:rsidR="003970AD" w:rsidRPr="003970AD" w:rsidRDefault="003970AD" w:rsidP="009D3C47">
      <w:pPr>
        <w:tabs>
          <w:tab w:val="left" w:pos="567"/>
          <w:tab w:val="left" w:pos="1418"/>
        </w:tabs>
        <w:ind w:left="567"/>
        <w:rPr>
          <w:lang w:eastAsia="en-US" w:bidi="ar-SA"/>
        </w:rPr>
      </w:pPr>
    </w:p>
    <w:p w14:paraId="50FE7033" w14:textId="77777777" w:rsidR="003970AD" w:rsidRPr="003970AD" w:rsidRDefault="003970AD" w:rsidP="009D3C47">
      <w:pPr>
        <w:numPr>
          <w:ilvl w:val="1"/>
          <w:numId w:val="14"/>
        </w:numPr>
        <w:tabs>
          <w:tab w:val="left" w:pos="993"/>
        </w:tabs>
        <w:ind w:left="567" w:firstLine="1"/>
        <w:rPr>
          <w:lang w:eastAsia="en-US" w:bidi="ar-SA"/>
        </w:rPr>
      </w:pPr>
      <w:r w:rsidRPr="003970AD">
        <w:rPr>
          <w:lang w:eastAsia="en-US" w:bidi="ar-SA"/>
        </w:rPr>
        <w:t xml:space="preserve">At this stage,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repair has been given by the Authority / Babcock Land Defence Repair Manager. </w:t>
      </w:r>
    </w:p>
    <w:p w14:paraId="4C233CD4" w14:textId="77777777" w:rsidR="003970AD" w:rsidRPr="003970AD" w:rsidRDefault="003970AD" w:rsidP="009D3C47">
      <w:pPr>
        <w:tabs>
          <w:tab w:val="left" w:pos="567"/>
        </w:tabs>
        <w:ind w:left="567" w:firstLine="1"/>
        <w:rPr>
          <w:lang w:eastAsia="en-US" w:bidi="ar-SA"/>
        </w:rPr>
      </w:pPr>
    </w:p>
    <w:p w14:paraId="7EE164DB" w14:textId="77777777" w:rsidR="003970AD" w:rsidRPr="003970AD" w:rsidRDefault="003970AD" w:rsidP="009D3C47">
      <w:pPr>
        <w:numPr>
          <w:ilvl w:val="1"/>
          <w:numId w:val="14"/>
        </w:numPr>
        <w:tabs>
          <w:tab w:val="left" w:pos="851"/>
          <w:tab w:val="left" w:pos="993"/>
        </w:tabs>
        <w:spacing w:after="240"/>
        <w:ind w:left="567" w:firstLine="1"/>
        <w:rPr>
          <w:b/>
          <w:lang w:eastAsia="en-US" w:bidi="ar-SA"/>
        </w:rPr>
      </w:pPr>
      <w:r w:rsidRPr="003970AD">
        <w:rPr>
          <w:b/>
          <w:lang w:eastAsia="en-US" w:bidi="ar-SA"/>
        </w:rPr>
        <w:t>Rebuild</w:t>
      </w:r>
      <w:r w:rsidRPr="003970AD">
        <w:rPr>
          <w:lang w:eastAsia="en-US" w:bidi="ar-SA"/>
        </w:rPr>
        <w:t>. Assemblies are to be rebuilt in accordance with the latest OEM specification using reclaimed and new components, incorporating all approved modifications where applicable</w:t>
      </w:r>
      <w:r w:rsidRPr="003970AD">
        <w:rPr>
          <w:b/>
          <w:lang w:eastAsia="en-US" w:bidi="ar-SA"/>
        </w:rPr>
        <w:t>.</w:t>
      </w:r>
    </w:p>
    <w:p w14:paraId="27E72F94" w14:textId="77777777" w:rsidR="003970AD" w:rsidRPr="003970AD" w:rsidRDefault="003970AD" w:rsidP="009D3C47">
      <w:pPr>
        <w:numPr>
          <w:ilvl w:val="1"/>
          <w:numId w:val="14"/>
        </w:numPr>
        <w:tabs>
          <w:tab w:val="left" w:pos="0"/>
          <w:tab w:val="left" w:pos="567"/>
          <w:tab w:val="left" w:pos="993"/>
        </w:tabs>
        <w:spacing w:before="121"/>
        <w:ind w:left="567" w:firstLine="1"/>
        <w:rPr>
          <w:lang w:eastAsia="en-US" w:bidi="ar-SA"/>
        </w:rPr>
      </w:pPr>
      <w:r w:rsidRPr="003970AD">
        <w:rPr>
          <w:b/>
          <w:lang w:eastAsia="en-US" w:bidi="ar-SA"/>
        </w:rPr>
        <w:t xml:space="preserve">Identification and </w:t>
      </w:r>
      <w:proofErr w:type="gramStart"/>
      <w:r w:rsidRPr="003970AD">
        <w:rPr>
          <w:b/>
          <w:lang w:eastAsia="en-US" w:bidi="ar-SA"/>
        </w:rPr>
        <w:t>Marking</w:t>
      </w:r>
      <w:proofErr w:type="gramEnd"/>
      <w:r w:rsidRPr="003970AD">
        <w:rPr>
          <w:lang w:eastAsia="en-US" w:bidi="ar-SA"/>
        </w:rPr>
        <w:t>. The Contractor shall permanently fix an identification plate to the assembly indicating that they have been subject to repair. The plate shall record.</w:t>
      </w:r>
    </w:p>
    <w:p w14:paraId="6B190AB8" w14:textId="77777777" w:rsidR="003970AD" w:rsidRPr="003970AD" w:rsidRDefault="003970AD" w:rsidP="003970AD">
      <w:pPr>
        <w:tabs>
          <w:tab w:val="left" w:pos="567"/>
        </w:tabs>
        <w:rPr>
          <w:lang w:eastAsia="en-US" w:bidi="ar-SA"/>
        </w:rPr>
      </w:pPr>
    </w:p>
    <w:p w14:paraId="3ABD1966" w14:textId="77777777" w:rsidR="003970AD" w:rsidRPr="003970AD" w:rsidRDefault="003970AD" w:rsidP="003970AD">
      <w:pPr>
        <w:numPr>
          <w:ilvl w:val="0"/>
          <w:numId w:val="30"/>
        </w:numPr>
        <w:tabs>
          <w:tab w:val="left" w:pos="720"/>
        </w:tabs>
        <w:ind w:left="1134" w:hanging="414"/>
        <w:rPr>
          <w:lang w:eastAsia="en-US" w:bidi="ar-SA"/>
        </w:rPr>
      </w:pPr>
      <w:r w:rsidRPr="003970AD">
        <w:rPr>
          <w:lang w:eastAsia="en-US" w:bidi="ar-SA"/>
        </w:rPr>
        <w:t>Assembly Serial Number (if applicable).</w:t>
      </w:r>
    </w:p>
    <w:p w14:paraId="03842EE8" w14:textId="77777777" w:rsidR="003970AD" w:rsidRPr="003970AD" w:rsidRDefault="003970AD" w:rsidP="003970AD">
      <w:pPr>
        <w:numPr>
          <w:ilvl w:val="0"/>
          <w:numId w:val="30"/>
        </w:numPr>
        <w:tabs>
          <w:tab w:val="left" w:pos="567"/>
        </w:tabs>
        <w:rPr>
          <w:lang w:eastAsia="en-US" w:bidi="ar-SA"/>
        </w:rPr>
      </w:pPr>
      <w:r w:rsidRPr="003970AD">
        <w:rPr>
          <w:lang w:eastAsia="en-US" w:bidi="ar-SA"/>
        </w:rPr>
        <w:t>Part Number</w:t>
      </w:r>
    </w:p>
    <w:p w14:paraId="01082D63" w14:textId="77777777" w:rsidR="003970AD" w:rsidRPr="003970AD" w:rsidRDefault="003970AD" w:rsidP="003970AD">
      <w:pPr>
        <w:numPr>
          <w:ilvl w:val="0"/>
          <w:numId w:val="30"/>
        </w:numPr>
        <w:tabs>
          <w:tab w:val="left" w:pos="567"/>
        </w:tabs>
        <w:rPr>
          <w:lang w:eastAsia="en-US" w:bidi="ar-SA"/>
        </w:rPr>
      </w:pPr>
      <w:r w:rsidRPr="003970AD">
        <w:rPr>
          <w:lang w:eastAsia="en-US" w:bidi="ar-SA"/>
        </w:rPr>
        <w:t xml:space="preserve">NSN </w:t>
      </w:r>
    </w:p>
    <w:p w14:paraId="31C1DDCC" w14:textId="77777777" w:rsidR="003970AD" w:rsidRPr="003970AD" w:rsidRDefault="003970AD" w:rsidP="003970AD">
      <w:pPr>
        <w:tabs>
          <w:tab w:val="left" w:pos="567"/>
        </w:tabs>
        <w:rPr>
          <w:lang w:eastAsia="en-US" w:bidi="ar-SA"/>
        </w:rPr>
      </w:pPr>
    </w:p>
    <w:p w14:paraId="7D7E2AE0" w14:textId="77777777" w:rsidR="003970AD" w:rsidRPr="003970AD" w:rsidRDefault="003970AD" w:rsidP="003970AD">
      <w:pPr>
        <w:keepNext/>
        <w:keepLines/>
        <w:widowControl/>
        <w:numPr>
          <w:ilvl w:val="0"/>
          <w:numId w:val="14"/>
        </w:numPr>
        <w:tabs>
          <w:tab w:val="left" w:pos="851"/>
          <w:tab w:val="left" w:pos="2655"/>
        </w:tabs>
        <w:autoSpaceDE/>
        <w:autoSpaceDN/>
        <w:spacing w:before="121" w:after="240" w:line="380" w:lineRule="exact"/>
        <w:ind w:left="5629" w:hanging="5629"/>
        <w:outlineLvl w:val="1"/>
        <w:rPr>
          <w:rFonts w:eastAsia="Times New Roman"/>
          <w:bCs/>
          <w:color w:val="0C499C"/>
          <w:sz w:val="40"/>
          <w:szCs w:val="40"/>
          <w:lang w:eastAsia="en-US" w:bidi="ar-SA"/>
        </w:rPr>
      </w:pPr>
      <w:bookmarkStart w:id="18" w:name="_Toc420662057"/>
      <w:r w:rsidRPr="003970AD">
        <w:rPr>
          <w:rFonts w:eastAsia="Times New Roman"/>
          <w:bCs/>
          <w:color w:val="0C499C"/>
          <w:sz w:val="40"/>
          <w:szCs w:val="40"/>
          <w:lang w:eastAsia="en-US" w:bidi="ar-SA"/>
        </w:rPr>
        <w:t>Performance and Test Acceptance</w:t>
      </w:r>
      <w:bookmarkEnd w:id="18"/>
    </w:p>
    <w:p w14:paraId="6C3FBF7F" w14:textId="77777777" w:rsidR="003970AD" w:rsidRPr="003970AD" w:rsidRDefault="003970AD" w:rsidP="009D3C47">
      <w:pPr>
        <w:widowControl/>
        <w:numPr>
          <w:ilvl w:val="1"/>
          <w:numId w:val="33"/>
        </w:numPr>
        <w:tabs>
          <w:tab w:val="left" w:pos="-720"/>
          <w:tab w:val="left" w:pos="567"/>
          <w:tab w:val="left" w:pos="993"/>
          <w:tab w:val="left" w:pos="1440"/>
          <w:tab w:val="left" w:pos="1800"/>
          <w:tab w:val="left" w:pos="1985"/>
          <w:tab w:val="left" w:pos="21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spacing w:before="121" w:after="240" w:line="280" w:lineRule="exact"/>
        <w:ind w:left="567" w:firstLine="0"/>
        <w:textAlignment w:val="baseline"/>
        <w:rPr>
          <w:rFonts w:eastAsia="Times New Roman"/>
          <w:lang w:bidi="ar-SA"/>
        </w:rPr>
      </w:pPr>
      <w:r w:rsidRPr="003970AD">
        <w:rPr>
          <w:rFonts w:eastAsia="Times New Roman"/>
          <w:lang w:bidi="ar-SA"/>
        </w:rPr>
        <w:t>On completion of repair the assembly shall be subjected to suitable static and dynamic testing and acceptance by the Contractor.</w:t>
      </w:r>
    </w:p>
    <w:p w14:paraId="64A2492B" w14:textId="77777777" w:rsidR="003970AD" w:rsidRPr="003970AD" w:rsidRDefault="003970AD" w:rsidP="009D3C47">
      <w:pPr>
        <w:numPr>
          <w:ilvl w:val="1"/>
          <w:numId w:val="34"/>
        </w:numPr>
        <w:tabs>
          <w:tab w:val="left" w:pos="993"/>
          <w:tab w:val="left" w:pos="1985"/>
        </w:tabs>
        <w:ind w:left="567" w:firstLine="0"/>
        <w:rPr>
          <w:rFonts w:eastAsia="Times New Roman"/>
          <w:lang w:bidi="ar-SA"/>
        </w:rPr>
      </w:pPr>
      <w:r w:rsidRPr="003970AD">
        <w:rPr>
          <w:rFonts w:eastAsia="Times New Roman"/>
          <w:lang w:bidi="ar-SA"/>
        </w:rPr>
        <w:t>The winch shall be run under load prior to final out inspection (To note: - If applicable include any additional checks that may benefit the repair process).</w:t>
      </w:r>
    </w:p>
    <w:p w14:paraId="40DDF553" w14:textId="77777777" w:rsidR="003970AD" w:rsidRPr="003970AD" w:rsidRDefault="003970AD" w:rsidP="009D3C47">
      <w:pPr>
        <w:tabs>
          <w:tab w:val="left" w:pos="567"/>
          <w:tab w:val="left" w:pos="1985"/>
        </w:tabs>
        <w:ind w:left="567"/>
        <w:rPr>
          <w:rFonts w:eastAsia="Times New Roman"/>
          <w:color w:val="FF0000"/>
          <w:lang w:bidi="ar-SA"/>
        </w:rPr>
      </w:pPr>
    </w:p>
    <w:p w14:paraId="1E1950EA" w14:textId="77777777" w:rsidR="003970AD" w:rsidRPr="003970AD" w:rsidRDefault="003970AD" w:rsidP="009D3C47">
      <w:pPr>
        <w:numPr>
          <w:ilvl w:val="1"/>
          <w:numId w:val="34"/>
        </w:numPr>
        <w:tabs>
          <w:tab w:val="left" w:pos="142"/>
          <w:tab w:val="left" w:pos="567"/>
          <w:tab w:val="left" w:pos="993"/>
          <w:tab w:val="left" w:pos="1985"/>
        </w:tabs>
        <w:ind w:left="567" w:firstLine="0"/>
        <w:rPr>
          <w:rFonts w:eastAsia="Times New Roman"/>
          <w:lang w:bidi="ar-SA"/>
        </w:rPr>
      </w:pPr>
      <w:r w:rsidRPr="003970AD">
        <w:rPr>
          <w:rFonts w:eastAsia="Times New Roman"/>
          <w:lang w:bidi="ar-SA"/>
        </w:rPr>
        <w:t>Final testing of all assemblies shall be carried out in accordance with OEM/MoD procedures and standards and is to be accompanied with a traceable Certificate or Conformities</w:t>
      </w:r>
      <w:r w:rsidRPr="003970AD">
        <w:rPr>
          <w:rFonts w:eastAsia="Times New Roman"/>
          <w:vertAlign w:val="superscript"/>
          <w:lang w:bidi="ar-SA"/>
        </w:rPr>
        <w:footnoteReference w:id="9"/>
      </w:r>
      <w:r w:rsidRPr="003970AD">
        <w:rPr>
          <w:rFonts w:eastAsia="Times New Roman"/>
          <w:lang w:bidi="ar-SA"/>
        </w:rPr>
        <w:t xml:space="preserve"> (C of C</w:t>
      </w:r>
      <w:proofErr w:type="gramStart"/>
      <w:r w:rsidRPr="003970AD">
        <w:rPr>
          <w:rFonts w:eastAsia="Times New Roman"/>
          <w:lang w:bidi="ar-SA"/>
        </w:rPr>
        <w:t>).These</w:t>
      </w:r>
      <w:proofErr w:type="gramEnd"/>
      <w:r w:rsidRPr="003970AD">
        <w:rPr>
          <w:rFonts w:eastAsia="Times New Roman"/>
          <w:lang w:bidi="ar-SA"/>
        </w:rPr>
        <w:t xml:space="preserve"> should be clearly identified on the packaging and a copies included within the packaging and attached to the equipment. Where discrepancy exists between the OEM and MoD test specification the MoD specification will generally take precedence, but the Contractor shall ultimately seek clarification from the Authority / Babcock Land Defence Repair Manager. It is the responsibility of the Contractor to ensure that all test equipment is maintained and calibrated.</w:t>
      </w:r>
    </w:p>
    <w:p w14:paraId="154AA1AB" w14:textId="77777777" w:rsidR="003970AD" w:rsidRPr="003970AD" w:rsidRDefault="003970AD" w:rsidP="007E47AA">
      <w:pPr>
        <w:widowControl/>
        <w:tabs>
          <w:tab w:val="left" w:pos="-720"/>
          <w:tab w:val="left" w:pos="0"/>
          <w:tab w:val="left" w:pos="142"/>
          <w:tab w:val="left" w:pos="567"/>
          <w:tab w:val="left" w:pos="720"/>
          <w:tab w:val="left" w:pos="1080"/>
          <w:tab w:val="left" w:pos="1440"/>
          <w:tab w:val="left" w:pos="1800"/>
          <w:tab w:val="left" w:pos="2160"/>
          <w:tab w:val="left" w:pos="25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ind w:left="2552"/>
        <w:textAlignment w:val="baseline"/>
        <w:rPr>
          <w:rFonts w:eastAsia="Times New Roman"/>
          <w:lang w:bidi="ar-SA"/>
        </w:rPr>
      </w:pPr>
    </w:p>
    <w:p w14:paraId="6B28E294" w14:textId="77777777" w:rsidR="003970AD" w:rsidRPr="003970AD" w:rsidRDefault="003970AD" w:rsidP="009D3C47">
      <w:pPr>
        <w:widowControl/>
        <w:numPr>
          <w:ilvl w:val="1"/>
          <w:numId w:val="33"/>
        </w:numPr>
        <w:tabs>
          <w:tab w:val="left" w:pos="-720"/>
          <w:tab w:val="left" w:pos="0"/>
          <w:tab w:val="left" w:pos="567"/>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ind w:left="567" w:firstLine="0"/>
        <w:textAlignment w:val="baseline"/>
        <w:rPr>
          <w:rFonts w:eastAsia="Times New Roman"/>
          <w:lang w:bidi="ar-SA"/>
        </w:rPr>
      </w:pPr>
      <w:r w:rsidRPr="003970AD">
        <w:rPr>
          <w:rFonts w:eastAsia="Times New Roman"/>
          <w:lang w:bidi="ar-SA"/>
        </w:rPr>
        <w:t>Lifting Equipment Through Examination Report</w:t>
      </w:r>
      <w:r w:rsidRPr="003970AD">
        <w:rPr>
          <w:rFonts w:eastAsia="Times New Roman"/>
          <w:vertAlign w:val="superscript"/>
          <w:lang w:bidi="ar-SA"/>
        </w:rPr>
        <w:footnoteReference w:id="10"/>
      </w:r>
      <w:r w:rsidRPr="003970AD">
        <w:rPr>
          <w:rFonts w:eastAsia="Times New Roman"/>
          <w:lang w:bidi="ar-SA"/>
        </w:rPr>
        <w:t xml:space="preserve">  (LETER) </w:t>
      </w:r>
    </w:p>
    <w:p w14:paraId="1C0B8FEA" w14:textId="77777777" w:rsidR="003970AD" w:rsidRPr="003970AD" w:rsidRDefault="003970AD" w:rsidP="009D3C47">
      <w:pPr>
        <w:widowControl/>
        <w:tabs>
          <w:tab w:val="left" w:pos="-720"/>
          <w:tab w:val="left" w:pos="0"/>
          <w:tab w:val="left" w:pos="567"/>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ind w:left="567"/>
        <w:textAlignment w:val="baseline"/>
        <w:rPr>
          <w:rFonts w:eastAsia="Times New Roman"/>
          <w:lang w:bidi="ar-SA"/>
        </w:rPr>
      </w:pPr>
    </w:p>
    <w:p w14:paraId="020DD8E6" w14:textId="77777777" w:rsidR="009D3C47" w:rsidRDefault="003970AD" w:rsidP="009D3C47">
      <w:pPr>
        <w:numPr>
          <w:ilvl w:val="1"/>
          <w:numId w:val="33"/>
        </w:numPr>
        <w:tabs>
          <w:tab w:val="left" w:pos="567"/>
          <w:tab w:val="left" w:pos="993"/>
        </w:tabs>
        <w:ind w:left="567" w:firstLine="0"/>
        <w:rPr>
          <w:rFonts w:eastAsia="Times New Roman"/>
          <w:lang w:bidi="ar-SA"/>
        </w:rPr>
      </w:pPr>
      <w:r w:rsidRPr="003970AD">
        <w:rPr>
          <w:rFonts w:eastAsia="Times New Roman"/>
          <w:lang w:bidi="ar-SA"/>
        </w:rPr>
        <w:t>Inspection/test records shall be retained for all assemblies for a period of four years in accordance with DEFCON 609 and in accordance with contract condition 18 made available for the Babcock Land Defence Repair Manager or nominated representatives of the Authority upon request.</w:t>
      </w:r>
    </w:p>
    <w:p w14:paraId="684696D1" w14:textId="77777777" w:rsidR="009D3C47" w:rsidRDefault="009D3C47" w:rsidP="009D3C47">
      <w:pPr>
        <w:pStyle w:val="ListParagraph"/>
        <w:rPr>
          <w:rFonts w:eastAsia="Times New Roman"/>
          <w:lang w:bidi="ar-SA"/>
        </w:rPr>
      </w:pPr>
    </w:p>
    <w:p w14:paraId="12CAC89B" w14:textId="3A985BFD" w:rsidR="003970AD" w:rsidRPr="009D3C47" w:rsidRDefault="003970AD" w:rsidP="009D3C47">
      <w:pPr>
        <w:numPr>
          <w:ilvl w:val="1"/>
          <w:numId w:val="33"/>
        </w:numPr>
        <w:tabs>
          <w:tab w:val="left" w:pos="567"/>
          <w:tab w:val="left" w:pos="993"/>
        </w:tabs>
        <w:ind w:left="567" w:firstLine="0"/>
        <w:rPr>
          <w:rFonts w:eastAsia="Times New Roman"/>
          <w:lang w:bidi="ar-SA"/>
        </w:rPr>
      </w:pPr>
      <w:r w:rsidRPr="009D3C47">
        <w:rPr>
          <w:rFonts w:eastAsia="Times New Roman"/>
          <w:lang w:bidi="ar-SA"/>
        </w:rPr>
        <w:t>The Contractor is to ensure its Quality and Assurance processes are open to audit.</w:t>
      </w:r>
    </w:p>
    <w:p w14:paraId="087EA200" w14:textId="77777777" w:rsidR="003970AD" w:rsidRPr="003970AD" w:rsidRDefault="003970AD" w:rsidP="009D3C47">
      <w:pPr>
        <w:tabs>
          <w:tab w:val="left" w:pos="567"/>
        </w:tabs>
        <w:ind w:left="567"/>
        <w:rPr>
          <w:rFonts w:eastAsia="Times New Roman"/>
          <w:lang w:bidi="ar-SA"/>
        </w:rPr>
      </w:pPr>
    </w:p>
    <w:p w14:paraId="7D199C9C" w14:textId="77777777" w:rsidR="003970AD" w:rsidRPr="003970AD" w:rsidRDefault="003970AD" w:rsidP="009D3C47">
      <w:pPr>
        <w:numPr>
          <w:ilvl w:val="1"/>
          <w:numId w:val="33"/>
        </w:numPr>
        <w:tabs>
          <w:tab w:val="left" w:pos="567"/>
          <w:tab w:val="left" w:pos="993"/>
        </w:tabs>
        <w:ind w:left="567" w:firstLine="0"/>
        <w:rPr>
          <w:rFonts w:eastAsia="Times New Roman"/>
          <w:lang w:bidi="ar-SA"/>
        </w:rPr>
      </w:pPr>
      <w:r w:rsidRPr="003970AD">
        <w:rPr>
          <w:rFonts w:eastAsia="Times New Roman"/>
          <w:lang w:bidi="ar-SA"/>
        </w:rPr>
        <w:t>At the time of packing a completed and signed Certificate of Conformity shall accompany every completed repair. A copy of each document shall be packed alongside the completed unit and a soft copy of each shall be available and emailed to Babcock Land Defence Repair Manager on request.</w:t>
      </w:r>
    </w:p>
    <w:p w14:paraId="5A99F8DE" w14:textId="77777777" w:rsidR="003970AD" w:rsidRPr="003970AD" w:rsidRDefault="003970AD" w:rsidP="003970AD">
      <w:pPr>
        <w:keepNext/>
        <w:keepLines/>
        <w:widowControl/>
        <w:tabs>
          <w:tab w:val="left" w:pos="2655"/>
        </w:tabs>
        <w:autoSpaceDE/>
        <w:autoSpaceDN/>
        <w:spacing w:before="100" w:beforeAutospacing="1" w:after="100" w:afterAutospacing="1" w:line="380" w:lineRule="exact"/>
        <w:outlineLvl w:val="1"/>
        <w:rPr>
          <w:rFonts w:eastAsia="Times New Roman"/>
          <w:bCs/>
          <w:color w:val="0C499C"/>
          <w:sz w:val="40"/>
          <w:szCs w:val="40"/>
          <w:lang w:eastAsia="en-US" w:bidi="ar-SA"/>
        </w:rPr>
      </w:pPr>
      <w:bookmarkStart w:id="19" w:name="_Toc420662058"/>
      <w:r w:rsidRPr="003970AD">
        <w:rPr>
          <w:rFonts w:eastAsia="Times New Roman"/>
          <w:bCs/>
          <w:color w:val="0C499C"/>
          <w:sz w:val="40"/>
          <w:szCs w:val="40"/>
          <w:lang w:eastAsia="en-US" w:bidi="ar-SA"/>
        </w:rPr>
        <w:t xml:space="preserve">7.0 </w:t>
      </w:r>
      <w:bookmarkEnd w:id="19"/>
      <w:r w:rsidRPr="003970AD">
        <w:rPr>
          <w:rFonts w:eastAsia="Times New Roman"/>
          <w:bCs/>
          <w:color w:val="0C499C"/>
          <w:sz w:val="40"/>
          <w:szCs w:val="40"/>
          <w:lang w:eastAsia="en-US" w:bidi="ar-SA"/>
        </w:rPr>
        <w:t>Preservation, Packing &amp; Labelling</w:t>
      </w:r>
    </w:p>
    <w:p w14:paraId="5FED4193" w14:textId="02DC28F7" w:rsidR="003970AD" w:rsidRPr="003970AD" w:rsidRDefault="003970AD" w:rsidP="009D3C47">
      <w:pPr>
        <w:widowControl/>
        <w:tabs>
          <w:tab w:val="left" w:pos="2655"/>
        </w:tabs>
        <w:autoSpaceDE/>
        <w:autoSpaceDN/>
        <w:spacing w:after="240" w:line="280" w:lineRule="exact"/>
        <w:ind w:left="567"/>
        <w:rPr>
          <w:rFonts w:eastAsia="Calibri"/>
          <w:color w:val="FF0000"/>
          <w:lang w:eastAsia="en-US" w:bidi="ar-SA"/>
        </w:rPr>
      </w:pPr>
      <w:r w:rsidRPr="003970AD">
        <w:rPr>
          <w:rFonts w:eastAsia="Calibri"/>
          <w:color w:val="262626"/>
          <w:lang w:eastAsia="en-US" w:bidi="ar-SA"/>
        </w:rPr>
        <w:t xml:space="preserve">7.1   Completed assemblies shall be internally &amp; externally preserved in accordance with </w:t>
      </w:r>
      <w:r w:rsidRPr="003970AD">
        <w:rPr>
          <w:rFonts w:eastAsia="Calibri"/>
          <w:lang w:eastAsia="en-US" w:bidi="ar-SA"/>
        </w:rPr>
        <w:t xml:space="preserve">DEF STAN 81-61 and packed in accordance with DEF STAN 81-41; </w:t>
      </w:r>
      <w:proofErr w:type="gramStart"/>
      <w:r w:rsidRPr="003970AD">
        <w:rPr>
          <w:rFonts w:eastAsia="Calibri"/>
          <w:lang w:eastAsia="en-US" w:bidi="ar-SA"/>
        </w:rPr>
        <w:t>consisting</w:t>
      </w:r>
      <w:proofErr w:type="gramEnd"/>
      <w:r w:rsidRPr="003970AD">
        <w:rPr>
          <w:rFonts w:eastAsia="Calibri"/>
          <w:lang w:eastAsia="en-US" w:bidi="ar-SA"/>
        </w:rPr>
        <w:t xml:space="preserve"> </w:t>
      </w:r>
      <w:r w:rsidRPr="003970AD">
        <w:t xml:space="preserve">six parts. More than one part may apply to </w:t>
      </w:r>
      <w:proofErr w:type="gramStart"/>
      <w:r w:rsidRPr="003970AD">
        <w:t>any one</w:t>
      </w:r>
      <w:proofErr w:type="gramEnd"/>
      <w:r w:rsidRPr="003970AD">
        <w:t xml:space="preserve"> packaging requirement and it is essential that all parts are used where appropriate.</w:t>
      </w:r>
      <w:r w:rsidRPr="003970AD">
        <w:rPr>
          <w:rFonts w:eastAsia="Calibri"/>
          <w:color w:val="262626"/>
          <w:lang w:eastAsia="en-US" w:bidi="ar-SA"/>
        </w:rPr>
        <w:t xml:space="preserve"> </w:t>
      </w:r>
      <w:r w:rsidRPr="003970AD">
        <w:t xml:space="preserve">Labelling and marking where appropriate shall comply with the requirements of Def Stan 81-041 (Part 6). </w:t>
      </w:r>
      <w:r w:rsidRPr="003970AD">
        <w:rPr>
          <w:rFonts w:eastAsia="Calibri"/>
          <w:lang w:eastAsia="en-US" w:bidi="ar-SA"/>
        </w:rPr>
        <w:t xml:space="preserve">  </w:t>
      </w:r>
    </w:p>
    <w:p w14:paraId="2BF997F1" w14:textId="7CEE2EB8" w:rsidR="003970AD" w:rsidRPr="003970AD" w:rsidRDefault="003970AD" w:rsidP="009D3C47">
      <w:pPr>
        <w:widowControl/>
        <w:tabs>
          <w:tab w:val="left" w:pos="2655"/>
        </w:tabs>
        <w:autoSpaceDE/>
        <w:autoSpaceDN/>
        <w:spacing w:before="100" w:beforeAutospacing="1" w:after="100" w:afterAutospacing="1" w:line="280" w:lineRule="exact"/>
        <w:ind w:left="567"/>
        <w:rPr>
          <w:rFonts w:eastAsia="Calibri"/>
          <w:color w:val="262626"/>
          <w:lang w:eastAsia="en-US" w:bidi="ar-SA"/>
        </w:rPr>
      </w:pPr>
      <w:proofErr w:type="gramStart"/>
      <w:r w:rsidRPr="003970AD">
        <w:rPr>
          <w:rFonts w:eastAsia="Calibri"/>
          <w:color w:val="262626"/>
          <w:lang w:eastAsia="en-US" w:bidi="ar-SA"/>
        </w:rPr>
        <w:t>7.2  Where</w:t>
      </w:r>
      <w:proofErr w:type="gramEnd"/>
      <w:r w:rsidRPr="003970AD">
        <w:rPr>
          <w:rFonts w:eastAsia="Calibri"/>
          <w:color w:val="262626"/>
          <w:lang w:eastAsia="en-US" w:bidi="ar-SA"/>
        </w:rPr>
        <w:t xml:space="preserve"> appropriate, completed assemblies shall be packed in accordance with the relevant Service Packaging Instruction Sheet (SPIS) and to the Military Packaging Level (MPL) shown in the contract or order. </w:t>
      </w:r>
      <w:r w:rsidRPr="003970AD">
        <w:rPr>
          <w:rFonts w:eastAsia="+mn-ea"/>
          <w:color w:val="141313"/>
          <w:kern w:val="24"/>
        </w:rPr>
        <w:t>All MPL material and services to be carried out by suppliers accredited to Military Packaging Accreditation Scheme (MPAS).</w:t>
      </w:r>
    </w:p>
    <w:p w14:paraId="2146D5D7" w14:textId="3EF80A25" w:rsidR="003970AD" w:rsidRPr="003970AD" w:rsidRDefault="003970AD" w:rsidP="009D3C47">
      <w:pPr>
        <w:widowControl/>
        <w:tabs>
          <w:tab w:val="left" w:pos="2655"/>
        </w:tabs>
        <w:autoSpaceDE/>
        <w:autoSpaceDN/>
        <w:spacing w:after="240" w:line="280" w:lineRule="exact"/>
        <w:ind w:left="567"/>
        <w:rPr>
          <w:rFonts w:eastAsia="Calibri"/>
          <w:color w:val="262626"/>
          <w:lang w:eastAsia="en-US" w:bidi="ar-SA"/>
        </w:rPr>
      </w:pPr>
      <w:r w:rsidRPr="003970AD">
        <w:rPr>
          <w:rFonts w:eastAsia="Calibri"/>
          <w:noProof/>
          <w:color w:val="262626"/>
          <w:lang w:bidi="ar-SA"/>
        </w:rPr>
        <w:drawing>
          <wp:anchor distT="0" distB="0" distL="114300" distR="114300" simplePos="0" relativeHeight="503295176" behindDoc="1" locked="0" layoutInCell="1" allowOverlap="1" wp14:anchorId="1633EF01" wp14:editId="6164C32A">
            <wp:simplePos x="0" y="0"/>
            <wp:positionH relativeFrom="column">
              <wp:posOffset>2368550</wp:posOffset>
            </wp:positionH>
            <wp:positionV relativeFrom="paragraph">
              <wp:posOffset>456565</wp:posOffset>
            </wp:positionV>
            <wp:extent cx="1771650" cy="1073150"/>
            <wp:effectExtent l="0" t="0" r="0" b="0"/>
            <wp:wrapTight wrapText="bothSides">
              <wp:wrapPolygon edited="0">
                <wp:start x="0" y="0"/>
                <wp:lineTo x="0" y="21089"/>
                <wp:lineTo x="21368" y="21089"/>
                <wp:lineTo x="21368"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650" cy="1073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970AD">
        <w:rPr>
          <w:rFonts w:eastAsia="Calibri"/>
          <w:color w:val="262626"/>
          <w:lang w:eastAsia="en-US" w:bidi="ar-SA"/>
        </w:rPr>
        <w:t>7.3  Any</w:t>
      </w:r>
      <w:proofErr w:type="gramEnd"/>
      <w:r w:rsidRPr="003970AD">
        <w:rPr>
          <w:rFonts w:eastAsia="Calibri"/>
          <w:color w:val="262626"/>
          <w:lang w:eastAsia="en-US" w:bidi="ar-SA"/>
        </w:rPr>
        <w:t xml:space="preserve"> replacement wood used in packaging shall be ISPM 15 compliant and carry the Forestry Commission, Heat Treated, mark (see below) (DEFCON 129 refers).</w:t>
      </w:r>
      <w:r w:rsidRPr="003970AD">
        <w:rPr>
          <w:rFonts w:eastAsia="Calibri"/>
          <w:color w:val="262626"/>
          <w:lang w:eastAsia="en-US" w:bidi="ar-SA"/>
        </w:rPr>
        <w:tab/>
      </w:r>
    </w:p>
    <w:p w14:paraId="3586520D" w14:textId="77777777" w:rsidR="003970AD" w:rsidRPr="003970AD" w:rsidRDefault="003970AD" w:rsidP="003970AD">
      <w:pPr>
        <w:widowControl/>
        <w:tabs>
          <w:tab w:val="left" w:pos="2655"/>
        </w:tabs>
        <w:autoSpaceDE/>
        <w:autoSpaceDN/>
        <w:spacing w:after="240" w:line="280" w:lineRule="exact"/>
        <w:rPr>
          <w:rFonts w:eastAsia="Calibri"/>
          <w:color w:val="262626"/>
          <w:lang w:eastAsia="en-US" w:bidi="ar-SA"/>
        </w:rPr>
      </w:pPr>
    </w:p>
    <w:p w14:paraId="7D06985B" w14:textId="77777777" w:rsidR="003970AD" w:rsidRPr="003970AD" w:rsidRDefault="003970AD" w:rsidP="003970AD">
      <w:pPr>
        <w:widowControl/>
        <w:tabs>
          <w:tab w:val="left" w:pos="2655"/>
        </w:tabs>
        <w:autoSpaceDE/>
        <w:autoSpaceDN/>
        <w:spacing w:after="240" w:line="280" w:lineRule="exact"/>
        <w:rPr>
          <w:rFonts w:eastAsia="Calibri"/>
          <w:color w:val="262626"/>
          <w:lang w:eastAsia="en-US" w:bidi="ar-SA"/>
        </w:rPr>
      </w:pPr>
    </w:p>
    <w:p w14:paraId="010FE0E2" w14:textId="77777777" w:rsidR="003970AD" w:rsidRPr="003970AD" w:rsidRDefault="003970AD" w:rsidP="003970AD">
      <w:pPr>
        <w:widowControl/>
        <w:tabs>
          <w:tab w:val="left" w:pos="2655"/>
        </w:tabs>
        <w:autoSpaceDE/>
        <w:autoSpaceDN/>
        <w:spacing w:after="240" w:line="280" w:lineRule="exact"/>
        <w:rPr>
          <w:rFonts w:eastAsia="Calibri"/>
          <w:color w:val="262626"/>
          <w:lang w:eastAsia="en-US" w:bidi="ar-SA"/>
        </w:rPr>
      </w:pPr>
    </w:p>
    <w:p w14:paraId="59330176" w14:textId="77777777" w:rsidR="003970AD" w:rsidRPr="003970AD" w:rsidRDefault="003970AD" w:rsidP="003970AD">
      <w:pPr>
        <w:widowControl/>
        <w:autoSpaceDE/>
        <w:autoSpaceDN/>
        <w:spacing w:after="240" w:line="280" w:lineRule="exact"/>
        <w:rPr>
          <w:rFonts w:eastAsia="Calibri"/>
          <w:lang w:eastAsia="en-US" w:bidi="ar-SA"/>
        </w:rPr>
      </w:pPr>
    </w:p>
    <w:p w14:paraId="14CBF106" w14:textId="5D37BD3F" w:rsidR="003970AD" w:rsidRPr="004832D5" w:rsidRDefault="003970AD" w:rsidP="003970AD">
      <w:pPr>
        <w:widowControl/>
        <w:autoSpaceDE/>
        <w:autoSpaceDN/>
        <w:spacing w:line="280" w:lineRule="exact"/>
        <w:rPr>
          <w:rFonts w:eastAsia="Calibri"/>
          <w:lang w:eastAsia="en-US" w:bidi="ar-SA"/>
        </w:rPr>
      </w:pPr>
      <w:r w:rsidRPr="003970AD">
        <w:rPr>
          <w:rFonts w:eastAsia="Calibri"/>
          <w:lang w:eastAsia="en-US" w:bidi="ar-SA"/>
        </w:rPr>
        <w:t xml:space="preserve">BLDL Repair Manager </w:t>
      </w:r>
    </w:p>
    <w:p w14:paraId="2E538EA5" w14:textId="3E640CFA" w:rsidR="003970AD" w:rsidRPr="003970AD" w:rsidRDefault="003970AD" w:rsidP="003970AD">
      <w:pPr>
        <w:widowControl/>
        <w:autoSpaceDE/>
        <w:autoSpaceDN/>
        <w:spacing w:line="200" w:lineRule="exact"/>
        <w:sectPr w:rsidR="003970AD" w:rsidRPr="003970AD" w:rsidSect="007E47AA">
          <w:headerReference w:type="even" r:id="rId28"/>
          <w:headerReference w:type="default" r:id="rId29"/>
          <w:headerReference w:type="first" r:id="rId30"/>
          <w:pgSz w:w="11907" w:h="16840" w:code="9"/>
          <w:pgMar w:top="641" w:right="1134" w:bottom="278" w:left="567" w:header="720" w:footer="720" w:gutter="0"/>
          <w:cols w:space="720"/>
          <w:docGrid w:linePitch="299"/>
        </w:sectPr>
      </w:pPr>
      <w:r w:rsidRPr="004832D5">
        <w:rPr>
          <w:rFonts w:eastAsia="Calibri"/>
          <w:lang w:eastAsia="en-US" w:bidi="ar-SA"/>
        </w:rPr>
        <w:t xml:space="preserve">Email: </w:t>
      </w:r>
    </w:p>
    <w:p w14:paraId="0E7DB2AB" w14:textId="0EA3E0C3" w:rsidR="003970AD" w:rsidRPr="003970AD" w:rsidRDefault="003970AD" w:rsidP="003970AD">
      <w:pPr>
        <w:spacing w:before="119"/>
        <w:outlineLvl w:val="0"/>
        <w:rPr>
          <w:b/>
          <w:sz w:val="24"/>
        </w:rPr>
      </w:pPr>
      <w:r w:rsidRPr="003970AD">
        <w:rPr>
          <w:b/>
          <w:bCs/>
          <w:noProof/>
          <w:sz w:val="20"/>
          <w:szCs w:val="20"/>
          <w:lang w:bidi="ar-SA"/>
        </w:rPr>
        <w:lastRenderedPageBreak/>
        <mc:AlternateContent>
          <mc:Choice Requires="wps">
            <w:drawing>
              <wp:anchor distT="0" distB="0" distL="114300" distR="114300" simplePos="0" relativeHeight="503289032" behindDoc="0" locked="0" layoutInCell="1" allowOverlap="1" wp14:anchorId="71A01F3C" wp14:editId="4EE5F7AE">
                <wp:simplePos x="0" y="0"/>
                <wp:positionH relativeFrom="margin">
                  <wp:align>left</wp:align>
                </wp:positionH>
                <wp:positionV relativeFrom="bottomMargin">
                  <wp:align>top</wp:align>
                </wp:positionV>
                <wp:extent cx="6496050" cy="151130"/>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14:paraId="39A780C8" w14:textId="77777777" w:rsidR="007E47AA" w:rsidRDefault="007E47AA" w:rsidP="003970AD">
                            <w:pPr>
                              <w:pStyle w:val="Footer1"/>
                            </w:pPr>
                          </w:p>
                          <w:p w14:paraId="6A043E0A" w14:textId="77777777" w:rsidR="007E47AA" w:rsidRDefault="007E47AA"/>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 w14:anchorId="71A01F3C" id="_x0000_s1029" type="#_x0000_t202" style="position:absolute;margin-left:0;margin-top:0;width:511.5pt;height:11.9pt;z-index:50328903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ZDBQIAAOwDAAAOAAAAZHJzL2Uyb0RvYy54bWysU9tu2zAMfR+wfxD0vthJl6A14hRduw4D&#10;ugvQ7gMYWY6FSaImKbGzrx8lx1mwvQ3zg0CJ5CHPIb2+HYxmB+mDQlvz+azkTFqBjbK7mn97eXxz&#10;zVmIYBvQaGXNjzLw283rV+veVXKBHepGekYgNlS9q3kXo6uKIohOGggzdNKSs0VvINLV74rGQ0/o&#10;RheLslwVPfrGeRQyBHp9GJ18k/HbVor4pW2DjEzXnHqL+fT53Kaz2Kyh2nlwnRKnNuAfujCgLBU9&#10;Qz1ABLb36i8oo4THgG2cCTQFtq0SMnMgNvPyDzbPHTiZuZA4wZ1lCv8PVnw+fPVMNTQ7mpQFQzN6&#10;kUNk73BgiyRP70JFUc+O4uJAzxSaqQb3hOJ7YBbvO7A7eec99p2Ehtqbp8ziInXECQlk23/ChsrA&#10;PmIGGlpvknakBiN0GtPxPJrUiqDH1dubVbkklyDffDmfX+XZFVBN2c6H+EGiYcmouafRZ3Q4PIWY&#10;uoFqCknFLD4qrfP4tWV9zW+Wi2VOuPAYFWk7tTI1vy7TN+5LIvneNjk5gtKjTQW0PbFOREfKcdgO&#10;Wd+rScwtNkeSweO4jPTzkNGh/8lZT4tY8/BjD15ypj9akjJt7WT4ydhOBlhBqTUX0XM2Xu5j3u+R&#10;5B2J3KrMP01jrH1qklYqy3Ja/7Szl/cc9fsn3fwCAAD//wMAUEsDBBQABgAIAAAAIQBEvzK72gAA&#10;AAUBAAAPAAAAZHJzL2Rvd25yZXYueG1sTI9BT8JAEIXvJv6HzZhwMbK1JIbUTgliwJOHoj9g6A5t&#10;Q3e26S5Q+PUuXvTykpc3ee+bfDHaTp148K0ThOdpAoqlcqaVGuH7a/00B+UDiaHOCSNc2MOiuL/L&#10;KTPuLCWftqFWsUR8RghNCH2mta8atuSnrmeJ2d4NlkK0Q63NQOdYbjudJsmLttRKXGio51XD1WF7&#10;tAi8LN318+A3tnx7X232rfCj/kCcPIzLV1CBx/B3DDf8iA5FZNq5oxivOoT4SPjVW5aks+h3COls&#10;DrrI9X/64gcAAP//AwBQSwECLQAUAAYACAAAACEAtoM4kv4AAADhAQAAEwAAAAAAAAAAAAAAAAAA&#10;AAAAW0NvbnRlbnRfVHlwZXNdLnhtbFBLAQItABQABgAIAAAAIQA4/SH/1gAAAJQBAAALAAAAAAAA&#10;AAAAAAAAAC8BAABfcmVscy8ucmVsc1BLAQItABQABgAIAAAAIQAjX4ZDBQIAAOwDAAAOAAAAAAAA&#10;AAAAAAAAAC4CAABkcnMvZTJvRG9jLnhtbFBLAQItABQABgAIAAAAIQBEvzK72gAAAAUBAAAPAAAA&#10;AAAAAAAAAAAAAF8EAABkcnMvZG93bnJldi54bWxQSwUGAAAAAAQABADzAAAAZgUAAAAA&#10;" filled="f" stroked="f">
                <v:textbox inset="0,0,0,0">
                  <w:txbxContent>
                    <w:p w14:paraId="39A780C8" w14:textId="77777777" w:rsidR="007E47AA" w:rsidRDefault="007E47AA" w:rsidP="003970AD">
                      <w:pPr>
                        <w:pStyle w:val="Footer1"/>
                      </w:pPr>
                    </w:p>
                    <w:p w14:paraId="6A043E0A" w14:textId="77777777" w:rsidR="007E47AA" w:rsidRDefault="007E47AA"/>
                  </w:txbxContent>
                </v:textbox>
                <w10:wrap anchorx="margin" anchory="margin"/>
              </v:shape>
            </w:pict>
          </mc:Fallback>
        </mc:AlternateContent>
      </w:r>
      <w:r w:rsidRPr="003970AD">
        <w:rPr>
          <w:b/>
          <w:bCs/>
          <w:noProof/>
          <w:sz w:val="20"/>
          <w:szCs w:val="20"/>
          <w:lang w:bidi="ar-SA"/>
        </w:rPr>
        <mc:AlternateContent>
          <mc:Choice Requires="wps">
            <w:drawing>
              <wp:anchor distT="0" distB="0" distL="114300" distR="114300" simplePos="0" relativeHeight="503290056" behindDoc="0" locked="0" layoutInCell="1" allowOverlap="1" wp14:anchorId="3CF0280F" wp14:editId="3FF2456C">
                <wp:simplePos x="0" y="0"/>
                <wp:positionH relativeFrom="margin">
                  <wp:align>right</wp:align>
                </wp:positionH>
                <wp:positionV relativeFrom="margin">
                  <wp:posOffset>6398260</wp:posOffset>
                </wp:positionV>
                <wp:extent cx="6498590" cy="5143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14:paraId="58205C7B" w14:textId="77777777" w:rsidR="007E47AA" w:rsidRPr="004859F2" w:rsidRDefault="007E47AA" w:rsidP="003970AD">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280F" id="_x0000_s1030" type="#_x0000_t202" style="position:absolute;margin-left:460.5pt;margin-top:503.8pt;width:511.7pt;height:40.5pt;z-index:5032900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BBQIAAOoDAAAOAAAAZHJzL2Uyb0RvYy54bWysU9tu2zAMfR+wfxD0vjjJkiIx4hRduw4D&#10;ugvQ7gMYWY6FSaImKbGzrx8lx1mwvQ3zg0CL5CHPIbW57Y1mR+mDQlvx2WTKmbQCa2X3Ff/28vhm&#10;xVmIYGvQaGXFTzLw2+3rV5vOlXKOLepaekYgNpSdq3gboyuLIohWGggTdNKSs0FvINKv3xe1h47Q&#10;jS7m0+lN0aGvnUchQ6Dbh8HJtxm/aaSIX5omyMh0xam3mE+fz106i+0Gyr0H1ypxbgP+oQsDylLR&#10;C9QDRGAHr/6CMkp4DNjEiUBTYNMoITMHYjOb/sHmuQUnMxcSJ7iLTOH/wYrPx6+eqbric5LHgqEZ&#10;vcg+snfYs3mSp3OhpKhnR3Gxp2sac6Ya3BOK74FZvG/B7uWd99i1Empqb5Yyi6vUASckkF33CWsq&#10;A4eIGahvvEnakRqM0KmP02U0qRVBlzeL9Wq5Jpcg33K2eLvMsyugHLOdD/GDRMOSUXFPo8/ocHwK&#10;MXUD5RiSill8VFrn8WvLuoqvl/NlTrjyGBVpO7UyFV9N0zfsSyL53tY5OYLSg00FtD2zTkQHyrHf&#10;9VnfxSjmDusTyeBxWEZ6PGS06H9y1tEiVjz8OICXnOmPlqRMWzsafjR2owFWUGrFI2eDeR/zdg8U&#10;70jiRmX2aRZD5XOLtFBZlPPyp429/s9Rv5/o9hcAAAD//wMAUEsDBBQABgAIAAAAIQDO5oRp3wAA&#10;AAsBAAAPAAAAZHJzL2Rvd25yZXYueG1sTI/BTsMwEETvSP0Ha5G4UZuCQghxqgrBCakiDQeOTrxN&#10;rMbrNHbb8Pd1TnDb3RnNvsnXk+3ZGUdvHEl4WApgSI3ThloJ39XHfQrMB0Va9Y5Qwi96WBeLm1xl&#10;2l2oxPMutCyGkM+UhC6EIePcNx1a5ZduQIra3o1WhbiOLdejusRw2/OVEAm3ylD80KkB3zpsDruT&#10;lbD5ofLdHLf1V7kvTVW9CPpMDlLe3U6bV2ABp/Bnhhk/okMRmWp3Iu1ZLyEWCfEqxHMCbNbF6vEJ&#10;WD1PaZoAL3L+v0NxBQAA//8DAFBLAQItABQABgAIAAAAIQC2gziS/gAAAOEBAAATAAAAAAAAAAAA&#10;AAAAAAAAAABbQ29udGVudF9UeXBlc10ueG1sUEsBAi0AFAAGAAgAAAAhADj9If/WAAAAlAEAAAsA&#10;AAAAAAAAAAAAAAAALwEAAF9yZWxzLy5yZWxzUEsBAi0AFAAGAAgAAAAhALrr40EFAgAA6gMAAA4A&#10;AAAAAAAAAAAAAAAALgIAAGRycy9lMm9Eb2MueG1sUEsBAi0AFAAGAAgAAAAhAM7mhGnfAAAACwEA&#10;AA8AAAAAAAAAAAAAAAAAXwQAAGRycy9kb3ducmV2LnhtbFBLBQYAAAAABAAEAPMAAABrBQAAAAA=&#10;" filled="f" stroked="f">
                <v:textbox inset="0,0,0,0">
                  <w:txbxContent>
                    <w:p w14:paraId="58205C7B" w14:textId="77777777" w:rsidR="007E47AA" w:rsidRPr="004859F2" w:rsidRDefault="007E47AA" w:rsidP="003970AD">
                      <w:pPr>
                        <w:pStyle w:val="Date1"/>
                      </w:pPr>
                    </w:p>
                  </w:txbxContent>
                </v:textbox>
                <w10:wrap anchorx="margin" anchory="margin"/>
              </v:shape>
            </w:pict>
          </mc:Fallback>
        </mc:AlternateContent>
      </w:r>
      <w:r w:rsidRPr="003970AD">
        <w:rPr>
          <w:b/>
          <w:sz w:val="24"/>
        </w:rPr>
        <w:t xml:space="preserve">Annex B to Schedule 2 – Pricing List </w:t>
      </w:r>
    </w:p>
    <w:p w14:paraId="6C88BAD0" w14:textId="77777777" w:rsidR="003970AD" w:rsidRPr="003970AD" w:rsidRDefault="003970AD" w:rsidP="003970AD">
      <w:pPr>
        <w:spacing w:before="77"/>
        <w:ind w:left="640"/>
        <w:rPr>
          <w:b/>
          <w:sz w:val="24"/>
        </w:rPr>
      </w:pPr>
    </w:p>
    <w:p w14:paraId="723D517D" w14:textId="77777777" w:rsidR="00B62578" w:rsidRDefault="00B62578">
      <w:pPr>
        <w:rPr>
          <w:rFonts w:ascii="Times New Roman"/>
          <w:sz w:val="18"/>
        </w:rPr>
      </w:pPr>
    </w:p>
    <w:p w14:paraId="6275E012" w14:textId="67E56F8E" w:rsidR="005E7FC4" w:rsidRPr="005E7FC4" w:rsidRDefault="005E7FC4">
      <w:pPr>
        <w:rPr>
          <w:sz w:val="18"/>
        </w:rPr>
        <w:sectPr w:rsidR="005E7FC4" w:rsidRPr="005E7FC4">
          <w:footerReference w:type="default" r:id="rId31"/>
          <w:pgSz w:w="16850" w:h="11910" w:orient="landscape"/>
          <w:pgMar w:top="1100" w:right="540" w:bottom="280" w:left="800" w:header="720" w:footer="720" w:gutter="0"/>
          <w:cols w:space="720"/>
        </w:sectPr>
      </w:pPr>
      <w:r w:rsidRPr="005E7FC4">
        <w:rPr>
          <w:sz w:val="18"/>
        </w:rPr>
        <w:t xml:space="preserve">As detailed within the external Excel Spreadsheet titles ‘IRM20 7524 Annex B to schedule 2’. </w:t>
      </w:r>
    </w:p>
    <w:p w14:paraId="5F21F345" w14:textId="77777777" w:rsidR="00B62578" w:rsidRDefault="00560B7C">
      <w:pPr>
        <w:spacing w:before="77"/>
        <w:ind w:left="640"/>
        <w:rPr>
          <w:b/>
          <w:sz w:val="24"/>
        </w:rPr>
      </w:pPr>
      <w:r>
        <w:rPr>
          <w:b/>
          <w:sz w:val="24"/>
        </w:rPr>
        <w:lastRenderedPageBreak/>
        <w:t>Schedule 3 – Contract Data Sheet</w:t>
      </w:r>
    </w:p>
    <w:p w14:paraId="347E8B03"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41E27426" w14:textId="77777777">
        <w:trPr>
          <w:trHeight w:val="453"/>
        </w:trPr>
        <w:tc>
          <w:tcPr>
            <w:tcW w:w="10279" w:type="dxa"/>
          </w:tcPr>
          <w:p w14:paraId="75A7CFF9" w14:textId="77777777" w:rsidR="00B62578" w:rsidRDefault="00560B7C">
            <w:pPr>
              <w:pStyle w:val="TableParagraph"/>
              <w:spacing w:before="107"/>
              <w:ind w:left="107"/>
              <w:rPr>
                <w:b/>
                <w:sz w:val="20"/>
              </w:rPr>
            </w:pPr>
            <w:r>
              <w:rPr>
                <w:b/>
                <w:sz w:val="20"/>
              </w:rPr>
              <w:t>General Conditions</w:t>
            </w:r>
          </w:p>
        </w:tc>
      </w:tr>
      <w:tr w:rsidR="00B62578" w14:paraId="771C5519" w14:textId="77777777">
        <w:trPr>
          <w:trHeight w:val="1149"/>
        </w:trPr>
        <w:tc>
          <w:tcPr>
            <w:tcW w:w="10279" w:type="dxa"/>
          </w:tcPr>
          <w:p w14:paraId="278EB6D7" w14:textId="77777777" w:rsidR="00B62578" w:rsidRDefault="00B62578">
            <w:pPr>
              <w:pStyle w:val="TableParagraph"/>
              <w:spacing w:before="8"/>
              <w:rPr>
                <w:b/>
                <w:sz w:val="19"/>
              </w:rPr>
            </w:pPr>
          </w:p>
          <w:p w14:paraId="29091233" w14:textId="77777777" w:rsidR="00B62578" w:rsidRDefault="00560B7C">
            <w:pPr>
              <w:pStyle w:val="TableParagraph"/>
              <w:spacing w:before="1"/>
              <w:ind w:left="107"/>
              <w:rPr>
                <w:b/>
                <w:sz w:val="20"/>
              </w:rPr>
            </w:pPr>
            <w:r>
              <w:rPr>
                <w:b/>
                <w:sz w:val="20"/>
              </w:rPr>
              <w:t>Condition 2 – Duration of Contract:</w:t>
            </w:r>
          </w:p>
          <w:p w14:paraId="5C0BFBED" w14:textId="77777777" w:rsidR="00B62578" w:rsidRDefault="00B62578">
            <w:pPr>
              <w:pStyle w:val="TableParagraph"/>
              <w:spacing w:before="3"/>
              <w:rPr>
                <w:b/>
                <w:sz w:val="20"/>
              </w:rPr>
            </w:pPr>
          </w:p>
          <w:p w14:paraId="199A6151" w14:textId="1C59AB7D" w:rsidR="005F71A7" w:rsidRPr="005F71A7" w:rsidRDefault="005F71A7" w:rsidP="005F71A7">
            <w:pPr>
              <w:rPr>
                <w:color w:val="000000"/>
                <w:sz w:val="20"/>
                <w:szCs w:val="20"/>
              </w:rPr>
            </w:pPr>
            <w:r w:rsidRPr="005F71A7">
              <w:rPr>
                <w:color w:val="000000"/>
                <w:sz w:val="20"/>
                <w:szCs w:val="20"/>
              </w:rPr>
              <w:t xml:space="preserve">The Effective Date of Contract is the date of Contract signature by both parties and the contract shall expire on </w:t>
            </w:r>
            <w:r w:rsidR="00C73C54">
              <w:rPr>
                <w:color w:val="000000"/>
                <w:sz w:val="20"/>
                <w:szCs w:val="20"/>
              </w:rPr>
              <w:t>19/10/2027</w:t>
            </w:r>
            <w:r w:rsidRPr="005F71A7">
              <w:rPr>
                <w:color w:val="FF0000"/>
                <w:sz w:val="20"/>
                <w:szCs w:val="20"/>
              </w:rPr>
              <w:t xml:space="preserve"> </w:t>
            </w:r>
            <w:r w:rsidRPr="005F71A7">
              <w:rPr>
                <w:color w:val="000000"/>
                <w:sz w:val="20"/>
                <w:szCs w:val="20"/>
              </w:rPr>
              <w:t xml:space="preserve">[subject to the Authority exercising any of the following extension options]. </w:t>
            </w:r>
          </w:p>
          <w:p w14:paraId="52943279" w14:textId="77777777" w:rsidR="005F71A7" w:rsidRPr="005F71A7" w:rsidRDefault="005F71A7" w:rsidP="005F71A7">
            <w:pPr>
              <w:rPr>
                <w:color w:val="000000"/>
                <w:sz w:val="20"/>
                <w:szCs w:val="20"/>
              </w:rPr>
            </w:pPr>
          </w:p>
          <w:p w14:paraId="1A6121D4" w14:textId="77777777" w:rsidR="005F71A7" w:rsidRPr="005F71A7" w:rsidRDefault="005F71A7" w:rsidP="005F71A7">
            <w:pPr>
              <w:rPr>
                <w:color w:val="000000"/>
                <w:sz w:val="20"/>
                <w:szCs w:val="20"/>
              </w:rPr>
            </w:pPr>
            <w:r w:rsidRPr="005F71A7">
              <w:rPr>
                <w:color w:val="000000"/>
                <w:sz w:val="20"/>
                <w:szCs w:val="20"/>
              </w:rPr>
              <w:t xml:space="preserve">The extension options </w:t>
            </w:r>
            <w:proofErr w:type="gramStart"/>
            <w:r w:rsidRPr="005F71A7">
              <w:rPr>
                <w:color w:val="000000"/>
                <w:sz w:val="20"/>
                <w:szCs w:val="20"/>
              </w:rPr>
              <w:t>are:-</w:t>
            </w:r>
            <w:proofErr w:type="gramEnd"/>
          </w:p>
          <w:p w14:paraId="1B5B7BA3" w14:textId="77777777" w:rsidR="005F71A7" w:rsidRPr="005F71A7" w:rsidRDefault="005F71A7" w:rsidP="005F71A7">
            <w:pPr>
              <w:rPr>
                <w:color w:val="000000"/>
                <w:sz w:val="20"/>
                <w:szCs w:val="20"/>
              </w:rPr>
            </w:pPr>
          </w:p>
          <w:p w14:paraId="1FA2E9D8" w14:textId="33571D1E" w:rsidR="005F71A7" w:rsidRPr="005F71A7" w:rsidRDefault="005F71A7" w:rsidP="005F71A7">
            <w:pPr>
              <w:rPr>
                <w:color w:val="000000"/>
                <w:sz w:val="20"/>
                <w:szCs w:val="20"/>
              </w:rPr>
            </w:pPr>
            <w:r w:rsidRPr="005F71A7">
              <w:rPr>
                <w:color w:val="000000"/>
                <w:sz w:val="20"/>
                <w:szCs w:val="20"/>
              </w:rPr>
              <w:t xml:space="preserve">Option 1 – </w:t>
            </w:r>
            <w:r w:rsidR="00C73C54">
              <w:rPr>
                <w:color w:val="000000"/>
                <w:sz w:val="20"/>
                <w:szCs w:val="20"/>
              </w:rPr>
              <w:t>20/10/2027</w:t>
            </w:r>
            <w:r w:rsidRPr="005F71A7">
              <w:rPr>
                <w:color w:val="000000"/>
                <w:sz w:val="20"/>
                <w:szCs w:val="20"/>
              </w:rPr>
              <w:t xml:space="preserve"> to </w:t>
            </w:r>
            <w:r w:rsidR="00C73C54">
              <w:rPr>
                <w:color w:val="000000"/>
                <w:sz w:val="20"/>
                <w:szCs w:val="20"/>
              </w:rPr>
              <w:t>19/10/2028</w:t>
            </w:r>
          </w:p>
          <w:p w14:paraId="47F1BDD6" w14:textId="0511ECE7" w:rsidR="005F71A7" w:rsidRPr="005F71A7" w:rsidRDefault="005F71A7" w:rsidP="005F71A7">
            <w:pPr>
              <w:rPr>
                <w:color w:val="000000"/>
                <w:sz w:val="20"/>
                <w:szCs w:val="20"/>
              </w:rPr>
            </w:pPr>
            <w:r w:rsidRPr="005F71A7">
              <w:rPr>
                <w:color w:val="000000"/>
                <w:sz w:val="20"/>
                <w:szCs w:val="20"/>
              </w:rPr>
              <w:t xml:space="preserve">Option 2 – </w:t>
            </w:r>
            <w:r w:rsidR="00C73C54">
              <w:rPr>
                <w:color w:val="000000"/>
                <w:sz w:val="20"/>
                <w:szCs w:val="20"/>
              </w:rPr>
              <w:t>20/10/2028</w:t>
            </w:r>
            <w:r w:rsidRPr="005F71A7">
              <w:rPr>
                <w:color w:val="000000"/>
                <w:sz w:val="20"/>
                <w:szCs w:val="20"/>
              </w:rPr>
              <w:t xml:space="preserve"> to </w:t>
            </w:r>
            <w:r w:rsidR="00C73C54">
              <w:rPr>
                <w:color w:val="000000"/>
                <w:sz w:val="20"/>
                <w:szCs w:val="20"/>
              </w:rPr>
              <w:t>19/10/2029</w:t>
            </w:r>
          </w:p>
          <w:p w14:paraId="2E57BDE2" w14:textId="4431E03F" w:rsidR="00F06A1D" w:rsidRDefault="00F06A1D" w:rsidP="005F71A7">
            <w:pPr>
              <w:pStyle w:val="TableParagraph"/>
              <w:rPr>
                <w:sz w:val="20"/>
              </w:rPr>
            </w:pPr>
          </w:p>
        </w:tc>
      </w:tr>
      <w:tr w:rsidR="00B62578" w14:paraId="256E9023" w14:textId="77777777">
        <w:trPr>
          <w:trHeight w:val="3450"/>
        </w:trPr>
        <w:tc>
          <w:tcPr>
            <w:tcW w:w="10279" w:type="dxa"/>
          </w:tcPr>
          <w:p w14:paraId="14F9A3A9" w14:textId="77777777" w:rsidR="00B62578" w:rsidRDefault="00B62578">
            <w:pPr>
              <w:pStyle w:val="TableParagraph"/>
              <w:spacing w:before="8"/>
              <w:rPr>
                <w:b/>
                <w:sz w:val="19"/>
              </w:rPr>
            </w:pPr>
          </w:p>
          <w:p w14:paraId="48083C5F" w14:textId="77777777" w:rsidR="00B62578" w:rsidRDefault="00560B7C">
            <w:pPr>
              <w:pStyle w:val="TableParagraph"/>
              <w:spacing w:before="1"/>
              <w:ind w:left="107"/>
              <w:rPr>
                <w:b/>
                <w:sz w:val="20"/>
              </w:rPr>
            </w:pPr>
            <w:r>
              <w:rPr>
                <w:b/>
                <w:sz w:val="20"/>
              </w:rPr>
              <w:t>Condition 4 – Governing Law:</w:t>
            </w:r>
          </w:p>
          <w:p w14:paraId="7F00E844" w14:textId="77777777" w:rsidR="00B62578" w:rsidRDefault="00B62578">
            <w:pPr>
              <w:pStyle w:val="TableParagraph"/>
              <w:spacing w:before="3"/>
              <w:rPr>
                <w:b/>
                <w:sz w:val="20"/>
              </w:rPr>
            </w:pPr>
          </w:p>
          <w:p w14:paraId="60DB7E26" w14:textId="77777777"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CD4B50">
              <w:rPr>
                <w:sz w:val="20"/>
                <w:szCs w:val="20"/>
              </w:rPr>
              <w:fldChar w:fldCharType="begin">
                <w:ffData>
                  <w:name w:val=""/>
                  <w:enabled/>
                  <w:calcOnExit w:val="0"/>
                  <w:checkBox>
                    <w:sizeAuto/>
                    <w:default w:val="1"/>
                  </w:checkBox>
                </w:ffData>
              </w:fldChar>
            </w:r>
            <w:r w:rsidR="00CD4B50">
              <w:rPr>
                <w:sz w:val="20"/>
                <w:szCs w:val="20"/>
              </w:rPr>
              <w:instrText xml:space="preserve"> FORMCHECKBOX </w:instrText>
            </w:r>
            <w:r w:rsidR="00B35EF2">
              <w:rPr>
                <w:sz w:val="20"/>
                <w:szCs w:val="20"/>
              </w:rPr>
            </w:r>
            <w:r w:rsidR="00B35EF2">
              <w:rPr>
                <w:sz w:val="20"/>
                <w:szCs w:val="20"/>
              </w:rPr>
              <w:fldChar w:fldCharType="separate"/>
            </w:r>
            <w:r w:rsidR="00CD4B50">
              <w:rPr>
                <w:sz w:val="20"/>
                <w:szCs w:val="20"/>
              </w:rPr>
              <w:fldChar w:fldCharType="end"/>
            </w:r>
          </w:p>
          <w:p w14:paraId="5F8364F9"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B35EF2">
              <w:rPr>
                <w:sz w:val="20"/>
                <w:szCs w:val="20"/>
              </w:rPr>
            </w:r>
            <w:r w:rsidR="00B35EF2">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4EC5973F" w14:textId="77777777" w:rsidR="00B62578" w:rsidRDefault="00B62578">
            <w:pPr>
              <w:pStyle w:val="TableParagraph"/>
              <w:spacing w:before="3"/>
              <w:rPr>
                <w:b/>
                <w:sz w:val="20"/>
              </w:rPr>
            </w:pPr>
          </w:p>
          <w:p w14:paraId="0D483038"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8123CE5" w14:textId="77777777">
        <w:trPr>
          <w:trHeight w:val="2070"/>
        </w:trPr>
        <w:tc>
          <w:tcPr>
            <w:tcW w:w="10279" w:type="dxa"/>
          </w:tcPr>
          <w:p w14:paraId="1D9C669C" w14:textId="77777777" w:rsidR="00B62578" w:rsidRDefault="00B62578">
            <w:pPr>
              <w:pStyle w:val="TableParagraph"/>
              <w:spacing w:before="8"/>
              <w:rPr>
                <w:b/>
                <w:sz w:val="19"/>
              </w:rPr>
            </w:pPr>
          </w:p>
          <w:p w14:paraId="141924A0" w14:textId="77777777"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239EB936" w14:textId="77777777" w:rsidR="00B62578" w:rsidRDefault="00B62578">
            <w:pPr>
              <w:pStyle w:val="TableParagraph"/>
              <w:rPr>
                <w:b/>
                <w:sz w:val="20"/>
              </w:rPr>
            </w:pPr>
          </w:p>
          <w:p w14:paraId="1B34111B" w14:textId="77777777"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Pr>
                <w:sz w:val="20"/>
              </w:rPr>
              <w:tab/>
            </w:r>
            <w:r>
              <w:rPr>
                <w:i/>
                <w:sz w:val="20"/>
              </w:rPr>
              <w:t>(as per DEFFORM</w:t>
            </w:r>
            <w:r>
              <w:rPr>
                <w:i/>
                <w:spacing w:val="-2"/>
                <w:sz w:val="20"/>
              </w:rPr>
              <w:t xml:space="preserve"> </w:t>
            </w:r>
            <w:r>
              <w:rPr>
                <w:i/>
                <w:sz w:val="20"/>
              </w:rPr>
              <w:t>111)</w:t>
            </w:r>
          </w:p>
          <w:p w14:paraId="3780ED09" w14:textId="77777777"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6076E071" w14:textId="77777777">
        <w:trPr>
          <w:trHeight w:val="2529"/>
        </w:trPr>
        <w:tc>
          <w:tcPr>
            <w:tcW w:w="10279" w:type="dxa"/>
          </w:tcPr>
          <w:p w14:paraId="1EB71A19" w14:textId="77777777" w:rsidR="00B62578" w:rsidRDefault="00B62578">
            <w:pPr>
              <w:pStyle w:val="TableParagraph"/>
              <w:spacing w:before="6"/>
              <w:rPr>
                <w:b/>
                <w:sz w:val="19"/>
              </w:rPr>
            </w:pPr>
          </w:p>
          <w:p w14:paraId="7171030D" w14:textId="77777777" w:rsidR="00B62578" w:rsidRDefault="00094C03">
            <w:pPr>
              <w:pStyle w:val="TableParagraph"/>
              <w:ind w:left="107"/>
              <w:rPr>
                <w:b/>
                <w:sz w:val="20"/>
              </w:rPr>
            </w:pPr>
            <w:r>
              <w:rPr>
                <w:b/>
                <w:sz w:val="20"/>
              </w:rPr>
              <w:t>Condition 18</w:t>
            </w:r>
            <w:r w:rsidR="00560B7C">
              <w:rPr>
                <w:b/>
                <w:sz w:val="20"/>
              </w:rPr>
              <w:t xml:space="preserve"> – Notices:</w:t>
            </w:r>
          </w:p>
          <w:p w14:paraId="178EFEFD" w14:textId="77777777" w:rsidR="00B62578" w:rsidRDefault="00B62578">
            <w:pPr>
              <w:pStyle w:val="TableParagraph"/>
              <w:spacing w:before="3"/>
              <w:rPr>
                <w:b/>
                <w:sz w:val="20"/>
              </w:rPr>
            </w:pPr>
          </w:p>
          <w:p w14:paraId="63D8EDB9" w14:textId="77777777"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Pr>
                <w:sz w:val="20"/>
              </w:rPr>
              <w:tab/>
            </w:r>
            <w:r>
              <w:rPr>
                <w:i/>
                <w:sz w:val="20"/>
              </w:rPr>
              <w:t>(as per DEFFORM 111)</w:t>
            </w:r>
          </w:p>
          <w:p w14:paraId="1424CCCB" w14:textId="77777777" w:rsidR="00B62578" w:rsidRDefault="00560B7C">
            <w:pPr>
              <w:pStyle w:val="TableParagraph"/>
              <w:spacing w:before="4"/>
              <w:ind w:left="827"/>
              <w:rPr>
                <w:sz w:val="20"/>
              </w:rPr>
            </w:pPr>
            <w:r>
              <w:rPr>
                <w:sz w:val="20"/>
              </w:rPr>
              <w:t>Contractor:</w:t>
            </w:r>
          </w:p>
          <w:p w14:paraId="62D14184" w14:textId="77777777" w:rsidR="00B62578" w:rsidRDefault="00B62578">
            <w:pPr>
              <w:pStyle w:val="TableParagraph"/>
              <w:spacing w:before="9"/>
              <w:rPr>
                <w:b/>
                <w:sz w:val="19"/>
              </w:rPr>
            </w:pPr>
          </w:p>
          <w:p w14:paraId="10CB4085" w14:textId="77777777" w:rsidR="00B62578" w:rsidRDefault="00560B7C" w:rsidP="00CD4B50">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CD4B50">
              <w:rPr>
                <w:sz w:val="20"/>
                <w:szCs w:val="20"/>
              </w:rPr>
              <w:fldChar w:fldCharType="begin">
                <w:ffData>
                  <w:name w:val=""/>
                  <w:enabled/>
                  <w:calcOnExit w:val="0"/>
                  <w:checkBox>
                    <w:sizeAuto/>
                    <w:default w:val="1"/>
                  </w:checkBox>
                </w:ffData>
              </w:fldChar>
            </w:r>
            <w:r w:rsidR="00CD4B50">
              <w:rPr>
                <w:sz w:val="20"/>
                <w:szCs w:val="20"/>
              </w:rPr>
              <w:instrText xml:space="preserve"> FORMCHECKBOX </w:instrText>
            </w:r>
            <w:r w:rsidR="00B35EF2">
              <w:rPr>
                <w:sz w:val="20"/>
                <w:szCs w:val="20"/>
              </w:rPr>
            </w:r>
            <w:r w:rsidR="00B35EF2">
              <w:rPr>
                <w:sz w:val="20"/>
                <w:szCs w:val="20"/>
              </w:rPr>
              <w:fldChar w:fldCharType="separate"/>
            </w:r>
            <w:r w:rsidR="00CD4B50">
              <w:rPr>
                <w:sz w:val="20"/>
                <w:szCs w:val="20"/>
              </w:rPr>
              <w:fldChar w:fldCharType="end"/>
            </w:r>
            <w:r>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tc>
      </w:tr>
      <w:tr w:rsidR="00CD4B50" w14:paraId="7A0BAFE5" w14:textId="77777777">
        <w:trPr>
          <w:trHeight w:val="1610"/>
        </w:trPr>
        <w:tc>
          <w:tcPr>
            <w:tcW w:w="10279" w:type="dxa"/>
          </w:tcPr>
          <w:p w14:paraId="4B8D3CBF" w14:textId="77777777" w:rsidR="00CD4B50" w:rsidRDefault="00CD4B50" w:rsidP="00CD4B50">
            <w:pPr>
              <w:pStyle w:val="TableParagraph"/>
              <w:spacing w:before="8"/>
              <w:rPr>
                <w:b/>
                <w:sz w:val="19"/>
              </w:rPr>
            </w:pPr>
          </w:p>
          <w:p w14:paraId="0460423C" w14:textId="77777777" w:rsidR="00CD4B50" w:rsidRDefault="00CD4B50" w:rsidP="00CD4B50">
            <w:pPr>
              <w:pStyle w:val="TableParagraph"/>
              <w:spacing w:before="1"/>
              <w:ind w:left="107"/>
              <w:rPr>
                <w:b/>
                <w:sz w:val="20"/>
              </w:rPr>
            </w:pPr>
            <w:r>
              <w:rPr>
                <w:b/>
                <w:sz w:val="20"/>
              </w:rPr>
              <w:t>Condition 20.a – Progress Meetings:</w:t>
            </w:r>
          </w:p>
          <w:p w14:paraId="7BD998E9" w14:textId="77777777" w:rsidR="00CD4B50" w:rsidRDefault="00CD4B50" w:rsidP="00CD4B50">
            <w:pPr>
              <w:pStyle w:val="TableParagraph"/>
              <w:spacing w:before="1"/>
              <w:ind w:left="827"/>
              <w:rPr>
                <w:sz w:val="20"/>
              </w:rPr>
            </w:pPr>
            <w:r>
              <w:rPr>
                <w:sz w:val="20"/>
              </w:rPr>
              <w:t>The Contractor shall be required to attend the following meetings:</w:t>
            </w:r>
          </w:p>
          <w:p w14:paraId="65CC2DC9" w14:textId="77777777" w:rsidR="00CD4B50" w:rsidRPr="00306D39" w:rsidRDefault="00CD4B50" w:rsidP="00CD4B50">
            <w:pPr>
              <w:pStyle w:val="TableParagraph"/>
              <w:spacing w:before="1"/>
              <w:ind w:left="827"/>
              <w:rPr>
                <w:sz w:val="20"/>
              </w:rPr>
            </w:pPr>
            <w:r>
              <w:rPr>
                <w:sz w:val="20"/>
              </w:rPr>
              <w:t>Local Equipment Repair Committee Meetings</w:t>
            </w:r>
            <w:r w:rsidRPr="00306D39">
              <w:rPr>
                <w:sz w:val="20"/>
              </w:rPr>
              <w:t xml:space="preserve"> – Quarterly or As Required</w:t>
            </w:r>
          </w:p>
          <w:p w14:paraId="65055DB2" w14:textId="77777777" w:rsidR="00CD4B50" w:rsidRPr="00306D39" w:rsidRDefault="00CD4B50" w:rsidP="00CD4B50">
            <w:pPr>
              <w:pStyle w:val="TableParagraph"/>
              <w:spacing w:before="1"/>
              <w:ind w:left="827"/>
              <w:rPr>
                <w:sz w:val="20"/>
              </w:rPr>
            </w:pPr>
            <w:r w:rsidRPr="00306D39">
              <w:rPr>
                <w:sz w:val="20"/>
              </w:rPr>
              <w:t>•</w:t>
            </w:r>
            <w:r w:rsidRPr="00306D39">
              <w:rPr>
                <w:sz w:val="20"/>
              </w:rPr>
              <w:tab/>
              <w:t>The Contractor shall be responsible for the production and distribution of the agreed meeting minutes.</w:t>
            </w:r>
          </w:p>
          <w:p w14:paraId="19E8622A" w14:textId="77777777" w:rsidR="00CD4B50" w:rsidRPr="00306D39" w:rsidRDefault="00CD4B50" w:rsidP="00CD4B50">
            <w:pPr>
              <w:pStyle w:val="TableParagraph"/>
              <w:spacing w:before="1"/>
              <w:ind w:left="827"/>
              <w:rPr>
                <w:sz w:val="20"/>
              </w:rPr>
            </w:pPr>
            <w:r w:rsidRPr="00306D39">
              <w:rPr>
                <w:sz w:val="20"/>
              </w:rPr>
              <w:t>•</w:t>
            </w:r>
            <w:r w:rsidRPr="00306D39">
              <w:rPr>
                <w:sz w:val="20"/>
              </w:rPr>
              <w:tab/>
              <w:t>No charges shall be attributed to the Authority for the attendance of Contractor Personnel.</w:t>
            </w:r>
          </w:p>
          <w:p w14:paraId="030A9956" w14:textId="77777777" w:rsidR="00CD4B50" w:rsidRPr="00306D39" w:rsidRDefault="00CD4B50" w:rsidP="00CD4B50">
            <w:pPr>
              <w:pStyle w:val="TableParagraph"/>
              <w:spacing w:before="1"/>
              <w:ind w:left="827"/>
              <w:rPr>
                <w:sz w:val="20"/>
              </w:rPr>
            </w:pPr>
            <w:r w:rsidRPr="00306D39">
              <w:rPr>
                <w:sz w:val="20"/>
              </w:rPr>
              <w:t xml:space="preserve">Meetings will evaluate and discuss (but not be limited to) the following: </w:t>
            </w:r>
          </w:p>
          <w:p w14:paraId="48A934EF" w14:textId="77777777" w:rsidR="00CD4B50" w:rsidRPr="00306D39" w:rsidRDefault="00CD4B50" w:rsidP="00CD4B50">
            <w:pPr>
              <w:pStyle w:val="TableParagraph"/>
              <w:spacing w:before="1"/>
              <w:ind w:left="827"/>
              <w:rPr>
                <w:sz w:val="20"/>
              </w:rPr>
            </w:pPr>
            <w:r w:rsidRPr="00306D39">
              <w:rPr>
                <w:sz w:val="20"/>
              </w:rPr>
              <w:t>•</w:t>
            </w:r>
            <w:r w:rsidRPr="00306D39">
              <w:rPr>
                <w:sz w:val="20"/>
              </w:rPr>
              <w:tab/>
              <w:t xml:space="preserve">Contractor achievement of delivery times </w:t>
            </w:r>
          </w:p>
          <w:p w14:paraId="1E60939D" w14:textId="77777777" w:rsidR="00CD4B50" w:rsidRDefault="00CD4B50" w:rsidP="00CD4B50">
            <w:pPr>
              <w:pStyle w:val="TableParagraph"/>
              <w:spacing w:before="1"/>
              <w:ind w:left="827"/>
              <w:rPr>
                <w:sz w:val="20"/>
              </w:rPr>
            </w:pPr>
            <w:r w:rsidRPr="00306D39">
              <w:rPr>
                <w:sz w:val="20"/>
              </w:rPr>
              <w:t>•</w:t>
            </w:r>
            <w:r w:rsidRPr="00306D39">
              <w:rPr>
                <w:sz w:val="20"/>
              </w:rPr>
              <w:tab/>
              <w:t>Compliance with stated Key Performance Indicators</w:t>
            </w:r>
          </w:p>
        </w:tc>
      </w:tr>
      <w:tr w:rsidR="00CD4B50" w14:paraId="2AF05314" w14:textId="77777777">
        <w:trPr>
          <w:trHeight w:val="2529"/>
        </w:trPr>
        <w:tc>
          <w:tcPr>
            <w:tcW w:w="10279" w:type="dxa"/>
          </w:tcPr>
          <w:p w14:paraId="2D67D76F" w14:textId="77777777" w:rsidR="00CD4B50" w:rsidRDefault="00CD4B50" w:rsidP="00CD4B50">
            <w:pPr>
              <w:pStyle w:val="TableParagraph"/>
              <w:spacing w:before="8"/>
              <w:rPr>
                <w:b/>
                <w:sz w:val="19"/>
              </w:rPr>
            </w:pPr>
          </w:p>
          <w:p w14:paraId="03C07EE4" w14:textId="77777777" w:rsidR="00CD4B50" w:rsidRDefault="00CD4B50" w:rsidP="00CD4B50">
            <w:pPr>
              <w:pStyle w:val="TableParagraph"/>
              <w:spacing w:before="1"/>
              <w:ind w:left="107"/>
              <w:rPr>
                <w:b/>
                <w:sz w:val="20"/>
              </w:rPr>
            </w:pPr>
            <w:r>
              <w:rPr>
                <w:b/>
                <w:sz w:val="20"/>
              </w:rPr>
              <w:t>Condition 19.b – Progress Reports:</w:t>
            </w:r>
          </w:p>
          <w:p w14:paraId="0AD0A1D6" w14:textId="77777777" w:rsidR="00CD4B50" w:rsidRDefault="00CD4B50" w:rsidP="00CD4B50">
            <w:pPr>
              <w:pStyle w:val="TableParagraph"/>
              <w:rPr>
                <w:b/>
                <w:sz w:val="20"/>
              </w:rPr>
            </w:pPr>
          </w:p>
          <w:p w14:paraId="00DD3A48" w14:textId="77777777" w:rsidR="00CD4B50" w:rsidRDefault="00CD4B50" w:rsidP="00CD4B50">
            <w:pPr>
              <w:pStyle w:val="TableParagraph"/>
              <w:spacing w:before="1"/>
              <w:ind w:left="827"/>
              <w:rPr>
                <w:sz w:val="20"/>
              </w:rPr>
            </w:pPr>
            <w:r>
              <w:rPr>
                <w:sz w:val="20"/>
              </w:rPr>
              <w:t>The Contractor is required to submit the following Reports:</w:t>
            </w:r>
          </w:p>
          <w:p w14:paraId="42117DB9" w14:textId="77777777" w:rsidR="00CD4B50" w:rsidRPr="00CD4B50" w:rsidRDefault="00CD4B50" w:rsidP="00CD4B50">
            <w:pPr>
              <w:ind w:left="1171"/>
              <w:rPr>
                <w:rFonts w:eastAsia="Times New Roman"/>
                <w:sz w:val="20"/>
                <w:szCs w:val="20"/>
              </w:rPr>
            </w:pPr>
            <w:r w:rsidRPr="00CD4B50">
              <w:rPr>
                <w:rFonts w:eastAsia="Times New Roman"/>
                <w:sz w:val="20"/>
                <w:szCs w:val="20"/>
              </w:rPr>
              <w:t xml:space="preserve">Contract Status Reports – The Contractor shall provide a monthly report on the progress of the repair work against the plan to the Babcock I&amp;RM Repair Manager and </w:t>
            </w:r>
            <w:hyperlink r:id="rId32" w:history="1">
              <w:r w:rsidRPr="00CD4B50">
                <w:rPr>
                  <w:rFonts w:eastAsia="Times New Roman"/>
                  <w:color w:val="0000FF"/>
                  <w:sz w:val="20"/>
                  <w:szCs w:val="20"/>
                  <w:u w:val="single"/>
                </w:rPr>
                <w:t>~DSG.GRPBabcockRepairOrderbook@babcockinternational.com</w:t>
              </w:r>
            </w:hyperlink>
            <w:r w:rsidRPr="00CD4B50">
              <w:rPr>
                <w:rFonts w:eastAsia="Times New Roman"/>
                <w:sz w:val="20"/>
                <w:szCs w:val="20"/>
              </w:rPr>
              <w:t xml:space="preserve">  within 5 workings days of receipt. This shall also include financial accrual data.</w:t>
            </w:r>
          </w:p>
          <w:p w14:paraId="34110A6F" w14:textId="77777777" w:rsidR="00CD4B50" w:rsidRPr="00CD4B50" w:rsidRDefault="00CD4B50" w:rsidP="00CD4B50">
            <w:pPr>
              <w:ind w:left="1171"/>
              <w:rPr>
                <w:rFonts w:eastAsia="Times New Roman"/>
                <w:sz w:val="20"/>
                <w:szCs w:val="20"/>
              </w:rPr>
            </w:pPr>
          </w:p>
          <w:p w14:paraId="0CCA1CAB" w14:textId="77777777" w:rsidR="00CD4B50" w:rsidRPr="00CD4B50" w:rsidRDefault="00CD4B50" w:rsidP="00CD4B50">
            <w:pPr>
              <w:ind w:left="1171"/>
              <w:rPr>
                <w:rFonts w:eastAsia="Times New Roman"/>
                <w:sz w:val="20"/>
                <w:szCs w:val="20"/>
              </w:rPr>
            </w:pPr>
            <w:r w:rsidRPr="00CD4B50">
              <w:rPr>
                <w:rFonts w:eastAsia="Times New Roman"/>
                <w:sz w:val="20"/>
                <w:szCs w:val="20"/>
              </w:rPr>
              <w:t>Frequency:  Monthly and within 5 working days of receipt.</w:t>
            </w:r>
          </w:p>
          <w:p w14:paraId="40BA8584" w14:textId="77777777" w:rsidR="00CD4B50" w:rsidRPr="00CD4B50" w:rsidRDefault="00CD4B50" w:rsidP="00CD4B50">
            <w:pPr>
              <w:ind w:left="1171"/>
              <w:rPr>
                <w:rFonts w:eastAsia="Times New Roman"/>
                <w:sz w:val="20"/>
                <w:szCs w:val="20"/>
              </w:rPr>
            </w:pPr>
            <w:r w:rsidRPr="00CD4B50">
              <w:rPr>
                <w:rFonts w:eastAsia="Times New Roman"/>
                <w:sz w:val="20"/>
                <w:szCs w:val="20"/>
              </w:rPr>
              <w:t>Content: In accordance with Schedule 13</w:t>
            </w:r>
          </w:p>
          <w:p w14:paraId="4EA0F809" w14:textId="77777777" w:rsidR="00CD4B50" w:rsidRPr="00CD4B50" w:rsidRDefault="00CD4B50" w:rsidP="00CD4B50">
            <w:pPr>
              <w:rPr>
                <w:rFonts w:eastAsia="Times New Roman"/>
                <w:sz w:val="20"/>
                <w:szCs w:val="20"/>
              </w:rPr>
            </w:pPr>
          </w:p>
          <w:p w14:paraId="10585E5E" w14:textId="77777777" w:rsidR="00CD4B50" w:rsidRPr="00CD4B50" w:rsidRDefault="00CD4B50" w:rsidP="00CD4B50">
            <w:pPr>
              <w:ind w:left="1171"/>
              <w:rPr>
                <w:rFonts w:eastAsia="Times New Roman"/>
                <w:sz w:val="20"/>
                <w:szCs w:val="20"/>
              </w:rPr>
            </w:pPr>
            <w:r w:rsidRPr="00CD4B50">
              <w:rPr>
                <w:rFonts w:eastAsia="Times New Roman"/>
                <w:sz w:val="20"/>
                <w:szCs w:val="20"/>
              </w:rPr>
              <w:t xml:space="preserve">Method of Delivery: Email </w:t>
            </w:r>
          </w:p>
          <w:p w14:paraId="2929019C" w14:textId="77777777" w:rsidR="00CD4B50" w:rsidRPr="00CD4B50" w:rsidRDefault="00CD4B50" w:rsidP="00CD4B50">
            <w:pPr>
              <w:ind w:left="1171"/>
              <w:rPr>
                <w:rFonts w:eastAsia="Times New Roman"/>
                <w:sz w:val="20"/>
                <w:szCs w:val="20"/>
              </w:rPr>
            </w:pPr>
          </w:p>
          <w:p w14:paraId="252F7FC3" w14:textId="77777777" w:rsidR="00CD4B50" w:rsidRPr="00CD4B50" w:rsidRDefault="00CD4B50" w:rsidP="00CD4B50">
            <w:pPr>
              <w:pStyle w:val="TableParagraph"/>
              <w:spacing w:before="1"/>
              <w:ind w:left="827"/>
              <w:rPr>
                <w:sz w:val="20"/>
              </w:rPr>
            </w:pPr>
            <w:r w:rsidRPr="00CD4B50">
              <w:rPr>
                <w:rFonts w:eastAsia="Times New Roman"/>
                <w:sz w:val="20"/>
                <w:szCs w:val="20"/>
              </w:rPr>
              <w:t xml:space="preserve">As detailed at Box 2 of the most recently issued DEFFORM 111 and </w:t>
            </w:r>
            <w:hyperlink r:id="rId33" w:history="1">
              <w:r w:rsidRPr="00CD4B50">
                <w:rPr>
                  <w:rFonts w:eastAsia="Times New Roman"/>
                  <w:color w:val="0000FF"/>
                  <w:sz w:val="20"/>
                  <w:szCs w:val="20"/>
                  <w:u w:val="single"/>
                </w:rPr>
                <w:t>DSG.GRPBabcockRepairOrderbook@babcockinternational.com</w:t>
              </w:r>
            </w:hyperlink>
          </w:p>
          <w:p w14:paraId="2A451742" w14:textId="77777777" w:rsidR="00CD4B50" w:rsidRPr="00CD4B50" w:rsidRDefault="00CD4B50" w:rsidP="00CD4B50">
            <w:pPr>
              <w:pStyle w:val="TableParagraph"/>
              <w:rPr>
                <w:b/>
              </w:rPr>
            </w:pPr>
          </w:p>
          <w:p w14:paraId="379A1A64" w14:textId="77777777" w:rsidR="00CD4B50" w:rsidRPr="00CD4B50" w:rsidRDefault="00CD4B50" w:rsidP="00CD4B50">
            <w:pPr>
              <w:pStyle w:val="TableParagraph"/>
              <w:rPr>
                <w:b/>
              </w:rPr>
            </w:pPr>
          </w:p>
          <w:p w14:paraId="2DF338E2" w14:textId="77777777" w:rsidR="00CD4B50" w:rsidRPr="00CD4B50" w:rsidRDefault="00CD4B50" w:rsidP="00CD4B50">
            <w:pPr>
              <w:pStyle w:val="TableParagraph"/>
              <w:spacing w:before="186"/>
              <w:ind w:left="827"/>
              <w:rPr>
                <w:sz w:val="20"/>
              </w:rPr>
            </w:pPr>
            <w:r w:rsidRPr="00CD4B50">
              <w:rPr>
                <w:sz w:val="20"/>
              </w:rPr>
              <w:t>Reports shall be Delivered to the following address:</w:t>
            </w:r>
          </w:p>
          <w:p w14:paraId="66DA05AC" w14:textId="77777777" w:rsidR="00CD4B50" w:rsidRDefault="00CD4B50" w:rsidP="00CD4B50">
            <w:pPr>
              <w:pStyle w:val="TableParagraph"/>
              <w:spacing w:before="1"/>
              <w:ind w:left="827"/>
              <w:rPr>
                <w:sz w:val="20"/>
              </w:rPr>
            </w:pPr>
            <w:r w:rsidRPr="00CD4B50">
              <w:rPr>
                <w:rFonts w:eastAsia="Times New Roman"/>
                <w:sz w:val="20"/>
                <w:szCs w:val="20"/>
              </w:rPr>
              <w:t xml:space="preserve">As detailed at Box 2 of the most recently issued DEFFORM 111 and </w:t>
            </w:r>
            <w:hyperlink r:id="rId34" w:history="1">
              <w:r w:rsidRPr="00CD4B50">
                <w:rPr>
                  <w:rFonts w:eastAsia="Times New Roman"/>
                  <w:color w:val="0000FF"/>
                  <w:sz w:val="20"/>
                  <w:szCs w:val="20"/>
                  <w:u w:val="single"/>
                </w:rPr>
                <w:t>DSG.GRPBabcockRepairOrderbook@babcockinternational.com</w:t>
              </w:r>
            </w:hyperlink>
          </w:p>
          <w:p w14:paraId="551893F0" w14:textId="77777777" w:rsidR="00CD4B50" w:rsidRDefault="00CD4B50" w:rsidP="00CD4B50">
            <w:pPr>
              <w:pStyle w:val="TableParagraph"/>
              <w:spacing w:before="186"/>
              <w:ind w:left="827"/>
              <w:rPr>
                <w:sz w:val="20"/>
              </w:rPr>
            </w:pPr>
          </w:p>
        </w:tc>
      </w:tr>
    </w:tbl>
    <w:p w14:paraId="60AFE787" w14:textId="77777777" w:rsidR="00B62578" w:rsidRDefault="00B62578">
      <w:pPr>
        <w:rPr>
          <w:sz w:val="20"/>
        </w:rPr>
        <w:sectPr w:rsidR="00B6257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0105E4F1" w14:textId="77777777">
        <w:trPr>
          <w:trHeight w:val="453"/>
        </w:trPr>
        <w:tc>
          <w:tcPr>
            <w:tcW w:w="10279" w:type="dxa"/>
          </w:tcPr>
          <w:p w14:paraId="575207E6" w14:textId="77777777" w:rsidR="00B62578" w:rsidRDefault="00560B7C">
            <w:pPr>
              <w:pStyle w:val="TableParagraph"/>
              <w:spacing w:before="110"/>
              <w:ind w:left="107"/>
              <w:rPr>
                <w:b/>
                <w:sz w:val="20"/>
              </w:rPr>
            </w:pPr>
            <w:r>
              <w:rPr>
                <w:b/>
                <w:sz w:val="20"/>
              </w:rPr>
              <w:lastRenderedPageBreak/>
              <w:t>Supply of Contractor Deliverables</w:t>
            </w:r>
          </w:p>
        </w:tc>
      </w:tr>
      <w:tr w:rsidR="00EE6D3B" w14:paraId="02985CDF" w14:textId="77777777">
        <w:trPr>
          <w:trHeight w:val="3220"/>
        </w:trPr>
        <w:tc>
          <w:tcPr>
            <w:tcW w:w="10279" w:type="dxa"/>
          </w:tcPr>
          <w:p w14:paraId="5A2C919E" w14:textId="77777777" w:rsidR="00EE6D3B" w:rsidRPr="00FA6E84" w:rsidRDefault="00EE6D3B" w:rsidP="00EE6D3B">
            <w:pPr>
              <w:pStyle w:val="TableParagraph"/>
              <w:spacing w:before="8"/>
              <w:rPr>
                <w:color w:val="FF0000"/>
                <w:sz w:val="19"/>
              </w:rPr>
            </w:pPr>
          </w:p>
          <w:p w14:paraId="7ADB50B5" w14:textId="77777777" w:rsidR="00EE6D3B" w:rsidRPr="00EE6D3B" w:rsidRDefault="00EE6D3B" w:rsidP="00EE6D3B">
            <w:pPr>
              <w:pStyle w:val="TableParagraph"/>
              <w:spacing w:before="1"/>
              <w:ind w:left="107"/>
              <w:rPr>
                <w:sz w:val="20"/>
              </w:rPr>
            </w:pPr>
            <w:r w:rsidRPr="00EE6D3B">
              <w:rPr>
                <w:sz w:val="20"/>
              </w:rPr>
              <w:t>Condition 21 – Quality Assurance:</w:t>
            </w:r>
          </w:p>
          <w:p w14:paraId="4AB43427" w14:textId="77777777" w:rsidR="00EE6D3B" w:rsidRPr="00EE6D3B" w:rsidRDefault="00EE6D3B" w:rsidP="00EE6D3B">
            <w:pPr>
              <w:pStyle w:val="TableParagraph"/>
              <w:rPr>
                <w:sz w:val="20"/>
              </w:rPr>
            </w:pPr>
          </w:p>
          <w:p w14:paraId="7E419481" w14:textId="77777777" w:rsidR="00EE6D3B" w:rsidRPr="00EE6D3B" w:rsidRDefault="00EE6D3B" w:rsidP="00EE6D3B">
            <w:pPr>
              <w:pStyle w:val="TableParagraph"/>
              <w:tabs>
                <w:tab w:val="left" w:pos="5928"/>
                <w:tab w:val="left" w:pos="6374"/>
              </w:tabs>
              <w:ind w:left="827"/>
              <w:rPr>
                <w:i/>
                <w:sz w:val="20"/>
              </w:rPr>
            </w:pPr>
            <w:r w:rsidRPr="00EE6D3B">
              <w:rPr>
                <w:sz w:val="20"/>
              </w:rPr>
              <w:t>Is a Deliverable Quality Plan required for</w:t>
            </w:r>
            <w:r w:rsidRPr="00EE6D3B">
              <w:rPr>
                <w:spacing w:val="-18"/>
                <w:sz w:val="20"/>
              </w:rPr>
              <w:t xml:space="preserve"> </w:t>
            </w:r>
            <w:r w:rsidRPr="00EE6D3B">
              <w:rPr>
                <w:sz w:val="20"/>
              </w:rPr>
              <w:t>this</w:t>
            </w:r>
            <w:r w:rsidRPr="00EE6D3B">
              <w:rPr>
                <w:spacing w:val="-2"/>
                <w:sz w:val="20"/>
              </w:rPr>
              <w:t xml:space="preserve"> </w:t>
            </w:r>
            <w:r w:rsidRPr="00EE6D3B">
              <w:rPr>
                <w:sz w:val="20"/>
              </w:rPr>
              <w:t>Contract?</w:t>
            </w:r>
            <w:r w:rsidRPr="00EE6D3B">
              <w:rPr>
                <w:sz w:val="20"/>
              </w:rPr>
              <w:tab/>
            </w:r>
            <w:r w:rsidRPr="00EE6D3B">
              <w:rPr>
                <w:sz w:val="20"/>
                <w:szCs w:val="20"/>
              </w:rPr>
              <w:fldChar w:fldCharType="begin">
                <w:ffData>
                  <w:name w:val=""/>
                  <w:enabled/>
                  <w:calcOnExit w:val="0"/>
                  <w:checkBox>
                    <w:sizeAuto/>
                    <w:default w:val="1"/>
                  </w:checkBox>
                </w:ffData>
              </w:fldChar>
            </w:r>
            <w:r w:rsidRPr="00EE6D3B">
              <w:rPr>
                <w:sz w:val="20"/>
                <w:szCs w:val="20"/>
              </w:rPr>
              <w:instrText xml:space="preserve"> FORMCHECKBOX </w:instrText>
            </w:r>
            <w:r w:rsidR="00B35EF2">
              <w:rPr>
                <w:sz w:val="20"/>
                <w:szCs w:val="20"/>
              </w:rPr>
            </w:r>
            <w:r w:rsidR="00B35EF2">
              <w:rPr>
                <w:sz w:val="20"/>
                <w:szCs w:val="20"/>
              </w:rPr>
              <w:fldChar w:fldCharType="separate"/>
            </w:r>
            <w:r w:rsidRPr="00EE6D3B">
              <w:rPr>
                <w:sz w:val="20"/>
                <w:szCs w:val="20"/>
              </w:rPr>
              <w:fldChar w:fldCharType="end"/>
            </w:r>
            <w:r w:rsidRPr="00EE6D3B">
              <w:rPr>
                <w:sz w:val="20"/>
              </w:rPr>
              <w:tab/>
            </w:r>
            <w:r w:rsidRPr="00EE6D3B">
              <w:rPr>
                <w:i/>
                <w:sz w:val="20"/>
              </w:rPr>
              <w:t>(</w:t>
            </w:r>
            <w:proofErr w:type="gramStart"/>
            <w:r w:rsidRPr="00EE6D3B">
              <w:rPr>
                <w:i/>
                <w:sz w:val="20"/>
              </w:rPr>
              <w:t>tick</w:t>
            </w:r>
            <w:proofErr w:type="gramEnd"/>
            <w:r w:rsidRPr="00EE6D3B">
              <w:rPr>
                <w:i/>
                <w:sz w:val="20"/>
              </w:rPr>
              <w:t xml:space="preserve"> as</w:t>
            </w:r>
            <w:r w:rsidRPr="00EE6D3B">
              <w:rPr>
                <w:i/>
                <w:spacing w:val="-1"/>
                <w:sz w:val="20"/>
              </w:rPr>
              <w:t xml:space="preserve"> </w:t>
            </w:r>
            <w:r w:rsidRPr="00EE6D3B">
              <w:rPr>
                <w:i/>
                <w:sz w:val="20"/>
              </w:rPr>
              <w:t>appropriate)</w:t>
            </w:r>
          </w:p>
          <w:p w14:paraId="34EB1EFC" w14:textId="77777777" w:rsidR="00EE6D3B" w:rsidRPr="00EE6D3B" w:rsidRDefault="00EE6D3B" w:rsidP="00EE6D3B">
            <w:pPr>
              <w:pStyle w:val="TableParagraph"/>
              <w:spacing w:before="1"/>
              <w:rPr>
                <w:sz w:val="20"/>
              </w:rPr>
            </w:pPr>
          </w:p>
          <w:p w14:paraId="2B776C81" w14:textId="68282A1F" w:rsidR="005F71A7" w:rsidRPr="005F71A7" w:rsidRDefault="005F71A7" w:rsidP="005F71A7">
            <w:pPr>
              <w:widowControl/>
              <w:autoSpaceDE/>
              <w:autoSpaceDN/>
              <w:spacing w:after="200" w:line="276" w:lineRule="auto"/>
              <w:ind w:left="720"/>
              <w:rPr>
                <w:rFonts w:cs="Times New Roman"/>
                <w:sz w:val="20"/>
                <w:lang w:eastAsia="en-US" w:bidi="ar-SA"/>
              </w:rPr>
            </w:pPr>
            <w:r w:rsidRPr="005F71A7">
              <w:rPr>
                <w:rFonts w:cs="Times New Roman"/>
                <w:sz w:val="20"/>
                <w:lang w:eastAsia="en-US" w:bidi="ar-SA"/>
              </w:rPr>
              <w:t xml:space="preserve">A deliverable Quality Plan is required in accordance with AQAP 2105 – NATO requirements for Deliverable Quality Plans (Edition </w:t>
            </w:r>
            <w:r>
              <w:rPr>
                <w:rFonts w:cs="Times New Roman"/>
                <w:sz w:val="20"/>
                <w:lang w:eastAsia="en-US" w:bidi="ar-SA"/>
              </w:rPr>
              <w:t>C</w:t>
            </w:r>
            <w:r w:rsidRPr="005F71A7">
              <w:rPr>
                <w:rFonts w:cs="Times New Roman"/>
                <w:sz w:val="20"/>
                <w:lang w:eastAsia="en-US" w:bidi="ar-SA"/>
              </w:rPr>
              <w:t xml:space="preserve">). The formally agreed Quality Plan reference </w:t>
            </w:r>
            <w:r>
              <w:rPr>
                <w:rFonts w:cs="Times New Roman"/>
                <w:sz w:val="20"/>
                <w:lang w:eastAsia="en-US" w:bidi="ar-SA"/>
              </w:rPr>
              <w:t>I</w:t>
            </w:r>
            <w:r w:rsidRPr="00714073">
              <w:rPr>
                <w:rFonts w:cs="Times New Roman"/>
                <w:i/>
                <w:iCs/>
                <w:sz w:val="20"/>
                <w:lang w:eastAsia="en-US" w:bidi="ar-SA"/>
              </w:rPr>
              <w:t>RM20/7524 – The Repair of TR2000 Winch and Ancillary Equipment for the CRARRV Recovery Vehicle – Quality Plan</w:t>
            </w:r>
            <w:r w:rsidRPr="005F71A7">
              <w:rPr>
                <w:rFonts w:cs="Times New Roman"/>
                <w:sz w:val="20"/>
                <w:lang w:eastAsia="en-US" w:bidi="ar-SA"/>
              </w:rPr>
              <w:t xml:space="preserve"> </w:t>
            </w:r>
            <w:r>
              <w:rPr>
                <w:rFonts w:cs="Times New Roman"/>
                <w:sz w:val="20"/>
                <w:lang w:eastAsia="en-US" w:bidi="ar-SA"/>
              </w:rPr>
              <w:t>Version</w:t>
            </w:r>
            <w:r w:rsidRPr="005F71A7">
              <w:rPr>
                <w:rFonts w:cs="Times New Roman"/>
                <w:sz w:val="20"/>
                <w:lang w:eastAsia="en-US" w:bidi="ar-SA"/>
              </w:rPr>
              <w:t xml:space="preserve"> </w:t>
            </w:r>
            <w:r w:rsidRPr="00714073">
              <w:rPr>
                <w:rFonts w:cs="Times New Roman"/>
                <w:i/>
                <w:iCs/>
                <w:sz w:val="20"/>
                <w:lang w:eastAsia="en-US" w:bidi="ar-SA"/>
              </w:rPr>
              <w:t>1.1</w:t>
            </w:r>
            <w:r w:rsidRPr="005F71A7">
              <w:rPr>
                <w:rFonts w:cs="Times New Roman"/>
                <w:sz w:val="20"/>
                <w:lang w:eastAsia="en-US" w:bidi="ar-SA"/>
              </w:rPr>
              <w:t xml:space="preserve"> dated </w:t>
            </w:r>
            <w:r w:rsidRPr="00714073">
              <w:rPr>
                <w:rFonts w:cs="Times New Roman"/>
                <w:i/>
                <w:iCs/>
                <w:sz w:val="20"/>
                <w:lang w:eastAsia="en-US" w:bidi="ar-SA"/>
              </w:rPr>
              <w:t>April 2022</w:t>
            </w:r>
            <w:r w:rsidRPr="005F71A7">
              <w:rPr>
                <w:rFonts w:cs="Times New Roman"/>
                <w:sz w:val="20"/>
                <w:lang w:eastAsia="en-US" w:bidi="ar-SA"/>
              </w:rPr>
              <w:t xml:space="preserve"> is held at Schedule 1</w:t>
            </w:r>
            <w:r>
              <w:rPr>
                <w:rFonts w:cs="Times New Roman"/>
                <w:sz w:val="20"/>
                <w:lang w:eastAsia="en-US" w:bidi="ar-SA"/>
              </w:rPr>
              <w:t>6</w:t>
            </w:r>
            <w:r w:rsidRPr="005F71A7">
              <w:rPr>
                <w:rFonts w:cs="Times New Roman"/>
                <w:sz w:val="20"/>
                <w:lang w:eastAsia="en-US" w:bidi="ar-SA"/>
              </w:rPr>
              <w:t xml:space="preserve"> (Deliverable Quality Plan) to the contract and shall be reviewed at yearly intervals.</w:t>
            </w:r>
          </w:p>
          <w:p w14:paraId="1F8A550D" w14:textId="77777777" w:rsidR="005F71A7" w:rsidRPr="005F71A7" w:rsidRDefault="005F71A7" w:rsidP="005F71A7">
            <w:pPr>
              <w:widowControl/>
              <w:autoSpaceDE/>
              <w:autoSpaceDN/>
              <w:spacing w:after="200" w:line="276" w:lineRule="auto"/>
              <w:ind w:left="720"/>
              <w:rPr>
                <w:rFonts w:cs="Times New Roman"/>
                <w:sz w:val="20"/>
                <w:lang w:eastAsia="en-US" w:bidi="ar-SA"/>
              </w:rPr>
            </w:pPr>
          </w:p>
          <w:p w14:paraId="7EE462F2" w14:textId="77777777" w:rsidR="005F71A7" w:rsidRDefault="005F71A7" w:rsidP="005F71A7">
            <w:pPr>
              <w:pStyle w:val="TableParagraph"/>
              <w:ind w:left="720"/>
              <w:jc w:val="both"/>
              <w:rPr>
                <w:rFonts w:cs="Times New Roman"/>
                <w:sz w:val="20"/>
                <w:lang w:eastAsia="en-US" w:bidi="ar-SA"/>
              </w:rPr>
            </w:pPr>
            <w:r w:rsidRPr="005F71A7">
              <w:rPr>
                <w:rFonts w:cs="Times New Roman"/>
                <w:sz w:val="20"/>
                <w:lang w:eastAsia="en-US" w:bidi="ar-SA"/>
              </w:rPr>
              <w:t>The Contractor at all times shall have sole responsibility for the accuracy, suitability and applicability of the Deliverable Quality Plan.</w:t>
            </w:r>
          </w:p>
          <w:p w14:paraId="28AB6BC9" w14:textId="77777777" w:rsidR="005F71A7" w:rsidRDefault="005F71A7" w:rsidP="005F71A7">
            <w:pPr>
              <w:pStyle w:val="TableParagraph"/>
              <w:ind w:left="720"/>
              <w:jc w:val="both"/>
              <w:rPr>
                <w:rFonts w:cs="Times New Roman"/>
                <w:sz w:val="20"/>
                <w:lang w:eastAsia="en-US" w:bidi="ar-SA"/>
              </w:rPr>
            </w:pPr>
          </w:p>
          <w:p w14:paraId="045C3554" w14:textId="1AB4E46A" w:rsidR="00EE6D3B" w:rsidRPr="00EE6D3B" w:rsidRDefault="00EE6D3B" w:rsidP="005F71A7">
            <w:pPr>
              <w:pStyle w:val="TableParagraph"/>
              <w:ind w:left="720"/>
              <w:jc w:val="both"/>
              <w:rPr>
                <w:sz w:val="20"/>
              </w:rPr>
            </w:pPr>
            <w:r w:rsidRPr="00EE6D3B">
              <w:rPr>
                <w:sz w:val="20"/>
              </w:rPr>
              <w:t>Other Quality Assurance Requirements:</w:t>
            </w:r>
          </w:p>
          <w:p w14:paraId="607694BB" w14:textId="77777777" w:rsidR="00EE6D3B" w:rsidRPr="00EE6D3B" w:rsidRDefault="00EE6D3B" w:rsidP="00EE6D3B">
            <w:pPr>
              <w:pStyle w:val="TableParagraph"/>
              <w:ind w:left="720"/>
              <w:jc w:val="both"/>
              <w:rPr>
                <w:sz w:val="20"/>
              </w:rPr>
            </w:pPr>
            <w:r w:rsidRPr="00EE6D3B">
              <w:rPr>
                <w:sz w:val="20"/>
              </w:rPr>
              <w:t>AQAP 2105 Edition C Version 1 - NATO Requirements for Quality Plans. - A Deliverable Quality Plan is required in accordance with Schedule 3 (Contract Data Sheet)</w:t>
            </w:r>
          </w:p>
          <w:p w14:paraId="4034B322" w14:textId="77777777" w:rsidR="00EE6D3B" w:rsidRPr="00EE6D3B" w:rsidRDefault="00EE6D3B" w:rsidP="00EE6D3B">
            <w:pPr>
              <w:pStyle w:val="TableParagraph"/>
              <w:ind w:left="720"/>
              <w:jc w:val="both"/>
              <w:rPr>
                <w:sz w:val="20"/>
              </w:rPr>
            </w:pPr>
            <w:r w:rsidRPr="00EE6D3B">
              <w:rPr>
                <w:sz w:val="20"/>
              </w:rPr>
              <w:t>AQAP 2110 Edition D version 1 - NATO Quality Assurance Requirements for Design, Development and Production – C of C Shall be provided in accordance with Condition 26.</w:t>
            </w:r>
          </w:p>
          <w:p w14:paraId="40C8FA17" w14:textId="77777777" w:rsidR="00EE6D3B" w:rsidRPr="00EE6D3B" w:rsidRDefault="00EE6D3B" w:rsidP="00EE6D3B">
            <w:pPr>
              <w:pStyle w:val="TableParagraph"/>
              <w:ind w:left="720"/>
              <w:jc w:val="both"/>
              <w:rPr>
                <w:sz w:val="20"/>
              </w:rPr>
            </w:pPr>
            <w:r w:rsidRPr="00EE6D3B">
              <w:rPr>
                <w:sz w:val="20"/>
              </w:rPr>
              <w:t>AQAP 2070 Edition B Version 3 – Where GQA is performed against the contract</w:t>
            </w:r>
          </w:p>
          <w:p w14:paraId="792F1CEB" w14:textId="77777777" w:rsidR="00EE6D3B" w:rsidRPr="00EE6D3B" w:rsidRDefault="00EE6D3B" w:rsidP="00EE6D3B">
            <w:pPr>
              <w:pStyle w:val="TableParagraph"/>
              <w:ind w:left="720"/>
              <w:jc w:val="both"/>
              <w:rPr>
                <w:sz w:val="20"/>
              </w:rPr>
            </w:pPr>
            <w:r w:rsidRPr="00EE6D3B">
              <w:rPr>
                <w:sz w:val="20"/>
              </w:rPr>
              <w:t>ISO 9001:2015 – Quality Management Systems- (Certification is mandatory)</w:t>
            </w:r>
          </w:p>
          <w:p w14:paraId="1F755809" w14:textId="77777777" w:rsidR="00EE6D3B" w:rsidRPr="00EE6D3B" w:rsidRDefault="00EE6D3B" w:rsidP="00EE6D3B">
            <w:pPr>
              <w:pStyle w:val="TableParagraph"/>
              <w:ind w:left="720"/>
              <w:jc w:val="both"/>
              <w:rPr>
                <w:sz w:val="20"/>
              </w:rPr>
            </w:pPr>
            <w:r w:rsidRPr="00EE6D3B">
              <w:rPr>
                <w:sz w:val="20"/>
              </w:rPr>
              <w:t xml:space="preserve">Def –Stan 00-035 Environmental </w:t>
            </w:r>
            <w:proofErr w:type="gramStart"/>
            <w:r w:rsidRPr="00EE6D3B">
              <w:rPr>
                <w:sz w:val="20"/>
              </w:rPr>
              <w:t>Hand Book</w:t>
            </w:r>
            <w:proofErr w:type="gramEnd"/>
            <w:r w:rsidRPr="00EE6D3B">
              <w:rPr>
                <w:sz w:val="20"/>
              </w:rPr>
              <w:t xml:space="preserve"> for Defence Material</w:t>
            </w:r>
          </w:p>
          <w:p w14:paraId="73BF2410" w14:textId="77777777" w:rsidR="00EE6D3B" w:rsidRPr="00EE6D3B" w:rsidRDefault="00EE6D3B" w:rsidP="00EE6D3B">
            <w:pPr>
              <w:pStyle w:val="TableParagraph"/>
              <w:ind w:left="720"/>
              <w:jc w:val="both"/>
              <w:rPr>
                <w:sz w:val="20"/>
              </w:rPr>
            </w:pPr>
            <w:r w:rsidRPr="00EE6D3B">
              <w:rPr>
                <w:sz w:val="20"/>
              </w:rPr>
              <w:t>Part 1- Control /Management Issue no.5 dated 28/3/18</w:t>
            </w:r>
          </w:p>
          <w:p w14:paraId="06D76F01" w14:textId="77777777" w:rsidR="00EE6D3B" w:rsidRPr="00EE6D3B" w:rsidRDefault="00EE6D3B" w:rsidP="00EE6D3B">
            <w:pPr>
              <w:pStyle w:val="TableParagraph"/>
              <w:ind w:left="720"/>
              <w:jc w:val="both"/>
              <w:rPr>
                <w:sz w:val="20"/>
              </w:rPr>
            </w:pPr>
            <w:r w:rsidRPr="00EE6D3B">
              <w:rPr>
                <w:sz w:val="20"/>
              </w:rPr>
              <w:t>Part 5 Environmental testing methods Issues no.5 dated 28/1/17.</w:t>
            </w:r>
          </w:p>
          <w:p w14:paraId="11CA3024" w14:textId="77777777" w:rsidR="00EE6D3B" w:rsidRPr="00EE6D3B" w:rsidRDefault="00EE6D3B" w:rsidP="00EE6D3B">
            <w:pPr>
              <w:pStyle w:val="TableParagraph"/>
              <w:ind w:left="720"/>
              <w:jc w:val="both"/>
              <w:rPr>
                <w:sz w:val="20"/>
              </w:rPr>
            </w:pPr>
            <w:r w:rsidRPr="00EE6D3B">
              <w:rPr>
                <w:sz w:val="20"/>
              </w:rPr>
              <w:t>DEFSTAN 00-056– Safety Management Requirements for Defence Systems</w:t>
            </w:r>
          </w:p>
          <w:p w14:paraId="14A58017" w14:textId="77777777" w:rsidR="00EE6D3B" w:rsidRPr="00EE6D3B" w:rsidRDefault="00EE6D3B" w:rsidP="00EE6D3B">
            <w:pPr>
              <w:pStyle w:val="TableParagraph"/>
              <w:ind w:left="720"/>
              <w:jc w:val="both"/>
              <w:rPr>
                <w:sz w:val="20"/>
              </w:rPr>
            </w:pPr>
            <w:r w:rsidRPr="00EE6D3B">
              <w:rPr>
                <w:sz w:val="20"/>
              </w:rPr>
              <w:t>Part 1 Issue No 7 dated 28/02/2017 – Requirements and Guidance</w:t>
            </w:r>
          </w:p>
          <w:p w14:paraId="2C2FAFE0" w14:textId="77777777" w:rsidR="00EE6D3B" w:rsidRPr="00EE6D3B" w:rsidRDefault="00EE6D3B" w:rsidP="00EE6D3B">
            <w:pPr>
              <w:pStyle w:val="TableParagraph"/>
              <w:ind w:left="720"/>
              <w:jc w:val="both"/>
              <w:rPr>
                <w:sz w:val="20"/>
              </w:rPr>
            </w:pPr>
            <w:r w:rsidRPr="00EE6D3B">
              <w:rPr>
                <w:sz w:val="20"/>
              </w:rPr>
              <w:t xml:space="preserve">Part 2 Issue No 5 dated 28/02/2017 – Guidance on Establishing a Means of Complying </w:t>
            </w:r>
            <w:proofErr w:type="gramStart"/>
            <w:r w:rsidRPr="00EE6D3B">
              <w:rPr>
                <w:sz w:val="20"/>
              </w:rPr>
              <w:t>With</w:t>
            </w:r>
            <w:proofErr w:type="gramEnd"/>
            <w:r w:rsidRPr="00EE6D3B">
              <w:rPr>
                <w:sz w:val="20"/>
              </w:rPr>
              <w:t xml:space="preserve"> Part 1.</w:t>
            </w:r>
          </w:p>
          <w:p w14:paraId="3C7ADCB9" w14:textId="77777777" w:rsidR="00EE6D3B" w:rsidRPr="00EE6D3B" w:rsidRDefault="00EE6D3B" w:rsidP="00EE6D3B">
            <w:pPr>
              <w:pStyle w:val="TableParagraph"/>
              <w:ind w:left="720"/>
              <w:jc w:val="both"/>
              <w:rPr>
                <w:sz w:val="20"/>
              </w:rPr>
            </w:pPr>
            <w:r w:rsidRPr="00EE6D3B">
              <w:rPr>
                <w:sz w:val="20"/>
              </w:rPr>
              <w:t>DEF STAN 05-057 Issue No 7 dated 28/07/2018. Configuration Management of Defence Material</w:t>
            </w:r>
          </w:p>
          <w:p w14:paraId="50726F76" w14:textId="77777777" w:rsidR="00EE6D3B" w:rsidRPr="00EE6D3B" w:rsidRDefault="00EE6D3B" w:rsidP="00EE6D3B">
            <w:pPr>
              <w:pStyle w:val="TableParagraph"/>
              <w:ind w:left="720"/>
              <w:jc w:val="both"/>
              <w:rPr>
                <w:sz w:val="20"/>
              </w:rPr>
            </w:pPr>
            <w:r w:rsidRPr="00EE6D3B">
              <w:rPr>
                <w:sz w:val="20"/>
              </w:rPr>
              <w:t>DEFSTAN 05-061 – Quality Assurance Procedural Requirements.</w:t>
            </w:r>
          </w:p>
          <w:p w14:paraId="512ADBEE" w14:textId="77777777" w:rsidR="00EE6D3B" w:rsidRPr="00EE6D3B" w:rsidRDefault="00EE6D3B" w:rsidP="00EE6D3B">
            <w:pPr>
              <w:pStyle w:val="TableParagraph"/>
              <w:ind w:left="720"/>
              <w:jc w:val="both"/>
              <w:rPr>
                <w:sz w:val="20"/>
              </w:rPr>
            </w:pPr>
            <w:r w:rsidRPr="00EE6D3B">
              <w:rPr>
                <w:sz w:val="20"/>
              </w:rPr>
              <w:t>Part 1 – Issue No 6 dated 31/03/2016 Concessions New Concession Form Version 2.0 dated 21/04/2016,</w:t>
            </w:r>
          </w:p>
          <w:p w14:paraId="74442009" w14:textId="77777777" w:rsidR="00EE6D3B" w:rsidRPr="00EE6D3B" w:rsidRDefault="00EE6D3B" w:rsidP="00EE6D3B">
            <w:pPr>
              <w:pStyle w:val="TableParagraph"/>
              <w:ind w:left="720"/>
              <w:jc w:val="both"/>
              <w:rPr>
                <w:sz w:val="20"/>
              </w:rPr>
            </w:pPr>
            <w:r w:rsidRPr="00EE6D3B">
              <w:rPr>
                <w:sz w:val="20"/>
              </w:rPr>
              <w:t>Part 4 – Contractor Working Parties Issue No 3 dated 25/10/2002 Amendment 1 dated 28/01/2011</w:t>
            </w:r>
          </w:p>
          <w:p w14:paraId="748DECA8" w14:textId="77777777" w:rsidR="00EE6D3B" w:rsidRPr="00EE6D3B" w:rsidRDefault="00EE6D3B" w:rsidP="00EE6D3B">
            <w:pPr>
              <w:pStyle w:val="TableParagraph"/>
              <w:ind w:left="720"/>
              <w:jc w:val="both"/>
              <w:rPr>
                <w:sz w:val="20"/>
              </w:rPr>
            </w:pPr>
            <w:r w:rsidRPr="00EE6D3B">
              <w:rPr>
                <w:sz w:val="20"/>
              </w:rPr>
              <w:t>DEF STAN 05-99 – Managing Government Furnished Equipment</w:t>
            </w:r>
          </w:p>
          <w:p w14:paraId="03BCDEBF" w14:textId="77777777" w:rsidR="00EE6D3B" w:rsidRPr="00EE6D3B" w:rsidRDefault="00EE6D3B" w:rsidP="00EE6D3B">
            <w:pPr>
              <w:pStyle w:val="TableParagraph"/>
              <w:ind w:left="720"/>
              <w:jc w:val="both"/>
              <w:rPr>
                <w:b/>
                <w:sz w:val="20"/>
              </w:rPr>
            </w:pPr>
            <w:r w:rsidRPr="00EE6D3B">
              <w:rPr>
                <w:sz w:val="20"/>
              </w:rPr>
              <w:t xml:space="preserve">Part 1 Issue No 1 dated 14/07/2017, Provides end to end view of MOD requirements for the management of GFE in industry. </w:t>
            </w:r>
          </w:p>
          <w:p w14:paraId="7FBA06A5" w14:textId="77777777" w:rsidR="00EE6D3B" w:rsidRPr="00EE6D3B" w:rsidRDefault="00EE6D3B" w:rsidP="00EE6D3B">
            <w:pPr>
              <w:pStyle w:val="TableParagraph"/>
              <w:ind w:left="720"/>
              <w:jc w:val="both"/>
              <w:rPr>
                <w:sz w:val="20"/>
              </w:rPr>
            </w:pPr>
            <w:r w:rsidRPr="00EE6D3B">
              <w:rPr>
                <w:sz w:val="20"/>
              </w:rPr>
              <w:t xml:space="preserve">Part 2 Issue No 1 dated 14/07/2017, Requirement for the Management of Industry held by a delivery partner (DP), on behalf of the MOD as stated in the DP Contract. </w:t>
            </w:r>
          </w:p>
          <w:p w14:paraId="1E9DF02A" w14:textId="77777777" w:rsidR="00EE6D3B" w:rsidRPr="00EE6D3B" w:rsidRDefault="00EE6D3B" w:rsidP="00EE6D3B">
            <w:pPr>
              <w:pStyle w:val="TableParagraph"/>
              <w:ind w:left="720"/>
              <w:jc w:val="both"/>
              <w:rPr>
                <w:sz w:val="20"/>
              </w:rPr>
            </w:pPr>
            <w:r w:rsidRPr="00EE6D3B">
              <w:rPr>
                <w:sz w:val="20"/>
              </w:rPr>
              <w:t>DEF STAN 05-135 Avoidance of Counterfeit Materiel Issue No 2 dated 14/07/2019</w:t>
            </w:r>
          </w:p>
          <w:p w14:paraId="2C13376D" w14:textId="77777777" w:rsidR="00EE6D3B" w:rsidRPr="00EE6D3B" w:rsidRDefault="00EE6D3B" w:rsidP="00EE6D3B">
            <w:pPr>
              <w:pStyle w:val="NormalWeb"/>
              <w:spacing w:before="0" w:beforeAutospacing="0" w:after="0" w:afterAutospacing="0"/>
              <w:jc w:val="both"/>
              <w:rPr>
                <w:sz w:val="30"/>
              </w:rPr>
            </w:pPr>
            <w:r w:rsidRPr="00EE6D3B">
              <w:rPr>
                <w:rFonts w:ascii="Arial" w:eastAsia="+mn-ea" w:hAnsi="Arial" w:cs="+mn-cs"/>
                <w:kern w:val="24"/>
                <w:sz w:val="20"/>
                <w:szCs w:val="14"/>
              </w:rPr>
              <w:t xml:space="preserve">             Def Stan 81-041</w:t>
            </w:r>
            <w:proofErr w:type="gramStart"/>
            <w:r w:rsidRPr="00EE6D3B">
              <w:rPr>
                <w:rFonts w:ascii="Arial" w:eastAsia="+mn-ea" w:hAnsi="Arial" w:cs="+mn-cs"/>
                <w:kern w:val="24"/>
                <w:sz w:val="20"/>
                <w:szCs w:val="14"/>
              </w:rPr>
              <w:t xml:space="preserve">   “</w:t>
            </w:r>
            <w:proofErr w:type="gramEnd"/>
            <w:r w:rsidRPr="00EE6D3B">
              <w:rPr>
                <w:rFonts w:ascii="Arial" w:eastAsia="+mn-ea" w:hAnsi="Arial" w:cs="+mn-cs"/>
                <w:kern w:val="24"/>
                <w:sz w:val="20"/>
                <w:szCs w:val="14"/>
              </w:rPr>
              <w:t>Packaging  Requirements”  Military Packaging Accreditation Scheme (MPAS)  Approved</w:t>
            </w:r>
          </w:p>
          <w:p w14:paraId="784224F7" w14:textId="77777777" w:rsidR="00EE6D3B" w:rsidRPr="00EE6D3B" w:rsidRDefault="00EE6D3B" w:rsidP="00EE6D3B">
            <w:pPr>
              <w:pStyle w:val="NormalWeb"/>
              <w:spacing w:before="0" w:beforeAutospacing="0" w:after="0" w:afterAutospacing="0"/>
              <w:jc w:val="both"/>
              <w:rPr>
                <w:sz w:val="30"/>
              </w:rPr>
            </w:pPr>
            <w:r w:rsidRPr="00EE6D3B">
              <w:rPr>
                <w:rFonts w:ascii="Arial" w:eastAsia="+mn-ea" w:hAnsi="Arial" w:cs="+mn-cs"/>
                <w:kern w:val="24"/>
                <w:sz w:val="20"/>
                <w:szCs w:val="14"/>
              </w:rPr>
              <w:t xml:space="preserve">             Part 1 Issue No.</w:t>
            </w:r>
            <w:proofErr w:type="gramStart"/>
            <w:r w:rsidRPr="00EE6D3B">
              <w:rPr>
                <w:rFonts w:ascii="Arial" w:eastAsia="+mn-ea" w:hAnsi="Arial" w:cs="+mn-cs"/>
                <w:kern w:val="24"/>
                <w:sz w:val="20"/>
                <w:szCs w:val="14"/>
              </w:rPr>
              <w:t>9  dated</w:t>
            </w:r>
            <w:proofErr w:type="gramEnd"/>
            <w:r w:rsidRPr="00EE6D3B">
              <w:rPr>
                <w:rFonts w:ascii="Arial" w:eastAsia="+mn-ea" w:hAnsi="Arial" w:cs="+mn-cs"/>
                <w:kern w:val="24"/>
                <w:sz w:val="20"/>
                <w:szCs w:val="14"/>
              </w:rPr>
              <w:t xml:space="preserve"> 14/12/2016 - logistics and labelling and barcode types No Spaces in the Barcode</w:t>
            </w:r>
          </w:p>
          <w:p w14:paraId="1C9105CD" w14:textId="77777777" w:rsidR="00EE6D3B" w:rsidRDefault="00EE6D3B" w:rsidP="00EE6D3B">
            <w:pPr>
              <w:pStyle w:val="TableParagraph"/>
              <w:ind w:left="827"/>
              <w:rPr>
                <w:b/>
                <w:sz w:val="20"/>
              </w:rPr>
            </w:pPr>
          </w:p>
        </w:tc>
      </w:tr>
      <w:tr w:rsidR="00EE6D3B" w14:paraId="1FCAA5CA" w14:textId="77777777">
        <w:trPr>
          <w:trHeight w:val="1610"/>
        </w:trPr>
        <w:tc>
          <w:tcPr>
            <w:tcW w:w="10279" w:type="dxa"/>
          </w:tcPr>
          <w:p w14:paraId="2A2F90DC" w14:textId="77777777" w:rsidR="00EE6D3B" w:rsidRDefault="00EE6D3B" w:rsidP="00EE6D3B">
            <w:pPr>
              <w:pStyle w:val="TableParagraph"/>
              <w:spacing w:before="8"/>
              <w:rPr>
                <w:b/>
                <w:sz w:val="19"/>
              </w:rPr>
            </w:pPr>
          </w:p>
          <w:p w14:paraId="7DD50417" w14:textId="77777777" w:rsidR="00EE6D3B" w:rsidRDefault="00EE6D3B" w:rsidP="00EE6D3B">
            <w:pPr>
              <w:pStyle w:val="TableParagraph"/>
              <w:spacing w:before="1"/>
              <w:ind w:left="107"/>
              <w:rPr>
                <w:b/>
                <w:sz w:val="20"/>
              </w:rPr>
            </w:pPr>
            <w:r>
              <w:rPr>
                <w:b/>
                <w:sz w:val="20"/>
              </w:rPr>
              <w:t>Condition 21 – Marking of Contractor Deliverables:</w:t>
            </w:r>
          </w:p>
          <w:p w14:paraId="700AD1BA" w14:textId="77777777" w:rsidR="00EE6D3B" w:rsidRDefault="00EE6D3B" w:rsidP="00EE6D3B">
            <w:pPr>
              <w:pStyle w:val="TableParagraph"/>
              <w:spacing w:before="3"/>
              <w:rPr>
                <w:b/>
                <w:sz w:val="20"/>
              </w:rPr>
            </w:pPr>
          </w:p>
          <w:p w14:paraId="6A1CB1A5" w14:textId="77777777" w:rsidR="00EE6D3B" w:rsidRDefault="00EE6D3B" w:rsidP="00EE6D3B">
            <w:pPr>
              <w:pStyle w:val="TableParagraph"/>
              <w:ind w:left="827"/>
              <w:rPr>
                <w:sz w:val="20"/>
              </w:rPr>
            </w:pPr>
            <w:r>
              <w:rPr>
                <w:sz w:val="20"/>
              </w:rPr>
              <w:t>Special Marking requirements:</w:t>
            </w:r>
          </w:p>
          <w:p w14:paraId="69D8087D" w14:textId="77777777" w:rsidR="001E5EBB" w:rsidRDefault="001E5EBB" w:rsidP="00EE6D3B">
            <w:pPr>
              <w:pStyle w:val="TableParagraph"/>
              <w:ind w:left="827"/>
              <w:rPr>
                <w:sz w:val="20"/>
              </w:rPr>
            </w:pPr>
            <w:r w:rsidRPr="002228A9">
              <w:rPr>
                <w:sz w:val="20"/>
              </w:rPr>
              <w:t>In accordance with clause 22</w:t>
            </w:r>
          </w:p>
        </w:tc>
      </w:tr>
      <w:tr w:rsidR="00EE6D3B" w14:paraId="3F858056" w14:textId="77777777">
        <w:trPr>
          <w:trHeight w:val="3220"/>
        </w:trPr>
        <w:tc>
          <w:tcPr>
            <w:tcW w:w="10279" w:type="dxa"/>
          </w:tcPr>
          <w:p w14:paraId="3C46EBF5" w14:textId="77777777" w:rsidR="00EE6D3B" w:rsidRDefault="00EE6D3B" w:rsidP="00EE6D3B">
            <w:pPr>
              <w:pStyle w:val="TableParagraph"/>
              <w:spacing w:before="8"/>
              <w:rPr>
                <w:b/>
                <w:sz w:val="19"/>
              </w:rPr>
            </w:pPr>
          </w:p>
          <w:p w14:paraId="07D6EAFA" w14:textId="77777777" w:rsidR="00EE6D3B" w:rsidRDefault="00EE6D3B" w:rsidP="00EE6D3B">
            <w:pPr>
              <w:pStyle w:val="TableParagraph"/>
              <w:spacing w:before="1"/>
              <w:ind w:left="107"/>
              <w:rPr>
                <w:b/>
                <w:sz w:val="20"/>
              </w:rPr>
            </w:pPr>
            <w:r>
              <w:rPr>
                <w:b/>
                <w:sz w:val="20"/>
              </w:rPr>
              <w:t>Condition 23 - Supply of Data for Hazardous Contractor Deliverables, Materials and Substances:</w:t>
            </w:r>
          </w:p>
          <w:p w14:paraId="5B012B8C" w14:textId="77777777" w:rsidR="00EE6D3B" w:rsidRDefault="00EE6D3B" w:rsidP="00EE6D3B">
            <w:pPr>
              <w:pStyle w:val="TableParagraph"/>
              <w:rPr>
                <w:b/>
                <w:sz w:val="20"/>
              </w:rPr>
            </w:pPr>
          </w:p>
          <w:p w14:paraId="56F07293" w14:textId="77777777" w:rsidR="00EE6D3B" w:rsidRDefault="00EE6D3B" w:rsidP="00EE6D3B">
            <w:pPr>
              <w:pStyle w:val="TableParagraph"/>
              <w:spacing w:before="1"/>
              <w:ind w:left="827" w:right="228"/>
              <w:rPr>
                <w:sz w:val="20"/>
              </w:rPr>
            </w:pPr>
            <w:r>
              <w:rPr>
                <w:sz w:val="20"/>
              </w:rPr>
              <w:t>A completed Schedule 6 (Hazardous Contractor Deliverables, Materials or Substance Statement), and if applicable, Safety Data Sheet(s) are to be provided by e-mail with attachments in Adobe PDF or MS WORD format to:</w:t>
            </w:r>
          </w:p>
          <w:p w14:paraId="61684DA3" w14:textId="77777777" w:rsidR="00EE6D3B" w:rsidRDefault="00EE6D3B" w:rsidP="00EE6D3B">
            <w:pPr>
              <w:pStyle w:val="TableParagraph"/>
              <w:spacing w:before="1"/>
              <w:rPr>
                <w:b/>
                <w:sz w:val="20"/>
              </w:rPr>
            </w:pPr>
          </w:p>
          <w:p w14:paraId="7977570E" w14:textId="77777777" w:rsidR="00EE6D3B" w:rsidRDefault="00EE6D3B" w:rsidP="00EE6D3B">
            <w:pPr>
              <w:pStyle w:val="TableParagraph"/>
              <w:numPr>
                <w:ilvl w:val="0"/>
                <w:numId w:val="5"/>
              </w:numPr>
              <w:tabs>
                <w:tab w:val="left" w:pos="1116"/>
              </w:tabs>
              <w:spacing w:before="1"/>
              <w:rPr>
                <w:sz w:val="20"/>
              </w:rPr>
            </w:pPr>
            <w:r>
              <w:rPr>
                <w:sz w:val="20"/>
              </w:rPr>
              <w:t>The Authority’s Representative (Commercial)</w:t>
            </w:r>
          </w:p>
          <w:p w14:paraId="7253A30D" w14:textId="77777777" w:rsidR="00EE6D3B" w:rsidRDefault="00EE6D3B" w:rsidP="00EE6D3B">
            <w:pPr>
              <w:pStyle w:val="TableParagraph"/>
              <w:spacing w:before="9"/>
              <w:rPr>
                <w:b/>
                <w:sz w:val="19"/>
              </w:rPr>
            </w:pPr>
          </w:p>
          <w:p w14:paraId="0DA32A61" w14:textId="77777777" w:rsidR="00EE6D3B" w:rsidRPr="0027309A" w:rsidRDefault="00EE6D3B" w:rsidP="000B0B6D">
            <w:pPr>
              <w:pStyle w:val="TableParagraph"/>
              <w:numPr>
                <w:ilvl w:val="0"/>
                <w:numId w:val="5"/>
              </w:numPr>
              <w:tabs>
                <w:tab w:val="left" w:pos="1116"/>
              </w:tabs>
              <w:spacing w:before="1"/>
              <w:rPr>
                <w:sz w:val="20"/>
              </w:rPr>
            </w:pPr>
            <w:r w:rsidRPr="0027309A">
              <w:rPr>
                <w:sz w:val="20"/>
              </w:rPr>
              <w:t xml:space="preserve">Defence Safety Authority </w:t>
            </w:r>
            <w:proofErr w:type="gramStart"/>
            <w:r w:rsidRPr="0027309A">
              <w:rPr>
                <w:sz w:val="20"/>
              </w:rPr>
              <w:t>–</w:t>
            </w:r>
            <w:r w:rsidRPr="0027309A">
              <w:rPr>
                <w:color w:val="0000FF"/>
                <w:spacing w:val="-4"/>
                <w:sz w:val="20"/>
              </w:rPr>
              <w:t xml:space="preserve"> </w:t>
            </w:r>
            <w:r w:rsidR="000B0B6D" w:rsidRPr="000B0B6D">
              <w:t xml:space="preserve"> DESTECH-QSEPEnv-HSISMulti@mod.gov.uk</w:t>
            </w:r>
            <w:proofErr w:type="gramEnd"/>
          </w:p>
          <w:p w14:paraId="479D7A11" w14:textId="77777777" w:rsidR="00EE6D3B" w:rsidRDefault="00EE6D3B" w:rsidP="00EE6D3B">
            <w:pPr>
              <w:pStyle w:val="TableParagraph"/>
              <w:rPr>
                <w:b/>
                <w:sz w:val="20"/>
              </w:rPr>
            </w:pPr>
          </w:p>
          <w:p w14:paraId="7F60CC2B" w14:textId="77777777" w:rsidR="00EE6D3B" w:rsidRPr="0027309A" w:rsidRDefault="00EE6D3B" w:rsidP="00EE6D3B">
            <w:pPr>
              <w:pStyle w:val="TableParagraph"/>
              <w:ind w:left="827" w:right="350"/>
              <w:rPr>
                <w:color w:val="FF0000"/>
                <w:sz w:val="20"/>
              </w:rPr>
            </w:pPr>
            <w:r>
              <w:rPr>
                <w:sz w:val="20"/>
              </w:rPr>
              <w:t>to be Delivered no later than one (1) month prior to the Delivery Date for the Contract Deliverable or by the following date:</w:t>
            </w:r>
            <w:r w:rsidR="0027309A">
              <w:rPr>
                <w:sz w:val="20"/>
              </w:rPr>
              <w:t xml:space="preserve"> </w:t>
            </w:r>
          </w:p>
        </w:tc>
      </w:tr>
      <w:tr w:rsidR="00EE6D3B" w14:paraId="3C7CA552" w14:textId="77777777">
        <w:trPr>
          <w:trHeight w:val="2068"/>
        </w:trPr>
        <w:tc>
          <w:tcPr>
            <w:tcW w:w="10279" w:type="dxa"/>
          </w:tcPr>
          <w:p w14:paraId="7F9940AD" w14:textId="77777777" w:rsidR="00EE6D3B" w:rsidRDefault="00EE6D3B" w:rsidP="00EE6D3B">
            <w:pPr>
              <w:pStyle w:val="TableParagraph"/>
              <w:spacing w:before="8"/>
              <w:rPr>
                <w:b/>
                <w:sz w:val="19"/>
              </w:rPr>
            </w:pPr>
          </w:p>
          <w:p w14:paraId="35531A18" w14:textId="77777777" w:rsidR="00EE6D3B" w:rsidRDefault="00EE6D3B" w:rsidP="00EE6D3B">
            <w:pPr>
              <w:pStyle w:val="TableParagraph"/>
              <w:spacing w:before="1"/>
              <w:ind w:left="107"/>
              <w:rPr>
                <w:b/>
                <w:sz w:val="20"/>
              </w:rPr>
            </w:pPr>
            <w:r>
              <w:rPr>
                <w:b/>
                <w:sz w:val="20"/>
              </w:rPr>
              <w:t>Condition 24 – Timber and Wood-Derived Products:</w:t>
            </w:r>
          </w:p>
          <w:p w14:paraId="501CDE43" w14:textId="77777777" w:rsidR="00EE6D3B" w:rsidRDefault="00EE6D3B" w:rsidP="00EE6D3B">
            <w:pPr>
              <w:pStyle w:val="TableParagraph"/>
              <w:rPr>
                <w:b/>
                <w:sz w:val="20"/>
              </w:rPr>
            </w:pPr>
          </w:p>
          <w:p w14:paraId="7E879E7B" w14:textId="77777777" w:rsidR="00EE6D3B" w:rsidRDefault="00EE6D3B" w:rsidP="00EE6D3B">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33D7D556" w14:textId="77777777" w:rsidR="00EE6D3B" w:rsidRDefault="00EE6D3B" w:rsidP="00EE6D3B">
            <w:pPr>
              <w:pStyle w:val="TableParagraph"/>
              <w:spacing w:before="10"/>
              <w:rPr>
                <w:b/>
                <w:sz w:val="19"/>
              </w:rPr>
            </w:pPr>
          </w:p>
          <w:p w14:paraId="7A20196F" w14:textId="36F755C4" w:rsidR="00EE6D3B" w:rsidRPr="0027309A" w:rsidRDefault="00EE6D3B" w:rsidP="00EE6D3B">
            <w:pPr>
              <w:pStyle w:val="TableParagraph"/>
              <w:spacing w:before="1"/>
              <w:ind w:left="827"/>
              <w:rPr>
                <w:color w:val="FF0000"/>
                <w:sz w:val="20"/>
              </w:rPr>
            </w:pPr>
            <w:r>
              <w:rPr>
                <w:sz w:val="20"/>
              </w:rPr>
              <w:t>to be Delivered by the following date:</w:t>
            </w:r>
            <w:r w:rsidR="0027309A" w:rsidRPr="00081E96">
              <w:rPr>
                <w:sz w:val="20"/>
              </w:rPr>
              <w:t xml:space="preserve"> </w:t>
            </w:r>
            <w:r w:rsidR="00714073" w:rsidRPr="00081E96">
              <w:rPr>
                <w:sz w:val="20"/>
              </w:rPr>
              <w:t>N/A</w:t>
            </w:r>
          </w:p>
        </w:tc>
      </w:tr>
      <w:tr w:rsidR="00EE6D3B" w14:paraId="4F06C3BD" w14:textId="77777777">
        <w:trPr>
          <w:trHeight w:val="2762"/>
        </w:trPr>
        <w:tc>
          <w:tcPr>
            <w:tcW w:w="10279" w:type="dxa"/>
          </w:tcPr>
          <w:p w14:paraId="14DF0725" w14:textId="77777777" w:rsidR="00EE6D3B" w:rsidRDefault="00EE6D3B" w:rsidP="00EE6D3B">
            <w:pPr>
              <w:pStyle w:val="TableParagraph"/>
              <w:spacing w:before="8"/>
              <w:rPr>
                <w:b/>
                <w:sz w:val="19"/>
              </w:rPr>
            </w:pPr>
          </w:p>
          <w:p w14:paraId="4B21CD70" w14:textId="77777777" w:rsidR="00EE6D3B" w:rsidRDefault="00EE6D3B" w:rsidP="00EE6D3B">
            <w:pPr>
              <w:pStyle w:val="TableParagraph"/>
              <w:spacing w:before="1"/>
              <w:ind w:left="107"/>
              <w:rPr>
                <w:b/>
                <w:sz w:val="20"/>
              </w:rPr>
            </w:pPr>
            <w:r>
              <w:rPr>
                <w:b/>
                <w:sz w:val="20"/>
              </w:rPr>
              <w:t>Condition 25 – Certificate of Conformity:</w:t>
            </w:r>
          </w:p>
          <w:p w14:paraId="6AD327F6" w14:textId="77777777" w:rsidR="00EE6D3B" w:rsidRDefault="00EE6D3B" w:rsidP="00EE6D3B">
            <w:pPr>
              <w:pStyle w:val="TableParagraph"/>
              <w:rPr>
                <w:b/>
                <w:sz w:val="20"/>
              </w:rPr>
            </w:pPr>
          </w:p>
          <w:p w14:paraId="41B1063F" w14:textId="77777777" w:rsidR="00EE6D3B" w:rsidRDefault="00EE6D3B" w:rsidP="00EE6D3B">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Pr>
                <w:sz w:val="20"/>
                <w:szCs w:val="20"/>
              </w:rPr>
              <w:fldChar w:fldCharType="begin">
                <w:ffData>
                  <w:name w:val="Check2"/>
                  <w:enabled/>
                  <w:calcOnExit w:val="0"/>
                  <w:checkBox>
                    <w:sizeAuto/>
                    <w:default w:val="1"/>
                  </w:checkBox>
                </w:ffData>
              </w:fldChar>
            </w:r>
            <w:bookmarkStart w:id="20" w:name="Check2"/>
            <w:r>
              <w:rPr>
                <w:sz w:val="20"/>
                <w:szCs w:val="20"/>
              </w:rPr>
              <w:instrText xml:space="preserve"> FORMCHECKBOX </w:instrText>
            </w:r>
            <w:r w:rsidR="00B35EF2">
              <w:rPr>
                <w:sz w:val="20"/>
                <w:szCs w:val="20"/>
              </w:rPr>
            </w:r>
            <w:r w:rsidR="00B35EF2">
              <w:rPr>
                <w:sz w:val="20"/>
                <w:szCs w:val="20"/>
              </w:rPr>
              <w:fldChar w:fldCharType="separate"/>
            </w:r>
            <w:r>
              <w:rPr>
                <w:sz w:val="20"/>
                <w:szCs w:val="20"/>
              </w:rPr>
              <w:fldChar w:fldCharType="end"/>
            </w:r>
            <w:bookmarkEnd w:id="20"/>
            <w:r>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3F497EB8" w14:textId="77777777" w:rsidR="00EE6D3B" w:rsidRDefault="00EE6D3B" w:rsidP="00EE6D3B">
            <w:pPr>
              <w:pStyle w:val="TableParagraph"/>
              <w:spacing w:before="1"/>
              <w:rPr>
                <w:b/>
                <w:sz w:val="20"/>
              </w:rPr>
            </w:pPr>
          </w:p>
          <w:p w14:paraId="018F3EE6" w14:textId="77777777" w:rsidR="00EE6D3B" w:rsidRDefault="00EE6D3B" w:rsidP="00EE6D3B">
            <w:pPr>
              <w:pStyle w:val="TableParagraph"/>
              <w:ind w:left="827"/>
              <w:rPr>
                <w:sz w:val="20"/>
              </w:rPr>
            </w:pPr>
            <w:r>
              <w:rPr>
                <w:sz w:val="20"/>
              </w:rPr>
              <w:t>Applicable to Line Items:</w:t>
            </w:r>
          </w:p>
          <w:p w14:paraId="6F6CC02A" w14:textId="77777777" w:rsidR="00EE6D3B" w:rsidRDefault="00EE6D3B" w:rsidP="00EE6D3B">
            <w:pPr>
              <w:pStyle w:val="TableParagraph"/>
              <w:spacing w:before="1"/>
              <w:rPr>
                <w:b/>
                <w:sz w:val="20"/>
              </w:rPr>
            </w:pPr>
          </w:p>
          <w:p w14:paraId="3A14F775" w14:textId="77777777" w:rsidR="00EE6D3B" w:rsidRDefault="00EE6D3B" w:rsidP="00EE6D3B">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Pr>
                <w:sz w:val="20"/>
              </w:rPr>
              <w:tab/>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B35EF2">
              <w:rPr>
                <w:sz w:val="20"/>
                <w:szCs w:val="20"/>
              </w:rPr>
            </w:r>
            <w:r w:rsidR="00B35EF2">
              <w:rPr>
                <w:sz w:val="20"/>
                <w:szCs w:val="20"/>
              </w:rPr>
              <w:fldChar w:fldCharType="separate"/>
            </w:r>
            <w:r>
              <w:rPr>
                <w:sz w:val="20"/>
                <w:szCs w:val="20"/>
              </w:rPr>
              <w:fldChar w:fldCharType="end"/>
            </w:r>
          </w:p>
          <w:p w14:paraId="51660D9B" w14:textId="77777777" w:rsidR="00EE6D3B" w:rsidRDefault="00EE6D3B" w:rsidP="00EE6D3B">
            <w:pPr>
              <w:pStyle w:val="TableParagraph"/>
              <w:spacing w:line="229" w:lineRule="exact"/>
              <w:ind w:left="827"/>
              <w:rPr>
                <w:i/>
                <w:sz w:val="20"/>
              </w:rPr>
            </w:pPr>
            <w:r>
              <w:rPr>
                <w:i/>
                <w:sz w:val="20"/>
              </w:rPr>
              <w:t>(</w:t>
            </w:r>
            <w:proofErr w:type="gramStart"/>
            <w:r>
              <w:rPr>
                <w:i/>
                <w:sz w:val="20"/>
              </w:rPr>
              <w:t>tick</w:t>
            </w:r>
            <w:proofErr w:type="gramEnd"/>
            <w:r>
              <w:rPr>
                <w:i/>
                <w:sz w:val="20"/>
              </w:rPr>
              <w:t xml:space="preserve"> as appropriate)</w:t>
            </w:r>
          </w:p>
          <w:p w14:paraId="5324E5CC" w14:textId="77777777" w:rsidR="00EE6D3B" w:rsidRDefault="00EE6D3B" w:rsidP="00EE6D3B">
            <w:pPr>
              <w:pStyle w:val="TableParagraph"/>
              <w:spacing w:before="3"/>
              <w:rPr>
                <w:b/>
                <w:sz w:val="20"/>
              </w:rPr>
            </w:pPr>
          </w:p>
          <w:p w14:paraId="4990B1EE" w14:textId="77777777" w:rsidR="00EE6D3B" w:rsidRDefault="00EE6D3B" w:rsidP="00EE6D3B">
            <w:pPr>
              <w:pStyle w:val="TableParagraph"/>
              <w:spacing w:before="1"/>
              <w:ind w:left="827"/>
              <w:rPr>
                <w:sz w:val="20"/>
              </w:rPr>
            </w:pPr>
            <w:r>
              <w:rPr>
                <w:sz w:val="20"/>
              </w:rPr>
              <w:t>Applicable to Line Items:</w:t>
            </w:r>
          </w:p>
        </w:tc>
      </w:tr>
    </w:tbl>
    <w:p w14:paraId="5190000D" w14:textId="77777777" w:rsidR="00B62578" w:rsidRDefault="00B62578">
      <w:pPr>
        <w:rPr>
          <w:sz w:val="2"/>
          <w:szCs w:val="2"/>
        </w:rPr>
      </w:pPr>
    </w:p>
    <w:p w14:paraId="1C5EDD2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4BC1D5A4" w14:textId="77777777" w:rsidTr="00C46AB8">
        <w:trPr>
          <w:trHeight w:val="7503"/>
        </w:trPr>
        <w:tc>
          <w:tcPr>
            <w:tcW w:w="10279" w:type="dxa"/>
          </w:tcPr>
          <w:p w14:paraId="7E55C566" w14:textId="77777777" w:rsidR="00B62578" w:rsidRDefault="00B62578" w:rsidP="00771CA9">
            <w:pPr>
              <w:pStyle w:val="TableParagraph"/>
              <w:spacing w:before="8"/>
              <w:rPr>
                <w:b/>
                <w:sz w:val="19"/>
              </w:rPr>
            </w:pPr>
          </w:p>
          <w:p w14:paraId="3B82E3C6" w14:textId="77777777" w:rsidR="00B62578" w:rsidRDefault="00560B7C" w:rsidP="00771CA9">
            <w:pPr>
              <w:pStyle w:val="TableParagraph"/>
              <w:spacing w:before="1"/>
              <w:ind w:left="88" w:right="5962"/>
              <w:jc w:val="center"/>
              <w:rPr>
                <w:b/>
                <w:sz w:val="20"/>
              </w:rPr>
            </w:pPr>
            <w:r>
              <w:rPr>
                <w:b/>
                <w:sz w:val="20"/>
              </w:rPr>
              <w:t>Condition 2</w:t>
            </w:r>
            <w:r w:rsidR="00094C03">
              <w:rPr>
                <w:b/>
                <w:sz w:val="20"/>
              </w:rPr>
              <w:t>7</w:t>
            </w:r>
            <w:r>
              <w:rPr>
                <w:b/>
                <w:sz w:val="20"/>
              </w:rPr>
              <w:t>.b – Delivery by the Contractor:</w:t>
            </w:r>
          </w:p>
          <w:p w14:paraId="2768F760" w14:textId="77777777" w:rsidR="00B62578" w:rsidRDefault="00B62578" w:rsidP="00771CA9">
            <w:pPr>
              <w:pStyle w:val="TableParagraph"/>
              <w:rPr>
                <w:b/>
                <w:sz w:val="20"/>
              </w:rPr>
            </w:pPr>
          </w:p>
          <w:p w14:paraId="00E6EC8E" w14:textId="77777777" w:rsidR="00B62578" w:rsidRDefault="00560B7C" w:rsidP="00771CA9">
            <w:pPr>
              <w:pStyle w:val="TableParagraph"/>
              <w:spacing w:before="1"/>
              <w:ind w:left="815"/>
              <w:rPr>
                <w:sz w:val="20"/>
              </w:rPr>
            </w:pPr>
            <w:r>
              <w:rPr>
                <w:sz w:val="20"/>
              </w:rPr>
              <w:t>The following Line Items are to be Delivered by the Contractor:</w:t>
            </w:r>
          </w:p>
          <w:p w14:paraId="360DAC6C" w14:textId="77777777" w:rsidR="00B62578" w:rsidRDefault="00B62578" w:rsidP="00771CA9">
            <w:pPr>
              <w:pStyle w:val="TableParagraph"/>
              <w:rPr>
                <w:b/>
              </w:rPr>
            </w:pPr>
          </w:p>
          <w:p w14:paraId="459C84DA" w14:textId="77777777" w:rsidR="00B62578" w:rsidRDefault="00B62578" w:rsidP="00771CA9">
            <w:pPr>
              <w:pStyle w:val="TableParagraph"/>
              <w:rPr>
                <w:b/>
              </w:rPr>
            </w:pPr>
          </w:p>
          <w:p w14:paraId="20A1676E"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6B099E55" w14:textId="77777777" w:rsidR="002810A0" w:rsidRPr="00024370"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w:t>
            </w:r>
            <w:r w:rsidRPr="00714073">
              <w:rPr>
                <w:rFonts w:eastAsia="Times New Roman"/>
                <w:color w:val="000000"/>
                <w:sz w:val="20"/>
                <w:szCs w:val="20"/>
                <w:lang w:val="en"/>
              </w:rPr>
              <w:t>(</w:t>
            </w:r>
            <w:r w:rsidRPr="0027309A">
              <w:rPr>
                <w:rFonts w:eastAsia="Times New Roman"/>
                <w:color w:val="000000"/>
                <w:sz w:val="20"/>
                <w:szCs w:val="20"/>
                <w:lang w:val="en"/>
              </w:rPr>
              <w:t xml:space="preserve">Version 2 – LDOC/CMO/V2.0 dated 28 June 2019) issued by the Authority and published on the Authority's Knowledge in Defence (KiD) system (as amended from time to time) (the “LCST Supplier Manual”) in respect of all </w:t>
            </w:r>
            <w:r w:rsidR="0027309A" w:rsidRPr="0027309A">
              <w:rPr>
                <w:rFonts w:eastAsia="Times New Roman"/>
                <w:color w:val="000000"/>
                <w:sz w:val="20"/>
                <w:szCs w:val="20"/>
                <w:lang w:val="en"/>
              </w:rPr>
              <w:t>Articles</w:t>
            </w:r>
            <w:r w:rsidRPr="0027309A">
              <w:rPr>
                <w:rFonts w:eastAsia="Times New Roman"/>
                <w:color w:val="000000"/>
                <w:sz w:val="20"/>
                <w:szCs w:val="20"/>
                <w:lang w:val="en"/>
              </w:rPr>
              <w:t xml:space="preserve"> which are:</w:t>
            </w:r>
          </w:p>
          <w:p w14:paraId="6B0C05A2" w14:textId="77777777" w:rsidR="002810A0" w:rsidRPr="00024370" w:rsidRDefault="002810A0" w:rsidP="00771CA9">
            <w:pPr>
              <w:widowControl/>
              <w:numPr>
                <w:ilvl w:val="0"/>
                <w:numId w:val="11"/>
              </w:numPr>
              <w:autoSpaceDE/>
              <w:autoSpaceDN/>
              <w:spacing w:before="100" w:beforeAutospacing="1" w:after="100" w:afterAutospacing="1" w:line="360" w:lineRule="atLeast"/>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this </w:t>
            </w:r>
            <w:r w:rsidRPr="0027309A">
              <w:rPr>
                <w:rFonts w:eastAsia="Times New Roman"/>
                <w:color w:val="000000"/>
                <w:sz w:val="20"/>
                <w:szCs w:val="20"/>
                <w:lang w:val="en"/>
              </w:rPr>
              <w:t>Contract</w:t>
            </w:r>
            <w:r w:rsidRPr="00024370">
              <w:rPr>
                <w:rFonts w:eastAsia="Times New Roman"/>
                <w:color w:val="000000"/>
                <w:sz w:val="20"/>
                <w:szCs w:val="20"/>
                <w:lang w:val="en"/>
              </w:rPr>
              <w:t xml:space="preserve"> and</w:t>
            </w:r>
          </w:p>
          <w:p w14:paraId="47410147" w14:textId="77777777" w:rsidR="002810A0" w:rsidRPr="00024370" w:rsidRDefault="002810A0" w:rsidP="00771CA9">
            <w:pPr>
              <w:widowControl/>
              <w:numPr>
                <w:ilvl w:val="0"/>
                <w:numId w:val="11"/>
              </w:numPr>
              <w:autoSpaceDE/>
              <w:autoSpaceDN/>
              <w:spacing w:before="100" w:beforeAutospacing="1" w:after="100" w:afterAutospacing="1" w:line="360" w:lineRule="atLeast"/>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Pr="00ED1A3F">
              <w:rPr>
                <w:rFonts w:eastAsia="Times New Roman"/>
                <w:color w:val="000000"/>
                <w:sz w:val="20"/>
                <w:szCs w:val="20"/>
                <w:lang w:val="en"/>
              </w:rPr>
              <w:t>LCST/0001)</w:t>
            </w:r>
            <w:r w:rsidRPr="00024370">
              <w:rPr>
                <w:rFonts w:eastAsia="Times New Roman"/>
                <w:color w:val="000000"/>
                <w:sz w:val="20"/>
                <w:szCs w:val="20"/>
                <w:lang w:val="en"/>
              </w:rPr>
              <w:t xml:space="preserve"> (“LCS(T) Managed Depots”).</w:t>
            </w:r>
          </w:p>
          <w:p w14:paraId="23DACA26" w14:textId="77777777" w:rsidR="002810A0" w:rsidRDefault="002810A0" w:rsidP="00771CA9">
            <w:pPr>
              <w:pStyle w:val="TableParagraph"/>
              <w:ind w:left="746"/>
              <w:rPr>
                <w:bCs/>
                <w:sz w:val="20"/>
                <w:szCs w:val="20"/>
              </w:rPr>
            </w:pPr>
          </w:p>
          <w:p w14:paraId="1B89E6FA"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146ED020" w14:textId="77777777" w:rsidR="00B62578" w:rsidRDefault="002810A0" w:rsidP="00771CA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7A332427" w14:textId="77777777" w:rsidR="00B62578" w:rsidRDefault="00B62578" w:rsidP="00771CA9">
            <w:pPr>
              <w:pStyle w:val="TableParagraph"/>
              <w:rPr>
                <w:b/>
              </w:rPr>
            </w:pPr>
          </w:p>
          <w:p w14:paraId="16FEE5C8"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7843B179" w14:textId="77777777" w:rsidTr="00771CA9">
        <w:trPr>
          <w:trHeight w:val="6208"/>
        </w:trPr>
        <w:tc>
          <w:tcPr>
            <w:tcW w:w="10279" w:type="dxa"/>
          </w:tcPr>
          <w:p w14:paraId="662DBFF4" w14:textId="77777777" w:rsidR="00B62578" w:rsidRDefault="00B62578" w:rsidP="00771CA9">
            <w:pPr>
              <w:pStyle w:val="TableParagraph"/>
              <w:spacing w:before="8"/>
              <w:rPr>
                <w:b/>
                <w:sz w:val="19"/>
              </w:rPr>
            </w:pPr>
          </w:p>
          <w:p w14:paraId="0429E982" w14:textId="77777777" w:rsidR="00B62578" w:rsidRDefault="00560B7C" w:rsidP="00771CA9">
            <w:pPr>
              <w:pStyle w:val="TableParagraph"/>
              <w:spacing w:before="1"/>
              <w:ind w:left="107"/>
              <w:rPr>
                <w:b/>
                <w:sz w:val="20"/>
              </w:rPr>
            </w:pPr>
            <w:r>
              <w:rPr>
                <w:b/>
                <w:sz w:val="20"/>
              </w:rPr>
              <w:t>Condition 2</w:t>
            </w:r>
            <w:r w:rsidR="00094C03">
              <w:rPr>
                <w:b/>
                <w:sz w:val="20"/>
              </w:rPr>
              <w:t>7</w:t>
            </w:r>
            <w:r>
              <w:rPr>
                <w:b/>
                <w:sz w:val="20"/>
              </w:rPr>
              <w:t>.c - Collection by the Authority:</w:t>
            </w:r>
          </w:p>
          <w:p w14:paraId="56EFC8FD" w14:textId="77777777" w:rsidR="00B62578" w:rsidRDefault="00B62578" w:rsidP="00771CA9">
            <w:pPr>
              <w:pStyle w:val="TableParagraph"/>
              <w:rPr>
                <w:b/>
                <w:sz w:val="20"/>
              </w:rPr>
            </w:pPr>
          </w:p>
          <w:p w14:paraId="47FE648E" w14:textId="77777777" w:rsidR="00B62578" w:rsidRDefault="00560B7C" w:rsidP="00771CA9">
            <w:pPr>
              <w:pStyle w:val="TableParagraph"/>
              <w:spacing w:before="1"/>
              <w:ind w:left="815"/>
              <w:rPr>
                <w:sz w:val="20"/>
              </w:rPr>
            </w:pPr>
            <w:r>
              <w:rPr>
                <w:sz w:val="20"/>
              </w:rPr>
              <w:t>The following Line Items are to be Collected by the Authority:</w:t>
            </w:r>
          </w:p>
          <w:p w14:paraId="056482D7" w14:textId="77777777" w:rsidR="00B62578" w:rsidRDefault="00B62578" w:rsidP="00771CA9">
            <w:pPr>
              <w:pStyle w:val="TableParagraph"/>
              <w:rPr>
                <w:b/>
              </w:rPr>
            </w:pPr>
          </w:p>
          <w:p w14:paraId="7BFC311E" w14:textId="77777777" w:rsidR="00B62578" w:rsidRDefault="00B62578" w:rsidP="00771CA9">
            <w:pPr>
              <w:pStyle w:val="TableParagraph"/>
              <w:rPr>
                <w:b/>
              </w:rPr>
            </w:pPr>
          </w:p>
          <w:p w14:paraId="14F542E3" w14:textId="77777777" w:rsidR="00B62578" w:rsidRDefault="00560B7C" w:rsidP="00771CA9">
            <w:pPr>
              <w:pStyle w:val="TableParagraph"/>
              <w:spacing w:before="186"/>
              <w:ind w:left="815"/>
              <w:rPr>
                <w:sz w:val="20"/>
              </w:rPr>
            </w:pPr>
            <w:r>
              <w:rPr>
                <w:sz w:val="20"/>
              </w:rPr>
              <w:t>Special Delivery Instructions:</w:t>
            </w:r>
          </w:p>
          <w:p w14:paraId="2013C307" w14:textId="77777777" w:rsidR="00B62578" w:rsidRDefault="00B62578" w:rsidP="00771CA9">
            <w:pPr>
              <w:pStyle w:val="TableParagraph"/>
              <w:spacing w:before="10"/>
              <w:rPr>
                <w:b/>
                <w:sz w:val="19"/>
              </w:rPr>
            </w:pPr>
          </w:p>
          <w:p w14:paraId="312D9EBD" w14:textId="77777777"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Consignor details (in accordance with 2</w:t>
            </w:r>
            <w:r w:rsidR="00094C03">
              <w:rPr>
                <w:sz w:val="20"/>
              </w:rPr>
              <w:t>7</w:t>
            </w:r>
            <w:r>
              <w:rPr>
                <w:sz w:val="20"/>
              </w:rPr>
              <w:t>.c.(4)):</w:t>
            </w:r>
          </w:p>
          <w:p w14:paraId="3E2F7F2B" w14:textId="77777777" w:rsidR="00B62578" w:rsidRDefault="00B62578" w:rsidP="00771CA9">
            <w:pPr>
              <w:pStyle w:val="TableParagraph"/>
              <w:spacing w:before="10"/>
              <w:rPr>
                <w:b/>
                <w:sz w:val="19"/>
              </w:rPr>
            </w:pPr>
          </w:p>
          <w:p w14:paraId="3F2E6B8A"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2E05B94" w14:textId="77777777" w:rsidR="00B62578" w:rsidRDefault="00B62578" w:rsidP="00771CA9">
            <w:pPr>
              <w:pStyle w:val="TableParagraph"/>
              <w:spacing w:before="1"/>
              <w:rPr>
                <w:b/>
                <w:sz w:val="20"/>
              </w:rPr>
            </w:pPr>
          </w:p>
          <w:p w14:paraId="242643CA"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B035C25" w14:textId="77777777" w:rsidR="00B62578" w:rsidRDefault="00B62578" w:rsidP="00771CA9">
            <w:pPr>
              <w:pStyle w:val="TableParagraph"/>
              <w:rPr>
                <w:b/>
              </w:rPr>
            </w:pPr>
          </w:p>
          <w:p w14:paraId="7AF2E762" w14:textId="77777777" w:rsidR="00B62578" w:rsidRDefault="00B62578" w:rsidP="00771CA9">
            <w:pPr>
              <w:pStyle w:val="TableParagraph"/>
              <w:spacing w:before="10"/>
              <w:rPr>
                <w:b/>
                <w:sz w:val="17"/>
              </w:rPr>
            </w:pPr>
          </w:p>
          <w:p w14:paraId="53A382D3" w14:textId="7777777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42DECBF8"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448F35BA" w14:textId="77777777" w:rsidTr="00771CA9">
        <w:trPr>
          <w:trHeight w:val="1840"/>
        </w:trPr>
        <w:tc>
          <w:tcPr>
            <w:tcW w:w="10279" w:type="dxa"/>
          </w:tcPr>
          <w:p w14:paraId="57FC5AA1" w14:textId="77777777" w:rsidR="00B62578" w:rsidRDefault="00B62578" w:rsidP="00771CA9">
            <w:pPr>
              <w:pStyle w:val="TableParagraph"/>
              <w:spacing w:before="8"/>
              <w:rPr>
                <w:b/>
                <w:sz w:val="19"/>
              </w:rPr>
            </w:pPr>
          </w:p>
          <w:p w14:paraId="072DAD15" w14:textId="77777777" w:rsidR="00B62578" w:rsidRDefault="00094C03" w:rsidP="00771CA9">
            <w:pPr>
              <w:pStyle w:val="TableParagraph"/>
              <w:spacing w:before="1"/>
              <w:ind w:left="107"/>
              <w:rPr>
                <w:b/>
                <w:sz w:val="20"/>
              </w:rPr>
            </w:pPr>
            <w:r>
              <w:rPr>
                <w:b/>
                <w:sz w:val="20"/>
              </w:rPr>
              <w:t>Condition 29</w:t>
            </w:r>
            <w:r w:rsidR="00560B7C">
              <w:rPr>
                <w:b/>
                <w:sz w:val="20"/>
              </w:rPr>
              <w:t xml:space="preserve"> – Rejection:</w:t>
            </w:r>
          </w:p>
          <w:p w14:paraId="7E55A2E4" w14:textId="77777777" w:rsidR="00B62578" w:rsidRDefault="00B62578" w:rsidP="00771CA9">
            <w:pPr>
              <w:pStyle w:val="TableParagraph"/>
              <w:spacing w:before="3"/>
              <w:rPr>
                <w:b/>
                <w:sz w:val="20"/>
              </w:rPr>
            </w:pPr>
          </w:p>
          <w:p w14:paraId="365701BC"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42EA5B58" w14:textId="77777777" w:rsidR="00B62578" w:rsidRDefault="00B62578" w:rsidP="00771CA9">
            <w:pPr>
              <w:pStyle w:val="TableParagraph"/>
              <w:spacing w:before="10"/>
              <w:rPr>
                <w:b/>
                <w:sz w:val="19"/>
              </w:rPr>
            </w:pPr>
          </w:p>
          <w:p w14:paraId="33BF14D6" w14:textId="77777777" w:rsidR="00B62578" w:rsidRDefault="00560B7C" w:rsidP="0027309A">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sidR="0027309A">
              <w:rPr>
                <w:sz w:val="20"/>
              </w:rPr>
              <w:t xml:space="preserve"> 30 </w:t>
            </w:r>
            <w:r>
              <w:rPr>
                <w:sz w:val="20"/>
              </w:rPr>
              <w:t>Business</w:t>
            </w:r>
            <w:r>
              <w:rPr>
                <w:spacing w:val="-1"/>
                <w:sz w:val="20"/>
              </w:rPr>
              <w:t xml:space="preserve"> </w:t>
            </w:r>
            <w:r>
              <w:rPr>
                <w:sz w:val="20"/>
              </w:rPr>
              <w:t>Days.</w:t>
            </w:r>
          </w:p>
        </w:tc>
      </w:tr>
      <w:tr w:rsidR="00B62578" w14:paraId="5BE37352" w14:textId="77777777" w:rsidTr="00771CA9">
        <w:trPr>
          <w:trHeight w:val="2070"/>
        </w:trPr>
        <w:tc>
          <w:tcPr>
            <w:tcW w:w="10279" w:type="dxa"/>
          </w:tcPr>
          <w:p w14:paraId="450CEE32" w14:textId="77777777" w:rsidR="00B62578" w:rsidRDefault="00B62578" w:rsidP="00771CA9">
            <w:pPr>
              <w:pStyle w:val="TableParagraph"/>
              <w:spacing w:before="8"/>
              <w:rPr>
                <w:b/>
                <w:sz w:val="19"/>
              </w:rPr>
            </w:pPr>
          </w:p>
          <w:p w14:paraId="1C1AD4E6" w14:textId="77777777" w:rsidR="00B62578" w:rsidRDefault="00560B7C" w:rsidP="00771CA9">
            <w:pPr>
              <w:pStyle w:val="TableParagraph"/>
              <w:spacing w:before="1"/>
              <w:ind w:left="107"/>
              <w:rPr>
                <w:b/>
                <w:sz w:val="20"/>
              </w:rPr>
            </w:pPr>
            <w:r>
              <w:rPr>
                <w:b/>
                <w:sz w:val="20"/>
              </w:rPr>
              <w:t>Condition 3</w:t>
            </w:r>
            <w:r w:rsidR="00094C03">
              <w:rPr>
                <w:b/>
                <w:sz w:val="20"/>
              </w:rPr>
              <w:t>1</w:t>
            </w:r>
            <w:r>
              <w:rPr>
                <w:b/>
                <w:sz w:val="20"/>
              </w:rPr>
              <w:t xml:space="preserve"> – Self-to-Self Delivery:</w:t>
            </w:r>
          </w:p>
          <w:p w14:paraId="4C664223" w14:textId="77777777" w:rsidR="00B62578" w:rsidRDefault="00B62578" w:rsidP="00771CA9">
            <w:pPr>
              <w:pStyle w:val="TableParagraph"/>
              <w:rPr>
                <w:b/>
                <w:sz w:val="20"/>
              </w:rPr>
            </w:pPr>
          </w:p>
          <w:p w14:paraId="0A04169B"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B35EF2">
              <w:rPr>
                <w:sz w:val="20"/>
                <w:szCs w:val="20"/>
              </w:rPr>
            </w:r>
            <w:r w:rsidR="00B35EF2">
              <w:rPr>
                <w:sz w:val="20"/>
                <w:szCs w:val="20"/>
              </w:rPr>
              <w:fldChar w:fldCharType="separate"/>
            </w:r>
            <w:r w:rsidR="007A3DF2" w:rsidRPr="007E5799">
              <w:rPr>
                <w:sz w:val="20"/>
                <w:szCs w:val="20"/>
              </w:rPr>
              <w:fldChar w:fldCharType="end"/>
            </w:r>
            <w:r w:rsidR="007A3DF2">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59E3DC46" w14:textId="77777777" w:rsidR="00B62578" w:rsidRDefault="00B62578" w:rsidP="00771CA9">
            <w:pPr>
              <w:pStyle w:val="TableParagraph"/>
              <w:spacing w:before="1"/>
              <w:rPr>
                <w:b/>
                <w:sz w:val="20"/>
              </w:rPr>
            </w:pPr>
          </w:p>
          <w:p w14:paraId="15864A77" w14:textId="77777777" w:rsidR="00B62578" w:rsidRDefault="00560B7C" w:rsidP="00771CA9">
            <w:pPr>
              <w:pStyle w:val="TableParagraph"/>
              <w:ind w:left="815"/>
              <w:rPr>
                <w:sz w:val="20"/>
              </w:rPr>
            </w:pPr>
            <w:r>
              <w:rPr>
                <w:sz w:val="20"/>
              </w:rPr>
              <w:t>If required, Delivery address applicable:</w:t>
            </w:r>
          </w:p>
        </w:tc>
      </w:tr>
    </w:tbl>
    <w:p w14:paraId="3FCC048E" w14:textId="77777777" w:rsidR="002810A0" w:rsidRPr="002810A0" w:rsidRDefault="002810A0" w:rsidP="002810A0">
      <w:pPr>
        <w:rPr>
          <w:sz w:val="2"/>
          <w:szCs w:val="2"/>
        </w:rPr>
      </w:pPr>
    </w:p>
    <w:p w14:paraId="10D7876B" w14:textId="77777777" w:rsidR="002810A0" w:rsidRPr="002810A0" w:rsidRDefault="002810A0" w:rsidP="002810A0">
      <w:pPr>
        <w:rPr>
          <w:sz w:val="2"/>
          <w:szCs w:val="2"/>
        </w:rPr>
      </w:pPr>
    </w:p>
    <w:p w14:paraId="3772C074" w14:textId="77777777" w:rsidR="002810A0" w:rsidRPr="002810A0" w:rsidRDefault="002810A0" w:rsidP="002810A0">
      <w:pPr>
        <w:rPr>
          <w:sz w:val="2"/>
          <w:szCs w:val="2"/>
        </w:rPr>
      </w:pPr>
    </w:p>
    <w:p w14:paraId="484DFEE7" w14:textId="77777777" w:rsidR="002810A0" w:rsidRPr="002810A0" w:rsidRDefault="002810A0" w:rsidP="002810A0">
      <w:pPr>
        <w:rPr>
          <w:sz w:val="2"/>
          <w:szCs w:val="2"/>
        </w:rPr>
      </w:pPr>
    </w:p>
    <w:p w14:paraId="7338B8CF" w14:textId="77777777" w:rsidR="002810A0" w:rsidRPr="002810A0" w:rsidRDefault="002810A0" w:rsidP="002810A0">
      <w:pPr>
        <w:rPr>
          <w:sz w:val="2"/>
          <w:szCs w:val="2"/>
        </w:rPr>
      </w:pPr>
    </w:p>
    <w:p w14:paraId="6216D5AF" w14:textId="77777777" w:rsidR="002810A0" w:rsidRPr="002810A0" w:rsidRDefault="002810A0" w:rsidP="002810A0">
      <w:pPr>
        <w:rPr>
          <w:sz w:val="2"/>
          <w:szCs w:val="2"/>
        </w:rPr>
      </w:pPr>
    </w:p>
    <w:p w14:paraId="2110776A" w14:textId="77777777" w:rsidR="002810A0" w:rsidRPr="002810A0" w:rsidRDefault="002810A0" w:rsidP="002810A0">
      <w:pPr>
        <w:rPr>
          <w:sz w:val="2"/>
          <w:szCs w:val="2"/>
        </w:rPr>
      </w:pPr>
    </w:p>
    <w:p w14:paraId="0FC1D303" w14:textId="77777777" w:rsidR="002810A0" w:rsidRPr="002810A0" w:rsidRDefault="002810A0" w:rsidP="002810A0">
      <w:pPr>
        <w:rPr>
          <w:sz w:val="2"/>
          <w:szCs w:val="2"/>
        </w:rPr>
      </w:pPr>
    </w:p>
    <w:p w14:paraId="19C8C1BB" w14:textId="77777777" w:rsidR="002810A0" w:rsidRPr="002810A0" w:rsidRDefault="002810A0" w:rsidP="002810A0">
      <w:pPr>
        <w:rPr>
          <w:sz w:val="2"/>
          <w:szCs w:val="2"/>
        </w:rPr>
      </w:pPr>
    </w:p>
    <w:p w14:paraId="45BCD9C8" w14:textId="77777777" w:rsidR="002810A0" w:rsidRPr="002810A0" w:rsidRDefault="002810A0" w:rsidP="002810A0">
      <w:pPr>
        <w:rPr>
          <w:sz w:val="2"/>
          <w:szCs w:val="2"/>
        </w:rPr>
      </w:pPr>
    </w:p>
    <w:p w14:paraId="78FBA5FE" w14:textId="77777777" w:rsidR="002810A0" w:rsidRPr="002810A0" w:rsidRDefault="002810A0" w:rsidP="002810A0">
      <w:pPr>
        <w:rPr>
          <w:sz w:val="2"/>
          <w:szCs w:val="2"/>
        </w:rPr>
      </w:pPr>
    </w:p>
    <w:p w14:paraId="691C0765" w14:textId="77777777" w:rsidR="002810A0" w:rsidRPr="002810A0" w:rsidRDefault="002810A0" w:rsidP="002810A0">
      <w:pPr>
        <w:rPr>
          <w:sz w:val="2"/>
          <w:szCs w:val="2"/>
        </w:rPr>
      </w:pPr>
    </w:p>
    <w:p w14:paraId="73548CEC" w14:textId="77777777" w:rsidR="002810A0" w:rsidRPr="002810A0" w:rsidRDefault="002810A0" w:rsidP="002810A0">
      <w:pPr>
        <w:rPr>
          <w:sz w:val="2"/>
          <w:szCs w:val="2"/>
        </w:rPr>
      </w:pPr>
    </w:p>
    <w:p w14:paraId="0DAF34C5" w14:textId="77777777" w:rsidR="002810A0" w:rsidRPr="002810A0" w:rsidRDefault="002810A0" w:rsidP="002810A0">
      <w:pPr>
        <w:rPr>
          <w:sz w:val="2"/>
          <w:szCs w:val="2"/>
        </w:rPr>
      </w:pPr>
    </w:p>
    <w:p w14:paraId="158826F0" w14:textId="77777777" w:rsidR="002810A0" w:rsidRPr="002810A0" w:rsidRDefault="002810A0" w:rsidP="002810A0">
      <w:pPr>
        <w:rPr>
          <w:sz w:val="2"/>
          <w:szCs w:val="2"/>
        </w:rPr>
      </w:pPr>
    </w:p>
    <w:p w14:paraId="234A6F99" w14:textId="77777777" w:rsidR="002810A0" w:rsidRPr="002810A0" w:rsidRDefault="002810A0" w:rsidP="002810A0">
      <w:pPr>
        <w:rPr>
          <w:sz w:val="2"/>
          <w:szCs w:val="2"/>
        </w:rPr>
      </w:pPr>
    </w:p>
    <w:p w14:paraId="79A81313" w14:textId="77777777" w:rsidR="002810A0" w:rsidRPr="002810A0" w:rsidRDefault="002810A0" w:rsidP="002810A0">
      <w:pPr>
        <w:rPr>
          <w:sz w:val="2"/>
          <w:szCs w:val="2"/>
        </w:rPr>
      </w:pPr>
    </w:p>
    <w:p w14:paraId="3FF0BF95" w14:textId="77777777" w:rsidR="002810A0" w:rsidRPr="002810A0" w:rsidRDefault="002810A0" w:rsidP="002810A0">
      <w:pPr>
        <w:rPr>
          <w:sz w:val="2"/>
          <w:szCs w:val="2"/>
        </w:rPr>
      </w:pPr>
    </w:p>
    <w:p w14:paraId="11F27E64" w14:textId="77777777" w:rsidR="002810A0" w:rsidRPr="002810A0" w:rsidRDefault="002810A0" w:rsidP="002810A0">
      <w:pPr>
        <w:rPr>
          <w:sz w:val="2"/>
          <w:szCs w:val="2"/>
        </w:rPr>
      </w:pPr>
    </w:p>
    <w:p w14:paraId="1EE76BD7" w14:textId="77777777" w:rsidR="002810A0" w:rsidRPr="002810A0" w:rsidRDefault="002810A0" w:rsidP="002810A0">
      <w:pPr>
        <w:rPr>
          <w:sz w:val="2"/>
          <w:szCs w:val="2"/>
        </w:rPr>
      </w:pPr>
    </w:p>
    <w:p w14:paraId="2F20E2B6" w14:textId="77777777" w:rsidR="002810A0" w:rsidRPr="002810A0" w:rsidRDefault="002810A0" w:rsidP="002810A0">
      <w:pPr>
        <w:rPr>
          <w:sz w:val="2"/>
          <w:szCs w:val="2"/>
        </w:rPr>
      </w:pPr>
    </w:p>
    <w:p w14:paraId="1BA61E29" w14:textId="77777777" w:rsidR="002810A0" w:rsidRPr="002810A0" w:rsidRDefault="002810A0" w:rsidP="002810A0">
      <w:pPr>
        <w:rPr>
          <w:sz w:val="2"/>
          <w:szCs w:val="2"/>
        </w:rPr>
      </w:pPr>
    </w:p>
    <w:p w14:paraId="4EDFCDA8" w14:textId="77777777" w:rsidR="002810A0" w:rsidRPr="002810A0" w:rsidRDefault="002810A0" w:rsidP="002810A0">
      <w:pPr>
        <w:rPr>
          <w:sz w:val="2"/>
          <w:szCs w:val="2"/>
        </w:rPr>
      </w:pPr>
    </w:p>
    <w:p w14:paraId="7AE179CC" w14:textId="77777777" w:rsidR="002810A0" w:rsidRPr="002810A0" w:rsidRDefault="002810A0" w:rsidP="002810A0">
      <w:pPr>
        <w:rPr>
          <w:sz w:val="2"/>
          <w:szCs w:val="2"/>
        </w:rPr>
      </w:pPr>
    </w:p>
    <w:p w14:paraId="370A8A29" w14:textId="77777777" w:rsidR="002810A0" w:rsidRPr="002810A0" w:rsidRDefault="002810A0" w:rsidP="002810A0">
      <w:pPr>
        <w:rPr>
          <w:sz w:val="2"/>
          <w:szCs w:val="2"/>
        </w:rPr>
      </w:pPr>
    </w:p>
    <w:p w14:paraId="2A6314E6" w14:textId="77777777" w:rsidR="002810A0" w:rsidRPr="002810A0" w:rsidRDefault="002810A0" w:rsidP="002810A0">
      <w:pPr>
        <w:rPr>
          <w:sz w:val="2"/>
          <w:szCs w:val="2"/>
        </w:rPr>
      </w:pPr>
    </w:p>
    <w:p w14:paraId="36257267" w14:textId="77777777" w:rsidR="002810A0" w:rsidRPr="002810A0" w:rsidRDefault="002810A0" w:rsidP="002810A0">
      <w:pPr>
        <w:rPr>
          <w:sz w:val="2"/>
          <w:szCs w:val="2"/>
        </w:rPr>
      </w:pPr>
    </w:p>
    <w:p w14:paraId="55A2B1C2" w14:textId="77777777" w:rsidR="002810A0" w:rsidRPr="002810A0" w:rsidRDefault="002810A0" w:rsidP="002810A0">
      <w:pPr>
        <w:rPr>
          <w:sz w:val="2"/>
          <w:szCs w:val="2"/>
        </w:rPr>
      </w:pPr>
    </w:p>
    <w:p w14:paraId="5D8A3F3C" w14:textId="77777777" w:rsidR="002810A0" w:rsidRPr="002810A0" w:rsidRDefault="002810A0" w:rsidP="002810A0">
      <w:pPr>
        <w:rPr>
          <w:sz w:val="2"/>
          <w:szCs w:val="2"/>
        </w:rPr>
      </w:pPr>
    </w:p>
    <w:p w14:paraId="1BA8BFE2" w14:textId="77777777" w:rsidR="002810A0" w:rsidRPr="002810A0" w:rsidRDefault="002810A0" w:rsidP="002810A0">
      <w:pPr>
        <w:rPr>
          <w:sz w:val="2"/>
          <w:szCs w:val="2"/>
        </w:rPr>
      </w:pPr>
    </w:p>
    <w:p w14:paraId="33D607D6" w14:textId="77777777" w:rsidR="002810A0" w:rsidRPr="002810A0" w:rsidRDefault="002810A0" w:rsidP="002810A0">
      <w:pPr>
        <w:rPr>
          <w:sz w:val="2"/>
          <w:szCs w:val="2"/>
        </w:rPr>
      </w:pPr>
    </w:p>
    <w:p w14:paraId="34F76234" w14:textId="77777777" w:rsidR="002810A0" w:rsidRPr="002810A0" w:rsidRDefault="002810A0" w:rsidP="002810A0">
      <w:pPr>
        <w:rPr>
          <w:sz w:val="2"/>
          <w:szCs w:val="2"/>
        </w:rPr>
      </w:pPr>
    </w:p>
    <w:p w14:paraId="117F26FB" w14:textId="77777777" w:rsidR="002810A0" w:rsidRPr="002810A0" w:rsidRDefault="002810A0" w:rsidP="002810A0">
      <w:pPr>
        <w:rPr>
          <w:sz w:val="2"/>
          <w:szCs w:val="2"/>
        </w:rPr>
      </w:pPr>
    </w:p>
    <w:p w14:paraId="5607269A" w14:textId="77777777" w:rsidR="002810A0" w:rsidRPr="002810A0" w:rsidRDefault="002810A0" w:rsidP="002810A0">
      <w:pPr>
        <w:rPr>
          <w:sz w:val="2"/>
          <w:szCs w:val="2"/>
        </w:rPr>
      </w:pPr>
    </w:p>
    <w:p w14:paraId="6B60BD5B" w14:textId="77777777" w:rsidR="002810A0" w:rsidRPr="002810A0" w:rsidRDefault="002810A0" w:rsidP="002810A0">
      <w:pPr>
        <w:rPr>
          <w:sz w:val="2"/>
          <w:szCs w:val="2"/>
        </w:rPr>
      </w:pPr>
    </w:p>
    <w:p w14:paraId="794D3CF9" w14:textId="77777777" w:rsidR="002810A0" w:rsidRPr="002810A0" w:rsidRDefault="002810A0" w:rsidP="002810A0">
      <w:pPr>
        <w:rPr>
          <w:sz w:val="2"/>
          <w:szCs w:val="2"/>
        </w:rPr>
      </w:pPr>
    </w:p>
    <w:p w14:paraId="23291279" w14:textId="77777777" w:rsidR="002810A0" w:rsidRPr="002810A0" w:rsidRDefault="002810A0" w:rsidP="002810A0">
      <w:pPr>
        <w:rPr>
          <w:sz w:val="2"/>
          <w:szCs w:val="2"/>
        </w:rPr>
      </w:pPr>
    </w:p>
    <w:p w14:paraId="79B662BA" w14:textId="77777777" w:rsidR="002810A0" w:rsidRPr="002810A0" w:rsidRDefault="002810A0" w:rsidP="002810A0">
      <w:pPr>
        <w:rPr>
          <w:sz w:val="2"/>
          <w:szCs w:val="2"/>
        </w:rPr>
      </w:pPr>
    </w:p>
    <w:p w14:paraId="64F6714E" w14:textId="77777777" w:rsidR="002810A0" w:rsidRPr="002810A0" w:rsidRDefault="002810A0" w:rsidP="002810A0">
      <w:pPr>
        <w:rPr>
          <w:sz w:val="2"/>
          <w:szCs w:val="2"/>
        </w:rPr>
      </w:pPr>
    </w:p>
    <w:p w14:paraId="5D65A15D" w14:textId="77777777" w:rsidR="002810A0" w:rsidRPr="002810A0" w:rsidRDefault="002810A0" w:rsidP="002810A0">
      <w:pPr>
        <w:rPr>
          <w:sz w:val="2"/>
          <w:szCs w:val="2"/>
        </w:rPr>
      </w:pPr>
    </w:p>
    <w:p w14:paraId="1EEC596F" w14:textId="77777777" w:rsidR="002810A0" w:rsidRPr="002810A0" w:rsidRDefault="002810A0" w:rsidP="002810A0">
      <w:pPr>
        <w:rPr>
          <w:sz w:val="2"/>
          <w:szCs w:val="2"/>
        </w:rPr>
      </w:pPr>
    </w:p>
    <w:p w14:paraId="6C2FB955" w14:textId="77777777" w:rsidR="002810A0" w:rsidRPr="002810A0" w:rsidRDefault="002810A0" w:rsidP="002810A0">
      <w:pPr>
        <w:rPr>
          <w:sz w:val="2"/>
          <w:szCs w:val="2"/>
        </w:rPr>
      </w:pPr>
    </w:p>
    <w:p w14:paraId="7DE5F30D" w14:textId="77777777" w:rsidR="002810A0" w:rsidRPr="002810A0" w:rsidRDefault="002810A0" w:rsidP="002810A0">
      <w:pPr>
        <w:rPr>
          <w:sz w:val="2"/>
          <w:szCs w:val="2"/>
        </w:rPr>
      </w:pPr>
    </w:p>
    <w:p w14:paraId="79AA3F9E" w14:textId="77777777" w:rsidR="002810A0" w:rsidRPr="002810A0" w:rsidRDefault="002810A0" w:rsidP="002810A0">
      <w:pPr>
        <w:rPr>
          <w:sz w:val="2"/>
          <w:szCs w:val="2"/>
        </w:rPr>
      </w:pPr>
    </w:p>
    <w:p w14:paraId="13578105" w14:textId="77777777" w:rsidR="002810A0" w:rsidRPr="002810A0" w:rsidRDefault="002810A0" w:rsidP="002810A0">
      <w:pPr>
        <w:rPr>
          <w:sz w:val="2"/>
          <w:szCs w:val="2"/>
        </w:rPr>
      </w:pPr>
    </w:p>
    <w:p w14:paraId="1EFD5098" w14:textId="77777777" w:rsidR="002810A0" w:rsidRPr="002810A0" w:rsidRDefault="002810A0" w:rsidP="002810A0">
      <w:pPr>
        <w:rPr>
          <w:sz w:val="2"/>
          <w:szCs w:val="2"/>
        </w:rPr>
      </w:pPr>
    </w:p>
    <w:p w14:paraId="77099E66" w14:textId="77777777" w:rsidR="002810A0" w:rsidRPr="002810A0" w:rsidRDefault="002810A0" w:rsidP="002810A0">
      <w:pPr>
        <w:rPr>
          <w:sz w:val="2"/>
          <w:szCs w:val="2"/>
        </w:rPr>
      </w:pPr>
    </w:p>
    <w:p w14:paraId="470E9E53" w14:textId="77777777" w:rsidR="002810A0" w:rsidRPr="002810A0" w:rsidRDefault="002810A0" w:rsidP="002810A0">
      <w:pPr>
        <w:rPr>
          <w:sz w:val="2"/>
          <w:szCs w:val="2"/>
        </w:rPr>
      </w:pPr>
    </w:p>
    <w:p w14:paraId="16DCA5F4" w14:textId="77777777" w:rsidR="002810A0" w:rsidRPr="002810A0" w:rsidRDefault="002810A0" w:rsidP="002810A0">
      <w:pPr>
        <w:rPr>
          <w:sz w:val="2"/>
          <w:szCs w:val="2"/>
        </w:rPr>
      </w:pPr>
    </w:p>
    <w:p w14:paraId="29D74647" w14:textId="77777777" w:rsidR="002810A0" w:rsidRPr="002810A0" w:rsidRDefault="002810A0" w:rsidP="002810A0">
      <w:pPr>
        <w:rPr>
          <w:sz w:val="2"/>
          <w:szCs w:val="2"/>
        </w:rPr>
      </w:pPr>
    </w:p>
    <w:p w14:paraId="42AFD3F4" w14:textId="77777777" w:rsidR="002810A0" w:rsidRPr="002810A0" w:rsidRDefault="002810A0" w:rsidP="002810A0">
      <w:pPr>
        <w:rPr>
          <w:sz w:val="2"/>
          <w:szCs w:val="2"/>
        </w:rPr>
      </w:pPr>
    </w:p>
    <w:p w14:paraId="6E632063" w14:textId="77777777" w:rsidR="002810A0" w:rsidRPr="002810A0" w:rsidRDefault="002810A0" w:rsidP="002810A0">
      <w:pPr>
        <w:rPr>
          <w:sz w:val="2"/>
          <w:szCs w:val="2"/>
        </w:rPr>
      </w:pPr>
    </w:p>
    <w:p w14:paraId="6BDE739E" w14:textId="77777777" w:rsidR="002810A0" w:rsidRPr="002810A0" w:rsidRDefault="002810A0" w:rsidP="002810A0">
      <w:pPr>
        <w:rPr>
          <w:sz w:val="2"/>
          <w:szCs w:val="2"/>
        </w:rPr>
      </w:pPr>
    </w:p>
    <w:p w14:paraId="500665C4" w14:textId="77777777" w:rsidR="002810A0" w:rsidRPr="002810A0" w:rsidRDefault="002810A0" w:rsidP="002810A0">
      <w:pPr>
        <w:rPr>
          <w:sz w:val="2"/>
          <w:szCs w:val="2"/>
        </w:rPr>
      </w:pPr>
    </w:p>
    <w:p w14:paraId="207AE34D" w14:textId="77777777" w:rsidR="002810A0" w:rsidRPr="002810A0" w:rsidRDefault="002810A0" w:rsidP="002810A0">
      <w:pPr>
        <w:rPr>
          <w:sz w:val="2"/>
          <w:szCs w:val="2"/>
        </w:rPr>
      </w:pPr>
    </w:p>
    <w:p w14:paraId="256EC54F" w14:textId="77777777" w:rsidR="002810A0" w:rsidRPr="002810A0" w:rsidRDefault="002810A0" w:rsidP="002810A0">
      <w:pPr>
        <w:rPr>
          <w:sz w:val="2"/>
          <w:szCs w:val="2"/>
        </w:rPr>
      </w:pPr>
    </w:p>
    <w:p w14:paraId="2594345A" w14:textId="77777777" w:rsidR="002810A0" w:rsidRPr="002810A0" w:rsidRDefault="002810A0" w:rsidP="002810A0">
      <w:pPr>
        <w:rPr>
          <w:sz w:val="2"/>
          <w:szCs w:val="2"/>
        </w:rPr>
      </w:pPr>
    </w:p>
    <w:p w14:paraId="41A93391" w14:textId="77777777" w:rsidR="002810A0" w:rsidRPr="002810A0" w:rsidRDefault="002810A0" w:rsidP="002810A0">
      <w:pPr>
        <w:rPr>
          <w:sz w:val="2"/>
          <w:szCs w:val="2"/>
        </w:rPr>
      </w:pPr>
    </w:p>
    <w:p w14:paraId="132C1779" w14:textId="77777777" w:rsidR="002810A0" w:rsidRPr="002810A0" w:rsidRDefault="002810A0" w:rsidP="002810A0">
      <w:pPr>
        <w:rPr>
          <w:sz w:val="2"/>
          <w:szCs w:val="2"/>
        </w:rPr>
      </w:pPr>
    </w:p>
    <w:p w14:paraId="1D8D2F9C" w14:textId="77777777" w:rsidR="002810A0" w:rsidRPr="002810A0" w:rsidRDefault="002810A0" w:rsidP="002810A0">
      <w:pPr>
        <w:rPr>
          <w:sz w:val="2"/>
          <w:szCs w:val="2"/>
        </w:rPr>
      </w:pPr>
    </w:p>
    <w:p w14:paraId="4C68456B" w14:textId="77777777" w:rsidR="002810A0" w:rsidRPr="002810A0" w:rsidRDefault="002810A0" w:rsidP="002810A0">
      <w:pPr>
        <w:rPr>
          <w:sz w:val="2"/>
          <w:szCs w:val="2"/>
        </w:rPr>
      </w:pPr>
    </w:p>
    <w:p w14:paraId="573BFA3A" w14:textId="77777777" w:rsidR="002810A0" w:rsidRPr="002810A0" w:rsidRDefault="002810A0" w:rsidP="002810A0">
      <w:pPr>
        <w:rPr>
          <w:sz w:val="2"/>
          <w:szCs w:val="2"/>
        </w:rPr>
      </w:pPr>
    </w:p>
    <w:p w14:paraId="32FB738A" w14:textId="77777777" w:rsidR="002810A0" w:rsidRPr="002810A0" w:rsidRDefault="002810A0" w:rsidP="002810A0">
      <w:pPr>
        <w:rPr>
          <w:sz w:val="2"/>
          <w:szCs w:val="2"/>
        </w:rPr>
      </w:pPr>
    </w:p>
    <w:p w14:paraId="738C4142" w14:textId="77777777" w:rsidR="002810A0" w:rsidRPr="002810A0" w:rsidRDefault="002810A0" w:rsidP="002810A0">
      <w:pPr>
        <w:rPr>
          <w:sz w:val="2"/>
          <w:szCs w:val="2"/>
        </w:rPr>
      </w:pPr>
    </w:p>
    <w:p w14:paraId="66B06FCB" w14:textId="77777777" w:rsidR="002810A0" w:rsidRPr="002810A0" w:rsidRDefault="002810A0" w:rsidP="002810A0">
      <w:pPr>
        <w:rPr>
          <w:sz w:val="2"/>
          <w:szCs w:val="2"/>
        </w:rPr>
      </w:pPr>
    </w:p>
    <w:p w14:paraId="19BDB177" w14:textId="77777777" w:rsidR="002810A0" w:rsidRPr="002810A0" w:rsidRDefault="002810A0" w:rsidP="002810A0">
      <w:pPr>
        <w:rPr>
          <w:sz w:val="2"/>
          <w:szCs w:val="2"/>
        </w:rPr>
      </w:pPr>
    </w:p>
    <w:p w14:paraId="1D4DD93B" w14:textId="77777777" w:rsidR="002810A0" w:rsidRPr="002810A0" w:rsidRDefault="002810A0" w:rsidP="002810A0">
      <w:pPr>
        <w:rPr>
          <w:sz w:val="2"/>
          <w:szCs w:val="2"/>
        </w:rPr>
      </w:pPr>
    </w:p>
    <w:p w14:paraId="4E936C59" w14:textId="77777777" w:rsidR="002810A0" w:rsidRPr="002810A0" w:rsidRDefault="002810A0" w:rsidP="002810A0">
      <w:pPr>
        <w:rPr>
          <w:sz w:val="2"/>
          <w:szCs w:val="2"/>
        </w:rPr>
      </w:pPr>
    </w:p>
    <w:p w14:paraId="08B069DA" w14:textId="77777777" w:rsidR="002810A0" w:rsidRPr="002810A0" w:rsidRDefault="002810A0" w:rsidP="002810A0">
      <w:pPr>
        <w:rPr>
          <w:sz w:val="2"/>
          <w:szCs w:val="2"/>
        </w:rPr>
      </w:pPr>
    </w:p>
    <w:p w14:paraId="72D989AA" w14:textId="77777777" w:rsidR="002810A0" w:rsidRPr="002810A0" w:rsidRDefault="002810A0" w:rsidP="002810A0">
      <w:pPr>
        <w:rPr>
          <w:sz w:val="2"/>
          <w:szCs w:val="2"/>
        </w:rPr>
      </w:pPr>
    </w:p>
    <w:p w14:paraId="1E8324D0" w14:textId="77777777" w:rsidR="002810A0" w:rsidRPr="002810A0" w:rsidRDefault="002810A0" w:rsidP="002810A0">
      <w:pPr>
        <w:rPr>
          <w:sz w:val="2"/>
          <w:szCs w:val="2"/>
        </w:rPr>
      </w:pPr>
    </w:p>
    <w:p w14:paraId="28280253" w14:textId="77777777" w:rsidR="002810A0" w:rsidRPr="002810A0" w:rsidRDefault="002810A0" w:rsidP="002810A0">
      <w:pPr>
        <w:rPr>
          <w:sz w:val="2"/>
          <w:szCs w:val="2"/>
        </w:rPr>
      </w:pPr>
    </w:p>
    <w:p w14:paraId="21EDFDED" w14:textId="77777777" w:rsidR="002810A0" w:rsidRPr="002810A0" w:rsidRDefault="002810A0" w:rsidP="002810A0">
      <w:pPr>
        <w:rPr>
          <w:sz w:val="2"/>
          <w:szCs w:val="2"/>
        </w:rPr>
      </w:pPr>
    </w:p>
    <w:p w14:paraId="4233236C" w14:textId="77777777" w:rsidR="002810A0" w:rsidRPr="002810A0" w:rsidRDefault="002810A0" w:rsidP="002810A0">
      <w:pPr>
        <w:rPr>
          <w:sz w:val="2"/>
          <w:szCs w:val="2"/>
        </w:rPr>
      </w:pPr>
    </w:p>
    <w:p w14:paraId="3EE2B429" w14:textId="77777777" w:rsidR="002810A0" w:rsidRPr="002810A0" w:rsidRDefault="002810A0" w:rsidP="002810A0">
      <w:pPr>
        <w:rPr>
          <w:sz w:val="2"/>
          <w:szCs w:val="2"/>
        </w:rPr>
      </w:pPr>
    </w:p>
    <w:p w14:paraId="1A265F24" w14:textId="77777777" w:rsidR="002810A0" w:rsidRPr="002810A0" w:rsidRDefault="002810A0" w:rsidP="002810A0">
      <w:pPr>
        <w:rPr>
          <w:sz w:val="2"/>
          <w:szCs w:val="2"/>
        </w:rPr>
      </w:pPr>
    </w:p>
    <w:p w14:paraId="4D1C9E2D" w14:textId="77777777" w:rsidR="002810A0" w:rsidRPr="002810A0" w:rsidRDefault="002810A0" w:rsidP="002810A0">
      <w:pPr>
        <w:rPr>
          <w:sz w:val="2"/>
          <w:szCs w:val="2"/>
        </w:rPr>
      </w:pPr>
    </w:p>
    <w:p w14:paraId="5DED03BB" w14:textId="77777777" w:rsidR="002810A0" w:rsidRPr="002810A0" w:rsidRDefault="002810A0" w:rsidP="002810A0">
      <w:pPr>
        <w:rPr>
          <w:sz w:val="2"/>
          <w:szCs w:val="2"/>
        </w:rPr>
      </w:pPr>
    </w:p>
    <w:p w14:paraId="68B4FF89" w14:textId="77777777" w:rsidR="002810A0" w:rsidRPr="002810A0" w:rsidRDefault="002810A0" w:rsidP="002810A0">
      <w:pPr>
        <w:rPr>
          <w:sz w:val="2"/>
          <w:szCs w:val="2"/>
        </w:rPr>
      </w:pPr>
    </w:p>
    <w:p w14:paraId="02BC2C79" w14:textId="77777777" w:rsidR="002810A0" w:rsidRPr="002810A0" w:rsidRDefault="002810A0" w:rsidP="002810A0">
      <w:pPr>
        <w:rPr>
          <w:sz w:val="2"/>
          <w:szCs w:val="2"/>
        </w:rPr>
      </w:pPr>
    </w:p>
    <w:p w14:paraId="0802E18C" w14:textId="77777777" w:rsidR="002810A0" w:rsidRPr="002810A0" w:rsidRDefault="002810A0" w:rsidP="002810A0">
      <w:pPr>
        <w:rPr>
          <w:sz w:val="2"/>
          <w:szCs w:val="2"/>
        </w:rPr>
      </w:pPr>
    </w:p>
    <w:p w14:paraId="71936531" w14:textId="77777777" w:rsidR="002810A0" w:rsidRPr="002810A0" w:rsidRDefault="002810A0" w:rsidP="002810A0">
      <w:pPr>
        <w:rPr>
          <w:sz w:val="2"/>
          <w:szCs w:val="2"/>
        </w:rPr>
      </w:pPr>
    </w:p>
    <w:p w14:paraId="3E9DF583" w14:textId="77777777" w:rsidR="002810A0" w:rsidRPr="002810A0" w:rsidRDefault="002810A0" w:rsidP="002810A0">
      <w:pPr>
        <w:rPr>
          <w:sz w:val="2"/>
          <w:szCs w:val="2"/>
        </w:rPr>
      </w:pPr>
    </w:p>
    <w:p w14:paraId="4CE082B9" w14:textId="77777777" w:rsidR="002810A0" w:rsidRDefault="002810A0">
      <w:pPr>
        <w:rPr>
          <w:sz w:val="2"/>
          <w:szCs w:val="2"/>
        </w:rPr>
      </w:pPr>
    </w:p>
    <w:p w14:paraId="5C03CEC5" w14:textId="77777777" w:rsidR="002810A0" w:rsidRPr="002810A0" w:rsidRDefault="002810A0" w:rsidP="002810A0">
      <w:pPr>
        <w:rPr>
          <w:sz w:val="2"/>
          <w:szCs w:val="2"/>
        </w:rPr>
      </w:pPr>
    </w:p>
    <w:p w14:paraId="1920340F" w14:textId="77777777" w:rsidR="002810A0" w:rsidRPr="002810A0" w:rsidRDefault="002810A0" w:rsidP="002810A0">
      <w:pPr>
        <w:rPr>
          <w:sz w:val="2"/>
          <w:szCs w:val="2"/>
        </w:rPr>
      </w:pPr>
    </w:p>
    <w:p w14:paraId="0379EAC9" w14:textId="77777777" w:rsidR="002810A0" w:rsidRPr="002810A0" w:rsidRDefault="002810A0" w:rsidP="002810A0">
      <w:pPr>
        <w:rPr>
          <w:sz w:val="2"/>
          <w:szCs w:val="2"/>
        </w:rPr>
      </w:pPr>
    </w:p>
    <w:p w14:paraId="7730D17F" w14:textId="77777777" w:rsidR="002810A0" w:rsidRDefault="002810A0">
      <w:pPr>
        <w:rPr>
          <w:sz w:val="2"/>
          <w:szCs w:val="2"/>
        </w:rPr>
      </w:pPr>
    </w:p>
    <w:p w14:paraId="26E1E2FC" w14:textId="77777777" w:rsidR="00B62578" w:rsidRDefault="002810A0">
      <w:pPr>
        <w:rPr>
          <w:sz w:val="2"/>
          <w:szCs w:val="2"/>
        </w:rPr>
      </w:pPr>
      <w:r>
        <w:rPr>
          <w:sz w:val="2"/>
          <w:szCs w:val="2"/>
        </w:rPr>
        <w:br w:type="textWrapping" w:clear="all"/>
      </w:r>
    </w:p>
    <w:p w14:paraId="42CD9C1D" w14:textId="77777777" w:rsidR="002810A0" w:rsidRDefault="002810A0">
      <w:pPr>
        <w:rPr>
          <w:sz w:val="2"/>
          <w:szCs w:val="2"/>
        </w:rPr>
      </w:pPr>
    </w:p>
    <w:p w14:paraId="64EAD1B6" w14:textId="77777777" w:rsidR="002810A0" w:rsidRDefault="002810A0" w:rsidP="002810A0">
      <w:pPr>
        <w:rPr>
          <w:sz w:val="2"/>
          <w:szCs w:val="2"/>
        </w:rPr>
      </w:pPr>
    </w:p>
    <w:p w14:paraId="1F7C1068"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83DA135" w14:textId="77777777">
        <w:trPr>
          <w:trHeight w:val="453"/>
        </w:trPr>
        <w:tc>
          <w:tcPr>
            <w:tcW w:w="10279" w:type="dxa"/>
          </w:tcPr>
          <w:p w14:paraId="758E1EB9" w14:textId="77777777" w:rsidR="00B62578" w:rsidRDefault="00560B7C">
            <w:pPr>
              <w:pStyle w:val="TableParagraph"/>
              <w:spacing w:before="110"/>
              <w:ind w:left="107"/>
              <w:rPr>
                <w:b/>
                <w:sz w:val="20"/>
              </w:rPr>
            </w:pPr>
            <w:r>
              <w:rPr>
                <w:b/>
                <w:sz w:val="20"/>
              </w:rPr>
              <w:t>Pricing and Payment</w:t>
            </w:r>
          </w:p>
        </w:tc>
      </w:tr>
      <w:tr w:rsidR="00B62578" w14:paraId="21C7338E" w14:textId="77777777">
        <w:trPr>
          <w:trHeight w:val="1610"/>
        </w:trPr>
        <w:tc>
          <w:tcPr>
            <w:tcW w:w="10279" w:type="dxa"/>
          </w:tcPr>
          <w:p w14:paraId="1F5E4DCA" w14:textId="77777777" w:rsidR="00B62578" w:rsidRDefault="00B62578">
            <w:pPr>
              <w:pStyle w:val="TableParagraph"/>
              <w:spacing w:before="8"/>
              <w:rPr>
                <w:b/>
                <w:sz w:val="19"/>
              </w:rPr>
            </w:pPr>
          </w:p>
          <w:p w14:paraId="7FDB088F" w14:textId="77777777" w:rsidR="00B62578" w:rsidRDefault="00560B7C">
            <w:pPr>
              <w:pStyle w:val="TableParagraph"/>
              <w:spacing w:before="1"/>
              <w:ind w:left="107"/>
              <w:rPr>
                <w:b/>
                <w:sz w:val="20"/>
              </w:rPr>
            </w:pPr>
            <w:r>
              <w:rPr>
                <w:b/>
                <w:sz w:val="20"/>
              </w:rPr>
              <w:t>Condition 3</w:t>
            </w:r>
            <w:r w:rsidR="00094C03">
              <w:rPr>
                <w:b/>
                <w:sz w:val="20"/>
              </w:rPr>
              <w:t>4</w:t>
            </w:r>
            <w:r>
              <w:rPr>
                <w:b/>
                <w:sz w:val="20"/>
              </w:rPr>
              <w:t xml:space="preserve"> – Contract Price:</w:t>
            </w:r>
          </w:p>
          <w:p w14:paraId="10E44F69" w14:textId="77777777" w:rsidR="00B62578" w:rsidRDefault="00560B7C" w:rsidP="0089100D">
            <w:pPr>
              <w:pStyle w:val="TableParagraph"/>
              <w:tabs>
                <w:tab w:val="left" w:pos="3707"/>
                <w:tab w:val="left" w:pos="5327"/>
              </w:tabs>
              <w:spacing w:before="3" w:line="460" w:lineRule="atLeast"/>
              <w:ind w:left="815" w:right="2739"/>
              <w:rPr>
                <w:sz w:val="20"/>
              </w:rPr>
            </w:pPr>
            <w:r>
              <w:rPr>
                <w:sz w:val="20"/>
              </w:rPr>
              <w:t>All Schedule 2 line items shall be FIRM Price other than those stated</w:t>
            </w:r>
            <w:r>
              <w:rPr>
                <w:spacing w:val="-32"/>
                <w:sz w:val="20"/>
              </w:rPr>
              <w:t xml:space="preserve"> </w:t>
            </w:r>
            <w:r>
              <w:rPr>
                <w:sz w:val="20"/>
              </w:rPr>
              <w:t>below: Line</w:t>
            </w:r>
            <w:r>
              <w:rPr>
                <w:spacing w:val="-3"/>
                <w:sz w:val="20"/>
              </w:rPr>
              <w:t xml:space="preserve"> </w:t>
            </w:r>
            <w:r>
              <w:rPr>
                <w:sz w:val="20"/>
              </w:rPr>
              <w:t>Items</w:t>
            </w:r>
            <w:r>
              <w:rPr>
                <w:sz w:val="20"/>
              </w:rPr>
              <w:tab/>
              <w:t>Clause</w:t>
            </w:r>
            <w:r>
              <w:rPr>
                <w:sz w:val="20"/>
              </w:rPr>
              <w:tab/>
              <w:t>refers</w:t>
            </w:r>
          </w:p>
        </w:tc>
      </w:tr>
    </w:tbl>
    <w:p w14:paraId="7211A234" w14:textId="77777777" w:rsidR="00B62578" w:rsidRDefault="00B62578">
      <w:pPr>
        <w:pStyle w:val="BodyText"/>
        <w:rPr>
          <w:b/>
        </w:rPr>
      </w:pPr>
    </w:p>
    <w:p w14:paraId="29889A01" w14:textId="77777777" w:rsidR="00B62578"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8368CC5" w14:textId="77777777">
        <w:trPr>
          <w:trHeight w:val="453"/>
        </w:trPr>
        <w:tc>
          <w:tcPr>
            <w:tcW w:w="10279" w:type="dxa"/>
          </w:tcPr>
          <w:p w14:paraId="7888EE9A" w14:textId="77777777" w:rsidR="00B62578" w:rsidRDefault="00560B7C">
            <w:pPr>
              <w:pStyle w:val="TableParagraph"/>
              <w:spacing w:before="110"/>
              <w:ind w:left="107"/>
              <w:rPr>
                <w:b/>
                <w:sz w:val="20"/>
              </w:rPr>
            </w:pPr>
            <w:r>
              <w:rPr>
                <w:b/>
                <w:sz w:val="20"/>
              </w:rPr>
              <w:t>Termination</w:t>
            </w:r>
          </w:p>
        </w:tc>
      </w:tr>
      <w:tr w:rsidR="00B62578" w14:paraId="4CC6740B" w14:textId="77777777">
        <w:trPr>
          <w:trHeight w:val="1610"/>
        </w:trPr>
        <w:tc>
          <w:tcPr>
            <w:tcW w:w="10279" w:type="dxa"/>
          </w:tcPr>
          <w:p w14:paraId="1FC3411A" w14:textId="77777777" w:rsidR="00B62578" w:rsidRDefault="00B62578">
            <w:pPr>
              <w:pStyle w:val="TableParagraph"/>
              <w:spacing w:before="8"/>
              <w:rPr>
                <w:b/>
                <w:sz w:val="19"/>
              </w:rPr>
            </w:pPr>
          </w:p>
          <w:p w14:paraId="20A54CA0" w14:textId="77777777" w:rsidR="00B62578" w:rsidRDefault="00560B7C">
            <w:pPr>
              <w:pStyle w:val="TableParagraph"/>
              <w:spacing w:before="1"/>
              <w:ind w:left="107"/>
              <w:rPr>
                <w:sz w:val="20"/>
              </w:rPr>
            </w:pPr>
            <w:r>
              <w:rPr>
                <w:b/>
                <w:sz w:val="20"/>
              </w:rPr>
              <w:t>Condition 4</w:t>
            </w:r>
            <w:r w:rsidR="00094C03">
              <w:rPr>
                <w:b/>
                <w:sz w:val="20"/>
              </w:rPr>
              <w:t>1</w:t>
            </w:r>
            <w:r>
              <w:rPr>
                <w:b/>
                <w:sz w:val="20"/>
              </w:rPr>
              <w:t xml:space="preserve"> – Termination for Convenience</w:t>
            </w:r>
            <w:r>
              <w:rPr>
                <w:sz w:val="20"/>
              </w:rPr>
              <w:t>:</w:t>
            </w:r>
          </w:p>
          <w:p w14:paraId="0079693A" w14:textId="77777777" w:rsidR="00B62578" w:rsidRDefault="00560B7C" w:rsidP="0027309A">
            <w:pPr>
              <w:pStyle w:val="TableParagraph"/>
              <w:tabs>
                <w:tab w:val="left" w:pos="5207"/>
              </w:tabs>
              <w:spacing w:before="3" w:line="460" w:lineRule="atLeast"/>
              <w:ind w:left="827" w:right="228" w:hanging="12"/>
              <w:rPr>
                <w:sz w:val="20"/>
              </w:rPr>
            </w:pPr>
            <w:r>
              <w:rPr>
                <w:sz w:val="20"/>
              </w:rPr>
              <w:t>The</w:t>
            </w:r>
            <w:r>
              <w:rPr>
                <w:spacing w:val="-4"/>
                <w:sz w:val="20"/>
              </w:rPr>
              <w:t xml:space="preserve"> </w:t>
            </w:r>
            <w:r>
              <w:rPr>
                <w:sz w:val="20"/>
              </w:rPr>
              <w:t>Notice</w:t>
            </w:r>
            <w:r>
              <w:rPr>
                <w:spacing w:val="-4"/>
                <w:sz w:val="20"/>
              </w:rPr>
              <w:t xml:space="preserve"> </w:t>
            </w:r>
            <w:r>
              <w:rPr>
                <w:sz w:val="20"/>
              </w:rPr>
              <w:t>period</w:t>
            </w:r>
            <w:r>
              <w:rPr>
                <w:spacing w:val="-4"/>
                <w:sz w:val="20"/>
              </w:rPr>
              <w:t xml:space="preserve"> </w:t>
            </w:r>
            <w:r>
              <w:rPr>
                <w:sz w:val="20"/>
              </w:rPr>
              <w:t>for</w:t>
            </w:r>
            <w:r>
              <w:rPr>
                <w:spacing w:val="-3"/>
                <w:sz w:val="20"/>
              </w:rPr>
              <w:t xml:space="preserve"> </w:t>
            </w:r>
            <w:r>
              <w:rPr>
                <w:sz w:val="20"/>
              </w:rPr>
              <w:t>terminating</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twenty</w:t>
            </w:r>
            <w:r>
              <w:rPr>
                <w:spacing w:val="-7"/>
                <w:sz w:val="20"/>
              </w:rPr>
              <w:t xml:space="preserve"> </w:t>
            </w:r>
            <w:r>
              <w:rPr>
                <w:sz w:val="20"/>
              </w:rPr>
              <w:t>(20)</w:t>
            </w:r>
            <w:r>
              <w:rPr>
                <w:spacing w:val="-3"/>
                <w:sz w:val="20"/>
              </w:rPr>
              <w:t xml:space="preserve"> </w:t>
            </w:r>
            <w:r>
              <w:rPr>
                <w:sz w:val="20"/>
              </w:rPr>
              <w:t>days</w:t>
            </w:r>
            <w:r>
              <w:rPr>
                <w:spacing w:val="-3"/>
                <w:sz w:val="20"/>
              </w:rPr>
              <w:t xml:space="preserve"> </w:t>
            </w:r>
            <w:r>
              <w:rPr>
                <w:sz w:val="20"/>
              </w:rPr>
              <w:t>unless</w:t>
            </w:r>
            <w:r>
              <w:rPr>
                <w:spacing w:val="-3"/>
                <w:sz w:val="20"/>
              </w:rPr>
              <w:t xml:space="preserve"> </w:t>
            </w:r>
            <w:r>
              <w:rPr>
                <w:sz w:val="20"/>
              </w:rPr>
              <w:t>otherwise</w:t>
            </w:r>
            <w:r>
              <w:rPr>
                <w:spacing w:val="-4"/>
                <w:sz w:val="20"/>
              </w:rPr>
              <w:t xml:space="preserve"> </w:t>
            </w:r>
            <w:r>
              <w:rPr>
                <w:sz w:val="20"/>
              </w:rPr>
              <w:t>specified</w:t>
            </w:r>
            <w:r>
              <w:rPr>
                <w:spacing w:val="-2"/>
                <w:sz w:val="20"/>
              </w:rPr>
              <w:t xml:space="preserve"> </w:t>
            </w:r>
            <w:r>
              <w:rPr>
                <w:sz w:val="20"/>
              </w:rPr>
              <w:t>here: The Notice period for termination</w:t>
            </w:r>
            <w:r>
              <w:rPr>
                <w:spacing w:val="-13"/>
                <w:sz w:val="20"/>
              </w:rPr>
              <w:t xml:space="preserve"> </w:t>
            </w:r>
            <w:r>
              <w:rPr>
                <w:sz w:val="20"/>
              </w:rPr>
              <w:t>shall</w:t>
            </w:r>
            <w:r>
              <w:rPr>
                <w:spacing w:val="-4"/>
                <w:sz w:val="20"/>
              </w:rPr>
              <w:t xml:space="preserve"> </w:t>
            </w:r>
            <w:r>
              <w:rPr>
                <w:sz w:val="20"/>
              </w:rPr>
              <w:t>be</w:t>
            </w:r>
            <w:r w:rsidR="0027309A">
              <w:rPr>
                <w:sz w:val="20"/>
              </w:rPr>
              <w:t xml:space="preserve"> </w:t>
            </w:r>
            <w:r w:rsidR="0027309A" w:rsidRPr="0027309A">
              <w:rPr>
                <w:sz w:val="20"/>
              </w:rPr>
              <w:t>twenty (20)</w:t>
            </w:r>
            <w:r w:rsidR="0027309A">
              <w:rPr>
                <w:sz w:val="20"/>
              </w:rPr>
              <w:t xml:space="preserve"> </w:t>
            </w:r>
            <w:r>
              <w:rPr>
                <w:sz w:val="20"/>
              </w:rPr>
              <w:t>Business</w:t>
            </w:r>
            <w:r>
              <w:rPr>
                <w:spacing w:val="-1"/>
                <w:sz w:val="20"/>
              </w:rPr>
              <w:t xml:space="preserve"> </w:t>
            </w:r>
            <w:r>
              <w:rPr>
                <w:sz w:val="20"/>
              </w:rPr>
              <w:t>Days</w:t>
            </w:r>
          </w:p>
        </w:tc>
      </w:tr>
    </w:tbl>
    <w:p w14:paraId="745E96A5" w14:textId="77777777" w:rsidR="00B62578" w:rsidRDefault="00B62578">
      <w:pPr>
        <w:pStyle w:val="BodyText"/>
        <w:rPr>
          <w:b/>
        </w:rPr>
      </w:pPr>
    </w:p>
    <w:p w14:paraId="6BC63CA3"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4108A44F" w14:textId="77777777">
        <w:trPr>
          <w:trHeight w:val="453"/>
        </w:trPr>
        <w:tc>
          <w:tcPr>
            <w:tcW w:w="10279" w:type="dxa"/>
          </w:tcPr>
          <w:p w14:paraId="2F112D6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6C243C23" w14:textId="77777777">
        <w:trPr>
          <w:trHeight w:val="455"/>
        </w:trPr>
        <w:tc>
          <w:tcPr>
            <w:tcW w:w="10279" w:type="dxa"/>
          </w:tcPr>
          <w:p w14:paraId="03945241" w14:textId="77777777" w:rsidR="00B62578" w:rsidRDefault="00560B7C">
            <w:pPr>
              <w:pStyle w:val="TableParagraph"/>
              <w:spacing w:before="112"/>
              <w:ind w:left="674"/>
              <w:rPr>
                <w:sz w:val="20"/>
              </w:rPr>
            </w:pPr>
            <w:r>
              <w:rPr>
                <w:sz w:val="20"/>
              </w:rPr>
              <w:t>See Annex A to Schedule 3 (DEFFORM 111)</w:t>
            </w:r>
          </w:p>
        </w:tc>
      </w:tr>
    </w:tbl>
    <w:p w14:paraId="4523F137"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0C8535FE" w14:textId="77777777">
        <w:trPr>
          <w:trHeight w:val="738"/>
        </w:trPr>
        <w:tc>
          <w:tcPr>
            <w:tcW w:w="5609" w:type="dxa"/>
            <w:gridSpan w:val="2"/>
            <w:tcBorders>
              <w:top w:val="nil"/>
              <w:right w:val="nil"/>
            </w:tcBorders>
            <w:shd w:val="clear" w:color="auto" w:fill="E0E0E0"/>
          </w:tcPr>
          <w:p w14:paraId="0EE9B768"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372DBDE4" w14:textId="77777777" w:rsidR="00B62578" w:rsidRDefault="000D426F">
            <w:pPr>
              <w:pStyle w:val="TableParagraph"/>
              <w:spacing w:before="34" w:line="343" w:lineRule="auto"/>
              <w:ind w:left="4509" w:right="254" w:hanging="267"/>
              <w:jc w:val="right"/>
              <w:rPr>
                <w:sz w:val="16"/>
              </w:rPr>
            </w:pPr>
            <w:r>
              <w:rPr>
                <w:sz w:val="16"/>
              </w:rPr>
              <w:t xml:space="preserve">DEFFORM 111 (Edn </w:t>
            </w:r>
            <w:r w:rsidR="00961602">
              <w:rPr>
                <w:sz w:val="16"/>
              </w:rPr>
              <w:t>07</w:t>
            </w:r>
            <w:r w:rsidR="00560B7C">
              <w:rPr>
                <w:sz w:val="16"/>
              </w:rPr>
              <w:t>/</w:t>
            </w:r>
            <w:r w:rsidR="0036444D">
              <w:rPr>
                <w:sz w:val="16"/>
              </w:rPr>
              <w:t>21</w:t>
            </w:r>
            <w:r w:rsidR="00560B7C">
              <w:rPr>
                <w:sz w:val="16"/>
              </w:rPr>
              <w:t>)</w:t>
            </w:r>
          </w:p>
          <w:p w14:paraId="70DA94A3" w14:textId="77777777" w:rsidR="00B62578" w:rsidRDefault="00560B7C">
            <w:pPr>
              <w:pStyle w:val="TableParagraph"/>
              <w:spacing w:line="150" w:lineRule="exact"/>
              <w:ind w:left="2344"/>
              <w:rPr>
                <w:sz w:val="16"/>
              </w:rPr>
            </w:pPr>
            <w:r>
              <w:rPr>
                <w:sz w:val="16"/>
              </w:rPr>
              <w:t>Appendix - Addresses and Other Information</w:t>
            </w:r>
          </w:p>
        </w:tc>
      </w:tr>
      <w:tr w:rsidR="00B62578" w14:paraId="5B2A1C98" w14:textId="77777777">
        <w:trPr>
          <w:trHeight w:val="296"/>
        </w:trPr>
        <w:tc>
          <w:tcPr>
            <w:tcW w:w="288" w:type="dxa"/>
            <w:vMerge w:val="restart"/>
            <w:tcBorders>
              <w:bottom w:val="nil"/>
            </w:tcBorders>
            <w:shd w:val="clear" w:color="auto" w:fill="E0E0E0"/>
          </w:tcPr>
          <w:p w14:paraId="6D74FFA7" w14:textId="77777777" w:rsidR="00B62578" w:rsidRDefault="00B62578">
            <w:pPr>
              <w:pStyle w:val="TableParagraph"/>
              <w:rPr>
                <w:rFonts w:ascii="Times New Roman"/>
                <w:sz w:val="16"/>
              </w:rPr>
            </w:pPr>
          </w:p>
        </w:tc>
        <w:tc>
          <w:tcPr>
            <w:tcW w:w="5321" w:type="dxa"/>
            <w:tcBorders>
              <w:bottom w:val="nil"/>
            </w:tcBorders>
          </w:tcPr>
          <w:p w14:paraId="3C809437"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2BC2E736" w14:textId="77777777" w:rsidR="00B62578" w:rsidRDefault="00B62578">
            <w:pPr>
              <w:pStyle w:val="TableParagraph"/>
              <w:rPr>
                <w:rFonts w:ascii="Times New Roman"/>
                <w:sz w:val="16"/>
              </w:rPr>
            </w:pPr>
          </w:p>
        </w:tc>
        <w:tc>
          <w:tcPr>
            <w:tcW w:w="5033" w:type="dxa"/>
            <w:vMerge w:val="restart"/>
          </w:tcPr>
          <w:p w14:paraId="6F2CC54D" w14:textId="77777777" w:rsidR="00B62578" w:rsidRDefault="00560B7C">
            <w:pPr>
              <w:pStyle w:val="TableParagraph"/>
              <w:spacing w:line="180" w:lineRule="exact"/>
              <w:ind w:left="107"/>
              <w:rPr>
                <w:b/>
                <w:sz w:val="16"/>
              </w:rPr>
            </w:pPr>
            <w:r>
              <w:rPr>
                <w:b/>
                <w:sz w:val="16"/>
              </w:rPr>
              <w:t>8. Public Accounting Authority</w:t>
            </w:r>
          </w:p>
          <w:p w14:paraId="239A0E24" w14:textId="77777777" w:rsidR="00B62578" w:rsidRDefault="00B62578">
            <w:pPr>
              <w:pStyle w:val="TableParagraph"/>
              <w:spacing w:before="1"/>
              <w:rPr>
                <w:b/>
                <w:sz w:val="21"/>
              </w:rPr>
            </w:pPr>
          </w:p>
          <w:p w14:paraId="681D3598"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 xml:space="preserve">sent to DBS Finance ADMT – Assets </w:t>
            </w:r>
            <w:proofErr w:type="gramStart"/>
            <w:r>
              <w:rPr>
                <w:sz w:val="16"/>
              </w:rPr>
              <w:t>In</w:t>
            </w:r>
            <w:proofErr w:type="gramEnd"/>
            <w:r>
              <w:rPr>
                <w:sz w:val="16"/>
              </w:rPr>
              <w:t xml:space="preserve"> Industry 1, Level 4 Piccadilly Gate, Store Street, Manchester, M1</w:t>
            </w:r>
            <w:r>
              <w:rPr>
                <w:spacing w:val="-6"/>
                <w:sz w:val="16"/>
              </w:rPr>
              <w:t xml:space="preserve"> </w:t>
            </w:r>
            <w:r>
              <w:rPr>
                <w:sz w:val="16"/>
              </w:rPr>
              <w:t>2WD</w:t>
            </w:r>
          </w:p>
          <w:p w14:paraId="439E031A"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1FE9D217" w14:textId="77777777" w:rsidR="00F74219" w:rsidRPr="00F74219" w:rsidRDefault="00B35EF2" w:rsidP="00F74219">
            <w:pPr>
              <w:rPr>
                <w:rFonts w:ascii="Calibri" w:eastAsiaTheme="minorHAnsi" w:hAnsi="Calibri" w:cs="Calibri"/>
                <w:sz w:val="16"/>
                <w:lang w:bidi="ar-SA"/>
              </w:rPr>
            </w:pPr>
            <w:hyperlink r:id="rId35" w:history="1">
              <w:r w:rsidR="00F74219" w:rsidRPr="00F74219">
                <w:rPr>
                  <w:rStyle w:val="Hyperlink"/>
                  <w:sz w:val="16"/>
                </w:rPr>
                <w:t>DBSFin-FAADMT-AiiTeam@mod.gov.uk</w:t>
              </w:r>
            </w:hyperlink>
          </w:p>
          <w:p w14:paraId="682D876E" w14:textId="75325527" w:rsidR="00F74219" w:rsidRDefault="00714073">
            <w:pPr>
              <w:pStyle w:val="TableParagraph"/>
              <w:spacing w:line="183" w:lineRule="exact"/>
              <w:ind w:left="107"/>
              <w:rPr>
                <w:sz w:val="16"/>
              </w:rPr>
            </w:pPr>
            <w:r w:rsidRPr="00714073">
              <w:rPr>
                <w:sz w:val="16"/>
              </w:rPr>
              <w:t>DBSFin-FAADMT-AiiTeam@mod.gov.uk</w:t>
            </w:r>
          </w:p>
          <w:p w14:paraId="35B18750" w14:textId="77777777" w:rsidR="00B62578" w:rsidRDefault="00B62578">
            <w:pPr>
              <w:pStyle w:val="TableParagraph"/>
              <w:spacing w:before="8"/>
              <w:rPr>
                <w:b/>
                <w:sz w:val="20"/>
              </w:rPr>
            </w:pPr>
          </w:p>
          <w:p w14:paraId="76A0E7AB"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15E482A2"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7A744FE6" w14:textId="77777777" w:rsidR="00B62578" w:rsidRDefault="00B62578">
            <w:pPr>
              <w:pStyle w:val="TableParagraph"/>
              <w:rPr>
                <w:rFonts w:ascii="Times New Roman"/>
                <w:sz w:val="16"/>
              </w:rPr>
            </w:pPr>
          </w:p>
        </w:tc>
      </w:tr>
      <w:tr w:rsidR="00B62578" w14:paraId="5D8C1E37" w14:textId="77777777">
        <w:trPr>
          <w:trHeight w:val="409"/>
        </w:trPr>
        <w:tc>
          <w:tcPr>
            <w:tcW w:w="288" w:type="dxa"/>
            <w:vMerge/>
            <w:tcBorders>
              <w:top w:val="nil"/>
              <w:bottom w:val="nil"/>
            </w:tcBorders>
            <w:shd w:val="clear" w:color="auto" w:fill="E0E0E0"/>
          </w:tcPr>
          <w:p w14:paraId="7997DEBD" w14:textId="77777777" w:rsidR="00B62578" w:rsidRDefault="00B62578">
            <w:pPr>
              <w:rPr>
                <w:sz w:val="2"/>
                <w:szCs w:val="2"/>
              </w:rPr>
            </w:pPr>
          </w:p>
        </w:tc>
        <w:tc>
          <w:tcPr>
            <w:tcW w:w="5321" w:type="dxa"/>
            <w:tcBorders>
              <w:top w:val="nil"/>
              <w:bottom w:val="nil"/>
            </w:tcBorders>
          </w:tcPr>
          <w:p w14:paraId="5248EB99" w14:textId="578FE976" w:rsidR="00B62578" w:rsidRPr="004832D5" w:rsidRDefault="00560B7C">
            <w:pPr>
              <w:pStyle w:val="TableParagraph"/>
              <w:spacing w:before="111"/>
              <w:ind w:left="107"/>
              <w:rPr>
                <w:sz w:val="16"/>
              </w:rPr>
            </w:pPr>
            <w:r w:rsidRPr="004832D5">
              <w:rPr>
                <w:sz w:val="16"/>
              </w:rPr>
              <w:t>Name:</w:t>
            </w:r>
            <w:r w:rsidR="0027309A" w:rsidRPr="004832D5">
              <w:rPr>
                <w:sz w:val="16"/>
              </w:rPr>
              <w:t xml:space="preserve"> </w:t>
            </w:r>
          </w:p>
        </w:tc>
        <w:tc>
          <w:tcPr>
            <w:tcW w:w="288" w:type="dxa"/>
            <w:vMerge/>
            <w:tcBorders>
              <w:top w:val="nil"/>
              <w:bottom w:val="nil"/>
            </w:tcBorders>
            <w:shd w:val="clear" w:color="auto" w:fill="E0E0E0"/>
          </w:tcPr>
          <w:p w14:paraId="52833EFF" w14:textId="77777777" w:rsidR="00B62578" w:rsidRDefault="00B62578">
            <w:pPr>
              <w:rPr>
                <w:sz w:val="2"/>
                <w:szCs w:val="2"/>
              </w:rPr>
            </w:pPr>
          </w:p>
        </w:tc>
        <w:tc>
          <w:tcPr>
            <w:tcW w:w="5033" w:type="dxa"/>
            <w:vMerge/>
            <w:tcBorders>
              <w:top w:val="nil"/>
            </w:tcBorders>
          </w:tcPr>
          <w:p w14:paraId="1014A47E" w14:textId="77777777" w:rsidR="00B62578" w:rsidRDefault="00B62578">
            <w:pPr>
              <w:rPr>
                <w:sz w:val="2"/>
                <w:szCs w:val="2"/>
              </w:rPr>
            </w:pPr>
          </w:p>
        </w:tc>
        <w:tc>
          <w:tcPr>
            <w:tcW w:w="291" w:type="dxa"/>
            <w:vMerge/>
            <w:tcBorders>
              <w:top w:val="nil"/>
              <w:bottom w:val="nil"/>
            </w:tcBorders>
            <w:shd w:val="clear" w:color="auto" w:fill="E0E0E0"/>
          </w:tcPr>
          <w:p w14:paraId="02F71FD0" w14:textId="77777777" w:rsidR="00B62578" w:rsidRDefault="00B62578">
            <w:pPr>
              <w:rPr>
                <w:sz w:val="2"/>
                <w:szCs w:val="2"/>
              </w:rPr>
            </w:pPr>
          </w:p>
        </w:tc>
      </w:tr>
      <w:tr w:rsidR="00B62578" w14:paraId="4ABF4471" w14:textId="77777777">
        <w:trPr>
          <w:trHeight w:val="407"/>
        </w:trPr>
        <w:tc>
          <w:tcPr>
            <w:tcW w:w="288" w:type="dxa"/>
            <w:vMerge/>
            <w:tcBorders>
              <w:top w:val="nil"/>
              <w:bottom w:val="nil"/>
            </w:tcBorders>
            <w:shd w:val="clear" w:color="auto" w:fill="E0E0E0"/>
          </w:tcPr>
          <w:p w14:paraId="637011E7" w14:textId="77777777" w:rsidR="00B62578" w:rsidRDefault="00B62578">
            <w:pPr>
              <w:rPr>
                <w:sz w:val="2"/>
                <w:szCs w:val="2"/>
              </w:rPr>
            </w:pPr>
          </w:p>
        </w:tc>
        <w:tc>
          <w:tcPr>
            <w:tcW w:w="5321" w:type="dxa"/>
            <w:tcBorders>
              <w:top w:val="nil"/>
              <w:bottom w:val="nil"/>
            </w:tcBorders>
          </w:tcPr>
          <w:p w14:paraId="06B3FDBD" w14:textId="37EB43AC" w:rsidR="00B62578" w:rsidRPr="004832D5" w:rsidRDefault="002810A0" w:rsidP="00081E96">
            <w:pPr>
              <w:pStyle w:val="TableParagraph"/>
              <w:ind w:left="102" w:right="62"/>
              <w:rPr>
                <w:sz w:val="16"/>
              </w:rPr>
            </w:pPr>
            <w:r w:rsidRPr="004832D5">
              <w:rPr>
                <w:sz w:val="16"/>
              </w:rPr>
              <w:t xml:space="preserve">Address: </w:t>
            </w:r>
          </w:p>
          <w:p w14:paraId="0414337B" w14:textId="44F9A2E7" w:rsidR="00081E96" w:rsidRPr="004832D5" w:rsidRDefault="00081E96" w:rsidP="00081E96">
            <w:pPr>
              <w:pStyle w:val="TableParagraph"/>
              <w:ind w:left="102" w:right="62"/>
              <w:rPr>
                <w:sz w:val="16"/>
              </w:rPr>
            </w:pPr>
          </w:p>
        </w:tc>
        <w:tc>
          <w:tcPr>
            <w:tcW w:w="288" w:type="dxa"/>
            <w:vMerge/>
            <w:tcBorders>
              <w:top w:val="nil"/>
              <w:bottom w:val="nil"/>
            </w:tcBorders>
            <w:shd w:val="clear" w:color="auto" w:fill="E0E0E0"/>
          </w:tcPr>
          <w:p w14:paraId="1607AA49" w14:textId="77777777" w:rsidR="00B62578" w:rsidRDefault="00B62578">
            <w:pPr>
              <w:rPr>
                <w:sz w:val="2"/>
                <w:szCs w:val="2"/>
              </w:rPr>
            </w:pPr>
          </w:p>
        </w:tc>
        <w:tc>
          <w:tcPr>
            <w:tcW w:w="5033" w:type="dxa"/>
            <w:vMerge/>
            <w:tcBorders>
              <w:top w:val="nil"/>
            </w:tcBorders>
          </w:tcPr>
          <w:p w14:paraId="3F1C79A0" w14:textId="77777777" w:rsidR="00B62578" w:rsidRDefault="00B62578">
            <w:pPr>
              <w:rPr>
                <w:sz w:val="2"/>
                <w:szCs w:val="2"/>
              </w:rPr>
            </w:pPr>
          </w:p>
        </w:tc>
        <w:tc>
          <w:tcPr>
            <w:tcW w:w="291" w:type="dxa"/>
            <w:vMerge/>
            <w:tcBorders>
              <w:top w:val="nil"/>
              <w:bottom w:val="nil"/>
            </w:tcBorders>
            <w:shd w:val="clear" w:color="auto" w:fill="E0E0E0"/>
          </w:tcPr>
          <w:p w14:paraId="4272D76D" w14:textId="77777777" w:rsidR="00B62578" w:rsidRDefault="00B62578">
            <w:pPr>
              <w:rPr>
                <w:sz w:val="2"/>
                <w:szCs w:val="2"/>
              </w:rPr>
            </w:pPr>
          </w:p>
        </w:tc>
      </w:tr>
      <w:tr w:rsidR="00B62578" w14:paraId="36B3CED2" w14:textId="77777777" w:rsidTr="000B0B6D">
        <w:trPr>
          <w:trHeight w:val="764"/>
        </w:trPr>
        <w:tc>
          <w:tcPr>
            <w:tcW w:w="288" w:type="dxa"/>
            <w:vMerge/>
            <w:tcBorders>
              <w:top w:val="nil"/>
              <w:bottom w:val="nil"/>
            </w:tcBorders>
            <w:shd w:val="clear" w:color="auto" w:fill="E0E0E0"/>
          </w:tcPr>
          <w:p w14:paraId="26B186B5" w14:textId="77777777" w:rsidR="00B62578" w:rsidRDefault="00B62578">
            <w:pPr>
              <w:rPr>
                <w:sz w:val="2"/>
                <w:szCs w:val="2"/>
              </w:rPr>
            </w:pPr>
          </w:p>
        </w:tc>
        <w:tc>
          <w:tcPr>
            <w:tcW w:w="5321" w:type="dxa"/>
            <w:tcBorders>
              <w:top w:val="nil"/>
            </w:tcBorders>
          </w:tcPr>
          <w:p w14:paraId="03899790" w14:textId="164DE291" w:rsidR="00B62578" w:rsidRPr="004832D5" w:rsidRDefault="00560B7C">
            <w:pPr>
              <w:pStyle w:val="TableParagraph"/>
              <w:spacing w:before="109"/>
              <w:ind w:left="107"/>
              <w:rPr>
                <w:sz w:val="16"/>
              </w:rPr>
            </w:pPr>
            <w:r w:rsidRPr="004832D5">
              <w:rPr>
                <w:sz w:val="16"/>
              </w:rPr>
              <w:t>Email:</w:t>
            </w:r>
            <w:r w:rsidR="0027309A" w:rsidRPr="004832D5">
              <w:rPr>
                <w:sz w:val="16"/>
              </w:rPr>
              <w:t xml:space="preserve"> </w:t>
            </w:r>
            <w:hyperlink r:id="rId36" w:history="1">
              <w:r w:rsidR="00BE3797" w:rsidRPr="004832D5">
                <w:rPr>
                  <w:rStyle w:val="Hyperlink"/>
                  <w:sz w:val="16"/>
                </w:rPr>
                <w:t>m</w:t>
              </w:r>
            </w:hyperlink>
          </w:p>
          <w:p w14:paraId="50881F91" w14:textId="77777777" w:rsidR="003F0221" w:rsidRPr="004832D5" w:rsidRDefault="003F0221">
            <w:pPr>
              <w:pStyle w:val="TableParagraph"/>
              <w:spacing w:before="109"/>
              <w:ind w:left="107"/>
              <w:rPr>
                <w:i/>
                <w:sz w:val="16"/>
              </w:rPr>
            </w:pPr>
            <w:r w:rsidRPr="004832D5">
              <w:rPr>
                <w:i/>
                <w:sz w:val="16"/>
              </w:rPr>
              <w:t>Being employees of Babcock Land Defence Limited acting as agent to the Authority</w:t>
            </w:r>
          </w:p>
        </w:tc>
        <w:tc>
          <w:tcPr>
            <w:tcW w:w="288" w:type="dxa"/>
            <w:vMerge/>
            <w:tcBorders>
              <w:top w:val="nil"/>
              <w:bottom w:val="nil"/>
            </w:tcBorders>
            <w:shd w:val="clear" w:color="auto" w:fill="E0E0E0"/>
          </w:tcPr>
          <w:p w14:paraId="112FD69E" w14:textId="77777777" w:rsidR="00B62578" w:rsidRDefault="00B62578">
            <w:pPr>
              <w:rPr>
                <w:sz w:val="2"/>
                <w:szCs w:val="2"/>
              </w:rPr>
            </w:pPr>
          </w:p>
        </w:tc>
        <w:tc>
          <w:tcPr>
            <w:tcW w:w="5033" w:type="dxa"/>
            <w:vMerge/>
            <w:tcBorders>
              <w:top w:val="nil"/>
            </w:tcBorders>
          </w:tcPr>
          <w:p w14:paraId="7349362D" w14:textId="77777777" w:rsidR="00B62578" w:rsidRDefault="00B62578">
            <w:pPr>
              <w:rPr>
                <w:sz w:val="2"/>
                <w:szCs w:val="2"/>
              </w:rPr>
            </w:pPr>
          </w:p>
        </w:tc>
        <w:tc>
          <w:tcPr>
            <w:tcW w:w="291" w:type="dxa"/>
            <w:vMerge/>
            <w:tcBorders>
              <w:top w:val="nil"/>
              <w:bottom w:val="nil"/>
            </w:tcBorders>
            <w:shd w:val="clear" w:color="auto" w:fill="E0E0E0"/>
          </w:tcPr>
          <w:p w14:paraId="5AB040D3" w14:textId="77777777" w:rsidR="00B62578" w:rsidRDefault="00B62578">
            <w:pPr>
              <w:rPr>
                <w:sz w:val="2"/>
                <w:szCs w:val="2"/>
              </w:rPr>
            </w:pPr>
          </w:p>
        </w:tc>
      </w:tr>
      <w:tr w:rsidR="00B62578" w14:paraId="721EB138" w14:textId="77777777">
        <w:trPr>
          <w:trHeight w:val="210"/>
        </w:trPr>
        <w:tc>
          <w:tcPr>
            <w:tcW w:w="11221" w:type="dxa"/>
            <w:gridSpan w:val="5"/>
            <w:tcBorders>
              <w:top w:val="nil"/>
              <w:bottom w:val="nil"/>
            </w:tcBorders>
            <w:shd w:val="clear" w:color="auto" w:fill="E0E0E0"/>
          </w:tcPr>
          <w:p w14:paraId="2B1224E8" w14:textId="77777777" w:rsidR="00B62578" w:rsidRDefault="00B62578">
            <w:pPr>
              <w:pStyle w:val="TableParagraph"/>
              <w:rPr>
                <w:rFonts w:ascii="Times New Roman"/>
                <w:sz w:val="14"/>
              </w:rPr>
            </w:pPr>
          </w:p>
        </w:tc>
      </w:tr>
      <w:tr w:rsidR="00B62578" w14:paraId="376B7E07" w14:textId="77777777" w:rsidTr="000B0B6D">
        <w:trPr>
          <w:trHeight w:val="1277"/>
        </w:trPr>
        <w:tc>
          <w:tcPr>
            <w:tcW w:w="288" w:type="dxa"/>
            <w:tcBorders>
              <w:top w:val="nil"/>
              <w:bottom w:val="nil"/>
            </w:tcBorders>
            <w:shd w:val="clear" w:color="auto" w:fill="E0E0E0"/>
          </w:tcPr>
          <w:p w14:paraId="1E81A27D" w14:textId="77777777" w:rsidR="00B62578" w:rsidRDefault="00B62578">
            <w:pPr>
              <w:pStyle w:val="TableParagraph"/>
              <w:rPr>
                <w:rFonts w:ascii="Times New Roman"/>
                <w:sz w:val="16"/>
              </w:rPr>
            </w:pPr>
          </w:p>
        </w:tc>
        <w:tc>
          <w:tcPr>
            <w:tcW w:w="5321" w:type="dxa"/>
          </w:tcPr>
          <w:p w14:paraId="6E4353AC" w14:textId="77777777" w:rsidR="00B62578" w:rsidRDefault="00560B7C">
            <w:pPr>
              <w:pStyle w:val="TableParagraph"/>
              <w:spacing w:line="182" w:lineRule="exact"/>
              <w:ind w:left="107"/>
              <w:rPr>
                <w:b/>
                <w:sz w:val="16"/>
              </w:rPr>
            </w:pPr>
            <w:r>
              <w:rPr>
                <w:b/>
                <w:sz w:val="16"/>
              </w:rPr>
              <w:t>2. Project Manager, Equipment Support Manager or PT Leader</w:t>
            </w:r>
          </w:p>
          <w:p w14:paraId="27EDEB84" w14:textId="46FC34C0" w:rsidR="00B62578" w:rsidRPr="004832D5" w:rsidRDefault="00560B7C">
            <w:pPr>
              <w:pStyle w:val="TableParagraph"/>
              <w:spacing w:before="29" w:line="276" w:lineRule="auto"/>
              <w:ind w:left="107" w:right="1888" w:firstLine="45"/>
              <w:rPr>
                <w:sz w:val="16"/>
              </w:rPr>
            </w:pPr>
            <w:r>
              <w:rPr>
                <w:sz w:val="16"/>
              </w:rPr>
              <w:t>(</w:t>
            </w:r>
            <w:proofErr w:type="gramStart"/>
            <w:r>
              <w:rPr>
                <w:sz w:val="16"/>
              </w:rPr>
              <w:t>from</w:t>
            </w:r>
            <w:proofErr w:type="gramEnd"/>
            <w:r>
              <w:rPr>
                <w:sz w:val="16"/>
              </w:rPr>
              <w:t xml:space="preserve"> whom technical information is available) Name:</w:t>
            </w:r>
            <w:r w:rsidR="0027309A">
              <w:t xml:space="preserve"> </w:t>
            </w:r>
          </w:p>
          <w:p w14:paraId="4C07F724" w14:textId="54807E45" w:rsidR="00081E96" w:rsidRPr="004832D5" w:rsidRDefault="00560B7C" w:rsidP="00081E96">
            <w:pPr>
              <w:pStyle w:val="TableParagraph"/>
              <w:ind w:left="102" w:right="62"/>
              <w:rPr>
                <w:sz w:val="16"/>
              </w:rPr>
            </w:pPr>
            <w:r w:rsidRPr="004832D5">
              <w:rPr>
                <w:sz w:val="16"/>
              </w:rPr>
              <w:t>Address</w:t>
            </w:r>
            <w:r w:rsidR="002810A0" w:rsidRPr="004832D5">
              <w:rPr>
                <w:sz w:val="16"/>
              </w:rPr>
              <w:t xml:space="preserve"> </w:t>
            </w:r>
          </w:p>
          <w:p w14:paraId="247C1E17" w14:textId="6078F2B5" w:rsidR="00566933" w:rsidRPr="000B0B6D" w:rsidRDefault="0027309A" w:rsidP="00081E96">
            <w:pPr>
              <w:pStyle w:val="TableParagraph"/>
              <w:ind w:left="102" w:right="62"/>
              <w:rPr>
                <w:sz w:val="16"/>
                <w:u w:val="single"/>
              </w:rPr>
            </w:pPr>
            <w:r w:rsidRPr="004832D5">
              <w:rPr>
                <w:sz w:val="16"/>
              </w:rPr>
              <w:t>Email</w:t>
            </w:r>
            <w:r w:rsidRPr="004832D5">
              <w:rPr>
                <w:sz w:val="16"/>
                <w:u w:val="single"/>
              </w:rPr>
              <w:t>:</w:t>
            </w:r>
            <w:r w:rsidR="000B0B6D" w:rsidRPr="004832D5">
              <w:rPr>
                <w:color w:val="0070C0"/>
                <w:sz w:val="16"/>
                <w:u w:val="single"/>
              </w:rPr>
              <w:t xml:space="preserve"> </w:t>
            </w:r>
          </w:p>
        </w:tc>
        <w:tc>
          <w:tcPr>
            <w:tcW w:w="288" w:type="dxa"/>
            <w:tcBorders>
              <w:top w:val="nil"/>
              <w:bottom w:val="nil"/>
            </w:tcBorders>
            <w:shd w:val="clear" w:color="auto" w:fill="E0E0E0"/>
          </w:tcPr>
          <w:p w14:paraId="489B25D5" w14:textId="77777777" w:rsidR="00B62578" w:rsidRDefault="00B62578">
            <w:pPr>
              <w:pStyle w:val="TableParagraph"/>
              <w:rPr>
                <w:rFonts w:ascii="Times New Roman"/>
                <w:sz w:val="16"/>
              </w:rPr>
            </w:pPr>
          </w:p>
        </w:tc>
        <w:tc>
          <w:tcPr>
            <w:tcW w:w="5033" w:type="dxa"/>
          </w:tcPr>
          <w:p w14:paraId="03072F2E" w14:textId="77777777" w:rsidR="00B62578" w:rsidRDefault="00560B7C">
            <w:pPr>
              <w:pStyle w:val="TableParagraph"/>
              <w:spacing w:line="182" w:lineRule="exact"/>
              <w:ind w:left="107"/>
              <w:rPr>
                <w:b/>
                <w:sz w:val="16"/>
              </w:rPr>
            </w:pPr>
            <w:r>
              <w:rPr>
                <w:b/>
                <w:sz w:val="16"/>
              </w:rPr>
              <w:t>9. Consignment Instructions</w:t>
            </w:r>
          </w:p>
          <w:p w14:paraId="45A9A02C" w14:textId="77777777" w:rsidR="00B62578" w:rsidRDefault="00B62578">
            <w:pPr>
              <w:pStyle w:val="TableParagraph"/>
              <w:spacing w:before="10"/>
              <w:rPr>
                <w:b/>
                <w:sz w:val="20"/>
              </w:rPr>
            </w:pPr>
          </w:p>
          <w:p w14:paraId="17729520"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21CFAEA4" w14:textId="77777777" w:rsidR="00B62578" w:rsidRDefault="00B62578">
            <w:pPr>
              <w:pStyle w:val="TableParagraph"/>
              <w:rPr>
                <w:rFonts w:ascii="Times New Roman"/>
                <w:sz w:val="16"/>
              </w:rPr>
            </w:pPr>
          </w:p>
        </w:tc>
      </w:tr>
      <w:tr w:rsidR="00B62578" w14:paraId="61927371" w14:textId="77777777">
        <w:trPr>
          <w:trHeight w:val="210"/>
        </w:trPr>
        <w:tc>
          <w:tcPr>
            <w:tcW w:w="11221" w:type="dxa"/>
            <w:gridSpan w:val="5"/>
            <w:tcBorders>
              <w:top w:val="nil"/>
              <w:bottom w:val="nil"/>
            </w:tcBorders>
            <w:shd w:val="clear" w:color="auto" w:fill="E0E0E0"/>
          </w:tcPr>
          <w:p w14:paraId="31CEB214" w14:textId="77777777" w:rsidR="00B62578" w:rsidRDefault="00B62578">
            <w:pPr>
              <w:pStyle w:val="TableParagraph"/>
              <w:rPr>
                <w:rFonts w:ascii="Times New Roman"/>
                <w:sz w:val="14"/>
              </w:rPr>
            </w:pPr>
          </w:p>
        </w:tc>
      </w:tr>
      <w:tr w:rsidR="00B62578" w14:paraId="2BFF205B" w14:textId="77777777">
        <w:trPr>
          <w:trHeight w:val="306"/>
        </w:trPr>
        <w:tc>
          <w:tcPr>
            <w:tcW w:w="288" w:type="dxa"/>
            <w:vMerge w:val="restart"/>
            <w:tcBorders>
              <w:top w:val="nil"/>
              <w:bottom w:val="nil"/>
            </w:tcBorders>
            <w:shd w:val="clear" w:color="auto" w:fill="E0E0E0"/>
          </w:tcPr>
          <w:p w14:paraId="4A63AF82" w14:textId="77777777" w:rsidR="00B62578" w:rsidRDefault="00B62578">
            <w:pPr>
              <w:pStyle w:val="TableParagraph"/>
              <w:rPr>
                <w:rFonts w:ascii="Times New Roman"/>
                <w:sz w:val="16"/>
              </w:rPr>
            </w:pPr>
          </w:p>
        </w:tc>
        <w:tc>
          <w:tcPr>
            <w:tcW w:w="5321" w:type="dxa"/>
            <w:tcBorders>
              <w:bottom w:val="nil"/>
            </w:tcBorders>
          </w:tcPr>
          <w:p w14:paraId="6D50F8EC"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566A68C0" w14:textId="77777777" w:rsidR="00B62578" w:rsidRDefault="00B62578">
            <w:pPr>
              <w:pStyle w:val="TableParagraph"/>
              <w:rPr>
                <w:rFonts w:ascii="Times New Roman"/>
                <w:sz w:val="16"/>
              </w:rPr>
            </w:pPr>
          </w:p>
        </w:tc>
        <w:tc>
          <w:tcPr>
            <w:tcW w:w="5033" w:type="dxa"/>
            <w:vMerge w:val="restart"/>
            <w:tcBorders>
              <w:bottom w:val="nil"/>
            </w:tcBorders>
          </w:tcPr>
          <w:p w14:paraId="4B4160B2"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2627696D"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51044F7E" w14:textId="77777777" w:rsidR="00B62578" w:rsidRDefault="00560B7C">
            <w:pPr>
              <w:pStyle w:val="TableParagraph"/>
              <w:spacing w:line="182" w:lineRule="exact"/>
              <w:ind w:left="107"/>
              <w:rPr>
                <w:sz w:val="16"/>
              </w:rPr>
            </w:pPr>
            <w:r>
              <w:rPr>
                <w:sz w:val="16"/>
                <w:u w:val="single"/>
              </w:rPr>
              <w:t>Air Freight Centre</w:t>
            </w:r>
          </w:p>
          <w:p w14:paraId="2D6A66E5"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65FA3C07"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4BDDB468" w14:textId="77777777" w:rsidR="00B62578" w:rsidRDefault="00560B7C">
            <w:pPr>
              <w:pStyle w:val="TableParagraph"/>
              <w:spacing w:before="30"/>
              <w:ind w:left="107"/>
              <w:rPr>
                <w:sz w:val="16"/>
              </w:rPr>
            </w:pPr>
            <w:r>
              <w:rPr>
                <w:sz w:val="16"/>
                <w:u w:val="single"/>
              </w:rPr>
              <w:t>Surface Freight Centre</w:t>
            </w:r>
          </w:p>
          <w:p w14:paraId="135EC7C9"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362320DE" w14:textId="77777777" w:rsidR="00B62578" w:rsidRDefault="00560B7C">
            <w:pPr>
              <w:pStyle w:val="TableParagraph"/>
              <w:spacing w:before="31"/>
              <w:ind w:left="107"/>
              <w:rPr>
                <w:rFonts w:ascii="Verdana"/>
                <w:sz w:val="16"/>
              </w:rPr>
            </w:pPr>
            <w:r>
              <w:rPr>
                <w:rFonts w:ascii="Verdana"/>
                <w:sz w:val="16"/>
              </w:rPr>
              <w:t>913 8946</w:t>
            </w:r>
          </w:p>
          <w:p w14:paraId="7CB0BCFC"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234F15AC" w14:textId="77777777" w:rsidR="00B62578" w:rsidRDefault="00B62578">
            <w:pPr>
              <w:pStyle w:val="TableParagraph"/>
              <w:rPr>
                <w:rFonts w:ascii="Times New Roman"/>
                <w:sz w:val="16"/>
              </w:rPr>
            </w:pPr>
          </w:p>
        </w:tc>
      </w:tr>
      <w:tr w:rsidR="00B62578" w14:paraId="6894E5AA" w14:textId="77777777">
        <w:trPr>
          <w:trHeight w:val="553"/>
        </w:trPr>
        <w:tc>
          <w:tcPr>
            <w:tcW w:w="288" w:type="dxa"/>
            <w:vMerge/>
            <w:tcBorders>
              <w:top w:val="nil"/>
              <w:bottom w:val="nil"/>
            </w:tcBorders>
            <w:shd w:val="clear" w:color="auto" w:fill="E0E0E0"/>
          </w:tcPr>
          <w:p w14:paraId="758917BA" w14:textId="77777777" w:rsidR="00B62578" w:rsidRDefault="00B62578">
            <w:pPr>
              <w:rPr>
                <w:sz w:val="2"/>
                <w:szCs w:val="2"/>
              </w:rPr>
            </w:pPr>
          </w:p>
        </w:tc>
        <w:tc>
          <w:tcPr>
            <w:tcW w:w="5321" w:type="dxa"/>
            <w:tcBorders>
              <w:top w:val="nil"/>
              <w:bottom w:val="nil"/>
            </w:tcBorders>
          </w:tcPr>
          <w:p w14:paraId="27601E27"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2D718115" w14:textId="77777777" w:rsidR="00B62578" w:rsidRDefault="00B62578">
            <w:pPr>
              <w:rPr>
                <w:sz w:val="2"/>
                <w:szCs w:val="2"/>
              </w:rPr>
            </w:pPr>
          </w:p>
        </w:tc>
        <w:tc>
          <w:tcPr>
            <w:tcW w:w="5033" w:type="dxa"/>
            <w:vMerge/>
            <w:tcBorders>
              <w:top w:val="nil"/>
              <w:bottom w:val="nil"/>
            </w:tcBorders>
          </w:tcPr>
          <w:p w14:paraId="7671BDF8" w14:textId="77777777" w:rsidR="00B62578" w:rsidRDefault="00B62578">
            <w:pPr>
              <w:rPr>
                <w:sz w:val="2"/>
                <w:szCs w:val="2"/>
              </w:rPr>
            </w:pPr>
          </w:p>
        </w:tc>
        <w:tc>
          <w:tcPr>
            <w:tcW w:w="291" w:type="dxa"/>
            <w:vMerge/>
            <w:tcBorders>
              <w:top w:val="nil"/>
              <w:bottom w:val="nil"/>
            </w:tcBorders>
            <w:shd w:val="clear" w:color="auto" w:fill="E0E0E0"/>
          </w:tcPr>
          <w:p w14:paraId="0491CDE8" w14:textId="77777777" w:rsidR="00B62578" w:rsidRDefault="00B62578">
            <w:pPr>
              <w:rPr>
                <w:sz w:val="2"/>
                <w:szCs w:val="2"/>
              </w:rPr>
            </w:pPr>
          </w:p>
        </w:tc>
      </w:tr>
      <w:tr w:rsidR="00B62578" w14:paraId="7263D2B3" w14:textId="77777777">
        <w:trPr>
          <w:trHeight w:val="849"/>
        </w:trPr>
        <w:tc>
          <w:tcPr>
            <w:tcW w:w="288" w:type="dxa"/>
            <w:vMerge/>
            <w:tcBorders>
              <w:top w:val="nil"/>
              <w:bottom w:val="nil"/>
            </w:tcBorders>
            <w:shd w:val="clear" w:color="auto" w:fill="E0E0E0"/>
          </w:tcPr>
          <w:p w14:paraId="333BA74A" w14:textId="77777777" w:rsidR="00B62578" w:rsidRDefault="00B62578">
            <w:pPr>
              <w:rPr>
                <w:sz w:val="2"/>
                <w:szCs w:val="2"/>
              </w:rPr>
            </w:pPr>
          </w:p>
        </w:tc>
        <w:tc>
          <w:tcPr>
            <w:tcW w:w="5321" w:type="dxa"/>
            <w:tcBorders>
              <w:top w:val="nil"/>
            </w:tcBorders>
          </w:tcPr>
          <w:p w14:paraId="128D9761" w14:textId="77777777" w:rsidR="00B62578" w:rsidRDefault="00B62578">
            <w:pPr>
              <w:pStyle w:val="TableParagraph"/>
              <w:spacing w:before="5"/>
              <w:rPr>
                <w:b/>
                <w:sz w:val="19"/>
              </w:rPr>
            </w:pPr>
          </w:p>
          <w:p w14:paraId="5CF52161"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430E6878" w14:textId="77777777" w:rsidR="00B62578" w:rsidRDefault="00B62578">
            <w:pPr>
              <w:rPr>
                <w:sz w:val="2"/>
                <w:szCs w:val="2"/>
              </w:rPr>
            </w:pPr>
          </w:p>
        </w:tc>
        <w:tc>
          <w:tcPr>
            <w:tcW w:w="5033" w:type="dxa"/>
            <w:vMerge/>
            <w:tcBorders>
              <w:top w:val="nil"/>
              <w:bottom w:val="nil"/>
            </w:tcBorders>
          </w:tcPr>
          <w:p w14:paraId="1ACAA275" w14:textId="77777777" w:rsidR="00B62578" w:rsidRDefault="00B62578">
            <w:pPr>
              <w:rPr>
                <w:sz w:val="2"/>
                <w:szCs w:val="2"/>
              </w:rPr>
            </w:pPr>
          </w:p>
        </w:tc>
        <w:tc>
          <w:tcPr>
            <w:tcW w:w="291" w:type="dxa"/>
            <w:vMerge/>
            <w:tcBorders>
              <w:top w:val="nil"/>
              <w:bottom w:val="nil"/>
            </w:tcBorders>
            <w:shd w:val="clear" w:color="auto" w:fill="E0E0E0"/>
          </w:tcPr>
          <w:p w14:paraId="6AC71454" w14:textId="77777777" w:rsidR="00B62578" w:rsidRDefault="00B62578">
            <w:pPr>
              <w:rPr>
                <w:sz w:val="2"/>
                <w:szCs w:val="2"/>
              </w:rPr>
            </w:pPr>
          </w:p>
        </w:tc>
      </w:tr>
      <w:tr w:rsidR="00B62578" w14:paraId="4CE92C32" w14:textId="77777777">
        <w:trPr>
          <w:trHeight w:val="628"/>
        </w:trPr>
        <w:tc>
          <w:tcPr>
            <w:tcW w:w="5897" w:type="dxa"/>
            <w:gridSpan w:val="3"/>
            <w:tcBorders>
              <w:top w:val="nil"/>
              <w:bottom w:val="nil"/>
            </w:tcBorders>
            <w:shd w:val="clear" w:color="auto" w:fill="E0E0E0"/>
          </w:tcPr>
          <w:p w14:paraId="7A97045A" w14:textId="77777777" w:rsidR="00B62578" w:rsidRDefault="00B62578">
            <w:pPr>
              <w:pStyle w:val="TableParagraph"/>
              <w:rPr>
                <w:rFonts w:ascii="Times New Roman"/>
                <w:sz w:val="16"/>
              </w:rPr>
            </w:pPr>
          </w:p>
        </w:tc>
        <w:tc>
          <w:tcPr>
            <w:tcW w:w="5033" w:type="dxa"/>
            <w:vMerge/>
            <w:tcBorders>
              <w:top w:val="nil"/>
              <w:bottom w:val="nil"/>
            </w:tcBorders>
          </w:tcPr>
          <w:p w14:paraId="0E8EDD1F" w14:textId="77777777" w:rsidR="00B62578" w:rsidRDefault="00B62578">
            <w:pPr>
              <w:rPr>
                <w:sz w:val="2"/>
                <w:szCs w:val="2"/>
              </w:rPr>
            </w:pPr>
          </w:p>
        </w:tc>
        <w:tc>
          <w:tcPr>
            <w:tcW w:w="291" w:type="dxa"/>
            <w:vMerge/>
            <w:tcBorders>
              <w:top w:val="nil"/>
              <w:bottom w:val="nil"/>
            </w:tcBorders>
            <w:shd w:val="clear" w:color="auto" w:fill="E0E0E0"/>
          </w:tcPr>
          <w:p w14:paraId="19C59B72" w14:textId="77777777" w:rsidR="00B62578" w:rsidRDefault="00B62578">
            <w:pPr>
              <w:rPr>
                <w:sz w:val="2"/>
                <w:szCs w:val="2"/>
              </w:rPr>
            </w:pPr>
          </w:p>
        </w:tc>
      </w:tr>
      <w:tr w:rsidR="00B62578" w14:paraId="224690C9" w14:textId="77777777">
        <w:trPr>
          <w:trHeight w:val="297"/>
        </w:trPr>
        <w:tc>
          <w:tcPr>
            <w:tcW w:w="288" w:type="dxa"/>
            <w:vMerge w:val="restart"/>
            <w:tcBorders>
              <w:top w:val="nil"/>
              <w:bottom w:val="nil"/>
            </w:tcBorders>
            <w:shd w:val="clear" w:color="auto" w:fill="E0E0E0"/>
          </w:tcPr>
          <w:p w14:paraId="28515474" w14:textId="77777777" w:rsidR="00B62578" w:rsidRDefault="00B62578">
            <w:pPr>
              <w:pStyle w:val="TableParagraph"/>
              <w:rPr>
                <w:rFonts w:ascii="Times New Roman"/>
                <w:sz w:val="16"/>
              </w:rPr>
            </w:pPr>
          </w:p>
        </w:tc>
        <w:tc>
          <w:tcPr>
            <w:tcW w:w="5321" w:type="dxa"/>
            <w:vMerge w:val="restart"/>
          </w:tcPr>
          <w:p w14:paraId="5321BB42"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5019BA01" w14:textId="77777777" w:rsidR="00B62578" w:rsidRDefault="00B62578">
            <w:pPr>
              <w:pStyle w:val="TableParagraph"/>
              <w:rPr>
                <w:b/>
                <w:sz w:val="18"/>
              </w:rPr>
            </w:pPr>
          </w:p>
          <w:p w14:paraId="060188D7" w14:textId="77777777" w:rsidR="00B62578" w:rsidRDefault="00B62578">
            <w:pPr>
              <w:pStyle w:val="TableParagraph"/>
              <w:spacing w:before="5"/>
              <w:rPr>
                <w:b/>
                <w:sz w:val="18"/>
              </w:rPr>
            </w:pPr>
          </w:p>
          <w:p w14:paraId="03EB56BB" w14:textId="77777777" w:rsidR="00B62578" w:rsidRDefault="00560B7C">
            <w:pPr>
              <w:pStyle w:val="TableParagraph"/>
              <w:spacing w:before="1"/>
              <w:ind w:left="107"/>
              <w:rPr>
                <w:b/>
                <w:sz w:val="16"/>
              </w:rPr>
            </w:pPr>
            <w:r>
              <w:rPr>
                <w:b/>
                <w:sz w:val="16"/>
              </w:rPr>
              <w:t>Tel No:</w:t>
            </w:r>
          </w:p>
          <w:p w14:paraId="766B075E" w14:textId="77777777" w:rsidR="00B62578" w:rsidRDefault="00B62578">
            <w:pPr>
              <w:pStyle w:val="TableParagraph"/>
              <w:spacing w:before="10"/>
              <w:rPr>
                <w:b/>
                <w:sz w:val="20"/>
              </w:rPr>
            </w:pPr>
          </w:p>
          <w:p w14:paraId="03068D46"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2D666E1A" w14:textId="77777777" w:rsidR="00B62578" w:rsidRDefault="00B62578">
            <w:pPr>
              <w:pStyle w:val="TableParagraph"/>
              <w:rPr>
                <w:rFonts w:ascii="Times New Roman"/>
                <w:sz w:val="16"/>
              </w:rPr>
            </w:pPr>
          </w:p>
        </w:tc>
        <w:tc>
          <w:tcPr>
            <w:tcW w:w="5033" w:type="dxa"/>
            <w:tcBorders>
              <w:top w:val="nil"/>
              <w:bottom w:val="nil"/>
            </w:tcBorders>
          </w:tcPr>
          <w:p w14:paraId="4D9AB3B6"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42ED3CE9" w14:textId="77777777" w:rsidR="00B62578" w:rsidRDefault="00B62578">
            <w:pPr>
              <w:rPr>
                <w:sz w:val="2"/>
                <w:szCs w:val="2"/>
              </w:rPr>
            </w:pPr>
          </w:p>
        </w:tc>
      </w:tr>
      <w:tr w:rsidR="00B62578" w14:paraId="26E3D99A" w14:textId="77777777" w:rsidTr="000B0B6D">
        <w:trPr>
          <w:trHeight w:val="1039"/>
        </w:trPr>
        <w:tc>
          <w:tcPr>
            <w:tcW w:w="288" w:type="dxa"/>
            <w:vMerge/>
            <w:tcBorders>
              <w:top w:val="nil"/>
              <w:bottom w:val="nil"/>
            </w:tcBorders>
            <w:shd w:val="clear" w:color="auto" w:fill="E0E0E0"/>
          </w:tcPr>
          <w:p w14:paraId="082D3635" w14:textId="77777777" w:rsidR="00B62578" w:rsidRDefault="00B62578">
            <w:pPr>
              <w:rPr>
                <w:sz w:val="2"/>
                <w:szCs w:val="2"/>
              </w:rPr>
            </w:pPr>
          </w:p>
        </w:tc>
        <w:tc>
          <w:tcPr>
            <w:tcW w:w="5321" w:type="dxa"/>
            <w:vMerge/>
            <w:tcBorders>
              <w:top w:val="nil"/>
            </w:tcBorders>
          </w:tcPr>
          <w:p w14:paraId="498531CC" w14:textId="77777777" w:rsidR="00B62578" w:rsidRDefault="00B62578">
            <w:pPr>
              <w:rPr>
                <w:sz w:val="2"/>
                <w:szCs w:val="2"/>
              </w:rPr>
            </w:pPr>
          </w:p>
        </w:tc>
        <w:tc>
          <w:tcPr>
            <w:tcW w:w="288" w:type="dxa"/>
            <w:vMerge/>
            <w:tcBorders>
              <w:top w:val="nil"/>
              <w:bottom w:val="nil"/>
            </w:tcBorders>
            <w:shd w:val="clear" w:color="auto" w:fill="E0E0E0"/>
          </w:tcPr>
          <w:p w14:paraId="15D42ED6" w14:textId="77777777" w:rsidR="00B62578" w:rsidRDefault="00B62578">
            <w:pPr>
              <w:rPr>
                <w:sz w:val="2"/>
                <w:szCs w:val="2"/>
              </w:rPr>
            </w:pPr>
          </w:p>
        </w:tc>
        <w:tc>
          <w:tcPr>
            <w:tcW w:w="5033" w:type="dxa"/>
            <w:tcBorders>
              <w:top w:val="nil"/>
              <w:bottom w:val="single" w:sz="4" w:space="0" w:color="000000"/>
            </w:tcBorders>
          </w:tcPr>
          <w:p w14:paraId="08158569"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3CABD36E" w14:textId="77777777" w:rsidR="00B62578" w:rsidRPr="00E35C5C" w:rsidRDefault="00560B7C">
            <w:pPr>
              <w:pStyle w:val="TableParagraph"/>
              <w:spacing w:before="27"/>
              <w:ind w:left="107"/>
              <w:rPr>
                <w:sz w:val="16"/>
              </w:rPr>
            </w:pPr>
            <w:r w:rsidRPr="00E35C5C">
              <w:rPr>
                <w:sz w:val="16"/>
              </w:rPr>
              <w:t>JSCS Fax No. 01869 256837</w:t>
            </w:r>
          </w:p>
          <w:p w14:paraId="26DAE4FA" w14:textId="77777777" w:rsidR="00B62578" w:rsidRPr="00E35C5C" w:rsidRDefault="00B35EF2" w:rsidP="0036444D">
            <w:pPr>
              <w:pStyle w:val="TableParagraph"/>
              <w:spacing w:before="28"/>
              <w:ind w:left="107"/>
              <w:rPr>
                <w:sz w:val="16"/>
              </w:rPr>
            </w:pPr>
            <w:hyperlink r:id="rId37">
              <w:r w:rsidR="0036444D" w:rsidRPr="00E35C5C">
                <w:rPr>
                  <w:sz w:val="16"/>
                </w:rPr>
                <w:t>Users</w:t>
              </w:r>
            </w:hyperlink>
            <w:r w:rsidR="0036444D" w:rsidRPr="00E35C5C">
              <w:rPr>
                <w:sz w:val="16"/>
              </w:rPr>
              <w:t xml:space="preserve"> requiring an account to use the MoD Freight Collection Service should contact </w:t>
            </w:r>
            <w:hyperlink r:id="rId38" w:history="1">
              <w:r w:rsidR="00E35C5C" w:rsidRPr="000B0B6D">
                <w:rPr>
                  <w:rStyle w:val="Hyperlink"/>
                  <w:sz w:val="18"/>
                  <w:szCs w:val="18"/>
                </w:rPr>
                <w:t>UKStratCom-DefSp-RAMP@mod.gov.uk</w:t>
              </w:r>
            </w:hyperlink>
            <w:r w:rsidR="0036444D" w:rsidRPr="000B0B6D">
              <w:rPr>
                <w:sz w:val="16"/>
              </w:rPr>
              <w:t xml:space="preserve"> in the first instance</w:t>
            </w:r>
          </w:p>
        </w:tc>
        <w:tc>
          <w:tcPr>
            <w:tcW w:w="291" w:type="dxa"/>
            <w:vMerge/>
            <w:tcBorders>
              <w:top w:val="nil"/>
              <w:bottom w:val="nil"/>
            </w:tcBorders>
            <w:shd w:val="clear" w:color="auto" w:fill="E0E0E0"/>
          </w:tcPr>
          <w:p w14:paraId="368EFF45" w14:textId="77777777" w:rsidR="00B62578" w:rsidRDefault="00B62578">
            <w:pPr>
              <w:rPr>
                <w:sz w:val="2"/>
                <w:szCs w:val="2"/>
              </w:rPr>
            </w:pPr>
          </w:p>
        </w:tc>
      </w:tr>
      <w:tr w:rsidR="00B62578" w14:paraId="7127A5B8" w14:textId="77777777">
        <w:trPr>
          <w:trHeight w:val="210"/>
        </w:trPr>
        <w:tc>
          <w:tcPr>
            <w:tcW w:w="11221" w:type="dxa"/>
            <w:gridSpan w:val="5"/>
            <w:tcBorders>
              <w:top w:val="nil"/>
              <w:bottom w:val="nil"/>
            </w:tcBorders>
            <w:shd w:val="clear" w:color="auto" w:fill="E0E0E0"/>
          </w:tcPr>
          <w:p w14:paraId="0E1FB321" w14:textId="77777777" w:rsidR="00B62578" w:rsidRDefault="00B62578">
            <w:pPr>
              <w:pStyle w:val="TableParagraph"/>
              <w:rPr>
                <w:rFonts w:ascii="Times New Roman"/>
                <w:sz w:val="14"/>
              </w:rPr>
            </w:pPr>
          </w:p>
        </w:tc>
      </w:tr>
      <w:tr w:rsidR="00B62578" w14:paraId="1E38B218" w14:textId="77777777" w:rsidTr="000B0B6D">
        <w:trPr>
          <w:trHeight w:val="1205"/>
        </w:trPr>
        <w:tc>
          <w:tcPr>
            <w:tcW w:w="288" w:type="dxa"/>
            <w:tcBorders>
              <w:top w:val="nil"/>
              <w:bottom w:val="nil"/>
            </w:tcBorders>
            <w:shd w:val="clear" w:color="auto" w:fill="E0E0E0"/>
          </w:tcPr>
          <w:p w14:paraId="190D6E8B" w14:textId="77777777" w:rsidR="00B62578" w:rsidRDefault="00B62578">
            <w:pPr>
              <w:pStyle w:val="TableParagraph"/>
              <w:rPr>
                <w:rFonts w:ascii="Times New Roman"/>
                <w:sz w:val="16"/>
              </w:rPr>
            </w:pPr>
          </w:p>
        </w:tc>
        <w:tc>
          <w:tcPr>
            <w:tcW w:w="5321" w:type="dxa"/>
          </w:tcPr>
          <w:p w14:paraId="33569726"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1BF15FAE" w14:textId="77777777" w:rsidR="00B62578" w:rsidRDefault="00B62578">
            <w:pPr>
              <w:pStyle w:val="TableParagraph"/>
              <w:rPr>
                <w:rFonts w:ascii="Times New Roman"/>
                <w:sz w:val="16"/>
              </w:rPr>
            </w:pPr>
          </w:p>
        </w:tc>
        <w:tc>
          <w:tcPr>
            <w:tcW w:w="5033" w:type="dxa"/>
          </w:tcPr>
          <w:p w14:paraId="15F045A5" w14:textId="77777777" w:rsidR="00B62578" w:rsidRDefault="00560B7C">
            <w:pPr>
              <w:pStyle w:val="TableParagraph"/>
              <w:spacing w:line="180" w:lineRule="exact"/>
              <w:ind w:left="107"/>
              <w:rPr>
                <w:b/>
                <w:sz w:val="16"/>
              </w:rPr>
            </w:pPr>
            <w:r>
              <w:rPr>
                <w:b/>
                <w:sz w:val="16"/>
              </w:rPr>
              <w:t>11. The Invoice Paying Authority</w:t>
            </w:r>
          </w:p>
          <w:p w14:paraId="3DAC7D98" w14:textId="77777777" w:rsidR="002810A0" w:rsidRDefault="002810A0">
            <w:pPr>
              <w:pStyle w:val="TableParagraph"/>
              <w:spacing w:line="180" w:lineRule="exact"/>
              <w:ind w:left="107"/>
              <w:rPr>
                <w:b/>
                <w:sz w:val="16"/>
              </w:rPr>
            </w:pPr>
          </w:p>
          <w:p w14:paraId="1D5B01F8"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47674117"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5F38D975" w14:textId="77777777" w:rsidR="00B62578" w:rsidRDefault="002810A0" w:rsidP="002810A0">
            <w:pPr>
              <w:pStyle w:val="TableParagraph"/>
              <w:spacing w:line="183" w:lineRule="exact"/>
              <w:ind w:left="107"/>
              <w:rPr>
                <w:sz w:val="16"/>
              </w:rPr>
            </w:pPr>
            <w:r>
              <w:rPr>
                <w:sz w:val="16"/>
                <w:szCs w:val="16"/>
              </w:rPr>
              <w:t>Email</w:t>
            </w:r>
            <w:r w:rsidRPr="00714073">
              <w:rPr>
                <w:sz w:val="16"/>
                <w:szCs w:val="16"/>
              </w:rPr>
              <w:t xml:space="preserve">: </w:t>
            </w:r>
            <w:hyperlink r:id="rId39" w:history="1">
              <w:r w:rsidR="00ED1892" w:rsidRPr="00714073">
                <w:rPr>
                  <w:rStyle w:val="Hyperlink"/>
                  <w:color w:val="auto"/>
                  <w:sz w:val="16"/>
                  <w:szCs w:val="16"/>
                </w:rPr>
                <w:t>SSC.AP.2470@babcockinternational.com</w:t>
              </w:r>
            </w:hyperlink>
          </w:p>
        </w:tc>
        <w:tc>
          <w:tcPr>
            <w:tcW w:w="291" w:type="dxa"/>
            <w:tcBorders>
              <w:top w:val="nil"/>
              <w:bottom w:val="nil"/>
            </w:tcBorders>
            <w:shd w:val="clear" w:color="auto" w:fill="E0E0E0"/>
          </w:tcPr>
          <w:p w14:paraId="22FB4FFF" w14:textId="77777777" w:rsidR="00B62578" w:rsidRDefault="00B62578">
            <w:pPr>
              <w:pStyle w:val="TableParagraph"/>
              <w:rPr>
                <w:rFonts w:ascii="Times New Roman"/>
                <w:sz w:val="16"/>
              </w:rPr>
            </w:pPr>
          </w:p>
        </w:tc>
      </w:tr>
      <w:tr w:rsidR="00B62578" w14:paraId="42ED2307" w14:textId="77777777">
        <w:trPr>
          <w:trHeight w:val="210"/>
        </w:trPr>
        <w:tc>
          <w:tcPr>
            <w:tcW w:w="11221" w:type="dxa"/>
            <w:gridSpan w:val="5"/>
            <w:tcBorders>
              <w:top w:val="nil"/>
              <w:bottom w:val="nil"/>
            </w:tcBorders>
            <w:shd w:val="clear" w:color="auto" w:fill="E0E0E0"/>
          </w:tcPr>
          <w:p w14:paraId="00150F00" w14:textId="77777777" w:rsidR="00B62578" w:rsidRDefault="00B62578">
            <w:pPr>
              <w:pStyle w:val="TableParagraph"/>
              <w:rPr>
                <w:rFonts w:ascii="Times New Roman"/>
                <w:sz w:val="14"/>
              </w:rPr>
            </w:pPr>
          </w:p>
        </w:tc>
      </w:tr>
      <w:tr w:rsidR="00B62578" w14:paraId="316D2A46" w14:textId="77777777">
        <w:trPr>
          <w:trHeight w:val="1480"/>
        </w:trPr>
        <w:tc>
          <w:tcPr>
            <w:tcW w:w="288" w:type="dxa"/>
            <w:tcBorders>
              <w:top w:val="nil"/>
              <w:bottom w:val="nil"/>
            </w:tcBorders>
            <w:shd w:val="clear" w:color="auto" w:fill="E0E0E0"/>
          </w:tcPr>
          <w:p w14:paraId="1E65ADF2" w14:textId="77777777" w:rsidR="00B62578" w:rsidRDefault="00B62578">
            <w:pPr>
              <w:pStyle w:val="TableParagraph"/>
              <w:rPr>
                <w:rFonts w:ascii="Times New Roman"/>
                <w:sz w:val="16"/>
              </w:rPr>
            </w:pPr>
          </w:p>
        </w:tc>
        <w:tc>
          <w:tcPr>
            <w:tcW w:w="5321" w:type="dxa"/>
          </w:tcPr>
          <w:p w14:paraId="3DCEDB54"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43C10B1E" w14:textId="77777777" w:rsidR="00B62578" w:rsidRDefault="00B62578">
            <w:pPr>
              <w:pStyle w:val="TableParagraph"/>
              <w:rPr>
                <w:rFonts w:ascii="Times New Roman"/>
                <w:sz w:val="16"/>
              </w:rPr>
            </w:pPr>
          </w:p>
        </w:tc>
        <w:tc>
          <w:tcPr>
            <w:tcW w:w="5033" w:type="dxa"/>
          </w:tcPr>
          <w:p w14:paraId="5FD4636D"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71F72B28" w14:textId="77777777" w:rsidR="00B62578" w:rsidRDefault="00560B7C">
            <w:pPr>
              <w:pStyle w:val="TableParagraph"/>
              <w:ind w:left="107"/>
              <w:rPr>
                <w:sz w:val="16"/>
              </w:rPr>
            </w:pPr>
            <w:r>
              <w:rPr>
                <w:sz w:val="16"/>
              </w:rPr>
              <w:t xml:space="preserve">Lower </w:t>
            </w:r>
            <w:proofErr w:type="spellStart"/>
            <w:r>
              <w:rPr>
                <w:sz w:val="16"/>
              </w:rPr>
              <w:t>Arncott</w:t>
            </w:r>
            <w:proofErr w:type="spellEnd"/>
          </w:p>
          <w:p w14:paraId="323F8037" w14:textId="77777777" w:rsidR="00B62578" w:rsidRDefault="00560B7C">
            <w:pPr>
              <w:pStyle w:val="TableParagraph"/>
              <w:spacing w:before="26"/>
              <w:ind w:left="107"/>
              <w:rPr>
                <w:sz w:val="16"/>
              </w:rPr>
            </w:pPr>
            <w:r>
              <w:rPr>
                <w:sz w:val="16"/>
              </w:rPr>
              <w:t>Bicester, OX25 1LP (Tel. 01869 256197 Fax: 01869 256824)</w:t>
            </w:r>
          </w:p>
          <w:p w14:paraId="492679FF" w14:textId="77777777" w:rsidR="00B62578" w:rsidRDefault="00560B7C" w:rsidP="00A53453">
            <w:pPr>
              <w:pStyle w:val="TableParagraph"/>
              <w:spacing w:before="4" w:line="214" w:lineRule="exact"/>
              <w:ind w:left="107" w:right="1743"/>
              <w:rPr>
                <w:sz w:val="16"/>
              </w:rPr>
            </w:pPr>
            <w:r w:rsidRPr="00162EB2">
              <w:rPr>
                <w:b/>
                <w:sz w:val="16"/>
              </w:rPr>
              <w:t>Applications via fax or email:</w:t>
            </w:r>
            <w:r w:rsidR="00A53453" w:rsidRPr="00162EB2">
              <w:t xml:space="preserve"> </w:t>
            </w:r>
            <w:hyperlink r:id="rId40" w:tooltip="mailto:DESLCSLS-OpsFormsandPubs@mod.uk" w:history="1">
              <w:r w:rsidR="00B822C4" w:rsidRPr="00162EB2">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6423186E" w14:textId="77777777" w:rsidR="00B62578" w:rsidRDefault="00B62578">
            <w:pPr>
              <w:pStyle w:val="TableParagraph"/>
              <w:rPr>
                <w:rFonts w:ascii="Times New Roman"/>
                <w:sz w:val="16"/>
              </w:rPr>
            </w:pPr>
          </w:p>
        </w:tc>
      </w:tr>
      <w:tr w:rsidR="00B62578" w14:paraId="251CEA49" w14:textId="77777777">
        <w:trPr>
          <w:trHeight w:val="213"/>
        </w:trPr>
        <w:tc>
          <w:tcPr>
            <w:tcW w:w="11221" w:type="dxa"/>
            <w:gridSpan w:val="5"/>
            <w:tcBorders>
              <w:top w:val="nil"/>
              <w:bottom w:val="nil"/>
            </w:tcBorders>
            <w:shd w:val="clear" w:color="auto" w:fill="E0E0E0"/>
          </w:tcPr>
          <w:p w14:paraId="43FB9200" w14:textId="77777777" w:rsidR="00B62578" w:rsidRDefault="00B62578">
            <w:pPr>
              <w:pStyle w:val="TableParagraph"/>
              <w:rPr>
                <w:rFonts w:ascii="Times New Roman"/>
                <w:sz w:val="14"/>
              </w:rPr>
            </w:pPr>
          </w:p>
        </w:tc>
      </w:tr>
      <w:tr w:rsidR="00B62578" w14:paraId="1367A941" w14:textId="77777777">
        <w:trPr>
          <w:trHeight w:val="295"/>
        </w:trPr>
        <w:tc>
          <w:tcPr>
            <w:tcW w:w="288" w:type="dxa"/>
            <w:vMerge w:val="restart"/>
            <w:tcBorders>
              <w:top w:val="nil"/>
              <w:bottom w:val="nil"/>
            </w:tcBorders>
            <w:shd w:val="clear" w:color="auto" w:fill="E0E0E0"/>
          </w:tcPr>
          <w:p w14:paraId="6154B5A7" w14:textId="77777777" w:rsidR="00B62578" w:rsidRDefault="00B62578">
            <w:pPr>
              <w:pStyle w:val="TableParagraph"/>
              <w:rPr>
                <w:rFonts w:ascii="Times New Roman"/>
                <w:sz w:val="16"/>
              </w:rPr>
            </w:pPr>
          </w:p>
        </w:tc>
        <w:tc>
          <w:tcPr>
            <w:tcW w:w="5321" w:type="dxa"/>
            <w:tcBorders>
              <w:bottom w:val="nil"/>
            </w:tcBorders>
          </w:tcPr>
          <w:p w14:paraId="09C9BE48"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1B95983D" w14:textId="77777777" w:rsidR="00B62578" w:rsidRDefault="00B62578">
            <w:pPr>
              <w:pStyle w:val="TableParagraph"/>
              <w:rPr>
                <w:rFonts w:ascii="Times New Roman"/>
                <w:sz w:val="16"/>
              </w:rPr>
            </w:pPr>
          </w:p>
        </w:tc>
        <w:tc>
          <w:tcPr>
            <w:tcW w:w="5033" w:type="dxa"/>
            <w:vMerge w:val="restart"/>
          </w:tcPr>
          <w:p w14:paraId="54FE2BF5" w14:textId="77777777" w:rsidR="00B62578" w:rsidRDefault="00560B7C">
            <w:pPr>
              <w:pStyle w:val="TableParagraph"/>
              <w:spacing w:line="180" w:lineRule="exact"/>
              <w:ind w:left="107"/>
              <w:rPr>
                <w:b/>
                <w:sz w:val="16"/>
              </w:rPr>
            </w:pPr>
            <w:r>
              <w:rPr>
                <w:b/>
                <w:sz w:val="16"/>
              </w:rPr>
              <w:t>*NOTE</w:t>
            </w:r>
          </w:p>
          <w:p w14:paraId="35E94101" w14:textId="77777777"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41">
              <w:r>
                <w:rPr>
                  <w:color w:val="0000FF"/>
                  <w:sz w:val="16"/>
                  <w:u w:val="single" w:color="0000FF"/>
                </w:rPr>
                <w:t xml:space="preserve"> https://www.aof.mod.uk/aofcontent/tactical/toolkit/index.htm</w:t>
              </w:r>
            </w:hyperlink>
          </w:p>
          <w:p w14:paraId="506F8586"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61624E6D" w14:textId="77777777" w:rsidR="00B62578" w:rsidRDefault="00B62578">
            <w:pPr>
              <w:pStyle w:val="TableParagraph"/>
              <w:rPr>
                <w:rFonts w:ascii="Times New Roman"/>
                <w:sz w:val="16"/>
              </w:rPr>
            </w:pPr>
          </w:p>
        </w:tc>
      </w:tr>
      <w:tr w:rsidR="00B62578" w14:paraId="114BB9E3" w14:textId="77777777">
        <w:trPr>
          <w:trHeight w:val="619"/>
        </w:trPr>
        <w:tc>
          <w:tcPr>
            <w:tcW w:w="288" w:type="dxa"/>
            <w:vMerge/>
            <w:tcBorders>
              <w:top w:val="nil"/>
              <w:bottom w:val="nil"/>
            </w:tcBorders>
            <w:shd w:val="clear" w:color="auto" w:fill="E0E0E0"/>
          </w:tcPr>
          <w:p w14:paraId="0AD4ED8C" w14:textId="77777777" w:rsidR="00B62578" w:rsidRDefault="00B62578">
            <w:pPr>
              <w:rPr>
                <w:sz w:val="2"/>
                <w:szCs w:val="2"/>
              </w:rPr>
            </w:pPr>
          </w:p>
        </w:tc>
        <w:tc>
          <w:tcPr>
            <w:tcW w:w="5321" w:type="dxa"/>
            <w:tcBorders>
              <w:top w:val="nil"/>
              <w:bottom w:val="nil"/>
            </w:tcBorders>
          </w:tcPr>
          <w:p w14:paraId="25A9B98D"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7B4017B5" w14:textId="77777777" w:rsidR="00B62578" w:rsidRDefault="00B62578">
            <w:pPr>
              <w:rPr>
                <w:sz w:val="2"/>
                <w:szCs w:val="2"/>
              </w:rPr>
            </w:pPr>
          </w:p>
        </w:tc>
        <w:tc>
          <w:tcPr>
            <w:tcW w:w="5033" w:type="dxa"/>
            <w:vMerge/>
            <w:tcBorders>
              <w:top w:val="nil"/>
            </w:tcBorders>
          </w:tcPr>
          <w:p w14:paraId="64DA7183" w14:textId="77777777" w:rsidR="00B62578" w:rsidRDefault="00B62578">
            <w:pPr>
              <w:rPr>
                <w:sz w:val="2"/>
                <w:szCs w:val="2"/>
              </w:rPr>
            </w:pPr>
          </w:p>
        </w:tc>
        <w:tc>
          <w:tcPr>
            <w:tcW w:w="291" w:type="dxa"/>
            <w:vMerge/>
            <w:tcBorders>
              <w:top w:val="nil"/>
              <w:bottom w:val="nil"/>
            </w:tcBorders>
            <w:shd w:val="clear" w:color="auto" w:fill="E0E0E0"/>
          </w:tcPr>
          <w:p w14:paraId="2B41AB0C" w14:textId="77777777" w:rsidR="00B62578" w:rsidRDefault="00B62578">
            <w:pPr>
              <w:rPr>
                <w:sz w:val="2"/>
                <w:szCs w:val="2"/>
              </w:rPr>
            </w:pPr>
          </w:p>
        </w:tc>
      </w:tr>
      <w:tr w:rsidR="00B62578" w14:paraId="58FACCCB" w14:textId="77777777">
        <w:trPr>
          <w:trHeight w:val="957"/>
        </w:trPr>
        <w:tc>
          <w:tcPr>
            <w:tcW w:w="288" w:type="dxa"/>
            <w:vMerge/>
            <w:tcBorders>
              <w:top w:val="nil"/>
              <w:bottom w:val="nil"/>
            </w:tcBorders>
            <w:shd w:val="clear" w:color="auto" w:fill="E0E0E0"/>
          </w:tcPr>
          <w:p w14:paraId="2126FABB" w14:textId="77777777" w:rsidR="00B62578" w:rsidRDefault="00B62578">
            <w:pPr>
              <w:rPr>
                <w:sz w:val="2"/>
                <w:szCs w:val="2"/>
              </w:rPr>
            </w:pPr>
          </w:p>
        </w:tc>
        <w:tc>
          <w:tcPr>
            <w:tcW w:w="5321" w:type="dxa"/>
            <w:tcBorders>
              <w:top w:val="nil"/>
            </w:tcBorders>
          </w:tcPr>
          <w:p w14:paraId="6F6D936D" w14:textId="77777777"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42"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43">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59BD9EFA" w14:textId="77777777" w:rsidR="00B62578" w:rsidRDefault="00B62578">
            <w:pPr>
              <w:rPr>
                <w:sz w:val="2"/>
                <w:szCs w:val="2"/>
              </w:rPr>
            </w:pPr>
          </w:p>
        </w:tc>
        <w:tc>
          <w:tcPr>
            <w:tcW w:w="5033" w:type="dxa"/>
            <w:vMerge/>
            <w:tcBorders>
              <w:top w:val="nil"/>
            </w:tcBorders>
          </w:tcPr>
          <w:p w14:paraId="5A88C9B1" w14:textId="77777777" w:rsidR="00B62578" w:rsidRDefault="00B62578">
            <w:pPr>
              <w:rPr>
                <w:sz w:val="2"/>
                <w:szCs w:val="2"/>
              </w:rPr>
            </w:pPr>
          </w:p>
        </w:tc>
        <w:tc>
          <w:tcPr>
            <w:tcW w:w="291" w:type="dxa"/>
            <w:vMerge/>
            <w:tcBorders>
              <w:top w:val="nil"/>
              <w:bottom w:val="nil"/>
            </w:tcBorders>
            <w:shd w:val="clear" w:color="auto" w:fill="E0E0E0"/>
          </w:tcPr>
          <w:p w14:paraId="4CAE6238" w14:textId="77777777" w:rsidR="00B62578" w:rsidRDefault="00B62578">
            <w:pPr>
              <w:rPr>
                <w:sz w:val="2"/>
                <w:szCs w:val="2"/>
              </w:rPr>
            </w:pPr>
          </w:p>
        </w:tc>
      </w:tr>
      <w:tr w:rsidR="00B62578" w14:paraId="20A51D66" w14:textId="77777777">
        <w:trPr>
          <w:trHeight w:val="213"/>
        </w:trPr>
        <w:tc>
          <w:tcPr>
            <w:tcW w:w="11221" w:type="dxa"/>
            <w:gridSpan w:val="5"/>
            <w:tcBorders>
              <w:top w:val="nil"/>
              <w:bottom w:val="nil"/>
            </w:tcBorders>
            <w:shd w:val="clear" w:color="auto" w:fill="E0E0E0"/>
          </w:tcPr>
          <w:p w14:paraId="288F6868" w14:textId="77777777" w:rsidR="00B62578" w:rsidRDefault="00B62578">
            <w:pPr>
              <w:pStyle w:val="TableParagraph"/>
              <w:rPr>
                <w:rFonts w:ascii="Times New Roman"/>
                <w:sz w:val="14"/>
              </w:rPr>
            </w:pPr>
          </w:p>
        </w:tc>
      </w:tr>
    </w:tbl>
    <w:p w14:paraId="79658DB2" w14:textId="77777777" w:rsidR="00B62578" w:rsidRDefault="00B62578">
      <w:pPr>
        <w:rPr>
          <w:rFonts w:ascii="Times New Roman"/>
          <w:sz w:val="14"/>
        </w:rPr>
        <w:sectPr w:rsidR="00B62578" w:rsidSect="000B0B6D">
          <w:pgSz w:w="11910" w:h="16850"/>
          <w:pgMar w:top="851" w:right="360" w:bottom="280" w:left="80" w:header="720" w:footer="720" w:gutter="0"/>
          <w:cols w:space="720"/>
        </w:sectPr>
      </w:pPr>
    </w:p>
    <w:p w14:paraId="47F9D5FB" w14:textId="77777777" w:rsidR="00B62578" w:rsidRDefault="00560B7C">
      <w:pPr>
        <w:pStyle w:val="Heading1"/>
        <w:spacing w:before="64"/>
      </w:pPr>
      <w:bookmarkStart w:id="21" w:name="Schedule_4_-_Contract_Change_Control_Pro"/>
      <w:bookmarkEnd w:id="21"/>
      <w:r>
        <w:lastRenderedPageBreak/>
        <w:t>Schedule 4 - Contract Change Cont</w:t>
      </w:r>
      <w:r w:rsidR="00094C03">
        <w:t>rol Procedure (i.a.w. clause 6.d</w:t>
      </w:r>
      <w:r>
        <w:t>) for Contract No:</w:t>
      </w:r>
      <w:r w:rsidR="00162EB2">
        <w:t xml:space="preserve"> IRM20/7524</w:t>
      </w:r>
    </w:p>
    <w:p w14:paraId="5692E2D0" w14:textId="77777777" w:rsidR="00892D01" w:rsidRDefault="00892D01" w:rsidP="00892D01">
      <w:pPr>
        <w:tabs>
          <w:tab w:val="left" w:pos="2057"/>
          <w:tab w:val="left" w:pos="2058"/>
        </w:tabs>
        <w:ind w:left="1276"/>
      </w:pPr>
    </w:p>
    <w:p w14:paraId="5C141D3A" w14:textId="77777777"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0AB227D8" w14:textId="77777777"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6FAF40EA" w14:textId="77777777"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315A3ABC"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6D8BFD29" w14:textId="77777777"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2E7BF6F2" w14:textId="77777777"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64BD6EDD" w14:textId="77777777"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52530307" w14:textId="77777777"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55A80F37" w14:textId="77777777" w:rsidR="00892D01" w:rsidRPr="00892D01" w:rsidRDefault="00892D01" w:rsidP="00892D01">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2B5C8B7F" w14:textId="77777777"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18604ACD" w14:textId="77777777"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41224EC6" w14:textId="77777777"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5C34D386" w14:textId="77777777"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71A3B476" w14:textId="7777777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304F0B94" w14:textId="77777777"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637BF837" w14:textId="77777777"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25EE52D0" w14:textId="77777777" w:rsidR="00B9032C" w:rsidRPr="00B9032C" w:rsidRDefault="00B9032C" w:rsidP="00B9032C">
      <w:pPr>
        <w:pStyle w:val="Heading1"/>
        <w:numPr>
          <w:ilvl w:val="0"/>
          <w:numId w:val="2"/>
        </w:numPr>
        <w:tabs>
          <w:tab w:val="left" w:pos="1903"/>
          <w:tab w:val="left" w:pos="1904"/>
        </w:tabs>
        <w:spacing w:before="116"/>
      </w:pPr>
      <w:r>
        <w:rPr>
          <w:b w:val="0"/>
        </w:rPr>
        <w:t>The Contractor shall at all times act reasonably, and shall not seek to raise unreasonable objections, in respect of any such adjustment.</w:t>
      </w:r>
    </w:p>
    <w:p w14:paraId="42EBC091" w14:textId="77777777" w:rsidR="00B9032C" w:rsidRDefault="00B9032C" w:rsidP="00B9032C">
      <w:pPr>
        <w:pStyle w:val="Heading1"/>
        <w:tabs>
          <w:tab w:val="left" w:pos="1903"/>
          <w:tab w:val="left" w:pos="1904"/>
        </w:tabs>
        <w:spacing w:before="116"/>
        <w:ind w:left="1337"/>
      </w:pPr>
      <w:r>
        <w:t>Contractor Change Proposal</w:t>
      </w:r>
    </w:p>
    <w:p w14:paraId="69474DB2"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6F7C8964" w14:textId="77777777" w:rsidR="00B62578" w:rsidRDefault="007B2782" w:rsidP="007B2782">
      <w:pPr>
        <w:pStyle w:val="ListParagraph"/>
        <w:numPr>
          <w:ilvl w:val="2"/>
          <w:numId w:val="2"/>
        </w:numPr>
        <w:tabs>
          <w:tab w:val="left" w:pos="2776"/>
          <w:tab w:val="left" w:pos="2778"/>
        </w:tabs>
        <w:spacing w:before="123"/>
        <w:ind w:right="1071"/>
        <w:rPr>
          <w:sz w:val="20"/>
        </w:rPr>
      </w:pPr>
      <w:r>
        <w:rPr>
          <w:sz w:val="20"/>
        </w:rPr>
        <w:t xml:space="preserve">(where the Contractor has not notified the Authority that the relevant Change or Changes is/are a Change(s) falling within the scope of Clauses 5.a, 5.b and/or 5.c </w:t>
      </w:r>
      <w:r>
        <w:rPr>
          <w:sz w:val="20"/>
        </w:rPr>
        <w:lastRenderedPageBreak/>
        <w:t>in accordance with Clause 5)</w:t>
      </w:r>
      <w:r w:rsidR="00560B7C" w:rsidRPr="007B2782">
        <w:rPr>
          <w:sz w:val="20"/>
        </w:rPr>
        <w:t xml:space="preserve"> fifteen (15) Business Days (or such other period as 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17AFB878" w14:textId="77777777" w:rsidR="007B2782" w:rsidRDefault="00FF54EF" w:rsidP="007B2782">
      <w:pPr>
        <w:pStyle w:val="ListParagraph"/>
        <w:numPr>
          <w:ilvl w:val="2"/>
          <w:numId w:val="2"/>
        </w:numPr>
        <w:tabs>
          <w:tab w:val="left" w:pos="2776"/>
          <w:tab w:val="left" w:pos="2778"/>
        </w:tabs>
        <w:spacing w:before="123"/>
        <w:ind w:right="1071"/>
        <w:rPr>
          <w:sz w:val="20"/>
        </w:rPr>
      </w:pPr>
      <w:r>
        <w:rPr>
          <w:sz w:val="20"/>
        </w:rPr>
        <w:t>(</w:t>
      </w:r>
      <w:proofErr w:type="gramStart"/>
      <w:r w:rsidR="007B2782">
        <w:rPr>
          <w:sz w:val="20"/>
        </w:rPr>
        <w:t>where</w:t>
      </w:r>
      <w:proofErr w:type="gramEnd"/>
      <w:r w:rsidR="007B2782">
        <w:rPr>
          <w:sz w:val="20"/>
        </w:rPr>
        <w:t xml:space="preserve"> the Contractor has notified the Authority that the relevant Change or Changes is/are a Change(s) falling within the scope of Clauses 5.a, 5.b and/or 5.c in accordance with Clause 5 and:</w:t>
      </w:r>
    </w:p>
    <w:p w14:paraId="4B447FE0" w14:textId="77777777"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Condition 39</w:t>
      </w:r>
      <w:r>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1DEA9BA1" w14:textId="77777777"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Condition 39</w:t>
      </w:r>
      <w:r>
        <w:rPr>
          <w:sz w:val="20"/>
        </w:rPr>
        <w:t xml:space="preserve"> (Dispute Resolution) that the relevant Change(s) is/are not a Change(s) falling within the scope of Clauses 5.a, 5.b and/or 5.c) fifteen (15) Business Days (or such other period as the parties shall have agreed (both parties acting reasonable) having regard to the nature of the Change(s)) after the date of such determination,</w:t>
      </w:r>
    </w:p>
    <w:p w14:paraId="4C612E81" w14:textId="77777777"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4741DB7C" w14:textId="77777777"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each and all Change(s) proposed:</w:t>
      </w:r>
    </w:p>
    <w:p w14:paraId="448E0EF8"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18E121A7" w14:textId="77777777"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0FD4CA2E" w14:textId="77777777"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715CF743" w14:textId="77777777"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1686BA28"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49A04AE6" w14:textId="77777777"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25664681"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5FAB7A62"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5082F24B" w14:textId="77777777"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4A960847" w14:textId="77777777"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78C86E3F"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3C3A5AA7" w14:textId="77777777" w:rsidR="00B62578" w:rsidRPr="007B2782" w:rsidRDefault="00DB4403">
      <w:pPr>
        <w:pStyle w:val="ListParagraph"/>
        <w:numPr>
          <w:ilvl w:val="2"/>
          <w:numId w:val="2"/>
        </w:numPr>
        <w:tabs>
          <w:tab w:val="left" w:pos="3027"/>
          <w:tab w:val="left" w:pos="3029"/>
        </w:tabs>
        <w:ind w:left="2468" w:right="1369" w:firstLine="0"/>
        <w:rPr>
          <w:sz w:val="20"/>
        </w:rPr>
      </w:pPr>
      <w:r>
        <w:rPr>
          <w:sz w:val="20"/>
        </w:rPr>
        <w:t xml:space="preserve">Either </w:t>
      </w:r>
      <w:r w:rsidR="00560B7C" w:rsidRPr="007B2782">
        <w:rPr>
          <w:sz w:val="20"/>
        </w:rPr>
        <w:t xml:space="preserve">indicate its acceptance of the Change Proposal by issuing an </w:t>
      </w:r>
      <w:r w:rsidR="00560B7C" w:rsidRPr="007B2782">
        <w:rPr>
          <w:sz w:val="20"/>
        </w:rPr>
        <w:lastRenderedPageBreak/>
        <w:t>amendment to</w:t>
      </w:r>
      <w:r w:rsidR="00560B7C" w:rsidRPr="007B2782">
        <w:rPr>
          <w:spacing w:val="-37"/>
          <w:sz w:val="20"/>
        </w:rPr>
        <w:t xml:space="preserve"> </w:t>
      </w:r>
      <w:r w:rsidR="00560B7C" w:rsidRPr="007B2782">
        <w:rPr>
          <w:sz w:val="20"/>
        </w:rPr>
        <w:t>the Contract in accordance with Condition 6 (</w:t>
      </w:r>
      <w:r w:rsidR="00094C03" w:rsidRPr="007B2782">
        <w:rPr>
          <w:sz w:val="20"/>
        </w:rPr>
        <w:t xml:space="preserve">Formal </w:t>
      </w:r>
      <w:r w:rsidR="00560B7C" w:rsidRPr="007B2782">
        <w:rPr>
          <w:sz w:val="20"/>
        </w:rPr>
        <w:t>Amendments to</w:t>
      </w:r>
      <w:r w:rsidR="00094C03" w:rsidRPr="007B2782">
        <w:rPr>
          <w:sz w:val="20"/>
        </w:rPr>
        <w:t xml:space="preserve"> the</w:t>
      </w:r>
      <w:r>
        <w:rPr>
          <w:sz w:val="20"/>
        </w:rPr>
        <w:t xml:space="preserve"> Contract), whereupon the Contractor shall promptly issue to the Authority the Contractor’s DEFFORM 10B indicating their unqualified </w:t>
      </w:r>
      <w:r w:rsidR="003F486E">
        <w:rPr>
          <w:sz w:val="20"/>
        </w:rPr>
        <w:t>acceptance</w:t>
      </w:r>
      <w:r>
        <w:rPr>
          <w:sz w:val="20"/>
        </w:rPr>
        <w:t xml:space="preserve"> of such amendment in accordance with, and otherwise discharge their obligation under, such Condition and implement the relevant Changes(s) in accordance with such pr</w:t>
      </w:r>
      <w:r w:rsidR="00560B7C" w:rsidRPr="007B2782">
        <w:rPr>
          <w:sz w:val="20"/>
        </w:rPr>
        <w:t>o</w:t>
      </w:r>
      <w:r>
        <w:rPr>
          <w:sz w:val="20"/>
        </w:rPr>
        <w:t xml:space="preserve">posal; </w:t>
      </w:r>
      <w:r>
        <w:rPr>
          <w:sz w:val="20"/>
          <w:u w:val="single"/>
        </w:rPr>
        <w:t>or</w:t>
      </w:r>
    </w:p>
    <w:p w14:paraId="25B48492" w14:textId="77777777"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194EAEF5" w14:textId="77777777"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7A9A9F47" w14:textId="77777777"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 xml:space="preserve">in connection with the implementation of the any Change(s), </w:t>
      </w:r>
      <w:r w:rsidRPr="007B2782">
        <w:rPr>
          <w:sz w:val="20"/>
        </w:rPr>
        <w:t>unless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18DD626D"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0015BE5A" w14:textId="77777777"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5D343280" w14:textId="77777777" w:rsidR="00094C03" w:rsidRPr="00B9032C" w:rsidRDefault="00094C03">
      <w:pPr>
        <w:pStyle w:val="BodyText"/>
        <w:spacing w:before="120"/>
        <w:ind w:left="1902" w:right="1265"/>
        <w:rPr>
          <w:color w:val="FF0000"/>
        </w:rPr>
      </w:pPr>
    </w:p>
    <w:p w14:paraId="36822DFF" w14:textId="77777777" w:rsidR="00094C03" w:rsidRPr="00B9032C" w:rsidRDefault="00094C03">
      <w:pPr>
        <w:rPr>
          <w:color w:val="FF0000"/>
          <w:sz w:val="20"/>
          <w:szCs w:val="20"/>
        </w:rPr>
      </w:pPr>
      <w:r w:rsidRPr="00B9032C">
        <w:rPr>
          <w:color w:val="FF0000"/>
        </w:rPr>
        <w:br w:type="page"/>
      </w:r>
    </w:p>
    <w:p w14:paraId="3B2B5A6A" w14:textId="77777777" w:rsidR="00094C03" w:rsidRDefault="00094C03">
      <w:pPr>
        <w:pStyle w:val="BodyText"/>
        <w:spacing w:before="120"/>
        <w:ind w:left="1902" w:right="1265"/>
      </w:pPr>
    </w:p>
    <w:p w14:paraId="093878FE" w14:textId="77777777" w:rsidR="00B62578" w:rsidRDefault="00560B7C">
      <w:pPr>
        <w:pStyle w:val="Heading1"/>
        <w:ind w:left="1335" w:right="1605"/>
      </w:pPr>
      <w:bookmarkStart w:id="22" w:name="Schedule_5_-_Contractor’s_Commercially_S"/>
      <w:bookmarkEnd w:id="22"/>
      <w:r>
        <w:t xml:space="preserve">Schedule 5 - </w:t>
      </w:r>
      <w:r>
        <w:rPr>
          <w:spacing w:val="-3"/>
        </w:rPr>
        <w:t xml:space="preserve">Contractor’s </w:t>
      </w:r>
      <w:r w:rsidRPr="00162EB2">
        <w:rPr>
          <w:spacing w:val="-3"/>
        </w:rPr>
        <w:t xml:space="preserve">Sensitive Information Form </w:t>
      </w:r>
      <w:r w:rsidRPr="00162EB2">
        <w:t xml:space="preserve">(i.a.w. condition </w:t>
      </w:r>
      <w:r w:rsidR="00094C03" w:rsidRPr="00162EB2">
        <w:t>12</w:t>
      </w:r>
      <w:r w:rsidRPr="00162EB2">
        <w:t>) for Contract No:</w:t>
      </w:r>
      <w:r w:rsidR="00162EB2" w:rsidRPr="00162EB2">
        <w:t xml:space="preserve"> IRM20/7524</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7910A239" w14:textId="77777777">
        <w:trPr>
          <w:trHeight w:val="496"/>
        </w:trPr>
        <w:tc>
          <w:tcPr>
            <w:tcW w:w="9272" w:type="dxa"/>
            <w:tcBorders>
              <w:left w:val="double" w:sz="2" w:space="0" w:color="F0F0F0"/>
            </w:tcBorders>
          </w:tcPr>
          <w:p w14:paraId="56864BA3" w14:textId="77777777" w:rsidR="00B62578" w:rsidRDefault="00560B7C">
            <w:pPr>
              <w:pStyle w:val="TableParagraph"/>
              <w:spacing w:before="129"/>
              <w:ind w:left="157"/>
              <w:rPr>
                <w:sz w:val="20"/>
              </w:rPr>
            </w:pPr>
            <w:r>
              <w:rPr>
                <w:sz w:val="20"/>
              </w:rPr>
              <w:t>Contract</w:t>
            </w:r>
            <w:r>
              <w:rPr>
                <w:spacing w:val="53"/>
                <w:sz w:val="20"/>
              </w:rPr>
              <w:t xml:space="preserve"> </w:t>
            </w:r>
            <w:r>
              <w:rPr>
                <w:sz w:val="20"/>
              </w:rPr>
              <w:t>No:</w:t>
            </w:r>
          </w:p>
        </w:tc>
      </w:tr>
      <w:tr w:rsidR="00B62578" w14:paraId="58A3AAE7" w14:textId="77777777">
        <w:trPr>
          <w:trHeight w:val="845"/>
        </w:trPr>
        <w:tc>
          <w:tcPr>
            <w:tcW w:w="9272" w:type="dxa"/>
            <w:tcBorders>
              <w:left w:val="double" w:sz="2" w:space="0" w:color="F0F0F0"/>
            </w:tcBorders>
          </w:tcPr>
          <w:p w14:paraId="0E2C6822" w14:textId="77777777" w:rsidR="00B62578" w:rsidRDefault="00560B7C" w:rsidP="00451864">
            <w:pPr>
              <w:pStyle w:val="TableParagraph"/>
              <w:spacing w:before="128"/>
              <w:ind w:left="157"/>
              <w:rPr>
                <w:sz w:val="20"/>
              </w:rPr>
            </w:pPr>
            <w:r>
              <w:rPr>
                <w:sz w:val="20"/>
              </w:rPr>
              <w:t xml:space="preserve">Description of Contractor’s </w:t>
            </w:r>
            <w:r w:rsidRPr="00162EB2">
              <w:rPr>
                <w:sz w:val="20"/>
              </w:rPr>
              <w:t>Sensitive Information:</w:t>
            </w:r>
          </w:p>
        </w:tc>
      </w:tr>
      <w:tr w:rsidR="00B62578" w14:paraId="4E4A88A7" w14:textId="77777777">
        <w:trPr>
          <w:trHeight w:val="845"/>
        </w:trPr>
        <w:tc>
          <w:tcPr>
            <w:tcW w:w="9272" w:type="dxa"/>
            <w:tcBorders>
              <w:left w:val="double" w:sz="2" w:space="0" w:color="F0F0F0"/>
            </w:tcBorders>
          </w:tcPr>
          <w:p w14:paraId="19E055DC" w14:textId="77777777"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p>
        </w:tc>
      </w:tr>
      <w:tr w:rsidR="00B62578" w14:paraId="0C5D686E" w14:textId="77777777">
        <w:trPr>
          <w:trHeight w:val="842"/>
        </w:trPr>
        <w:tc>
          <w:tcPr>
            <w:tcW w:w="9272" w:type="dxa"/>
            <w:tcBorders>
              <w:left w:val="double" w:sz="2" w:space="0" w:color="F0F0F0"/>
            </w:tcBorders>
          </w:tcPr>
          <w:p w14:paraId="1C693D32" w14:textId="77777777" w:rsidR="00B62578" w:rsidRDefault="00560B7C">
            <w:pPr>
              <w:pStyle w:val="TableParagraph"/>
              <w:spacing w:before="125"/>
              <w:ind w:left="157"/>
              <w:rPr>
                <w:sz w:val="20"/>
              </w:rPr>
            </w:pPr>
            <w:r>
              <w:rPr>
                <w:sz w:val="20"/>
              </w:rPr>
              <w:t>Explanation of Sensitivity:</w:t>
            </w:r>
          </w:p>
        </w:tc>
      </w:tr>
      <w:tr w:rsidR="00B62578" w14:paraId="0E03E786" w14:textId="77777777">
        <w:trPr>
          <w:trHeight w:val="845"/>
        </w:trPr>
        <w:tc>
          <w:tcPr>
            <w:tcW w:w="9272" w:type="dxa"/>
            <w:tcBorders>
              <w:left w:val="double" w:sz="2" w:space="0" w:color="F0F0F0"/>
            </w:tcBorders>
          </w:tcPr>
          <w:p w14:paraId="767BFF73" w14:textId="77777777" w:rsidR="00B62578" w:rsidRDefault="00560B7C">
            <w:pPr>
              <w:pStyle w:val="TableParagraph"/>
              <w:spacing w:before="128"/>
              <w:ind w:left="157"/>
              <w:rPr>
                <w:sz w:val="20"/>
              </w:rPr>
            </w:pPr>
            <w:r>
              <w:rPr>
                <w:sz w:val="20"/>
              </w:rPr>
              <w:t>Details of potential harm resulting from disclosure:</w:t>
            </w:r>
          </w:p>
        </w:tc>
      </w:tr>
      <w:tr w:rsidR="00B62578" w14:paraId="1220F65C" w14:textId="77777777">
        <w:trPr>
          <w:trHeight w:val="495"/>
        </w:trPr>
        <w:tc>
          <w:tcPr>
            <w:tcW w:w="9272" w:type="dxa"/>
            <w:tcBorders>
              <w:left w:val="double" w:sz="2" w:space="0" w:color="F0F0F0"/>
            </w:tcBorders>
          </w:tcPr>
          <w:p w14:paraId="46D5C630" w14:textId="77777777" w:rsidR="00B62578" w:rsidRDefault="00560B7C">
            <w:pPr>
              <w:pStyle w:val="TableParagraph"/>
              <w:spacing w:before="128"/>
              <w:ind w:left="157"/>
              <w:rPr>
                <w:sz w:val="20"/>
              </w:rPr>
            </w:pPr>
            <w:r>
              <w:rPr>
                <w:sz w:val="20"/>
              </w:rPr>
              <w:t>Period of Confidence (if applicable):</w:t>
            </w:r>
          </w:p>
        </w:tc>
      </w:tr>
      <w:tr w:rsidR="00B62578" w14:paraId="4AA38E41" w14:textId="77777777">
        <w:trPr>
          <w:trHeight w:val="2245"/>
        </w:trPr>
        <w:tc>
          <w:tcPr>
            <w:tcW w:w="9272" w:type="dxa"/>
            <w:tcBorders>
              <w:left w:val="double" w:sz="2" w:space="0" w:color="F0F0F0"/>
            </w:tcBorders>
          </w:tcPr>
          <w:p w14:paraId="1597CF83" w14:textId="77777777" w:rsidR="00B62578" w:rsidRDefault="00560B7C">
            <w:pPr>
              <w:pStyle w:val="TableParagraph"/>
              <w:spacing w:before="128" w:line="364" w:lineRule="auto"/>
              <w:ind w:left="157" w:right="3103"/>
              <w:rPr>
                <w:sz w:val="20"/>
              </w:rPr>
            </w:pPr>
            <w:r>
              <w:rPr>
                <w:sz w:val="20"/>
              </w:rPr>
              <w:t>Contact Details for Transparency / Freedom of Information matters: Name:</w:t>
            </w:r>
          </w:p>
          <w:p w14:paraId="7C008EE1" w14:textId="77777777" w:rsidR="00B62578" w:rsidRDefault="00560B7C">
            <w:pPr>
              <w:pStyle w:val="TableParagraph"/>
              <w:spacing w:line="364" w:lineRule="auto"/>
              <w:ind w:left="156" w:right="7574"/>
              <w:rPr>
                <w:sz w:val="20"/>
              </w:rPr>
            </w:pPr>
            <w:r>
              <w:rPr>
                <w:sz w:val="20"/>
              </w:rPr>
              <w:t xml:space="preserve">Position: </w:t>
            </w:r>
            <w:r>
              <w:rPr>
                <w:w w:val="95"/>
                <w:sz w:val="20"/>
              </w:rPr>
              <w:t>Address:</w:t>
            </w:r>
          </w:p>
          <w:p w14:paraId="3C765A14" w14:textId="77777777" w:rsidR="00B62578" w:rsidRDefault="00560B7C">
            <w:pPr>
              <w:pStyle w:val="TableParagraph"/>
              <w:spacing w:before="1"/>
              <w:ind w:left="156"/>
              <w:rPr>
                <w:sz w:val="20"/>
              </w:rPr>
            </w:pPr>
            <w:r>
              <w:rPr>
                <w:sz w:val="20"/>
              </w:rPr>
              <w:t>Telephone Number:</w:t>
            </w:r>
          </w:p>
          <w:p w14:paraId="236A9359" w14:textId="77777777" w:rsidR="00B62578" w:rsidRDefault="00560B7C">
            <w:pPr>
              <w:pStyle w:val="TableParagraph"/>
              <w:spacing w:before="120"/>
              <w:ind w:left="156"/>
              <w:rPr>
                <w:sz w:val="20"/>
              </w:rPr>
            </w:pPr>
            <w:r>
              <w:rPr>
                <w:sz w:val="20"/>
              </w:rPr>
              <w:t>Email Address:</w:t>
            </w:r>
          </w:p>
        </w:tc>
      </w:tr>
    </w:tbl>
    <w:p w14:paraId="7F95340B" w14:textId="77777777" w:rsidR="00B62578" w:rsidRDefault="00B62578">
      <w:pPr>
        <w:rPr>
          <w:sz w:val="20"/>
        </w:rPr>
        <w:sectPr w:rsidR="00B62578">
          <w:pgSz w:w="11910" w:h="16850"/>
          <w:pgMar w:top="740" w:right="360" w:bottom="280" w:left="80" w:header="720" w:footer="720" w:gutter="0"/>
          <w:cols w:space="720"/>
        </w:sectPr>
      </w:pPr>
    </w:p>
    <w:p w14:paraId="19FA816F" w14:textId="77777777" w:rsidR="00B62578" w:rsidRDefault="00560B7C">
      <w:pPr>
        <w:tabs>
          <w:tab w:val="left" w:pos="6308"/>
        </w:tabs>
        <w:spacing w:before="76"/>
        <w:ind w:left="1338" w:right="1281"/>
        <w:rPr>
          <w:b/>
          <w:sz w:val="20"/>
        </w:rPr>
      </w:pPr>
      <w:bookmarkStart w:id="23" w:name="Schedule_6_-_Hazardous_Contractor_Delive"/>
      <w:bookmarkEnd w:id="23"/>
      <w:r>
        <w:rPr>
          <w:b/>
          <w:sz w:val="20"/>
        </w:rPr>
        <w:lastRenderedPageBreak/>
        <w:t xml:space="preserve">Schedule 6 - Hazardous Contractor Deliverables, Materials or Substances Supplied under the Contract: Data Requirements </w:t>
      </w:r>
      <w:r w:rsidRPr="00687F34">
        <w:rPr>
          <w:b/>
          <w:sz w:val="20"/>
        </w:rPr>
        <w:t>for Contract</w:t>
      </w:r>
      <w:r w:rsidRPr="00687F34">
        <w:rPr>
          <w:b/>
          <w:spacing w:val="-24"/>
          <w:sz w:val="20"/>
        </w:rPr>
        <w:t xml:space="preserve"> </w:t>
      </w:r>
      <w:r w:rsidRPr="00687F34">
        <w:rPr>
          <w:b/>
          <w:sz w:val="20"/>
        </w:rPr>
        <w:t>No:</w:t>
      </w:r>
      <w:r w:rsidR="00162EB2" w:rsidRPr="00687F34">
        <w:rPr>
          <w:b/>
          <w:sz w:val="20"/>
        </w:rPr>
        <w:t xml:space="preserve"> IRM20/7524</w:t>
      </w:r>
    </w:p>
    <w:p w14:paraId="3A44477B" w14:textId="77777777" w:rsidR="00B62578" w:rsidRDefault="00B62578">
      <w:pPr>
        <w:pStyle w:val="BodyText"/>
        <w:spacing w:before="1"/>
        <w:rPr>
          <w:b/>
          <w:sz w:val="12"/>
        </w:rPr>
      </w:pPr>
    </w:p>
    <w:p w14:paraId="68771073" w14:textId="77777777" w:rsidR="00B62578" w:rsidRDefault="00560B7C">
      <w:pPr>
        <w:spacing w:before="92"/>
        <w:ind w:left="4527" w:right="2703" w:hanging="1527"/>
        <w:rPr>
          <w:b/>
          <w:sz w:val="20"/>
        </w:rPr>
      </w:pPr>
      <w:r>
        <w:rPr>
          <w:b/>
          <w:sz w:val="20"/>
        </w:rPr>
        <w:t>Hazardous Contractor Deliverables, Materials or Substances Statement by the Contractor</w:t>
      </w:r>
    </w:p>
    <w:p w14:paraId="3ABEF2A8" w14:textId="77777777" w:rsidR="00B62578" w:rsidRDefault="00B62578">
      <w:pPr>
        <w:pStyle w:val="BodyText"/>
        <w:spacing w:before="1"/>
        <w:rPr>
          <w:b/>
          <w:sz w:val="12"/>
        </w:rPr>
      </w:pPr>
    </w:p>
    <w:p w14:paraId="4A6FD991" w14:textId="77777777" w:rsidR="00B62578" w:rsidRDefault="00560B7C">
      <w:pPr>
        <w:pStyle w:val="BodyText"/>
        <w:spacing w:before="93"/>
        <w:ind w:left="1337" w:right="8883"/>
      </w:pPr>
      <w:r>
        <w:t>Contract No:</w:t>
      </w:r>
    </w:p>
    <w:p w14:paraId="3FFA74E7" w14:textId="77777777" w:rsidR="00B62578" w:rsidRDefault="00B62578">
      <w:pPr>
        <w:pStyle w:val="BodyText"/>
        <w:spacing w:before="1"/>
      </w:pPr>
    </w:p>
    <w:p w14:paraId="0663AAF9" w14:textId="77777777" w:rsidR="00B62578" w:rsidRDefault="00560B7C">
      <w:pPr>
        <w:pStyle w:val="BodyText"/>
        <w:ind w:left="1337" w:right="8883"/>
      </w:pPr>
      <w:r>
        <w:t>Contract Title:</w:t>
      </w:r>
    </w:p>
    <w:p w14:paraId="38A2B8E5" w14:textId="77777777" w:rsidR="00B62578" w:rsidRDefault="00B62578">
      <w:pPr>
        <w:pStyle w:val="BodyText"/>
        <w:spacing w:before="10"/>
        <w:rPr>
          <w:sz w:val="19"/>
        </w:rPr>
      </w:pPr>
    </w:p>
    <w:p w14:paraId="559C09FF" w14:textId="77777777" w:rsidR="00B62578" w:rsidRDefault="00560B7C">
      <w:pPr>
        <w:pStyle w:val="BodyText"/>
        <w:ind w:left="1337" w:right="8883"/>
      </w:pPr>
      <w:r>
        <w:t>Contractor:</w:t>
      </w:r>
    </w:p>
    <w:p w14:paraId="5E386F8D" w14:textId="77777777" w:rsidR="00B62578" w:rsidRDefault="00B62578">
      <w:pPr>
        <w:pStyle w:val="BodyText"/>
        <w:spacing w:before="1"/>
      </w:pPr>
    </w:p>
    <w:p w14:paraId="361C4DFD" w14:textId="77777777" w:rsidR="00B62578" w:rsidRDefault="00560B7C">
      <w:pPr>
        <w:pStyle w:val="BodyText"/>
        <w:ind w:left="1337"/>
      </w:pPr>
      <w:r>
        <w:t>Date of Contract:</w:t>
      </w:r>
    </w:p>
    <w:p w14:paraId="76E8AD9C" w14:textId="77777777" w:rsidR="00B62578" w:rsidRDefault="00B62578">
      <w:pPr>
        <w:pStyle w:val="BodyText"/>
      </w:pPr>
    </w:p>
    <w:p w14:paraId="57593D8B" w14:textId="77777777" w:rsidR="00B62578" w:rsidRDefault="00DB4CA1">
      <w:pPr>
        <w:pStyle w:val="ListParagraph"/>
        <w:numPr>
          <w:ilvl w:val="0"/>
          <w:numId w:val="1"/>
        </w:numPr>
        <w:tabs>
          <w:tab w:val="left" w:pos="1471"/>
        </w:tabs>
        <w:spacing w:before="0"/>
        <w:ind w:right="1991" w:firstLine="0"/>
        <w:rPr>
          <w:sz w:val="20"/>
        </w:rPr>
      </w:pPr>
      <w:r>
        <w:rPr>
          <w:noProof/>
          <w:lang w:bidi="ar-SA"/>
        </w:rPr>
        <mc:AlternateContent>
          <mc:Choice Requires="wps">
            <w:drawing>
              <wp:anchor distT="0" distB="0" distL="114300" distR="114300" simplePos="0" relativeHeight="503285936" behindDoc="1" locked="0" layoutInCell="1" allowOverlap="1" wp14:anchorId="1E205FF6" wp14:editId="5B0E327D">
                <wp:simplePos x="0" y="0"/>
                <wp:positionH relativeFrom="page">
                  <wp:posOffset>2488565</wp:posOffset>
                </wp:positionH>
                <wp:positionV relativeFrom="paragraph">
                  <wp:posOffset>160020</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03015" id="Rectangle 17" o:spid="_x0000_s1026" style="position:absolute;margin-left:195.95pt;margin-top:12.6pt;width:6.25pt;height:6.25pt;z-index:-3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sFgIAABIEAAAOAAAAZHJzL2Uyb0RvYy54bWysU8FuEzEQvSPxD5bvZLMhbdpVNlWVUoRU&#10;oKLwAY7Xu2the8zYySZ8fcfeNAS4IXywZjzj5zdvxsubvTVspzBocDUvJ1POlJPQaNfV/NvX+zdX&#10;nIUoXCMMOFXzgwr8ZvX61XLwlZpBD6ZRyAjEhWrwNe9j9FVRBNkrK8IEvHIUbAGtiORiVzQoBkK3&#10;pphNp5fFANh4BKlCoNO7MchXGb9tlYyf2zaoyEzNiVvMO+Z9k/ZitRRVh8L3Wh5piH9gYYV29OgJ&#10;6k5Ewbao/4KyWiIEaONEgi2gbbVUuQaqppz+Uc1TL7zKtZA4wZ9kCv8PVn7aPSLTDfXukjMnLPXo&#10;C6kmXGcUKxdJoMGHivKe/COmEoN/APk9MAfrntLULSIMvRIN0SpTfvHbheQEuso2w0doCF5sI2St&#10;9i3aBEgqsH1uyeHUErWPTNLh4vrt4oIzSZHRTPiiernqMcT3CixLRs2RmGdosXsIcUx9SUkvObjX&#10;xtC5qIxjQ82vy/k8XwhgdJOCuULsNmuDbCfS1OSV66Laz9OsjjS7RtuaX52SRJWkeOea/EoU2ow2&#10;kTbuqE2SY5R1A82BpEEYB5M+Ehk94E/OBhrKmocfW4GKM/PBkbyJbpri7MwvFjNy8DyyOY8IJwmq&#10;5pGz0VzHcfK3HnXX00tlrt3BLbWk1Vmw1K6R1ZEsDV6W/PhJ0mSf+znr11dePQMAAP//AwBQSwME&#10;FAAGAAgAAAAhAELZlvHeAAAACQEAAA8AAABkcnMvZG93bnJldi54bWxMj8tOwzAQRfdI/IM1SOyo&#10;3RBaGuJUqIJNVxCygJ0TD3GEH1HspuHvGVawHN2je8+U+8VZNuMUh+AlrFcCGPou6MH3Epq355t7&#10;YDEpr5UNHiV8Y4R9dXlRqkKHs3/FuU49oxIfCyXBpDQWnMfOoFNxFUb0lH2GyalE59RzPakzlTvL&#10;MyE23KnB04JRIx4Mdl/1yUn4WI6NOoqXIW+7983ToRZmto2U11fL4wOwhEv6g+FXn9ShIqc2nLyO&#10;zEq43a13hErI7jJgBOQiz4G1lGy3wKuS//+g+gEAAP//AwBQSwECLQAUAAYACAAAACEAtoM4kv4A&#10;AADhAQAAEwAAAAAAAAAAAAAAAAAAAAAAW0NvbnRlbnRfVHlwZXNdLnhtbFBLAQItABQABgAIAAAA&#10;IQA4/SH/1gAAAJQBAAALAAAAAAAAAAAAAAAAAC8BAABfcmVscy8ucmVsc1BLAQItABQABgAIAAAA&#10;IQAbjcEsFgIAABIEAAAOAAAAAAAAAAAAAAAAAC4CAABkcnMvZTJvRG9jLnhtbFBLAQItABQABgAI&#10;AAAAIQBC2Zbx3gAAAAkBAAAPAAAAAAAAAAAAAAAAAHAEAABkcnMvZG93bnJldi54bWxQSwUGAAAA&#10;AAQABADzAAAAewUAAAAA&#10;" filled="f" strokeweight=".72pt">
                <w10:wrap anchorx="page"/>
              </v:rect>
            </w:pict>
          </mc:Fallback>
        </mc:AlternateContent>
      </w:r>
      <w:r w:rsidR="00560B7C">
        <w:rPr>
          <w:sz w:val="20"/>
        </w:rPr>
        <w:t>To the best of our knowledge there are no hazardous Contractor Deliverables, materials or substances to be</w:t>
      </w:r>
      <w:r w:rsidR="00560B7C">
        <w:rPr>
          <w:spacing w:val="-1"/>
          <w:sz w:val="20"/>
        </w:rPr>
        <w:t xml:space="preserve"> </w:t>
      </w:r>
      <w:r w:rsidR="00560B7C">
        <w:rPr>
          <w:sz w:val="20"/>
        </w:rPr>
        <w:t>supplied.</w:t>
      </w:r>
    </w:p>
    <w:p w14:paraId="159AF1B6" w14:textId="77777777" w:rsidR="00B62578" w:rsidRDefault="00B62578">
      <w:pPr>
        <w:pStyle w:val="BodyText"/>
        <w:spacing w:before="9"/>
        <w:rPr>
          <w:sz w:val="11"/>
        </w:rPr>
      </w:pPr>
    </w:p>
    <w:p w14:paraId="7437A263" w14:textId="77777777" w:rsidR="00B62578" w:rsidRDefault="00DB4CA1">
      <w:pPr>
        <w:pStyle w:val="ListParagraph"/>
        <w:numPr>
          <w:ilvl w:val="0"/>
          <w:numId w:val="1"/>
        </w:numPr>
        <w:tabs>
          <w:tab w:val="left" w:pos="1471"/>
          <w:tab w:val="left" w:pos="7563"/>
        </w:tabs>
        <w:spacing w:before="93"/>
        <w:ind w:right="1299" w:firstLine="0"/>
        <w:rPr>
          <w:sz w:val="20"/>
        </w:rPr>
      </w:pPr>
      <w:r>
        <w:rPr>
          <w:noProof/>
          <w:lang w:bidi="ar-SA"/>
        </w:rPr>
        <mc:AlternateContent>
          <mc:Choice Requires="wps">
            <w:drawing>
              <wp:anchor distT="0" distB="0" distL="114300" distR="114300" simplePos="0" relativeHeight="503285960" behindDoc="1" locked="0" layoutInCell="1" allowOverlap="1" wp14:anchorId="4AB3C23F" wp14:editId="6D2FC6BF">
                <wp:simplePos x="0" y="0"/>
                <wp:positionH relativeFrom="page">
                  <wp:posOffset>1740535</wp:posOffset>
                </wp:positionH>
                <wp:positionV relativeFrom="paragraph">
                  <wp:posOffset>365760</wp:posOffset>
                </wp:positionV>
                <wp:extent cx="79375" cy="79375"/>
                <wp:effectExtent l="12065" t="6985" r="13335" b="889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7A3F" id="Rectangle 16" o:spid="_x0000_s1026" style="position:absolute;margin-left:137.05pt;margin-top:28.8pt;width:6.25pt;height:6.25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RuFgIAABIEAAAOAAAAZHJzL2Uyb0RvYy54bWysU8FuEzEQvSPxD5bvZLMhbdpVNlWVUoRU&#10;oKLwAY7Xu2the8zYySZ8fcfeNAS4IXywZjzj5zdvxsubvTVspzBocDUvJ1POlJPQaNfV/NvX+zdX&#10;nIUoXCMMOFXzgwr8ZvX61XLwlZpBD6ZRyAjEhWrwNe9j9FVRBNkrK8IEvHIUbAGtiORiVzQoBkK3&#10;pphNp5fFANh4BKlCoNO7MchXGb9tlYyf2zaoyEzNiVvMO+Z9k/ZitRRVh8L3Wh5piH9gYYV29OgJ&#10;6k5Ewbao/4KyWiIEaONEgi2gbbVUuQaqppz+Uc1TL7zKtZA4wZ9kCv8PVn7aPSLTDfXugjMnLPXo&#10;C6kmXGcUKy+TQIMPFeU9+UdMJQb/APJ7YA7WPaWpW0QYeiUaolWm/OK3C8kJdJVtho/QELzYRsha&#10;7Vu0CZBUYPvcksOpJWofmaTDxfXbBRGTFBnNhC+ql6seQ3yvwLJk1ByJeYYWu4cQx9SXlPSSg3tt&#10;DJ2Lyjg21Py6nM/zhQBGNymYK8RuszbIdiJNTV65Lqr9PM3qSLNrtK351SlJVEmKd67Jr0ShzWgT&#10;aeOO2iQ5Rlk30BxIGoRxMOkjkdED/uRsoKGsefixFag4Mx8cyZvopinOzvxiMSMHzyOb84hwkqBq&#10;HjkbzXUcJ3/rUXc9vVTm2h3cUktanQVL7RpZHcnS4GXJj58kTfa5n7N+feXVMwAAAP//AwBQSwME&#10;FAAGAAgAAAAhAC18/aLeAAAACQEAAA8AAABkcnMvZG93bnJldi54bWxMj7FOwzAQhnck3sE6JDZq&#10;JypJFeJUqIKlE4QMsF1iN44a21HspuHtOSbY7nSf/vv+cr/akS16DoN3EpKNAKZd59XgegnNx+vD&#10;DliI6BSO3mkJ3zrAvrq9KbFQ/ure9VLHnlGICwVKMDFOBeehM9pi2PhJO7qd/Gwx0jr3XM14pXA7&#10;8lSIjFscHH0wOOmD0d25vlgJX+uxwaN4G7Zt95m9HGphlrGR8v5ufX4CFvUa/2D41Sd1qMip9Ren&#10;AhslpPk2IVTCY54BIyDdZTS0EnKRAK9K/r9B9QMAAP//AwBQSwECLQAUAAYACAAAACEAtoM4kv4A&#10;AADhAQAAEwAAAAAAAAAAAAAAAAAAAAAAW0NvbnRlbnRfVHlwZXNdLnhtbFBLAQItABQABgAIAAAA&#10;IQA4/SH/1gAAAJQBAAALAAAAAAAAAAAAAAAAAC8BAABfcmVscy8ucmVsc1BLAQItABQABgAIAAAA&#10;IQB4E7RuFgIAABIEAAAOAAAAAAAAAAAAAAAAAC4CAABkcnMvZTJvRG9jLnhtbFBLAQItABQABgAI&#10;AAAAIQAtfP2i3gAAAAkBAAAPAAAAAAAAAAAAAAAAAHAEAABkcnMvZG93bnJldi54bWxQSwUGAAAA&#10;AAQABADzAAAAewUAAAAA&#10;" filled="f" strokeweight=".72pt">
                <w10:wrap anchorx="page"/>
              </v:rect>
            </w:pict>
          </mc:Fallback>
        </mc:AlternateContent>
      </w:r>
      <w:r w:rsidR="00560B7C">
        <w:rPr>
          <w:sz w:val="20"/>
        </w:rPr>
        <w:t>To the best of our knowledge the hazards associated with materials or substances to be supplied under the Contract are identified in the Safety Data</w:t>
      </w:r>
      <w:r w:rsidR="00560B7C">
        <w:rPr>
          <w:spacing w:val="-22"/>
          <w:sz w:val="20"/>
        </w:rPr>
        <w:t xml:space="preserve"> </w:t>
      </w:r>
      <w:r w:rsidR="00560B7C">
        <w:rPr>
          <w:sz w:val="20"/>
        </w:rPr>
        <w:t>Sheets</w:t>
      </w:r>
      <w:r w:rsidR="00560B7C">
        <w:rPr>
          <w:spacing w:val="-3"/>
          <w:sz w:val="20"/>
        </w:rPr>
        <w:t xml:space="preserve"> </w:t>
      </w:r>
      <w:r w:rsidR="00560B7C">
        <w:rPr>
          <w:sz w:val="20"/>
        </w:rPr>
        <w:t>(Qty:</w:t>
      </w:r>
      <w:r w:rsidR="00560B7C">
        <w:rPr>
          <w:sz w:val="20"/>
        </w:rPr>
        <w:tab/>
        <w:t>) attached in accordance with condition</w:t>
      </w:r>
      <w:r w:rsidR="00560B7C">
        <w:rPr>
          <w:spacing w:val="-2"/>
          <w:sz w:val="20"/>
        </w:rPr>
        <w:t xml:space="preserve"> </w:t>
      </w:r>
      <w:r w:rsidR="00560B7C">
        <w:rPr>
          <w:sz w:val="20"/>
        </w:rPr>
        <w:t>2</w:t>
      </w:r>
      <w:r w:rsidR="00094C03">
        <w:rPr>
          <w:sz w:val="20"/>
        </w:rPr>
        <w:t>3</w:t>
      </w:r>
      <w:r w:rsidR="00560B7C">
        <w:rPr>
          <w:sz w:val="20"/>
        </w:rPr>
        <w:t>.</w:t>
      </w:r>
    </w:p>
    <w:p w14:paraId="155DB6EA" w14:textId="77777777" w:rsidR="00B62578" w:rsidRDefault="00B62578">
      <w:pPr>
        <w:pStyle w:val="BodyText"/>
      </w:pPr>
    </w:p>
    <w:p w14:paraId="473EE7BA" w14:textId="77777777" w:rsidR="00B62578" w:rsidRDefault="00B62578">
      <w:pPr>
        <w:pStyle w:val="BodyText"/>
      </w:pPr>
    </w:p>
    <w:p w14:paraId="534CB7AA" w14:textId="77777777" w:rsidR="00B62578" w:rsidRDefault="00B62578">
      <w:pPr>
        <w:pStyle w:val="BodyText"/>
        <w:spacing w:before="1"/>
      </w:pPr>
    </w:p>
    <w:p w14:paraId="412EE094" w14:textId="77777777" w:rsidR="00B62578" w:rsidRDefault="00560B7C">
      <w:pPr>
        <w:pStyle w:val="BodyText"/>
        <w:ind w:left="1338" w:right="8084"/>
      </w:pPr>
      <w:r>
        <w:t>Contractor’s Signature:</w:t>
      </w:r>
    </w:p>
    <w:p w14:paraId="3E6A7637" w14:textId="77777777" w:rsidR="00B62578" w:rsidRDefault="00B62578">
      <w:pPr>
        <w:pStyle w:val="BodyText"/>
        <w:spacing w:before="1"/>
      </w:pPr>
    </w:p>
    <w:p w14:paraId="1545FDC4" w14:textId="77777777" w:rsidR="00B62578" w:rsidRDefault="00560B7C">
      <w:pPr>
        <w:pStyle w:val="BodyText"/>
        <w:ind w:left="1338" w:right="8084"/>
      </w:pPr>
      <w:r>
        <w:t>Name:</w:t>
      </w:r>
    </w:p>
    <w:p w14:paraId="3924FD41" w14:textId="77777777" w:rsidR="00B62578" w:rsidRDefault="00B62578">
      <w:pPr>
        <w:pStyle w:val="BodyText"/>
        <w:spacing w:before="1"/>
      </w:pPr>
    </w:p>
    <w:p w14:paraId="5B14712A" w14:textId="77777777" w:rsidR="00B62578" w:rsidRDefault="00560B7C">
      <w:pPr>
        <w:pStyle w:val="BodyText"/>
        <w:ind w:left="1337" w:right="9318"/>
      </w:pPr>
      <w:r>
        <w:t>Job Title:</w:t>
      </w:r>
    </w:p>
    <w:p w14:paraId="3A464E32" w14:textId="77777777" w:rsidR="00B62578" w:rsidRDefault="00B62578">
      <w:pPr>
        <w:pStyle w:val="BodyText"/>
        <w:spacing w:before="10"/>
        <w:rPr>
          <w:sz w:val="19"/>
        </w:rPr>
      </w:pPr>
    </w:p>
    <w:p w14:paraId="3632AA42" w14:textId="77777777" w:rsidR="00B62578" w:rsidRDefault="00560B7C">
      <w:pPr>
        <w:pStyle w:val="BodyText"/>
        <w:ind w:left="1337" w:right="9318"/>
      </w:pPr>
      <w:r>
        <w:t>Date:</w:t>
      </w:r>
    </w:p>
    <w:p w14:paraId="50BA7480" w14:textId="77777777" w:rsidR="00B62578" w:rsidRDefault="00B62578">
      <w:pPr>
        <w:pStyle w:val="BodyText"/>
        <w:spacing w:before="1"/>
      </w:pPr>
    </w:p>
    <w:p w14:paraId="1C143A21"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4F06BF7B" w14:textId="77777777" w:rsidR="00B62578" w:rsidRDefault="00DB4CA1">
      <w:pPr>
        <w:pStyle w:val="BodyText"/>
        <w:spacing w:before="3"/>
        <w:rPr>
          <w:sz w:val="29"/>
        </w:rPr>
      </w:pPr>
      <w:r>
        <w:rPr>
          <w:noProof/>
          <w:lang w:bidi="ar-SA"/>
        </w:rPr>
        <mc:AlternateContent>
          <mc:Choice Requires="wpg">
            <w:drawing>
              <wp:anchor distT="0" distB="0" distL="0" distR="0" simplePos="0" relativeHeight="1216" behindDoc="0" locked="0" layoutInCell="1" allowOverlap="1" wp14:anchorId="5CE881C0" wp14:editId="5EC68009">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AC26E" id="Group 2" o:spid="_x0000_s1026" style="position:absolute;margin-left:70.9pt;margin-top:18.85pt;width:308.45pt;height:1.05pt;z-index:1216;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Sn/gMAAD4fAAAOAAAAZHJzL2Uyb0RvYy54bWzsWdtu2zgQfV+g/0DovZFkKb4IcYogTYMC&#10;2TbYdj+AlqgLKpEqKUdOv77DIW3Ljt3dpK16EwwYpChSw3MOZzjk2YtVVZI7JlUh+NzxTzyHMB6L&#10;pODZ3Pn3/avnU4eohvKEloKzuXPPlPPi/NlfZ20dsZHIRZkwSWAQrqK2njt509SR66o4ZxVVJ6Jm&#10;HBpTISvaQFVmbiJpC6NXpTvyvLHbCpnUUsRMKXj60jQ65zh+mrK4eZumijWknDtgW4P/Ev8X+t89&#10;P6NRJmmdF7E1gz7BiooWHD66GeolbShZyuLBUFURS6FE2pzEonJFmhYxwznAbHxvbzbXUixrnEsW&#10;tVm9gQmg3cPpycPGb+5uJSkS4M4hnFZAEX6VjDQ0bZ1F8Ma1rN/Vt9LMD4o3Iv6goNndb9f1zLxM&#10;Fu3fIoHh6LIRCM0qlZUeAiZNVsjA/YYBtmpIDA+DmT8J/FOHxNDmB0FwahiKc6BR9/JDHxQFjcFk&#10;sm66sp1n3iQwPQO03qWR+Sbaae3SkwKpqS2a6uvQfJfTmiFJSmNl0Ryt0bwpOCMwI0QT37jkBsp4&#10;xS2UhIvLnPKM4Vjv72uAzdc9wPBOF11RwMN/QrsFaRYYkNb4AkRgmQYXpb9BiEa1VM01ExXRhblT&#10;gtnIGr27UY02ZfuKJpGLV0VZwnMalZy0YO9sPD3FHkqURaJbdaOS2eKylOSOwgK88PUPJwYt3ddA&#10;6DzB0XJGkytbbmhRmjJ8veQWDw2BYXEhkvtbucYJOO2JXFCZWSr/gH8B3kpgONTTsnStF4syK2VD&#10;74WUotUTBMnt8Gs6PIHfyXiXX7tyUG7HyZVg9pfI3aHmfzKo6enI4kuEESmMH4a4AYVcyE8OacEH&#10;zx31cUklc0j5mgNGMz8MtdPGSng6GUFFdlsW3RbKYxhq7jQOMcXLxjj6ZS2LLIcv+ThpLi7AJaUF&#10;qlpjbmRk1dWfisIDKsLlOqho7VwGFXX2NocDDax444tMoLFhuxM1aPQ9A80IfCFG49muI5p5YxuL&#10;v3WgCbxw+ofEmfGa206cwbjRl4cAqEFfyG/PgeYq1D+tKfABO/FoCDTHE4bDLmJyQEa4Kn9/GR3f&#10;cQ4yeqyMIO/a3/Wi0+9LRZvMb4o+kEbrpMZueke7Sd82X7EpzbDr/Rl2vbOHKpr2mTptQ1rvMhpi&#10;mj3Ve9Rp1eGY5kMquO+N8ECob28UentHLNYbDSm4zsZ/8hTc3xx6bnfYuNH97VU0+KJv6It2D3v7&#10;Puu1KXjo7aVoPzQFP66vX+uo1z9w1tvrUe9mv9J7oDlO4ZA7PTZ3guuBB9uVXs96BxnZy4TvdWWA&#10;d4xwSYsHVvZCWd8Cd+t4xbC99j7/DAAA//8DAFBLAwQUAAYACAAAACEAHpbb0uAAAAAJAQAADwAA&#10;AGRycy9kb3ducmV2LnhtbEyPQU/DMAyF70j8h8hI3FhaxmhXmk7TBJwmJDYktJvXeG21JqmarO3+&#10;PeYENz/76fl7+WoyrRio942zCuJZBIJs6XRjKwVf+7eHFIQPaDW2zpKCK3lYFbc3OWbajfaThl2o&#10;BIdYn6GCOoQuk9KXNRn0M9eR5dvJ9QYDy76SuseRw00rH6PoWRpsLH+osaNNTeV5dzEK3kcc1/P4&#10;ddieT5vrYb/4+N7GpNT93bR+ARFoCn9m+MVndCiY6eguVnvRsn6KGT0omCcJCDYki5SHIy+WKcgi&#10;l/8bFD8AAAD//wMAUEsBAi0AFAAGAAgAAAAhALaDOJL+AAAA4QEAABMAAAAAAAAAAAAAAAAAAAAA&#10;AFtDb250ZW50X1R5cGVzXS54bWxQSwECLQAUAAYACAAAACEAOP0h/9YAAACUAQAACwAAAAAAAAAA&#10;AAAAAAAvAQAAX3JlbHMvLnJlbHNQSwECLQAUAAYACAAAACEAXYFkp/4DAAA+HwAADgAAAAAAAAAA&#10;AAAAAAAuAgAAZHJzL2Uyb0RvYy54bWxQSwECLQAUAAYACAAAACEAHpbb0uAAAAAJAQAADwAAAAAA&#10;AAAAAAAAAABYBgAAZHJzL2Rvd25yZXYueG1sUEsFBgAAAAAEAAQA8wAAAGUHA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50ECB410" w14:textId="77777777" w:rsidR="00B62578" w:rsidRDefault="00B62578">
      <w:pPr>
        <w:pStyle w:val="BodyText"/>
        <w:spacing w:before="8"/>
        <w:rPr>
          <w:sz w:val="13"/>
        </w:rPr>
      </w:pPr>
    </w:p>
    <w:p w14:paraId="23C4B69C" w14:textId="77777777" w:rsidR="00B62578" w:rsidRDefault="00560B7C">
      <w:pPr>
        <w:pStyle w:val="BodyText"/>
        <w:spacing w:before="93" w:line="480" w:lineRule="auto"/>
        <w:ind w:left="1338" w:right="6822"/>
      </w:pPr>
      <w:r>
        <w:t>To be completed by the Authority Domestic Management Code (DMC): NATO Stock Number:</w:t>
      </w:r>
    </w:p>
    <w:p w14:paraId="4C9E4E9F" w14:textId="77777777" w:rsidR="00B62578" w:rsidRDefault="00560B7C">
      <w:pPr>
        <w:pStyle w:val="BodyText"/>
        <w:spacing w:before="1"/>
        <w:ind w:left="1337" w:right="8593"/>
      </w:pPr>
      <w:r>
        <w:t>Contact Name:</w:t>
      </w:r>
    </w:p>
    <w:p w14:paraId="703AFC55" w14:textId="77777777" w:rsidR="00B62578" w:rsidRDefault="00B62578">
      <w:pPr>
        <w:pStyle w:val="BodyText"/>
      </w:pPr>
    </w:p>
    <w:p w14:paraId="21EF292A" w14:textId="77777777" w:rsidR="00B62578" w:rsidRDefault="00560B7C">
      <w:pPr>
        <w:pStyle w:val="BodyText"/>
        <w:spacing w:before="1"/>
        <w:ind w:left="1337" w:right="8593"/>
      </w:pPr>
      <w:r>
        <w:t>Contact Address:</w:t>
      </w:r>
    </w:p>
    <w:p w14:paraId="6F0AF377" w14:textId="77777777" w:rsidR="00B62578" w:rsidRDefault="00B62578">
      <w:pPr>
        <w:pStyle w:val="BodyText"/>
        <w:spacing w:before="10"/>
        <w:rPr>
          <w:sz w:val="19"/>
        </w:rPr>
      </w:pPr>
    </w:p>
    <w:p w14:paraId="122B19D0" w14:textId="77777777" w:rsidR="00B62578" w:rsidRDefault="00560B7C">
      <w:pPr>
        <w:pStyle w:val="BodyText"/>
        <w:spacing w:line="230" w:lineRule="exact"/>
        <w:ind w:left="1337"/>
      </w:pPr>
      <w:r>
        <w:t>Copy to be forwarded to:</w:t>
      </w:r>
    </w:p>
    <w:p w14:paraId="1A8A0486" w14:textId="77777777" w:rsidR="00B62578" w:rsidRDefault="00B62578">
      <w:pPr>
        <w:pStyle w:val="BodyText"/>
        <w:spacing w:before="6"/>
        <w:rPr>
          <w:sz w:val="30"/>
        </w:rPr>
      </w:pPr>
    </w:p>
    <w:p w14:paraId="3BDC58DB" w14:textId="77777777" w:rsidR="00B62578" w:rsidRDefault="00560B7C">
      <w:pPr>
        <w:pStyle w:val="BodyText"/>
        <w:ind w:left="1337" w:right="6078"/>
      </w:pPr>
      <w:r>
        <w:t>Hazardous Stores Information System (HSIS) Defence Safety Authority (DSA)</w:t>
      </w:r>
    </w:p>
    <w:p w14:paraId="0F498AAD" w14:textId="77777777" w:rsidR="00B62578" w:rsidRDefault="00560B7C">
      <w:pPr>
        <w:pStyle w:val="BodyText"/>
        <w:spacing w:before="1"/>
        <w:ind w:left="1337" w:right="5967"/>
      </w:pPr>
      <w:r>
        <w:t>Movement Transport Safety Regulator (MTSR) Hazel Building Level 1, #H019</w:t>
      </w:r>
    </w:p>
    <w:p w14:paraId="1359BC68" w14:textId="77777777" w:rsidR="00B62578" w:rsidRDefault="00560B7C">
      <w:pPr>
        <w:pStyle w:val="BodyText"/>
        <w:ind w:left="1337" w:right="7767"/>
      </w:pPr>
      <w:r>
        <w:t>MOD Abbey Wood (North) Bristol BS34 8QW</w:t>
      </w:r>
    </w:p>
    <w:p w14:paraId="749DA60A" w14:textId="77777777" w:rsidR="00B62578" w:rsidRDefault="00B62578">
      <w:pPr>
        <w:sectPr w:rsidR="00B62578">
          <w:pgSz w:w="11910" w:h="16850"/>
          <w:pgMar w:top="940" w:right="360" w:bottom="280" w:left="80" w:header="720" w:footer="720" w:gutter="0"/>
          <w:cols w:space="720"/>
        </w:sectPr>
      </w:pPr>
    </w:p>
    <w:p w14:paraId="5EF7B9AE" w14:textId="77777777" w:rsidR="00B62578" w:rsidRDefault="00560B7C">
      <w:pPr>
        <w:pStyle w:val="Heading1"/>
        <w:spacing w:before="76"/>
        <w:ind w:right="2111"/>
      </w:pPr>
      <w:r>
        <w:lastRenderedPageBreak/>
        <w:t>Schedule 7 - Timber and Wood- Derived Products Supplied under the Contract: Data Requirements for Contract No:</w:t>
      </w:r>
      <w:r w:rsidR="00162EB2">
        <w:t xml:space="preserve"> IRM20/7524</w:t>
      </w:r>
    </w:p>
    <w:p w14:paraId="609B1F5A" w14:textId="77777777" w:rsidR="00B62578" w:rsidRDefault="00B62578">
      <w:pPr>
        <w:pStyle w:val="BodyText"/>
        <w:spacing w:before="4"/>
        <w:rPr>
          <w:b/>
        </w:rPr>
      </w:pPr>
    </w:p>
    <w:p w14:paraId="3A0EA30D" w14:textId="77777777" w:rsidR="00B62578" w:rsidRDefault="00560B7C">
      <w:pPr>
        <w:pStyle w:val="BodyText"/>
        <w:ind w:left="1338"/>
      </w:pPr>
      <w:r>
        <w:t>The following information is provided in respect of condition 2</w:t>
      </w:r>
      <w:r w:rsidR="00094C03">
        <w:t>4</w:t>
      </w:r>
      <w:r>
        <w:t xml:space="preserve"> (Timber and Wood-Derived Products):</w:t>
      </w:r>
    </w:p>
    <w:p w14:paraId="5E91FE04"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455AF634" w14:textId="77777777">
        <w:trPr>
          <w:trHeight w:val="1864"/>
        </w:trPr>
        <w:tc>
          <w:tcPr>
            <w:tcW w:w="1711" w:type="dxa"/>
            <w:tcBorders>
              <w:left w:val="double" w:sz="2" w:space="0" w:color="F0F0F0"/>
            </w:tcBorders>
          </w:tcPr>
          <w:p w14:paraId="21CAC68E"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7B300D06"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7D709E6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6479E61A"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337D6A0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6D5A8987"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122DECAF" w14:textId="77777777">
        <w:trPr>
          <w:trHeight w:val="420"/>
        </w:trPr>
        <w:tc>
          <w:tcPr>
            <w:tcW w:w="1711" w:type="dxa"/>
            <w:tcBorders>
              <w:left w:val="double" w:sz="2" w:space="0" w:color="F0F0F0"/>
            </w:tcBorders>
          </w:tcPr>
          <w:p w14:paraId="4DA413F6" w14:textId="77777777" w:rsidR="00B62578" w:rsidRDefault="00B62578">
            <w:pPr>
              <w:pStyle w:val="TableParagraph"/>
              <w:rPr>
                <w:rFonts w:ascii="Times New Roman"/>
                <w:sz w:val="18"/>
              </w:rPr>
            </w:pPr>
          </w:p>
        </w:tc>
        <w:tc>
          <w:tcPr>
            <w:tcW w:w="1645" w:type="dxa"/>
          </w:tcPr>
          <w:p w14:paraId="2A9EB3DD" w14:textId="77777777" w:rsidR="00B62578" w:rsidRDefault="00B62578">
            <w:pPr>
              <w:pStyle w:val="TableParagraph"/>
              <w:rPr>
                <w:rFonts w:ascii="Times New Roman"/>
                <w:sz w:val="18"/>
              </w:rPr>
            </w:pPr>
          </w:p>
        </w:tc>
        <w:tc>
          <w:tcPr>
            <w:tcW w:w="1764" w:type="dxa"/>
          </w:tcPr>
          <w:p w14:paraId="2566E38D" w14:textId="77777777" w:rsidR="00B62578" w:rsidRDefault="00B62578">
            <w:pPr>
              <w:pStyle w:val="TableParagraph"/>
              <w:rPr>
                <w:rFonts w:ascii="Times New Roman"/>
                <w:sz w:val="18"/>
              </w:rPr>
            </w:pPr>
          </w:p>
        </w:tc>
        <w:tc>
          <w:tcPr>
            <w:tcW w:w="2544" w:type="dxa"/>
          </w:tcPr>
          <w:p w14:paraId="77346FE3" w14:textId="77777777" w:rsidR="00B62578" w:rsidRDefault="00B62578">
            <w:pPr>
              <w:pStyle w:val="TableParagraph"/>
              <w:rPr>
                <w:rFonts w:ascii="Times New Roman"/>
                <w:sz w:val="18"/>
              </w:rPr>
            </w:pPr>
          </w:p>
        </w:tc>
        <w:tc>
          <w:tcPr>
            <w:tcW w:w="1609" w:type="dxa"/>
          </w:tcPr>
          <w:p w14:paraId="31B5453C" w14:textId="77777777" w:rsidR="00B62578" w:rsidRDefault="00B62578">
            <w:pPr>
              <w:pStyle w:val="TableParagraph"/>
              <w:rPr>
                <w:rFonts w:ascii="Times New Roman"/>
                <w:sz w:val="18"/>
              </w:rPr>
            </w:pPr>
          </w:p>
        </w:tc>
      </w:tr>
      <w:tr w:rsidR="00B62578" w14:paraId="7662B880" w14:textId="77777777">
        <w:trPr>
          <w:trHeight w:val="418"/>
        </w:trPr>
        <w:tc>
          <w:tcPr>
            <w:tcW w:w="1711" w:type="dxa"/>
            <w:tcBorders>
              <w:left w:val="double" w:sz="2" w:space="0" w:color="F0F0F0"/>
            </w:tcBorders>
          </w:tcPr>
          <w:p w14:paraId="06DDBFE8" w14:textId="77777777" w:rsidR="00B62578" w:rsidRDefault="00B62578">
            <w:pPr>
              <w:pStyle w:val="TableParagraph"/>
              <w:rPr>
                <w:rFonts w:ascii="Times New Roman"/>
                <w:sz w:val="18"/>
              </w:rPr>
            </w:pPr>
          </w:p>
        </w:tc>
        <w:tc>
          <w:tcPr>
            <w:tcW w:w="1645" w:type="dxa"/>
          </w:tcPr>
          <w:p w14:paraId="0417E1F4" w14:textId="77777777" w:rsidR="00B62578" w:rsidRDefault="00B62578">
            <w:pPr>
              <w:pStyle w:val="TableParagraph"/>
              <w:rPr>
                <w:rFonts w:ascii="Times New Roman"/>
                <w:sz w:val="18"/>
              </w:rPr>
            </w:pPr>
          </w:p>
        </w:tc>
        <w:tc>
          <w:tcPr>
            <w:tcW w:w="1764" w:type="dxa"/>
          </w:tcPr>
          <w:p w14:paraId="234409BC" w14:textId="77777777" w:rsidR="00B62578" w:rsidRDefault="00B62578">
            <w:pPr>
              <w:pStyle w:val="TableParagraph"/>
              <w:rPr>
                <w:rFonts w:ascii="Times New Roman"/>
                <w:sz w:val="18"/>
              </w:rPr>
            </w:pPr>
          </w:p>
        </w:tc>
        <w:tc>
          <w:tcPr>
            <w:tcW w:w="2544" w:type="dxa"/>
          </w:tcPr>
          <w:p w14:paraId="04363EB4" w14:textId="77777777" w:rsidR="00B62578" w:rsidRDefault="00B62578">
            <w:pPr>
              <w:pStyle w:val="TableParagraph"/>
              <w:rPr>
                <w:rFonts w:ascii="Times New Roman"/>
                <w:sz w:val="18"/>
              </w:rPr>
            </w:pPr>
          </w:p>
        </w:tc>
        <w:tc>
          <w:tcPr>
            <w:tcW w:w="1609" w:type="dxa"/>
          </w:tcPr>
          <w:p w14:paraId="301024DB" w14:textId="77777777" w:rsidR="00B62578" w:rsidRDefault="00B62578">
            <w:pPr>
              <w:pStyle w:val="TableParagraph"/>
              <w:rPr>
                <w:rFonts w:ascii="Times New Roman"/>
                <w:sz w:val="18"/>
              </w:rPr>
            </w:pPr>
          </w:p>
        </w:tc>
      </w:tr>
      <w:tr w:rsidR="00B62578" w14:paraId="00C539BD" w14:textId="77777777">
        <w:trPr>
          <w:trHeight w:val="420"/>
        </w:trPr>
        <w:tc>
          <w:tcPr>
            <w:tcW w:w="1711" w:type="dxa"/>
            <w:tcBorders>
              <w:left w:val="double" w:sz="2" w:space="0" w:color="F0F0F0"/>
            </w:tcBorders>
          </w:tcPr>
          <w:p w14:paraId="444D09A0" w14:textId="77777777" w:rsidR="00B62578" w:rsidRDefault="00B62578">
            <w:pPr>
              <w:pStyle w:val="TableParagraph"/>
              <w:rPr>
                <w:rFonts w:ascii="Times New Roman"/>
                <w:sz w:val="18"/>
              </w:rPr>
            </w:pPr>
          </w:p>
        </w:tc>
        <w:tc>
          <w:tcPr>
            <w:tcW w:w="1645" w:type="dxa"/>
          </w:tcPr>
          <w:p w14:paraId="5A77142B" w14:textId="77777777" w:rsidR="00B62578" w:rsidRDefault="00B62578">
            <w:pPr>
              <w:pStyle w:val="TableParagraph"/>
              <w:rPr>
                <w:rFonts w:ascii="Times New Roman"/>
                <w:sz w:val="18"/>
              </w:rPr>
            </w:pPr>
          </w:p>
        </w:tc>
        <w:tc>
          <w:tcPr>
            <w:tcW w:w="1764" w:type="dxa"/>
          </w:tcPr>
          <w:p w14:paraId="254D95AE" w14:textId="77777777" w:rsidR="00B62578" w:rsidRDefault="00B62578">
            <w:pPr>
              <w:pStyle w:val="TableParagraph"/>
              <w:rPr>
                <w:rFonts w:ascii="Times New Roman"/>
                <w:sz w:val="18"/>
              </w:rPr>
            </w:pPr>
          </w:p>
        </w:tc>
        <w:tc>
          <w:tcPr>
            <w:tcW w:w="2544" w:type="dxa"/>
          </w:tcPr>
          <w:p w14:paraId="2C7408CE" w14:textId="77777777" w:rsidR="00B62578" w:rsidRDefault="00B62578">
            <w:pPr>
              <w:pStyle w:val="TableParagraph"/>
              <w:rPr>
                <w:rFonts w:ascii="Times New Roman"/>
                <w:sz w:val="18"/>
              </w:rPr>
            </w:pPr>
          </w:p>
        </w:tc>
        <w:tc>
          <w:tcPr>
            <w:tcW w:w="1609" w:type="dxa"/>
          </w:tcPr>
          <w:p w14:paraId="7A82A372" w14:textId="77777777" w:rsidR="00B62578" w:rsidRDefault="00B62578">
            <w:pPr>
              <w:pStyle w:val="TableParagraph"/>
              <w:rPr>
                <w:rFonts w:ascii="Times New Roman"/>
                <w:sz w:val="18"/>
              </w:rPr>
            </w:pPr>
          </w:p>
        </w:tc>
      </w:tr>
      <w:tr w:rsidR="00B62578" w14:paraId="54CC4BBA" w14:textId="77777777">
        <w:trPr>
          <w:trHeight w:val="420"/>
        </w:trPr>
        <w:tc>
          <w:tcPr>
            <w:tcW w:w="1711" w:type="dxa"/>
            <w:tcBorders>
              <w:left w:val="double" w:sz="2" w:space="0" w:color="F0F0F0"/>
            </w:tcBorders>
          </w:tcPr>
          <w:p w14:paraId="2944BBBD" w14:textId="77777777" w:rsidR="00B62578" w:rsidRDefault="00B62578">
            <w:pPr>
              <w:pStyle w:val="TableParagraph"/>
              <w:rPr>
                <w:rFonts w:ascii="Times New Roman"/>
                <w:sz w:val="18"/>
              </w:rPr>
            </w:pPr>
          </w:p>
        </w:tc>
        <w:tc>
          <w:tcPr>
            <w:tcW w:w="1645" w:type="dxa"/>
          </w:tcPr>
          <w:p w14:paraId="4CE2FE5A" w14:textId="77777777" w:rsidR="00B62578" w:rsidRDefault="00B62578">
            <w:pPr>
              <w:pStyle w:val="TableParagraph"/>
              <w:rPr>
                <w:rFonts w:ascii="Times New Roman"/>
                <w:sz w:val="18"/>
              </w:rPr>
            </w:pPr>
          </w:p>
        </w:tc>
        <w:tc>
          <w:tcPr>
            <w:tcW w:w="1764" w:type="dxa"/>
          </w:tcPr>
          <w:p w14:paraId="3B44ACFB" w14:textId="77777777" w:rsidR="00B62578" w:rsidRDefault="00B62578">
            <w:pPr>
              <w:pStyle w:val="TableParagraph"/>
              <w:rPr>
                <w:rFonts w:ascii="Times New Roman"/>
                <w:sz w:val="18"/>
              </w:rPr>
            </w:pPr>
          </w:p>
        </w:tc>
        <w:tc>
          <w:tcPr>
            <w:tcW w:w="2544" w:type="dxa"/>
          </w:tcPr>
          <w:p w14:paraId="54ACF917" w14:textId="77777777" w:rsidR="00B62578" w:rsidRDefault="00B62578">
            <w:pPr>
              <w:pStyle w:val="TableParagraph"/>
              <w:rPr>
                <w:rFonts w:ascii="Times New Roman"/>
                <w:sz w:val="18"/>
              </w:rPr>
            </w:pPr>
          </w:p>
        </w:tc>
        <w:tc>
          <w:tcPr>
            <w:tcW w:w="1609" w:type="dxa"/>
          </w:tcPr>
          <w:p w14:paraId="0ADCD461" w14:textId="77777777" w:rsidR="00B62578" w:rsidRDefault="00B62578">
            <w:pPr>
              <w:pStyle w:val="TableParagraph"/>
              <w:rPr>
                <w:rFonts w:ascii="Times New Roman"/>
                <w:sz w:val="18"/>
              </w:rPr>
            </w:pPr>
          </w:p>
        </w:tc>
      </w:tr>
      <w:tr w:rsidR="00B62578" w14:paraId="085760E7" w14:textId="77777777">
        <w:trPr>
          <w:trHeight w:val="420"/>
        </w:trPr>
        <w:tc>
          <w:tcPr>
            <w:tcW w:w="1711" w:type="dxa"/>
            <w:tcBorders>
              <w:left w:val="double" w:sz="2" w:space="0" w:color="F0F0F0"/>
            </w:tcBorders>
          </w:tcPr>
          <w:p w14:paraId="3C820B24" w14:textId="77777777" w:rsidR="00B62578" w:rsidRDefault="00B62578">
            <w:pPr>
              <w:pStyle w:val="TableParagraph"/>
              <w:rPr>
                <w:rFonts w:ascii="Times New Roman"/>
                <w:sz w:val="18"/>
              </w:rPr>
            </w:pPr>
          </w:p>
        </w:tc>
        <w:tc>
          <w:tcPr>
            <w:tcW w:w="1645" w:type="dxa"/>
          </w:tcPr>
          <w:p w14:paraId="63F2457C" w14:textId="77777777" w:rsidR="00B62578" w:rsidRDefault="00B62578">
            <w:pPr>
              <w:pStyle w:val="TableParagraph"/>
              <w:rPr>
                <w:rFonts w:ascii="Times New Roman"/>
                <w:sz w:val="18"/>
              </w:rPr>
            </w:pPr>
          </w:p>
        </w:tc>
        <w:tc>
          <w:tcPr>
            <w:tcW w:w="1764" w:type="dxa"/>
          </w:tcPr>
          <w:p w14:paraId="606084FB" w14:textId="77777777" w:rsidR="00B62578" w:rsidRDefault="00B62578">
            <w:pPr>
              <w:pStyle w:val="TableParagraph"/>
              <w:rPr>
                <w:rFonts w:ascii="Times New Roman"/>
                <w:sz w:val="18"/>
              </w:rPr>
            </w:pPr>
          </w:p>
        </w:tc>
        <w:tc>
          <w:tcPr>
            <w:tcW w:w="2544" w:type="dxa"/>
          </w:tcPr>
          <w:p w14:paraId="71DA7057" w14:textId="77777777" w:rsidR="00B62578" w:rsidRDefault="00B62578">
            <w:pPr>
              <w:pStyle w:val="TableParagraph"/>
              <w:rPr>
                <w:rFonts w:ascii="Times New Roman"/>
                <w:sz w:val="18"/>
              </w:rPr>
            </w:pPr>
          </w:p>
        </w:tc>
        <w:tc>
          <w:tcPr>
            <w:tcW w:w="1609" w:type="dxa"/>
          </w:tcPr>
          <w:p w14:paraId="6414ADAB" w14:textId="77777777" w:rsidR="00B62578" w:rsidRDefault="00B62578">
            <w:pPr>
              <w:pStyle w:val="TableParagraph"/>
              <w:rPr>
                <w:rFonts w:ascii="Times New Roman"/>
                <w:sz w:val="18"/>
              </w:rPr>
            </w:pPr>
          </w:p>
        </w:tc>
      </w:tr>
      <w:tr w:rsidR="00B62578" w14:paraId="7EA39EFF" w14:textId="77777777">
        <w:trPr>
          <w:trHeight w:val="419"/>
        </w:trPr>
        <w:tc>
          <w:tcPr>
            <w:tcW w:w="1711" w:type="dxa"/>
            <w:tcBorders>
              <w:left w:val="double" w:sz="2" w:space="0" w:color="F0F0F0"/>
            </w:tcBorders>
          </w:tcPr>
          <w:p w14:paraId="1B2D20FD" w14:textId="77777777" w:rsidR="00B62578" w:rsidRDefault="00B62578">
            <w:pPr>
              <w:pStyle w:val="TableParagraph"/>
              <w:rPr>
                <w:rFonts w:ascii="Times New Roman"/>
                <w:sz w:val="18"/>
              </w:rPr>
            </w:pPr>
          </w:p>
        </w:tc>
        <w:tc>
          <w:tcPr>
            <w:tcW w:w="1645" w:type="dxa"/>
          </w:tcPr>
          <w:p w14:paraId="2D573DB0" w14:textId="77777777" w:rsidR="00B62578" w:rsidRDefault="00B62578">
            <w:pPr>
              <w:pStyle w:val="TableParagraph"/>
              <w:rPr>
                <w:rFonts w:ascii="Times New Roman"/>
                <w:sz w:val="18"/>
              </w:rPr>
            </w:pPr>
          </w:p>
        </w:tc>
        <w:tc>
          <w:tcPr>
            <w:tcW w:w="1764" w:type="dxa"/>
          </w:tcPr>
          <w:p w14:paraId="06E65020" w14:textId="77777777" w:rsidR="00B62578" w:rsidRDefault="00B62578">
            <w:pPr>
              <w:pStyle w:val="TableParagraph"/>
              <w:rPr>
                <w:rFonts w:ascii="Times New Roman"/>
                <w:sz w:val="18"/>
              </w:rPr>
            </w:pPr>
          </w:p>
        </w:tc>
        <w:tc>
          <w:tcPr>
            <w:tcW w:w="2544" w:type="dxa"/>
          </w:tcPr>
          <w:p w14:paraId="4C9C7E2B" w14:textId="77777777" w:rsidR="00B62578" w:rsidRDefault="00B62578">
            <w:pPr>
              <w:pStyle w:val="TableParagraph"/>
              <w:rPr>
                <w:rFonts w:ascii="Times New Roman"/>
                <w:sz w:val="18"/>
              </w:rPr>
            </w:pPr>
          </w:p>
        </w:tc>
        <w:tc>
          <w:tcPr>
            <w:tcW w:w="1609" w:type="dxa"/>
          </w:tcPr>
          <w:p w14:paraId="2AA10759" w14:textId="77777777" w:rsidR="00B62578" w:rsidRDefault="00B62578">
            <w:pPr>
              <w:pStyle w:val="TableParagraph"/>
              <w:rPr>
                <w:rFonts w:ascii="Times New Roman"/>
                <w:sz w:val="18"/>
              </w:rPr>
            </w:pPr>
          </w:p>
        </w:tc>
      </w:tr>
    </w:tbl>
    <w:p w14:paraId="66178948" w14:textId="77777777" w:rsidR="00B62578" w:rsidRDefault="00B62578">
      <w:pPr>
        <w:rPr>
          <w:rFonts w:ascii="Times New Roman"/>
          <w:sz w:val="18"/>
        </w:rPr>
        <w:sectPr w:rsidR="00B62578">
          <w:pgSz w:w="11910" w:h="16850"/>
          <w:pgMar w:top="940" w:right="360" w:bottom="280" w:left="80" w:header="720" w:footer="720" w:gutter="0"/>
          <w:cols w:space="720"/>
        </w:sectPr>
      </w:pPr>
    </w:p>
    <w:p w14:paraId="2FFA77AF" w14:textId="77777777" w:rsidR="00162EB2" w:rsidRDefault="00560B7C">
      <w:pPr>
        <w:pStyle w:val="Heading1"/>
        <w:spacing w:before="79"/>
        <w:ind w:left="1360"/>
      </w:pPr>
      <w:bookmarkStart w:id="24" w:name="Schedule_8_-_Acceptance_Procedure_(i.a.w"/>
      <w:bookmarkEnd w:id="24"/>
      <w:r>
        <w:lastRenderedPageBreak/>
        <w:t>Schedule 8 - Acceptance Procedure (i.a.w. condition 2</w:t>
      </w:r>
      <w:r w:rsidR="00094C03">
        <w:t>8</w:t>
      </w:r>
      <w:r>
        <w:t>) for Contract No:</w:t>
      </w:r>
      <w:r w:rsidR="00162EB2">
        <w:t xml:space="preserve"> IRM20/7524</w:t>
      </w:r>
    </w:p>
    <w:p w14:paraId="36CE36F6" w14:textId="77777777" w:rsidR="00162EB2" w:rsidRDefault="00162EB2">
      <w:pPr>
        <w:pStyle w:val="Heading1"/>
        <w:spacing w:before="79"/>
        <w:ind w:left="1360"/>
      </w:pPr>
    </w:p>
    <w:p w14:paraId="201F52A9" w14:textId="77777777" w:rsidR="00162EB2" w:rsidRDefault="00162EB2">
      <w:pPr>
        <w:pStyle w:val="Heading1"/>
        <w:spacing w:before="79"/>
        <w:ind w:left="1360"/>
      </w:pPr>
    </w:p>
    <w:p w14:paraId="6CB2E852" w14:textId="77777777" w:rsidR="00162EB2" w:rsidRDefault="00162EB2">
      <w:pPr>
        <w:pStyle w:val="Heading1"/>
        <w:spacing w:before="79"/>
        <w:ind w:left="1360"/>
      </w:pPr>
    </w:p>
    <w:p w14:paraId="26878435" w14:textId="77777777" w:rsidR="00162EB2" w:rsidRDefault="00162EB2">
      <w:pPr>
        <w:pStyle w:val="Heading1"/>
        <w:spacing w:before="79"/>
        <w:ind w:left="1360"/>
      </w:pPr>
    </w:p>
    <w:p w14:paraId="37E7A6D1" w14:textId="77777777" w:rsidR="00162EB2" w:rsidRDefault="00162EB2">
      <w:pPr>
        <w:pStyle w:val="Heading1"/>
        <w:spacing w:before="79"/>
        <w:ind w:left="1360"/>
      </w:pPr>
    </w:p>
    <w:p w14:paraId="4CF7774B" w14:textId="77777777" w:rsidR="00162EB2" w:rsidRDefault="00162EB2">
      <w:pPr>
        <w:pStyle w:val="Heading1"/>
        <w:spacing w:before="79"/>
        <w:ind w:left="1360"/>
      </w:pPr>
    </w:p>
    <w:p w14:paraId="4CA84A24" w14:textId="77777777" w:rsidR="00162EB2" w:rsidRDefault="00162EB2">
      <w:pPr>
        <w:pStyle w:val="Heading1"/>
        <w:spacing w:before="79"/>
        <w:ind w:left="1360"/>
      </w:pPr>
    </w:p>
    <w:p w14:paraId="6F31355F" w14:textId="77777777" w:rsidR="00B822C4" w:rsidRDefault="00B822C4">
      <w:pPr>
        <w:pStyle w:val="Heading1"/>
        <w:spacing w:before="79"/>
        <w:ind w:left="1360"/>
      </w:pPr>
    </w:p>
    <w:p w14:paraId="4DD965BD" w14:textId="77777777" w:rsidR="00B822C4" w:rsidRDefault="00B822C4">
      <w:pPr>
        <w:pStyle w:val="Heading1"/>
        <w:spacing w:before="79"/>
        <w:ind w:left="1360"/>
      </w:pPr>
    </w:p>
    <w:p w14:paraId="2820D09D" w14:textId="77777777" w:rsidR="00B822C4" w:rsidRDefault="00B822C4">
      <w:pPr>
        <w:pStyle w:val="Heading1"/>
        <w:spacing w:before="79"/>
        <w:ind w:left="1360"/>
      </w:pPr>
    </w:p>
    <w:p w14:paraId="0DEFDF6B" w14:textId="77777777" w:rsidR="00B822C4" w:rsidRDefault="00B822C4">
      <w:pPr>
        <w:pStyle w:val="Heading1"/>
        <w:spacing w:before="79"/>
        <w:ind w:left="1360"/>
      </w:pPr>
    </w:p>
    <w:p w14:paraId="465AD12E" w14:textId="77777777" w:rsidR="00B822C4" w:rsidRDefault="00B822C4">
      <w:pPr>
        <w:pStyle w:val="Heading1"/>
        <w:spacing w:before="79"/>
        <w:ind w:left="1360"/>
      </w:pPr>
    </w:p>
    <w:p w14:paraId="2517AC3A" w14:textId="77777777" w:rsidR="00B822C4" w:rsidRDefault="00B822C4">
      <w:pPr>
        <w:pStyle w:val="Heading1"/>
        <w:spacing w:before="79"/>
        <w:ind w:left="1360"/>
      </w:pPr>
    </w:p>
    <w:p w14:paraId="1836F0BC" w14:textId="77777777" w:rsidR="00B822C4" w:rsidRDefault="00B822C4">
      <w:pPr>
        <w:pStyle w:val="Heading1"/>
        <w:spacing w:before="79"/>
        <w:ind w:left="1360"/>
      </w:pPr>
    </w:p>
    <w:p w14:paraId="0EBE109A" w14:textId="77777777" w:rsidR="00B822C4" w:rsidRDefault="00B822C4">
      <w:pPr>
        <w:pStyle w:val="Heading1"/>
        <w:spacing w:before="79"/>
        <w:ind w:left="1360"/>
      </w:pPr>
    </w:p>
    <w:p w14:paraId="2C8F8F2E" w14:textId="77777777" w:rsidR="00B822C4" w:rsidRDefault="00B822C4">
      <w:pPr>
        <w:pStyle w:val="Heading1"/>
        <w:spacing w:before="79"/>
        <w:ind w:left="1360"/>
      </w:pPr>
    </w:p>
    <w:p w14:paraId="1A74AA22" w14:textId="77777777" w:rsidR="00B822C4" w:rsidRDefault="00B822C4">
      <w:pPr>
        <w:pStyle w:val="Heading1"/>
        <w:spacing w:before="79"/>
        <w:ind w:left="1360"/>
      </w:pPr>
    </w:p>
    <w:p w14:paraId="08AFACB4" w14:textId="77777777" w:rsidR="00B822C4" w:rsidRDefault="00B822C4">
      <w:pPr>
        <w:pStyle w:val="Heading1"/>
        <w:spacing w:before="79"/>
        <w:ind w:left="1360"/>
      </w:pPr>
    </w:p>
    <w:p w14:paraId="56811A67" w14:textId="77777777" w:rsidR="00B822C4" w:rsidRDefault="00B822C4">
      <w:pPr>
        <w:pStyle w:val="Heading1"/>
        <w:spacing w:before="79"/>
        <w:ind w:left="1360"/>
      </w:pPr>
    </w:p>
    <w:p w14:paraId="31DED748" w14:textId="77777777" w:rsidR="00B822C4" w:rsidRDefault="00B822C4">
      <w:pPr>
        <w:pStyle w:val="Heading1"/>
        <w:spacing w:before="79"/>
        <w:ind w:left="1360"/>
      </w:pPr>
    </w:p>
    <w:p w14:paraId="4CF5B448" w14:textId="77777777" w:rsidR="00B822C4" w:rsidRDefault="00B822C4">
      <w:pPr>
        <w:pStyle w:val="Heading1"/>
        <w:spacing w:before="79"/>
        <w:ind w:left="1360"/>
      </w:pPr>
    </w:p>
    <w:p w14:paraId="091200CE" w14:textId="77777777" w:rsidR="00B822C4" w:rsidRDefault="00B822C4">
      <w:pPr>
        <w:pStyle w:val="Heading1"/>
        <w:spacing w:before="79"/>
        <w:ind w:left="1360"/>
      </w:pPr>
    </w:p>
    <w:p w14:paraId="12B59FBA" w14:textId="77777777" w:rsidR="00B822C4" w:rsidRDefault="00B822C4">
      <w:pPr>
        <w:pStyle w:val="Heading1"/>
        <w:spacing w:before="79"/>
        <w:ind w:left="1360"/>
      </w:pPr>
    </w:p>
    <w:p w14:paraId="5CBD6195" w14:textId="77777777" w:rsidR="00B822C4" w:rsidRDefault="00B822C4">
      <w:pPr>
        <w:pStyle w:val="Heading1"/>
        <w:spacing w:before="79"/>
        <w:ind w:left="1360"/>
      </w:pPr>
    </w:p>
    <w:p w14:paraId="6855881D" w14:textId="77777777" w:rsidR="00B822C4" w:rsidRDefault="00B822C4">
      <w:pPr>
        <w:pStyle w:val="Heading1"/>
        <w:spacing w:before="79"/>
        <w:ind w:left="1360"/>
      </w:pPr>
    </w:p>
    <w:p w14:paraId="3453AB75" w14:textId="77777777" w:rsidR="00B822C4" w:rsidRDefault="00B822C4">
      <w:pPr>
        <w:pStyle w:val="Heading1"/>
        <w:spacing w:before="79"/>
        <w:ind w:left="1360"/>
      </w:pPr>
    </w:p>
    <w:p w14:paraId="08E58910" w14:textId="77777777" w:rsidR="00B822C4" w:rsidRDefault="00B822C4">
      <w:pPr>
        <w:pStyle w:val="Heading1"/>
        <w:spacing w:before="79"/>
        <w:ind w:left="1360"/>
      </w:pPr>
    </w:p>
    <w:p w14:paraId="68C7F151" w14:textId="77777777" w:rsidR="00B822C4" w:rsidRDefault="00B822C4">
      <w:pPr>
        <w:pStyle w:val="Heading1"/>
        <w:spacing w:before="79"/>
        <w:ind w:left="1360"/>
      </w:pPr>
    </w:p>
    <w:p w14:paraId="5981ADB4" w14:textId="77777777" w:rsidR="00B822C4" w:rsidRDefault="00B822C4">
      <w:pPr>
        <w:pStyle w:val="Heading1"/>
        <w:spacing w:before="79"/>
        <w:ind w:left="1360"/>
      </w:pPr>
    </w:p>
    <w:p w14:paraId="5EF1C734" w14:textId="77777777" w:rsidR="00B822C4" w:rsidRDefault="00B822C4">
      <w:pPr>
        <w:pStyle w:val="Heading1"/>
        <w:spacing w:before="79"/>
        <w:ind w:left="1360"/>
      </w:pPr>
    </w:p>
    <w:p w14:paraId="7C73F68B" w14:textId="77777777" w:rsidR="006239EC" w:rsidRDefault="006239EC">
      <w:pPr>
        <w:rPr>
          <w:b/>
          <w:bCs/>
          <w:sz w:val="20"/>
          <w:szCs w:val="20"/>
        </w:rPr>
      </w:pPr>
    </w:p>
    <w:p w14:paraId="07C63ED7" w14:textId="77777777" w:rsidR="00EF1FC7" w:rsidRDefault="00EF1FC7">
      <w:pPr>
        <w:pStyle w:val="Heading1"/>
        <w:spacing w:before="79"/>
        <w:ind w:left="1360"/>
      </w:pPr>
    </w:p>
    <w:p w14:paraId="5B6579D2" w14:textId="77777777" w:rsidR="00B822C4" w:rsidRPr="00162EB2" w:rsidRDefault="00B822C4">
      <w:pPr>
        <w:pStyle w:val="Heading1"/>
        <w:spacing w:before="79"/>
        <w:ind w:left="1360"/>
      </w:pPr>
      <w:r w:rsidRPr="00162EB2">
        <w:t>Schedule 9 – Publishable Performance Information – Key Performance Indicator Data Report (i.a.w. Condition 12) for Contract No:</w:t>
      </w:r>
      <w:r w:rsidR="00162EB2">
        <w:t xml:space="preserve"> IRM20/7524</w:t>
      </w:r>
    </w:p>
    <w:p w14:paraId="5EFF6493"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0B01EBA" w14:textId="77777777" w:rsidTr="00EF1FC7">
        <w:trPr>
          <w:trHeight w:val="664"/>
        </w:trPr>
        <w:tc>
          <w:tcPr>
            <w:tcW w:w="1835" w:type="dxa"/>
            <w:shd w:val="clear" w:color="auto" w:fill="D9D9D9" w:themeFill="background1" w:themeFillShade="D9"/>
            <w:vAlign w:val="center"/>
          </w:tcPr>
          <w:p w14:paraId="06C23BD7" w14:textId="77777777" w:rsidR="00B822C4" w:rsidRPr="00167DB7" w:rsidRDefault="00B822C4" w:rsidP="00311518">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47E51D0" w14:textId="77777777" w:rsidR="00B822C4" w:rsidRPr="00167DB7" w:rsidRDefault="00B822C4" w:rsidP="00311518">
            <w:pPr>
              <w:spacing w:after="120"/>
              <w:jc w:val="center"/>
              <w:rPr>
                <w:b/>
                <w:bCs/>
              </w:rPr>
            </w:pPr>
            <w:r>
              <w:rPr>
                <w:b/>
                <w:bCs/>
              </w:rPr>
              <w:t>Rating Thresholds</w:t>
            </w:r>
          </w:p>
        </w:tc>
        <w:tc>
          <w:tcPr>
            <w:tcW w:w="1559" w:type="dxa"/>
            <w:shd w:val="clear" w:color="auto" w:fill="D9D9D9" w:themeFill="background1" w:themeFillShade="D9"/>
            <w:vAlign w:val="center"/>
          </w:tcPr>
          <w:p w14:paraId="5D1586EE" w14:textId="77777777" w:rsidR="00B822C4" w:rsidRDefault="00B822C4" w:rsidP="00311518">
            <w:pPr>
              <w:spacing w:after="120"/>
              <w:jc w:val="center"/>
              <w:rPr>
                <w:b/>
                <w:bCs/>
              </w:rPr>
            </w:pPr>
            <w:r>
              <w:rPr>
                <w:b/>
                <w:bCs/>
              </w:rPr>
              <w:t>Frequency of Measurement</w:t>
            </w:r>
          </w:p>
        </w:tc>
        <w:tc>
          <w:tcPr>
            <w:tcW w:w="1560" w:type="dxa"/>
            <w:shd w:val="clear" w:color="auto" w:fill="D9D9D9" w:themeFill="background1" w:themeFillShade="D9"/>
            <w:vAlign w:val="center"/>
          </w:tcPr>
          <w:p w14:paraId="1DE647A8" w14:textId="77777777" w:rsidR="00B822C4" w:rsidRDefault="00B822C4" w:rsidP="00311518">
            <w:pPr>
              <w:spacing w:after="120"/>
              <w:jc w:val="center"/>
              <w:rPr>
                <w:b/>
                <w:bCs/>
              </w:rPr>
            </w:pPr>
            <w:r>
              <w:rPr>
                <w:b/>
                <w:bCs/>
              </w:rPr>
              <w:t>Quarter and Year*</w:t>
            </w:r>
          </w:p>
        </w:tc>
        <w:tc>
          <w:tcPr>
            <w:tcW w:w="1842" w:type="dxa"/>
            <w:shd w:val="clear" w:color="auto" w:fill="D9D9D9" w:themeFill="background1" w:themeFillShade="D9"/>
            <w:vAlign w:val="center"/>
          </w:tcPr>
          <w:p w14:paraId="2657C0CA" w14:textId="77777777" w:rsidR="00B822C4" w:rsidRPr="00167DB7" w:rsidRDefault="00B822C4" w:rsidP="00311518">
            <w:pPr>
              <w:spacing w:after="120"/>
              <w:jc w:val="center"/>
              <w:rPr>
                <w:b/>
                <w:bCs/>
              </w:rPr>
            </w:pPr>
            <w:r>
              <w:rPr>
                <w:b/>
                <w:bCs/>
              </w:rPr>
              <w:t>Average for Reporting Period</w:t>
            </w:r>
          </w:p>
        </w:tc>
        <w:tc>
          <w:tcPr>
            <w:tcW w:w="1418" w:type="dxa"/>
            <w:shd w:val="clear" w:color="auto" w:fill="D9D9D9" w:themeFill="background1" w:themeFillShade="D9"/>
            <w:vAlign w:val="center"/>
          </w:tcPr>
          <w:p w14:paraId="0F8BC72C" w14:textId="77777777" w:rsidR="00B822C4" w:rsidRPr="00167DB7" w:rsidRDefault="00B822C4" w:rsidP="00311518">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0064A8E6" w14:textId="77777777" w:rsidR="00B822C4" w:rsidRPr="00167DB7" w:rsidRDefault="00B822C4" w:rsidP="00311518">
            <w:pPr>
              <w:spacing w:after="120"/>
              <w:jc w:val="center"/>
              <w:rPr>
                <w:b/>
                <w:bCs/>
              </w:rPr>
            </w:pPr>
            <w:r w:rsidRPr="00167DB7">
              <w:rPr>
                <w:b/>
                <w:bCs/>
              </w:rPr>
              <w:t>Comment</w:t>
            </w:r>
            <w:r>
              <w:rPr>
                <w:b/>
                <w:bCs/>
              </w:rPr>
              <w:t>*</w:t>
            </w:r>
          </w:p>
        </w:tc>
      </w:tr>
      <w:tr w:rsidR="00B822C4" w14:paraId="03B6FCB7" w14:textId="77777777" w:rsidTr="00EF1FC7">
        <w:trPr>
          <w:trHeight w:val="403"/>
        </w:trPr>
        <w:tc>
          <w:tcPr>
            <w:tcW w:w="1835" w:type="dxa"/>
            <w:vMerge w:val="restart"/>
          </w:tcPr>
          <w:p w14:paraId="6F978EA0" w14:textId="77777777" w:rsidR="00B822C4" w:rsidRDefault="000B0B6D" w:rsidP="00311518">
            <w:pPr>
              <w:spacing w:after="120"/>
            </w:pPr>
            <w:r>
              <w:t>Delivery Performance</w:t>
            </w:r>
          </w:p>
        </w:tc>
        <w:tc>
          <w:tcPr>
            <w:tcW w:w="2417" w:type="dxa"/>
          </w:tcPr>
          <w:p w14:paraId="24477C2C" w14:textId="77777777" w:rsidR="00B822C4" w:rsidRPr="00CD1892" w:rsidRDefault="00B822C4" w:rsidP="000B0B6D">
            <w:pPr>
              <w:spacing w:after="120"/>
              <w:rPr>
                <w:iCs/>
              </w:rPr>
            </w:pPr>
            <w:r w:rsidRPr="00CD7597">
              <w:t>Good</w:t>
            </w:r>
            <w:r>
              <w:t xml:space="preserve">*: </w:t>
            </w:r>
            <w:r w:rsidR="000B0B6D">
              <w:t>&gt;99%</w:t>
            </w:r>
          </w:p>
        </w:tc>
        <w:tc>
          <w:tcPr>
            <w:tcW w:w="1559" w:type="dxa"/>
            <w:vMerge w:val="restart"/>
          </w:tcPr>
          <w:p w14:paraId="65737B20" w14:textId="77777777" w:rsidR="00B822C4" w:rsidRDefault="000B0B6D" w:rsidP="00311518">
            <w:pPr>
              <w:spacing w:after="120"/>
              <w:jc w:val="center"/>
            </w:pPr>
            <w:r>
              <w:t>Monthly</w:t>
            </w:r>
          </w:p>
        </w:tc>
        <w:tc>
          <w:tcPr>
            <w:tcW w:w="1560" w:type="dxa"/>
            <w:vMerge w:val="restart"/>
          </w:tcPr>
          <w:p w14:paraId="1A475DFC" w14:textId="77777777" w:rsidR="00B822C4" w:rsidRDefault="00B822C4" w:rsidP="00311518">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ED3A7A" w14:textId="77777777" w:rsidR="00B822C4" w:rsidRPr="00073195" w:rsidRDefault="00B822C4" w:rsidP="00311518">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DE9416C" w14:textId="77777777" w:rsidR="00B822C4" w:rsidRDefault="00B822C4" w:rsidP="00311518">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7FA3AC" w14:textId="77777777" w:rsidR="00B822C4" w:rsidRDefault="00B822C4" w:rsidP="00311518">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77FF384B" w14:textId="77777777" w:rsidTr="00EF1FC7">
        <w:trPr>
          <w:trHeight w:val="443"/>
        </w:trPr>
        <w:tc>
          <w:tcPr>
            <w:tcW w:w="1835" w:type="dxa"/>
            <w:vMerge/>
          </w:tcPr>
          <w:p w14:paraId="1E09BC4B" w14:textId="77777777" w:rsidR="00B822C4" w:rsidRPr="00A765E1" w:rsidRDefault="00B822C4" w:rsidP="00311518">
            <w:pPr>
              <w:spacing w:after="120"/>
              <w:rPr>
                <w:i/>
                <w:iCs/>
              </w:rPr>
            </w:pPr>
          </w:p>
        </w:tc>
        <w:tc>
          <w:tcPr>
            <w:tcW w:w="2417" w:type="dxa"/>
          </w:tcPr>
          <w:p w14:paraId="76894B7B" w14:textId="77777777" w:rsidR="00B822C4" w:rsidRPr="00E233B8" w:rsidRDefault="00B822C4" w:rsidP="000B0B6D">
            <w:pPr>
              <w:spacing w:after="120"/>
            </w:pPr>
            <w:r w:rsidRPr="00CD7597">
              <w:t xml:space="preserve">Approaching </w:t>
            </w:r>
            <w:r>
              <w:t>T</w:t>
            </w:r>
            <w:r w:rsidRPr="00CD7597">
              <w:t>arget</w:t>
            </w:r>
            <w:r>
              <w:t>:</w:t>
            </w:r>
            <w:r>
              <w:rPr>
                <w:i/>
                <w:iCs/>
              </w:rPr>
              <w:t xml:space="preserve"> </w:t>
            </w:r>
            <w:r w:rsidR="000B0B6D">
              <w:t>95% - 98.9%</w:t>
            </w:r>
          </w:p>
        </w:tc>
        <w:tc>
          <w:tcPr>
            <w:tcW w:w="1559" w:type="dxa"/>
            <w:vMerge/>
          </w:tcPr>
          <w:p w14:paraId="0C219D68" w14:textId="77777777" w:rsidR="00B822C4" w:rsidRDefault="00B822C4" w:rsidP="00311518">
            <w:pPr>
              <w:spacing w:after="120"/>
              <w:rPr>
                <w:i/>
                <w:iCs/>
              </w:rPr>
            </w:pPr>
          </w:p>
        </w:tc>
        <w:tc>
          <w:tcPr>
            <w:tcW w:w="1560" w:type="dxa"/>
            <w:vMerge/>
          </w:tcPr>
          <w:p w14:paraId="00A04BAB" w14:textId="77777777" w:rsidR="00B822C4" w:rsidRDefault="00B822C4" w:rsidP="00311518">
            <w:pPr>
              <w:spacing w:after="120"/>
              <w:rPr>
                <w:i/>
                <w:iCs/>
              </w:rPr>
            </w:pPr>
          </w:p>
        </w:tc>
        <w:tc>
          <w:tcPr>
            <w:tcW w:w="1842" w:type="dxa"/>
            <w:vMerge/>
          </w:tcPr>
          <w:p w14:paraId="20838B08" w14:textId="77777777" w:rsidR="00B822C4" w:rsidRDefault="00B822C4" w:rsidP="00311518">
            <w:pPr>
              <w:spacing w:after="120"/>
              <w:rPr>
                <w:i/>
                <w:iCs/>
              </w:rPr>
            </w:pPr>
          </w:p>
        </w:tc>
        <w:tc>
          <w:tcPr>
            <w:tcW w:w="1418" w:type="dxa"/>
            <w:vMerge/>
          </w:tcPr>
          <w:p w14:paraId="71797650" w14:textId="77777777" w:rsidR="00B822C4" w:rsidRDefault="00B822C4" w:rsidP="00311518">
            <w:pPr>
              <w:spacing w:after="120"/>
              <w:rPr>
                <w:i/>
                <w:iCs/>
              </w:rPr>
            </w:pPr>
          </w:p>
        </w:tc>
        <w:tc>
          <w:tcPr>
            <w:tcW w:w="1559" w:type="dxa"/>
            <w:vMerge/>
          </w:tcPr>
          <w:p w14:paraId="5BBCE08C" w14:textId="77777777" w:rsidR="00B822C4" w:rsidRDefault="00B822C4" w:rsidP="00311518">
            <w:pPr>
              <w:spacing w:after="120"/>
              <w:rPr>
                <w:i/>
                <w:iCs/>
              </w:rPr>
            </w:pPr>
          </w:p>
        </w:tc>
      </w:tr>
      <w:tr w:rsidR="00B822C4" w14:paraId="6D4D247E" w14:textId="77777777" w:rsidTr="00EF1FC7">
        <w:trPr>
          <w:trHeight w:val="421"/>
        </w:trPr>
        <w:tc>
          <w:tcPr>
            <w:tcW w:w="1835" w:type="dxa"/>
            <w:vMerge/>
          </w:tcPr>
          <w:p w14:paraId="151F827F" w14:textId="77777777" w:rsidR="00B822C4" w:rsidRPr="00A765E1" w:rsidRDefault="00B822C4" w:rsidP="00311518">
            <w:pPr>
              <w:spacing w:after="120"/>
              <w:rPr>
                <w:i/>
                <w:iCs/>
              </w:rPr>
            </w:pPr>
          </w:p>
        </w:tc>
        <w:tc>
          <w:tcPr>
            <w:tcW w:w="2417" w:type="dxa"/>
          </w:tcPr>
          <w:p w14:paraId="74DDEF51" w14:textId="77777777" w:rsidR="00B822C4" w:rsidRPr="00A765E1" w:rsidRDefault="00B822C4" w:rsidP="000B0B6D">
            <w:pPr>
              <w:spacing w:after="120"/>
              <w:rPr>
                <w:i/>
              </w:rPr>
            </w:pPr>
            <w:r w:rsidRPr="00CD7597">
              <w:t xml:space="preserve">Requires </w:t>
            </w:r>
            <w:r>
              <w:t>I</w:t>
            </w:r>
            <w:r w:rsidRPr="00CD7597">
              <w:t>mprovement</w:t>
            </w:r>
            <w:r>
              <w:t xml:space="preserve">: </w:t>
            </w:r>
            <w:r w:rsidR="000B0B6D">
              <w:t>92% - 94.9%</w:t>
            </w:r>
          </w:p>
        </w:tc>
        <w:tc>
          <w:tcPr>
            <w:tcW w:w="1559" w:type="dxa"/>
            <w:vMerge/>
          </w:tcPr>
          <w:p w14:paraId="0132E493" w14:textId="77777777" w:rsidR="00B822C4" w:rsidRDefault="00B822C4" w:rsidP="00311518">
            <w:pPr>
              <w:spacing w:after="120"/>
              <w:rPr>
                <w:i/>
                <w:iCs/>
              </w:rPr>
            </w:pPr>
          </w:p>
        </w:tc>
        <w:tc>
          <w:tcPr>
            <w:tcW w:w="1560" w:type="dxa"/>
            <w:vMerge/>
          </w:tcPr>
          <w:p w14:paraId="18778F7B" w14:textId="77777777" w:rsidR="00B822C4" w:rsidRDefault="00B822C4" w:rsidP="00311518">
            <w:pPr>
              <w:spacing w:after="120"/>
              <w:rPr>
                <w:i/>
                <w:iCs/>
              </w:rPr>
            </w:pPr>
          </w:p>
        </w:tc>
        <w:tc>
          <w:tcPr>
            <w:tcW w:w="1842" w:type="dxa"/>
            <w:vMerge/>
          </w:tcPr>
          <w:p w14:paraId="3DC81E61" w14:textId="77777777" w:rsidR="00B822C4" w:rsidRDefault="00B822C4" w:rsidP="00311518">
            <w:pPr>
              <w:spacing w:after="120"/>
              <w:rPr>
                <w:i/>
                <w:iCs/>
              </w:rPr>
            </w:pPr>
          </w:p>
        </w:tc>
        <w:tc>
          <w:tcPr>
            <w:tcW w:w="1418" w:type="dxa"/>
            <w:vMerge/>
          </w:tcPr>
          <w:p w14:paraId="41423329" w14:textId="77777777" w:rsidR="00B822C4" w:rsidRDefault="00B822C4" w:rsidP="00311518">
            <w:pPr>
              <w:spacing w:after="120"/>
              <w:rPr>
                <w:i/>
                <w:iCs/>
              </w:rPr>
            </w:pPr>
          </w:p>
        </w:tc>
        <w:tc>
          <w:tcPr>
            <w:tcW w:w="1559" w:type="dxa"/>
            <w:vMerge/>
          </w:tcPr>
          <w:p w14:paraId="23B18BCE" w14:textId="77777777" w:rsidR="00B822C4" w:rsidRDefault="00B822C4" w:rsidP="00311518">
            <w:pPr>
              <w:spacing w:after="120"/>
              <w:rPr>
                <w:i/>
                <w:iCs/>
              </w:rPr>
            </w:pPr>
          </w:p>
        </w:tc>
      </w:tr>
      <w:tr w:rsidR="00B822C4" w14:paraId="3D49C47E" w14:textId="77777777" w:rsidTr="00EF1FC7">
        <w:trPr>
          <w:trHeight w:val="412"/>
        </w:trPr>
        <w:tc>
          <w:tcPr>
            <w:tcW w:w="1835" w:type="dxa"/>
            <w:vMerge/>
          </w:tcPr>
          <w:p w14:paraId="437DDAA1" w14:textId="77777777" w:rsidR="00B822C4" w:rsidRPr="00A765E1" w:rsidRDefault="00B822C4" w:rsidP="00311518">
            <w:pPr>
              <w:spacing w:after="120"/>
              <w:rPr>
                <w:i/>
                <w:iCs/>
              </w:rPr>
            </w:pPr>
          </w:p>
        </w:tc>
        <w:tc>
          <w:tcPr>
            <w:tcW w:w="2417" w:type="dxa"/>
          </w:tcPr>
          <w:p w14:paraId="4E3918D8" w14:textId="77777777" w:rsidR="00B822C4" w:rsidRPr="00DD32C3" w:rsidRDefault="00B822C4" w:rsidP="000B0B6D">
            <w:pPr>
              <w:spacing w:after="120"/>
            </w:pPr>
            <w:r w:rsidRPr="00CD7597">
              <w:t>Inadequate</w:t>
            </w:r>
            <w:r>
              <w:t>:</w:t>
            </w:r>
            <w:r w:rsidRPr="00A765E1">
              <w:rPr>
                <w:i/>
              </w:rPr>
              <w:t xml:space="preserve"> </w:t>
            </w:r>
            <w:r>
              <w:rPr>
                <w:i/>
              </w:rPr>
              <w:t xml:space="preserve"> </w:t>
            </w:r>
            <w:r w:rsidR="000B0B6D">
              <w:t>&lt;92%</w:t>
            </w:r>
          </w:p>
        </w:tc>
        <w:tc>
          <w:tcPr>
            <w:tcW w:w="1559" w:type="dxa"/>
            <w:vMerge/>
          </w:tcPr>
          <w:p w14:paraId="7F7B05CF" w14:textId="77777777" w:rsidR="00B822C4" w:rsidRDefault="00B822C4" w:rsidP="00311518">
            <w:pPr>
              <w:spacing w:after="120"/>
              <w:rPr>
                <w:i/>
                <w:iCs/>
              </w:rPr>
            </w:pPr>
          </w:p>
        </w:tc>
        <w:tc>
          <w:tcPr>
            <w:tcW w:w="1560" w:type="dxa"/>
            <w:vMerge/>
          </w:tcPr>
          <w:p w14:paraId="2D9AD342" w14:textId="77777777" w:rsidR="00B822C4" w:rsidRDefault="00B822C4" w:rsidP="00311518">
            <w:pPr>
              <w:spacing w:after="120"/>
              <w:rPr>
                <w:i/>
                <w:iCs/>
              </w:rPr>
            </w:pPr>
          </w:p>
        </w:tc>
        <w:tc>
          <w:tcPr>
            <w:tcW w:w="1842" w:type="dxa"/>
            <w:vMerge/>
          </w:tcPr>
          <w:p w14:paraId="27A74499" w14:textId="77777777" w:rsidR="00B822C4" w:rsidRDefault="00B822C4" w:rsidP="00311518">
            <w:pPr>
              <w:spacing w:after="120"/>
              <w:rPr>
                <w:i/>
                <w:iCs/>
              </w:rPr>
            </w:pPr>
          </w:p>
        </w:tc>
        <w:tc>
          <w:tcPr>
            <w:tcW w:w="1418" w:type="dxa"/>
            <w:vMerge/>
          </w:tcPr>
          <w:p w14:paraId="56FF6F35" w14:textId="77777777" w:rsidR="00B822C4" w:rsidRDefault="00B822C4" w:rsidP="00311518">
            <w:pPr>
              <w:spacing w:after="120"/>
              <w:rPr>
                <w:i/>
                <w:iCs/>
              </w:rPr>
            </w:pPr>
          </w:p>
        </w:tc>
        <w:tc>
          <w:tcPr>
            <w:tcW w:w="1559" w:type="dxa"/>
            <w:vMerge/>
          </w:tcPr>
          <w:p w14:paraId="205A24FD" w14:textId="77777777" w:rsidR="00B822C4" w:rsidRDefault="00B822C4" w:rsidP="00311518">
            <w:pPr>
              <w:spacing w:after="120"/>
              <w:rPr>
                <w:i/>
                <w:iCs/>
              </w:rPr>
            </w:pPr>
          </w:p>
        </w:tc>
      </w:tr>
      <w:tr w:rsidR="00B822C4" w:rsidRPr="00A765E1" w14:paraId="1AA39981" w14:textId="77777777" w:rsidTr="00EF1FC7">
        <w:trPr>
          <w:trHeight w:val="102"/>
        </w:trPr>
        <w:tc>
          <w:tcPr>
            <w:tcW w:w="1835" w:type="dxa"/>
            <w:vMerge w:val="restart"/>
          </w:tcPr>
          <w:p w14:paraId="5203F3A8" w14:textId="77777777" w:rsidR="00B822C4" w:rsidRPr="00667F0D" w:rsidRDefault="00B822C4" w:rsidP="00311518">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CA764B8" w14:textId="77777777" w:rsidR="00B822C4" w:rsidRDefault="00B822C4" w:rsidP="00311518">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CCFEE3D" w14:textId="77777777" w:rsidR="00B822C4" w:rsidRPr="002D52DC" w:rsidRDefault="00B822C4" w:rsidP="00311518">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0FF37CB2" w14:textId="77777777" w:rsidR="00B822C4" w:rsidRDefault="00B822C4" w:rsidP="00311518">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0B0366AC" w14:textId="77777777" w:rsidR="00B822C4" w:rsidRDefault="00B822C4" w:rsidP="00311518">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C869C31" w14:textId="77777777" w:rsidR="00B822C4" w:rsidRDefault="00B822C4" w:rsidP="00311518">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322D71E" w14:textId="77777777" w:rsidR="00B822C4" w:rsidRDefault="00B822C4" w:rsidP="00311518">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7A271D50" w14:textId="77777777" w:rsidTr="00EF1FC7">
        <w:trPr>
          <w:trHeight w:val="101"/>
        </w:trPr>
        <w:tc>
          <w:tcPr>
            <w:tcW w:w="1835" w:type="dxa"/>
            <w:vMerge/>
          </w:tcPr>
          <w:p w14:paraId="1144AA3B" w14:textId="77777777" w:rsidR="00B822C4" w:rsidRPr="00A765E1" w:rsidRDefault="00B822C4" w:rsidP="00311518">
            <w:pPr>
              <w:spacing w:after="120"/>
              <w:rPr>
                <w:i/>
                <w:iCs/>
              </w:rPr>
            </w:pPr>
          </w:p>
        </w:tc>
        <w:tc>
          <w:tcPr>
            <w:tcW w:w="2417" w:type="dxa"/>
          </w:tcPr>
          <w:p w14:paraId="12434E09" w14:textId="77777777" w:rsidR="00B822C4" w:rsidRDefault="00B822C4" w:rsidP="00311518">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B157661" w14:textId="77777777" w:rsidR="00B822C4" w:rsidRDefault="00B822C4" w:rsidP="00311518">
            <w:pPr>
              <w:spacing w:after="120"/>
              <w:rPr>
                <w:i/>
                <w:iCs/>
              </w:rPr>
            </w:pPr>
          </w:p>
        </w:tc>
        <w:tc>
          <w:tcPr>
            <w:tcW w:w="1560" w:type="dxa"/>
            <w:vMerge/>
          </w:tcPr>
          <w:p w14:paraId="416B292D" w14:textId="77777777" w:rsidR="00B822C4" w:rsidRDefault="00B822C4" w:rsidP="00311518">
            <w:pPr>
              <w:spacing w:after="120"/>
              <w:rPr>
                <w:i/>
                <w:iCs/>
              </w:rPr>
            </w:pPr>
          </w:p>
        </w:tc>
        <w:tc>
          <w:tcPr>
            <w:tcW w:w="1842" w:type="dxa"/>
            <w:vMerge/>
          </w:tcPr>
          <w:p w14:paraId="47177731" w14:textId="77777777" w:rsidR="00B822C4" w:rsidRDefault="00B822C4" w:rsidP="00311518">
            <w:pPr>
              <w:spacing w:after="120"/>
              <w:rPr>
                <w:i/>
                <w:iCs/>
              </w:rPr>
            </w:pPr>
          </w:p>
        </w:tc>
        <w:tc>
          <w:tcPr>
            <w:tcW w:w="1418" w:type="dxa"/>
            <w:vMerge/>
          </w:tcPr>
          <w:p w14:paraId="6A447674" w14:textId="77777777" w:rsidR="00B822C4" w:rsidRDefault="00B822C4" w:rsidP="00311518">
            <w:pPr>
              <w:spacing w:after="120"/>
              <w:rPr>
                <w:i/>
                <w:iCs/>
              </w:rPr>
            </w:pPr>
          </w:p>
        </w:tc>
        <w:tc>
          <w:tcPr>
            <w:tcW w:w="1559" w:type="dxa"/>
            <w:vMerge/>
          </w:tcPr>
          <w:p w14:paraId="5F81304F" w14:textId="77777777" w:rsidR="00B822C4" w:rsidRDefault="00B822C4" w:rsidP="00311518">
            <w:pPr>
              <w:spacing w:after="120"/>
              <w:rPr>
                <w:i/>
                <w:iCs/>
              </w:rPr>
            </w:pPr>
          </w:p>
        </w:tc>
      </w:tr>
      <w:tr w:rsidR="00B822C4" w:rsidRPr="00A765E1" w14:paraId="2D8ED210" w14:textId="77777777" w:rsidTr="00EF1FC7">
        <w:trPr>
          <w:trHeight w:val="101"/>
        </w:trPr>
        <w:tc>
          <w:tcPr>
            <w:tcW w:w="1835" w:type="dxa"/>
            <w:vMerge/>
          </w:tcPr>
          <w:p w14:paraId="499C855E" w14:textId="77777777" w:rsidR="00B822C4" w:rsidRPr="00A765E1" w:rsidRDefault="00B822C4" w:rsidP="00311518">
            <w:pPr>
              <w:spacing w:after="120"/>
              <w:rPr>
                <w:i/>
                <w:iCs/>
              </w:rPr>
            </w:pPr>
          </w:p>
        </w:tc>
        <w:tc>
          <w:tcPr>
            <w:tcW w:w="2417" w:type="dxa"/>
          </w:tcPr>
          <w:p w14:paraId="14B53201" w14:textId="77777777" w:rsidR="00B822C4" w:rsidRDefault="00B822C4" w:rsidP="00311518">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64C1573" w14:textId="77777777" w:rsidR="00B822C4" w:rsidRDefault="00B822C4" w:rsidP="00311518">
            <w:pPr>
              <w:spacing w:after="120"/>
              <w:rPr>
                <w:i/>
                <w:iCs/>
              </w:rPr>
            </w:pPr>
          </w:p>
        </w:tc>
        <w:tc>
          <w:tcPr>
            <w:tcW w:w="1560" w:type="dxa"/>
            <w:vMerge/>
          </w:tcPr>
          <w:p w14:paraId="2FDFA263" w14:textId="77777777" w:rsidR="00B822C4" w:rsidRDefault="00B822C4" w:rsidP="00311518">
            <w:pPr>
              <w:spacing w:after="120"/>
              <w:rPr>
                <w:i/>
                <w:iCs/>
              </w:rPr>
            </w:pPr>
          </w:p>
        </w:tc>
        <w:tc>
          <w:tcPr>
            <w:tcW w:w="1842" w:type="dxa"/>
            <w:vMerge/>
          </w:tcPr>
          <w:p w14:paraId="31657FFD" w14:textId="77777777" w:rsidR="00B822C4" w:rsidRDefault="00B822C4" w:rsidP="00311518">
            <w:pPr>
              <w:spacing w:after="120"/>
              <w:rPr>
                <w:i/>
                <w:iCs/>
              </w:rPr>
            </w:pPr>
          </w:p>
        </w:tc>
        <w:tc>
          <w:tcPr>
            <w:tcW w:w="1418" w:type="dxa"/>
            <w:vMerge/>
          </w:tcPr>
          <w:p w14:paraId="1DEBE674" w14:textId="77777777" w:rsidR="00B822C4" w:rsidRDefault="00B822C4" w:rsidP="00311518">
            <w:pPr>
              <w:spacing w:after="120"/>
              <w:rPr>
                <w:i/>
                <w:iCs/>
              </w:rPr>
            </w:pPr>
          </w:p>
        </w:tc>
        <w:tc>
          <w:tcPr>
            <w:tcW w:w="1559" w:type="dxa"/>
            <w:vMerge/>
          </w:tcPr>
          <w:p w14:paraId="7DF4A5F0" w14:textId="77777777" w:rsidR="00B822C4" w:rsidRDefault="00B822C4" w:rsidP="00311518">
            <w:pPr>
              <w:spacing w:after="120"/>
              <w:rPr>
                <w:i/>
                <w:iCs/>
              </w:rPr>
            </w:pPr>
          </w:p>
        </w:tc>
      </w:tr>
      <w:tr w:rsidR="00B822C4" w:rsidRPr="00A765E1" w14:paraId="7EAF787B" w14:textId="77777777" w:rsidTr="00EF1FC7">
        <w:trPr>
          <w:trHeight w:val="101"/>
        </w:trPr>
        <w:tc>
          <w:tcPr>
            <w:tcW w:w="1835" w:type="dxa"/>
            <w:vMerge/>
          </w:tcPr>
          <w:p w14:paraId="5B1D7C9D" w14:textId="77777777" w:rsidR="00B822C4" w:rsidRPr="00A765E1" w:rsidRDefault="00B822C4" w:rsidP="00311518">
            <w:pPr>
              <w:spacing w:after="120"/>
              <w:rPr>
                <w:i/>
                <w:iCs/>
              </w:rPr>
            </w:pPr>
          </w:p>
        </w:tc>
        <w:tc>
          <w:tcPr>
            <w:tcW w:w="2417" w:type="dxa"/>
          </w:tcPr>
          <w:p w14:paraId="154273D8" w14:textId="77777777" w:rsidR="00B822C4" w:rsidRDefault="00B822C4" w:rsidP="00311518">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162F305" w14:textId="77777777" w:rsidR="00B822C4" w:rsidRDefault="00B822C4" w:rsidP="00311518">
            <w:pPr>
              <w:spacing w:after="120"/>
              <w:rPr>
                <w:i/>
                <w:iCs/>
              </w:rPr>
            </w:pPr>
          </w:p>
        </w:tc>
        <w:tc>
          <w:tcPr>
            <w:tcW w:w="1560" w:type="dxa"/>
            <w:vMerge/>
          </w:tcPr>
          <w:p w14:paraId="3C11E095" w14:textId="77777777" w:rsidR="00B822C4" w:rsidRDefault="00B822C4" w:rsidP="00311518">
            <w:pPr>
              <w:spacing w:after="120"/>
              <w:rPr>
                <w:i/>
                <w:iCs/>
              </w:rPr>
            </w:pPr>
          </w:p>
        </w:tc>
        <w:tc>
          <w:tcPr>
            <w:tcW w:w="1842" w:type="dxa"/>
            <w:vMerge/>
          </w:tcPr>
          <w:p w14:paraId="14E17ED6" w14:textId="77777777" w:rsidR="00B822C4" w:rsidRDefault="00B822C4" w:rsidP="00311518">
            <w:pPr>
              <w:spacing w:after="120"/>
              <w:rPr>
                <w:i/>
                <w:iCs/>
              </w:rPr>
            </w:pPr>
          </w:p>
        </w:tc>
        <w:tc>
          <w:tcPr>
            <w:tcW w:w="1418" w:type="dxa"/>
            <w:vMerge/>
          </w:tcPr>
          <w:p w14:paraId="29CB8EE4" w14:textId="77777777" w:rsidR="00B822C4" w:rsidRDefault="00B822C4" w:rsidP="00311518">
            <w:pPr>
              <w:spacing w:after="120"/>
              <w:rPr>
                <w:i/>
                <w:iCs/>
              </w:rPr>
            </w:pPr>
          </w:p>
        </w:tc>
        <w:tc>
          <w:tcPr>
            <w:tcW w:w="1559" w:type="dxa"/>
            <w:vMerge/>
          </w:tcPr>
          <w:p w14:paraId="01358EAF" w14:textId="77777777" w:rsidR="00B822C4" w:rsidRDefault="00B822C4" w:rsidP="00311518">
            <w:pPr>
              <w:spacing w:after="120"/>
              <w:rPr>
                <w:i/>
                <w:iCs/>
              </w:rPr>
            </w:pPr>
          </w:p>
        </w:tc>
      </w:tr>
    </w:tbl>
    <w:p w14:paraId="2CAE0DA2" w14:textId="77777777" w:rsidR="00B822C4" w:rsidRPr="00CE57DF" w:rsidRDefault="00B822C4" w:rsidP="000B0B6D">
      <w:pPr>
        <w:spacing w:before="120" w:after="120"/>
        <w:ind w:firstLine="720"/>
        <w:rPr>
          <w:b/>
          <w:bCs/>
        </w:rPr>
      </w:pPr>
      <w:bookmarkStart w:id="25" w:name="_Hlk94010576"/>
      <w:r w:rsidRPr="00CE57DF">
        <w:rPr>
          <w:szCs w:val="20"/>
        </w:rPr>
        <w:t xml:space="preserve">*Publishable fields. Please note, of the four Rating Thresholds, only the ‘Good’ threshold is published. </w:t>
      </w:r>
      <w:bookmarkEnd w:id="25"/>
    </w:p>
    <w:p w14:paraId="2C4DC41D" w14:textId="77777777" w:rsidR="00162EB2" w:rsidRDefault="00162EB2" w:rsidP="00B822C4"/>
    <w:p w14:paraId="3E695238" w14:textId="77777777" w:rsidR="00162EB2" w:rsidRDefault="00162EB2" w:rsidP="00B822C4"/>
    <w:p w14:paraId="69840555" w14:textId="77777777" w:rsidR="00162EB2" w:rsidRDefault="00162EB2" w:rsidP="00B822C4"/>
    <w:p w14:paraId="08CD89AA" w14:textId="77777777" w:rsidR="00162EB2" w:rsidRDefault="00162EB2" w:rsidP="00B822C4"/>
    <w:p w14:paraId="5026F4EE" w14:textId="77777777" w:rsidR="00162EB2" w:rsidRDefault="00162EB2" w:rsidP="00B822C4"/>
    <w:p w14:paraId="018F34D1" w14:textId="77777777" w:rsidR="00162EB2" w:rsidRDefault="00162EB2" w:rsidP="00B822C4"/>
    <w:p w14:paraId="6DE9EE0B" w14:textId="77777777" w:rsidR="00162EB2" w:rsidRDefault="00162EB2" w:rsidP="00B822C4"/>
    <w:p w14:paraId="425E1E13" w14:textId="77777777" w:rsidR="00162EB2" w:rsidRDefault="00162EB2" w:rsidP="00B822C4"/>
    <w:p w14:paraId="2FB48A82" w14:textId="77777777" w:rsidR="00162EB2" w:rsidRDefault="00162EB2" w:rsidP="00B822C4"/>
    <w:p w14:paraId="3C325B45" w14:textId="77777777" w:rsidR="00162EB2" w:rsidRDefault="00162EB2" w:rsidP="00B822C4"/>
    <w:p w14:paraId="72E428D3" w14:textId="77777777" w:rsidR="00162EB2" w:rsidRDefault="00162EB2" w:rsidP="00B822C4"/>
    <w:p w14:paraId="35FF20C9" w14:textId="77777777" w:rsidR="00162EB2" w:rsidRDefault="00162EB2" w:rsidP="00B822C4"/>
    <w:p w14:paraId="17999BDC" w14:textId="77777777" w:rsidR="00162EB2" w:rsidRDefault="00162EB2" w:rsidP="00B822C4"/>
    <w:p w14:paraId="7AFCFC6B" w14:textId="77777777" w:rsidR="000B0B6D" w:rsidRDefault="00162EB2" w:rsidP="00162EB2">
      <w:pPr>
        <w:spacing w:before="79"/>
        <w:ind w:left="1360"/>
        <w:outlineLvl w:val="0"/>
        <w:rPr>
          <w:b/>
          <w:bCs/>
          <w:sz w:val="20"/>
          <w:szCs w:val="20"/>
        </w:rPr>
      </w:pPr>
      <w:r w:rsidRPr="00162EB2">
        <w:rPr>
          <w:b/>
          <w:bCs/>
          <w:sz w:val="20"/>
          <w:szCs w:val="20"/>
        </w:rPr>
        <w:lastRenderedPageBreak/>
        <w:t xml:space="preserve">Schedule </w:t>
      </w:r>
      <w:r>
        <w:rPr>
          <w:b/>
          <w:bCs/>
          <w:sz w:val="20"/>
          <w:szCs w:val="20"/>
        </w:rPr>
        <w:t>10</w:t>
      </w:r>
      <w:r w:rsidRPr="00162EB2">
        <w:rPr>
          <w:b/>
          <w:bCs/>
          <w:sz w:val="20"/>
          <w:szCs w:val="20"/>
        </w:rPr>
        <w:t xml:space="preserve"> – Purchase Order Template – Sample (For Information Only) for Contract No: IRM20/7524</w:t>
      </w:r>
    </w:p>
    <w:p w14:paraId="566C893C" w14:textId="77777777" w:rsidR="00162EB2" w:rsidRPr="00162EB2" w:rsidRDefault="00162EB2" w:rsidP="00162EB2">
      <w:pPr>
        <w:spacing w:before="79"/>
        <w:ind w:left="1360"/>
        <w:outlineLvl w:val="0"/>
        <w:rPr>
          <w:b/>
          <w:bCs/>
          <w:sz w:val="20"/>
          <w:szCs w:val="20"/>
        </w:rPr>
      </w:pPr>
      <w:r w:rsidRPr="00162EB2">
        <w:rPr>
          <w:b/>
          <w:bCs/>
          <w:noProof/>
          <w:sz w:val="20"/>
          <w:szCs w:val="20"/>
          <w:lang w:bidi="ar-SA"/>
        </w:rPr>
        <w:drawing>
          <wp:inline distT="0" distB="0" distL="0" distR="0" wp14:anchorId="22DB7BF2" wp14:editId="592EB2FA">
            <wp:extent cx="8839200" cy="518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39200" cy="5181600"/>
                    </a:xfrm>
                    <a:prstGeom prst="rect">
                      <a:avLst/>
                    </a:prstGeom>
                  </pic:spPr>
                </pic:pic>
              </a:graphicData>
            </a:graphic>
          </wp:inline>
        </w:drawing>
      </w:r>
      <w:r w:rsidRPr="00162EB2">
        <w:rPr>
          <w:b/>
          <w:bCs/>
          <w:noProof/>
          <w:sz w:val="20"/>
          <w:szCs w:val="20"/>
          <w:lang w:bidi="ar-SA"/>
        </w:rPr>
        <mc:AlternateContent>
          <mc:Choice Requires="wps">
            <w:drawing>
              <wp:anchor distT="0" distB="0" distL="114300" distR="114300" simplePos="0" relativeHeight="503297224" behindDoc="0" locked="0" layoutInCell="1" allowOverlap="1" wp14:anchorId="6F950645" wp14:editId="431E8305">
                <wp:simplePos x="0" y="0"/>
                <wp:positionH relativeFrom="column">
                  <wp:posOffset>2251075</wp:posOffset>
                </wp:positionH>
                <wp:positionV relativeFrom="paragraph">
                  <wp:posOffset>1271270</wp:posOffset>
                </wp:positionV>
                <wp:extent cx="1247775" cy="847725"/>
                <wp:effectExtent l="0" t="0" r="9525" b="9525"/>
                <wp:wrapNone/>
                <wp:docPr id="17" name="Rectangle 17"/>
                <wp:cNvGraphicFramePr/>
                <a:graphic xmlns:a="http://schemas.openxmlformats.org/drawingml/2006/main">
                  <a:graphicData uri="http://schemas.microsoft.com/office/word/2010/wordprocessingShape">
                    <wps:wsp>
                      <wps:cNvSpPr/>
                      <wps:spPr>
                        <a:xfrm>
                          <a:off x="0" y="0"/>
                          <a:ext cx="1247775" cy="847725"/>
                        </a:xfrm>
                        <a:prstGeom prst="rect">
                          <a:avLst/>
                        </a:prstGeom>
                        <a:solidFill>
                          <a:sysClr val="window" lastClr="FFFFFF"/>
                        </a:solidFill>
                        <a:ln w="25400" cap="flat" cmpd="sng" algn="ctr">
                          <a:noFill/>
                          <a:prstDash val="solid"/>
                        </a:ln>
                        <a:effectLst/>
                      </wps:spPr>
                      <wps:txbx>
                        <w:txbxContent>
                          <w:p w14:paraId="0298E6D4" w14:textId="77777777" w:rsidR="007E47AA" w:rsidRPr="00424882" w:rsidRDefault="007E47AA" w:rsidP="00162E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50645" id="Rectangle 17" o:spid="_x0000_s1031" style="position:absolute;left:0;text-align:left;margin-left:177.25pt;margin-top:100.1pt;width:98.25pt;height:66.75pt;z-index:503297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ROawIAANUEAAAOAAAAZHJzL2Uyb0RvYy54bWysVF1P2zAUfZ+0/2D5faSt2pVFpKgCdZqE&#10;AAETz7eO00RybM92m3S/fsdOCoztaVof3Pvl+3F8bi4u+1axg3S+Mbrg07MJZ1ILUzZ6V/DvT5tP&#10;55z5QLokZbQs+FF6frn6+OGis7mcmdqoUjqGJNrnnS14HYLNs8yLWrbkz4yVGs7KuJYCVLfLSkcd&#10;srcqm00mn7POuNI6I6T3sF4PTr5K+atKinBXVV4GpgqO3kI6XTq38cxWF5TvHNm6EWMb9A9dtNRo&#10;FH1JdU2B2N41f6RqG+GMN1U4E6bNTFU1QqYZMM108m6ax5qsTLMAHG9fYPL/L624Pdw71pR4uyVn&#10;mlq80QNQI71TksEGgDrrc8Q92ns3ah5inLavXBv/MQfrE6jHF1BlH5iAcTqbL5fLBWcCvnPIs0VM&#10;mr3ets6Hr9K0LAoFdyifsKTDjQ9D6CkkFvNGNeWmUSopR3+lHDsQ3he0KE3HmSIfYCz4Jv3Gar9d&#10;U5p1BZ8t5hOQQhCIVykKEFsLKLzecUZqB0aL4FIv2sSKaIby2Ms1+XoomtKOJZSOfploN7YesRvQ&#10;ilLot30CO0EQLVtTHvEAzgzM9FZsGuS/wQj35EBF9If1Cnc4KmXQtBklzmrjfv7NHuPBEHg560Bt&#10;DPRjT04CmW8a3Pkync/jLiRlvljOoLi3nu1bj963VwboTrHIViQxxgd1Eitn2mds4TpWhYu0QO0B&#10;ulG5CsPKYY+FXK9TGPhvKdzoRyti8hOyT/0zOTtSIYBEt+a0BpS/Y8QQG29qs94HUzWJLq+4gmZR&#10;we4kwo17HpfzrZ6iXr9Gq18AAAD//wMAUEsDBBQABgAIAAAAIQCHfh5z2wAAAAsBAAAPAAAAZHJz&#10;L2Rvd25yZXYueG1sTI9BT4QwFITvJv6H5pl4cwuLqEHKxpjoyYOi8fygz0KWtqTtAv57nyc9TmYy&#10;80192OwkFgpx9E5BvstAkOu9Hp1R8PH+dHUHIiZ0GifvSME3RTg052c1Vtqv7o2WNhnBJS5WqGBI&#10;aa6kjP1AFuPOz+TY+/LBYmIZjNQBVy63k9xn2Y20ODpeGHCmx4H6Y3uyCpaX/LXTxefRtM/JhBW7&#10;yWBQ6vJie7gHkWhLf2H4xWd0aJip8yeno5gUFOV1yVEFPLMHwYmyzPldx1ZR3IJsavn/Q/MDAAD/&#10;/wMAUEsBAi0AFAAGAAgAAAAhALaDOJL+AAAA4QEAABMAAAAAAAAAAAAAAAAAAAAAAFtDb250ZW50&#10;X1R5cGVzXS54bWxQSwECLQAUAAYACAAAACEAOP0h/9YAAACUAQAACwAAAAAAAAAAAAAAAAAvAQAA&#10;X3JlbHMvLnJlbHNQSwECLQAUAAYACAAAACEAipVUTmsCAADVBAAADgAAAAAAAAAAAAAAAAAuAgAA&#10;ZHJzL2Uyb0RvYy54bWxQSwECLQAUAAYACAAAACEAh34ec9sAAAALAQAADwAAAAAAAAAAAAAAAADF&#10;BAAAZHJzL2Rvd25yZXYueG1sUEsFBgAAAAAEAAQA8wAAAM0FAAAAAA==&#10;" fillcolor="window" stroked="f" strokeweight="2pt">
                <v:textbox>
                  <w:txbxContent>
                    <w:p w14:paraId="0298E6D4" w14:textId="77777777" w:rsidR="007E47AA" w:rsidRPr="00424882" w:rsidRDefault="007E47AA" w:rsidP="00162EB2"/>
                  </w:txbxContent>
                </v:textbox>
              </v:rect>
            </w:pict>
          </mc:Fallback>
        </mc:AlternateContent>
      </w:r>
    </w:p>
    <w:p w14:paraId="3EDC0C1D" w14:textId="77777777" w:rsidR="00162EB2" w:rsidRPr="00162EB2" w:rsidRDefault="00162EB2" w:rsidP="00162EB2">
      <w:pPr>
        <w:spacing w:before="79"/>
        <w:ind w:left="1360"/>
        <w:outlineLvl w:val="0"/>
        <w:rPr>
          <w:b/>
          <w:bCs/>
          <w:sz w:val="20"/>
          <w:szCs w:val="20"/>
        </w:rPr>
      </w:pPr>
    </w:p>
    <w:p w14:paraId="1AC977C0" w14:textId="77777777" w:rsidR="00162EB2" w:rsidRPr="00162EB2" w:rsidRDefault="00162EB2" w:rsidP="00162EB2">
      <w:pPr>
        <w:spacing w:before="79"/>
        <w:ind w:left="1360"/>
        <w:outlineLvl w:val="0"/>
        <w:rPr>
          <w:b/>
          <w:bCs/>
          <w:sz w:val="20"/>
          <w:szCs w:val="20"/>
        </w:rPr>
        <w:sectPr w:rsidR="00162EB2" w:rsidRPr="00162EB2" w:rsidSect="007E47AA">
          <w:pgSz w:w="16840" w:h="11910" w:orient="landscape"/>
          <w:pgMar w:top="80" w:right="1340" w:bottom="360" w:left="280" w:header="720" w:footer="720" w:gutter="0"/>
          <w:cols w:space="720"/>
          <w:docGrid w:linePitch="299"/>
        </w:sectPr>
      </w:pPr>
    </w:p>
    <w:p w14:paraId="3E03C89B" w14:textId="77777777" w:rsidR="00162EB2" w:rsidRPr="00162EB2" w:rsidRDefault="00162EB2" w:rsidP="00162EB2">
      <w:pPr>
        <w:spacing w:before="79"/>
        <w:ind w:left="1360"/>
        <w:outlineLvl w:val="0"/>
        <w:rPr>
          <w:b/>
          <w:bCs/>
          <w:sz w:val="20"/>
          <w:szCs w:val="20"/>
        </w:rPr>
      </w:pPr>
      <w:r w:rsidRPr="00162EB2">
        <w:rPr>
          <w:b/>
          <w:bCs/>
          <w:sz w:val="20"/>
          <w:szCs w:val="20"/>
        </w:rPr>
        <w:lastRenderedPageBreak/>
        <w:t>Schedule 1</w:t>
      </w:r>
      <w:r>
        <w:rPr>
          <w:b/>
          <w:bCs/>
          <w:sz w:val="20"/>
          <w:szCs w:val="20"/>
        </w:rPr>
        <w:t>1</w:t>
      </w:r>
      <w:r w:rsidRPr="00162EB2">
        <w:rPr>
          <w:b/>
          <w:bCs/>
          <w:sz w:val="20"/>
          <w:szCs w:val="20"/>
        </w:rPr>
        <w:t xml:space="preserve"> – Discrepancy Report – Sample (For Information Only) For Contract No: IRM20/7524</w:t>
      </w:r>
    </w:p>
    <w:p w14:paraId="3233C391" w14:textId="1B03FB33" w:rsidR="00162EB2" w:rsidRPr="00162EB2" w:rsidRDefault="00162EB2" w:rsidP="00162EB2">
      <w:pPr>
        <w:spacing w:before="79"/>
        <w:ind w:left="1360"/>
        <w:outlineLvl w:val="0"/>
        <w:rPr>
          <w:bCs/>
          <w:sz w:val="20"/>
          <w:szCs w:val="20"/>
        </w:rPr>
      </w:pPr>
      <w:r w:rsidRPr="00162EB2">
        <w:rPr>
          <w:bCs/>
          <w:sz w:val="20"/>
          <w:szCs w:val="20"/>
        </w:rPr>
        <w:t>Copies of the Discrepancy Report MOD Form 445, in pads of 100, can be obtained from the Forms and Publications address on the Contract.</w:t>
      </w:r>
    </w:p>
    <w:p w14:paraId="06E262AD" w14:textId="77777777" w:rsidR="00162EB2" w:rsidRPr="00162EB2" w:rsidRDefault="00162EB2" w:rsidP="00162EB2">
      <w:pPr>
        <w:spacing w:before="79"/>
        <w:ind w:left="1360"/>
        <w:outlineLvl w:val="0"/>
        <w:rPr>
          <w:bCs/>
          <w:sz w:val="20"/>
          <w:szCs w:val="20"/>
        </w:rPr>
      </w:pPr>
    </w:p>
    <w:p w14:paraId="35F047E3" w14:textId="77777777" w:rsidR="00162EB2" w:rsidRPr="00162EB2" w:rsidRDefault="00162EB2" w:rsidP="00162EB2">
      <w:pPr>
        <w:spacing w:before="79"/>
        <w:ind w:left="1360"/>
        <w:outlineLvl w:val="0"/>
        <w:rPr>
          <w:bCs/>
          <w:sz w:val="20"/>
          <w:szCs w:val="20"/>
        </w:rPr>
      </w:pPr>
      <w:r w:rsidRPr="00162EB2">
        <w:rPr>
          <w:bCs/>
          <w:sz w:val="20"/>
          <w:szCs w:val="20"/>
        </w:rPr>
        <w:t>This form should be used for reporting discrepancies in consignments of goods sent to the Contractor for repair.</w:t>
      </w:r>
    </w:p>
    <w:p w14:paraId="5E029C6A" w14:textId="77777777" w:rsidR="00162EB2" w:rsidRPr="00162EB2" w:rsidRDefault="00162EB2" w:rsidP="00162EB2">
      <w:pPr>
        <w:spacing w:before="79"/>
        <w:ind w:left="1360"/>
        <w:outlineLvl w:val="0"/>
        <w:rPr>
          <w:bCs/>
          <w:sz w:val="20"/>
          <w:szCs w:val="20"/>
        </w:rPr>
      </w:pPr>
    </w:p>
    <w:p w14:paraId="25377D41" w14:textId="77777777" w:rsidR="00162EB2" w:rsidRPr="00162EB2" w:rsidRDefault="00162EB2" w:rsidP="00162EB2">
      <w:pPr>
        <w:spacing w:before="79"/>
        <w:ind w:left="1360"/>
        <w:outlineLvl w:val="0"/>
      </w:pPr>
      <w:r w:rsidRPr="00162EB2">
        <w:t>Triplicate copies of the form should be completed in manuscript or typescript. Copies 1 &amp; 2 should be sent to the Consignor, with copy 3 being retained by the Contractor</w:t>
      </w:r>
    </w:p>
    <w:p w14:paraId="5CCCEBEC" w14:textId="77777777" w:rsidR="00162EB2" w:rsidRPr="00162EB2" w:rsidRDefault="00162EB2" w:rsidP="00162EB2">
      <w:pPr>
        <w:spacing w:before="79"/>
        <w:ind w:left="1360"/>
        <w:outlineLvl w:val="0"/>
      </w:pPr>
    </w:p>
    <w:p w14:paraId="3C839740" w14:textId="77777777" w:rsidR="00162EB2" w:rsidRPr="00162EB2" w:rsidRDefault="00162EB2" w:rsidP="00162EB2">
      <w:pPr>
        <w:spacing w:before="79"/>
        <w:ind w:left="1360"/>
        <w:outlineLvl w:val="0"/>
      </w:pPr>
    </w:p>
    <w:p w14:paraId="1F4E35EA" w14:textId="77777777" w:rsidR="00162EB2" w:rsidRPr="00162EB2" w:rsidRDefault="00162EB2" w:rsidP="00162EB2">
      <w:pPr>
        <w:spacing w:before="79"/>
        <w:ind w:left="1360"/>
        <w:outlineLvl w:val="0"/>
      </w:pPr>
    </w:p>
    <w:p w14:paraId="16770650" w14:textId="77777777" w:rsidR="00162EB2" w:rsidRPr="00162EB2" w:rsidRDefault="00162EB2" w:rsidP="00162EB2">
      <w:pPr>
        <w:spacing w:before="79"/>
        <w:ind w:left="1360"/>
        <w:outlineLvl w:val="0"/>
      </w:pPr>
    </w:p>
    <w:p w14:paraId="6F39D64B" w14:textId="77777777" w:rsidR="00162EB2" w:rsidRPr="00162EB2" w:rsidRDefault="00162EB2" w:rsidP="00162EB2">
      <w:pPr>
        <w:spacing w:before="79"/>
        <w:ind w:left="1360"/>
        <w:outlineLvl w:val="0"/>
      </w:pPr>
    </w:p>
    <w:p w14:paraId="18DEF409" w14:textId="77777777" w:rsidR="00162EB2" w:rsidRPr="00162EB2" w:rsidRDefault="00162EB2" w:rsidP="00162EB2">
      <w:pPr>
        <w:spacing w:before="79"/>
        <w:ind w:left="1360"/>
        <w:outlineLvl w:val="0"/>
      </w:pPr>
    </w:p>
    <w:p w14:paraId="3C44A941" w14:textId="77777777" w:rsidR="00162EB2" w:rsidRPr="00162EB2" w:rsidRDefault="00162EB2" w:rsidP="00162EB2">
      <w:pPr>
        <w:spacing w:before="79"/>
        <w:ind w:left="1360"/>
        <w:outlineLvl w:val="0"/>
      </w:pPr>
    </w:p>
    <w:p w14:paraId="311DEDFE" w14:textId="77777777" w:rsidR="00162EB2" w:rsidRPr="00162EB2" w:rsidRDefault="00162EB2" w:rsidP="00162EB2">
      <w:pPr>
        <w:spacing w:before="79"/>
        <w:ind w:left="1360"/>
        <w:outlineLvl w:val="0"/>
      </w:pPr>
    </w:p>
    <w:p w14:paraId="643FF8C5" w14:textId="77777777" w:rsidR="00162EB2" w:rsidRPr="00162EB2" w:rsidRDefault="00162EB2" w:rsidP="00162EB2">
      <w:pPr>
        <w:spacing w:before="79"/>
        <w:ind w:left="1360"/>
        <w:outlineLvl w:val="0"/>
      </w:pPr>
    </w:p>
    <w:p w14:paraId="0537930F" w14:textId="77777777" w:rsidR="00162EB2" w:rsidRPr="00162EB2" w:rsidRDefault="00162EB2" w:rsidP="00162EB2">
      <w:pPr>
        <w:spacing w:before="79"/>
        <w:ind w:left="1360"/>
        <w:outlineLvl w:val="0"/>
      </w:pPr>
    </w:p>
    <w:p w14:paraId="401152BB" w14:textId="77777777" w:rsidR="00162EB2" w:rsidRPr="00162EB2" w:rsidRDefault="00162EB2" w:rsidP="00162EB2">
      <w:pPr>
        <w:spacing w:before="79"/>
        <w:ind w:left="1360"/>
        <w:outlineLvl w:val="0"/>
      </w:pPr>
    </w:p>
    <w:p w14:paraId="739FB72F" w14:textId="77777777" w:rsidR="00162EB2" w:rsidRPr="00162EB2" w:rsidRDefault="00162EB2" w:rsidP="00162EB2">
      <w:pPr>
        <w:spacing w:before="79"/>
        <w:ind w:left="1360"/>
        <w:outlineLvl w:val="0"/>
      </w:pPr>
    </w:p>
    <w:p w14:paraId="51436B74" w14:textId="77777777" w:rsidR="00162EB2" w:rsidRPr="00162EB2" w:rsidRDefault="00162EB2" w:rsidP="00162EB2">
      <w:pPr>
        <w:spacing w:before="79"/>
        <w:ind w:left="1360"/>
        <w:outlineLvl w:val="0"/>
      </w:pPr>
    </w:p>
    <w:p w14:paraId="227E11D7" w14:textId="77777777" w:rsidR="00162EB2" w:rsidRPr="00162EB2" w:rsidRDefault="00162EB2" w:rsidP="00162EB2">
      <w:pPr>
        <w:spacing w:before="79"/>
        <w:ind w:left="1360"/>
        <w:outlineLvl w:val="0"/>
      </w:pPr>
    </w:p>
    <w:p w14:paraId="597F30A2" w14:textId="77777777" w:rsidR="00162EB2" w:rsidRPr="00162EB2" w:rsidRDefault="00162EB2" w:rsidP="00162EB2">
      <w:pPr>
        <w:spacing w:before="79"/>
        <w:ind w:left="1360"/>
        <w:outlineLvl w:val="0"/>
      </w:pPr>
    </w:p>
    <w:p w14:paraId="7F799449" w14:textId="77777777" w:rsidR="00162EB2" w:rsidRPr="00162EB2" w:rsidRDefault="00162EB2" w:rsidP="00162EB2">
      <w:pPr>
        <w:spacing w:before="79"/>
        <w:ind w:left="1360"/>
        <w:outlineLvl w:val="0"/>
      </w:pPr>
    </w:p>
    <w:p w14:paraId="763AA1C3" w14:textId="77777777" w:rsidR="00162EB2" w:rsidRPr="00162EB2" w:rsidRDefault="00162EB2" w:rsidP="00162EB2">
      <w:pPr>
        <w:spacing w:before="79"/>
        <w:ind w:left="1360"/>
        <w:outlineLvl w:val="0"/>
      </w:pPr>
    </w:p>
    <w:p w14:paraId="425CAFC0" w14:textId="77777777" w:rsidR="00162EB2" w:rsidRPr="00162EB2" w:rsidRDefault="00162EB2" w:rsidP="00162EB2">
      <w:pPr>
        <w:spacing w:before="79"/>
        <w:ind w:left="1360"/>
        <w:outlineLvl w:val="0"/>
      </w:pPr>
    </w:p>
    <w:p w14:paraId="78CF209A" w14:textId="77777777" w:rsidR="00162EB2" w:rsidRPr="00162EB2" w:rsidRDefault="00162EB2" w:rsidP="00162EB2">
      <w:pPr>
        <w:spacing w:before="79"/>
        <w:ind w:left="1360"/>
        <w:outlineLvl w:val="0"/>
      </w:pPr>
    </w:p>
    <w:p w14:paraId="3D22BB91" w14:textId="77777777" w:rsidR="00162EB2" w:rsidRPr="00162EB2" w:rsidRDefault="00162EB2" w:rsidP="00162EB2">
      <w:pPr>
        <w:spacing w:before="79"/>
        <w:ind w:left="1360"/>
        <w:outlineLvl w:val="0"/>
      </w:pPr>
    </w:p>
    <w:p w14:paraId="78827AD2" w14:textId="77777777" w:rsidR="00162EB2" w:rsidRPr="00162EB2" w:rsidRDefault="00162EB2" w:rsidP="00162EB2">
      <w:pPr>
        <w:spacing w:before="79"/>
        <w:ind w:left="1360"/>
        <w:outlineLvl w:val="0"/>
      </w:pPr>
    </w:p>
    <w:p w14:paraId="40AEBFA1" w14:textId="77777777" w:rsidR="00162EB2" w:rsidRPr="00162EB2" w:rsidRDefault="00162EB2" w:rsidP="00162EB2">
      <w:pPr>
        <w:spacing w:before="79"/>
        <w:ind w:left="1360"/>
        <w:outlineLvl w:val="0"/>
      </w:pPr>
    </w:p>
    <w:p w14:paraId="0AFA485A" w14:textId="77777777" w:rsidR="00162EB2" w:rsidRPr="00162EB2" w:rsidRDefault="00162EB2" w:rsidP="00162EB2">
      <w:pPr>
        <w:spacing w:before="79"/>
        <w:ind w:left="1360"/>
        <w:outlineLvl w:val="0"/>
      </w:pPr>
    </w:p>
    <w:p w14:paraId="3EB65566" w14:textId="77777777" w:rsidR="00162EB2" w:rsidRPr="00162EB2" w:rsidRDefault="00162EB2" w:rsidP="00162EB2">
      <w:pPr>
        <w:spacing w:before="79"/>
        <w:ind w:left="1360"/>
        <w:outlineLvl w:val="0"/>
      </w:pPr>
    </w:p>
    <w:p w14:paraId="73F70670" w14:textId="77777777" w:rsidR="00162EB2" w:rsidRPr="00162EB2" w:rsidRDefault="00162EB2" w:rsidP="00162EB2">
      <w:pPr>
        <w:spacing w:before="79"/>
        <w:ind w:left="1360"/>
        <w:outlineLvl w:val="0"/>
      </w:pPr>
    </w:p>
    <w:p w14:paraId="66BEF577" w14:textId="77777777" w:rsidR="00162EB2" w:rsidRPr="00162EB2" w:rsidRDefault="00162EB2" w:rsidP="00162EB2">
      <w:pPr>
        <w:spacing w:before="79"/>
        <w:ind w:left="1360"/>
        <w:outlineLvl w:val="0"/>
      </w:pPr>
    </w:p>
    <w:p w14:paraId="46DBBCF5" w14:textId="77777777" w:rsidR="00162EB2" w:rsidRPr="00162EB2" w:rsidRDefault="00162EB2" w:rsidP="00162EB2">
      <w:pPr>
        <w:spacing w:before="79"/>
        <w:ind w:left="1360"/>
        <w:outlineLvl w:val="0"/>
      </w:pPr>
    </w:p>
    <w:p w14:paraId="76ECDDF7" w14:textId="77777777" w:rsidR="00162EB2" w:rsidRPr="00162EB2" w:rsidRDefault="00162EB2" w:rsidP="00162EB2">
      <w:pPr>
        <w:spacing w:before="79"/>
        <w:ind w:left="1360"/>
        <w:outlineLvl w:val="0"/>
      </w:pPr>
    </w:p>
    <w:p w14:paraId="780C3A33" w14:textId="77777777" w:rsidR="00162EB2" w:rsidRPr="00162EB2" w:rsidRDefault="00162EB2" w:rsidP="00162EB2">
      <w:pPr>
        <w:spacing w:before="79"/>
        <w:ind w:left="1360"/>
        <w:outlineLvl w:val="0"/>
      </w:pPr>
    </w:p>
    <w:p w14:paraId="08219EE8" w14:textId="77777777" w:rsidR="00162EB2" w:rsidRPr="00162EB2" w:rsidRDefault="00162EB2" w:rsidP="00162EB2">
      <w:pPr>
        <w:spacing w:before="79"/>
        <w:ind w:left="1360"/>
        <w:outlineLvl w:val="0"/>
      </w:pPr>
    </w:p>
    <w:p w14:paraId="0CD9DECF" w14:textId="77777777" w:rsidR="00162EB2" w:rsidRPr="00162EB2" w:rsidRDefault="00162EB2" w:rsidP="00162EB2">
      <w:pPr>
        <w:spacing w:before="79"/>
        <w:ind w:left="1360"/>
        <w:outlineLvl w:val="0"/>
      </w:pPr>
    </w:p>
    <w:p w14:paraId="1D456B57" w14:textId="77777777" w:rsidR="00162EB2" w:rsidRPr="00162EB2" w:rsidRDefault="00162EB2" w:rsidP="00162EB2">
      <w:pPr>
        <w:spacing w:before="79"/>
        <w:ind w:left="1360"/>
        <w:outlineLvl w:val="0"/>
      </w:pPr>
    </w:p>
    <w:p w14:paraId="0B33AEAB" w14:textId="77777777" w:rsidR="00162EB2" w:rsidRPr="00162EB2" w:rsidRDefault="00162EB2" w:rsidP="00162EB2">
      <w:pPr>
        <w:spacing w:before="79"/>
        <w:ind w:left="1360"/>
        <w:outlineLvl w:val="0"/>
      </w:pPr>
    </w:p>
    <w:p w14:paraId="58C0833A" w14:textId="77777777" w:rsidR="00162EB2" w:rsidRPr="00162EB2" w:rsidRDefault="00162EB2" w:rsidP="00162EB2">
      <w:pPr>
        <w:spacing w:before="79"/>
        <w:ind w:left="1360"/>
        <w:outlineLvl w:val="0"/>
      </w:pPr>
    </w:p>
    <w:p w14:paraId="6C772F3F" w14:textId="77777777" w:rsidR="00162EB2" w:rsidRPr="00162EB2" w:rsidRDefault="00162EB2" w:rsidP="00162EB2">
      <w:pPr>
        <w:spacing w:before="79"/>
        <w:ind w:left="1360"/>
        <w:outlineLvl w:val="0"/>
      </w:pPr>
    </w:p>
    <w:p w14:paraId="335C624C" w14:textId="77777777" w:rsidR="00162EB2" w:rsidRPr="00162EB2" w:rsidRDefault="00162EB2" w:rsidP="00162EB2">
      <w:pPr>
        <w:spacing w:before="79"/>
        <w:ind w:left="1360"/>
        <w:outlineLvl w:val="0"/>
      </w:pPr>
    </w:p>
    <w:p w14:paraId="7A33D25A" w14:textId="77777777" w:rsidR="00162EB2" w:rsidRPr="00162EB2" w:rsidRDefault="00162EB2" w:rsidP="00162EB2">
      <w:pPr>
        <w:spacing w:before="79"/>
        <w:ind w:left="1360"/>
        <w:outlineLvl w:val="0"/>
      </w:pPr>
    </w:p>
    <w:p w14:paraId="3119B13F" w14:textId="77777777" w:rsidR="00162EB2" w:rsidRPr="00162EB2" w:rsidRDefault="00162EB2" w:rsidP="00162EB2">
      <w:pPr>
        <w:spacing w:before="79"/>
        <w:ind w:left="1360"/>
        <w:outlineLvl w:val="0"/>
        <w:rPr>
          <w:bCs/>
          <w:sz w:val="20"/>
          <w:szCs w:val="20"/>
        </w:rPr>
      </w:pPr>
      <w:r w:rsidRPr="00162EB2">
        <w:rPr>
          <w:b/>
          <w:bCs/>
        </w:rPr>
        <w:t>Discrepancy Report – Sample</w:t>
      </w:r>
      <w:r w:rsidRPr="00162EB2">
        <w:rPr>
          <w:b/>
          <w:bCs/>
          <w:sz w:val="20"/>
          <w:szCs w:val="20"/>
        </w:rPr>
        <w:t xml:space="preserve"> </w:t>
      </w:r>
      <w:r w:rsidRPr="00162EB2">
        <w:rPr>
          <w:b/>
        </w:rPr>
        <w:t>(For Information Only) For Contract No: IRM20/7524</w:t>
      </w:r>
    </w:p>
    <w:p w14:paraId="41B17CC0" w14:textId="77777777" w:rsidR="00162EB2" w:rsidRPr="00162EB2" w:rsidRDefault="00162EB2" w:rsidP="00162EB2">
      <w:pPr>
        <w:spacing w:before="79"/>
        <w:ind w:left="1360"/>
        <w:outlineLvl w:val="0"/>
        <w:rPr>
          <w:bCs/>
          <w:sz w:val="20"/>
          <w:szCs w:val="20"/>
        </w:rPr>
      </w:pPr>
      <w:r w:rsidRPr="00162EB2">
        <w:rPr>
          <w:b/>
          <w:bCs/>
          <w:noProof/>
          <w:sz w:val="20"/>
          <w:szCs w:val="20"/>
          <w:lang w:bidi="ar-SA"/>
        </w:rPr>
        <w:drawing>
          <wp:inline distT="0" distB="0" distL="0" distR="0" wp14:anchorId="04953DB2" wp14:editId="6C6C9833">
            <wp:extent cx="5362456" cy="7315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69529" cy="7324848"/>
                    </a:xfrm>
                    <a:prstGeom prst="rect">
                      <a:avLst/>
                    </a:prstGeom>
                  </pic:spPr>
                </pic:pic>
              </a:graphicData>
            </a:graphic>
          </wp:inline>
        </w:drawing>
      </w:r>
    </w:p>
    <w:p w14:paraId="510BBACC" w14:textId="77777777" w:rsidR="00162EB2" w:rsidRPr="00162EB2" w:rsidRDefault="00162EB2" w:rsidP="00162EB2">
      <w:pPr>
        <w:spacing w:before="79"/>
        <w:ind w:left="1360"/>
        <w:outlineLvl w:val="0"/>
        <w:rPr>
          <w:bCs/>
          <w:sz w:val="20"/>
          <w:szCs w:val="20"/>
        </w:rPr>
      </w:pPr>
    </w:p>
    <w:p w14:paraId="4A0A1746" w14:textId="77777777" w:rsidR="00162EB2" w:rsidRPr="00162EB2" w:rsidRDefault="00162EB2" w:rsidP="00162EB2">
      <w:pPr>
        <w:spacing w:before="79"/>
        <w:ind w:left="1360"/>
        <w:outlineLvl w:val="0"/>
        <w:rPr>
          <w:bCs/>
          <w:sz w:val="20"/>
          <w:szCs w:val="20"/>
        </w:rPr>
      </w:pPr>
    </w:p>
    <w:p w14:paraId="002BB93E" w14:textId="77777777" w:rsidR="00162EB2" w:rsidRPr="00162EB2" w:rsidRDefault="00162EB2" w:rsidP="00162EB2">
      <w:pPr>
        <w:spacing w:before="79"/>
        <w:ind w:left="1360"/>
        <w:outlineLvl w:val="0"/>
        <w:rPr>
          <w:bCs/>
          <w:sz w:val="20"/>
          <w:szCs w:val="20"/>
        </w:rPr>
      </w:pPr>
    </w:p>
    <w:p w14:paraId="286E26B6" w14:textId="77777777" w:rsidR="00162EB2" w:rsidRPr="00162EB2" w:rsidRDefault="00162EB2" w:rsidP="00162EB2">
      <w:pPr>
        <w:spacing w:before="79"/>
        <w:ind w:left="1360"/>
        <w:outlineLvl w:val="0"/>
        <w:rPr>
          <w:bCs/>
          <w:sz w:val="20"/>
          <w:szCs w:val="20"/>
        </w:rPr>
      </w:pPr>
      <w:r w:rsidRPr="00162EB2">
        <w:rPr>
          <w:b/>
          <w:bCs/>
          <w:noProof/>
          <w:sz w:val="20"/>
          <w:szCs w:val="20"/>
          <w:lang w:bidi="ar-SA"/>
        </w:rPr>
        <w:lastRenderedPageBreak/>
        <w:drawing>
          <wp:inline distT="0" distB="0" distL="0" distR="0" wp14:anchorId="1D17C1C2" wp14:editId="3370F23D">
            <wp:extent cx="5591175" cy="777336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593555" cy="7776671"/>
                    </a:xfrm>
                    <a:prstGeom prst="rect">
                      <a:avLst/>
                    </a:prstGeom>
                  </pic:spPr>
                </pic:pic>
              </a:graphicData>
            </a:graphic>
          </wp:inline>
        </w:drawing>
      </w:r>
    </w:p>
    <w:p w14:paraId="24CFEDE2" w14:textId="77777777" w:rsidR="00162EB2" w:rsidRPr="00162EB2" w:rsidRDefault="00162EB2" w:rsidP="00162EB2">
      <w:pPr>
        <w:spacing w:before="79"/>
        <w:ind w:left="1360"/>
        <w:outlineLvl w:val="0"/>
        <w:rPr>
          <w:bCs/>
          <w:sz w:val="20"/>
          <w:szCs w:val="20"/>
        </w:rPr>
      </w:pPr>
    </w:p>
    <w:p w14:paraId="57E5D031" w14:textId="77777777" w:rsidR="00162EB2" w:rsidRPr="00162EB2" w:rsidRDefault="00162EB2" w:rsidP="00162EB2">
      <w:pPr>
        <w:spacing w:before="79"/>
        <w:ind w:left="1360"/>
        <w:outlineLvl w:val="0"/>
        <w:rPr>
          <w:bCs/>
          <w:sz w:val="20"/>
          <w:szCs w:val="20"/>
        </w:rPr>
      </w:pPr>
    </w:p>
    <w:p w14:paraId="2670C085" w14:textId="77777777" w:rsidR="00162EB2" w:rsidRPr="00162EB2" w:rsidRDefault="00162EB2" w:rsidP="00162EB2">
      <w:pPr>
        <w:spacing w:before="79"/>
        <w:ind w:left="1360"/>
        <w:outlineLvl w:val="0"/>
        <w:rPr>
          <w:bCs/>
          <w:sz w:val="20"/>
          <w:szCs w:val="20"/>
        </w:rPr>
        <w:sectPr w:rsidR="00162EB2" w:rsidRPr="00162EB2">
          <w:pgSz w:w="11910" w:h="16840"/>
          <w:pgMar w:top="1340" w:right="360" w:bottom="280" w:left="80" w:header="720" w:footer="720" w:gutter="0"/>
          <w:cols w:space="720"/>
        </w:sectPr>
      </w:pPr>
    </w:p>
    <w:p w14:paraId="4E966430" w14:textId="77777777" w:rsidR="00162EB2" w:rsidRPr="00162EB2" w:rsidRDefault="00162EB2" w:rsidP="00162EB2">
      <w:pPr>
        <w:spacing w:before="79"/>
        <w:ind w:left="1360"/>
        <w:outlineLvl w:val="0"/>
        <w:rPr>
          <w:b/>
          <w:bCs/>
          <w:sz w:val="20"/>
          <w:szCs w:val="20"/>
        </w:rPr>
      </w:pPr>
      <w:r w:rsidRPr="00162EB2">
        <w:rPr>
          <w:b/>
          <w:bCs/>
          <w:sz w:val="20"/>
          <w:szCs w:val="20"/>
        </w:rPr>
        <w:lastRenderedPageBreak/>
        <w:t>Schedule 1</w:t>
      </w:r>
      <w:r>
        <w:rPr>
          <w:b/>
          <w:bCs/>
          <w:sz w:val="20"/>
          <w:szCs w:val="20"/>
        </w:rPr>
        <w:t>2</w:t>
      </w:r>
      <w:r w:rsidRPr="00162EB2">
        <w:rPr>
          <w:b/>
          <w:bCs/>
          <w:sz w:val="20"/>
          <w:szCs w:val="20"/>
        </w:rPr>
        <w:t xml:space="preserve"> – Strip and Survey Report – Sample (For Information Only) For Contract No: IRM20/7524</w:t>
      </w:r>
    </w:p>
    <w:p w14:paraId="465C70C3" w14:textId="77777777" w:rsidR="00162EB2" w:rsidRPr="00162EB2" w:rsidRDefault="00162EB2" w:rsidP="00162EB2">
      <w:pPr>
        <w:spacing w:before="79"/>
        <w:ind w:left="1360"/>
        <w:outlineLvl w:val="0"/>
        <w:rPr>
          <w:b/>
          <w:bCs/>
          <w:sz w:val="20"/>
          <w:szCs w:val="20"/>
        </w:rPr>
      </w:pPr>
    </w:p>
    <w:p w14:paraId="635EC320" w14:textId="6FDFAE00" w:rsidR="00162EB2" w:rsidRPr="00647694" w:rsidRDefault="00647694" w:rsidP="00162EB2">
      <w:pPr>
        <w:spacing w:before="79"/>
        <w:ind w:left="1360"/>
        <w:outlineLvl w:val="0"/>
        <w:rPr>
          <w:sz w:val="20"/>
          <w:szCs w:val="20"/>
        </w:rPr>
      </w:pPr>
      <w:r w:rsidRPr="00647694">
        <w:rPr>
          <w:sz w:val="20"/>
          <w:szCs w:val="20"/>
        </w:rPr>
        <w:t xml:space="preserve">Please refer to documents titled </w:t>
      </w:r>
      <w:r w:rsidRPr="00687F34">
        <w:rPr>
          <w:b/>
          <w:bCs/>
          <w:sz w:val="20"/>
          <w:szCs w:val="20"/>
        </w:rPr>
        <w:t>‘Sample – Overhaul Strip Report’</w:t>
      </w:r>
      <w:r w:rsidRPr="00647694">
        <w:rPr>
          <w:sz w:val="20"/>
          <w:szCs w:val="20"/>
        </w:rPr>
        <w:t xml:space="preserve"> and </w:t>
      </w:r>
      <w:r w:rsidRPr="00687F34">
        <w:rPr>
          <w:b/>
          <w:bCs/>
          <w:sz w:val="20"/>
          <w:szCs w:val="20"/>
        </w:rPr>
        <w:t>‘Sample – Illustrated Report’</w:t>
      </w:r>
      <w:r w:rsidRPr="00647694">
        <w:rPr>
          <w:sz w:val="20"/>
          <w:szCs w:val="20"/>
        </w:rPr>
        <w:t xml:space="preserve"> provided by EKA limited. </w:t>
      </w:r>
    </w:p>
    <w:p w14:paraId="45709E1B" w14:textId="77777777" w:rsidR="00162EB2" w:rsidRPr="00162EB2" w:rsidRDefault="00162EB2" w:rsidP="00162EB2">
      <w:pPr>
        <w:spacing w:before="79"/>
        <w:ind w:left="1360"/>
        <w:outlineLvl w:val="0"/>
        <w:rPr>
          <w:b/>
          <w:bCs/>
          <w:sz w:val="20"/>
          <w:szCs w:val="20"/>
        </w:rPr>
      </w:pPr>
    </w:p>
    <w:p w14:paraId="0C6E58D7" w14:textId="77777777" w:rsidR="00162EB2" w:rsidRPr="00162EB2" w:rsidRDefault="00162EB2" w:rsidP="00162EB2">
      <w:pPr>
        <w:spacing w:before="79"/>
        <w:ind w:left="1360"/>
        <w:outlineLvl w:val="0"/>
        <w:rPr>
          <w:b/>
          <w:bCs/>
          <w:sz w:val="20"/>
          <w:szCs w:val="20"/>
        </w:rPr>
      </w:pPr>
    </w:p>
    <w:p w14:paraId="0052DA38" w14:textId="77777777" w:rsidR="00162EB2" w:rsidRPr="00162EB2" w:rsidRDefault="00162EB2" w:rsidP="00162EB2">
      <w:pPr>
        <w:spacing w:before="79"/>
        <w:ind w:left="1360"/>
        <w:outlineLvl w:val="0"/>
        <w:rPr>
          <w:b/>
          <w:bCs/>
          <w:sz w:val="20"/>
          <w:szCs w:val="20"/>
        </w:rPr>
      </w:pPr>
    </w:p>
    <w:p w14:paraId="058A4CF8" w14:textId="77777777" w:rsidR="00162EB2" w:rsidRPr="00162EB2" w:rsidRDefault="00162EB2" w:rsidP="00162EB2">
      <w:pPr>
        <w:spacing w:before="79"/>
        <w:ind w:left="1360"/>
        <w:outlineLvl w:val="0"/>
        <w:rPr>
          <w:b/>
          <w:bCs/>
          <w:sz w:val="20"/>
          <w:szCs w:val="20"/>
        </w:rPr>
        <w:sectPr w:rsidR="00162EB2" w:rsidRPr="00162EB2">
          <w:pgSz w:w="11910" w:h="16840"/>
          <w:pgMar w:top="1340" w:right="360" w:bottom="280" w:left="80" w:header="720" w:footer="720" w:gutter="0"/>
          <w:cols w:space="720"/>
        </w:sectPr>
      </w:pPr>
    </w:p>
    <w:p w14:paraId="25B78988" w14:textId="77777777" w:rsidR="00162EB2" w:rsidRPr="00162EB2" w:rsidRDefault="00162EB2" w:rsidP="00162EB2">
      <w:pPr>
        <w:spacing w:before="79"/>
        <w:ind w:left="1360"/>
        <w:outlineLvl w:val="0"/>
        <w:rPr>
          <w:b/>
          <w:bCs/>
          <w:sz w:val="20"/>
          <w:szCs w:val="20"/>
        </w:rPr>
      </w:pPr>
      <w:r w:rsidRPr="00162EB2">
        <w:rPr>
          <w:b/>
          <w:bCs/>
          <w:sz w:val="20"/>
          <w:szCs w:val="20"/>
        </w:rPr>
        <w:lastRenderedPageBreak/>
        <w:t>Schedule 1</w:t>
      </w:r>
      <w:r>
        <w:rPr>
          <w:b/>
          <w:bCs/>
          <w:sz w:val="20"/>
          <w:szCs w:val="20"/>
        </w:rPr>
        <w:t>3</w:t>
      </w:r>
      <w:r w:rsidRPr="00162EB2">
        <w:rPr>
          <w:b/>
          <w:bCs/>
          <w:sz w:val="20"/>
          <w:szCs w:val="20"/>
        </w:rPr>
        <w:t xml:space="preserve"> – Application to dispose of BR/BER Equipment </w:t>
      </w:r>
      <w:proofErr w:type="gramStart"/>
      <w:r w:rsidRPr="00162EB2">
        <w:rPr>
          <w:b/>
          <w:bCs/>
          <w:sz w:val="20"/>
          <w:szCs w:val="20"/>
        </w:rPr>
        <w:t>For</w:t>
      </w:r>
      <w:proofErr w:type="gramEnd"/>
      <w:r w:rsidRPr="00162EB2">
        <w:rPr>
          <w:b/>
          <w:bCs/>
          <w:sz w:val="20"/>
          <w:szCs w:val="20"/>
        </w:rPr>
        <w:t xml:space="preserve"> Contract No: IRM20/7524</w:t>
      </w:r>
    </w:p>
    <w:p w14:paraId="0D23FA8A" w14:textId="77777777" w:rsidR="00162EB2" w:rsidRPr="00162EB2" w:rsidRDefault="00162EB2" w:rsidP="00162EB2">
      <w:pPr>
        <w:spacing w:before="79"/>
        <w:ind w:left="1360"/>
        <w:outlineLvl w:val="0"/>
        <w:rPr>
          <w:b/>
          <w:bCs/>
          <w:sz w:val="20"/>
          <w:szCs w:val="20"/>
        </w:rPr>
      </w:pPr>
    </w:p>
    <w:p w14:paraId="384F4268" w14:textId="77777777" w:rsidR="00162EB2" w:rsidRPr="00162EB2" w:rsidRDefault="00162EB2" w:rsidP="00162EB2">
      <w:pPr>
        <w:spacing w:before="79"/>
        <w:ind w:left="1360"/>
        <w:outlineLvl w:val="0"/>
        <w:rPr>
          <w:bCs/>
          <w:sz w:val="20"/>
          <w:szCs w:val="20"/>
        </w:rPr>
      </w:pPr>
      <w:r w:rsidRPr="00162EB2">
        <w:rPr>
          <w:b/>
          <w:bCs/>
          <w:noProof/>
          <w:sz w:val="20"/>
          <w:szCs w:val="20"/>
          <w:lang w:bidi="ar-SA"/>
        </w:rPr>
        <w:drawing>
          <wp:inline distT="0" distB="0" distL="0" distR="0" wp14:anchorId="289C33BB" wp14:editId="0B79632E">
            <wp:extent cx="6409595" cy="78495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411907" cy="7852421"/>
                    </a:xfrm>
                    <a:prstGeom prst="rect">
                      <a:avLst/>
                    </a:prstGeom>
                  </pic:spPr>
                </pic:pic>
              </a:graphicData>
            </a:graphic>
          </wp:inline>
        </w:drawing>
      </w:r>
    </w:p>
    <w:p w14:paraId="53B36FCD" w14:textId="77777777" w:rsidR="00162EB2" w:rsidRPr="00162EB2" w:rsidRDefault="00162EB2" w:rsidP="00162EB2">
      <w:pPr>
        <w:spacing w:before="79"/>
        <w:ind w:left="1360"/>
        <w:outlineLvl w:val="0"/>
        <w:rPr>
          <w:bCs/>
          <w:sz w:val="20"/>
          <w:szCs w:val="20"/>
        </w:rPr>
      </w:pPr>
    </w:p>
    <w:p w14:paraId="25D4EFBB" w14:textId="77777777" w:rsidR="00162EB2" w:rsidRPr="00162EB2" w:rsidRDefault="00162EB2" w:rsidP="00162EB2">
      <w:pPr>
        <w:spacing w:before="79"/>
        <w:ind w:left="1360"/>
        <w:outlineLvl w:val="0"/>
        <w:rPr>
          <w:bCs/>
          <w:sz w:val="20"/>
          <w:szCs w:val="20"/>
        </w:rPr>
        <w:sectPr w:rsidR="00162EB2" w:rsidRPr="00162EB2">
          <w:pgSz w:w="11910" w:h="16840"/>
          <w:pgMar w:top="1340" w:right="360" w:bottom="280" w:left="80" w:header="720" w:footer="720" w:gutter="0"/>
          <w:cols w:space="720"/>
        </w:sectPr>
      </w:pPr>
    </w:p>
    <w:p w14:paraId="74FD8DC1" w14:textId="77777777" w:rsidR="00162EB2" w:rsidRPr="00162EB2" w:rsidRDefault="00162EB2" w:rsidP="00162EB2">
      <w:pPr>
        <w:spacing w:before="79"/>
        <w:ind w:left="1360"/>
        <w:outlineLvl w:val="0"/>
        <w:rPr>
          <w:bCs/>
          <w:sz w:val="20"/>
          <w:szCs w:val="20"/>
        </w:rPr>
      </w:pPr>
    </w:p>
    <w:p w14:paraId="3E34277D" w14:textId="77777777" w:rsidR="00162EB2" w:rsidRPr="00162EB2" w:rsidRDefault="00162EB2" w:rsidP="00162EB2">
      <w:pPr>
        <w:spacing w:before="79"/>
        <w:ind w:left="1360"/>
        <w:outlineLvl w:val="0"/>
        <w:rPr>
          <w:b/>
          <w:bCs/>
          <w:sz w:val="20"/>
          <w:szCs w:val="20"/>
        </w:rPr>
      </w:pPr>
      <w:r w:rsidRPr="00162EB2">
        <w:rPr>
          <w:b/>
          <w:bCs/>
          <w:sz w:val="20"/>
          <w:szCs w:val="20"/>
        </w:rPr>
        <w:t xml:space="preserve">Schedule </w:t>
      </w:r>
      <w:proofErr w:type="gramStart"/>
      <w:r w:rsidRPr="00162EB2">
        <w:rPr>
          <w:b/>
          <w:bCs/>
          <w:sz w:val="20"/>
          <w:szCs w:val="20"/>
        </w:rPr>
        <w:t>1</w:t>
      </w:r>
      <w:r>
        <w:rPr>
          <w:b/>
          <w:bCs/>
          <w:sz w:val="20"/>
          <w:szCs w:val="20"/>
        </w:rPr>
        <w:t>4</w:t>
      </w:r>
      <w:r w:rsidRPr="00162EB2">
        <w:rPr>
          <w:b/>
          <w:bCs/>
          <w:sz w:val="20"/>
          <w:szCs w:val="20"/>
        </w:rPr>
        <w:t xml:space="preserve"> :</w:t>
      </w:r>
      <w:proofErr w:type="gramEnd"/>
      <w:r w:rsidRPr="00162EB2">
        <w:rPr>
          <w:b/>
          <w:bCs/>
          <w:sz w:val="20"/>
          <w:szCs w:val="20"/>
        </w:rPr>
        <w:t xml:space="preserve"> Contract Status Report</w:t>
      </w:r>
      <w:r w:rsidRPr="00162EB2">
        <w:rPr>
          <w:b/>
          <w:bCs/>
          <w:sz w:val="20"/>
          <w:szCs w:val="20"/>
        </w:rPr>
        <w:tab/>
      </w:r>
      <w:r w:rsidRPr="00162EB2">
        <w:rPr>
          <w:b/>
          <w:bCs/>
          <w:sz w:val="20"/>
          <w:szCs w:val="20"/>
        </w:rPr>
        <w:tab/>
      </w:r>
      <w:r w:rsidRPr="00162EB2">
        <w:rPr>
          <w:b/>
          <w:bCs/>
          <w:sz w:val="20"/>
          <w:szCs w:val="20"/>
        </w:rPr>
        <w:tab/>
      </w:r>
      <w:r w:rsidRPr="00162EB2">
        <w:rPr>
          <w:b/>
          <w:bCs/>
          <w:sz w:val="20"/>
          <w:szCs w:val="20"/>
        </w:rPr>
        <w:tab/>
      </w:r>
      <w:r w:rsidRPr="00162EB2">
        <w:rPr>
          <w:b/>
          <w:bCs/>
          <w:sz w:val="20"/>
          <w:szCs w:val="20"/>
        </w:rPr>
        <w:tab/>
        <w:t>Contract Number: IRM20/7524</w:t>
      </w:r>
    </w:p>
    <w:tbl>
      <w:tblPr>
        <w:tblpPr w:leftFromText="180" w:rightFromText="180" w:vertAnchor="text" w:horzAnchor="margin" w:tblpXSpec="center" w:tblpY="300"/>
        <w:tblW w:w="15417" w:type="dxa"/>
        <w:tblLook w:val="04A0" w:firstRow="1" w:lastRow="0" w:firstColumn="1" w:lastColumn="0" w:noHBand="0" w:noVBand="1"/>
      </w:tblPr>
      <w:tblGrid>
        <w:gridCol w:w="1342"/>
        <w:gridCol w:w="726"/>
        <w:gridCol w:w="985"/>
        <w:gridCol w:w="829"/>
        <w:gridCol w:w="1246"/>
        <w:gridCol w:w="1217"/>
        <w:gridCol w:w="1233"/>
        <w:gridCol w:w="1067"/>
        <w:gridCol w:w="1276"/>
        <w:gridCol w:w="936"/>
        <w:gridCol w:w="917"/>
        <w:gridCol w:w="1476"/>
        <w:gridCol w:w="1232"/>
        <w:gridCol w:w="935"/>
      </w:tblGrid>
      <w:tr w:rsidR="00162EB2" w:rsidRPr="00162EB2" w14:paraId="507A8DB7" w14:textId="77777777" w:rsidTr="007E47AA">
        <w:trPr>
          <w:trHeight w:val="503"/>
        </w:trPr>
        <w:tc>
          <w:tcPr>
            <w:tcW w:w="1342" w:type="dxa"/>
            <w:tcBorders>
              <w:top w:val="single" w:sz="4" w:space="0" w:color="auto"/>
              <w:left w:val="single" w:sz="4" w:space="0" w:color="auto"/>
              <w:bottom w:val="single" w:sz="4" w:space="0" w:color="auto"/>
              <w:right w:val="single" w:sz="4" w:space="0" w:color="auto"/>
            </w:tcBorders>
            <w:shd w:val="clear" w:color="000000" w:fill="0C499C"/>
            <w:noWrap/>
            <w:vAlign w:val="center"/>
            <w:hideMark/>
          </w:tcPr>
          <w:p w14:paraId="71DBC258" w14:textId="77777777" w:rsidR="00162EB2" w:rsidRPr="00162EB2" w:rsidRDefault="00162EB2" w:rsidP="00162EB2">
            <w:pPr>
              <w:ind w:left="22"/>
              <w:rPr>
                <w:b/>
                <w:bCs/>
                <w:color w:val="FFFFFF"/>
                <w:sz w:val="18"/>
                <w:szCs w:val="18"/>
              </w:rPr>
            </w:pPr>
            <w:r w:rsidRPr="00162EB2">
              <w:rPr>
                <w:b/>
                <w:bCs/>
                <w:color w:val="FFFFFF"/>
                <w:sz w:val="18"/>
                <w:szCs w:val="18"/>
              </w:rPr>
              <w:t>Supplier Name</w:t>
            </w:r>
          </w:p>
        </w:tc>
        <w:tc>
          <w:tcPr>
            <w:tcW w:w="726" w:type="dxa"/>
            <w:tcBorders>
              <w:top w:val="single" w:sz="4" w:space="0" w:color="auto"/>
              <w:left w:val="nil"/>
              <w:bottom w:val="single" w:sz="4" w:space="0" w:color="auto"/>
              <w:right w:val="single" w:sz="4" w:space="0" w:color="auto"/>
            </w:tcBorders>
            <w:shd w:val="clear" w:color="000000" w:fill="0C499C"/>
            <w:noWrap/>
            <w:vAlign w:val="center"/>
            <w:hideMark/>
          </w:tcPr>
          <w:p w14:paraId="16BBA54E" w14:textId="77777777" w:rsidR="00162EB2" w:rsidRPr="00162EB2" w:rsidRDefault="00162EB2" w:rsidP="00162EB2">
            <w:pPr>
              <w:rPr>
                <w:b/>
                <w:bCs/>
                <w:color w:val="FFFFFF"/>
                <w:sz w:val="18"/>
                <w:szCs w:val="18"/>
              </w:rPr>
            </w:pPr>
            <w:r w:rsidRPr="00162EB2">
              <w:rPr>
                <w:b/>
                <w:bCs/>
                <w:color w:val="FFFFFF"/>
                <w:sz w:val="18"/>
                <w:szCs w:val="18"/>
              </w:rPr>
              <w:t>Cont. Ref</w:t>
            </w:r>
          </w:p>
        </w:tc>
        <w:tc>
          <w:tcPr>
            <w:tcW w:w="985" w:type="dxa"/>
            <w:tcBorders>
              <w:top w:val="single" w:sz="4" w:space="0" w:color="auto"/>
              <w:left w:val="nil"/>
              <w:bottom w:val="single" w:sz="4" w:space="0" w:color="auto"/>
              <w:right w:val="single" w:sz="4" w:space="0" w:color="auto"/>
            </w:tcBorders>
            <w:shd w:val="clear" w:color="000000" w:fill="0C499C"/>
            <w:noWrap/>
            <w:vAlign w:val="center"/>
            <w:hideMark/>
          </w:tcPr>
          <w:p w14:paraId="37C15437" w14:textId="77777777" w:rsidR="00162EB2" w:rsidRPr="00162EB2" w:rsidRDefault="00162EB2" w:rsidP="00162EB2">
            <w:pPr>
              <w:rPr>
                <w:b/>
                <w:bCs/>
                <w:color w:val="FFFFFF"/>
                <w:sz w:val="18"/>
                <w:szCs w:val="18"/>
              </w:rPr>
            </w:pPr>
            <w:r w:rsidRPr="00162EB2">
              <w:rPr>
                <w:b/>
                <w:bCs/>
                <w:color w:val="FFFFFF"/>
                <w:sz w:val="18"/>
                <w:szCs w:val="18"/>
              </w:rPr>
              <w:t>PR Number</w:t>
            </w:r>
          </w:p>
        </w:tc>
        <w:tc>
          <w:tcPr>
            <w:tcW w:w="829" w:type="dxa"/>
            <w:tcBorders>
              <w:top w:val="single" w:sz="4" w:space="0" w:color="auto"/>
              <w:left w:val="nil"/>
              <w:bottom w:val="single" w:sz="4" w:space="0" w:color="auto"/>
              <w:right w:val="single" w:sz="4" w:space="0" w:color="auto"/>
            </w:tcBorders>
            <w:shd w:val="clear" w:color="000000" w:fill="0C499C"/>
            <w:noWrap/>
            <w:vAlign w:val="center"/>
            <w:hideMark/>
          </w:tcPr>
          <w:p w14:paraId="0EC88246" w14:textId="77777777" w:rsidR="00162EB2" w:rsidRPr="00162EB2" w:rsidRDefault="00162EB2" w:rsidP="00162EB2">
            <w:pPr>
              <w:rPr>
                <w:b/>
                <w:bCs/>
                <w:color w:val="FFFFFF"/>
                <w:sz w:val="18"/>
                <w:szCs w:val="18"/>
              </w:rPr>
            </w:pPr>
            <w:r w:rsidRPr="00162EB2">
              <w:rPr>
                <w:b/>
                <w:bCs/>
                <w:color w:val="FFFFFF"/>
                <w:sz w:val="18"/>
                <w:szCs w:val="18"/>
              </w:rPr>
              <w:t>NSN</w:t>
            </w:r>
          </w:p>
        </w:tc>
        <w:tc>
          <w:tcPr>
            <w:tcW w:w="1246" w:type="dxa"/>
            <w:tcBorders>
              <w:top w:val="single" w:sz="4" w:space="0" w:color="auto"/>
              <w:left w:val="nil"/>
              <w:bottom w:val="single" w:sz="4" w:space="0" w:color="auto"/>
              <w:right w:val="single" w:sz="4" w:space="0" w:color="auto"/>
            </w:tcBorders>
            <w:shd w:val="clear" w:color="000000" w:fill="0C499C"/>
            <w:noWrap/>
            <w:vAlign w:val="center"/>
            <w:hideMark/>
          </w:tcPr>
          <w:p w14:paraId="3D3A6510" w14:textId="77777777" w:rsidR="00162EB2" w:rsidRPr="00162EB2" w:rsidRDefault="00162EB2" w:rsidP="00162EB2">
            <w:pPr>
              <w:rPr>
                <w:b/>
                <w:bCs/>
                <w:color w:val="FFFFFF"/>
                <w:sz w:val="18"/>
                <w:szCs w:val="18"/>
              </w:rPr>
            </w:pPr>
            <w:r w:rsidRPr="00162EB2">
              <w:rPr>
                <w:b/>
                <w:bCs/>
                <w:color w:val="FFFFFF"/>
                <w:sz w:val="18"/>
                <w:szCs w:val="18"/>
              </w:rPr>
              <w:t>Description</w:t>
            </w:r>
          </w:p>
        </w:tc>
        <w:tc>
          <w:tcPr>
            <w:tcW w:w="1217" w:type="dxa"/>
            <w:tcBorders>
              <w:top w:val="single" w:sz="4" w:space="0" w:color="auto"/>
              <w:left w:val="nil"/>
              <w:bottom w:val="single" w:sz="4" w:space="0" w:color="auto"/>
              <w:right w:val="single" w:sz="4" w:space="0" w:color="auto"/>
            </w:tcBorders>
            <w:shd w:val="clear" w:color="000000" w:fill="0C499C"/>
            <w:noWrap/>
            <w:vAlign w:val="center"/>
            <w:hideMark/>
          </w:tcPr>
          <w:p w14:paraId="0443E20B" w14:textId="77777777" w:rsidR="00162EB2" w:rsidRPr="00162EB2" w:rsidRDefault="00162EB2" w:rsidP="00162EB2">
            <w:pPr>
              <w:rPr>
                <w:b/>
                <w:bCs/>
                <w:color w:val="FFFFFF"/>
                <w:sz w:val="18"/>
                <w:szCs w:val="18"/>
              </w:rPr>
            </w:pPr>
            <w:r w:rsidRPr="00162EB2">
              <w:rPr>
                <w:b/>
                <w:bCs/>
                <w:color w:val="FFFFFF"/>
                <w:sz w:val="18"/>
                <w:szCs w:val="18"/>
              </w:rPr>
              <w:t>Purchase Order</w:t>
            </w:r>
          </w:p>
        </w:tc>
        <w:tc>
          <w:tcPr>
            <w:tcW w:w="1233" w:type="dxa"/>
            <w:tcBorders>
              <w:top w:val="single" w:sz="4" w:space="0" w:color="auto"/>
              <w:left w:val="nil"/>
              <w:bottom w:val="single" w:sz="4" w:space="0" w:color="auto"/>
              <w:right w:val="single" w:sz="4" w:space="0" w:color="auto"/>
            </w:tcBorders>
            <w:shd w:val="clear" w:color="000000" w:fill="0C499C"/>
            <w:noWrap/>
            <w:vAlign w:val="center"/>
            <w:hideMark/>
          </w:tcPr>
          <w:p w14:paraId="3B43818F" w14:textId="77777777" w:rsidR="00162EB2" w:rsidRPr="00162EB2" w:rsidRDefault="00162EB2" w:rsidP="00162EB2">
            <w:pPr>
              <w:rPr>
                <w:b/>
                <w:bCs/>
                <w:color w:val="FFFFFF"/>
                <w:sz w:val="18"/>
                <w:szCs w:val="18"/>
              </w:rPr>
            </w:pPr>
            <w:r w:rsidRPr="00162EB2">
              <w:rPr>
                <w:b/>
                <w:bCs/>
                <w:color w:val="FFFFFF"/>
                <w:sz w:val="18"/>
                <w:szCs w:val="18"/>
              </w:rPr>
              <w:t>Position Number</w:t>
            </w:r>
          </w:p>
        </w:tc>
        <w:tc>
          <w:tcPr>
            <w:tcW w:w="1067" w:type="dxa"/>
            <w:tcBorders>
              <w:top w:val="single" w:sz="4" w:space="0" w:color="auto"/>
              <w:left w:val="nil"/>
              <w:bottom w:val="single" w:sz="4" w:space="0" w:color="auto"/>
              <w:right w:val="single" w:sz="4" w:space="0" w:color="auto"/>
            </w:tcBorders>
            <w:shd w:val="clear" w:color="000000" w:fill="0C499C"/>
            <w:noWrap/>
            <w:vAlign w:val="center"/>
            <w:hideMark/>
          </w:tcPr>
          <w:p w14:paraId="27CE2251" w14:textId="77777777" w:rsidR="00162EB2" w:rsidRPr="00162EB2" w:rsidRDefault="00162EB2" w:rsidP="00162EB2">
            <w:pPr>
              <w:rPr>
                <w:b/>
                <w:bCs/>
                <w:color w:val="FFFFFF"/>
                <w:sz w:val="18"/>
                <w:szCs w:val="18"/>
              </w:rPr>
            </w:pPr>
            <w:r w:rsidRPr="00162EB2">
              <w:rPr>
                <w:b/>
                <w:bCs/>
                <w:color w:val="FFFFFF"/>
                <w:sz w:val="18"/>
                <w:szCs w:val="18"/>
              </w:rPr>
              <w:t>Sequence Number</w:t>
            </w:r>
          </w:p>
        </w:tc>
        <w:tc>
          <w:tcPr>
            <w:tcW w:w="1276" w:type="dxa"/>
            <w:tcBorders>
              <w:top w:val="single" w:sz="4" w:space="0" w:color="auto"/>
              <w:left w:val="nil"/>
              <w:bottom w:val="single" w:sz="4" w:space="0" w:color="auto"/>
              <w:right w:val="single" w:sz="4" w:space="0" w:color="auto"/>
            </w:tcBorders>
            <w:shd w:val="clear" w:color="000000" w:fill="0C499C"/>
            <w:vAlign w:val="center"/>
            <w:hideMark/>
          </w:tcPr>
          <w:p w14:paraId="2A074F53" w14:textId="77777777" w:rsidR="00162EB2" w:rsidRPr="00162EB2" w:rsidRDefault="00162EB2" w:rsidP="00162EB2">
            <w:pPr>
              <w:rPr>
                <w:b/>
                <w:bCs/>
                <w:color w:val="FFFFFF"/>
                <w:sz w:val="18"/>
                <w:szCs w:val="18"/>
              </w:rPr>
            </w:pPr>
            <w:r w:rsidRPr="00162EB2">
              <w:rPr>
                <w:b/>
                <w:bCs/>
                <w:color w:val="FFFFFF"/>
                <w:sz w:val="18"/>
                <w:szCs w:val="18"/>
              </w:rPr>
              <w:t>Outstanding Qty</w:t>
            </w:r>
          </w:p>
        </w:tc>
        <w:tc>
          <w:tcPr>
            <w:tcW w:w="936" w:type="dxa"/>
            <w:tcBorders>
              <w:top w:val="single" w:sz="4" w:space="0" w:color="auto"/>
              <w:left w:val="nil"/>
              <w:bottom w:val="single" w:sz="4" w:space="0" w:color="auto"/>
              <w:right w:val="single" w:sz="4" w:space="0" w:color="auto"/>
            </w:tcBorders>
            <w:shd w:val="clear" w:color="000000" w:fill="0C499C"/>
            <w:vAlign w:val="center"/>
            <w:hideMark/>
          </w:tcPr>
          <w:p w14:paraId="757AEB15" w14:textId="77777777" w:rsidR="00162EB2" w:rsidRPr="00162EB2" w:rsidRDefault="00162EB2" w:rsidP="00162EB2">
            <w:pPr>
              <w:rPr>
                <w:b/>
                <w:bCs/>
                <w:color w:val="FFFFFF"/>
                <w:sz w:val="18"/>
                <w:szCs w:val="18"/>
              </w:rPr>
            </w:pPr>
            <w:r w:rsidRPr="00162EB2">
              <w:rPr>
                <w:b/>
                <w:bCs/>
                <w:color w:val="FFFFFF"/>
                <w:sz w:val="18"/>
                <w:szCs w:val="18"/>
              </w:rPr>
              <w:t>Updated Repair Price (Each)</w:t>
            </w:r>
          </w:p>
        </w:tc>
        <w:tc>
          <w:tcPr>
            <w:tcW w:w="917" w:type="dxa"/>
            <w:tcBorders>
              <w:top w:val="single" w:sz="4" w:space="0" w:color="auto"/>
              <w:left w:val="nil"/>
              <w:bottom w:val="single" w:sz="4" w:space="0" w:color="auto"/>
              <w:right w:val="single" w:sz="4" w:space="0" w:color="auto"/>
            </w:tcBorders>
            <w:shd w:val="clear" w:color="000000" w:fill="0C499C"/>
            <w:vAlign w:val="center"/>
            <w:hideMark/>
          </w:tcPr>
          <w:p w14:paraId="07996CDC" w14:textId="77777777" w:rsidR="00162EB2" w:rsidRPr="00162EB2" w:rsidRDefault="00162EB2" w:rsidP="00162EB2">
            <w:pPr>
              <w:rPr>
                <w:b/>
                <w:bCs/>
                <w:color w:val="FFFFFF"/>
                <w:sz w:val="18"/>
                <w:szCs w:val="18"/>
              </w:rPr>
            </w:pPr>
            <w:r w:rsidRPr="00162EB2">
              <w:rPr>
                <w:b/>
                <w:bCs/>
                <w:color w:val="FFFFFF"/>
                <w:sz w:val="18"/>
                <w:szCs w:val="18"/>
              </w:rPr>
              <w:t>Most Likely Delivery Date Max</w:t>
            </w:r>
          </w:p>
        </w:tc>
        <w:tc>
          <w:tcPr>
            <w:tcW w:w="1476" w:type="dxa"/>
            <w:tcBorders>
              <w:top w:val="single" w:sz="4" w:space="0" w:color="auto"/>
              <w:left w:val="nil"/>
              <w:bottom w:val="single" w:sz="4" w:space="0" w:color="auto"/>
              <w:right w:val="single" w:sz="4" w:space="0" w:color="auto"/>
            </w:tcBorders>
            <w:shd w:val="clear" w:color="000000" w:fill="0C499C"/>
            <w:noWrap/>
            <w:vAlign w:val="center"/>
            <w:hideMark/>
          </w:tcPr>
          <w:p w14:paraId="23F1DA83" w14:textId="77777777" w:rsidR="00162EB2" w:rsidRPr="00162EB2" w:rsidRDefault="00162EB2" w:rsidP="00162EB2">
            <w:pPr>
              <w:rPr>
                <w:b/>
                <w:bCs/>
                <w:color w:val="FFFFFF"/>
                <w:sz w:val="18"/>
                <w:szCs w:val="18"/>
              </w:rPr>
            </w:pPr>
            <w:r w:rsidRPr="00162EB2">
              <w:rPr>
                <w:b/>
                <w:bCs/>
                <w:color w:val="FFFFFF"/>
                <w:sz w:val="18"/>
                <w:szCs w:val="18"/>
              </w:rPr>
              <w:t>Confirmed Delivery Date (DD/MM/YYYY)</w:t>
            </w:r>
          </w:p>
        </w:tc>
        <w:tc>
          <w:tcPr>
            <w:tcW w:w="1232" w:type="dxa"/>
            <w:tcBorders>
              <w:top w:val="single" w:sz="4" w:space="0" w:color="auto"/>
              <w:left w:val="nil"/>
              <w:bottom w:val="single" w:sz="4" w:space="0" w:color="auto"/>
              <w:right w:val="single" w:sz="4" w:space="0" w:color="auto"/>
            </w:tcBorders>
            <w:shd w:val="clear" w:color="000000" w:fill="0C499C"/>
            <w:noWrap/>
            <w:vAlign w:val="center"/>
            <w:hideMark/>
          </w:tcPr>
          <w:p w14:paraId="10589BF9" w14:textId="77777777" w:rsidR="00162EB2" w:rsidRPr="00162EB2" w:rsidRDefault="00162EB2" w:rsidP="00162EB2">
            <w:pPr>
              <w:rPr>
                <w:b/>
                <w:bCs/>
                <w:color w:val="FFFFFF"/>
                <w:sz w:val="18"/>
                <w:szCs w:val="18"/>
              </w:rPr>
            </w:pPr>
            <w:r w:rsidRPr="00162EB2">
              <w:rPr>
                <w:b/>
                <w:bCs/>
                <w:color w:val="FFFFFF"/>
                <w:sz w:val="18"/>
                <w:szCs w:val="18"/>
              </w:rPr>
              <w:t>Supplier Comments</w:t>
            </w:r>
          </w:p>
        </w:tc>
        <w:tc>
          <w:tcPr>
            <w:tcW w:w="935" w:type="dxa"/>
            <w:tcBorders>
              <w:top w:val="single" w:sz="4" w:space="0" w:color="auto"/>
              <w:left w:val="nil"/>
              <w:bottom w:val="single" w:sz="4" w:space="0" w:color="auto"/>
              <w:right w:val="single" w:sz="4" w:space="0" w:color="auto"/>
            </w:tcBorders>
            <w:shd w:val="clear" w:color="000000" w:fill="0C499C"/>
            <w:noWrap/>
            <w:vAlign w:val="center"/>
            <w:hideMark/>
          </w:tcPr>
          <w:p w14:paraId="326464C4" w14:textId="77777777" w:rsidR="00162EB2" w:rsidRPr="00162EB2" w:rsidRDefault="00162EB2" w:rsidP="00162EB2">
            <w:pPr>
              <w:rPr>
                <w:b/>
                <w:bCs/>
                <w:color w:val="FFFFFF"/>
                <w:sz w:val="18"/>
                <w:szCs w:val="18"/>
              </w:rPr>
            </w:pPr>
            <w:r w:rsidRPr="00162EB2">
              <w:rPr>
                <w:b/>
                <w:bCs/>
                <w:color w:val="FFFFFF"/>
                <w:sz w:val="18"/>
                <w:szCs w:val="18"/>
              </w:rPr>
              <w:t>WIP</w:t>
            </w:r>
          </w:p>
        </w:tc>
      </w:tr>
      <w:tr w:rsidR="00162EB2" w:rsidRPr="00162EB2" w14:paraId="460D6567" w14:textId="77777777" w:rsidTr="007E47AA">
        <w:trPr>
          <w:trHeight w:val="266"/>
        </w:trPr>
        <w:tc>
          <w:tcPr>
            <w:tcW w:w="1342" w:type="dxa"/>
            <w:tcBorders>
              <w:top w:val="nil"/>
              <w:left w:val="single" w:sz="4" w:space="0" w:color="auto"/>
              <w:bottom w:val="single" w:sz="4" w:space="0" w:color="auto"/>
              <w:right w:val="single" w:sz="4" w:space="0" w:color="auto"/>
            </w:tcBorders>
            <w:shd w:val="clear" w:color="000000" w:fill="FFFFFF"/>
            <w:noWrap/>
            <w:vAlign w:val="center"/>
            <w:hideMark/>
          </w:tcPr>
          <w:p w14:paraId="089B8F82" w14:textId="77777777" w:rsidR="00162EB2" w:rsidRPr="00162EB2" w:rsidRDefault="00162EB2" w:rsidP="00162EB2">
            <w:pPr>
              <w:rPr>
                <w:i/>
                <w:iCs/>
                <w:color w:val="000000"/>
                <w:sz w:val="18"/>
                <w:szCs w:val="18"/>
              </w:rPr>
            </w:pPr>
          </w:p>
        </w:tc>
        <w:tc>
          <w:tcPr>
            <w:tcW w:w="726" w:type="dxa"/>
            <w:tcBorders>
              <w:top w:val="nil"/>
              <w:left w:val="nil"/>
              <w:bottom w:val="single" w:sz="4" w:space="0" w:color="auto"/>
              <w:right w:val="single" w:sz="4" w:space="0" w:color="auto"/>
            </w:tcBorders>
            <w:shd w:val="clear" w:color="000000" w:fill="FFFFFF"/>
            <w:noWrap/>
            <w:vAlign w:val="center"/>
            <w:hideMark/>
          </w:tcPr>
          <w:p w14:paraId="52DD2287" w14:textId="77777777" w:rsidR="00162EB2" w:rsidRPr="00162EB2" w:rsidRDefault="00162EB2" w:rsidP="00162EB2">
            <w:pPr>
              <w:rPr>
                <w:i/>
                <w:iCs/>
                <w:color w:val="000000"/>
                <w:sz w:val="18"/>
                <w:szCs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088266A5" w14:textId="77777777" w:rsidR="00162EB2" w:rsidRPr="00162EB2" w:rsidRDefault="00162EB2" w:rsidP="00162EB2">
            <w:pPr>
              <w:rPr>
                <w:i/>
                <w:iCs/>
                <w:color w:val="000000"/>
                <w:sz w:val="18"/>
                <w:szCs w:val="18"/>
              </w:rPr>
            </w:pPr>
          </w:p>
        </w:tc>
        <w:tc>
          <w:tcPr>
            <w:tcW w:w="829" w:type="dxa"/>
            <w:tcBorders>
              <w:top w:val="nil"/>
              <w:left w:val="nil"/>
              <w:bottom w:val="single" w:sz="4" w:space="0" w:color="auto"/>
              <w:right w:val="single" w:sz="4" w:space="0" w:color="auto"/>
            </w:tcBorders>
            <w:shd w:val="clear" w:color="000000" w:fill="FFFFFF"/>
            <w:noWrap/>
            <w:vAlign w:val="center"/>
            <w:hideMark/>
          </w:tcPr>
          <w:p w14:paraId="0DA87401" w14:textId="77777777" w:rsidR="00162EB2" w:rsidRPr="00162EB2" w:rsidRDefault="00162EB2" w:rsidP="00162EB2">
            <w:pPr>
              <w:rPr>
                <w:i/>
                <w:iCs/>
                <w:color w:val="000000"/>
                <w:sz w:val="18"/>
                <w:szCs w:val="18"/>
              </w:rPr>
            </w:pPr>
          </w:p>
        </w:tc>
        <w:tc>
          <w:tcPr>
            <w:tcW w:w="1246" w:type="dxa"/>
            <w:tcBorders>
              <w:top w:val="nil"/>
              <w:left w:val="nil"/>
              <w:bottom w:val="single" w:sz="4" w:space="0" w:color="auto"/>
              <w:right w:val="single" w:sz="4" w:space="0" w:color="auto"/>
            </w:tcBorders>
            <w:shd w:val="clear" w:color="000000" w:fill="FFFFFF"/>
            <w:noWrap/>
            <w:vAlign w:val="center"/>
            <w:hideMark/>
          </w:tcPr>
          <w:p w14:paraId="1276F659" w14:textId="77777777" w:rsidR="00162EB2" w:rsidRPr="00162EB2" w:rsidRDefault="00162EB2" w:rsidP="00162EB2">
            <w:pPr>
              <w:rPr>
                <w:i/>
                <w:iCs/>
                <w:color w:val="000000"/>
                <w:sz w:val="18"/>
                <w:szCs w:val="18"/>
              </w:rPr>
            </w:pPr>
          </w:p>
        </w:tc>
        <w:tc>
          <w:tcPr>
            <w:tcW w:w="1217" w:type="dxa"/>
            <w:tcBorders>
              <w:top w:val="nil"/>
              <w:left w:val="nil"/>
              <w:bottom w:val="single" w:sz="4" w:space="0" w:color="auto"/>
              <w:right w:val="single" w:sz="4" w:space="0" w:color="auto"/>
            </w:tcBorders>
            <w:shd w:val="clear" w:color="000000" w:fill="FFFFFF"/>
            <w:noWrap/>
            <w:vAlign w:val="center"/>
            <w:hideMark/>
          </w:tcPr>
          <w:p w14:paraId="78D57FB5" w14:textId="77777777" w:rsidR="00162EB2" w:rsidRPr="00162EB2" w:rsidRDefault="00162EB2" w:rsidP="00162EB2">
            <w:pPr>
              <w:rPr>
                <w:i/>
                <w:iCs/>
                <w:color w:val="000000"/>
                <w:sz w:val="18"/>
                <w:szCs w:val="18"/>
              </w:rPr>
            </w:pPr>
          </w:p>
        </w:tc>
        <w:tc>
          <w:tcPr>
            <w:tcW w:w="1233" w:type="dxa"/>
            <w:tcBorders>
              <w:top w:val="nil"/>
              <w:left w:val="nil"/>
              <w:bottom w:val="single" w:sz="4" w:space="0" w:color="auto"/>
              <w:right w:val="single" w:sz="4" w:space="0" w:color="auto"/>
            </w:tcBorders>
            <w:shd w:val="clear" w:color="000000" w:fill="FFFFFF"/>
            <w:noWrap/>
            <w:vAlign w:val="center"/>
            <w:hideMark/>
          </w:tcPr>
          <w:p w14:paraId="3191389E" w14:textId="77777777" w:rsidR="00162EB2" w:rsidRPr="00162EB2" w:rsidRDefault="00162EB2" w:rsidP="00162EB2">
            <w:pPr>
              <w:rPr>
                <w:i/>
                <w:iCs/>
                <w:color w:val="000000"/>
                <w:sz w:val="18"/>
                <w:szCs w:val="18"/>
              </w:rPr>
            </w:pPr>
          </w:p>
        </w:tc>
        <w:tc>
          <w:tcPr>
            <w:tcW w:w="1067" w:type="dxa"/>
            <w:tcBorders>
              <w:top w:val="nil"/>
              <w:left w:val="nil"/>
              <w:bottom w:val="single" w:sz="4" w:space="0" w:color="auto"/>
              <w:right w:val="single" w:sz="4" w:space="0" w:color="auto"/>
            </w:tcBorders>
            <w:shd w:val="clear" w:color="000000" w:fill="FFFFFF"/>
            <w:noWrap/>
            <w:vAlign w:val="center"/>
            <w:hideMark/>
          </w:tcPr>
          <w:p w14:paraId="2B35D499" w14:textId="77777777" w:rsidR="00162EB2" w:rsidRPr="00162EB2" w:rsidRDefault="00162EB2" w:rsidP="00162EB2">
            <w:pPr>
              <w:rPr>
                <w:i/>
                <w:i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4B29CB32" w14:textId="77777777" w:rsidR="00162EB2" w:rsidRPr="00162EB2" w:rsidRDefault="00162EB2" w:rsidP="00162EB2">
            <w:pPr>
              <w:rPr>
                <w:i/>
                <w:iCs/>
                <w:color w:val="000000"/>
                <w:sz w:val="18"/>
                <w:szCs w:val="18"/>
              </w:rPr>
            </w:pPr>
          </w:p>
        </w:tc>
        <w:tc>
          <w:tcPr>
            <w:tcW w:w="936" w:type="dxa"/>
            <w:tcBorders>
              <w:top w:val="nil"/>
              <w:left w:val="nil"/>
              <w:bottom w:val="single" w:sz="4" w:space="0" w:color="auto"/>
              <w:right w:val="single" w:sz="4" w:space="0" w:color="auto"/>
            </w:tcBorders>
            <w:shd w:val="clear" w:color="000000" w:fill="FFFFFF"/>
            <w:vAlign w:val="center"/>
            <w:hideMark/>
          </w:tcPr>
          <w:p w14:paraId="1D65204C" w14:textId="77777777" w:rsidR="00162EB2" w:rsidRPr="00162EB2" w:rsidRDefault="00162EB2" w:rsidP="00162EB2">
            <w:pPr>
              <w:rPr>
                <w:i/>
                <w:iCs/>
                <w:color w:val="000000"/>
                <w:sz w:val="18"/>
                <w:szCs w:val="18"/>
              </w:rPr>
            </w:pPr>
          </w:p>
        </w:tc>
        <w:tc>
          <w:tcPr>
            <w:tcW w:w="917" w:type="dxa"/>
            <w:tcBorders>
              <w:top w:val="nil"/>
              <w:left w:val="nil"/>
              <w:bottom w:val="single" w:sz="4" w:space="0" w:color="auto"/>
              <w:right w:val="single" w:sz="4" w:space="0" w:color="auto"/>
            </w:tcBorders>
            <w:shd w:val="clear" w:color="000000" w:fill="FFFFFF"/>
            <w:noWrap/>
            <w:vAlign w:val="center"/>
            <w:hideMark/>
          </w:tcPr>
          <w:p w14:paraId="4B94C300" w14:textId="77777777" w:rsidR="00162EB2" w:rsidRPr="00162EB2" w:rsidRDefault="00162EB2" w:rsidP="00162EB2">
            <w:pPr>
              <w:rPr>
                <w:i/>
                <w:iCs/>
                <w:color w:val="000000"/>
                <w:sz w:val="18"/>
                <w:szCs w:val="18"/>
              </w:rPr>
            </w:pPr>
          </w:p>
        </w:tc>
        <w:tc>
          <w:tcPr>
            <w:tcW w:w="1476" w:type="dxa"/>
            <w:tcBorders>
              <w:top w:val="nil"/>
              <w:left w:val="nil"/>
              <w:bottom w:val="single" w:sz="4" w:space="0" w:color="auto"/>
              <w:right w:val="single" w:sz="4" w:space="0" w:color="auto"/>
            </w:tcBorders>
            <w:shd w:val="clear" w:color="000000" w:fill="FFFFFF"/>
            <w:noWrap/>
            <w:vAlign w:val="center"/>
            <w:hideMark/>
          </w:tcPr>
          <w:p w14:paraId="2509A41A" w14:textId="77777777" w:rsidR="00162EB2" w:rsidRPr="00162EB2" w:rsidRDefault="00162EB2" w:rsidP="00162EB2">
            <w:pPr>
              <w:rPr>
                <w:i/>
                <w:iCs/>
                <w:color w:val="000000"/>
                <w:sz w:val="18"/>
                <w:szCs w:val="18"/>
              </w:rPr>
            </w:pPr>
          </w:p>
        </w:tc>
        <w:tc>
          <w:tcPr>
            <w:tcW w:w="1232" w:type="dxa"/>
            <w:tcBorders>
              <w:top w:val="nil"/>
              <w:left w:val="nil"/>
              <w:bottom w:val="single" w:sz="4" w:space="0" w:color="auto"/>
              <w:right w:val="single" w:sz="4" w:space="0" w:color="auto"/>
            </w:tcBorders>
            <w:shd w:val="clear" w:color="000000" w:fill="FFFFFF"/>
            <w:noWrap/>
            <w:vAlign w:val="center"/>
            <w:hideMark/>
          </w:tcPr>
          <w:p w14:paraId="7DE94FC2" w14:textId="77777777" w:rsidR="00162EB2" w:rsidRPr="00162EB2" w:rsidRDefault="00162EB2" w:rsidP="00162EB2">
            <w:pPr>
              <w:rPr>
                <w:i/>
                <w:iCs/>
                <w:color w:val="000000"/>
                <w:sz w:val="18"/>
                <w:szCs w:val="18"/>
              </w:rPr>
            </w:pPr>
          </w:p>
        </w:tc>
        <w:tc>
          <w:tcPr>
            <w:tcW w:w="935" w:type="dxa"/>
            <w:tcBorders>
              <w:top w:val="nil"/>
              <w:left w:val="nil"/>
              <w:bottom w:val="single" w:sz="4" w:space="0" w:color="auto"/>
              <w:right w:val="single" w:sz="4" w:space="0" w:color="auto"/>
            </w:tcBorders>
            <w:shd w:val="clear" w:color="000000" w:fill="FFFFFF"/>
            <w:noWrap/>
            <w:vAlign w:val="center"/>
            <w:hideMark/>
          </w:tcPr>
          <w:p w14:paraId="7AA5CF44" w14:textId="77777777" w:rsidR="00162EB2" w:rsidRPr="00162EB2" w:rsidRDefault="00162EB2" w:rsidP="00162EB2">
            <w:pPr>
              <w:rPr>
                <w:i/>
                <w:iCs/>
                <w:color w:val="000000"/>
                <w:sz w:val="18"/>
                <w:szCs w:val="18"/>
              </w:rPr>
            </w:pPr>
          </w:p>
        </w:tc>
      </w:tr>
      <w:tr w:rsidR="00162EB2" w:rsidRPr="00162EB2" w14:paraId="767BEC51" w14:textId="77777777" w:rsidTr="007E47AA">
        <w:trPr>
          <w:trHeight w:val="266"/>
        </w:trPr>
        <w:tc>
          <w:tcPr>
            <w:tcW w:w="1342" w:type="dxa"/>
            <w:tcBorders>
              <w:top w:val="nil"/>
              <w:left w:val="single" w:sz="4" w:space="0" w:color="auto"/>
              <w:bottom w:val="single" w:sz="4" w:space="0" w:color="auto"/>
              <w:right w:val="single" w:sz="4" w:space="0" w:color="auto"/>
            </w:tcBorders>
            <w:shd w:val="clear" w:color="000000" w:fill="FFFFFF"/>
            <w:noWrap/>
            <w:vAlign w:val="center"/>
            <w:hideMark/>
          </w:tcPr>
          <w:p w14:paraId="0AF80A72" w14:textId="77777777" w:rsidR="00162EB2" w:rsidRPr="00162EB2" w:rsidRDefault="00162EB2" w:rsidP="00162EB2">
            <w:pPr>
              <w:rPr>
                <w:i/>
                <w:iCs/>
                <w:color w:val="000000"/>
                <w:sz w:val="18"/>
                <w:szCs w:val="18"/>
              </w:rPr>
            </w:pPr>
          </w:p>
        </w:tc>
        <w:tc>
          <w:tcPr>
            <w:tcW w:w="726" w:type="dxa"/>
            <w:tcBorders>
              <w:top w:val="nil"/>
              <w:left w:val="nil"/>
              <w:bottom w:val="single" w:sz="4" w:space="0" w:color="auto"/>
              <w:right w:val="single" w:sz="4" w:space="0" w:color="auto"/>
            </w:tcBorders>
            <w:shd w:val="clear" w:color="000000" w:fill="FFFFFF"/>
            <w:noWrap/>
            <w:vAlign w:val="center"/>
            <w:hideMark/>
          </w:tcPr>
          <w:p w14:paraId="68B56BB6" w14:textId="77777777" w:rsidR="00162EB2" w:rsidRPr="00162EB2" w:rsidRDefault="00162EB2" w:rsidP="00162EB2">
            <w:pPr>
              <w:rPr>
                <w:i/>
                <w:iCs/>
                <w:color w:val="000000"/>
                <w:sz w:val="18"/>
                <w:szCs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12F21D15" w14:textId="77777777" w:rsidR="00162EB2" w:rsidRPr="00162EB2" w:rsidRDefault="00162EB2" w:rsidP="00162EB2">
            <w:pPr>
              <w:rPr>
                <w:i/>
                <w:iCs/>
                <w:color w:val="000000"/>
                <w:sz w:val="18"/>
                <w:szCs w:val="18"/>
              </w:rPr>
            </w:pPr>
          </w:p>
        </w:tc>
        <w:tc>
          <w:tcPr>
            <w:tcW w:w="829" w:type="dxa"/>
            <w:tcBorders>
              <w:top w:val="nil"/>
              <w:left w:val="nil"/>
              <w:bottom w:val="single" w:sz="4" w:space="0" w:color="auto"/>
              <w:right w:val="single" w:sz="4" w:space="0" w:color="auto"/>
            </w:tcBorders>
            <w:shd w:val="clear" w:color="000000" w:fill="FFFFFF"/>
            <w:noWrap/>
            <w:vAlign w:val="center"/>
            <w:hideMark/>
          </w:tcPr>
          <w:p w14:paraId="6D525AAF" w14:textId="77777777" w:rsidR="00162EB2" w:rsidRPr="00162EB2" w:rsidRDefault="00162EB2" w:rsidP="00162EB2">
            <w:pPr>
              <w:rPr>
                <w:i/>
                <w:iCs/>
                <w:color w:val="000000"/>
                <w:sz w:val="18"/>
                <w:szCs w:val="18"/>
              </w:rPr>
            </w:pPr>
          </w:p>
        </w:tc>
        <w:tc>
          <w:tcPr>
            <w:tcW w:w="1246" w:type="dxa"/>
            <w:tcBorders>
              <w:top w:val="nil"/>
              <w:left w:val="nil"/>
              <w:bottom w:val="single" w:sz="4" w:space="0" w:color="auto"/>
              <w:right w:val="single" w:sz="4" w:space="0" w:color="auto"/>
            </w:tcBorders>
            <w:shd w:val="clear" w:color="000000" w:fill="FFFFFF"/>
            <w:noWrap/>
            <w:vAlign w:val="center"/>
            <w:hideMark/>
          </w:tcPr>
          <w:p w14:paraId="0B6DE44A" w14:textId="77777777" w:rsidR="00162EB2" w:rsidRPr="00162EB2" w:rsidRDefault="00162EB2" w:rsidP="00162EB2">
            <w:pPr>
              <w:rPr>
                <w:i/>
                <w:iCs/>
                <w:color w:val="000000"/>
                <w:sz w:val="18"/>
                <w:szCs w:val="18"/>
              </w:rPr>
            </w:pPr>
          </w:p>
        </w:tc>
        <w:tc>
          <w:tcPr>
            <w:tcW w:w="1217" w:type="dxa"/>
            <w:tcBorders>
              <w:top w:val="nil"/>
              <w:left w:val="nil"/>
              <w:bottom w:val="single" w:sz="4" w:space="0" w:color="auto"/>
              <w:right w:val="single" w:sz="4" w:space="0" w:color="auto"/>
            </w:tcBorders>
            <w:shd w:val="clear" w:color="000000" w:fill="FFFFFF"/>
            <w:noWrap/>
            <w:vAlign w:val="center"/>
            <w:hideMark/>
          </w:tcPr>
          <w:p w14:paraId="11DB8FFA" w14:textId="77777777" w:rsidR="00162EB2" w:rsidRPr="00162EB2" w:rsidRDefault="00162EB2" w:rsidP="00162EB2">
            <w:pPr>
              <w:rPr>
                <w:i/>
                <w:iCs/>
                <w:color w:val="000000"/>
                <w:sz w:val="18"/>
                <w:szCs w:val="18"/>
              </w:rPr>
            </w:pPr>
          </w:p>
        </w:tc>
        <w:tc>
          <w:tcPr>
            <w:tcW w:w="1233" w:type="dxa"/>
            <w:tcBorders>
              <w:top w:val="nil"/>
              <w:left w:val="nil"/>
              <w:bottom w:val="single" w:sz="4" w:space="0" w:color="auto"/>
              <w:right w:val="single" w:sz="4" w:space="0" w:color="auto"/>
            </w:tcBorders>
            <w:shd w:val="clear" w:color="000000" w:fill="FFFFFF"/>
            <w:noWrap/>
            <w:vAlign w:val="center"/>
            <w:hideMark/>
          </w:tcPr>
          <w:p w14:paraId="2F2F19ED" w14:textId="77777777" w:rsidR="00162EB2" w:rsidRPr="00162EB2" w:rsidRDefault="00162EB2" w:rsidP="00162EB2">
            <w:pPr>
              <w:rPr>
                <w:i/>
                <w:iCs/>
                <w:color w:val="000000"/>
                <w:sz w:val="18"/>
                <w:szCs w:val="18"/>
              </w:rPr>
            </w:pPr>
          </w:p>
        </w:tc>
        <w:tc>
          <w:tcPr>
            <w:tcW w:w="1067" w:type="dxa"/>
            <w:tcBorders>
              <w:top w:val="nil"/>
              <w:left w:val="nil"/>
              <w:bottom w:val="single" w:sz="4" w:space="0" w:color="auto"/>
              <w:right w:val="single" w:sz="4" w:space="0" w:color="auto"/>
            </w:tcBorders>
            <w:shd w:val="clear" w:color="000000" w:fill="FFFFFF"/>
            <w:noWrap/>
            <w:vAlign w:val="center"/>
            <w:hideMark/>
          </w:tcPr>
          <w:p w14:paraId="3D02641A" w14:textId="77777777" w:rsidR="00162EB2" w:rsidRPr="00162EB2" w:rsidRDefault="00162EB2" w:rsidP="00162EB2">
            <w:pPr>
              <w:rPr>
                <w:i/>
                <w:i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1FC70C78" w14:textId="77777777" w:rsidR="00162EB2" w:rsidRPr="00162EB2" w:rsidRDefault="00162EB2" w:rsidP="00162EB2">
            <w:pPr>
              <w:rPr>
                <w:i/>
                <w:iCs/>
                <w:color w:val="000000"/>
                <w:sz w:val="18"/>
                <w:szCs w:val="18"/>
              </w:rPr>
            </w:pPr>
          </w:p>
        </w:tc>
        <w:tc>
          <w:tcPr>
            <w:tcW w:w="936" w:type="dxa"/>
            <w:tcBorders>
              <w:top w:val="nil"/>
              <w:left w:val="nil"/>
              <w:bottom w:val="single" w:sz="4" w:space="0" w:color="auto"/>
              <w:right w:val="single" w:sz="4" w:space="0" w:color="auto"/>
            </w:tcBorders>
            <w:shd w:val="clear" w:color="000000" w:fill="FFFFFF"/>
            <w:vAlign w:val="center"/>
            <w:hideMark/>
          </w:tcPr>
          <w:p w14:paraId="323614F6" w14:textId="77777777" w:rsidR="00162EB2" w:rsidRPr="00162EB2" w:rsidRDefault="00162EB2" w:rsidP="00162EB2">
            <w:pPr>
              <w:rPr>
                <w:i/>
                <w:iCs/>
                <w:color w:val="000000"/>
                <w:sz w:val="18"/>
                <w:szCs w:val="18"/>
              </w:rPr>
            </w:pPr>
          </w:p>
        </w:tc>
        <w:tc>
          <w:tcPr>
            <w:tcW w:w="917" w:type="dxa"/>
            <w:tcBorders>
              <w:top w:val="nil"/>
              <w:left w:val="nil"/>
              <w:bottom w:val="single" w:sz="4" w:space="0" w:color="auto"/>
              <w:right w:val="single" w:sz="4" w:space="0" w:color="auto"/>
            </w:tcBorders>
            <w:shd w:val="clear" w:color="000000" w:fill="FFFFFF"/>
            <w:noWrap/>
            <w:vAlign w:val="center"/>
            <w:hideMark/>
          </w:tcPr>
          <w:p w14:paraId="5FCEF223" w14:textId="77777777" w:rsidR="00162EB2" w:rsidRPr="00162EB2" w:rsidRDefault="00162EB2" w:rsidP="00162EB2">
            <w:pPr>
              <w:rPr>
                <w:i/>
                <w:iCs/>
                <w:color w:val="000000"/>
                <w:sz w:val="18"/>
                <w:szCs w:val="18"/>
              </w:rPr>
            </w:pPr>
          </w:p>
        </w:tc>
        <w:tc>
          <w:tcPr>
            <w:tcW w:w="1476" w:type="dxa"/>
            <w:tcBorders>
              <w:top w:val="nil"/>
              <w:left w:val="nil"/>
              <w:bottom w:val="single" w:sz="4" w:space="0" w:color="auto"/>
              <w:right w:val="single" w:sz="4" w:space="0" w:color="auto"/>
            </w:tcBorders>
            <w:shd w:val="clear" w:color="000000" w:fill="FFFFFF"/>
            <w:noWrap/>
            <w:vAlign w:val="center"/>
            <w:hideMark/>
          </w:tcPr>
          <w:p w14:paraId="212C2194" w14:textId="77777777" w:rsidR="00162EB2" w:rsidRPr="00162EB2" w:rsidRDefault="00162EB2" w:rsidP="00162EB2">
            <w:pPr>
              <w:rPr>
                <w:i/>
                <w:iCs/>
                <w:color w:val="000000"/>
                <w:sz w:val="18"/>
                <w:szCs w:val="18"/>
              </w:rPr>
            </w:pPr>
          </w:p>
        </w:tc>
        <w:tc>
          <w:tcPr>
            <w:tcW w:w="1232" w:type="dxa"/>
            <w:tcBorders>
              <w:top w:val="nil"/>
              <w:left w:val="nil"/>
              <w:bottom w:val="single" w:sz="4" w:space="0" w:color="auto"/>
              <w:right w:val="single" w:sz="4" w:space="0" w:color="auto"/>
            </w:tcBorders>
            <w:shd w:val="clear" w:color="000000" w:fill="FFFFFF"/>
            <w:noWrap/>
            <w:vAlign w:val="center"/>
            <w:hideMark/>
          </w:tcPr>
          <w:p w14:paraId="3510DDB8" w14:textId="77777777" w:rsidR="00162EB2" w:rsidRPr="00162EB2" w:rsidRDefault="00162EB2" w:rsidP="00162EB2">
            <w:pPr>
              <w:rPr>
                <w:i/>
                <w:iCs/>
                <w:color w:val="000000"/>
                <w:sz w:val="18"/>
                <w:szCs w:val="18"/>
              </w:rPr>
            </w:pPr>
          </w:p>
        </w:tc>
        <w:tc>
          <w:tcPr>
            <w:tcW w:w="935" w:type="dxa"/>
            <w:tcBorders>
              <w:top w:val="nil"/>
              <w:left w:val="nil"/>
              <w:bottom w:val="single" w:sz="4" w:space="0" w:color="auto"/>
              <w:right w:val="single" w:sz="4" w:space="0" w:color="auto"/>
            </w:tcBorders>
            <w:shd w:val="clear" w:color="000000" w:fill="FFFFFF"/>
            <w:noWrap/>
            <w:vAlign w:val="center"/>
            <w:hideMark/>
          </w:tcPr>
          <w:p w14:paraId="6316A319" w14:textId="77777777" w:rsidR="00162EB2" w:rsidRPr="00162EB2" w:rsidRDefault="00162EB2" w:rsidP="00162EB2">
            <w:pPr>
              <w:rPr>
                <w:i/>
                <w:iCs/>
                <w:color w:val="000000"/>
                <w:sz w:val="18"/>
                <w:szCs w:val="18"/>
              </w:rPr>
            </w:pPr>
          </w:p>
        </w:tc>
      </w:tr>
      <w:tr w:rsidR="00162EB2" w:rsidRPr="00162EB2" w14:paraId="6914FC63" w14:textId="77777777" w:rsidTr="007E47AA">
        <w:trPr>
          <w:trHeight w:val="266"/>
        </w:trPr>
        <w:tc>
          <w:tcPr>
            <w:tcW w:w="1342" w:type="dxa"/>
            <w:tcBorders>
              <w:top w:val="nil"/>
              <w:left w:val="single" w:sz="4" w:space="0" w:color="auto"/>
              <w:bottom w:val="single" w:sz="4" w:space="0" w:color="auto"/>
              <w:right w:val="single" w:sz="4" w:space="0" w:color="auto"/>
            </w:tcBorders>
            <w:shd w:val="clear" w:color="000000" w:fill="FFFFFF"/>
            <w:noWrap/>
            <w:vAlign w:val="center"/>
            <w:hideMark/>
          </w:tcPr>
          <w:p w14:paraId="0B25D165" w14:textId="77777777" w:rsidR="00162EB2" w:rsidRPr="00162EB2" w:rsidRDefault="00162EB2" w:rsidP="00162EB2">
            <w:pPr>
              <w:rPr>
                <w:i/>
                <w:iCs/>
                <w:color w:val="000000"/>
                <w:sz w:val="18"/>
                <w:szCs w:val="18"/>
              </w:rPr>
            </w:pPr>
          </w:p>
        </w:tc>
        <w:tc>
          <w:tcPr>
            <w:tcW w:w="726" w:type="dxa"/>
            <w:tcBorders>
              <w:top w:val="nil"/>
              <w:left w:val="nil"/>
              <w:bottom w:val="single" w:sz="4" w:space="0" w:color="auto"/>
              <w:right w:val="single" w:sz="4" w:space="0" w:color="auto"/>
            </w:tcBorders>
            <w:shd w:val="clear" w:color="000000" w:fill="FFFFFF"/>
            <w:noWrap/>
            <w:vAlign w:val="center"/>
            <w:hideMark/>
          </w:tcPr>
          <w:p w14:paraId="44DECDCF" w14:textId="77777777" w:rsidR="00162EB2" w:rsidRPr="00162EB2" w:rsidRDefault="00162EB2" w:rsidP="00162EB2">
            <w:pPr>
              <w:rPr>
                <w:i/>
                <w:iCs/>
                <w:color w:val="000000"/>
                <w:sz w:val="18"/>
                <w:szCs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328A47EE" w14:textId="77777777" w:rsidR="00162EB2" w:rsidRPr="00162EB2" w:rsidRDefault="00162EB2" w:rsidP="00162EB2">
            <w:pPr>
              <w:rPr>
                <w:i/>
                <w:iCs/>
                <w:color w:val="000000"/>
                <w:sz w:val="18"/>
                <w:szCs w:val="18"/>
              </w:rPr>
            </w:pPr>
          </w:p>
        </w:tc>
        <w:tc>
          <w:tcPr>
            <w:tcW w:w="829" w:type="dxa"/>
            <w:tcBorders>
              <w:top w:val="nil"/>
              <w:left w:val="nil"/>
              <w:bottom w:val="single" w:sz="4" w:space="0" w:color="auto"/>
              <w:right w:val="single" w:sz="4" w:space="0" w:color="auto"/>
            </w:tcBorders>
            <w:shd w:val="clear" w:color="000000" w:fill="FFFFFF"/>
            <w:noWrap/>
            <w:vAlign w:val="center"/>
            <w:hideMark/>
          </w:tcPr>
          <w:p w14:paraId="7DF6451B" w14:textId="77777777" w:rsidR="00162EB2" w:rsidRPr="00162EB2" w:rsidRDefault="00162EB2" w:rsidP="00162EB2">
            <w:pPr>
              <w:rPr>
                <w:i/>
                <w:iCs/>
                <w:color w:val="000000"/>
                <w:sz w:val="18"/>
                <w:szCs w:val="18"/>
              </w:rPr>
            </w:pPr>
          </w:p>
        </w:tc>
        <w:tc>
          <w:tcPr>
            <w:tcW w:w="1246" w:type="dxa"/>
            <w:tcBorders>
              <w:top w:val="nil"/>
              <w:left w:val="nil"/>
              <w:bottom w:val="single" w:sz="4" w:space="0" w:color="auto"/>
              <w:right w:val="single" w:sz="4" w:space="0" w:color="auto"/>
            </w:tcBorders>
            <w:shd w:val="clear" w:color="000000" w:fill="FFFFFF"/>
            <w:noWrap/>
            <w:vAlign w:val="center"/>
            <w:hideMark/>
          </w:tcPr>
          <w:p w14:paraId="6BC6203B" w14:textId="77777777" w:rsidR="00162EB2" w:rsidRPr="00162EB2" w:rsidRDefault="00162EB2" w:rsidP="00162EB2">
            <w:pPr>
              <w:rPr>
                <w:i/>
                <w:iCs/>
                <w:color w:val="000000"/>
                <w:sz w:val="18"/>
                <w:szCs w:val="18"/>
              </w:rPr>
            </w:pPr>
          </w:p>
        </w:tc>
        <w:tc>
          <w:tcPr>
            <w:tcW w:w="1217" w:type="dxa"/>
            <w:tcBorders>
              <w:top w:val="nil"/>
              <w:left w:val="nil"/>
              <w:bottom w:val="single" w:sz="4" w:space="0" w:color="auto"/>
              <w:right w:val="single" w:sz="4" w:space="0" w:color="auto"/>
            </w:tcBorders>
            <w:shd w:val="clear" w:color="000000" w:fill="FFFFFF"/>
            <w:noWrap/>
            <w:vAlign w:val="center"/>
            <w:hideMark/>
          </w:tcPr>
          <w:p w14:paraId="2ACF685A" w14:textId="77777777" w:rsidR="00162EB2" w:rsidRPr="00162EB2" w:rsidRDefault="00162EB2" w:rsidP="00162EB2">
            <w:pPr>
              <w:rPr>
                <w:i/>
                <w:iCs/>
                <w:color w:val="000000"/>
                <w:sz w:val="18"/>
                <w:szCs w:val="18"/>
              </w:rPr>
            </w:pPr>
          </w:p>
        </w:tc>
        <w:tc>
          <w:tcPr>
            <w:tcW w:w="1233" w:type="dxa"/>
            <w:tcBorders>
              <w:top w:val="nil"/>
              <w:left w:val="nil"/>
              <w:bottom w:val="single" w:sz="4" w:space="0" w:color="auto"/>
              <w:right w:val="single" w:sz="4" w:space="0" w:color="auto"/>
            </w:tcBorders>
            <w:shd w:val="clear" w:color="000000" w:fill="FFFFFF"/>
            <w:noWrap/>
            <w:vAlign w:val="center"/>
            <w:hideMark/>
          </w:tcPr>
          <w:p w14:paraId="71E31457" w14:textId="77777777" w:rsidR="00162EB2" w:rsidRPr="00162EB2" w:rsidRDefault="00162EB2" w:rsidP="00162EB2">
            <w:pPr>
              <w:rPr>
                <w:i/>
                <w:iCs/>
                <w:color w:val="000000"/>
                <w:sz w:val="18"/>
                <w:szCs w:val="18"/>
              </w:rPr>
            </w:pPr>
          </w:p>
        </w:tc>
        <w:tc>
          <w:tcPr>
            <w:tcW w:w="1067" w:type="dxa"/>
            <w:tcBorders>
              <w:top w:val="nil"/>
              <w:left w:val="nil"/>
              <w:bottom w:val="single" w:sz="4" w:space="0" w:color="auto"/>
              <w:right w:val="single" w:sz="4" w:space="0" w:color="auto"/>
            </w:tcBorders>
            <w:shd w:val="clear" w:color="000000" w:fill="FFFFFF"/>
            <w:noWrap/>
            <w:vAlign w:val="center"/>
            <w:hideMark/>
          </w:tcPr>
          <w:p w14:paraId="2F905108" w14:textId="77777777" w:rsidR="00162EB2" w:rsidRPr="00162EB2" w:rsidRDefault="00162EB2" w:rsidP="00162EB2">
            <w:pPr>
              <w:rPr>
                <w:i/>
                <w:i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4E816A76" w14:textId="77777777" w:rsidR="00162EB2" w:rsidRPr="00162EB2" w:rsidRDefault="00162EB2" w:rsidP="00162EB2">
            <w:pPr>
              <w:rPr>
                <w:i/>
                <w:iCs/>
                <w:color w:val="000000"/>
                <w:sz w:val="18"/>
                <w:szCs w:val="18"/>
              </w:rPr>
            </w:pPr>
          </w:p>
        </w:tc>
        <w:tc>
          <w:tcPr>
            <w:tcW w:w="936" w:type="dxa"/>
            <w:tcBorders>
              <w:top w:val="nil"/>
              <w:left w:val="nil"/>
              <w:bottom w:val="single" w:sz="4" w:space="0" w:color="auto"/>
              <w:right w:val="single" w:sz="4" w:space="0" w:color="auto"/>
            </w:tcBorders>
            <w:shd w:val="clear" w:color="000000" w:fill="FFFFFF"/>
            <w:vAlign w:val="center"/>
            <w:hideMark/>
          </w:tcPr>
          <w:p w14:paraId="55DE0071" w14:textId="77777777" w:rsidR="00162EB2" w:rsidRPr="00162EB2" w:rsidRDefault="00162EB2" w:rsidP="00162EB2">
            <w:pPr>
              <w:rPr>
                <w:i/>
                <w:iCs/>
                <w:color w:val="000000"/>
                <w:sz w:val="18"/>
                <w:szCs w:val="18"/>
              </w:rPr>
            </w:pPr>
          </w:p>
        </w:tc>
        <w:tc>
          <w:tcPr>
            <w:tcW w:w="917" w:type="dxa"/>
            <w:tcBorders>
              <w:top w:val="nil"/>
              <w:left w:val="nil"/>
              <w:bottom w:val="single" w:sz="4" w:space="0" w:color="auto"/>
              <w:right w:val="single" w:sz="4" w:space="0" w:color="auto"/>
            </w:tcBorders>
            <w:shd w:val="clear" w:color="000000" w:fill="FFFFFF"/>
            <w:noWrap/>
            <w:vAlign w:val="center"/>
            <w:hideMark/>
          </w:tcPr>
          <w:p w14:paraId="40C3C525" w14:textId="77777777" w:rsidR="00162EB2" w:rsidRPr="00162EB2" w:rsidRDefault="00162EB2" w:rsidP="00162EB2">
            <w:pPr>
              <w:rPr>
                <w:i/>
                <w:iCs/>
                <w:color w:val="000000"/>
                <w:sz w:val="18"/>
                <w:szCs w:val="18"/>
              </w:rPr>
            </w:pPr>
          </w:p>
        </w:tc>
        <w:tc>
          <w:tcPr>
            <w:tcW w:w="1476" w:type="dxa"/>
            <w:tcBorders>
              <w:top w:val="nil"/>
              <w:left w:val="nil"/>
              <w:bottom w:val="single" w:sz="4" w:space="0" w:color="auto"/>
              <w:right w:val="single" w:sz="4" w:space="0" w:color="auto"/>
            </w:tcBorders>
            <w:shd w:val="clear" w:color="000000" w:fill="FFFFFF"/>
            <w:noWrap/>
            <w:vAlign w:val="center"/>
            <w:hideMark/>
          </w:tcPr>
          <w:p w14:paraId="316EEAF8" w14:textId="77777777" w:rsidR="00162EB2" w:rsidRPr="00162EB2" w:rsidRDefault="00162EB2" w:rsidP="00162EB2">
            <w:pPr>
              <w:rPr>
                <w:i/>
                <w:iCs/>
                <w:color w:val="000000"/>
                <w:sz w:val="18"/>
                <w:szCs w:val="18"/>
              </w:rPr>
            </w:pPr>
          </w:p>
        </w:tc>
        <w:tc>
          <w:tcPr>
            <w:tcW w:w="1232" w:type="dxa"/>
            <w:tcBorders>
              <w:top w:val="nil"/>
              <w:left w:val="nil"/>
              <w:bottom w:val="single" w:sz="4" w:space="0" w:color="auto"/>
              <w:right w:val="single" w:sz="4" w:space="0" w:color="auto"/>
            </w:tcBorders>
            <w:shd w:val="clear" w:color="000000" w:fill="FFFFFF"/>
            <w:noWrap/>
            <w:vAlign w:val="center"/>
            <w:hideMark/>
          </w:tcPr>
          <w:p w14:paraId="0738ED5C" w14:textId="77777777" w:rsidR="00162EB2" w:rsidRPr="00162EB2" w:rsidRDefault="00162EB2" w:rsidP="00162EB2">
            <w:pPr>
              <w:rPr>
                <w:i/>
                <w:iCs/>
                <w:color w:val="000000"/>
              </w:rPr>
            </w:pPr>
          </w:p>
        </w:tc>
        <w:tc>
          <w:tcPr>
            <w:tcW w:w="935" w:type="dxa"/>
            <w:tcBorders>
              <w:top w:val="nil"/>
              <w:left w:val="nil"/>
              <w:bottom w:val="single" w:sz="4" w:space="0" w:color="auto"/>
              <w:right w:val="single" w:sz="4" w:space="0" w:color="auto"/>
            </w:tcBorders>
            <w:shd w:val="clear" w:color="000000" w:fill="FFFFFF"/>
            <w:noWrap/>
            <w:vAlign w:val="center"/>
            <w:hideMark/>
          </w:tcPr>
          <w:p w14:paraId="2DF69DEB" w14:textId="77777777" w:rsidR="00162EB2" w:rsidRPr="00162EB2" w:rsidRDefault="00162EB2" w:rsidP="00162EB2">
            <w:pPr>
              <w:rPr>
                <w:i/>
                <w:iCs/>
                <w:color w:val="000000"/>
              </w:rPr>
            </w:pPr>
          </w:p>
        </w:tc>
      </w:tr>
      <w:tr w:rsidR="00162EB2" w:rsidRPr="00162EB2" w14:paraId="56966669" w14:textId="77777777" w:rsidTr="007E47AA">
        <w:trPr>
          <w:trHeight w:val="266"/>
        </w:trPr>
        <w:tc>
          <w:tcPr>
            <w:tcW w:w="1342" w:type="dxa"/>
            <w:tcBorders>
              <w:top w:val="nil"/>
              <w:left w:val="single" w:sz="4" w:space="0" w:color="auto"/>
              <w:bottom w:val="single" w:sz="4" w:space="0" w:color="auto"/>
              <w:right w:val="single" w:sz="4" w:space="0" w:color="auto"/>
            </w:tcBorders>
            <w:shd w:val="clear" w:color="000000" w:fill="FFFFFF"/>
            <w:noWrap/>
            <w:vAlign w:val="center"/>
            <w:hideMark/>
          </w:tcPr>
          <w:p w14:paraId="65234EC2" w14:textId="77777777" w:rsidR="00162EB2" w:rsidRPr="00162EB2" w:rsidRDefault="00162EB2" w:rsidP="00162EB2">
            <w:pPr>
              <w:rPr>
                <w:i/>
                <w:iCs/>
                <w:color w:val="000000"/>
                <w:sz w:val="18"/>
                <w:szCs w:val="18"/>
              </w:rPr>
            </w:pPr>
          </w:p>
        </w:tc>
        <w:tc>
          <w:tcPr>
            <w:tcW w:w="726" w:type="dxa"/>
            <w:tcBorders>
              <w:top w:val="nil"/>
              <w:left w:val="nil"/>
              <w:bottom w:val="single" w:sz="4" w:space="0" w:color="auto"/>
              <w:right w:val="single" w:sz="4" w:space="0" w:color="auto"/>
            </w:tcBorders>
            <w:shd w:val="clear" w:color="000000" w:fill="FFFFFF"/>
            <w:noWrap/>
            <w:vAlign w:val="center"/>
            <w:hideMark/>
          </w:tcPr>
          <w:p w14:paraId="16915ECB" w14:textId="77777777" w:rsidR="00162EB2" w:rsidRPr="00162EB2" w:rsidRDefault="00162EB2" w:rsidP="00162EB2">
            <w:pPr>
              <w:rPr>
                <w:i/>
                <w:iCs/>
                <w:color w:val="000000"/>
                <w:sz w:val="18"/>
                <w:szCs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61EE3DF4" w14:textId="77777777" w:rsidR="00162EB2" w:rsidRPr="00162EB2" w:rsidRDefault="00162EB2" w:rsidP="00162EB2">
            <w:pPr>
              <w:rPr>
                <w:i/>
                <w:iCs/>
                <w:color w:val="000000"/>
                <w:sz w:val="18"/>
                <w:szCs w:val="18"/>
              </w:rPr>
            </w:pPr>
          </w:p>
        </w:tc>
        <w:tc>
          <w:tcPr>
            <w:tcW w:w="829" w:type="dxa"/>
            <w:tcBorders>
              <w:top w:val="nil"/>
              <w:left w:val="nil"/>
              <w:bottom w:val="single" w:sz="4" w:space="0" w:color="auto"/>
              <w:right w:val="single" w:sz="4" w:space="0" w:color="auto"/>
            </w:tcBorders>
            <w:shd w:val="clear" w:color="000000" w:fill="FFFFFF"/>
            <w:noWrap/>
            <w:vAlign w:val="center"/>
            <w:hideMark/>
          </w:tcPr>
          <w:p w14:paraId="0BCB99ED" w14:textId="77777777" w:rsidR="00162EB2" w:rsidRPr="00162EB2" w:rsidRDefault="00162EB2" w:rsidP="00162EB2">
            <w:pPr>
              <w:rPr>
                <w:i/>
                <w:iCs/>
                <w:color w:val="000000"/>
                <w:sz w:val="18"/>
                <w:szCs w:val="18"/>
              </w:rPr>
            </w:pPr>
          </w:p>
        </w:tc>
        <w:tc>
          <w:tcPr>
            <w:tcW w:w="1246" w:type="dxa"/>
            <w:tcBorders>
              <w:top w:val="nil"/>
              <w:left w:val="nil"/>
              <w:bottom w:val="single" w:sz="4" w:space="0" w:color="auto"/>
              <w:right w:val="single" w:sz="4" w:space="0" w:color="auto"/>
            </w:tcBorders>
            <w:shd w:val="clear" w:color="000000" w:fill="FFFFFF"/>
            <w:noWrap/>
            <w:vAlign w:val="center"/>
            <w:hideMark/>
          </w:tcPr>
          <w:p w14:paraId="1CDCDC3C" w14:textId="77777777" w:rsidR="00162EB2" w:rsidRPr="00162EB2" w:rsidRDefault="00162EB2" w:rsidP="00162EB2">
            <w:pPr>
              <w:rPr>
                <w:i/>
                <w:iCs/>
                <w:color w:val="000000"/>
                <w:sz w:val="18"/>
                <w:szCs w:val="18"/>
              </w:rPr>
            </w:pPr>
          </w:p>
        </w:tc>
        <w:tc>
          <w:tcPr>
            <w:tcW w:w="1217" w:type="dxa"/>
            <w:tcBorders>
              <w:top w:val="nil"/>
              <w:left w:val="nil"/>
              <w:bottom w:val="single" w:sz="4" w:space="0" w:color="auto"/>
              <w:right w:val="single" w:sz="4" w:space="0" w:color="auto"/>
            </w:tcBorders>
            <w:shd w:val="clear" w:color="000000" w:fill="FFFFFF"/>
            <w:noWrap/>
            <w:vAlign w:val="center"/>
            <w:hideMark/>
          </w:tcPr>
          <w:p w14:paraId="5FF9BA0B" w14:textId="77777777" w:rsidR="00162EB2" w:rsidRPr="00162EB2" w:rsidRDefault="00162EB2" w:rsidP="00162EB2">
            <w:pPr>
              <w:rPr>
                <w:i/>
                <w:iCs/>
                <w:color w:val="000000"/>
                <w:sz w:val="18"/>
                <w:szCs w:val="18"/>
              </w:rPr>
            </w:pPr>
          </w:p>
        </w:tc>
        <w:tc>
          <w:tcPr>
            <w:tcW w:w="1233" w:type="dxa"/>
            <w:tcBorders>
              <w:top w:val="nil"/>
              <w:left w:val="nil"/>
              <w:bottom w:val="single" w:sz="4" w:space="0" w:color="auto"/>
              <w:right w:val="single" w:sz="4" w:space="0" w:color="auto"/>
            </w:tcBorders>
            <w:shd w:val="clear" w:color="000000" w:fill="FFFFFF"/>
            <w:noWrap/>
            <w:vAlign w:val="center"/>
            <w:hideMark/>
          </w:tcPr>
          <w:p w14:paraId="0A632672" w14:textId="77777777" w:rsidR="00162EB2" w:rsidRPr="00162EB2" w:rsidRDefault="00162EB2" w:rsidP="00162EB2">
            <w:pPr>
              <w:rPr>
                <w:i/>
                <w:iCs/>
                <w:color w:val="000000"/>
                <w:sz w:val="18"/>
                <w:szCs w:val="18"/>
              </w:rPr>
            </w:pPr>
          </w:p>
        </w:tc>
        <w:tc>
          <w:tcPr>
            <w:tcW w:w="1067" w:type="dxa"/>
            <w:tcBorders>
              <w:top w:val="nil"/>
              <w:left w:val="nil"/>
              <w:bottom w:val="single" w:sz="4" w:space="0" w:color="auto"/>
              <w:right w:val="single" w:sz="4" w:space="0" w:color="auto"/>
            </w:tcBorders>
            <w:shd w:val="clear" w:color="000000" w:fill="FFFFFF"/>
            <w:noWrap/>
            <w:vAlign w:val="center"/>
            <w:hideMark/>
          </w:tcPr>
          <w:p w14:paraId="18C68CDA" w14:textId="77777777" w:rsidR="00162EB2" w:rsidRPr="00162EB2" w:rsidRDefault="00162EB2" w:rsidP="00162EB2">
            <w:pPr>
              <w:rPr>
                <w:i/>
                <w:i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14164BD5" w14:textId="77777777" w:rsidR="00162EB2" w:rsidRPr="00162EB2" w:rsidRDefault="00162EB2" w:rsidP="00162EB2">
            <w:pPr>
              <w:rPr>
                <w:i/>
                <w:iCs/>
                <w:color w:val="000000"/>
                <w:sz w:val="18"/>
                <w:szCs w:val="18"/>
              </w:rPr>
            </w:pPr>
          </w:p>
        </w:tc>
        <w:tc>
          <w:tcPr>
            <w:tcW w:w="936" w:type="dxa"/>
            <w:tcBorders>
              <w:top w:val="nil"/>
              <w:left w:val="nil"/>
              <w:bottom w:val="single" w:sz="4" w:space="0" w:color="auto"/>
              <w:right w:val="single" w:sz="4" w:space="0" w:color="auto"/>
            </w:tcBorders>
            <w:shd w:val="clear" w:color="000000" w:fill="FFFFFF"/>
            <w:vAlign w:val="center"/>
            <w:hideMark/>
          </w:tcPr>
          <w:p w14:paraId="3667EC8B" w14:textId="77777777" w:rsidR="00162EB2" w:rsidRPr="00162EB2" w:rsidRDefault="00162EB2" w:rsidP="00162EB2">
            <w:pPr>
              <w:rPr>
                <w:i/>
                <w:iCs/>
                <w:color w:val="000000"/>
                <w:sz w:val="18"/>
                <w:szCs w:val="18"/>
              </w:rPr>
            </w:pPr>
          </w:p>
        </w:tc>
        <w:tc>
          <w:tcPr>
            <w:tcW w:w="917" w:type="dxa"/>
            <w:tcBorders>
              <w:top w:val="nil"/>
              <w:left w:val="nil"/>
              <w:bottom w:val="single" w:sz="4" w:space="0" w:color="auto"/>
              <w:right w:val="single" w:sz="4" w:space="0" w:color="auto"/>
            </w:tcBorders>
            <w:shd w:val="clear" w:color="000000" w:fill="FFFFFF"/>
            <w:noWrap/>
            <w:vAlign w:val="center"/>
            <w:hideMark/>
          </w:tcPr>
          <w:p w14:paraId="4BEA52E2" w14:textId="77777777" w:rsidR="00162EB2" w:rsidRPr="00162EB2" w:rsidRDefault="00162EB2" w:rsidP="00162EB2">
            <w:pPr>
              <w:rPr>
                <w:i/>
                <w:iCs/>
                <w:color w:val="000000"/>
                <w:sz w:val="18"/>
                <w:szCs w:val="18"/>
              </w:rPr>
            </w:pPr>
          </w:p>
        </w:tc>
        <w:tc>
          <w:tcPr>
            <w:tcW w:w="1476" w:type="dxa"/>
            <w:tcBorders>
              <w:top w:val="nil"/>
              <w:left w:val="nil"/>
              <w:bottom w:val="single" w:sz="4" w:space="0" w:color="auto"/>
              <w:right w:val="single" w:sz="4" w:space="0" w:color="auto"/>
            </w:tcBorders>
            <w:shd w:val="clear" w:color="000000" w:fill="FFFFFF"/>
            <w:noWrap/>
            <w:vAlign w:val="center"/>
            <w:hideMark/>
          </w:tcPr>
          <w:p w14:paraId="777A7F64" w14:textId="77777777" w:rsidR="00162EB2" w:rsidRPr="00162EB2" w:rsidRDefault="00162EB2" w:rsidP="00162EB2">
            <w:pPr>
              <w:rPr>
                <w:i/>
                <w:iCs/>
                <w:color w:val="000000"/>
                <w:sz w:val="18"/>
                <w:szCs w:val="18"/>
              </w:rPr>
            </w:pPr>
          </w:p>
        </w:tc>
        <w:tc>
          <w:tcPr>
            <w:tcW w:w="1232" w:type="dxa"/>
            <w:tcBorders>
              <w:top w:val="nil"/>
              <w:left w:val="nil"/>
              <w:bottom w:val="single" w:sz="4" w:space="0" w:color="auto"/>
              <w:right w:val="single" w:sz="4" w:space="0" w:color="auto"/>
            </w:tcBorders>
            <w:shd w:val="clear" w:color="000000" w:fill="FFFFFF"/>
            <w:noWrap/>
            <w:vAlign w:val="center"/>
            <w:hideMark/>
          </w:tcPr>
          <w:p w14:paraId="3176109F" w14:textId="77777777" w:rsidR="00162EB2" w:rsidRPr="00162EB2" w:rsidRDefault="00162EB2" w:rsidP="00162EB2">
            <w:pPr>
              <w:rPr>
                <w:i/>
                <w:iCs/>
                <w:color w:val="000000"/>
              </w:rPr>
            </w:pPr>
          </w:p>
        </w:tc>
        <w:tc>
          <w:tcPr>
            <w:tcW w:w="935" w:type="dxa"/>
            <w:tcBorders>
              <w:top w:val="nil"/>
              <w:left w:val="nil"/>
              <w:bottom w:val="single" w:sz="4" w:space="0" w:color="auto"/>
              <w:right w:val="single" w:sz="4" w:space="0" w:color="auto"/>
            </w:tcBorders>
            <w:shd w:val="clear" w:color="000000" w:fill="FFFFFF"/>
            <w:noWrap/>
            <w:vAlign w:val="center"/>
            <w:hideMark/>
          </w:tcPr>
          <w:p w14:paraId="19686FD1" w14:textId="77777777" w:rsidR="00162EB2" w:rsidRPr="00162EB2" w:rsidRDefault="00162EB2" w:rsidP="00162EB2">
            <w:pPr>
              <w:rPr>
                <w:i/>
                <w:iCs/>
                <w:color w:val="000000"/>
              </w:rPr>
            </w:pPr>
          </w:p>
        </w:tc>
      </w:tr>
      <w:tr w:rsidR="00162EB2" w:rsidRPr="00162EB2" w14:paraId="5DA87BD7"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2E3C0E7"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566C5A4C"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15D10388"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0E813DCB"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0F2C4FDE"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3200B730"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60808779"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3DDA2165"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44003DE"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56E1563B"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1DB5F592"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689A973C"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0DA8D7A7"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2165E900" w14:textId="77777777" w:rsidR="00162EB2" w:rsidRPr="00162EB2" w:rsidRDefault="00162EB2" w:rsidP="00162EB2"/>
        </w:tc>
      </w:tr>
      <w:tr w:rsidR="00162EB2" w:rsidRPr="00162EB2" w14:paraId="68087011"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3A3D4F4"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5F2D530E"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68D825B0"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472AB677"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4CA6D1CA"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36CB1510"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27F3E91F"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534309BA"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DD8F8A4"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17C77DC7"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5B30F8BC"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00C31C0B"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58177A02"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17B0786B" w14:textId="77777777" w:rsidR="00162EB2" w:rsidRPr="00162EB2" w:rsidRDefault="00162EB2" w:rsidP="00162EB2"/>
        </w:tc>
      </w:tr>
      <w:tr w:rsidR="00162EB2" w:rsidRPr="00162EB2" w14:paraId="508216B1"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6C03C28"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37D0874D"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55E3545C"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0D2840E4"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5C4E1AC8"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3B664E16"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5ECE7D41"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32A80998"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384E408"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4C2D029D"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75CA16AD"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64D4DC4A"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5513DD05"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7612F65C" w14:textId="77777777" w:rsidR="00162EB2" w:rsidRPr="00162EB2" w:rsidRDefault="00162EB2" w:rsidP="00162EB2"/>
        </w:tc>
      </w:tr>
      <w:tr w:rsidR="00162EB2" w:rsidRPr="00162EB2" w14:paraId="22E93FEF" w14:textId="77777777" w:rsidTr="007E47AA">
        <w:trPr>
          <w:trHeight w:val="378"/>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9AD541A"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79802E14"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45749DCA"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25D63736"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2610CA84"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6D35F0C2"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49623544"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57A25608"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09CB5311"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583E64B4"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6CAA29B3"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570EAFD6"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697C8FAA"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6AA04E50" w14:textId="77777777" w:rsidR="00162EB2" w:rsidRPr="00162EB2" w:rsidRDefault="00162EB2" w:rsidP="00162EB2"/>
        </w:tc>
      </w:tr>
      <w:tr w:rsidR="00162EB2" w:rsidRPr="00162EB2" w14:paraId="731D85EB"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9468ABD"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52456979"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4BEC279D"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3DB89803"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6DAC8D18"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0FADC20A"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17F9B7E7"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6210CA38"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392AB41D"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364C9A59"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33CA0BB2"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692F6A74"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5B13C638"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20A849A2" w14:textId="77777777" w:rsidR="00162EB2" w:rsidRPr="00162EB2" w:rsidRDefault="00162EB2" w:rsidP="00162EB2"/>
        </w:tc>
      </w:tr>
      <w:tr w:rsidR="00162EB2" w:rsidRPr="00162EB2" w14:paraId="642AED22"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EA77FCE"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0ADEF05C"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25B7A9D4"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11FAEA88"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620425F1"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543073C7"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61D68257"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7D5336C4"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C69045F"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63D9A46D"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2F85C370"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39A7715C"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67B4AFCF"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19C98CCA" w14:textId="77777777" w:rsidR="00162EB2" w:rsidRPr="00162EB2" w:rsidRDefault="00162EB2" w:rsidP="00162EB2"/>
        </w:tc>
      </w:tr>
      <w:tr w:rsidR="00162EB2" w:rsidRPr="00162EB2" w14:paraId="664832E7"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5DD823B1"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47DE1E2F"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2F38C598"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30012DDD"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3849425D"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6D83C3C6"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72FA6289"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0AA31949"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2E0DAE35"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5DE0F2EE"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19D47FD6"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0838F363"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0BDDCAC0"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56B7DA8D" w14:textId="77777777" w:rsidR="00162EB2" w:rsidRPr="00162EB2" w:rsidRDefault="00162EB2" w:rsidP="00162EB2"/>
        </w:tc>
      </w:tr>
      <w:tr w:rsidR="00162EB2" w:rsidRPr="00162EB2" w14:paraId="530263B3"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7AD5C665"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762901E8"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1E3B0CCE"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5A67077C"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3D971948"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68B1B4F2"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0477A74C"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7D59B9FD"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64125A1"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3C4D821B"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04851FF4"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02277477"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3EAB9BC6"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5883CAA8" w14:textId="77777777" w:rsidR="00162EB2" w:rsidRPr="00162EB2" w:rsidRDefault="00162EB2" w:rsidP="00162EB2"/>
        </w:tc>
      </w:tr>
      <w:tr w:rsidR="00162EB2" w:rsidRPr="00162EB2" w14:paraId="1B2019EF"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1DB7AD9C"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2A8BFC82"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5762E1F7"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0783994D"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5E9CC6E8"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3F87AB5E"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52C5FD01"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1087F0A0"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A26D4C2"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4EBCFDE1"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43646DB1"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7ED0E7AE"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2F54E9E2"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679D5DB0" w14:textId="77777777" w:rsidR="00162EB2" w:rsidRPr="00162EB2" w:rsidRDefault="00162EB2" w:rsidP="00162EB2"/>
        </w:tc>
      </w:tr>
      <w:tr w:rsidR="00162EB2" w:rsidRPr="00162EB2" w14:paraId="601343B0"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98F9601"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547A7655"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791A9023"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0B189930"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49B96D53"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69A3ED67"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50D789F8"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77D4CB1A"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3980A6BF"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1789C26F"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1AF4D606"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3DC35269"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093D62C2"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13027370" w14:textId="77777777" w:rsidR="00162EB2" w:rsidRPr="00162EB2" w:rsidRDefault="00162EB2" w:rsidP="00162EB2"/>
        </w:tc>
      </w:tr>
      <w:tr w:rsidR="00162EB2" w:rsidRPr="00162EB2" w14:paraId="7962C47D"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5E189306"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6FCD3015"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2DBA8CD7"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68B9EDA5"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3FDEAF1B"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5CF06251"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0CF8B085"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3B9891CB"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671DEA6A"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01B6E444"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605FAC90"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516C026E"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37A618F1"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7A17AD5D" w14:textId="77777777" w:rsidR="00162EB2" w:rsidRPr="00162EB2" w:rsidRDefault="00162EB2" w:rsidP="00162EB2"/>
        </w:tc>
      </w:tr>
      <w:tr w:rsidR="00162EB2" w:rsidRPr="00162EB2" w14:paraId="4AE9B502"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5D18EB6A"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200C3307"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0F0E4E24"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32D87034"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34554C6A"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476149F6"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7A5F38D5"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321434BF"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C38567B"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285A9762"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366E5741"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42162B7C"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678F09D6"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7579561E" w14:textId="77777777" w:rsidR="00162EB2" w:rsidRPr="00162EB2" w:rsidRDefault="00162EB2" w:rsidP="00162EB2"/>
        </w:tc>
      </w:tr>
      <w:tr w:rsidR="00162EB2" w:rsidRPr="00162EB2" w14:paraId="58993A1F" w14:textId="77777777" w:rsidTr="007E47AA">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2D1EE2A"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hideMark/>
          </w:tcPr>
          <w:p w14:paraId="4AAA6BF7"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hideMark/>
          </w:tcPr>
          <w:p w14:paraId="06FCD11B"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hideMark/>
          </w:tcPr>
          <w:p w14:paraId="2BEEB248"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hideMark/>
          </w:tcPr>
          <w:p w14:paraId="7F3A33D7"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hideMark/>
          </w:tcPr>
          <w:p w14:paraId="76E3CE71"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hideMark/>
          </w:tcPr>
          <w:p w14:paraId="1C73B153"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hideMark/>
          </w:tcPr>
          <w:p w14:paraId="1D6682C3"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00B342DE"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14:paraId="7818F1D2"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hideMark/>
          </w:tcPr>
          <w:p w14:paraId="700207D0"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hideMark/>
          </w:tcPr>
          <w:p w14:paraId="18F2ABFA"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hideMark/>
          </w:tcPr>
          <w:p w14:paraId="30BC6193"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hideMark/>
          </w:tcPr>
          <w:p w14:paraId="45F81061" w14:textId="77777777" w:rsidR="00162EB2" w:rsidRPr="00162EB2" w:rsidRDefault="00162EB2" w:rsidP="00162EB2"/>
        </w:tc>
      </w:tr>
      <w:tr w:rsidR="00162EB2" w:rsidRPr="00162EB2" w14:paraId="52303F13" w14:textId="77777777" w:rsidTr="007E47AA">
        <w:trPr>
          <w:trHeight w:val="251"/>
        </w:trPr>
        <w:tc>
          <w:tcPr>
            <w:tcW w:w="1342" w:type="dxa"/>
            <w:tcBorders>
              <w:top w:val="nil"/>
              <w:left w:val="single" w:sz="4" w:space="0" w:color="auto"/>
              <w:bottom w:val="nil"/>
              <w:right w:val="single" w:sz="4" w:space="0" w:color="auto"/>
            </w:tcBorders>
            <w:shd w:val="clear" w:color="auto" w:fill="auto"/>
            <w:noWrap/>
            <w:vAlign w:val="center"/>
            <w:hideMark/>
          </w:tcPr>
          <w:p w14:paraId="09578BC9" w14:textId="77777777" w:rsidR="00162EB2" w:rsidRPr="00162EB2" w:rsidRDefault="00162EB2" w:rsidP="00162EB2">
            <w:pPr>
              <w:rPr>
                <w:sz w:val="18"/>
                <w:szCs w:val="18"/>
              </w:rPr>
            </w:pPr>
          </w:p>
        </w:tc>
        <w:tc>
          <w:tcPr>
            <w:tcW w:w="726" w:type="dxa"/>
            <w:tcBorders>
              <w:top w:val="nil"/>
              <w:left w:val="nil"/>
              <w:bottom w:val="nil"/>
              <w:right w:val="single" w:sz="4" w:space="0" w:color="auto"/>
            </w:tcBorders>
            <w:shd w:val="clear" w:color="auto" w:fill="auto"/>
            <w:noWrap/>
            <w:vAlign w:val="center"/>
            <w:hideMark/>
          </w:tcPr>
          <w:p w14:paraId="7E9A4D4C" w14:textId="77777777" w:rsidR="00162EB2" w:rsidRPr="00162EB2" w:rsidRDefault="00162EB2" w:rsidP="00162EB2">
            <w:pPr>
              <w:rPr>
                <w:sz w:val="18"/>
                <w:szCs w:val="18"/>
              </w:rPr>
            </w:pPr>
          </w:p>
        </w:tc>
        <w:tc>
          <w:tcPr>
            <w:tcW w:w="985" w:type="dxa"/>
            <w:tcBorders>
              <w:top w:val="nil"/>
              <w:left w:val="nil"/>
              <w:bottom w:val="nil"/>
              <w:right w:val="single" w:sz="4" w:space="0" w:color="auto"/>
            </w:tcBorders>
            <w:shd w:val="clear" w:color="auto" w:fill="auto"/>
            <w:noWrap/>
            <w:vAlign w:val="center"/>
            <w:hideMark/>
          </w:tcPr>
          <w:p w14:paraId="00944E0E" w14:textId="77777777" w:rsidR="00162EB2" w:rsidRPr="00162EB2" w:rsidRDefault="00162EB2" w:rsidP="00162EB2">
            <w:pPr>
              <w:rPr>
                <w:sz w:val="18"/>
                <w:szCs w:val="18"/>
              </w:rPr>
            </w:pPr>
          </w:p>
        </w:tc>
        <w:tc>
          <w:tcPr>
            <w:tcW w:w="829" w:type="dxa"/>
            <w:tcBorders>
              <w:top w:val="nil"/>
              <w:left w:val="nil"/>
              <w:bottom w:val="nil"/>
              <w:right w:val="single" w:sz="4" w:space="0" w:color="auto"/>
            </w:tcBorders>
            <w:shd w:val="clear" w:color="auto" w:fill="auto"/>
            <w:noWrap/>
            <w:vAlign w:val="center"/>
            <w:hideMark/>
          </w:tcPr>
          <w:p w14:paraId="548322DC" w14:textId="77777777" w:rsidR="00162EB2" w:rsidRPr="00162EB2" w:rsidRDefault="00162EB2" w:rsidP="00162EB2">
            <w:pPr>
              <w:rPr>
                <w:sz w:val="18"/>
                <w:szCs w:val="18"/>
              </w:rPr>
            </w:pPr>
          </w:p>
        </w:tc>
        <w:tc>
          <w:tcPr>
            <w:tcW w:w="1246" w:type="dxa"/>
            <w:tcBorders>
              <w:top w:val="nil"/>
              <w:left w:val="nil"/>
              <w:bottom w:val="nil"/>
              <w:right w:val="single" w:sz="4" w:space="0" w:color="auto"/>
            </w:tcBorders>
            <w:shd w:val="clear" w:color="auto" w:fill="auto"/>
            <w:noWrap/>
            <w:vAlign w:val="center"/>
            <w:hideMark/>
          </w:tcPr>
          <w:p w14:paraId="45DD3F78" w14:textId="77777777" w:rsidR="00162EB2" w:rsidRPr="00162EB2" w:rsidRDefault="00162EB2" w:rsidP="00162EB2">
            <w:pPr>
              <w:rPr>
                <w:sz w:val="18"/>
                <w:szCs w:val="18"/>
              </w:rPr>
            </w:pPr>
          </w:p>
        </w:tc>
        <w:tc>
          <w:tcPr>
            <w:tcW w:w="1217" w:type="dxa"/>
            <w:tcBorders>
              <w:top w:val="nil"/>
              <w:left w:val="nil"/>
              <w:bottom w:val="nil"/>
              <w:right w:val="single" w:sz="4" w:space="0" w:color="auto"/>
            </w:tcBorders>
            <w:shd w:val="clear" w:color="auto" w:fill="auto"/>
            <w:noWrap/>
            <w:vAlign w:val="center"/>
            <w:hideMark/>
          </w:tcPr>
          <w:p w14:paraId="53D8B2F6" w14:textId="77777777" w:rsidR="00162EB2" w:rsidRPr="00162EB2" w:rsidRDefault="00162EB2" w:rsidP="00162EB2">
            <w:pPr>
              <w:rPr>
                <w:sz w:val="18"/>
                <w:szCs w:val="18"/>
              </w:rPr>
            </w:pPr>
          </w:p>
        </w:tc>
        <w:tc>
          <w:tcPr>
            <w:tcW w:w="1233" w:type="dxa"/>
            <w:tcBorders>
              <w:top w:val="nil"/>
              <w:left w:val="nil"/>
              <w:bottom w:val="nil"/>
              <w:right w:val="single" w:sz="4" w:space="0" w:color="auto"/>
            </w:tcBorders>
            <w:shd w:val="clear" w:color="auto" w:fill="auto"/>
            <w:noWrap/>
            <w:vAlign w:val="center"/>
            <w:hideMark/>
          </w:tcPr>
          <w:p w14:paraId="3B567570" w14:textId="77777777" w:rsidR="00162EB2" w:rsidRPr="00162EB2" w:rsidRDefault="00162EB2" w:rsidP="00162EB2">
            <w:pPr>
              <w:rPr>
                <w:sz w:val="18"/>
                <w:szCs w:val="18"/>
              </w:rPr>
            </w:pPr>
          </w:p>
        </w:tc>
        <w:tc>
          <w:tcPr>
            <w:tcW w:w="1067" w:type="dxa"/>
            <w:tcBorders>
              <w:top w:val="nil"/>
              <w:left w:val="nil"/>
              <w:bottom w:val="nil"/>
              <w:right w:val="single" w:sz="4" w:space="0" w:color="auto"/>
            </w:tcBorders>
            <w:shd w:val="clear" w:color="auto" w:fill="auto"/>
            <w:noWrap/>
            <w:vAlign w:val="center"/>
            <w:hideMark/>
          </w:tcPr>
          <w:p w14:paraId="7EE41D01" w14:textId="77777777" w:rsidR="00162EB2" w:rsidRPr="00162EB2" w:rsidRDefault="00162EB2" w:rsidP="00162EB2">
            <w:pPr>
              <w:rPr>
                <w:sz w:val="18"/>
                <w:szCs w:val="18"/>
              </w:rPr>
            </w:pPr>
          </w:p>
        </w:tc>
        <w:tc>
          <w:tcPr>
            <w:tcW w:w="1276" w:type="dxa"/>
            <w:tcBorders>
              <w:top w:val="nil"/>
              <w:left w:val="nil"/>
              <w:bottom w:val="nil"/>
              <w:right w:val="single" w:sz="4" w:space="0" w:color="auto"/>
            </w:tcBorders>
            <w:shd w:val="clear" w:color="auto" w:fill="auto"/>
            <w:vAlign w:val="center"/>
            <w:hideMark/>
          </w:tcPr>
          <w:p w14:paraId="1039AEF8" w14:textId="77777777" w:rsidR="00162EB2" w:rsidRPr="00162EB2" w:rsidRDefault="00162EB2" w:rsidP="00162EB2">
            <w:pPr>
              <w:rPr>
                <w:sz w:val="18"/>
                <w:szCs w:val="18"/>
              </w:rPr>
            </w:pPr>
          </w:p>
        </w:tc>
        <w:tc>
          <w:tcPr>
            <w:tcW w:w="936" w:type="dxa"/>
            <w:tcBorders>
              <w:top w:val="nil"/>
              <w:left w:val="nil"/>
              <w:bottom w:val="nil"/>
              <w:right w:val="single" w:sz="4" w:space="0" w:color="auto"/>
            </w:tcBorders>
            <w:shd w:val="clear" w:color="auto" w:fill="auto"/>
            <w:vAlign w:val="center"/>
            <w:hideMark/>
          </w:tcPr>
          <w:p w14:paraId="0FFA2076" w14:textId="77777777" w:rsidR="00162EB2" w:rsidRPr="00162EB2" w:rsidRDefault="00162EB2" w:rsidP="00162EB2">
            <w:pPr>
              <w:rPr>
                <w:sz w:val="18"/>
                <w:szCs w:val="18"/>
              </w:rPr>
            </w:pPr>
          </w:p>
        </w:tc>
        <w:tc>
          <w:tcPr>
            <w:tcW w:w="917" w:type="dxa"/>
            <w:tcBorders>
              <w:top w:val="nil"/>
              <w:left w:val="nil"/>
              <w:bottom w:val="nil"/>
              <w:right w:val="single" w:sz="4" w:space="0" w:color="auto"/>
            </w:tcBorders>
            <w:shd w:val="clear" w:color="auto" w:fill="auto"/>
            <w:noWrap/>
            <w:vAlign w:val="center"/>
            <w:hideMark/>
          </w:tcPr>
          <w:p w14:paraId="09BC0378" w14:textId="77777777" w:rsidR="00162EB2" w:rsidRPr="00162EB2" w:rsidRDefault="00162EB2" w:rsidP="00162EB2">
            <w:pPr>
              <w:rPr>
                <w:sz w:val="18"/>
                <w:szCs w:val="18"/>
              </w:rPr>
            </w:pPr>
          </w:p>
        </w:tc>
        <w:tc>
          <w:tcPr>
            <w:tcW w:w="1476" w:type="dxa"/>
            <w:tcBorders>
              <w:top w:val="nil"/>
              <w:left w:val="nil"/>
              <w:bottom w:val="nil"/>
              <w:right w:val="single" w:sz="4" w:space="0" w:color="auto"/>
            </w:tcBorders>
            <w:shd w:val="clear" w:color="auto" w:fill="auto"/>
            <w:noWrap/>
            <w:vAlign w:val="center"/>
            <w:hideMark/>
          </w:tcPr>
          <w:p w14:paraId="0CDDD9B4" w14:textId="77777777" w:rsidR="00162EB2" w:rsidRPr="00162EB2" w:rsidRDefault="00162EB2" w:rsidP="00162EB2">
            <w:pPr>
              <w:rPr>
                <w:sz w:val="18"/>
                <w:szCs w:val="18"/>
              </w:rPr>
            </w:pPr>
          </w:p>
        </w:tc>
        <w:tc>
          <w:tcPr>
            <w:tcW w:w="1232" w:type="dxa"/>
            <w:tcBorders>
              <w:top w:val="nil"/>
              <w:left w:val="nil"/>
              <w:bottom w:val="nil"/>
              <w:right w:val="single" w:sz="4" w:space="0" w:color="auto"/>
            </w:tcBorders>
            <w:shd w:val="clear" w:color="auto" w:fill="auto"/>
            <w:noWrap/>
            <w:vAlign w:val="center"/>
            <w:hideMark/>
          </w:tcPr>
          <w:p w14:paraId="35F59054" w14:textId="77777777" w:rsidR="00162EB2" w:rsidRPr="00162EB2" w:rsidRDefault="00162EB2" w:rsidP="00162EB2"/>
        </w:tc>
        <w:tc>
          <w:tcPr>
            <w:tcW w:w="935" w:type="dxa"/>
            <w:tcBorders>
              <w:top w:val="nil"/>
              <w:left w:val="nil"/>
              <w:bottom w:val="nil"/>
              <w:right w:val="single" w:sz="4" w:space="0" w:color="auto"/>
            </w:tcBorders>
            <w:shd w:val="clear" w:color="auto" w:fill="auto"/>
            <w:noWrap/>
            <w:vAlign w:val="center"/>
            <w:hideMark/>
          </w:tcPr>
          <w:p w14:paraId="28AEBA5D" w14:textId="77777777" w:rsidR="00162EB2" w:rsidRPr="00162EB2" w:rsidRDefault="00162EB2" w:rsidP="00162EB2"/>
        </w:tc>
      </w:tr>
      <w:tr w:rsidR="00162EB2" w:rsidRPr="00162EB2" w14:paraId="448A8625" w14:textId="77777777" w:rsidTr="007E47AA">
        <w:trPr>
          <w:trHeight w:val="251"/>
        </w:trPr>
        <w:tc>
          <w:tcPr>
            <w:tcW w:w="1342" w:type="dxa"/>
            <w:tcBorders>
              <w:top w:val="nil"/>
              <w:left w:val="single" w:sz="4" w:space="0" w:color="auto"/>
              <w:bottom w:val="single" w:sz="4" w:space="0" w:color="auto"/>
              <w:right w:val="single" w:sz="4" w:space="0" w:color="auto"/>
            </w:tcBorders>
            <w:shd w:val="clear" w:color="auto" w:fill="auto"/>
            <w:noWrap/>
            <w:vAlign w:val="center"/>
          </w:tcPr>
          <w:p w14:paraId="1FF0AC13" w14:textId="77777777" w:rsidR="00162EB2" w:rsidRPr="00162EB2" w:rsidRDefault="00162EB2" w:rsidP="00162EB2">
            <w:pPr>
              <w:rPr>
                <w:sz w:val="18"/>
                <w:szCs w:val="18"/>
              </w:rPr>
            </w:pPr>
          </w:p>
        </w:tc>
        <w:tc>
          <w:tcPr>
            <w:tcW w:w="726" w:type="dxa"/>
            <w:tcBorders>
              <w:top w:val="nil"/>
              <w:left w:val="nil"/>
              <w:bottom w:val="single" w:sz="4" w:space="0" w:color="auto"/>
              <w:right w:val="single" w:sz="4" w:space="0" w:color="auto"/>
            </w:tcBorders>
            <w:shd w:val="clear" w:color="auto" w:fill="auto"/>
            <w:noWrap/>
            <w:vAlign w:val="center"/>
          </w:tcPr>
          <w:p w14:paraId="6F060527" w14:textId="77777777" w:rsidR="00162EB2" w:rsidRPr="00162EB2" w:rsidRDefault="00162EB2" w:rsidP="00162EB2">
            <w:pPr>
              <w:rPr>
                <w:sz w:val="18"/>
                <w:szCs w:val="18"/>
              </w:rPr>
            </w:pPr>
          </w:p>
        </w:tc>
        <w:tc>
          <w:tcPr>
            <w:tcW w:w="985" w:type="dxa"/>
            <w:tcBorders>
              <w:top w:val="nil"/>
              <w:left w:val="nil"/>
              <w:bottom w:val="single" w:sz="4" w:space="0" w:color="auto"/>
              <w:right w:val="single" w:sz="4" w:space="0" w:color="auto"/>
            </w:tcBorders>
            <w:shd w:val="clear" w:color="auto" w:fill="auto"/>
            <w:noWrap/>
            <w:vAlign w:val="center"/>
          </w:tcPr>
          <w:p w14:paraId="5500A878" w14:textId="77777777" w:rsidR="00162EB2" w:rsidRPr="00162EB2" w:rsidRDefault="00162EB2" w:rsidP="00162EB2">
            <w:pPr>
              <w:rPr>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154BF4D0" w14:textId="77777777" w:rsidR="00162EB2" w:rsidRPr="00162EB2" w:rsidRDefault="00162EB2" w:rsidP="00162EB2">
            <w:pPr>
              <w:rPr>
                <w:sz w:val="18"/>
                <w:szCs w:val="18"/>
              </w:rPr>
            </w:pPr>
          </w:p>
        </w:tc>
        <w:tc>
          <w:tcPr>
            <w:tcW w:w="1246" w:type="dxa"/>
            <w:tcBorders>
              <w:top w:val="nil"/>
              <w:left w:val="nil"/>
              <w:bottom w:val="single" w:sz="4" w:space="0" w:color="auto"/>
              <w:right w:val="single" w:sz="4" w:space="0" w:color="auto"/>
            </w:tcBorders>
            <w:shd w:val="clear" w:color="auto" w:fill="auto"/>
            <w:noWrap/>
            <w:vAlign w:val="center"/>
          </w:tcPr>
          <w:p w14:paraId="1DFB94A6" w14:textId="77777777" w:rsidR="00162EB2" w:rsidRPr="00162EB2" w:rsidRDefault="00162EB2" w:rsidP="00162EB2">
            <w:pPr>
              <w:rPr>
                <w:sz w:val="18"/>
                <w:szCs w:val="18"/>
              </w:rPr>
            </w:pPr>
          </w:p>
        </w:tc>
        <w:tc>
          <w:tcPr>
            <w:tcW w:w="1217" w:type="dxa"/>
            <w:tcBorders>
              <w:top w:val="nil"/>
              <w:left w:val="nil"/>
              <w:bottom w:val="single" w:sz="4" w:space="0" w:color="auto"/>
              <w:right w:val="single" w:sz="4" w:space="0" w:color="auto"/>
            </w:tcBorders>
            <w:shd w:val="clear" w:color="auto" w:fill="auto"/>
            <w:noWrap/>
            <w:vAlign w:val="center"/>
          </w:tcPr>
          <w:p w14:paraId="578269E9" w14:textId="77777777" w:rsidR="00162EB2" w:rsidRPr="00162EB2" w:rsidRDefault="00162EB2" w:rsidP="00162EB2">
            <w:pPr>
              <w:rPr>
                <w:sz w:val="18"/>
                <w:szCs w:val="18"/>
              </w:rPr>
            </w:pPr>
          </w:p>
        </w:tc>
        <w:tc>
          <w:tcPr>
            <w:tcW w:w="1233" w:type="dxa"/>
            <w:tcBorders>
              <w:top w:val="nil"/>
              <w:left w:val="nil"/>
              <w:bottom w:val="single" w:sz="4" w:space="0" w:color="auto"/>
              <w:right w:val="single" w:sz="4" w:space="0" w:color="auto"/>
            </w:tcBorders>
            <w:shd w:val="clear" w:color="auto" w:fill="auto"/>
            <w:noWrap/>
            <w:vAlign w:val="center"/>
          </w:tcPr>
          <w:p w14:paraId="41260608" w14:textId="77777777" w:rsidR="00162EB2" w:rsidRPr="00162EB2" w:rsidRDefault="00162EB2" w:rsidP="00162EB2">
            <w:pPr>
              <w:rPr>
                <w:sz w:val="18"/>
                <w:szCs w:val="18"/>
              </w:rPr>
            </w:pPr>
          </w:p>
        </w:tc>
        <w:tc>
          <w:tcPr>
            <w:tcW w:w="1067" w:type="dxa"/>
            <w:tcBorders>
              <w:top w:val="nil"/>
              <w:left w:val="nil"/>
              <w:bottom w:val="single" w:sz="4" w:space="0" w:color="auto"/>
              <w:right w:val="single" w:sz="4" w:space="0" w:color="auto"/>
            </w:tcBorders>
            <w:shd w:val="clear" w:color="auto" w:fill="auto"/>
            <w:noWrap/>
            <w:vAlign w:val="center"/>
          </w:tcPr>
          <w:p w14:paraId="6AC23A71" w14:textId="77777777" w:rsidR="00162EB2" w:rsidRPr="00162EB2" w:rsidRDefault="00162EB2" w:rsidP="00162EB2">
            <w:pPr>
              <w:rPr>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38490394" w14:textId="77777777" w:rsidR="00162EB2" w:rsidRPr="00162EB2" w:rsidRDefault="00162EB2" w:rsidP="00162EB2">
            <w:pPr>
              <w:rPr>
                <w:sz w:val="18"/>
                <w:szCs w:val="18"/>
              </w:rPr>
            </w:pPr>
          </w:p>
        </w:tc>
        <w:tc>
          <w:tcPr>
            <w:tcW w:w="936" w:type="dxa"/>
            <w:tcBorders>
              <w:top w:val="nil"/>
              <w:left w:val="nil"/>
              <w:bottom w:val="single" w:sz="4" w:space="0" w:color="auto"/>
              <w:right w:val="single" w:sz="4" w:space="0" w:color="auto"/>
            </w:tcBorders>
            <w:shd w:val="clear" w:color="auto" w:fill="auto"/>
            <w:vAlign w:val="center"/>
          </w:tcPr>
          <w:p w14:paraId="641B0846" w14:textId="77777777" w:rsidR="00162EB2" w:rsidRPr="00162EB2" w:rsidRDefault="00162EB2" w:rsidP="00162EB2">
            <w:pPr>
              <w:rPr>
                <w:sz w:val="18"/>
                <w:szCs w:val="18"/>
              </w:rPr>
            </w:pPr>
          </w:p>
        </w:tc>
        <w:tc>
          <w:tcPr>
            <w:tcW w:w="917" w:type="dxa"/>
            <w:tcBorders>
              <w:top w:val="nil"/>
              <w:left w:val="nil"/>
              <w:bottom w:val="single" w:sz="4" w:space="0" w:color="auto"/>
              <w:right w:val="single" w:sz="4" w:space="0" w:color="auto"/>
            </w:tcBorders>
            <w:shd w:val="clear" w:color="auto" w:fill="auto"/>
            <w:noWrap/>
            <w:vAlign w:val="center"/>
          </w:tcPr>
          <w:p w14:paraId="7C195884" w14:textId="77777777" w:rsidR="00162EB2" w:rsidRPr="00162EB2" w:rsidRDefault="00162EB2" w:rsidP="00162EB2">
            <w:pPr>
              <w:rPr>
                <w:sz w:val="18"/>
                <w:szCs w:val="18"/>
              </w:rPr>
            </w:pPr>
          </w:p>
        </w:tc>
        <w:tc>
          <w:tcPr>
            <w:tcW w:w="1476" w:type="dxa"/>
            <w:tcBorders>
              <w:top w:val="nil"/>
              <w:left w:val="nil"/>
              <w:bottom w:val="single" w:sz="4" w:space="0" w:color="auto"/>
              <w:right w:val="single" w:sz="4" w:space="0" w:color="auto"/>
            </w:tcBorders>
            <w:shd w:val="clear" w:color="auto" w:fill="auto"/>
            <w:noWrap/>
            <w:vAlign w:val="center"/>
          </w:tcPr>
          <w:p w14:paraId="7365C027" w14:textId="77777777" w:rsidR="00162EB2" w:rsidRPr="00162EB2" w:rsidRDefault="00162EB2" w:rsidP="00162EB2">
            <w:pPr>
              <w:rPr>
                <w:sz w:val="18"/>
                <w:szCs w:val="18"/>
              </w:rPr>
            </w:pPr>
          </w:p>
        </w:tc>
        <w:tc>
          <w:tcPr>
            <w:tcW w:w="1232" w:type="dxa"/>
            <w:tcBorders>
              <w:top w:val="nil"/>
              <w:left w:val="nil"/>
              <w:bottom w:val="single" w:sz="4" w:space="0" w:color="auto"/>
              <w:right w:val="single" w:sz="4" w:space="0" w:color="auto"/>
            </w:tcBorders>
            <w:shd w:val="clear" w:color="auto" w:fill="auto"/>
            <w:noWrap/>
            <w:vAlign w:val="center"/>
          </w:tcPr>
          <w:p w14:paraId="21899048" w14:textId="77777777" w:rsidR="00162EB2" w:rsidRPr="00162EB2" w:rsidRDefault="00162EB2" w:rsidP="00162EB2"/>
        </w:tc>
        <w:tc>
          <w:tcPr>
            <w:tcW w:w="935" w:type="dxa"/>
            <w:tcBorders>
              <w:top w:val="nil"/>
              <w:left w:val="nil"/>
              <w:bottom w:val="single" w:sz="4" w:space="0" w:color="auto"/>
              <w:right w:val="single" w:sz="4" w:space="0" w:color="auto"/>
            </w:tcBorders>
            <w:shd w:val="clear" w:color="auto" w:fill="auto"/>
            <w:noWrap/>
            <w:vAlign w:val="center"/>
          </w:tcPr>
          <w:p w14:paraId="3570D43A" w14:textId="77777777" w:rsidR="00162EB2" w:rsidRPr="00162EB2" w:rsidRDefault="00162EB2" w:rsidP="00162EB2"/>
        </w:tc>
      </w:tr>
    </w:tbl>
    <w:p w14:paraId="11490173" w14:textId="77777777" w:rsidR="00162EB2" w:rsidRPr="00162EB2" w:rsidRDefault="00162EB2" w:rsidP="00162EB2">
      <w:pPr>
        <w:spacing w:before="79"/>
        <w:ind w:left="1360"/>
        <w:outlineLvl w:val="0"/>
        <w:rPr>
          <w:b/>
          <w:bCs/>
          <w:sz w:val="20"/>
          <w:szCs w:val="20"/>
        </w:rPr>
      </w:pPr>
    </w:p>
    <w:p w14:paraId="38C9619C" w14:textId="77777777" w:rsidR="00162EB2" w:rsidRPr="00162EB2" w:rsidRDefault="00162EB2" w:rsidP="00162EB2">
      <w:pPr>
        <w:spacing w:before="79"/>
        <w:ind w:left="1360"/>
        <w:outlineLvl w:val="0"/>
        <w:rPr>
          <w:bCs/>
          <w:sz w:val="20"/>
          <w:szCs w:val="20"/>
        </w:rPr>
      </w:pPr>
    </w:p>
    <w:p w14:paraId="20B2666E" w14:textId="77777777" w:rsidR="00162EB2" w:rsidRPr="00162EB2" w:rsidRDefault="00162EB2" w:rsidP="00162EB2">
      <w:pPr>
        <w:spacing w:before="79"/>
        <w:ind w:left="1360"/>
        <w:outlineLvl w:val="0"/>
        <w:rPr>
          <w:bCs/>
          <w:sz w:val="20"/>
          <w:szCs w:val="20"/>
        </w:rPr>
      </w:pPr>
    </w:p>
    <w:p w14:paraId="77104BBF" w14:textId="77777777" w:rsidR="00162EB2" w:rsidRPr="00162EB2" w:rsidRDefault="00162EB2" w:rsidP="00162EB2">
      <w:pPr>
        <w:spacing w:before="79"/>
        <w:ind w:left="1360"/>
        <w:outlineLvl w:val="0"/>
        <w:rPr>
          <w:bCs/>
          <w:sz w:val="20"/>
          <w:szCs w:val="20"/>
        </w:rPr>
      </w:pPr>
    </w:p>
    <w:p w14:paraId="4736CAA8" w14:textId="77777777" w:rsidR="00162EB2" w:rsidRPr="00162EB2" w:rsidRDefault="00162EB2" w:rsidP="00162EB2">
      <w:pPr>
        <w:spacing w:before="79"/>
        <w:outlineLvl w:val="0"/>
        <w:rPr>
          <w:bCs/>
          <w:sz w:val="20"/>
          <w:szCs w:val="20"/>
        </w:rPr>
      </w:pPr>
    </w:p>
    <w:p w14:paraId="1C097B01" w14:textId="77777777" w:rsidR="00162EB2" w:rsidRPr="00162EB2" w:rsidRDefault="00162EB2" w:rsidP="00162EB2">
      <w:pPr>
        <w:spacing w:before="79"/>
        <w:outlineLvl w:val="0"/>
        <w:rPr>
          <w:bCs/>
          <w:sz w:val="20"/>
          <w:szCs w:val="20"/>
        </w:rPr>
      </w:pPr>
    </w:p>
    <w:p w14:paraId="32C0A563" w14:textId="77777777" w:rsidR="00162EB2" w:rsidRPr="00162EB2" w:rsidRDefault="00162EB2" w:rsidP="00162EB2">
      <w:pPr>
        <w:spacing w:before="79"/>
        <w:outlineLvl w:val="0"/>
        <w:rPr>
          <w:bCs/>
          <w:sz w:val="20"/>
          <w:szCs w:val="20"/>
        </w:rPr>
      </w:pPr>
    </w:p>
    <w:p w14:paraId="2395A082" w14:textId="77777777" w:rsidR="00162EB2" w:rsidRPr="00162EB2" w:rsidRDefault="00162EB2" w:rsidP="00162EB2">
      <w:pPr>
        <w:spacing w:before="79"/>
        <w:outlineLvl w:val="0"/>
        <w:rPr>
          <w:bCs/>
          <w:sz w:val="20"/>
          <w:szCs w:val="20"/>
        </w:rPr>
        <w:sectPr w:rsidR="00162EB2" w:rsidRPr="00162EB2" w:rsidSect="007E47AA">
          <w:pgSz w:w="16840" w:h="11910" w:orient="landscape"/>
          <w:pgMar w:top="80" w:right="1340" w:bottom="360" w:left="280" w:header="720" w:footer="720" w:gutter="0"/>
          <w:cols w:space="720"/>
          <w:docGrid w:linePitch="299"/>
        </w:sectPr>
      </w:pPr>
    </w:p>
    <w:p w14:paraId="3E3B5107" w14:textId="77777777" w:rsidR="00162EB2" w:rsidRPr="00162EB2" w:rsidRDefault="00162EB2" w:rsidP="00162EB2">
      <w:pPr>
        <w:spacing w:before="79"/>
        <w:outlineLvl w:val="0"/>
        <w:rPr>
          <w:b/>
          <w:bCs/>
          <w:sz w:val="20"/>
          <w:szCs w:val="20"/>
        </w:rPr>
      </w:pPr>
    </w:p>
    <w:p w14:paraId="04A03D0F" w14:textId="77777777" w:rsidR="00162EB2" w:rsidRPr="00162EB2" w:rsidRDefault="00162EB2" w:rsidP="00162EB2">
      <w:pPr>
        <w:spacing w:before="79"/>
        <w:ind w:left="1360"/>
        <w:outlineLvl w:val="0"/>
        <w:rPr>
          <w:b/>
          <w:bCs/>
          <w:sz w:val="20"/>
          <w:szCs w:val="20"/>
        </w:rPr>
      </w:pPr>
    </w:p>
    <w:p w14:paraId="12530ED1" w14:textId="77777777" w:rsidR="00162EB2" w:rsidRPr="00162EB2" w:rsidRDefault="00162EB2" w:rsidP="00162EB2">
      <w:pPr>
        <w:spacing w:before="79"/>
        <w:ind w:left="1360"/>
        <w:outlineLvl w:val="0"/>
        <w:rPr>
          <w:b/>
          <w:bCs/>
          <w:sz w:val="20"/>
          <w:szCs w:val="20"/>
        </w:rPr>
      </w:pPr>
      <w:r w:rsidRPr="00162EB2">
        <w:rPr>
          <w:b/>
          <w:bCs/>
          <w:sz w:val="20"/>
          <w:szCs w:val="20"/>
        </w:rPr>
        <w:t>Schedule 1</w:t>
      </w:r>
      <w:r>
        <w:rPr>
          <w:b/>
          <w:bCs/>
          <w:sz w:val="20"/>
          <w:szCs w:val="20"/>
        </w:rPr>
        <w:t>5</w:t>
      </w:r>
      <w:r w:rsidRPr="00162EB2">
        <w:rPr>
          <w:b/>
          <w:bCs/>
          <w:sz w:val="20"/>
          <w:szCs w:val="20"/>
        </w:rPr>
        <w:t xml:space="preserve"> – Sample Agreement to Novate a Contract (For information purposes only) For Contract No: IRM20/7524</w:t>
      </w:r>
    </w:p>
    <w:p w14:paraId="176C1B68" w14:textId="77777777" w:rsidR="00162EB2" w:rsidRPr="00162EB2" w:rsidRDefault="00162EB2" w:rsidP="00162EB2">
      <w:pPr>
        <w:spacing w:before="79"/>
        <w:ind w:left="1360"/>
        <w:outlineLvl w:val="0"/>
        <w:rPr>
          <w:bCs/>
          <w:sz w:val="20"/>
          <w:szCs w:val="20"/>
        </w:rPr>
      </w:pPr>
      <w:r w:rsidRPr="00162EB2">
        <w:rPr>
          <w:bCs/>
          <w:sz w:val="20"/>
          <w:szCs w:val="20"/>
        </w:rPr>
        <w:t>(Will only need to be signed and agreed in the event that the Contract is novated.)</w:t>
      </w:r>
    </w:p>
    <w:p w14:paraId="29641017" w14:textId="77777777" w:rsidR="00162EB2" w:rsidRPr="00162EB2" w:rsidRDefault="00162EB2" w:rsidP="00162EB2">
      <w:pPr>
        <w:spacing w:before="79"/>
        <w:ind w:left="1360"/>
        <w:outlineLvl w:val="0"/>
        <w:rPr>
          <w:bCs/>
          <w:sz w:val="20"/>
          <w:szCs w:val="20"/>
        </w:rPr>
      </w:pPr>
    </w:p>
    <w:p w14:paraId="7ECA1BBE" w14:textId="77777777" w:rsidR="00162EB2" w:rsidRPr="00162EB2" w:rsidRDefault="00162EB2" w:rsidP="00162EB2">
      <w:pPr>
        <w:spacing w:before="480" w:after="480" w:line="300" w:lineRule="atLeast"/>
        <w:ind w:left="1276"/>
        <w:jc w:val="center"/>
        <w:rPr>
          <w:b/>
          <w:smallCaps/>
          <w:sz w:val="20"/>
          <w:szCs w:val="20"/>
        </w:rPr>
      </w:pPr>
      <w:r w:rsidRPr="00162EB2">
        <w:rPr>
          <w:b/>
          <w:smallCaps/>
          <w:sz w:val="20"/>
          <w:szCs w:val="20"/>
        </w:rPr>
        <w:t>Dated</w:t>
      </w:r>
    </w:p>
    <w:p w14:paraId="2A973C9D" w14:textId="77777777" w:rsidR="00162EB2" w:rsidRPr="00162EB2" w:rsidRDefault="00162EB2" w:rsidP="00162EB2">
      <w:pPr>
        <w:spacing w:line="300" w:lineRule="atLeast"/>
        <w:ind w:left="1276"/>
        <w:jc w:val="center"/>
        <w:rPr>
          <w:sz w:val="20"/>
          <w:szCs w:val="20"/>
        </w:rPr>
      </w:pPr>
      <w:r w:rsidRPr="00162EB2">
        <w:rPr>
          <w:sz w:val="20"/>
          <w:szCs w:val="20"/>
        </w:rPr>
        <w:t>------------</w:t>
      </w:r>
    </w:p>
    <w:p w14:paraId="06FD1ECB" w14:textId="77777777" w:rsidR="00162EB2" w:rsidRPr="00162EB2" w:rsidRDefault="00162EB2" w:rsidP="00162EB2">
      <w:pPr>
        <w:spacing w:before="480" w:after="480" w:line="300" w:lineRule="atLeast"/>
        <w:ind w:left="1276"/>
        <w:jc w:val="center"/>
        <w:rPr>
          <w:b/>
          <w:smallCaps/>
          <w:sz w:val="20"/>
          <w:szCs w:val="20"/>
        </w:rPr>
      </w:pPr>
      <w:r w:rsidRPr="00162EB2">
        <w:rPr>
          <w:b/>
          <w:smallCaps/>
          <w:sz w:val="20"/>
          <w:szCs w:val="20"/>
        </w:rPr>
        <w:t>Agreement to novate a contract</w:t>
      </w:r>
    </w:p>
    <w:p w14:paraId="3792F75C" w14:textId="77777777" w:rsidR="00162EB2" w:rsidRPr="00162EB2" w:rsidRDefault="00162EB2" w:rsidP="00162EB2">
      <w:pPr>
        <w:spacing w:line="300" w:lineRule="atLeast"/>
        <w:ind w:left="1276"/>
        <w:jc w:val="center"/>
        <w:rPr>
          <w:sz w:val="20"/>
          <w:szCs w:val="20"/>
        </w:rPr>
      </w:pPr>
    </w:p>
    <w:p w14:paraId="1C28654F" w14:textId="77777777" w:rsidR="00162EB2" w:rsidRPr="00162EB2" w:rsidRDefault="00162EB2" w:rsidP="00162EB2">
      <w:pPr>
        <w:spacing w:line="300" w:lineRule="atLeast"/>
        <w:ind w:left="1276"/>
        <w:jc w:val="center"/>
        <w:rPr>
          <w:sz w:val="20"/>
          <w:szCs w:val="20"/>
        </w:rPr>
      </w:pPr>
      <w:r w:rsidRPr="00162EB2">
        <w:rPr>
          <w:sz w:val="20"/>
          <w:szCs w:val="20"/>
        </w:rPr>
        <w:t>between</w:t>
      </w:r>
    </w:p>
    <w:p w14:paraId="54C335DB" w14:textId="77777777" w:rsidR="00162EB2" w:rsidRPr="00162EB2" w:rsidRDefault="00162EB2" w:rsidP="00162EB2">
      <w:pPr>
        <w:spacing w:line="300" w:lineRule="atLeast"/>
        <w:ind w:left="1276"/>
        <w:jc w:val="center"/>
        <w:rPr>
          <w:sz w:val="20"/>
          <w:szCs w:val="20"/>
        </w:rPr>
      </w:pPr>
    </w:p>
    <w:p w14:paraId="5FF5E833" w14:textId="77777777" w:rsidR="00162EB2" w:rsidRPr="00162EB2" w:rsidRDefault="00162EB2" w:rsidP="00162EB2">
      <w:pPr>
        <w:spacing w:before="480" w:after="480" w:line="300" w:lineRule="atLeast"/>
        <w:ind w:left="1276"/>
        <w:jc w:val="center"/>
        <w:rPr>
          <w:b/>
          <w:smallCaps/>
          <w:sz w:val="20"/>
          <w:szCs w:val="20"/>
        </w:rPr>
      </w:pPr>
      <w:r w:rsidRPr="00162EB2">
        <w:rPr>
          <w:b/>
          <w:smallCaps/>
          <w:sz w:val="20"/>
          <w:szCs w:val="20"/>
        </w:rPr>
        <w:t>Continuing Party</w:t>
      </w:r>
    </w:p>
    <w:p w14:paraId="77D9DDF7" w14:textId="77777777" w:rsidR="00162EB2" w:rsidRPr="00162EB2" w:rsidRDefault="00162EB2" w:rsidP="00162EB2">
      <w:pPr>
        <w:spacing w:line="300" w:lineRule="atLeast"/>
        <w:ind w:left="1276"/>
        <w:jc w:val="center"/>
        <w:rPr>
          <w:sz w:val="20"/>
          <w:szCs w:val="20"/>
        </w:rPr>
      </w:pPr>
    </w:p>
    <w:p w14:paraId="7C254D14" w14:textId="77777777" w:rsidR="00162EB2" w:rsidRPr="00162EB2" w:rsidRDefault="00162EB2" w:rsidP="00162EB2">
      <w:pPr>
        <w:spacing w:line="300" w:lineRule="atLeast"/>
        <w:ind w:left="1276"/>
        <w:jc w:val="center"/>
        <w:rPr>
          <w:sz w:val="20"/>
          <w:szCs w:val="20"/>
        </w:rPr>
      </w:pPr>
      <w:r w:rsidRPr="00162EB2">
        <w:rPr>
          <w:sz w:val="20"/>
          <w:szCs w:val="20"/>
        </w:rPr>
        <w:t>and</w:t>
      </w:r>
    </w:p>
    <w:p w14:paraId="3E0AFE50" w14:textId="77777777" w:rsidR="00162EB2" w:rsidRPr="00162EB2" w:rsidRDefault="00162EB2" w:rsidP="00162EB2">
      <w:pPr>
        <w:spacing w:line="300" w:lineRule="atLeast"/>
        <w:ind w:left="1276"/>
        <w:jc w:val="center"/>
        <w:rPr>
          <w:sz w:val="20"/>
          <w:szCs w:val="20"/>
        </w:rPr>
      </w:pPr>
    </w:p>
    <w:p w14:paraId="46CB1B41" w14:textId="77777777" w:rsidR="00162EB2" w:rsidRPr="00162EB2" w:rsidRDefault="00162EB2" w:rsidP="00162EB2">
      <w:pPr>
        <w:spacing w:before="480" w:after="480" w:line="300" w:lineRule="atLeast"/>
        <w:ind w:left="1276"/>
        <w:jc w:val="center"/>
        <w:rPr>
          <w:b/>
          <w:smallCaps/>
          <w:sz w:val="20"/>
          <w:szCs w:val="20"/>
        </w:rPr>
      </w:pPr>
      <w:r w:rsidRPr="00162EB2">
        <w:rPr>
          <w:b/>
          <w:smallCaps/>
          <w:sz w:val="20"/>
          <w:szCs w:val="20"/>
        </w:rPr>
        <w:t>[Secretary of State for Defence]</w:t>
      </w:r>
    </w:p>
    <w:p w14:paraId="78E15E6F" w14:textId="77777777" w:rsidR="00162EB2" w:rsidRPr="00162EB2" w:rsidRDefault="00162EB2" w:rsidP="00162EB2">
      <w:pPr>
        <w:spacing w:line="300" w:lineRule="atLeast"/>
        <w:ind w:left="1276"/>
        <w:jc w:val="center"/>
        <w:rPr>
          <w:sz w:val="20"/>
          <w:szCs w:val="20"/>
        </w:rPr>
      </w:pPr>
    </w:p>
    <w:p w14:paraId="78F0AFA6" w14:textId="77777777" w:rsidR="00162EB2" w:rsidRPr="00162EB2" w:rsidRDefault="00162EB2" w:rsidP="00162EB2">
      <w:pPr>
        <w:spacing w:line="300" w:lineRule="atLeast"/>
        <w:ind w:left="1276"/>
        <w:jc w:val="center"/>
        <w:rPr>
          <w:sz w:val="20"/>
          <w:szCs w:val="20"/>
        </w:rPr>
      </w:pPr>
      <w:r w:rsidRPr="00162EB2">
        <w:rPr>
          <w:sz w:val="20"/>
          <w:szCs w:val="20"/>
        </w:rPr>
        <w:t>and</w:t>
      </w:r>
    </w:p>
    <w:p w14:paraId="448F5FBA" w14:textId="77777777" w:rsidR="00162EB2" w:rsidRPr="00162EB2" w:rsidRDefault="00162EB2" w:rsidP="00162EB2">
      <w:pPr>
        <w:spacing w:line="300" w:lineRule="atLeast"/>
        <w:ind w:left="1276"/>
        <w:jc w:val="center"/>
        <w:rPr>
          <w:sz w:val="20"/>
          <w:szCs w:val="20"/>
        </w:rPr>
      </w:pPr>
    </w:p>
    <w:p w14:paraId="4B58361D" w14:textId="77777777" w:rsidR="00162EB2" w:rsidRPr="00162EB2" w:rsidRDefault="00162EB2" w:rsidP="00162EB2">
      <w:pPr>
        <w:spacing w:before="480" w:after="480" w:line="300" w:lineRule="atLeast"/>
        <w:ind w:left="1276"/>
        <w:jc w:val="center"/>
        <w:rPr>
          <w:b/>
          <w:smallCaps/>
          <w:sz w:val="20"/>
          <w:szCs w:val="20"/>
        </w:rPr>
      </w:pPr>
      <w:r w:rsidRPr="00162EB2">
        <w:rPr>
          <w:b/>
          <w:smallCaps/>
          <w:sz w:val="20"/>
          <w:szCs w:val="20"/>
        </w:rPr>
        <w:t xml:space="preserve">[Babcock Land Defence Limited] </w:t>
      </w:r>
    </w:p>
    <w:p w14:paraId="1220E4AF" w14:textId="77777777" w:rsidR="00162EB2" w:rsidRPr="00162EB2" w:rsidRDefault="00162EB2" w:rsidP="00162EB2">
      <w:pPr>
        <w:spacing w:before="79"/>
        <w:ind w:left="1701"/>
        <w:jc w:val="center"/>
        <w:outlineLvl w:val="0"/>
        <w:rPr>
          <w:bCs/>
          <w:sz w:val="20"/>
          <w:szCs w:val="20"/>
        </w:rPr>
      </w:pPr>
      <w:r w:rsidRPr="00162EB2">
        <w:rPr>
          <w:bCs/>
          <w:sz w:val="20"/>
          <w:szCs w:val="20"/>
        </w:rPr>
        <w:br w:type="page"/>
      </w:r>
    </w:p>
    <w:p w14:paraId="12F1C181" w14:textId="77777777" w:rsidR="00162EB2" w:rsidRPr="00162EB2" w:rsidRDefault="00162EB2" w:rsidP="00162EB2">
      <w:pPr>
        <w:spacing w:before="79"/>
        <w:ind w:left="1360"/>
        <w:outlineLvl w:val="0"/>
        <w:rPr>
          <w:bCs/>
          <w:sz w:val="20"/>
          <w:szCs w:val="20"/>
        </w:rPr>
      </w:pPr>
    </w:p>
    <w:p w14:paraId="5F99209E" w14:textId="77777777" w:rsidR="00162EB2" w:rsidRPr="00162EB2" w:rsidRDefault="00162EB2" w:rsidP="00162EB2">
      <w:pPr>
        <w:spacing w:before="79"/>
        <w:ind w:left="1360"/>
        <w:outlineLvl w:val="0"/>
        <w:rPr>
          <w:bCs/>
          <w:sz w:val="20"/>
          <w:szCs w:val="20"/>
        </w:rPr>
      </w:pPr>
      <w:r w:rsidRPr="00162EB2">
        <w:rPr>
          <w:bCs/>
          <w:sz w:val="20"/>
          <w:szCs w:val="20"/>
        </w:rPr>
        <w:t xml:space="preserve"> </w:t>
      </w:r>
    </w:p>
    <w:p w14:paraId="1085346E" w14:textId="77777777" w:rsidR="00162EB2" w:rsidRPr="00162EB2" w:rsidRDefault="00162EB2" w:rsidP="00162EB2">
      <w:pPr>
        <w:spacing w:after="200" w:line="276" w:lineRule="auto"/>
        <w:ind w:left="1843"/>
        <w:rPr>
          <w:sz w:val="20"/>
          <w:szCs w:val="20"/>
        </w:rPr>
      </w:pPr>
      <w:r w:rsidRPr="00162EB2">
        <w:rPr>
          <w:sz w:val="20"/>
          <w:szCs w:val="20"/>
        </w:rPr>
        <w:t>THIS AGREEMENT is dated [DATE]</w:t>
      </w:r>
    </w:p>
    <w:p w14:paraId="61390A12" w14:textId="77777777" w:rsidR="00162EB2" w:rsidRPr="00162EB2" w:rsidRDefault="00162EB2" w:rsidP="00162EB2">
      <w:pPr>
        <w:tabs>
          <w:tab w:val="left" w:pos="709"/>
        </w:tabs>
        <w:spacing w:before="120" w:after="120" w:line="300" w:lineRule="atLeast"/>
        <w:ind w:left="1843"/>
        <w:jc w:val="both"/>
        <w:rPr>
          <w:b/>
          <w:smallCaps/>
          <w:sz w:val="20"/>
          <w:szCs w:val="20"/>
        </w:rPr>
      </w:pPr>
      <w:r w:rsidRPr="00162EB2">
        <w:rPr>
          <w:b/>
          <w:smallCaps/>
          <w:sz w:val="20"/>
          <w:szCs w:val="20"/>
        </w:rPr>
        <w:t>Parties</w:t>
      </w:r>
    </w:p>
    <w:p w14:paraId="64443186" w14:textId="77777777" w:rsidR="00162EB2" w:rsidRPr="00162EB2" w:rsidRDefault="00162EB2" w:rsidP="00162EB2">
      <w:pPr>
        <w:tabs>
          <w:tab w:val="num" w:pos="720"/>
        </w:tabs>
        <w:spacing w:before="120" w:after="120" w:line="300" w:lineRule="atLeast"/>
        <w:ind w:left="1843" w:hanging="720"/>
        <w:jc w:val="both"/>
        <w:rPr>
          <w:sz w:val="20"/>
          <w:szCs w:val="20"/>
        </w:rPr>
      </w:pPr>
      <w:r w:rsidRPr="00162EB2">
        <w:rPr>
          <w:sz w:val="20"/>
          <w:szCs w:val="20"/>
        </w:rPr>
        <w:t>[FULL COMPANY NAME] incorporated and registered in England and Wales with company number [NUMBER] whose registered office is at [REGISTERED OFFICE ADDRESS] (</w:t>
      </w:r>
      <w:r w:rsidRPr="00162EB2">
        <w:rPr>
          <w:b/>
          <w:color w:val="000000"/>
          <w:sz w:val="20"/>
          <w:szCs w:val="20"/>
        </w:rPr>
        <w:t>Continuing Party</w:t>
      </w:r>
      <w:r w:rsidRPr="00162EB2">
        <w:rPr>
          <w:sz w:val="20"/>
          <w:szCs w:val="20"/>
        </w:rPr>
        <w:t>).</w:t>
      </w:r>
    </w:p>
    <w:p w14:paraId="272CCB7B" w14:textId="77777777" w:rsidR="00162EB2" w:rsidRPr="00162EB2" w:rsidRDefault="00162EB2" w:rsidP="00162EB2">
      <w:pPr>
        <w:tabs>
          <w:tab w:val="num" w:pos="720"/>
        </w:tabs>
        <w:spacing w:before="120" w:after="120" w:line="300" w:lineRule="atLeast"/>
        <w:ind w:left="1843" w:hanging="720"/>
        <w:jc w:val="both"/>
        <w:rPr>
          <w:sz w:val="20"/>
          <w:szCs w:val="20"/>
        </w:rPr>
      </w:pPr>
      <w:r w:rsidRPr="00162EB2">
        <w:rPr>
          <w:sz w:val="20"/>
          <w:szCs w:val="20"/>
        </w:rPr>
        <w:t>[SECRETARY OF STATE FOR DEFENCE] (</w:t>
      </w:r>
      <w:r w:rsidRPr="00162EB2">
        <w:rPr>
          <w:b/>
          <w:color w:val="000000"/>
          <w:sz w:val="20"/>
          <w:szCs w:val="20"/>
        </w:rPr>
        <w:t>MoD</w:t>
      </w:r>
      <w:r w:rsidRPr="00162EB2">
        <w:rPr>
          <w:sz w:val="20"/>
          <w:szCs w:val="20"/>
        </w:rPr>
        <w:t>).</w:t>
      </w:r>
    </w:p>
    <w:p w14:paraId="7C86F370" w14:textId="77777777" w:rsidR="00162EB2" w:rsidRPr="00162EB2" w:rsidRDefault="00162EB2" w:rsidP="00162EB2">
      <w:pPr>
        <w:tabs>
          <w:tab w:val="num" w:pos="720"/>
        </w:tabs>
        <w:spacing w:before="120" w:after="120" w:line="300" w:lineRule="atLeast"/>
        <w:ind w:left="1843" w:hanging="720"/>
        <w:jc w:val="both"/>
        <w:rPr>
          <w:sz w:val="20"/>
          <w:szCs w:val="20"/>
        </w:rPr>
      </w:pPr>
      <w:r w:rsidRPr="00162EB2">
        <w:rPr>
          <w:sz w:val="20"/>
          <w:szCs w:val="20"/>
        </w:rPr>
        <w:t>[BABCOCK LAND DEFENCE LIMITED] incorporated and registered in England and Wales with company number [NUMBER] whose registered office is at [REGISTERED OFFICE ADDRESS] (</w:t>
      </w:r>
      <w:r w:rsidRPr="00162EB2">
        <w:rPr>
          <w:b/>
          <w:color w:val="000000"/>
          <w:sz w:val="20"/>
          <w:szCs w:val="20"/>
        </w:rPr>
        <w:t>Babcock</w:t>
      </w:r>
      <w:r w:rsidRPr="00162EB2">
        <w:rPr>
          <w:sz w:val="20"/>
          <w:szCs w:val="20"/>
        </w:rPr>
        <w:t>).</w:t>
      </w:r>
    </w:p>
    <w:p w14:paraId="60361402" w14:textId="77777777" w:rsidR="00162EB2" w:rsidRPr="00162EB2" w:rsidRDefault="00162EB2" w:rsidP="00162EB2">
      <w:pPr>
        <w:tabs>
          <w:tab w:val="left" w:pos="709"/>
        </w:tabs>
        <w:spacing w:before="120" w:after="120" w:line="300" w:lineRule="atLeast"/>
        <w:ind w:left="1843"/>
        <w:jc w:val="both"/>
        <w:rPr>
          <w:b/>
          <w:smallCaps/>
          <w:sz w:val="20"/>
          <w:szCs w:val="20"/>
        </w:rPr>
      </w:pPr>
      <w:r w:rsidRPr="00162EB2">
        <w:rPr>
          <w:b/>
          <w:smallCaps/>
          <w:sz w:val="20"/>
          <w:szCs w:val="20"/>
        </w:rPr>
        <w:t>Background</w:t>
      </w:r>
    </w:p>
    <w:p w14:paraId="15AA888A" w14:textId="77777777" w:rsidR="00162EB2" w:rsidRPr="00162EB2" w:rsidRDefault="00162EB2" w:rsidP="00162EB2">
      <w:pPr>
        <w:tabs>
          <w:tab w:val="num" w:pos="720"/>
        </w:tabs>
        <w:spacing w:before="120" w:after="120" w:line="300" w:lineRule="atLeast"/>
        <w:ind w:left="1843" w:hanging="720"/>
        <w:jc w:val="both"/>
        <w:rPr>
          <w:sz w:val="20"/>
          <w:szCs w:val="20"/>
        </w:rPr>
      </w:pPr>
      <w:bookmarkStart w:id="26" w:name="a773777"/>
      <w:r w:rsidRPr="00162EB2">
        <w:rPr>
          <w:sz w:val="20"/>
          <w:szCs w:val="20"/>
        </w:rPr>
        <w:t xml:space="preserve">The Continuing Party and the MoD are party to a contract for [DESCRIBE CONTRACT] dated [DATE] (the </w:t>
      </w:r>
      <w:r w:rsidRPr="00162EB2">
        <w:rPr>
          <w:b/>
          <w:sz w:val="20"/>
          <w:szCs w:val="20"/>
        </w:rPr>
        <w:t>Contract</w:t>
      </w:r>
      <w:r w:rsidRPr="00162EB2">
        <w:rPr>
          <w:sz w:val="20"/>
          <w:szCs w:val="20"/>
        </w:rPr>
        <w:t>).</w:t>
      </w:r>
    </w:p>
    <w:p w14:paraId="4A44DA9E" w14:textId="77777777" w:rsidR="00162EB2" w:rsidRPr="00162EB2" w:rsidRDefault="00162EB2" w:rsidP="00162EB2">
      <w:pPr>
        <w:tabs>
          <w:tab w:val="num" w:pos="720"/>
        </w:tabs>
        <w:spacing w:before="120" w:after="120" w:line="300" w:lineRule="atLeast"/>
        <w:ind w:left="1843" w:hanging="720"/>
        <w:jc w:val="both"/>
        <w:rPr>
          <w:sz w:val="20"/>
          <w:szCs w:val="20"/>
        </w:rPr>
      </w:pPr>
      <w:r w:rsidRPr="00162EB2">
        <w:rPr>
          <w:sz w:val="20"/>
          <w:szCs w:val="20"/>
        </w:rPr>
        <w:t xml:space="preserve">The MoD and Babcock entered into a Land Equipment Service Provision and Transformation Contract dated 31 March 2015 (the </w:t>
      </w:r>
      <w:r w:rsidRPr="00162EB2">
        <w:rPr>
          <w:b/>
          <w:sz w:val="20"/>
          <w:szCs w:val="20"/>
        </w:rPr>
        <w:t>SPC</w:t>
      </w:r>
      <w:r w:rsidRPr="00162EB2">
        <w:rPr>
          <w:sz w:val="20"/>
          <w:szCs w:val="20"/>
        </w:rPr>
        <w:t>) in respect of which certain services transfer, on a phased basis, from the MoD to Babcock.  The MoD wishes to transfer its rights and obligations under the Contract to Babcock as part of the transfer of services under the SPC.</w:t>
      </w:r>
      <w:bookmarkEnd w:id="26"/>
    </w:p>
    <w:p w14:paraId="4E83B9FC" w14:textId="77777777" w:rsidR="00162EB2" w:rsidRPr="00162EB2" w:rsidRDefault="00162EB2" w:rsidP="00162EB2">
      <w:pPr>
        <w:tabs>
          <w:tab w:val="num" w:pos="720"/>
        </w:tabs>
        <w:spacing w:before="120" w:after="120" w:line="300" w:lineRule="atLeast"/>
        <w:ind w:left="1843" w:hanging="720"/>
        <w:jc w:val="both"/>
        <w:rPr>
          <w:sz w:val="20"/>
          <w:szCs w:val="20"/>
        </w:rPr>
      </w:pPr>
      <w:bookmarkStart w:id="27" w:name="a669023"/>
      <w:r w:rsidRPr="00162EB2">
        <w:rPr>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14:paraId="2E82E98A" w14:textId="77777777" w:rsidR="00162EB2" w:rsidRPr="00162EB2" w:rsidRDefault="00162EB2" w:rsidP="00162EB2">
      <w:pPr>
        <w:tabs>
          <w:tab w:val="num" w:pos="720"/>
        </w:tabs>
        <w:spacing w:before="120" w:after="120" w:line="300" w:lineRule="atLeast"/>
        <w:ind w:left="1843" w:hanging="720"/>
        <w:jc w:val="both"/>
        <w:rPr>
          <w:sz w:val="20"/>
          <w:szCs w:val="20"/>
        </w:rPr>
      </w:pPr>
      <w:bookmarkStart w:id="28" w:name="a972677"/>
      <w:bookmarkEnd w:id="27"/>
      <w:r w:rsidRPr="00162EB2">
        <w:rPr>
          <w:sz w:val="20"/>
          <w:szCs w:val="20"/>
        </w:rPr>
        <w:t>The parties have therefore agreed to novate the MoD's rights, obligations and liabilities under the Contract to Babcock on the terms of this agreement with effect from [DATE] (</w:t>
      </w:r>
      <w:r w:rsidRPr="00162EB2">
        <w:rPr>
          <w:b/>
          <w:color w:val="000000"/>
          <w:sz w:val="20"/>
          <w:szCs w:val="20"/>
        </w:rPr>
        <w:t>Effective Date</w:t>
      </w:r>
      <w:r w:rsidRPr="00162EB2">
        <w:rPr>
          <w:sz w:val="20"/>
          <w:szCs w:val="20"/>
        </w:rPr>
        <w:t xml:space="preserve">). </w:t>
      </w:r>
      <w:bookmarkEnd w:id="28"/>
    </w:p>
    <w:p w14:paraId="6F4629AC" w14:textId="77777777" w:rsidR="00162EB2" w:rsidRPr="00162EB2" w:rsidRDefault="00162EB2" w:rsidP="00162EB2">
      <w:pPr>
        <w:tabs>
          <w:tab w:val="left" w:pos="709"/>
        </w:tabs>
        <w:spacing w:before="120" w:after="120" w:line="300" w:lineRule="atLeast"/>
        <w:ind w:left="1843"/>
        <w:jc w:val="both"/>
        <w:rPr>
          <w:b/>
          <w:smallCaps/>
          <w:sz w:val="20"/>
          <w:szCs w:val="20"/>
        </w:rPr>
      </w:pPr>
      <w:bookmarkStart w:id="29" w:name="main"/>
      <w:r w:rsidRPr="00162EB2">
        <w:rPr>
          <w:b/>
          <w:smallCaps/>
          <w:sz w:val="20"/>
          <w:szCs w:val="20"/>
        </w:rPr>
        <w:t>Agreed terms</w:t>
      </w:r>
    </w:p>
    <w:p w14:paraId="71B9A3D1" w14:textId="77777777" w:rsidR="00162EB2" w:rsidRPr="00162EB2" w:rsidRDefault="00162EB2" w:rsidP="00162EB2">
      <w:pPr>
        <w:keepNext/>
        <w:tabs>
          <w:tab w:val="num" w:pos="720"/>
        </w:tabs>
        <w:spacing w:before="320" w:line="300" w:lineRule="atLeast"/>
        <w:ind w:left="1843" w:hanging="720"/>
        <w:jc w:val="both"/>
        <w:outlineLvl w:val="0"/>
        <w:rPr>
          <w:b/>
          <w:smallCaps/>
          <w:kern w:val="28"/>
          <w:sz w:val="20"/>
          <w:szCs w:val="20"/>
        </w:rPr>
      </w:pPr>
      <w:bookmarkStart w:id="30" w:name="a641556"/>
      <w:bookmarkStart w:id="31" w:name="_Toc438463104"/>
      <w:r w:rsidRPr="00162EB2">
        <w:rPr>
          <w:b/>
          <w:smallCaps/>
          <w:kern w:val="28"/>
          <w:sz w:val="20"/>
          <w:szCs w:val="20"/>
        </w:rPr>
        <w:t>Novation</w:t>
      </w:r>
      <w:bookmarkEnd w:id="30"/>
      <w:bookmarkEnd w:id="31"/>
    </w:p>
    <w:p w14:paraId="79CE7E56" w14:textId="77777777" w:rsidR="00162EB2" w:rsidRPr="00162EB2" w:rsidRDefault="00162EB2" w:rsidP="00162EB2">
      <w:pPr>
        <w:numPr>
          <w:ilvl w:val="1"/>
          <w:numId w:val="0"/>
        </w:numPr>
        <w:tabs>
          <w:tab w:val="num" w:pos="720"/>
        </w:tabs>
        <w:spacing w:before="280" w:after="120" w:line="300" w:lineRule="atLeast"/>
        <w:ind w:left="1843" w:hanging="720"/>
        <w:jc w:val="both"/>
        <w:outlineLvl w:val="1"/>
        <w:rPr>
          <w:color w:val="000000"/>
          <w:sz w:val="20"/>
          <w:szCs w:val="20"/>
        </w:rPr>
      </w:pPr>
      <w:r w:rsidRPr="00162EB2">
        <w:rPr>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14:paraId="01D19B5D" w14:textId="77777777" w:rsidR="00162EB2" w:rsidRPr="00162EB2" w:rsidRDefault="00162EB2" w:rsidP="00162EB2">
      <w:pPr>
        <w:numPr>
          <w:ilvl w:val="1"/>
          <w:numId w:val="0"/>
        </w:numPr>
        <w:tabs>
          <w:tab w:val="num" w:pos="720"/>
        </w:tabs>
        <w:spacing w:before="280" w:after="120" w:line="300" w:lineRule="atLeast"/>
        <w:ind w:left="1843" w:hanging="720"/>
        <w:jc w:val="both"/>
        <w:outlineLvl w:val="1"/>
        <w:rPr>
          <w:color w:val="000000"/>
          <w:sz w:val="20"/>
          <w:szCs w:val="20"/>
        </w:rPr>
      </w:pPr>
      <w:r w:rsidRPr="00162EB2">
        <w:rPr>
          <w:color w:val="000000"/>
          <w:sz w:val="20"/>
          <w:szCs w:val="20"/>
        </w:rPr>
        <w:t>Babcock agrees to perform the Contract and be bound by its terms in every way as if it were the original party to it in place of the MoD.</w:t>
      </w:r>
    </w:p>
    <w:p w14:paraId="6141E479" w14:textId="77777777" w:rsidR="00162EB2" w:rsidRPr="00162EB2" w:rsidRDefault="00162EB2" w:rsidP="00162EB2">
      <w:pPr>
        <w:numPr>
          <w:ilvl w:val="1"/>
          <w:numId w:val="0"/>
        </w:numPr>
        <w:tabs>
          <w:tab w:val="num" w:pos="720"/>
        </w:tabs>
        <w:spacing w:before="280" w:after="120" w:line="300" w:lineRule="atLeast"/>
        <w:ind w:left="1843" w:hanging="720"/>
        <w:jc w:val="both"/>
        <w:outlineLvl w:val="1"/>
        <w:rPr>
          <w:color w:val="000000"/>
          <w:sz w:val="20"/>
          <w:szCs w:val="20"/>
        </w:rPr>
      </w:pPr>
      <w:r w:rsidRPr="00162EB2">
        <w:rPr>
          <w:color w:val="000000"/>
          <w:sz w:val="20"/>
          <w:szCs w:val="20"/>
        </w:rPr>
        <w:t>The Continuing Party agrees to perform the Contract and be bound by its terms in every way as if Babcock were the original party to it in place of the MoD.</w:t>
      </w:r>
    </w:p>
    <w:p w14:paraId="37E6DDD0" w14:textId="77777777" w:rsidR="00162EB2" w:rsidRPr="00162EB2" w:rsidRDefault="00162EB2" w:rsidP="00162EB2">
      <w:pPr>
        <w:keepNext/>
        <w:tabs>
          <w:tab w:val="num" w:pos="720"/>
        </w:tabs>
        <w:spacing w:before="320" w:line="300" w:lineRule="atLeast"/>
        <w:ind w:left="1843" w:hanging="720"/>
        <w:jc w:val="both"/>
        <w:outlineLvl w:val="0"/>
        <w:rPr>
          <w:b/>
          <w:smallCaps/>
          <w:kern w:val="28"/>
          <w:sz w:val="20"/>
          <w:szCs w:val="20"/>
        </w:rPr>
      </w:pPr>
      <w:bookmarkStart w:id="32" w:name="a389250"/>
      <w:bookmarkStart w:id="33" w:name="_Toc438463105"/>
      <w:r w:rsidRPr="00162EB2">
        <w:rPr>
          <w:b/>
          <w:smallCaps/>
          <w:kern w:val="28"/>
          <w:sz w:val="20"/>
          <w:szCs w:val="20"/>
        </w:rPr>
        <w:t>Release of obligations and liabilities</w:t>
      </w:r>
      <w:bookmarkEnd w:id="32"/>
      <w:bookmarkEnd w:id="33"/>
    </w:p>
    <w:p w14:paraId="2ED8359A" w14:textId="77777777" w:rsidR="00162EB2" w:rsidRPr="00162EB2" w:rsidRDefault="00162EB2" w:rsidP="00162EB2">
      <w:pPr>
        <w:numPr>
          <w:ilvl w:val="1"/>
          <w:numId w:val="0"/>
        </w:numPr>
        <w:tabs>
          <w:tab w:val="num" w:pos="720"/>
        </w:tabs>
        <w:spacing w:before="280" w:after="120" w:line="300" w:lineRule="atLeast"/>
        <w:ind w:left="1843" w:hanging="720"/>
        <w:jc w:val="both"/>
        <w:outlineLvl w:val="1"/>
        <w:rPr>
          <w:color w:val="000000"/>
          <w:sz w:val="20"/>
          <w:szCs w:val="20"/>
        </w:rPr>
      </w:pPr>
      <w:r w:rsidRPr="00162EB2">
        <w:rPr>
          <w:color w:val="000000"/>
          <w:sz w:val="20"/>
          <w:szCs w:val="20"/>
        </w:rPr>
        <w:t xml:space="preserve">The Continuing Party and the MoD release each other from all future obligations to the other under the Contract. </w:t>
      </w:r>
    </w:p>
    <w:p w14:paraId="378D21E6" w14:textId="77777777" w:rsidR="00162EB2" w:rsidRPr="00162EB2" w:rsidRDefault="00162EB2" w:rsidP="00162EB2">
      <w:pPr>
        <w:numPr>
          <w:ilvl w:val="1"/>
          <w:numId w:val="0"/>
        </w:numPr>
        <w:tabs>
          <w:tab w:val="num" w:pos="720"/>
        </w:tabs>
        <w:spacing w:before="280" w:after="120" w:line="300" w:lineRule="atLeast"/>
        <w:ind w:left="1843" w:hanging="720"/>
        <w:jc w:val="both"/>
        <w:outlineLvl w:val="1"/>
        <w:rPr>
          <w:color w:val="000000"/>
          <w:sz w:val="20"/>
          <w:szCs w:val="20"/>
        </w:rPr>
      </w:pPr>
      <w:r w:rsidRPr="00162EB2">
        <w:rPr>
          <w:color w:val="000000"/>
          <w:sz w:val="20"/>
          <w:szCs w:val="20"/>
        </w:rPr>
        <w:t xml:space="preserve">Nothing in this agreement shall affect or prejudice any claim or demand that the Continuing Party or </w:t>
      </w:r>
      <w:r w:rsidRPr="00162EB2">
        <w:rPr>
          <w:color w:val="000000"/>
          <w:sz w:val="20"/>
          <w:szCs w:val="20"/>
        </w:rPr>
        <w:lastRenderedPageBreak/>
        <w:t>the MoD may have against the other under or in connection with the Contract arising before the Effective Date.</w:t>
      </w:r>
    </w:p>
    <w:p w14:paraId="3C5A3CF0" w14:textId="77777777" w:rsidR="00162EB2" w:rsidRPr="00162EB2" w:rsidRDefault="00162EB2" w:rsidP="00162EB2">
      <w:pPr>
        <w:keepNext/>
        <w:tabs>
          <w:tab w:val="num" w:pos="720"/>
        </w:tabs>
        <w:spacing w:before="320" w:line="300" w:lineRule="atLeast"/>
        <w:ind w:left="1843" w:hanging="720"/>
        <w:jc w:val="both"/>
        <w:outlineLvl w:val="0"/>
        <w:rPr>
          <w:b/>
          <w:smallCaps/>
          <w:kern w:val="28"/>
          <w:sz w:val="20"/>
          <w:szCs w:val="20"/>
        </w:rPr>
      </w:pPr>
      <w:bookmarkStart w:id="34" w:name="a321117"/>
      <w:bookmarkStart w:id="35" w:name="_Toc438463107"/>
      <w:r w:rsidRPr="00162EB2">
        <w:rPr>
          <w:b/>
          <w:smallCaps/>
          <w:kern w:val="28"/>
          <w:sz w:val="20"/>
          <w:szCs w:val="20"/>
        </w:rPr>
        <w:t>Governing law</w:t>
      </w:r>
      <w:bookmarkEnd w:id="34"/>
      <w:bookmarkEnd w:id="35"/>
    </w:p>
    <w:p w14:paraId="6CE0887E" w14:textId="77777777" w:rsidR="00162EB2" w:rsidRPr="00162EB2" w:rsidRDefault="00162EB2" w:rsidP="00162EB2">
      <w:pPr>
        <w:spacing w:before="240" w:after="120" w:line="300" w:lineRule="atLeast"/>
        <w:ind w:left="1843"/>
        <w:jc w:val="both"/>
        <w:rPr>
          <w:sz w:val="20"/>
          <w:szCs w:val="20"/>
        </w:rPr>
      </w:pPr>
      <w:r w:rsidRPr="00162EB2">
        <w:rPr>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7CE14AA6" w14:textId="77777777" w:rsidR="00162EB2" w:rsidRPr="00162EB2" w:rsidRDefault="00162EB2" w:rsidP="00162EB2">
      <w:pPr>
        <w:keepNext/>
        <w:tabs>
          <w:tab w:val="num" w:pos="720"/>
        </w:tabs>
        <w:spacing w:before="320" w:line="300" w:lineRule="atLeast"/>
        <w:ind w:left="1843" w:hanging="720"/>
        <w:jc w:val="both"/>
        <w:outlineLvl w:val="0"/>
        <w:rPr>
          <w:b/>
          <w:smallCaps/>
          <w:kern w:val="28"/>
          <w:sz w:val="20"/>
          <w:szCs w:val="20"/>
        </w:rPr>
      </w:pPr>
      <w:bookmarkStart w:id="36" w:name="a211182"/>
      <w:bookmarkStart w:id="37" w:name="_Toc438463108"/>
      <w:r w:rsidRPr="00162EB2">
        <w:rPr>
          <w:b/>
          <w:smallCaps/>
          <w:kern w:val="28"/>
          <w:sz w:val="20"/>
          <w:szCs w:val="20"/>
        </w:rPr>
        <w:t>Jurisdiction</w:t>
      </w:r>
      <w:bookmarkEnd w:id="36"/>
      <w:bookmarkEnd w:id="37"/>
    </w:p>
    <w:p w14:paraId="69F9AC53" w14:textId="77777777" w:rsidR="00162EB2" w:rsidRPr="00162EB2" w:rsidRDefault="00162EB2" w:rsidP="00162EB2">
      <w:pPr>
        <w:spacing w:before="240" w:after="120" w:line="300" w:lineRule="atLeast"/>
        <w:ind w:left="1843"/>
        <w:jc w:val="both"/>
        <w:rPr>
          <w:sz w:val="20"/>
          <w:szCs w:val="20"/>
        </w:rPr>
      </w:pPr>
      <w:r w:rsidRPr="00162EB2">
        <w:rPr>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29"/>
    </w:p>
    <w:p w14:paraId="2A54ED41" w14:textId="77777777" w:rsidR="00162EB2" w:rsidRPr="00162EB2" w:rsidRDefault="00162EB2" w:rsidP="00162EB2">
      <w:pPr>
        <w:spacing w:before="240" w:after="120" w:line="300" w:lineRule="atLeast"/>
        <w:ind w:left="1843"/>
        <w:jc w:val="both"/>
        <w:rPr>
          <w:sz w:val="20"/>
          <w:szCs w:val="20"/>
        </w:rPr>
      </w:pPr>
    </w:p>
    <w:p w14:paraId="171EAF2E" w14:textId="77777777" w:rsidR="00162EB2" w:rsidRPr="00162EB2" w:rsidRDefault="00162EB2" w:rsidP="00162EB2">
      <w:pPr>
        <w:spacing w:before="240" w:after="120" w:line="300" w:lineRule="atLeast"/>
        <w:ind w:left="1843"/>
        <w:jc w:val="both"/>
        <w:rPr>
          <w:sz w:val="20"/>
          <w:szCs w:val="20"/>
        </w:rPr>
      </w:pPr>
      <w:r w:rsidRPr="00162EB2">
        <w:rPr>
          <w:sz w:val="20"/>
          <w:szCs w:val="20"/>
        </w:rPr>
        <w:t>Signed .....................................................</w:t>
      </w:r>
    </w:p>
    <w:p w14:paraId="0F334604" w14:textId="77777777" w:rsidR="00162EB2" w:rsidRPr="00162EB2" w:rsidRDefault="00162EB2" w:rsidP="00162EB2">
      <w:pPr>
        <w:spacing w:before="240" w:after="120" w:line="300" w:lineRule="atLeast"/>
        <w:ind w:left="1843"/>
        <w:jc w:val="both"/>
        <w:rPr>
          <w:sz w:val="20"/>
          <w:szCs w:val="20"/>
        </w:rPr>
      </w:pPr>
      <w:r w:rsidRPr="00162EB2">
        <w:rPr>
          <w:sz w:val="20"/>
          <w:szCs w:val="20"/>
        </w:rPr>
        <w:t>for and on behalf of [SECRETARY OF STATE FOR DEFENCE]</w:t>
      </w:r>
    </w:p>
    <w:p w14:paraId="3D11B3D0" w14:textId="77777777" w:rsidR="00162EB2" w:rsidRPr="00162EB2" w:rsidRDefault="00162EB2" w:rsidP="00162EB2">
      <w:pPr>
        <w:spacing w:before="240" w:after="120" w:line="300" w:lineRule="atLeast"/>
        <w:ind w:left="1843"/>
        <w:jc w:val="both"/>
        <w:rPr>
          <w:sz w:val="20"/>
          <w:szCs w:val="20"/>
        </w:rPr>
      </w:pPr>
      <w:r w:rsidRPr="00162EB2">
        <w:rPr>
          <w:sz w:val="20"/>
          <w:szCs w:val="20"/>
        </w:rPr>
        <w:t>Date ........................................................</w:t>
      </w:r>
    </w:p>
    <w:p w14:paraId="6B2BFA6B" w14:textId="77777777" w:rsidR="00162EB2" w:rsidRPr="00162EB2" w:rsidRDefault="00162EB2" w:rsidP="00162EB2">
      <w:pPr>
        <w:spacing w:before="240" w:after="120" w:line="300" w:lineRule="atLeast"/>
        <w:ind w:left="1843"/>
        <w:jc w:val="both"/>
        <w:rPr>
          <w:sz w:val="20"/>
          <w:szCs w:val="20"/>
        </w:rPr>
      </w:pPr>
      <w:r w:rsidRPr="00162EB2">
        <w:rPr>
          <w:sz w:val="20"/>
          <w:szCs w:val="20"/>
        </w:rPr>
        <w:t>Signed ................................................................</w:t>
      </w:r>
    </w:p>
    <w:p w14:paraId="1132BC22" w14:textId="77777777" w:rsidR="00162EB2" w:rsidRPr="00162EB2" w:rsidRDefault="00162EB2" w:rsidP="00162EB2">
      <w:pPr>
        <w:spacing w:before="240" w:after="120" w:line="300" w:lineRule="atLeast"/>
        <w:ind w:left="1843"/>
        <w:jc w:val="both"/>
        <w:rPr>
          <w:sz w:val="20"/>
          <w:szCs w:val="20"/>
        </w:rPr>
      </w:pPr>
      <w:r w:rsidRPr="00162EB2">
        <w:rPr>
          <w:sz w:val="20"/>
          <w:szCs w:val="20"/>
        </w:rPr>
        <w:t>for and on behalf of [BABCOCK LAND DEFENCE LIMITED]</w:t>
      </w:r>
    </w:p>
    <w:p w14:paraId="62680F22" w14:textId="77777777" w:rsidR="00162EB2" w:rsidRPr="00162EB2" w:rsidRDefault="00162EB2" w:rsidP="00162EB2">
      <w:pPr>
        <w:spacing w:before="240" w:after="120" w:line="300" w:lineRule="atLeast"/>
        <w:ind w:left="1843"/>
        <w:jc w:val="both"/>
        <w:rPr>
          <w:sz w:val="20"/>
          <w:szCs w:val="20"/>
        </w:rPr>
      </w:pPr>
      <w:r w:rsidRPr="00162EB2">
        <w:rPr>
          <w:sz w:val="20"/>
          <w:szCs w:val="20"/>
        </w:rPr>
        <w:t>Date ........................................................</w:t>
      </w:r>
    </w:p>
    <w:p w14:paraId="4D1980B0" w14:textId="77777777" w:rsidR="00162EB2" w:rsidRPr="00162EB2" w:rsidRDefault="00162EB2" w:rsidP="00162EB2">
      <w:pPr>
        <w:spacing w:before="240" w:after="120" w:line="300" w:lineRule="atLeast"/>
        <w:ind w:left="1843"/>
        <w:jc w:val="both"/>
        <w:rPr>
          <w:sz w:val="20"/>
          <w:szCs w:val="20"/>
        </w:rPr>
      </w:pPr>
      <w:r w:rsidRPr="00162EB2">
        <w:rPr>
          <w:sz w:val="20"/>
          <w:szCs w:val="20"/>
        </w:rPr>
        <w:t>Signed .....................................................</w:t>
      </w:r>
    </w:p>
    <w:p w14:paraId="666ACB02" w14:textId="77777777" w:rsidR="00162EB2" w:rsidRPr="00162EB2" w:rsidRDefault="00162EB2" w:rsidP="00162EB2">
      <w:pPr>
        <w:spacing w:before="240" w:after="120" w:line="300" w:lineRule="atLeast"/>
        <w:ind w:left="1843"/>
        <w:jc w:val="both"/>
        <w:rPr>
          <w:sz w:val="20"/>
          <w:szCs w:val="20"/>
        </w:rPr>
      </w:pPr>
      <w:r w:rsidRPr="00162EB2">
        <w:rPr>
          <w:sz w:val="20"/>
          <w:szCs w:val="20"/>
        </w:rPr>
        <w:t>for and on behalf of [CONTINUING PARTY]</w:t>
      </w:r>
    </w:p>
    <w:p w14:paraId="29FAFB39" w14:textId="77777777" w:rsidR="00162EB2" w:rsidRPr="00162EB2" w:rsidRDefault="00162EB2" w:rsidP="00162EB2">
      <w:pPr>
        <w:spacing w:before="240" w:after="120" w:line="300" w:lineRule="atLeast"/>
        <w:ind w:left="1843"/>
        <w:jc w:val="both"/>
        <w:rPr>
          <w:sz w:val="20"/>
          <w:szCs w:val="20"/>
        </w:rPr>
      </w:pPr>
      <w:r w:rsidRPr="00162EB2">
        <w:rPr>
          <w:sz w:val="20"/>
          <w:szCs w:val="20"/>
        </w:rPr>
        <w:t>Date ........................................................</w:t>
      </w:r>
    </w:p>
    <w:p w14:paraId="1C8477FA" w14:textId="77777777" w:rsidR="00162EB2" w:rsidRPr="00162EB2" w:rsidRDefault="00162EB2" w:rsidP="00162EB2">
      <w:pPr>
        <w:spacing w:before="79"/>
        <w:ind w:left="1360"/>
        <w:outlineLvl w:val="0"/>
        <w:rPr>
          <w:bCs/>
          <w:sz w:val="20"/>
          <w:szCs w:val="20"/>
        </w:rPr>
      </w:pPr>
    </w:p>
    <w:p w14:paraId="20FB6320" w14:textId="77777777" w:rsidR="00162EB2" w:rsidRPr="00162EB2" w:rsidRDefault="00162EB2" w:rsidP="00162EB2">
      <w:pPr>
        <w:spacing w:before="79"/>
        <w:ind w:left="1360"/>
        <w:outlineLvl w:val="0"/>
        <w:rPr>
          <w:bCs/>
          <w:sz w:val="20"/>
          <w:szCs w:val="20"/>
        </w:rPr>
      </w:pPr>
    </w:p>
    <w:p w14:paraId="67168A08" w14:textId="77777777" w:rsidR="00162EB2" w:rsidRPr="00162EB2" w:rsidRDefault="00162EB2" w:rsidP="00162EB2">
      <w:pPr>
        <w:spacing w:before="79"/>
        <w:ind w:left="1360"/>
        <w:outlineLvl w:val="0"/>
        <w:rPr>
          <w:bCs/>
          <w:sz w:val="20"/>
          <w:szCs w:val="20"/>
        </w:rPr>
        <w:sectPr w:rsidR="00162EB2" w:rsidRPr="00162EB2" w:rsidSect="007E47AA">
          <w:pgSz w:w="11910" w:h="16840"/>
          <w:pgMar w:top="1340" w:right="1704" w:bottom="280" w:left="80" w:header="720" w:footer="720" w:gutter="0"/>
          <w:cols w:space="720"/>
        </w:sectPr>
      </w:pPr>
    </w:p>
    <w:p w14:paraId="66BA32B7" w14:textId="77777777" w:rsidR="00162EB2" w:rsidRPr="00162EB2" w:rsidRDefault="00162EB2" w:rsidP="00162EB2">
      <w:pPr>
        <w:spacing w:before="79"/>
        <w:ind w:left="1360"/>
        <w:outlineLvl w:val="0"/>
        <w:rPr>
          <w:bCs/>
          <w:sz w:val="20"/>
          <w:szCs w:val="20"/>
        </w:rPr>
      </w:pPr>
      <w:r w:rsidRPr="00162EB2">
        <w:rPr>
          <w:b/>
          <w:bCs/>
          <w:sz w:val="20"/>
          <w:szCs w:val="20"/>
        </w:rPr>
        <w:lastRenderedPageBreak/>
        <w:t>Schedule 1</w:t>
      </w:r>
      <w:r>
        <w:rPr>
          <w:b/>
          <w:bCs/>
          <w:sz w:val="20"/>
          <w:szCs w:val="20"/>
        </w:rPr>
        <w:t>6</w:t>
      </w:r>
      <w:r w:rsidRPr="00162EB2">
        <w:rPr>
          <w:b/>
          <w:bCs/>
          <w:sz w:val="20"/>
          <w:szCs w:val="20"/>
        </w:rPr>
        <w:t xml:space="preserve"> – Deliverable Quality Plan </w:t>
      </w:r>
      <w:proofErr w:type="gramStart"/>
      <w:r w:rsidRPr="00162EB2">
        <w:rPr>
          <w:b/>
          <w:bCs/>
          <w:sz w:val="20"/>
          <w:szCs w:val="20"/>
        </w:rPr>
        <w:t>For</w:t>
      </w:r>
      <w:proofErr w:type="gramEnd"/>
      <w:r w:rsidRPr="00162EB2">
        <w:rPr>
          <w:b/>
          <w:bCs/>
          <w:sz w:val="20"/>
          <w:szCs w:val="20"/>
        </w:rPr>
        <w:t xml:space="preserve"> Contract No: IRM20/7524</w:t>
      </w:r>
    </w:p>
    <w:p w14:paraId="10388035" w14:textId="77777777" w:rsidR="00162EB2" w:rsidRPr="00162EB2" w:rsidRDefault="00162EB2" w:rsidP="00162EB2">
      <w:pPr>
        <w:spacing w:before="79"/>
        <w:ind w:left="1360"/>
        <w:outlineLvl w:val="0"/>
        <w:rPr>
          <w:bCs/>
          <w:sz w:val="20"/>
          <w:szCs w:val="20"/>
        </w:rPr>
      </w:pPr>
      <w:r w:rsidRPr="00162EB2">
        <w:rPr>
          <w:bCs/>
          <w:sz w:val="20"/>
          <w:szCs w:val="20"/>
        </w:rPr>
        <w:t>The Deliverable Quality Plan must be set out as defined in AQAP 2105 Edition C Version 1 January 2019 and delivered to the Authority (Quality) at ITT stage.  Once agreed by the Authority the Quality Plan shall be incorporated into the Contract. The Contractor shall remain at all times solely responsible for the accuracy, suitability and applicability of the Deliverable Quality Plan</w:t>
      </w:r>
    </w:p>
    <w:p w14:paraId="629B300B" w14:textId="77777777" w:rsidR="00162EB2" w:rsidRDefault="00162EB2" w:rsidP="00B822C4"/>
    <w:p w14:paraId="768EF813" w14:textId="77777777" w:rsidR="00162EB2" w:rsidRDefault="00162EB2" w:rsidP="00B822C4"/>
    <w:p w14:paraId="65CFE830" w14:textId="77777777" w:rsidR="00162EB2" w:rsidRDefault="00162EB2" w:rsidP="00B822C4"/>
    <w:p w14:paraId="740B59DE" w14:textId="77777777" w:rsidR="002C3318" w:rsidRDefault="002C3318" w:rsidP="00B822C4">
      <w:pPr>
        <w:sectPr w:rsidR="002C3318" w:rsidSect="002C3318">
          <w:pgSz w:w="11910" w:h="16840"/>
          <w:pgMar w:top="1338" w:right="357" w:bottom="278" w:left="79" w:header="720" w:footer="720" w:gutter="0"/>
          <w:cols w:space="720"/>
          <w:docGrid w:linePitch="299"/>
        </w:sectPr>
      </w:pPr>
    </w:p>
    <w:p w14:paraId="72839115" w14:textId="77777777" w:rsidR="002C3318" w:rsidRPr="00692A89" w:rsidRDefault="002C3318" w:rsidP="002C3318">
      <w:pPr>
        <w:rPr>
          <w:b/>
          <w:u w:val="single"/>
        </w:rPr>
      </w:pPr>
      <w:r w:rsidRPr="00692A89">
        <w:rPr>
          <w:b/>
          <w:u w:val="single"/>
        </w:rPr>
        <w:lastRenderedPageBreak/>
        <w:t>Schedule 17 – Government Furnished Equipment</w:t>
      </w:r>
    </w:p>
    <w:p w14:paraId="3C61C126" w14:textId="77777777" w:rsidR="002C3318" w:rsidRPr="00692A89" w:rsidRDefault="002C3318" w:rsidP="002C3318">
      <w:pPr>
        <w:rPr>
          <w:b/>
          <w:u w:val="single"/>
        </w:rPr>
      </w:pPr>
    </w:p>
    <w:p w14:paraId="0D3BA5A6" w14:textId="77777777" w:rsidR="002C3318" w:rsidRPr="00692A89" w:rsidRDefault="002C3318" w:rsidP="002C3318">
      <w:pPr>
        <w:ind w:left="426"/>
        <w:rPr>
          <w:sz w:val="20"/>
          <w:szCs w:val="20"/>
        </w:rPr>
      </w:pPr>
      <w:r w:rsidRPr="00692A89">
        <w:rPr>
          <w:sz w:val="20"/>
          <w:szCs w:val="20"/>
        </w:rPr>
        <w:t xml:space="preserve">a. The following NSNs are included in the GFA agreement in relation to contract number </w:t>
      </w:r>
      <w:r>
        <w:rPr>
          <w:sz w:val="20"/>
          <w:szCs w:val="20"/>
        </w:rPr>
        <w:t>IRM20/7524</w:t>
      </w:r>
      <w:r w:rsidRPr="00692A89">
        <w:rPr>
          <w:sz w:val="20"/>
          <w:szCs w:val="20"/>
        </w:rPr>
        <w:t>.</w:t>
      </w:r>
    </w:p>
    <w:p w14:paraId="444E98C9" w14:textId="77777777" w:rsidR="002C3318" w:rsidRPr="009866F4" w:rsidRDefault="002C3318" w:rsidP="002C3318">
      <w:pPr>
        <w:ind w:left="426"/>
        <w:rPr>
          <w:b/>
          <w:color w:val="FF0000"/>
          <w:sz w:val="20"/>
          <w:szCs w:val="20"/>
          <w:u w:val="single"/>
        </w:rPr>
      </w:pPr>
    </w:p>
    <w:p w14:paraId="16483BCD" w14:textId="77777777" w:rsidR="002C3318" w:rsidRPr="002C3318" w:rsidRDefault="002C3318" w:rsidP="002C3318">
      <w:pPr>
        <w:ind w:left="426"/>
        <w:rPr>
          <w:bCs/>
          <w:sz w:val="20"/>
          <w:szCs w:val="20"/>
          <w:u w:val="single"/>
        </w:rPr>
      </w:pPr>
      <w:r w:rsidRPr="002C3318">
        <w:rPr>
          <w:bCs/>
          <w:sz w:val="20"/>
          <w:szCs w:val="20"/>
          <w:u w:val="single"/>
        </w:rPr>
        <w:t>Item 1.</w:t>
      </w:r>
    </w:p>
    <w:p w14:paraId="6C2AE6B6" w14:textId="77777777" w:rsidR="002C3318" w:rsidRPr="002C3318" w:rsidRDefault="002C3318" w:rsidP="002C3318">
      <w:pPr>
        <w:ind w:left="426"/>
        <w:rPr>
          <w:sz w:val="20"/>
          <w:szCs w:val="20"/>
        </w:rPr>
      </w:pPr>
      <w:r w:rsidRPr="002C3318">
        <w:rPr>
          <w:b/>
          <w:bCs/>
          <w:sz w:val="20"/>
          <w:szCs w:val="20"/>
        </w:rPr>
        <w:t xml:space="preserve">NSN: </w:t>
      </w:r>
    </w:p>
    <w:p w14:paraId="44E1B9A5" w14:textId="77777777" w:rsidR="002C3318" w:rsidRPr="002C3318" w:rsidRDefault="002C3318" w:rsidP="002C3318">
      <w:pPr>
        <w:ind w:left="426"/>
        <w:rPr>
          <w:sz w:val="20"/>
          <w:szCs w:val="20"/>
        </w:rPr>
      </w:pPr>
      <w:r w:rsidRPr="002C3318">
        <w:rPr>
          <w:b/>
          <w:bCs/>
          <w:sz w:val="20"/>
          <w:szCs w:val="20"/>
        </w:rPr>
        <w:t xml:space="preserve">SS3 Description: </w:t>
      </w:r>
    </w:p>
    <w:p w14:paraId="229BCD94" w14:textId="77777777" w:rsidR="002C3318" w:rsidRPr="002C3318" w:rsidRDefault="002C3318" w:rsidP="002C3318">
      <w:pPr>
        <w:ind w:left="426"/>
        <w:rPr>
          <w:b/>
          <w:bCs/>
          <w:sz w:val="20"/>
          <w:szCs w:val="20"/>
        </w:rPr>
      </w:pPr>
      <w:r w:rsidRPr="002C3318">
        <w:rPr>
          <w:b/>
          <w:bCs/>
          <w:sz w:val="20"/>
          <w:szCs w:val="20"/>
        </w:rPr>
        <w:t xml:space="preserve">Industry Description: </w:t>
      </w:r>
    </w:p>
    <w:p w14:paraId="4E2A6A0D" w14:textId="77777777" w:rsidR="002C3318" w:rsidRPr="002C3318" w:rsidRDefault="002C3318" w:rsidP="002C3318">
      <w:pPr>
        <w:ind w:left="426"/>
        <w:rPr>
          <w:b/>
          <w:sz w:val="20"/>
          <w:szCs w:val="20"/>
        </w:rPr>
      </w:pPr>
      <w:r w:rsidRPr="002C3318">
        <w:rPr>
          <w:b/>
          <w:bCs/>
          <w:sz w:val="20"/>
          <w:szCs w:val="20"/>
        </w:rPr>
        <w:t xml:space="preserve">First Issued Against Contract Date: </w:t>
      </w:r>
    </w:p>
    <w:p w14:paraId="4C3352E8" w14:textId="77777777" w:rsidR="002C3318" w:rsidRPr="002C3318" w:rsidRDefault="002C3318" w:rsidP="002C3318">
      <w:pPr>
        <w:ind w:left="426"/>
        <w:rPr>
          <w:sz w:val="20"/>
          <w:szCs w:val="20"/>
        </w:rPr>
      </w:pPr>
    </w:p>
    <w:tbl>
      <w:tblPr>
        <w:tblW w:w="10127" w:type="dxa"/>
        <w:tblInd w:w="-142" w:type="dxa"/>
        <w:tblLook w:val="04A0" w:firstRow="1" w:lastRow="0" w:firstColumn="1" w:lastColumn="0" w:noHBand="0" w:noVBand="1"/>
      </w:tblPr>
      <w:tblGrid>
        <w:gridCol w:w="754"/>
        <w:gridCol w:w="2380"/>
        <w:gridCol w:w="3663"/>
        <w:gridCol w:w="3340"/>
      </w:tblGrid>
      <w:tr w:rsidR="002C3318" w:rsidRPr="002C3318" w14:paraId="739E58A1" w14:textId="77777777" w:rsidTr="00AB6ADA">
        <w:trPr>
          <w:trHeight w:val="540"/>
        </w:trPr>
        <w:tc>
          <w:tcPr>
            <w:tcW w:w="744" w:type="dxa"/>
            <w:tcBorders>
              <w:top w:val="nil"/>
              <w:left w:val="nil"/>
              <w:bottom w:val="nil"/>
              <w:right w:val="single" w:sz="8" w:space="0" w:color="auto"/>
            </w:tcBorders>
            <w:shd w:val="clear" w:color="auto" w:fill="auto"/>
            <w:noWrap/>
            <w:vAlign w:val="center"/>
            <w:hideMark/>
          </w:tcPr>
          <w:p w14:paraId="6800747B" w14:textId="77777777" w:rsidR="002C3318" w:rsidRPr="002C3318" w:rsidRDefault="002C3318" w:rsidP="00AB6ADA">
            <w:pPr>
              <w:ind w:left="426"/>
              <w:jc w:val="center"/>
              <w:rPr>
                <w:b/>
                <w:bCs/>
                <w:sz w:val="20"/>
                <w:szCs w:val="20"/>
              </w:rPr>
            </w:pPr>
            <w:r w:rsidRPr="002C3318">
              <w:rPr>
                <w:b/>
                <w:bCs/>
                <w:sz w:val="20"/>
                <w:szCs w:val="20"/>
              </w:rPr>
              <w:t> </w:t>
            </w:r>
          </w:p>
        </w:tc>
        <w:tc>
          <w:tcPr>
            <w:tcW w:w="2380" w:type="dxa"/>
            <w:tcBorders>
              <w:top w:val="single" w:sz="8" w:space="0" w:color="auto"/>
              <w:left w:val="nil"/>
              <w:bottom w:val="single" w:sz="8" w:space="0" w:color="auto"/>
              <w:right w:val="single" w:sz="8" w:space="0" w:color="auto"/>
            </w:tcBorders>
            <w:shd w:val="clear" w:color="000000" w:fill="D9D9D9"/>
            <w:noWrap/>
            <w:vAlign w:val="center"/>
            <w:hideMark/>
          </w:tcPr>
          <w:p w14:paraId="74818998" w14:textId="77777777" w:rsidR="002C3318" w:rsidRPr="002C3318" w:rsidRDefault="002C3318" w:rsidP="00AB6ADA">
            <w:pPr>
              <w:ind w:left="426"/>
              <w:jc w:val="center"/>
              <w:rPr>
                <w:b/>
                <w:bCs/>
                <w:sz w:val="20"/>
                <w:szCs w:val="20"/>
              </w:rPr>
            </w:pPr>
            <w:r w:rsidRPr="002C3318">
              <w:rPr>
                <w:b/>
                <w:bCs/>
                <w:sz w:val="20"/>
                <w:szCs w:val="20"/>
              </w:rPr>
              <w:t>Qty held</w:t>
            </w:r>
          </w:p>
        </w:tc>
        <w:tc>
          <w:tcPr>
            <w:tcW w:w="3663" w:type="dxa"/>
            <w:tcBorders>
              <w:top w:val="single" w:sz="8" w:space="0" w:color="auto"/>
              <w:left w:val="nil"/>
              <w:bottom w:val="single" w:sz="8" w:space="0" w:color="auto"/>
              <w:right w:val="single" w:sz="8" w:space="0" w:color="auto"/>
            </w:tcBorders>
            <w:shd w:val="clear" w:color="000000" w:fill="D9D9D9"/>
            <w:noWrap/>
            <w:vAlign w:val="center"/>
            <w:hideMark/>
          </w:tcPr>
          <w:p w14:paraId="2888702D" w14:textId="77777777" w:rsidR="002C3318" w:rsidRPr="002C3318" w:rsidRDefault="002C3318" w:rsidP="00AB6ADA">
            <w:pPr>
              <w:ind w:left="426"/>
              <w:jc w:val="center"/>
              <w:rPr>
                <w:b/>
                <w:bCs/>
                <w:sz w:val="20"/>
                <w:szCs w:val="20"/>
              </w:rPr>
            </w:pPr>
            <w:r w:rsidRPr="002C3318">
              <w:rPr>
                <w:b/>
                <w:bCs/>
                <w:sz w:val="20"/>
                <w:szCs w:val="20"/>
              </w:rPr>
              <w:t>Part Number</w:t>
            </w:r>
          </w:p>
        </w:tc>
        <w:tc>
          <w:tcPr>
            <w:tcW w:w="3340" w:type="dxa"/>
            <w:tcBorders>
              <w:top w:val="single" w:sz="8" w:space="0" w:color="auto"/>
              <w:left w:val="nil"/>
              <w:bottom w:val="single" w:sz="8" w:space="0" w:color="auto"/>
              <w:right w:val="single" w:sz="8" w:space="0" w:color="auto"/>
            </w:tcBorders>
            <w:shd w:val="clear" w:color="000000" w:fill="D9D9D9"/>
            <w:noWrap/>
            <w:vAlign w:val="center"/>
            <w:hideMark/>
          </w:tcPr>
          <w:p w14:paraId="15442DD1" w14:textId="77777777" w:rsidR="002C3318" w:rsidRPr="002C3318" w:rsidRDefault="002C3318" w:rsidP="00AB6ADA">
            <w:pPr>
              <w:ind w:left="426"/>
              <w:jc w:val="center"/>
              <w:rPr>
                <w:b/>
                <w:bCs/>
                <w:sz w:val="20"/>
                <w:szCs w:val="20"/>
              </w:rPr>
            </w:pPr>
            <w:r w:rsidRPr="002C3318">
              <w:rPr>
                <w:b/>
                <w:bCs/>
                <w:sz w:val="20"/>
                <w:szCs w:val="20"/>
              </w:rPr>
              <w:t>Status</w:t>
            </w:r>
          </w:p>
        </w:tc>
      </w:tr>
      <w:tr w:rsidR="002C3318" w:rsidRPr="002C3318" w14:paraId="41D92ED8" w14:textId="77777777" w:rsidTr="00AB6ADA">
        <w:trPr>
          <w:trHeight w:val="30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B110D" w14:textId="77777777" w:rsidR="002C3318" w:rsidRPr="002C3318" w:rsidRDefault="002C3318" w:rsidP="00AB6ADA">
            <w:pPr>
              <w:ind w:left="426"/>
              <w:jc w:val="center"/>
              <w:rPr>
                <w:sz w:val="20"/>
                <w:szCs w:val="20"/>
              </w:rPr>
            </w:pPr>
            <w:r w:rsidRPr="002C3318">
              <w:rPr>
                <w:sz w:val="20"/>
                <w:szCs w:val="20"/>
              </w:rPr>
              <w:t>1</w:t>
            </w:r>
          </w:p>
        </w:tc>
        <w:tc>
          <w:tcPr>
            <w:tcW w:w="2380" w:type="dxa"/>
            <w:tcBorders>
              <w:top w:val="nil"/>
              <w:left w:val="nil"/>
              <w:bottom w:val="single" w:sz="4" w:space="0" w:color="auto"/>
              <w:right w:val="single" w:sz="4" w:space="0" w:color="auto"/>
            </w:tcBorders>
            <w:shd w:val="clear" w:color="auto" w:fill="auto"/>
            <w:noWrap/>
            <w:vAlign w:val="center"/>
          </w:tcPr>
          <w:p w14:paraId="4F89DD3D" w14:textId="77777777" w:rsidR="002C3318" w:rsidRPr="002C3318" w:rsidRDefault="002C3318" w:rsidP="00AB6ADA">
            <w:pPr>
              <w:ind w:left="426"/>
              <w:jc w:val="center"/>
              <w:rPr>
                <w:sz w:val="20"/>
                <w:szCs w:val="20"/>
              </w:rPr>
            </w:pPr>
          </w:p>
        </w:tc>
        <w:tc>
          <w:tcPr>
            <w:tcW w:w="3663" w:type="dxa"/>
            <w:tcBorders>
              <w:top w:val="nil"/>
              <w:left w:val="nil"/>
              <w:bottom w:val="single" w:sz="4" w:space="0" w:color="auto"/>
              <w:right w:val="single" w:sz="4" w:space="0" w:color="auto"/>
            </w:tcBorders>
            <w:shd w:val="clear" w:color="auto" w:fill="auto"/>
            <w:noWrap/>
            <w:vAlign w:val="bottom"/>
          </w:tcPr>
          <w:p w14:paraId="76F94BDE" w14:textId="77777777" w:rsidR="002C3318" w:rsidRPr="002C3318" w:rsidRDefault="002C3318" w:rsidP="00AB6ADA">
            <w:pPr>
              <w:ind w:left="426"/>
              <w:rPr>
                <w:sz w:val="20"/>
                <w:szCs w:val="20"/>
              </w:rPr>
            </w:pPr>
          </w:p>
        </w:tc>
        <w:tc>
          <w:tcPr>
            <w:tcW w:w="3340" w:type="dxa"/>
            <w:tcBorders>
              <w:top w:val="nil"/>
              <w:left w:val="nil"/>
              <w:bottom w:val="single" w:sz="4" w:space="0" w:color="auto"/>
              <w:right w:val="single" w:sz="4" w:space="0" w:color="auto"/>
            </w:tcBorders>
            <w:shd w:val="clear" w:color="auto" w:fill="auto"/>
            <w:noWrap/>
            <w:vAlign w:val="bottom"/>
          </w:tcPr>
          <w:p w14:paraId="54E07444" w14:textId="77777777" w:rsidR="002C3318" w:rsidRPr="002C3318" w:rsidRDefault="002C3318" w:rsidP="00AB6ADA">
            <w:pPr>
              <w:ind w:left="426"/>
              <w:rPr>
                <w:sz w:val="20"/>
                <w:szCs w:val="20"/>
              </w:rPr>
            </w:pPr>
          </w:p>
        </w:tc>
      </w:tr>
    </w:tbl>
    <w:p w14:paraId="43E6DBA7" w14:textId="77777777" w:rsidR="002C3318" w:rsidRPr="002C3318" w:rsidRDefault="002C3318" w:rsidP="002C3318">
      <w:pPr>
        <w:ind w:left="426"/>
        <w:rPr>
          <w:sz w:val="20"/>
          <w:szCs w:val="20"/>
        </w:rPr>
      </w:pPr>
    </w:p>
    <w:p w14:paraId="0A855E94" w14:textId="77777777" w:rsidR="002C3318" w:rsidRPr="002C3318" w:rsidRDefault="002C3318" w:rsidP="002C3318">
      <w:pPr>
        <w:ind w:left="426"/>
      </w:pPr>
    </w:p>
    <w:p w14:paraId="3989FD20" w14:textId="77777777" w:rsidR="002C3318" w:rsidRPr="002C3318" w:rsidRDefault="002C3318" w:rsidP="002C3318">
      <w:pPr>
        <w:ind w:left="426"/>
      </w:pPr>
    </w:p>
    <w:p w14:paraId="7DC098A7" w14:textId="77777777" w:rsidR="002C3318" w:rsidRPr="002C3318" w:rsidRDefault="002C3318" w:rsidP="002C3318">
      <w:pPr>
        <w:ind w:left="426"/>
      </w:pPr>
    </w:p>
    <w:p w14:paraId="60AD2B50" w14:textId="77777777" w:rsidR="002C3318" w:rsidRPr="002C3318" w:rsidRDefault="002C3318" w:rsidP="002C3318">
      <w:pPr>
        <w:ind w:left="426"/>
        <w:rPr>
          <w:sz w:val="20"/>
          <w:szCs w:val="20"/>
        </w:rPr>
      </w:pPr>
      <w:r w:rsidRPr="002C3318">
        <w:rPr>
          <w:sz w:val="20"/>
          <w:szCs w:val="20"/>
        </w:rPr>
        <w:t xml:space="preserve">b. The following codified/uncodified items are included in the GFA agreement in relation to contract number IRM20/7524 to support repairs. </w:t>
      </w:r>
    </w:p>
    <w:p w14:paraId="6E638496" w14:textId="77777777" w:rsidR="002C3318" w:rsidRPr="002C3318" w:rsidRDefault="002C3318" w:rsidP="002C3318">
      <w:pPr>
        <w:ind w:left="426"/>
      </w:pPr>
    </w:p>
    <w:p w14:paraId="7AE2573D" w14:textId="77777777" w:rsidR="002C3318" w:rsidRPr="002C3318" w:rsidRDefault="002C3318" w:rsidP="002C3318">
      <w:pPr>
        <w:ind w:left="426"/>
        <w:rPr>
          <w:bCs/>
          <w:sz w:val="20"/>
          <w:szCs w:val="20"/>
          <w:u w:val="single"/>
        </w:rPr>
      </w:pPr>
      <w:r w:rsidRPr="002C3318">
        <w:rPr>
          <w:bCs/>
          <w:sz w:val="20"/>
          <w:szCs w:val="20"/>
          <w:u w:val="single"/>
        </w:rPr>
        <w:t>Item 1</w:t>
      </w:r>
    </w:p>
    <w:p w14:paraId="5839BCF7" w14:textId="77777777" w:rsidR="002C3318" w:rsidRPr="002C3318" w:rsidRDefault="002C3318" w:rsidP="002C3318">
      <w:pPr>
        <w:ind w:left="426"/>
        <w:rPr>
          <w:sz w:val="20"/>
          <w:szCs w:val="20"/>
        </w:rPr>
      </w:pPr>
      <w:r w:rsidRPr="002C3318">
        <w:rPr>
          <w:b/>
          <w:bCs/>
          <w:sz w:val="20"/>
          <w:szCs w:val="20"/>
        </w:rPr>
        <w:t xml:space="preserve">Higher Assembly NSN: </w:t>
      </w:r>
    </w:p>
    <w:p w14:paraId="3A1328AC" w14:textId="77777777" w:rsidR="002C3318" w:rsidRPr="002C3318" w:rsidRDefault="002C3318" w:rsidP="002C3318">
      <w:pPr>
        <w:ind w:left="426"/>
        <w:rPr>
          <w:bCs/>
          <w:sz w:val="20"/>
          <w:szCs w:val="20"/>
        </w:rPr>
      </w:pPr>
      <w:r w:rsidRPr="002C3318">
        <w:rPr>
          <w:b/>
          <w:bCs/>
          <w:sz w:val="20"/>
          <w:szCs w:val="20"/>
        </w:rPr>
        <w:t xml:space="preserve">SS3 Description: </w:t>
      </w:r>
    </w:p>
    <w:p w14:paraId="0C0C1944" w14:textId="77777777" w:rsidR="002C3318" w:rsidRPr="002C3318" w:rsidRDefault="002C3318" w:rsidP="002C3318">
      <w:pPr>
        <w:ind w:left="426"/>
        <w:rPr>
          <w:bCs/>
          <w:sz w:val="20"/>
          <w:szCs w:val="20"/>
        </w:rPr>
      </w:pPr>
      <w:r w:rsidRPr="002C3318">
        <w:rPr>
          <w:b/>
          <w:bCs/>
          <w:sz w:val="20"/>
          <w:szCs w:val="20"/>
        </w:rPr>
        <w:t xml:space="preserve">Industry Description: </w:t>
      </w:r>
    </w:p>
    <w:p w14:paraId="473203D2" w14:textId="77777777" w:rsidR="002C3318" w:rsidRPr="002C3318" w:rsidRDefault="002C3318" w:rsidP="002C3318">
      <w:pPr>
        <w:ind w:left="426"/>
        <w:rPr>
          <w:b/>
          <w:sz w:val="20"/>
          <w:szCs w:val="20"/>
        </w:rPr>
      </w:pPr>
      <w:r w:rsidRPr="002C3318">
        <w:rPr>
          <w:b/>
          <w:bCs/>
          <w:sz w:val="20"/>
          <w:szCs w:val="20"/>
        </w:rPr>
        <w:t xml:space="preserve">First Issued Against Contract Date: </w:t>
      </w:r>
    </w:p>
    <w:p w14:paraId="64C95904" w14:textId="77777777" w:rsidR="002C3318" w:rsidRPr="002C3318" w:rsidRDefault="002C3318" w:rsidP="002C3318">
      <w:pPr>
        <w:ind w:left="426"/>
      </w:pPr>
    </w:p>
    <w:tbl>
      <w:tblPr>
        <w:tblW w:w="5000" w:type="pct"/>
        <w:tblLook w:val="04A0" w:firstRow="1" w:lastRow="0" w:firstColumn="1" w:lastColumn="0" w:noHBand="0" w:noVBand="1"/>
      </w:tblPr>
      <w:tblGrid>
        <w:gridCol w:w="698"/>
        <w:gridCol w:w="3250"/>
        <w:gridCol w:w="4958"/>
        <w:gridCol w:w="1225"/>
        <w:gridCol w:w="1333"/>
      </w:tblGrid>
      <w:tr w:rsidR="002C3318" w:rsidRPr="009866F4" w14:paraId="56DDBBA5" w14:textId="77777777" w:rsidTr="002C3318">
        <w:trPr>
          <w:trHeight w:val="540"/>
        </w:trPr>
        <w:tc>
          <w:tcPr>
            <w:tcW w:w="311" w:type="pct"/>
            <w:tcBorders>
              <w:top w:val="nil"/>
              <w:left w:val="nil"/>
              <w:bottom w:val="nil"/>
              <w:right w:val="single" w:sz="8" w:space="0" w:color="auto"/>
            </w:tcBorders>
            <w:shd w:val="clear" w:color="auto" w:fill="auto"/>
            <w:noWrap/>
            <w:vAlign w:val="center"/>
            <w:hideMark/>
          </w:tcPr>
          <w:p w14:paraId="1B68E478" w14:textId="77777777" w:rsidR="002C3318" w:rsidRPr="009866F4" w:rsidRDefault="002C3318" w:rsidP="00AB6ADA">
            <w:pPr>
              <w:ind w:left="426"/>
              <w:jc w:val="center"/>
              <w:rPr>
                <w:b/>
                <w:bCs/>
                <w:color w:val="FF0000"/>
                <w:sz w:val="20"/>
                <w:szCs w:val="20"/>
              </w:rPr>
            </w:pPr>
            <w:r w:rsidRPr="009866F4">
              <w:rPr>
                <w:b/>
                <w:bCs/>
                <w:color w:val="FF0000"/>
                <w:sz w:val="20"/>
                <w:szCs w:val="20"/>
              </w:rPr>
              <w:t> </w:t>
            </w:r>
          </w:p>
        </w:tc>
        <w:tc>
          <w:tcPr>
            <w:tcW w:w="1079" w:type="pct"/>
            <w:tcBorders>
              <w:top w:val="single" w:sz="8" w:space="0" w:color="auto"/>
              <w:left w:val="nil"/>
              <w:bottom w:val="single" w:sz="4" w:space="0" w:color="auto"/>
              <w:right w:val="single" w:sz="8" w:space="0" w:color="auto"/>
            </w:tcBorders>
            <w:shd w:val="clear" w:color="000000" w:fill="D9D9D9"/>
            <w:noWrap/>
            <w:vAlign w:val="center"/>
            <w:hideMark/>
          </w:tcPr>
          <w:p w14:paraId="2211864B" w14:textId="77777777" w:rsidR="002C3318" w:rsidRPr="00AD763C" w:rsidRDefault="002C3318" w:rsidP="00AB6ADA">
            <w:pPr>
              <w:rPr>
                <w:b/>
                <w:bCs/>
                <w:sz w:val="20"/>
                <w:szCs w:val="20"/>
              </w:rPr>
            </w:pPr>
            <w:r w:rsidRPr="00AD763C">
              <w:rPr>
                <w:b/>
                <w:bCs/>
                <w:sz w:val="20"/>
                <w:szCs w:val="20"/>
              </w:rPr>
              <w:t>Manufactures Part Number/NSN</w:t>
            </w:r>
          </w:p>
        </w:tc>
        <w:tc>
          <w:tcPr>
            <w:tcW w:w="2325" w:type="pct"/>
            <w:tcBorders>
              <w:top w:val="single" w:sz="8" w:space="0" w:color="auto"/>
              <w:left w:val="nil"/>
              <w:bottom w:val="single" w:sz="4" w:space="0" w:color="auto"/>
              <w:right w:val="single" w:sz="4" w:space="0" w:color="auto"/>
            </w:tcBorders>
            <w:shd w:val="clear" w:color="000000" w:fill="D9D9D9"/>
            <w:noWrap/>
            <w:vAlign w:val="center"/>
            <w:hideMark/>
          </w:tcPr>
          <w:p w14:paraId="1559B5A7" w14:textId="77777777" w:rsidR="002C3318" w:rsidRPr="00AD763C" w:rsidRDefault="002C3318" w:rsidP="00AB6ADA">
            <w:pPr>
              <w:ind w:left="28"/>
              <w:jc w:val="center"/>
              <w:rPr>
                <w:b/>
                <w:bCs/>
                <w:sz w:val="20"/>
                <w:szCs w:val="20"/>
              </w:rPr>
            </w:pPr>
            <w:r w:rsidRPr="00AD763C">
              <w:rPr>
                <w:b/>
                <w:bCs/>
                <w:sz w:val="20"/>
                <w:szCs w:val="20"/>
              </w:rPr>
              <w:t>Industry Description/SS3 Description</w:t>
            </w:r>
          </w:p>
        </w:tc>
        <w:tc>
          <w:tcPr>
            <w:tcW w:w="619" w:type="pct"/>
            <w:tcBorders>
              <w:top w:val="single" w:sz="4" w:space="0" w:color="auto"/>
              <w:left w:val="single" w:sz="4" w:space="0" w:color="auto"/>
              <w:bottom w:val="single" w:sz="4" w:space="0" w:color="auto"/>
              <w:right w:val="single" w:sz="4" w:space="0" w:color="auto"/>
            </w:tcBorders>
            <w:shd w:val="clear" w:color="000000" w:fill="D9D9D9"/>
          </w:tcPr>
          <w:p w14:paraId="2D9A894E" w14:textId="77777777" w:rsidR="002C3318" w:rsidRPr="00AD763C" w:rsidRDefault="002C3318" w:rsidP="00AB6ADA">
            <w:pPr>
              <w:jc w:val="center"/>
              <w:rPr>
                <w:b/>
                <w:bCs/>
                <w:sz w:val="20"/>
                <w:szCs w:val="20"/>
              </w:rPr>
            </w:pPr>
            <w:r w:rsidRPr="00AD763C">
              <w:rPr>
                <w:b/>
                <w:bCs/>
                <w:sz w:val="20"/>
                <w:szCs w:val="20"/>
              </w:rPr>
              <w:t xml:space="preserve">Quantity </w:t>
            </w:r>
          </w:p>
          <w:p w14:paraId="1C9253AC" w14:textId="77777777" w:rsidR="002C3318" w:rsidRPr="00AD763C" w:rsidRDefault="002C3318" w:rsidP="00AB6ADA">
            <w:pPr>
              <w:ind w:left="33"/>
              <w:jc w:val="center"/>
              <w:rPr>
                <w:b/>
                <w:bCs/>
                <w:sz w:val="20"/>
                <w:szCs w:val="20"/>
              </w:rPr>
            </w:pPr>
            <w:r w:rsidRPr="00AD763C">
              <w:rPr>
                <w:b/>
                <w:bCs/>
                <w:sz w:val="20"/>
                <w:szCs w:val="20"/>
              </w:rPr>
              <w:t xml:space="preserve">Issued </w:t>
            </w:r>
          </w:p>
        </w:tc>
        <w:tc>
          <w:tcPr>
            <w:tcW w:w="666" w:type="pct"/>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34A0BB43" w14:textId="77777777" w:rsidR="002C3318" w:rsidRPr="00AD763C" w:rsidRDefault="002C3318" w:rsidP="00AB6ADA">
            <w:pPr>
              <w:ind w:left="-100"/>
              <w:jc w:val="center"/>
              <w:rPr>
                <w:b/>
                <w:bCs/>
                <w:sz w:val="20"/>
                <w:szCs w:val="20"/>
              </w:rPr>
            </w:pPr>
            <w:r w:rsidRPr="00AD763C">
              <w:rPr>
                <w:b/>
                <w:bCs/>
                <w:sz w:val="20"/>
                <w:szCs w:val="20"/>
              </w:rPr>
              <w:t xml:space="preserve">Quantity </w:t>
            </w:r>
          </w:p>
          <w:p w14:paraId="153CC1A6" w14:textId="77777777" w:rsidR="002C3318" w:rsidRPr="00AD763C" w:rsidRDefault="002C3318" w:rsidP="00AB6ADA">
            <w:pPr>
              <w:ind w:left="-100"/>
              <w:jc w:val="center"/>
              <w:rPr>
                <w:b/>
                <w:bCs/>
                <w:sz w:val="20"/>
                <w:szCs w:val="20"/>
              </w:rPr>
            </w:pPr>
            <w:r w:rsidRPr="00AD763C">
              <w:rPr>
                <w:b/>
                <w:bCs/>
                <w:sz w:val="20"/>
                <w:szCs w:val="20"/>
              </w:rPr>
              <w:t>Consumed</w:t>
            </w:r>
          </w:p>
        </w:tc>
      </w:tr>
      <w:tr w:rsidR="002C3318" w:rsidRPr="009866F4" w14:paraId="240B0C11"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48794" w14:textId="77777777" w:rsidR="002C3318" w:rsidRPr="002C3318" w:rsidRDefault="002C3318" w:rsidP="00AB6ADA">
            <w:pPr>
              <w:ind w:left="-252" w:right="-247"/>
              <w:jc w:val="center"/>
              <w:rPr>
                <w:sz w:val="20"/>
                <w:szCs w:val="20"/>
              </w:rPr>
            </w:pPr>
            <w:r w:rsidRPr="002C3318">
              <w:rPr>
                <w:sz w:val="20"/>
                <w:szCs w:val="20"/>
              </w:rPr>
              <w:t>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1FC0C"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F5CE9" w14:textId="77777777" w:rsidR="002C3318" w:rsidRPr="009866F4" w:rsidRDefault="002C3318" w:rsidP="00AB6ADA">
            <w:pPr>
              <w:ind w:left="28"/>
              <w:rPr>
                <w:color w:val="FF0000"/>
                <w:sz w:val="20"/>
                <w:szCs w:val="20"/>
              </w:rPr>
            </w:pPr>
          </w:p>
        </w:tc>
        <w:tc>
          <w:tcPr>
            <w:tcW w:w="619" w:type="pct"/>
            <w:tcBorders>
              <w:top w:val="single" w:sz="8" w:space="0" w:color="auto"/>
              <w:left w:val="single" w:sz="8" w:space="0" w:color="auto"/>
              <w:bottom w:val="single" w:sz="4" w:space="0" w:color="auto"/>
              <w:right w:val="single" w:sz="8" w:space="0" w:color="auto"/>
            </w:tcBorders>
            <w:shd w:val="clear" w:color="auto" w:fill="auto"/>
            <w:vAlign w:val="center"/>
          </w:tcPr>
          <w:p w14:paraId="3B8C168F"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A4378" w14:textId="77777777" w:rsidR="002C3318" w:rsidRPr="009866F4" w:rsidRDefault="002C3318" w:rsidP="00AB6ADA">
            <w:pPr>
              <w:ind w:left="426"/>
              <w:rPr>
                <w:color w:val="FF0000"/>
                <w:sz w:val="20"/>
                <w:szCs w:val="20"/>
              </w:rPr>
            </w:pPr>
          </w:p>
        </w:tc>
      </w:tr>
      <w:tr w:rsidR="002C3318" w:rsidRPr="009866F4" w14:paraId="1BAB4C5D"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A7DD" w14:textId="77777777" w:rsidR="002C3318" w:rsidRPr="002C3318" w:rsidRDefault="002C3318" w:rsidP="00AB6ADA">
            <w:pPr>
              <w:ind w:left="-252" w:right="-247"/>
              <w:jc w:val="center"/>
              <w:rPr>
                <w:sz w:val="20"/>
                <w:szCs w:val="20"/>
              </w:rPr>
            </w:pPr>
            <w:r w:rsidRPr="002C3318">
              <w:rPr>
                <w:sz w:val="20"/>
                <w:szCs w:val="20"/>
              </w:rPr>
              <w:t>2</w:t>
            </w:r>
          </w:p>
        </w:tc>
        <w:tc>
          <w:tcPr>
            <w:tcW w:w="1079" w:type="pct"/>
            <w:tcBorders>
              <w:top w:val="nil"/>
              <w:left w:val="single" w:sz="4" w:space="0" w:color="auto"/>
              <w:bottom w:val="single" w:sz="4" w:space="0" w:color="auto"/>
              <w:right w:val="single" w:sz="4" w:space="0" w:color="auto"/>
            </w:tcBorders>
            <w:shd w:val="clear" w:color="auto" w:fill="auto"/>
            <w:noWrap/>
            <w:vAlign w:val="bottom"/>
          </w:tcPr>
          <w:p w14:paraId="1D66B243" w14:textId="77777777" w:rsidR="002C3318" w:rsidRPr="002C3318" w:rsidRDefault="002C3318" w:rsidP="00AB6ADA">
            <w:pPr>
              <w:jc w:val="center"/>
              <w:rPr>
                <w:sz w:val="20"/>
                <w:szCs w:val="20"/>
              </w:rPr>
            </w:pPr>
          </w:p>
        </w:tc>
        <w:tc>
          <w:tcPr>
            <w:tcW w:w="2325" w:type="pct"/>
            <w:tcBorders>
              <w:top w:val="nil"/>
              <w:left w:val="single" w:sz="4" w:space="0" w:color="auto"/>
              <w:bottom w:val="single" w:sz="4" w:space="0" w:color="auto"/>
              <w:right w:val="single" w:sz="4" w:space="0" w:color="auto"/>
            </w:tcBorders>
            <w:shd w:val="clear" w:color="auto" w:fill="auto"/>
            <w:noWrap/>
            <w:vAlign w:val="bottom"/>
          </w:tcPr>
          <w:p w14:paraId="07D17A2D" w14:textId="77777777" w:rsidR="002C3318" w:rsidRPr="009866F4" w:rsidRDefault="002C3318" w:rsidP="00AB6ADA">
            <w:pPr>
              <w:ind w:left="28"/>
              <w:rPr>
                <w:color w:val="FF0000"/>
                <w:sz w:val="20"/>
                <w:szCs w:val="20"/>
              </w:rPr>
            </w:pPr>
          </w:p>
        </w:tc>
        <w:tc>
          <w:tcPr>
            <w:tcW w:w="619" w:type="pct"/>
            <w:tcBorders>
              <w:top w:val="nil"/>
              <w:left w:val="single" w:sz="8" w:space="0" w:color="auto"/>
              <w:bottom w:val="single" w:sz="4" w:space="0" w:color="auto"/>
              <w:right w:val="single" w:sz="8" w:space="0" w:color="auto"/>
            </w:tcBorders>
            <w:shd w:val="clear" w:color="auto" w:fill="auto"/>
            <w:vAlign w:val="center"/>
          </w:tcPr>
          <w:p w14:paraId="0A48CEEB"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6B430" w14:textId="77777777" w:rsidR="002C3318" w:rsidRPr="009866F4" w:rsidRDefault="002C3318" w:rsidP="00AB6ADA">
            <w:pPr>
              <w:ind w:left="426"/>
              <w:rPr>
                <w:color w:val="FF0000"/>
                <w:sz w:val="20"/>
                <w:szCs w:val="20"/>
              </w:rPr>
            </w:pPr>
          </w:p>
        </w:tc>
      </w:tr>
      <w:tr w:rsidR="002C3318" w:rsidRPr="009866F4" w14:paraId="0217CE35"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D44BC" w14:textId="77777777" w:rsidR="002C3318" w:rsidRPr="002C3318" w:rsidRDefault="002C3318" w:rsidP="00AB6ADA">
            <w:pPr>
              <w:ind w:left="-252" w:right="-247"/>
              <w:jc w:val="center"/>
              <w:rPr>
                <w:sz w:val="20"/>
                <w:szCs w:val="20"/>
              </w:rPr>
            </w:pPr>
            <w:r w:rsidRPr="002C3318">
              <w:rPr>
                <w:sz w:val="20"/>
                <w:szCs w:val="20"/>
              </w:rPr>
              <w:t>3</w:t>
            </w:r>
          </w:p>
        </w:tc>
        <w:tc>
          <w:tcPr>
            <w:tcW w:w="1079" w:type="pct"/>
            <w:tcBorders>
              <w:top w:val="nil"/>
              <w:left w:val="single" w:sz="4" w:space="0" w:color="auto"/>
              <w:bottom w:val="single" w:sz="4" w:space="0" w:color="auto"/>
              <w:right w:val="single" w:sz="4" w:space="0" w:color="auto"/>
            </w:tcBorders>
            <w:shd w:val="clear" w:color="auto" w:fill="auto"/>
            <w:noWrap/>
            <w:vAlign w:val="bottom"/>
          </w:tcPr>
          <w:p w14:paraId="4D629592" w14:textId="77777777" w:rsidR="002C3318" w:rsidRPr="002C3318" w:rsidRDefault="002C3318" w:rsidP="00AB6ADA">
            <w:pPr>
              <w:jc w:val="center"/>
              <w:rPr>
                <w:sz w:val="20"/>
                <w:szCs w:val="20"/>
              </w:rPr>
            </w:pPr>
          </w:p>
        </w:tc>
        <w:tc>
          <w:tcPr>
            <w:tcW w:w="2325" w:type="pct"/>
            <w:tcBorders>
              <w:top w:val="nil"/>
              <w:left w:val="single" w:sz="4" w:space="0" w:color="auto"/>
              <w:bottom w:val="single" w:sz="4" w:space="0" w:color="auto"/>
              <w:right w:val="single" w:sz="4" w:space="0" w:color="auto"/>
            </w:tcBorders>
            <w:shd w:val="clear" w:color="auto" w:fill="auto"/>
            <w:noWrap/>
            <w:vAlign w:val="bottom"/>
          </w:tcPr>
          <w:p w14:paraId="5A10E17F" w14:textId="77777777" w:rsidR="002C3318" w:rsidRPr="009866F4" w:rsidRDefault="002C3318" w:rsidP="00AB6ADA">
            <w:pPr>
              <w:ind w:left="28"/>
              <w:rPr>
                <w:color w:val="FF0000"/>
                <w:sz w:val="20"/>
                <w:szCs w:val="20"/>
              </w:rPr>
            </w:pPr>
          </w:p>
        </w:tc>
        <w:tc>
          <w:tcPr>
            <w:tcW w:w="619" w:type="pct"/>
            <w:tcBorders>
              <w:top w:val="nil"/>
              <w:left w:val="single" w:sz="8" w:space="0" w:color="auto"/>
              <w:bottom w:val="single" w:sz="4" w:space="0" w:color="auto"/>
              <w:right w:val="single" w:sz="8" w:space="0" w:color="auto"/>
            </w:tcBorders>
            <w:shd w:val="clear" w:color="auto" w:fill="auto"/>
            <w:vAlign w:val="center"/>
          </w:tcPr>
          <w:p w14:paraId="54A7AEB6"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65356" w14:textId="77777777" w:rsidR="002C3318" w:rsidRPr="009866F4" w:rsidRDefault="002C3318" w:rsidP="00AB6ADA">
            <w:pPr>
              <w:ind w:left="426"/>
              <w:rPr>
                <w:color w:val="FF0000"/>
                <w:sz w:val="20"/>
                <w:szCs w:val="20"/>
              </w:rPr>
            </w:pPr>
          </w:p>
        </w:tc>
      </w:tr>
      <w:tr w:rsidR="002C3318" w:rsidRPr="009866F4" w14:paraId="153B5F86"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E7110" w14:textId="77777777" w:rsidR="002C3318" w:rsidRPr="002C3318" w:rsidRDefault="002C3318" w:rsidP="00AB6ADA">
            <w:pPr>
              <w:ind w:left="-252" w:right="-247"/>
              <w:jc w:val="center"/>
              <w:rPr>
                <w:sz w:val="20"/>
                <w:szCs w:val="20"/>
              </w:rPr>
            </w:pPr>
            <w:r w:rsidRPr="002C3318">
              <w:rPr>
                <w:sz w:val="20"/>
                <w:szCs w:val="20"/>
              </w:rPr>
              <w:t>4</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45A4A"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8B3CE"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BB6C764"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C3433" w14:textId="77777777" w:rsidR="002C3318" w:rsidRPr="009866F4" w:rsidRDefault="002C3318" w:rsidP="00AB6ADA">
            <w:pPr>
              <w:ind w:left="426"/>
              <w:rPr>
                <w:color w:val="FF0000"/>
                <w:sz w:val="20"/>
                <w:szCs w:val="20"/>
              </w:rPr>
            </w:pPr>
          </w:p>
        </w:tc>
      </w:tr>
      <w:tr w:rsidR="002C3318" w:rsidRPr="009866F4" w14:paraId="3C4D7D8E"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C46BD" w14:textId="77777777" w:rsidR="002C3318" w:rsidRPr="002C3318" w:rsidRDefault="002C3318" w:rsidP="00AB6ADA">
            <w:pPr>
              <w:ind w:left="-252" w:right="-247"/>
              <w:jc w:val="center"/>
              <w:rPr>
                <w:sz w:val="20"/>
                <w:szCs w:val="20"/>
              </w:rPr>
            </w:pPr>
            <w:r w:rsidRPr="002C3318">
              <w:rPr>
                <w:sz w:val="20"/>
                <w:szCs w:val="20"/>
              </w:rPr>
              <w:t>5</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276D6"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5AFBC"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943776B"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91F96" w14:textId="77777777" w:rsidR="002C3318" w:rsidRPr="009866F4" w:rsidRDefault="002C3318" w:rsidP="00AB6ADA">
            <w:pPr>
              <w:ind w:left="426"/>
              <w:rPr>
                <w:color w:val="FF0000"/>
                <w:sz w:val="20"/>
                <w:szCs w:val="20"/>
              </w:rPr>
            </w:pPr>
          </w:p>
        </w:tc>
      </w:tr>
      <w:tr w:rsidR="002C3318" w:rsidRPr="009866F4" w14:paraId="11A2AA6B"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6960B" w14:textId="77777777" w:rsidR="002C3318" w:rsidRPr="002C3318" w:rsidRDefault="002C3318" w:rsidP="00AB6ADA">
            <w:pPr>
              <w:ind w:left="-252" w:right="-247"/>
              <w:jc w:val="center"/>
              <w:rPr>
                <w:sz w:val="20"/>
                <w:szCs w:val="20"/>
              </w:rPr>
            </w:pPr>
            <w:r w:rsidRPr="002C3318">
              <w:rPr>
                <w:sz w:val="20"/>
                <w:szCs w:val="20"/>
              </w:rPr>
              <w:t>6</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6D539"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ED282"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88EA729"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F92E1" w14:textId="77777777" w:rsidR="002C3318" w:rsidRPr="009866F4" w:rsidRDefault="002C3318" w:rsidP="00AB6ADA">
            <w:pPr>
              <w:ind w:left="426"/>
              <w:rPr>
                <w:color w:val="FF0000"/>
                <w:sz w:val="20"/>
                <w:szCs w:val="20"/>
              </w:rPr>
            </w:pPr>
          </w:p>
        </w:tc>
      </w:tr>
      <w:tr w:rsidR="002C3318" w:rsidRPr="009866F4" w14:paraId="559CCBEF"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074D5" w14:textId="77777777" w:rsidR="002C3318" w:rsidRPr="002C3318" w:rsidRDefault="002C3318" w:rsidP="00AB6ADA">
            <w:pPr>
              <w:ind w:left="-252" w:right="-247"/>
              <w:jc w:val="center"/>
              <w:rPr>
                <w:sz w:val="20"/>
                <w:szCs w:val="20"/>
              </w:rPr>
            </w:pPr>
            <w:r w:rsidRPr="002C3318">
              <w:rPr>
                <w:sz w:val="20"/>
                <w:szCs w:val="20"/>
              </w:rPr>
              <w:t>7</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EDE6D"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7EDA3"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F9471BD"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C2C4F" w14:textId="77777777" w:rsidR="002C3318" w:rsidRPr="009866F4" w:rsidRDefault="002C3318" w:rsidP="00AB6ADA">
            <w:pPr>
              <w:ind w:left="426"/>
              <w:rPr>
                <w:color w:val="FF0000"/>
                <w:sz w:val="20"/>
                <w:szCs w:val="20"/>
              </w:rPr>
            </w:pPr>
          </w:p>
        </w:tc>
      </w:tr>
      <w:tr w:rsidR="002C3318" w:rsidRPr="009866F4" w14:paraId="7A5DA8A8"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865C4" w14:textId="77777777" w:rsidR="002C3318" w:rsidRPr="002C3318" w:rsidRDefault="002C3318" w:rsidP="00AB6ADA">
            <w:pPr>
              <w:ind w:left="-252" w:right="-247"/>
              <w:jc w:val="center"/>
              <w:rPr>
                <w:sz w:val="20"/>
                <w:szCs w:val="20"/>
              </w:rPr>
            </w:pPr>
            <w:r w:rsidRPr="002C3318">
              <w:rPr>
                <w:sz w:val="20"/>
                <w:szCs w:val="20"/>
              </w:rPr>
              <w:t>8</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4F728"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A832F"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4C7911E"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70D14" w14:textId="77777777" w:rsidR="002C3318" w:rsidRPr="009866F4" w:rsidRDefault="002C3318" w:rsidP="00AB6ADA">
            <w:pPr>
              <w:ind w:left="426"/>
              <w:rPr>
                <w:color w:val="FF0000"/>
                <w:sz w:val="20"/>
                <w:szCs w:val="20"/>
              </w:rPr>
            </w:pPr>
          </w:p>
        </w:tc>
      </w:tr>
      <w:tr w:rsidR="002C3318" w:rsidRPr="009866F4" w14:paraId="530652F2"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C208D" w14:textId="77777777" w:rsidR="002C3318" w:rsidRPr="002C3318" w:rsidRDefault="002C3318" w:rsidP="00AB6ADA">
            <w:pPr>
              <w:ind w:left="-252" w:right="-247"/>
              <w:jc w:val="center"/>
              <w:rPr>
                <w:sz w:val="20"/>
                <w:szCs w:val="20"/>
              </w:rPr>
            </w:pPr>
            <w:r w:rsidRPr="002C3318">
              <w:rPr>
                <w:sz w:val="20"/>
                <w:szCs w:val="20"/>
              </w:rPr>
              <w:t>9</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9B43D"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45B1B"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EC7F792"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170F0" w14:textId="77777777" w:rsidR="002C3318" w:rsidRPr="009866F4" w:rsidRDefault="002C3318" w:rsidP="00AB6ADA">
            <w:pPr>
              <w:ind w:left="426"/>
              <w:rPr>
                <w:color w:val="FF0000"/>
                <w:sz w:val="20"/>
                <w:szCs w:val="20"/>
              </w:rPr>
            </w:pPr>
          </w:p>
        </w:tc>
      </w:tr>
      <w:tr w:rsidR="002C3318" w:rsidRPr="009866F4" w14:paraId="7E14B2EF"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8EAC0" w14:textId="77777777" w:rsidR="002C3318" w:rsidRPr="002C3318" w:rsidRDefault="002C3318" w:rsidP="00AB6ADA">
            <w:pPr>
              <w:ind w:left="-252" w:right="-247"/>
              <w:jc w:val="center"/>
              <w:rPr>
                <w:sz w:val="20"/>
                <w:szCs w:val="20"/>
              </w:rPr>
            </w:pPr>
            <w:r w:rsidRPr="002C3318">
              <w:rPr>
                <w:sz w:val="20"/>
                <w:szCs w:val="20"/>
              </w:rPr>
              <w:t>10</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2A39D"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B8C09"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688127A"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9D107" w14:textId="77777777" w:rsidR="002C3318" w:rsidRPr="009866F4" w:rsidRDefault="002C3318" w:rsidP="00AB6ADA">
            <w:pPr>
              <w:ind w:left="426"/>
              <w:rPr>
                <w:color w:val="FF0000"/>
                <w:sz w:val="20"/>
                <w:szCs w:val="20"/>
              </w:rPr>
            </w:pPr>
          </w:p>
        </w:tc>
      </w:tr>
      <w:tr w:rsidR="002C3318" w:rsidRPr="009866F4" w14:paraId="2D597196" w14:textId="77777777" w:rsidTr="002C3318">
        <w:trPr>
          <w:trHeight w:val="3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18045" w14:textId="77777777" w:rsidR="002C3318" w:rsidRPr="002C3318" w:rsidRDefault="002C3318" w:rsidP="00AB6ADA">
            <w:pPr>
              <w:ind w:left="-252" w:right="-247"/>
              <w:jc w:val="center"/>
              <w:rPr>
                <w:sz w:val="20"/>
                <w:szCs w:val="20"/>
              </w:rPr>
            </w:pPr>
            <w:r w:rsidRPr="002C3318">
              <w:rPr>
                <w:sz w:val="20"/>
                <w:szCs w:val="20"/>
              </w:rPr>
              <w:t>11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2C43C" w14:textId="77777777" w:rsidR="002C3318" w:rsidRPr="002C3318" w:rsidRDefault="002C3318" w:rsidP="00AB6ADA">
            <w:pPr>
              <w:jc w:val="center"/>
              <w:rPr>
                <w:sz w:val="20"/>
                <w:szCs w:val="20"/>
              </w:rPr>
            </w:pPr>
          </w:p>
        </w:tc>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F24A9" w14:textId="77777777" w:rsidR="002C3318" w:rsidRPr="009866F4" w:rsidRDefault="002C3318" w:rsidP="00AB6ADA">
            <w:pPr>
              <w:ind w:left="28"/>
              <w:rPr>
                <w:color w:val="FF0000"/>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5DE52B0" w14:textId="77777777" w:rsidR="002C3318" w:rsidRPr="009866F4" w:rsidRDefault="002C3318" w:rsidP="00AB6ADA">
            <w:pPr>
              <w:ind w:left="426"/>
              <w:jc w:val="right"/>
              <w:rPr>
                <w:color w:val="FF0000"/>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72E55" w14:textId="77777777" w:rsidR="002C3318" w:rsidRPr="009866F4" w:rsidRDefault="002C3318" w:rsidP="00AB6ADA">
            <w:pPr>
              <w:ind w:left="426"/>
              <w:rPr>
                <w:color w:val="FF0000"/>
                <w:sz w:val="20"/>
                <w:szCs w:val="20"/>
              </w:rPr>
            </w:pPr>
          </w:p>
        </w:tc>
      </w:tr>
    </w:tbl>
    <w:p w14:paraId="5B6740F6" w14:textId="77777777" w:rsidR="002C3318" w:rsidRDefault="002C3318" w:rsidP="002C3318">
      <w:pPr>
        <w:rPr>
          <w:color w:val="FF0000"/>
          <w:sz w:val="20"/>
          <w:szCs w:val="20"/>
        </w:rPr>
      </w:pPr>
    </w:p>
    <w:p w14:paraId="2334036C" w14:textId="77777777" w:rsidR="002C3318" w:rsidRPr="009866F4" w:rsidRDefault="002C3318" w:rsidP="002C3318">
      <w:pPr>
        <w:rPr>
          <w:color w:val="FF0000"/>
          <w:sz w:val="20"/>
          <w:szCs w:val="20"/>
        </w:rPr>
      </w:pPr>
    </w:p>
    <w:p w14:paraId="1D7408D9" w14:textId="77777777" w:rsidR="002C3318" w:rsidRPr="00692A89" w:rsidRDefault="002C3318" w:rsidP="002C3318">
      <w:r w:rsidRPr="00692A89">
        <w:rPr>
          <w:sz w:val="20"/>
          <w:szCs w:val="20"/>
        </w:rPr>
        <w:t>c. The Contractor is to provide an updated balance of issued property to the Authority's Procurement Branch every 6 months for audit purposes.</w:t>
      </w:r>
    </w:p>
    <w:p w14:paraId="078432AB" w14:textId="77777777" w:rsidR="002C3318" w:rsidRPr="009866F4" w:rsidRDefault="002C3318" w:rsidP="002C3318">
      <w:pPr>
        <w:rPr>
          <w:color w:val="FF0000"/>
        </w:rPr>
      </w:pPr>
    </w:p>
    <w:p w14:paraId="759888AF" w14:textId="77777777" w:rsidR="002C3318" w:rsidRDefault="002C3318" w:rsidP="00B822C4"/>
    <w:p w14:paraId="77C0951C" w14:textId="77777777" w:rsidR="00162EB2" w:rsidRDefault="00162EB2" w:rsidP="00B822C4"/>
    <w:p w14:paraId="322556F9" w14:textId="77777777" w:rsidR="00162EB2" w:rsidRDefault="00162EB2" w:rsidP="00B822C4"/>
    <w:p w14:paraId="5D86556A" w14:textId="77777777" w:rsidR="00162EB2" w:rsidRPr="0005204E" w:rsidRDefault="00162EB2" w:rsidP="00B822C4"/>
    <w:sectPr w:rsidR="00162EB2" w:rsidRPr="0005204E" w:rsidSect="002C3318">
      <w:pgSz w:w="11910" w:h="16840"/>
      <w:pgMar w:top="278" w:right="79" w:bottom="1338" w:left="35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12F4" w14:textId="77777777" w:rsidR="007E47AA" w:rsidRDefault="007E47AA" w:rsidP="00E35C5C">
      <w:r>
        <w:separator/>
      </w:r>
    </w:p>
  </w:endnote>
  <w:endnote w:type="continuationSeparator" w:id="0">
    <w:p w14:paraId="0B1AC787" w14:textId="77777777" w:rsidR="007E47AA" w:rsidRDefault="007E47AA" w:rsidP="00E3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03BC" w14:textId="77777777" w:rsidR="00644E39" w:rsidRDefault="0064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0834" w14:textId="77777777" w:rsidR="00644E39" w:rsidRDefault="00644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646" w14:textId="77777777" w:rsidR="00644E39" w:rsidRDefault="00644E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93638"/>
      <w:docPartObj>
        <w:docPartGallery w:val="Page Numbers (Bottom of Page)"/>
        <w:docPartUnique/>
      </w:docPartObj>
    </w:sdtPr>
    <w:sdtEndPr>
      <w:rPr>
        <w:noProof/>
      </w:rPr>
    </w:sdtEndPr>
    <w:sdtContent>
      <w:p w14:paraId="10EECCC5" w14:textId="77777777" w:rsidR="007E47AA" w:rsidRDefault="007E47AA">
        <w:pPr>
          <w:pStyle w:val="Footer"/>
          <w:jc w:val="center"/>
        </w:pPr>
        <w:r>
          <w:fldChar w:fldCharType="begin"/>
        </w:r>
        <w:r>
          <w:instrText xml:space="preserve"> PAGE   \* MERGEFORMAT </w:instrText>
        </w:r>
        <w:r>
          <w:fldChar w:fldCharType="separate"/>
        </w:r>
        <w:r w:rsidR="00AC1349">
          <w:rPr>
            <w:noProof/>
          </w:rPr>
          <w:t>10</w:t>
        </w:r>
        <w:r>
          <w:rPr>
            <w:noProof/>
          </w:rPr>
          <w:fldChar w:fldCharType="end"/>
        </w:r>
      </w:p>
    </w:sdtContent>
  </w:sdt>
  <w:p w14:paraId="34326AC6" w14:textId="77777777" w:rsidR="007E47AA" w:rsidRDefault="007E47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CCC9" w14:textId="77777777" w:rsidR="007E47AA" w:rsidRDefault="007E47AA">
    <w:pPr>
      <w:pStyle w:val="Footer"/>
      <w:jc w:val="center"/>
    </w:pPr>
  </w:p>
  <w:p w14:paraId="72592F3B" w14:textId="77777777" w:rsidR="007E47AA" w:rsidRDefault="007E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9DE0" w14:textId="77777777" w:rsidR="007E47AA" w:rsidRDefault="007E47AA" w:rsidP="00E35C5C">
      <w:r>
        <w:separator/>
      </w:r>
    </w:p>
  </w:footnote>
  <w:footnote w:type="continuationSeparator" w:id="0">
    <w:p w14:paraId="3EC05019" w14:textId="77777777" w:rsidR="007E47AA" w:rsidRDefault="007E47AA" w:rsidP="00E35C5C">
      <w:r>
        <w:continuationSeparator/>
      </w:r>
    </w:p>
  </w:footnote>
  <w:footnote w:id="1">
    <w:p w14:paraId="72CDB1FC" w14:textId="77777777" w:rsidR="007E47AA" w:rsidRPr="0033245B" w:rsidRDefault="007E47AA" w:rsidP="003970AD">
      <w:pPr>
        <w:pStyle w:val="FootnoteText"/>
      </w:pPr>
      <w:r>
        <w:rPr>
          <w:rStyle w:val="FootnoteReference"/>
        </w:rPr>
        <w:footnoteRef/>
      </w:r>
      <w:r>
        <w:t xml:space="preserve"> </w:t>
      </w:r>
      <w:r w:rsidRPr="0033245B">
        <w:t xml:space="preserve">In consideration of equipment being added post contract award a review / assessment of the Statement of Work (SoW) is to be carried out and amended </w:t>
      </w:r>
      <w:r>
        <w:t xml:space="preserve">in the table above </w:t>
      </w:r>
      <w:r w:rsidRPr="0033245B">
        <w:t xml:space="preserve">to reflect the new requirements.  </w:t>
      </w:r>
    </w:p>
    <w:p w14:paraId="583207C2" w14:textId="77777777" w:rsidR="007E47AA" w:rsidRDefault="007E47AA" w:rsidP="003970AD">
      <w:pPr>
        <w:pStyle w:val="FootnoteText"/>
      </w:pPr>
    </w:p>
  </w:footnote>
  <w:footnote w:id="2">
    <w:p w14:paraId="12607705" w14:textId="77777777" w:rsidR="007E47AA" w:rsidRDefault="007E47AA" w:rsidP="003970AD">
      <w:pPr>
        <w:pStyle w:val="FootnoteText"/>
        <w:tabs>
          <w:tab w:val="left" w:pos="567"/>
        </w:tabs>
      </w:pPr>
    </w:p>
  </w:footnote>
  <w:footnote w:id="3">
    <w:p w14:paraId="19C2B09E" w14:textId="77777777" w:rsidR="007E47AA" w:rsidRPr="00416A86" w:rsidRDefault="007E47AA" w:rsidP="003970AD">
      <w:pPr>
        <w:widowControl/>
        <w:adjustRightInd w:val="0"/>
        <w:rPr>
          <w:sz w:val="18"/>
          <w:szCs w:val="18"/>
        </w:rPr>
      </w:pPr>
      <w:r w:rsidRPr="00F43DEC">
        <w:rPr>
          <w:rStyle w:val="FootnoteReference"/>
          <w:sz w:val="16"/>
          <w:szCs w:val="16"/>
        </w:rPr>
        <w:footnoteRef/>
      </w:r>
      <w:r w:rsidRPr="00F43DEC">
        <w:rPr>
          <w:sz w:val="16"/>
          <w:szCs w:val="16"/>
        </w:rPr>
        <w:t xml:space="preserve"> </w:t>
      </w:r>
      <w:r w:rsidRPr="00416A86">
        <w:rPr>
          <w:sz w:val="18"/>
          <w:szCs w:val="18"/>
        </w:rPr>
        <w:t>Publication requirements referenced are subject to edition changes.</w:t>
      </w:r>
      <w:r w:rsidRPr="003970AD">
        <w:rPr>
          <w:rFonts w:eastAsia="Calibri"/>
          <w:sz w:val="18"/>
          <w:szCs w:val="18"/>
          <w:lang w:eastAsia="en-US" w:bidi="ar-SA"/>
        </w:rPr>
        <w:t xml:space="preserve"> In consideration of above, Suppliers shall make themselves fully aware of the issue and amendment status of all related documents, particularly when replying to any invitation to tender or contract. Responsibility for the correct application of standards/specifications rests with the Supplier and/or their significant sub-contractors.</w:t>
      </w:r>
    </w:p>
  </w:footnote>
  <w:footnote w:id="4">
    <w:p w14:paraId="5CFE60E8" w14:textId="77777777" w:rsidR="007E47AA" w:rsidRPr="00416A86" w:rsidRDefault="007E47AA" w:rsidP="003970AD">
      <w:pPr>
        <w:pStyle w:val="FootnoteText"/>
        <w:rPr>
          <w:rFonts w:cs="Arial"/>
          <w:sz w:val="18"/>
          <w:szCs w:val="18"/>
        </w:rPr>
      </w:pPr>
      <w:r w:rsidRPr="00416A86">
        <w:rPr>
          <w:rStyle w:val="FootnoteReference"/>
          <w:rFonts w:cs="Arial"/>
          <w:sz w:val="18"/>
          <w:szCs w:val="18"/>
        </w:rPr>
        <w:footnoteRef/>
      </w:r>
      <w:r w:rsidRPr="00416A86">
        <w:rPr>
          <w:rFonts w:cs="Arial"/>
          <w:sz w:val="18"/>
          <w:szCs w:val="18"/>
        </w:rPr>
        <w:t xml:space="preserve"> Information Quality Assurance Standards - For guidance on the application and interpretation of AQAPs, refer to the appropriate AQAP Standards Related Documents (SRD). Where Government Quality Assurance (GQA) is performed against the contract it will be in accordance with AQAP 2070 Edition B.</w:t>
      </w:r>
    </w:p>
  </w:footnote>
  <w:footnote w:id="5">
    <w:p w14:paraId="25D8975F" w14:textId="77777777" w:rsidR="007E47AA" w:rsidRPr="00416A86" w:rsidRDefault="007E47AA" w:rsidP="003970AD">
      <w:pPr>
        <w:pStyle w:val="FootnoteText"/>
        <w:rPr>
          <w:rFonts w:cs="Arial"/>
          <w:sz w:val="18"/>
          <w:szCs w:val="18"/>
        </w:rPr>
      </w:pPr>
      <w:r w:rsidRPr="00416A86">
        <w:rPr>
          <w:rStyle w:val="FootnoteReference"/>
          <w:rFonts w:cs="Arial"/>
          <w:sz w:val="18"/>
          <w:szCs w:val="18"/>
        </w:rPr>
        <w:footnoteRef/>
      </w:r>
      <w:r w:rsidRPr="00416A86">
        <w:rPr>
          <w:rFonts w:cs="Arial"/>
          <w:sz w:val="18"/>
          <w:szCs w:val="18"/>
        </w:rPr>
        <w:t xml:space="preserve"> Army Equipment Support Publication (AESP).</w:t>
      </w:r>
    </w:p>
  </w:footnote>
  <w:footnote w:id="6">
    <w:p w14:paraId="0133F15B" w14:textId="77777777" w:rsidR="007E47AA" w:rsidRPr="00D31A0D" w:rsidRDefault="007E47AA" w:rsidP="003970AD">
      <w:pPr>
        <w:pStyle w:val="FootnoteText"/>
        <w:rPr>
          <w:sz w:val="18"/>
          <w:szCs w:val="18"/>
        </w:rPr>
      </w:pPr>
      <w:r w:rsidRPr="00471AEE">
        <w:rPr>
          <w:rStyle w:val="FootnoteReference"/>
          <w:szCs w:val="16"/>
        </w:rPr>
        <w:footnoteRef/>
      </w:r>
      <w:r w:rsidRPr="00471AEE">
        <w:rPr>
          <w:szCs w:val="16"/>
        </w:rPr>
        <w:t xml:space="preserve"> </w:t>
      </w:r>
      <w:r w:rsidRPr="00D31A0D">
        <w:rPr>
          <w:sz w:val="18"/>
          <w:szCs w:val="18"/>
        </w:rPr>
        <w:t>This is the general guide criteria, however due to the age of some of the equipment, complexity and obsolescence, there may be issues inherent within this SOW for equipment listed in Equipment Detail table 1. The Contractor shall identify those parts which are obsolete and submit their findings via a strip and survey report and P2 form for Disposal of BR/ BER Equipment) to the Babcock Land Defence Repair Manager. This will be submitted to the Authority for consideration, the Babcock Land Defence Repair Manager will advise in all BER requests of BR/ BER Equipment) to the Babcock Land Defence Repair Manager. This will be submitted to the Authority for consideration, the Babcock Land Defence Repair Manager will advise in all BER requests.</w:t>
      </w:r>
    </w:p>
  </w:footnote>
  <w:footnote w:id="7">
    <w:p w14:paraId="40BEDB5E" w14:textId="77777777" w:rsidR="007E47AA" w:rsidRPr="00756BBF" w:rsidRDefault="007E47AA" w:rsidP="003970AD">
      <w:pPr>
        <w:pStyle w:val="FootnoteText"/>
        <w:rPr>
          <w:sz w:val="18"/>
          <w:szCs w:val="18"/>
        </w:rPr>
      </w:pPr>
      <w:r w:rsidRPr="00756BBF">
        <w:rPr>
          <w:rStyle w:val="FootnoteReference"/>
          <w:sz w:val="18"/>
          <w:szCs w:val="18"/>
          <w:u w:val="single"/>
        </w:rPr>
        <w:footnoteRef/>
      </w:r>
      <w:r w:rsidRPr="00756BBF">
        <w:rPr>
          <w:sz w:val="18"/>
          <w:szCs w:val="18"/>
          <w:u w:val="single"/>
        </w:rPr>
        <w:t xml:space="preserve"> </w:t>
      </w:r>
      <w:r w:rsidRPr="00756BBF">
        <w:rPr>
          <w:sz w:val="18"/>
          <w:szCs w:val="18"/>
        </w:rPr>
        <w:t>Subject to contract agreement it is obligatory to replace consumable items should the integrity become degraded, damaged or compromised during repair or inspection. There may be instances were parts are replaced on condition dependant on the equipment which are to be agreed between Babcock Repair Manager and the Supplier.</w:t>
      </w:r>
    </w:p>
  </w:footnote>
  <w:footnote w:id="8">
    <w:p w14:paraId="74F27E89" w14:textId="77777777" w:rsidR="007E47AA" w:rsidRPr="00D31A0D" w:rsidRDefault="007E47AA" w:rsidP="003970AD">
      <w:pPr>
        <w:pStyle w:val="FootnoteText"/>
        <w:rPr>
          <w:color w:val="FF0000"/>
          <w:szCs w:val="16"/>
        </w:rPr>
      </w:pPr>
      <w:r w:rsidRPr="00756BBF">
        <w:rPr>
          <w:rStyle w:val="FootnoteReference"/>
          <w:sz w:val="18"/>
          <w:szCs w:val="18"/>
        </w:rPr>
        <w:footnoteRef/>
      </w:r>
      <w:r w:rsidRPr="00756BBF">
        <w:rPr>
          <w:sz w:val="18"/>
          <w:szCs w:val="18"/>
        </w:rPr>
        <w:t xml:space="preserve"> The contractor will be required to provide the latest build and modification standard appropriate to the list of NSNs</w:t>
      </w:r>
      <w:r w:rsidRPr="00D31A0D">
        <w:rPr>
          <w:color w:val="FF0000"/>
          <w:szCs w:val="16"/>
        </w:rPr>
        <w:t>.</w:t>
      </w:r>
    </w:p>
    <w:p w14:paraId="15ED4DD3" w14:textId="77777777" w:rsidR="007E47AA" w:rsidRPr="00D31A0D" w:rsidRDefault="007E47AA" w:rsidP="003970AD">
      <w:pPr>
        <w:pStyle w:val="FootnoteText"/>
        <w:rPr>
          <w:color w:val="FF0000"/>
        </w:rPr>
      </w:pPr>
    </w:p>
  </w:footnote>
  <w:footnote w:id="9">
    <w:p w14:paraId="4BCF5B76" w14:textId="77777777" w:rsidR="007E47AA" w:rsidRDefault="007E47AA" w:rsidP="003970AD">
      <w:pPr>
        <w:pStyle w:val="FootnoteText"/>
      </w:pPr>
      <w:r>
        <w:rPr>
          <w:rStyle w:val="FootnoteReference"/>
        </w:rPr>
        <w:footnoteRef/>
      </w:r>
      <w:r>
        <w:t xml:space="preserve"> </w:t>
      </w:r>
      <w:r w:rsidRPr="00050389">
        <w:rPr>
          <w:sz w:val="18"/>
          <w:szCs w:val="18"/>
        </w:rPr>
        <w:t>Traceable Certificate of Conformity (CofC) - a document, signed by the Supplier, which states that the product conforms in all aspect with contractual requirements and specifications. Where failure of an item or component could lead to loss of equipment, performance or life then it is mandatory to maintain full traceability back to source.</w:t>
      </w:r>
    </w:p>
  </w:footnote>
  <w:footnote w:id="10">
    <w:p w14:paraId="6CF4A677" w14:textId="77777777" w:rsidR="007E47AA" w:rsidRPr="00F35F70" w:rsidRDefault="007E47AA" w:rsidP="003970AD">
      <w:pPr>
        <w:pStyle w:val="FootnoteText"/>
      </w:pPr>
      <w:r>
        <w:rPr>
          <w:rStyle w:val="FootnoteReference"/>
        </w:rPr>
        <w:footnoteRef/>
      </w:r>
      <w:r>
        <w:t xml:space="preserve"> </w:t>
      </w:r>
      <w:r w:rsidRPr="00F35F70">
        <w:rPr>
          <w:lang w:bidi="en-GB"/>
        </w:rPr>
        <w:t>Where there is no original ‘Birth Certificate’ for the asset, then this applies ‘</w:t>
      </w:r>
      <w:r w:rsidRPr="00F35F70">
        <w:rPr>
          <w:iCs/>
          <w:lang w:bidi="en-GB"/>
        </w:rPr>
        <w:t>where original Birth Certification or Certificate of Conformity is not available, then, following a Thorough Examination and providing the item can be uniquely identified and where necessary tested to confirm the SWL/WWL, the appointed LEE can issue an LE (A) 2029 Thorough Examination report in place of the birth certification. This must be marked clearly in red 'Certificate issued in lieu of Birth Certification/Certificate of Conformity’, and updated on JAMES (for JME) or the Unit/Department lifting equipment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9B61" w14:textId="77777777" w:rsidR="00644E39" w:rsidRDefault="0064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257A" w14:textId="77777777" w:rsidR="007E47AA" w:rsidRPr="000547CF" w:rsidRDefault="007E47AA" w:rsidP="00EF1FC7">
    <w:pPr>
      <w:pStyle w:val="Header"/>
      <w:jc w:val="right"/>
      <w:rPr>
        <w:sz w:val="16"/>
      </w:rPr>
    </w:pPr>
    <w:r w:rsidRPr="000547CF">
      <w:rPr>
        <w:sz w:val="16"/>
      </w:rPr>
      <w:t xml:space="preserve">I&amp;RM Based SC2 Schedules Edn </w:t>
    </w:r>
    <w:r>
      <w:rPr>
        <w:sz w:val="16"/>
      </w:rPr>
      <w:t>02</w:t>
    </w:r>
    <w:r w:rsidRPr="000547CF">
      <w:rPr>
        <w:sz w:val="16"/>
      </w:rPr>
      <w:t>/2</w:t>
    </w:r>
    <w:r>
      <w:rPr>
        <w:sz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BBE2" w14:textId="77777777" w:rsidR="00644E39" w:rsidRDefault="00644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8173" w14:textId="77777777" w:rsidR="007E47AA" w:rsidRDefault="007E47AA" w:rsidP="003970AD">
    <w:pPr>
      <w:rPr>
        <w:b/>
        <w:sz w:val="24"/>
      </w:rPr>
    </w:pPr>
    <w:r>
      <w:rPr>
        <w:b/>
        <w:sz w:val="24"/>
      </w:rPr>
      <w:fldChar w:fldCharType="begin" w:fldLock="1"/>
    </w:r>
    <w:r>
      <w:rPr>
        <w:b/>
        <w:sz w:val="24"/>
      </w:rPr>
      <w:instrText xml:space="preserve"> DOCPROPERTY bjHeaderBothDocProperty \* MERGEFORMAT </w:instrText>
    </w:r>
    <w:r>
      <w:rPr>
        <w:b/>
        <w:sz w:val="24"/>
      </w:rPr>
      <w:fldChar w:fldCharType="separate"/>
    </w:r>
    <w:proofErr w:type="spellStart"/>
    <w:proofErr w:type="gramStart"/>
    <w:r w:rsidRPr="002E6A7F">
      <w:rPr>
        <w:color w:val="F00000"/>
        <w:sz w:val="20"/>
      </w:rPr>
      <w:t>Classification:</w:t>
    </w:r>
    <w:r w:rsidRPr="002E6A7F">
      <w:rPr>
        <w:color w:val="000000"/>
        <w:sz w:val="20"/>
      </w:rPr>
      <w:t>OFFICIAL</w:t>
    </w:r>
    <w:proofErr w:type="spellEnd"/>
    <w:proofErr w:type="gramEnd"/>
    <w:r w:rsidRPr="002E6A7F">
      <w:rPr>
        <w:color w:val="000000"/>
        <w:sz w:val="20"/>
      </w:rPr>
      <w:t xml:space="preserve"> </w:t>
    </w:r>
    <w:r>
      <w:rPr>
        <w:b/>
        <w:sz w:val="24"/>
      </w:rPr>
      <w:fldChar w:fldCharType="end"/>
    </w:r>
  </w:p>
  <w:p w14:paraId="6C6DD88A" w14:textId="77777777" w:rsidR="007E47AA" w:rsidRDefault="007E47AA" w:rsidP="003970AD">
    <w:pPr>
      <w:rPr>
        <w:b/>
        <w:sz w:val="24"/>
      </w:rPr>
    </w:pPr>
  </w:p>
  <w:p w14:paraId="4D191614" w14:textId="77777777" w:rsidR="007E47AA" w:rsidRDefault="007E47AA" w:rsidP="003970AD">
    <w:pPr>
      <w:rPr>
        <w:b/>
        <w:sz w:val="24"/>
      </w:rPr>
    </w:pPr>
  </w:p>
  <w:p w14:paraId="5670CD5D" w14:textId="77777777" w:rsidR="007E47AA" w:rsidRPr="00693267" w:rsidRDefault="007E47AA" w:rsidP="003970AD">
    <w:pPr>
      <w:rPr>
        <w:b/>
        <w:color w:val="FF0000"/>
      </w:rPr>
    </w:pPr>
    <w:r w:rsidRPr="004C7437">
      <w:rPr>
        <w:rFonts w:eastAsia="Times New Roman" w:cs="Times New Roman"/>
        <w:noProof/>
        <w:lang w:bidi="ar-SA"/>
      </w:rPr>
      <w:drawing>
        <wp:anchor distT="0" distB="0" distL="114300" distR="114300" simplePos="0" relativeHeight="251659264" behindDoc="0" locked="0" layoutInCell="1" allowOverlap="1" wp14:anchorId="4C6214EC" wp14:editId="69C98982">
          <wp:simplePos x="0" y="0"/>
          <wp:positionH relativeFrom="page">
            <wp:posOffset>174625</wp:posOffset>
          </wp:positionH>
          <wp:positionV relativeFrom="page">
            <wp:posOffset>153035</wp:posOffset>
          </wp:positionV>
          <wp:extent cx="1367155" cy="1009650"/>
          <wp:effectExtent l="0" t="0" r="0" b="0"/>
          <wp:wrapSquare wrapText="bothSides"/>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7155" cy="1009650"/>
                  </a:xfrm>
                  <a:prstGeom prst="rect">
                    <a:avLst/>
                  </a:prstGeom>
                  <a:noFill/>
                </pic:spPr>
              </pic:pic>
            </a:graphicData>
          </a:graphic>
          <wp14:sizeRelH relativeFrom="page">
            <wp14:pctWidth>0</wp14:pctWidth>
          </wp14:sizeRelH>
          <wp14:sizeRelV relativeFrom="page">
            <wp14:pctHeight>0</wp14:pctHeight>
          </wp14:sizeRelV>
        </wp:anchor>
      </w:drawing>
    </w:r>
    <w:r>
      <w:rPr>
        <w:b/>
      </w:rPr>
      <w:t>Annex A to Schedule 2</w:t>
    </w:r>
    <w:r w:rsidRPr="004C7437">
      <w:rPr>
        <w:b/>
      </w:rPr>
      <w:t xml:space="preserve"> – Statement of Work for Repair – The Repair and Overhaul of Winch Assembly and Ancillarie</w:t>
    </w:r>
    <w:r>
      <w:rPr>
        <w:b/>
      </w:rPr>
      <w:t>s under Contract No: IRM20/7524</w:t>
    </w:r>
    <w:r w:rsidRPr="00CB47B4">
      <w:rPr>
        <w:b/>
      </w:rPr>
      <w:t xml:space="preserve"> </w:t>
    </w:r>
  </w:p>
  <w:p w14:paraId="4083494B" w14:textId="77777777" w:rsidR="007E47AA" w:rsidRPr="00693267" w:rsidRDefault="007E47AA" w:rsidP="003970AD">
    <w:pPr>
      <w:spacing w:before="77"/>
      <w:ind w:left="640"/>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CAB1" w14:textId="77777777" w:rsidR="007E47AA" w:rsidRPr="002E6A7F" w:rsidRDefault="00687F34" w:rsidP="003970AD">
    <w:pPr>
      <w:pStyle w:val="Header"/>
    </w:pPr>
    <w:r>
      <w:fldChar w:fldCharType="begin" w:fldLock="1"/>
    </w:r>
    <w:r>
      <w:instrText xml:space="preserve"> DOCPROPERTY bjHeaderEvenPageDocProperty \* MERGEFORMAT </w:instrText>
    </w:r>
    <w:r>
      <w:fldChar w:fldCharType="separate"/>
    </w:r>
    <w:proofErr w:type="spellStart"/>
    <w:proofErr w:type="gramStart"/>
    <w:r w:rsidR="007E47AA" w:rsidRPr="002E6A7F">
      <w:rPr>
        <w:color w:val="F00000"/>
        <w:sz w:val="20"/>
      </w:rPr>
      <w:t>Classification:</w:t>
    </w:r>
    <w:r w:rsidR="007E47AA" w:rsidRPr="002E6A7F">
      <w:rPr>
        <w:color w:val="000000"/>
        <w:sz w:val="20"/>
      </w:rPr>
      <w:t>OFFICIAL</w:t>
    </w:r>
    <w:proofErr w:type="spellEnd"/>
    <w:proofErr w:type="gramEnd"/>
    <w:r w:rsidR="007E47AA" w:rsidRPr="002E6A7F">
      <w:rPr>
        <w:color w:val="000000"/>
        <w:sz w:val="20"/>
      </w:rPr>
      <w:t xml:space="preserve"> </w:t>
    </w:r>
    <w:r>
      <w:rPr>
        <w:color w:val="000000"/>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8215" w14:textId="77777777" w:rsidR="007E47AA" w:rsidRPr="000B0B6D" w:rsidRDefault="007E47AA" w:rsidP="000B0B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2B22" w14:textId="77777777" w:rsidR="007E47AA" w:rsidRPr="002E6A7F" w:rsidRDefault="00687F34" w:rsidP="003970AD">
    <w:pPr>
      <w:pStyle w:val="Header"/>
    </w:pPr>
    <w:r>
      <w:fldChar w:fldCharType="begin" w:fldLock="1"/>
    </w:r>
    <w:r>
      <w:instrText xml:space="preserve"> DOCPROPERTY bjHeaderFirstPageDocProperty \* MERGEFORMAT </w:instrText>
    </w:r>
    <w:r>
      <w:fldChar w:fldCharType="separate"/>
    </w:r>
    <w:proofErr w:type="spellStart"/>
    <w:proofErr w:type="gramStart"/>
    <w:r w:rsidR="007E47AA" w:rsidRPr="002E6A7F">
      <w:rPr>
        <w:color w:val="F00000"/>
        <w:sz w:val="20"/>
      </w:rPr>
      <w:t>Classification:</w:t>
    </w:r>
    <w:r w:rsidR="007E47AA" w:rsidRPr="002E6A7F">
      <w:rPr>
        <w:color w:val="000000"/>
        <w:sz w:val="20"/>
      </w:rPr>
      <w:t>OFFICIAL</w:t>
    </w:r>
    <w:proofErr w:type="spellEnd"/>
    <w:proofErr w:type="gramEnd"/>
    <w:r w:rsidR="007E47AA" w:rsidRPr="002E6A7F">
      <w:rPr>
        <w:color w:val="000000"/>
        <w:sz w:val="20"/>
      </w:rPr>
      <w:t xml:space="preserve"> </w:t>
    </w:r>
    <w:r>
      <w:rPr>
        <w:color w:val="00000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1" w15:restartNumberingAfterBreak="0">
    <w:nsid w:val="08235E57"/>
    <w:multiLevelType w:val="multilevel"/>
    <w:tmpl w:val="CF2E934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892E41"/>
    <w:multiLevelType w:val="multilevel"/>
    <w:tmpl w:val="34A892E8"/>
    <w:lvl w:ilvl="0">
      <w:start w:val="2"/>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B7A5257"/>
    <w:multiLevelType w:val="multilevel"/>
    <w:tmpl w:val="3194479E"/>
    <w:lvl w:ilvl="0">
      <w:start w:val="1"/>
      <w:numFmt w:val="decimal"/>
      <w:lvlText w:val="%1"/>
      <w:lvlJc w:val="left"/>
      <w:pPr>
        <w:ind w:left="360" w:hanging="360"/>
      </w:pPr>
      <w:rPr>
        <w:rFonts w:hint="default"/>
      </w:rPr>
    </w:lvl>
    <w:lvl w:ilvl="1">
      <w:start w:val="3"/>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536" w:hanging="1800"/>
      </w:pPr>
      <w:rPr>
        <w:rFonts w:hint="default"/>
      </w:rPr>
    </w:lvl>
  </w:abstractNum>
  <w:abstractNum w:abstractNumId="7" w15:restartNumberingAfterBreak="0">
    <w:nsid w:val="1D492237"/>
    <w:multiLevelType w:val="multilevel"/>
    <w:tmpl w:val="B7EC77E8"/>
    <w:lvl w:ilvl="0">
      <w:start w:val="5"/>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0C493D"/>
    <w:multiLevelType w:val="multilevel"/>
    <w:tmpl w:val="E71C9B0E"/>
    <w:lvl w:ilvl="0">
      <w:start w:val="1"/>
      <w:numFmt w:val="decimal"/>
      <w:lvlText w:val="%1.0"/>
      <w:lvlJc w:val="left"/>
      <w:pPr>
        <w:ind w:left="1092" w:hanging="525"/>
      </w:pPr>
      <w:rPr>
        <w:rFonts w:hint="default"/>
        <w:i w:val="0"/>
        <w:color w:val="auto"/>
      </w:rPr>
    </w:lvl>
    <w:lvl w:ilvl="1">
      <w:start w:val="1"/>
      <w:numFmt w:val="decimal"/>
      <w:lvlText w:val="%1.%2"/>
      <w:lvlJc w:val="left"/>
      <w:pPr>
        <w:ind w:left="1235" w:hanging="525"/>
      </w:pPr>
      <w:rPr>
        <w:rFonts w:asciiTheme="majorHAnsi" w:hAnsiTheme="majorHAnsi" w:cstheme="majorHAnsi" w:hint="default"/>
        <w:b w:val="0"/>
        <w:bCs/>
        <w:color w:val="auto"/>
      </w:rPr>
    </w:lvl>
    <w:lvl w:ilvl="2">
      <w:start w:val="1"/>
      <w:numFmt w:val="decimal"/>
      <w:lvlText w:val="%1.%2.%3"/>
      <w:lvlJc w:val="left"/>
      <w:pPr>
        <w:ind w:left="128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9" w15:restartNumberingAfterBreak="0">
    <w:nsid w:val="32551502"/>
    <w:multiLevelType w:val="multilevel"/>
    <w:tmpl w:val="607A8AA2"/>
    <w:lvl w:ilvl="0">
      <w:start w:val="4"/>
      <w:numFmt w:val="decimal"/>
      <w:lvlText w:val="%1.0"/>
      <w:lvlJc w:val="left"/>
      <w:pPr>
        <w:ind w:left="1789" w:hanging="720"/>
      </w:pPr>
      <w:rPr>
        <w:rFonts w:hint="default"/>
        <w:i w:val="0"/>
      </w:rPr>
    </w:lvl>
    <w:lvl w:ilvl="1">
      <w:start w:val="1"/>
      <w:numFmt w:val="decimal"/>
      <w:lvlText w:val="%1.%2"/>
      <w:lvlJc w:val="left"/>
      <w:pPr>
        <w:ind w:left="2509" w:hanging="720"/>
      </w:pPr>
      <w:rPr>
        <w:rFonts w:hint="default"/>
        <w:i w:val="0"/>
      </w:rPr>
    </w:lvl>
    <w:lvl w:ilvl="2">
      <w:start w:val="1"/>
      <w:numFmt w:val="decimal"/>
      <w:lvlText w:val="%1.%2.%3"/>
      <w:lvlJc w:val="left"/>
      <w:pPr>
        <w:ind w:left="3229" w:hanging="720"/>
      </w:pPr>
      <w:rPr>
        <w:rFonts w:hint="default"/>
        <w:i w:val="0"/>
      </w:rPr>
    </w:lvl>
    <w:lvl w:ilvl="3">
      <w:start w:val="1"/>
      <w:numFmt w:val="decimal"/>
      <w:lvlText w:val="%1.%2.%3.%4"/>
      <w:lvlJc w:val="left"/>
      <w:pPr>
        <w:ind w:left="4309" w:hanging="1080"/>
      </w:pPr>
      <w:rPr>
        <w:rFonts w:hint="default"/>
        <w:i w:val="0"/>
      </w:rPr>
    </w:lvl>
    <w:lvl w:ilvl="4">
      <w:start w:val="1"/>
      <w:numFmt w:val="decimal"/>
      <w:lvlText w:val="%1.%2.%3.%4.%5"/>
      <w:lvlJc w:val="left"/>
      <w:pPr>
        <w:ind w:left="5029" w:hanging="1080"/>
      </w:pPr>
      <w:rPr>
        <w:rFonts w:hint="default"/>
        <w:i w:val="0"/>
      </w:rPr>
    </w:lvl>
    <w:lvl w:ilvl="5">
      <w:start w:val="1"/>
      <w:numFmt w:val="decimal"/>
      <w:lvlText w:val="%1.%2.%3.%4.%5.%6"/>
      <w:lvlJc w:val="left"/>
      <w:pPr>
        <w:ind w:left="6109" w:hanging="1440"/>
      </w:pPr>
      <w:rPr>
        <w:rFonts w:hint="default"/>
        <w:i w:val="0"/>
      </w:rPr>
    </w:lvl>
    <w:lvl w:ilvl="6">
      <w:start w:val="1"/>
      <w:numFmt w:val="decimal"/>
      <w:lvlText w:val="%1.%2.%3.%4.%5.%6.%7"/>
      <w:lvlJc w:val="left"/>
      <w:pPr>
        <w:ind w:left="7189" w:hanging="1800"/>
      </w:pPr>
      <w:rPr>
        <w:rFonts w:hint="default"/>
        <w:i w:val="0"/>
      </w:rPr>
    </w:lvl>
    <w:lvl w:ilvl="7">
      <w:start w:val="1"/>
      <w:numFmt w:val="decimal"/>
      <w:lvlText w:val="%1.%2.%3.%4.%5.%6.%7.%8"/>
      <w:lvlJc w:val="left"/>
      <w:pPr>
        <w:ind w:left="7909" w:hanging="1800"/>
      </w:pPr>
      <w:rPr>
        <w:rFonts w:hint="default"/>
        <w:i w:val="0"/>
      </w:rPr>
    </w:lvl>
    <w:lvl w:ilvl="8">
      <w:start w:val="1"/>
      <w:numFmt w:val="decimal"/>
      <w:lvlText w:val="%1.%2.%3.%4.%5.%6.%7.%8.%9"/>
      <w:lvlJc w:val="left"/>
      <w:pPr>
        <w:ind w:left="8989" w:hanging="2160"/>
      </w:pPr>
      <w:rPr>
        <w:rFonts w:hint="default"/>
        <w:i w:val="0"/>
      </w:rPr>
    </w:lvl>
  </w:abstractNum>
  <w:abstractNum w:abstractNumId="10"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11" w15:restartNumberingAfterBreak="0">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384D0F4F"/>
    <w:multiLevelType w:val="multilevel"/>
    <w:tmpl w:val="C7C687EC"/>
    <w:lvl w:ilvl="0">
      <w:start w:val="1"/>
      <w:numFmt w:val="decimal"/>
      <w:lvlText w:val="%1."/>
      <w:lvlJc w:val="left"/>
      <w:pPr>
        <w:ind w:left="720" w:hanging="360"/>
      </w:pPr>
      <w:rPr>
        <w:rFonts w:hint="default"/>
      </w:rPr>
    </w:lvl>
    <w:lvl w:ilvl="1">
      <w:start w:val="2"/>
      <w:numFmt w:val="decimal"/>
      <w:isLgl/>
      <w:lvlText w:val="%1.%2"/>
      <w:lvlJc w:val="left"/>
      <w:pPr>
        <w:ind w:left="2912"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6175BA"/>
    <w:multiLevelType w:val="multilevel"/>
    <w:tmpl w:val="77E86B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C7C9F"/>
    <w:multiLevelType w:val="hybridMultilevel"/>
    <w:tmpl w:val="28D614D8"/>
    <w:lvl w:ilvl="0" w:tplc="9DBCE380">
      <w:start w:val="1"/>
      <w:numFmt w:val="lowerLetter"/>
      <w:lvlText w:val="%1)"/>
      <w:lvlJc w:val="left"/>
      <w:pPr>
        <w:ind w:left="1000" w:hanging="360"/>
      </w:pPr>
      <w:rPr>
        <w:rFonts w:hint="default"/>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15" w15:restartNumberingAfterBreak="0">
    <w:nsid w:val="4EB9436C"/>
    <w:multiLevelType w:val="multilevel"/>
    <w:tmpl w:val="F0CC81A6"/>
    <w:lvl w:ilvl="0">
      <w:start w:val="4"/>
      <w:numFmt w:val="decimal"/>
      <w:lvlText w:val="%1"/>
      <w:lvlJc w:val="left"/>
      <w:pPr>
        <w:ind w:left="360" w:hanging="360"/>
      </w:pPr>
      <w:rPr>
        <w:rFonts w:hint="default"/>
        <w:b/>
        <w:color w:val="auto"/>
      </w:rPr>
    </w:lvl>
    <w:lvl w:ilvl="1">
      <w:start w:val="2"/>
      <w:numFmt w:val="decimal"/>
      <w:lvlText w:val="%1.%2"/>
      <w:lvlJc w:val="left"/>
      <w:pPr>
        <w:ind w:left="1004" w:hanging="360"/>
      </w:pPr>
      <w:rPr>
        <w:rFonts w:hint="default"/>
        <w:b w:val="0"/>
        <w:color w:val="auto"/>
      </w:rPr>
    </w:lvl>
    <w:lvl w:ilvl="2">
      <w:start w:val="1"/>
      <w:numFmt w:val="decimal"/>
      <w:lvlText w:val="%1.%2.%3"/>
      <w:lvlJc w:val="left"/>
      <w:pPr>
        <w:ind w:left="2008" w:hanging="720"/>
      </w:pPr>
      <w:rPr>
        <w:rFonts w:hint="default"/>
        <w:b/>
        <w:color w:val="auto"/>
      </w:rPr>
    </w:lvl>
    <w:lvl w:ilvl="3">
      <w:start w:val="1"/>
      <w:numFmt w:val="decimal"/>
      <w:lvlText w:val="%1.%2.%3.%4"/>
      <w:lvlJc w:val="left"/>
      <w:pPr>
        <w:ind w:left="3012" w:hanging="1080"/>
      </w:pPr>
      <w:rPr>
        <w:rFonts w:hint="default"/>
        <w:b/>
        <w:color w:val="auto"/>
      </w:rPr>
    </w:lvl>
    <w:lvl w:ilvl="4">
      <w:start w:val="1"/>
      <w:numFmt w:val="decimal"/>
      <w:lvlText w:val="%1.%2.%3.%4.%5"/>
      <w:lvlJc w:val="left"/>
      <w:pPr>
        <w:ind w:left="3656" w:hanging="1080"/>
      </w:pPr>
      <w:rPr>
        <w:rFonts w:hint="default"/>
        <w:b/>
        <w:color w:val="auto"/>
      </w:rPr>
    </w:lvl>
    <w:lvl w:ilvl="5">
      <w:start w:val="1"/>
      <w:numFmt w:val="decimal"/>
      <w:lvlText w:val="%1.%2.%3.%4.%5.%6"/>
      <w:lvlJc w:val="left"/>
      <w:pPr>
        <w:ind w:left="4660" w:hanging="1440"/>
      </w:pPr>
      <w:rPr>
        <w:rFonts w:hint="default"/>
        <w:b/>
        <w:color w:val="auto"/>
      </w:rPr>
    </w:lvl>
    <w:lvl w:ilvl="6">
      <w:start w:val="1"/>
      <w:numFmt w:val="decimal"/>
      <w:lvlText w:val="%1.%2.%3.%4.%5.%6.%7"/>
      <w:lvlJc w:val="left"/>
      <w:pPr>
        <w:ind w:left="5304" w:hanging="1440"/>
      </w:pPr>
      <w:rPr>
        <w:rFonts w:hint="default"/>
        <w:b/>
        <w:color w:val="auto"/>
      </w:rPr>
    </w:lvl>
    <w:lvl w:ilvl="7">
      <w:start w:val="1"/>
      <w:numFmt w:val="decimal"/>
      <w:lvlText w:val="%1.%2.%3.%4.%5.%6.%7.%8"/>
      <w:lvlJc w:val="left"/>
      <w:pPr>
        <w:ind w:left="6308" w:hanging="1800"/>
      </w:pPr>
      <w:rPr>
        <w:rFonts w:hint="default"/>
        <w:b/>
        <w:color w:val="auto"/>
      </w:rPr>
    </w:lvl>
    <w:lvl w:ilvl="8">
      <w:start w:val="1"/>
      <w:numFmt w:val="decimal"/>
      <w:lvlText w:val="%1.%2.%3.%4.%5.%6.%7.%8.%9"/>
      <w:lvlJc w:val="left"/>
      <w:pPr>
        <w:ind w:left="6952" w:hanging="1800"/>
      </w:pPr>
      <w:rPr>
        <w:rFonts w:hint="default"/>
        <w:b/>
        <w:color w:val="auto"/>
      </w:rPr>
    </w:lvl>
  </w:abstractNum>
  <w:abstractNum w:abstractNumId="16" w15:restartNumberingAfterBreak="0">
    <w:nsid w:val="4F37391F"/>
    <w:multiLevelType w:val="multilevel"/>
    <w:tmpl w:val="97EE1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18"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19" w15:restartNumberingAfterBreak="0">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21" w15:restartNumberingAfterBreak="0">
    <w:nsid w:val="5DAE21B8"/>
    <w:multiLevelType w:val="multilevel"/>
    <w:tmpl w:val="6D9EDB22"/>
    <w:lvl w:ilvl="0">
      <w:start w:val="6"/>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5E4712F5"/>
    <w:multiLevelType w:val="multilevel"/>
    <w:tmpl w:val="EEA8603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EC44E53"/>
    <w:multiLevelType w:val="hybridMultilevel"/>
    <w:tmpl w:val="AC48C1FA"/>
    <w:lvl w:ilvl="0" w:tplc="485C5308">
      <w:start w:val="2"/>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25" w15:restartNumberingAfterBreak="0">
    <w:nsid w:val="645E27AD"/>
    <w:multiLevelType w:val="hybridMultilevel"/>
    <w:tmpl w:val="9110B632"/>
    <w:lvl w:ilvl="0" w:tplc="404C2980">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7" w15:restartNumberingAfterBreak="0">
    <w:nsid w:val="6A1B6066"/>
    <w:multiLevelType w:val="multilevel"/>
    <w:tmpl w:val="EB56D6D4"/>
    <w:lvl w:ilvl="0">
      <w:start w:val="4"/>
      <w:numFmt w:val="decimal"/>
      <w:lvlText w:val="%1"/>
      <w:lvlJc w:val="left"/>
      <w:pPr>
        <w:ind w:left="360" w:hanging="360"/>
      </w:pPr>
      <w:rPr>
        <w:rFonts w:cs="Arial" w:hint="default"/>
      </w:rPr>
    </w:lvl>
    <w:lvl w:ilvl="1">
      <w:start w:val="6"/>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29"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31"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abstractNum w:abstractNumId="32" w15:restartNumberingAfterBreak="0">
    <w:nsid w:val="7EC52E51"/>
    <w:multiLevelType w:val="multilevel"/>
    <w:tmpl w:val="E34C6028"/>
    <w:lvl w:ilvl="0">
      <w:start w:val="6"/>
      <w:numFmt w:val="decimal"/>
      <w:lvlText w:val="%1.0"/>
      <w:lvlJc w:val="left"/>
      <w:pPr>
        <w:ind w:left="525" w:hanging="525"/>
      </w:pPr>
      <w:rPr>
        <w:rFonts w:hint="default"/>
      </w:rPr>
    </w:lvl>
    <w:lvl w:ilvl="1">
      <w:start w:val="1"/>
      <w:numFmt w:val="decimal"/>
      <w:lvlText w:val="%1.%2"/>
      <w:lvlJc w:val="left"/>
      <w:pPr>
        <w:ind w:left="3077" w:hanging="525"/>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2"/>
  </w:num>
  <w:num w:numId="3">
    <w:abstractNumId w:val="24"/>
  </w:num>
  <w:num w:numId="4">
    <w:abstractNumId w:val="28"/>
  </w:num>
  <w:num w:numId="5">
    <w:abstractNumId w:val="31"/>
  </w:num>
  <w:num w:numId="6">
    <w:abstractNumId w:val="10"/>
  </w:num>
  <w:num w:numId="7">
    <w:abstractNumId w:val="0"/>
  </w:num>
  <w:num w:numId="8">
    <w:abstractNumId w:val="20"/>
  </w:num>
  <w:num w:numId="9">
    <w:abstractNumId w:val="18"/>
  </w:num>
  <w:num w:numId="10">
    <w:abstractNumId w:val="17"/>
  </w:num>
  <w:num w:numId="11">
    <w:abstractNumId w:val="3"/>
  </w:num>
  <w:num w:numId="12">
    <w:abstractNumId w:val="29"/>
  </w:num>
  <w:num w:numId="13">
    <w:abstractNumId w:val="26"/>
  </w:num>
  <w:num w:numId="14">
    <w:abstractNumId w:val="8"/>
  </w:num>
  <w:num w:numId="15">
    <w:abstractNumId w:val="7"/>
  </w:num>
  <w:num w:numId="16">
    <w:abstractNumId w:val="6"/>
  </w:num>
  <w:num w:numId="17">
    <w:abstractNumId w:val="13"/>
  </w:num>
  <w:num w:numId="18">
    <w:abstractNumId w:val="1"/>
  </w:num>
  <w:num w:numId="19">
    <w:abstractNumId w:val="23"/>
  </w:num>
  <w:num w:numId="20">
    <w:abstractNumId w:val="5"/>
  </w:num>
  <w:num w:numId="21">
    <w:abstractNumId w:val="22"/>
  </w:num>
  <w:num w:numId="22">
    <w:abstractNumId w:val="9"/>
  </w:num>
  <w:num w:numId="23">
    <w:abstractNumId w:val="15"/>
  </w:num>
  <w:num w:numId="24">
    <w:abstractNumId w:val="21"/>
  </w:num>
  <w:num w:numId="25">
    <w:abstractNumId w:val="14"/>
  </w:num>
  <w:num w:numId="26">
    <w:abstractNumId w:val="12"/>
  </w:num>
  <w:num w:numId="27">
    <w:abstractNumId w:val="4"/>
  </w:num>
  <w:num w:numId="28">
    <w:abstractNumId w:val="11"/>
  </w:num>
  <w:num w:numId="29">
    <w:abstractNumId w:val="27"/>
  </w:num>
  <w:num w:numId="30">
    <w:abstractNumId w:val="19"/>
  </w:num>
  <w:num w:numId="31">
    <w:abstractNumId w:val="25"/>
  </w:num>
  <w:num w:numId="32">
    <w:abstractNumId w:val="16"/>
  </w:num>
  <w:num w:numId="33">
    <w:abstractNumId w:val="32"/>
  </w:num>
  <w:num w:numId="34">
    <w:abstractNumId w:val="32"/>
    <w:lvlOverride w:ilvl="0">
      <w:lvl w:ilvl="0">
        <w:start w:val="6"/>
        <w:numFmt w:val="decimal"/>
        <w:lvlText w:val="%1.0"/>
        <w:lvlJc w:val="left"/>
        <w:pPr>
          <w:ind w:left="525" w:hanging="525"/>
        </w:pPr>
        <w:rPr>
          <w:rFonts w:hint="default"/>
        </w:rPr>
      </w:lvl>
    </w:lvlOverride>
    <w:lvlOverride w:ilvl="1">
      <w:lvl w:ilvl="1">
        <w:start w:val="1"/>
        <w:numFmt w:val="decimal"/>
        <w:lvlText w:val="%1.%2"/>
        <w:lvlJc w:val="left"/>
        <w:pPr>
          <w:ind w:left="8081" w:hanging="3119"/>
        </w:pPr>
        <w:rPr>
          <w:rFonts w:hint="default"/>
          <w:i w:val="0"/>
          <w:color w:val="auto"/>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47652"/>
    <w:rsid w:val="000547CF"/>
    <w:rsid w:val="000561BA"/>
    <w:rsid w:val="00081E96"/>
    <w:rsid w:val="00094C03"/>
    <w:rsid w:val="000B0B6D"/>
    <w:rsid w:val="000D426F"/>
    <w:rsid w:val="00120F7B"/>
    <w:rsid w:val="00137740"/>
    <w:rsid w:val="00150948"/>
    <w:rsid w:val="00162EB2"/>
    <w:rsid w:val="0018120B"/>
    <w:rsid w:val="001E5EBB"/>
    <w:rsid w:val="001F3526"/>
    <w:rsid w:val="0027309A"/>
    <w:rsid w:val="002810A0"/>
    <w:rsid w:val="002A2978"/>
    <w:rsid w:val="002C3318"/>
    <w:rsid w:val="00311518"/>
    <w:rsid w:val="0036444D"/>
    <w:rsid w:val="003970AD"/>
    <w:rsid w:val="003D2334"/>
    <w:rsid w:val="003F0221"/>
    <w:rsid w:val="003F486E"/>
    <w:rsid w:val="004159B2"/>
    <w:rsid w:val="00451864"/>
    <w:rsid w:val="004832D5"/>
    <w:rsid w:val="00491E18"/>
    <w:rsid w:val="00517234"/>
    <w:rsid w:val="00557100"/>
    <w:rsid w:val="00560B7C"/>
    <w:rsid w:val="00566933"/>
    <w:rsid w:val="005B35B1"/>
    <w:rsid w:val="005E7933"/>
    <w:rsid w:val="005E7FC4"/>
    <w:rsid w:val="005F71A7"/>
    <w:rsid w:val="00606289"/>
    <w:rsid w:val="006239EC"/>
    <w:rsid w:val="00644E39"/>
    <w:rsid w:val="00647694"/>
    <w:rsid w:val="00661C77"/>
    <w:rsid w:val="00687F34"/>
    <w:rsid w:val="006C218E"/>
    <w:rsid w:val="00714073"/>
    <w:rsid w:val="00751BF9"/>
    <w:rsid w:val="00771CA9"/>
    <w:rsid w:val="007835BA"/>
    <w:rsid w:val="007A3DF2"/>
    <w:rsid w:val="007B2782"/>
    <w:rsid w:val="007E47AA"/>
    <w:rsid w:val="007E59E2"/>
    <w:rsid w:val="007E65E9"/>
    <w:rsid w:val="00806390"/>
    <w:rsid w:val="0083792D"/>
    <w:rsid w:val="0085301C"/>
    <w:rsid w:val="008842F5"/>
    <w:rsid w:val="0089100D"/>
    <w:rsid w:val="00892D01"/>
    <w:rsid w:val="008F1F49"/>
    <w:rsid w:val="00961602"/>
    <w:rsid w:val="009D2AB7"/>
    <w:rsid w:val="009D3C47"/>
    <w:rsid w:val="009D5D1D"/>
    <w:rsid w:val="009E04E9"/>
    <w:rsid w:val="00A300EB"/>
    <w:rsid w:val="00A3368A"/>
    <w:rsid w:val="00A53453"/>
    <w:rsid w:val="00A53D8C"/>
    <w:rsid w:val="00A8287A"/>
    <w:rsid w:val="00AA048F"/>
    <w:rsid w:val="00AC1349"/>
    <w:rsid w:val="00B35EF2"/>
    <w:rsid w:val="00B62578"/>
    <w:rsid w:val="00B822C4"/>
    <w:rsid w:val="00B8560B"/>
    <w:rsid w:val="00B9032C"/>
    <w:rsid w:val="00BC4CDC"/>
    <w:rsid w:val="00BE3797"/>
    <w:rsid w:val="00C46AB8"/>
    <w:rsid w:val="00C73C54"/>
    <w:rsid w:val="00CC1042"/>
    <w:rsid w:val="00CD4B50"/>
    <w:rsid w:val="00D12736"/>
    <w:rsid w:val="00DB4403"/>
    <w:rsid w:val="00DB4CA1"/>
    <w:rsid w:val="00DF2CEB"/>
    <w:rsid w:val="00E057B8"/>
    <w:rsid w:val="00E205C0"/>
    <w:rsid w:val="00E23C75"/>
    <w:rsid w:val="00E35C5C"/>
    <w:rsid w:val="00E96AB5"/>
    <w:rsid w:val="00ED1892"/>
    <w:rsid w:val="00ED1A3F"/>
    <w:rsid w:val="00ED39E7"/>
    <w:rsid w:val="00EE6D3B"/>
    <w:rsid w:val="00EF1FC7"/>
    <w:rsid w:val="00F06A1D"/>
    <w:rsid w:val="00F66513"/>
    <w:rsid w:val="00F74219"/>
    <w:rsid w:val="00FB152A"/>
    <w:rsid w:val="00FF4C4E"/>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33EC92"/>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unhideWhenUsed/>
    <w:qFormat/>
    <w:rsid w:val="00A300EB"/>
    <w:pPr>
      <w:keepNext/>
      <w:keepLines/>
      <w:spacing w:before="40"/>
      <w:outlineLvl w:val="1"/>
    </w:pPr>
    <w:rPr>
      <w:rFonts w:asciiTheme="majorHAnsi" w:eastAsiaTheme="majorEastAsia" w:hAnsiTheme="majorHAnsi" w:cstheme="majorBidi"/>
      <w:color w:val="093674" w:themeColor="accent1" w:themeShade="BF"/>
      <w:sz w:val="26"/>
      <w:szCs w:val="26"/>
    </w:rPr>
  </w:style>
  <w:style w:type="paragraph" w:styleId="Heading4">
    <w:name w:val="heading 4"/>
    <w:basedOn w:val="Normal"/>
    <w:next w:val="Normal"/>
    <w:link w:val="Heading4Char"/>
    <w:uiPriority w:val="9"/>
    <w:semiHidden/>
    <w:unhideWhenUsed/>
    <w:qFormat/>
    <w:rsid w:val="003970AD"/>
    <w:pPr>
      <w:keepNext/>
      <w:keepLines/>
      <w:spacing w:before="40"/>
      <w:outlineLvl w:val="3"/>
    </w:pPr>
    <w:rPr>
      <w:rFonts w:ascii="Cambria" w:eastAsia="Times New Roman" w:hAnsi="Cambria" w:cs="Times New Roman"/>
      <w:i/>
      <w:iCs/>
      <w:color w:val="09367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FFFFFF" w:themeColor="hyperlink"/>
      <w:u w:val="single"/>
    </w:rPr>
  </w:style>
  <w:style w:type="character" w:styleId="FollowedHyperlink">
    <w:name w:val="FollowedHyperlink"/>
    <w:basedOn w:val="DefaultParagraphFont"/>
    <w:uiPriority w:val="99"/>
    <w:semiHidden/>
    <w:unhideWhenUsed/>
    <w:rsid w:val="002810A0"/>
    <w:rPr>
      <w:color w:val="FFFFFF" w:themeColor="followedHyperlink"/>
      <w:u w:val="single"/>
    </w:rPr>
  </w:style>
  <w:style w:type="paragraph" w:styleId="Header">
    <w:name w:val="header"/>
    <w:basedOn w:val="Normal"/>
    <w:link w:val="HeaderChar"/>
    <w:unhideWhenUsed/>
    <w:rsid w:val="00E35C5C"/>
    <w:pPr>
      <w:tabs>
        <w:tab w:val="center" w:pos="4513"/>
        <w:tab w:val="right" w:pos="9026"/>
      </w:tabs>
    </w:pPr>
  </w:style>
  <w:style w:type="character" w:customStyle="1" w:styleId="HeaderChar">
    <w:name w:val="Header Char"/>
    <w:basedOn w:val="DefaultParagraphFont"/>
    <w:link w:val="Header"/>
    <w:rsid w:val="00E35C5C"/>
    <w:rPr>
      <w:rFonts w:ascii="Arial" w:eastAsia="Arial" w:hAnsi="Arial" w:cs="Arial"/>
      <w:lang w:val="en-GB" w:eastAsia="en-GB" w:bidi="en-GB"/>
    </w:rPr>
  </w:style>
  <w:style w:type="paragraph" w:styleId="Footer">
    <w:name w:val="footer"/>
    <w:basedOn w:val="Normal"/>
    <w:link w:val="FooterChar"/>
    <w:uiPriority w:val="99"/>
    <w:unhideWhenUsed/>
    <w:qFormat/>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rsid w:val="00A300EB"/>
    <w:rPr>
      <w:rFonts w:asciiTheme="majorHAnsi" w:eastAsiaTheme="majorEastAsia" w:hAnsiTheme="majorHAnsi" w:cstheme="majorBidi"/>
      <w:color w:val="093674"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3970AD"/>
    <w:pPr>
      <w:keepNext/>
      <w:keepLines/>
      <w:spacing w:before="40"/>
      <w:outlineLvl w:val="3"/>
    </w:pPr>
    <w:rPr>
      <w:rFonts w:ascii="Cambria" w:eastAsia="Times New Roman" w:hAnsi="Cambria" w:cs="Times New Roman"/>
      <w:i/>
      <w:iCs/>
      <w:color w:val="093674"/>
    </w:rPr>
  </w:style>
  <w:style w:type="paragraph" w:styleId="NormalWeb">
    <w:name w:val="Normal (Web)"/>
    <w:basedOn w:val="Normal"/>
    <w:uiPriority w:val="99"/>
    <w:unhideWhenUsed/>
    <w:rsid w:val="003970A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semiHidden/>
    <w:rsid w:val="003970AD"/>
    <w:rPr>
      <w:rFonts w:ascii="Cambria" w:eastAsia="Times New Roman" w:hAnsi="Cambria" w:cs="Times New Roman"/>
      <w:i/>
      <w:iCs/>
      <w:color w:val="093674"/>
      <w:lang w:val="en-GB" w:eastAsia="en-GB" w:bidi="en-GB"/>
    </w:rPr>
  </w:style>
  <w:style w:type="character" w:styleId="FootnoteReference">
    <w:name w:val="footnote reference"/>
    <w:uiPriority w:val="99"/>
    <w:semiHidden/>
    <w:rsid w:val="003970AD"/>
    <w:rPr>
      <w:vertAlign w:val="superscript"/>
    </w:rPr>
  </w:style>
  <w:style w:type="paragraph" w:styleId="FootnoteText">
    <w:name w:val="footnote text"/>
    <w:basedOn w:val="Normal"/>
    <w:link w:val="FootnoteTextChar"/>
    <w:uiPriority w:val="99"/>
    <w:rsid w:val="003970AD"/>
    <w:pPr>
      <w:widowControl/>
      <w:tabs>
        <w:tab w:val="left" w:pos="378"/>
        <w:tab w:val="left" w:pos="756"/>
        <w:tab w:val="left" w:pos="1134"/>
      </w:tabs>
      <w:overflowPunct w:val="0"/>
      <w:adjustRightInd w:val="0"/>
      <w:spacing w:after="120"/>
      <w:textAlignment w:val="baseline"/>
    </w:pPr>
    <w:rPr>
      <w:rFonts w:eastAsia="Times New Roman" w:cs="Times New Roman"/>
      <w:kern w:val="22"/>
      <w:sz w:val="16"/>
      <w:szCs w:val="20"/>
      <w:lang w:eastAsia="en-US" w:bidi="ar-SA"/>
    </w:rPr>
  </w:style>
  <w:style w:type="character" w:customStyle="1" w:styleId="FootnoteTextChar">
    <w:name w:val="Footnote Text Char"/>
    <w:basedOn w:val="DefaultParagraphFont"/>
    <w:link w:val="FootnoteText"/>
    <w:uiPriority w:val="99"/>
    <w:rsid w:val="003970AD"/>
    <w:rPr>
      <w:rFonts w:ascii="Arial" w:eastAsia="Times New Roman" w:hAnsi="Arial" w:cs="Times New Roman"/>
      <w:kern w:val="22"/>
      <w:sz w:val="16"/>
      <w:szCs w:val="20"/>
      <w:lang w:val="en-GB"/>
    </w:rPr>
  </w:style>
  <w:style w:type="paragraph" w:styleId="CommentText">
    <w:name w:val="annotation text"/>
    <w:basedOn w:val="Normal"/>
    <w:link w:val="CommentTextChar"/>
    <w:uiPriority w:val="99"/>
    <w:rsid w:val="003970AD"/>
    <w:pPr>
      <w:widowControl/>
      <w:autoSpaceDE/>
      <w:autoSpaceDN/>
    </w:pPr>
    <w:rPr>
      <w:rFonts w:eastAsia="Times New Roman" w:cs="Times New Roman"/>
      <w:sz w:val="20"/>
      <w:szCs w:val="20"/>
      <w:lang w:eastAsia="en-US" w:bidi="ar-SA"/>
    </w:rPr>
  </w:style>
  <w:style w:type="character" w:customStyle="1" w:styleId="CommentTextChar">
    <w:name w:val="Comment Text Char"/>
    <w:basedOn w:val="DefaultParagraphFont"/>
    <w:link w:val="CommentText"/>
    <w:uiPriority w:val="99"/>
    <w:rsid w:val="003970AD"/>
    <w:rPr>
      <w:rFonts w:ascii="Arial" w:eastAsia="Times New Roman" w:hAnsi="Arial" w:cs="Times New Roman"/>
      <w:sz w:val="20"/>
      <w:szCs w:val="20"/>
      <w:lang w:val="en-GB"/>
    </w:rPr>
  </w:style>
  <w:style w:type="paragraph" w:styleId="TOC1">
    <w:name w:val="toc 1"/>
    <w:basedOn w:val="Normal"/>
    <w:rsid w:val="003970AD"/>
    <w:pPr>
      <w:tabs>
        <w:tab w:val="right" w:leader="dot" w:pos="9072"/>
      </w:tabs>
      <w:autoSpaceDE/>
      <w:autoSpaceDN/>
      <w:ind w:left="567"/>
    </w:pPr>
    <w:rPr>
      <w:rFonts w:eastAsia="Times New Roman" w:cs="Times New Roman"/>
      <w:smallCaps/>
      <w:sz w:val="20"/>
      <w:szCs w:val="24"/>
      <w:lang w:bidi="ar-SA"/>
    </w:rPr>
  </w:style>
  <w:style w:type="paragraph" w:styleId="TOC2">
    <w:name w:val="toc 2"/>
    <w:basedOn w:val="TOC1"/>
    <w:rsid w:val="003970AD"/>
    <w:pPr>
      <w:ind w:left="851"/>
    </w:pPr>
    <w:rPr>
      <w:smallCaps w:val="0"/>
    </w:rPr>
  </w:style>
  <w:style w:type="character" w:customStyle="1" w:styleId="BodyTextChar">
    <w:name w:val="Body Text Char"/>
    <w:basedOn w:val="DefaultParagraphFont"/>
    <w:link w:val="BodyText"/>
    <w:uiPriority w:val="1"/>
    <w:rsid w:val="003970AD"/>
    <w:rPr>
      <w:rFonts w:ascii="Arial" w:eastAsia="Arial" w:hAnsi="Arial" w:cs="Arial"/>
      <w:sz w:val="20"/>
      <w:szCs w:val="20"/>
      <w:lang w:val="en-GB" w:eastAsia="en-GB" w:bidi="en-GB"/>
    </w:rPr>
  </w:style>
  <w:style w:type="table" w:customStyle="1" w:styleId="TableGrid1">
    <w:name w:val="Table Grid1"/>
    <w:basedOn w:val="TableNormal"/>
    <w:next w:val="TableGrid"/>
    <w:rsid w:val="003970AD"/>
    <w:pPr>
      <w:widowControl/>
      <w:autoSpaceDE/>
      <w:autoSpaceDN/>
    </w:pPr>
    <w:rPr>
      <w:rFonts w:ascii="Arial" w:hAnsi="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next w:val="BodyText"/>
    <w:qFormat/>
    <w:rsid w:val="003970AD"/>
    <w:pPr>
      <w:widowControl/>
      <w:autoSpaceDE/>
      <w:autoSpaceDN/>
      <w:spacing w:line="276" w:lineRule="auto"/>
    </w:pPr>
    <w:rPr>
      <w:rFonts w:ascii="Arial" w:eastAsia="Times New Roman" w:hAnsi="Arial" w:cs="Times New Roman"/>
      <w:color w:val="262626"/>
      <w:kern w:val="28"/>
      <w:sz w:val="38"/>
      <w:szCs w:val="52"/>
      <w:lang w:val="en-GB"/>
    </w:rPr>
  </w:style>
  <w:style w:type="paragraph" w:customStyle="1" w:styleId="Date1">
    <w:name w:val="Date 1"/>
    <w:basedOn w:val="Heading2"/>
    <w:next w:val="BodyText"/>
    <w:qFormat/>
    <w:rsid w:val="003970AD"/>
    <w:pPr>
      <w:widowControl/>
      <w:tabs>
        <w:tab w:val="left" w:pos="2655"/>
      </w:tabs>
      <w:autoSpaceDE/>
      <w:autoSpaceDN/>
      <w:spacing w:before="240" w:after="240" w:line="276" w:lineRule="auto"/>
    </w:pPr>
    <w:rPr>
      <w:rFonts w:ascii="Arial" w:eastAsia="Times New Roman" w:hAnsi="Arial" w:cs="Times New Roman"/>
      <w:bCs/>
      <w:color w:val="000000"/>
      <w:sz w:val="24"/>
      <w:szCs w:val="24"/>
      <w:lang w:bidi="ar-SA"/>
    </w:rPr>
  </w:style>
  <w:style w:type="paragraph" w:styleId="TableofFigures">
    <w:name w:val="table of figures"/>
    <w:basedOn w:val="Normal"/>
    <w:next w:val="Normal"/>
    <w:uiPriority w:val="99"/>
    <w:unhideWhenUsed/>
    <w:qFormat/>
    <w:rsid w:val="003970AD"/>
    <w:pPr>
      <w:widowControl/>
      <w:overflowPunct w:val="0"/>
      <w:adjustRightInd w:val="0"/>
      <w:textAlignment w:val="baseline"/>
    </w:pPr>
    <w:rPr>
      <w:rFonts w:eastAsia="Times New Roman" w:cs="Times New Roman"/>
      <w:kern w:val="22"/>
      <w:sz w:val="24"/>
      <w:szCs w:val="20"/>
      <w:lang w:eastAsia="en-US" w:bidi="ar-SA"/>
    </w:rPr>
  </w:style>
  <w:style w:type="table" w:customStyle="1" w:styleId="TableGrid2">
    <w:name w:val="Table Grid2"/>
    <w:basedOn w:val="TableNormal"/>
    <w:next w:val="TableGrid"/>
    <w:uiPriority w:val="59"/>
    <w:rsid w:val="003970AD"/>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qFormat/>
    <w:rsid w:val="003970AD"/>
    <w:pPr>
      <w:widowControl/>
      <w:autoSpaceDE/>
      <w:autoSpaceDN/>
      <w:spacing w:after="200" w:line="276" w:lineRule="auto"/>
    </w:pPr>
    <w:rPr>
      <w:rFonts w:ascii="Arial" w:eastAsia="Calibri" w:hAnsi="Arial" w:cs="Times New Roman"/>
      <w:noProof/>
      <w:color w:val="262626"/>
      <w:sz w:val="16"/>
      <w:lang w:val="en-GB" w:eastAsia="en-GB"/>
    </w:rPr>
  </w:style>
  <w:style w:type="character" w:customStyle="1" w:styleId="Heading4Char1">
    <w:name w:val="Heading 4 Char1"/>
    <w:basedOn w:val="DefaultParagraphFont"/>
    <w:uiPriority w:val="9"/>
    <w:semiHidden/>
    <w:rsid w:val="003970AD"/>
    <w:rPr>
      <w:rFonts w:asciiTheme="majorHAnsi" w:eastAsiaTheme="majorEastAsia" w:hAnsiTheme="majorHAnsi" w:cstheme="majorBidi"/>
      <w:i/>
      <w:iCs/>
      <w:color w:val="093674" w:themeColor="accent1" w:themeShade="BF"/>
      <w:lang w:val="en-GB" w:eastAsia="en-GB" w:bidi="en-GB"/>
    </w:rPr>
  </w:style>
  <w:style w:type="character" w:styleId="UnresolvedMention">
    <w:name w:val="Unresolved Mention"/>
    <w:basedOn w:val="DefaultParagraphFont"/>
    <w:uiPriority w:val="99"/>
    <w:semiHidden/>
    <w:unhideWhenUsed/>
    <w:rsid w:val="00661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RMProcurementSupport@babcockinternational.com" TargetMode="External"/><Relationship Id="rId18" Type="http://schemas.openxmlformats.org/officeDocument/2006/relationships/header" Target="header2.xml"/><Relationship Id="rId26" Type="http://schemas.openxmlformats.org/officeDocument/2006/relationships/hyperlink" Target="mailto:DESLCSLS-LogMACDRTeam@mod.gov.uk" TargetMode="External"/><Relationship Id="rId39" Type="http://schemas.openxmlformats.org/officeDocument/2006/relationships/hyperlink" Target="mailto:SSC.AP.2470@babcockinternational.com" TargetMode="External"/><Relationship Id="rId21" Type="http://schemas.openxmlformats.org/officeDocument/2006/relationships/header" Target="header3.xml"/><Relationship Id="rId34" Type="http://schemas.openxmlformats.org/officeDocument/2006/relationships/hyperlink" Target="mailto:DSG.GRPBabcockRepairOrderbook@babcockinternational.com" TargetMode="External"/><Relationship Id="rId42" Type="http://schemas.openxmlformats.org/officeDocument/2006/relationships/hyperlink" Target="http://dstan.gateway.isg-r.r.mil.uk/index.html" TargetMode="External"/><Relationship Id="rId47" Type="http://schemas.openxmlformats.org/officeDocument/2006/relationships/image" Target="media/image7.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9" Type="http://schemas.openxmlformats.org/officeDocument/2006/relationships/header" Target="header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mailto:~DSG.GRPBabcockRepairOrderbook@babcockinternational.com" TargetMode="External"/><Relationship Id="rId37" Type="http://schemas.openxmlformats.org/officeDocument/2006/relationships/hyperlink" Target="http://www.freightcollection.com/" TargetMode="External"/><Relationship Id="rId40" Type="http://schemas.openxmlformats.org/officeDocument/2006/relationships/hyperlink" Target="mailto:Leidos-FormsandPublication@teamleidos.mod.uk" TargetMode="External"/><Relationship Id="rId45"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dstan.mod.uk/"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yperlink" Target="mailto:louise.foster@babcockinternational.com"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f.mod.uk/" TargetMode="Externa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header" Target="header7.xml"/><Relationship Id="rId35" Type="http://schemas.openxmlformats.org/officeDocument/2006/relationships/hyperlink" Target="mailto:DBSFin-FAADMT-AiiTeam@mod.gov.uk" TargetMode="External"/><Relationship Id="rId43" Type="http://schemas.openxmlformats.org/officeDocument/2006/relationships/hyperlink" Target="https://www.dstan.mod.uk/"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2.jpeg"/><Relationship Id="rId33" Type="http://schemas.openxmlformats.org/officeDocument/2006/relationships/hyperlink" Target="mailto:DSG.GRPBabcockRepairOrderbook@babcockinternational.com" TargetMode="External"/><Relationship Id="rId38" Type="http://schemas.openxmlformats.org/officeDocument/2006/relationships/hyperlink" Target="mailto:UKStratCom-DefSp-RAMP@mod.gov.uk" TargetMode="External"/><Relationship Id="rId46" Type="http://schemas.openxmlformats.org/officeDocument/2006/relationships/image" Target="media/image6.png"/><Relationship Id="rId20" Type="http://schemas.openxmlformats.org/officeDocument/2006/relationships/footer" Target="footer2.xml"/><Relationship Id="rId41"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abcock Corporate Colours">
      <a:dk1>
        <a:srgbClr val="141313"/>
      </a:dk1>
      <a:lt1>
        <a:sysClr val="window" lastClr="FFFFFF"/>
      </a:lt1>
      <a:dk2>
        <a:srgbClr val="141313"/>
      </a:dk2>
      <a:lt2>
        <a:srgbClr val="FFFFFE"/>
      </a:lt2>
      <a:accent1>
        <a:srgbClr val="0C499C"/>
      </a:accent1>
      <a:accent2>
        <a:srgbClr val="0080C9"/>
      </a:accent2>
      <a:accent3>
        <a:srgbClr val="E71F85"/>
      </a:accent3>
      <a:accent4>
        <a:srgbClr val="3FAE29"/>
      </a:accent4>
      <a:accent5>
        <a:srgbClr val="FFD000"/>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05.a. Transparency</Document_x0020_Type>
    <Contract_x0020_No xmlns="4fa79ff3-b0ac-411e-aaa9-a3317f36cd65">788</Contract_x0020_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EEB5D9DB-81C0-49F9-8102-76B3EE91EAA1}"/>
</file>

<file path=customXml/itemProps2.xml><?xml version="1.0" encoding="utf-8"?>
<ds:datastoreItem xmlns:ds="http://schemas.openxmlformats.org/officeDocument/2006/customXml" ds:itemID="{F2E6C7B1-EB4B-467B-A27E-4518DC2D437D}"/>
</file>

<file path=customXml/itemProps3.xml><?xml version="1.0" encoding="utf-8"?>
<ds:datastoreItem xmlns:ds="http://schemas.openxmlformats.org/officeDocument/2006/customXml" ds:itemID="{8EC4F3C2-DD36-47E8-832E-3560594B36EB}"/>
</file>

<file path=customXml/itemProps4.xml><?xml version="1.0" encoding="utf-8"?>
<ds:datastoreItem xmlns:ds="http://schemas.openxmlformats.org/officeDocument/2006/customXml" ds:itemID="{4D44F971-9A2B-4A71-96FB-751E2AF7F447}"/>
</file>

<file path=customXml/itemProps5.xml><?xml version="1.0" encoding="utf-8"?>
<ds:datastoreItem xmlns:ds="http://schemas.openxmlformats.org/officeDocument/2006/customXml" ds:itemID="{E38E846C-0E4B-4F2A-B690-77A0DC690008}"/>
</file>

<file path=customXml/itemProps6.xml><?xml version="1.0" encoding="utf-8"?>
<ds:datastoreItem xmlns:ds="http://schemas.openxmlformats.org/officeDocument/2006/customXml" ds:itemID="{7683890B-7A02-4066-B026-85178EAB767D}"/>
</file>

<file path=docProps/app.xml><?xml version="1.0" encoding="utf-8"?>
<Properties xmlns="http://schemas.openxmlformats.org/officeDocument/2006/extended-properties" xmlns:vt="http://schemas.openxmlformats.org/officeDocument/2006/docPropsVTypes">
  <Template>Normal</Template>
  <TotalTime>12</TotalTime>
  <Pages>47</Pages>
  <Words>10807</Words>
  <Characters>61605</Characters>
  <Application>Microsoft Office Word</Application>
  <DocSecurity>2</DocSecurity>
  <Lines>513</Lines>
  <Paragraphs>144</Paragraphs>
  <ScaleCrop>false</ScaleCrop>
  <HeadingPairs>
    <vt:vector size="2" baseType="variant">
      <vt:variant>
        <vt:lpstr>Title</vt:lpstr>
      </vt:variant>
      <vt:variant>
        <vt:i4>1</vt:i4>
      </vt:variant>
    </vt:vector>
  </HeadingPairs>
  <TitlesOfParts>
    <vt:vector size="1" baseType="lpstr">
      <vt:lpstr>I RM SC2 Based Schedules 02 22</vt:lpstr>
    </vt:vector>
  </TitlesOfParts>
  <Company>Babcock Corporate Services Ltd</Company>
  <LinksUpToDate>false</LinksUpToDate>
  <CharactersWithSpaces>72268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02 22</dc:title>
  <dc:creator>cobdens496</dc:creator>
  <cp:lastModifiedBy>Davies, Alison</cp:lastModifiedBy>
  <cp:revision>5</cp:revision>
  <cp:lastPrinted>2022-10-20T16:59:00Z</cp:lastPrinted>
  <dcterms:created xsi:type="dcterms:W3CDTF">2022-11-08T10:51:00Z</dcterms:created>
  <dcterms:modified xsi:type="dcterms:W3CDTF">2022-12-01T13:28:00Z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2b2fa21a-892a-445d-8f41-f932e7de0891</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ies>
</file>