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5B09C8" w:rsidRDefault="005B09C8" w:rsidP="005B09C8">
      <w:pPr>
        <w:spacing w:after="0"/>
        <w:ind w:left="567" w:hanging="567"/>
        <w:jc w:val="center"/>
        <w:rPr>
          <w:rFonts w:ascii="Arial" w:hAnsi="Arial" w:cs="Arial"/>
          <w:b/>
        </w:rPr>
      </w:pPr>
      <w:r>
        <w:rPr>
          <w:rFonts w:ascii="Arial" w:hAnsi="Arial" w:cs="Arial"/>
          <w:b/>
          <w:noProof/>
          <w:lang w:eastAsia="en-GB"/>
        </w:rPr>
        <w:drawing>
          <wp:inline distT="0" distB="0" distL="0" distR="0" wp14:anchorId="44467857">
            <wp:extent cx="1038225" cy="696317"/>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823" cy="700072"/>
                    </a:xfrm>
                    <a:prstGeom prst="rect">
                      <a:avLst/>
                    </a:prstGeom>
                    <a:noFill/>
                  </pic:spPr>
                </pic:pic>
              </a:graphicData>
            </a:graphic>
          </wp:inline>
        </w:drawing>
      </w:r>
    </w:p>
    <w:p w:rsidR="005B09C8" w:rsidRDefault="005B09C8" w:rsidP="00872FFF">
      <w:pPr>
        <w:spacing w:after="0"/>
        <w:ind w:left="567" w:hanging="567"/>
        <w:jc w:val="both"/>
        <w:rPr>
          <w:rFonts w:ascii="Arial" w:hAnsi="Arial" w:cs="Arial"/>
          <w:b/>
        </w:rPr>
      </w:pPr>
    </w:p>
    <w:p w:rsidR="00462A85" w:rsidRPr="00C0555B" w:rsidRDefault="00462A85" w:rsidP="00E12521">
      <w:pPr>
        <w:spacing w:after="0"/>
        <w:ind w:left="567" w:hanging="567"/>
        <w:jc w:val="center"/>
        <w:rPr>
          <w:rFonts w:ascii="Arial" w:hAnsi="Arial" w:cs="Arial"/>
          <w:b/>
        </w:rPr>
      </w:pPr>
      <w:r w:rsidRPr="00C0555B">
        <w:rPr>
          <w:rFonts w:ascii="Arial" w:hAnsi="Arial" w:cs="Arial"/>
          <w:b/>
        </w:rPr>
        <w:t xml:space="preserve">INSTRUCTIONS TO </w:t>
      </w:r>
      <w:r w:rsidRPr="00A34049">
        <w:rPr>
          <w:rFonts w:ascii="Arial" w:hAnsi="Arial" w:cs="Arial"/>
          <w:b/>
        </w:rPr>
        <w:t>TENDER</w:t>
      </w:r>
    </w:p>
    <w:p w:rsidR="00462A85" w:rsidRPr="00C0555B" w:rsidRDefault="00462A85" w:rsidP="00E12521">
      <w:pPr>
        <w:spacing w:after="0"/>
        <w:ind w:left="567" w:hanging="567"/>
        <w:jc w:val="center"/>
        <w:rPr>
          <w:rFonts w:ascii="Arial" w:hAnsi="Arial" w:cs="Arial"/>
          <w:b/>
        </w:rPr>
      </w:pPr>
    </w:p>
    <w:p w:rsidR="009F46B5" w:rsidRPr="00C0555B" w:rsidRDefault="009F46B5" w:rsidP="00E12521">
      <w:pPr>
        <w:spacing w:after="0"/>
        <w:ind w:left="567" w:hanging="567"/>
        <w:jc w:val="center"/>
        <w:rPr>
          <w:rFonts w:ascii="Arial" w:hAnsi="Arial" w:cs="Arial"/>
          <w:b/>
        </w:rPr>
      </w:pPr>
      <w:r w:rsidRPr="00C0555B">
        <w:rPr>
          <w:rFonts w:ascii="Arial" w:hAnsi="Arial" w:cs="Arial"/>
          <w:b/>
        </w:rPr>
        <w:t xml:space="preserve">LANCASHIRE FIRE AND RESCUE </w:t>
      </w:r>
      <w:r w:rsidR="00A30BE7" w:rsidRPr="00C0555B">
        <w:rPr>
          <w:rFonts w:ascii="Arial" w:hAnsi="Arial" w:cs="Arial"/>
          <w:b/>
        </w:rPr>
        <w:t xml:space="preserve">SERVICE </w:t>
      </w:r>
      <w:r w:rsidRPr="00C0555B">
        <w:rPr>
          <w:rFonts w:ascii="Arial" w:hAnsi="Arial" w:cs="Arial"/>
          <w:b/>
        </w:rPr>
        <w:t xml:space="preserve">(LFRS) </w:t>
      </w:r>
      <w:r w:rsidRPr="00A34049">
        <w:rPr>
          <w:rFonts w:ascii="Arial" w:hAnsi="Arial" w:cs="Arial"/>
          <w:b/>
        </w:rPr>
        <w:t>TENDER</w:t>
      </w:r>
      <w:r w:rsidR="00462A85" w:rsidRPr="00A34049">
        <w:rPr>
          <w:rFonts w:ascii="Arial" w:hAnsi="Arial" w:cs="Arial"/>
          <w:b/>
        </w:rPr>
        <w:t xml:space="preserve"> </w:t>
      </w:r>
      <w:r w:rsidR="00462A85" w:rsidRPr="00C0555B">
        <w:rPr>
          <w:rFonts w:ascii="Arial" w:hAnsi="Arial" w:cs="Arial"/>
          <w:b/>
        </w:rPr>
        <w:t>FOR</w:t>
      </w:r>
    </w:p>
    <w:p w:rsidR="004E4CD6" w:rsidRPr="00CD5195" w:rsidRDefault="004E4CD6" w:rsidP="00E12521">
      <w:pPr>
        <w:spacing w:after="0"/>
        <w:ind w:left="567" w:hanging="567"/>
        <w:jc w:val="center"/>
        <w:rPr>
          <w:rFonts w:ascii="Arial" w:hAnsi="Arial" w:cs="Arial"/>
          <w:b/>
        </w:rPr>
      </w:pPr>
    </w:p>
    <w:p w:rsidR="009A3F97" w:rsidRPr="00CD5195" w:rsidRDefault="00350807" w:rsidP="00E12521">
      <w:pPr>
        <w:spacing w:after="0"/>
        <w:ind w:left="567" w:hanging="567"/>
        <w:jc w:val="center"/>
        <w:rPr>
          <w:rFonts w:ascii="Arial" w:hAnsi="Arial" w:cs="Arial"/>
          <w:b/>
        </w:rPr>
      </w:pPr>
      <w:r w:rsidRPr="00CD5195">
        <w:rPr>
          <w:rFonts w:ascii="Arial" w:hAnsi="Arial" w:cs="Arial"/>
          <w:b/>
        </w:rPr>
        <w:t>LFRS-</w:t>
      </w:r>
      <w:r w:rsidR="00764D12" w:rsidRPr="00CD5195">
        <w:rPr>
          <w:rFonts w:ascii="Arial" w:hAnsi="Arial" w:cs="Arial"/>
          <w:b/>
        </w:rPr>
        <w:t>T-53</w:t>
      </w:r>
    </w:p>
    <w:p w:rsidR="00CD5195" w:rsidRPr="00CD5195" w:rsidRDefault="00CD5195" w:rsidP="00E12521">
      <w:pPr>
        <w:spacing w:after="0"/>
        <w:ind w:left="567" w:hanging="567"/>
        <w:jc w:val="center"/>
        <w:rPr>
          <w:rFonts w:ascii="Arial" w:hAnsi="Arial" w:cs="Arial"/>
          <w:b/>
        </w:rPr>
      </w:pPr>
    </w:p>
    <w:p w:rsidR="00A30BE7" w:rsidRPr="00CD5195" w:rsidRDefault="00764D12" w:rsidP="00E12521">
      <w:pPr>
        <w:spacing w:after="0"/>
        <w:ind w:left="567" w:hanging="567"/>
        <w:jc w:val="center"/>
        <w:rPr>
          <w:rFonts w:ascii="Arial" w:hAnsi="Arial" w:cs="Arial"/>
          <w:b/>
        </w:rPr>
      </w:pPr>
      <w:r w:rsidRPr="00CD5195">
        <w:rPr>
          <w:rFonts w:ascii="Arial" w:hAnsi="Arial" w:cs="Arial"/>
          <w:b/>
        </w:rPr>
        <w:t>SERVICING, MAINTENANCE AND REPAIR OF GYM EQUIPMENT</w:t>
      </w:r>
    </w:p>
    <w:p w:rsidR="00A30BE7" w:rsidRPr="00C0555B" w:rsidRDefault="00A30BE7" w:rsidP="00E12521">
      <w:pPr>
        <w:spacing w:after="0"/>
        <w:ind w:left="567" w:hanging="567"/>
        <w:jc w:val="center"/>
        <w:rPr>
          <w:rFonts w:ascii="Arial" w:hAnsi="Arial" w:cs="Arial"/>
          <w:b/>
        </w:rPr>
      </w:pPr>
    </w:p>
    <w:p w:rsidR="00A30BE7" w:rsidRPr="00FE4FFA" w:rsidRDefault="00A30BE7" w:rsidP="00E12521">
      <w:pPr>
        <w:spacing w:after="0"/>
        <w:ind w:left="567" w:hanging="567"/>
        <w:jc w:val="center"/>
        <w:rPr>
          <w:rFonts w:ascii="Arial" w:hAnsi="Arial" w:cs="Arial"/>
          <w:b/>
        </w:rPr>
      </w:pPr>
      <w:r w:rsidRPr="00FE4FFA">
        <w:rPr>
          <w:rFonts w:ascii="Arial" w:hAnsi="Arial" w:cs="Arial"/>
          <w:b/>
        </w:rPr>
        <w:t>Opening date</w:t>
      </w:r>
      <w:r w:rsidR="004E4CD6" w:rsidRPr="00FE4FFA">
        <w:rPr>
          <w:rFonts w:ascii="Arial" w:hAnsi="Arial" w:cs="Arial"/>
          <w:b/>
        </w:rPr>
        <w:t>:</w:t>
      </w:r>
      <w:r w:rsidR="00A676C4" w:rsidRPr="00FE4FFA">
        <w:rPr>
          <w:rFonts w:ascii="Arial" w:hAnsi="Arial" w:cs="Arial"/>
          <w:b/>
        </w:rPr>
        <w:t xml:space="preserve"> Wednesday 25</w:t>
      </w:r>
      <w:r w:rsidR="00A676C4" w:rsidRPr="00FE4FFA">
        <w:rPr>
          <w:rFonts w:ascii="Arial" w:hAnsi="Arial" w:cs="Arial"/>
          <w:b/>
          <w:vertAlign w:val="superscript"/>
        </w:rPr>
        <w:t>th</w:t>
      </w:r>
      <w:r w:rsidR="00A676C4" w:rsidRPr="00FE4FFA">
        <w:rPr>
          <w:rFonts w:ascii="Arial" w:hAnsi="Arial" w:cs="Arial"/>
          <w:b/>
        </w:rPr>
        <w:t xml:space="preserve"> September 2019 at 12:00 hrs</w:t>
      </w:r>
    </w:p>
    <w:p w:rsidR="00A30BE7" w:rsidRPr="00FE4FFA" w:rsidRDefault="00A30BE7" w:rsidP="00E12521">
      <w:pPr>
        <w:spacing w:after="0"/>
        <w:ind w:left="567" w:hanging="567"/>
        <w:jc w:val="center"/>
        <w:rPr>
          <w:rFonts w:ascii="Arial" w:hAnsi="Arial" w:cs="Arial"/>
          <w:b/>
        </w:rPr>
      </w:pPr>
      <w:r w:rsidRPr="00FE4FFA">
        <w:rPr>
          <w:rFonts w:ascii="Arial" w:hAnsi="Arial" w:cs="Arial"/>
          <w:b/>
        </w:rPr>
        <w:t>Closing date</w:t>
      </w:r>
      <w:r w:rsidR="004E4CD6" w:rsidRPr="00FE4FFA">
        <w:rPr>
          <w:rFonts w:ascii="Arial" w:hAnsi="Arial" w:cs="Arial"/>
          <w:b/>
        </w:rPr>
        <w:t>:</w:t>
      </w:r>
      <w:r w:rsidRPr="00FE4FFA">
        <w:rPr>
          <w:rFonts w:ascii="Arial" w:hAnsi="Arial" w:cs="Arial"/>
          <w:b/>
        </w:rPr>
        <w:t xml:space="preserve"> </w:t>
      </w:r>
      <w:r w:rsidR="00A676C4" w:rsidRPr="00FE4FFA">
        <w:rPr>
          <w:rFonts w:ascii="Arial" w:hAnsi="Arial" w:cs="Arial"/>
          <w:b/>
        </w:rPr>
        <w:t>Wednesday 16</w:t>
      </w:r>
      <w:r w:rsidR="00A676C4" w:rsidRPr="00FE4FFA">
        <w:rPr>
          <w:rFonts w:ascii="Arial" w:hAnsi="Arial" w:cs="Arial"/>
          <w:b/>
          <w:vertAlign w:val="superscript"/>
        </w:rPr>
        <w:t>th</w:t>
      </w:r>
      <w:r w:rsidR="00A676C4" w:rsidRPr="00FE4FFA">
        <w:rPr>
          <w:rFonts w:ascii="Arial" w:hAnsi="Arial" w:cs="Arial"/>
          <w:b/>
        </w:rPr>
        <w:t xml:space="preserve"> October 2019 at 12:00 hrs</w:t>
      </w:r>
    </w:p>
    <w:p w:rsidR="00A30BE7" w:rsidRPr="00C0555B" w:rsidRDefault="00A30BE7" w:rsidP="00C0555B">
      <w:pPr>
        <w:spacing w:after="0"/>
        <w:ind w:left="567" w:hanging="567"/>
        <w:jc w:val="both"/>
        <w:rPr>
          <w:rFonts w:ascii="Arial" w:hAnsi="Arial" w:cs="Arial"/>
        </w:rPr>
      </w:pPr>
    </w:p>
    <w:p w:rsidR="00813A30" w:rsidRPr="00C0555B" w:rsidRDefault="00813A30" w:rsidP="00813A30">
      <w:pPr>
        <w:pStyle w:val="ListParagraph"/>
        <w:numPr>
          <w:ilvl w:val="0"/>
          <w:numId w:val="1"/>
        </w:numPr>
        <w:spacing w:after="0"/>
        <w:ind w:left="567" w:hanging="567"/>
        <w:jc w:val="both"/>
        <w:rPr>
          <w:rFonts w:ascii="Arial" w:hAnsi="Arial" w:cs="Arial"/>
          <w:b/>
        </w:rPr>
      </w:pPr>
      <w:r w:rsidRPr="00C0555B">
        <w:rPr>
          <w:rFonts w:ascii="Arial" w:hAnsi="Arial" w:cs="Arial"/>
          <w:b/>
        </w:rPr>
        <w:t>INTRODUCTION</w:t>
      </w:r>
    </w:p>
    <w:p w:rsidR="00813A30" w:rsidRPr="00C00B45" w:rsidRDefault="00813A30" w:rsidP="00813A30">
      <w:pPr>
        <w:pStyle w:val="ListParagraph"/>
        <w:numPr>
          <w:ilvl w:val="1"/>
          <w:numId w:val="1"/>
        </w:numPr>
        <w:spacing w:after="0"/>
        <w:ind w:left="567" w:hanging="567"/>
        <w:jc w:val="both"/>
        <w:rPr>
          <w:rFonts w:ascii="Arial" w:hAnsi="Arial" w:cs="Arial"/>
        </w:rPr>
      </w:pPr>
      <w:r w:rsidRPr="00813A30">
        <w:rPr>
          <w:rFonts w:ascii="Arial" w:hAnsi="Arial" w:cs="Arial"/>
        </w:rPr>
        <w:t xml:space="preserve">This is a competitive procurement process conducted applying best practice and </w:t>
      </w:r>
      <w:r w:rsidR="0038119F" w:rsidRPr="00813A30">
        <w:rPr>
          <w:rFonts w:ascii="Arial" w:hAnsi="Arial" w:cs="Arial"/>
        </w:rPr>
        <w:t>adher</w:t>
      </w:r>
      <w:r w:rsidR="0038119F">
        <w:rPr>
          <w:rFonts w:ascii="Arial" w:hAnsi="Arial" w:cs="Arial"/>
        </w:rPr>
        <w:t>ence</w:t>
      </w:r>
      <w:r w:rsidRPr="00813A30">
        <w:rPr>
          <w:rFonts w:ascii="Arial" w:hAnsi="Arial" w:cs="Arial"/>
        </w:rPr>
        <w:t xml:space="preserve"> to </w:t>
      </w:r>
      <w:r w:rsidR="0038119F">
        <w:rPr>
          <w:rFonts w:ascii="Arial" w:hAnsi="Arial" w:cs="Arial"/>
        </w:rPr>
        <w:t>all relevant</w:t>
      </w:r>
      <w:r w:rsidRPr="00813A30">
        <w:rPr>
          <w:rFonts w:ascii="Arial" w:hAnsi="Arial" w:cs="Arial"/>
        </w:rPr>
        <w:t xml:space="preserve"> </w:t>
      </w:r>
      <w:r w:rsidR="0038119F">
        <w:rPr>
          <w:rFonts w:ascii="Arial" w:hAnsi="Arial" w:cs="Arial"/>
        </w:rPr>
        <w:t xml:space="preserve">Procurement and Financial </w:t>
      </w:r>
      <w:r w:rsidRPr="00813A30">
        <w:rPr>
          <w:rFonts w:ascii="Arial" w:hAnsi="Arial" w:cs="Arial"/>
        </w:rPr>
        <w:t>Rules and Regulations</w:t>
      </w:r>
      <w:r w:rsidR="0038119F">
        <w:rPr>
          <w:rFonts w:ascii="Arial" w:hAnsi="Arial" w:cs="Arial"/>
        </w:rPr>
        <w:t xml:space="preserve"> including LFRS</w:t>
      </w:r>
      <w:r w:rsidRPr="00813A30">
        <w:rPr>
          <w:rFonts w:ascii="Arial" w:hAnsi="Arial" w:cs="Arial"/>
        </w:rPr>
        <w:t xml:space="preserve"> Contract Standing Orders</w:t>
      </w:r>
      <w:r w:rsidRPr="00C00B45">
        <w:rPr>
          <w:rFonts w:ascii="Arial" w:hAnsi="Arial" w:cs="Arial"/>
        </w:rPr>
        <w:t>.</w:t>
      </w:r>
    </w:p>
    <w:p w:rsidR="00813A30" w:rsidRDefault="00813A30" w:rsidP="00813A30">
      <w:pPr>
        <w:pStyle w:val="ListParagraph"/>
        <w:spacing w:after="0"/>
        <w:ind w:left="567"/>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Bidders are instructed to carefully read all documents to ensure that they fully understand the requirement and are willing to be bound by the LFRS terms and conditions </w:t>
      </w:r>
      <w:r w:rsidRPr="00C0555B">
        <w:rPr>
          <w:rFonts w:ascii="Arial" w:hAnsi="Arial" w:cs="Arial"/>
          <w:u w:val="single"/>
        </w:rPr>
        <w:t>before</w:t>
      </w:r>
      <w:r w:rsidRPr="00C0555B">
        <w:rPr>
          <w:rFonts w:ascii="Arial" w:hAnsi="Arial" w:cs="Arial"/>
        </w:rPr>
        <w:t xml:space="preserve"> submitting a response.</w:t>
      </w:r>
    </w:p>
    <w:p w:rsidR="00813A30" w:rsidRPr="00C0555B" w:rsidRDefault="00813A30" w:rsidP="00813A30">
      <w:pPr>
        <w:pStyle w:val="ListParagraph"/>
        <w:spacing w:after="0"/>
        <w:ind w:left="567"/>
        <w:jc w:val="both"/>
        <w:rPr>
          <w:rFonts w:ascii="Arial" w:hAnsi="Arial" w:cs="Arial"/>
        </w:rPr>
      </w:pPr>
    </w:p>
    <w:p w:rsidR="00813A30"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The procurement exercise will be managed via the procurement portal (</w:t>
      </w:r>
      <w:hyperlink r:id="rId10" w:history="1">
        <w:r w:rsidRPr="00C0555B">
          <w:rPr>
            <w:rStyle w:val="Hyperlink"/>
            <w:rFonts w:ascii="Arial" w:hAnsi="Arial" w:cs="Arial"/>
          </w:rPr>
          <w:t>www.supply4nwfire.org.uk</w:t>
        </w:r>
      </w:hyperlink>
      <w:r w:rsidRPr="00C0555B">
        <w:rPr>
          <w:rFonts w:ascii="Arial" w:hAnsi="Arial" w:cs="Arial"/>
        </w:rPr>
        <w:t>). Hard copy submissions will not be accepted</w:t>
      </w:r>
      <w:r w:rsidR="00395C3A">
        <w:rPr>
          <w:rFonts w:ascii="Arial" w:hAnsi="Arial" w:cs="Arial"/>
        </w:rPr>
        <w:t xml:space="preserve"> and all correspondence must be via the portal</w:t>
      </w:r>
      <w:r w:rsidR="007510A4">
        <w:rPr>
          <w:rFonts w:ascii="Arial" w:hAnsi="Arial" w:cs="Arial"/>
        </w:rPr>
        <w:t>.</w:t>
      </w:r>
    </w:p>
    <w:p w:rsidR="00813A30" w:rsidRDefault="00813A30" w:rsidP="00813A30">
      <w:pPr>
        <w:pStyle w:val="ListParagraph"/>
        <w:spacing w:after="0"/>
        <w:ind w:left="567"/>
        <w:jc w:val="both"/>
        <w:rPr>
          <w:rFonts w:ascii="Arial" w:hAnsi="Arial" w:cs="Arial"/>
        </w:rPr>
      </w:pPr>
    </w:p>
    <w:p w:rsidR="00813A30" w:rsidRPr="00CD5195" w:rsidRDefault="00813A30" w:rsidP="00EF4435">
      <w:pPr>
        <w:pStyle w:val="ListParagraph"/>
        <w:numPr>
          <w:ilvl w:val="1"/>
          <w:numId w:val="1"/>
        </w:numPr>
        <w:ind w:left="567" w:hanging="567"/>
        <w:rPr>
          <w:rFonts w:ascii="Arial" w:hAnsi="Arial" w:cs="Arial"/>
        </w:rPr>
      </w:pPr>
      <w:r w:rsidRPr="00211368">
        <w:rPr>
          <w:rFonts w:ascii="Arial" w:hAnsi="Arial" w:cs="Arial"/>
        </w:rPr>
        <w:t xml:space="preserve">To respond to this opportunity, please log into the procurement portal and use access code </w:t>
      </w:r>
      <w:r w:rsidR="00CD5195" w:rsidRPr="00CD5195">
        <w:rPr>
          <w:rFonts w:ascii="Arial" w:hAnsi="Arial" w:cs="Arial"/>
          <w:b/>
        </w:rPr>
        <w:t>DZU49RHA58</w:t>
      </w:r>
      <w:r w:rsidR="00EF4435" w:rsidRPr="00CD5195">
        <w:rPr>
          <w:rFonts w:ascii="Arial" w:hAnsi="Arial" w:cs="Arial"/>
        </w:rPr>
        <w:t xml:space="preserve"> </w:t>
      </w:r>
      <w:r w:rsidRPr="00CD5195">
        <w:rPr>
          <w:rFonts w:ascii="Arial" w:hAnsi="Arial" w:cs="Arial"/>
        </w:rPr>
        <w:t>to access the necessary documentation.</w:t>
      </w:r>
    </w:p>
    <w:p w:rsidR="00813A30" w:rsidRPr="007D6C0D" w:rsidRDefault="00813A30" w:rsidP="00813A30">
      <w:pPr>
        <w:pStyle w:val="ListParagraph"/>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If you experience any technical difficulties from accessing the </w:t>
      </w:r>
      <w:r w:rsidR="00395C3A">
        <w:rPr>
          <w:rFonts w:ascii="Arial" w:hAnsi="Arial" w:cs="Arial"/>
        </w:rPr>
        <w:t xml:space="preserve">portal </w:t>
      </w:r>
      <w:r w:rsidRPr="00C0555B">
        <w:rPr>
          <w:rFonts w:ascii="Arial" w:hAnsi="Arial" w:cs="Arial"/>
        </w:rPr>
        <w:t xml:space="preserve">please contact the Supply4NWFire </w:t>
      </w:r>
      <w:proofErr w:type="spellStart"/>
      <w:r w:rsidRPr="00C0555B">
        <w:rPr>
          <w:rFonts w:ascii="Arial" w:hAnsi="Arial" w:cs="Arial"/>
        </w:rPr>
        <w:t>eSourcing</w:t>
      </w:r>
      <w:proofErr w:type="spellEnd"/>
      <w:r w:rsidRPr="00C0555B">
        <w:rPr>
          <w:rFonts w:ascii="Arial" w:hAnsi="Arial" w:cs="Arial"/>
        </w:rPr>
        <w:t xml:space="preserve"> Helpdesk </w:t>
      </w:r>
      <w:r w:rsidR="00395C3A">
        <w:rPr>
          <w:rFonts w:ascii="Arial" w:hAnsi="Arial" w:cs="Arial"/>
        </w:rPr>
        <w:t xml:space="preserve">(not LFRS) </w:t>
      </w:r>
      <w:r w:rsidRPr="00C0555B">
        <w:rPr>
          <w:rFonts w:ascii="Arial" w:hAnsi="Arial" w:cs="Arial"/>
        </w:rPr>
        <w:t xml:space="preserve">on 0845 270 7050 or email </w:t>
      </w:r>
      <w:hyperlink r:id="rId11" w:history="1">
        <w:r w:rsidRPr="00C0555B">
          <w:rPr>
            <w:rStyle w:val="Hyperlink"/>
            <w:rFonts w:ascii="Arial" w:hAnsi="Arial" w:cs="Arial"/>
          </w:rPr>
          <w:t>nwfire@delta-esourcing.com</w:t>
        </w:r>
      </w:hyperlink>
      <w:r w:rsidRPr="00C0555B">
        <w:rPr>
          <w:rFonts w:ascii="Arial" w:hAnsi="Arial" w:cs="Arial"/>
        </w:rPr>
        <w:t>.</w:t>
      </w:r>
    </w:p>
    <w:p w:rsidR="00E53079" w:rsidRDefault="00E53079" w:rsidP="005A51A0">
      <w:pPr>
        <w:pStyle w:val="ListParagraph"/>
        <w:jc w:val="both"/>
        <w:rPr>
          <w:rFonts w:ascii="Arial" w:hAnsi="Arial" w:cs="Arial"/>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CONTACT DETAILS</w:t>
      </w:r>
    </w:p>
    <w:p w:rsidR="00533BB3" w:rsidRPr="00C0555B"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t xml:space="preserve">Queries and clarification regarding any aspect of this procurement </w:t>
      </w:r>
      <w:r w:rsidR="00C44B23" w:rsidRPr="00C0555B">
        <w:rPr>
          <w:rFonts w:ascii="Arial" w:hAnsi="Arial" w:cs="Arial"/>
        </w:rPr>
        <w:t>must</w:t>
      </w:r>
      <w:r w:rsidRPr="00C0555B">
        <w:rPr>
          <w:rFonts w:ascii="Arial" w:hAnsi="Arial" w:cs="Arial"/>
        </w:rPr>
        <w:t xml:space="preserve"> be submitted in writing via the </w:t>
      </w:r>
      <w:r w:rsidR="009F46B5" w:rsidRPr="00C0555B">
        <w:rPr>
          <w:rFonts w:ascii="Arial" w:hAnsi="Arial" w:cs="Arial"/>
        </w:rPr>
        <w:t>LFRS</w:t>
      </w:r>
      <w:r w:rsidRPr="00C0555B">
        <w:rPr>
          <w:rFonts w:ascii="Arial" w:hAnsi="Arial" w:cs="Arial"/>
        </w:rPr>
        <w:t xml:space="preserve"> </w:t>
      </w:r>
      <w:r w:rsidR="00A30BE7" w:rsidRPr="00C0555B">
        <w:rPr>
          <w:rFonts w:ascii="Arial" w:hAnsi="Arial" w:cs="Arial"/>
        </w:rPr>
        <w:t>procurement portal</w:t>
      </w:r>
      <w:r w:rsidRPr="00C0555B">
        <w:rPr>
          <w:rFonts w:ascii="Arial" w:hAnsi="Arial" w:cs="Arial"/>
          <w:i/>
        </w:rPr>
        <w:t xml:space="preserve">. </w:t>
      </w:r>
      <w:r w:rsidRPr="00C0555B">
        <w:rPr>
          <w:rFonts w:ascii="Arial" w:hAnsi="Arial" w:cs="Arial"/>
        </w:rPr>
        <w:t xml:space="preserve">If the query is of material significance to all bidders in the competition, </w:t>
      </w:r>
      <w:r w:rsidR="009F46B5" w:rsidRPr="00C0555B">
        <w:rPr>
          <w:rFonts w:ascii="Arial" w:hAnsi="Arial" w:cs="Arial"/>
        </w:rPr>
        <w:t>LFRS</w:t>
      </w:r>
      <w:r w:rsidRPr="00C0555B">
        <w:rPr>
          <w:rFonts w:ascii="Arial" w:hAnsi="Arial" w:cs="Arial"/>
        </w:rPr>
        <w:t xml:space="preserve"> will publish both the question and the response to all bidders in an anonymous format. Queries and clarification</w:t>
      </w:r>
      <w:r w:rsidR="00DA44AA" w:rsidRPr="00C0555B">
        <w:rPr>
          <w:rFonts w:ascii="Arial" w:hAnsi="Arial" w:cs="Arial"/>
        </w:rPr>
        <w:t>s</w:t>
      </w:r>
      <w:r w:rsidR="00C44B23" w:rsidRPr="00C0555B">
        <w:rPr>
          <w:rFonts w:ascii="Arial" w:hAnsi="Arial" w:cs="Arial"/>
        </w:rPr>
        <w:t xml:space="preserve"> must be submitted by </w:t>
      </w:r>
      <w:r w:rsidR="00A676C4" w:rsidRPr="00B8274A">
        <w:rPr>
          <w:rFonts w:ascii="Arial" w:hAnsi="Arial" w:cs="Arial"/>
        </w:rPr>
        <w:t xml:space="preserve">Wednesday </w:t>
      </w:r>
      <w:r w:rsidR="00A676C4" w:rsidRPr="00FE4FFA">
        <w:rPr>
          <w:rFonts w:ascii="Arial" w:hAnsi="Arial" w:cs="Arial"/>
          <w:b/>
        </w:rPr>
        <w:t>9</w:t>
      </w:r>
      <w:r w:rsidR="00A676C4" w:rsidRPr="00FE4FFA">
        <w:rPr>
          <w:rFonts w:ascii="Arial" w:hAnsi="Arial" w:cs="Arial"/>
          <w:b/>
          <w:vertAlign w:val="superscript"/>
        </w:rPr>
        <w:t>th</w:t>
      </w:r>
      <w:r w:rsidR="00A676C4" w:rsidRPr="00FE4FFA">
        <w:rPr>
          <w:rFonts w:ascii="Arial" w:hAnsi="Arial" w:cs="Arial"/>
          <w:b/>
        </w:rPr>
        <w:t xml:space="preserve"> October 2019</w:t>
      </w:r>
      <w:r w:rsidR="00746841" w:rsidRPr="00FE4FFA">
        <w:rPr>
          <w:rFonts w:ascii="Arial" w:hAnsi="Arial" w:cs="Arial"/>
          <w:b/>
          <w:color w:val="FF0000"/>
        </w:rPr>
        <w:t xml:space="preserve"> </w:t>
      </w:r>
      <w:r w:rsidR="00804A39" w:rsidRPr="00FE4FFA">
        <w:rPr>
          <w:rFonts w:ascii="Arial" w:hAnsi="Arial" w:cs="Arial"/>
          <w:b/>
        </w:rPr>
        <w:t>at 1</w:t>
      </w:r>
      <w:r w:rsidR="00BE6422" w:rsidRPr="00FE4FFA">
        <w:rPr>
          <w:rFonts w:ascii="Arial" w:hAnsi="Arial" w:cs="Arial"/>
          <w:b/>
        </w:rPr>
        <w:t>2</w:t>
      </w:r>
      <w:r w:rsidR="00804A39" w:rsidRPr="00FE4FFA">
        <w:rPr>
          <w:rFonts w:ascii="Arial" w:hAnsi="Arial" w:cs="Arial"/>
          <w:b/>
        </w:rPr>
        <w:t>.00hrs</w:t>
      </w:r>
      <w:r w:rsidR="00C93A3C" w:rsidRPr="00C0555B">
        <w:rPr>
          <w:rFonts w:ascii="Arial" w:hAnsi="Arial" w:cs="Arial"/>
        </w:rPr>
        <w:t>.</w:t>
      </w:r>
    </w:p>
    <w:p w:rsidR="00C93A3C" w:rsidRPr="00C0555B" w:rsidRDefault="00C93A3C" w:rsidP="005A51A0">
      <w:pPr>
        <w:pStyle w:val="ListParagraph"/>
        <w:spacing w:after="0"/>
        <w:ind w:left="360"/>
        <w:jc w:val="both"/>
        <w:rPr>
          <w:rFonts w:ascii="Arial" w:hAnsi="Arial" w:cs="Arial"/>
        </w:rPr>
      </w:pPr>
    </w:p>
    <w:p w:rsidR="00462A85" w:rsidRPr="00C0555B" w:rsidRDefault="009F46B5" w:rsidP="005A51A0">
      <w:pPr>
        <w:pStyle w:val="ListParagraph"/>
        <w:numPr>
          <w:ilvl w:val="1"/>
          <w:numId w:val="1"/>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reserves the right to request clarification from bidders where it is necessary to complete the evaluation of a r</w:t>
      </w:r>
      <w:r w:rsidR="00613660" w:rsidRPr="00C0555B">
        <w:rPr>
          <w:rFonts w:ascii="Arial" w:hAnsi="Arial" w:cs="Arial"/>
        </w:rPr>
        <w:t>esponse</w:t>
      </w:r>
      <w:r w:rsidR="00462A85" w:rsidRPr="00C0555B">
        <w:rPr>
          <w:rFonts w:ascii="Arial" w:hAnsi="Arial" w:cs="Arial"/>
        </w:rPr>
        <w:t xml:space="preserve">. </w:t>
      </w:r>
      <w:r w:rsidRPr="00C0555B">
        <w:rPr>
          <w:rFonts w:ascii="Arial" w:hAnsi="Arial" w:cs="Arial"/>
        </w:rPr>
        <w:t>LFRS</w:t>
      </w:r>
      <w:r w:rsidR="00462A85" w:rsidRPr="00C0555B">
        <w:rPr>
          <w:rFonts w:ascii="Arial" w:hAnsi="Arial" w:cs="Arial"/>
        </w:rPr>
        <w:t xml:space="preserve"> reserves the right to exclude from the procurement any </w:t>
      </w:r>
      <w:r w:rsidR="000F1472" w:rsidRPr="00C0555B">
        <w:rPr>
          <w:rFonts w:ascii="Arial" w:hAnsi="Arial" w:cs="Arial"/>
        </w:rPr>
        <w:t>bidder that is found to have provided false information or has misrepresented themselves</w:t>
      </w:r>
      <w:r w:rsidR="00462A85" w:rsidRPr="00C0555B">
        <w:rPr>
          <w:rFonts w:ascii="Arial" w:hAnsi="Arial" w:cs="Arial"/>
        </w:rPr>
        <w:t xml:space="preserve"> </w:t>
      </w:r>
      <w:r w:rsidR="00462A85" w:rsidRPr="00C0555B">
        <w:rPr>
          <w:rFonts w:ascii="Arial" w:hAnsi="Arial" w:cs="Arial"/>
        </w:rPr>
        <w:lastRenderedPageBreak/>
        <w:t xml:space="preserve">during the procurement process. The timeframe for responses to clarification may be short but must be met in order for the evaluation process to be completed on time. </w:t>
      </w:r>
    </w:p>
    <w:p w:rsidR="00462A85" w:rsidRPr="00C0555B" w:rsidRDefault="00462A85" w:rsidP="005A51A0">
      <w:pPr>
        <w:pStyle w:val="ListParagraph"/>
        <w:ind w:left="567" w:hanging="567"/>
        <w:jc w:val="both"/>
        <w:rPr>
          <w:rFonts w:ascii="Arial" w:hAnsi="Arial" w:cs="Arial"/>
        </w:rPr>
      </w:pPr>
    </w:p>
    <w:p w:rsidR="00462A85" w:rsidRPr="00C0555B"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t xml:space="preserve">If your organisation wishes to withdraw from the procurement process, please confirm this in writing </w:t>
      </w:r>
      <w:r w:rsidR="00613660" w:rsidRPr="00C0555B">
        <w:rPr>
          <w:rFonts w:ascii="Arial" w:hAnsi="Arial" w:cs="Arial"/>
        </w:rPr>
        <w:t>via the procurement portal</w:t>
      </w:r>
      <w:r w:rsidRPr="00C0555B">
        <w:rPr>
          <w:rFonts w:ascii="Arial" w:hAnsi="Arial" w:cs="Arial"/>
          <w:i/>
        </w:rPr>
        <w:t>.</w:t>
      </w:r>
      <w:r w:rsidRPr="00C0555B">
        <w:rPr>
          <w:rFonts w:ascii="Arial" w:hAnsi="Arial" w:cs="Arial"/>
          <w:i/>
          <w:color w:val="FF0000"/>
        </w:rPr>
        <w:t xml:space="preserve"> </w:t>
      </w:r>
      <w:r w:rsidR="009F46B5" w:rsidRPr="00C0555B">
        <w:rPr>
          <w:rFonts w:ascii="Arial" w:hAnsi="Arial" w:cs="Arial"/>
        </w:rPr>
        <w:t>LFRS</w:t>
      </w:r>
      <w:r w:rsidR="0032160E" w:rsidRPr="00C0555B">
        <w:rPr>
          <w:rFonts w:ascii="Arial" w:hAnsi="Arial" w:cs="Arial"/>
        </w:rPr>
        <w:t xml:space="preserve"> </w:t>
      </w:r>
      <w:r w:rsidRPr="00C0555B">
        <w:rPr>
          <w:rFonts w:ascii="Arial" w:hAnsi="Arial" w:cs="Arial"/>
        </w:rPr>
        <w:t xml:space="preserve">is keen to receive feedback from the market and therefore requests that bidders </w:t>
      </w:r>
      <w:r w:rsidR="00395C3A">
        <w:rPr>
          <w:rFonts w:ascii="Arial" w:hAnsi="Arial" w:cs="Arial"/>
        </w:rPr>
        <w:t xml:space="preserve">provide the </w:t>
      </w:r>
      <w:r w:rsidRPr="00C0555B">
        <w:rPr>
          <w:rFonts w:ascii="Arial" w:hAnsi="Arial" w:cs="Arial"/>
        </w:rPr>
        <w:t>reasons for th</w:t>
      </w:r>
      <w:r w:rsidR="00395C3A">
        <w:rPr>
          <w:rFonts w:ascii="Arial" w:hAnsi="Arial" w:cs="Arial"/>
        </w:rPr>
        <w:t>e</w:t>
      </w:r>
      <w:r w:rsidRPr="00C0555B">
        <w:rPr>
          <w:rFonts w:ascii="Arial" w:hAnsi="Arial" w:cs="Arial"/>
        </w:rPr>
        <w:t xml:space="preserve"> decision</w:t>
      </w:r>
      <w:r w:rsidR="00395C3A">
        <w:rPr>
          <w:rFonts w:ascii="Arial" w:hAnsi="Arial" w:cs="Arial"/>
        </w:rPr>
        <w:t xml:space="preserve"> to withdraw</w:t>
      </w:r>
      <w:r w:rsidRPr="00C0555B">
        <w:rPr>
          <w:rFonts w:ascii="Arial" w:hAnsi="Arial" w:cs="Arial"/>
        </w:rPr>
        <w:t>.</w:t>
      </w:r>
    </w:p>
    <w:p w:rsidR="006C5138" w:rsidRPr="00C0555B" w:rsidRDefault="006C5138" w:rsidP="005A51A0">
      <w:pPr>
        <w:pStyle w:val="ListParagraph"/>
        <w:jc w:val="both"/>
        <w:rPr>
          <w:rFonts w:ascii="Arial" w:hAnsi="Arial" w:cs="Arial"/>
        </w:rPr>
      </w:pPr>
    </w:p>
    <w:p w:rsidR="00A30C4A" w:rsidRPr="00C0555B" w:rsidRDefault="00462A85" w:rsidP="005A51A0">
      <w:pPr>
        <w:pStyle w:val="ListParagraph"/>
        <w:numPr>
          <w:ilvl w:val="0"/>
          <w:numId w:val="2"/>
        </w:numPr>
        <w:spacing w:after="0"/>
        <w:ind w:left="567" w:hanging="567"/>
        <w:jc w:val="both"/>
        <w:rPr>
          <w:rFonts w:ascii="Arial" w:hAnsi="Arial" w:cs="Arial"/>
          <w:b/>
        </w:rPr>
      </w:pPr>
      <w:r w:rsidRPr="00C0555B">
        <w:rPr>
          <w:rFonts w:ascii="Arial" w:hAnsi="Arial" w:cs="Arial"/>
          <w:b/>
        </w:rPr>
        <w:t>ACCURACY OF INFORMATION AND COSTS</w:t>
      </w:r>
    </w:p>
    <w:p w:rsidR="00A30C4A"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is not bound to accept any r</w:t>
      </w:r>
      <w:r w:rsidR="005E4B69" w:rsidRPr="00C0555B">
        <w:rPr>
          <w:rFonts w:ascii="Arial" w:hAnsi="Arial" w:cs="Arial"/>
        </w:rPr>
        <w:t>esponse</w:t>
      </w:r>
      <w:r w:rsidR="00462A85" w:rsidRPr="00C0555B">
        <w:rPr>
          <w:rFonts w:ascii="Arial" w:hAnsi="Arial" w:cs="Arial"/>
        </w:rPr>
        <w:t xml:space="preserve"> and reserves the right to cancel the procurement </w:t>
      </w:r>
      <w:r w:rsidR="005759F5">
        <w:rPr>
          <w:rFonts w:ascii="Arial" w:hAnsi="Arial" w:cs="Arial"/>
        </w:rPr>
        <w:t xml:space="preserve">exercise </w:t>
      </w:r>
      <w:r w:rsidR="00462A85" w:rsidRPr="00C0555B">
        <w:rPr>
          <w:rFonts w:ascii="Arial" w:hAnsi="Arial" w:cs="Arial"/>
        </w:rPr>
        <w:t xml:space="preserve">and not to proceed with all or part of the </w:t>
      </w:r>
      <w:r w:rsidR="005E4B69" w:rsidRPr="00DB6341">
        <w:rPr>
          <w:rFonts w:ascii="Arial" w:hAnsi="Arial" w:cs="Arial"/>
        </w:rPr>
        <w:t>Contract</w:t>
      </w:r>
      <w:r w:rsidR="00462A85" w:rsidRPr="00C0555B">
        <w:rPr>
          <w:rFonts w:ascii="Arial" w:hAnsi="Arial" w:cs="Arial"/>
        </w:rPr>
        <w:t xml:space="preserve">.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will not, under any circumstances, reimburse any expense incurred by bidders in preparing their submission nor shall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be liable for any loss of profits, loss of contracts or other costs or losses suffered or incurred by a bidder as a result of that bidder not being awarded the </w:t>
      </w:r>
      <w:r w:rsidR="005E4B69" w:rsidRPr="00DB6341">
        <w:rPr>
          <w:rFonts w:ascii="Arial" w:hAnsi="Arial" w:cs="Arial"/>
        </w:rPr>
        <w:t>Contract</w:t>
      </w:r>
      <w:r w:rsidR="00462A85" w:rsidRPr="005759F5">
        <w:rPr>
          <w:rFonts w:ascii="Arial" w:hAnsi="Arial" w:cs="Arial"/>
          <w:color w:val="FF0000"/>
        </w:rPr>
        <w:t xml:space="preserve"> </w:t>
      </w:r>
      <w:r w:rsidR="00462A85" w:rsidRPr="00C0555B">
        <w:rPr>
          <w:rFonts w:ascii="Arial" w:hAnsi="Arial" w:cs="Arial"/>
        </w:rPr>
        <w:t>pursuant to this procurement process.</w:t>
      </w:r>
    </w:p>
    <w:p w:rsidR="00462A85" w:rsidRPr="00C0555B" w:rsidRDefault="00462A85" w:rsidP="005A51A0">
      <w:pPr>
        <w:pStyle w:val="ListParagraph"/>
        <w:spacing w:after="0"/>
        <w:ind w:left="567" w:hanging="567"/>
        <w:jc w:val="both"/>
        <w:rPr>
          <w:rFonts w:ascii="Arial" w:hAnsi="Arial" w:cs="Arial"/>
        </w:rPr>
      </w:pPr>
    </w:p>
    <w:p w:rsidR="00462A85"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has prepared the in</w:t>
      </w:r>
      <w:r w:rsidR="00236A7A" w:rsidRPr="00C0555B">
        <w:rPr>
          <w:rFonts w:ascii="Arial" w:hAnsi="Arial" w:cs="Arial"/>
        </w:rPr>
        <w:t xml:space="preserve">formation contained within the </w:t>
      </w:r>
      <w:r w:rsidR="005E4B69" w:rsidRPr="00DB6341">
        <w:rPr>
          <w:rFonts w:ascii="Arial" w:hAnsi="Arial" w:cs="Arial"/>
        </w:rPr>
        <w:t>Tender</w:t>
      </w:r>
      <w:r w:rsidR="00462A85" w:rsidRPr="00C0555B">
        <w:rPr>
          <w:rFonts w:ascii="Arial" w:hAnsi="Arial" w:cs="Arial"/>
          <w:color w:val="FF0000"/>
        </w:rPr>
        <w:t xml:space="preserve"> </w:t>
      </w:r>
      <w:r w:rsidR="00462A85" w:rsidRPr="00C0555B">
        <w:rPr>
          <w:rFonts w:ascii="Arial" w:hAnsi="Arial" w:cs="Arial"/>
        </w:rPr>
        <w:t xml:space="preserve">documents in good faith but does not purport this to be comprehensive or to have been independently verified, bidders must satisfy themselves as to the accuracy of the information provided.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will not accept liability or responsibility whatsoever for any loss or damage caused arising from or in consequence of the use of such information.</w:t>
      </w:r>
    </w:p>
    <w:p w:rsidR="00A30C4A" w:rsidRPr="00C0555B" w:rsidRDefault="00A30C4A" w:rsidP="005A51A0">
      <w:pPr>
        <w:spacing w:after="0"/>
        <w:ind w:left="567" w:hanging="567"/>
        <w:jc w:val="both"/>
        <w:rPr>
          <w:rFonts w:ascii="Arial" w:hAnsi="Arial" w:cs="Arial"/>
          <w:b/>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PUBLICITY</w:t>
      </w:r>
    </w:p>
    <w:p w:rsidR="00A30C4A" w:rsidRDefault="00462A85" w:rsidP="005A51A0">
      <w:pPr>
        <w:pStyle w:val="ListParagraph"/>
        <w:spacing w:after="0"/>
        <w:ind w:left="567"/>
        <w:jc w:val="both"/>
        <w:rPr>
          <w:rFonts w:ascii="Arial" w:hAnsi="Arial" w:cs="Arial"/>
        </w:rPr>
      </w:pPr>
      <w:r w:rsidRPr="00C0555B">
        <w:rPr>
          <w:rFonts w:ascii="Arial" w:hAnsi="Arial" w:cs="Arial"/>
        </w:rPr>
        <w:t xml:space="preserve">Bidders shall not undertake (or permit to be undertaken) at any time, any publicity activity with any section of the media in relation to the </w:t>
      </w:r>
      <w:r w:rsidR="005E4B69" w:rsidRPr="00DB6341">
        <w:rPr>
          <w:rFonts w:ascii="Arial" w:hAnsi="Arial" w:cs="Arial"/>
        </w:rPr>
        <w:t>Contract</w:t>
      </w:r>
      <w:r w:rsidRPr="005759F5">
        <w:rPr>
          <w:rFonts w:ascii="Arial" w:hAnsi="Arial" w:cs="Arial"/>
          <w:color w:val="FF0000"/>
        </w:rPr>
        <w:t xml:space="preserve"> </w:t>
      </w:r>
      <w:r w:rsidRPr="00C0555B">
        <w:rPr>
          <w:rFonts w:ascii="Arial" w:hAnsi="Arial" w:cs="Arial"/>
        </w:rPr>
        <w:t xml:space="preserve">other than with the prior written consent of </w:t>
      </w:r>
      <w:r w:rsidR="009F46B5" w:rsidRPr="00C0555B">
        <w:rPr>
          <w:rFonts w:ascii="Arial" w:hAnsi="Arial" w:cs="Arial"/>
        </w:rPr>
        <w:t>LFRS</w:t>
      </w:r>
      <w:r w:rsidR="00A30C4A" w:rsidRPr="00C0555B">
        <w:rPr>
          <w:rFonts w:ascii="Arial" w:hAnsi="Arial" w:cs="Arial"/>
        </w:rPr>
        <w:t xml:space="preserve">. </w:t>
      </w:r>
    </w:p>
    <w:p w:rsidR="00AB209E" w:rsidRPr="00C0555B" w:rsidRDefault="00AB209E" w:rsidP="005A51A0">
      <w:pPr>
        <w:pStyle w:val="ListParagraph"/>
        <w:spacing w:after="0"/>
        <w:ind w:left="567"/>
        <w:jc w:val="both"/>
        <w:rPr>
          <w:rFonts w:ascii="Arial" w:hAnsi="Arial" w:cs="Arial"/>
        </w:rPr>
      </w:pPr>
      <w:r>
        <w:rPr>
          <w:rFonts w:ascii="Arial" w:hAnsi="Arial" w:cs="Arial"/>
        </w:rPr>
        <w:t xml:space="preserve">Bidders </w:t>
      </w:r>
      <w:r w:rsidRPr="00AB209E">
        <w:rPr>
          <w:rFonts w:ascii="Arial" w:hAnsi="Arial" w:cs="Arial"/>
        </w:rPr>
        <w:t>should not include general marketing or promotional material either as answers to any question or for any other reason.</w:t>
      </w:r>
    </w:p>
    <w:p w:rsidR="00A30C4A" w:rsidRPr="00C0555B" w:rsidRDefault="00A30C4A" w:rsidP="005A51A0">
      <w:pPr>
        <w:pStyle w:val="ListParagraph"/>
        <w:spacing w:after="0"/>
        <w:ind w:left="567" w:hanging="567"/>
        <w:jc w:val="both"/>
        <w:rPr>
          <w:rFonts w:ascii="Arial" w:hAnsi="Arial" w:cs="Arial"/>
          <w:b/>
        </w:rPr>
      </w:pPr>
    </w:p>
    <w:p w:rsidR="00A30C4A" w:rsidRPr="00C0555B" w:rsidRDefault="00462A85" w:rsidP="005A51A0">
      <w:pPr>
        <w:pStyle w:val="ListParagraph"/>
        <w:numPr>
          <w:ilvl w:val="0"/>
          <w:numId w:val="3"/>
        </w:numPr>
        <w:spacing w:after="0"/>
        <w:ind w:left="567" w:hanging="567"/>
        <w:jc w:val="both"/>
        <w:rPr>
          <w:rFonts w:ascii="Arial" w:hAnsi="Arial" w:cs="Arial"/>
          <w:b/>
        </w:rPr>
      </w:pPr>
      <w:r w:rsidRPr="00C0555B">
        <w:rPr>
          <w:rFonts w:ascii="Arial" w:hAnsi="Arial" w:cs="Arial"/>
          <w:b/>
        </w:rPr>
        <w:t>INVITATION TO TENDER</w:t>
      </w:r>
    </w:p>
    <w:p w:rsidR="00A30C4A" w:rsidRPr="00C0555B" w:rsidRDefault="002F0287" w:rsidP="005A51A0">
      <w:pPr>
        <w:pStyle w:val="ListParagraph"/>
        <w:spacing w:after="0"/>
        <w:ind w:left="567"/>
        <w:jc w:val="both"/>
        <w:rPr>
          <w:rFonts w:ascii="Arial" w:hAnsi="Arial" w:cs="Arial"/>
          <w:b/>
        </w:rPr>
      </w:pPr>
      <w:r w:rsidRPr="00C0555B">
        <w:rPr>
          <w:rFonts w:ascii="Arial" w:hAnsi="Arial" w:cs="Arial"/>
        </w:rPr>
        <w:t xml:space="preserve">The </w:t>
      </w:r>
      <w:r w:rsidR="005A51A0">
        <w:rPr>
          <w:rFonts w:ascii="Arial" w:hAnsi="Arial" w:cs="Arial"/>
        </w:rPr>
        <w:t xml:space="preserve">Tender </w:t>
      </w:r>
      <w:r w:rsidRPr="00C0555B">
        <w:rPr>
          <w:rFonts w:ascii="Arial" w:hAnsi="Arial" w:cs="Arial"/>
        </w:rPr>
        <w:t>documents are</w:t>
      </w:r>
      <w:r w:rsidR="00A30C4A" w:rsidRPr="00C0555B">
        <w:rPr>
          <w:rFonts w:ascii="Arial" w:hAnsi="Arial" w:cs="Arial"/>
        </w:rPr>
        <w:t xml:space="preserve"> located on the </w:t>
      </w:r>
      <w:r w:rsidRPr="00C0555B">
        <w:rPr>
          <w:rFonts w:ascii="Arial" w:hAnsi="Arial" w:cs="Arial"/>
        </w:rPr>
        <w:t>procurement portal</w:t>
      </w:r>
      <w:r w:rsidR="00A30C4A" w:rsidRPr="00C0555B">
        <w:rPr>
          <w:rFonts w:ascii="Arial" w:hAnsi="Arial" w:cs="Arial"/>
        </w:rPr>
        <w:t xml:space="preserve"> and </w:t>
      </w:r>
      <w:r w:rsidRPr="00C0555B">
        <w:rPr>
          <w:rFonts w:ascii="Arial" w:hAnsi="Arial" w:cs="Arial"/>
        </w:rPr>
        <w:t>are</w:t>
      </w:r>
      <w:r w:rsidR="00A30C4A" w:rsidRPr="00C0555B">
        <w:rPr>
          <w:rFonts w:ascii="Arial" w:hAnsi="Arial" w:cs="Arial"/>
        </w:rPr>
        <w:t xml:space="preserve"> listed below</w:t>
      </w:r>
      <w:r w:rsidR="00A30C4A" w:rsidRPr="00C0555B">
        <w:rPr>
          <w:rFonts w:ascii="Arial" w:hAnsi="Arial" w:cs="Arial"/>
          <w:i/>
        </w:rPr>
        <w:t xml:space="preserve">. </w:t>
      </w:r>
      <w:r w:rsidR="00462A85" w:rsidRPr="00C0555B">
        <w:rPr>
          <w:rFonts w:ascii="Arial" w:hAnsi="Arial" w:cs="Arial"/>
        </w:rPr>
        <w:t>Bidders</w:t>
      </w:r>
      <w:r w:rsidR="00A30C4A" w:rsidRPr="00C0555B">
        <w:rPr>
          <w:rFonts w:ascii="Arial" w:hAnsi="Arial" w:cs="Arial"/>
        </w:rPr>
        <w:t xml:space="preserve"> are advised to contact </w:t>
      </w:r>
      <w:r w:rsidR="009F46B5" w:rsidRPr="00C0555B">
        <w:rPr>
          <w:rFonts w:ascii="Arial" w:hAnsi="Arial" w:cs="Arial"/>
        </w:rPr>
        <w:t>LFRS</w:t>
      </w:r>
      <w:r w:rsidR="00A30C4A" w:rsidRPr="00C0555B">
        <w:rPr>
          <w:rFonts w:ascii="Arial" w:hAnsi="Arial" w:cs="Arial"/>
        </w:rPr>
        <w:t xml:space="preserve"> </w:t>
      </w:r>
      <w:r w:rsidRPr="00C0555B">
        <w:rPr>
          <w:rFonts w:ascii="Arial" w:hAnsi="Arial" w:cs="Arial"/>
        </w:rPr>
        <w:t>procurement department</w:t>
      </w:r>
      <w:r w:rsidR="00A30C4A" w:rsidRPr="00C0555B">
        <w:rPr>
          <w:rFonts w:ascii="Arial" w:hAnsi="Arial" w:cs="Arial"/>
        </w:rPr>
        <w:t xml:space="preserve"> if the documents cannot be downloaded from the </w:t>
      </w:r>
      <w:r w:rsidRPr="00C0555B">
        <w:rPr>
          <w:rFonts w:ascii="Arial" w:hAnsi="Arial" w:cs="Arial"/>
        </w:rPr>
        <w:t>procurement portal</w:t>
      </w:r>
      <w:r w:rsidR="00A30C4A" w:rsidRPr="00C0555B">
        <w:rPr>
          <w:rFonts w:ascii="Arial" w:hAnsi="Arial" w:cs="Arial"/>
        </w:rPr>
        <w:t xml:space="preserve"> or a</w:t>
      </w:r>
      <w:r w:rsidRPr="00C0555B">
        <w:rPr>
          <w:rFonts w:ascii="Arial" w:hAnsi="Arial" w:cs="Arial"/>
        </w:rPr>
        <w:t>ppea</w:t>
      </w:r>
      <w:r w:rsidR="00A30C4A" w:rsidRPr="00C0555B">
        <w:rPr>
          <w:rFonts w:ascii="Arial" w:hAnsi="Arial" w:cs="Arial"/>
        </w:rPr>
        <w:t>r to be missing.</w:t>
      </w:r>
    </w:p>
    <w:p w:rsidR="00114A8D" w:rsidRDefault="00114A8D" w:rsidP="005A51A0">
      <w:pPr>
        <w:pStyle w:val="ListParagraph"/>
        <w:spacing w:after="0"/>
        <w:ind w:left="567" w:hanging="567"/>
        <w:jc w:val="both"/>
        <w:rPr>
          <w:rFonts w:ascii="Arial" w:hAnsi="Arial" w:cs="Arial"/>
          <w:b/>
        </w:rPr>
      </w:pPr>
    </w:p>
    <w:p w:rsidR="00A30C4A" w:rsidRPr="0014174C" w:rsidRDefault="00746841" w:rsidP="00350807">
      <w:pPr>
        <w:pStyle w:val="ListParagraph"/>
        <w:spacing w:after="0"/>
        <w:ind w:left="567" w:hanging="567"/>
        <w:jc w:val="both"/>
        <w:rPr>
          <w:rFonts w:ascii="Arial" w:hAnsi="Arial" w:cs="Arial"/>
        </w:rPr>
      </w:pPr>
      <w:r>
        <w:rPr>
          <w:rFonts w:ascii="Arial" w:hAnsi="Arial" w:cs="Arial"/>
          <w:b/>
        </w:rPr>
        <w:tab/>
      </w:r>
      <w:r w:rsidR="00CE1F1F" w:rsidRPr="0014174C">
        <w:rPr>
          <w:rFonts w:ascii="Arial" w:hAnsi="Arial" w:cs="Arial"/>
        </w:rPr>
        <w:t>Attachment 1</w:t>
      </w:r>
      <w:r w:rsidR="00A30C4A" w:rsidRPr="0014174C">
        <w:rPr>
          <w:rFonts w:ascii="Arial" w:hAnsi="Arial" w:cs="Arial"/>
        </w:rPr>
        <w:t xml:space="preserve"> (this document)</w:t>
      </w:r>
      <w:r w:rsidR="00A30C4A" w:rsidRPr="0014174C">
        <w:rPr>
          <w:rFonts w:ascii="Arial" w:hAnsi="Arial" w:cs="Arial"/>
        </w:rPr>
        <w:tab/>
      </w:r>
      <w:r w:rsidR="00462A85" w:rsidRPr="0014174C">
        <w:rPr>
          <w:rFonts w:ascii="Arial" w:hAnsi="Arial" w:cs="Arial"/>
        </w:rPr>
        <w:t>Instructions to tender</w:t>
      </w:r>
    </w:p>
    <w:p w:rsidR="00A676C4" w:rsidRPr="0014174C" w:rsidRDefault="00A676C4" w:rsidP="00A676C4">
      <w:pPr>
        <w:pStyle w:val="ListParagraph"/>
        <w:spacing w:after="0"/>
        <w:ind w:left="567"/>
        <w:jc w:val="both"/>
        <w:rPr>
          <w:rFonts w:ascii="Arial" w:hAnsi="Arial" w:cs="Arial"/>
        </w:rPr>
      </w:pPr>
      <w:r w:rsidRPr="0014174C">
        <w:rPr>
          <w:rFonts w:ascii="Arial" w:hAnsi="Arial" w:cs="Arial"/>
        </w:rPr>
        <w:t>Attachment 2</w:t>
      </w:r>
      <w:r w:rsidRPr="0014174C">
        <w:rPr>
          <w:rFonts w:ascii="Arial" w:hAnsi="Arial" w:cs="Arial"/>
        </w:rPr>
        <w:tab/>
      </w:r>
      <w:r w:rsidRPr="0014174C">
        <w:rPr>
          <w:rFonts w:ascii="Arial" w:hAnsi="Arial" w:cs="Arial"/>
        </w:rPr>
        <w:tab/>
      </w:r>
      <w:r w:rsidRPr="0014174C">
        <w:rPr>
          <w:rFonts w:ascii="Arial" w:hAnsi="Arial" w:cs="Arial"/>
        </w:rPr>
        <w:tab/>
        <w:t>Specification of Services</w:t>
      </w:r>
    </w:p>
    <w:p w:rsidR="00A30C4A" w:rsidRPr="0014174C" w:rsidRDefault="00A676C4" w:rsidP="005A51A0">
      <w:pPr>
        <w:spacing w:after="0"/>
        <w:ind w:firstLine="567"/>
        <w:jc w:val="both"/>
        <w:rPr>
          <w:rFonts w:ascii="Arial" w:hAnsi="Arial" w:cs="Arial"/>
        </w:rPr>
      </w:pPr>
      <w:r w:rsidRPr="0014174C">
        <w:rPr>
          <w:rFonts w:ascii="Arial" w:hAnsi="Arial" w:cs="Arial"/>
        </w:rPr>
        <w:t>Attachment 3</w:t>
      </w:r>
      <w:r w:rsidR="00DB6341" w:rsidRPr="0014174C">
        <w:rPr>
          <w:rFonts w:ascii="Arial" w:hAnsi="Arial" w:cs="Arial"/>
        </w:rPr>
        <w:t xml:space="preserve"> </w:t>
      </w:r>
      <w:r w:rsidR="00DB6341" w:rsidRPr="0014174C">
        <w:rPr>
          <w:rFonts w:ascii="Arial" w:hAnsi="Arial" w:cs="Arial"/>
        </w:rPr>
        <w:tab/>
      </w:r>
      <w:r w:rsidR="00DB6341" w:rsidRPr="0014174C">
        <w:rPr>
          <w:rFonts w:ascii="Arial" w:hAnsi="Arial" w:cs="Arial"/>
        </w:rPr>
        <w:tab/>
      </w:r>
      <w:r w:rsidR="00DB6341" w:rsidRPr="0014174C">
        <w:rPr>
          <w:rFonts w:ascii="Arial" w:hAnsi="Arial" w:cs="Arial"/>
        </w:rPr>
        <w:tab/>
      </w:r>
      <w:r w:rsidRPr="0014174C">
        <w:rPr>
          <w:rFonts w:ascii="Arial" w:hAnsi="Arial" w:cs="Arial"/>
        </w:rPr>
        <w:t>Asset Register</w:t>
      </w:r>
    </w:p>
    <w:p w:rsidR="00A30C4A" w:rsidRPr="0014174C" w:rsidRDefault="00A676C4" w:rsidP="005A51A0">
      <w:pPr>
        <w:pStyle w:val="ListParagraph"/>
        <w:spacing w:after="0"/>
        <w:ind w:left="567"/>
        <w:jc w:val="both"/>
        <w:rPr>
          <w:rFonts w:ascii="Arial" w:hAnsi="Arial" w:cs="Arial"/>
        </w:rPr>
      </w:pPr>
      <w:r w:rsidRPr="0014174C">
        <w:rPr>
          <w:rFonts w:ascii="Arial" w:hAnsi="Arial" w:cs="Arial"/>
        </w:rPr>
        <w:t>Attachment 4</w:t>
      </w:r>
      <w:r w:rsidR="00A30C4A" w:rsidRPr="0014174C">
        <w:rPr>
          <w:rFonts w:ascii="Arial" w:hAnsi="Arial" w:cs="Arial"/>
        </w:rPr>
        <w:tab/>
      </w:r>
      <w:r w:rsidR="00A30C4A" w:rsidRPr="0014174C">
        <w:rPr>
          <w:rFonts w:ascii="Arial" w:hAnsi="Arial" w:cs="Arial"/>
        </w:rPr>
        <w:tab/>
      </w:r>
      <w:r w:rsidR="00A30C4A" w:rsidRPr="0014174C">
        <w:rPr>
          <w:rFonts w:ascii="Arial" w:hAnsi="Arial" w:cs="Arial"/>
        </w:rPr>
        <w:tab/>
      </w:r>
      <w:r w:rsidR="007A006A" w:rsidRPr="0014174C">
        <w:rPr>
          <w:rFonts w:ascii="Arial" w:hAnsi="Arial" w:cs="Arial"/>
        </w:rPr>
        <w:t>Pulse Treadmill Warranties</w:t>
      </w:r>
    </w:p>
    <w:p w:rsidR="007A006A" w:rsidRPr="0014174C" w:rsidRDefault="007A006A" w:rsidP="007A006A">
      <w:pPr>
        <w:pStyle w:val="ListParagraph"/>
        <w:spacing w:after="0"/>
        <w:ind w:left="567"/>
        <w:jc w:val="both"/>
        <w:rPr>
          <w:rFonts w:ascii="Arial" w:hAnsi="Arial" w:cs="Arial"/>
        </w:rPr>
      </w:pPr>
      <w:r w:rsidRPr="0014174C">
        <w:rPr>
          <w:rFonts w:ascii="Arial" w:hAnsi="Arial" w:cs="Arial"/>
        </w:rPr>
        <w:t>Attachment 5</w:t>
      </w:r>
      <w:r w:rsidR="00462A85" w:rsidRPr="0014174C">
        <w:rPr>
          <w:rFonts w:ascii="Arial" w:hAnsi="Arial" w:cs="Arial"/>
        </w:rPr>
        <w:tab/>
      </w:r>
      <w:r w:rsidR="00462A85" w:rsidRPr="0014174C">
        <w:rPr>
          <w:rFonts w:ascii="Arial" w:hAnsi="Arial" w:cs="Arial"/>
        </w:rPr>
        <w:tab/>
      </w:r>
      <w:r w:rsidR="00462A85" w:rsidRPr="0014174C">
        <w:rPr>
          <w:rFonts w:ascii="Arial" w:hAnsi="Arial" w:cs="Arial"/>
        </w:rPr>
        <w:tab/>
      </w:r>
      <w:r w:rsidRPr="0014174C">
        <w:rPr>
          <w:rFonts w:ascii="Arial" w:hAnsi="Arial" w:cs="Arial"/>
        </w:rPr>
        <w:t>Pricing Schedule</w:t>
      </w:r>
    </w:p>
    <w:p w:rsidR="005759F5" w:rsidRPr="0014174C" w:rsidRDefault="007A006A" w:rsidP="005A51A0">
      <w:pPr>
        <w:pStyle w:val="ListParagraph"/>
        <w:spacing w:after="0"/>
        <w:ind w:left="567"/>
        <w:jc w:val="both"/>
        <w:rPr>
          <w:rFonts w:ascii="Arial" w:hAnsi="Arial" w:cs="Arial"/>
        </w:rPr>
      </w:pPr>
      <w:r w:rsidRPr="0014174C">
        <w:rPr>
          <w:rFonts w:ascii="Arial" w:hAnsi="Arial" w:cs="Arial"/>
        </w:rPr>
        <w:t>Attachment 6</w:t>
      </w:r>
      <w:r w:rsidRPr="0014174C">
        <w:rPr>
          <w:rFonts w:ascii="Arial" w:hAnsi="Arial" w:cs="Arial"/>
        </w:rPr>
        <w:tab/>
      </w:r>
      <w:r w:rsidRPr="0014174C">
        <w:rPr>
          <w:rFonts w:ascii="Arial" w:hAnsi="Arial" w:cs="Arial"/>
        </w:rPr>
        <w:tab/>
      </w:r>
      <w:r w:rsidRPr="0014174C">
        <w:rPr>
          <w:rFonts w:ascii="Arial" w:hAnsi="Arial" w:cs="Arial"/>
        </w:rPr>
        <w:tab/>
        <w:t>Selection Questionnaire</w:t>
      </w:r>
      <w:r w:rsidR="00E01F53" w:rsidRPr="0014174C">
        <w:rPr>
          <w:rFonts w:ascii="Arial" w:hAnsi="Arial" w:cs="Arial"/>
        </w:rPr>
        <w:t xml:space="preserve"> (SQ)</w:t>
      </w:r>
    </w:p>
    <w:p w:rsidR="007A006A" w:rsidRPr="0014174C" w:rsidRDefault="007A006A" w:rsidP="007A006A">
      <w:pPr>
        <w:pStyle w:val="ListParagraph"/>
        <w:spacing w:after="0"/>
        <w:ind w:left="567"/>
        <w:jc w:val="both"/>
        <w:rPr>
          <w:rFonts w:ascii="Arial" w:hAnsi="Arial" w:cs="Arial"/>
        </w:rPr>
      </w:pPr>
      <w:r w:rsidRPr="0014174C">
        <w:rPr>
          <w:rFonts w:ascii="Arial" w:hAnsi="Arial" w:cs="Arial"/>
        </w:rPr>
        <w:t>Attachment 6a</w:t>
      </w:r>
      <w:r w:rsidRPr="0014174C">
        <w:rPr>
          <w:rFonts w:ascii="Arial" w:hAnsi="Arial" w:cs="Arial"/>
        </w:rPr>
        <w:tab/>
      </w:r>
      <w:r w:rsidRPr="0014174C">
        <w:rPr>
          <w:rFonts w:ascii="Arial" w:hAnsi="Arial" w:cs="Arial"/>
        </w:rPr>
        <w:tab/>
      </w:r>
      <w:r w:rsidRPr="0014174C">
        <w:rPr>
          <w:rFonts w:ascii="Arial" w:hAnsi="Arial" w:cs="Arial"/>
        </w:rPr>
        <w:tab/>
      </w:r>
      <w:r w:rsidR="00E01F53" w:rsidRPr="0014174C">
        <w:rPr>
          <w:rFonts w:ascii="Arial" w:hAnsi="Arial" w:cs="Arial"/>
        </w:rPr>
        <w:t>SQ Evaluation</w:t>
      </w:r>
      <w:r w:rsidR="00FE4FFA" w:rsidRPr="0014174C">
        <w:rPr>
          <w:rFonts w:ascii="Arial" w:hAnsi="Arial" w:cs="Arial"/>
        </w:rPr>
        <w:t xml:space="preserve"> Matrix (for information only)</w:t>
      </w:r>
    </w:p>
    <w:p w:rsidR="007A006A" w:rsidRPr="0014174C" w:rsidRDefault="007A006A" w:rsidP="007A006A">
      <w:pPr>
        <w:spacing w:after="0"/>
        <w:ind w:firstLine="567"/>
        <w:jc w:val="both"/>
        <w:rPr>
          <w:rFonts w:ascii="Arial" w:hAnsi="Arial" w:cs="Arial"/>
        </w:rPr>
      </w:pPr>
      <w:r w:rsidRPr="0014174C">
        <w:rPr>
          <w:rFonts w:ascii="Arial" w:hAnsi="Arial" w:cs="Arial"/>
        </w:rPr>
        <w:t>Attachment 7</w:t>
      </w:r>
      <w:r w:rsidRPr="0014174C">
        <w:rPr>
          <w:rFonts w:ascii="Arial" w:hAnsi="Arial" w:cs="Arial"/>
        </w:rPr>
        <w:tab/>
      </w:r>
      <w:r w:rsidRPr="0014174C">
        <w:rPr>
          <w:rFonts w:ascii="Arial" w:hAnsi="Arial" w:cs="Arial"/>
        </w:rPr>
        <w:tab/>
      </w:r>
      <w:r w:rsidRPr="0014174C">
        <w:rPr>
          <w:rFonts w:ascii="Arial" w:hAnsi="Arial" w:cs="Arial"/>
        </w:rPr>
        <w:tab/>
        <w:t>Quality Questionnaire</w:t>
      </w:r>
    </w:p>
    <w:p w:rsidR="007A006A" w:rsidRPr="0014174C" w:rsidRDefault="007A006A" w:rsidP="007A006A">
      <w:pPr>
        <w:pStyle w:val="ListParagraph"/>
        <w:spacing w:after="0"/>
        <w:ind w:left="567"/>
        <w:jc w:val="both"/>
        <w:rPr>
          <w:rFonts w:ascii="Arial" w:hAnsi="Arial" w:cs="Arial"/>
        </w:rPr>
      </w:pPr>
      <w:r w:rsidRPr="0014174C">
        <w:rPr>
          <w:rFonts w:ascii="Arial" w:hAnsi="Arial" w:cs="Arial"/>
        </w:rPr>
        <w:t>Attachment 8</w:t>
      </w:r>
      <w:r w:rsidRPr="0014174C">
        <w:rPr>
          <w:rFonts w:ascii="Arial" w:hAnsi="Arial" w:cs="Arial"/>
        </w:rPr>
        <w:tab/>
      </w:r>
      <w:r w:rsidRPr="0014174C">
        <w:rPr>
          <w:rFonts w:ascii="Arial" w:hAnsi="Arial" w:cs="Arial"/>
        </w:rPr>
        <w:tab/>
      </w:r>
      <w:r w:rsidRPr="0014174C">
        <w:rPr>
          <w:rFonts w:ascii="Arial" w:hAnsi="Arial" w:cs="Arial"/>
        </w:rPr>
        <w:tab/>
        <w:t>LFRS Site Safety Rules</w:t>
      </w:r>
    </w:p>
    <w:p w:rsidR="007A006A" w:rsidRPr="0014174C" w:rsidRDefault="007A006A" w:rsidP="007A006A">
      <w:pPr>
        <w:pStyle w:val="ListParagraph"/>
        <w:spacing w:after="0"/>
        <w:ind w:left="567"/>
        <w:jc w:val="both"/>
        <w:rPr>
          <w:rFonts w:ascii="Arial" w:hAnsi="Arial" w:cs="Arial"/>
        </w:rPr>
      </w:pPr>
      <w:r w:rsidRPr="0014174C">
        <w:rPr>
          <w:rFonts w:ascii="Arial" w:hAnsi="Arial" w:cs="Arial"/>
        </w:rPr>
        <w:t>Attachment 9</w:t>
      </w:r>
      <w:r w:rsidRPr="0014174C">
        <w:rPr>
          <w:rFonts w:ascii="Arial" w:hAnsi="Arial" w:cs="Arial"/>
        </w:rPr>
        <w:tab/>
      </w:r>
      <w:r w:rsidRPr="0014174C">
        <w:rPr>
          <w:rFonts w:ascii="Arial" w:hAnsi="Arial" w:cs="Arial"/>
        </w:rPr>
        <w:tab/>
      </w:r>
      <w:r w:rsidRPr="0014174C">
        <w:rPr>
          <w:rFonts w:ascii="Arial" w:hAnsi="Arial" w:cs="Arial"/>
        </w:rPr>
        <w:tab/>
        <w:t>Conditions of Contract</w:t>
      </w:r>
    </w:p>
    <w:p w:rsidR="00AB209E" w:rsidRPr="0014174C" w:rsidRDefault="00AB209E" w:rsidP="00AB209E">
      <w:pPr>
        <w:pStyle w:val="ListParagraph"/>
        <w:spacing w:after="0"/>
        <w:ind w:left="567"/>
        <w:jc w:val="both"/>
        <w:rPr>
          <w:rFonts w:ascii="Arial" w:hAnsi="Arial" w:cs="Arial"/>
        </w:rPr>
      </w:pPr>
    </w:p>
    <w:p w:rsidR="00AB209E" w:rsidRPr="00395C3A" w:rsidRDefault="007A006A" w:rsidP="00AB209E">
      <w:pPr>
        <w:pStyle w:val="ListParagraph"/>
        <w:spacing w:after="0"/>
        <w:ind w:left="567"/>
        <w:jc w:val="both"/>
        <w:rPr>
          <w:rFonts w:ascii="Arial" w:hAnsi="Arial" w:cs="Arial"/>
          <w:u w:val="single"/>
        </w:rPr>
      </w:pPr>
      <w:r w:rsidRPr="0014174C">
        <w:rPr>
          <w:rFonts w:ascii="Arial" w:hAnsi="Arial" w:cs="Arial"/>
          <w:u w:val="single"/>
        </w:rPr>
        <w:t>Completion of Attachment 6</w:t>
      </w:r>
      <w:r w:rsidR="0011304A" w:rsidRPr="0014174C">
        <w:rPr>
          <w:rFonts w:ascii="Arial" w:hAnsi="Arial" w:cs="Arial"/>
          <w:u w:val="single"/>
        </w:rPr>
        <w:t xml:space="preserve"> </w:t>
      </w:r>
      <w:r w:rsidR="004E68DF" w:rsidRPr="0014174C">
        <w:rPr>
          <w:rFonts w:ascii="Arial" w:hAnsi="Arial" w:cs="Arial"/>
          <w:u w:val="single"/>
        </w:rPr>
        <w:t>–</w:t>
      </w:r>
      <w:r w:rsidR="0011304A" w:rsidRPr="0014174C">
        <w:rPr>
          <w:rFonts w:ascii="Arial" w:hAnsi="Arial" w:cs="Arial"/>
          <w:u w:val="single"/>
        </w:rPr>
        <w:t xml:space="preserve"> </w:t>
      </w:r>
      <w:r w:rsidR="00AB209E" w:rsidRPr="0014174C">
        <w:rPr>
          <w:rFonts w:ascii="Arial" w:hAnsi="Arial" w:cs="Arial"/>
          <w:u w:val="single"/>
        </w:rPr>
        <w:t>S</w:t>
      </w:r>
      <w:r w:rsidR="004E68DF" w:rsidRPr="0014174C">
        <w:rPr>
          <w:rFonts w:ascii="Arial" w:hAnsi="Arial" w:cs="Arial"/>
          <w:u w:val="single"/>
        </w:rPr>
        <w:t xml:space="preserve">election </w:t>
      </w:r>
      <w:r w:rsidR="0011304A" w:rsidRPr="00395C3A">
        <w:rPr>
          <w:rFonts w:ascii="Arial" w:hAnsi="Arial" w:cs="Arial"/>
          <w:u w:val="single"/>
        </w:rPr>
        <w:t>Questionnaire</w:t>
      </w:r>
      <w:r w:rsidR="00AB209E" w:rsidRPr="00395C3A">
        <w:rPr>
          <w:rFonts w:ascii="Arial" w:hAnsi="Arial" w:cs="Arial"/>
          <w:u w:val="single"/>
        </w:rPr>
        <w:t xml:space="preserve"> (S</w:t>
      </w:r>
      <w:r w:rsidR="0011304A" w:rsidRPr="00395C3A">
        <w:rPr>
          <w:rFonts w:ascii="Arial" w:hAnsi="Arial" w:cs="Arial"/>
          <w:u w:val="single"/>
        </w:rPr>
        <w:t>Q</w:t>
      </w:r>
      <w:r w:rsidR="00AB209E" w:rsidRPr="00395C3A">
        <w:rPr>
          <w:rFonts w:ascii="Arial" w:hAnsi="Arial" w:cs="Arial"/>
          <w:u w:val="single"/>
        </w:rPr>
        <w:t>)</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 xml:space="preserve">The </w:t>
      </w:r>
      <w:r>
        <w:rPr>
          <w:rFonts w:ascii="Arial" w:hAnsi="Arial" w:cs="Arial"/>
        </w:rPr>
        <w:t>SQ</w:t>
      </w:r>
      <w:r w:rsidRPr="0011304A">
        <w:rPr>
          <w:rFonts w:ascii="Arial" w:hAnsi="Arial" w:cs="Arial"/>
        </w:rPr>
        <w:t xml:space="preserve"> is a self-declaration, made by you (the potential supplier</w:t>
      </w:r>
      <w:r>
        <w:rPr>
          <w:rFonts w:ascii="Arial" w:hAnsi="Arial" w:cs="Arial"/>
        </w:rPr>
        <w:t xml:space="preserve">). </w:t>
      </w:r>
      <w:r w:rsidRPr="0011304A">
        <w:rPr>
          <w:rFonts w:ascii="Arial" w:hAnsi="Arial" w:cs="Arial"/>
        </w:rPr>
        <w:t xml:space="preserve">A completed declaration provides a formal statement that the organisation making the declaration has not breached any of the exclusions grounds. Consequently </w:t>
      </w:r>
      <w:r>
        <w:rPr>
          <w:rFonts w:ascii="Arial" w:hAnsi="Arial" w:cs="Arial"/>
        </w:rPr>
        <w:t>LFRS</w:t>
      </w:r>
      <w:r w:rsidRPr="0011304A">
        <w:rPr>
          <w:rFonts w:ascii="Arial" w:hAnsi="Arial" w:cs="Arial"/>
        </w:rPr>
        <w:t xml:space="preserve"> require</w:t>
      </w:r>
      <w:r>
        <w:rPr>
          <w:rFonts w:ascii="Arial" w:hAnsi="Arial" w:cs="Arial"/>
        </w:rPr>
        <w:t>s</w:t>
      </w:r>
      <w:r w:rsidRPr="0011304A">
        <w:rPr>
          <w:rFonts w:ascii="Arial" w:hAnsi="Arial" w:cs="Arial"/>
        </w:rPr>
        <w:t xml:space="preserve"> all the organisations that you will rely on to meet the selection criteria to </w:t>
      </w:r>
      <w:r>
        <w:rPr>
          <w:rFonts w:ascii="Arial" w:hAnsi="Arial" w:cs="Arial"/>
        </w:rPr>
        <w:t xml:space="preserve">also </w:t>
      </w:r>
      <w:r w:rsidRPr="0011304A">
        <w:rPr>
          <w:rFonts w:ascii="Arial" w:hAnsi="Arial" w:cs="Arial"/>
        </w:rPr>
        <w:t xml:space="preserve">provide a completed Part 1 and Part 2. For example these could be parent companies, affiliates, associates, or essential sub-contractors, </w:t>
      </w:r>
      <w:r w:rsidRPr="0011304A">
        <w:rPr>
          <w:rFonts w:ascii="Arial" w:hAnsi="Arial" w:cs="Arial"/>
        </w:rPr>
        <w:lastRenderedPageBreak/>
        <w:t xml:space="preserve">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w:t>
      </w:r>
      <w:r w:rsidRPr="0011304A">
        <w:rPr>
          <w:rFonts w:ascii="Arial" w:hAnsi="Arial" w:cs="Arial"/>
          <w:u w:val="single"/>
        </w:rPr>
        <w:t xml:space="preserve">not </w:t>
      </w:r>
      <w:r w:rsidRPr="0011304A">
        <w:rPr>
          <w:rFonts w:ascii="Arial" w:hAnsi="Arial" w:cs="Arial"/>
        </w:rPr>
        <w:t xml:space="preserve">relied upon </w:t>
      </w:r>
      <w:r w:rsidRPr="0011304A">
        <w:rPr>
          <w:rFonts w:ascii="Arial" w:hAnsi="Arial" w:cs="Arial"/>
          <w:u w:val="single"/>
        </w:rPr>
        <w:t>do not need</w:t>
      </w:r>
      <w:r w:rsidRPr="0011304A">
        <w:rPr>
          <w:rFonts w:ascii="Arial" w:hAnsi="Arial" w:cs="Arial"/>
        </w:rPr>
        <w:t xml:space="preserve"> to complete the self-declaration).</w:t>
      </w:r>
    </w:p>
    <w:p w:rsidR="0011304A" w:rsidRDefault="0011304A" w:rsidP="0011304A">
      <w:pPr>
        <w:pStyle w:val="ListParagraph"/>
        <w:spacing w:after="0"/>
        <w:ind w:left="567"/>
        <w:jc w:val="both"/>
        <w:rPr>
          <w:rFonts w:ascii="Arial" w:hAnsi="Arial" w:cs="Arial"/>
        </w:rPr>
      </w:pPr>
      <w:r w:rsidRPr="0011304A">
        <w:rPr>
          <w:rFonts w:ascii="Arial" w:hAnsi="Arial" w:cs="Arial"/>
        </w:rPr>
        <w:t xml:space="preserve">When completed, </w:t>
      </w:r>
      <w:r>
        <w:rPr>
          <w:rFonts w:ascii="Arial" w:hAnsi="Arial" w:cs="Arial"/>
        </w:rPr>
        <w:t xml:space="preserve">the SQ should be returned via the procurement portal as part of </w:t>
      </w:r>
      <w:r w:rsidR="00395C3A">
        <w:rPr>
          <w:rFonts w:ascii="Arial" w:hAnsi="Arial" w:cs="Arial"/>
        </w:rPr>
        <w:t>your</w:t>
      </w:r>
      <w:r>
        <w:rPr>
          <w:rFonts w:ascii="Arial" w:hAnsi="Arial" w:cs="Arial"/>
        </w:rPr>
        <w:t xml:space="preserve"> tender submission. </w:t>
      </w:r>
    </w:p>
    <w:p w:rsidR="0011304A" w:rsidRDefault="0011304A" w:rsidP="0011304A">
      <w:pPr>
        <w:pStyle w:val="ListParagraph"/>
        <w:spacing w:after="0"/>
        <w:ind w:left="567"/>
        <w:jc w:val="both"/>
        <w:rPr>
          <w:rFonts w:ascii="Arial" w:hAnsi="Arial" w:cs="Arial"/>
        </w:rPr>
      </w:pPr>
    </w:p>
    <w:p w:rsidR="0011304A" w:rsidRPr="00395C3A" w:rsidRDefault="0011304A" w:rsidP="0011304A">
      <w:pPr>
        <w:pStyle w:val="ListParagraph"/>
        <w:spacing w:after="0"/>
        <w:ind w:left="567"/>
        <w:jc w:val="both"/>
        <w:rPr>
          <w:rFonts w:ascii="Arial" w:hAnsi="Arial" w:cs="Arial"/>
          <w:u w:val="single"/>
        </w:rPr>
      </w:pPr>
      <w:r w:rsidRPr="00395C3A">
        <w:rPr>
          <w:rFonts w:ascii="Arial" w:hAnsi="Arial" w:cs="Arial"/>
          <w:u w:val="single"/>
        </w:rPr>
        <w:t>Supplier Selection Questions: Part 3</w:t>
      </w:r>
    </w:p>
    <w:p w:rsidR="0011304A" w:rsidRPr="0011304A" w:rsidRDefault="009166B4" w:rsidP="0011304A">
      <w:pPr>
        <w:pStyle w:val="ListParagraph"/>
        <w:spacing w:after="0"/>
        <w:ind w:left="567"/>
        <w:jc w:val="both"/>
        <w:rPr>
          <w:rFonts w:ascii="Arial" w:hAnsi="Arial" w:cs="Arial"/>
        </w:rPr>
      </w:pPr>
      <w:r>
        <w:rPr>
          <w:rFonts w:ascii="Arial" w:hAnsi="Arial" w:cs="Arial"/>
        </w:rPr>
        <w:t xml:space="preserve">Attachment 6 </w:t>
      </w:r>
      <w:r w:rsidR="00395C3A">
        <w:rPr>
          <w:rFonts w:ascii="Arial" w:hAnsi="Arial" w:cs="Arial"/>
        </w:rPr>
        <w:t>S</w:t>
      </w:r>
      <w:r>
        <w:rPr>
          <w:rFonts w:ascii="Arial" w:hAnsi="Arial" w:cs="Arial"/>
        </w:rPr>
        <w:t xml:space="preserve">election </w:t>
      </w:r>
      <w:r w:rsidR="00395C3A">
        <w:rPr>
          <w:rFonts w:ascii="Arial" w:hAnsi="Arial" w:cs="Arial"/>
        </w:rPr>
        <w:t>Q</w:t>
      </w:r>
      <w:r>
        <w:rPr>
          <w:rFonts w:ascii="Arial" w:hAnsi="Arial" w:cs="Arial"/>
        </w:rPr>
        <w:t>uestionnaire</w:t>
      </w:r>
      <w:r w:rsidR="0011304A" w:rsidRPr="0011304A">
        <w:rPr>
          <w:rFonts w:ascii="Arial" w:hAnsi="Arial" w:cs="Arial"/>
        </w:rPr>
        <w:t xml:space="preserve"> provide</w:t>
      </w:r>
      <w:r w:rsidR="00395C3A">
        <w:rPr>
          <w:rFonts w:ascii="Arial" w:hAnsi="Arial" w:cs="Arial"/>
        </w:rPr>
        <w:t>s</w:t>
      </w:r>
      <w:r w:rsidR="0011304A" w:rsidRPr="0011304A">
        <w:rPr>
          <w:rFonts w:ascii="Arial" w:hAnsi="Arial" w:cs="Arial"/>
        </w:rPr>
        <w:t xml:space="preserv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 xml:space="preserve">If the relevant documentary evidence referred to in the Selection Questionnaire is not provided upon request and without delay </w:t>
      </w:r>
      <w:r w:rsidR="00395C3A">
        <w:rPr>
          <w:rFonts w:ascii="Arial" w:hAnsi="Arial" w:cs="Arial"/>
        </w:rPr>
        <w:t>LFRS</w:t>
      </w:r>
      <w:r w:rsidRPr="0011304A">
        <w:rPr>
          <w:rFonts w:ascii="Arial" w:hAnsi="Arial" w:cs="Arial"/>
        </w:rPr>
        <w:t xml:space="preserve"> reserve</w:t>
      </w:r>
      <w:r w:rsidR="00395C3A">
        <w:rPr>
          <w:rFonts w:ascii="Arial" w:hAnsi="Arial" w:cs="Arial"/>
        </w:rPr>
        <w:t>s</w:t>
      </w:r>
      <w:r w:rsidRPr="0011304A">
        <w:rPr>
          <w:rFonts w:ascii="Arial" w:hAnsi="Arial" w:cs="Arial"/>
        </w:rPr>
        <w:t xml:space="preserve"> the right to amend the contract award decision and award to the next compliant bidder.</w:t>
      </w:r>
    </w:p>
    <w:p w:rsidR="0011304A" w:rsidRDefault="0011304A" w:rsidP="0011304A">
      <w:pPr>
        <w:pStyle w:val="ListParagraph"/>
        <w:spacing w:after="0"/>
        <w:ind w:left="567"/>
        <w:jc w:val="both"/>
        <w:rPr>
          <w:rFonts w:ascii="Arial" w:hAnsi="Arial" w:cs="Arial"/>
        </w:rPr>
      </w:pP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Consequences of misrepresentation</w:t>
      </w:r>
    </w:p>
    <w:p w:rsidR="00D13BAF" w:rsidRDefault="0011304A" w:rsidP="0011304A">
      <w:pPr>
        <w:pStyle w:val="ListParagraph"/>
        <w:spacing w:after="0"/>
        <w:ind w:left="567"/>
        <w:jc w:val="both"/>
        <w:rPr>
          <w:rFonts w:ascii="Arial" w:hAnsi="Arial" w:cs="Arial"/>
        </w:rPr>
      </w:pPr>
      <w:r w:rsidRPr="0011304A">
        <w:rPr>
          <w:rFonts w:ascii="Arial" w:hAnsi="Arial" w:cs="Arial"/>
        </w:rPr>
        <w:t>If you seriously misrepresent any</w:t>
      </w:r>
      <w:r w:rsidR="00084D98">
        <w:rPr>
          <w:rFonts w:ascii="Arial" w:hAnsi="Arial" w:cs="Arial"/>
        </w:rPr>
        <w:t xml:space="preserve"> factual information in the S</w:t>
      </w:r>
      <w:r w:rsidRPr="0011304A">
        <w:rPr>
          <w:rFonts w:ascii="Arial" w:hAnsi="Arial" w:cs="Arial"/>
        </w:rPr>
        <w:t xml:space="preserve">Q, and so induce an </w:t>
      </w:r>
      <w:r w:rsidR="001C3520">
        <w:rPr>
          <w:rFonts w:ascii="Arial" w:hAnsi="Arial" w:cs="Arial"/>
        </w:rPr>
        <w:t>A</w:t>
      </w:r>
      <w:r w:rsidRPr="0011304A">
        <w:rPr>
          <w:rFonts w:ascii="Arial" w:hAnsi="Arial" w:cs="Arial"/>
        </w:rPr>
        <w:t xml:space="preserve">uthority to enter into a </w:t>
      </w:r>
      <w:r w:rsidR="001C3520">
        <w:rPr>
          <w:rFonts w:ascii="Arial" w:hAnsi="Arial" w:cs="Arial"/>
        </w:rPr>
        <w:t>C</w:t>
      </w:r>
      <w:r w:rsidRPr="0011304A">
        <w:rPr>
          <w:rFonts w:ascii="Arial" w:hAnsi="Arial" w:cs="Arial"/>
        </w:rPr>
        <w:t>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rsidR="0011304A" w:rsidRPr="00C0555B" w:rsidRDefault="0011304A" w:rsidP="0011304A">
      <w:pPr>
        <w:pStyle w:val="ListParagraph"/>
        <w:spacing w:after="0"/>
        <w:ind w:left="567"/>
        <w:jc w:val="both"/>
        <w:rPr>
          <w:rFonts w:ascii="Arial" w:hAnsi="Arial" w:cs="Arial"/>
          <w:b/>
        </w:rPr>
      </w:pPr>
    </w:p>
    <w:p w:rsidR="00A30C4A" w:rsidRPr="00C0555B" w:rsidRDefault="00A30C4A" w:rsidP="000C6C6A">
      <w:pPr>
        <w:pStyle w:val="ListParagraph"/>
        <w:numPr>
          <w:ilvl w:val="0"/>
          <w:numId w:val="3"/>
        </w:numPr>
        <w:spacing w:after="0"/>
        <w:ind w:left="567" w:hanging="567"/>
        <w:jc w:val="both"/>
        <w:rPr>
          <w:rFonts w:ascii="Arial" w:hAnsi="Arial" w:cs="Arial"/>
          <w:b/>
        </w:rPr>
      </w:pPr>
      <w:r w:rsidRPr="00C0555B">
        <w:rPr>
          <w:rFonts w:ascii="Arial" w:hAnsi="Arial" w:cs="Arial"/>
          <w:b/>
        </w:rPr>
        <w:t>SUBMISSION GUIDANCE</w:t>
      </w:r>
    </w:p>
    <w:p w:rsidR="00433802" w:rsidRPr="00C0555B" w:rsidRDefault="00D604AB"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are advised to ensure that all the information required is submitted. </w:t>
      </w:r>
      <w:r w:rsidR="001279F3" w:rsidRPr="00C0555B">
        <w:rPr>
          <w:rFonts w:ascii="Arial" w:hAnsi="Arial" w:cs="Arial"/>
        </w:rPr>
        <w:t>Responses</w:t>
      </w:r>
      <w:r w:rsidRPr="00C0555B">
        <w:rPr>
          <w:rFonts w:ascii="Arial" w:hAnsi="Arial" w:cs="Arial"/>
        </w:rPr>
        <w:t xml:space="preserve"> will be subject to an initial screening assessment before evaluation to ensure that they are completed in full. Incomplete </w:t>
      </w:r>
      <w:r w:rsidR="001279F3" w:rsidRPr="00C0555B">
        <w:rPr>
          <w:rFonts w:ascii="Arial" w:hAnsi="Arial" w:cs="Arial"/>
        </w:rPr>
        <w:t>response</w:t>
      </w:r>
      <w:r w:rsidR="00395C3A">
        <w:rPr>
          <w:rFonts w:ascii="Arial" w:hAnsi="Arial" w:cs="Arial"/>
        </w:rPr>
        <w:t>s</w:t>
      </w:r>
      <w:r w:rsidRPr="00C0555B">
        <w:rPr>
          <w:rFonts w:ascii="Arial" w:hAnsi="Arial" w:cs="Arial"/>
        </w:rPr>
        <w:t xml:space="preserve"> or </w:t>
      </w:r>
      <w:r w:rsidR="001279F3" w:rsidRPr="00C0555B">
        <w:rPr>
          <w:rFonts w:ascii="Arial" w:hAnsi="Arial" w:cs="Arial"/>
        </w:rPr>
        <w:t>responses</w:t>
      </w:r>
      <w:r w:rsidRPr="00C0555B">
        <w:rPr>
          <w:rFonts w:ascii="Arial" w:hAnsi="Arial" w:cs="Arial"/>
        </w:rPr>
        <w:t xml:space="preserve"> not submitted in line with the instructions provided will be deemed non-compliant and will not be evaluated</w:t>
      </w:r>
      <w:r w:rsidR="00395C3A">
        <w:rPr>
          <w:rFonts w:ascii="Arial" w:hAnsi="Arial" w:cs="Arial"/>
        </w:rPr>
        <w:t xml:space="preserve"> further</w:t>
      </w:r>
      <w:r w:rsidR="00A30C4A" w:rsidRPr="00C0555B">
        <w:rPr>
          <w:rFonts w:ascii="Arial" w:hAnsi="Arial" w:cs="Arial"/>
        </w:rPr>
        <w:t>.</w:t>
      </w:r>
    </w:p>
    <w:p w:rsidR="00A30C4A" w:rsidRPr="00C0555B" w:rsidRDefault="00A30C4A" w:rsidP="005A51A0">
      <w:pPr>
        <w:pStyle w:val="ListParagraph"/>
        <w:tabs>
          <w:tab w:val="left" w:pos="567"/>
        </w:tabs>
        <w:spacing w:after="0"/>
        <w:ind w:left="567"/>
        <w:jc w:val="both"/>
        <w:rPr>
          <w:rFonts w:ascii="Arial" w:hAnsi="Arial" w:cs="Arial"/>
        </w:rPr>
      </w:pPr>
      <w:r w:rsidRPr="00C0555B">
        <w:rPr>
          <w:rFonts w:ascii="Arial" w:hAnsi="Arial" w:cs="Arial"/>
        </w:rPr>
        <w:t xml:space="preserve"> </w:t>
      </w:r>
    </w:p>
    <w:p w:rsidR="00433802" w:rsidRPr="00C0555B" w:rsidRDefault="00433802"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It is not acceptable to simply provide policies in response to the questions asked.  If you provide a policy as part of your response please provide the page number and applicable paragraph reference that substantiates your response.</w:t>
      </w:r>
    </w:p>
    <w:p w:rsidR="00F7388E" w:rsidRPr="00C0555B" w:rsidRDefault="00F7388E" w:rsidP="005A51A0">
      <w:pPr>
        <w:pStyle w:val="ListParagraph"/>
        <w:jc w:val="both"/>
        <w:rPr>
          <w:rFonts w:ascii="Arial" w:hAnsi="Arial" w:cs="Arial"/>
        </w:rPr>
      </w:pPr>
    </w:p>
    <w:p w:rsidR="00F7388E" w:rsidRDefault="00F7388E"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should answer all questions fully and not refer to other </w:t>
      </w:r>
      <w:r w:rsidR="0023652A" w:rsidRPr="00C0555B">
        <w:rPr>
          <w:rFonts w:ascii="Arial" w:hAnsi="Arial" w:cs="Arial"/>
        </w:rPr>
        <w:t>responses as an answer to any question.</w:t>
      </w:r>
      <w:r w:rsidR="002F1DB6">
        <w:rPr>
          <w:rFonts w:ascii="Arial" w:hAnsi="Arial" w:cs="Arial"/>
        </w:rPr>
        <w:t xml:space="preserve"> Please note that if your pricing/costing submission is caveated in any way (e.g. ‘not including carriage’</w:t>
      </w:r>
      <w:r w:rsidR="00395C3A">
        <w:rPr>
          <w:rFonts w:ascii="Arial" w:hAnsi="Arial" w:cs="Arial"/>
        </w:rPr>
        <w:t>)</w:t>
      </w:r>
      <w:r w:rsidR="002F1DB6">
        <w:rPr>
          <w:rFonts w:ascii="Arial" w:hAnsi="Arial" w:cs="Arial"/>
        </w:rPr>
        <w:t xml:space="preserve"> you must provide on a separate document a breakdown of the additional costs.</w:t>
      </w:r>
    </w:p>
    <w:p w:rsidR="00756DEB" w:rsidRPr="00756DEB" w:rsidRDefault="00756DEB" w:rsidP="005A51A0">
      <w:pPr>
        <w:pStyle w:val="ListParagraph"/>
        <w:jc w:val="both"/>
        <w:rPr>
          <w:rFonts w:ascii="Arial" w:hAnsi="Arial" w:cs="Arial"/>
        </w:rPr>
      </w:pPr>
    </w:p>
    <w:p w:rsidR="00746841" w:rsidRDefault="00756DEB" w:rsidP="00746841">
      <w:pPr>
        <w:pStyle w:val="ListParagraph"/>
        <w:numPr>
          <w:ilvl w:val="1"/>
          <w:numId w:val="3"/>
        </w:numPr>
        <w:tabs>
          <w:tab w:val="left" w:pos="567"/>
        </w:tabs>
        <w:spacing w:after="0"/>
        <w:ind w:left="567" w:hanging="567"/>
        <w:jc w:val="both"/>
        <w:rPr>
          <w:rFonts w:ascii="Arial" w:hAnsi="Arial" w:cs="Arial"/>
        </w:rPr>
      </w:pPr>
      <w:r w:rsidRPr="00756DEB">
        <w:rPr>
          <w:rFonts w:ascii="Arial" w:hAnsi="Arial" w:cs="Arial"/>
        </w:rPr>
        <w:t xml:space="preserve">Please ensure you upload all your </w:t>
      </w:r>
      <w:r w:rsidR="00F779FD">
        <w:rPr>
          <w:rFonts w:ascii="Arial" w:hAnsi="Arial" w:cs="Arial"/>
        </w:rPr>
        <w:t>completed</w:t>
      </w:r>
      <w:r w:rsidRPr="00756DEB">
        <w:rPr>
          <w:rFonts w:ascii="Arial" w:hAnsi="Arial" w:cs="Arial"/>
        </w:rPr>
        <w:t xml:space="preserve"> documents via the portal:-</w:t>
      </w:r>
    </w:p>
    <w:p w:rsidR="00E40FB2" w:rsidRDefault="00E40FB2" w:rsidP="00746841">
      <w:pPr>
        <w:pStyle w:val="ListParagraph"/>
        <w:tabs>
          <w:tab w:val="left" w:pos="567"/>
        </w:tabs>
        <w:spacing w:after="0"/>
        <w:ind w:left="567"/>
        <w:jc w:val="both"/>
        <w:rPr>
          <w:rFonts w:ascii="Arial" w:hAnsi="Arial" w:cs="Arial"/>
          <w:color w:val="FF0000"/>
        </w:rPr>
      </w:pPr>
    </w:p>
    <w:p w:rsidR="007C17FD" w:rsidRPr="009166B4" w:rsidRDefault="007C17FD" w:rsidP="007C17FD">
      <w:pPr>
        <w:pStyle w:val="ListParagraph"/>
        <w:spacing w:after="0"/>
        <w:ind w:left="567"/>
        <w:jc w:val="both"/>
        <w:rPr>
          <w:rFonts w:ascii="Arial" w:hAnsi="Arial" w:cs="Arial"/>
        </w:rPr>
      </w:pPr>
      <w:r w:rsidRPr="009166B4">
        <w:rPr>
          <w:rFonts w:ascii="Arial" w:hAnsi="Arial" w:cs="Arial"/>
        </w:rPr>
        <w:t>Attachment 1 (this document)</w:t>
      </w:r>
      <w:r w:rsidRPr="009166B4">
        <w:rPr>
          <w:rFonts w:ascii="Arial" w:hAnsi="Arial" w:cs="Arial"/>
        </w:rPr>
        <w:tab/>
        <w:t>Instructions to tender</w:t>
      </w:r>
    </w:p>
    <w:p w:rsidR="007C17FD" w:rsidRPr="009166B4" w:rsidRDefault="007C17FD" w:rsidP="007C17FD">
      <w:pPr>
        <w:pStyle w:val="ListParagraph"/>
        <w:spacing w:after="0"/>
        <w:ind w:left="567"/>
        <w:jc w:val="both"/>
        <w:rPr>
          <w:rFonts w:ascii="Arial" w:hAnsi="Arial" w:cs="Arial"/>
        </w:rPr>
      </w:pPr>
      <w:r w:rsidRPr="009166B4">
        <w:rPr>
          <w:rFonts w:ascii="Arial" w:hAnsi="Arial" w:cs="Arial"/>
        </w:rPr>
        <w:t>Attachment 5</w:t>
      </w:r>
      <w:r w:rsidRPr="009166B4">
        <w:rPr>
          <w:rFonts w:ascii="Arial" w:hAnsi="Arial" w:cs="Arial"/>
        </w:rPr>
        <w:tab/>
      </w:r>
      <w:r w:rsidRPr="009166B4">
        <w:rPr>
          <w:rFonts w:ascii="Arial" w:hAnsi="Arial" w:cs="Arial"/>
        </w:rPr>
        <w:tab/>
      </w:r>
      <w:r w:rsidRPr="009166B4">
        <w:rPr>
          <w:rFonts w:ascii="Arial" w:hAnsi="Arial" w:cs="Arial"/>
        </w:rPr>
        <w:tab/>
        <w:t>Pricing Schedule</w:t>
      </w:r>
    </w:p>
    <w:p w:rsidR="007C17FD" w:rsidRPr="009166B4" w:rsidRDefault="007C17FD" w:rsidP="007C17FD">
      <w:pPr>
        <w:pStyle w:val="ListParagraph"/>
        <w:spacing w:after="0"/>
        <w:ind w:left="567"/>
        <w:jc w:val="both"/>
        <w:rPr>
          <w:rFonts w:ascii="Arial" w:hAnsi="Arial" w:cs="Arial"/>
        </w:rPr>
      </w:pPr>
      <w:r w:rsidRPr="009166B4">
        <w:rPr>
          <w:rFonts w:ascii="Arial" w:hAnsi="Arial" w:cs="Arial"/>
        </w:rPr>
        <w:t>Attachment 6</w:t>
      </w:r>
      <w:r w:rsidRPr="009166B4">
        <w:rPr>
          <w:rFonts w:ascii="Arial" w:hAnsi="Arial" w:cs="Arial"/>
        </w:rPr>
        <w:tab/>
      </w:r>
      <w:r w:rsidRPr="009166B4">
        <w:rPr>
          <w:rFonts w:ascii="Arial" w:hAnsi="Arial" w:cs="Arial"/>
        </w:rPr>
        <w:tab/>
      </w:r>
      <w:r w:rsidRPr="009166B4">
        <w:rPr>
          <w:rFonts w:ascii="Arial" w:hAnsi="Arial" w:cs="Arial"/>
        </w:rPr>
        <w:tab/>
        <w:t>Selection Questionnaire</w:t>
      </w:r>
    </w:p>
    <w:p w:rsidR="007C17FD" w:rsidRPr="009166B4" w:rsidRDefault="007C17FD" w:rsidP="007C17FD">
      <w:pPr>
        <w:spacing w:after="0"/>
        <w:ind w:firstLine="567"/>
        <w:jc w:val="both"/>
        <w:rPr>
          <w:rFonts w:ascii="Arial" w:hAnsi="Arial" w:cs="Arial"/>
        </w:rPr>
      </w:pPr>
      <w:r w:rsidRPr="009166B4">
        <w:rPr>
          <w:rFonts w:ascii="Arial" w:hAnsi="Arial" w:cs="Arial"/>
        </w:rPr>
        <w:t>Attachment 7</w:t>
      </w:r>
      <w:r w:rsidRPr="009166B4">
        <w:rPr>
          <w:rFonts w:ascii="Arial" w:hAnsi="Arial" w:cs="Arial"/>
        </w:rPr>
        <w:tab/>
      </w:r>
      <w:r w:rsidRPr="009166B4">
        <w:rPr>
          <w:rFonts w:ascii="Arial" w:hAnsi="Arial" w:cs="Arial"/>
        </w:rPr>
        <w:tab/>
      </w:r>
      <w:r w:rsidRPr="009166B4">
        <w:rPr>
          <w:rFonts w:ascii="Arial" w:hAnsi="Arial" w:cs="Arial"/>
        </w:rPr>
        <w:tab/>
        <w:t>Quality Questionnaire</w:t>
      </w:r>
    </w:p>
    <w:p w:rsidR="007C17FD" w:rsidRDefault="007C17FD" w:rsidP="007C17FD">
      <w:pPr>
        <w:pStyle w:val="ListParagraph"/>
        <w:spacing w:after="0"/>
        <w:ind w:left="567"/>
        <w:jc w:val="both"/>
        <w:rPr>
          <w:rFonts w:ascii="Arial" w:hAnsi="Arial" w:cs="Arial"/>
        </w:rPr>
      </w:pPr>
      <w:r w:rsidRPr="009166B4">
        <w:rPr>
          <w:rFonts w:ascii="Arial" w:hAnsi="Arial" w:cs="Arial"/>
        </w:rPr>
        <w:t>Attachment 8</w:t>
      </w:r>
      <w:r w:rsidRPr="009166B4">
        <w:rPr>
          <w:rFonts w:ascii="Arial" w:hAnsi="Arial" w:cs="Arial"/>
        </w:rPr>
        <w:tab/>
      </w:r>
      <w:r w:rsidRPr="009166B4">
        <w:rPr>
          <w:rFonts w:ascii="Arial" w:hAnsi="Arial" w:cs="Arial"/>
        </w:rPr>
        <w:tab/>
      </w:r>
      <w:r w:rsidRPr="009166B4">
        <w:rPr>
          <w:rFonts w:ascii="Arial" w:hAnsi="Arial" w:cs="Arial"/>
        </w:rPr>
        <w:tab/>
        <w:t>LFRS Site Safety Rules</w:t>
      </w:r>
    </w:p>
    <w:p w:rsidR="00564DF2" w:rsidRPr="009166B4" w:rsidRDefault="00564DF2" w:rsidP="007C17FD">
      <w:pPr>
        <w:pStyle w:val="ListParagraph"/>
        <w:spacing w:after="0"/>
        <w:ind w:left="567"/>
        <w:jc w:val="both"/>
        <w:rPr>
          <w:rFonts w:ascii="Arial" w:hAnsi="Arial" w:cs="Arial"/>
        </w:rPr>
      </w:pPr>
    </w:p>
    <w:p w:rsidR="00350807" w:rsidRPr="007C17FD" w:rsidRDefault="00350807" w:rsidP="007C17FD">
      <w:pPr>
        <w:spacing w:after="0"/>
        <w:jc w:val="both"/>
        <w:rPr>
          <w:rFonts w:ascii="Arial" w:hAnsi="Arial" w:cs="Arial"/>
        </w:rPr>
      </w:pPr>
    </w:p>
    <w:p w:rsidR="00A30C4A" w:rsidRPr="000C6C6A" w:rsidRDefault="00176CA3" w:rsidP="000C6C6A">
      <w:pPr>
        <w:pStyle w:val="ListParagraph"/>
        <w:numPr>
          <w:ilvl w:val="0"/>
          <w:numId w:val="3"/>
        </w:numPr>
        <w:spacing w:after="0"/>
        <w:ind w:left="567" w:hanging="567"/>
        <w:jc w:val="both"/>
        <w:rPr>
          <w:rFonts w:ascii="Arial" w:hAnsi="Arial" w:cs="Arial"/>
          <w:b/>
        </w:rPr>
      </w:pPr>
      <w:r w:rsidRPr="000C6C6A">
        <w:rPr>
          <w:rFonts w:ascii="Arial" w:hAnsi="Arial" w:cs="Arial"/>
          <w:b/>
        </w:rPr>
        <w:lastRenderedPageBreak/>
        <w:t>TENDER</w:t>
      </w:r>
      <w:r w:rsidR="00A30C4A" w:rsidRPr="000C6C6A">
        <w:rPr>
          <w:rFonts w:ascii="Arial" w:hAnsi="Arial" w:cs="Arial"/>
          <w:b/>
        </w:rPr>
        <w:t xml:space="preserve"> DEADLINE</w:t>
      </w:r>
    </w:p>
    <w:p w:rsidR="005F6144" w:rsidRPr="007C17FD" w:rsidRDefault="00A30C4A" w:rsidP="007C17FD">
      <w:pPr>
        <w:pStyle w:val="ListParagraph"/>
        <w:spacing w:after="0"/>
        <w:ind w:left="567"/>
        <w:jc w:val="both"/>
        <w:rPr>
          <w:rFonts w:ascii="Arial" w:hAnsi="Arial" w:cs="Arial"/>
        </w:rPr>
      </w:pPr>
      <w:r w:rsidRPr="00C0555B">
        <w:rPr>
          <w:rFonts w:ascii="Arial" w:hAnsi="Arial" w:cs="Arial"/>
          <w:color w:val="000000" w:themeColor="text1"/>
        </w:rPr>
        <w:t xml:space="preserve">The deadline for the submission of completed </w:t>
      </w:r>
      <w:r w:rsidR="00C66C58" w:rsidRPr="00C0555B">
        <w:rPr>
          <w:rFonts w:ascii="Arial" w:hAnsi="Arial" w:cs="Arial"/>
          <w:color w:val="000000" w:themeColor="text1"/>
        </w:rPr>
        <w:t>responses</w:t>
      </w:r>
      <w:r w:rsidRPr="00C0555B">
        <w:rPr>
          <w:rFonts w:ascii="Arial" w:hAnsi="Arial" w:cs="Arial"/>
          <w:color w:val="000000" w:themeColor="text1"/>
        </w:rPr>
        <w:t xml:space="preserve"> </w:t>
      </w:r>
      <w:r w:rsidRPr="00C0555B">
        <w:rPr>
          <w:rFonts w:ascii="Arial" w:hAnsi="Arial" w:cs="Arial"/>
        </w:rPr>
        <w:t xml:space="preserve">is </w:t>
      </w:r>
      <w:r w:rsidR="007C17FD" w:rsidRPr="008C3878">
        <w:rPr>
          <w:rFonts w:ascii="Arial" w:hAnsi="Arial" w:cs="Arial"/>
          <w:b/>
        </w:rPr>
        <w:t>Wednesday 16</w:t>
      </w:r>
      <w:r w:rsidR="007C17FD" w:rsidRPr="008C3878">
        <w:rPr>
          <w:rFonts w:ascii="Arial" w:hAnsi="Arial" w:cs="Arial"/>
          <w:b/>
          <w:vertAlign w:val="superscript"/>
        </w:rPr>
        <w:t>th</w:t>
      </w:r>
      <w:r w:rsidR="007C17FD" w:rsidRPr="008C3878">
        <w:rPr>
          <w:rFonts w:ascii="Arial" w:hAnsi="Arial" w:cs="Arial"/>
          <w:b/>
        </w:rPr>
        <w:t xml:space="preserve"> October 2019</w:t>
      </w:r>
      <w:r w:rsidR="007C17FD" w:rsidRPr="008C3878">
        <w:rPr>
          <w:rFonts w:ascii="Arial" w:hAnsi="Arial" w:cs="Arial"/>
        </w:rPr>
        <w:t xml:space="preserve"> </w:t>
      </w:r>
      <w:r w:rsidR="00804A39" w:rsidRPr="00C0555B">
        <w:rPr>
          <w:rFonts w:ascii="Arial" w:hAnsi="Arial" w:cs="Arial"/>
        </w:rPr>
        <w:t>at 1</w:t>
      </w:r>
      <w:r w:rsidR="00BE6422">
        <w:rPr>
          <w:rFonts w:ascii="Arial" w:hAnsi="Arial" w:cs="Arial"/>
        </w:rPr>
        <w:t>2</w:t>
      </w:r>
      <w:r w:rsidR="00804A39" w:rsidRPr="00C0555B">
        <w:rPr>
          <w:rFonts w:ascii="Arial" w:hAnsi="Arial" w:cs="Arial"/>
        </w:rPr>
        <w:t>.00hrs.</w:t>
      </w:r>
      <w:r w:rsidR="006412C2">
        <w:rPr>
          <w:rFonts w:ascii="Arial" w:hAnsi="Arial" w:cs="Arial"/>
        </w:rPr>
        <w:t xml:space="preserve">  Please note B</w:t>
      </w:r>
      <w:r w:rsidR="00C36660">
        <w:rPr>
          <w:rFonts w:ascii="Arial" w:hAnsi="Arial" w:cs="Arial"/>
        </w:rPr>
        <w:t>idders should submit their response well ahead of the response deadline.  LFRS will not accept late submissions due to technical difficulties and reserves the right to reject requests to accept a submission after the response deadline.</w:t>
      </w:r>
    </w:p>
    <w:p w:rsidR="005F6144" w:rsidRPr="00C0555B" w:rsidRDefault="005F6144" w:rsidP="005A51A0">
      <w:pPr>
        <w:pStyle w:val="ListParagraph"/>
        <w:spacing w:after="0"/>
        <w:ind w:left="567"/>
        <w:jc w:val="both"/>
        <w:rPr>
          <w:rFonts w:ascii="Arial" w:hAnsi="Arial" w:cs="Arial"/>
        </w:rPr>
      </w:pPr>
    </w:p>
    <w:p w:rsidR="00BB02A3" w:rsidRPr="00C0555B" w:rsidRDefault="00FA6AD0" w:rsidP="000C6C6A">
      <w:pPr>
        <w:pStyle w:val="ListParagraph"/>
        <w:numPr>
          <w:ilvl w:val="0"/>
          <w:numId w:val="3"/>
        </w:numPr>
        <w:spacing w:after="0"/>
        <w:ind w:left="567" w:hanging="567"/>
        <w:jc w:val="both"/>
        <w:rPr>
          <w:rFonts w:ascii="Arial" w:hAnsi="Arial" w:cs="Arial"/>
          <w:b/>
        </w:rPr>
      </w:pPr>
      <w:r w:rsidRPr="00C0555B">
        <w:rPr>
          <w:rFonts w:ascii="Arial" w:hAnsi="Arial" w:cs="Arial"/>
          <w:b/>
        </w:rPr>
        <w:t>TIMETABLE</w:t>
      </w:r>
    </w:p>
    <w:p w:rsidR="00CF19A4" w:rsidRPr="00C0555B" w:rsidRDefault="00176CA3" w:rsidP="005A51A0">
      <w:pPr>
        <w:pStyle w:val="ListParagraph"/>
        <w:spacing w:after="0"/>
        <w:ind w:left="567"/>
        <w:jc w:val="both"/>
        <w:rPr>
          <w:rFonts w:ascii="Arial" w:hAnsi="Arial" w:cs="Arial"/>
        </w:rPr>
      </w:pPr>
      <w:r w:rsidRPr="00C0555B">
        <w:rPr>
          <w:rFonts w:ascii="Arial" w:hAnsi="Arial" w:cs="Arial"/>
        </w:rPr>
        <w:t>The expected timetable for the procurement</w:t>
      </w:r>
      <w:r w:rsidR="00EA7F6D" w:rsidRPr="00C0555B">
        <w:rPr>
          <w:rFonts w:ascii="Arial" w:hAnsi="Arial" w:cs="Arial"/>
        </w:rPr>
        <w:t xml:space="preserve"> exercise</w:t>
      </w:r>
      <w:bookmarkStart w:id="0" w:name="_GoBack"/>
      <w:bookmarkEnd w:id="0"/>
      <w:r w:rsidRPr="00C0555B">
        <w:rPr>
          <w:rFonts w:ascii="Arial" w:hAnsi="Arial" w:cs="Arial"/>
        </w:rPr>
        <w:t xml:space="preserve"> is outlined below. </w:t>
      </w:r>
      <w:r w:rsidR="009F46B5" w:rsidRPr="00C0555B">
        <w:rPr>
          <w:rFonts w:ascii="Arial" w:hAnsi="Arial" w:cs="Arial"/>
        </w:rPr>
        <w:t>LFRS</w:t>
      </w:r>
      <w:r w:rsidRPr="00C0555B">
        <w:rPr>
          <w:rFonts w:ascii="Arial" w:hAnsi="Arial" w:cs="Arial"/>
        </w:rPr>
        <w:t xml:space="preserve"> do not envisage that the dates below will change </w:t>
      </w:r>
      <w:r w:rsidR="00447B8A">
        <w:rPr>
          <w:rFonts w:ascii="Arial" w:hAnsi="Arial" w:cs="Arial"/>
        </w:rPr>
        <w:t xml:space="preserve">substantially </w:t>
      </w:r>
      <w:r w:rsidRPr="00C0555B">
        <w:rPr>
          <w:rFonts w:ascii="Arial" w:hAnsi="Arial" w:cs="Arial"/>
        </w:rPr>
        <w:t xml:space="preserve">however all </w:t>
      </w:r>
      <w:r w:rsidR="00395C3A">
        <w:rPr>
          <w:rFonts w:ascii="Arial" w:hAnsi="Arial" w:cs="Arial"/>
        </w:rPr>
        <w:t>B</w:t>
      </w:r>
      <w:r w:rsidR="00285A9E" w:rsidRPr="00C0555B">
        <w:rPr>
          <w:rFonts w:ascii="Arial" w:hAnsi="Arial" w:cs="Arial"/>
        </w:rPr>
        <w:t>idders</w:t>
      </w:r>
      <w:r w:rsidRPr="00C0555B">
        <w:rPr>
          <w:rFonts w:ascii="Arial" w:hAnsi="Arial" w:cs="Arial"/>
        </w:rPr>
        <w:t xml:space="preserve"> will be notified if amendments are </w:t>
      </w:r>
      <w:r w:rsidR="00447B8A">
        <w:rPr>
          <w:rFonts w:ascii="Arial" w:hAnsi="Arial" w:cs="Arial"/>
        </w:rPr>
        <w:t>required</w:t>
      </w:r>
      <w:r w:rsidR="00C5714F" w:rsidRPr="00C0555B">
        <w:rPr>
          <w:rFonts w:ascii="Arial" w:hAnsi="Arial" w:cs="Arial"/>
        </w:rPr>
        <w:t>.</w:t>
      </w:r>
      <w:r w:rsidR="00B813AB" w:rsidRPr="00C0555B">
        <w:rPr>
          <w:rFonts w:ascii="Arial" w:hAnsi="Arial" w:cs="Arial"/>
        </w:rPr>
        <w:t xml:space="preserve"> </w:t>
      </w:r>
    </w:p>
    <w:p w:rsidR="00804A39" w:rsidRPr="00C0555B" w:rsidRDefault="00804A39" w:rsidP="005A51A0">
      <w:pPr>
        <w:pStyle w:val="ListParagraph"/>
        <w:spacing w:after="0"/>
        <w:ind w:left="567"/>
        <w:jc w:val="both"/>
        <w:rPr>
          <w:rFonts w:ascii="Arial" w:hAnsi="Arial" w:cs="Arial"/>
        </w:rPr>
      </w:pPr>
    </w:p>
    <w:tbl>
      <w:tblPr>
        <w:tblW w:w="9498" w:type="dxa"/>
        <w:tblInd w:w="675" w:type="dxa"/>
        <w:tblCellMar>
          <w:left w:w="0" w:type="dxa"/>
          <w:right w:w="0" w:type="dxa"/>
        </w:tblCellMar>
        <w:tblLook w:val="04A0" w:firstRow="1" w:lastRow="0" w:firstColumn="1" w:lastColumn="0" w:noHBand="0" w:noVBand="1"/>
      </w:tblPr>
      <w:tblGrid>
        <w:gridCol w:w="3544"/>
        <w:gridCol w:w="5954"/>
      </w:tblGrid>
      <w:tr w:rsidR="00C44B23" w:rsidRPr="00C0555B" w:rsidTr="005973F2">
        <w:trPr>
          <w:trHeight w:val="124"/>
        </w:trPr>
        <w:tc>
          <w:tcPr>
            <w:tcW w:w="3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F779FD" w:rsidP="00F779FD">
            <w:pPr>
              <w:autoSpaceDE w:val="0"/>
              <w:autoSpaceDN w:val="0"/>
              <w:spacing w:after="0"/>
              <w:jc w:val="both"/>
              <w:rPr>
                <w:rFonts w:ascii="Arial" w:eastAsia="Calibri" w:hAnsi="Arial" w:cs="Arial"/>
                <w:color w:val="000000"/>
              </w:rPr>
            </w:pPr>
            <w:r>
              <w:rPr>
                <w:rFonts w:ascii="Arial" w:eastAsia="Calibri" w:hAnsi="Arial" w:cs="Arial"/>
                <w:color w:val="000000"/>
              </w:rPr>
              <w:t>Invitation to</w:t>
            </w:r>
            <w:r w:rsidR="00AF411A" w:rsidRPr="00C0555B">
              <w:rPr>
                <w:rFonts w:ascii="Arial" w:eastAsia="Calibri" w:hAnsi="Arial" w:cs="Arial"/>
                <w:color w:val="000000"/>
              </w:rPr>
              <w:t xml:space="preserve"> Tender</w:t>
            </w:r>
            <w:r w:rsidR="00C44B23" w:rsidRPr="00C0555B">
              <w:rPr>
                <w:rFonts w:ascii="Arial" w:eastAsia="Calibri" w:hAnsi="Arial" w:cs="Arial"/>
                <w:color w:val="000000"/>
              </w:rPr>
              <w:t xml:space="preserve"> issued </w:t>
            </w:r>
          </w:p>
        </w:tc>
        <w:tc>
          <w:tcPr>
            <w:tcW w:w="595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44B23" w:rsidRPr="008C3878" w:rsidRDefault="007C17FD" w:rsidP="005973F2">
            <w:pPr>
              <w:autoSpaceDE w:val="0"/>
              <w:autoSpaceDN w:val="0"/>
              <w:spacing w:after="0"/>
              <w:jc w:val="both"/>
              <w:rPr>
                <w:rFonts w:ascii="Arial" w:eastAsia="Calibri" w:hAnsi="Arial" w:cs="Arial"/>
              </w:rPr>
            </w:pPr>
            <w:r w:rsidRPr="008C3878">
              <w:rPr>
                <w:rFonts w:ascii="Arial" w:eastAsia="Calibri" w:hAnsi="Arial" w:cs="Arial"/>
              </w:rPr>
              <w:t>Wednesday 25</w:t>
            </w:r>
            <w:r w:rsidRPr="008C3878">
              <w:rPr>
                <w:rFonts w:ascii="Arial" w:eastAsia="Calibri" w:hAnsi="Arial" w:cs="Arial"/>
                <w:vertAlign w:val="superscript"/>
              </w:rPr>
              <w:t>th</w:t>
            </w:r>
            <w:r w:rsidRPr="008C3878">
              <w:rPr>
                <w:rFonts w:ascii="Arial" w:eastAsia="Calibri" w:hAnsi="Arial" w:cs="Arial"/>
              </w:rPr>
              <w:t xml:space="preserve"> September 2019 at 12:00 hrs</w:t>
            </w:r>
          </w:p>
        </w:tc>
      </w:tr>
      <w:tr w:rsidR="00C44B23" w:rsidRPr="00C0555B" w:rsidTr="005973F2">
        <w:trPr>
          <w:trHeight w:val="124"/>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 xml:space="preserve">Clarification and </w:t>
            </w:r>
            <w:r w:rsidR="00E918E8" w:rsidRPr="00C0555B">
              <w:rPr>
                <w:rFonts w:ascii="Arial" w:eastAsia="Calibri" w:hAnsi="Arial" w:cs="Arial"/>
                <w:color w:val="000000"/>
              </w:rPr>
              <w:t>q</w:t>
            </w:r>
            <w:r w:rsidR="00C44B23" w:rsidRPr="00C0555B">
              <w:rPr>
                <w:rFonts w:ascii="Arial" w:eastAsia="Calibri" w:hAnsi="Arial" w:cs="Arial"/>
                <w:color w:val="000000"/>
              </w:rPr>
              <w:t xml:space="preserve">ueries deadline </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rsidR="00C44B23" w:rsidRPr="008C3878" w:rsidRDefault="007C17FD" w:rsidP="005A51A0">
            <w:pPr>
              <w:autoSpaceDE w:val="0"/>
              <w:autoSpaceDN w:val="0"/>
              <w:spacing w:after="0"/>
              <w:jc w:val="both"/>
              <w:rPr>
                <w:rFonts w:ascii="Arial" w:eastAsia="Calibri" w:hAnsi="Arial" w:cs="Arial"/>
              </w:rPr>
            </w:pPr>
            <w:r w:rsidRPr="008C3878">
              <w:rPr>
                <w:rFonts w:ascii="Arial" w:eastAsia="Calibri" w:hAnsi="Arial" w:cs="Arial"/>
              </w:rPr>
              <w:t>Wednesday 9</w:t>
            </w:r>
            <w:r w:rsidRPr="008C3878">
              <w:rPr>
                <w:rFonts w:ascii="Arial" w:eastAsia="Calibri" w:hAnsi="Arial" w:cs="Arial"/>
                <w:vertAlign w:val="superscript"/>
              </w:rPr>
              <w:t>th</w:t>
            </w:r>
            <w:r w:rsidRPr="008C3878">
              <w:rPr>
                <w:rFonts w:ascii="Arial" w:eastAsia="Calibri" w:hAnsi="Arial" w:cs="Arial"/>
              </w:rPr>
              <w:t xml:space="preserve"> October 2019 at 12:00 hrs</w:t>
            </w:r>
          </w:p>
        </w:tc>
      </w:tr>
      <w:tr w:rsidR="00C44B23" w:rsidRPr="00C0555B" w:rsidTr="005973F2">
        <w:trPr>
          <w:trHeight w:val="124"/>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Response</w:t>
            </w:r>
            <w:r w:rsidR="00C44B23" w:rsidRPr="00C0555B">
              <w:rPr>
                <w:rFonts w:ascii="Arial" w:eastAsia="Calibri" w:hAnsi="Arial" w:cs="Arial"/>
                <w:color w:val="000000"/>
              </w:rPr>
              <w:t xml:space="preserve"> deadline </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rsidR="00C44B23" w:rsidRPr="008C3878" w:rsidRDefault="007C17FD" w:rsidP="00746841">
            <w:pPr>
              <w:autoSpaceDE w:val="0"/>
              <w:autoSpaceDN w:val="0"/>
              <w:spacing w:after="0"/>
              <w:jc w:val="both"/>
              <w:rPr>
                <w:rFonts w:ascii="Arial" w:eastAsia="Calibri" w:hAnsi="Arial" w:cs="Arial"/>
              </w:rPr>
            </w:pPr>
            <w:r w:rsidRPr="008C3878">
              <w:rPr>
                <w:rFonts w:ascii="Arial" w:eastAsia="Calibri" w:hAnsi="Arial" w:cs="Arial"/>
              </w:rPr>
              <w:t>Wednesday 16</w:t>
            </w:r>
            <w:r w:rsidRPr="008C3878">
              <w:rPr>
                <w:rFonts w:ascii="Arial" w:eastAsia="Calibri" w:hAnsi="Arial" w:cs="Arial"/>
                <w:vertAlign w:val="superscript"/>
              </w:rPr>
              <w:t>th</w:t>
            </w:r>
            <w:r w:rsidRPr="008C3878">
              <w:rPr>
                <w:rFonts w:ascii="Arial" w:eastAsia="Calibri" w:hAnsi="Arial" w:cs="Arial"/>
              </w:rPr>
              <w:t xml:space="preserve"> October 2019 at 12:00 hrs</w:t>
            </w:r>
          </w:p>
        </w:tc>
      </w:tr>
      <w:tr w:rsidR="00C44B23" w:rsidRPr="00C0555B" w:rsidTr="005973F2">
        <w:trPr>
          <w:trHeight w:val="124"/>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E</w:t>
            </w:r>
            <w:r w:rsidR="00C44B23" w:rsidRPr="00C0555B">
              <w:rPr>
                <w:rFonts w:ascii="Arial" w:eastAsia="Calibri" w:hAnsi="Arial" w:cs="Arial"/>
                <w:color w:val="000000"/>
              </w:rPr>
              <w:t xml:space="preserve">valuation </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rsidR="00C44B23" w:rsidRPr="008C3878" w:rsidRDefault="007C17FD" w:rsidP="00447B8A">
            <w:pPr>
              <w:autoSpaceDE w:val="0"/>
              <w:autoSpaceDN w:val="0"/>
              <w:spacing w:after="0"/>
              <w:jc w:val="both"/>
              <w:rPr>
                <w:rFonts w:ascii="Arial" w:eastAsia="Calibri" w:hAnsi="Arial" w:cs="Arial"/>
                <w:iCs/>
              </w:rPr>
            </w:pPr>
            <w:r w:rsidRPr="008C3878">
              <w:rPr>
                <w:rFonts w:ascii="Arial" w:eastAsia="Calibri" w:hAnsi="Arial" w:cs="Arial"/>
                <w:iCs/>
              </w:rPr>
              <w:t>Thursday 17</w:t>
            </w:r>
            <w:r w:rsidRPr="008C3878">
              <w:rPr>
                <w:rFonts w:ascii="Arial" w:eastAsia="Calibri" w:hAnsi="Arial" w:cs="Arial"/>
                <w:iCs/>
                <w:vertAlign w:val="superscript"/>
              </w:rPr>
              <w:t>th</w:t>
            </w:r>
            <w:r w:rsidRPr="008C3878">
              <w:rPr>
                <w:rFonts w:ascii="Arial" w:eastAsia="Calibri" w:hAnsi="Arial" w:cs="Arial"/>
                <w:iCs/>
              </w:rPr>
              <w:t xml:space="preserve"> October 2019 to Thursday 31</w:t>
            </w:r>
            <w:r w:rsidRPr="008C3878">
              <w:rPr>
                <w:rFonts w:ascii="Arial" w:eastAsia="Calibri" w:hAnsi="Arial" w:cs="Arial"/>
                <w:iCs/>
                <w:vertAlign w:val="superscript"/>
              </w:rPr>
              <w:t>st</w:t>
            </w:r>
            <w:r w:rsidRPr="008C3878">
              <w:rPr>
                <w:rFonts w:ascii="Arial" w:eastAsia="Calibri" w:hAnsi="Arial" w:cs="Arial"/>
                <w:iCs/>
              </w:rPr>
              <w:t xml:space="preserve"> October 2019</w:t>
            </w:r>
          </w:p>
        </w:tc>
      </w:tr>
      <w:tr w:rsidR="005973F2" w:rsidRPr="00C0555B" w:rsidTr="005973F2">
        <w:trPr>
          <w:trHeight w:val="124"/>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73F2" w:rsidRPr="00C0555B" w:rsidRDefault="005973F2" w:rsidP="00447B8A">
            <w:pPr>
              <w:autoSpaceDE w:val="0"/>
              <w:autoSpaceDN w:val="0"/>
              <w:spacing w:after="0"/>
              <w:jc w:val="both"/>
              <w:rPr>
                <w:rFonts w:ascii="Arial" w:eastAsia="Calibri" w:hAnsi="Arial" w:cs="Arial"/>
                <w:color w:val="000000"/>
              </w:rPr>
            </w:pPr>
            <w:r>
              <w:rPr>
                <w:rFonts w:ascii="Arial" w:eastAsia="Calibri" w:hAnsi="Arial" w:cs="Arial"/>
                <w:color w:val="000000"/>
              </w:rPr>
              <w:t xml:space="preserve">Contract Award </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rsidR="005973F2" w:rsidRPr="008C3878" w:rsidRDefault="00C06C4F" w:rsidP="005A51A0">
            <w:pPr>
              <w:autoSpaceDE w:val="0"/>
              <w:autoSpaceDN w:val="0"/>
              <w:spacing w:after="0"/>
              <w:jc w:val="both"/>
              <w:rPr>
                <w:rFonts w:ascii="Arial" w:eastAsia="Calibri" w:hAnsi="Arial" w:cs="Arial"/>
              </w:rPr>
            </w:pPr>
            <w:r w:rsidRPr="008C3878">
              <w:rPr>
                <w:rFonts w:ascii="Arial" w:eastAsia="Calibri" w:hAnsi="Arial" w:cs="Arial"/>
              </w:rPr>
              <w:t>Week Commencing 4</w:t>
            </w:r>
            <w:r w:rsidRPr="008C3878">
              <w:rPr>
                <w:rFonts w:ascii="Arial" w:eastAsia="Calibri" w:hAnsi="Arial" w:cs="Arial"/>
                <w:vertAlign w:val="superscript"/>
              </w:rPr>
              <w:t>th</w:t>
            </w:r>
            <w:r w:rsidRPr="008C3878">
              <w:rPr>
                <w:rFonts w:ascii="Arial" w:eastAsia="Calibri" w:hAnsi="Arial" w:cs="Arial"/>
              </w:rPr>
              <w:t xml:space="preserve"> November 2019</w:t>
            </w:r>
          </w:p>
        </w:tc>
      </w:tr>
      <w:tr w:rsidR="00C44B23" w:rsidRPr="00C0555B" w:rsidTr="005973F2">
        <w:trPr>
          <w:trHeight w:val="124"/>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73F2" w:rsidRPr="00C0555B" w:rsidRDefault="00AF411A" w:rsidP="005973F2">
            <w:pPr>
              <w:autoSpaceDE w:val="0"/>
              <w:autoSpaceDN w:val="0"/>
              <w:spacing w:after="0"/>
              <w:jc w:val="both"/>
              <w:rPr>
                <w:rFonts w:ascii="Arial" w:eastAsia="Calibri" w:hAnsi="Arial" w:cs="Arial"/>
                <w:color w:val="000000"/>
              </w:rPr>
            </w:pPr>
            <w:r w:rsidRPr="00C0555B">
              <w:rPr>
                <w:rFonts w:ascii="Arial" w:eastAsia="Calibri" w:hAnsi="Arial" w:cs="Arial"/>
                <w:color w:val="000000"/>
              </w:rPr>
              <w:t>Contract S</w:t>
            </w:r>
            <w:r w:rsidR="005973F2">
              <w:rPr>
                <w:rFonts w:ascii="Arial" w:eastAsia="Calibri" w:hAnsi="Arial" w:cs="Arial"/>
                <w:color w:val="000000"/>
              </w:rPr>
              <w:t xml:space="preserve">tart date </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rsidR="00C44B23" w:rsidRPr="008C3878" w:rsidRDefault="00C06C4F" w:rsidP="005A51A0">
            <w:pPr>
              <w:autoSpaceDE w:val="0"/>
              <w:autoSpaceDN w:val="0"/>
              <w:spacing w:after="0"/>
              <w:jc w:val="both"/>
              <w:rPr>
                <w:rFonts w:ascii="Arial" w:eastAsia="Calibri" w:hAnsi="Arial" w:cs="Arial"/>
              </w:rPr>
            </w:pPr>
            <w:r w:rsidRPr="008C3878">
              <w:rPr>
                <w:rFonts w:ascii="Arial" w:eastAsia="Calibri" w:hAnsi="Arial" w:cs="Arial"/>
              </w:rPr>
              <w:t>11</w:t>
            </w:r>
            <w:r w:rsidRPr="008C3878">
              <w:rPr>
                <w:rFonts w:ascii="Arial" w:eastAsia="Calibri" w:hAnsi="Arial" w:cs="Arial"/>
                <w:vertAlign w:val="superscript"/>
              </w:rPr>
              <w:t>th</w:t>
            </w:r>
            <w:r w:rsidRPr="008C3878">
              <w:rPr>
                <w:rFonts w:ascii="Arial" w:eastAsia="Calibri" w:hAnsi="Arial" w:cs="Arial"/>
              </w:rPr>
              <w:t xml:space="preserve"> November 2019</w:t>
            </w:r>
          </w:p>
        </w:tc>
      </w:tr>
    </w:tbl>
    <w:p w:rsidR="00804A39" w:rsidRPr="00C0555B" w:rsidRDefault="00804A39" w:rsidP="005A51A0">
      <w:pPr>
        <w:pStyle w:val="ListParagraph"/>
        <w:spacing w:after="0"/>
        <w:ind w:left="567"/>
        <w:jc w:val="both"/>
        <w:rPr>
          <w:rFonts w:ascii="Arial" w:hAnsi="Arial" w:cs="Arial"/>
        </w:rPr>
      </w:pPr>
    </w:p>
    <w:p w:rsidR="00447B8A" w:rsidRPr="00C0555B" w:rsidRDefault="00447B8A" w:rsidP="00447B8A">
      <w:pPr>
        <w:pStyle w:val="ListParagraph"/>
        <w:spacing w:after="0"/>
        <w:ind w:left="567"/>
        <w:jc w:val="both"/>
        <w:rPr>
          <w:rFonts w:ascii="Arial" w:hAnsi="Arial" w:cs="Arial"/>
        </w:rPr>
      </w:pPr>
      <w:r w:rsidRPr="00C0555B">
        <w:rPr>
          <w:rFonts w:ascii="Arial" w:hAnsi="Arial" w:cs="Arial"/>
        </w:rPr>
        <w:t>LFRS reserves the right to amend the timetable or extend any time period within the above timetable</w:t>
      </w:r>
      <w:r w:rsidR="00395C3A">
        <w:rPr>
          <w:rFonts w:ascii="Arial" w:hAnsi="Arial" w:cs="Arial"/>
        </w:rPr>
        <w:t xml:space="preserve"> but will endeavour to keep amendments to a minimum</w:t>
      </w:r>
      <w:r w:rsidRPr="00C0555B">
        <w:rPr>
          <w:rFonts w:ascii="Arial" w:hAnsi="Arial" w:cs="Arial"/>
        </w:rPr>
        <w:t>.</w:t>
      </w:r>
    </w:p>
    <w:p w:rsidR="00C14A23" w:rsidRPr="00C0555B" w:rsidRDefault="00C14A23" w:rsidP="005A51A0">
      <w:pPr>
        <w:pStyle w:val="ListParagraph"/>
        <w:spacing w:after="0"/>
        <w:ind w:left="567"/>
        <w:jc w:val="both"/>
        <w:rPr>
          <w:rFonts w:ascii="Arial" w:hAnsi="Arial" w:cs="Arial"/>
        </w:rPr>
      </w:pPr>
    </w:p>
    <w:p w:rsidR="00471383" w:rsidRPr="00C0555B" w:rsidRDefault="00471383" w:rsidP="000C6C6A">
      <w:pPr>
        <w:pStyle w:val="ListParagraph"/>
        <w:numPr>
          <w:ilvl w:val="0"/>
          <w:numId w:val="3"/>
        </w:numPr>
        <w:spacing w:after="0"/>
        <w:ind w:left="567" w:hanging="567"/>
        <w:jc w:val="both"/>
        <w:rPr>
          <w:rFonts w:ascii="Arial" w:hAnsi="Arial" w:cs="Arial"/>
          <w:b/>
        </w:rPr>
      </w:pPr>
      <w:r w:rsidRPr="00C0555B">
        <w:rPr>
          <w:rFonts w:ascii="Arial" w:hAnsi="Arial" w:cs="Arial"/>
          <w:b/>
        </w:rPr>
        <w:t>EVALUATION PROCESS</w:t>
      </w:r>
    </w:p>
    <w:p w:rsidR="00471383" w:rsidRPr="00C0555B" w:rsidRDefault="00752A7E" w:rsidP="005A51A0">
      <w:pPr>
        <w:pStyle w:val="Default"/>
        <w:spacing w:line="276" w:lineRule="auto"/>
        <w:ind w:left="567"/>
        <w:contextualSpacing/>
        <w:jc w:val="both"/>
        <w:rPr>
          <w:color w:val="auto"/>
          <w:sz w:val="22"/>
          <w:szCs w:val="22"/>
        </w:rPr>
      </w:pPr>
      <w:r w:rsidRPr="00C0555B">
        <w:rPr>
          <w:sz w:val="22"/>
          <w:szCs w:val="22"/>
        </w:rPr>
        <w:t xml:space="preserve">Following the submission deadline, </w:t>
      </w:r>
      <w:r w:rsidR="00367464" w:rsidRPr="00C0555B">
        <w:rPr>
          <w:sz w:val="22"/>
          <w:szCs w:val="22"/>
        </w:rPr>
        <w:t>responses</w:t>
      </w:r>
      <w:r w:rsidRPr="00C0555B">
        <w:rPr>
          <w:sz w:val="22"/>
          <w:szCs w:val="22"/>
        </w:rPr>
        <w:t xml:space="preserve"> will be evaluated by a scoring team comprising </w:t>
      </w:r>
      <w:r w:rsidR="00367464" w:rsidRPr="00C0555B">
        <w:rPr>
          <w:sz w:val="22"/>
          <w:szCs w:val="22"/>
        </w:rPr>
        <w:t xml:space="preserve">appropriate </w:t>
      </w:r>
      <w:r w:rsidRPr="00C0555B">
        <w:rPr>
          <w:sz w:val="22"/>
          <w:szCs w:val="22"/>
        </w:rPr>
        <w:t xml:space="preserve">representatives of </w:t>
      </w:r>
      <w:r w:rsidR="009F46B5" w:rsidRPr="00C0555B">
        <w:rPr>
          <w:sz w:val="22"/>
          <w:szCs w:val="22"/>
        </w:rPr>
        <w:t>LFRS</w:t>
      </w:r>
      <w:r w:rsidR="00395C3A">
        <w:rPr>
          <w:sz w:val="22"/>
          <w:szCs w:val="22"/>
        </w:rPr>
        <w:t xml:space="preserve"> with the relevant technical expertise to effectively evaluate and score submissions</w:t>
      </w:r>
      <w:r w:rsidRPr="00C0555B">
        <w:rPr>
          <w:sz w:val="22"/>
          <w:szCs w:val="22"/>
        </w:rPr>
        <w:t xml:space="preserve">. This process will be facilitated by </w:t>
      </w:r>
      <w:r w:rsidR="009F46B5" w:rsidRPr="00C0555B">
        <w:rPr>
          <w:sz w:val="22"/>
          <w:szCs w:val="22"/>
        </w:rPr>
        <w:t>LFRS</w:t>
      </w:r>
      <w:r w:rsidR="00945D3A" w:rsidRPr="00C0555B">
        <w:rPr>
          <w:sz w:val="22"/>
          <w:szCs w:val="22"/>
        </w:rPr>
        <w:t xml:space="preserve"> </w:t>
      </w:r>
      <w:r w:rsidRPr="00C0555B">
        <w:rPr>
          <w:sz w:val="22"/>
          <w:szCs w:val="22"/>
        </w:rPr>
        <w:t>procurement team</w:t>
      </w:r>
      <w:r w:rsidR="00471383" w:rsidRPr="00C0555B">
        <w:rPr>
          <w:color w:val="auto"/>
          <w:sz w:val="22"/>
          <w:szCs w:val="22"/>
        </w:rPr>
        <w:t xml:space="preserve">. </w:t>
      </w:r>
    </w:p>
    <w:p w:rsidR="00471383" w:rsidRPr="00C0555B" w:rsidRDefault="000108A8" w:rsidP="005A51A0">
      <w:pPr>
        <w:pStyle w:val="Default"/>
        <w:spacing w:line="276" w:lineRule="auto"/>
        <w:ind w:left="567"/>
        <w:contextualSpacing/>
        <w:jc w:val="both"/>
        <w:rPr>
          <w:color w:val="auto"/>
          <w:sz w:val="22"/>
          <w:szCs w:val="22"/>
        </w:rPr>
      </w:pPr>
      <w:r w:rsidRPr="00C0555B">
        <w:rPr>
          <w:color w:val="auto"/>
          <w:sz w:val="22"/>
          <w:szCs w:val="22"/>
        </w:rPr>
        <w:t xml:space="preserve">A financial check may be undertaken at award stage and </w:t>
      </w:r>
      <w:r w:rsidR="0082369C">
        <w:rPr>
          <w:color w:val="auto"/>
          <w:sz w:val="22"/>
          <w:szCs w:val="22"/>
        </w:rPr>
        <w:t>as</w:t>
      </w:r>
      <w:r w:rsidRPr="00C0555B">
        <w:rPr>
          <w:color w:val="auto"/>
          <w:sz w:val="22"/>
          <w:szCs w:val="22"/>
        </w:rPr>
        <w:t xml:space="preserve"> part of ongoing contract management.</w:t>
      </w:r>
    </w:p>
    <w:p w:rsidR="008D1D3E" w:rsidRPr="00C0555B" w:rsidRDefault="008D1D3E" w:rsidP="005A51A0">
      <w:pPr>
        <w:pStyle w:val="Default"/>
        <w:spacing w:line="276" w:lineRule="auto"/>
        <w:ind w:left="567" w:hanging="567"/>
        <w:contextualSpacing/>
        <w:jc w:val="both"/>
        <w:rPr>
          <w:color w:val="auto"/>
          <w:sz w:val="22"/>
          <w:szCs w:val="22"/>
        </w:rPr>
      </w:pPr>
    </w:p>
    <w:p w:rsidR="00471383" w:rsidRPr="00C0555B" w:rsidRDefault="008D1D3E" w:rsidP="005A51A0">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will be subject to the evaluation process described below</w:t>
      </w:r>
      <w:r w:rsidR="00471383" w:rsidRPr="00C0555B">
        <w:rPr>
          <w:color w:val="auto"/>
          <w:sz w:val="22"/>
          <w:szCs w:val="22"/>
        </w:rPr>
        <w:t>:</w:t>
      </w:r>
    </w:p>
    <w:p w:rsidR="00467E82" w:rsidRDefault="00467E82" w:rsidP="005A51A0">
      <w:pPr>
        <w:pStyle w:val="Default"/>
        <w:spacing w:line="276" w:lineRule="auto"/>
        <w:ind w:left="567" w:hanging="567"/>
        <w:jc w:val="both"/>
        <w:rPr>
          <w:b/>
          <w:bCs/>
          <w:color w:val="auto"/>
          <w:sz w:val="22"/>
          <w:szCs w:val="22"/>
        </w:rPr>
      </w:pPr>
    </w:p>
    <w:p w:rsidR="00945D3A" w:rsidRPr="00C0555B" w:rsidRDefault="00945D3A" w:rsidP="002513F4">
      <w:pPr>
        <w:pStyle w:val="Default"/>
        <w:numPr>
          <w:ilvl w:val="1"/>
          <w:numId w:val="3"/>
        </w:numPr>
        <w:spacing w:line="276" w:lineRule="auto"/>
        <w:ind w:left="567" w:hanging="567"/>
        <w:jc w:val="both"/>
        <w:rPr>
          <w:b/>
          <w:bCs/>
          <w:color w:val="auto"/>
          <w:sz w:val="22"/>
          <w:szCs w:val="22"/>
        </w:rPr>
      </w:pPr>
      <w:r w:rsidRPr="00C0555B">
        <w:rPr>
          <w:b/>
          <w:bCs/>
          <w:color w:val="auto"/>
          <w:sz w:val="22"/>
          <w:szCs w:val="22"/>
        </w:rPr>
        <w:t>Stage 1: Initial screening</w:t>
      </w:r>
    </w:p>
    <w:p w:rsidR="00945D3A" w:rsidRPr="00C0555B" w:rsidRDefault="00945D3A" w:rsidP="005A51A0">
      <w:pPr>
        <w:pStyle w:val="Default"/>
        <w:spacing w:line="276" w:lineRule="auto"/>
        <w:ind w:left="567"/>
        <w:jc w:val="both"/>
        <w:rPr>
          <w:color w:val="auto"/>
          <w:sz w:val="22"/>
          <w:szCs w:val="22"/>
        </w:rPr>
      </w:pPr>
      <w:r w:rsidRPr="00C0555B">
        <w:rPr>
          <w:color w:val="auto"/>
          <w:sz w:val="22"/>
          <w:szCs w:val="22"/>
        </w:rPr>
        <w:t xml:space="preserve">Each submitted </w:t>
      </w:r>
      <w:r w:rsidR="008D1D3E" w:rsidRPr="00C0555B">
        <w:rPr>
          <w:color w:val="auto"/>
          <w:sz w:val="22"/>
          <w:szCs w:val="22"/>
        </w:rPr>
        <w:t>response</w:t>
      </w:r>
      <w:r w:rsidRPr="00C0555B">
        <w:rPr>
          <w:color w:val="auto"/>
          <w:sz w:val="22"/>
          <w:szCs w:val="22"/>
        </w:rPr>
        <w:t xml:space="preserve"> will be subject to an initial screening assessment to confirm that</w:t>
      </w:r>
      <w:r w:rsidR="008D1D3E" w:rsidRPr="00C0555B">
        <w:rPr>
          <w:color w:val="auto"/>
          <w:sz w:val="22"/>
          <w:szCs w:val="22"/>
        </w:rPr>
        <w:t xml:space="preserve"> t</w:t>
      </w:r>
      <w:r w:rsidRPr="00C0555B">
        <w:rPr>
          <w:color w:val="auto"/>
          <w:sz w:val="22"/>
          <w:szCs w:val="22"/>
        </w:rPr>
        <w:t xml:space="preserve">he </w:t>
      </w:r>
      <w:r w:rsidR="008D1D3E" w:rsidRPr="00C0555B">
        <w:rPr>
          <w:color w:val="auto"/>
          <w:sz w:val="22"/>
          <w:szCs w:val="22"/>
        </w:rPr>
        <w:t>response</w:t>
      </w:r>
      <w:r w:rsidRPr="00C0555B">
        <w:rPr>
          <w:color w:val="auto"/>
          <w:sz w:val="22"/>
          <w:szCs w:val="22"/>
        </w:rPr>
        <w:t xml:space="preserve"> has been submitted on time, is completed corr</w:t>
      </w:r>
      <w:r w:rsidR="008D1D3E" w:rsidRPr="00C0555B">
        <w:rPr>
          <w:color w:val="auto"/>
          <w:sz w:val="22"/>
          <w:szCs w:val="22"/>
        </w:rPr>
        <w:t>ectly and is materially complete</w:t>
      </w:r>
      <w:r w:rsidR="009946CF" w:rsidRPr="00C0555B">
        <w:rPr>
          <w:color w:val="auto"/>
          <w:sz w:val="22"/>
          <w:szCs w:val="22"/>
        </w:rPr>
        <w:t>.</w:t>
      </w:r>
      <w:r w:rsidRPr="00C0555B">
        <w:rPr>
          <w:color w:val="auto"/>
          <w:sz w:val="22"/>
          <w:szCs w:val="22"/>
        </w:rPr>
        <w:t xml:space="preserve"> </w:t>
      </w:r>
    </w:p>
    <w:p w:rsidR="00AB209E" w:rsidRPr="00AB209E" w:rsidRDefault="009946CF" w:rsidP="00AB209E">
      <w:pPr>
        <w:pStyle w:val="Default"/>
        <w:ind w:left="567"/>
        <w:jc w:val="both"/>
        <w:rPr>
          <w:sz w:val="22"/>
          <w:szCs w:val="22"/>
        </w:rPr>
      </w:pPr>
      <w:r w:rsidRPr="00C0555B">
        <w:rPr>
          <w:sz w:val="22"/>
          <w:szCs w:val="22"/>
        </w:rPr>
        <w:t xml:space="preserve">All mandatory information must be provided. If you cannot respond ‘no’ to every </w:t>
      </w:r>
      <w:r w:rsidR="00381C44">
        <w:rPr>
          <w:sz w:val="22"/>
          <w:szCs w:val="22"/>
        </w:rPr>
        <w:t xml:space="preserve">question in </w:t>
      </w:r>
      <w:r w:rsidR="001F745E">
        <w:rPr>
          <w:sz w:val="22"/>
          <w:szCs w:val="22"/>
        </w:rPr>
        <w:t>the SQ</w:t>
      </w:r>
      <w:r w:rsidRPr="00C0555B">
        <w:rPr>
          <w:sz w:val="22"/>
          <w:szCs w:val="22"/>
        </w:rPr>
        <w:t xml:space="preserve"> it is likely that your response will </w:t>
      </w:r>
      <w:r w:rsidR="002C2311">
        <w:rPr>
          <w:sz w:val="22"/>
          <w:szCs w:val="22"/>
        </w:rPr>
        <w:t xml:space="preserve">not </w:t>
      </w:r>
      <w:r w:rsidRPr="00C0555B">
        <w:rPr>
          <w:sz w:val="22"/>
          <w:szCs w:val="22"/>
        </w:rPr>
        <w:t>be accepted.</w:t>
      </w:r>
      <w:r w:rsidR="00AB209E" w:rsidRPr="00AB209E">
        <w:t xml:space="preserve"> </w:t>
      </w:r>
    </w:p>
    <w:p w:rsidR="00AB209E" w:rsidRPr="00AB209E" w:rsidRDefault="00AB209E" w:rsidP="00AB209E">
      <w:pPr>
        <w:pStyle w:val="Default"/>
        <w:ind w:left="567"/>
        <w:jc w:val="both"/>
        <w:rPr>
          <w:sz w:val="22"/>
          <w:szCs w:val="22"/>
        </w:rPr>
      </w:pPr>
      <w:r w:rsidRPr="00AB209E">
        <w:rPr>
          <w:sz w:val="22"/>
          <w:szCs w:val="22"/>
        </w:rPr>
        <w:t>Evaluation of the S</w:t>
      </w:r>
      <w:r w:rsidR="001F745E">
        <w:rPr>
          <w:sz w:val="22"/>
          <w:szCs w:val="22"/>
        </w:rPr>
        <w:t>Q</w:t>
      </w:r>
      <w:r w:rsidRPr="00AB209E">
        <w:rPr>
          <w:sz w:val="22"/>
          <w:szCs w:val="22"/>
        </w:rPr>
        <w:t xml:space="preserve"> will be undertaken in line with the information contained within the S</w:t>
      </w:r>
      <w:r w:rsidR="001F745E">
        <w:rPr>
          <w:sz w:val="22"/>
          <w:szCs w:val="22"/>
        </w:rPr>
        <w:t>Q</w:t>
      </w:r>
      <w:r w:rsidRPr="00AB209E">
        <w:rPr>
          <w:sz w:val="22"/>
          <w:szCs w:val="22"/>
        </w:rPr>
        <w:t xml:space="preserve"> document provided.</w:t>
      </w:r>
    </w:p>
    <w:p w:rsidR="00AB209E" w:rsidRPr="00AB209E" w:rsidRDefault="00AB209E" w:rsidP="00FE3186">
      <w:pPr>
        <w:pStyle w:val="Default"/>
        <w:ind w:left="567"/>
        <w:jc w:val="both"/>
        <w:rPr>
          <w:sz w:val="22"/>
          <w:szCs w:val="22"/>
        </w:rPr>
      </w:pPr>
      <w:r w:rsidRPr="00AB209E">
        <w:rPr>
          <w:sz w:val="22"/>
          <w:szCs w:val="22"/>
        </w:rPr>
        <w:t>The S</w:t>
      </w:r>
      <w:r w:rsidR="001F745E">
        <w:rPr>
          <w:sz w:val="22"/>
          <w:szCs w:val="22"/>
        </w:rPr>
        <w:t>Q</w:t>
      </w:r>
      <w:r w:rsidRPr="00AB209E">
        <w:rPr>
          <w:sz w:val="22"/>
          <w:szCs w:val="22"/>
        </w:rPr>
        <w:t xml:space="preserve"> contains details of the methodologies which will be used during the evaluation process, including financial calculations and thresholds that may apply.</w:t>
      </w:r>
    </w:p>
    <w:p w:rsidR="009946CF" w:rsidRPr="00C0555B" w:rsidRDefault="00AB209E" w:rsidP="00FE3186">
      <w:pPr>
        <w:pStyle w:val="Default"/>
        <w:spacing w:line="276" w:lineRule="auto"/>
        <w:ind w:left="567"/>
        <w:jc w:val="both"/>
        <w:rPr>
          <w:sz w:val="22"/>
          <w:szCs w:val="22"/>
        </w:rPr>
      </w:pPr>
      <w:r w:rsidRPr="00AB209E">
        <w:rPr>
          <w:sz w:val="22"/>
          <w:szCs w:val="22"/>
        </w:rPr>
        <w:t>All Bidders passing the S</w:t>
      </w:r>
      <w:r w:rsidR="001F745E">
        <w:rPr>
          <w:sz w:val="22"/>
          <w:szCs w:val="22"/>
        </w:rPr>
        <w:t>Q</w:t>
      </w:r>
      <w:r w:rsidRPr="00AB209E">
        <w:rPr>
          <w:sz w:val="22"/>
          <w:szCs w:val="22"/>
        </w:rPr>
        <w:t xml:space="preserve"> will then proceed through to </w:t>
      </w:r>
      <w:r>
        <w:rPr>
          <w:sz w:val="22"/>
          <w:szCs w:val="22"/>
        </w:rPr>
        <w:t xml:space="preserve">stage 2 </w:t>
      </w:r>
      <w:r w:rsidRPr="00AB209E">
        <w:rPr>
          <w:sz w:val="22"/>
          <w:szCs w:val="22"/>
        </w:rPr>
        <w:t xml:space="preserve">of the </w:t>
      </w:r>
      <w:r>
        <w:rPr>
          <w:sz w:val="22"/>
          <w:szCs w:val="22"/>
        </w:rPr>
        <w:t xml:space="preserve">evaluation </w:t>
      </w:r>
      <w:r w:rsidRPr="00AB209E">
        <w:rPr>
          <w:sz w:val="22"/>
          <w:szCs w:val="22"/>
        </w:rPr>
        <w:t>process.</w:t>
      </w:r>
    </w:p>
    <w:p w:rsidR="00471383" w:rsidRPr="00C0555B" w:rsidRDefault="00E03432" w:rsidP="00FE3186">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that are not substantially complete or which are non-compliant with the </w:t>
      </w:r>
      <w:r w:rsidR="00236A7A" w:rsidRPr="00C0555B">
        <w:rPr>
          <w:sz w:val="22"/>
          <w:szCs w:val="22"/>
        </w:rPr>
        <w:t xml:space="preserve">requirements </w:t>
      </w:r>
      <w:r w:rsidR="00945D3A" w:rsidRPr="00C0555B">
        <w:rPr>
          <w:sz w:val="22"/>
          <w:szCs w:val="22"/>
        </w:rPr>
        <w:t>may be rejected at this stage</w:t>
      </w:r>
      <w:r w:rsidR="00471383" w:rsidRPr="00C0555B">
        <w:rPr>
          <w:color w:val="auto"/>
          <w:sz w:val="22"/>
          <w:szCs w:val="22"/>
        </w:rPr>
        <w:t>.</w:t>
      </w:r>
    </w:p>
    <w:p w:rsidR="002C1AC3" w:rsidRPr="00C0555B" w:rsidRDefault="002C1AC3" w:rsidP="005A51A0">
      <w:pPr>
        <w:pStyle w:val="Default"/>
        <w:spacing w:line="276" w:lineRule="auto"/>
        <w:ind w:left="567" w:hanging="567"/>
        <w:jc w:val="both"/>
        <w:rPr>
          <w:color w:val="auto"/>
          <w:sz w:val="22"/>
          <w:szCs w:val="22"/>
        </w:rPr>
      </w:pPr>
    </w:p>
    <w:p w:rsidR="009166B4" w:rsidRPr="009166B4" w:rsidRDefault="001D5CA3" w:rsidP="009166B4">
      <w:pPr>
        <w:pStyle w:val="Default"/>
        <w:numPr>
          <w:ilvl w:val="1"/>
          <w:numId w:val="3"/>
        </w:numPr>
        <w:spacing w:line="276" w:lineRule="auto"/>
        <w:ind w:left="567" w:hanging="567"/>
        <w:jc w:val="both"/>
        <w:rPr>
          <w:b/>
          <w:color w:val="auto"/>
          <w:sz w:val="22"/>
          <w:szCs w:val="22"/>
        </w:rPr>
      </w:pPr>
      <w:r w:rsidRPr="009166B4">
        <w:rPr>
          <w:b/>
          <w:color w:val="auto"/>
          <w:sz w:val="22"/>
          <w:szCs w:val="22"/>
        </w:rPr>
        <w:t>Stage 2: Cost evaluation</w:t>
      </w:r>
    </w:p>
    <w:p w:rsidR="009166B4" w:rsidRPr="009166B4" w:rsidRDefault="009166B4" w:rsidP="009166B4">
      <w:pPr>
        <w:pStyle w:val="Default"/>
        <w:ind w:left="567"/>
        <w:jc w:val="both"/>
        <w:rPr>
          <w:color w:val="auto"/>
          <w:sz w:val="22"/>
          <w:szCs w:val="22"/>
        </w:rPr>
      </w:pPr>
      <w:r w:rsidRPr="009166B4">
        <w:rPr>
          <w:color w:val="auto"/>
          <w:sz w:val="22"/>
          <w:szCs w:val="22"/>
        </w:rPr>
        <w:t>Evaluation - The bidder that submits the lowest total price for Tab 1 - Pricing Schedule will score the maximum 20% weighted score. All other submissions will be scored a pro rata weighted % score. The bidder(s) that submits the lowest price for each section in Tab 2 - Other Costs will score the maximum weighted scores of 5%, 5% and 10% respectively. All other submissions will be scored a pro rata weighted % score. An example is provided below:</w:t>
      </w:r>
    </w:p>
    <w:p w:rsidR="009166B4" w:rsidRPr="009166B4" w:rsidRDefault="009166B4" w:rsidP="009166B4">
      <w:pPr>
        <w:pStyle w:val="Default"/>
        <w:ind w:left="567" w:hanging="567"/>
        <w:jc w:val="both"/>
        <w:rPr>
          <w:color w:val="auto"/>
          <w:sz w:val="22"/>
          <w:szCs w:val="22"/>
        </w:rPr>
      </w:pPr>
    </w:p>
    <w:p w:rsidR="001D5CA3" w:rsidRDefault="009166B4" w:rsidP="009166B4">
      <w:pPr>
        <w:pStyle w:val="Default"/>
        <w:spacing w:line="276" w:lineRule="auto"/>
        <w:ind w:left="567"/>
        <w:jc w:val="both"/>
        <w:rPr>
          <w:color w:val="auto"/>
          <w:sz w:val="22"/>
          <w:szCs w:val="22"/>
        </w:rPr>
      </w:pPr>
      <w:r w:rsidRPr="009166B4">
        <w:rPr>
          <w:color w:val="auto"/>
          <w:sz w:val="22"/>
          <w:szCs w:val="22"/>
        </w:rPr>
        <w:lastRenderedPageBreak/>
        <w:t>For example - For Tab 1 - Pricing Schedule, Supplier 1 submits the lowest cost of £4,500 and Supplier 2 submits a cost of £6,000. Supplier 1 scores the maximum 20% and Supplier 2 scores 15% (£4,500 divided by £6,000 multiplied by 20) - this methodology will be used to calculate the weighted costing score. This method will also be applied to score each section within Tab 2 - Other Costs.</w:t>
      </w:r>
    </w:p>
    <w:p w:rsidR="008C3878" w:rsidRDefault="008C3878" w:rsidP="001D5CA3">
      <w:pPr>
        <w:pStyle w:val="Default"/>
        <w:spacing w:line="276" w:lineRule="auto"/>
        <w:ind w:left="567" w:hanging="567"/>
        <w:jc w:val="both"/>
        <w:rPr>
          <w:color w:val="auto"/>
          <w:sz w:val="22"/>
          <w:szCs w:val="22"/>
        </w:rPr>
      </w:pPr>
    </w:p>
    <w:p w:rsidR="008F45BA" w:rsidRPr="00C0555B" w:rsidRDefault="00EA7F6D" w:rsidP="002513F4">
      <w:pPr>
        <w:pStyle w:val="Default"/>
        <w:numPr>
          <w:ilvl w:val="1"/>
          <w:numId w:val="3"/>
        </w:numPr>
        <w:spacing w:line="276" w:lineRule="auto"/>
        <w:ind w:left="567" w:hanging="567"/>
        <w:jc w:val="both"/>
        <w:rPr>
          <w:b/>
          <w:color w:val="auto"/>
          <w:sz w:val="22"/>
          <w:szCs w:val="22"/>
        </w:rPr>
      </w:pPr>
      <w:r w:rsidRPr="00C0555B">
        <w:rPr>
          <w:b/>
          <w:color w:val="auto"/>
          <w:sz w:val="22"/>
          <w:szCs w:val="22"/>
        </w:rPr>
        <w:t>Stage 3:</w:t>
      </w:r>
      <w:r w:rsidRPr="00C0555B">
        <w:rPr>
          <w:color w:val="auto"/>
          <w:sz w:val="22"/>
          <w:szCs w:val="22"/>
        </w:rPr>
        <w:tab/>
      </w:r>
      <w:r w:rsidR="008F45BA" w:rsidRPr="00C0555B">
        <w:rPr>
          <w:b/>
          <w:color w:val="auto"/>
          <w:sz w:val="22"/>
          <w:szCs w:val="22"/>
        </w:rPr>
        <w:t>Quality evaluation</w:t>
      </w:r>
    </w:p>
    <w:p w:rsidR="008F45BA" w:rsidRDefault="008F45BA" w:rsidP="008F45BA">
      <w:pPr>
        <w:pStyle w:val="Default"/>
        <w:spacing w:line="276" w:lineRule="auto"/>
        <w:ind w:left="567"/>
        <w:jc w:val="both"/>
        <w:rPr>
          <w:color w:val="auto"/>
          <w:sz w:val="22"/>
          <w:szCs w:val="22"/>
        </w:rPr>
      </w:pPr>
      <w:r w:rsidRPr="00C0555B">
        <w:rPr>
          <w:color w:val="auto"/>
          <w:sz w:val="22"/>
          <w:szCs w:val="22"/>
        </w:rPr>
        <w:t xml:space="preserve">Responses that are successful following the initial screening assessment </w:t>
      </w:r>
      <w:r>
        <w:rPr>
          <w:color w:val="auto"/>
          <w:sz w:val="22"/>
          <w:szCs w:val="22"/>
        </w:rPr>
        <w:t xml:space="preserve">and stage 2 </w:t>
      </w:r>
      <w:r w:rsidRPr="00C0555B">
        <w:rPr>
          <w:color w:val="auto"/>
          <w:sz w:val="22"/>
          <w:szCs w:val="22"/>
        </w:rPr>
        <w:t>will be subject to a detailed evaluation in accordance with the award criteria set out in Section 1</w:t>
      </w:r>
      <w:r w:rsidR="005F6144">
        <w:rPr>
          <w:color w:val="auto"/>
          <w:sz w:val="22"/>
          <w:szCs w:val="22"/>
        </w:rPr>
        <w:t>0</w:t>
      </w:r>
      <w:r w:rsidRPr="00C0555B">
        <w:rPr>
          <w:color w:val="auto"/>
          <w:sz w:val="22"/>
          <w:szCs w:val="22"/>
        </w:rPr>
        <w:t xml:space="preserve"> and the evaluation methodology set out in 1</w:t>
      </w:r>
      <w:r w:rsidR="005F6144">
        <w:rPr>
          <w:color w:val="auto"/>
          <w:sz w:val="22"/>
          <w:szCs w:val="22"/>
        </w:rPr>
        <w:t>0</w:t>
      </w:r>
      <w:r w:rsidRPr="00C0555B">
        <w:rPr>
          <w:color w:val="auto"/>
          <w:sz w:val="22"/>
          <w:szCs w:val="22"/>
        </w:rPr>
        <w:t xml:space="preserve">.1. </w:t>
      </w:r>
    </w:p>
    <w:p w:rsidR="005F6144" w:rsidRDefault="005F6144" w:rsidP="005A51A0">
      <w:pPr>
        <w:pStyle w:val="Default"/>
        <w:spacing w:line="276" w:lineRule="auto"/>
        <w:ind w:left="567" w:hanging="567"/>
        <w:jc w:val="both"/>
        <w:rPr>
          <w:sz w:val="22"/>
          <w:szCs w:val="22"/>
        </w:rPr>
      </w:pPr>
    </w:p>
    <w:p w:rsidR="007E6D20" w:rsidRPr="00D50986" w:rsidRDefault="00592786" w:rsidP="00D50986">
      <w:pPr>
        <w:pStyle w:val="ListParagraph"/>
        <w:numPr>
          <w:ilvl w:val="0"/>
          <w:numId w:val="3"/>
        </w:numPr>
        <w:spacing w:after="0"/>
        <w:ind w:left="567" w:hanging="567"/>
        <w:jc w:val="both"/>
        <w:rPr>
          <w:rFonts w:ascii="Arial" w:hAnsi="Arial" w:cs="Arial"/>
          <w:b/>
        </w:rPr>
      </w:pPr>
      <w:r w:rsidRPr="00D50986">
        <w:rPr>
          <w:rFonts w:ascii="Arial" w:hAnsi="Arial" w:cs="Arial"/>
          <w:b/>
        </w:rPr>
        <w:t>EV</w:t>
      </w:r>
      <w:r w:rsidR="00B92E4B" w:rsidRPr="00D50986">
        <w:rPr>
          <w:rFonts w:ascii="Arial" w:hAnsi="Arial" w:cs="Arial"/>
          <w:b/>
        </w:rPr>
        <w:t>A</w:t>
      </w:r>
      <w:r w:rsidR="007E6D20" w:rsidRPr="00D50986">
        <w:rPr>
          <w:rFonts w:ascii="Arial" w:hAnsi="Arial" w:cs="Arial"/>
          <w:b/>
        </w:rPr>
        <w:t>LUATION METHODOLOGY</w:t>
      </w:r>
      <w:r w:rsidR="009946CF" w:rsidRPr="00D50986">
        <w:rPr>
          <w:rFonts w:ascii="Arial" w:hAnsi="Arial" w:cs="Arial"/>
          <w:b/>
        </w:rPr>
        <w:t xml:space="preserve"> &amp; AWARD CRITERIA</w:t>
      </w:r>
    </w:p>
    <w:p w:rsidR="009946CF" w:rsidRPr="00C0555B" w:rsidRDefault="009946CF" w:rsidP="005A51A0">
      <w:pPr>
        <w:pStyle w:val="ListParagraph"/>
        <w:spacing w:after="0"/>
        <w:ind w:left="567"/>
        <w:jc w:val="both"/>
        <w:rPr>
          <w:rFonts w:ascii="Arial" w:hAnsi="Arial" w:cs="Arial"/>
        </w:rPr>
      </w:pPr>
      <w:r w:rsidRPr="00C0555B">
        <w:rPr>
          <w:rFonts w:ascii="Arial" w:hAnsi="Arial" w:cs="Arial"/>
        </w:rPr>
        <w:t xml:space="preserve">The contract award criteria will determine the most economically advantageous offer taking into account the total cost of ownership and the submission of requested documentation as shown below: </w:t>
      </w:r>
    </w:p>
    <w:p w:rsidR="00467E82" w:rsidRDefault="00467E82" w:rsidP="005A51A0">
      <w:pPr>
        <w:pStyle w:val="ListParagraph"/>
        <w:spacing w:after="0"/>
        <w:ind w:left="567"/>
        <w:jc w:val="both"/>
        <w:rPr>
          <w:rFonts w:ascii="Arial" w:hAnsi="Arial" w:cs="Arial"/>
        </w:rPr>
      </w:pPr>
    </w:p>
    <w:p w:rsidR="008C3878" w:rsidRPr="00C0555B" w:rsidRDefault="008C3878" w:rsidP="005A51A0">
      <w:pPr>
        <w:pStyle w:val="ListParagraph"/>
        <w:spacing w:after="0"/>
        <w:ind w:left="567"/>
        <w:jc w:val="both"/>
        <w:rPr>
          <w:rFonts w:ascii="Arial" w:hAnsi="Arial" w:cs="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1417"/>
      </w:tblGrid>
      <w:tr w:rsidR="009946CF" w:rsidRPr="00C0555B" w:rsidTr="00AB0BC4">
        <w:trPr>
          <w:trHeight w:val="458"/>
        </w:trPr>
        <w:tc>
          <w:tcPr>
            <w:tcW w:w="5529"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Criteria</w:t>
            </w:r>
          </w:p>
        </w:tc>
        <w:tc>
          <w:tcPr>
            <w:tcW w:w="1417"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Weighting</w:t>
            </w:r>
          </w:p>
        </w:tc>
      </w:tr>
      <w:tr w:rsidR="009946CF" w:rsidRPr="00C0555B" w:rsidTr="00AB0BC4">
        <w:trPr>
          <w:trHeight w:val="491"/>
        </w:trPr>
        <w:tc>
          <w:tcPr>
            <w:tcW w:w="5529"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lang w:eastAsia="en-GB"/>
              </w:rPr>
            </w:pPr>
            <w:r w:rsidRPr="00C0555B">
              <w:rPr>
                <w:rFonts w:ascii="Arial" w:eastAsia="Times New Roman" w:hAnsi="Arial" w:cs="Arial"/>
                <w:lang w:eastAsia="en-GB"/>
              </w:rPr>
              <w:t>Cost</w:t>
            </w:r>
          </w:p>
        </w:tc>
        <w:tc>
          <w:tcPr>
            <w:tcW w:w="1417" w:type="dxa"/>
            <w:shd w:val="clear" w:color="auto" w:fill="auto"/>
          </w:tcPr>
          <w:p w:rsidR="009946CF" w:rsidRPr="008C3878" w:rsidRDefault="007C17FD" w:rsidP="000D5D77">
            <w:pPr>
              <w:tabs>
                <w:tab w:val="left" w:pos="720"/>
              </w:tabs>
              <w:spacing w:after="0" w:line="240" w:lineRule="auto"/>
              <w:jc w:val="center"/>
              <w:rPr>
                <w:rFonts w:ascii="Arial" w:eastAsia="Times New Roman" w:hAnsi="Arial" w:cs="Arial"/>
                <w:lang w:eastAsia="en-GB"/>
              </w:rPr>
            </w:pPr>
            <w:r w:rsidRPr="008C3878">
              <w:rPr>
                <w:rFonts w:ascii="Arial" w:eastAsia="Times New Roman" w:hAnsi="Arial" w:cs="Arial"/>
                <w:lang w:eastAsia="en-GB"/>
              </w:rPr>
              <w:t>40%</w:t>
            </w:r>
          </w:p>
        </w:tc>
      </w:tr>
      <w:tr w:rsidR="009946CF" w:rsidRPr="00C0555B" w:rsidTr="00AB0BC4">
        <w:trPr>
          <w:trHeight w:val="554"/>
        </w:trPr>
        <w:tc>
          <w:tcPr>
            <w:tcW w:w="5529" w:type="dxa"/>
            <w:shd w:val="clear" w:color="auto" w:fill="auto"/>
          </w:tcPr>
          <w:p w:rsidR="009946CF" w:rsidRPr="00C0555B" w:rsidRDefault="009946CF" w:rsidP="005A51A0">
            <w:pPr>
              <w:spacing w:after="0" w:line="240" w:lineRule="auto"/>
              <w:jc w:val="both"/>
              <w:rPr>
                <w:rFonts w:ascii="Arial" w:eastAsia="Times New Roman" w:hAnsi="Arial" w:cs="Arial"/>
                <w:lang w:eastAsia="en-GB"/>
              </w:rPr>
            </w:pPr>
            <w:r w:rsidRPr="00C0555B">
              <w:rPr>
                <w:rFonts w:ascii="Arial" w:eastAsia="Times New Roman" w:hAnsi="Arial" w:cs="Arial"/>
                <w:lang w:eastAsia="en-GB"/>
              </w:rPr>
              <w:t>Quality</w:t>
            </w:r>
            <w:r w:rsidR="00AB0BC4">
              <w:rPr>
                <w:rFonts w:ascii="Arial" w:eastAsia="Times New Roman" w:hAnsi="Arial" w:cs="Arial"/>
                <w:lang w:eastAsia="en-GB"/>
              </w:rPr>
              <w:t xml:space="preserve"> </w:t>
            </w:r>
          </w:p>
        </w:tc>
        <w:tc>
          <w:tcPr>
            <w:tcW w:w="1417" w:type="dxa"/>
            <w:shd w:val="clear" w:color="auto" w:fill="auto"/>
          </w:tcPr>
          <w:p w:rsidR="009946CF" w:rsidRPr="008C3878" w:rsidRDefault="007C17FD" w:rsidP="000D5D77">
            <w:pPr>
              <w:tabs>
                <w:tab w:val="left" w:pos="720"/>
              </w:tabs>
              <w:spacing w:after="0" w:line="240" w:lineRule="auto"/>
              <w:jc w:val="center"/>
              <w:rPr>
                <w:rFonts w:ascii="Arial" w:eastAsia="Times New Roman" w:hAnsi="Arial" w:cs="Arial"/>
                <w:lang w:eastAsia="en-GB"/>
              </w:rPr>
            </w:pPr>
            <w:r w:rsidRPr="008C3878">
              <w:rPr>
                <w:rFonts w:ascii="Arial" w:eastAsia="Times New Roman" w:hAnsi="Arial" w:cs="Arial"/>
                <w:lang w:eastAsia="en-GB"/>
              </w:rPr>
              <w:t>60%</w:t>
            </w:r>
          </w:p>
        </w:tc>
      </w:tr>
    </w:tbl>
    <w:p w:rsidR="009946CF" w:rsidRDefault="009946CF" w:rsidP="005A51A0">
      <w:pPr>
        <w:pStyle w:val="ListParagraph"/>
        <w:spacing w:after="0"/>
        <w:ind w:left="567"/>
        <w:jc w:val="both"/>
        <w:rPr>
          <w:rFonts w:ascii="Arial" w:hAnsi="Arial" w:cs="Arial"/>
        </w:rPr>
      </w:pPr>
    </w:p>
    <w:p w:rsidR="008C3878" w:rsidRDefault="008C3878" w:rsidP="005A51A0">
      <w:pPr>
        <w:pStyle w:val="ListParagraph"/>
        <w:spacing w:after="0"/>
        <w:ind w:left="567"/>
        <w:jc w:val="both"/>
        <w:rPr>
          <w:rFonts w:ascii="Arial" w:hAnsi="Arial" w:cs="Arial"/>
        </w:rPr>
      </w:pPr>
    </w:p>
    <w:p w:rsidR="007E6D20" w:rsidRPr="00C0555B" w:rsidRDefault="00945D3A" w:rsidP="00D50986">
      <w:pPr>
        <w:pStyle w:val="Default"/>
        <w:numPr>
          <w:ilvl w:val="1"/>
          <w:numId w:val="3"/>
        </w:numPr>
        <w:tabs>
          <w:tab w:val="left" w:pos="567"/>
        </w:tabs>
        <w:spacing w:line="276" w:lineRule="auto"/>
        <w:jc w:val="both"/>
        <w:rPr>
          <w:sz w:val="22"/>
          <w:szCs w:val="22"/>
        </w:rPr>
      </w:pPr>
      <w:r w:rsidRPr="000C6C6A">
        <w:rPr>
          <w:b/>
          <w:sz w:val="22"/>
          <w:szCs w:val="22"/>
        </w:rPr>
        <w:t>Quality</w:t>
      </w:r>
      <w:r w:rsidR="007E6D20" w:rsidRPr="000C6C6A">
        <w:rPr>
          <w:b/>
          <w:sz w:val="22"/>
          <w:szCs w:val="22"/>
        </w:rPr>
        <w:t xml:space="preserve"> evaluation</w:t>
      </w:r>
    </w:p>
    <w:p w:rsidR="00444314" w:rsidRDefault="000108A8" w:rsidP="005A51A0">
      <w:pPr>
        <w:pStyle w:val="Default"/>
        <w:spacing w:line="276" w:lineRule="auto"/>
        <w:ind w:left="567"/>
        <w:jc w:val="both"/>
        <w:rPr>
          <w:sz w:val="22"/>
          <w:szCs w:val="22"/>
        </w:rPr>
      </w:pPr>
      <w:r w:rsidRPr="00C0555B">
        <w:rPr>
          <w:sz w:val="22"/>
          <w:szCs w:val="22"/>
        </w:rPr>
        <w:t>Quality questions will be scored using the methodology in the table below and weighted by the applicable award criteria shown above.</w:t>
      </w:r>
    </w:p>
    <w:p w:rsidR="00EB7CBD" w:rsidRDefault="00EB7CBD" w:rsidP="005A51A0">
      <w:pPr>
        <w:pStyle w:val="Default"/>
        <w:spacing w:line="276" w:lineRule="auto"/>
        <w:ind w:left="567"/>
        <w:jc w:val="both"/>
        <w:rPr>
          <w:sz w:val="22"/>
          <w:szCs w:val="22"/>
        </w:rPr>
      </w:pPr>
    </w:p>
    <w:p w:rsidR="008C3878" w:rsidRDefault="008C3878" w:rsidP="005A51A0">
      <w:pPr>
        <w:pStyle w:val="Default"/>
        <w:spacing w:line="276" w:lineRule="auto"/>
        <w:ind w:left="567"/>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6095"/>
      </w:tblGrid>
      <w:tr w:rsidR="00A21A15" w:rsidRPr="00A21A15" w:rsidTr="00A21A15">
        <w:tc>
          <w:tcPr>
            <w:tcW w:w="993" w:type="dxa"/>
            <w:shd w:val="clear" w:color="auto" w:fill="auto"/>
          </w:tcPr>
          <w:p w:rsidR="00A21A15" w:rsidRPr="00A21A15" w:rsidRDefault="00A21A15" w:rsidP="00A21A15">
            <w:pPr>
              <w:spacing w:after="0" w:line="240" w:lineRule="auto"/>
              <w:jc w:val="both"/>
              <w:rPr>
                <w:rFonts w:ascii="Arial" w:eastAsia="Calibri" w:hAnsi="Arial" w:cs="Arial"/>
                <w:b/>
                <w:lang w:eastAsia="en-GB"/>
              </w:rPr>
            </w:pPr>
            <w:r w:rsidRPr="00A21A15">
              <w:rPr>
                <w:rFonts w:ascii="Arial" w:eastAsia="Calibri" w:hAnsi="Arial" w:cs="Arial"/>
                <w:b/>
                <w:lang w:eastAsia="en-GB"/>
              </w:rPr>
              <w:t>Score</w:t>
            </w:r>
          </w:p>
        </w:tc>
        <w:tc>
          <w:tcPr>
            <w:tcW w:w="1984" w:type="dxa"/>
            <w:shd w:val="clear" w:color="auto" w:fill="auto"/>
          </w:tcPr>
          <w:p w:rsidR="00A21A15" w:rsidRPr="00A21A15" w:rsidRDefault="00A21A15" w:rsidP="00A21A15">
            <w:pPr>
              <w:spacing w:after="0" w:line="240" w:lineRule="auto"/>
              <w:jc w:val="both"/>
              <w:rPr>
                <w:rFonts w:ascii="Arial" w:eastAsia="Calibri" w:hAnsi="Arial" w:cs="Arial"/>
                <w:b/>
                <w:lang w:eastAsia="en-GB"/>
              </w:rPr>
            </w:pPr>
            <w:r w:rsidRPr="00A21A15">
              <w:rPr>
                <w:rFonts w:ascii="Arial" w:eastAsia="Calibri" w:hAnsi="Arial" w:cs="Arial"/>
                <w:b/>
                <w:lang w:eastAsia="en-GB"/>
              </w:rPr>
              <w:t>Comment</w:t>
            </w:r>
          </w:p>
        </w:tc>
        <w:tc>
          <w:tcPr>
            <w:tcW w:w="6095" w:type="dxa"/>
            <w:shd w:val="clear" w:color="auto" w:fill="auto"/>
          </w:tcPr>
          <w:p w:rsidR="00A21A15" w:rsidRPr="00A21A15" w:rsidRDefault="00A21A15" w:rsidP="00A21A15">
            <w:pPr>
              <w:spacing w:after="0" w:line="240" w:lineRule="auto"/>
              <w:ind w:left="34"/>
              <w:jc w:val="both"/>
              <w:rPr>
                <w:rFonts w:ascii="Arial" w:eastAsia="Calibri" w:hAnsi="Arial" w:cs="Arial"/>
                <w:b/>
                <w:lang w:eastAsia="en-GB"/>
              </w:rPr>
            </w:pPr>
            <w:r w:rsidRPr="00A21A15">
              <w:rPr>
                <w:rFonts w:ascii="Arial" w:eastAsia="Calibri" w:hAnsi="Arial" w:cs="Arial"/>
                <w:b/>
                <w:lang w:eastAsia="en-GB"/>
              </w:rPr>
              <w:t>Scoring Guidance</w:t>
            </w:r>
          </w:p>
        </w:tc>
      </w:tr>
      <w:tr w:rsidR="00A21A15" w:rsidRPr="00A21A15" w:rsidTr="00A21A15">
        <w:trPr>
          <w:trHeight w:val="759"/>
        </w:trPr>
        <w:tc>
          <w:tcPr>
            <w:tcW w:w="993"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0</w:t>
            </w:r>
          </w:p>
        </w:tc>
        <w:tc>
          <w:tcPr>
            <w:tcW w:w="1984"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Unsatisfactory</w:t>
            </w:r>
          </w:p>
        </w:tc>
        <w:tc>
          <w:tcPr>
            <w:tcW w:w="6095" w:type="dxa"/>
            <w:shd w:val="clear" w:color="auto" w:fill="auto"/>
          </w:tcPr>
          <w:p w:rsidR="00A21A15" w:rsidRPr="00A21A15" w:rsidRDefault="00A21A15" w:rsidP="00A21A15">
            <w:pPr>
              <w:tabs>
                <w:tab w:val="left" w:pos="1985"/>
                <w:tab w:val="left" w:pos="3119"/>
                <w:tab w:val="left" w:pos="3686"/>
                <w:tab w:val="left" w:pos="4820"/>
                <w:tab w:val="left" w:pos="6237"/>
              </w:tabs>
              <w:autoSpaceDE w:val="0"/>
              <w:autoSpaceDN w:val="0"/>
              <w:adjustRightInd w:val="0"/>
              <w:spacing w:after="0" w:line="240" w:lineRule="auto"/>
              <w:ind w:left="34"/>
              <w:jc w:val="both"/>
              <w:rPr>
                <w:rFonts w:ascii="Arial" w:eastAsia="Calibri" w:hAnsi="Arial" w:cs="Arial"/>
                <w:color w:val="000000"/>
                <w:lang w:eastAsia="en-GB"/>
              </w:rPr>
            </w:pPr>
            <w:r w:rsidRPr="00A21A15">
              <w:rPr>
                <w:rFonts w:ascii="Arial" w:eastAsia="Times New Roman" w:hAnsi="Arial" w:cs="Arial"/>
                <w:color w:val="000000"/>
                <w:lang w:eastAsia="en-GB"/>
              </w:rPr>
              <w:t>No response or a response that is entirely irrelevant.</w:t>
            </w:r>
          </w:p>
        </w:tc>
      </w:tr>
      <w:tr w:rsidR="00A21A15" w:rsidRPr="00A21A15" w:rsidTr="00A21A15">
        <w:trPr>
          <w:trHeight w:val="759"/>
        </w:trPr>
        <w:tc>
          <w:tcPr>
            <w:tcW w:w="993"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1</w:t>
            </w:r>
          </w:p>
        </w:tc>
        <w:tc>
          <w:tcPr>
            <w:tcW w:w="1984"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Poor</w:t>
            </w:r>
          </w:p>
        </w:tc>
        <w:tc>
          <w:tcPr>
            <w:tcW w:w="6095" w:type="dxa"/>
            <w:shd w:val="clear" w:color="auto" w:fill="auto"/>
          </w:tcPr>
          <w:p w:rsidR="00A21A15" w:rsidRPr="00A21A15" w:rsidRDefault="00A21A15" w:rsidP="00A21A15">
            <w:pPr>
              <w:tabs>
                <w:tab w:val="left" w:pos="1985"/>
                <w:tab w:val="left" w:pos="3119"/>
                <w:tab w:val="left" w:pos="3686"/>
                <w:tab w:val="left" w:pos="4820"/>
                <w:tab w:val="left" w:pos="6237"/>
              </w:tabs>
              <w:autoSpaceDE w:val="0"/>
              <w:autoSpaceDN w:val="0"/>
              <w:adjustRightInd w:val="0"/>
              <w:spacing w:after="0" w:line="240" w:lineRule="auto"/>
              <w:ind w:left="34"/>
              <w:rPr>
                <w:rFonts w:ascii="Arial" w:eastAsia="Calibri" w:hAnsi="Arial" w:cs="Arial"/>
                <w:color w:val="000000"/>
                <w:lang w:eastAsia="en-GB"/>
              </w:rPr>
            </w:pPr>
            <w:r w:rsidRPr="00A21A15">
              <w:rPr>
                <w:rFonts w:ascii="Arial" w:eastAsia="Times New Roman" w:hAnsi="Arial" w:cs="Arial"/>
                <w:color w:val="000000"/>
                <w:lang w:eastAsia="en-GB"/>
              </w:rPr>
              <w:t>An ambiguous response that is not entirely relevant and which insufficiently addresses essential requirements in regard to Authority specific detail.</w:t>
            </w:r>
          </w:p>
        </w:tc>
      </w:tr>
      <w:tr w:rsidR="00A21A15" w:rsidRPr="00A21A15" w:rsidTr="00A21A15">
        <w:trPr>
          <w:trHeight w:val="759"/>
        </w:trPr>
        <w:tc>
          <w:tcPr>
            <w:tcW w:w="993"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2</w:t>
            </w:r>
          </w:p>
        </w:tc>
        <w:tc>
          <w:tcPr>
            <w:tcW w:w="1984"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Weak</w:t>
            </w:r>
          </w:p>
        </w:tc>
        <w:tc>
          <w:tcPr>
            <w:tcW w:w="6095" w:type="dxa"/>
            <w:shd w:val="clear" w:color="auto" w:fill="auto"/>
          </w:tcPr>
          <w:p w:rsidR="00A21A15" w:rsidRPr="00A21A15" w:rsidRDefault="00A21A15" w:rsidP="00A21A15">
            <w:pPr>
              <w:tabs>
                <w:tab w:val="left" w:pos="1985"/>
                <w:tab w:val="left" w:pos="3119"/>
                <w:tab w:val="left" w:pos="3686"/>
                <w:tab w:val="left" w:pos="4820"/>
                <w:tab w:val="left" w:pos="6237"/>
              </w:tabs>
              <w:autoSpaceDE w:val="0"/>
              <w:autoSpaceDN w:val="0"/>
              <w:adjustRightInd w:val="0"/>
              <w:spacing w:after="0" w:line="240" w:lineRule="auto"/>
              <w:ind w:left="34"/>
              <w:rPr>
                <w:rFonts w:ascii="Arial" w:eastAsia="Calibri" w:hAnsi="Arial" w:cs="Arial"/>
                <w:color w:val="000000"/>
                <w:lang w:eastAsia="en-GB"/>
              </w:rPr>
            </w:pPr>
            <w:r w:rsidRPr="00A21A15">
              <w:rPr>
                <w:rFonts w:ascii="Arial" w:eastAsia="Times New Roman" w:hAnsi="Arial" w:cs="Arial"/>
                <w:color w:val="000000"/>
                <w:lang w:eastAsia="en-GB"/>
              </w:rPr>
              <w:t>A response that is not entirely relevant and which only addresses some essential requirements in regard to Authority specific detail.</w:t>
            </w:r>
          </w:p>
        </w:tc>
      </w:tr>
      <w:tr w:rsidR="00A21A15" w:rsidRPr="00A21A15" w:rsidTr="00A21A15">
        <w:trPr>
          <w:trHeight w:val="759"/>
        </w:trPr>
        <w:tc>
          <w:tcPr>
            <w:tcW w:w="993"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3</w:t>
            </w:r>
          </w:p>
        </w:tc>
        <w:tc>
          <w:tcPr>
            <w:tcW w:w="1984"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Satisfactory</w:t>
            </w:r>
          </w:p>
        </w:tc>
        <w:tc>
          <w:tcPr>
            <w:tcW w:w="6095" w:type="dxa"/>
            <w:shd w:val="clear" w:color="auto" w:fill="auto"/>
          </w:tcPr>
          <w:p w:rsidR="00A21A15" w:rsidRPr="00A21A15" w:rsidRDefault="00A21A15" w:rsidP="00A21A15">
            <w:pPr>
              <w:tabs>
                <w:tab w:val="left" w:pos="1985"/>
                <w:tab w:val="left" w:pos="3119"/>
                <w:tab w:val="left" w:pos="3686"/>
                <w:tab w:val="left" w:pos="4820"/>
                <w:tab w:val="left" w:pos="6237"/>
              </w:tabs>
              <w:autoSpaceDE w:val="0"/>
              <w:autoSpaceDN w:val="0"/>
              <w:adjustRightInd w:val="0"/>
              <w:spacing w:after="0" w:line="240" w:lineRule="auto"/>
              <w:ind w:left="34"/>
              <w:rPr>
                <w:rFonts w:ascii="Arial" w:eastAsia="Calibri" w:hAnsi="Arial" w:cs="Arial"/>
                <w:color w:val="000000"/>
                <w:lang w:eastAsia="en-GB"/>
              </w:rPr>
            </w:pPr>
            <w:r w:rsidRPr="00A21A15">
              <w:rPr>
                <w:rFonts w:ascii="Arial" w:eastAsia="Times New Roman" w:hAnsi="Arial" w:cs="Arial"/>
                <w:color w:val="000000"/>
                <w:lang w:eastAsia="en-GB"/>
              </w:rPr>
              <w:t>An acceptable response - Compliant and all the basic requirements are met but not exceeded.</w:t>
            </w:r>
          </w:p>
        </w:tc>
      </w:tr>
      <w:tr w:rsidR="00A21A15" w:rsidRPr="00A21A15" w:rsidTr="00A21A15">
        <w:trPr>
          <w:trHeight w:val="759"/>
        </w:trPr>
        <w:tc>
          <w:tcPr>
            <w:tcW w:w="993"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4</w:t>
            </w:r>
          </w:p>
        </w:tc>
        <w:tc>
          <w:tcPr>
            <w:tcW w:w="1984"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Good</w:t>
            </w:r>
          </w:p>
        </w:tc>
        <w:tc>
          <w:tcPr>
            <w:tcW w:w="6095" w:type="dxa"/>
            <w:shd w:val="clear" w:color="auto" w:fill="auto"/>
          </w:tcPr>
          <w:p w:rsidR="00A21A15" w:rsidRPr="00A21A15" w:rsidRDefault="00A21A15" w:rsidP="00A21A15">
            <w:pPr>
              <w:tabs>
                <w:tab w:val="left" w:pos="1985"/>
                <w:tab w:val="left" w:pos="3119"/>
                <w:tab w:val="left" w:pos="3686"/>
                <w:tab w:val="left" w:pos="4820"/>
                <w:tab w:val="left" w:pos="6237"/>
              </w:tabs>
              <w:autoSpaceDE w:val="0"/>
              <w:autoSpaceDN w:val="0"/>
              <w:adjustRightInd w:val="0"/>
              <w:spacing w:after="0" w:line="240" w:lineRule="auto"/>
              <w:ind w:left="34"/>
              <w:rPr>
                <w:rFonts w:ascii="Arial" w:eastAsia="Calibri" w:hAnsi="Arial" w:cs="Arial"/>
                <w:color w:val="000000"/>
                <w:lang w:eastAsia="en-GB"/>
              </w:rPr>
            </w:pPr>
            <w:r w:rsidRPr="00A21A15">
              <w:rPr>
                <w:rFonts w:ascii="Arial" w:eastAsia="Times New Roman" w:hAnsi="Arial" w:cs="Arial"/>
                <w:color w:val="000000"/>
                <w:lang w:eastAsia="en-GB"/>
              </w:rPr>
              <w:t>A good response that addresses all essential requirements with a good level of Authority specific detail.</w:t>
            </w:r>
          </w:p>
        </w:tc>
      </w:tr>
      <w:tr w:rsidR="00A21A15" w:rsidRPr="00A21A15" w:rsidTr="00A21A15">
        <w:trPr>
          <w:trHeight w:val="759"/>
        </w:trPr>
        <w:tc>
          <w:tcPr>
            <w:tcW w:w="993"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5</w:t>
            </w:r>
          </w:p>
        </w:tc>
        <w:tc>
          <w:tcPr>
            <w:tcW w:w="1984"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Excellent</w:t>
            </w:r>
          </w:p>
        </w:tc>
        <w:tc>
          <w:tcPr>
            <w:tcW w:w="6095" w:type="dxa"/>
            <w:shd w:val="clear" w:color="auto" w:fill="auto"/>
          </w:tcPr>
          <w:p w:rsidR="00A21A15" w:rsidRPr="00A21A15" w:rsidRDefault="00A21A15" w:rsidP="00A21A15">
            <w:pPr>
              <w:tabs>
                <w:tab w:val="left" w:pos="1985"/>
                <w:tab w:val="left" w:pos="3119"/>
                <w:tab w:val="left" w:pos="3686"/>
                <w:tab w:val="left" w:pos="4820"/>
                <w:tab w:val="left" w:pos="6237"/>
              </w:tabs>
              <w:autoSpaceDE w:val="0"/>
              <w:autoSpaceDN w:val="0"/>
              <w:adjustRightInd w:val="0"/>
              <w:spacing w:after="0"/>
              <w:ind w:left="34"/>
              <w:rPr>
                <w:rFonts w:ascii="Arial" w:eastAsia="Calibri" w:hAnsi="Arial" w:cs="Arial"/>
                <w:color w:val="000000"/>
                <w:lang w:eastAsia="en-GB"/>
              </w:rPr>
            </w:pPr>
            <w:r w:rsidRPr="00A21A15">
              <w:rPr>
                <w:rFonts w:ascii="Arial" w:eastAsia="Times New Roman" w:hAnsi="Arial" w:cs="Arial"/>
                <w:color w:val="000000"/>
                <w:lang w:eastAsia="en-GB"/>
              </w:rPr>
              <w:t>A comprehensive and strong response addressing all essential requirements with a high level of Authority specific detail.</w:t>
            </w:r>
          </w:p>
        </w:tc>
      </w:tr>
    </w:tbl>
    <w:p w:rsidR="00A21A15" w:rsidRDefault="00A21A15" w:rsidP="00EF7454">
      <w:pPr>
        <w:pStyle w:val="Default"/>
        <w:spacing w:line="276" w:lineRule="auto"/>
        <w:jc w:val="both"/>
        <w:rPr>
          <w:sz w:val="22"/>
          <w:szCs w:val="22"/>
        </w:rPr>
      </w:pPr>
    </w:p>
    <w:p w:rsidR="008C3878" w:rsidRDefault="008C3878" w:rsidP="00EF7454">
      <w:pPr>
        <w:pStyle w:val="Default"/>
        <w:spacing w:line="276" w:lineRule="auto"/>
        <w:jc w:val="both"/>
        <w:rPr>
          <w:sz w:val="22"/>
          <w:szCs w:val="22"/>
        </w:rPr>
      </w:pPr>
    </w:p>
    <w:p w:rsidR="008C3878" w:rsidRDefault="008C3878" w:rsidP="00EF7454">
      <w:pPr>
        <w:pStyle w:val="Default"/>
        <w:spacing w:line="276" w:lineRule="auto"/>
        <w:jc w:val="both"/>
        <w:rPr>
          <w:sz w:val="22"/>
          <w:szCs w:val="22"/>
        </w:rPr>
      </w:pPr>
    </w:p>
    <w:p w:rsidR="007E6D20" w:rsidRDefault="007E6D20" w:rsidP="009166B4">
      <w:pPr>
        <w:pStyle w:val="Default"/>
        <w:tabs>
          <w:tab w:val="left" w:pos="1985"/>
          <w:tab w:val="left" w:pos="3119"/>
          <w:tab w:val="left" w:pos="3686"/>
          <w:tab w:val="left" w:pos="4820"/>
          <w:tab w:val="left" w:pos="6237"/>
        </w:tabs>
        <w:spacing w:line="276" w:lineRule="auto"/>
        <w:jc w:val="both"/>
        <w:rPr>
          <w:sz w:val="22"/>
          <w:szCs w:val="22"/>
        </w:rPr>
      </w:pPr>
    </w:p>
    <w:p w:rsidR="00976A20" w:rsidRDefault="00976A20" w:rsidP="00A21A15">
      <w:pPr>
        <w:pStyle w:val="ListParagraph"/>
        <w:numPr>
          <w:ilvl w:val="0"/>
          <w:numId w:val="3"/>
        </w:numPr>
        <w:spacing w:after="0"/>
        <w:ind w:left="567" w:hanging="567"/>
        <w:jc w:val="both"/>
        <w:rPr>
          <w:rFonts w:ascii="Arial" w:hAnsi="Arial" w:cs="Arial"/>
          <w:b/>
          <w:caps/>
        </w:rPr>
      </w:pPr>
      <w:r>
        <w:rPr>
          <w:rFonts w:ascii="Arial" w:hAnsi="Arial" w:cs="Arial"/>
          <w:b/>
          <w:caps/>
        </w:rPr>
        <w:lastRenderedPageBreak/>
        <w:t>FORM OF TENDER</w:t>
      </w:r>
    </w:p>
    <w:p w:rsidR="00976A20" w:rsidRDefault="00976A20" w:rsidP="00976A20">
      <w:pPr>
        <w:pStyle w:val="Default"/>
        <w:spacing w:line="276" w:lineRule="auto"/>
        <w:ind w:left="567"/>
        <w:jc w:val="both"/>
        <w:rPr>
          <w:sz w:val="22"/>
          <w:szCs w:val="22"/>
        </w:rPr>
      </w:pPr>
      <w:r w:rsidRPr="00976A20">
        <w:rPr>
          <w:sz w:val="22"/>
          <w:szCs w:val="22"/>
        </w:rPr>
        <w:t xml:space="preserve">The submission of this </w:t>
      </w:r>
      <w:r w:rsidR="00CA168F">
        <w:rPr>
          <w:sz w:val="22"/>
          <w:szCs w:val="22"/>
        </w:rPr>
        <w:t xml:space="preserve">section </w:t>
      </w:r>
      <w:r w:rsidRPr="00976A20">
        <w:rPr>
          <w:sz w:val="22"/>
          <w:szCs w:val="22"/>
        </w:rPr>
        <w:t>is mandatory and a failure to do so will mean the response is deemed non-compliant and may be rejected. This document should therefore be signed by an authorised representative, scanned and uploaded to the procurement portal along with your tender response. Bidders must ensure that this document is clear as poor quality or illegible copies will be rejected.</w:t>
      </w:r>
    </w:p>
    <w:p w:rsidR="00EF7454" w:rsidRDefault="00EF7454" w:rsidP="00976A20">
      <w:pPr>
        <w:pStyle w:val="Default"/>
        <w:spacing w:line="276" w:lineRule="auto"/>
        <w:ind w:left="567"/>
        <w:jc w:val="both"/>
        <w:rPr>
          <w:sz w:val="22"/>
          <w:szCs w:val="22"/>
        </w:rPr>
      </w:pPr>
    </w:p>
    <w:p w:rsidR="00976A20" w:rsidRPr="000B680F" w:rsidRDefault="00976A20" w:rsidP="00976A20">
      <w:pPr>
        <w:pStyle w:val="Default"/>
        <w:spacing w:line="276" w:lineRule="auto"/>
        <w:ind w:left="567"/>
        <w:jc w:val="both"/>
        <w:rPr>
          <w:b/>
          <w:color w:val="auto"/>
          <w:sz w:val="22"/>
          <w:szCs w:val="22"/>
        </w:rPr>
      </w:pPr>
      <w:r w:rsidRPr="00976A20">
        <w:rPr>
          <w:sz w:val="22"/>
          <w:szCs w:val="22"/>
        </w:rPr>
        <w:t xml:space="preserve">For: </w:t>
      </w:r>
      <w:r w:rsidRPr="00976A20">
        <w:rPr>
          <w:sz w:val="22"/>
          <w:szCs w:val="22"/>
        </w:rPr>
        <w:tab/>
      </w:r>
      <w:r w:rsidR="00764D12" w:rsidRPr="000B680F">
        <w:rPr>
          <w:b/>
          <w:color w:val="auto"/>
          <w:sz w:val="22"/>
          <w:szCs w:val="22"/>
        </w:rPr>
        <w:t>LFRS-T-53 Servicing, Maintenance and Repair of Gym Equipment</w:t>
      </w:r>
    </w:p>
    <w:p w:rsidR="00976A20" w:rsidRPr="00976A20" w:rsidRDefault="00976A20" w:rsidP="00976A20">
      <w:pPr>
        <w:pStyle w:val="Default"/>
        <w:spacing w:line="276" w:lineRule="auto"/>
        <w:ind w:left="567"/>
        <w:jc w:val="both"/>
        <w:rPr>
          <w:sz w:val="22"/>
          <w:szCs w:val="22"/>
        </w:rPr>
      </w:pPr>
    </w:p>
    <w:p w:rsidR="00976A20" w:rsidRPr="00976A20" w:rsidRDefault="00976A20" w:rsidP="00976A20">
      <w:pPr>
        <w:pStyle w:val="Default"/>
        <w:spacing w:line="276" w:lineRule="auto"/>
        <w:ind w:left="993" w:hanging="426"/>
        <w:jc w:val="both"/>
        <w:rPr>
          <w:sz w:val="22"/>
          <w:szCs w:val="22"/>
        </w:rPr>
      </w:pPr>
      <w:r w:rsidRPr="00976A20">
        <w:rPr>
          <w:sz w:val="22"/>
          <w:szCs w:val="22"/>
        </w:rPr>
        <w:t>1.</w:t>
      </w:r>
      <w:r w:rsidRPr="00976A20">
        <w:rPr>
          <w:sz w:val="22"/>
          <w:szCs w:val="22"/>
        </w:rPr>
        <w:tab/>
        <w:t>I/We the undersigned return this response and acknowledge that we are bound by our proposal submitted (receipt of which is also hereby acknowledged)</w:t>
      </w:r>
      <w:r>
        <w:rPr>
          <w:sz w:val="22"/>
          <w:szCs w:val="22"/>
        </w:rPr>
        <w:t>.</w:t>
      </w:r>
      <w:r w:rsidRPr="00976A20">
        <w:rPr>
          <w:sz w:val="22"/>
          <w:szCs w:val="22"/>
        </w:rPr>
        <w:t xml:space="preserve"> </w:t>
      </w:r>
    </w:p>
    <w:p w:rsidR="00976A20" w:rsidRPr="00976A20" w:rsidRDefault="00976A20" w:rsidP="00976A20">
      <w:pPr>
        <w:pStyle w:val="Default"/>
        <w:spacing w:line="276" w:lineRule="auto"/>
        <w:ind w:left="993" w:hanging="426"/>
        <w:jc w:val="both"/>
        <w:rPr>
          <w:sz w:val="22"/>
          <w:szCs w:val="22"/>
        </w:rPr>
      </w:pPr>
      <w:r w:rsidRPr="00976A20">
        <w:rPr>
          <w:sz w:val="22"/>
          <w:szCs w:val="22"/>
        </w:rPr>
        <w:t>2.</w:t>
      </w:r>
      <w:r w:rsidRPr="00976A20">
        <w:rPr>
          <w:sz w:val="22"/>
          <w:szCs w:val="22"/>
        </w:rPr>
        <w:tab/>
        <w:t xml:space="preserve">I/We hereby unconditionally and irrevocably offer to undertake the </w:t>
      </w:r>
      <w:r>
        <w:rPr>
          <w:sz w:val="22"/>
          <w:szCs w:val="22"/>
        </w:rPr>
        <w:t>requirement</w:t>
      </w:r>
      <w:r w:rsidRPr="00976A20">
        <w:rPr>
          <w:sz w:val="22"/>
          <w:szCs w:val="22"/>
        </w:rPr>
        <w:t>s requested to be provided and performed in accordance with the conditions of the Contract and at the rates set out in the relevant pricing matrices. I/We confirm that we fully understand the basis of the cost</w:t>
      </w:r>
      <w:r>
        <w:rPr>
          <w:sz w:val="22"/>
          <w:szCs w:val="22"/>
        </w:rPr>
        <w:t>/</w:t>
      </w:r>
      <w:r w:rsidRPr="00976A20">
        <w:rPr>
          <w:sz w:val="22"/>
          <w:szCs w:val="22"/>
        </w:rPr>
        <w:t xml:space="preserve">price model. </w:t>
      </w:r>
    </w:p>
    <w:p w:rsidR="00976A20" w:rsidRPr="00976A20" w:rsidRDefault="00976A20" w:rsidP="00976A20">
      <w:pPr>
        <w:pStyle w:val="Default"/>
        <w:spacing w:line="276" w:lineRule="auto"/>
        <w:ind w:left="993" w:hanging="426"/>
        <w:jc w:val="both"/>
        <w:rPr>
          <w:sz w:val="22"/>
          <w:szCs w:val="22"/>
        </w:rPr>
      </w:pPr>
      <w:r w:rsidRPr="00976A20">
        <w:rPr>
          <w:sz w:val="22"/>
          <w:szCs w:val="22"/>
        </w:rPr>
        <w:t>3.</w:t>
      </w:r>
      <w:r w:rsidRPr="00976A20">
        <w:rPr>
          <w:sz w:val="22"/>
          <w:szCs w:val="22"/>
        </w:rPr>
        <w:tab/>
        <w:t>I/We confirm that I/We are fully conversant with all the documentation; and that this response is submitted strictly in accordance with that documentation including, but not limited to the instructions.</w:t>
      </w:r>
    </w:p>
    <w:p w:rsidR="00976A20" w:rsidRPr="00976A20" w:rsidRDefault="00976A20" w:rsidP="00976A20">
      <w:pPr>
        <w:pStyle w:val="Default"/>
        <w:spacing w:line="276" w:lineRule="auto"/>
        <w:ind w:left="993" w:hanging="426"/>
        <w:jc w:val="both"/>
        <w:rPr>
          <w:sz w:val="22"/>
          <w:szCs w:val="22"/>
        </w:rPr>
      </w:pPr>
      <w:r w:rsidRPr="00976A20">
        <w:rPr>
          <w:sz w:val="22"/>
          <w:szCs w:val="22"/>
        </w:rPr>
        <w:t>4.</w:t>
      </w:r>
      <w:r w:rsidRPr="00976A20">
        <w:rPr>
          <w:sz w:val="22"/>
          <w:szCs w:val="22"/>
        </w:rPr>
        <w:tab/>
        <w:t xml:space="preserve">I/We agree that this response shall remain open to be accepted or not by LFRS and shall not be withdrawn for a period </w:t>
      </w:r>
      <w:r w:rsidRPr="00EF7454">
        <w:rPr>
          <w:color w:val="auto"/>
          <w:sz w:val="22"/>
          <w:szCs w:val="22"/>
        </w:rPr>
        <w:t xml:space="preserve">of 90 days </w:t>
      </w:r>
      <w:r w:rsidRPr="00976A20">
        <w:rPr>
          <w:sz w:val="22"/>
          <w:szCs w:val="22"/>
        </w:rPr>
        <w:t>from the date for receipt, or such longer period as may be agreed with LFRS.</w:t>
      </w:r>
    </w:p>
    <w:p w:rsidR="00976A20" w:rsidRPr="00976A20" w:rsidRDefault="00976A20" w:rsidP="00976A20">
      <w:pPr>
        <w:pStyle w:val="Default"/>
        <w:spacing w:line="276" w:lineRule="auto"/>
        <w:ind w:left="993" w:hanging="426"/>
        <w:jc w:val="both"/>
        <w:rPr>
          <w:sz w:val="22"/>
          <w:szCs w:val="22"/>
        </w:rPr>
      </w:pPr>
      <w:r w:rsidRPr="00976A20">
        <w:rPr>
          <w:sz w:val="22"/>
          <w:szCs w:val="22"/>
        </w:rPr>
        <w:t>5.</w:t>
      </w:r>
      <w:r w:rsidRPr="00976A20">
        <w:rPr>
          <w:sz w:val="22"/>
          <w:szCs w:val="22"/>
        </w:rPr>
        <w:tab/>
        <w:t xml:space="preserve">I/We undertake to execute the proposed Contract for the proper and complete fulfilment of such services as LFRS may in their absolute discretion award to us. </w:t>
      </w:r>
    </w:p>
    <w:p w:rsidR="00976A20" w:rsidRPr="00976A20" w:rsidRDefault="00976A20" w:rsidP="00976A20">
      <w:pPr>
        <w:pStyle w:val="Default"/>
        <w:spacing w:line="276" w:lineRule="auto"/>
        <w:ind w:left="993" w:hanging="426"/>
        <w:jc w:val="both"/>
        <w:rPr>
          <w:sz w:val="22"/>
          <w:szCs w:val="22"/>
        </w:rPr>
      </w:pPr>
      <w:r w:rsidRPr="00976A20">
        <w:rPr>
          <w:sz w:val="22"/>
          <w:szCs w:val="22"/>
        </w:rPr>
        <w:t>6.</w:t>
      </w:r>
      <w:r w:rsidRPr="00976A20">
        <w:rPr>
          <w:sz w:val="22"/>
          <w:szCs w:val="22"/>
        </w:rPr>
        <w:tab/>
        <w:t xml:space="preserve">I/We agree that I/we shall commence the Contract </w:t>
      </w:r>
      <w:r w:rsidR="00CA168F">
        <w:rPr>
          <w:sz w:val="22"/>
          <w:szCs w:val="22"/>
        </w:rPr>
        <w:t>as agreed with</w:t>
      </w:r>
      <w:r w:rsidRPr="00976A20">
        <w:rPr>
          <w:sz w:val="22"/>
          <w:szCs w:val="22"/>
        </w:rPr>
        <w:t xml:space="preserve"> LFRS. </w:t>
      </w:r>
    </w:p>
    <w:p w:rsidR="00976A20" w:rsidRPr="00976A20" w:rsidRDefault="00976A20" w:rsidP="00976A20">
      <w:pPr>
        <w:pStyle w:val="Default"/>
        <w:spacing w:line="276" w:lineRule="auto"/>
        <w:ind w:left="993" w:hanging="426"/>
        <w:jc w:val="both"/>
        <w:rPr>
          <w:sz w:val="22"/>
          <w:szCs w:val="22"/>
        </w:rPr>
      </w:pPr>
      <w:r w:rsidRPr="00976A20">
        <w:rPr>
          <w:sz w:val="22"/>
          <w:szCs w:val="22"/>
        </w:rPr>
        <w:t>7.</w:t>
      </w:r>
      <w:r w:rsidRPr="00976A20">
        <w:rPr>
          <w:sz w:val="22"/>
          <w:szCs w:val="22"/>
        </w:rPr>
        <w:tab/>
        <w:t xml:space="preserve">I/We confirm that we accept the terms of the proposed Contract and that this has been accepted by our Partners/Directors and our insurers and legal advisors if necessary. </w:t>
      </w:r>
    </w:p>
    <w:p w:rsidR="00976A20" w:rsidRPr="00976A20" w:rsidRDefault="00976A20" w:rsidP="00976A20">
      <w:pPr>
        <w:pStyle w:val="Default"/>
        <w:spacing w:line="276" w:lineRule="auto"/>
        <w:ind w:left="993" w:hanging="426"/>
        <w:jc w:val="both"/>
        <w:rPr>
          <w:sz w:val="22"/>
          <w:szCs w:val="22"/>
        </w:rPr>
      </w:pPr>
      <w:r w:rsidRPr="00976A20">
        <w:rPr>
          <w:sz w:val="22"/>
          <w:szCs w:val="22"/>
        </w:rPr>
        <w:t>8.</w:t>
      </w:r>
      <w:r w:rsidRPr="00976A20">
        <w:rPr>
          <w:sz w:val="22"/>
          <w:szCs w:val="22"/>
        </w:rPr>
        <w:tab/>
        <w:t xml:space="preserve">I/We certify that the details of our response and the related documentation have not been communicated to any other person or adjusted in accordance with any agreement or arrangement with any other person or organisation. </w:t>
      </w:r>
    </w:p>
    <w:p w:rsidR="00976A20" w:rsidRPr="00976A20" w:rsidRDefault="00976A20" w:rsidP="00976A20">
      <w:pPr>
        <w:pStyle w:val="Default"/>
        <w:spacing w:line="276" w:lineRule="auto"/>
        <w:ind w:left="993" w:hanging="426"/>
        <w:jc w:val="both"/>
        <w:rPr>
          <w:sz w:val="22"/>
          <w:szCs w:val="22"/>
        </w:rPr>
      </w:pPr>
      <w:r w:rsidRPr="00976A20">
        <w:rPr>
          <w:sz w:val="22"/>
          <w:szCs w:val="22"/>
        </w:rPr>
        <w:t>9.</w:t>
      </w:r>
      <w:r w:rsidRPr="00976A20">
        <w:rPr>
          <w:sz w:val="22"/>
          <w:szCs w:val="22"/>
        </w:rPr>
        <w:tab/>
        <w:t xml:space="preserve">I/We acknowledge that LFRS is not bound to accept the lowest or any response they may receive and reserve the right in their absolute discretion to accept or not to accept any response submitted. </w:t>
      </w:r>
    </w:p>
    <w:p w:rsidR="00976A20" w:rsidRPr="00976A20" w:rsidRDefault="00976A20" w:rsidP="00976A20">
      <w:pPr>
        <w:pStyle w:val="Default"/>
        <w:spacing w:line="276" w:lineRule="auto"/>
        <w:ind w:left="993" w:hanging="426"/>
        <w:jc w:val="both"/>
        <w:rPr>
          <w:sz w:val="22"/>
          <w:szCs w:val="22"/>
        </w:rPr>
      </w:pPr>
      <w:r w:rsidRPr="00976A20">
        <w:rPr>
          <w:sz w:val="22"/>
          <w:szCs w:val="22"/>
        </w:rPr>
        <w:t>10.</w:t>
      </w:r>
      <w:r w:rsidRPr="00976A20">
        <w:rPr>
          <w:sz w:val="22"/>
          <w:szCs w:val="22"/>
        </w:rPr>
        <w:tab/>
        <w:t xml:space="preserve">I/We certify that we have not, and will not in the future, canvass or solicit any board member, officer or employee of any member of LFRS or its members or its agents in connection with the award of a this Contract and that no person employed by us or acting on our behalf has done so or will do so in the future. </w:t>
      </w:r>
    </w:p>
    <w:p w:rsidR="00976A20" w:rsidRPr="00976A20" w:rsidRDefault="00976A20" w:rsidP="00976A20">
      <w:pPr>
        <w:pStyle w:val="Default"/>
        <w:spacing w:line="276" w:lineRule="auto"/>
        <w:ind w:left="993" w:hanging="426"/>
        <w:jc w:val="both"/>
        <w:rPr>
          <w:sz w:val="22"/>
          <w:szCs w:val="22"/>
        </w:rPr>
      </w:pPr>
      <w:r w:rsidRPr="00976A20">
        <w:rPr>
          <w:sz w:val="22"/>
          <w:szCs w:val="22"/>
        </w:rPr>
        <w:t>11.</w:t>
      </w:r>
      <w:r w:rsidRPr="00976A20">
        <w:rPr>
          <w:sz w:val="22"/>
          <w:szCs w:val="22"/>
        </w:rPr>
        <w:tab/>
        <w:t xml:space="preserve">I/We certify that we have full power and authority to enter into the proposed Contract and to undertake the defined services, and that this is a bona fide tender. </w:t>
      </w:r>
    </w:p>
    <w:p w:rsidR="00976A20" w:rsidRPr="00976A20" w:rsidRDefault="00976A20" w:rsidP="00976A20">
      <w:pPr>
        <w:pStyle w:val="Default"/>
        <w:spacing w:line="276" w:lineRule="auto"/>
        <w:ind w:left="993" w:hanging="426"/>
        <w:jc w:val="both"/>
        <w:rPr>
          <w:sz w:val="22"/>
          <w:szCs w:val="22"/>
        </w:rPr>
      </w:pPr>
      <w:r w:rsidRPr="00976A20">
        <w:rPr>
          <w:sz w:val="22"/>
          <w:szCs w:val="22"/>
        </w:rPr>
        <w:t>12.</w:t>
      </w:r>
      <w:r w:rsidRPr="00976A20">
        <w:rPr>
          <w:sz w:val="22"/>
          <w:szCs w:val="22"/>
        </w:rPr>
        <w:tab/>
        <w:t xml:space="preserve">I/We confirm that all the information provided to LFRS in this submission remains complete and accurate in all respects. </w:t>
      </w:r>
    </w:p>
    <w:p w:rsidR="00976A20" w:rsidRDefault="00976A20" w:rsidP="00976A20">
      <w:pPr>
        <w:pStyle w:val="Default"/>
        <w:spacing w:line="276" w:lineRule="auto"/>
        <w:ind w:left="993"/>
        <w:jc w:val="both"/>
        <w:rPr>
          <w:sz w:val="22"/>
          <w:szCs w:val="22"/>
        </w:rPr>
      </w:pPr>
    </w:p>
    <w:p w:rsidR="00976A20" w:rsidRPr="00976A20" w:rsidRDefault="00976A20" w:rsidP="00976A20">
      <w:pPr>
        <w:pStyle w:val="Default"/>
        <w:spacing w:line="276" w:lineRule="auto"/>
        <w:ind w:left="567"/>
        <w:jc w:val="both"/>
        <w:rPr>
          <w:b/>
          <w:sz w:val="22"/>
          <w:szCs w:val="22"/>
        </w:rPr>
      </w:pPr>
      <w:r w:rsidRPr="00976A20">
        <w:rPr>
          <w:b/>
          <w:sz w:val="22"/>
          <w:szCs w:val="22"/>
        </w:rPr>
        <w:t>NON-COLLUSION</w:t>
      </w:r>
    </w:p>
    <w:p w:rsidR="00976A20" w:rsidRPr="00976A20" w:rsidRDefault="00976A20" w:rsidP="00976A20">
      <w:pPr>
        <w:pStyle w:val="Default"/>
        <w:spacing w:line="276" w:lineRule="auto"/>
        <w:ind w:left="567"/>
        <w:jc w:val="both"/>
        <w:rPr>
          <w:sz w:val="22"/>
          <w:szCs w:val="22"/>
        </w:rPr>
      </w:pPr>
      <w:r w:rsidRPr="00976A20">
        <w:rPr>
          <w:sz w:val="22"/>
          <w:szCs w:val="22"/>
        </w:rPr>
        <w:t xml:space="preserve">The essence of selective tendering is that LFRS shall receive bona fide competitive tenders from all companies tendering. In recognition of this principle, I/we certify that this is a bona fide tender, intended to be competitive, and that I/we have not fixed or adjusted the amount of the tender by or under or in accordance with any agreement or arrangement with any other person. </w:t>
      </w:r>
    </w:p>
    <w:p w:rsidR="00976A20" w:rsidRPr="00976A20" w:rsidRDefault="00976A20" w:rsidP="00976A20">
      <w:pPr>
        <w:pStyle w:val="Default"/>
        <w:spacing w:line="276" w:lineRule="auto"/>
        <w:ind w:left="567"/>
        <w:jc w:val="both"/>
        <w:rPr>
          <w:sz w:val="22"/>
          <w:szCs w:val="22"/>
        </w:rPr>
      </w:pPr>
    </w:p>
    <w:p w:rsidR="00976A20" w:rsidRPr="00976A20" w:rsidRDefault="00976A20" w:rsidP="00976A20">
      <w:pPr>
        <w:pStyle w:val="Default"/>
        <w:spacing w:line="276" w:lineRule="auto"/>
        <w:ind w:left="567"/>
        <w:jc w:val="both"/>
        <w:rPr>
          <w:sz w:val="22"/>
          <w:szCs w:val="22"/>
        </w:rPr>
      </w:pPr>
      <w:r w:rsidRPr="00976A20">
        <w:rPr>
          <w:sz w:val="22"/>
          <w:szCs w:val="22"/>
        </w:rPr>
        <w:t xml:space="preserve">I/We also certify that I/we have not done and I/we undertake that I/we will not do at any time before the returnable date for this tender any of the following acts:- </w:t>
      </w:r>
    </w:p>
    <w:p w:rsidR="00976A20" w:rsidRPr="00976A20" w:rsidRDefault="00976A20" w:rsidP="00976A20">
      <w:pPr>
        <w:pStyle w:val="Default"/>
        <w:spacing w:line="276" w:lineRule="auto"/>
        <w:ind w:left="567"/>
        <w:jc w:val="both"/>
        <w:rPr>
          <w:sz w:val="22"/>
          <w:szCs w:val="22"/>
        </w:rPr>
      </w:pPr>
    </w:p>
    <w:p w:rsidR="00976A20" w:rsidRPr="00976A20" w:rsidRDefault="00976A20" w:rsidP="00976A20">
      <w:pPr>
        <w:pStyle w:val="Default"/>
        <w:spacing w:line="276" w:lineRule="auto"/>
        <w:ind w:left="993" w:hanging="426"/>
        <w:jc w:val="both"/>
        <w:rPr>
          <w:sz w:val="22"/>
          <w:szCs w:val="22"/>
        </w:rPr>
      </w:pPr>
      <w:r w:rsidRPr="00976A20">
        <w:rPr>
          <w:sz w:val="22"/>
          <w:szCs w:val="22"/>
        </w:rPr>
        <w:t xml:space="preserve">1. </w:t>
      </w:r>
      <w:r>
        <w:rPr>
          <w:sz w:val="22"/>
          <w:szCs w:val="22"/>
        </w:rPr>
        <w:tab/>
      </w:r>
      <w:r w:rsidRPr="00976A20">
        <w:rPr>
          <w:sz w:val="22"/>
          <w:szCs w:val="22"/>
        </w:rPr>
        <w:t>Communicate to a person other than the person calling f</w:t>
      </w:r>
      <w:r>
        <w:rPr>
          <w:sz w:val="22"/>
          <w:szCs w:val="22"/>
        </w:rPr>
        <w:t>or these tenders the amount, or a</w:t>
      </w:r>
      <w:r w:rsidRPr="00976A20">
        <w:rPr>
          <w:sz w:val="22"/>
          <w:szCs w:val="22"/>
        </w:rPr>
        <w:t xml:space="preserve">pproximate amount of the proposed tender; </w:t>
      </w:r>
    </w:p>
    <w:p w:rsidR="00976A20" w:rsidRPr="00976A20" w:rsidRDefault="00976A20" w:rsidP="00976A20">
      <w:pPr>
        <w:pStyle w:val="Default"/>
        <w:spacing w:line="276" w:lineRule="auto"/>
        <w:ind w:left="993" w:hanging="426"/>
        <w:jc w:val="both"/>
        <w:rPr>
          <w:sz w:val="22"/>
          <w:szCs w:val="22"/>
        </w:rPr>
      </w:pPr>
      <w:r w:rsidRPr="00976A20">
        <w:rPr>
          <w:sz w:val="22"/>
          <w:szCs w:val="22"/>
        </w:rPr>
        <w:t xml:space="preserve">2. </w:t>
      </w:r>
      <w:r>
        <w:rPr>
          <w:sz w:val="22"/>
          <w:szCs w:val="22"/>
        </w:rPr>
        <w:tab/>
      </w:r>
      <w:r w:rsidRPr="00976A20">
        <w:rPr>
          <w:sz w:val="22"/>
          <w:szCs w:val="22"/>
        </w:rPr>
        <w:t xml:space="preserve">Enter into any agreement or arrangement with any other person that he shall refrain from tendering or as to the amount of any tender to be submitted; </w:t>
      </w:r>
    </w:p>
    <w:p w:rsidR="00976A20" w:rsidRPr="00976A20" w:rsidRDefault="00976A20" w:rsidP="00976A20">
      <w:pPr>
        <w:pStyle w:val="Default"/>
        <w:spacing w:line="276" w:lineRule="auto"/>
        <w:ind w:left="993" w:hanging="426"/>
        <w:jc w:val="both"/>
        <w:rPr>
          <w:sz w:val="22"/>
          <w:szCs w:val="22"/>
        </w:rPr>
      </w:pPr>
      <w:r w:rsidRPr="00976A20">
        <w:rPr>
          <w:sz w:val="22"/>
          <w:szCs w:val="22"/>
        </w:rPr>
        <w:t xml:space="preserve">3. </w:t>
      </w:r>
      <w:r>
        <w:rPr>
          <w:sz w:val="22"/>
          <w:szCs w:val="22"/>
        </w:rPr>
        <w:tab/>
      </w:r>
      <w:r w:rsidRPr="00976A20">
        <w:rPr>
          <w:sz w:val="22"/>
          <w:szCs w:val="22"/>
        </w:rPr>
        <w:t xml:space="preserve">Offer or pay or give or agree to pay or give any sum or money or valuable consideration directly or indirectly to any person for doing or having done or causing or having caused to be done in relation to any other tender or proposed tender for the work any act or things of the sort described above. </w:t>
      </w:r>
    </w:p>
    <w:p w:rsidR="00976A20" w:rsidRDefault="00976A20" w:rsidP="00976A20">
      <w:pPr>
        <w:pStyle w:val="Default"/>
        <w:spacing w:line="276" w:lineRule="auto"/>
        <w:ind w:left="567"/>
        <w:jc w:val="both"/>
        <w:rPr>
          <w:sz w:val="22"/>
          <w:szCs w:val="22"/>
        </w:rPr>
      </w:pPr>
    </w:p>
    <w:p w:rsidR="00976A20" w:rsidRPr="00976A20" w:rsidRDefault="00976A20" w:rsidP="00976A20">
      <w:pPr>
        <w:pStyle w:val="Default"/>
        <w:ind w:left="567"/>
        <w:jc w:val="both"/>
        <w:rPr>
          <w:sz w:val="22"/>
          <w:szCs w:val="22"/>
        </w:rPr>
      </w:pPr>
      <w:r w:rsidRPr="00976A20">
        <w:rPr>
          <w:sz w:val="22"/>
          <w:szCs w:val="22"/>
        </w:rPr>
        <w:t xml:space="preserve">Any bidder who, in connection with the competition for the selection of </w:t>
      </w:r>
      <w:r w:rsidR="00CA168F" w:rsidRPr="00CA168F">
        <w:rPr>
          <w:sz w:val="22"/>
          <w:szCs w:val="22"/>
        </w:rPr>
        <w:t>B</w:t>
      </w:r>
      <w:r w:rsidRPr="00976A20">
        <w:rPr>
          <w:sz w:val="22"/>
          <w:szCs w:val="22"/>
        </w:rPr>
        <w:t>idders for the Contract:</w:t>
      </w:r>
    </w:p>
    <w:p w:rsidR="00976A20" w:rsidRPr="00976A20" w:rsidRDefault="00976A20" w:rsidP="005F6144">
      <w:pPr>
        <w:pStyle w:val="Default"/>
        <w:ind w:left="1440" w:hanging="447"/>
        <w:jc w:val="both"/>
        <w:rPr>
          <w:sz w:val="22"/>
          <w:szCs w:val="22"/>
        </w:rPr>
      </w:pPr>
      <w:r w:rsidRPr="00976A20">
        <w:rPr>
          <w:sz w:val="22"/>
          <w:szCs w:val="22"/>
        </w:rPr>
        <w:t>•</w:t>
      </w:r>
      <w:r w:rsidRPr="00976A20">
        <w:rPr>
          <w:sz w:val="22"/>
          <w:szCs w:val="22"/>
        </w:rPr>
        <w:tab/>
        <w:t xml:space="preserve">fixes or adjusts its bid by or in accordance with any agreement or arrangement with any other bidder; </w:t>
      </w:r>
    </w:p>
    <w:p w:rsidR="00976A20" w:rsidRPr="00976A20" w:rsidRDefault="00976A20" w:rsidP="005F6144">
      <w:pPr>
        <w:pStyle w:val="Default"/>
        <w:ind w:left="1440" w:hanging="447"/>
        <w:jc w:val="both"/>
        <w:rPr>
          <w:sz w:val="22"/>
          <w:szCs w:val="22"/>
        </w:rPr>
      </w:pPr>
      <w:r w:rsidRPr="00976A20">
        <w:rPr>
          <w:sz w:val="22"/>
          <w:szCs w:val="22"/>
        </w:rPr>
        <w:t>•</w:t>
      </w:r>
      <w:r w:rsidRPr="00976A20">
        <w:rPr>
          <w:sz w:val="22"/>
          <w:szCs w:val="22"/>
        </w:rPr>
        <w:tab/>
        <w:t>enters into any agreement or arrangement with any other bidder to refrain from making a bid or to alter, in any way the content of any bid to be submitted;</w:t>
      </w:r>
    </w:p>
    <w:p w:rsidR="00976A20" w:rsidRPr="00976A20" w:rsidRDefault="00976A20" w:rsidP="005F6144">
      <w:pPr>
        <w:pStyle w:val="Default"/>
        <w:ind w:left="1440" w:hanging="447"/>
        <w:jc w:val="both"/>
        <w:rPr>
          <w:sz w:val="22"/>
          <w:szCs w:val="22"/>
        </w:rPr>
      </w:pPr>
      <w:r w:rsidRPr="00976A20">
        <w:rPr>
          <w:sz w:val="22"/>
          <w:szCs w:val="22"/>
        </w:rPr>
        <w:t>•</w:t>
      </w:r>
      <w:r w:rsidRPr="00976A20">
        <w:rPr>
          <w:sz w:val="22"/>
          <w:szCs w:val="22"/>
        </w:rPr>
        <w:tab/>
        <w:t>causes or induces any person to enter into any such agreement as referred to in the paragraphs above or to inform any other bidder of the content of any other bid for the Contract;</w:t>
      </w:r>
    </w:p>
    <w:p w:rsidR="00976A20" w:rsidRPr="00976A20" w:rsidRDefault="00976A20" w:rsidP="005F6144">
      <w:pPr>
        <w:pStyle w:val="Default"/>
        <w:ind w:left="1440" w:hanging="447"/>
        <w:jc w:val="both"/>
        <w:rPr>
          <w:sz w:val="22"/>
          <w:szCs w:val="22"/>
        </w:rPr>
      </w:pPr>
      <w:r w:rsidRPr="00976A20">
        <w:rPr>
          <w:sz w:val="22"/>
          <w:szCs w:val="22"/>
        </w:rPr>
        <w:t>•</w:t>
      </w:r>
      <w:r w:rsidRPr="00976A20">
        <w:rPr>
          <w:sz w:val="22"/>
          <w:szCs w:val="22"/>
        </w:rPr>
        <w:tab/>
        <w:t>offers or agrees to pay or give or does pay or give any sum of money, inducement or valuable consideration directly or indirectly to any persons for doing or having done or causing or having caused to be done any act or omission in relation to any other bid or proposed bid for the Contract; or</w:t>
      </w:r>
    </w:p>
    <w:p w:rsidR="00976A20" w:rsidRPr="00976A20" w:rsidRDefault="00976A20" w:rsidP="005F6144">
      <w:pPr>
        <w:pStyle w:val="Default"/>
        <w:ind w:left="1440" w:hanging="447"/>
        <w:jc w:val="both"/>
        <w:rPr>
          <w:sz w:val="22"/>
          <w:szCs w:val="22"/>
        </w:rPr>
      </w:pPr>
      <w:r w:rsidRPr="00976A20">
        <w:rPr>
          <w:sz w:val="22"/>
          <w:szCs w:val="22"/>
        </w:rPr>
        <w:t>•</w:t>
      </w:r>
      <w:r w:rsidRPr="00976A20">
        <w:rPr>
          <w:sz w:val="22"/>
          <w:szCs w:val="22"/>
        </w:rPr>
        <w:tab/>
        <w:t>communicates to any person (outside its consortium, its professional and financial advisers other than LFRS or any person duly appointed by LFRS) the content of its proposed bid,</w:t>
      </w:r>
    </w:p>
    <w:p w:rsidR="00976A20" w:rsidRPr="00976A20" w:rsidRDefault="00976A20" w:rsidP="00976A20">
      <w:pPr>
        <w:pStyle w:val="Default"/>
        <w:ind w:left="567"/>
        <w:jc w:val="both"/>
        <w:rPr>
          <w:sz w:val="22"/>
          <w:szCs w:val="22"/>
        </w:rPr>
      </w:pPr>
    </w:p>
    <w:p w:rsidR="00976A20" w:rsidRDefault="00976A20" w:rsidP="00976A20">
      <w:pPr>
        <w:pStyle w:val="Default"/>
        <w:spacing w:line="276" w:lineRule="auto"/>
        <w:ind w:left="567"/>
        <w:jc w:val="both"/>
        <w:rPr>
          <w:sz w:val="22"/>
          <w:szCs w:val="22"/>
        </w:rPr>
      </w:pPr>
      <w:proofErr w:type="gramStart"/>
      <w:r w:rsidRPr="00976A20">
        <w:rPr>
          <w:sz w:val="22"/>
          <w:szCs w:val="22"/>
        </w:rPr>
        <w:t>will</w:t>
      </w:r>
      <w:proofErr w:type="gramEnd"/>
      <w:r w:rsidRPr="00976A20">
        <w:rPr>
          <w:sz w:val="22"/>
          <w:szCs w:val="22"/>
        </w:rPr>
        <w:t xml:space="preserve"> be disqualified (without prejudice to any other civil remedies available to LFRS and without prejudice to any criminal liability that such conduct by a bidder may attract) from further participation in the competition.  </w:t>
      </w:r>
    </w:p>
    <w:p w:rsidR="00976A20" w:rsidRPr="00976A20" w:rsidRDefault="00976A20" w:rsidP="00976A20">
      <w:pPr>
        <w:pStyle w:val="Default"/>
        <w:spacing w:line="276" w:lineRule="auto"/>
        <w:ind w:left="567"/>
        <w:jc w:val="both"/>
        <w:rPr>
          <w:sz w:val="22"/>
          <w:szCs w:val="22"/>
        </w:rPr>
      </w:pPr>
    </w:p>
    <w:p w:rsidR="00976A20" w:rsidRDefault="00976A20" w:rsidP="00976A20">
      <w:pPr>
        <w:pStyle w:val="Default"/>
        <w:spacing w:line="276" w:lineRule="auto"/>
        <w:ind w:left="567"/>
        <w:jc w:val="both"/>
        <w:rPr>
          <w:sz w:val="22"/>
          <w:szCs w:val="22"/>
        </w:rPr>
      </w:pPr>
      <w:r w:rsidRPr="00976A20">
        <w:rPr>
          <w:sz w:val="22"/>
          <w:szCs w:val="22"/>
        </w:rPr>
        <w:t>In this document, the word 'person; includes any persons and anybody or association, corporate or unincorporated; and "any agreement or arrangement" includes any such transaction, formal or informal, and whether legally binding or not.</w:t>
      </w:r>
    </w:p>
    <w:p w:rsidR="00976A20" w:rsidRDefault="00976A20" w:rsidP="00976A20">
      <w:pPr>
        <w:pStyle w:val="Default"/>
        <w:spacing w:line="276" w:lineRule="auto"/>
        <w:ind w:left="567"/>
        <w:jc w:val="both"/>
        <w:rPr>
          <w:sz w:val="22"/>
          <w:szCs w:val="22"/>
        </w:rPr>
      </w:pPr>
    </w:p>
    <w:p w:rsidR="00E86A06" w:rsidRPr="00976A20" w:rsidRDefault="00E86A06" w:rsidP="009166B4">
      <w:pPr>
        <w:pStyle w:val="Default"/>
        <w:spacing w:line="276" w:lineRule="auto"/>
        <w:jc w:val="both"/>
        <w:rPr>
          <w:sz w:val="22"/>
          <w:szCs w:val="22"/>
        </w:rPr>
      </w:pPr>
    </w:p>
    <w:p w:rsidR="00104E65" w:rsidRPr="007C677C" w:rsidRDefault="00104E65" w:rsidP="005A51A0">
      <w:pPr>
        <w:pStyle w:val="Default"/>
        <w:spacing w:line="276" w:lineRule="auto"/>
        <w:ind w:left="567"/>
        <w:jc w:val="both"/>
        <w:rPr>
          <w:b/>
          <w:sz w:val="22"/>
          <w:szCs w:val="22"/>
        </w:rPr>
      </w:pPr>
      <w:r w:rsidRPr="007C677C">
        <w:rPr>
          <w:b/>
          <w:sz w:val="22"/>
          <w:szCs w:val="22"/>
        </w:rPr>
        <w:t>Please sign and Date below</w:t>
      </w:r>
      <w:r w:rsidR="007C677C">
        <w:rPr>
          <w:b/>
          <w:sz w:val="22"/>
          <w:szCs w:val="22"/>
        </w:rPr>
        <w:t>, returning this page as part of your tender submission</w:t>
      </w:r>
      <w:r w:rsidRPr="007C677C">
        <w:rPr>
          <w:b/>
          <w:sz w:val="22"/>
          <w:szCs w:val="22"/>
        </w:rPr>
        <w:t xml:space="preserve"> to confirm that you fully understand and adhere to the requirements contained within the Instructions to Tender document.</w:t>
      </w:r>
    </w:p>
    <w:p w:rsidR="00104E65" w:rsidRDefault="00104E65" w:rsidP="005A51A0">
      <w:pPr>
        <w:pStyle w:val="Default"/>
        <w:spacing w:line="276" w:lineRule="auto"/>
        <w:ind w:left="567"/>
        <w:jc w:val="both"/>
        <w:rPr>
          <w:sz w:val="22"/>
          <w:szCs w:val="22"/>
        </w:rPr>
      </w:pPr>
    </w:p>
    <w:tbl>
      <w:tblPr>
        <w:tblStyle w:val="TableGrid"/>
        <w:tblW w:w="0" w:type="auto"/>
        <w:tblInd w:w="567" w:type="dxa"/>
        <w:tblLook w:val="04A0" w:firstRow="1" w:lastRow="0" w:firstColumn="1" w:lastColumn="0" w:noHBand="0" w:noVBand="1"/>
      </w:tblPr>
      <w:tblGrid>
        <w:gridCol w:w="2376"/>
        <w:gridCol w:w="7054"/>
      </w:tblGrid>
      <w:tr w:rsidR="00104E65" w:rsidTr="00EB7CBD">
        <w:tc>
          <w:tcPr>
            <w:tcW w:w="2376" w:type="dxa"/>
          </w:tcPr>
          <w:p w:rsidR="00104E65" w:rsidRDefault="00104E65" w:rsidP="005A51A0">
            <w:pPr>
              <w:pStyle w:val="Default"/>
              <w:spacing w:line="276" w:lineRule="auto"/>
              <w:jc w:val="both"/>
              <w:rPr>
                <w:sz w:val="22"/>
                <w:szCs w:val="22"/>
              </w:rPr>
            </w:pPr>
          </w:p>
          <w:p w:rsidR="00104E65" w:rsidRDefault="00104E65" w:rsidP="005A51A0">
            <w:pPr>
              <w:pStyle w:val="Default"/>
              <w:spacing w:line="276" w:lineRule="auto"/>
              <w:jc w:val="both"/>
              <w:rPr>
                <w:sz w:val="22"/>
                <w:szCs w:val="22"/>
              </w:rPr>
            </w:pPr>
            <w:r>
              <w:rPr>
                <w:sz w:val="22"/>
                <w:szCs w:val="22"/>
              </w:rPr>
              <w:t>Signature</w:t>
            </w:r>
          </w:p>
          <w:p w:rsidR="00104E65" w:rsidRDefault="00104E65" w:rsidP="005A51A0">
            <w:pPr>
              <w:pStyle w:val="Default"/>
              <w:spacing w:line="276" w:lineRule="auto"/>
              <w:jc w:val="both"/>
              <w:rPr>
                <w:sz w:val="22"/>
                <w:szCs w:val="22"/>
              </w:rPr>
            </w:pPr>
          </w:p>
        </w:tc>
        <w:tc>
          <w:tcPr>
            <w:tcW w:w="7054" w:type="dxa"/>
          </w:tcPr>
          <w:p w:rsidR="00104E65" w:rsidRDefault="00104E65" w:rsidP="005A51A0">
            <w:pPr>
              <w:pStyle w:val="Default"/>
              <w:spacing w:line="276" w:lineRule="auto"/>
              <w:jc w:val="both"/>
              <w:rPr>
                <w:sz w:val="22"/>
                <w:szCs w:val="22"/>
              </w:rPr>
            </w:pPr>
          </w:p>
        </w:tc>
      </w:tr>
      <w:tr w:rsidR="00104E65" w:rsidTr="00EB7CBD">
        <w:tc>
          <w:tcPr>
            <w:tcW w:w="2376" w:type="dxa"/>
          </w:tcPr>
          <w:p w:rsidR="00104E65" w:rsidRDefault="00104E65" w:rsidP="005A51A0">
            <w:pPr>
              <w:pStyle w:val="Default"/>
              <w:spacing w:line="276" w:lineRule="auto"/>
              <w:jc w:val="both"/>
              <w:rPr>
                <w:sz w:val="22"/>
                <w:szCs w:val="22"/>
              </w:rPr>
            </w:pPr>
          </w:p>
          <w:p w:rsidR="00104E65" w:rsidRDefault="00104E65" w:rsidP="005A51A0">
            <w:pPr>
              <w:pStyle w:val="Default"/>
              <w:spacing w:line="276" w:lineRule="auto"/>
              <w:jc w:val="both"/>
              <w:rPr>
                <w:sz w:val="22"/>
                <w:szCs w:val="22"/>
              </w:rPr>
            </w:pPr>
            <w:r>
              <w:rPr>
                <w:sz w:val="22"/>
                <w:szCs w:val="22"/>
              </w:rPr>
              <w:t>Name Printed</w:t>
            </w:r>
          </w:p>
          <w:p w:rsidR="00104E65" w:rsidRDefault="00104E65" w:rsidP="005A51A0">
            <w:pPr>
              <w:pStyle w:val="Default"/>
              <w:spacing w:line="276" w:lineRule="auto"/>
              <w:jc w:val="both"/>
              <w:rPr>
                <w:sz w:val="22"/>
                <w:szCs w:val="22"/>
              </w:rPr>
            </w:pPr>
          </w:p>
        </w:tc>
        <w:tc>
          <w:tcPr>
            <w:tcW w:w="7054" w:type="dxa"/>
          </w:tcPr>
          <w:p w:rsidR="00104E65" w:rsidRDefault="00104E65" w:rsidP="005A51A0">
            <w:pPr>
              <w:pStyle w:val="Default"/>
              <w:spacing w:line="276" w:lineRule="auto"/>
              <w:jc w:val="both"/>
              <w:rPr>
                <w:sz w:val="22"/>
                <w:szCs w:val="22"/>
              </w:rPr>
            </w:pPr>
          </w:p>
        </w:tc>
      </w:tr>
      <w:tr w:rsidR="00104E65" w:rsidTr="00EB7CBD">
        <w:tc>
          <w:tcPr>
            <w:tcW w:w="2376" w:type="dxa"/>
          </w:tcPr>
          <w:p w:rsidR="00104E65" w:rsidRDefault="00104E65" w:rsidP="005A51A0">
            <w:pPr>
              <w:pStyle w:val="Default"/>
              <w:spacing w:line="276" w:lineRule="auto"/>
              <w:jc w:val="both"/>
              <w:rPr>
                <w:sz w:val="22"/>
                <w:szCs w:val="22"/>
              </w:rPr>
            </w:pPr>
          </w:p>
          <w:p w:rsidR="00104E65" w:rsidRDefault="00104E65" w:rsidP="00EB7CBD">
            <w:pPr>
              <w:pStyle w:val="Default"/>
              <w:spacing w:line="276" w:lineRule="auto"/>
              <w:jc w:val="both"/>
              <w:rPr>
                <w:sz w:val="22"/>
                <w:szCs w:val="22"/>
              </w:rPr>
            </w:pPr>
            <w:r>
              <w:rPr>
                <w:sz w:val="22"/>
                <w:szCs w:val="22"/>
              </w:rPr>
              <w:t>Date</w:t>
            </w:r>
          </w:p>
        </w:tc>
        <w:tc>
          <w:tcPr>
            <w:tcW w:w="7054" w:type="dxa"/>
          </w:tcPr>
          <w:p w:rsidR="00104E65" w:rsidRDefault="00104E65" w:rsidP="005A51A0">
            <w:pPr>
              <w:pStyle w:val="Default"/>
              <w:spacing w:line="276" w:lineRule="auto"/>
              <w:jc w:val="both"/>
              <w:rPr>
                <w:sz w:val="22"/>
                <w:szCs w:val="22"/>
              </w:rPr>
            </w:pPr>
          </w:p>
        </w:tc>
      </w:tr>
    </w:tbl>
    <w:p w:rsidR="00976A20" w:rsidRDefault="00976A20" w:rsidP="007C677C">
      <w:pPr>
        <w:pStyle w:val="Default"/>
        <w:spacing w:line="276" w:lineRule="auto"/>
        <w:ind w:left="567"/>
        <w:jc w:val="both"/>
        <w:rPr>
          <w:sz w:val="22"/>
          <w:szCs w:val="22"/>
        </w:rPr>
      </w:pPr>
    </w:p>
    <w:sectPr w:rsidR="00976A20" w:rsidSect="00EA7F6D">
      <w:headerReference w:type="default" r:id="rId12"/>
      <w:footerReference w:type="default" r:id="rId13"/>
      <w:pgSz w:w="11906" w:h="16838"/>
      <w:pgMar w:top="624" w:right="1274" w:bottom="1021" w:left="851" w:header="5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1E8" w:rsidRDefault="00DB61E8" w:rsidP="00A30C4A">
      <w:pPr>
        <w:spacing w:after="0" w:line="240" w:lineRule="auto"/>
      </w:pPr>
      <w:r>
        <w:separator/>
      </w:r>
    </w:p>
  </w:endnote>
  <w:endnote w:type="continuationSeparator" w:id="0">
    <w:p w:rsidR="00DB61E8" w:rsidRDefault="00DB61E8" w:rsidP="00A30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482049227"/>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p w:rsidR="00DB61E8" w:rsidRPr="00C655A5" w:rsidRDefault="00DB61E8" w:rsidP="00433802">
            <w:pPr>
              <w:pStyle w:val="Footer"/>
              <w:rPr>
                <w:rFonts w:ascii="Arial" w:eastAsia="Times New Roman" w:hAnsi="Arial" w:cs="Arial"/>
                <w:color w:val="92D050"/>
                <w:sz w:val="18"/>
                <w:szCs w:val="18"/>
                <w:lang w:eastAsia="en-GB"/>
              </w:rPr>
            </w:pPr>
            <w:r w:rsidRPr="00BC0347">
              <w:rPr>
                <w:rFonts w:ascii="Arial" w:eastAsia="Times New Roman" w:hAnsi="Arial" w:cs="Arial"/>
                <w:color w:val="1EB53A"/>
                <w:sz w:val="20"/>
                <w:szCs w:val="20"/>
                <w:lang w:eastAsia="en-GB"/>
              </w:rPr>
              <w:t xml:space="preserve"> </w:t>
            </w:r>
          </w:p>
          <w:p w:rsidR="00DB61E8" w:rsidRPr="00404093" w:rsidRDefault="00DB61E8" w:rsidP="00A30C4A">
            <w:pPr>
              <w:pStyle w:val="Footer"/>
              <w:rPr>
                <w:rFonts w:ascii="Arial" w:hAnsi="Arial" w:cs="Arial"/>
                <w:color w:val="0070C0"/>
                <w:sz w:val="18"/>
                <w:szCs w:val="18"/>
              </w:rPr>
            </w:pPr>
          </w:p>
          <w:p w:rsidR="00DB61E8" w:rsidRPr="00BC0347" w:rsidRDefault="00DB61E8" w:rsidP="00A30C4A">
            <w:pPr>
              <w:pStyle w:val="Footer"/>
              <w:rPr>
                <w:rFonts w:ascii="Arial" w:hAnsi="Arial" w:cs="Arial"/>
                <w:sz w:val="18"/>
                <w:szCs w:val="18"/>
              </w:rPr>
            </w:pPr>
            <w:r>
              <w:rPr>
                <w:rFonts w:ascii="Arial" w:hAnsi="Arial" w:cs="Arial"/>
                <w:sz w:val="18"/>
                <w:szCs w:val="18"/>
              </w:rPr>
              <w:t xml:space="preserve">Attachment 1 </w:t>
            </w:r>
            <w:r w:rsidRPr="00BC0347">
              <w:rPr>
                <w:rFonts w:ascii="Arial" w:hAnsi="Arial" w:cs="Arial"/>
                <w:sz w:val="18"/>
                <w:szCs w:val="18"/>
              </w:rPr>
              <w:t>Instructions to Tender</w:t>
            </w:r>
            <w:r>
              <w:rPr>
                <w:rFonts w:ascii="Arial" w:hAnsi="Arial" w:cs="Arial"/>
                <w:sz w:val="18"/>
                <w:szCs w:val="18"/>
              </w:rPr>
              <w:t xml:space="preserve"> </w:t>
            </w:r>
          </w:p>
          <w:p w:rsidR="00DB61E8" w:rsidRPr="00BC0347" w:rsidRDefault="00DB61E8" w:rsidP="00A5707D">
            <w:pPr>
              <w:pStyle w:val="Footer"/>
              <w:rPr>
                <w:rFonts w:ascii="Arial" w:hAnsi="Arial" w:cs="Arial"/>
              </w:rPr>
            </w:pPr>
            <w:r w:rsidRPr="007A719B">
              <w:rPr>
                <w:rFonts w:ascii="Arial" w:hAnsi="Arial" w:cs="Arial"/>
                <w:sz w:val="18"/>
                <w:szCs w:val="18"/>
              </w:rPr>
              <w:t xml:space="preserve">Page </w:t>
            </w:r>
            <w:r w:rsidRPr="007A719B">
              <w:rPr>
                <w:rFonts w:ascii="Arial" w:hAnsi="Arial" w:cs="Arial"/>
                <w:bCs/>
                <w:sz w:val="18"/>
                <w:szCs w:val="18"/>
              </w:rPr>
              <w:fldChar w:fldCharType="begin"/>
            </w:r>
            <w:r w:rsidRPr="007A719B">
              <w:rPr>
                <w:rFonts w:ascii="Arial" w:hAnsi="Arial" w:cs="Arial"/>
                <w:bCs/>
                <w:sz w:val="18"/>
                <w:szCs w:val="18"/>
              </w:rPr>
              <w:instrText xml:space="preserve"> PAGE </w:instrText>
            </w:r>
            <w:r w:rsidRPr="007A719B">
              <w:rPr>
                <w:rFonts w:ascii="Arial" w:hAnsi="Arial" w:cs="Arial"/>
                <w:bCs/>
                <w:sz w:val="18"/>
                <w:szCs w:val="18"/>
              </w:rPr>
              <w:fldChar w:fldCharType="separate"/>
            </w:r>
            <w:r w:rsidR="00564DF2">
              <w:rPr>
                <w:rFonts w:ascii="Arial" w:hAnsi="Arial" w:cs="Arial"/>
                <w:bCs/>
                <w:noProof/>
                <w:sz w:val="18"/>
                <w:szCs w:val="18"/>
              </w:rPr>
              <w:t>4</w:t>
            </w:r>
            <w:r w:rsidRPr="007A719B">
              <w:rPr>
                <w:rFonts w:ascii="Arial" w:hAnsi="Arial" w:cs="Arial"/>
                <w:bCs/>
                <w:sz w:val="18"/>
                <w:szCs w:val="18"/>
              </w:rPr>
              <w:fldChar w:fldCharType="end"/>
            </w:r>
            <w:r w:rsidRPr="007A719B">
              <w:rPr>
                <w:rFonts w:ascii="Arial" w:hAnsi="Arial" w:cs="Arial"/>
                <w:sz w:val="18"/>
                <w:szCs w:val="18"/>
              </w:rPr>
              <w:t xml:space="preserve"> of </w:t>
            </w:r>
            <w:r w:rsidRPr="007A719B">
              <w:rPr>
                <w:rFonts w:ascii="Arial" w:hAnsi="Arial" w:cs="Arial"/>
                <w:bCs/>
                <w:sz w:val="18"/>
                <w:szCs w:val="18"/>
              </w:rPr>
              <w:fldChar w:fldCharType="begin"/>
            </w:r>
            <w:r w:rsidRPr="007A719B">
              <w:rPr>
                <w:rFonts w:ascii="Arial" w:hAnsi="Arial" w:cs="Arial"/>
                <w:bCs/>
                <w:sz w:val="18"/>
                <w:szCs w:val="18"/>
              </w:rPr>
              <w:instrText xml:space="preserve"> NUMPAGES  </w:instrText>
            </w:r>
            <w:r w:rsidRPr="007A719B">
              <w:rPr>
                <w:rFonts w:ascii="Arial" w:hAnsi="Arial" w:cs="Arial"/>
                <w:bCs/>
                <w:sz w:val="18"/>
                <w:szCs w:val="18"/>
              </w:rPr>
              <w:fldChar w:fldCharType="separate"/>
            </w:r>
            <w:r w:rsidR="00564DF2">
              <w:rPr>
                <w:rFonts w:ascii="Arial" w:hAnsi="Arial" w:cs="Arial"/>
                <w:bCs/>
                <w:noProof/>
                <w:sz w:val="18"/>
                <w:szCs w:val="18"/>
              </w:rPr>
              <w:t>7</w:t>
            </w:r>
            <w:r w:rsidRPr="007A719B">
              <w:rPr>
                <w:rFonts w:ascii="Arial" w:hAnsi="Arial" w:cs="Arial"/>
                <w:bCs/>
                <w:sz w:val="18"/>
                <w:szCs w:val="18"/>
              </w:rPr>
              <w:fldChar w:fldCharType="end"/>
            </w:r>
          </w:p>
        </w:sdtContent>
      </w:sdt>
    </w:sdtContent>
  </w:sdt>
  <w:p w:rsidR="00DB61E8" w:rsidRDefault="00DB61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1E8" w:rsidRDefault="00DB61E8" w:rsidP="00A30C4A">
      <w:pPr>
        <w:spacing w:after="0" w:line="240" w:lineRule="auto"/>
      </w:pPr>
      <w:r>
        <w:separator/>
      </w:r>
    </w:p>
  </w:footnote>
  <w:footnote w:type="continuationSeparator" w:id="0">
    <w:p w:rsidR="00DB61E8" w:rsidRDefault="00DB61E8" w:rsidP="00A30C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1E8" w:rsidRPr="00A3365A" w:rsidRDefault="00DB61E8" w:rsidP="00A30C4A">
    <w:pPr>
      <w:tabs>
        <w:tab w:val="center" w:pos="4153"/>
        <w:tab w:val="right" w:pos="8931"/>
      </w:tabs>
      <w:spacing w:after="0" w:line="240" w:lineRule="auto"/>
      <w:rPr>
        <w:rFonts w:ascii="Corbel" w:eastAsia="Times New Roman" w:hAnsi="Corbel" w:cs="Times New Roman"/>
        <w:color w:val="00B0F0"/>
        <w:sz w:val="20"/>
        <w:szCs w:val="20"/>
        <w:lang w:eastAsia="en-GB"/>
      </w:rPr>
    </w:pPr>
    <w:r>
      <w:rPr>
        <w:rFonts w:ascii="Corbel" w:eastAsia="Times New Roman" w:hAnsi="Corbel" w:cs="Times New Roman"/>
        <w:color w:val="1EB53A"/>
        <w:sz w:val="20"/>
        <w:szCs w:val="20"/>
        <w:lang w:eastAsia="en-GB"/>
      </w:rPr>
      <w:t xml:space="preserve">              </w:t>
    </w:r>
  </w:p>
  <w:p w:rsidR="00DB61E8" w:rsidRDefault="00DB61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14E3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8C157FB"/>
    <w:multiLevelType w:val="hybridMultilevel"/>
    <w:tmpl w:val="1A4AF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8F07252"/>
    <w:multiLevelType w:val="multilevel"/>
    <w:tmpl w:val="5582DDBC"/>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
    <w:nsid w:val="214A42F4"/>
    <w:multiLevelType w:val="multilevel"/>
    <w:tmpl w:val="347CC32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1D81324"/>
    <w:multiLevelType w:val="multilevel"/>
    <w:tmpl w:val="770EE10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F323D0B"/>
    <w:multiLevelType w:val="multilevel"/>
    <w:tmpl w:val="A9DAC4F6"/>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1640E9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6F80BD4"/>
    <w:multiLevelType w:val="multilevel"/>
    <w:tmpl w:val="41BEA8D8"/>
    <w:lvl w:ilvl="0">
      <w:start w:val="1"/>
      <w:numFmt w:val="decimal"/>
      <w:lvlText w:val="%1."/>
      <w:lvlJc w:val="left"/>
      <w:pPr>
        <w:ind w:left="2203" w:hanging="360"/>
      </w:pPr>
    </w:lvl>
    <w:lvl w:ilvl="1">
      <w:start w:val="1"/>
      <w:numFmt w:val="decimal"/>
      <w:isLgl/>
      <w:lvlText w:val="%1.%2"/>
      <w:lvlJc w:val="left"/>
      <w:pPr>
        <w:ind w:left="2203" w:hanging="360"/>
      </w:pPr>
      <w:rPr>
        <w:b/>
        <w:color w:val="auto"/>
      </w:rPr>
    </w:lvl>
    <w:lvl w:ilvl="2">
      <w:start w:val="1"/>
      <w:numFmt w:val="decimal"/>
      <w:isLgl/>
      <w:lvlText w:val="%1.%2.%3"/>
      <w:lvlJc w:val="left"/>
      <w:pPr>
        <w:ind w:left="2563" w:hanging="720"/>
      </w:pPr>
      <w:rPr>
        <w:b/>
      </w:rPr>
    </w:lvl>
    <w:lvl w:ilvl="3">
      <w:start w:val="1"/>
      <w:numFmt w:val="decimal"/>
      <w:isLgl/>
      <w:lvlText w:val="%1.%2.%3.%4"/>
      <w:lvlJc w:val="left"/>
      <w:pPr>
        <w:ind w:left="2563" w:hanging="720"/>
      </w:pPr>
      <w:rPr>
        <w:b/>
      </w:rPr>
    </w:lvl>
    <w:lvl w:ilvl="4">
      <w:start w:val="1"/>
      <w:numFmt w:val="decimal"/>
      <w:isLgl/>
      <w:lvlText w:val="%1.%2.%3.%4.%5"/>
      <w:lvlJc w:val="left"/>
      <w:pPr>
        <w:ind w:left="2923" w:hanging="1080"/>
      </w:pPr>
      <w:rPr>
        <w:b/>
      </w:rPr>
    </w:lvl>
    <w:lvl w:ilvl="5">
      <w:start w:val="1"/>
      <w:numFmt w:val="decimal"/>
      <w:isLgl/>
      <w:lvlText w:val="%1.%2.%3.%4.%5.%6"/>
      <w:lvlJc w:val="left"/>
      <w:pPr>
        <w:ind w:left="2923" w:hanging="1080"/>
      </w:pPr>
      <w:rPr>
        <w:b/>
      </w:rPr>
    </w:lvl>
    <w:lvl w:ilvl="6">
      <w:start w:val="1"/>
      <w:numFmt w:val="decimal"/>
      <w:isLgl/>
      <w:lvlText w:val="%1.%2.%3.%4.%5.%6.%7"/>
      <w:lvlJc w:val="left"/>
      <w:pPr>
        <w:ind w:left="3283" w:hanging="1440"/>
      </w:pPr>
      <w:rPr>
        <w:b/>
      </w:rPr>
    </w:lvl>
    <w:lvl w:ilvl="7">
      <w:start w:val="1"/>
      <w:numFmt w:val="decimal"/>
      <w:isLgl/>
      <w:lvlText w:val="%1.%2.%3.%4.%5.%6.%7.%8"/>
      <w:lvlJc w:val="left"/>
      <w:pPr>
        <w:ind w:left="3283" w:hanging="1440"/>
      </w:pPr>
      <w:rPr>
        <w:b/>
      </w:rPr>
    </w:lvl>
    <w:lvl w:ilvl="8">
      <w:start w:val="1"/>
      <w:numFmt w:val="decimal"/>
      <w:isLgl/>
      <w:lvlText w:val="%1.%2.%3.%4.%5.%6.%7.%8.%9"/>
      <w:lvlJc w:val="left"/>
      <w:pPr>
        <w:ind w:left="3643" w:hanging="1800"/>
      </w:pPr>
      <w:rPr>
        <w:b/>
      </w:rPr>
    </w:lvl>
  </w:abstractNum>
  <w:abstractNum w:abstractNumId="8">
    <w:nsid w:val="50C30170"/>
    <w:multiLevelType w:val="multilevel"/>
    <w:tmpl w:val="C7B850AA"/>
    <w:lvl w:ilvl="0">
      <w:start w:val="12"/>
      <w:numFmt w:val="decimal"/>
      <w:lvlText w:val="%1.0"/>
      <w:lvlJc w:val="left"/>
      <w:pPr>
        <w:ind w:left="78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9">
    <w:nsid w:val="54812D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A2D41CE"/>
    <w:multiLevelType w:val="multilevel"/>
    <w:tmpl w:val="565211D4"/>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11">
    <w:nsid w:val="5C416840"/>
    <w:multiLevelType w:val="hybridMultilevel"/>
    <w:tmpl w:val="53C2A1D0"/>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2">
    <w:nsid w:val="64F721E4"/>
    <w:multiLevelType w:val="hybridMultilevel"/>
    <w:tmpl w:val="9BB4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A0562A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F535746"/>
    <w:multiLevelType w:val="hybridMultilevel"/>
    <w:tmpl w:val="AF1068D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1"/>
  </w:num>
  <w:num w:numId="5">
    <w:abstractNumId w:val="11"/>
  </w:num>
  <w:num w:numId="6">
    <w:abstractNumId w:val="10"/>
  </w:num>
  <w:num w:numId="7">
    <w:abstractNumId w:val="4"/>
  </w:num>
  <w:num w:numId="8">
    <w:abstractNumId w:val="12"/>
  </w:num>
  <w:num w:numId="9">
    <w:abstractNumId w:val="14"/>
  </w:num>
  <w:num w:numId="10">
    <w:abstractNumId w:val="3"/>
  </w:num>
  <w:num w:numId="11">
    <w:abstractNumId w:val="0"/>
  </w:num>
  <w:num w:numId="12">
    <w:abstractNumId w:val="13"/>
  </w:num>
  <w:num w:numId="13">
    <w:abstractNumId w:val="6"/>
  </w:num>
  <w:num w:numId="14">
    <w:abstractNumId w:val="5"/>
  </w:num>
  <w:num w:numId="15">
    <w:abstractNumId w:val="9"/>
  </w:num>
  <w:num w:numId="16">
    <w:abstractNumId w:val="8"/>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wn Anderson">
    <w15:presenceInfo w15:providerId="AD" w15:userId="S-1-5-21-4101783458-974549425-4292651806-11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4A"/>
    <w:rsid w:val="00000593"/>
    <w:rsid w:val="000006DE"/>
    <w:rsid w:val="00001348"/>
    <w:rsid w:val="00001816"/>
    <w:rsid w:val="00001C82"/>
    <w:rsid w:val="00002230"/>
    <w:rsid w:val="00002FA0"/>
    <w:rsid w:val="00005DEA"/>
    <w:rsid w:val="00006D8D"/>
    <w:rsid w:val="000074EC"/>
    <w:rsid w:val="000075AA"/>
    <w:rsid w:val="00007CDD"/>
    <w:rsid w:val="000108A8"/>
    <w:rsid w:val="00010F72"/>
    <w:rsid w:val="00011CE4"/>
    <w:rsid w:val="00013C79"/>
    <w:rsid w:val="000144D0"/>
    <w:rsid w:val="00015124"/>
    <w:rsid w:val="00016130"/>
    <w:rsid w:val="00016775"/>
    <w:rsid w:val="00017DD1"/>
    <w:rsid w:val="000202CD"/>
    <w:rsid w:val="00021BD1"/>
    <w:rsid w:val="00021D45"/>
    <w:rsid w:val="00022073"/>
    <w:rsid w:val="00023309"/>
    <w:rsid w:val="00023E3A"/>
    <w:rsid w:val="0002490F"/>
    <w:rsid w:val="00024A66"/>
    <w:rsid w:val="00025121"/>
    <w:rsid w:val="000253BE"/>
    <w:rsid w:val="000301D2"/>
    <w:rsid w:val="00032E7C"/>
    <w:rsid w:val="000356E9"/>
    <w:rsid w:val="00035B6E"/>
    <w:rsid w:val="000361B7"/>
    <w:rsid w:val="000364E5"/>
    <w:rsid w:val="000368FA"/>
    <w:rsid w:val="00037A76"/>
    <w:rsid w:val="000410A1"/>
    <w:rsid w:val="000416A7"/>
    <w:rsid w:val="00042D12"/>
    <w:rsid w:val="0004326F"/>
    <w:rsid w:val="00044189"/>
    <w:rsid w:val="00044984"/>
    <w:rsid w:val="00045939"/>
    <w:rsid w:val="00045A62"/>
    <w:rsid w:val="00046431"/>
    <w:rsid w:val="0004687D"/>
    <w:rsid w:val="00046C3B"/>
    <w:rsid w:val="00047A52"/>
    <w:rsid w:val="00047C91"/>
    <w:rsid w:val="0005125C"/>
    <w:rsid w:val="00051864"/>
    <w:rsid w:val="00051AA3"/>
    <w:rsid w:val="0005314E"/>
    <w:rsid w:val="00053564"/>
    <w:rsid w:val="000536C9"/>
    <w:rsid w:val="00053F3D"/>
    <w:rsid w:val="000544F8"/>
    <w:rsid w:val="00054CE7"/>
    <w:rsid w:val="00055E90"/>
    <w:rsid w:val="00056733"/>
    <w:rsid w:val="000607BC"/>
    <w:rsid w:val="00060F90"/>
    <w:rsid w:val="000613C9"/>
    <w:rsid w:val="00061A53"/>
    <w:rsid w:val="00062AFF"/>
    <w:rsid w:val="0006311C"/>
    <w:rsid w:val="00065979"/>
    <w:rsid w:val="000663F1"/>
    <w:rsid w:val="0006642A"/>
    <w:rsid w:val="00067529"/>
    <w:rsid w:val="00067942"/>
    <w:rsid w:val="00067E20"/>
    <w:rsid w:val="00072A43"/>
    <w:rsid w:val="000743D3"/>
    <w:rsid w:val="00076D16"/>
    <w:rsid w:val="00076F88"/>
    <w:rsid w:val="000773E6"/>
    <w:rsid w:val="00080004"/>
    <w:rsid w:val="0008119D"/>
    <w:rsid w:val="0008129B"/>
    <w:rsid w:val="000818F7"/>
    <w:rsid w:val="00083BDD"/>
    <w:rsid w:val="000841E5"/>
    <w:rsid w:val="00084488"/>
    <w:rsid w:val="000846F4"/>
    <w:rsid w:val="00084D98"/>
    <w:rsid w:val="0008636F"/>
    <w:rsid w:val="0008637B"/>
    <w:rsid w:val="000863C6"/>
    <w:rsid w:val="000865D4"/>
    <w:rsid w:val="00087C5C"/>
    <w:rsid w:val="00092146"/>
    <w:rsid w:val="00092416"/>
    <w:rsid w:val="0009286E"/>
    <w:rsid w:val="00092998"/>
    <w:rsid w:val="00093455"/>
    <w:rsid w:val="0009432E"/>
    <w:rsid w:val="00094724"/>
    <w:rsid w:val="00095357"/>
    <w:rsid w:val="00096475"/>
    <w:rsid w:val="00096EC6"/>
    <w:rsid w:val="000973F6"/>
    <w:rsid w:val="000A2E58"/>
    <w:rsid w:val="000A5324"/>
    <w:rsid w:val="000A5500"/>
    <w:rsid w:val="000A673F"/>
    <w:rsid w:val="000A77EE"/>
    <w:rsid w:val="000A7DDD"/>
    <w:rsid w:val="000B0247"/>
    <w:rsid w:val="000B07EE"/>
    <w:rsid w:val="000B0B2D"/>
    <w:rsid w:val="000B237F"/>
    <w:rsid w:val="000B2B25"/>
    <w:rsid w:val="000B2DA2"/>
    <w:rsid w:val="000B321F"/>
    <w:rsid w:val="000B4031"/>
    <w:rsid w:val="000B5AB7"/>
    <w:rsid w:val="000B680F"/>
    <w:rsid w:val="000B7492"/>
    <w:rsid w:val="000C0B0D"/>
    <w:rsid w:val="000C0D1C"/>
    <w:rsid w:val="000C1773"/>
    <w:rsid w:val="000C27D1"/>
    <w:rsid w:val="000C4283"/>
    <w:rsid w:val="000C4590"/>
    <w:rsid w:val="000C4D82"/>
    <w:rsid w:val="000C501F"/>
    <w:rsid w:val="000C5FE8"/>
    <w:rsid w:val="000C60BE"/>
    <w:rsid w:val="000C6C6A"/>
    <w:rsid w:val="000C7F27"/>
    <w:rsid w:val="000D03D9"/>
    <w:rsid w:val="000D33EC"/>
    <w:rsid w:val="000D4254"/>
    <w:rsid w:val="000D45E7"/>
    <w:rsid w:val="000D4827"/>
    <w:rsid w:val="000D4FC7"/>
    <w:rsid w:val="000D530B"/>
    <w:rsid w:val="000D5D77"/>
    <w:rsid w:val="000D6460"/>
    <w:rsid w:val="000D7077"/>
    <w:rsid w:val="000D76BB"/>
    <w:rsid w:val="000E2BCF"/>
    <w:rsid w:val="000E3321"/>
    <w:rsid w:val="000E36A1"/>
    <w:rsid w:val="000E3A1C"/>
    <w:rsid w:val="000E4948"/>
    <w:rsid w:val="000E5CD0"/>
    <w:rsid w:val="000E68F7"/>
    <w:rsid w:val="000E6DA1"/>
    <w:rsid w:val="000E6DAD"/>
    <w:rsid w:val="000E7BA8"/>
    <w:rsid w:val="000F00BC"/>
    <w:rsid w:val="000F0115"/>
    <w:rsid w:val="000F1472"/>
    <w:rsid w:val="000F19F0"/>
    <w:rsid w:val="000F1CB4"/>
    <w:rsid w:val="000F2B72"/>
    <w:rsid w:val="000F3319"/>
    <w:rsid w:val="000F3C97"/>
    <w:rsid w:val="000F50E5"/>
    <w:rsid w:val="000F5DAF"/>
    <w:rsid w:val="000F6F34"/>
    <w:rsid w:val="000F7019"/>
    <w:rsid w:val="00100D1A"/>
    <w:rsid w:val="00102804"/>
    <w:rsid w:val="00102866"/>
    <w:rsid w:val="00103F9D"/>
    <w:rsid w:val="001040F5"/>
    <w:rsid w:val="00104196"/>
    <w:rsid w:val="00104E65"/>
    <w:rsid w:val="0010574E"/>
    <w:rsid w:val="00105D91"/>
    <w:rsid w:val="00106912"/>
    <w:rsid w:val="00106C14"/>
    <w:rsid w:val="001102D9"/>
    <w:rsid w:val="001110E9"/>
    <w:rsid w:val="0011304A"/>
    <w:rsid w:val="0011311D"/>
    <w:rsid w:val="00114620"/>
    <w:rsid w:val="00114A8D"/>
    <w:rsid w:val="00115769"/>
    <w:rsid w:val="00115AA5"/>
    <w:rsid w:val="00115C93"/>
    <w:rsid w:val="0011659B"/>
    <w:rsid w:val="00117077"/>
    <w:rsid w:val="00117671"/>
    <w:rsid w:val="00120B12"/>
    <w:rsid w:val="00121CB7"/>
    <w:rsid w:val="001247E2"/>
    <w:rsid w:val="00124BFF"/>
    <w:rsid w:val="00125346"/>
    <w:rsid w:val="00125FE4"/>
    <w:rsid w:val="00127051"/>
    <w:rsid w:val="001279F3"/>
    <w:rsid w:val="00131B18"/>
    <w:rsid w:val="0013298C"/>
    <w:rsid w:val="00133951"/>
    <w:rsid w:val="00133DF7"/>
    <w:rsid w:val="00134C5A"/>
    <w:rsid w:val="001370C0"/>
    <w:rsid w:val="0014174C"/>
    <w:rsid w:val="001419F2"/>
    <w:rsid w:val="00141F3E"/>
    <w:rsid w:val="00142451"/>
    <w:rsid w:val="00142997"/>
    <w:rsid w:val="00143BF6"/>
    <w:rsid w:val="00147917"/>
    <w:rsid w:val="00150255"/>
    <w:rsid w:val="00150775"/>
    <w:rsid w:val="00150EA4"/>
    <w:rsid w:val="001515BA"/>
    <w:rsid w:val="001529B2"/>
    <w:rsid w:val="001534CA"/>
    <w:rsid w:val="001549B2"/>
    <w:rsid w:val="00157EC7"/>
    <w:rsid w:val="00157FF5"/>
    <w:rsid w:val="0016077C"/>
    <w:rsid w:val="00160BDF"/>
    <w:rsid w:val="00161A81"/>
    <w:rsid w:val="001621BF"/>
    <w:rsid w:val="00164089"/>
    <w:rsid w:val="00164CA6"/>
    <w:rsid w:val="00164E19"/>
    <w:rsid w:val="0016505E"/>
    <w:rsid w:val="00165351"/>
    <w:rsid w:val="0016577F"/>
    <w:rsid w:val="0016692C"/>
    <w:rsid w:val="00166CF1"/>
    <w:rsid w:val="00167028"/>
    <w:rsid w:val="00167993"/>
    <w:rsid w:val="00167E7B"/>
    <w:rsid w:val="00167F8B"/>
    <w:rsid w:val="0017097F"/>
    <w:rsid w:val="00170EF4"/>
    <w:rsid w:val="001710FF"/>
    <w:rsid w:val="001725CF"/>
    <w:rsid w:val="0017364C"/>
    <w:rsid w:val="00173A7A"/>
    <w:rsid w:val="00174DC4"/>
    <w:rsid w:val="00176414"/>
    <w:rsid w:val="0017683A"/>
    <w:rsid w:val="00176982"/>
    <w:rsid w:val="00176BEC"/>
    <w:rsid w:val="00176CA3"/>
    <w:rsid w:val="001772DC"/>
    <w:rsid w:val="00177997"/>
    <w:rsid w:val="00187EAE"/>
    <w:rsid w:val="00190701"/>
    <w:rsid w:val="00191011"/>
    <w:rsid w:val="00191A26"/>
    <w:rsid w:val="00193D01"/>
    <w:rsid w:val="00194197"/>
    <w:rsid w:val="001945AC"/>
    <w:rsid w:val="001958E1"/>
    <w:rsid w:val="001976C0"/>
    <w:rsid w:val="001977C2"/>
    <w:rsid w:val="00197917"/>
    <w:rsid w:val="001A04AE"/>
    <w:rsid w:val="001A0F5F"/>
    <w:rsid w:val="001A1001"/>
    <w:rsid w:val="001A1967"/>
    <w:rsid w:val="001A258C"/>
    <w:rsid w:val="001A3010"/>
    <w:rsid w:val="001A3A20"/>
    <w:rsid w:val="001A45D0"/>
    <w:rsid w:val="001A49C0"/>
    <w:rsid w:val="001A5AB1"/>
    <w:rsid w:val="001A5C33"/>
    <w:rsid w:val="001A72D5"/>
    <w:rsid w:val="001B13DE"/>
    <w:rsid w:val="001B2649"/>
    <w:rsid w:val="001B366E"/>
    <w:rsid w:val="001B3AD4"/>
    <w:rsid w:val="001B3BA9"/>
    <w:rsid w:val="001B4D0A"/>
    <w:rsid w:val="001B65B6"/>
    <w:rsid w:val="001B7415"/>
    <w:rsid w:val="001B7841"/>
    <w:rsid w:val="001B7EEC"/>
    <w:rsid w:val="001C0381"/>
    <w:rsid w:val="001C0F40"/>
    <w:rsid w:val="001C3520"/>
    <w:rsid w:val="001C35C0"/>
    <w:rsid w:val="001C4944"/>
    <w:rsid w:val="001C4F80"/>
    <w:rsid w:val="001C5429"/>
    <w:rsid w:val="001C609C"/>
    <w:rsid w:val="001C668A"/>
    <w:rsid w:val="001C72DD"/>
    <w:rsid w:val="001D0150"/>
    <w:rsid w:val="001D1B92"/>
    <w:rsid w:val="001D1F5E"/>
    <w:rsid w:val="001D2711"/>
    <w:rsid w:val="001D3E86"/>
    <w:rsid w:val="001D5CA3"/>
    <w:rsid w:val="001E08F1"/>
    <w:rsid w:val="001E0F7E"/>
    <w:rsid w:val="001E180D"/>
    <w:rsid w:val="001E358C"/>
    <w:rsid w:val="001E4857"/>
    <w:rsid w:val="001E500B"/>
    <w:rsid w:val="001E51B1"/>
    <w:rsid w:val="001E5A0B"/>
    <w:rsid w:val="001E6672"/>
    <w:rsid w:val="001E6E59"/>
    <w:rsid w:val="001E7E26"/>
    <w:rsid w:val="001F1A69"/>
    <w:rsid w:val="001F1B84"/>
    <w:rsid w:val="001F1F0C"/>
    <w:rsid w:val="001F3750"/>
    <w:rsid w:val="001F40D3"/>
    <w:rsid w:val="001F4797"/>
    <w:rsid w:val="001F5F17"/>
    <w:rsid w:val="001F69C7"/>
    <w:rsid w:val="001F745E"/>
    <w:rsid w:val="0020058D"/>
    <w:rsid w:val="002015BC"/>
    <w:rsid w:val="002021D9"/>
    <w:rsid w:val="0020231D"/>
    <w:rsid w:val="002027CA"/>
    <w:rsid w:val="00202915"/>
    <w:rsid w:val="002048C4"/>
    <w:rsid w:val="00205F9D"/>
    <w:rsid w:val="00206623"/>
    <w:rsid w:val="002072DC"/>
    <w:rsid w:val="00210759"/>
    <w:rsid w:val="00213696"/>
    <w:rsid w:val="00213F0E"/>
    <w:rsid w:val="002145A6"/>
    <w:rsid w:val="0021512D"/>
    <w:rsid w:val="00215D18"/>
    <w:rsid w:val="00215EF2"/>
    <w:rsid w:val="0021741A"/>
    <w:rsid w:val="0021790C"/>
    <w:rsid w:val="00222AB6"/>
    <w:rsid w:val="00223F26"/>
    <w:rsid w:val="002241FA"/>
    <w:rsid w:val="00225413"/>
    <w:rsid w:val="00225A7D"/>
    <w:rsid w:val="002311A4"/>
    <w:rsid w:val="0023260D"/>
    <w:rsid w:val="0023338E"/>
    <w:rsid w:val="00234949"/>
    <w:rsid w:val="002356AA"/>
    <w:rsid w:val="0023652A"/>
    <w:rsid w:val="00236A7A"/>
    <w:rsid w:val="0023716A"/>
    <w:rsid w:val="002371A6"/>
    <w:rsid w:val="00237451"/>
    <w:rsid w:val="0024080C"/>
    <w:rsid w:val="00240992"/>
    <w:rsid w:val="002410FB"/>
    <w:rsid w:val="00241612"/>
    <w:rsid w:val="00242611"/>
    <w:rsid w:val="002429F5"/>
    <w:rsid w:val="00242E08"/>
    <w:rsid w:val="0024388F"/>
    <w:rsid w:val="00243EFA"/>
    <w:rsid w:val="00245504"/>
    <w:rsid w:val="00245856"/>
    <w:rsid w:val="00246BBC"/>
    <w:rsid w:val="00250BB6"/>
    <w:rsid w:val="002513F4"/>
    <w:rsid w:val="00251679"/>
    <w:rsid w:val="00252539"/>
    <w:rsid w:val="00252960"/>
    <w:rsid w:val="002548B3"/>
    <w:rsid w:val="002573C8"/>
    <w:rsid w:val="002602AF"/>
    <w:rsid w:val="00260881"/>
    <w:rsid w:val="00260A55"/>
    <w:rsid w:val="00260B83"/>
    <w:rsid w:val="00261066"/>
    <w:rsid w:val="00261610"/>
    <w:rsid w:val="002668ED"/>
    <w:rsid w:val="00267650"/>
    <w:rsid w:val="00270615"/>
    <w:rsid w:val="00272200"/>
    <w:rsid w:val="0027333B"/>
    <w:rsid w:val="00273E99"/>
    <w:rsid w:val="00274962"/>
    <w:rsid w:val="00274D4B"/>
    <w:rsid w:val="00274E35"/>
    <w:rsid w:val="002766BB"/>
    <w:rsid w:val="0027711F"/>
    <w:rsid w:val="00280788"/>
    <w:rsid w:val="00282A81"/>
    <w:rsid w:val="00282E88"/>
    <w:rsid w:val="002833A1"/>
    <w:rsid w:val="002839C8"/>
    <w:rsid w:val="002856D8"/>
    <w:rsid w:val="00285A9E"/>
    <w:rsid w:val="0028720C"/>
    <w:rsid w:val="002901F5"/>
    <w:rsid w:val="00291376"/>
    <w:rsid w:val="00291C66"/>
    <w:rsid w:val="0029314A"/>
    <w:rsid w:val="00294AE9"/>
    <w:rsid w:val="00294F68"/>
    <w:rsid w:val="00295007"/>
    <w:rsid w:val="002959CC"/>
    <w:rsid w:val="00295D87"/>
    <w:rsid w:val="002960EB"/>
    <w:rsid w:val="002971BC"/>
    <w:rsid w:val="002A04AC"/>
    <w:rsid w:val="002A1D40"/>
    <w:rsid w:val="002A284C"/>
    <w:rsid w:val="002A3A1B"/>
    <w:rsid w:val="002A3C12"/>
    <w:rsid w:val="002A4AF4"/>
    <w:rsid w:val="002A5116"/>
    <w:rsid w:val="002A553F"/>
    <w:rsid w:val="002A570F"/>
    <w:rsid w:val="002A6073"/>
    <w:rsid w:val="002A6A54"/>
    <w:rsid w:val="002A7C13"/>
    <w:rsid w:val="002B012E"/>
    <w:rsid w:val="002B037F"/>
    <w:rsid w:val="002B2C36"/>
    <w:rsid w:val="002B2D0D"/>
    <w:rsid w:val="002B2E19"/>
    <w:rsid w:val="002B3240"/>
    <w:rsid w:val="002B3F13"/>
    <w:rsid w:val="002B4884"/>
    <w:rsid w:val="002B4C6D"/>
    <w:rsid w:val="002B7B25"/>
    <w:rsid w:val="002C151D"/>
    <w:rsid w:val="002C1AC3"/>
    <w:rsid w:val="002C2311"/>
    <w:rsid w:val="002C2342"/>
    <w:rsid w:val="002C2CAA"/>
    <w:rsid w:val="002C3B56"/>
    <w:rsid w:val="002C4F0C"/>
    <w:rsid w:val="002C6047"/>
    <w:rsid w:val="002C6220"/>
    <w:rsid w:val="002D08D0"/>
    <w:rsid w:val="002D593D"/>
    <w:rsid w:val="002D67D0"/>
    <w:rsid w:val="002D6842"/>
    <w:rsid w:val="002D6D23"/>
    <w:rsid w:val="002E0FBB"/>
    <w:rsid w:val="002E3FD2"/>
    <w:rsid w:val="002E472F"/>
    <w:rsid w:val="002E4776"/>
    <w:rsid w:val="002E5BED"/>
    <w:rsid w:val="002E6515"/>
    <w:rsid w:val="002F0287"/>
    <w:rsid w:val="002F0989"/>
    <w:rsid w:val="002F115B"/>
    <w:rsid w:val="002F18AD"/>
    <w:rsid w:val="002F1DB6"/>
    <w:rsid w:val="002F21B1"/>
    <w:rsid w:val="002F390B"/>
    <w:rsid w:val="002F5C83"/>
    <w:rsid w:val="002F74BC"/>
    <w:rsid w:val="00302510"/>
    <w:rsid w:val="00302A4A"/>
    <w:rsid w:val="00304041"/>
    <w:rsid w:val="0030620A"/>
    <w:rsid w:val="0031060E"/>
    <w:rsid w:val="0031063F"/>
    <w:rsid w:val="00310695"/>
    <w:rsid w:val="00310918"/>
    <w:rsid w:val="00310D51"/>
    <w:rsid w:val="00311FE6"/>
    <w:rsid w:val="0031255F"/>
    <w:rsid w:val="00313B47"/>
    <w:rsid w:val="0031466A"/>
    <w:rsid w:val="00314DCE"/>
    <w:rsid w:val="0031605F"/>
    <w:rsid w:val="003170D3"/>
    <w:rsid w:val="0031769B"/>
    <w:rsid w:val="00320413"/>
    <w:rsid w:val="00320AE7"/>
    <w:rsid w:val="0032160E"/>
    <w:rsid w:val="00321F52"/>
    <w:rsid w:val="003227BA"/>
    <w:rsid w:val="00324395"/>
    <w:rsid w:val="0032630D"/>
    <w:rsid w:val="00326F30"/>
    <w:rsid w:val="0032773C"/>
    <w:rsid w:val="00330C04"/>
    <w:rsid w:val="00331D14"/>
    <w:rsid w:val="003327FE"/>
    <w:rsid w:val="003424A8"/>
    <w:rsid w:val="00342795"/>
    <w:rsid w:val="00342E25"/>
    <w:rsid w:val="003438AD"/>
    <w:rsid w:val="00344859"/>
    <w:rsid w:val="00347AE2"/>
    <w:rsid w:val="00347C68"/>
    <w:rsid w:val="00350389"/>
    <w:rsid w:val="0035060F"/>
    <w:rsid w:val="00350807"/>
    <w:rsid w:val="003548F2"/>
    <w:rsid w:val="00355923"/>
    <w:rsid w:val="003600C0"/>
    <w:rsid w:val="0036183B"/>
    <w:rsid w:val="00361B2C"/>
    <w:rsid w:val="0036324F"/>
    <w:rsid w:val="0036461F"/>
    <w:rsid w:val="0036489B"/>
    <w:rsid w:val="00365D55"/>
    <w:rsid w:val="003670A8"/>
    <w:rsid w:val="003673E4"/>
    <w:rsid w:val="00367464"/>
    <w:rsid w:val="0037109D"/>
    <w:rsid w:val="003727EA"/>
    <w:rsid w:val="0037608F"/>
    <w:rsid w:val="00376611"/>
    <w:rsid w:val="00376CE6"/>
    <w:rsid w:val="00377546"/>
    <w:rsid w:val="003808EC"/>
    <w:rsid w:val="0038119F"/>
    <w:rsid w:val="003813A3"/>
    <w:rsid w:val="00381527"/>
    <w:rsid w:val="00381C44"/>
    <w:rsid w:val="0038393E"/>
    <w:rsid w:val="00383CF2"/>
    <w:rsid w:val="00383DCF"/>
    <w:rsid w:val="00384808"/>
    <w:rsid w:val="00384DFB"/>
    <w:rsid w:val="0038513D"/>
    <w:rsid w:val="00385148"/>
    <w:rsid w:val="003854B0"/>
    <w:rsid w:val="00386106"/>
    <w:rsid w:val="00386138"/>
    <w:rsid w:val="003874AB"/>
    <w:rsid w:val="00387FD1"/>
    <w:rsid w:val="00390C44"/>
    <w:rsid w:val="00390CE1"/>
    <w:rsid w:val="0039106D"/>
    <w:rsid w:val="0039301F"/>
    <w:rsid w:val="00395C3A"/>
    <w:rsid w:val="00397408"/>
    <w:rsid w:val="003A0DE3"/>
    <w:rsid w:val="003A1F51"/>
    <w:rsid w:val="003A21C1"/>
    <w:rsid w:val="003A42F9"/>
    <w:rsid w:val="003A4976"/>
    <w:rsid w:val="003A4C2D"/>
    <w:rsid w:val="003A4E92"/>
    <w:rsid w:val="003A514B"/>
    <w:rsid w:val="003A5627"/>
    <w:rsid w:val="003B062A"/>
    <w:rsid w:val="003B5B72"/>
    <w:rsid w:val="003C0E39"/>
    <w:rsid w:val="003C23FF"/>
    <w:rsid w:val="003C2663"/>
    <w:rsid w:val="003C2A83"/>
    <w:rsid w:val="003C4832"/>
    <w:rsid w:val="003C4C94"/>
    <w:rsid w:val="003C544F"/>
    <w:rsid w:val="003C602A"/>
    <w:rsid w:val="003D02D0"/>
    <w:rsid w:val="003D1589"/>
    <w:rsid w:val="003D25F4"/>
    <w:rsid w:val="003D3014"/>
    <w:rsid w:val="003D30FD"/>
    <w:rsid w:val="003D3177"/>
    <w:rsid w:val="003D31EF"/>
    <w:rsid w:val="003D3341"/>
    <w:rsid w:val="003D44FD"/>
    <w:rsid w:val="003D60C0"/>
    <w:rsid w:val="003D6D78"/>
    <w:rsid w:val="003D7151"/>
    <w:rsid w:val="003D7E0E"/>
    <w:rsid w:val="003D7FE6"/>
    <w:rsid w:val="003E09D5"/>
    <w:rsid w:val="003E0DC9"/>
    <w:rsid w:val="003E14A6"/>
    <w:rsid w:val="003E19CE"/>
    <w:rsid w:val="003E20C5"/>
    <w:rsid w:val="003E234A"/>
    <w:rsid w:val="003E293C"/>
    <w:rsid w:val="003E40BB"/>
    <w:rsid w:val="003E43FB"/>
    <w:rsid w:val="003E4639"/>
    <w:rsid w:val="003E4960"/>
    <w:rsid w:val="003E4C41"/>
    <w:rsid w:val="003E57EA"/>
    <w:rsid w:val="003E676D"/>
    <w:rsid w:val="003E6C6D"/>
    <w:rsid w:val="003E6CEB"/>
    <w:rsid w:val="003E7937"/>
    <w:rsid w:val="003E7B2C"/>
    <w:rsid w:val="003F2547"/>
    <w:rsid w:val="003F2D13"/>
    <w:rsid w:val="003F322E"/>
    <w:rsid w:val="003F3AA3"/>
    <w:rsid w:val="003F7128"/>
    <w:rsid w:val="00400487"/>
    <w:rsid w:val="004019E8"/>
    <w:rsid w:val="00402D77"/>
    <w:rsid w:val="00404093"/>
    <w:rsid w:val="00404C92"/>
    <w:rsid w:val="00404E95"/>
    <w:rsid w:val="00405116"/>
    <w:rsid w:val="0040522B"/>
    <w:rsid w:val="004105FE"/>
    <w:rsid w:val="0041076F"/>
    <w:rsid w:val="00410903"/>
    <w:rsid w:val="00410CDE"/>
    <w:rsid w:val="00412488"/>
    <w:rsid w:val="004137B4"/>
    <w:rsid w:val="0041380C"/>
    <w:rsid w:val="00413F92"/>
    <w:rsid w:val="00414090"/>
    <w:rsid w:val="0041475D"/>
    <w:rsid w:val="00414D08"/>
    <w:rsid w:val="00414E01"/>
    <w:rsid w:val="00414FC7"/>
    <w:rsid w:val="00416212"/>
    <w:rsid w:val="00416C90"/>
    <w:rsid w:val="0041734A"/>
    <w:rsid w:val="00417CDB"/>
    <w:rsid w:val="004204E7"/>
    <w:rsid w:val="004212E5"/>
    <w:rsid w:val="0042248C"/>
    <w:rsid w:val="004246C0"/>
    <w:rsid w:val="00426C9C"/>
    <w:rsid w:val="00427284"/>
    <w:rsid w:val="0043030B"/>
    <w:rsid w:val="00430636"/>
    <w:rsid w:val="00430E00"/>
    <w:rsid w:val="004317BA"/>
    <w:rsid w:val="00432744"/>
    <w:rsid w:val="00433802"/>
    <w:rsid w:val="00434C6D"/>
    <w:rsid w:val="00435F01"/>
    <w:rsid w:val="00436471"/>
    <w:rsid w:val="004365A0"/>
    <w:rsid w:val="004378B4"/>
    <w:rsid w:val="0044115B"/>
    <w:rsid w:val="00441421"/>
    <w:rsid w:val="00441F7E"/>
    <w:rsid w:val="004420AD"/>
    <w:rsid w:val="00444314"/>
    <w:rsid w:val="004452DF"/>
    <w:rsid w:val="00445810"/>
    <w:rsid w:val="00445BB3"/>
    <w:rsid w:val="00446DA4"/>
    <w:rsid w:val="00447B8A"/>
    <w:rsid w:val="004503A6"/>
    <w:rsid w:val="004506EF"/>
    <w:rsid w:val="00451164"/>
    <w:rsid w:val="0045203F"/>
    <w:rsid w:val="00452767"/>
    <w:rsid w:val="00453A2F"/>
    <w:rsid w:val="00454793"/>
    <w:rsid w:val="00454BA7"/>
    <w:rsid w:val="00455D36"/>
    <w:rsid w:val="00455E5B"/>
    <w:rsid w:val="004571DC"/>
    <w:rsid w:val="004573C9"/>
    <w:rsid w:val="00457656"/>
    <w:rsid w:val="00457D97"/>
    <w:rsid w:val="0046005A"/>
    <w:rsid w:val="00461AF1"/>
    <w:rsid w:val="00462379"/>
    <w:rsid w:val="00462650"/>
    <w:rsid w:val="00462A85"/>
    <w:rsid w:val="00462B9B"/>
    <w:rsid w:val="00462BF4"/>
    <w:rsid w:val="00462DAC"/>
    <w:rsid w:val="00464128"/>
    <w:rsid w:val="004648D7"/>
    <w:rsid w:val="00465A42"/>
    <w:rsid w:val="0046641A"/>
    <w:rsid w:val="004669C7"/>
    <w:rsid w:val="00467A48"/>
    <w:rsid w:val="00467E82"/>
    <w:rsid w:val="00470479"/>
    <w:rsid w:val="00471236"/>
    <w:rsid w:val="00471383"/>
    <w:rsid w:val="00471B43"/>
    <w:rsid w:val="00472908"/>
    <w:rsid w:val="00473360"/>
    <w:rsid w:val="00473660"/>
    <w:rsid w:val="00473C33"/>
    <w:rsid w:val="00474080"/>
    <w:rsid w:val="00474243"/>
    <w:rsid w:val="00475AC4"/>
    <w:rsid w:val="00475FD0"/>
    <w:rsid w:val="004778BE"/>
    <w:rsid w:val="00480A8B"/>
    <w:rsid w:val="00481649"/>
    <w:rsid w:val="0048165F"/>
    <w:rsid w:val="004828A1"/>
    <w:rsid w:val="00484A4B"/>
    <w:rsid w:val="00484DB1"/>
    <w:rsid w:val="0048565F"/>
    <w:rsid w:val="00485AFD"/>
    <w:rsid w:val="004878CE"/>
    <w:rsid w:val="00490E71"/>
    <w:rsid w:val="00490F3C"/>
    <w:rsid w:val="0049188F"/>
    <w:rsid w:val="00491E97"/>
    <w:rsid w:val="00494184"/>
    <w:rsid w:val="00494D98"/>
    <w:rsid w:val="00494FA8"/>
    <w:rsid w:val="00495261"/>
    <w:rsid w:val="00495299"/>
    <w:rsid w:val="0049708B"/>
    <w:rsid w:val="00497132"/>
    <w:rsid w:val="004A0023"/>
    <w:rsid w:val="004A16C9"/>
    <w:rsid w:val="004A461F"/>
    <w:rsid w:val="004A5989"/>
    <w:rsid w:val="004A5C40"/>
    <w:rsid w:val="004A6114"/>
    <w:rsid w:val="004A64C1"/>
    <w:rsid w:val="004A68A3"/>
    <w:rsid w:val="004A7274"/>
    <w:rsid w:val="004A780F"/>
    <w:rsid w:val="004A79CD"/>
    <w:rsid w:val="004B016B"/>
    <w:rsid w:val="004B0D51"/>
    <w:rsid w:val="004B124C"/>
    <w:rsid w:val="004B4E78"/>
    <w:rsid w:val="004B5988"/>
    <w:rsid w:val="004B6237"/>
    <w:rsid w:val="004B65ED"/>
    <w:rsid w:val="004B6948"/>
    <w:rsid w:val="004B6BF4"/>
    <w:rsid w:val="004B7B56"/>
    <w:rsid w:val="004C0266"/>
    <w:rsid w:val="004C1449"/>
    <w:rsid w:val="004C26CF"/>
    <w:rsid w:val="004C2BBE"/>
    <w:rsid w:val="004C2EB8"/>
    <w:rsid w:val="004C330C"/>
    <w:rsid w:val="004C4E2C"/>
    <w:rsid w:val="004C5E26"/>
    <w:rsid w:val="004C6C00"/>
    <w:rsid w:val="004C7E58"/>
    <w:rsid w:val="004D03CA"/>
    <w:rsid w:val="004D1663"/>
    <w:rsid w:val="004D1B19"/>
    <w:rsid w:val="004D34BC"/>
    <w:rsid w:val="004D6425"/>
    <w:rsid w:val="004E0F13"/>
    <w:rsid w:val="004E14AF"/>
    <w:rsid w:val="004E1E04"/>
    <w:rsid w:val="004E1F92"/>
    <w:rsid w:val="004E2FE0"/>
    <w:rsid w:val="004E3E8F"/>
    <w:rsid w:val="004E496E"/>
    <w:rsid w:val="004E4C7C"/>
    <w:rsid w:val="004E4CD6"/>
    <w:rsid w:val="004E4F48"/>
    <w:rsid w:val="004E5023"/>
    <w:rsid w:val="004E5269"/>
    <w:rsid w:val="004E5423"/>
    <w:rsid w:val="004E5D8C"/>
    <w:rsid w:val="004E686D"/>
    <w:rsid w:val="004E68DF"/>
    <w:rsid w:val="004E713F"/>
    <w:rsid w:val="004E73AC"/>
    <w:rsid w:val="004F265B"/>
    <w:rsid w:val="004F2BC6"/>
    <w:rsid w:val="004F3044"/>
    <w:rsid w:val="004F35AE"/>
    <w:rsid w:val="004F5F31"/>
    <w:rsid w:val="004F6642"/>
    <w:rsid w:val="004F6A34"/>
    <w:rsid w:val="004F7B65"/>
    <w:rsid w:val="004F7CC5"/>
    <w:rsid w:val="00500795"/>
    <w:rsid w:val="00500A2F"/>
    <w:rsid w:val="00500E72"/>
    <w:rsid w:val="005017E1"/>
    <w:rsid w:val="0050373C"/>
    <w:rsid w:val="00504A09"/>
    <w:rsid w:val="00504CE0"/>
    <w:rsid w:val="005051D2"/>
    <w:rsid w:val="00505CEF"/>
    <w:rsid w:val="005060B6"/>
    <w:rsid w:val="00506369"/>
    <w:rsid w:val="00507244"/>
    <w:rsid w:val="00507B30"/>
    <w:rsid w:val="00511532"/>
    <w:rsid w:val="00511B47"/>
    <w:rsid w:val="0051226C"/>
    <w:rsid w:val="00513E5B"/>
    <w:rsid w:val="00515195"/>
    <w:rsid w:val="00515246"/>
    <w:rsid w:val="0051560F"/>
    <w:rsid w:val="00515A0B"/>
    <w:rsid w:val="00517D1D"/>
    <w:rsid w:val="0052046B"/>
    <w:rsid w:val="00520D48"/>
    <w:rsid w:val="0052177B"/>
    <w:rsid w:val="0052202E"/>
    <w:rsid w:val="00524332"/>
    <w:rsid w:val="00524909"/>
    <w:rsid w:val="00525B87"/>
    <w:rsid w:val="00526F24"/>
    <w:rsid w:val="00527B07"/>
    <w:rsid w:val="00527D70"/>
    <w:rsid w:val="00527E38"/>
    <w:rsid w:val="00531377"/>
    <w:rsid w:val="00532099"/>
    <w:rsid w:val="005322D3"/>
    <w:rsid w:val="00533BB3"/>
    <w:rsid w:val="00534AF7"/>
    <w:rsid w:val="00534C62"/>
    <w:rsid w:val="00535A6E"/>
    <w:rsid w:val="00536413"/>
    <w:rsid w:val="00540249"/>
    <w:rsid w:val="0054104C"/>
    <w:rsid w:val="00542B96"/>
    <w:rsid w:val="0054671F"/>
    <w:rsid w:val="00547E76"/>
    <w:rsid w:val="0055004A"/>
    <w:rsid w:val="00551659"/>
    <w:rsid w:val="00551CFE"/>
    <w:rsid w:val="00551DA7"/>
    <w:rsid w:val="005533E3"/>
    <w:rsid w:val="00553BC9"/>
    <w:rsid w:val="00553E9D"/>
    <w:rsid w:val="005545EE"/>
    <w:rsid w:val="00560538"/>
    <w:rsid w:val="00561174"/>
    <w:rsid w:val="00561179"/>
    <w:rsid w:val="00562C08"/>
    <w:rsid w:val="005633BE"/>
    <w:rsid w:val="00563790"/>
    <w:rsid w:val="00563FCA"/>
    <w:rsid w:val="00564216"/>
    <w:rsid w:val="00564D90"/>
    <w:rsid w:val="00564DF2"/>
    <w:rsid w:val="00564F53"/>
    <w:rsid w:val="005676E2"/>
    <w:rsid w:val="00567A4C"/>
    <w:rsid w:val="00567CDD"/>
    <w:rsid w:val="005705C6"/>
    <w:rsid w:val="00572275"/>
    <w:rsid w:val="00573AE5"/>
    <w:rsid w:val="0057431C"/>
    <w:rsid w:val="005759F5"/>
    <w:rsid w:val="00575DDE"/>
    <w:rsid w:val="0057651C"/>
    <w:rsid w:val="0057726C"/>
    <w:rsid w:val="00577373"/>
    <w:rsid w:val="00577727"/>
    <w:rsid w:val="00577992"/>
    <w:rsid w:val="0058134A"/>
    <w:rsid w:val="005823AB"/>
    <w:rsid w:val="00582B71"/>
    <w:rsid w:val="0058355D"/>
    <w:rsid w:val="005854BB"/>
    <w:rsid w:val="00586F08"/>
    <w:rsid w:val="00587EF3"/>
    <w:rsid w:val="005900CB"/>
    <w:rsid w:val="00590DA5"/>
    <w:rsid w:val="00592265"/>
    <w:rsid w:val="0059232D"/>
    <w:rsid w:val="00592786"/>
    <w:rsid w:val="00592CD1"/>
    <w:rsid w:val="00593D19"/>
    <w:rsid w:val="0059433F"/>
    <w:rsid w:val="00594740"/>
    <w:rsid w:val="00596A5F"/>
    <w:rsid w:val="005973F2"/>
    <w:rsid w:val="005A03B0"/>
    <w:rsid w:val="005A06DA"/>
    <w:rsid w:val="005A12FB"/>
    <w:rsid w:val="005A1E08"/>
    <w:rsid w:val="005A51A0"/>
    <w:rsid w:val="005A672D"/>
    <w:rsid w:val="005A6ECC"/>
    <w:rsid w:val="005A772D"/>
    <w:rsid w:val="005B0382"/>
    <w:rsid w:val="005B09C8"/>
    <w:rsid w:val="005B3429"/>
    <w:rsid w:val="005B4676"/>
    <w:rsid w:val="005B48B1"/>
    <w:rsid w:val="005B4B84"/>
    <w:rsid w:val="005B5440"/>
    <w:rsid w:val="005B6925"/>
    <w:rsid w:val="005B7308"/>
    <w:rsid w:val="005B73FB"/>
    <w:rsid w:val="005B7793"/>
    <w:rsid w:val="005C1232"/>
    <w:rsid w:val="005C1942"/>
    <w:rsid w:val="005C2951"/>
    <w:rsid w:val="005C2B63"/>
    <w:rsid w:val="005C4927"/>
    <w:rsid w:val="005C667D"/>
    <w:rsid w:val="005C6D03"/>
    <w:rsid w:val="005C6E86"/>
    <w:rsid w:val="005C718D"/>
    <w:rsid w:val="005D02BA"/>
    <w:rsid w:val="005D05F7"/>
    <w:rsid w:val="005D107E"/>
    <w:rsid w:val="005D1A52"/>
    <w:rsid w:val="005D1CBD"/>
    <w:rsid w:val="005D2EAA"/>
    <w:rsid w:val="005D6D9E"/>
    <w:rsid w:val="005D723D"/>
    <w:rsid w:val="005E07DF"/>
    <w:rsid w:val="005E080A"/>
    <w:rsid w:val="005E0D2C"/>
    <w:rsid w:val="005E2281"/>
    <w:rsid w:val="005E3C39"/>
    <w:rsid w:val="005E3DE9"/>
    <w:rsid w:val="005E4B69"/>
    <w:rsid w:val="005E579A"/>
    <w:rsid w:val="005E61BD"/>
    <w:rsid w:val="005E6BAA"/>
    <w:rsid w:val="005E6D11"/>
    <w:rsid w:val="005E7351"/>
    <w:rsid w:val="005E7A6A"/>
    <w:rsid w:val="005F0719"/>
    <w:rsid w:val="005F2E5A"/>
    <w:rsid w:val="005F5D3C"/>
    <w:rsid w:val="005F6144"/>
    <w:rsid w:val="0060132A"/>
    <w:rsid w:val="00601451"/>
    <w:rsid w:val="006014EF"/>
    <w:rsid w:val="006028BA"/>
    <w:rsid w:val="00604959"/>
    <w:rsid w:val="00606262"/>
    <w:rsid w:val="006064B7"/>
    <w:rsid w:val="006078B2"/>
    <w:rsid w:val="00610AFC"/>
    <w:rsid w:val="00613660"/>
    <w:rsid w:val="00613D59"/>
    <w:rsid w:val="00614715"/>
    <w:rsid w:val="00615107"/>
    <w:rsid w:val="006168C4"/>
    <w:rsid w:val="00623560"/>
    <w:rsid w:val="00625006"/>
    <w:rsid w:val="00625BFB"/>
    <w:rsid w:val="00625D50"/>
    <w:rsid w:val="00625F3E"/>
    <w:rsid w:val="00626E15"/>
    <w:rsid w:val="00627D2E"/>
    <w:rsid w:val="006300CD"/>
    <w:rsid w:val="00633039"/>
    <w:rsid w:val="006333F3"/>
    <w:rsid w:val="00633F55"/>
    <w:rsid w:val="006340C7"/>
    <w:rsid w:val="00635392"/>
    <w:rsid w:val="00635E10"/>
    <w:rsid w:val="006379A2"/>
    <w:rsid w:val="00640BD0"/>
    <w:rsid w:val="0064112C"/>
    <w:rsid w:val="006412C2"/>
    <w:rsid w:val="0064205A"/>
    <w:rsid w:val="0064295C"/>
    <w:rsid w:val="00642E1A"/>
    <w:rsid w:val="0064302D"/>
    <w:rsid w:val="0064670E"/>
    <w:rsid w:val="00647A1D"/>
    <w:rsid w:val="00647CC9"/>
    <w:rsid w:val="00652BDB"/>
    <w:rsid w:val="00652D88"/>
    <w:rsid w:val="006542DD"/>
    <w:rsid w:val="0065542C"/>
    <w:rsid w:val="00655B34"/>
    <w:rsid w:val="00657AC4"/>
    <w:rsid w:val="00661079"/>
    <w:rsid w:val="006630D0"/>
    <w:rsid w:val="006630DC"/>
    <w:rsid w:val="00663ADC"/>
    <w:rsid w:val="00663CA8"/>
    <w:rsid w:val="006669A6"/>
    <w:rsid w:val="00667192"/>
    <w:rsid w:val="00667208"/>
    <w:rsid w:val="006702F5"/>
    <w:rsid w:val="00671665"/>
    <w:rsid w:val="0067193D"/>
    <w:rsid w:val="00674E9F"/>
    <w:rsid w:val="00676C7D"/>
    <w:rsid w:val="0068205F"/>
    <w:rsid w:val="006839C5"/>
    <w:rsid w:val="0068424B"/>
    <w:rsid w:val="006843BC"/>
    <w:rsid w:val="006866C1"/>
    <w:rsid w:val="0068671E"/>
    <w:rsid w:val="00686EDB"/>
    <w:rsid w:val="006876C3"/>
    <w:rsid w:val="00687D98"/>
    <w:rsid w:val="0069083C"/>
    <w:rsid w:val="0069085D"/>
    <w:rsid w:val="00691842"/>
    <w:rsid w:val="00693105"/>
    <w:rsid w:val="00693221"/>
    <w:rsid w:val="00694244"/>
    <w:rsid w:val="0069559F"/>
    <w:rsid w:val="00695702"/>
    <w:rsid w:val="006961A0"/>
    <w:rsid w:val="0069620E"/>
    <w:rsid w:val="00696525"/>
    <w:rsid w:val="00696C26"/>
    <w:rsid w:val="00697A07"/>
    <w:rsid w:val="006A0C20"/>
    <w:rsid w:val="006A1006"/>
    <w:rsid w:val="006A225D"/>
    <w:rsid w:val="006A2FC3"/>
    <w:rsid w:val="006A3908"/>
    <w:rsid w:val="006A50FA"/>
    <w:rsid w:val="006A6CFF"/>
    <w:rsid w:val="006A70EF"/>
    <w:rsid w:val="006B029D"/>
    <w:rsid w:val="006B049A"/>
    <w:rsid w:val="006B103D"/>
    <w:rsid w:val="006B196C"/>
    <w:rsid w:val="006B2FDF"/>
    <w:rsid w:val="006B401D"/>
    <w:rsid w:val="006B5B4A"/>
    <w:rsid w:val="006B5DEA"/>
    <w:rsid w:val="006B63E9"/>
    <w:rsid w:val="006B7832"/>
    <w:rsid w:val="006B7A86"/>
    <w:rsid w:val="006C0C2D"/>
    <w:rsid w:val="006C1C14"/>
    <w:rsid w:val="006C1CD0"/>
    <w:rsid w:val="006C31CA"/>
    <w:rsid w:val="006C3BB8"/>
    <w:rsid w:val="006C3DAC"/>
    <w:rsid w:val="006C411B"/>
    <w:rsid w:val="006C5138"/>
    <w:rsid w:val="006C53AF"/>
    <w:rsid w:val="006C5AFB"/>
    <w:rsid w:val="006C5C1D"/>
    <w:rsid w:val="006C6FCC"/>
    <w:rsid w:val="006D1548"/>
    <w:rsid w:val="006D4598"/>
    <w:rsid w:val="006D5CAE"/>
    <w:rsid w:val="006E029B"/>
    <w:rsid w:val="006E09BB"/>
    <w:rsid w:val="006E1E0A"/>
    <w:rsid w:val="006E1F7D"/>
    <w:rsid w:val="006E24F7"/>
    <w:rsid w:val="006E2A5A"/>
    <w:rsid w:val="006E2D83"/>
    <w:rsid w:val="006E3530"/>
    <w:rsid w:val="006E37E6"/>
    <w:rsid w:val="006E3936"/>
    <w:rsid w:val="006E3C90"/>
    <w:rsid w:val="006E454C"/>
    <w:rsid w:val="006E4B46"/>
    <w:rsid w:val="006E4F3D"/>
    <w:rsid w:val="006E53AF"/>
    <w:rsid w:val="006E65CA"/>
    <w:rsid w:val="006E69AC"/>
    <w:rsid w:val="006E6E11"/>
    <w:rsid w:val="006E75F3"/>
    <w:rsid w:val="006F15DB"/>
    <w:rsid w:val="006F3B05"/>
    <w:rsid w:val="006F3DAD"/>
    <w:rsid w:val="006F4B59"/>
    <w:rsid w:val="006F59D8"/>
    <w:rsid w:val="006F67ED"/>
    <w:rsid w:val="006F7401"/>
    <w:rsid w:val="006F7531"/>
    <w:rsid w:val="006F792A"/>
    <w:rsid w:val="006F7FDF"/>
    <w:rsid w:val="00700344"/>
    <w:rsid w:val="007013A5"/>
    <w:rsid w:val="007018F0"/>
    <w:rsid w:val="0070387B"/>
    <w:rsid w:val="0070547C"/>
    <w:rsid w:val="007066B4"/>
    <w:rsid w:val="0071066C"/>
    <w:rsid w:val="007112C9"/>
    <w:rsid w:val="007117BE"/>
    <w:rsid w:val="00712320"/>
    <w:rsid w:val="00713D0B"/>
    <w:rsid w:val="007160FA"/>
    <w:rsid w:val="00720FEB"/>
    <w:rsid w:val="00721224"/>
    <w:rsid w:val="00724181"/>
    <w:rsid w:val="00724295"/>
    <w:rsid w:val="0072662D"/>
    <w:rsid w:val="007268EB"/>
    <w:rsid w:val="007279C7"/>
    <w:rsid w:val="00731AFD"/>
    <w:rsid w:val="00731EFD"/>
    <w:rsid w:val="00732864"/>
    <w:rsid w:val="00733C7B"/>
    <w:rsid w:val="0073564F"/>
    <w:rsid w:val="007361E2"/>
    <w:rsid w:val="007408B5"/>
    <w:rsid w:val="00740D13"/>
    <w:rsid w:val="00741776"/>
    <w:rsid w:val="00742DA6"/>
    <w:rsid w:val="007452C9"/>
    <w:rsid w:val="007460F5"/>
    <w:rsid w:val="00746580"/>
    <w:rsid w:val="00746841"/>
    <w:rsid w:val="007470A5"/>
    <w:rsid w:val="007500F6"/>
    <w:rsid w:val="00750A6E"/>
    <w:rsid w:val="00750BB8"/>
    <w:rsid w:val="007510A4"/>
    <w:rsid w:val="00752161"/>
    <w:rsid w:val="0075289E"/>
    <w:rsid w:val="00752A7E"/>
    <w:rsid w:val="00752EA0"/>
    <w:rsid w:val="007540AD"/>
    <w:rsid w:val="0075489F"/>
    <w:rsid w:val="00756B50"/>
    <w:rsid w:val="00756DEB"/>
    <w:rsid w:val="00760A4E"/>
    <w:rsid w:val="0076137F"/>
    <w:rsid w:val="0076236D"/>
    <w:rsid w:val="007626E8"/>
    <w:rsid w:val="0076277D"/>
    <w:rsid w:val="00763823"/>
    <w:rsid w:val="00764D12"/>
    <w:rsid w:val="007653BD"/>
    <w:rsid w:val="00765BB2"/>
    <w:rsid w:val="00771250"/>
    <w:rsid w:val="00772C77"/>
    <w:rsid w:val="00774A62"/>
    <w:rsid w:val="00774AC7"/>
    <w:rsid w:val="00776577"/>
    <w:rsid w:val="0077671C"/>
    <w:rsid w:val="00776908"/>
    <w:rsid w:val="0078096C"/>
    <w:rsid w:val="00780E99"/>
    <w:rsid w:val="00781678"/>
    <w:rsid w:val="007847D9"/>
    <w:rsid w:val="0078505D"/>
    <w:rsid w:val="00785429"/>
    <w:rsid w:val="0078637F"/>
    <w:rsid w:val="00786A42"/>
    <w:rsid w:val="007874C7"/>
    <w:rsid w:val="00790658"/>
    <w:rsid w:val="00792B8D"/>
    <w:rsid w:val="00792C9B"/>
    <w:rsid w:val="00793017"/>
    <w:rsid w:val="007940A7"/>
    <w:rsid w:val="00795220"/>
    <w:rsid w:val="00795517"/>
    <w:rsid w:val="0079556D"/>
    <w:rsid w:val="00797D3C"/>
    <w:rsid w:val="007A006A"/>
    <w:rsid w:val="007A043A"/>
    <w:rsid w:val="007A066A"/>
    <w:rsid w:val="007A4376"/>
    <w:rsid w:val="007A4A43"/>
    <w:rsid w:val="007A50E8"/>
    <w:rsid w:val="007A719B"/>
    <w:rsid w:val="007B04AB"/>
    <w:rsid w:val="007B0B8D"/>
    <w:rsid w:val="007B0C32"/>
    <w:rsid w:val="007B1132"/>
    <w:rsid w:val="007B2474"/>
    <w:rsid w:val="007B28FB"/>
    <w:rsid w:val="007B3D80"/>
    <w:rsid w:val="007B411F"/>
    <w:rsid w:val="007B4C72"/>
    <w:rsid w:val="007B4CCE"/>
    <w:rsid w:val="007B5CF9"/>
    <w:rsid w:val="007B7F94"/>
    <w:rsid w:val="007C0BCC"/>
    <w:rsid w:val="007C10ED"/>
    <w:rsid w:val="007C17FD"/>
    <w:rsid w:val="007C1EF8"/>
    <w:rsid w:val="007C225E"/>
    <w:rsid w:val="007C2EF7"/>
    <w:rsid w:val="007C3036"/>
    <w:rsid w:val="007C3167"/>
    <w:rsid w:val="007C44D7"/>
    <w:rsid w:val="007C458D"/>
    <w:rsid w:val="007C5FE0"/>
    <w:rsid w:val="007C6211"/>
    <w:rsid w:val="007C677C"/>
    <w:rsid w:val="007C68C4"/>
    <w:rsid w:val="007C6956"/>
    <w:rsid w:val="007C6D3E"/>
    <w:rsid w:val="007C7378"/>
    <w:rsid w:val="007C7906"/>
    <w:rsid w:val="007D0316"/>
    <w:rsid w:val="007D03C3"/>
    <w:rsid w:val="007D1791"/>
    <w:rsid w:val="007D1B9E"/>
    <w:rsid w:val="007D1E83"/>
    <w:rsid w:val="007D2FE8"/>
    <w:rsid w:val="007D327C"/>
    <w:rsid w:val="007D3BBC"/>
    <w:rsid w:val="007D43B4"/>
    <w:rsid w:val="007D5113"/>
    <w:rsid w:val="007D765B"/>
    <w:rsid w:val="007D7EE7"/>
    <w:rsid w:val="007E15E9"/>
    <w:rsid w:val="007E2448"/>
    <w:rsid w:val="007E2F0F"/>
    <w:rsid w:val="007E3989"/>
    <w:rsid w:val="007E421F"/>
    <w:rsid w:val="007E4743"/>
    <w:rsid w:val="007E589F"/>
    <w:rsid w:val="007E5AAB"/>
    <w:rsid w:val="007E6878"/>
    <w:rsid w:val="007E6D20"/>
    <w:rsid w:val="007F02A6"/>
    <w:rsid w:val="007F4819"/>
    <w:rsid w:val="007F5454"/>
    <w:rsid w:val="007F76EF"/>
    <w:rsid w:val="00800373"/>
    <w:rsid w:val="00800C6C"/>
    <w:rsid w:val="008019CE"/>
    <w:rsid w:val="00801EAC"/>
    <w:rsid w:val="008034EE"/>
    <w:rsid w:val="00804A39"/>
    <w:rsid w:val="00804D23"/>
    <w:rsid w:val="008055E8"/>
    <w:rsid w:val="0080634D"/>
    <w:rsid w:val="008064FC"/>
    <w:rsid w:val="00807171"/>
    <w:rsid w:val="00807AF9"/>
    <w:rsid w:val="00810DEE"/>
    <w:rsid w:val="00810E07"/>
    <w:rsid w:val="00810E52"/>
    <w:rsid w:val="008122DD"/>
    <w:rsid w:val="00813A30"/>
    <w:rsid w:val="00813CDE"/>
    <w:rsid w:val="0081503D"/>
    <w:rsid w:val="00815819"/>
    <w:rsid w:val="00820A30"/>
    <w:rsid w:val="00821366"/>
    <w:rsid w:val="00821988"/>
    <w:rsid w:val="00821AFF"/>
    <w:rsid w:val="0082344C"/>
    <w:rsid w:val="0082369C"/>
    <w:rsid w:val="0082507E"/>
    <w:rsid w:val="008259D0"/>
    <w:rsid w:val="00826034"/>
    <w:rsid w:val="00826EF9"/>
    <w:rsid w:val="00830110"/>
    <w:rsid w:val="00830927"/>
    <w:rsid w:val="008318DE"/>
    <w:rsid w:val="00831E5B"/>
    <w:rsid w:val="0083386E"/>
    <w:rsid w:val="00833B76"/>
    <w:rsid w:val="00833CD6"/>
    <w:rsid w:val="00833D22"/>
    <w:rsid w:val="00834E08"/>
    <w:rsid w:val="0083630A"/>
    <w:rsid w:val="00837D9D"/>
    <w:rsid w:val="0084024D"/>
    <w:rsid w:val="008421CA"/>
    <w:rsid w:val="00842570"/>
    <w:rsid w:val="008433FD"/>
    <w:rsid w:val="00843ECC"/>
    <w:rsid w:val="00844718"/>
    <w:rsid w:val="00844B39"/>
    <w:rsid w:val="008457EA"/>
    <w:rsid w:val="00845C8E"/>
    <w:rsid w:val="00847044"/>
    <w:rsid w:val="00847917"/>
    <w:rsid w:val="00847DD6"/>
    <w:rsid w:val="00850C33"/>
    <w:rsid w:val="00850DA9"/>
    <w:rsid w:val="00853105"/>
    <w:rsid w:val="0085381F"/>
    <w:rsid w:val="0085394A"/>
    <w:rsid w:val="00853E7E"/>
    <w:rsid w:val="0085459D"/>
    <w:rsid w:val="008552C2"/>
    <w:rsid w:val="008557B8"/>
    <w:rsid w:val="00860DED"/>
    <w:rsid w:val="00863605"/>
    <w:rsid w:val="008640BF"/>
    <w:rsid w:val="00864B40"/>
    <w:rsid w:val="00865540"/>
    <w:rsid w:val="008662B1"/>
    <w:rsid w:val="00866738"/>
    <w:rsid w:val="0086699A"/>
    <w:rsid w:val="0087193C"/>
    <w:rsid w:val="0087193E"/>
    <w:rsid w:val="00872D8B"/>
    <w:rsid w:val="00872FFF"/>
    <w:rsid w:val="008731A1"/>
    <w:rsid w:val="00873810"/>
    <w:rsid w:val="00873CC7"/>
    <w:rsid w:val="0087729E"/>
    <w:rsid w:val="00880C20"/>
    <w:rsid w:val="00883036"/>
    <w:rsid w:val="00886272"/>
    <w:rsid w:val="008876CB"/>
    <w:rsid w:val="0089261A"/>
    <w:rsid w:val="00893794"/>
    <w:rsid w:val="00893D5C"/>
    <w:rsid w:val="00894634"/>
    <w:rsid w:val="00897E17"/>
    <w:rsid w:val="00897FA8"/>
    <w:rsid w:val="008A073B"/>
    <w:rsid w:val="008A1D98"/>
    <w:rsid w:val="008A2235"/>
    <w:rsid w:val="008A3066"/>
    <w:rsid w:val="008A3DD7"/>
    <w:rsid w:val="008A430E"/>
    <w:rsid w:val="008A5A65"/>
    <w:rsid w:val="008A7A07"/>
    <w:rsid w:val="008B1F95"/>
    <w:rsid w:val="008B3018"/>
    <w:rsid w:val="008B38C4"/>
    <w:rsid w:val="008B3D05"/>
    <w:rsid w:val="008B400C"/>
    <w:rsid w:val="008B5263"/>
    <w:rsid w:val="008C0393"/>
    <w:rsid w:val="008C07BE"/>
    <w:rsid w:val="008C0D68"/>
    <w:rsid w:val="008C1B91"/>
    <w:rsid w:val="008C32D6"/>
    <w:rsid w:val="008C35CA"/>
    <w:rsid w:val="008C3878"/>
    <w:rsid w:val="008C56F6"/>
    <w:rsid w:val="008D0E35"/>
    <w:rsid w:val="008D1116"/>
    <w:rsid w:val="008D1709"/>
    <w:rsid w:val="008D1D3E"/>
    <w:rsid w:val="008D29EA"/>
    <w:rsid w:val="008D2A51"/>
    <w:rsid w:val="008D2EFE"/>
    <w:rsid w:val="008D370D"/>
    <w:rsid w:val="008D4289"/>
    <w:rsid w:val="008D4AFA"/>
    <w:rsid w:val="008D4DE2"/>
    <w:rsid w:val="008D52F3"/>
    <w:rsid w:val="008D5753"/>
    <w:rsid w:val="008D5816"/>
    <w:rsid w:val="008D77AC"/>
    <w:rsid w:val="008E1623"/>
    <w:rsid w:val="008E224E"/>
    <w:rsid w:val="008E3C09"/>
    <w:rsid w:val="008E3C74"/>
    <w:rsid w:val="008E4176"/>
    <w:rsid w:val="008E4688"/>
    <w:rsid w:val="008E4D04"/>
    <w:rsid w:val="008E5FD1"/>
    <w:rsid w:val="008E60AC"/>
    <w:rsid w:val="008E6827"/>
    <w:rsid w:val="008E7DBE"/>
    <w:rsid w:val="008F03A6"/>
    <w:rsid w:val="008F0474"/>
    <w:rsid w:val="008F0BDF"/>
    <w:rsid w:val="008F15E6"/>
    <w:rsid w:val="008F45BA"/>
    <w:rsid w:val="008F5A99"/>
    <w:rsid w:val="008F7BDD"/>
    <w:rsid w:val="00900AE2"/>
    <w:rsid w:val="009023FF"/>
    <w:rsid w:val="00902902"/>
    <w:rsid w:val="00902A1D"/>
    <w:rsid w:val="0090325D"/>
    <w:rsid w:val="00903FD0"/>
    <w:rsid w:val="0090423E"/>
    <w:rsid w:val="009114A9"/>
    <w:rsid w:val="00911A5E"/>
    <w:rsid w:val="00912110"/>
    <w:rsid w:val="00913149"/>
    <w:rsid w:val="0091396C"/>
    <w:rsid w:val="0091404C"/>
    <w:rsid w:val="009166B4"/>
    <w:rsid w:val="00916F64"/>
    <w:rsid w:val="00920936"/>
    <w:rsid w:val="00921FA6"/>
    <w:rsid w:val="00922195"/>
    <w:rsid w:val="00923751"/>
    <w:rsid w:val="00924D16"/>
    <w:rsid w:val="00925EE2"/>
    <w:rsid w:val="009268F5"/>
    <w:rsid w:val="00927138"/>
    <w:rsid w:val="00927FFC"/>
    <w:rsid w:val="0093119C"/>
    <w:rsid w:val="0093137D"/>
    <w:rsid w:val="0093140C"/>
    <w:rsid w:val="00932BF0"/>
    <w:rsid w:val="00935B64"/>
    <w:rsid w:val="00936B87"/>
    <w:rsid w:val="00936EA1"/>
    <w:rsid w:val="009405CC"/>
    <w:rsid w:val="00942962"/>
    <w:rsid w:val="00943CDC"/>
    <w:rsid w:val="00944DB3"/>
    <w:rsid w:val="00945002"/>
    <w:rsid w:val="00945784"/>
    <w:rsid w:val="00945D3A"/>
    <w:rsid w:val="009471BE"/>
    <w:rsid w:val="009472F7"/>
    <w:rsid w:val="00947476"/>
    <w:rsid w:val="00950C72"/>
    <w:rsid w:val="00950E94"/>
    <w:rsid w:val="009522D9"/>
    <w:rsid w:val="00952B44"/>
    <w:rsid w:val="00953583"/>
    <w:rsid w:val="009538D0"/>
    <w:rsid w:val="009545C1"/>
    <w:rsid w:val="009549E2"/>
    <w:rsid w:val="00954FA0"/>
    <w:rsid w:val="00955EAA"/>
    <w:rsid w:val="00955F9E"/>
    <w:rsid w:val="00956357"/>
    <w:rsid w:val="00956DC5"/>
    <w:rsid w:val="00957C24"/>
    <w:rsid w:val="00961BA9"/>
    <w:rsid w:val="009628A9"/>
    <w:rsid w:val="00962F21"/>
    <w:rsid w:val="00963461"/>
    <w:rsid w:val="00965176"/>
    <w:rsid w:val="00972000"/>
    <w:rsid w:val="0097210F"/>
    <w:rsid w:val="00972438"/>
    <w:rsid w:val="00972612"/>
    <w:rsid w:val="00975126"/>
    <w:rsid w:val="0097592A"/>
    <w:rsid w:val="00975D15"/>
    <w:rsid w:val="00976A20"/>
    <w:rsid w:val="00976AA0"/>
    <w:rsid w:val="00976C6C"/>
    <w:rsid w:val="00981097"/>
    <w:rsid w:val="00981764"/>
    <w:rsid w:val="00981FDE"/>
    <w:rsid w:val="00982673"/>
    <w:rsid w:val="00983FCE"/>
    <w:rsid w:val="00984724"/>
    <w:rsid w:val="00985226"/>
    <w:rsid w:val="00986273"/>
    <w:rsid w:val="00986F6A"/>
    <w:rsid w:val="00987A0C"/>
    <w:rsid w:val="00990255"/>
    <w:rsid w:val="00990E77"/>
    <w:rsid w:val="0099113F"/>
    <w:rsid w:val="009911D8"/>
    <w:rsid w:val="009915C0"/>
    <w:rsid w:val="0099223F"/>
    <w:rsid w:val="009946CF"/>
    <w:rsid w:val="00997275"/>
    <w:rsid w:val="009978D0"/>
    <w:rsid w:val="00997B1B"/>
    <w:rsid w:val="009A0DC1"/>
    <w:rsid w:val="009A279C"/>
    <w:rsid w:val="009A3F97"/>
    <w:rsid w:val="009A445A"/>
    <w:rsid w:val="009B1325"/>
    <w:rsid w:val="009B13AD"/>
    <w:rsid w:val="009B2364"/>
    <w:rsid w:val="009B39B2"/>
    <w:rsid w:val="009B52A8"/>
    <w:rsid w:val="009B74C2"/>
    <w:rsid w:val="009C446E"/>
    <w:rsid w:val="009C7D10"/>
    <w:rsid w:val="009D2551"/>
    <w:rsid w:val="009D3291"/>
    <w:rsid w:val="009D4A21"/>
    <w:rsid w:val="009D4ED4"/>
    <w:rsid w:val="009D5A64"/>
    <w:rsid w:val="009D62A4"/>
    <w:rsid w:val="009D6931"/>
    <w:rsid w:val="009D7311"/>
    <w:rsid w:val="009D7465"/>
    <w:rsid w:val="009E3031"/>
    <w:rsid w:val="009E3439"/>
    <w:rsid w:val="009E3949"/>
    <w:rsid w:val="009E3AA6"/>
    <w:rsid w:val="009E3E27"/>
    <w:rsid w:val="009E5895"/>
    <w:rsid w:val="009E5B20"/>
    <w:rsid w:val="009E5F09"/>
    <w:rsid w:val="009E5F4C"/>
    <w:rsid w:val="009F014D"/>
    <w:rsid w:val="009F0269"/>
    <w:rsid w:val="009F1925"/>
    <w:rsid w:val="009F1EF0"/>
    <w:rsid w:val="009F2482"/>
    <w:rsid w:val="009F36D5"/>
    <w:rsid w:val="009F43F0"/>
    <w:rsid w:val="009F46B5"/>
    <w:rsid w:val="009F4F08"/>
    <w:rsid w:val="009F4F6F"/>
    <w:rsid w:val="009F58BC"/>
    <w:rsid w:val="009F67FC"/>
    <w:rsid w:val="00A0420B"/>
    <w:rsid w:val="00A04C34"/>
    <w:rsid w:val="00A06505"/>
    <w:rsid w:val="00A06BD5"/>
    <w:rsid w:val="00A10043"/>
    <w:rsid w:val="00A11697"/>
    <w:rsid w:val="00A132AE"/>
    <w:rsid w:val="00A14394"/>
    <w:rsid w:val="00A1457F"/>
    <w:rsid w:val="00A14E4D"/>
    <w:rsid w:val="00A17665"/>
    <w:rsid w:val="00A17C24"/>
    <w:rsid w:val="00A21A15"/>
    <w:rsid w:val="00A23A3C"/>
    <w:rsid w:val="00A24385"/>
    <w:rsid w:val="00A24CC5"/>
    <w:rsid w:val="00A2693D"/>
    <w:rsid w:val="00A26AFD"/>
    <w:rsid w:val="00A276AF"/>
    <w:rsid w:val="00A27A7E"/>
    <w:rsid w:val="00A307CD"/>
    <w:rsid w:val="00A30BE7"/>
    <w:rsid w:val="00A30C4A"/>
    <w:rsid w:val="00A320F8"/>
    <w:rsid w:val="00A32806"/>
    <w:rsid w:val="00A32F7A"/>
    <w:rsid w:val="00A33026"/>
    <w:rsid w:val="00A33194"/>
    <w:rsid w:val="00A33584"/>
    <w:rsid w:val="00A3365A"/>
    <w:rsid w:val="00A34049"/>
    <w:rsid w:val="00A346F9"/>
    <w:rsid w:val="00A354B8"/>
    <w:rsid w:val="00A36A66"/>
    <w:rsid w:val="00A41B4F"/>
    <w:rsid w:val="00A4313C"/>
    <w:rsid w:val="00A43CC9"/>
    <w:rsid w:val="00A43D8C"/>
    <w:rsid w:val="00A43E96"/>
    <w:rsid w:val="00A44863"/>
    <w:rsid w:val="00A44FE0"/>
    <w:rsid w:val="00A4582D"/>
    <w:rsid w:val="00A45A42"/>
    <w:rsid w:val="00A462C8"/>
    <w:rsid w:val="00A4778C"/>
    <w:rsid w:val="00A510E8"/>
    <w:rsid w:val="00A5440B"/>
    <w:rsid w:val="00A5461D"/>
    <w:rsid w:val="00A54918"/>
    <w:rsid w:val="00A5495F"/>
    <w:rsid w:val="00A55E82"/>
    <w:rsid w:val="00A5707D"/>
    <w:rsid w:val="00A573F4"/>
    <w:rsid w:val="00A6074B"/>
    <w:rsid w:val="00A611FF"/>
    <w:rsid w:val="00A61870"/>
    <w:rsid w:val="00A633F6"/>
    <w:rsid w:val="00A6419C"/>
    <w:rsid w:val="00A66276"/>
    <w:rsid w:val="00A67298"/>
    <w:rsid w:val="00A676C4"/>
    <w:rsid w:val="00A711CB"/>
    <w:rsid w:val="00A71BF4"/>
    <w:rsid w:val="00A71F7D"/>
    <w:rsid w:val="00A72E22"/>
    <w:rsid w:val="00A73C70"/>
    <w:rsid w:val="00A74D43"/>
    <w:rsid w:val="00A75952"/>
    <w:rsid w:val="00A76525"/>
    <w:rsid w:val="00A77DC6"/>
    <w:rsid w:val="00A77E78"/>
    <w:rsid w:val="00A80021"/>
    <w:rsid w:val="00A8069E"/>
    <w:rsid w:val="00A812CC"/>
    <w:rsid w:val="00A82B5C"/>
    <w:rsid w:val="00A831A6"/>
    <w:rsid w:val="00A83A60"/>
    <w:rsid w:val="00A90D67"/>
    <w:rsid w:val="00A913B7"/>
    <w:rsid w:val="00A9148E"/>
    <w:rsid w:val="00A9154F"/>
    <w:rsid w:val="00A9161A"/>
    <w:rsid w:val="00A92CC8"/>
    <w:rsid w:val="00A939F3"/>
    <w:rsid w:val="00A9421A"/>
    <w:rsid w:val="00A954ED"/>
    <w:rsid w:val="00A956F2"/>
    <w:rsid w:val="00A96463"/>
    <w:rsid w:val="00A97394"/>
    <w:rsid w:val="00A97BB1"/>
    <w:rsid w:val="00A97F07"/>
    <w:rsid w:val="00AA140D"/>
    <w:rsid w:val="00AA1D6D"/>
    <w:rsid w:val="00AA347B"/>
    <w:rsid w:val="00AA53BA"/>
    <w:rsid w:val="00AA634E"/>
    <w:rsid w:val="00AA758F"/>
    <w:rsid w:val="00AB0BC4"/>
    <w:rsid w:val="00AB209E"/>
    <w:rsid w:val="00AB32F3"/>
    <w:rsid w:val="00AB5671"/>
    <w:rsid w:val="00AB588D"/>
    <w:rsid w:val="00AB6171"/>
    <w:rsid w:val="00AB7112"/>
    <w:rsid w:val="00AB74E0"/>
    <w:rsid w:val="00AC0031"/>
    <w:rsid w:val="00AC14DE"/>
    <w:rsid w:val="00AC190D"/>
    <w:rsid w:val="00AC3C5B"/>
    <w:rsid w:val="00AC403C"/>
    <w:rsid w:val="00AC43F5"/>
    <w:rsid w:val="00AC78F4"/>
    <w:rsid w:val="00AD15D2"/>
    <w:rsid w:val="00AD3BC9"/>
    <w:rsid w:val="00AD423D"/>
    <w:rsid w:val="00AD50BC"/>
    <w:rsid w:val="00AD6846"/>
    <w:rsid w:val="00AE04B3"/>
    <w:rsid w:val="00AE103E"/>
    <w:rsid w:val="00AE1681"/>
    <w:rsid w:val="00AE3C63"/>
    <w:rsid w:val="00AE3F94"/>
    <w:rsid w:val="00AE5B5A"/>
    <w:rsid w:val="00AE786F"/>
    <w:rsid w:val="00AF000E"/>
    <w:rsid w:val="00AF00CD"/>
    <w:rsid w:val="00AF065D"/>
    <w:rsid w:val="00AF0936"/>
    <w:rsid w:val="00AF108F"/>
    <w:rsid w:val="00AF12B4"/>
    <w:rsid w:val="00AF27E9"/>
    <w:rsid w:val="00AF2F45"/>
    <w:rsid w:val="00AF3A8B"/>
    <w:rsid w:val="00AF3D20"/>
    <w:rsid w:val="00AF411A"/>
    <w:rsid w:val="00AF463F"/>
    <w:rsid w:val="00AF4E8B"/>
    <w:rsid w:val="00AF6D14"/>
    <w:rsid w:val="00B0088C"/>
    <w:rsid w:val="00B00988"/>
    <w:rsid w:val="00B010B4"/>
    <w:rsid w:val="00B0255D"/>
    <w:rsid w:val="00B02990"/>
    <w:rsid w:val="00B02A6F"/>
    <w:rsid w:val="00B02B99"/>
    <w:rsid w:val="00B02E51"/>
    <w:rsid w:val="00B03449"/>
    <w:rsid w:val="00B03E72"/>
    <w:rsid w:val="00B05DA6"/>
    <w:rsid w:val="00B07267"/>
    <w:rsid w:val="00B1038F"/>
    <w:rsid w:val="00B10CBB"/>
    <w:rsid w:val="00B10DC7"/>
    <w:rsid w:val="00B114D6"/>
    <w:rsid w:val="00B129E0"/>
    <w:rsid w:val="00B12DED"/>
    <w:rsid w:val="00B1478C"/>
    <w:rsid w:val="00B14A77"/>
    <w:rsid w:val="00B154BD"/>
    <w:rsid w:val="00B15AED"/>
    <w:rsid w:val="00B163C5"/>
    <w:rsid w:val="00B16F67"/>
    <w:rsid w:val="00B17420"/>
    <w:rsid w:val="00B20957"/>
    <w:rsid w:val="00B22C9C"/>
    <w:rsid w:val="00B304C9"/>
    <w:rsid w:val="00B304E3"/>
    <w:rsid w:val="00B31DF4"/>
    <w:rsid w:val="00B3219E"/>
    <w:rsid w:val="00B33140"/>
    <w:rsid w:val="00B345D2"/>
    <w:rsid w:val="00B3547B"/>
    <w:rsid w:val="00B35FCC"/>
    <w:rsid w:val="00B35FE6"/>
    <w:rsid w:val="00B37095"/>
    <w:rsid w:val="00B371D3"/>
    <w:rsid w:val="00B37AC4"/>
    <w:rsid w:val="00B44402"/>
    <w:rsid w:val="00B459D8"/>
    <w:rsid w:val="00B4612D"/>
    <w:rsid w:val="00B505FF"/>
    <w:rsid w:val="00B51FDF"/>
    <w:rsid w:val="00B5214D"/>
    <w:rsid w:val="00B521D0"/>
    <w:rsid w:val="00B528DA"/>
    <w:rsid w:val="00B53063"/>
    <w:rsid w:val="00B533D4"/>
    <w:rsid w:val="00B5375C"/>
    <w:rsid w:val="00B538B4"/>
    <w:rsid w:val="00B5431B"/>
    <w:rsid w:val="00B544B6"/>
    <w:rsid w:val="00B54A09"/>
    <w:rsid w:val="00B5544C"/>
    <w:rsid w:val="00B567E3"/>
    <w:rsid w:val="00B569DD"/>
    <w:rsid w:val="00B56A05"/>
    <w:rsid w:val="00B56B74"/>
    <w:rsid w:val="00B6090D"/>
    <w:rsid w:val="00B609FA"/>
    <w:rsid w:val="00B60E4E"/>
    <w:rsid w:val="00B61E8A"/>
    <w:rsid w:val="00B62B25"/>
    <w:rsid w:val="00B63020"/>
    <w:rsid w:val="00B63CA0"/>
    <w:rsid w:val="00B64768"/>
    <w:rsid w:val="00B66784"/>
    <w:rsid w:val="00B67182"/>
    <w:rsid w:val="00B70A8A"/>
    <w:rsid w:val="00B72888"/>
    <w:rsid w:val="00B72FC7"/>
    <w:rsid w:val="00B73337"/>
    <w:rsid w:val="00B743AC"/>
    <w:rsid w:val="00B75C2E"/>
    <w:rsid w:val="00B77488"/>
    <w:rsid w:val="00B77779"/>
    <w:rsid w:val="00B778A7"/>
    <w:rsid w:val="00B77F0B"/>
    <w:rsid w:val="00B80076"/>
    <w:rsid w:val="00B802F8"/>
    <w:rsid w:val="00B80C74"/>
    <w:rsid w:val="00B80F08"/>
    <w:rsid w:val="00B81343"/>
    <w:rsid w:val="00B813AB"/>
    <w:rsid w:val="00B815F5"/>
    <w:rsid w:val="00B81A3F"/>
    <w:rsid w:val="00B81B42"/>
    <w:rsid w:val="00B8274A"/>
    <w:rsid w:val="00B827C1"/>
    <w:rsid w:val="00B82F27"/>
    <w:rsid w:val="00B82FAA"/>
    <w:rsid w:val="00B834E0"/>
    <w:rsid w:val="00B8355F"/>
    <w:rsid w:val="00B840F6"/>
    <w:rsid w:val="00B84684"/>
    <w:rsid w:val="00B85E68"/>
    <w:rsid w:val="00B87159"/>
    <w:rsid w:val="00B8746F"/>
    <w:rsid w:val="00B87890"/>
    <w:rsid w:val="00B90115"/>
    <w:rsid w:val="00B90269"/>
    <w:rsid w:val="00B90AC4"/>
    <w:rsid w:val="00B91512"/>
    <w:rsid w:val="00B92E4B"/>
    <w:rsid w:val="00B9445C"/>
    <w:rsid w:val="00B94FD5"/>
    <w:rsid w:val="00B95D37"/>
    <w:rsid w:val="00B97F67"/>
    <w:rsid w:val="00B97FE4"/>
    <w:rsid w:val="00BA1292"/>
    <w:rsid w:val="00BA181C"/>
    <w:rsid w:val="00BA1B2C"/>
    <w:rsid w:val="00BA2C27"/>
    <w:rsid w:val="00BA6382"/>
    <w:rsid w:val="00BA6605"/>
    <w:rsid w:val="00BA6606"/>
    <w:rsid w:val="00BA66EB"/>
    <w:rsid w:val="00BA6AF2"/>
    <w:rsid w:val="00BB02A3"/>
    <w:rsid w:val="00BB0887"/>
    <w:rsid w:val="00BB252E"/>
    <w:rsid w:val="00BB362E"/>
    <w:rsid w:val="00BB4653"/>
    <w:rsid w:val="00BB4EF9"/>
    <w:rsid w:val="00BB63DC"/>
    <w:rsid w:val="00BC0347"/>
    <w:rsid w:val="00BC0371"/>
    <w:rsid w:val="00BC0900"/>
    <w:rsid w:val="00BC1BCE"/>
    <w:rsid w:val="00BC2280"/>
    <w:rsid w:val="00BC25CC"/>
    <w:rsid w:val="00BC26B5"/>
    <w:rsid w:val="00BC4E64"/>
    <w:rsid w:val="00BC5674"/>
    <w:rsid w:val="00BD0EF8"/>
    <w:rsid w:val="00BD198C"/>
    <w:rsid w:val="00BD1C72"/>
    <w:rsid w:val="00BD1FA4"/>
    <w:rsid w:val="00BD2600"/>
    <w:rsid w:val="00BD2EBB"/>
    <w:rsid w:val="00BD3452"/>
    <w:rsid w:val="00BD3942"/>
    <w:rsid w:val="00BD44CE"/>
    <w:rsid w:val="00BD592A"/>
    <w:rsid w:val="00BD5E4D"/>
    <w:rsid w:val="00BD601F"/>
    <w:rsid w:val="00BD72E8"/>
    <w:rsid w:val="00BE0DF8"/>
    <w:rsid w:val="00BE146D"/>
    <w:rsid w:val="00BE17FA"/>
    <w:rsid w:val="00BE270C"/>
    <w:rsid w:val="00BE2BB4"/>
    <w:rsid w:val="00BE35CA"/>
    <w:rsid w:val="00BE4DB3"/>
    <w:rsid w:val="00BE6422"/>
    <w:rsid w:val="00BE6FF5"/>
    <w:rsid w:val="00BE7135"/>
    <w:rsid w:val="00BF050F"/>
    <w:rsid w:val="00BF0AE8"/>
    <w:rsid w:val="00BF0FFD"/>
    <w:rsid w:val="00BF1CF5"/>
    <w:rsid w:val="00BF5AD6"/>
    <w:rsid w:val="00BF5D81"/>
    <w:rsid w:val="00BF678A"/>
    <w:rsid w:val="00BF791C"/>
    <w:rsid w:val="00BF7A65"/>
    <w:rsid w:val="00C00B45"/>
    <w:rsid w:val="00C03786"/>
    <w:rsid w:val="00C0540E"/>
    <w:rsid w:val="00C05549"/>
    <w:rsid w:val="00C0555B"/>
    <w:rsid w:val="00C06B9B"/>
    <w:rsid w:val="00C06C4F"/>
    <w:rsid w:val="00C06F21"/>
    <w:rsid w:val="00C07F0F"/>
    <w:rsid w:val="00C1023D"/>
    <w:rsid w:val="00C109AF"/>
    <w:rsid w:val="00C11775"/>
    <w:rsid w:val="00C119E4"/>
    <w:rsid w:val="00C12A21"/>
    <w:rsid w:val="00C137D5"/>
    <w:rsid w:val="00C14293"/>
    <w:rsid w:val="00C149B2"/>
    <w:rsid w:val="00C14A23"/>
    <w:rsid w:val="00C15FEB"/>
    <w:rsid w:val="00C16239"/>
    <w:rsid w:val="00C16CB9"/>
    <w:rsid w:val="00C17FEE"/>
    <w:rsid w:val="00C2012B"/>
    <w:rsid w:val="00C22D4F"/>
    <w:rsid w:val="00C239D7"/>
    <w:rsid w:val="00C24ABA"/>
    <w:rsid w:val="00C24D72"/>
    <w:rsid w:val="00C2596E"/>
    <w:rsid w:val="00C259F8"/>
    <w:rsid w:val="00C25B36"/>
    <w:rsid w:val="00C25FC9"/>
    <w:rsid w:val="00C27BDF"/>
    <w:rsid w:val="00C30CFB"/>
    <w:rsid w:val="00C30FB1"/>
    <w:rsid w:val="00C313D5"/>
    <w:rsid w:val="00C32AFF"/>
    <w:rsid w:val="00C3410E"/>
    <w:rsid w:val="00C3517C"/>
    <w:rsid w:val="00C36660"/>
    <w:rsid w:val="00C36AB5"/>
    <w:rsid w:val="00C400C1"/>
    <w:rsid w:val="00C405DA"/>
    <w:rsid w:val="00C40FFB"/>
    <w:rsid w:val="00C44681"/>
    <w:rsid w:val="00C448C9"/>
    <w:rsid w:val="00C44B23"/>
    <w:rsid w:val="00C45565"/>
    <w:rsid w:val="00C46893"/>
    <w:rsid w:val="00C47324"/>
    <w:rsid w:val="00C502CB"/>
    <w:rsid w:val="00C5166B"/>
    <w:rsid w:val="00C52562"/>
    <w:rsid w:val="00C526D0"/>
    <w:rsid w:val="00C53378"/>
    <w:rsid w:val="00C53DEC"/>
    <w:rsid w:val="00C57048"/>
    <w:rsid w:val="00C5714F"/>
    <w:rsid w:val="00C600BD"/>
    <w:rsid w:val="00C60152"/>
    <w:rsid w:val="00C60B87"/>
    <w:rsid w:val="00C62999"/>
    <w:rsid w:val="00C62FC2"/>
    <w:rsid w:val="00C63919"/>
    <w:rsid w:val="00C64E35"/>
    <w:rsid w:val="00C655A5"/>
    <w:rsid w:val="00C6641F"/>
    <w:rsid w:val="00C66C58"/>
    <w:rsid w:val="00C6732B"/>
    <w:rsid w:val="00C7057C"/>
    <w:rsid w:val="00C709B5"/>
    <w:rsid w:val="00C70F78"/>
    <w:rsid w:val="00C71FB7"/>
    <w:rsid w:val="00C72206"/>
    <w:rsid w:val="00C73B50"/>
    <w:rsid w:val="00C74511"/>
    <w:rsid w:val="00C75BB8"/>
    <w:rsid w:val="00C76C09"/>
    <w:rsid w:val="00C7782C"/>
    <w:rsid w:val="00C8152E"/>
    <w:rsid w:val="00C81653"/>
    <w:rsid w:val="00C81845"/>
    <w:rsid w:val="00C81B2A"/>
    <w:rsid w:val="00C849CD"/>
    <w:rsid w:val="00C86339"/>
    <w:rsid w:val="00C86CE5"/>
    <w:rsid w:val="00C86EC0"/>
    <w:rsid w:val="00C873E2"/>
    <w:rsid w:val="00C87CBF"/>
    <w:rsid w:val="00C901DD"/>
    <w:rsid w:val="00C90481"/>
    <w:rsid w:val="00C91A63"/>
    <w:rsid w:val="00C925AD"/>
    <w:rsid w:val="00C9287B"/>
    <w:rsid w:val="00C93A3C"/>
    <w:rsid w:val="00C940A4"/>
    <w:rsid w:val="00C946E2"/>
    <w:rsid w:val="00C94F52"/>
    <w:rsid w:val="00C9693E"/>
    <w:rsid w:val="00CA021B"/>
    <w:rsid w:val="00CA0301"/>
    <w:rsid w:val="00CA0325"/>
    <w:rsid w:val="00CA13F9"/>
    <w:rsid w:val="00CA168F"/>
    <w:rsid w:val="00CA17E9"/>
    <w:rsid w:val="00CA2069"/>
    <w:rsid w:val="00CA283F"/>
    <w:rsid w:val="00CA2FA9"/>
    <w:rsid w:val="00CA30A2"/>
    <w:rsid w:val="00CA4808"/>
    <w:rsid w:val="00CA4A87"/>
    <w:rsid w:val="00CA5400"/>
    <w:rsid w:val="00CA6D78"/>
    <w:rsid w:val="00CB0DC4"/>
    <w:rsid w:val="00CB3C58"/>
    <w:rsid w:val="00CB3C5C"/>
    <w:rsid w:val="00CB4FAC"/>
    <w:rsid w:val="00CB5073"/>
    <w:rsid w:val="00CB5147"/>
    <w:rsid w:val="00CB5DB0"/>
    <w:rsid w:val="00CB5E15"/>
    <w:rsid w:val="00CB5EE9"/>
    <w:rsid w:val="00CB6E36"/>
    <w:rsid w:val="00CB7F44"/>
    <w:rsid w:val="00CC3101"/>
    <w:rsid w:val="00CC331D"/>
    <w:rsid w:val="00CC390A"/>
    <w:rsid w:val="00CC48AF"/>
    <w:rsid w:val="00CD098E"/>
    <w:rsid w:val="00CD0A29"/>
    <w:rsid w:val="00CD0AE0"/>
    <w:rsid w:val="00CD0E98"/>
    <w:rsid w:val="00CD196C"/>
    <w:rsid w:val="00CD1BF9"/>
    <w:rsid w:val="00CD23E5"/>
    <w:rsid w:val="00CD3B91"/>
    <w:rsid w:val="00CD5195"/>
    <w:rsid w:val="00CD666E"/>
    <w:rsid w:val="00CD687F"/>
    <w:rsid w:val="00CE0CFC"/>
    <w:rsid w:val="00CE12A5"/>
    <w:rsid w:val="00CE1690"/>
    <w:rsid w:val="00CE16AC"/>
    <w:rsid w:val="00CE1F1F"/>
    <w:rsid w:val="00CE3AA0"/>
    <w:rsid w:val="00CE3DD0"/>
    <w:rsid w:val="00CE6972"/>
    <w:rsid w:val="00CE70EC"/>
    <w:rsid w:val="00CF19A4"/>
    <w:rsid w:val="00CF21D9"/>
    <w:rsid w:val="00CF2314"/>
    <w:rsid w:val="00CF24B7"/>
    <w:rsid w:val="00CF3908"/>
    <w:rsid w:val="00CF3F0F"/>
    <w:rsid w:val="00CF415F"/>
    <w:rsid w:val="00CF50CF"/>
    <w:rsid w:val="00CF5339"/>
    <w:rsid w:val="00D0058A"/>
    <w:rsid w:val="00D0091C"/>
    <w:rsid w:val="00D00BCD"/>
    <w:rsid w:val="00D01590"/>
    <w:rsid w:val="00D01FFB"/>
    <w:rsid w:val="00D02159"/>
    <w:rsid w:val="00D02873"/>
    <w:rsid w:val="00D03861"/>
    <w:rsid w:val="00D03EF5"/>
    <w:rsid w:val="00D0528C"/>
    <w:rsid w:val="00D06764"/>
    <w:rsid w:val="00D076E7"/>
    <w:rsid w:val="00D12D7B"/>
    <w:rsid w:val="00D137D7"/>
    <w:rsid w:val="00D13BAF"/>
    <w:rsid w:val="00D140CB"/>
    <w:rsid w:val="00D17920"/>
    <w:rsid w:val="00D2073A"/>
    <w:rsid w:val="00D215C4"/>
    <w:rsid w:val="00D21C42"/>
    <w:rsid w:val="00D227CE"/>
    <w:rsid w:val="00D2360D"/>
    <w:rsid w:val="00D24BBD"/>
    <w:rsid w:val="00D258F9"/>
    <w:rsid w:val="00D25AA1"/>
    <w:rsid w:val="00D25E1A"/>
    <w:rsid w:val="00D260F5"/>
    <w:rsid w:val="00D300B4"/>
    <w:rsid w:val="00D3011E"/>
    <w:rsid w:val="00D30FF7"/>
    <w:rsid w:val="00D3351F"/>
    <w:rsid w:val="00D33A4F"/>
    <w:rsid w:val="00D364F5"/>
    <w:rsid w:val="00D3668A"/>
    <w:rsid w:val="00D36CD1"/>
    <w:rsid w:val="00D40246"/>
    <w:rsid w:val="00D4048C"/>
    <w:rsid w:val="00D40910"/>
    <w:rsid w:val="00D40AD8"/>
    <w:rsid w:val="00D40D10"/>
    <w:rsid w:val="00D4187D"/>
    <w:rsid w:val="00D4201B"/>
    <w:rsid w:val="00D45537"/>
    <w:rsid w:val="00D45EC3"/>
    <w:rsid w:val="00D460AB"/>
    <w:rsid w:val="00D471EA"/>
    <w:rsid w:val="00D472B0"/>
    <w:rsid w:val="00D47C05"/>
    <w:rsid w:val="00D47FA4"/>
    <w:rsid w:val="00D50986"/>
    <w:rsid w:val="00D51687"/>
    <w:rsid w:val="00D516D0"/>
    <w:rsid w:val="00D55CF9"/>
    <w:rsid w:val="00D57A95"/>
    <w:rsid w:val="00D604AB"/>
    <w:rsid w:val="00D60912"/>
    <w:rsid w:val="00D60965"/>
    <w:rsid w:val="00D623B6"/>
    <w:rsid w:val="00D6281F"/>
    <w:rsid w:val="00D62AEA"/>
    <w:rsid w:val="00D62B25"/>
    <w:rsid w:val="00D62B27"/>
    <w:rsid w:val="00D63003"/>
    <w:rsid w:val="00D63AD6"/>
    <w:rsid w:val="00D64420"/>
    <w:rsid w:val="00D644DF"/>
    <w:rsid w:val="00D66D6D"/>
    <w:rsid w:val="00D679AC"/>
    <w:rsid w:val="00D70496"/>
    <w:rsid w:val="00D70D1B"/>
    <w:rsid w:val="00D71E56"/>
    <w:rsid w:val="00D721DF"/>
    <w:rsid w:val="00D7223B"/>
    <w:rsid w:val="00D72638"/>
    <w:rsid w:val="00D73477"/>
    <w:rsid w:val="00D76D92"/>
    <w:rsid w:val="00D77743"/>
    <w:rsid w:val="00D8000C"/>
    <w:rsid w:val="00D8183D"/>
    <w:rsid w:val="00D81C55"/>
    <w:rsid w:val="00D82660"/>
    <w:rsid w:val="00D83313"/>
    <w:rsid w:val="00D83C7C"/>
    <w:rsid w:val="00D83DE6"/>
    <w:rsid w:val="00D84914"/>
    <w:rsid w:val="00D85014"/>
    <w:rsid w:val="00D855A9"/>
    <w:rsid w:val="00D85D12"/>
    <w:rsid w:val="00D90012"/>
    <w:rsid w:val="00D9026B"/>
    <w:rsid w:val="00D90833"/>
    <w:rsid w:val="00D90A50"/>
    <w:rsid w:val="00D90D5D"/>
    <w:rsid w:val="00D90DD8"/>
    <w:rsid w:val="00D94A45"/>
    <w:rsid w:val="00D96C12"/>
    <w:rsid w:val="00D96E0B"/>
    <w:rsid w:val="00D97BD2"/>
    <w:rsid w:val="00DA0C95"/>
    <w:rsid w:val="00DA0CDF"/>
    <w:rsid w:val="00DA18E4"/>
    <w:rsid w:val="00DA1BEB"/>
    <w:rsid w:val="00DA4205"/>
    <w:rsid w:val="00DA44AA"/>
    <w:rsid w:val="00DA59DE"/>
    <w:rsid w:val="00DA60AB"/>
    <w:rsid w:val="00DA6216"/>
    <w:rsid w:val="00DA70E8"/>
    <w:rsid w:val="00DA7B0D"/>
    <w:rsid w:val="00DB044C"/>
    <w:rsid w:val="00DB08FA"/>
    <w:rsid w:val="00DB0EE0"/>
    <w:rsid w:val="00DB312C"/>
    <w:rsid w:val="00DB5AC8"/>
    <w:rsid w:val="00DB61E8"/>
    <w:rsid w:val="00DB6341"/>
    <w:rsid w:val="00DB6361"/>
    <w:rsid w:val="00DB74AA"/>
    <w:rsid w:val="00DB7B15"/>
    <w:rsid w:val="00DC024F"/>
    <w:rsid w:val="00DC1134"/>
    <w:rsid w:val="00DC23CA"/>
    <w:rsid w:val="00DC3604"/>
    <w:rsid w:val="00DC3C55"/>
    <w:rsid w:val="00DC3D4E"/>
    <w:rsid w:val="00DC424A"/>
    <w:rsid w:val="00DC466F"/>
    <w:rsid w:val="00DC51B4"/>
    <w:rsid w:val="00DC657D"/>
    <w:rsid w:val="00DC671D"/>
    <w:rsid w:val="00DC7B44"/>
    <w:rsid w:val="00DC7E07"/>
    <w:rsid w:val="00DD0B86"/>
    <w:rsid w:val="00DD1052"/>
    <w:rsid w:val="00DD1073"/>
    <w:rsid w:val="00DD1712"/>
    <w:rsid w:val="00DD1E14"/>
    <w:rsid w:val="00DD1FC7"/>
    <w:rsid w:val="00DD2409"/>
    <w:rsid w:val="00DD28DA"/>
    <w:rsid w:val="00DE01DC"/>
    <w:rsid w:val="00DE02CD"/>
    <w:rsid w:val="00DE0EF3"/>
    <w:rsid w:val="00DE17C4"/>
    <w:rsid w:val="00DE1EB8"/>
    <w:rsid w:val="00DE2DAC"/>
    <w:rsid w:val="00DE3440"/>
    <w:rsid w:val="00DE397B"/>
    <w:rsid w:val="00DE45E0"/>
    <w:rsid w:val="00DE4E42"/>
    <w:rsid w:val="00DE594A"/>
    <w:rsid w:val="00DE5F46"/>
    <w:rsid w:val="00DE635B"/>
    <w:rsid w:val="00DE6FD2"/>
    <w:rsid w:val="00DE7796"/>
    <w:rsid w:val="00DF1A58"/>
    <w:rsid w:val="00DF22CB"/>
    <w:rsid w:val="00DF3559"/>
    <w:rsid w:val="00DF4059"/>
    <w:rsid w:val="00DF4859"/>
    <w:rsid w:val="00DF49CD"/>
    <w:rsid w:val="00DF4F6F"/>
    <w:rsid w:val="00DF587E"/>
    <w:rsid w:val="00DF5F26"/>
    <w:rsid w:val="00DF645C"/>
    <w:rsid w:val="00DF656E"/>
    <w:rsid w:val="00DF7214"/>
    <w:rsid w:val="00DF7618"/>
    <w:rsid w:val="00E01571"/>
    <w:rsid w:val="00E01B92"/>
    <w:rsid w:val="00E01F53"/>
    <w:rsid w:val="00E026AB"/>
    <w:rsid w:val="00E03432"/>
    <w:rsid w:val="00E0362A"/>
    <w:rsid w:val="00E049B1"/>
    <w:rsid w:val="00E06187"/>
    <w:rsid w:val="00E06458"/>
    <w:rsid w:val="00E11306"/>
    <w:rsid w:val="00E12521"/>
    <w:rsid w:val="00E13378"/>
    <w:rsid w:val="00E13609"/>
    <w:rsid w:val="00E15930"/>
    <w:rsid w:val="00E1661A"/>
    <w:rsid w:val="00E20941"/>
    <w:rsid w:val="00E210A7"/>
    <w:rsid w:val="00E217F4"/>
    <w:rsid w:val="00E227A9"/>
    <w:rsid w:val="00E22FFF"/>
    <w:rsid w:val="00E245F9"/>
    <w:rsid w:val="00E259F5"/>
    <w:rsid w:val="00E26067"/>
    <w:rsid w:val="00E27A43"/>
    <w:rsid w:val="00E30286"/>
    <w:rsid w:val="00E3252C"/>
    <w:rsid w:val="00E32F0D"/>
    <w:rsid w:val="00E33B62"/>
    <w:rsid w:val="00E3506B"/>
    <w:rsid w:val="00E37EB0"/>
    <w:rsid w:val="00E37F58"/>
    <w:rsid w:val="00E405E8"/>
    <w:rsid w:val="00E40FB2"/>
    <w:rsid w:val="00E43506"/>
    <w:rsid w:val="00E43694"/>
    <w:rsid w:val="00E44DAA"/>
    <w:rsid w:val="00E46B02"/>
    <w:rsid w:val="00E473BB"/>
    <w:rsid w:val="00E47765"/>
    <w:rsid w:val="00E47A63"/>
    <w:rsid w:val="00E50B42"/>
    <w:rsid w:val="00E50C9C"/>
    <w:rsid w:val="00E52130"/>
    <w:rsid w:val="00E53079"/>
    <w:rsid w:val="00E544E7"/>
    <w:rsid w:val="00E54976"/>
    <w:rsid w:val="00E56C38"/>
    <w:rsid w:val="00E6019B"/>
    <w:rsid w:val="00E6192F"/>
    <w:rsid w:val="00E61B40"/>
    <w:rsid w:val="00E62A07"/>
    <w:rsid w:val="00E63841"/>
    <w:rsid w:val="00E6388E"/>
    <w:rsid w:val="00E639B3"/>
    <w:rsid w:val="00E64B4F"/>
    <w:rsid w:val="00E66542"/>
    <w:rsid w:val="00E70E21"/>
    <w:rsid w:val="00E72375"/>
    <w:rsid w:val="00E723EE"/>
    <w:rsid w:val="00E72BBE"/>
    <w:rsid w:val="00E735CB"/>
    <w:rsid w:val="00E74145"/>
    <w:rsid w:val="00E75CE1"/>
    <w:rsid w:val="00E76728"/>
    <w:rsid w:val="00E7681D"/>
    <w:rsid w:val="00E77E27"/>
    <w:rsid w:val="00E80537"/>
    <w:rsid w:val="00E808DF"/>
    <w:rsid w:val="00E80CB2"/>
    <w:rsid w:val="00E81203"/>
    <w:rsid w:val="00E81E40"/>
    <w:rsid w:val="00E82AD0"/>
    <w:rsid w:val="00E83877"/>
    <w:rsid w:val="00E85976"/>
    <w:rsid w:val="00E86A06"/>
    <w:rsid w:val="00E86C32"/>
    <w:rsid w:val="00E87FFD"/>
    <w:rsid w:val="00E90576"/>
    <w:rsid w:val="00E91203"/>
    <w:rsid w:val="00E918E8"/>
    <w:rsid w:val="00E923BA"/>
    <w:rsid w:val="00E92D40"/>
    <w:rsid w:val="00E93CE3"/>
    <w:rsid w:val="00E93EF0"/>
    <w:rsid w:val="00E96211"/>
    <w:rsid w:val="00E97C95"/>
    <w:rsid w:val="00EA04BA"/>
    <w:rsid w:val="00EA169C"/>
    <w:rsid w:val="00EA1D14"/>
    <w:rsid w:val="00EA2362"/>
    <w:rsid w:val="00EA274E"/>
    <w:rsid w:val="00EA2822"/>
    <w:rsid w:val="00EA2D1D"/>
    <w:rsid w:val="00EA2DC7"/>
    <w:rsid w:val="00EA4EFB"/>
    <w:rsid w:val="00EA5877"/>
    <w:rsid w:val="00EA58AB"/>
    <w:rsid w:val="00EA7F6D"/>
    <w:rsid w:val="00EB1B4A"/>
    <w:rsid w:val="00EB1D53"/>
    <w:rsid w:val="00EB37CD"/>
    <w:rsid w:val="00EB5FF1"/>
    <w:rsid w:val="00EB609A"/>
    <w:rsid w:val="00EB7424"/>
    <w:rsid w:val="00EB77D0"/>
    <w:rsid w:val="00EB7CBD"/>
    <w:rsid w:val="00EC078B"/>
    <w:rsid w:val="00EC0B58"/>
    <w:rsid w:val="00EC11A7"/>
    <w:rsid w:val="00EC125D"/>
    <w:rsid w:val="00EC350A"/>
    <w:rsid w:val="00EC4EAF"/>
    <w:rsid w:val="00EC566E"/>
    <w:rsid w:val="00EC7B27"/>
    <w:rsid w:val="00ED0E16"/>
    <w:rsid w:val="00ED19A1"/>
    <w:rsid w:val="00ED2C5B"/>
    <w:rsid w:val="00ED2DF8"/>
    <w:rsid w:val="00ED720B"/>
    <w:rsid w:val="00EE14EB"/>
    <w:rsid w:val="00EE1DD5"/>
    <w:rsid w:val="00EE2268"/>
    <w:rsid w:val="00EE2DFE"/>
    <w:rsid w:val="00EE4B57"/>
    <w:rsid w:val="00EE53B4"/>
    <w:rsid w:val="00EE5EDA"/>
    <w:rsid w:val="00EE6133"/>
    <w:rsid w:val="00EE7324"/>
    <w:rsid w:val="00EF13E0"/>
    <w:rsid w:val="00EF2096"/>
    <w:rsid w:val="00EF20F4"/>
    <w:rsid w:val="00EF2F71"/>
    <w:rsid w:val="00EF2F83"/>
    <w:rsid w:val="00EF3395"/>
    <w:rsid w:val="00EF4435"/>
    <w:rsid w:val="00EF4522"/>
    <w:rsid w:val="00EF4923"/>
    <w:rsid w:val="00EF5441"/>
    <w:rsid w:val="00EF6972"/>
    <w:rsid w:val="00EF6A3E"/>
    <w:rsid w:val="00EF7454"/>
    <w:rsid w:val="00F01084"/>
    <w:rsid w:val="00F0361B"/>
    <w:rsid w:val="00F06373"/>
    <w:rsid w:val="00F06654"/>
    <w:rsid w:val="00F07584"/>
    <w:rsid w:val="00F123EF"/>
    <w:rsid w:val="00F129D5"/>
    <w:rsid w:val="00F13553"/>
    <w:rsid w:val="00F151A3"/>
    <w:rsid w:val="00F17953"/>
    <w:rsid w:val="00F2026B"/>
    <w:rsid w:val="00F20D1D"/>
    <w:rsid w:val="00F21A7B"/>
    <w:rsid w:val="00F225B2"/>
    <w:rsid w:val="00F2267A"/>
    <w:rsid w:val="00F22C76"/>
    <w:rsid w:val="00F2682C"/>
    <w:rsid w:val="00F26C77"/>
    <w:rsid w:val="00F2710B"/>
    <w:rsid w:val="00F27914"/>
    <w:rsid w:val="00F30B3D"/>
    <w:rsid w:val="00F30D93"/>
    <w:rsid w:val="00F3170F"/>
    <w:rsid w:val="00F336BC"/>
    <w:rsid w:val="00F33796"/>
    <w:rsid w:val="00F3523B"/>
    <w:rsid w:val="00F35E4C"/>
    <w:rsid w:val="00F367E0"/>
    <w:rsid w:val="00F370EB"/>
    <w:rsid w:val="00F37809"/>
    <w:rsid w:val="00F37F00"/>
    <w:rsid w:val="00F409BE"/>
    <w:rsid w:val="00F40D88"/>
    <w:rsid w:val="00F40EC2"/>
    <w:rsid w:val="00F40FA8"/>
    <w:rsid w:val="00F41BEF"/>
    <w:rsid w:val="00F42BBB"/>
    <w:rsid w:val="00F43C97"/>
    <w:rsid w:val="00F44189"/>
    <w:rsid w:val="00F46870"/>
    <w:rsid w:val="00F46C6F"/>
    <w:rsid w:val="00F47B60"/>
    <w:rsid w:val="00F50AA9"/>
    <w:rsid w:val="00F51D8A"/>
    <w:rsid w:val="00F525A0"/>
    <w:rsid w:val="00F52B6A"/>
    <w:rsid w:val="00F5386A"/>
    <w:rsid w:val="00F54878"/>
    <w:rsid w:val="00F554C1"/>
    <w:rsid w:val="00F56486"/>
    <w:rsid w:val="00F577EA"/>
    <w:rsid w:val="00F60499"/>
    <w:rsid w:val="00F60750"/>
    <w:rsid w:val="00F62905"/>
    <w:rsid w:val="00F64E40"/>
    <w:rsid w:val="00F65DF7"/>
    <w:rsid w:val="00F66D16"/>
    <w:rsid w:val="00F679B2"/>
    <w:rsid w:val="00F67A35"/>
    <w:rsid w:val="00F71C1B"/>
    <w:rsid w:val="00F725C9"/>
    <w:rsid w:val="00F729EB"/>
    <w:rsid w:val="00F7388E"/>
    <w:rsid w:val="00F7599D"/>
    <w:rsid w:val="00F76202"/>
    <w:rsid w:val="00F76408"/>
    <w:rsid w:val="00F779FD"/>
    <w:rsid w:val="00F82B7E"/>
    <w:rsid w:val="00F83C0B"/>
    <w:rsid w:val="00F84544"/>
    <w:rsid w:val="00F84A15"/>
    <w:rsid w:val="00F852FA"/>
    <w:rsid w:val="00F874AF"/>
    <w:rsid w:val="00F8754A"/>
    <w:rsid w:val="00F9101F"/>
    <w:rsid w:val="00F91765"/>
    <w:rsid w:val="00F92F61"/>
    <w:rsid w:val="00F94081"/>
    <w:rsid w:val="00F9458E"/>
    <w:rsid w:val="00F9735C"/>
    <w:rsid w:val="00FA1674"/>
    <w:rsid w:val="00FA28B4"/>
    <w:rsid w:val="00FA3D0A"/>
    <w:rsid w:val="00FA4368"/>
    <w:rsid w:val="00FA43F1"/>
    <w:rsid w:val="00FA4629"/>
    <w:rsid w:val="00FA4971"/>
    <w:rsid w:val="00FA4C73"/>
    <w:rsid w:val="00FA5E2B"/>
    <w:rsid w:val="00FA5F7A"/>
    <w:rsid w:val="00FA6A6E"/>
    <w:rsid w:val="00FA6A86"/>
    <w:rsid w:val="00FA6AD0"/>
    <w:rsid w:val="00FA6D0E"/>
    <w:rsid w:val="00FA7578"/>
    <w:rsid w:val="00FA79AD"/>
    <w:rsid w:val="00FB0890"/>
    <w:rsid w:val="00FB0F42"/>
    <w:rsid w:val="00FB0F8A"/>
    <w:rsid w:val="00FB1AD7"/>
    <w:rsid w:val="00FB36E7"/>
    <w:rsid w:val="00FB4F89"/>
    <w:rsid w:val="00FB5607"/>
    <w:rsid w:val="00FB60DD"/>
    <w:rsid w:val="00FB722F"/>
    <w:rsid w:val="00FC2658"/>
    <w:rsid w:val="00FC3F67"/>
    <w:rsid w:val="00FC484C"/>
    <w:rsid w:val="00FC61E7"/>
    <w:rsid w:val="00FC7FBE"/>
    <w:rsid w:val="00FD0020"/>
    <w:rsid w:val="00FD183F"/>
    <w:rsid w:val="00FD21C7"/>
    <w:rsid w:val="00FD26CC"/>
    <w:rsid w:val="00FD3592"/>
    <w:rsid w:val="00FD3D4F"/>
    <w:rsid w:val="00FD55EA"/>
    <w:rsid w:val="00FD730F"/>
    <w:rsid w:val="00FD7715"/>
    <w:rsid w:val="00FE3186"/>
    <w:rsid w:val="00FE32C0"/>
    <w:rsid w:val="00FE409C"/>
    <w:rsid w:val="00FE416C"/>
    <w:rsid w:val="00FE4FFA"/>
    <w:rsid w:val="00FE5042"/>
    <w:rsid w:val="00FE5383"/>
    <w:rsid w:val="00FE6876"/>
    <w:rsid w:val="00FE6B6F"/>
    <w:rsid w:val="00FE7EBC"/>
    <w:rsid w:val="00FF047C"/>
    <w:rsid w:val="00FF1109"/>
    <w:rsid w:val="00FF6E1A"/>
    <w:rsid w:val="00FF7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6"/>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6"/>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6"/>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6"/>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6"/>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6"/>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6"/>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6"/>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6"/>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6"/>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6"/>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6"/>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6"/>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6"/>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6"/>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6"/>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6"/>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6"/>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675535">
      <w:bodyDiv w:val="1"/>
      <w:marLeft w:val="0"/>
      <w:marRight w:val="0"/>
      <w:marTop w:val="0"/>
      <w:marBottom w:val="0"/>
      <w:divBdr>
        <w:top w:val="none" w:sz="0" w:space="0" w:color="auto"/>
        <w:left w:val="none" w:sz="0" w:space="0" w:color="auto"/>
        <w:bottom w:val="none" w:sz="0" w:space="0" w:color="auto"/>
        <w:right w:val="none" w:sz="0" w:space="0" w:color="auto"/>
      </w:divBdr>
    </w:div>
    <w:div w:id="1029723792">
      <w:bodyDiv w:val="1"/>
      <w:marLeft w:val="0"/>
      <w:marRight w:val="0"/>
      <w:marTop w:val="0"/>
      <w:marBottom w:val="0"/>
      <w:divBdr>
        <w:top w:val="none" w:sz="0" w:space="0" w:color="auto"/>
        <w:left w:val="none" w:sz="0" w:space="0" w:color="auto"/>
        <w:bottom w:val="none" w:sz="0" w:space="0" w:color="auto"/>
        <w:right w:val="none" w:sz="0" w:space="0" w:color="auto"/>
      </w:divBdr>
    </w:div>
    <w:div w:id="1034842578">
      <w:bodyDiv w:val="1"/>
      <w:marLeft w:val="0"/>
      <w:marRight w:val="0"/>
      <w:marTop w:val="0"/>
      <w:marBottom w:val="0"/>
      <w:divBdr>
        <w:top w:val="none" w:sz="0" w:space="0" w:color="auto"/>
        <w:left w:val="none" w:sz="0" w:space="0" w:color="auto"/>
        <w:bottom w:val="none" w:sz="0" w:space="0" w:color="auto"/>
        <w:right w:val="none" w:sz="0" w:space="0" w:color="auto"/>
      </w:divBdr>
    </w:div>
    <w:div w:id="1123966178">
      <w:bodyDiv w:val="1"/>
      <w:marLeft w:val="0"/>
      <w:marRight w:val="0"/>
      <w:marTop w:val="0"/>
      <w:marBottom w:val="0"/>
      <w:divBdr>
        <w:top w:val="none" w:sz="0" w:space="0" w:color="auto"/>
        <w:left w:val="none" w:sz="0" w:space="0" w:color="auto"/>
        <w:bottom w:val="none" w:sz="0" w:space="0" w:color="auto"/>
        <w:right w:val="none" w:sz="0" w:space="0" w:color="auto"/>
      </w:divBdr>
    </w:div>
    <w:div w:id="1263339876">
      <w:bodyDiv w:val="1"/>
      <w:marLeft w:val="0"/>
      <w:marRight w:val="0"/>
      <w:marTop w:val="0"/>
      <w:marBottom w:val="0"/>
      <w:divBdr>
        <w:top w:val="none" w:sz="0" w:space="0" w:color="auto"/>
        <w:left w:val="none" w:sz="0" w:space="0" w:color="auto"/>
        <w:bottom w:val="none" w:sz="0" w:space="0" w:color="auto"/>
        <w:right w:val="none" w:sz="0" w:space="0" w:color="auto"/>
      </w:divBdr>
    </w:div>
    <w:div w:id="1387340112">
      <w:bodyDiv w:val="1"/>
      <w:marLeft w:val="0"/>
      <w:marRight w:val="0"/>
      <w:marTop w:val="0"/>
      <w:marBottom w:val="0"/>
      <w:divBdr>
        <w:top w:val="none" w:sz="0" w:space="0" w:color="auto"/>
        <w:left w:val="none" w:sz="0" w:space="0" w:color="auto"/>
        <w:bottom w:val="none" w:sz="0" w:space="0" w:color="auto"/>
        <w:right w:val="none" w:sz="0" w:space="0" w:color="auto"/>
      </w:divBdr>
    </w:div>
    <w:div w:id="1493449737">
      <w:bodyDiv w:val="1"/>
      <w:marLeft w:val="0"/>
      <w:marRight w:val="0"/>
      <w:marTop w:val="0"/>
      <w:marBottom w:val="0"/>
      <w:divBdr>
        <w:top w:val="none" w:sz="0" w:space="0" w:color="auto"/>
        <w:left w:val="none" w:sz="0" w:space="0" w:color="auto"/>
        <w:bottom w:val="none" w:sz="0" w:space="0" w:color="auto"/>
        <w:right w:val="none" w:sz="0" w:space="0" w:color="auto"/>
      </w:divBdr>
    </w:div>
    <w:div w:id="1703438338">
      <w:bodyDiv w:val="1"/>
      <w:marLeft w:val="0"/>
      <w:marRight w:val="0"/>
      <w:marTop w:val="0"/>
      <w:marBottom w:val="0"/>
      <w:divBdr>
        <w:top w:val="none" w:sz="0" w:space="0" w:color="auto"/>
        <w:left w:val="none" w:sz="0" w:space="0" w:color="auto"/>
        <w:bottom w:val="none" w:sz="0" w:space="0" w:color="auto"/>
        <w:right w:val="none" w:sz="0" w:space="0" w:color="auto"/>
      </w:divBdr>
    </w:div>
    <w:div w:id="1831748566">
      <w:bodyDiv w:val="1"/>
      <w:marLeft w:val="0"/>
      <w:marRight w:val="0"/>
      <w:marTop w:val="0"/>
      <w:marBottom w:val="0"/>
      <w:divBdr>
        <w:top w:val="none" w:sz="0" w:space="0" w:color="auto"/>
        <w:left w:val="none" w:sz="0" w:space="0" w:color="auto"/>
        <w:bottom w:val="none" w:sz="0" w:space="0" w:color="auto"/>
        <w:right w:val="none" w:sz="0" w:space="0" w:color="auto"/>
      </w:divBdr>
    </w:div>
    <w:div w:id="1918398903">
      <w:bodyDiv w:val="1"/>
      <w:marLeft w:val="0"/>
      <w:marRight w:val="0"/>
      <w:marTop w:val="0"/>
      <w:marBottom w:val="0"/>
      <w:divBdr>
        <w:top w:val="none" w:sz="0" w:space="0" w:color="auto"/>
        <w:left w:val="none" w:sz="0" w:space="0" w:color="auto"/>
        <w:bottom w:val="none" w:sz="0" w:space="0" w:color="auto"/>
        <w:right w:val="none" w:sz="0" w:space="0" w:color="auto"/>
      </w:divBdr>
    </w:div>
    <w:div w:id="192853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wfire@delta-esourcing.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upply4nwfire.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C299C-808C-4DE4-9762-E155C56F6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73380C24</Template>
  <TotalTime>137</TotalTime>
  <Pages>7</Pages>
  <Words>2724</Words>
  <Characters>15531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Larter</dc:creator>
  <cp:lastModifiedBy>SHQ - Mason, Jethro</cp:lastModifiedBy>
  <cp:revision>27</cp:revision>
  <cp:lastPrinted>2019-09-23T09:14:00Z</cp:lastPrinted>
  <dcterms:created xsi:type="dcterms:W3CDTF">2019-05-31T11:58:00Z</dcterms:created>
  <dcterms:modified xsi:type="dcterms:W3CDTF">2019-09-23T09:14:00Z</dcterms:modified>
</cp:coreProperties>
</file>