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B3D" w:rsidRPr="006F76D2" w:rsidRDefault="00864B3D" w:rsidP="00864B3D">
      <w:pPr>
        <w:pStyle w:val="Footer"/>
        <w:tabs>
          <w:tab w:val="left" w:pos="4111"/>
        </w:tabs>
        <w:jc w:val="right"/>
        <w:rPr>
          <w:rFonts w:ascii="Arial" w:hAnsi="Arial" w:cs="Arial"/>
          <w:sz w:val="20"/>
        </w:rPr>
      </w:pPr>
      <w:bookmarkStart w:id="0" w:name="OLE_LINK1"/>
      <w:bookmarkStart w:id="1" w:name="OLE_LINK2"/>
      <w:r w:rsidRPr="006F76D2">
        <w:rPr>
          <w:rFonts w:ascii="Arial" w:hAnsi="Arial" w:cs="Arial"/>
          <w:sz w:val="20"/>
        </w:rPr>
        <w:tab/>
      </w:r>
    </w:p>
    <w:p w:rsidR="00864B3D" w:rsidRPr="006F76D2" w:rsidRDefault="00864B3D" w:rsidP="00864B3D">
      <w:pPr>
        <w:pStyle w:val="Footer"/>
        <w:tabs>
          <w:tab w:val="left" w:pos="4111"/>
        </w:tabs>
        <w:jc w:val="right"/>
        <w:rPr>
          <w:rFonts w:ascii="Arial" w:hAnsi="Arial" w:cs="Arial"/>
          <w:sz w:val="20"/>
        </w:rPr>
      </w:pPr>
    </w:p>
    <w:p w:rsidR="00864B3D" w:rsidRDefault="00864B3D" w:rsidP="00864B3D">
      <w:pPr>
        <w:jc w:val="center"/>
        <w:rPr>
          <w:rFonts w:ascii="Arial" w:hAnsi="Arial" w:cs="Arial"/>
          <w:sz w:val="40"/>
          <w:szCs w:val="40"/>
        </w:rPr>
      </w:pPr>
    </w:p>
    <w:p w:rsidR="00864B3D" w:rsidRPr="00245AAC" w:rsidRDefault="00864B3D" w:rsidP="00864B3D">
      <w:pPr>
        <w:jc w:val="center"/>
        <w:rPr>
          <w:rFonts w:ascii="Arial" w:hAnsi="Arial" w:cs="Arial"/>
          <w:sz w:val="40"/>
          <w:szCs w:val="40"/>
        </w:rPr>
      </w:pPr>
      <w:r w:rsidRPr="00245AAC">
        <w:rPr>
          <w:rFonts w:ascii="Arial" w:hAnsi="Arial" w:cs="Arial"/>
          <w:sz w:val="40"/>
          <w:szCs w:val="40"/>
        </w:rPr>
        <w:t xml:space="preserve">Invitation to </w:t>
      </w:r>
      <w:r w:rsidR="009D1390">
        <w:rPr>
          <w:rFonts w:ascii="Arial" w:hAnsi="Arial" w:cs="Arial"/>
          <w:sz w:val="40"/>
          <w:szCs w:val="40"/>
        </w:rPr>
        <w:t>Tender</w:t>
      </w:r>
    </w:p>
    <w:p w:rsidR="00864B3D" w:rsidRDefault="009D1390" w:rsidP="00864B3D">
      <w:pPr>
        <w:jc w:val="center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Fleet Town</w:t>
      </w:r>
      <w:r w:rsidR="00864B3D" w:rsidRPr="00875B52">
        <w:rPr>
          <w:rFonts w:ascii="Arial" w:hAnsi="Arial" w:cs="Arial"/>
          <w:sz w:val="28"/>
          <w:szCs w:val="40"/>
        </w:rPr>
        <w:t xml:space="preserve"> Council</w:t>
      </w:r>
    </w:p>
    <w:p w:rsidR="00864B3D" w:rsidRDefault="00864B3D" w:rsidP="00864B3D">
      <w:pPr>
        <w:jc w:val="center"/>
        <w:rPr>
          <w:rFonts w:ascii="Arial" w:hAnsi="Arial" w:cs="Arial"/>
          <w:color w:val="808080"/>
          <w:sz w:val="48"/>
          <w:szCs w:val="40"/>
        </w:rPr>
      </w:pPr>
    </w:p>
    <w:p w:rsidR="00864B3D" w:rsidRDefault="00864B3D" w:rsidP="00864B3D">
      <w:pPr>
        <w:jc w:val="center"/>
        <w:rPr>
          <w:rFonts w:ascii="Arial" w:hAnsi="Arial" w:cs="Arial"/>
          <w:color w:val="808080"/>
          <w:sz w:val="48"/>
          <w:szCs w:val="40"/>
        </w:rPr>
      </w:pPr>
    </w:p>
    <w:p w:rsidR="00864B3D" w:rsidRPr="00F83A43" w:rsidRDefault="00864B3D" w:rsidP="00864B3D">
      <w:pPr>
        <w:jc w:val="center"/>
        <w:rPr>
          <w:rFonts w:ascii="Arial" w:hAnsi="Arial" w:cs="Arial"/>
          <w:color w:val="808080"/>
          <w:sz w:val="36"/>
          <w:szCs w:val="40"/>
        </w:rPr>
      </w:pPr>
      <w:r>
        <w:rPr>
          <w:rFonts w:ascii="Arial" w:hAnsi="Arial" w:cs="Arial"/>
          <w:color w:val="808080"/>
          <w:sz w:val="48"/>
          <w:szCs w:val="40"/>
        </w:rPr>
        <w:t>Project Brief</w:t>
      </w:r>
    </w:p>
    <w:p w:rsidR="00864B3D" w:rsidRDefault="00864B3D" w:rsidP="00864B3D">
      <w:pPr>
        <w:jc w:val="center"/>
      </w:pPr>
    </w:p>
    <w:p w:rsidR="00864B3D" w:rsidRPr="00C52879" w:rsidRDefault="00864B3D" w:rsidP="00864B3D">
      <w:pPr>
        <w:jc w:val="center"/>
        <w:rPr>
          <w:rFonts w:ascii="Arial" w:hAnsi="Arial" w:cs="Arial"/>
          <w:color w:val="808080"/>
          <w:sz w:val="32"/>
          <w:szCs w:val="40"/>
        </w:rPr>
      </w:pPr>
      <w:r>
        <w:rPr>
          <w:rFonts w:ascii="Arial" w:hAnsi="Arial" w:cs="Arial"/>
          <w:color w:val="808080"/>
          <w:sz w:val="28"/>
        </w:rPr>
        <w:t xml:space="preserve"> </w:t>
      </w:r>
    </w:p>
    <w:p w:rsidR="00864B3D" w:rsidRDefault="00864B3D" w:rsidP="00864B3D">
      <w:pPr>
        <w:pStyle w:val="Header"/>
        <w:jc w:val="center"/>
      </w:pPr>
      <w:r>
        <w:rPr>
          <w:noProof/>
          <w:lang w:eastAsia="en-GB"/>
        </w:rPr>
        <w:drawing>
          <wp:inline distT="0" distB="0" distL="0" distR="0">
            <wp:extent cx="723900" cy="523875"/>
            <wp:effectExtent l="0" t="0" r="0" b="9525"/>
            <wp:docPr id="3" name="Picture 3" descr="j029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9323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3D" w:rsidRDefault="00864B3D" w:rsidP="00864B3D">
      <w:pPr>
        <w:pStyle w:val="Header"/>
      </w:pPr>
    </w:p>
    <w:p w:rsidR="00864B3D" w:rsidRDefault="00864B3D" w:rsidP="00864B3D">
      <w:pPr>
        <w:pStyle w:val="Header"/>
      </w:pPr>
    </w:p>
    <w:p w:rsidR="00864B3D" w:rsidRDefault="00864B3D" w:rsidP="00864B3D">
      <w:pPr>
        <w:pStyle w:val="Header"/>
      </w:pPr>
    </w:p>
    <w:p w:rsidR="00864B3D" w:rsidRDefault="00864B3D" w:rsidP="00864B3D">
      <w:pPr>
        <w:pStyle w:val="Header"/>
      </w:pPr>
    </w:p>
    <w:p w:rsidR="00864B3D" w:rsidRDefault="00864B3D" w:rsidP="00864B3D">
      <w:pPr>
        <w:pStyle w:val="Header"/>
      </w:pPr>
    </w:p>
    <w:p w:rsidR="00864B3D" w:rsidRDefault="00864B3D" w:rsidP="00864B3D">
      <w:pPr>
        <w:pStyle w:val="Header"/>
      </w:pPr>
    </w:p>
    <w:p w:rsidR="00864B3D" w:rsidRPr="00F47941" w:rsidRDefault="00864B3D" w:rsidP="00864B3D">
      <w:pPr>
        <w:pStyle w:val="Header"/>
      </w:pPr>
    </w:p>
    <w:p w:rsidR="00864B3D" w:rsidRPr="00875B52" w:rsidRDefault="00864B3D" w:rsidP="00864B3D">
      <w:pPr>
        <w:rPr>
          <w:rFonts w:ascii="Arial" w:hAnsi="Arial" w:cs="Arial"/>
          <w:sz w:val="28"/>
          <w:szCs w:val="40"/>
        </w:rPr>
      </w:pPr>
    </w:p>
    <w:p w:rsidR="00864B3D" w:rsidRDefault="00864B3D" w:rsidP="00864B3D">
      <w:pPr>
        <w:pStyle w:val="Header"/>
      </w:pPr>
    </w:p>
    <w:p w:rsidR="00864B3D" w:rsidRDefault="00864B3D" w:rsidP="00864B3D"/>
    <w:bookmarkEnd w:id="0"/>
    <w:bookmarkEnd w:id="1"/>
    <w:p w:rsidR="00864B3D" w:rsidRDefault="00864B3D" w:rsidP="00864B3D">
      <w:pPr>
        <w:tabs>
          <w:tab w:val="left" w:pos="1701"/>
        </w:tabs>
        <w:rPr>
          <w:rFonts w:ascii="Arial" w:hAnsi="Arial" w:cs="Arial"/>
          <w:szCs w:val="28"/>
        </w:rPr>
      </w:pPr>
    </w:p>
    <w:p w:rsidR="00864B3D" w:rsidRPr="001672BE" w:rsidRDefault="00864B3D">
      <w:pPr>
        <w:rPr>
          <w:sz w:val="24"/>
          <w:szCs w:val="24"/>
        </w:rPr>
      </w:pPr>
    </w:p>
    <w:p w:rsidR="009D1390" w:rsidRDefault="00846167" w:rsidP="009D1390">
      <w:pPr>
        <w:spacing w:after="0"/>
        <w:jc w:val="center"/>
        <w:rPr>
          <w:rFonts w:ascii="Arial" w:hAnsi="Arial" w:cs="Arial"/>
          <w:sz w:val="44"/>
          <w:szCs w:val="24"/>
        </w:rPr>
      </w:pPr>
      <w:r w:rsidRPr="009D1390">
        <w:rPr>
          <w:rFonts w:ascii="Arial" w:hAnsi="Arial" w:cs="Arial"/>
          <w:sz w:val="44"/>
          <w:szCs w:val="24"/>
        </w:rPr>
        <w:t xml:space="preserve">Fleet, Richard Close Cemetery: </w:t>
      </w:r>
    </w:p>
    <w:p w:rsidR="009C7DFF" w:rsidRPr="009D1390" w:rsidRDefault="009D1390" w:rsidP="00537198">
      <w:pPr>
        <w:jc w:val="center"/>
        <w:rPr>
          <w:rFonts w:ascii="Arial" w:hAnsi="Arial" w:cs="Arial"/>
          <w:sz w:val="44"/>
          <w:szCs w:val="24"/>
        </w:rPr>
      </w:pPr>
      <w:r>
        <w:rPr>
          <w:rFonts w:ascii="Arial" w:hAnsi="Arial" w:cs="Arial"/>
          <w:sz w:val="44"/>
          <w:szCs w:val="24"/>
        </w:rPr>
        <w:t>W</w:t>
      </w:r>
      <w:r w:rsidR="00846167" w:rsidRPr="009D1390">
        <w:rPr>
          <w:rFonts w:ascii="Arial" w:hAnsi="Arial" w:cs="Arial"/>
          <w:sz w:val="44"/>
          <w:szCs w:val="24"/>
        </w:rPr>
        <w:t xml:space="preserve">oodland </w:t>
      </w:r>
      <w:r>
        <w:rPr>
          <w:rFonts w:ascii="Arial" w:hAnsi="Arial" w:cs="Arial"/>
          <w:sz w:val="44"/>
          <w:szCs w:val="24"/>
        </w:rPr>
        <w:t>M</w:t>
      </w:r>
      <w:r w:rsidR="008049F6" w:rsidRPr="009D1390">
        <w:rPr>
          <w:rFonts w:ascii="Arial" w:hAnsi="Arial" w:cs="Arial"/>
          <w:sz w:val="44"/>
          <w:szCs w:val="24"/>
        </w:rPr>
        <w:t>emorial</w:t>
      </w:r>
      <w:r>
        <w:rPr>
          <w:rFonts w:ascii="Arial" w:hAnsi="Arial" w:cs="Arial"/>
          <w:sz w:val="44"/>
          <w:szCs w:val="24"/>
        </w:rPr>
        <w:t>s A</w:t>
      </w:r>
      <w:r w:rsidR="008049F6" w:rsidRPr="009D1390">
        <w:rPr>
          <w:rFonts w:ascii="Arial" w:hAnsi="Arial" w:cs="Arial"/>
          <w:sz w:val="44"/>
          <w:szCs w:val="24"/>
        </w:rPr>
        <w:t>rea</w:t>
      </w:r>
    </w:p>
    <w:p w:rsidR="00300068" w:rsidRDefault="00300068" w:rsidP="00300068">
      <w:pPr>
        <w:rPr>
          <w:b/>
        </w:rPr>
      </w:pPr>
    </w:p>
    <w:p w:rsidR="00300068" w:rsidRPr="00881835" w:rsidRDefault="00300068" w:rsidP="00881835">
      <w:pPr>
        <w:pStyle w:val="Heading3"/>
      </w:pPr>
      <w:r w:rsidRPr="00881835">
        <w:rPr>
          <w:rStyle w:val="Heading1Char"/>
          <w:b/>
          <w:bCs/>
          <w:color w:val="95B3D7" w:themeColor="accent1" w:themeTint="99"/>
          <w:sz w:val="22"/>
          <w:szCs w:val="22"/>
        </w:rPr>
        <w:lastRenderedPageBreak/>
        <w:t xml:space="preserve">Project </w:t>
      </w:r>
      <w:r w:rsidR="009079D4" w:rsidRPr="00881835">
        <w:rPr>
          <w:rStyle w:val="Heading1Char"/>
          <w:b/>
          <w:bCs/>
          <w:color w:val="95B3D7" w:themeColor="accent1" w:themeTint="99"/>
          <w:sz w:val="22"/>
          <w:szCs w:val="22"/>
        </w:rPr>
        <w:t>Title</w:t>
      </w:r>
      <w:r w:rsidR="009079D4">
        <w:rPr>
          <w:rStyle w:val="Heading1Char"/>
          <w:b/>
          <w:bCs/>
          <w:color w:val="95B3D7" w:themeColor="accent1" w:themeTint="99"/>
          <w:sz w:val="22"/>
          <w:szCs w:val="22"/>
        </w:rPr>
        <w:t>:</w:t>
      </w:r>
      <w:r w:rsidR="0081715B">
        <w:rPr>
          <w:rStyle w:val="Heading1Char"/>
          <w:b/>
          <w:bCs/>
          <w:color w:val="95B3D7" w:themeColor="accent1" w:themeTint="99"/>
          <w:sz w:val="22"/>
          <w:szCs w:val="22"/>
        </w:rPr>
        <w:t xml:space="preserve"> Garden of Remembrance, </w:t>
      </w:r>
      <w:r w:rsidR="00846167">
        <w:rPr>
          <w:rStyle w:val="Heading1Char"/>
          <w:b/>
          <w:bCs/>
          <w:color w:val="95B3D7" w:themeColor="accent1" w:themeTint="99"/>
          <w:sz w:val="22"/>
          <w:szCs w:val="22"/>
        </w:rPr>
        <w:t xml:space="preserve">Richard Close Cemetery, Fleet: woodland paths and </w:t>
      </w:r>
      <w:r w:rsidR="0081715B">
        <w:rPr>
          <w:rStyle w:val="Heading1Char"/>
          <w:b/>
          <w:bCs/>
          <w:color w:val="95B3D7" w:themeColor="accent1" w:themeTint="99"/>
          <w:sz w:val="22"/>
          <w:szCs w:val="22"/>
        </w:rPr>
        <w:t>associated works</w:t>
      </w:r>
    </w:p>
    <w:p w:rsidR="00300068" w:rsidRPr="00881835" w:rsidRDefault="00300068" w:rsidP="00881835">
      <w:pPr>
        <w:pStyle w:val="Heading3"/>
        <w:rPr>
          <w:rStyle w:val="Heading1Char"/>
          <w:b/>
          <w:bCs/>
          <w:color w:val="95B3D7" w:themeColor="accent1" w:themeTint="99"/>
          <w:sz w:val="22"/>
          <w:szCs w:val="22"/>
        </w:rPr>
      </w:pPr>
      <w:r w:rsidRPr="00881835">
        <w:t xml:space="preserve">Rationale for </w:t>
      </w:r>
      <w:r w:rsidR="009079D4" w:rsidRPr="00881835">
        <w:t>Work</w:t>
      </w:r>
      <w:r w:rsidR="009079D4">
        <w:t>:</w:t>
      </w:r>
      <w:r w:rsidR="00846167">
        <w:t xml:space="preserve"> to improve access to the woodland/grassland area </w:t>
      </w:r>
      <w:r w:rsidR="008049F6">
        <w:t>that</w:t>
      </w:r>
      <w:r w:rsidR="00075DCA">
        <w:t xml:space="preserve"> create</w:t>
      </w:r>
      <w:r w:rsidR="008049F6">
        <w:t>s</w:t>
      </w:r>
      <w:r w:rsidR="00075DCA">
        <w:t xml:space="preserve"> an</w:t>
      </w:r>
      <w:r w:rsidR="00846167">
        <w:t xml:space="preserve"> extension of the cemetery.</w:t>
      </w:r>
    </w:p>
    <w:p w:rsidR="00300068" w:rsidRPr="00881835" w:rsidRDefault="009079D4" w:rsidP="00881835">
      <w:pPr>
        <w:pStyle w:val="Heading3"/>
        <w:rPr>
          <w:rStyle w:val="Heading1Char"/>
          <w:b/>
          <w:bCs/>
          <w:color w:val="95B3D7" w:themeColor="accent1" w:themeTint="99"/>
          <w:sz w:val="22"/>
          <w:szCs w:val="22"/>
        </w:rPr>
      </w:pPr>
      <w:r w:rsidRPr="00881835">
        <w:t>Location</w:t>
      </w:r>
      <w:r>
        <w:t>:</w:t>
      </w:r>
      <w:r w:rsidR="00846167">
        <w:t xml:space="preserve"> Richard Close, Fleet GU51 5YZ</w:t>
      </w:r>
    </w:p>
    <w:p w:rsidR="00300068" w:rsidRPr="00881835" w:rsidRDefault="00B8318E" w:rsidP="00881835">
      <w:pPr>
        <w:pStyle w:val="Heading3"/>
      </w:pPr>
      <w:r w:rsidRPr="00881835">
        <w:rPr>
          <w:rStyle w:val="Heading1Char"/>
          <w:b/>
          <w:bCs/>
          <w:color w:val="95B3D7" w:themeColor="accent1" w:themeTint="99"/>
          <w:sz w:val="22"/>
          <w:szCs w:val="22"/>
        </w:rPr>
        <w:t>Description of Project</w:t>
      </w:r>
    </w:p>
    <w:p w:rsidR="001672BE" w:rsidRDefault="00846167" w:rsidP="001672B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t>Fleet Town Council</w:t>
      </w:r>
      <w:r w:rsidR="00C93E9E">
        <w:t xml:space="preserve"> (FTC) </w:t>
      </w:r>
      <w:r>
        <w:t>wishes to extend the capacity of its current cemetery by creating access paths around an area of woodland/grassland where new memorials will be placed.</w:t>
      </w:r>
    </w:p>
    <w:p w:rsidR="00300068" w:rsidRDefault="00881835" w:rsidP="00881835">
      <w:pPr>
        <w:pStyle w:val="Heading3"/>
      </w:pPr>
      <w:r>
        <w:t>Required Outcome</w:t>
      </w:r>
      <w:r w:rsidR="00C93E9E">
        <w:t>:</w:t>
      </w:r>
    </w:p>
    <w:p w:rsidR="001672BE" w:rsidRPr="00FB437E" w:rsidRDefault="001672BE" w:rsidP="00C30113">
      <w:pPr>
        <w:spacing w:after="0" w:line="240" w:lineRule="auto"/>
      </w:pPr>
      <w:r w:rsidRPr="00FB437E">
        <w:t>The works deemed necessary to achieve this include, but may not be limited to</w:t>
      </w:r>
      <w:r w:rsidR="00075DCA">
        <w:t>,</w:t>
      </w:r>
      <w:r>
        <w:t xml:space="preserve"> the following</w:t>
      </w:r>
      <w:r w:rsidRPr="00FB437E">
        <w:t>:</w:t>
      </w:r>
    </w:p>
    <w:p w:rsidR="001672BE" w:rsidRPr="00FB437E" w:rsidRDefault="001672BE" w:rsidP="00C30113">
      <w:pPr>
        <w:numPr>
          <w:ilvl w:val="0"/>
          <w:numId w:val="3"/>
        </w:numPr>
        <w:contextualSpacing/>
      </w:pPr>
      <w:r>
        <w:t>Design of path</w:t>
      </w:r>
      <w:r w:rsidR="00846167">
        <w:t>s (including “no dig” areas beneath tree canopies) to accessibility standards.</w:t>
      </w:r>
    </w:p>
    <w:p w:rsidR="001672BE" w:rsidRDefault="001672BE" w:rsidP="00C30113">
      <w:pPr>
        <w:numPr>
          <w:ilvl w:val="0"/>
          <w:numId w:val="3"/>
        </w:numPr>
        <w:contextualSpacing/>
      </w:pPr>
      <w:r>
        <w:t>Construction of</w:t>
      </w:r>
      <w:r w:rsidR="00AD661F">
        <w:t xml:space="preserve"> the paths</w:t>
      </w:r>
      <w:r>
        <w:t xml:space="preserve"> </w:t>
      </w:r>
      <w:r w:rsidR="00846167">
        <w:t>including footbridges (2nr), concrete foundations for memorials</w:t>
      </w:r>
      <w:r w:rsidR="00C93E9E">
        <w:t>,</w:t>
      </w:r>
      <w:r w:rsidR="00846167">
        <w:t xml:space="preserve"> and fencing.</w:t>
      </w:r>
    </w:p>
    <w:p w:rsidR="00AF23F3" w:rsidRDefault="00AF23F3" w:rsidP="00C30113">
      <w:pPr>
        <w:numPr>
          <w:ilvl w:val="0"/>
          <w:numId w:val="3"/>
        </w:numPr>
        <w:contextualSpacing/>
      </w:pPr>
      <w:r>
        <w:t xml:space="preserve">Design and construction of </w:t>
      </w:r>
      <w:r w:rsidR="008049F6">
        <w:t xml:space="preserve">a brick </w:t>
      </w:r>
      <w:r>
        <w:t>archway</w:t>
      </w:r>
      <w:r w:rsidR="008049F6">
        <w:t xml:space="preserve"> to frame the entrance.</w:t>
      </w:r>
    </w:p>
    <w:p w:rsidR="00B8318E" w:rsidRPr="00537198" w:rsidRDefault="009079D4" w:rsidP="00C93E9E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FTC </w:t>
      </w:r>
      <w:r w:rsidRPr="00537198">
        <w:rPr>
          <w:rFonts w:eastAsia="Times New Roman" w:cstheme="minorHAnsi"/>
          <w:lang w:eastAsia="en-GB"/>
        </w:rPr>
        <w:t>requires</w:t>
      </w:r>
      <w:r w:rsidR="00B8318E" w:rsidRPr="00537198">
        <w:rPr>
          <w:rFonts w:eastAsia="Times New Roman" w:cstheme="minorHAnsi"/>
          <w:lang w:eastAsia="en-GB"/>
        </w:rPr>
        <w:t xml:space="preserve"> a contractor to design and deliver </w:t>
      </w:r>
      <w:r w:rsidR="00927E5C" w:rsidRPr="00537198">
        <w:rPr>
          <w:rFonts w:eastAsia="Times New Roman" w:cstheme="minorHAnsi"/>
          <w:lang w:eastAsia="en-GB"/>
        </w:rPr>
        <w:t>the project</w:t>
      </w:r>
      <w:r w:rsidR="007F2E96" w:rsidRPr="00537198">
        <w:rPr>
          <w:rFonts w:eastAsia="Times New Roman" w:cstheme="minorHAnsi"/>
          <w:lang w:eastAsia="en-GB"/>
        </w:rPr>
        <w:t xml:space="preserve"> s</w:t>
      </w:r>
      <w:r w:rsidR="005D5AFC">
        <w:rPr>
          <w:rFonts w:eastAsia="Times New Roman" w:cstheme="minorHAnsi"/>
          <w:lang w:eastAsia="en-GB"/>
        </w:rPr>
        <w:t xml:space="preserve">cheme </w:t>
      </w:r>
      <w:r w:rsidR="00B8318E" w:rsidRPr="00537198">
        <w:rPr>
          <w:rFonts w:eastAsia="Times New Roman" w:cstheme="minorHAnsi"/>
          <w:lang w:eastAsia="en-GB"/>
        </w:rPr>
        <w:t>based on the following information.</w:t>
      </w:r>
    </w:p>
    <w:p w:rsidR="00B8318E" w:rsidRDefault="00B8318E" w:rsidP="00881835">
      <w:pPr>
        <w:pStyle w:val="Heading3"/>
      </w:pPr>
      <w:r w:rsidRPr="00881835">
        <w:rPr>
          <w:rStyle w:val="Heading1Char"/>
          <w:b/>
          <w:bCs/>
          <w:color w:val="95B3D7" w:themeColor="accent1" w:themeTint="99"/>
          <w:sz w:val="22"/>
          <w:szCs w:val="22"/>
        </w:rPr>
        <w:t>Works and Services Required</w:t>
      </w:r>
      <w:r w:rsidRPr="00881835">
        <w:t xml:space="preserve"> </w:t>
      </w:r>
    </w:p>
    <w:p w:rsidR="00BB2663" w:rsidRPr="00C93E9E" w:rsidRDefault="00C93E9E" w:rsidP="00C30113">
      <w:pPr>
        <w:pStyle w:val="ListParagraph"/>
        <w:numPr>
          <w:ilvl w:val="0"/>
          <w:numId w:val="6"/>
        </w:numPr>
        <w:rPr>
          <w:rFonts w:eastAsia="Times New Roman" w:cstheme="minorHAnsi"/>
          <w:lang w:eastAsia="en-GB"/>
        </w:rPr>
      </w:pPr>
      <w:r w:rsidRPr="00C93E9E">
        <w:rPr>
          <w:rFonts w:eastAsia="Times New Roman" w:cstheme="minorHAnsi"/>
          <w:lang w:eastAsia="en-GB"/>
        </w:rPr>
        <w:t>Preparation works: r</w:t>
      </w:r>
      <w:r w:rsidR="005D5AFC" w:rsidRPr="00C93E9E">
        <w:rPr>
          <w:rFonts w:eastAsia="Times New Roman" w:cstheme="minorHAnsi"/>
          <w:lang w:eastAsia="en-GB"/>
        </w:rPr>
        <w:t>emoval of vegetation</w:t>
      </w:r>
      <w:r w:rsidR="00846167" w:rsidRPr="00C93E9E">
        <w:rPr>
          <w:rFonts w:eastAsia="Times New Roman" w:cstheme="minorHAnsi"/>
          <w:lang w:eastAsia="en-GB"/>
        </w:rPr>
        <w:t xml:space="preserve"> – including felling of two mature/semi-mature trees</w:t>
      </w:r>
      <w:r w:rsidR="00C30113">
        <w:rPr>
          <w:rFonts w:eastAsia="Times New Roman" w:cstheme="minorHAnsi"/>
          <w:lang w:eastAsia="en-GB"/>
        </w:rPr>
        <w:t xml:space="preserve"> (one leaning holly, one leaning/suppressed oak)</w:t>
      </w:r>
      <w:r w:rsidRPr="00C93E9E">
        <w:rPr>
          <w:rFonts w:eastAsia="Times New Roman" w:cstheme="minorHAnsi"/>
          <w:lang w:eastAsia="en-GB"/>
        </w:rPr>
        <w:t xml:space="preserve">. </w:t>
      </w:r>
      <w:r w:rsidR="00BB2663" w:rsidRPr="00C93E9E">
        <w:rPr>
          <w:rFonts w:eastAsia="Times New Roman" w:cstheme="minorHAnsi"/>
          <w:lang w:eastAsia="en-GB"/>
        </w:rPr>
        <w:t xml:space="preserve">Contractor will gain all relevant consents </w:t>
      </w:r>
      <w:r w:rsidR="00F8207D" w:rsidRPr="00C93E9E">
        <w:rPr>
          <w:rFonts w:eastAsia="Times New Roman" w:cstheme="minorHAnsi"/>
          <w:lang w:eastAsia="en-GB"/>
        </w:rPr>
        <w:t xml:space="preserve">unless previously sought by </w:t>
      </w:r>
      <w:r w:rsidR="00846167" w:rsidRPr="00C93E9E">
        <w:rPr>
          <w:rFonts w:eastAsia="Times New Roman" w:cstheme="minorHAnsi"/>
          <w:lang w:eastAsia="en-GB"/>
        </w:rPr>
        <w:t>FTC</w:t>
      </w:r>
      <w:r w:rsidR="00F8207D" w:rsidRPr="00C93E9E">
        <w:rPr>
          <w:rFonts w:eastAsia="Times New Roman" w:cstheme="minorHAnsi"/>
          <w:lang w:eastAsia="en-GB"/>
        </w:rPr>
        <w:t xml:space="preserve"> </w:t>
      </w:r>
    </w:p>
    <w:p w:rsidR="00C43A2D" w:rsidRDefault="009079D4" w:rsidP="00C30113">
      <w:pPr>
        <w:pStyle w:val="ListParagraph"/>
        <w:numPr>
          <w:ilvl w:val="0"/>
          <w:numId w:val="6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Design works</w:t>
      </w:r>
    </w:p>
    <w:p w:rsidR="00C93E9E" w:rsidRDefault="00C43A2D" w:rsidP="00C30113">
      <w:pPr>
        <w:pStyle w:val="ListParagraph"/>
        <w:numPr>
          <w:ilvl w:val="1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N</w:t>
      </w:r>
      <w:r w:rsidR="005D5AFC">
        <w:rPr>
          <w:rFonts w:eastAsia="Times New Roman" w:cstheme="minorHAnsi"/>
          <w:lang w:eastAsia="en-GB"/>
        </w:rPr>
        <w:t xml:space="preserve">ew </w:t>
      </w:r>
      <w:r w:rsidR="00846167">
        <w:rPr>
          <w:rFonts w:eastAsia="Times New Roman" w:cstheme="minorHAnsi"/>
          <w:lang w:eastAsia="en-GB"/>
        </w:rPr>
        <w:t>paths</w:t>
      </w:r>
      <w:r w:rsidR="00C93E9E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and paving </w:t>
      </w:r>
      <w:r w:rsidR="0081715B">
        <w:rPr>
          <w:rFonts w:eastAsia="Times New Roman" w:cstheme="minorHAnsi"/>
          <w:lang w:eastAsia="en-GB"/>
        </w:rPr>
        <w:t>areas shall</w:t>
      </w:r>
    </w:p>
    <w:p w:rsidR="00C93E9E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Be based on </w:t>
      </w:r>
      <w:r w:rsidR="00C93E9E">
        <w:rPr>
          <w:rFonts w:eastAsia="Times New Roman" w:cstheme="minorHAnsi"/>
          <w:lang w:eastAsia="en-GB"/>
        </w:rPr>
        <w:t xml:space="preserve">the layout </w:t>
      </w:r>
      <w:r>
        <w:rPr>
          <w:rFonts w:eastAsia="Times New Roman" w:cstheme="minorHAnsi"/>
          <w:lang w:eastAsia="en-GB"/>
        </w:rPr>
        <w:t>shown</w:t>
      </w:r>
      <w:r w:rsidR="00C93E9E">
        <w:rPr>
          <w:rFonts w:eastAsia="Times New Roman" w:cstheme="minorHAnsi"/>
          <w:lang w:eastAsia="en-GB"/>
        </w:rPr>
        <w:t xml:space="preserve"> on drawing “Phase 1Proposal:</w:t>
      </w:r>
      <w:r w:rsidR="008049F6">
        <w:rPr>
          <w:rFonts w:eastAsia="Times New Roman" w:cstheme="minorHAnsi"/>
          <w:lang w:eastAsia="en-GB"/>
        </w:rPr>
        <w:t xml:space="preserve"> </w:t>
      </w:r>
      <w:r w:rsidR="00C93E9E">
        <w:rPr>
          <w:rFonts w:eastAsia="Times New Roman" w:cstheme="minorHAnsi"/>
          <w:lang w:eastAsia="en-GB"/>
        </w:rPr>
        <w:t>Woodland Paths:</w:t>
      </w:r>
      <w:r w:rsidR="00AD661F">
        <w:rPr>
          <w:rFonts w:eastAsia="Times New Roman" w:cstheme="minorHAnsi"/>
          <w:lang w:eastAsia="en-GB"/>
        </w:rPr>
        <w:t xml:space="preserve"> </w:t>
      </w:r>
      <w:proofErr w:type="spellStart"/>
      <w:r w:rsidR="00AD661F">
        <w:rPr>
          <w:rFonts w:eastAsia="Times New Roman" w:cstheme="minorHAnsi"/>
          <w:lang w:eastAsia="en-GB"/>
        </w:rPr>
        <w:t>Drg</w:t>
      </w:r>
      <w:proofErr w:type="spellEnd"/>
      <w:r w:rsidR="00AD661F">
        <w:rPr>
          <w:rFonts w:eastAsia="Times New Roman" w:cstheme="minorHAnsi"/>
          <w:lang w:eastAsia="en-GB"/>
        </w:rPr>
        <w:t xml:space="preserve"> no 0001</w:t>
      </w:r>
      <w:r w:rsidR="00C93E9E">
        <w:rPr>
          <w:rFonts w:eastAsia="Times New Roman" w:cstheme="minorHAnsi"/>
          <w:lang w:eastAsia="en-GB"/>
        </w:rPr>
        <w:t xml:space="preserve"> Rev </w:t>
      </w:r>
      <w:r w:rsidR="009079D4">
        <w:rPr>
          <w:rFonts w:eastAsia="Times New Roman" w:cstheme="minorHAnsi"/>
          <w:lang w:eastAsia="en-GB"/>
        </w:rPr>
        <w:t>D”</w:t>
      </w:r>
      <w:r w:rsidR="00AD661F">
        <w:rPr>
          <w:rFonts w:eastAsia="Times New Roman" w:cstheme="minorHAnsi"/>
          <w:lang w:eastAsia="en-GB"/>
        </w:rPr>
        <w:t xml:space="preserve"> and “Garden </w:t>
      </w:r>
      <w:proofErr w:type="gramStart"/>
      <w:r w:rsidR="00AD661F">
        <w:rPr>
          <w:rFonts w:eastAsia="Times New Roman" w:cstheme="minorHAnsi"/>
          <w:lang w:eastAsia="en-GB"/>
        </w:rPr>
        <w:t>Areas :</w:t>
      </w:r>
      <w:proofErr w:type="gramEnd"/>
      <w:r w:rsidR="00AD661F">
        <w:rPr>
          <w:rFonts w:eastAsia="Times New Roman" w:cstheme="minorHAnsi"/>
          <w:lang w:eastAsia="en-GB"/>
        </w:rPr>
        <w:t xml:space="preserve"> </w:t>
      </w:r>
      <w:proofErr w:type="spellStart"/>
      <w:r w:rsidR="00AD661F">
        <w:rPr>
          <w:rFonts w:eastAsia="Times New Roman" w:cstheme="minorHAnsi"/>
          <w:lang w:eastAsia="en-GB"/>
        </w:rPr>
        <w:t>Drg</w:t>
      </w:r>
      <w:proofErr w:type="spellEnd"/>
      <w:r w:rsidR="00AD661F">
        <w:rPr>
          <w:rFonts w:eastAsia="Times New Roman" w:cstheme="minorHAnsi"/>
          <w:lang w:eastAsia="en-GB"/>
        </w:rPr>
        <w:t xml:space="preserve"> no 0002 </w:t>
      </w:r>
      <w:proofErr w:type="spellStart"/>
      <w:r w:rsidR="00AD661F">
        <w:rPr>
          <w:rFonts w:eastAsia="Times New Roman" w:cstheme="minorHAnsi"/>
          <w:lang w:eastAsia="en-GB"/>
        </w:rPr>
        <w:t>RevA</w:t>
      </w:r>
      <w:proofErr w:type="spellEnd"/>
      <w:r w:rsidR="00AD661F">
        <w:rPr>
          <w:rFonts w:eastAsia="Times New Roman" w:cstheme="minorHAnsi"/>
          <w:lang w:eastAsia="en-GB"/>
        </w:rPr>
        <w:t>”.</w:t>
      </w:r>
      <w:r w:rsidR="00C93E9E">
        <w:rPr>
          <w:rFonts w:eastAsia="Times New Roman" w:cstheme="minorHAnsi"/>
          <w:lang w:eastAsia="en-GB"/>
        </w:rPr>
        <w:t>.</w:t>
      </w:r>
    </w:p>
    <w:p w:rsidR="00C93E9E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A</w:t>
      </w:r>
      <w:r w:rsidR="00C93E9E">
        <w:rPr>
          <w:rFonts w:eastAsia="Times New Roman" w:cstheme="minorHAnsi"/>
          <w:lang w:eastAsia="en-GB"/>
        </w:rPr>
        <w:t>llow</w:t>
      </w:r>
      <w:r>
        <w:rPr>
          <w:rFonts w:eastAsia="Times New Roman" w:cstheme="minorHAnsi"/>
          <w:lang w:eastAsia="en-GB"/>
        </w:rPr>
        <w:t xml:space="preserve"> </w:t>
      </w:r>
      <w:r w:rsidR="00C93E9E">
        <w:rPr>
          <w:rFonts w:eastAsia="Times New Roman" w:cstheme="minorHAnsi"/>
          <w:lang w:eastAsia="en-GB"/>
        </w:rPr>
        <w:t>for compliance with Accessibility standards to achieve ramps, curves and slopes suitable for pedestrians and wheelchair users.</w:t>
      </w:r>
      <w:r w:rsidR="007B6E3C">
        <w:rPr>
          <w:rFonts w:eastAsia="Times New Roman" w:cstheme="minorHAnsi"/>
          <w:lang w:eastAsia="en-GB"/>
        </w:rPr>
        <w:t xml:space="preserve"> 1.8m width for central path and 1.</w:t>
      </w:r>
      <w:r w:rsidR="00AF23F3">
        <w:rPr>
          <w:rFonts w:eastAsia="Times New Roman" w:cstheme="minorHAnsi"/>
          <w:lang w:eastAsia="en-GB"/>
        </w:rPr>
        <w:t>2</w:t>
      </w:r>
      <w:r w:rsidR="007B6E3C">
        <w:rPr>
          <w:rFonts w:eastAsia="Times New Roman" w:cstheme="minorHAnsi"/>
          <w:lang w:eastAsia="en-GB"/>
        </w:rPr>
        <w:t xml:space="preserve">m width for secondary paths. Paving in the </w:t>
      </w:r>
      <w:r w:rsidR="00075DCA">
        <w:rPr>
          <w:rFonts w:eastAsia="Times New Roman" w:cstheme="minorHAnsi"/>
          <w:lang w:eastAsia="en-GB"/>
        </w:rPr>
        <w:t>“</w:t>
      </w:r>
      <w:r w:rsidR="007B6E3C">
        <w:rPr>
          <w:rFonts w:eastAsia="Times New Roman" w:cstheme="minorHAnsi"/>
          <w:lang w:eastAsia="en-GB"/>
        </w:rPr>
        <w:t>Reflection Area</w:t>
      </w:r>
      <w:r w:rsidR="00075DCA">
        <w:rPr>
          <w:rFonts w:eastAsia="Times New Roman" w:cstheme="minorHAnsi"/>
          <w:lang w:eastAsia="en-GB"/>
        </w:rPr>
        <w:t>”</w:t>
      </w:r>
      <w:r w:rsidR="007B6E3C">
        <w:rPr>
          <w:rFonts w:eastAsia="Times New Roman" w:cstheme="minorHAnsi"/>
          <w:lang w:eastAsia="en-GB"/>
        </w:rPr>
        <w:t xml:space="preserve"> to be7m diameter.</w:t>
      </w:r>
      <w:r w:rsidR="008049F6">
        <w:rPr>
          <w:rFonts w:eastAsia="Times New Roman" w:cstheme="minorHAnsi"/>
          <w:lang w:eastAsia="en-GB"/>
        </w:rPr>
        <w:t xml:space="preserve"> Additional paving in upper Memorials area.</w:t>
      </w:r>
    </w:p>
    <w:p w:rsidR="00C43A2D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Be surfaced using</w:t>
      </w:r>
      <w:r w:rsidR="00C93E9E">
        <w:rPr>
          <w:rFonts w:eastAsia="Times New Roman" w:cstheme="minorHAnsi"/>
          <w:lang w:eastAsia="en-GB"/>
        </w:rPr>
        <w:t xml:space="preserve"> recycled </w:t>
      </w:r>
      <w:r w:rsidR="008049F6">
        <w:rPr>
          <w:rFonts w:eastAsia="Times New Roman" w:cstheme="minorHAnsi"/>
          <w:lang w:eastAsia="en-GB"/>
        </w:rPr>
        <w:t xml:space="preserve">shredded </w:t>
      </w:r>
      <w:r w:rsidR="00C93E9E">
        <w:rPr>
          <w:rFonts w:eastAsia="Times New Roman" w:cstheme="minorHAnsi"/>
          <w:lang w:eastAsia="en-GB"/>
        </w:rPr>
        <w:t xml:space="preserve">rubber </w:t>
      </w:r>
      <w:r w:rsidR="008049F6">
        <w:rPr>
          <w:rFonts w:eastAsia="Times New Roman" w:cstheme="minorHAnsi"/>
          <w:lang w:eastAsia="en-GB"/>
        </w:rPr>
        <w:t xml:space="preserve">chippings in resin, polyurethane </w:t>
      </w:r>
      <w:r w:rsidR="00C93E9E">
        <w:rPr>
          <w:rFonts w:eastAsia="Times New Roman" w:cstheme="minorHAnsi"/>
          <w:lang w:eastAsia="en-GB"/>
        </w:rPr>
        <w:t xml:space="preserve">bonding </w:t>
      </w:r>
      <w:proofErr w:type="spellStart"/>
      <w:proofErr w:type="gramStart"/>
      <w:r w:rsidR="00C93E9E">
        <w:rPr>
          <w:rFonts w:eastAsia="Times New Roman" w:cstheme="minorHAnsi"/>
          <w:lang w:eastAsia="en-GB"/>
        </w:rPr>
        <w:t>eg</w:t>
      </w:r>
      <w:proofErr w:type="spellEnd"/>
      <w:r w:rsidR="008049F6">
        <w:rPr>
          <w:rFonts w:eastAsia="Times New Roman" w:cstheme="minorHAnsi"/>
          <w:lang w:eastAsia="en-GB"/>
        </w:rPr>
        <w:t xml:space="preserve"> </w:t>
      </w:r>
      <w:r w:rsidR="00C93E9E">
        <w:rPr>
          <w:rFonts w:eastAsia="Times New Roman" w:cstheme="minorHAnsi"/>
          <w:lang w:eastAsia="en-GB"/>
        </w:rPr>
        <w:t xml:space="preserve"> </w:t>
      </w:r>
      <w:proofErr w:type="spellStart"/>
      <w:r w:rsidR="00C93E9E">
        <w:rPr>
          <w:rFonts w:eastAsia="Times New Roman" w:cstheme="minorHAnsi"/>
          <w:lang w:eastAsia="en-GB"/>
        </w:rPr>
        <w:t>Agriflex</w:t>
      </w:r>
      <w:proofErr w:type="spellEnd"/>
      <w:proofErr w:type="gramEnd"/>
      <w:r w:rsidR="00C93E9E">
        <w:rPr>
          <w:rFonts w:eastAsia="Times New Roman" w:cstheme="minorHAnsi"/>
          <w:lang w:eastAsia="en-GB"/>
        </w:rPr>
        <w:t xml:space="preserve"> by Star Rubber Ltd, or similar approved.</w:t>
      </w:r>
    </w:p>
    <w:p w:rsidR="00C43A2D" w:rsidRPr="00C43A2D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Not impede surface water drainage across the existing slopes.</w:t>
      </w:r>
    </w:p>
    <w:p w:rsidR="005D5AFC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Be a “no dig” c</w:t>
      </w:r>
      <w:r w:rsidR="00C93E9E">
        <w:rPr>
          <w:rFonts w:eastAsia="Times New Roman" w:cstheme="minorHAnsi"/>
          <w:lang w:eastAsia="en-GB"/>
        </w:rPr>
        <w:t xml:space="preserve">onstruction method </w:t>
      </w:r>
      <w:r>
        <w:rPr>
          <w:rFonts w:eastAsia="Times New Roman" w:cstheme="minorHAnsi"/>
          <w:lang w:eastAsia="en-GB"/>
        </w:rPr>
        <w:t>(</w:t>
      </w:r>
      <w:r w:rsidR="00C93E9E">
        <w:rPr>
          <w:rFonts w:eastAsia="Times New Roman" w:cstheme="minorHAnsi"/>
          <w:lang w:eastAsia="en-GB"/>
        </w:rPr>
        <w:t>to be approved</w:t>
      </w:r>
      <w:r>
        <w:rPr>
          <w:rFonts w:eastAsia="Times New Roman" w:cstheme="minorHAnsi"/>
          <w:lang w:eastAsia="en-GB"/>
        </w:rPr>
        <w:t xml:space="preserve">) </w:t>
      </w:r>
      <w:r w:rsidR="00C93E9E">
        <w:rPr>
          <w:rFonts w:eastAsia="Times New Roman" w:cstheme="minorHAnsi"/>
          <w:lang w:eastAsia="en-GB"/>
        </w:rPr>
        <w:t>where the path extends beneath tree canopies.</w:t>
      </w:r>
    </w:p>
    <w:p w:rsidR="00C43A2D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Reuse any excavated topsoil to grade out the edges of raised sections of p</w:t>
      </w:r>
      <w:r w:rsidR="00E1656F">
        <w:rPr>
          <w:rFonts w:eastAsia="Times New Roman" w:cstheme="minorHAnsi"/>
          <w:lang w:eastAsia="en-GB"/>
        </w:rPr>
        <w:t xml:space="preserve">ath to smooth flowing contours and to infill any hollows in areas where there is a “no dig” construction. </w:t>
      </w:r>
      <w:r>
        <w:rPr>
          <w:rFonts w:eastAsia="Times New Roman" w:cstheme="minorHAnsi"/>
          <w:lang w:eastAsia="en-GB"/>
        </w:rPr>
        <w:t>Any surplus material shall be disposed of, off site (</w:t>
      </w:r>
      <w:r w:rsidR="00AD661F">
        <w:rPr>
          <w:rFonts w:eastAsia="Times New Roman" w:cstheme="minorHAnsi"/>
          <w:lang w:eastAsia="en-GB"/>
        </w:rPr>
        <w:t>in locations as agreed</w:t>
      </w:r>
      <w:r>
        <w:rPr>
          <w:rFonts w:eastAsia="Times New Roman" w:cstheme="minorHAnsi"/>
          <w:lang w:eastAsia="en-GB"/>
        </w:rPr>
        <w:t xml:space="preserve"> with the site manager).</w:t>
      </w:r>
    </w:p>
    <w:p w:rsidR="00AD661F" w:rsidRDefault="00AD661F" w:rsidP="00AD661F">
      <w:pPr>
        <w:pStyle w:val="ListParagraph"/>
        <w:ind w:left="2160"/>
        <w:rPr>
          <w:rFonts w:eastAsia="Times New Roman" w:cstheme="minorHAnsi"/>
          <w:lang w:eastAsia="en-GB"/>
        </w:rPr>
      </w:pPr>
    </w:p>
    <w:p w:rsidR="00C43A2D" w:rsidRDefault="00C43A2D" w:rsidP="00C30113">
      <w:pPr>
        <w:pStyle w:val="ListParagraph"/>
        <w:numPr>
          <w:ilvl w:val="1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New footbridges shall</w:t>
      </w:r>
    </w:p>
    <w:p w:rsidR="00C43A2D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Be in accordance with Hampshire County Council’s standard specification</w:t>
      </w:r>
    </w:p>
    <w:p w:rsidR="00C43A2D" w:rsidRDefault="00C43A2D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lastRenderedPageBreak/>
        <w:t>Tie in with the path layout as shown on the Proposals Plan.</w:t>
      </w:r>
    </w:p>
    <w:p w:rsidR="008049F6" w:rsidRDefault="008049F6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Sequencing of works to be key to providing smooth alignment of bridges &amp; paths.</w:t>
      </w:r>
    </w:p>
    <w:p w:rsidR="00E1656F" w:rsidRDefault="00E1656F" w:rsidP="00E1656F">
      <w:pPr>
        <w:pStyle w:val="ListParagraph"/>
        <w:ind w:left="2160"/>
        <w:rPr>
          <w:rFonts w:eastAsia="Times New Roman" w:cstheme="minorHAnsi"/>
          <w:lang w:eastAsia="en-GB"/>
        </w:rPr>
      </w:pPr>
    </w:p>
    <w:p w:rsidR="007B6E3C" w:rsidRDefault="007B6E3C" w:rsidP="00C30113">
      <w:pPr>
        <w:pStyle w:val="ListParagraph"/>
        <w:numPr>
          <w:ilvl w:val="1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New archway shall</w:t>
      </w:r>
    </w:p>
    <w:p w:rsidR="007B6E3C" w:rsidRDefault="000B5BB0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Create a</w:t>
      </w:r>
      <w:r w:rsidR="007B6E3C">
        <w:rPr>
          <w:rFonts w:eastAsia="Times New Roman" w:cstheme="minorHAnsi"/>
          <w:lang w:eastAsia="en-GB"/>
        </w:rPr>
        <w:t xml:space="preserve"> 1.</w:t>
      </w:r>
      <w:r w:rsidR="00075DCA">
        <w:rPr>
          <w:rFonts w:eastAsia="Times New Roman" w:cstheme="minorHAnsi"/>
          <w:lang w:eastAsia="en-GB"/>
        </w:rPr>
        <w:t>8</w:t>
      </w:r>
      <w:r w:rsidR="007B6E3C">
        <w:rPr>
          <w:rFonts w:eastAsia="Times New Roman" w:cstheme="minorHAnsi"/>
          <w:lang w:eastAsia="en-GB"/>
        </w:rPr>
        <w:t>m aperture with archway over.</w:t>
      </w:r>
    </w:p>
    <w:p w:rsidR="007B6E3C" w:rsidRDefault="007B6E3C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Be constructed using </w:t>
      </w:r>
      <w:r w:rsidR="000B5BB0">
        <w:rPr>
          <w:rFonts w:eastAsia="Times New Roman" w:cstheme="minorHAnsi"/>
          <w:lang w:eastAsia="en-GB"/>
        </w:rPr>
        <w:t>bricks to</w:t>
      </w:r>
      <w:r>
        <w:rPr>
          <w:rFonts w:eastAsia="Times New Roman" w:cstheme="minorHAnsi"/>
          <w:lang w:eastAsia="en-GB"/>
        </w:rPr>
        <w:t xml:space="preserve"> match existing </w:t>
      </w:r>
      <w:r w:rsidR="000B5BB0">
        <w:rPr>
          <w:rFonts w:eastAsia="Times New Roman" w:cstheme="minorHAnsi"/>
          <w:lang w:eastAsia="en-GB"/>
        </w:rPr>
        <w:t>brickwork in</w:t>
      </w:r>
      <w:r>
        <w:rPr>
          <w:rFonts w:eastAsia="Times New Roman" w:cstheme="minorHAnsi"/>
          <w:lang w:eastAsia="en-GB"/>
        </w:rPr>
        <w:t xml:space="preserve"> the </w:t>
      </w:r>
      <w:r w:rsidR="00075DCA">
        <w:rPr>
          <w:rFonts w:eastAsia="Times New Roman" w:cstheme="minorHAnsi"/>
          <w:lang w:eastAsia="en-GB"/>
        </w:rPr>
        <w:t xml:space="preserve">nearby cemetery </w:t>
      </w:r>
      <w:r>
        <w:rPr>
          <w:rFonts w:eastAsia="Times New Roman" w:cstheme="minorHAnsi"/>
          <w:lang w:eastAsia="en-GB"/>
        </w:rPr>
        <w:t>shelter.</w:t>
      </w:r>
    </w:p>
    <w:p w:rsidR="00075DCA" w:rsidRPr="00C43A2D" w:rsidRDefault="00075DCA" w:rsidP="00C30113">
      <w:pPr>
        <w:pStyle w:val="ListParagraph"/>
        <w:numPr>
          <w:ilvl w:val="2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Detail design to be approved by FTC prior to installation.</w:t>
      </w:r>
    </w:p>
    <w:p w:rsidR="00701839" w:rsidRDefault="0014124D" w:rsidP="00C30113">
      <w:pPr>
        <w:pStyle w:val="ListParagraph"/>
        <w:numPr>
          <w:ilvl w:val="0"/>
          <w:numId w:val="6"/>
        </w:numPr>
        <w:rPr>
          <w:rFonts w:eastAsia="Times New Roman" w:cstheme="minorHAnsi"/>
          <w:lang w:eastAsia="en-GB"/>
        </w:rPr>
      </w:pPr>
      <w:r w:rsidRPr="00537198">
        <w:rPr>
          <w:rFonts w:eastAsia="Times New Roman" w:cstheme="minorHAnsi"/>
          <w:lang w:eastAsia="en-GB"/>
        </w:rPr>
        <w:t xml:space="preserve">Installation </w:t>
      </w:r>
      <w:r w:rsidR="00C43A2D">
        <w:rPr>
          <w:rFonts w:eastAsia="Times New Roman" w:cstheme="minorHAnsi"/>
          <w:lang w:eastAsia="en-GB"/>
        </w:rPr>
        <w:t>works</w:t>
      </w:r>
    </w:p>
    <w:p w:rsidR="00C43A2D" w:rsidRDefault="00C43A2D" w:rsidP="00C30113">
      <w:pPr>
        <w:pStyle w:val="ListParagraph"/>
        <w:numPr>
          <w:ilvl w:val="1"/>
          <w:numId w:val="6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Footpath and paving</w:t>
      </w:r>
      <w:r w:rsidR="008049F6">
        <w:rPr>
          <w:rFonts w:eastAsia="Times New Roman" w:cstheme="minorHAnsi"/>
          <w:lang w:eastAsia="en-GB"/>
        </w:rPr>
        <w:t xml:space="preserve"> area as to specification above</w:t>
      </w:r>
      <w:r>
        <w:rPr>
          <w:rFonts w:eastAsia="Times New Roman" w:cstheme="minorHAnsi"/>
          <w:lang w:eastAsia="en-GB"/>
        </w:rPr>
        <w:t>.</w:t>
      </w:r>
    </w:p>
    <w:p w:rsidR="00C43A2D" w:rsidRDefault="00C43A2D" w:rsidP="00C30113">
      <w:pPr>
        <w:pStyle w:val="ListParagraph"/>
        <w:numPr>
          <w:ilvl w:val="1"/>
          <w:numId w:val="6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Footbridges as to HCC specification</w:t>
      </w:r>
    </w:p>
    <w:p w:rsidR="00C43A2D" w:rsidRDefault="00C43A2D" w:rsidP="00C30113">
      <w:pPr>
        <w:pStyle w:val="ListParagraph"/>
        <w:numPr>
          <w:ilvl w:val="1"/>
          <w:numId w:val="6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Concrete foundations for memorials beside </w:t>
      </w:r>
      <w:r w:rsidR="009079D4">
        <w:rPr>
          <w:rFonts w:eastAsia="Times New Roman" w:cstheme="minorHAnsi"/>
          <w:lang w:eastAsia="en-GB"/>
        </w:rPr>
        <w:t>path (</w:t>
      </w:r>
      <w:r w:rsidR="00AD661F">
        <w:rPr>
          <w:rFonts w:eastAsia="Times New Roman" w:cstheme="minorHAnsi"/>
          <w:lang w:eastAsia="en-GB"/>
        </w:rPr>
        <w:t xml:space="preserve">Garden </w:t>
      </w:r>
      <w:r w:rsidR="009079D4">
        <w:rPr>
          <w:rFonts w:eastAsia="Times New Roman" w:cstheme="minorHAnsi"/>
          <w:lang w:eastAsia="en-GB"/>
        </w:rPr>
        <w:t>Blocks) as</w:t>
      </w:r>
      <w:r>
        <w:rPr>
          <w:rFonts w:eastAsia="Times New Roman" w:cstheme="minorHAnsi"/>
          <w:lang w:eastAsia="en-GB"/>
        </w:rPr>
        <w:t xml:space="preserve"> to manufacturer’s specification</w:t>
      </w:r>
      <w:r w:rsidR="00075DCA">
        <w:rPr>
          <w:rFonts w:eastAsia="Times New Roman" w:cstheme="minorHAnsi"/>
          <w:lang w:eastAsia="en-GB"/>
        </w:rPr>
        <w:t xml:space="preserve"> </w:t>
      </w:r>
      <w:r w:rsidR="008049F6">
        <w:rPr>
          <w:rFonts w:eastAsia="Times New Roman" w:cstheme="minorHAnsi"/>
          <w:lang w:eastAsia="en-GB"/>
        </w:rPr>
        <w:t>and</w:t>
      </w:r>
      <w:r w:rsidR="00075DCA">
        <w:rPr>
          <w:rFonts w:eastAsia="Times New Roman" w:cstheme="minorHAnsi"/>
          <w:lang w:eastAsia="en-GB"/>
        </w:rPr>
        <w:t xml:space="preserve"> </w:t>
      </w:r>
      <w:r w:rsidR="008049F6">
        <w:rPr>
          <w:rFonts w:eastAsia="Times New Roman" w:cstheme="minorHAnsi"/>
          <w:lang w:eastAsia="en-GB"/>
        </w:rPr>
        <w:t>avoiding</w:t>
      </w:r>
      <w:r w:rsidR="00075DCA">
        <w:rPr>
          <w:rFonts w:eastAsia="Times New Roman" w:cstheme="minorHAnsi"/>
          <w:lang w:eastAsia="en-GB"/>
        </w:rPr>
        <w:t xml:space="preserve"> tree protection areas.</w:t>
      </w:r>
    </w:p>
    <w:p w:rsidR="00C43A2D" w:rsidRDefault="00C43A2D" w:rsidP="00C30113">
      <w:pPr>
        <w:pStyle w:val="ListParagraph"/>
        <w:numPr>
          <w:ilvl w:val="1"/>
          <w:numId w:val="6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Concrete foundation for large </w:t>
      </w:r>
      <w:r w:rsidR="00AD661F">
        <w:rPr>
          <w:rFonts w:eastAsia="Times New Roman" w:cstheme="minorHAnsi"/>
          <w:lang w:eastAsia="en-GB"/>
        </w:rPr>
        <w:t xml:space="preserve">Barbican/Columbaria </w:t>
      </w:r>
      <w:r>
        <w:rPr>
          <w:rFonts w:eastAsia="Times New Roman" w:cstheme="minorHAnsi"/>
          <w:lang w:eastAsia="en-GB"/>
        </w:rPr>
        <w:t xml:space="preserve">memorial as to </w:t>
      </w:r>
      <w:r w:rsidR="00075DCA">
        <w:rPr>
          <w:rFonts w:eastAsia="Times New Roman" w:cstheme="minorHAnsi"/>
          <w:lang w:eastAsia="en-GB"/>
        </w:rPr>
        <w:t xml:space="preserve">manufacturer’s specifications with </w:t>
      </w:r>
      <w:proofErr w:type="gramStart"/>
      <w:r w:rsidR="00075DCA">
        <w:rPr>
          <w:rFonts w:eastAsia="Times New Roman" w:cstheme="minorHAnsi"/>
          <w:lang w:eastAsia="en-GB"/>
        </w:rPr>
        <w:t>particular care</w:t>
      </w:r>
      <w:proofErr w:type="gramEnd"/>
      <w:r w:rsidR="00075DCA">
        <w:rPr>
          <w:rFonts w:eastAsia="Times New Roman" w:cstheme="minorHAnsi"/>
          <w:lang w:eastAsia="en-GB"/>
        </w:rPr>
        <w:t xml:space="preserve"> for tree protection areas.</w:t>
      </w:r>
    </w:p>
    <w:p w:rsidR="00AD661F" w:rsidRDefault="00AD661F" w:rsidP="00C30113">
      <w:pPr>
        <w:pStyle w:val="ListParagraph"/>
        <w:numPr>
          <w:ilvl w:val="1"/>
          <w:numId w:val="6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Garden areas (2nr) with concrete foundations for Sanctum 2000 memorials and concrete flag paving.</w:t>
      </w:r>
    </w:p>
    <w:p w:rsidR="00C43A2D" w:rsidRPr="007B6E3C" w:rsidRDefault="007B6E3C" w:rsidP="00C30113">
      <w:pPr>
        <w:pStyle w:val="ListParagraph"/>
        <w:numPr>
          <w:ilvl w:val="1"/>
          <w:numId w:val="6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Fence as to </w:t>
      </w:r>
      <w:r>
        <w:t xml:space="preserve">BS1722-7 type SPR 11/3 Nailed Post and 3 Rail </w:t>
      </w:r>
      <w:r w:rsidR="009079D4">
        <w:t>fences</w:t>
      </w:r>
      <w:r>
        <w:t>.</w:t>
      </w:r>
    </w:p>
    <w:p w:rsidR="007B6E3C" w:rsidRPr="007B6E3C" w:rsidRDefault="007B6E3C" w:rsidP="00C30113">
      <w:pPr>
        <w:pStyle w:val="ListParagraph"/>
        <w:numPr>
          <w:ilvl w:val="1"/>
          <w:numId w:val="6"/>
        </w:numPr>
        <w:rPr>
          <w:rFonts w:eastAsia="Times New Roman" w:cstheme="minorHAnsi"/>
          <w:lang w:eastAsia="en-GB"/>
        </w:rPr>
      </w:pPr>
      <w:r>
        <w:t xml:space="preserve">Brick archway </w:t>
      </w:r>
      <w:r w:rsidR="00075DCA">
        <w:t>as to specification details</w:t>
      </w:r>
      <w:r w:rsidR="008049F6">
        <w:t xml:space="preserve"> and in line with the design aspirations of the Town Council</w:t>
      </w:r>
      <w:r w:rsidR="00075DCA">
        <w:t>.</w:t>
      </w:r>
    </w:p>
    <w:p w:rsidR="007923D0" w:rsidRDefault="007923D0" w:rsidP="007923D0">
      <w:pPr>
        <w:pStyle w:val="Heading3"/>
        <w:spacing w:before="0"/>
        <w:rPr>
          <w:rFonts w:eastAsia="Times New Roman" w:cstheme="minorHAnsi"/>
          <w:lang w:eastAsia="en-GB"/>
        </w:rPr>
      </w:pPr>
      <w:r w:rsidRPr="007923D0">
        <w:t>Summary</w:t>
      </w:r>
    </w:p>
    <w:p w:rsidR="007923D0" w:rsidRDefault="007B6E3C" w:rsidP="007923D0">
      <w:pPr>
        <w:spacing w:after="0"/>
        <w:rPr>
          <w:rFonts w:eastAsia="Times New Roman" w:cstheme="minorHAnsi"/>
          <w:lang w:eastAsia="en-GB"/>
        </w:rPr>
      </w:pPr>
      <w:r w:rsidRPr="007923D0">
        <w:rPr>
          <w:rFonts w:eastAsia="Times New Roman" w:cstheme="minorHAnsi"/>
          <w:lang w:eastAsia="en-GB"/>
        </w:rPr>
        <w:t xml:space="preserve">For aspects of the project that require an element of </w:t>
      </w:r>
      <w:r w:rsidRPr="007923D0">
        <w:rPr>
          <w:rFonts w:eastAsia="Times New Roman" w:cstheme="minorHAnsi"/>
          <w:i/>
          <w:u w:val="single"/>
          <w:lang w:eastAsia="en-GB"/>
        </w:rPr>
        <w:t>formalised design</w:t>
      </w:r>
      <w:r w:rsidRPr="007923D0">
        <w:rPr>
          <w:rFonts w:eastAsia="Times New Roman" w:cstheme="minorHAnsi"/>
          <w:lang w:eastAsia="en-GB"/>
        </w:rPr>
        <w:t xml:space="preserve">, the contractor will be required to provide </w:t>
      </w:r>
    </w:p>
    <w:p w:rsidR="007923D0" w:rsidRDefault="007923D0" w:rsidP="00C30113">
      <w:pPr>
        <w:pStyle w:val="ListParagraph"/>
        <w:numPr>
          <w:ilvl w:val="0"/>
          <w:numId w:val="8"/>
        </w:numPr>
        <w:spacing w:after="0"/>
        <w:rPr>
          <w:rFonts w:eastAsia="Times New Roman" w:cstheme="minorHAnsi"/>
          <w:lang w:eastAsia="en-GB"/>
        </w:rPr>
      </w:pPr>
      <w:r w:rsidRPr="007923D0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>drawings</w:t>
      </w:r>
      <w:r w:rsidR="00075DCA" w:rsidRPr="007923D0">
        <w:rPr>
          <w:rFonts w:eastAsia="Times New Roman" w:cstheme="minorHAnsi"/>
          <w:lang w:eastAsia="en-GB"/>
        </w:rPr>
        <w:t xml:space="preserve"> to show compliance with the specified criteria, </w:t>
      </w:r>
      <w:r w:rsidR="007B6E3C" w:rsidRPr="007923D0">
        <w:rPr>
          <w:rFonts w:eastAsia="Times New Roman" w:cstheme="minorHAnsi"/>
          <w:lang w:eastAsia="en-GB"/>
        </w:rPr>
        <w:t>specification</w:t>
      </w:r>
      <w:r w:rsidR="008049F6" w:rsidRPr="007923D0">
        <w:rPr>
          <w:rFonts w:eastAsia="Times New Roman" w:cstheme="minorHAnsi"/>
          <w:lang w:eastAsia="en-GB"/>
        </w:rPr>
        <w:t xml:space="preserve"> and the cost</w:t>
      </w:r>
      <w:r w:rsidR="00DA3029" w:rsidRPr="007923D0">
        <w:rPr>
          <w:rFonts w:eastAsia="Times New Roman" w:cstheme="minorHAnsi"/>
          <w:lang w:eastAsia="en-GB"/>
        </w:rPr>
        <w:t>.</w:t>
      </w:r>
    </w:p>
    <w:p w:rsidR="007923D0" w:rsidRDefault="007923D0" w:rsidP="007923D0">
      <w:pPr>
        <w:pStyle w:val="ListParagraph"/>
        <w:spacing w:after="0"/>
        <w:rPr>
          <w:rFonts w:eastAsia="Times New Roman" w:cstheme="minorHAnsi"/>
          <w:lang w:eastAsia="en-GB"/>
        </w:rPr>
      </w:pPr>
    </w:p>
    <w:p w:rsidR="007923D0" w:rsidRDefault="007923D0" w:rsidP="007923D0">
      <w:pPr>
        <w:spacing w:after="0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F</w:t>
      </w:r>
      <w:r w:rsidR="00E03BA1" w:rsidRPr="007923D0">
        <w:rPr>
          <w:rFonts w:eastAsia="Times New Roman" w:cstheme="minorHAnsi"/>
          <w:lang w:eastAsia="en-GB"/>
        </w:rPr>
        <w:t xml:space="preserve">or aspects of the project that require </w:t>
      </w:r>
      <w:r w:rsidR="00E03BA1" w:rsidRPr="007923D0">
        <w:rPr>
          <w:rFonts w:eastAsia="Times New Roman" w:cstheme="minorHAnsi"/>
          <w:i/>
          <w:u w:val="single"/>
          <w:lang w:eastAsia="en-GB"/>
        </w:rPr>
        <w:t>installation</w:t>
      </w:r>
      <w:r w:rsidR="00E03BA1" w:rsidRPr="007923D0">
        <w:rPr>
          <w:rFonts w:eastAsia="Times New Roman" w:cstheme="minorHAnsi"/>
          <w:lang w:eastAsia="en-GB"/>
        </w:rPr>
        <w:t xml:space="preserve">, the contractor will be required to submit  </w:t>
      </w:r>
    </w:p>
    <w:p w:rsidR="00E03BA1" w:rsidRDefault="00E03BA1" w:rsidP="00C30113">
      <w:pPr>
        <w:pStyle w:val="ListParagraph"/>
        <w:numPr>
          <w:ilvl w:val="0"/>
          <w:numId w:val="8"/>
        </w:numPr>
        <w:spacing w:after="0"/>
        <w:rPr>
          <w:rFonts w:eastAsia="Times New Roman" w:cstheme="minorHAnsi"/>
          <w:lang w:eastAsia="en-GB"/>
        </w:rPr>
      </w:pPr>
      <w:r w:rsidRPr="007923D0">
        <w:rPr>
          <w:rFonts w:eastAsia="Times New Roman" w:cstheme="minorHAnsi"/>
          <w:lang w:eastAsia="en-GB"/>
        </w:rPr>
        <w:t>a methodology for the implementation of the designs</w:t>
      </w:r>
      <w:r w:rsidR="007923D0">
        <w:rPr>
          <w:rFonts w:eastAsia="Times New Roman" w:cstheme="minorHAnsi"/>
          <w:lang w:eastAsia="en-GB"/>
        </w:rPr>
        <w:t xml:space="preserve"> (especially the sequencing of the various components) and the cost.</w:t>
      </w:r>
    </w:p>
    <w:p w:rsidR="007923D0" w:rsidRPr="007923D0" w:rsidRDefault="007923D0" w:rsidP="007923D0">
      <w:pPr>
        <w:pStyle w:val="ListParagraph"/>
        <w:spacing w:after="0"/>
        <w:rPr>
          <w:rFonts w:eastAsia="Times New Roman" w:cstheme="minorHAnsi"/>
          <w:lang w:eastAsia="en-GB"/>
        </w:rPr>
      </w:pPr>
    </w:p>
    <w:p w:rsidR="00E03BA1" w:rsidRDefault="00E03BA1" w:rsidP="00E03BA1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The contractor will be expected to obtain the </w:t>
      </w:r>
      <w:r w:rsidRPr="007923D0">
        <w:rPr>
          <w:rFonts w:eastAsia="Times New Roman" w:cstheme="minorHAnsi"/>
          <w:i/>
          <w:u w:val="single"/>
          <w:lang w:eastAsia="en-GB"/>
        </w:rPr>
        <w:t>necessary consents</w:t>
      </w:r>
      <w:r>
        <w:rPr>
          <w:rFonts w:eastAsia="Times New Roman" w:cstheme="minorHAnsi"/>
          <w:lang w:eastAsia="en-GB"/>
        </w:rPr>
        <w:t xml:space="preserve"> required for the works</w:t>
      </w:r>
      <w:r w:rsidR="007923D0">
        <w:rPr>
          <w:rFonts w:eastAsia="Times New Roman" w:cstheme="minorHAnsi"/>
          <w:lang w:eastAsia="en-GB"/>
        </w:rPr>
        <w:t xml:space="preserve"> </w:t>
      </w:r>
      <w:proofErr w:type="spellStart"/>
      <w:r w:rsidR="00DA3029">
        <w:rPr>
          <w:rFonts w:eastAsia="Times New Roman" w:cstheme="minorHAnsi"/>
          <w:lang w:eastAsia="en-GB"/>
        </w:rPr>
        <w:t>eg</w:t>
      </w:r>
      <w:proofErr w:type="spellEnd"/>
      <w:r w:rsidR="00DA3029">
        <w:rPr>
          <w:rFonts w:eastAsia="Times New Roman" w:cstheme="minorHAnsi"/>
          <w:lang w:eastAsia="en-GB"/>
        </w:rPr>
        <w:t xml:space="preserve"> </w:t>
      </w:r>
      <w:r w:rsidR="007923D0">
        <w:rPr>
          <w:rFonts w:eastAsia="Times New Roman" w:cstheme="minorHAnsi"/>
          <w:lang w:eastAsia="en-GB"/>
        </w:rPr>
        <w:t>from the local authority (planning approval) or utility companies</w:t>
      </w:r>
      <w:r>
        <w:rPr>
          <w:rFonts w:eastAsia="Times New Roman" w:cstheme="minorHAnsi"/>
          <w:lang w:eastAsia="en-GB"/>
        </w:rPr>
        <w:t>.</w:t>
      </w:r>
    </w:p>
    <w:p w:rsidR="00E1656F" w:rsidRDefault="00E1656F" w:rsidP="00E03BA1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The contractor will be expected to comply with </w:t>
      </w:r>
      <w:r w:rsidRPr="007923D0">
        <w:rPr>
          <w:rFonts w:eastAsia="Times New Roman" w:cstheme="minorHAnsi"/>
          <w:i/>
          <w:u w:val="single"/>
          <w:lang w:eastAsia="en-GB"/>
        </w:rPr>
        <w:t>CDM regulations</w:t>
      </w:r>
      <w:r>
        <w:rPr>
          <w:rFonts w:eastAsia="Times New Roman" w:cstheme="minorHAnsi"/>
          <w:lang w:eastAsia="en-GB"/>
        </w:rPr>
        <w:t xml:space="preserve"> including updated health and safety information</w:t>
      </w:r>
      <w:r w:rsidR="007923D0">
        <w:rPr>
          <w:rFonts w:eastAsia="Times New Roman" w:cstheme="minorHAnsi"/>
          <w:lang w:eastAsia="en-GB"/>
        </w:rPr>
        <w:t xml:space="preserve">, method statements and </w:t>
      </w:r>
      <w:r w:rsidR="00DA3029">
        <w:rPr>
          <w:rFonts w:eastAsia="Times New Roman" w:cstheme="minorHAnsi"/>
          <w:lang w:eastAsia="en-GB"/>
        </w:rPr>
        <w:t>provision of maintenance information for the client’s health &amp; safety file.</w:t>
      </w:r>
    </w:p>
    <w:p w:rsidR="00300068" w:rsidRPr="000B5BB0" w:rsidRDefault="00E03BA1" w:rsidP="00E03BA1">
      <w:pPr>
        <w:rPr>
          <w:rFonts w:eastAsia="Times New Roman" w:cstheme="minorHAnsi"/>
          <w:color w:val="FF0000"/>
          <w:lang w:eastAsia="en-GB"/>
        </w:rPr>
      </w:pPr>
      <w:r w:rsidRPr="000B5BB0">
        <w:rPr>
          <w:rFonts w:eastAsia="Times New Roman" w:cstheme="minorHAnsi"/>
          <w:color w:val="FF0000"/>
          <w:lang w:eastAsia="en-GB"/>
        </w:rPr>
        <w:t xml:space="preserve">The contract will be awarded by </w:t>
      </w:r>
      <w:r w:rsidR="000B5BB0" w:rsidRPr="000B5BB0">
        <w:rPr>
          <w:rFonts w:eastAsia="Times New Roman" w:cstheme="minorHAnsi"/>
          <w:color w:val="FF0000"/>
          <w:lang w:eastAsia="en-GB"/>
        </w:rPr>
        <w:t xml:space="preserve">mid July </w:t>
      </w:r>
      <w:r w:rsidR="00300068" w:rsidRPr="000B5BB0">
        <w:rPr>
          <w:rFonts w:eastAsia="Times New Roman" w:cstheme="minorHAnsi"/>
          <w:color w:val="FF0000"/>
          <w:lang w:eastAsia="en-GB"/>
        </w:rPr>
        <w:t>201</w:t>
      </w:r>
      <w:r w:rsidR="00DE0FAC" w:rsidRPr="000B5BB0">
        <w:rPr>
          <w:rFonts w:eastAsia="Times New Roman" w:cstheme="minorHAnsi"/>
          <w:color w:val="FF0000"/>
          <w:lang w:eastAsia="en-GB"/>
        </w:rPr>
        <w:t>8</w:t>
      </w:r>
    </w:p>
    <w:p w:rsidR="00300068" w:rsidRPr="000B5BB0" w:rsidRDefault="00300068" w:rsidP="00E03BA1">
      <w:pPr>
        <w:ind w:left="360"/>
        <w:rPr>
          <w:rFonts w:eastAsia="Times New Roman" w:cstheme="minorHAnsi"/>
          <w:color w:val="FF0000"/>
          <w:lang w:eastAsia="en-GB"/>
        </w:rPr>
      </w:pPr>
      <w:r w:rsidRPr="000B5BB0">
        <w:rPr>
          <w:rFonts w:eastAsia="Times New Roman" w:cstheme="minorHAnsi"/>
          <w:color w:val="FF0000"/>
          <w:lang w:eastAsia="en-GB"/>
        </w:rPr>
        <w:t xml:space="preserve">Work on-site to commence </w:t>
      </w:r>
      <w:r w:rsidR="000B5BB0" w:rsidRPr="000B5BB0">
        <w:rPr>
          <w:rFonts w:eastAsia="Times New Roman" w:cstheme="minorHAnsi"/>
          <w:color w:val="FF0000"/>
          <w:lang w:eastAsia="en-GB"/>
        </w:rPr>
        <w:t>during August</w:t>
      </w:r>
      <w:r w:rsidR="00DE0FAC" w:rsidRPr="000B5BB0">
        <w:rPr>
          <w:rFonts w:eastAsia="Times New Roman" w:cstheme="minorHAnsi"/>
          <w:color w:val="FF0000"/>
          <w:lang w:eastAsia="en-GB"/>
        </w:rPr>
        <w:t xml:space="preserve"> 2018</w:t>
      </w:r>
    </w:p>
    <w:p w:rsidR="00300068" w:rsidRPr="000B5BB0" w:rsidRDefault="00300068" w:rsidP="00E03BA1">
      <w:pPr>
        <w:ind w:left="360"/>
        <w:rPr>
          <w:rFonts w:eastAsia="Times New Roman" w:cstheme="minorHAnsi"/>
          <w:color w:val="FF0000"/>
          <w:lang w:eastAsia="en-GB"/>
        </w:rPr>
      </w:pPr>
      <w:r w:rsidRPr="000B5BB0">
        <w:rPr>
          <w:rFonts w:eastAsia="Times New Roman" w:cstheme="minorHAnsi"/>
          <w:color w:val="FF0000"/>
          <w:lang w:eastAsia="en-GB"/>
        </w:rPr>
        <w:t xml:space="preserve">All work to be completed by </w:t>
      </w:r>
      <w:r w:rsidR="000B5BB0" w:rsidRPr="000B5BB0">
        <w:rPr>
          <w:rFonts w:eastAsia="Times New Roman" w:cstheme="minorHAnsi"/>
          <w:color w:val="FF0000"/>
          <w:lang w:eastAsia="en-GB"/>
        </w:rPr>
        <w:t>30 September</w:t>
      </w:r>
      <w:r w:rsidR="00DE0FAC" w:rsidRPr="000B5BB0">
        <w:rPr>
          <w:rFonts w:eastAsia="Times New Roman" w:cstheme="minorHAnsi"/>
          <w:color w:val="FF0000"/>
          <w:lang w:eastAsia="en-GB"/>
        </w:rPr>
        <w:t xml:space="preserve"> 2018.</w:t>
      </w:r>
    </w:p>
    <w:p w:rsidR="00300068" w:rsidRPr="00E03BA1" w:rsidRDefault="00300068" w:rsidP="00E03BA1">
      <w:pPr>
        <w:ind w:left="360"/>
        <w:rPr>
          <w:rFonts w:eastAsia="Times New Roman" w:cstheme="minorHAnsi"/>
          <w:b/>
          <w:color w:val="FF0000"/>
          <w:lang w:eastAsia="en-GB"/>
        </w:rPr>
      </w:pPr>
      <w:r w:rsidRPr="00E03BA1">
        <w:rPr>
          <w:rFonts w:eastAsia="Times New Roman" w:cstheme="minorHAnsi"/>
          <w:b/>
          <w:color w:val="FF0000"/>
          <w:lang w:eastAsia="en-GB"/>
        </w:rPr>
        <w:lastRenderedPageBreak/>
        <w:t xml:space="preserve">Site visit will be offered </w:t>
      </w:r>
      <w:r w:rsidR="000B5BB0">
        <w:rPr>
          <w:rFonts w:eastAsia="Times New Roman" w:cstheme="minorHAnsi"/>
          <w:b/>
          <w:color w:val="FF0000"/>
          <w:lang w:eastAsia="en-GB"/>
        </w:rPr>
        <w:t>on Tuesday June 26</w:t>
      </w:r>
      <w:r w:rsidR="000B5BB0" w:rsidRPr="000B5BB0">
        <w:rPr>
          <w:rFonts w:eastAsia="Times New Roman" w:cstheme="minorHAnsi"/>
          <w:b/>
          <w:color w:val="FF0000"/>
          <w:vertAlign w:val="superscript"/>
          <w:lang w:eastAsia="en-GB"/>
        </w:rPr>
        <w:t>th</w:t>
      </w:r>
      <w:r w:rsidR="009079D4">
        <w:rPr>
          <w:rFonts w:eastAsia="Times New Roman" w:cstheme="minorHAnsi"/>
          <w:b/>
          <w:color w:val="FF0000"/>
          <w:lang w:eastAsia="en-GB"/>
        </w:rPr>
        <w:t>, 2018</w:t>
      </w:r>
      <w:r w:rsidR="00881835" w:rsidRPr="00E03BA1">
        <w:rPr>
          <w:rFonts w:eastAsia="Times New Roman" w:cstheme="minorHAnsi"/>
          <w:b/>
          <w:color w:val="FF0000"/>
          <w:lang w:eastAsia="en-GB"/>
        </w:rPr>
        <w:t xml:space="preserve"> at </w:t>
      </w:r>
      <w:r w:rsidR="000B5BB0">
        <w:rPr>
          <w:rFonts w:eastAsia="Times New Roman" w:cstheme="minorHAnsi"/>
          <w:b/>
          <w:color w:val="FF0000"/>
          <w:lang w:eastAsia="en-GB"/>
        </w:rPr>
        <w:t xml:space="preserve">0930 </w:t>
      </w:r>
      <w:r w:rsidRPr="00E03BA1">
        <w:rPr>
          <w:rFonts w:eastAsia="Times New Roman" w:cstheme="minorHAnsi"/>
          <w:b/>
          <w:color w:val="FF0000"/>
          <w:lang w:eastAsia="en-GB"/>
        </w:rPr>
        <w:t>to view works with project officer.</w:t>
      </w:r>
    </w:p>
    <w:p w:rsidR="00300068" w:rsidRPr="00881835" w:rsidRDefault="00300068" w:rsidP="00E03BA1">
      <w:pPr>
        <w:pStyle w:val="Heading3"/>
        <w:spacing w:before="0"/>
      </w:pPr>
      <w:r w:rsidRPr="00881835">
        <w:t>Location Map</w:t>
      </w:r>
    </w:p>
    <w:p w:rsidR="00DE0FAC" w:rsidRDefault="008A0227" w:rsidP="00DE0F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1773716</wp:posOffset>
                </wp:positionH>
                <wp:positionV relativeFrom="paragraph">
                  <wp:posOffset>2042305</wp:posOffset>
                </wp:positionV>
                <wp:extent cx="683045" cy="1740665"/>
                <wp:effectExtent l="0" t="38100" r="60325" b="311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045" cy="1740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84B5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9.65pt;margin-top:160.8pt;width:53.8pt;height:137.05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" strokecolor="red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40544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et Richard Close location map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C" w:rsidRDefault="00E03BA1" w:rsidP="00DE0F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1773716</wp:posOffset>
                </wp:positionH>
                <wp:positionV relativeFrom="paragraph">
                  <wp:posOffset>1682444</wp:posOffset>
                </wp:positionV>
                <wp:extent cx="2236424" cy="22034"/>
                <wp:effectExtent l="38100" t="57150" r="0" b="1117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6424" cy="220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AA4F4" id="Straight Arrow Connector 13" o:spid="_x0000_s1026" type="#_x0000_t32" style="position:absolute;margin-left:139.65pt;margin-top:132.5pt;width:176.1pt;height:1.75p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2974554</wp:posOffset>
                </wp:positionH>
                <wp:positionV relativeFrom="paragraph">
                  <wp:posOffset>1120584</wp:posOffset>
                </wp:positionV>
                <wp:extent cx="1035586" cy="11017"/>
                <wp:effectExtent l="38100" t="76200" r="0" b="1035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586" cy="110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66856" id="Straight Arrow Connector 12" o:spid="_x0000_s1026" type="#_x0000_t32" style="position:absolute;margin-left:234.2pt;margin-top:88.25pt;width:81.55pt;height:.85pt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4010140</wp:posOffset>
                </wp:positionH>
                <wp:positionV relativeFrom="paragraph">
                  <wp:posOffset>801095</wp:posOffset>
                </wp:positionV>
                <wp:extent cx="1498294" cy="1255922"/>
                <wp:effectExtent l="0" t="0" r="26035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294" cy="1255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BA1" w:rsidRDefault="00E03BA1">
                            <w:r>
                              <w:t>Richard Close Cemetery, Fleet (outlined in blue)</w:t>
                            </w:r>
                          </w:p>
                          <w:p w:rsidR="00E03BA1" w:rsidRDefault="00E03BA1">
                            <w:r>
                              <w:t>Woodland Paths area (outlined in 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5.75pt;margin-top:63.1pt;width:118pt;height:98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" fillcolor="white [3201]" strokeweight=".5pt">
                <v:textbox>
                  <w:txbxContent>
                    <w:p w:rsidR="00E03BA1" w:rsidRDefault="00E03BA1">
                      <w:r>
                        <w:t>Richard Close Cemetery, Fleet (outlined in blue)</w:t>
                      </w:r>
                    </w:p>
                    <w:p w:rsidR="00E03BA1" w:rsidRDefault="00E03BA1">
                      <w:r>
                        <w:t>Woodland Paths area (outlined in red)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FE9F94">
            <wp:extent cx="3613533" cy="350928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33" cy="350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FAC" w:rsidRDefault="00DE0FAC" w:rsidP="00DE0FAC"/>
    <w:p w:rsidR="00300068" w:rsidRPr="00881835" w:rsidRDefault="00300068" w:rsidP="00881835">
      <w:pPr>
        <w:pStyle w:val="Heading3"/>
      </w:pPr>
      <w:r w:rsidRPr="00881835">
        <w:t>Site Photographs (indicative terrain)</w:t>
      </w:r>
    </w:p>
    <w:p w:rsidR="00300068" w:rsidRDefault="00DE0FAC" w:rsidP="00300068">
      <w:pPr>
        <w:rPr>
          <w:rFonts w:eastAsia="Times New Roman" w:cstheme="minorHAnsi"/>
          <w:b/>
          <w:lang w:eastAsia="en-GB"/>
        </w:rPr>
      </w:pPr>
      <w:r>
        <w:rPr>
          <w:rFonts w:eastAsia="Times New Roman" w:cstheme="minorHAnsi"/>
          <w:b/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2820035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49" y="21453"/>
                <wp:lineTo x="214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 Close Cemetery Fleet 02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198" w:rsidRDefault="00537198" w:rsidP="00537198">
      <w:pPr>
        <w:rPr>
          <w:rFonts w:cstheme="minorHAnsi"/>
          <w:lang w:eastAsia="en-GB"/>
        </w:rPr>
      </w:pP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  <w:r>
        <w:rPr>
          <w:rFonts w:cstheme="minorHAnsi"/>
          <w:lang w:eastAsia="en-GB"/>
        </w:rPr>
        <w:t>1. View from existing cemetery towards proposed reflection area – the central path will curve down this slope.</w:t>
      </w: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  <w:r>
        <w:rPr>
          <w:rFonts w:eastAsia="Times New Roman" w:cstheme="minorHAnsi"/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B69BC38" wp14:editId="22669EF1">
            <wp:simplePos x="0" y="0"/>
            <wp:positionH relativeFrom="column">
              <wp:posOffset>5080</wp:posOffset>
            </wp:positionH>
            <wp:positionV relativeFrom="paragraph">
              <wp:posOffset>6350</wp:posOffset>
            </wp:positionV>
            <wp:extent cx="2761615" cy="2103755"/>
            <wp:effectExtent l="0" t="0" r="635" b="0"/>
            <wp:wrapTight wrapText="bothSides">
              <wp:wrapPolygon edited="0">
                <wp:start x="0" y="0"/>
                <wp:lineTo x="0" y="21320"/>
                <wp:lineTo x="21456" y="21320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 Close Cemetery Fleet 02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  <w:r>
        <w:rPr>
          <w:rFonts w:cstheme="minorHAnsi"/>
          <w:lang w:eastAsia="en-GB"/>
        </w:rPr>
        <w:t>2. View of the dry ditch showing the span to be crossed by the new footbridges.</w:t>
      </w: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  <w:r>
        <w:rPr>
          <w:rFonts w:eastAsia="Times New Roman" w:cstheme="minorHAnsi"/>
          <w:b/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55EC3AEC" wp14:editId="629D527D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2820035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49" y="21399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 Close Cemetery Fleet 02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  <w:r>
        <w:rPr>
          <w:rFonts w:cstheme="minorHAnsi"/>
          <w:lang w:eastAsia="en-GB"/>
        </w:rPr>
        <w:t>3. View showing the grassy slope where the secondary path will run. Foundations for the Garden block memorials to be laid either side of this path.</w:t>
      </w: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  <w:r>
        <w:rPr>
          <w:rFonts w:eastAsia="Times New Roman" w:cstheme="minorHAnsi"/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8726EAF" wp14:editId="690D1147">
            <wp:simplePos x="0" y="0"/>
            <wp:positionH relativeFrom="column">
              <wp:posOffset>-33655</wp:posOffset>
            </wp:positionH>
            <wp:positionV relativeFrom="paragraph">
              <wp:posOffset>635</wp:posOffset>
            </wp:positionV>
            <wp:extent cx="2809240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385" y="21489"/>
                <wp:lineTo x="213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 Close Cemetery Fleet 04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  <w:r>
        <w:rPr>
          <w:rFonts w:cstheme="minorHAnsi"/>
          <w:lang w:eastAsia="en-GB"/>
        </w:rPr>
        <w:t>4. View of the dry ditch and the lower woodland area where the secondary path will need to be constructed using a “no dig” method.</w:t>
      </w:r>
    </w:p>
    <w:p w:rsidR="00DA3029" w:rsidRDefault="00DA3029" w:rsidP="00DA3029">
      <w:pPr>
        <w:spacing w:line="240" w:lineRule="auto"/>
        <w:rPr>
          <w:rFonts w:cstheme="minorHAnsi"/>
          <w:lang w:eastAsia="en-GB"/>
        </w:rPr>
      </w:pPr>
    </w:p>
    <w:p w:rsidR="00583DAC" w:rsidRDefault="00583DAC" w:rsidP="00DA3029">
      <w:pPr>
        <w:spacing w:line="240" w:lineRule="auto"/>
        <w:rPr>
          <w:rFonts w:cstheme="minorHAnsi"/>
          <w:lang w:eastAsia="en-GB"/>
        </w:rPr>
      </w:pPr>
    </w:p>
    <w:p w:rsidR="00583DAC" w:rsidRDefault="00583DAC" w:rsidP="00DA3029">
      <w:pPr>
        <w:spacing w:line="240" w:lineRule="auto"/>
        <w:rPr>
          <w:rFonts w:cstheme="minorHAnsi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6715"/>
      </w:tblGrid>
      <w:tr w:rsidR="0019119F" w:rsidRPr="00537198" w:rsidTr="00583DAC">
        <w:trPr>
          <w:trHeight w:val="360"/>
        </w:trPr>
        <w:tc>
          <w:tcPr>
            <w:tcW w:w="9242" w:type="dxa"/>
            <w:gridSpan w:val="2"/>
            <w:hideMark/>
          </w:tcPr>
          <w:p w:rsidR="0019119F" w:rsidRPr="00537198" w:rsidRDefault="0019119F">
            <w:pPr>
              <w:rPr>
                <w:rFonts w:cstheme="minorHAnsi"/>
                <w:b/>
                <w:bCs/>
                <w:lang w:eastAsia="en-GB"/>
              </w:rPr>
            </w:pPr>
            <w:r w:rsidRPr="00537198">
              <w:rPr>
                <w:rFonts w:cstheme="minorHAnsi"/>
                <w:b/>
                <w:bCs/>
                <w:lang w:eastAsia="en-GB"/>
              </w:rPr>
              <w:t>Access Information</w:t>
            </w:r>
          </w:p>
        </w:tc>
      </w:tr>
      <w:tr w:rsidR="0019119F" w:rsidRPr="00537198" w:rsidTr="00583DAC">
        <w:trPr>
          <w:trHeight w:val="645"/>
        </w:trPr>
        <w:tc>
          <w:tcPr>
            <w:tcW w:w="2527" w:type="dxa"/>
            <w:hideMark/>
          </w:tcPr>
          <w:p w:rsidR="0019119F" w:rsidRPr="00537198" w:rsidRDefault="0019119F">
            <w:pPr>
              <w:rPr>
                <w:rFonts w:cstheme="minorHAnsi"/>
                <w:lang w:eastAsia="en-GB"/>
              </w:rPr>
            </w:pPr>
            <w:r w:rsidRPr="00537198">
              <w:rPr>
                <w:rFonts w:cstheme="minorHAnsi"/>
                <w:lang w:eastAsia="en-GB"/>
              </w:rPr>
              <w:t>Access - vehicular / plant / limitations</w:t>
            </w:r>
          </w:p>
        </w:tc>
        <w:tc>
          <w:tcPr>
            <w:tcW w:w="6715" w:type="dxa"/>
            <w:hideMark/>
          </w:tcPr>
          <w:p w:rsidR="0019119F" w:rsidRDefault="005D5AFC">
            <w:pPr>
              <w:rPr>
                <w:rFonts w:cstheme="minorHAnsi"/>
                <w:lang w:eastAsia="en-GB"/>
              </w:rPr>
            </w:pPr>
            <w:r>
              <w:rPr>
                <w:rFonts w:cstheme="minorHAnsi"/>
                <w:lang w:eastAsia="en-GB"/>
              </w:rPr>
              <w:t>Largely easy vehicular access</w:t>
            </w:r>
            <w:r w:rsidR="00D5514A">
              <w:rPr>
                <w:rFonts w:cstheme="minorHAnsi"/>
                <w:lang w:eastAsia="en-GB"/>
              </w:rPr>
              <w:t xml:space="preserve"> depending on weather conditions</w:t>
            </w:r>
            <w:r w:rsidR="00DA3029">
              <w:rPr>
                <w:rFonts w:cstheme="minorHAnsi"/>
                <w:lang w:eastAsia="en-GB"/>
              </w:rPr>
              <w:t>. The cemetery is open to visitors; the contractor needs to be aware of safety of public users.</w:t>
            </w:r>
          </w:p>
          <w:p w:rsidR="00DA3029" w:rsidRPr="00537198" w:rsidRDefault="00DA3029" w:rsidP="00DA3029">
            <w:pPr>
              <w:rPr>
                <w:rFonts w:cstheme="minorHAnsi"/>
                <w:lang w:eastAsia="en-GB"/>
              </w:rPr>
            </w:pPr>
            <w:r>
              <w:rPr>
                <w:rFonts w:cstheme="minorHAnsi"/>
                <w:lang w:eastAsia="en-GB"/>
              </w:rPr>
              <w:t xml:space="preserve">The cemetery is open for burials; if ceremonies are to take place nearby, the contractor may be asked to stop work for the duration. </w:t>
            </w:r>
          </w:p>
        </w:tc>
      </w:tr>
      <w:tr w:rsidR="0019119F" w:rsidRPr="00537198" w:rsidTr="00583DAC">
        <w:trPr>
          <w:trHeight w:val="960"/>
        </w:trPr>
        <w:tc>
          <w:tcPr>
            <w:tcW w:w="2527" w:type="dxa"/>
            <w:hideMark/>
          </w:tcPr>
          <w:p w:rsidR="0019119F" w:rsidRPr="00537198" w:rsidRDefault="0019119F">
            <w:pPr>
              <w:rPr>
                <w:rFonts w:cstheme="minorHAnsi"/>
                <w:lang w:eastAsia="en-GB"/>
              </w:rPr>
            </w:pPr>
            <w:r w:rsidRPr="00537198">
              <w:rPr>
                <w:rFonts w:cstheme="minorHAnsi"/>
                <w:lang w:eastAsia="en-GB"/>
              </w:rPr>
              <w:t>Suggested access route</w:t>
            </w:r>
          </w:p>
        </w:tc>
        <w:tc>
          <w:tcPr>
            <w:tcW w:w="6715" w:type="dxa"/>
            <w:hideMark/>
          </w:tcPr>
          <w:p w:rsidR="0019119F" w:rsidRPr="00537198" w:rsidRDefault="00D5514A" w:rsidP="00583DAC">
            <w:pPr>
              <w:rPr>
                <w:rFonts w:cstheme="minorHAnsi"/>
                <w:lang w:eastAsia="en-GB"/>
              </w:rPr>
            </w:pPr>
            <w:r>
              <w:rPr>
                <w:rFonts w:cstheme="minorHAnsi"/>
                <w:lang w:eastAsia="en-GB"/>
              </w:rPr>
              <w:t>Via main entrance</w:t>
            </w:r>
            <w:r w:rsidR="00583DAC">
              <w:rPr>
                <w:rFonts w:cstheme="minorHAnsi"/>
                <w:lang w:eastAsia="en-GB"/>
              </w:rPr>
              <w:t xml:space="preserve"> on Cemetery Road</w:t>
            </w:r>
            <w:r w:rsidR="00AD661F">
              <w:rPr>
                <w:rFonts w:cstheme="minorHAnsi"/>
                <w:lang w:eastAsia="en-GB"/>
              </w:rPr>
              <w:t xml:space="preserve">. Alternative access is possible via rear entrance off </w:t>
            </w:r>
            <w:r w:rsidR="00583DAC">
              <w:rPr>
                <w:rFonts w:cstheme="minorHAnsi"/>
                <w:lang w:eastAsia="en-GB"/>
              </w:rPr>
              <w:t>Richard Close.</w:t>
            </w:r>
          </w:p>
        </w:tc>
      </w:tr>
      <w:tr w:rsidR="0019119F" w:rsidRPr="00537198" w:rsidTr="00583DAC">
        <w:trPr>
          <w:trHeight w:val="330"/>
        </w:trPr>
        <w:tc>
          <w:tcPr>
            <w:tcW w:w="2527" w:type="dxa"/>
            <w:hideMark/>
          </w:tcPr>
          <w:p w:rsidR="0019119F" w:rsidRPr="00537198" w:rsidRDefault="0019119F">
            <w:pPr>
              <w:rPr>
                <w:rFonts w:cstheme="minorHAnsi"/>
                <w:lang w:eastAsia="en-GB"/>
              </w:rPr>
            </w:pPr>
            <w:r w:rsidRPr="00537198">
              <w:rPr>
                <w:rFonts w:cstheme="minorHAnsi"/>
                <w:lang w:eastAsia="en-GB"/>
              </w:rPr>
              <w:t>Permission required</w:t>
            </w:r>
          </w:p>
        </w:tc>
        <w:tc>
          <w:tcPr>
            <w:tcW w:w="6715" w:type="dxa"/>
            <w:hideMark/>
          </w:tcPr>
          <w:p w:rsidR="0019119F" w:rsidRPr="00537198" w:rsidRDefault="0019119F" w:rsidP="00D5514A">
            <w:pPr>
              <w:rPr>
                <w:rFonts w:cstheme="minorHAnsi"/>
                <w:lang w:eastAsia="en-GB"/>
              </w:rPr>
            </w:pPr>
            <w:r w:rsidRPr="00537198">
              <w:rPr>
                <w:rFonts w:cstheme="minorHAnsi"/>
                <w:lang w:eastAsia="en-GB"/>
              </w:rPr>
              <w:t xml:space="preserve">Yes, </w:t>
            </w:r>
            <w:r w:rsidR="00D5514A">
              <w:rPr>
                <w:rFonts w:cstheme="minorHAnsi"/>
                <w:lang w:eastAsia="en-GB"/>
              </w:rPr>
              <w:t>consult with Cemetery Manager via Fleet Town council</w:t>
            </w:r>
            <w:r w:rsidR="00D52BB1">
              <w:rPr>
                <w:rFonts w:cstheme="minorHAnsi"/>
                <w:lang w:eastAsia="en-GB"/>
              </w:rPr>
              <w:t xml:space="preserve"> </w:t>
            </w:r>
          </w:p>
        </w:tc>
      </w:tr>
    </w:tbl>
    <w:p w:rsidR="005D5AFC" w:rsidRDefault="005D5AFC" w:rsidP="0019119F">
      <w:pPr>
        <w:spacing w:line="360" w:lineRule="auto"/>
        <w:rPr>
          <w:noProof/>
          <w:lang w:eastAsia="en-GB"/>
        </w:rPr>
      </w:pPr>
    </w:p>
    <w:p w:rsidR="00583DAC" w:rsidRDefault="00583DAC" w:rsidP="0019119F">
      <w:pPr>
        <w:spacing w:line="360" w:lineRule="auto"/>
        <w:rPr>
          <w:noProof/>
          <w:lang w:eastAsia="en-GB"/>
        </w:rPr>
      </w:pPr>
    </w:p>
    <w:p w:rsidR="0019119F" w:rsidRPr="009079D4" w:rsidRDefault="005D5AFC" w:rsidP="00701839">
      <w:pPr>
        <w:pStyle w:val="Heading3"/>
        <w:rPr>
          <w:rFonts w:asciiTheme="minorHAnsi" w:eastAsia="Times New Roman" w:hAnsiTheme="minorHAnsi" w:cstheme="minorHAnsi"/>
          <w:lang w:eastAsia="en-GB"/>
        </w:rPr>
      </w:pPr>
      <w:r w:rsidRPr="009079D4">
        <w:rPr>
          <w:rFonts w:asciiTheme="minorHAnsi" w:eastAsia="Times New Roman" w:hAnsiTheme="minorHAnsi" w:cstheme="minorHAnsi"/>
          <w:lang w:eastAsia="en-GB"/>
        </w:rPr>
        <w:t>Consents</w:t>
      </w:r>
    </w:p>
    <w:p w:rsidR="00DC0BC0" w:rsidRPr="009079D4" w:rsidRDefault="00DC0BC0" w:rsidP="00623571">
      <w:pPr>
        <w:spacing w:after="120" w:line="240" w:lineRule="auto"/>
        <w:contextualSpacing/>
        <w:rPr>
          <w:rFonts w:eastAsia="Times New Roman" w:cstheme="minorHAnsi"/>
          <w:lang w:eastAsia="en-GB"/>
        </w:rPr>
      </w:pPr>
      <w:r w:rsidRPr="009079D4">
        <w:rPr>
          <w:rFonts w:eastAsia="Times New Roman" w:cstheme="minorHAnsi"/>
          <w:lang w:eastAsia="en-GB"/>
        </w:rPr>
        <w:t>Assent to be sought by appointed c</w:t>
      </w:r>
      <w:r w:rsidR="005D5AFC" w:rsidRPr="009079D4">
        <w:rPr>
          <w:rFonts w:eastAsia="Times New Roman" w:cstheme="minorHAnsi"/>
          <w:lang w:eastAsia="en-GB"/>
        </w:rPr>
        <w:t xml:space="preserve">ontractors from </w:t>
      </w:r>
      <w:r w:rsidR="00D5514A" w:rsidRPr="009079D4">
        <w:rPr>
          <w:rFonts w:eastAsia="Times New Roman" w:cstheme="minorHAnsi"/>
          <w:lang w:eastAsia="en-GB"/>
        </w:rPr>
        <w:t>Hart District Council</w:t>
      </w:r>
      <w:r w:rsidR="005D5AFC" w:rsidRPr="009079D4">
        <w:rPr>
          <w:rFonts w:eastAsia="Times New Roman" w:cstheme="minorHAnsi"/>
          <w:lang w:eastAsia="en-GB"/>
        </w:rPr>
        <w:t xml:space="preserve"> and any other required statutory bodies</w:t>
      </w:r>
      <w:r w:rsidRPr="009079D4">
        <w:rPr>
          <w:rFonts w:eastAsia="Times New Roman" w:cstheme="minorHAnsi"/>
          <w:lang w:eastAsia="en-GB"/>
        </w:rPr>
        <w:t xml:space="preserve"> before works commence</w:t>
      </w:r>
      <w:r w:rsidR="005D5AFC" w:rsidRPr="009079D4">
        <w:rPr>
          <w:rFonts w:eastAsia="Times New Roman" w:cstheme="minorHAnsi"/>
          <w:lang w:eastAsia="en-GB"/>
        </w:rPr>
        <w:t>.</w:t>
      </w:r>
    </w:p>
    <w:p w:rsidR="00DA3029" w:rsidRPr="009079D4" w:rsidRDefault="00DA3029" w:rsidP="00623571">
      <w:pPr>
        <w:spacing w:after="120" w:line="240" w:lineRule="auto"/>
        <w:contextualSpacing/>
        <w:rPr>
          <w:rFonts w:eastAsia="Times New Roman" w:cstheme="minorHAnsi"/>
          <w:lang w:eastAsia="en-GB"/>
        </w:rPr>
      </w:pPr>
    </w:p>
    <w:p w:rsidR="00DA3029" w:rsidRPr="009079D4" w:rsidRDefault="00DA3029" w:rsidP="00623571">
      <w:pPr>
        <w:spacing w:after="120" w:line="240" w:lineRule="auto"/>
        <w:contextualSpacing/>
        <w:rPr>
          <w:rFonts w:eastAsia="Times New Roman" w:cstheme="minorHAnsi"/>
          <w:lang w:eastAsia="en-GB"/>
        </w:rPr>
      </w:pPr>
      <w:r w:rsidRPr="009079D4">
        <w:rPr>
          <w:rFonts w:eastAsia="Times New Roman" w:cstheme="minorHAnsi"/>
          <w:lang w:eastAsia="en-GB"/>
        </w:rPr>
        <w:t>Utility companies will be contacted by the contractor to confirm location of any underground services prior to commencement of excavations</w:t>
      </w:r>
    </w:p>
    <w:p w:rsidR="0045692A" w:rsidRPr="009079D4" w:rsidRDefault="0045692A" w:rsidP="0045692A">
      <w:pPr>
        <w:spacing w:line="360" w:lineRule="auto"/>
        <w:contextualSpacing/>
        <w:rPr>
          <w:rFonts w:eastAsia="Times New Roman" w:cstheme="minorHAnsi"/>
          <w:lang w:eastAsia="en-GB"/>
        </w:rPr>
      </w:pPr>
    </w:p>
    <w:p w:rsidR="00DA3029" w:rsidRPr="009079D4" w:rsidRDefault="00DA3029" w:rsidP="0045692A">
      <w:pPr>
        <w:spacing w:line="360" w:lineRule="auto"/>
        <w:contextualSpacing/>
        <w:rPr>
          <w:rFonts w:eastAsia="Times New Roman" w:cstheme="minorHAnsi"/>
          <w:lang w:eastAsia="en-GB"/>
        </w:rPr>
      </w:pPr>
    </w:p>
    <w:p w:rsidR="0029120D" w:rsidRPr="009079D4" w:rsidRDefault="0029120D" w:rsidP="00881835">
      <w:pPr>
        <w:pStyle w:val="Heading3"/>
        <w:rPr>
          <w:rFonts w:asciiTheme="minorHAnsi" w:hAnsiTheme="minorHAnsi" w:cstheme="minorHAnsi"/>
          <w:noProof/>
          <w:lang w:eastAsia="en-GB"/>
        </w:rPr>
      </w:pPr>
      <w:r w:rsidRPr="009079D4">
        <w:rPr>
          <w:rFonts w:asciiTheme="minorHAnsi" w:hAnsiTheme="minorHAnsi" w:cstheme="minorHAnsi"/>
          <w:noProof/>
          <w:lang w:eastAsia="en-GB"/>
        </w:rPr>
        <w:t>Submissions to include</w:t>
      </w:r>
    </w:p>
    <w:p w:rsidR="007923D0" w:rsidRPr="009079D4" w:rsidRDefault="007923D0" w:rsidP="00C30113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lang w:eastAsia="en-GB"/>
        </w:rPr>
      </w:pPr>
      <w:r w:rsidRPr="009079D4">
        <w:rPr>
          <w:rFonts w:eastAsia="Times New Roman" w:cstheme="minorHAnsi"/>
          <w:lang w:eastAsia="en-GB"/>
        </w:rPr>
        <w:t>Your Project Plan including design statement</w:t>
      </w:r>
      <w:r w:rsidR="00583DAC" w:rsidRPr="009079D4">
        <w:rPr>
          <w:rFonts w:eastAsia="Times New Roman" w:cstheme="minorHAnsi"/>
          <w:lang w:eastAsia="en-GB"/>
        </w:rPr>
        <w:t>, method statements</w:t>
      </w:r>
      <w:r w:rsidRPr="009079D4">
        <w:rPr>
          <w:rFonts w:eastAsia="Times New Roman" w:cstheme="minorHAnsi"/>
          <w:lang w:eastAsia="en-GB"/>
        </w:rPr>
        <w:t xml:space="preserve"> and drawings (ref File 2a, 2b, 2c Appendices A to F apply)</w:t>
      </w:r>
    </w:p>
    <w:p w:rsidR="0029120D" w:rsidRPr="009079D4" w:rsidRDefault="0068047C" w:rsidP="00C30113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lang w:eastAsia="en-GB"/>
        </w:rPr>
      </w:pPr>
      <w:r w:rsidRPr="009079D4">
        <w:rPr>
          <w:rFonts w:eastAsia="Times New Roman" w:cstheme="minorHAnsi"/>
          <w:lang w:eastAsia="en-GB"/>
        </w:rPr>
        <w:t xml:space="preserve">Quality Statements (Part A – File 3) showing </w:t>
      </w:r>
      <w:r w:rsidR="007923D0" w:rsidRPr="009079D4">
        <w:rPr>
          <w:rFonts w:eastAsia="Times New Roman" w:cstheme="minorHAnsi"/>
          <w:lang w:eastAsia="en-GB"/>
        </w:rPr>
        <w:t>confirmation of your understanding of the components of this tender.</w:t>
      </w:r>
    </w:p>
    <w:p w:rsidR="0068047C" w:rsidRPr="009079D4" w:rsidRDefault="0068047C" w:rsidP="00C30113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lang w:eastAsia="en-GB"/>
        </w:rPr>
      </w:pPr>
      <w:r w:rsidRPr="009079D4">
        <w:rPr>
          <w:rFonts w:eastAsia="Times New Roman" w:cstheme="minorHAnsi"/>
          <w:lang w:eastAsia="en-GB"/>
        </w:rPr>
        <w:t>Cost Statements (Part B – File 4).</w:t>
      </w:r>
    </w:p>
    <w:p w:rsidR="0068047C" w:rsidRPr="009079D4" w:rsidRDefault="0029120D" w:rsidP="00C30113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lang w:eastAsia="en-GB"/>
        </w:rPr>
      </w:pPr>
      <w:r w:rsidRPr="009079D4">
        <w:rPr>
          <w:rFonts w:eastAsia="Times New Roman" w:cstheme="minorHAnsi"/>
          <w:lang w:eastAsia="en-GB"/>
        </w:rPr>
        <w:t xml:space="preserve">Named person as </w:t>
      </w:r>
      <w:r w:rsidR="002F11D3" w:rsidRPr="009079D4">
        <w:rPr>
          <w:rFonts w:eastAsia="Times New Roman" w:cstheme="minorHAnsi"/>
          <w:lang w:eastAsia="en-GB"/>
        </w:rPr>
        <w:t>Principal</w:t>
      </w:r>
      <w:r w:rsidR="00583DAC" w:rsidRPr="009079D4">
        <w:rPr>
          <w:rFonts w:eastAsia="Times New Roman" w:cstheme="minorHAnsi"/>
          <w:lang w:eastAsia="en-GB"/>
        </w:rPr>
        <w:t xml:space="preserve"> Designer and </w:t>
      </w:r>
      <w:r w:rsidR="000B5BB0" w:rsidRPr="009079D4">
        <w:rPr>
          <w:rFonts w:eastAsia="Times New Roman" w:cstheme="minorHAnsi"/>
          <w:lang w:eastAsia="en-GB"/>
        </w:rPr>
        <w:t xml:space="preserve">Principal </w:t>
      </w:r>
      <w:r w:rsidR="009079D4" w:rsidRPr="009079D4">
        <w:rPr>
          <w:rFonts w:eastAsia="Times New Roman" w:cstheme="minorHAnsi"/>
          <w:lang w:eastAsia="en-GB"/>
        </w:rPr>
        <w:t>Contractor or</w:t>
      </w:r>
      <w:r w:rsidR="0019119F" w:rsidRPr="009079D4">
        <w:rPr>
          <w:rFonts w:eastAsia="Times New Roman" w:cstheme="minorHAnsi"/>
          <w:lang w:eastAsia="en-GB"/>
        </w:rPr>
        <w:t xml:space="preserve"> equivalent</w:t>
      </w:r>
      <w:r w:rsidR="0068047C" w:rsidRPr="009079D4">
        <w:rPr>
          <w:rFonts w:eastAsia="Times New Roman" w:cstheme="minorHAnsi"/>
          <w:lang w:eastAsia="en-GB"/>
        </w:rPr>
        <w:t xml:space="preserve"> and Health and Safety information as listed in the preliminaries section of the specification.</w:t>
      </w:r>
      <w:r w:rsidR="0019119F" w:rsidRPr="009079D4">
        <w:rPr>
          <w:rFonts w:eastAsia="Times New Roman" w:cstheme="minorHAnsi"/>
          <w:lang w:eastAsia="en-GB"/>
        </w:rPr>
        <w:t xml:space="preserve"> </w:t>
      </w:r>
    </w:p>
    <w:p w:rsidR="0068047C" w:rsidRPr="009079D4" w:rsidRDefault="0068047C" w:rsidP="00C30113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lang w:eastAsia="en-GB"/>
        </w:rPr>
      </w:pPr>
      <w:r w:rsidRPr="009079D4">
        <w:rPr>
          <w:rFonts w:eastAsia="Times New Roman" w:cstheme="minorHAnsi"/>
          <w:lang w:eastAsia="en-GB"/>
        </w:rPr>
        <w:t>Declarations schedule (File 5).</w:t>
      </w:r>
    </w:p>
    <w:p w:rsidR="00DA3029" w:rsidRPr="009079D4" w:rsidRDefault="00DA3029" w:rsidP="00DA3029">
      <w:pPr>
        <w:spacing w:line="360" w:lineRule="auto"/>
        <w:rPr>
          <w:rFonts w:eastAsia="Times New Roman" w:cstheme="minorHAnsi"/>
          <w:lang w:eastAsia="en-GB"/>
        </w:rPr>
      </w:pPr>
    </w:p>
    <w:p w:rsidR="00583DAC" w:rsidRDefault="00583DAC" w:rsidP="00DA3029">
      <w:pPr>
        <w:spacing w:line="360" w:lineRule="auto"/>
        <w:rPr>
          <w:rFonts w:ascii="Calibri" w:eastAsia="Times New Roman" w:hAnsi="Calibri" w:cs="Times New Roman"/>
          <w:lang w:eastAsia="en-GB"/>
        </w:rPr>
      </w:pPr>
    </w:p>
    <w:p w:rsidR="00DA3029" w:rsidRPr="00881835" w:rsidRDefault="00DA3029" w:rsidP="00DA3029">
      <w:pPr>
        <w:pStyle w:val="Heading3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>Standard Specification Clauses</w:t>
      </w:r>
    </w:p>
    <w:p w:rsidR="0068047C" w:rsidRDefault="0068047C" w:rsidP="00DA3029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For set up and preliminaries information (including Health and Safety requirements) please refer to the </w:t>
      </w:r>
      <w:r w:rsidRPr="0068047C">
        <w:rPr>
          <w:rFonts w:eastAsia="Times New Roman" w:cstheme="minorHAnsi"/>
          <w:b/>
          <w:lang w:eastAsia="en-GB"/>
        </w:rPr>
        <w:t>Preliminaries section</w:t>
      </w:r>
      <w:r>
        <w:rPr>
          <w:rFonts w:eastAsia="Times New Roman" w:cstheme="minorHAnsi"/>
          <w:lang w:eastAsia="en-GB"/>
        </w:rPr>
        <w:t xml:space="preserve"> of the Specification </w:t>
      </w:r>
      <w:r w:rsidRPr="0068047C">
        <w:rPr>
          <w:rFonts w:eastAsia="Times New Roman" w:cstheme="minorHAnsi"/>
          <w:b/>
          <w:lang w:eastAsia="en-GB"/>
        </w:rPr>
        <w:t>(File 2a)</w:t>
      </w:r>
    </w:p>
    <w:p w:rsidR="00DA3029" w:rsidRDefault="00DA3029" w:rsidP="00DA3029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For detailed technical information please refer to the </w:t>
      </w:r>
      <w:r w:rsidR="0068047C" w:rsidRPr="0068047C">
        <w:rPr>
          <w:rFonts w:eastAsia="Times New Roman" w:cstheme="minorHAnsi"/>
          <w:b/>
          <w:lang w:eastAsia="en-GB"/>
        </w:rPr>
        <w:t>S</w:t>
      </w:r>
      <w:r w:rsidRPr="0068047C">
        <w:rPr>
          <w:rFonts w:eastAsia="Times New Roman" w:cstheme="minorHAnsi"/>
          <w:b/>
          <w:lang w:eastAsia="en-GB"/>
        </w:rPr>
        <w:t>pecification document</w:t>
      </w:r>
      <w:r>
        <w:rPr>
          <w:rFonts w:eastAsia="Times New Roman" w:cstheme="minorHAnsi"/>
          <w:lang w:eastAsia="en-GB"/>
        </w:rPr>
        <w:t xml:space="preserve"> included with this package of tender documents.</w:t>
      </w:r>
      <w:r w:rsidR="0068047C">
        <w:rPr>
          <w:rFonts w:eastAsia="Times New Roman" w:cstheme="minorHAnsi"/>
          <w:lang w:eastAsia="en-GB"/>
        </w:rPr>
        <w:t xml:space="preserve"> </w:t>
      </w:r>
      <w:r w:rsidR="0068047C" w:rsidRPr="0068047C">
        <w:rPr>
          <w:rFonts w:eastAsia="Times New Roman" w:cstheme="minorHAnsi"/>
          <w:b/>
          <w:lang w:eastAsia="en-GB"/>
        </w:rPr>
        <w:t>(File 2b)</w:t>
      </w:r>
    </w:p>
    <w:p w:rsidR="00DA3029" w:rsidRDefault="00DA3029" w:rsidP="00DA3029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For </w:t>
      </w:r>
      <w:r w:rsidR="0068047C">
        <w:rPr>
          <w:rFonts w:eastAsia="Times New Roman" w:cstheme="minorHAnsi"/>
          <w:lang w:eastAsia="en-GB"/>
        </w:rPr>
        <w:t xml:space="preserve">additional </w:t>
      </w:r>
      <w:r>
        <w:rPr>
          <w:rFonts w:eastAsia="Times New Roman" w:cstheme="minorHAnsi"/>
          <w:lang w:eastAsia="en-GB"/>
        </w:rPr>
        <w:t>project specific</w:t>
      </w:r>
      <w:r w:rsidRPr="00537198">
        <w:rPr>
          <w:rFonts w:eastAsia="Times New Roman" w:cstheme="minorHAnsi"/>
          <w:lang w:eastAsia="en-GB"/>
        </w:rPr>
        <w:t xml:space="preserve"> design </w:t>
      </w:r>
      <w:r>
        <w:rPr>
          <w:rFonts w:eastAsia="Times New Roman" w:cstheme="minorHAnsi"/>
          <w:lang w:eastAsia="en-GB"/>
        </w:rPr>
        <w:t xml:space="preserve">information please see the information below </w:t>
      </w:r>
      <w:r w:rsidR="0068047C">
        <w:rPr>
          <w:rFonts w:eastAsia="Times New Roman" w:cstheme="minorHAnsi"/>
          <w:lang w:eastAsia="en-GB"/>
        </w:rPr>
        <w:t xml:space="preserve">and in the attached </w:t>
      </w:r>
      <w:r w:rsidR="0068047C" w:rsidRPr="0068047C">
        <w:rPr>
          <w:rFonts w:eastAsia="Times New Roman" w:cstheme="minorHAnsi"/>
          <w:b/>
          <w:lang w:eastAsia="en-GB"/>
        </w:rPr>
        <w:t>appendices</w:t>
      </w:r>
      <w:r w:rsidR="0068047C">
        <w:rPr>
          <w:rFonts w:eastAsia="Times New Roman" w:cstheme="minorHAnsi"/>
          <w:lang w:eastAsia="en-GB"/>
        </w:rPr>
        <w:t>.</w:t>
      </w:r>
    </w:p>
    <w:p w:rsidR="00DA3029" w:rsidRDefault="00DA3029" w:rsidP="00DA3029">
      <w:pPr>
        <w:rPr>
          <w:rFonts w:eastAsia="Times New Roman" w:cstheme="minorHAnsi"/>
          <w:lang w:eastAsia="en-GB"/>
        </w:rPr>
      </w:pPr>
      <w:r w:rsidRPr="00537198">
        <w:rPr>
          <w:rFonts w:eastAsia="Times New Roman" w:cstheme="minorHAnsi"/>
          <w:lang w:eastAsia="en-GB"/>
        </w:rPr>
        <w:t xml:space="preserve">Please use these as a guide with regard your designs and costings. </w:t>
      </w:r>
    </w:p>
    <w:p w:rsidR="00DA3029" w:rsidRPr="007923D0" w:rsidRDefault="00DA3029" w:rsidP="00DA3029">
      <w:pPr>
        <w:pStyle w:val="Heading2"/>
        <w:numPr>
          <w:ilvl w:val="0"/>
          <w:numId w:val="0"/>
        </w:num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7923D0">
        <w:rPr>
          <w:rFonts w:asciiTheme="minorHAnsi" w:eastAsia="Times New Roman" w:hAnsiTheme="minorHAnsi" w:cstheme="minorHAnsi"/>
          <w:sz w:val="22"/>
          <w:szCs w:val="22"/>
          <w:lang w:eastAsia="en-GB"/>
        </w:rPr>
        <w:t>1. Paths:</w:t>
      </w:r>
    </w:p>
    <w:p w:rsidR="000466DA" w:rsidRPr="000466DA" w:rsidRDefault="000466DA" w:rsidP="000466DA">
      <w:pPr>
        <w:spacing w:after="0" w:line="240" w:lineRule="auto"/>
        <w:rPr>
          <w:lang w:eastAsia="en-GB"/>
        </w:rPr>
      </w:pPr>
      <w:r>
        <w:rPr>
          <w:lang w:eastAsia="en-GB"/>
        </w:rPr>
        <w:t>Comply with</w:t>
      </w:r>
    </w:p>
    <w:p w:rsidR="00DA3029" w:rsidRDefault="00DA3029" w:rsidP="00C30113">
      <w:pPr>
        <w:pStyle w:val="ListParagraph"/>
        <w:numPr>
          <w:ilvl w:val="0"/>
          <w:numId w:val="7"/>
        </w:numPr>
        <w:spacing w:after="120" w:line="240" w:lineRule="auto"/>
        <w:ind w:left="1134"/>
        <w:rPr>
          <w:lang w:eastAsia="en-GB"/>
        </w:rPr>
      </w:pPr>
      <w:r>
        <w:rPr>
          <w:lang w:eastAsia="en-GB"/>
        </w:rPr>
        <w:t xml:space="preserve">Accessibility standards: refer to </w:t>
      </w:r>
      <w:hyperlink r:id="rId15" w:history="1">
        <w:r w:rsidRPr="008C33EB">
          <w:rPr>
            <w:rStyle w:val="Hyperlink"/>
            <w:lang w:eastAsia="en-GB"/>
          </w:rPr>
          <w:t>http://www.fieldfare.org.uk/countryside-for-all/countryside-for-all-good-practice-guide/</w:t>
        </w:r>
      </w:hyperlink>
      <w:r w:rsidR="0068047C">
        <w:rPr>
          <w:rStyle w:val="Hyperlink"/>
          <w:lang w:eastAsia="en-GB"/>
        </w:rPr>
        <w:t xml:space="preserve">  </w:t>
      </w:r>
      <w:r w:rsidRPr="0068047C">
        <w:rPr>
          <w:b/>
          <w:lang w:eastAsia="en-GB"/>
        </w:rPr>
        <w:t>Information sheet 2.1</w:t>
      </w:r>
      <w:r>
        <w:rPr>
          <w:lang w:eastAsia="en-GB"/>
        </w:rPr>
        <w:t xml:space="preserve">  for path gradients, ramps and landings.</w:t>
      </w:r>
      <w:r w:rsidR="000466DA">
        <w:rPr>
          <w:lang w:eastAsia="en-GB"/>
        </w:rPr>
        <w:t xml:space="preserve"> (</w:t>
      </w:r>
      <w:r w:rsidR="000466DA" w:rsidRPr="000466DA">
        <w:rPr>
          <w:i/>
          <w:lang w:eastAsia="en-GB"/>
        </w:rPr>
        <w:t>Appendix A.</w:t>
      </w:r>
      <w:r w:rsidR="000466DA">
        <w:rPr>
          <w:i/>
          <w:lang w:eastAsia="en-GB"/>
        </w:rPr>
        <w:t>)</w:t>
      </w:r>
    </w:p>
    <w:p w:rsidR="000466DA" w:rsidRDefault="000466DA" w:rsidP="00C30113">
      <w:pPr>
        <w:pStyle w:val="ListParagraph"/>
        <w:numPr>
          <w:ilvl w:val="0"/>
          <w:numId w:val="7"/>
        </w:numPr>
        <w:spacing w:after="120" w:line="240" w:lineRule="auto"/>
        <w:ind w:left="1134"/>
        <w:rPr>
          <w:lang w:eastAsia="en-GB"/>
        </w:rPr>
      </w:pPr>
      <w:r>
        <w:rPr>
          <w:lang w:eastAsia="en-GB"/>
        </w:rPr>
        <w:t>Tree protection standards: refer to BS 5837 Trees in relation to construction.</w:t>
      </w:r>
    </w:p>
    <w:p w:rsidR="00DA3029" w:rsidRPr="00010CE5" w:rsidRDefault="0034137D" w:rsidP="00DA3029">
      <w:pPr>
        <w:spacing w:after="120" w:line="240" w:lineRule="auto"/>
        <w:rPr>
          <w:lang w:eastAsia="en-GB"/>
        </w:rPr>
      </w:pPr>
      <w:r>
        <w:rPr>
          <w:rFonts w:eastAsia="Times New Roman"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180F711" wp14:editId="4B92E91E">
            <wp:simplePos x="0" y="0"/>
            <wp:positionH relativeFrom="column">
              <wp:posOffset>3494405</wp:posOffset>
            </wp:positionH>
            <wp:positionV relativeFrom="paragraph">
              <wp:posOffset>235585</wp:posOffset>
            </wp:positionV>
            <wp:extent cx="2233295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373" y="21316"/>
                <wp:lineTo x="213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029">
        <w:rPr>
          <w:lang w:eastAsia="en-GB"/>
        </w:rPr>
        <w:t xml:space="preserve">Refer to </w:t>
      </w:r>
      <w:proofErr w:type="gramStart"/>
      <w:r w:rsidR="00DA3029">
        <w:rPr>
          <w:lang w:eastAsia="en-GB"/>
        </w:rPr>
        <w:t>technical  information</w:t>
      </w:r>
      <w:proofErr w:type="gramEnd"/>
      <w:r w:rsidR="00DA3029">
        <w:rPr>
          <w:lang w:eastAsia="en-GB"/>
        </w:rPr>
        <w:t xml:space="preserve"> from the manufacturer for products</w:t>
      </w:r>
    </w:p>
    <w:p w:rsidR="00DA3029" w:rsidRPr="00C30113" w:rsidRDefault="00DA3029" w:rsidP="00C30113">
      <w:pPr>
        <w:pStyle w:val="ListParagraph"/>
        <w:numPr>
          <w:ilvl w:val="0"/>
          <w:numId w:val="5"/>
        </w:numPr>
        <w:spacing w:after="0" w:line="240" w:lineRule="auto"/>
        <w:ind w:left="1077" w:hanging="357"/>
        <w:rPr>
          <w:rFonts w:eastAsia="Times New Roman" w:cstheme="minorHAnsi"/>
          <w:lang w:eastAsia="en-GB"/>
        </w:rPr>
      </w:pPr>
      <w:proofErr w:type="spellStart"/>
      <w:r w:rsidRPr="00623571">
        <w:rPr>
          <w:rFonts w:eastAsia="Times New Roman" w:cstheme="minorHAnsi"/>
          <w:b/>
          <w:lang w:eastAsia="en-GB"/>
        </w:rPr>
        <w:t>Cellweb</w:t>
      </w:r>
      <w:proofErr w:type="spellEnd"/>
      <w:r w:rsidRPr="00623571">
        <w:rPr>
          <w:rFonts w:eastAsia="Times New Roman" w:cstheme="minorHAnsi"/>
          <w:b/>
          <w:lang w:eastAsia="en-GB"/>
        </w:rPr>
        <w:t>/geocell</w:t>
      </w:r>
      <w:r w:rsidRPr="00623571">
        <w:rPr>
          <w:rFonts w:eastAsia="Times New Roman" w:cstheme="minorHAnsi"/>
          <w:lang w:eastAsia="en-GB"/>
        </w:rPr>
        <w:t xml:space="preserve"> (to be used in the “no dig” areas beneath tree canopies): PRODUCT DATA </w:t>
      </w:r>
      <w:r w:rsidR="000B5BB0" w:rsidRPr="00623571">
        <w:rPr>
          <w:rFonts w:eastAsia="Times New Roman" w:cstheme="minorHAnsi"/>
          <w:lang w:eastAsia="en-GB"/>
        </w:rPr>
        <w:t>SHEET details</w:t>
      </w:r>
      <w:r w:rsidRPr="00623571">
        <w:rPr>
          <w:rFonts w:eastAsia="Times New Roman" w:cstheme="minorHAnsi"/>
          <w:lang w:eastAsia="en-GB"/>
        </w:rPr>
        <w:t xml:space="preserve"> </w:t>
      </w:r>
      <w:proofErr w:type="spellStart"/>
      <w:r w:rsidRPr="00623571">
        <w:rPr>
          <w:rFonts w:eastAsia="Times New Roman" w:cstheme="minorHAnsi"/>
          <w:lang w:eastAsia="en-GB"/>
        </w:rPr>
        <w:t>Cellweb</w:t>
      </w:r>
      <w:proofErr w:type="spellEnd"/>
      <w:r w:rsidRPr="00623571">
        <w:rPr>
          <w:rFonts w:eastAsia="Times New Roman" w:cstheme="minorHAnsi"/>
          <w:lang w:eastAsia="en-GB"/>
        </w:rPr>
        <w:t xml:space="preserve">® TRP Installation Guide by Geosynthetics Limited Tel: 01455 617 139 Fax: 01455 617 140 Email: </w:t>
      </w:r>
      <w:hyperlink r:id="rId17" w:history="1">
        <w:r w:rsidRPr="002C732A">
          <w:rPr>
            <w:rStyle w:val="Hyperlink"/>
            <w:rFonts w:eastAsia="Times New Roman" w:cstheme="minorHAnsi"/>
            <w:lang w:eastAsia="en-GB"/>
          </w:rPr>
          <w:t>sales@geosyn.co.uk</w:t>
        </w:r>
      </w:hyperlink>
      <w:r>
        <w:rPr>
          <w:rFonts w:eastAsia="Times New Roman" w:cstheme="minorHAnsi"/>
          <w:lang w:eastAsia="en-GB"/>
        </w:rPr>
        <w:t xml:space="preserve">. </w:t>
      </w:r>
      <w:r w:rsidR="000466DA">
        <w:rPr>
          <w:rFonts w:eastAsia="Times New Roman" w:cstheme="minorHAnsi"/>
          <w:lang w:eastAsia="en-GB"/>
        </w:rPr>
        <w:t>(</w:t>
      </w:r>
      <w:r w:rsidR="000466DA" w:rsidRPr="000466DA">
        <w:rPr>
          <w:rFonts w:eastAsia="Times New Roman" w:cstheme="minorHAnsi"/>
          <w:i/>
          <w:lang w:eastAsia="en-GB"/>
        </w:rPr>
        <w:t>Appendix B</w:t>
      </w:r>
      <w:r w:rsidR="000466DA">
        <w:rPr>
          <w:rFonts w:eastAsia="Times New Roman" w:cstheme="minorHAnsi"/>
          <w:i/>
          <w:lang w:eastAsia="en-GB"/>
        </w:rPr>
        <w:t>)</w:t>
      </w:r>
    </w:p>
    <w:p w:rsidR="00C30113" w:rsidRPr="00C30113" w:rsidRDefault="00C30113" w:rsidP="00C30113">
      <w:pPr>
        <w:pStyle w:val="ListParagraph"/>
        <w:numPr>
          <w:ilvl w:val="0"/>
          <w:numId w:val="5"/>
        </w:numPr>
        <w:spacing w:after="0" w:line="240" w:lineRule="auto"/>
        <w:ind w:left="1077" w:hanging="357"/>
        <w:rPr>
          <w:rFonts w:eastAsia="Times New Roman" w:cstheme="minorHAnsi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4BD8F81" wp14:editId="07372A06">
            <wp:simplePos x="0" y="0"/>
            <wp:positionH relativeFrom="column">
              <wp:posOffset>4419600</wp:posOffset>
            </wp:positionH>
            <wp:positionV relativeFrom="paragraph">
              <wp:posOffset>1346200</wp:posOffset>
            </wp:positionV>
            <wp:extent cx="1312545" cy="1849120"/>
            <wp:effectExtent l="0" t="0" r="1905" b="0"/>
            <wp:wrapTight wrapText="bothSides">
              <wp:wrapPolygon edited="0">
                <wp:start x="0" y="0"/>
                <wp:lineTo x="0" y="21363"/>
                <wp:lineTo x="21318" y="21363"/>
                <wp:lineTo x="21318" y="0"/>
                <wp:lineTo x="0" y="0"/>
              </wp:wrapPolygon>
            </wp:wrapTight>
            <wp:docPr id="14" name="Picture 14" descr="agri flex tree sur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ri flex tree surround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en-GB"/>
        </w:rPr>
        <w:t xml:space="preserve">Construction method: </w:t>
      </w:r>
      <w:r w:rsidRPr="00C30113">
        <w:rPr>
          <w:rFonts w:eastAsia="Times New Roman" w:cstheme="minorHAnsi"/>
          <w:lang w:eastAsia="en-GB"/>
        </w:rPr>
        <w:t xml:space="preserve">lay geotextile onto existing topsoil/grass (no herbicide) infilling hollows but not reducing the height of any raised areas. Lay </w:t>
      </w:r>
      <w:proofErr w:type="spellStart"/>
      <w:r w:rsidRPr="00C30113">
        <w:rPr>
          <w:rFonts w:eastAsia="Times New Roman" w:cstheme="minorHAnsi"/>
          <w:lang w:eastAsia="en-GB"/>
        </w:rPr>
        <w:t>Cellweb</w:t>
      </w:r>
      <w:proofErr w:type="spellEnd"/>
      <w:r w:rsidRPr="00C30113">
        <w:rPr>
          <w:rFonts w:eastAsia="Times New Roman" w:cstheme="minorHAnsi"/>
          <w:lang w:eastAsia="en-GB"/>
        </w:rPr>
        <w:t xml:space="preserve">, expanding and pinning in position as to manufacturer’s instructions. See installation recommendations for dealing with curved path layouts. Infill with </w:t>
      </w:r>
      <w:r w:rsidRPr="00C30113">
        <w:rPr>
          <w:rFonts w:eastAsia="Times New Roman" w:cstheme="minorHAnsi"/>
          <w:u w:val="single"/>
          <w:lang w:eastAsia="en-GB"/>
        </w:rPr>
        <w:t xml:space="preserve">angular stone (not Type 1) </w:t>
      </w:r>
      <w:r w:rsidRPr="00C30113">
        <w:rPr>
          <w:rFonts w:eastAsia="Times New Roman" w:cstheme="minorHAnsi"/>
          <w:b/>
          <w:u w:val="single"/>
          <w:lang w:eastAsia="en-GB"/>
        </w:rPr>
        <w:t>Type 4/20mm</w:t>
      </w:r>
      <w:r w:rsidRPr="00C30113">
        <w:rPr>
          <w:rFonts w:eastAsia="Times New Roman" w:cstheme="minorHAnsi"/>
          <w:u w:val="single"/>
          <w:lang w:eastAsia="en-GB"/>
        </w:rPr>
        <w:t xml:space="preserve"> or Type 20/40mm – </w:t>
      </w:r>
      <w:r w:rsidRPr="00C30113">
        <w:rPr>
          <w:rFonts w:eastAsia="Times New Roman" w:cstheme="minorHAnsi"/>
          <w:b/>
          <w:u w:val="single"/>
          <w:lang w:eastAsia="en-GB"/>
        </w:rPr>
        <w:t>no fines</w:t>
      </w:r>
      <w:r>
        <w:rPr>
          <w:rFonts w:eastAsia="Times New Roman" w:cstheme="minorHAnsi"/>
          <w:b/>
          <w:u w:val="single"/>
          <w:lang w:eastAsia="en-GB"/>
        </w:rPr>
        <w:t xml:space="preserve"> (</w:t>
      </w:r>
      <w:r>
        <w:rPr>
          <w:rFonts w:eastAsia="Times New Roman" w:cstheme="minorHAnsi"/>
          <w:u w:val="single"/>
          <w:lang w:eastAsia="en-GB"/>
        </w:rPr>
        <w:t>to maintain the permeability of the paving)</w:t>
      </w:r>
      <w:r w:rsidRPr="00C30113">
        <w:rPr>
          <w:rFonts w:eastAsia="Times New Roman" w:cstheme="minorHAnsi"/>
          <w:lang w:eastAsia="en-GB"/>
        </w:rPr>
        <w:t xml:space="preserve">- -overfill by at least 25mm. Do not compact. Encourage settlement with the use of a light roller. </w:t>
      </w:r>
    </w:p>
    <w:p w:rsidR="0034137D" w:rsidRPr="00623571" w:rsidRDefault="0034137D" w:rsidP="0034137D">
      <w:pPr>
        <w:pStyle w:val="ListParagraph"/>
        <w:spacing w:after="240" w:line="240" w:lineRule="auto"/>
        <w:ind w:left="1077"/>
        <w:rPr>
          <w:rFonts w:eastAsia="Times New Roman" w:cstheme="minorHAnsi"/>
          <w:lang w:eastAsia="en-GB"/>
        </w:rPr>
      </w:pPr>
    </w:p>
    <w:p w:rsidR="0034137D" w:rsidRDefault="00DA3029" w:rsidP="00C30113">
      <w:pPr>
        <w:pStyle w:val="ListParagraph"/>
        <w:numPr>
          <w:ilvl w:val="0"/>
          <w:numId w:val="5"/>
        </w:numPr>
        <w:spacing w:after="120" w:line="240" w:lineRule="auto"/>
        <w:ind w:left="1077"/>
        <w:rPr>
          <w:rFonts w:eastAsia="Times New Roman" w:cstheme="minorHAnsi"/>
          <w:lang w:eastAsia="en-GB"/>
        </w:rPr>
      </w:pPr>
      <w:proofErr w:type="spellStart"/>
      <w:r w:rsidRPr="00623571">
        <w:rPr>
          <w:rFonts w:eastAsia="Times New Roman" w:cstheme="minorHAnsi"/>
          <w:b/>
          <w:lang w:eastAsia="en-GB"/>
        </w:rPr>
        <w:t>Agriflex</w:t>
      </w:r>
      <w:proofErr w:type="spellEnd"/>
      <w:r w:rsidRPr="00623571">
        <w:rPr>
          <w:rFonts w:eastAsia="Times New Roman" w:cstheme="minorHAnsi"/>
          <w:b/>
          <w:lang w:eastAsia="en-GB"/>
        </w:rPr>
        <w:t xml:space="preserve"> surfacing</w:t>
      </w:r>
      <w:r w:rsidRPr="00623571">
        <w:rPr>
          <w:rFonts w:eastAsia="Times New Roman" w:cstheme="minorHAnsi"/>
          <w:lang w:eastAsia="en-GB"/>
        </w:rPr>
        <w:t xml:space="preserve"> from Star Rubber Environmental </w:t>
      </w:r>
      <w:proofErr w:type="gramStart"/>
      <w:r w:rsidRPr="00623571">
        <w:rPr>
          <w:rFonts w:eastAsia="Times New Roman" w:cstheme="minorHAnsi"/>
          <w:lang w:eastAsia="en-GB"/>
        </w:rPr>
        <w:t>Ltd  Tel</w:t>
      </w:r>
      <w:proofErr w:type="gramEnd"/>
      <w:r w:rsidRPr="00623571">
        <w:rPr>
          <w:rFonts w:eastAsia="Times New Roman" w:cstheme="minorHAnsi"/>
          <w:lang w:eastAsia="en-GB"/>
        </w:rPr>
        <w:t xml:space="preserve"> 01458 253 377 Email: tigermulch@aol.com Address: Belmont House, Aller, </w:t>
      </w:r>
      <w:proofErr w:type="spellStart"/>
      <w:r w:rsidRPr="00623571">
        <w:rPr>
          <w:rFonts w:eastAsia="Times New Roman" w:cstheme="minorHAnsi"/>
          <w:lang w:eastAsia="en-GB"/>
        </w:rPr>
        <w:t>Langport</w:t>
      </w:r>
      <w:proofErr w:type="spellEnd"/>
      <w:r w:rsidRPr="00623571">
        <w:rPr>
          <w:rFonts w:eastAsia="Times New Roman" w:cstheme="minorHAnsi"/>
          <w:lang w:eastAsia="en-GB"/>
        </w:rPr>
        <w:t>, Somerset TA10 0QN</w:t>
      </w:r>
      <w:r w:rsidR="0034137D">
        <w:rPr>
          <w:rFonts w:eastAsia="Times New Roman" w:cstheme="minorHAnsi"/>
          <w:lang w:eastAsia="en-GB"/>
        </w:rPr>
        <w:t>. Colour: Autumn.</w:t>
      </w:r>
      <w:r w:rsidRPr="00623571">
        <w:rPr>
          <w:rFonts w:eastAsia="Times New Roman" w:cstheme="minorHAnsi"/>
          <w:lang w:eastAsia="en-GB"/>
        </w:rPr>
        <w:t xml:space="preserve"> </w:t>
      </w:r>
      <w:r w:rsidR="0034137D">
        <w:rPr>
          <w:rFonts w:eastAsia="Times New Roman" w:cstheme="minorHAnsi"/>
          <w:lang w:eastAsia="en-GB"/>
        </w:rPr>
        <w:t>I</w:t>
      </w:r>
      <w:r w:rsidRPr="00623571">
        <w:rPr>
          <w:rFonts w:eastAsia="Times New Roman" w:cstheme="minorHAnsi"/>
          <w:lang w:eastAsia="en-GB"/>
        </w:rPr>
        <w:t>nclud</w:t>
      </w:r>
      <w:r w:rsidR="0034137D">
        <w:rPr>
          <w:rFonts w:eastAsia="Times New Roman" w:cstheme="minorHAnsi"/>
          <w:lang w:eastAsia="en-GB"/>
        </w:rPr>
        <w:t>e for use of</w:t>
      </w:r>
      <w:r w:rsidRPr="00623571">
        <w:rPr>
          <w:rFonts w:eastAsia="Times New Roman" w:cstheme="minorHAnsi"/>
          <w:lang w:eastAsia="en-GB"/>
        </w:rPr>
        <w:t xml:space="preserve"> </w:t>
      </w:r>
      <w:r w:rsidRPr="00E1656F">
        <w:rPr>
          <w:rFonts w:eastAsia="Times New Roman" w:cstheme="minorHAnsi"/>
          <w:u w:val="single"/>
          <w:lang w:eastAsia="en-GB"/>
        </w:rPr>
        <w:t>Cap Kerbs on timber edging</w:t>
      </w:r>
      <w:r w:rsidRPr="00623571">
        <w:rPr>
          <w:rFonts w:eastAsia="Times New Roman" w:cstheme="minorHAnsi"/>
          <w:lang w:eastAsia="en-GB"/>
        </w:rPr>
        <w:t xml:space="preserve"> where adjacen</w:t>
      </w:r>
      <w:r w:rsidR="0068047C">
        <w:rPr>
          <w:rFonts w:eastAsia="Times New Roman" w:cstheme="minorHAnsi"/>
          <w:lang w:eastAsia="en-GB"/>
        </w:rPr>
        <w:t>t concrete memorial foundations</w:t>
      </w:r>
      <w:r w:rsidR="0034137D" w:rsidRPr="0034137D">
        <w:rPr>
          <w:rFonts w:eastAsia="Times New Roman" w:cstheme="minorHAnsi"/>
          <w:lang w:eastAsia="en-GB"/>
        </w:rPr>
        <w:t xml:space="preserve"> </w:t>
      </w:r>
      <w:r w:rsidR="0034137D">
        <w:rPr>
          <w:rFonts w:eastAsia="Times New Roman" w:cstheme="minorHAnsi"/>
          <w:lang w:eastAsia="en-GB"/>
        </w:rPr>
        <w:t>to ensure adhesion of rubber surfacing to concrete.</w:t>
      </w:r>
      <w:r w:rsidR="0034137D" w:rsidRPr="0034137D">
        <w:rPr>
          <w:noProof/>
          <w:lang w:eastAsia="en-GB"/>
        </w:rPr>
        <w:t xml:space="preserve"> </w:t>
      </w:r>
    </w:p>
    <w:p w:rsidR="00DA3029" w:rsidRDefault="0034137D" w:rsidP="00C30113">
      <w:pPr>
        <w:pStyle w:val="ListParagraph"/>
        <w:spacing w:after="120" w:line="240" w:lineRule="auto"/>
        <w:ind w:left="1077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O</w:t>
      </w:r>
      <w:r w:rsidR="0068047C">
        <w:rPr>
          <w:rFonts w:eastAsia="Times New Roman" w:cstheme="minorHAnsi"/>
          <w:lang w:eastAsia="en-GB"/>
        </w:rPr>
        <w:t xml:space="preserve">r similar approved surfacing </w:t>
      </w:r>
      <w:r w:rsidR="000466DA">
        <w:rPr>
          <w:rFonts w:eastAsia="Times New Roman" w:cstheme="minorHAnsi"/>
          <w:lang w:eastAsia="en-GB"/>
        </w:rPr>
        <w:t xml:space="preserve">type </w:t>
      </w:r>
    </w:p>
    <w:p w:rsidR="00D22F4E" w:rsidRDefault="00D22F4E" w:rsidP="00C30113">
      <w:pPr>
        <w:pStyle w:val="ListParagraph"/>
        <w:spacing w:after="120" w:line="240" w:lineRule="auto"/>
        <w:ind w:left="1077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Timber edge only required where surfacing is built up, (in the no dig areas) or where it is adjacent concrete foundations.</w:t>
      </w:r>
    </w:p>
    <w:p w:rsidR="00D22F4E" w:rsidRDefault="00D22F4E" w:rsidP="0034137D">
      <w:pPr>
        <w:pStyle w:val="ListParagraph"/>
        <w:ind w:left="1080"/>
        <w:rPr>
          <w:rFonts w:eastAsia="Times New Roman" w:cstheme="minorHAnsi"/>
          <w:lang w:eastAsia="en-GB"/>
        </w:rPr>
      </w:pPr>
    </w:p>
    <w:p w:rsidR="00D22F4E" w:rsidRDefault="00D22F4E" w:rsidP="0034137D">
      <w:pPr>
        <w:pStyle w:val="ListParagraph"/>
        <w:ind w:left="1080"/>
        <w:rPr>
          <w:rFonts w:eastAsia="Times New Roman" w:cstheme="minorHAnsi"/>
          <w:lang w:eastAsia="en-GB"/>
        </w:rPr>
      </w:pPr>
    </w:p>
    <w:p w:rsidR="00D22F4E" w:rsidRDefault="00D22F4E" w:rsidP="0034137D">
      <w:pPr>
        <w:pStyle w:val="ListParagraph"/>
        <w:ind w:left="1080"/>
        <w:rPr>
          <w:rFonts w:eastAsia="Times New Roman" w:cstheme="minorHAnsi"/>
          <w:lang w:eastAsia="en-GB"/>
        </w:rPr>
      </w:pPr>
    </w:p>
    <w:p w:rsidR="00DA3029" w:rsidRPr="007923D0" w:rsidRDefault="00DA3029" w:rsidP="00DA3029">
      <w:pPr>
        <w:pStyle w:val="Heading2"/>
        <w:numPr>
          <w:ilvl w:val="0"/>
          <w:numId w:val="0"/>
        </w:num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7923D0">
        <w:rPr>
          <w:rFonts w:asciiTheme="minorHAnsi" w:eastAsia="Times New Roman" w:hAnsiTheme="minorHAnsi" w:cstheme="minorHAnsi"/>
          <w:sz w:val="22"/>
          <w:szCs w:val="22"/>
          <w:lang w:eastAsia="en-GB"/>
        </w:rPr>
        <w:lastRenderedPageBreak/>
        <w:t>2. Memorials:</w:t>
      </w:r>
    </w:p>
    <w:p w:rsidR="0068047C" w:rsidRDefault="000466DA" w:rsidP="00DA3029">
      <w:pPr>
        <w:pStyle w:val="ListParagraph"/>
        <w:ind w:left="0"/>
        <w:rPr>
          <w:lang w:eastAsia="en-GB"/>
        </w:rPr>
      </w:pPr>
      <w:r>
        <w:rPr>
          <w:lang w:eastAsia="en-GB"/>
        </w:rPr>
        <w:t>Refer to d</w:t>
      </w:r>
      <w:r w:rsidR="00DA3029">
        <w:rPr>
          <w:lang w:eastAsia="en-GB"/>
        </w:rPr>
        <w:t>rawings and technical information fro</w:t>
      </w:r>
      <w:r w:rsidR="0068047C">
        <w:rPr>
          <w:lang w:eastAsia="en-GB"/>
        </w:rPr>
        <w:t xml:space="preserve">m the manufacturer: </w:t>
      </w:r>
    </w:p>
    <w:p w:rsidR="00DA3029" w:rsidRPr="00075DCA" w:rsidRDefault="0068047C" w:rsidP="00DA3029">
      <w:pPr>
        <w:pStyle w:val="ListParagraph"/>
        <w:ind w:left="0"/>
        <w:rPr>
          <w:rFonts w:eastAsia="Times New Roman" w:cstheme="minorHAnsi"/>
          <w:highlight w:val="yellow"/>
          <w:lang w:eastAsia="en-GB"/>
        </w:rPr>
      </w:pPr>
      <w:r>
        <w:rPr>
          <w:lang w:eastAsia="en-GB"/>
        </w:rPr>
        <w:t xml:space="preserve">The Columbaria Company, email: </w:t>
      </w:r>
      <w:hyperlink r:id="rId19" w:history="1">
        <w:r w:rsidRPr="00773502">
          <w:rPr>
            <w:rStyle w:val="Hyperlink"/>
            <w:lang w:eastAsia="en-GB"/>
          </w:rPr>
          <w:t>columbaria@odlings.co.uk</w:t>
        </w:r>
      </w:hyperlink>
      <w:r>
        <w:rPr>
          <w:lang w:eastAsia="en-GB"/>
        </w:rPr>
        <w:t xml:space="preserve"> </w:t>
      </w:r>
      <w:r w:rsidRPr="0068047C">
        <w:rPr>
          <w:lang w:eastAsia="en-GB"/>
        </w:rPr>
        <w:t>Phone: 01482 387 466</w:t>
      </w:r>
      <w:r>
        <w:rPr>
          <w:lang w:eastAsia="en-GB"/>
        </w:rPr>
        <w:t xml:space="preserve"> </w:t>
      </w:r>
    </w:p>
    <w:p w:rsidR="0068047C" w:rsidRDefault="00DA3029" w:rsidP="00C30113">
      <w:pPr>
        <w:pStyle w:val="ListParagraph"/>
        <w:numPr>
          <w:ilvl w:val="0"/>
          <w:numId w:val="5"/>
        </w:numPr>
        <w:rPr>
          <w:rFonts w:eastAsia="Times New Roman" w:cstheme="minorHAnsi"/>
          <w:lang w:eastAsia="en-GB"/>
        </w:rPr>
      </w:pPr>
      <w:r w:rsidRPr="00623571">
        <w:rPr>
          <w:rFonts w:eastAsia="Times New Roman" w:cstheme="minorHAnsi"/>
          <w:b/>
          <w:lang w:eastAsia="en-GB"/>
        </w:rPr>
        <w:t>Foundation design</w:t>
      </w:r>
      <w:r w:rsidRPr="00623571">
        <w:rPr>
          <w:rFonts w:eastAsia="Times New Roman" w:cstheme="minorHAnsi"/>
          <w:lang w:eastAsia="en-GB"/>
        </w:rPr>
        <w:t xml:space="preserve">: </w:t>
      </w:r>
      <w:r w:rsidR="000466DA">
        <w:rPr>
          <w:rFonts w:eastAsia="Times New Roman" w:cstheme="minorHAnsi"/>
          <w:lang w:eastAsia="en-GB"/>
        </w:rPr>
        <w:t>see p</w:t>
      </w:r>
      <w:r w:rsidRPr="00623571">
        <w:rPr>
          <w:rFonts w:eastAsia="Times New Roman" w:cstheme="minorHAnsi"/>
          <w:lang w:eastAsia="en-GB"/>
        </w:rPr>
        <w:t xml:space="preserve">roduct design sheets for </w:t>
      </w:r>
    </w:p>
    <w:p w:rsidR="0068047C" w:rsidRPr="0068047C" w:rsidRDefault="000466DA" w:rsidP="00C30113">
      <w:pPr>
        <w:pStyle w:val="ListParagraph"/>
        <w:numPr>
          <w:ilvl w:val="2"/>
          <w:numId w:val="5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lang w:eastAsia="en-GB"/>
        </w:rPr>
        <w:t xml:space="preserve">Barbican </w:t>
      </w:r>
      <w:r w:rsidR="0068047C">
        <w:rPr>
          <w:rFonts w:eastAsia="Times New Roman" w:cstheme="minorHAnsi"/>
          <w:b/>
          <w:lang w:eastAsia="en-GB"/>
        </w:rPr>
        <w:t>Garden Block memorials</w:t>
      </w:r>
      <w:r w:rsidR="0034137D">
        <w:rPr>
          <w:rFonts w:eastAsia="Times New Roman" w:cstheme="minorHAnsi"/>
          <w:b/>
          <w:lang w:eastAsia="en-GB"/>
        </w:rPr>
        <w:t xml:space="preserve"> </w:t>
      </w:r>
      <w:r w:rsidR="0034137D">
        <w:rPr>
          <w:rFonts w:eastAsia="Times New Roman" w:cstheme="minorHAnsi"/>
          <w:i/>
          <w:lang w:eastAsia="en-GB"/>
        </w:rPr>
        <w:t>(Appendix C)</w:t>
      </w:r>
    </w:p>
    <w:p w:rsidR="0068047C" w:rsidRPr="0068047C" w:rsidRDefault="0068047C" w:rsidP="00C30113">
      <w:pPr>
        <w:pStyle w:val="ListParagraph"/>
        <w:numPr>
          <w:ilvl w:val="2"/>
          <w:numId w:val="5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lang w:eastAsia="en-GB"/>
        </w:rPr>
        <w:t>Sanctum 2000 memorials</w:t>
      </w:r>
      <w:r w:rsidR="0034137D">
        <w:rPr>
          <w:rFonts w:eastAsia="Times New Roman" w:cstheme="minorHAnsi"/>
          <w:b/>
          <w:lang w:eastAsia="en-GB"/>
        </w:rPr>
        <w:t xml:space="preserve"> </w:t>
      </w:r>
      <w:r w:rsidR="0034137D">
        <w:rPr>
          <w:rFonts w:eastAsia="Times New Roman" w:cstheme="minorHAnsi"/>
          <w:i/>
          <w:lang w:eastAsia="en-GB"/>
        </w:rPr>
        <w:t>(Appendix D)</w:t>
      </w:r>
    </w:p>
    <w:p w:rsidR="00DA3029" w:rsidRPr="00623571" w:rsidRDefault="0068047C" w:rsidP="00C30113">
      <w:pPr>
        <w:pStyle w:val="ListParagraph"/>
        <w:numPr>
          <w:ilvl w:val="2"/>
          <w:numId w:val="5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lang w:eastAsia="en-GB"/>
        </w:rPr>
        <w:t xml:space="preserve">Sanctum Panorama </w:t>
      </w:r>
      <w:r w:rsidR="000B5BB0">
        <w:rPr>
          <w:rFonts w:eastAsia="Times New Roman" w:cstheme="minorHAnsi"/>
          <w:b/>
          <w:lang w:eastAsia="en-GB"/>
        </w:rPr>
        <w:t xml:space="preserve">memorial </w:t>
      </w:r>
      <w:r w:rsidR="000B5BB0">
        <w:rPr>
          <w:rFonts w:eastAsia="Times New Roman" w:cstheme="minorHAnsi"/>
          <w:lang w:eastAsia="en-GB"/>
        </w:rPr>
        <w:t>(</w:t>
      </w:r>
      <w:r w:rsidR="0034137D">
        <w:rPr>
          <w:rFonts w:eastAsia="Times New Roman" w:cstheme="minorHAnsi"/>
          <w:i/>
          <w:lang w:eastAsia="en-GB"/>
        </w:rPr>
        <w:t>Appendix E)</w:t>
      </w:r>
    </w:p>
    <w:p w:rsidR="0034137D" w:rsidRPr="0034137D" w:rsidRDefault="0034137D" w:rsidP="0034137D">
      <w:pPr>
        <w:rPr>
          <w:b/>
          <w:bCs/>
        </w:rPr>
      </w:pPr>
      <w:r w:rsidRPr="0034137D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469A55F" wp14:editId="33F9E808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499995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97" y="21341"/>
                <wp:lineTo x="2139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37D">
        <w:rPr>
          <w:b/>
          <w:bCs/>
        </w:rPr>
        <w:t>Barbican Garden Blocks</w:t>
      </w:r>
    </w:p>
    <w:p w:rsidR="0034137D" w:rsidRDefault="0034137D" w:rsidP="0034137D">
      <w:pPr>
        <w:rPr>
          <w:lang w:eastAsia="en-GB"/>
        </w:rPr>
      </w:pPr>
    </w:p>
    <w:p w:rsidR="0034137D" w:rsidRDefault="007923D0" w:rsidP="0034137D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56FC100" wp14:editId="5B4C1B1A">
            <wp:simplePos x="0" y="0"/>
            <wp:positionH relativeFrom="column">
              <wp:posOffset>1565275</wp:posOffset>
            </wp:positionH>
            <wp:positionV relativeFrom="paragraph">
              <wp:posOffset>74930</wp:posOffset>
            </wp:positionV>
            <wp:extent cx="166624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238" y="21490"/>
                <wp:lineTo x="212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25" r="38987" b="38170"/>
                    <a:stretch/>
                  </pic:blipFill>
                  <pic:spPr bwMode="auto">
                    <a:xfrm>
                      <a:off x="0" y="0"/>
                      <a:ext cx="16662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7D" w:rsidRDefault="0034137D" w:rsidP="0034137D">
      <w:pPr>
        <w:rPr>
          <w:lang w:eastAsia="en-GB"/>
        </w:rPr>
      </w:pPr>
    </w:p>
    <w:p w:rsidR="0034137D" w:rsidRDefault="0034137D" w:rsidP="0034137D">
      <w:pPr>
        <w:rPr>
          <w:lang w:eastAsia="en-GB"/>
        </w:rPr>
      </w:pPr>
    </w:p>
    <w:p w:rsidR="0034137D" w:rsidRDefault="0034137D" w:rsidP="0034137D">
      <w:pPr>
        <w:rPr>
          <w:lang w:eastAsia="en-GB"/>
        </w:rPr>
      </w:pPr>
    </w:p>
    <w:p w:rsidR="0034137D" w:rsidRPr="0034137D" w:rsidRDefault="009079D4" w:rsidP="0034137D">
      <w:pPr>
        <w:rPr>
          <w:b/>
          <w:lang w:eastAsia="en-GB"/>
        </w:rPr>
      </w:pPr>
      <w:r>
        <w:rPr>
          <w:b/>
          <w:lang w:eastAsia="en-GB"/>
        </w:rPr>
        <w:br/>
      </w:r>
      <w:r>
        <w:rPr>
          <w:b/>
          <w:lang w:eastAsia="en-GB"/>
        </w:rPr>
        <w:br/>
      </w:r>
      <w:r w:rsidR="0034137D" w:rsidRPr="0034137D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0273D42" wp14:editId="4C65B8C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49936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402" y="21307"/>
                <wp:lineTo x="2140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37D" w:rsidRPr="0034137D">
        <w:rPr>
          <w:b/>
          <w:lang w:eastAsia="en-GB"/>
        </w:rPr>
        <w:t>Sanctum 2000 memorials</w:t>
      </w:r>
    </w:p>
    <w:p w:rsidR="0034137D" w:rsidRDefault="0034137D" w:rsidP="0034137D">
      <w:pPr>
        <w:rPr>
          <w:lang w:eastAsia="en-GB"/>
        </w:rPr>
      </w:pPr>
    </w:p>
    <w:p w:rsidR="0034137D" w:rsidRDefault="007923D0" w:rsidP="0034137D">
      <w:pPr>
        <w:rPr>
          <w:b/>
          <w:lang w:eastAsia="en-GB"/>
        </w:rPr>
      </w:pPr>
      <w:r>
        <w:rPr>
          <w:b/>
          <w:lang w:eastAsia="en-GB"/>
        </w:rPr>
        <w:tab/>
      </w:r>
      <w:r>
        <w:rPr>
          <w:b/>
          <w:lang w:eastAsia="en-GB"/>
        </w:rPr>
        <w:tab/>
      </w:r>
      <w:r>
        <w:rPr>
          <w:b/>
          <w:lang w:eastAsia="en-GB"/>
        </w:rPr>
        <w:tab/>
      </w:r>
      <w:r>
        <w:rPr>
          <w:b/>
          <w:lang w:eastAsia="en-GB"/>
        </w:rPr>
        <w:tab/>
      </w:r>
      <w:r w:rsidR="0034137D" w:rsidRPr="0034137D">
        <w:rPr>
          <w:b/>
          <w:lang w:eastAsia="en-GB"/>
        </w:rPr>
        <w:t>Sanctum Panorama</w:t>
      </w:r>
    </w:p>
    <w:p w:rsidR="0034137D" w:rsidRPr="0034137D" w:rsidRDefault="0034137D" w:rsidP="0034137D">
      <w:pPr>
        <w:rPr>
          <w:b/>
          <w:lang w:eastAsia="en-GB"/>
        </w:rPr>
      </w:pPr>
    </w:p>
    <w:p w:rsidR="0034137D" w:rsidRPr="0034137D" w:rsidRDefault="0034137D" w:rsidP="0034137D">
      <w:pPr>
        <w:rPr>
          <w:lang w:eastAsia="en-GB"/>
        </w:rPr>
      </w:pPr>
    </w:p>
    <w:p w:rsidR="00DA3029" w:rsidRPr="0034137D" w:rsidRDefault="00DA3029" w:rsidP="00DA3029">
      <w:pPr>
        <w:pStyle w:val="Heading2"/>
        <w:numPr>
          <w:ilvl w:val="0"/>
          <w:numId w:val="0"/>
        </w:numPr>
        <w:rPr>
          <w:rStyle w:val="Heading2Char"/>
          <w:rFonts w:asciiTheme="minorHAnsi" w:hAnsiTheme="minorHAnsi" w:cstheme="minorHAnsi"/>
          <w:i/>
          <w:sz w:val="22"/>
          <w:szCs w:val="22"/>
          <w:lang w:eastAsia="en-GB"/>
        </w:rPr>
      </w:pPr>
      <w:r w:rsidRPr="007923D0">
        <w:rPr>
          <w:rStyle w:val="Heading2Char"/>
          <w:rFonts w:asciiTheme="minorHAnsi" w:hAnsiTheme="minorHAnsi" w:cstheme="minorHAnsi"/>
          <w:b/>
          <w:sz w:val="22"/>
          <w:szCs w:val="22"/>
          <w:lang w:eastAsia="en-GB"/>
        </w:rPr>
        <w:t>3. Bridges:</w:t>
      </w:r>
      <w:r w:rsidRPr="00010CE5">
        <w:rPr>
          <w:rStyle w:val="Heading2Char"/>
          <w:rFonts w:asciiTheme="minorHAnsi" w:hAnsiTheme="minorHAnsi" w:cstheme="minorHAnsi"/>
          <w:sz w:val="22"/>
          <w:szCs w:val="22"/>
          <w:lang w:eastAsia="en-GB"/>
        </w:rPr>
        <w:t xml:space="preserve">  </w:t>
      </w:r>
      <w:hyperlink r:id="rId23" w:history="1">
        <w:r w:rsidRPr="0099380B">
          <w:rPr>
            <w:rStyle w:val="Hyperlink"/>
            <w:rFonts w:asciiTheme="minorHAnsi" w:hAnsiTheme="minorHAnsi" w:cstheme="minorHAnsi"/>
            <w:sz w:val="22"/>
            <w:szCs w:val="22"/>
            <w:lang w:eastAsia="en-GB"/>
          </w:rPr>
          <w:t>http://documents.hants.gov.uk/countryside/designsandards-bridges.pdf</w:t>
        </w:r>
      </w:hyperlink>
      <w:r w:rsidR="0034137D">
        <w:rPr>
          <w:rStyle w:val="Hyperlink"/>
          <w:rFonts w:asciiTheme="minorHAnsi" w:hAnsiTheme="minorHAnsi" w:cstheme="minorHAnsi"/>
          <w:sz w:val="22"/>
          <w:szCs w:val="22"/>
          <w:lang w:eastAsia="en-GB"/>
        </w:rPr>
        <w:t xml:space="preserve"> </w:t>
      </w:r>
      <w:r w:rsidR="0034137D">
        <w:rPr>
          <w:rStyle w:val="Hyperlink"/>
          <w:rFonts w:asciiTheme="minorHAnsi" w:hAnsiTheme="minorHAnsi" w:cstheme="minorHAnsi"/>
          <w:b w:val="0"/>
          <w:i/>
          <w:sz w:val="22"/>
          <w:szCs w:val="22"/>
          <w:u w:val="none"/>
          <w:lang w:eastAsia="en-GB"/>
        </w:rPr>
        <w:t>(Appendix F)</w:t>
      </w:r>
    </w:p>
    <w:p w:rsidR="00DA3029" w:rsidRPr="007923D0" w:rsidRDefault="007923D0" w:rsidP="00DA3029">
      <w:pPr>
        <w:pStyle w:val="Heading2"/>
        <w:numPr>
          <w:ilvl w:val="0"/>
          <w:numId w:val="0"/>
        </w:numPr>
        <w:rPr>
          <w:rStyle w:val="Heading2Char"/>
          <w:rFonts w:asciiTheme="minorHAnsi" w:hAnsiTheme="minorHAnsi" w:cstheme="minorHAnsi"/>
          <w:b/>
          <w:sz w:val="22"/>
          <w:szCs w:val="22"/>
        </w:rPr>
      </w:pPr>
      <w:r>
        <w:rPr>
          <w:rStyle w:val="Heading2Char"/>
          <w:rFonts w:asciiTheme="minorHAnsi" w:hAnsiTheme="minorHAnsi" w:cstheme="minorHAnsi"/>
          <w:b/>
          <w:sz w:val="22"/>
          <w:szCs w:val="22"/>
        </w:rPr>
        <w:t>4</w:t>
      </w:r>
      <w:r w:rsidR="00DA3029" w:rsidRPr="007923D0">
        <w:rPr>
          <w:rStyle w:val="Heading2Char"/>
          <w:rFonts w:asciiTheme="minorHAnsi" w:hAnsiTheme="minorHAnsi" w:cstheme="minorHAnsi"/>
          <w:b/>
          <w:sz w:val="22"/>
          <w:szCs w:val="22"/>
        </w:rPr>
        <w:t>. Fencing</w:t>
      </w:r>
    </w:p>
    <w:p w:rsidR="00C30113" w:rsidRDefault="00DA3029" w:rsidP="00C30113">
      <w:r>
        <w:t>British standard BS1722-7 type SPR 11</w:t>
      </w:r>
      <w:r w:rsidR="00C30113">
        <w:t xml:space="preserve">/3 Nailed Post and 3 Rail </w:t>
      </w:r>
      <w:proofErr w:type="gramStart"/>
      <w:r w:rsidR="000B5BB0">
        <w:t>fence</w:t>
      </w:r>
      <w:proofErr w:type="gramEnd"/>
      <w:r w:rsidR="000B5BB0">
        <w:t>:</w:t>
      </w:r>
      <w:r w:rsidR="00C30113">
        <w:t xml:space="preserve"> </w:t>
      </w:r>
      <w:r w:rsidR="00C30113" w:rsidRPr="00C30113">
        <w:t>1.1m high; max 1.8m length of post; 3 no rails</w:t>
      </w:r>
      <w:r w:rsidR="00C30113">
        <w:t xml:space="preserve"> nailed to posts staggered joints</w:t>
      </w:r>
      <w:r w:rsidR="00C30113" w:rsidRPr="00C30113">
        <w:t>; spacing between rails at posts,</w:t>
      </w:r>
      <w:r w:rsidR="00C30113">
        <w:t xml:space="preserve"> from top to bottom: 325, 275mm; spacing between posts 1.8m. Posts set in concrete foundations.</w:t>
      </w:r>
    </w:p>
    <w:p w:rsidR="00583DAC" w:rsidRDefault="00C30113" w:rsidP="000466DA">
      <w:r>
        <w:t>All timber to be pressure impregnated with preservative (not CCA type).</w:t>
      </w:r>
    </w:p>
    <w:p w:rsidR="007923D0" w:rsidRDefault="007923D0" w:rsidP="007923D0">
      <w:pPr>
        <w:pStyle w:val="Heading2"/>
        <w:numPr>
          <w:ilvl w:val="0"/>
          <w:numId w:val="0"/>
        </w:numPr>
        <w:rPr>
          <w:rStyle w:val="Heading2Char"/>
          <w:rFonts w:asciiTheme="minorHAnsi" w:hAnsiTheme="minorHAnsi" w:cstheme="minorHAnsi"/>
          <w:b/>
          <w:sz w:val="22"/>
          <w:szCs w:val="22"/>
        </w:rPr>
      </w:pPr>
      <w:r w:rsidRPr="007923D0">
        <w:rPr>
          <w:rStyle w:val="Heading2Char"/>
          <w:rFonts w:asciiTheme="minorHAnsi" w:hAnsiTheme="minorHAnsi" w:cstheme="minorHAnsi"/>
          <w:b/>
          <w:sz w:val="22"/>
          <w:szCs w:val="22"/>
        </w:rPr>
        <w:t>5. Archway</w:t>
      </w:r>
    </w:p>
    <w:p w:rsidR="00136D4B" w:rsidRDefault="00D22F4E" w:rsidP="00136D4B">
      <w:pPr>
        <w:spacing w:after="0"/>
      </w:pPr>
      <w:r>
        <w:t>Freestanding b</w:t>
      </w:r>
      <w:r w:rsidR="007923D0">
        <w:t xml:space="preserve">rick archway to </w:t>
      </w:r>
      <w:r>
        <w:t xml:space="preserve">be designed by the contractor. Submit proposals to include </w:t>
      </w:r>
    </w:p>
    <w:p w:rsidR="00136D4B" w:rsidRDefault="00D22F4E" w:rsidP="00C30113">
      <w:pPr>
        <w:pStyle w:val="ListParagraph"/>
        <w:numPr>
          <w:ilvl w:val="0"/>
          <w:numId w:val="5"/>
        </w:numPr>
      </w:pPr>
      <w:r>
        <w:t xml:space="preserve">at least 1.8m wide aperture. </w:t>
      </w:r>
    </w:p>
    <w:p w:rsidR="00136D4B" w:rsidRDefault="00136D4B" w:rsidP="00C30113">
      <w:pPr>
        <w:pStyle w:val="ListParagraph"/>
        <w:numPr>
          <w:ilvl w:val="0"/>
          <w:numId w:val="5"/>
        </w:numPr>
      </w:pPr>
      <w:r>
        <w:t>At least 2.4m clear height archway</w:t>
      </w:r>
    </w:p>
    <w:p w:rsidR="00136D4B" w:rsidRPr="00136D4B" w:rsidRDefault="00136D4B" w:rsidP="00C30113">
      <w:pPr>
        <w:pStyle w:val="ListParagraph"/>
        <w:numPr>
          <w:ilvl w:val="0"/>
          <w:numId w:val="5"/>
        </w:numPr>
      </w:pPr>
      <w:r>
        <w:lastRenderedPageBreak/>
        <w:t xml:space="preserve">Width of </w:t>
      </w:r>
      <w:r w:rsidR="00D22F4E">
        <w:t xml:space="preserve">Pillars either side of aperture to be at least </w:t>
      </w:r>
      <w:r>
        <w:t xml:space="preserve">one third the height </w:t>
      </w:r>
      <w:proofErr w:type="spellStart"/>
      <w:r>
        <w:t>eg</w:t>
      </w:r>
      <w:proofErr w:type="spellEnd"/>
      <w:r>
        <w:t xml:space="preserve"> a 1.8m straight height = pillars 0.6m wide; underside of arch apex 2.4m high.</w:t>
      </w:r>
      <w:r w:rsidRPr="00136D4B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7AE2C97A" wp14:editId="69584D39">
            <wp:extent cx="4033010" cy="3027680"/>
            <wp:effectExtent l="0" t="0" r="5715" b="1270"/>
            <wp:docPr id="21" name="irc_mi" descr="Image result for brick garden archwa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rick garden archway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48" cy="30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4B" w:rsidRDefault="00136D4B" w:rsidP="00136D4B">
      <w:pPr>
        <w:pStyle w:val="ListParagraph"/>
        <w:ind w:left="1080"/>
      </w:pPr>
    </w:p>
    <w:p w:rsidR="00136D4B" w:rsidRDefault="00136D4B" w:rsidP="00C30113">
      <w:pPr>
        <w:pStyle w:val="ListParagraph"/>
        <w:numPr>
          <w:ilvl w:val="0"/>
          <w:numId w:val="5"/>
        </w:num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593E777" wp14:editId="262396A0">
            <wp:simplePos x="0" y="0"/>
            <wp:positionH relativeFrom="column">
              <wp:posOffset>680720</wp:posOffset>
            </wp:positionH>
            <wp:positionV relativeFrom="paragraph">
              <wp:posOffset>219075</wp:posOffset>
            </wp:positionV>
            <wp:extent cx="4018280" cy="3017520"/>
            <wp:effectExtent l="0" t="0" r="127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22" name="irc_mi" descr="Related imag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Alternative design for pillars with </w:t>
      </w:r>
      <w:proofErr w:type="spellStart"/>
      <w:r>
        <w:t>eg</w:t>
      </w:r>
      <w:proofErr w:type="spellEnd"/>
      <w:r>
        <w:t xml:space="preserve"> </w:t>
      </w:r>
      <w:r w:rsidR="00583DAC">
        <w:t>metal archway may be considered</w:t>
      </w:r>
    </w:p>
    <w:p w:rsidR="00136D4B" w:rsidRDefault="00136D4B" w:rsidP="00136D4B">
      <w:pPr>
        <w:pStyle w:val="ListParagraph"/>
      </w:pPr>
    </w:p>
    <w:p w:rsidR="00136D4B" w:rsidRDefault="00136D4B" w:rsidP="00136D4B"/>
    <w:p w:rsidR="00136D4B" w:rsidRDefault="00136D4B" w:rsidP="00136D4B"/>
    <w:p w:rsidR="00136D4B" w:rsidRDefault="00136D4B" w:rsidP="00136D4B"/>
    <w:p w:rsidR="00136D4B" w:rsidRDefault="00136D4B" w:rsidP="00136D4B"/>
    <w:p w:rsidR="00136D4B" w:rsidRDefault="00136D4B" w:rsidP="00136D4B"/>
    <w:p w:rsidR="00136D4B" w:rsidRDefault="00136D4B" w:rsidP="00136D4B"/>
    <w:p w:rsidR="00136D4B" w:rsidRDefault="00136D4B" w:rsidP="00136D4B"/>
    <w:p w:rsidR="00136D4B" w:rsidRDefault="00136D4B" w:rsidP="00136D4B"/>
    <w:p w:rsidR="00136D4B" w:rsidRDefault="00136D4B" w:rsidP="00136D4B"/>
    <w:p w:rsidR="00136D4B" w:rsidRDefault="00136D4B" w:rsidP="00C30113">
      <w:pPr>
        <w:pStyle w:val="ListParagraph"/>
        <w:numPr>
          <w:ilvl w:val="0"/>
          <w:numId w:val="5"/>
        </w:numPr>
      </w:pPr>
      <w:r>
        <w:t xml:space="preserve">Brickwork materials &amp; </w:t>
      </w:r>
      <w:proofErr w:type="gramStart"/>
      <w:r>
        <w:t>style  to</w:t>
      </w:r>
      <w:proofErr w:type="gramEnd"/>
      <w:r>
        <w:t xml:space="preserve"> match existing brick cemetery shelter.</w:t>
      </w:r>
    </w:p>
    <w:p w:rsidR="00136D4B" w:rsidRDefault="00136D4B" w:rsidP="00136D4B">
      <w:pPr>
        <w:pStyle w:val="Heading2"/>
        <w:numPr>
          <w:ilvl w:val="0"/>
          <w:numId w:val="0"/>
        </w:numPr>
        <w:rPr>
          <w:rStyle w:val="Heading2Char"/>
          <w:rFonts w:asciiTheme="minorHAnsi" w:hAnsiTheme="minorHAnsi" w:cstheme="minorHAnsi"/>
          <w:b/>
          <w:sz w:val="22"/>
          <w:szCs w:val="22"/>
        </w:rPr>
      </w:pPr>
      <w:r w:rsidRPr="00136D4B">
        <w:rPr>
          <w:rStyle w:val="Heading2Char"/>
          <w:rFonts w:asciiTheme="minorHAnsi" w:hAnsiTheme="minorHAnsi" w:cstheme="minorHAnsi"/>
          <w:b/>
          <w:sz w:val="22"/>
          <w:szCs w:val="22"/>
        </w:rPr>
        <w:t>6. Water feature</w:t>
      </w:r>
    </w:p>
    <w:p w:rsidR="00B55288" w:rsidRDefault="00136D4B" w:rsidP="00C30113">
      <w:pPr>
        <w:pStyle w:val="ListParagraph"/>
        <w:numPr>
          <w:ilvl w:val="0"/>
          <w:numId w:val="9"/>
        </w:numPr>
      </w:pPr>
      <w:r w:rsidRPr="00136D4B">
        <w:t xml:space="preserve">Stacked </w:t>
      </w:r>
      <w:r w:rsidR="009079D4">
        <w:t>stone boulders</w:t>
      </w:r>
      <w:r w:rsidRPr="00136D4B">
        <w:t xml:space="preserve"> 5ft high </w:t>
      </w:r>
      <w:r>
        <w:t>with</w:t>
      </w:r>
      <w:r w:rsidRPr="00136D4B">
        <w:t xml:space="preserve"> hollow steel tube to provide support and a pipe for the water to run. </w:t>
      </w:r>
      <w:r w:rsidR="00B55288">
        <w:t xml:space="preserve">To be supplied by Mid Wales Stone company </w:t>
      </w:r>
      <w:proofErr w:type="spellStart"/>
      <w:r w:rsidR="00B55288" w:rsidRPr="00B55288">
        <w:t>Rhyd</w:t>
      </w:r>
      <w:proofErr w:type="spellEnd"/>
      <w:r w:rsidR="00B55288" w:rsidRPr="00B55288">
        <w:t xml:space="preserve">, </w:t>
      </w:r>
      <w:proofErr w:type="spellStart"/>
      <w:r w:rsidR="00B55288" w:rsidRPr="00B55288">
        <w:t>Dolanog</w:t>
      </w:r>
      <w:proofErr w:type="spellEnd"/>
      <w:r w:rsidR="00B55288" w:rsidRPr="00B55288">
        <w:t>, Welshpool SY21 0LJ</w:t>
      </w:r>
      <w:r w:rsidR="00B55288">
        <w:t xml:space="preserve"> </w:t>
      </w:r>
      <w:hyperlink r:id="rId28" w:history="1">
        <w:r w:rsidR="00B55288" w:rsidRPr="00B55288">
          <w:t>Phone</w:t>
        </w:r>
      </w:hyperlink>
      <w:r w:rsidR="00B55288" w:rsidRPr="00B55288">
        <w:t>: 01938 810350</w:t>
      </w:r>
      <w:r w:rsidR="00B55288">
        <w:t xml:space="preserve">  or similar approved.</w:t>
      </w:r>
      <w:r w:rsidR="00D1767A">
        <w:t xml:space="preserve"> </w:t>
      </w:r>
    </w:p>
    <w:p w:rsidR="00136D4B" w:rsidRPr="00136D4B" w:rsidRDefault="009079D4" w:rsidP="00C30113">
      <w:pPr>
        <w:pStyle w:val="ListParagraph"/>
        <w:numPr>
          <w:ilvl w:val="0"/>
          <w:numId w:val="9"/>
        </w:num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12065</wp:posOffset>
            </wp:positionV>
            <wp:extent cx="3067050" cy="3608294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-s-520x520-s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60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  <w:r w:rsidR="00136D4B">
        <w:t>Supply w</w:t>
      </w:r>
      <w:r w:rsidR="00136D4B" w:rsidRPr="00136D4B">
        <w:t>ater reservoir</w:t>
      </w:r>
      <w:r w:rsidR="00B55288">
        <w:t xml:space="preserve"> to fit to the above</w:t>
      </w:r>
      <w:r w:rsidR="00136D4B" w:rsidRPr="00136D4B">
        <w:t>.</w:t>
      </w:r>
    </w:p>
    <w:p w:rsidR="00136D4B" w:rsidRPr="00136D4B" w:rsidRDefault="00136D4B" w:rsidP="00C30113">
      <w:pPr>
        <w:pStyle w:val="ListParagraph"/>
        <w:numPr>
          <w:ilvl w:val="0"/>
          <w:numId w:val="9"/>
        </w:numPr>
        <w:spacing w:after="0" w:line="240" w:lineRule="auto"/>
        <w:jc w:val="both"/>
      </w:pPr>
      <w:r w:rsidRPr="00136D4B">
        <w:t xml:space="preserve">Pump kit with solar panel </w:t>
      </w:r>
      <w:r w:rsidR="00B55288">
        <w:t xml:space="preserve">to be supplied by </w:t>
      </w:r>
      <w:proofErr w:type="spellStart"/>
      <w:r w:rsidR="00B55288" w:rsidRPr="00B55288">
        <w:t>Sunstore</w:t>
      </w:r>
      <w:proofErr w:type="spellEnd"/>
      <w:r w:rsidR="00B55288">
        <w:t xml:space="preserve">, </w:t>
      </w:r>
      <w:r w:rsidR="00B55288" w:rsidRPr="00B55288">
        <w:t>Woods Way,</w:t>
      </w:r>
      <w:r w:rsidR="00B55288">
        <w:t xml:space="preserve"> Goring-by-Sea, </w:t>
      </w:r>
      <w:r w:rsidR="00B55288" w:rsidRPr="00B55288">
        <w:t>West Sussex, BN12 4QY</w:t>
      </w:r>
      <w:r w:rsidR="00B55288">
        <w:t xml:space="preserve"> Tel </w:t>
      </w:r>
      <w:hyperlink r:id="rId30" w:history="1">
        <w:r w:rsidR="00B55288" w:rsidRPr="00B55288">
          <w:t>01903 213141</w:t>
        </w:r>
      </w:hyperlink>
      <w:r w:rsidR="00B55288">
        <w:t xml:space="preserve"> or similar approved</w:t>
      </w:r>
      <w:r w:rsidRPr="00136D4B">
        <w:t xml:space="preserve"> – include battery</w:t>
      </w:r>
      <w:r w:rsidR="00B55288">
        <w:t xml:space="preserve"> and</w:t>
      </w:r>
      <w:r w:rsidRPr="00136D4B">
        <w:t xml:space="preserve"> timer. The pump </w:t>
      </w:r>
      <w:r w:rsidR="00B55288">
        <w:t>to be</w:t>
      </w:r>
      <w:r w:rsidRPr="00136D4B">
        <w:t xml:space="preserve"> </w:t>
      </w:r>
      <w:proofErr w:type="spellStart"/>
      <w:r w:rsidRPr="00136D4B">
        <w:t>Oase</w:t>
      </w:r>
      <w:proofErr w:type="spellEnd"/>
      <w:r w:rsidRPr="00136D4B">
        <w:t xml:space="preserve"> </w:t>
      </w:r>
      <w:proofErr w:type="spellStart"/>
      <w:r w:rsidRPr="00136D4B">
        <w:t>Aquaris</w:t>
      </w:r>
      <w:proofErr w:type="spellEnd"/>
      <w:r w:rsidRPr="00136D4B">
        <w:t xml:space="preserve"> Solar 1500 fountain </w:t>
      </w:r>
      <w:r w:rsidR="00B55288">
        <w:t>or similar approved.</w:t>
      </w:r>
    </w:p>
    <w:p w:rsidR="00B55288" w:rsidRDefault="00B55288" w:rsidP="00C30113">
      <w:pPr>
        <w:pStyle w:val="ListParagraph"/>
        <w:numPr>
          <w:ilvl w:val="0"/>
          <w:numId w:val="9"/>
        </w:numPr>
        <w:spacing w:after="0" w:line="240" w:lineRule="auto"/>
        <w:jc w:val="both"/>
      </w:pPr>
      <w:r>
        <w:t>Fit in position shown on the drawing. Confirm and co-ordinate sequencing of installation with surfacing works contractor.</w:t>
      </w:r>
    </w:p>
    <w:p w:rsidR="00C30113" w:rsidRDefault="00C30113" w:rsidP="00C30113">
      <w:pPr>
        <w:pStyle w:val="ListParagraph"/>
        <w:spacing w:after="0" w:line="240" w:lineRule="auto"/>
        <w:jc w:val="both"/>
      </w:pPr>
    </w:p>
    <w:p w:rsidR="00C30113" w:rsidRDefault="00C30113" w:rsidP="00C30113">
      <w:pPr>
        <w:pStyle w:val="ListParagraph"/>
        <w:spacing w:after="0" w:line="240" w:lineRule="auto"/>
        <w:jc w:val="both"/>
      </w:pPr>
    </w:p>
    <w:p w:rsidR="00B55288" w:rsidRDefault="00B55288" w:rsidP="00B55288">
      <w:pPr>
        <w:spacing w:after="0" w:line="240" w:lineRule="auto"/>
        <w:jc w:val="both"/>
      </w:pPr>
    </w:p>
    <w:p w:rsidR="009079D4" w:rsidRDefault="009079D4" w:rsidP="00B55288">
      <w:pPr>
        <w:spacing w:after="0" w:line="240" w:lineRule="auto"/>
        <w:jc w:val="both"/>
      </w:pPr>
    </w:p>
    <w:p w:rsidR="009079D4" w:rsidRDefault="009079D4" w:rsidP="00B55288">
      <w:pPr>
        <w:spacing w:after="0" w:line="240" w:lineRule="auto"/>
        <w:jc w:val="both"/>
      </w:pPr>
    </w:p>
    <w:p w:rsidR="009079D4" w:rsidRDefault="009079D4" w:rsidP="00B55288">
      <w:pPr>
        <w:spacing w:after="0" w:line="240" w:lineRule="auto"/>
        <w:jc w:val="both"/>
      </w:pPr>
    </w:p>
    <w:p w:rsidR="009079D4" w:rsidRDefault="009079D4" w:rsidP="00B55288">
      <w:pPr>
        <w:spacing w:after="0" w:line="240" w:lineRule="auto"/>
        <w:jc w:val="both"/>
      </w:pPr>
    </w:p>
    <w:p w:rsidR="009079D4" w:rsidRDefault="009079D4" w:rsidP="00B55288">
      <w:pPr>
        <w:spacing w:after="0" w:line="240" w:lineRule="auto"/>
        <w:jc w:val="both"/>
      </w:pPr>
    </w:p>
    <w:p w:rsidR="00B55288" w:rsidRPr="00B55288" w:rsidRDefault="00B55288" w:rsidP="00B55288">
      <w:pPr>
        <w:pStyle w:val="Heading2"/>
        <w:numPr>
          <w:ilvl w:val="0"/>
          <w:numId w:val="0"/>
        </w:numPr>
        <w:rPr>
          <w:rStyle w:val="Heading2Char"/>
          <w:rFonts w:asciiTheme="minorHAnsi" w:hAnsiTheme="minorHAnsi" w:cstheme="minorHAnsi"/>
          <w:b/>
          <w:sz w:val="22"/>
          <w:szCs w:val="22"/>
        </w:rPr>
      </w:pPr>
      <w:r w:rsidRPr="00B55288">
        <w:rPr>
          <w:rStyle w:val="Heading2Char"/>
          <w:rFonts w:asciiTheme="minorHAnsi" w:hAnsiTheme="minorHAnsi" w:cstheme="minorHAnsi"/>
          <w:b/>
          <w:sz w:val="22"/>
          <w:szCs w:val="22"/>
        </w:rPr>
        <w:t>7. Curved seat</w:t>
      </w:r>
    </w:p>
    <w:p w:rsidR="00B55288" w:rsidRDefault="00B55288" w:rsidP="00B55288">
      <w:r>
        <w:t xml:space="preserve">To be supplied by Gaze </w:t>
      </w:r>
      <w:proofErr w:type="spellStart"/>
      <w:r>
        <w:t>Burvill</w:t>
      </w:r>
      <w:proofErr w:type="spellEnd"/>
      <w:r>
        <w:t xml:space="preserve"> Tel 01420 58 84 44 or email </w:t>
      </w:r>
      <w:hyperlink r:id="rId31" w:history="1">
        <w:r w:rsidRPr="00773502">
          <w:rPr>
            <w:rStyle w:val="Hyperlink"/>
          </w:rPr>
          <w:t>info@gazeburvill.com</w:t>
        </w:r>
      </w:hyperlink>
      <w:r>
        <w:t xml:space="preserve"> </w:t>
      </w:r>
    </w:p>
    <w:p w:rsidR="00B55288" w:rsidRPr="00B55288" w:rsidRDefault="009079D4" w:rsidP="00B55288">
      <w:r>
        <w:rPr>
          <w:rFonts w:ascii="Trebuchet MS" w:hAnsi="Trebuchet MS"/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2AFED770" wp14:editId="0D9BAD32">
            <wp:simplePos x="0" y="0"/>
            <wp:positionH relativeFrom="margin">
              <wp:posOffset>3057525</wp:posOffset>
            </wp:positionH>
            <wp:positionV relativeFrom="paragraph">
              <wp:posOffset>452120</wp:posOffset>
            </wp:positionV>
            <wp:extent cx="2381250" cy="23812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5217972870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113">
        <w:t xml:space="preserve">Contractor to include for fixing seat legs into paving </w:t>
      </w:r>
      <w:r>
        <w:t>area (</w:t>
      </w:r>
      <w:r w:rsidR="00C30113">
        <w:t>the circular “Reflection Area” at the base of the slope in the woodland).</w:t>
      </w:r>
    </w:p>
    <w:p w:rsidR="00B55288" w:rsidRPr="00136D4B" w:rsidRDefault="00B55288" w:rsidP="00B55288">
      <w:pPr>
        <w:spacing w:after="0" w:line="240" w:lineRule="auto"/>
        <w:jc w:val="both"/>
      </w:pPr>
    </w:p>
    <w:sectPr w:rsidR="00B55288" w:rsidRPr="00136D4B" w:rsidSect="008E3EA3">
      <w:headerReference w:type="default" r:id="rId33"/>
      <w:footerReference w:type="default" r:id="rId34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BEE" w:rsidRDefault="00D25BEE" w:rsidP="009436D7">
      <w:pPr>
        <w:spacing w:after="0" w:line="240" w:lineRule="auto"/>
      </w:pPr>
      <w:r>
        <w:separator/>
      </w:r>
    </w:p>
  </w:endnote>
  <w:endnote w:type="continuationSeparator" w:id="0">
    <w:p w:rsidR="00D25BEE" w:rsidRDefault="00D25BEE" w:rsidP="00943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29308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23D0" w:rsidRDefault="007923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B7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03BA1" w:rsidRDefault="00E03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BEE" w:rsidRDefault="00D25BEE" w:rsidP="009436D7">
      <w:pPr>
        <w:spacing w:after="0" w:line="240" w:lineRule="auto"/>
      </w:pPr>
      <w:r>
        <w:separator/>
      </w:r>
    </w:p>
  </w:footnote>
  <w:footnote w:type="continuationSeparator" w:id="0">
    <w:p w:rsidR="00D25BEE" w:rsidRDefault="00D25BEE" w:rsidP="00943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B3D" w:rsidRPr="00864B3D" w:rsidRDefault="0081715B" w:rsidP="00864B3D">
    <w:pPr>
      <w:widowControl w:val="0"/>
      <w:tabs>
        <w:tab w:val="center" w:pos="4153"/>
        <w:tab w:val="right" w:pos="8306"/>
      </w:tabs>
      <w:spacing w:after="0" w:line="240" w:lineRule="auto"/>
      <w:ind w:right="399"/>
      <w:jc w:val="right"/>
      <w:rPr>
        <w:rFonts w:ascii="Arial" w:eastAsia="Times New Roman" w:hAnsi="Arial" w:cs="Arial"/>
        <w:noProof/>
        <w:snapToGrid w:val="0"/>
        <w:color w:val="808080"/>
        <w:sz w:val="32"/>
        <w:szCs w:val="32"/>
      </w:rPr>
    </w:pPr>
    <w:r>
      <w:rPr>
        <w:rFonts w:ascii="Arial" w:eastAsia="Times New Roman" w:hAnsi="Arial" w:cs="Arial"/>
        <w:noProof/>
        <w:color w:val="808080"/>
        <w:sz w:val="32"/>
        <w:szCs w:val="32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-325755</wp:posOffset>
          </wp:positionV>
          <wp:extent cx="1162050" cy="758190"/>
          <wp:effectExtent l="0" t="0" r="0" b="381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t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napToGrid w:val="0"/>
        <w:color w:val="808080"/>
        <w:sz w:val="32"/>
        <w:szCs w:val="32"/>
      </w:rPr>
      <w:t xml:space="preserve">Tender </w:t>
    </w:r>
    <w:r w:rsidR="00864B3D" w:rsidRPr="00864B3D">
      <w:rPr>
        <w:rFonts w:ascii="Arial" w:eastAsia="Times New Roman" w:hAnsi="Arial" w:cs="Arial"/>
        <w:noProof/>
        <w:snapToGrid w:val="0"/>
        <w:color w:val="808080"/>
        <w:sz w:val="32"/>
        <w:szCs w:val="32"/>
      </w:rPr>
      <w:t>Statement of Requirements</w:t>
    </w:r>
  </w:p>
  <w:p w:rsidR="00864B3D" w:rsidRPr="001672BE" w:rsidRDefault="00864B3D" w:rsidP="00864B3D">
    <w:pPr>
      <w:widowControl w:val="0"/>
      <w:tabs>
        <w:tab w:val="center" w:pos="4153"/>
        <w:tab w:val="right" w:pos="8306"/>
      </w:tabs>
      <w:spacing w:after="0" w:line="240" w:lineRule="auto"/>
      <w:ind w:right="399"/>
      <w:jc w:val="right"/>
      <w:rPr>
        <w:rFonts w:ascii="Arial" w:eastAsia="Times New Roman" w:hAnsi="Arial" w:cs="Arial"/>
        <w:b/>
        <w:noProof/>
        <w:snapToGrid w:val="0"/>
        <w:color w:val="808080"/>
        <w:sz w:val="32"/>
        <w:szCs w:val="32"/>
      </w:rPr>
    </w:pPr>
  </w:p>
  <w:p w:rsidR="00927E5C" w:rsidRPr="00300068" w:rsidRDefault="00846167" w:rsidP="00927E5C">
    <w:pPr>
      <w:widowControl w:val="0"/>
      <w:tabs>
        <w:tab w:val="center" w:pos="4153"/>
        <w:tab w:val="right" w:pos="8306"/>
      </w:tabs>
      <w:spacing w:after="0" w:line="240" w:lineRule="auto"/>
      <w:ind w:right="399"/>
      <w:jc w:val="center"/>
      <w:rPr>
        <w:rFonts w:ascii="Arial" w:eastAsia="Times New Roman" w:hAnsi="Arial" w:cs="Arial"/>
        <w:b/>
        <w:noProof/>
        <w:snapToGrid w:val="0"/>
        <w:color w:val="FF0000"/>
        <w:sz w:val="32"/>
        <w:szCs w:val="32"/>
      </w:rPr>
    </w:pPr>
    <w:r>
      <w:rPr>
        <w:rFonts w:cstheme="minorHAnsi"/>
        <w:b/>
        <w:color w:val="FF0000"/>
        <w:sz w:val="32"/>
        <w:szCs w:val="32"/>
      </w:rPr>
      <w:t xml:space="preserve">Richard Close Cemetery, </w:t>
    </w:r>
    <w:r w:rsidR="0081715B">
      <w:rPr>
        <w:rFonts w:cstheme="minorHAnsi"/>
        <w:b/>
        <w:color w:val="FF0000"/>
        <w:sz w:val="32"/>
        <w:szCs w:val="32"/>
      </w:rPr>
      <w:t>Fleet:</w:t>
    </w:r>
    <w:r>
      <w:rPr>
        <w:rFonts w:cstheme="minorHAnsi"/>
        <w:b/>
        <w:color w:val="FF0000"/>
        <w:sz w:val="32"/>
        <w:szCs w:val="32"/>
      </w:rPr>
      <w:t xml:space="preserve"> woodland paths</w:t>
    </w:r>
  </w:p>
  <w:p w:rsidR="00864B3D" w:rsidRPr="00864B3D" w:rsidRDefault="00EB62D4" w:rsidP="00864B3D">
    <w:pPr>
      <w:widowControl w:val="0"/>
      <w:pBdr>
        <w:bottom w:val="single" w:sz="4" w:space="1" w:color="000080"/>
      </w:pBdr>
      <w:spacing w:after="0" w:line="240" w:lineRule="auto"/>
      <w:ind w:right="26"/>
      <w:rPr>
        <w:rFonts w:ascii="Arial" w:eastAsia="Times New Roman" w:hAnsi="Arial" w:cs="Arial"/>
        <w:b/>
        <w:bCs/>
        <w:snapToGrid w:val="0"/>
        <w:color w:val="000080"/>
        <w:sz w:val="32"/>
        <w:szCs w:val="32"/>
      </w:rPr>
    </w:pPr>
    <w:r>
      <w:rPr>
        <w:rFonts w:ascii="Arial" w:eastAsia="Times New Roman" w:hAnsi="Arial" w:cs="Arial"/>
        <w:b/>
        <w:bCs/>
        <w:snapToGrid w:val="0"/>
        <w:color w:val="000080"/>
        <w:sz w:val="32"/>
        <w:szCs w:val="32"/>
      </w:rPr>
      <w:t>File</w:t>
    </w:r>
    <w:r w:rsidR="00300068">
      <w:rPr>
        <w:rFonts w:ascii="Arial" w:eastAsia="Times New Roman" w:hAnsi="Arial" w:cs="Arial"/>
        <w:b/>
        <w:bCs/>
        <w:snapToGrid w:val="0"/>
        <w:color w:val="000080"/>
        <w:sz w:val="32"/>
        <w:szCs w:val="32"/>
      </w:rPr>
      <w:t xml:space="preserve"> 2</w:t>
    </w:r>
  </w:p>
  <w:p w:rsidR="009436D7" w:rsidRDefault="009436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C0190"/>
    <w:multiLevelType w:val="hybridMultilevel"/>
    <w:tmpl w:val="902A0F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D691F"/>
    <w:multiLevelType w:val="hybridMultilevel"/>
    <w:tmpl w:val="243C8C16"/>
    <w:lvl w:ilvl="0" w:tplc="E20C6398">
      <w:start w:val="1"/>
      <w:numFmt w:val="decimal"/>
      <w:pStyle w:val="Heading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D0B00"/>
    <w:multiLevelType w:val="hybridMultilevel"/>
    <w:tmpl w:val="820A3ED2"/>
    <w:lvl w:ilvl="0" w:tplc="73B665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A05232B"/>
    <w:multiLevelType w:val="hybridMultilevel"/>
    <w:tmpl w:val="44AA8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D5899"/>
    <w:multiLevelType w:val="hybridMultilevel"/>
    <w:tmpl w:val="B35EB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6762E"/>
    <w:multiLevelType w:val="hybridMultilevel"/>
    <w:tmpl w:val="1E3E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95AC9"/>
    <w:multiLevelType w:val="hybridMultilevel"/>
    <w:tmpl w:val="71462E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C1947"/>
    <w:multiLevelType w:val="hybridMultilevel"/>
    <w:tmpl w:val="9048A3EA"/>
    <w:lvl w:ilvl="0" w:tplc="73589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381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F4D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28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4A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4E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B2A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2A2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6D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693266"/>
    <w:multiLevelType w:val="hybridMultilevel"/>
    <w:tmpl w:val="6A8AC4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F21"/>
    <w:rsid w:val="00004503"/>
    <w:rsid w:val="00010CE5"/>
    <w:rsid w:val="00030205"/>
    <w:rsid w:val="000317F0"/>
    <w:rsid w:val="000410AA"/>
    <w:rsid w:val="000466DA"/>
    <w:rsid w:val="00075DCA"/>
    <w:rsid w:val="00090D42"/>
    <w:rsid w:val="00093A48"/>
    <w:rsid w:val="00096805"/>
    <w:rsid w:val="000A4C90"/>
    <w:rsid w:val="000B5BB0"/>
    <w:rsid w:val="000E2779"/>
    <w:rsid w:val="000F60F4"/>
    <w:rsid w:val="00103E39"/>
    <w:rsid w:val="001068E0"/>
    <w:rsid w:val="00136D4B"/>
    <w:rsid w:val="0014124D"/>
    <w:rsid w:val="001672BE"/>
    <w:rsid w:val="0018761F"/>
    <w:rsid w:val="0019119F"/>
    <w:rsid w:val="002008D2"/>
    <w:rsid w:val="002018FA"/>
    <w:rsid w:val="002068AD"/>
    <w:rsid w:val="00212818"/>
    <w:rsid w:val="00242189"/>
    <w:rsid w:val="00245569"/>
    <w:rsid w:val="0029120D"/>
    <w:rsid w:val="002C3EAC"/>
    <w:rsid w:val="002F11D3"/>
    <w:rsid w:val="00300068"/>
    <w:rsid w:val="00300115"/>
    <w:rsid w:val="003042A9"/>
    <w:rsid w:val="00306EF4"/>
    <w:rsid w:val="0034137D"/>
    <w:rsid w:val="00346206"/>
    <w:rsid w:val="00346F3A"/>
    <w:rsid w:val="0037201D"/>
    <w:rsid w:val="003A2E42"/>
    <w:rsid w:val="00455BA5"/>
    <w:rsid w:val="0045692A"/>
    <w:rsid w:val="00471519"/>
    <w:rsid w:val="004F1AF6"/>
    <w:rsid w:val="00505002"/>
    <w:rsid w:val="00523E99"/>
    <w:rsid w:val="00537198"/>
    <w:rsid w:val="00555624"/>
    <w:rsid w:val="00583DAC"/>
    <w:rsid w:val="00586CAD"/>
    <w:rsid w:val="0059268C"/>
    <w:rsid w:val="005A6777"/>
    <w:rsid w:val="005B5E71"/>
    <w:rsid w:val="005D5AFC"/>
    <w:rsid w:val="005D74CC"/>
    <w:rsid w:val="005E4811"/>
    <w:rsid w:val="0061692D"/>
    <w:rsid w:val="00623571"/>
    <w:rsid w:val="00624B6E"/>
    <w:rsid w:val="00626747"/>
    <w:rsid w:val="00627534"/>
    <w:rsid w:val="0063193E"/>
    <w:rsid w:val="00657CA9"/>
    <w:rsid w:val="00665989"/>
    <w:rsid w:val="00676066"/>
    <w:rsid w:val="0068047C"/>
    <w:rsid w:val="006D7899"/>
    <w:rsid w:val="006F6D27"/>
    <w:rsid w:val="00701839"/>
    <w:rsid w:val="00762444"/>
    <w:rsid w:val="00762C22"/>
    <w:rsid w:val="007923D0"/>
    <w:rsid w:val="007B6E3C"/>
    <w:rsid w:val="007D759A"/>
    <w:rsid w:val="007E3AD7"/>
    <w:rsid w:val="007E3F3E"/>
    <w:rsid w:val="007F2E96"/>
    <w:rsid w:val="008049F6"/>
    <w:rsid w:val="0081715B"/>
    <w:rsid w:val="00846167"/>
    <w:rsid w:val="00847347"/>
    <w:rsid w:val="00856965"/>
    <w:rsid w:val="00864B3D"/>
    <w:rsid w:val="00881835"/>
    <w:rsid w:val="008A0227"/>
    <w:rsid w:val="008C714B"/>
    <w:rsid w:val="008C7417"/>
    <w:rsid w:val="008D63DE"/>
    <w:rsid w:val="008D6AC4"/>
    <w:rsid w:val="008E2489"/>
    <w:rsid w:val="008E3EA3"/>
    <w:rsid w:val="008E7747"/>
    <w:rsid w:val="008F2026"/>
    <w:rsid w:val="009079D4"/>
    <w:rsid w:val="009161A4"/>
    <w:rsid w:val="00925BE3"/>
    <w:rsid w:val="00927326"/>
    <w:rsid w:val="00927E5C"/>
    <w:rsid w:val="009337DA"/>
    <w:rsid w:val="009436D7"/>
    <w:rsid w:val="009C7DFF"/>
    <w:rsid w:val="009D1390"/>
    <w:rsid w:val="009D6FFB"/>
    <w:rsid w:val="009F1716"/>
    <w:rsid w:val="009F65BE"/>
    <w:rsid w:val="009F74FB"/>
    <w:rsid w:val="00A54F21"/>
    <w:rsid w:val="00A63816"/>
    <w:rsid w:val="00A7152B"/>
    <w:rsid w:val="00A764D9"/>
    <w:rsid w:val="00AC3874"/>
    <w:rsid w:val="00AD661F"/>
    <w:rsid w:val="00AF23F3"/>
    <w:rsid w:val="00B23B29"/>
    <w:rsid w:val="00B2408A"/>
    <w:rsid w:val="00B26F27"/>
    <w:rsid w:val="00B379B3"/>
    <w:rsid w:val="00B45C86"/>
    <w:rsid w:val="00B55288"/>
    <w:rsid w:val="00B608B6"/>
    <w:rsid w:val="00B722D6"/>
    <w:rsid w:val="00B804D9"/>
    <w:rsid w:val="00B82639"/>
    <w:rsid w:val="00B8318E"/>
    <w:rsid w:val="00BA290B"/>
    <w:rsid w:val="00BB2663"/>
    <w:rsid w:val="00BC1039"/>
    <w:rsid w:val="00BF3ACA"/>
    <w:rsid w:val="00C25D93"/>
    <w:rsid w:val="00C30113"/>
    <w:rsid w:val="00C3077B"/>
    <w:rsid w:val="00C43A2D"/>
    <w:rsid w:val="00C641DF"/>
    <w:rsid w:val="00C93E9E"/>
    <w:rsid w:val="00CB0E31"/>
    <w:rsid w:val="00CC541C"/>
    <w:rsid w:val="00CD3888"/>
    <w:rsid w:val="00CD4B0E"/>
    <w:rsid w:val="00CD5986"/>
    <w:rsid w:val="00CD7C76"/>
    <w:rsid w:val="00D101D7"/>
    <w:rsid w:val="00D16432"/>
    <w:rsid w:val="00D1767A"/>
    <w:rsid w:val="00D22F4E"/>
    <w:rsid w:val="00D25BEE"/>
    <w:rsid w:val="00D373E6"/>
    <w:rsid w:val="00D404D2"/>
    <w:rsid w:val="00D47B7A"/>
    <w:rsid w:val="00D52BB1"/>
    <w:rsid w:val="00D54595"/>
    <w:rsid w:val="00D5514A"/>
    <w:rsid w:val="00D6171A"/>
    <w:rsid w:val="00D809D6"/>
    <w:rsid w:val="00D81F12"/>
    <w:rsid w:val="00DA3029"/>
    <w:rsid w:val="00DA5701"/>
    <w:rsid w:val="00DB53B8"/>
    <w:rsid w:val="00DC0BC0"/>
    <w:rsid w:val="00DC23ED"/>
    <w:rsid w:val="00DC2C5F"/>
    <w:rsid w:val="00DD0E84"/>
    <w:rsid w:val="00DE0FAC"/>
    <w:rsid w:val="00E039B0"/>
    <w:rsid w:val="00E03BA1"/>
    <w:rsid w:val="00E14F4A"/>
    <w:rsid w:val="00E1656F"/>
    <w:rsid w:val="00E17513"/>
    <w:rsid w:val="00E62660"/>
    <w:rsid w:val="00E72CAB"/>
    <w:rsid w:val="00EB62D4"/>
    <w:rsid w:val="00EB6327"/>
    <w:rsid w:val="00EC7543"/>
    <w:rsid w:val="00ED1B37"/>
    <w:rsid w:val="00EF3AB1"/>
    <w:rsid w:val="00EF7812"/>
    <w:rsid w:val="00F370B5"/>
    <w:rsid w:val="00F44F24"/>
    <w:rsid w:val="00F63872"/>
    <w:rsid w:val="00F73E95"/>
    <w:rsid w:val="00F8207D"/>
    <w:rsid w:val="00FB743F"/>
    <w:rsid w:val="00FD2426"/>
    <w:rsid w:val="00FE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F300D"/>
  <w15:docId w15:val="{DB1356F4-21B4-4235-9E47-7C6880A1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20D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20D"/>
    <w:pPr>
      <w:keepNext/>
      <w:keepLines/>
      <w:numPr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2C5F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95B3D7" w:themeColor="accent1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18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4F21"/>
    <w:pPr>
      <w:ind w:left="720"/>
      <w:contextualSpacing/>
    </w:pPr>
  </w:style>
  <w:style w:type="table" w:styleId="TableGrid">
    <w:name w:val="Table Grid"/>
    <w:basedOn w:val="TableNormal"/>
    <w:uiPriority w:val="59"/>
    <w:rsid w:val="00A5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3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6D7"/>
  </w:style>
  <w:style w:type="paragraph" w:styleId="Footer">
    <w:name w:val="footer"/>
    <w:basedOn w:val="Normal"/>
    <w:link w:val="FooterChar"/>
    <w:uiPriority w:val="99"/>
    <w:unhideWhenUsed/>
    <w:rsid w:val="00943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6D7"/>
  </w:style>
  <w:style w:type="paragraph" w:styleId="BalloonText">
    <w:name w:val="Balloon Text"/>
    <w:basedOn w:val="Normal"/>
    <w:link w:val="BalloonTextChar"/>
    <w:uiPriority w:val="99"/>
    <w:semiHidden/>
    <w:unhideWhenUsed/>
    <w:rsid w:val="00C3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77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632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6327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B379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3B2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20D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9120D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C2C5F"/>
    <w:rPr>
      <w:rFonts w:ascii="Arial" w:eastAsiaTheme="majorEastAsia" w:hAnsi="Arial" w:cstheme="majorBidi"/>
      <w:b/>
      <w:bCs/>
      <w:color w:val="95B3D7" w:themeColor="accent1" w:themeTint="99"/>
    </w:rPr>
  </w:style>
  <w:style w:type="character" w:customStyle="1" w:styleId="Heading4Char">
    <w:name w:val="Heading 4 Char"/>
    <w:basedOn w:val="DefaultParagraphFont"/>
    <w:link w:val="Heading4"/>
    <w:uiPriority w:val="9"/>
    <w:rsid w:val="008818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881835"/>
    <w:pPr>
      <w:spacing w:after="0" w:line="240" w:lineRule="auto"/>
    </w:pPr>
  </w:style>
  <w:style w:type="character" w:customStyle="1" w:styleId="lrzxr">
    <w:name w:val="lrzxr"/>
    <w:basedOn w:val="DefaultParagraphFont"/>
    <w:rsid w:val="00B55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770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0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78459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15271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6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75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8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226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758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977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24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457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183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935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83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19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800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480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198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652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968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0814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73080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0873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7516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646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902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1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7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http://uclachoralmusic.com/misty-blue-granite-tread-step-stone-hardscape-landscape-express-woburn/pool-patio-materials-stamped-concrete-vs-pavers-dsc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ales@geosyn.co.uk" TargetMode="External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.uk/url?sa=i&amp;source=images&amp;cd=&amp;cad=rja&amp;uact=8&amp;ved=2ahUKEwjvttHdv_3aAhUJvxQKHVppAOgQjRx6BAgBEAU&amp;url=https://www.pinterest.co.uk/jenniferhornla/brick-pathways-and-walls/&amp;psig=AOvVaw3qnG4hBJ3O6iXuirZv9L2l&amp;ust=1526122085122971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://www.fieldfare.org.uk/countryside-for-all/countryside-for-all-good-practice-guide/" TargetMode="External"/><Relationship Id="rId23" Type="http://schemas.openxmlformats.org/officeDocument/2006/relationships/hyperlink" Target="http://documents.hants.gov.uk/countryside/designsandards-bridges.pdf" TargetMode="External"/><Relationship Id="rId28" Type="http://schemas.openxmlformats.org/officeDocument/2006/relationships/hyperlink" Target="https://www.google.co.uk/search?safe=strict&amp;q=mid+wales+stone+supplies+phone&amp;sa=X&amp;ved=0ahUKEwjF7qDmxP3aAhUBI1AKHRu4BekQ6BMIowEwE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columbaria@odlings.co.uk" TargetMode="External"/><Relationship Id="rId31" Type="http://schemas.openxmlformats.org/officeDocument/2006/relationships/hyperlink" Target="mailto:info@gazeburvil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emf"/><Relationship Id="rId27" Type="http://schemas.openxmlformats.org/officeDocument/2006/relationships/image" Target="media/image14.jpeg"/><Relationship Id="rId30" Type="http://schemas.openxmlformats.org/officeDocument/2006/relationships/hyperlink" Target="tel:+4401903213141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F51FE-3265-4D76-88A4-B2C37A107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11221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rhcspy</dc:creator>
  <cp:lastModifiedBy>Sian Taylor</cp:lastModifiedBy>
  <cp:revision>4</cp:revision>
  <cp:lastPrinted>2016-06-02T14:28:00Z</cp:lastPrinted>
  <dcterms:created xsi:type="dcterms:W3CDTF">2018-05-25T15:59:00Z</dcterms:created>
  <dcterms:modified xsi:type="dcterms:W3CDTF">2018-06-12T15:33:00Z</dcterms:modified>
</cp:coreProperties>
</file>