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0F" w:rsidRPr="00B8250F" w:rsidRDefault="00B8250F">
      <w:pPr>
        <w:rPr>
          <w:u w:val="single"/>
        </w:rPr>
      </w:pPr>
      <w:r w:rsidRPr="00B8250F">
        <w:rPr>
          <w:u w:val="single"/>
        </w:rPr>
        <w:t>RFQ176 Clarification Questions</w:t>
      </w:r>
    </w:p>
    <w:p w:rsidR="00B8250F" w:rsidRDefault="00B8250F"/>
    <w:p w:rsidR="00B8250F" w:rsidRDefault="00B8250F">
      <w:pPr>
        <w:rPr>
          <w:rFonts w:cs="Arial"/>
          <w:color w:val="FF0000"/>
          <w:shd w:val="clear" w:color="auto" w:fill="FFFFFF"/>
        </w:rPr>
      </w:pPr>
      <w:r>
        <w:rPr>
          <w:rFonts w:cs="Arial"/>
          <w:color w:val="002060"/>
          <w:shd w:val="clear" w:color="auto" w:fill="FFFFFF"/>
        </w:rPr>
        <w:t>Please could you confirm if TUPE applies?</w:t>
      </w:r>
      <w:r>
        <w:rPr>
          <w:rFonts w:cs="Arial"/>
          <w:color w:val="002060"/>
          <w:shd w:val="clear" w:color="auto" w:fill="FFFFFF"/>
        </w:rPr>
        <w:t xml:space="preserve"> </w:t>
      </w:r>
      <w:r>
        <w:rPr>
          <w:rFonts w:cs="Arial"/>
          <w:color w:val="FF0000"/>
          <w:shd w:val="clear" w:color="auto" w:fill="FFFFFF"/>
        </w:rPr>
        <w:t xml:space="preserve">No, TUPE does not apply </w:t>
      </w:r>
    </w:p>
    <w:p w:rsidR="00B8250F" w:rsidRDefault="00B8250F">
      <w:pPr>
        <w:rPr>
          <w:rFonts w:cs="Arial"/>
          <w:color w:val="FF0000"/>
          <w:shd w:val="clear" w:color="auto" w:fill="FFFFFF"/>
        </w:rPr>
      </w:pPr>
      <w:r>
        <w:rPr>
          <w:rFonts w:cs="Arial"/>
          <w:color w:val="002060"/>
          <w:shd w:val="clear" w:color="auto" w:fill="FFFFFF"/>
        </w:rPr>
        <w:t>Please could you also confirm the breakdown of Health Surveillance assessment types?</w:t>
      </w:r>
      <w:r>
        <w:rPr>
          <w:rFonts w:cs="Arial"/>
          <w:color w:val="002060"/>
          <w:shd w:val="clear" w:color="auto" w:fill="FFFFFF"/>
        </w:rPr>
        <w:t xml:space="preserve"> </w:t>
      </w:r>
      <w:r>
        <w:rPr>
          <w:rFonts w:cs="Arial"/>
          <w:color w:val="FF0000"/>
          <w:shd w:val="clear" w:color="auto" w:fill="FFFFFF"/>
        </w:rPr>
        <w:t>Average breakdowns are as follows:-</w:t>
      </w:r>
    </w:p>
    <w:p w:rsidR="00B8250F" w:rsidRPr="00B8250F" w:rsidRDefault="00B8250F" w:rsidP="00B8250F">
      <w:pPr>
        <w:shd w:val="clear" w:color="auto" w:fill="FFFFFF"/>
        <w:spacing w:after="0" w:line="240" w:lineRule="auto"/>
        <w:rPr>
          <w:rFonts w:eastAsia="Times New Roman" w:cs="Arial"/>
          <w:color w:val="FF0000"/>
          <w:szCs w:val="24"/>
          <w:lang w:eastAsia="en-GB"/>
        </w:rPr>
      </w:pPr>
      <w:r w:rsidRPr="00B8250F">
        <w:rPr>
          <w:rFonts w:eastAsia="Times New Roman" w:cs="Arial"/>
          <w:color w:val="FF0000"/>
          <w:szCs w:val="24"/>
          <w:lang w:eastAsia="en-GB"/>
        </w:rPr>
        <w:t xml:space="preserve">Audio </w:t>
      </w:r>
      <w:r>
        <w:rPr>
          <w:rFonts w:eastAsia="Times New Roman" w:cs="Arial"/>
          <w:color w:val="FF0000"/>
          <w:szCs w:val="24"/>
          <w:lang w:eastAsia="en-GB"/>
        </w:rPr>
        <w:tab/>
      </w:r>
      <w:r>
        <w:rPr>
          <w:rFonts w:eastAsia="Times New Roman" w:cs="Arial"/>
          <w:color w:val="FF0000"/>
          <w:szCs w:val="24"/>
          <w:lang w:eastAsia="en-GB"/>
        </w:rPr>
        <w:tab/>
      </w:r>
      <w:r w:rsidRPr="00B8250F">
        <w:rPr>
          <w:rFonts w:eastAsia="Times New Roman" w:cs="Arial"/>
          <w:color w:val="FF0000"/>
          <w:szCs w:val="24"/>
          <w:lang w:eastAsia="en-GB"/>
        </w:rPr>
        <w:t>35</w:t>
      </w:r>
    </w:p>
    <w:p w:rsidR="00B8250F" w:rsidRPr="00B8250F" w:rsidRDefault="00B8250F" w:rsidP="00B8250F">
      <w:pPr>
        <w:shd w:val="clear" w:color="auto" w:fill="FFFFFF"/>
        <w:spacing w:after="0" w:line="240" w:lineRule="auto"/>
        <w:rPr>
          <w:rFonts w:eastAsia="Times New Roman" w:cs="Arial"/>
          <w:color w:val="FF0000"/>
          <w:szCs w:val="24"/>
          <w:lang w:eastAsia="en-GB"/>
        </w:rPr>
      </w:pPr>
      <w:r w:rsidRPr="00B8250F">
        <w:rPr>
          <w:rFonts w:eastAsia="Times New Roman" w:cs="Arial"/>
          <w:color w:val="FF0000"/>
          <w:szCs w:val="24"/>
          <w:lang w:eastAsia="en-GB"/>
        </w:rPr>
        <w:t xml:space="preserve">Spiro </w:t>
      </w:r>
      <w:r>
        <w:rPr>
          <w:rFonts w:eastAsia="Times New Roman" w:cs="Arial"/>
          <w:color w:val="FF0000"/>
          <w:szCs w:val="24"/>
          <w:lang w:eastAsia="en-GB"/>
        </w:rPr>
        <w:tab/>
      </w:r>
      <w:r>
        <w:rPr>
          <w:rFonts w:eastAsia="Times New Roman" w:cs="Arial"/>
          <w:color w:val="FF0000"/>
          <w:szCs w:val="24"/>
          <w:lang w:eastAsia="en-GB"/>
        </w:rPr>
        <w:tab/>
      </w:r>
      <w:r w:rsidRPr="00B8250F">
        <w:rPr>
          <w:rFonts w:eastAsia="Times New Roman" w:cs="Arial"/>
          <w:color w:val="FF0000"/>
          <w:szCs w:val="24"/>
          <w:lang w:eastAsia="en-GB"/>
        </w:rPr>
        <w:t>60</w:t>
      </w:r>
    </w:p>
    <w:p w:rsidR="00B8250F" w:rsidRPr="00B8250F" w:rsidRDefault="00B8250F" w:rsidP="00B8250F">
      <w:pPr>
        <w:shd w:val="clear" w:color="auto" w:fill="FFFFFF"/>
        <w:spacing w:after="0" w:line="240" w:lineRule="auto"/>
        <w:rPr>
          <w:rFonts w:eastAsia="Times New Roman" w:cs="Arial"/>
          <w:color w:val="FF0000"/>
          <w:szCs w:val="24"/>
          <w:lang w:eastAsia="en-GB"/>
        </w:rPr>
      </w:pPr>
      <w:r w:rsidRPr="00B8250F">
        <w:rPr>
          <w:rFonts w:eastAsia="Times New Roman" w:cs="Arial"/>
          <w:color w:val="FF0000"/>
          <w:szCs w:val="24"/>
          <w:lang w:eastAsia="en-GB"/>
        </w:rPr>
        <w:t xml:space="preserve">Skin </w:t>
      </w:r>
      <w:r>
        <w:rPr>
          <w:rFonts w:eastAsia="Times New Roman" w:cs="Arial"/>
          <w:color w:val="FF0000"/>
          <w:szCs w:val="24"/>
          <w:lang w:eastAsia="en-GB"/>
        </w:rPr>
        <w:tab/>
      </w:r>
      <w:r>
        <w:rPr>
          <w:rFonts w:eastAsia="Times New Roman" w:cs="Arial"/>
          <w:color w:val="FF0000"/>
          <w:szCs w:val="24"/>
          <w:lang w:eastAsia="en-GB"/>
        </w:rPr>
        <w:tab/>
      </w:r>
      <w:r w:rsidRPr="00B8250F">
        <w:rPr>
          <w:rFonts w:eastAsia="Times New Roman" w:cs="Arial"/>
          <w:color w:val="FF0000"/>
          <w:szCs w:val="24"/>
          <w:lang w:eastAsia="en-GB"/>
        </w:rPr>
        <w:t>60</w:t>
      </w:r>
    </w:p>
    <w:p w:rsidR="00B8250F" w:rsidRPr="00B8250F" w:rsidRDefault="00B8250F" w:rsidP="00B8250F">
      <w:pPr>
        <w:shd w:val="clear" w:color="auto" w:fill="FFFFFF"/>
        <w:spacing w:after="0" w:line="240" w:lineRule="auto"/>
        <w:rPr>
          <w:rFonts w:eastAsia="Times New Roman" w:cs="Arial"/>
          <w:color w:val="FF0000"/>
          <w:szCs w:val="24"/>
          <w:lang w:eastAsia="en-GB"/>
        </w:rPr>
      </w:pPr>
      <w:r w:rsidRPr="00B8250F">
        <w:rPr>
          <w:rFonts w:eastAsia="Times New Roman" w:cs="Arial"/>
          <w:color w:val="FF0000"/>
          <w:szCs w:val="24"/>
          <w:lang w:eastAsia="en-GB"/>
        </w:rPr>
        <w:t xml:space="preserve">HAVs </w:t>
      </w:r>
      <w:r>
        <w:rPr>
          <w:rFonts w:eastAsia="Times New Roman" w:cs="Arial"/>
          <w:color w:val="FF0000"/>
          <w:szCs w:val="24"/>
          <w:lang w:eastAsia="en-GB"/>
        </w:rPr>
        <w:tab/>
      </w:r>
      <w:r>
        <w:rPr>
          <w:rFonts w:eastAsia="Times New Roman" w:cs="Arial"/>
          <w:color w:val="FF0000"/>
          <w:szCs w:val="24"/>
          <w:lang w:eastAsia="en-GB"/>
        </w:rPr>
        <w:tab/>
      </w:r>
      <w:r w:rsidRPr="00B8250F">
        <w:rPr>
          <w:rFonts w:eastAsia="Times New Roman" w:cs="Arial"/>
          <w:color w:val="FF0000"/>
          <w:szCs w:val="24"/>
          <w:lang w:eastAsia="en-GB"/>
        </w:rPr>
        <w:t>15</w:t>
      </w:r>
    </w:p>
    <w:p w:rsidR="00B8250F" w:rsidRPr="00B8250F" w:rsidRDefault="00B8250F" w:rsidP="00B8250F">
      <w:pPr>
        <w:shd w:val="clear" w:color="auto" w:fill="FFFFFF"/>
        <w:spacing w:after="0" w:line="240" w:lineRule="auto"/>
        <w:rPr>
          <w:rFonts w:eastAsia="Times New Roman" w:cs="Arial"/>
          <w:color w:val="FF0000"/>
          <w:szCs w:val="24"/>
          <w:lang w:eastAsia="en-GB"/>
        </w:rPr>
      </w:pPr>
      <w:r w:rsidRPr="00B8250F">
        <w:rPr>
          <w:rFonts w:eastAsia="Times New Roman" w:cs="Arial"/>
          <w:color w:val="FF0000"/>
          <w:szCs w:val="24"/>
          <w:lang w:eastAsia="en-GB"/>
        </w:rPr>
        <w:t xml:space="preserve">VDM </w:t>
      </w:r>
      <w:r>
        <w:rPr>
          <w:rFonts w:eastAsia="Times New Roman" w:cs="Arial"/>
          <w:color w:val="FF0000"/>
          <w:szCs w:val="24"/>
          <w:lang w:eastAsia="en-GB"/>
        </w:rPr>
        <w:tab/>
      </w:r>
      <w:r>
        <w:rPr>
          <w:rFonts w:eastAsia="Times New Roman" w:cs="Arial"/>
          <w:color w:val="FF0000"/>
          <w:szCs w:val="24"/>
          <w:lang w:eastAsia="en-GB"/>
        </w:rPr>
        <w:tab/>
      </w:r>
      <w:r w:rsidRPr="00B8250F">
        <w:rPr>
          <w:rFonts w:eastAsia="Times New Roman" w:cs="Arial"/>
          <w:color w:val="FF0000"/>
          <w:szCs w:val="24"/>
          <w:lang w:eastAsia="en-GB"/>
        </w:rPr>
        <w:t>10</w:t>
      </w:r>
    </w:p>
    <w:p w:rsidR="00B8250F" w:rsidRPr="00B8250F" w:rsidRDefault="00B8250F">
      <w:pPr>
        <w:rPr>
          <w:color w:val="FF0000"/>
        </w:rPr>
      </w:pPr>
      <w:bookmarkStart w:id="0" w:name="_GoBack"/>
      <w:bookmarkEnd w:id="0"/>
    </w:p>
    <w:sectPr w:rsidR="00B8250F" w:rsidRPr="00B82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0F"/>
    <w:rsid w:val="007D4BF8"/>
    <w:rsid w:val="00B8250F"/>
    <w:rsid w:val="00E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B8AD"/>
  <w15:chartTrackingRefBased/>
  <w15:docId w15:val="{1FACDED6-63FD-4577-9A41-CF44951B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Williams</dc:creator>
  <cp:keywords/>
  <dc:description/>
  <cp:lastModifiedBy>Carol Williams</cp:lastModifiedBy>
  <cp:revision>1</cp:revision>
  <dcterms:created xsi:type="dcterms:W3CDTF">2021-04-28T07:15:00Z</dcterms:created>
  <dcterms:modified xsi:type="dcterms:W3CDTF">2021-04-28T07:17:00Z</dcterms:modified>
</cp:coreProperties>
</file>