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BE608A" w:rsidP="00F62CB1">
      <w:pPr>
        <w:pStyle w:val="Chapter"/>
      </w:pPr>
      <w:bookmarkStart w:id="0" w:name="_Toc450835119"/>
      <w:bookmarkStart w:id="1" w:name="_Toc278544909"/>
      <w:bookmarkStart w:id="2" w:name="_Toc297988806"/>
      <w:r w:rsidRPr="00B76491">
        <w:t>Appendix</w:t>
      </w:r>
      <w:r w:rsidR="00475C8B" w:rsidRPr="00B76491">
        <w:t xml:space="preserve"> </w:t>
      </w:r>
      <w:r w:rsidR="00B76491" w:rsidRPr="00B76491">
        <w:t>C</w:t>
      </w:r>
      <w:r w:rsidR="00AA5679" w:rsidRPr="00B76491">
        <w:t xml:space="preserve"> </w:t>
      </w:r>
      <w:r w:rsidR="006336BC">
        <w:t>–</w:t>
      </w:r>
      <w:r w:rsidR="00AA5679" w:rsidRPr="00B76491">
        <w:t xml:space="preserve"> </w:t>
      </w:r>
      <w:r w:rsidR="006336BC">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C45DF9"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C45DF9">
        <w:rPr>
          <w:noProof/>
        </w:rPr>
        <w:t>Appendix C – Short Form Agreement for Services</w:t>
      </w:r>
      <w:r w:rsidR="00C45DF9">
        <w:rPr>
          <w:noProof/>
        </w:rPr>
        <w:tab/>
      </w:r>
      <w:r w:rsidR="00C45DF9">
        <w:rPr>
          <w:noProof/>
        </w:rPr>
        <w:fldChar w:fldCharType="begin"/>
      </w:r>
      <w:r w:rsidR="00C45DF9">
        <w:rPr>
          <w:noProof/>
        </w:rPr>
        <w:instrText xml:space="preserve"> PAGEREF _Toc450835119 \h </w:instrText>
      </w:r>
      <w:r w:rsidR="00C45DF9">
        <w:rPr>
          <w:noProof/>
        </w:rPr>
      </w:r>
      <w:r w:rsidR="00C45DF9">
        <w:rPr>
          <w:noProof/>
        </w:rPr>
        <w:fldChar w:fldCharType="separate"/>
      </w:r>
      <w:r w:rsidR="00C45DF9">
        <w:rPr>
          <w:noProof/>
        </w:rPr>
        <w:t>1</w:t>
      </w:r>
      <w:r w:rsidR="00C45DF9">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Pr>
          <w:noProof/>
        </w:rPr>
        <w:t>Short Form Agreement for Services</w:t>
      </w:r>
      <w:r>
        <w:rPr>
          <w:noProof/>
        </w:rPr>
        <w:tab/>
      </w:r>
      <w:r>
        <w:rPr>
          <w:noProof/>
        </w:rPr>
        <w:fldChar w:fldCharType="begin"/>
      </w:r>
      <w:r>
        <w:rPr>
          <w:noProof/>
        </w:rPr>
        <w:instrText xml:space="preserve"> PAGEREF _Toc450835120 \h </w:instrText>
      </w:r>
      <w:r>
        <w:rPr>
          <w:noProof/>
        </w:rPr>
      </w:r>
      <w:r>
        <w:rPr>
          <w:noProof/>
        </w:rPr>
        <w:fldChar w:fldCharType="separate"/>
      </w:r>
      <w:r>
        <w:rPr>
          <w:noProof/>
        </w:rPr>
        <w:t>6</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Pr>
          <w:noProof/>
        </w:rPr>
        <w:t>Annex A - Terms and Conditions of Contract for Services</w:t>
      </w:r>
      <w:r>
        <w:rPr>
          <w:noProof/>
        </w:rPr>
        <w:tab/>
      </w:r>
      <w:r>
        <w:rPr>
          <w:noProof/>
        </w:rPr>
        <w:fldChar w:fldCharType="begin"/>
      </w:r>
      <w:r>
        <w:rPr>
          <w:noProof/>
        </w:rPr>
        <w:instrText xml:space="preserve"> PAGEREF _Toc450835121 \h </w:instrText>
      </w:r>
      <w:r>
        <w:rPr>
          <w:noProof/>
        </w:rPr>
      </w:r>
      <w:r>
        <w:rPr>
          <w:noProof/>
        </w:rPr>
        <w:fldChar w:fldCharType="separate"/>
      </w:r>
      <w:r>
        <w:rPr>
          <w:noProof/>
        </w:rPr>
        <w:t>10</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_Toc450835122 \h </w:instrText>
      </w:r>
      <w:r>
        <w:rPr>
          <w:noProof/>
        </w:rPr>
      </w:r>
      <w:r>
        <w:rPr>
          <w:noProof/>
        </w:rPr>
        <w:fldChar w:fldCharType="separate"/>
      </w:r>
      <w:r>
        <w:rPr>
          <w:noProof/>
        </w:rPr>
        <w:t>10</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_Toc450835123 \h </w:instrText>
      </w:r>
      <w:r>
        <w:rPr>
          <w:noProof/>
        </w:rPr>
      </w:r>
      <w:r>
        <w:rPr>
          <w:noProof/>
        </w:rPr>
        <w:fldChar w:fldCharType="separate"/>
      </w:r>
      <w:r>
        <w:rPr>
          <w:noProof/>
        </w:rPr>
        <w:t>12</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_Toc450835124 \h </w:instrText>
      </w:r>
      <w:r>
        <w:rPr>
          <w:noProof/>
        </w:rPr>
      </w:r>
      <w:r>
        <w:rPr>
          <w:noProof/>
        </w:rPr>
        <w:fldChar w:fldCharType="separate"/>
      </w:r>
      <w:r>
        <w:rPr>
          <w:noProof/>
        </w:rPr>
        <w:t>12</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_Toc450835125 \h </w:instrText>
      </w:r>
      <w:r>
        <w:rPr>
          <w:noProof/>
        </w:rPr>
      </w:r>
      <w:r>
        <w:rPr>
          <w:noProof/>
        </w:rPr>
        <w:fldChar w:fldCharType="separate"/>
      </w:r>
      <w:r>
        <w:rPr>
          <w:noProof/>
        </w:rPr>
        <w:t>13</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_Toc450835126 \h </w:instrText>
      </w:r>
      <w:r>
        <w:rPr>
          <w:noProof/>
        </w:rPr>
      </w:r>
      <w:r>
        <w:rPr>
          <w:noProof/>
        </w:rPr>
        <w:fldChar w:fldCharType="separate"/>
      </w:r>
      <w:r>
        <w:rPr>
          <w:noProof/>
        </w:rPr>
        <w:t>13</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_Toc450835127 \h </w:instrText>
      </w:r>
      <w:r>
        <w:rPr>
          <w:noProof/>
        </w:rPr>
      </w:r>
      <w:r>
        <w:rPr>
          <w:noProof/>
        </w:rPr>
        <w:fldChar w:fldCharType="separate"/>
      </w:r>
      <w:r>
        <w:rPr>
          <w:noProof/>
        </w:rPr>
        <w:t>15</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_Toc450835128 \h </w:instrText>
      </w:r>
      <w:r>
        <w:rPr>
          <w:noProof/>
        </w:rPr>
      </w:r>
      <w:r>
        <w:rPr>
          <w:noProof/>
        </w:rPr>
        <w:fldChar w:fldCharType="separate"/>
      </w:r>
      <w:r>
        <w:rPr>
          <w:noProof/>
        </w:rPr>
        <w:t>16</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_Toc450835129 \h </w:instrText>
      </w:r>
      <w:r>
        <w:rPr>
          <w:noProof/>
        </w:rPr>
      </w:r>
      <w:r>
        <w:rPr>
          <w:noProof/>
        </w:rPr>
        <w:fldChar w:fldCharType="separate"/>
      </w:r>
      <w:r>
        <w:rPr>
          <w:noProof/>
        </w:rPr>
        <w:t>17</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_Toc450835130 \h </w:instrText>
      </w:r>
      <w:r>
        <w:rPr>
          <w:noProof/>
        </w:rPr>
      </w:r>
      <w:r>
        <w:rPr>
          <w:noProof/>
        </w:rPr>
        <w:fldChar w:fldCharType="separate"/>
      </w:r>
      <w:r>
        <w:rPr>
          <w:noProof/>
        </w:rPr>
        <w:t>17</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_Toc450835131 \h </w:instrText>
      </w:r>
      <w:r>
        <w:rPr>
          <w:noProof/>
        </w:rPr>
      </w:r>
      <w:r>
        <w:rPr>
          <w:noProof/>
        </w:rPr>
        <w:fldChar w:fldCharType="separate"/>
      </w:r>
      <w:r>
        <w:rPr>
          <w:noProof/>
        </w:rPr>
        <w:t>18</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_Toc450835132 \h </w:instrText>
      </w:r>
      <w:r>
        <w:rPr>
          <w:noProof/>
        </w:rPr>
      </w:r>
      <w:r>
        <w:rPr>
          <w:noProof/>
        </w:rPr>
        <w:fldChar w:fldCharType="separate"/>
      </w:r>
      <w:r>
        <w:rPr>
          <w:noProof/>
        </w:rPr>
        <w:t>19</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_Toc450835133 \h </w:instrText>
      </w:r>
      <w:r>
        <w:rPr>
          <w:noProof/>
        </w:rPr>
      </w:r>
      <w:r>
        <w:rPr>
          <w:noProof/>
        </w:rPr>
        <w:fldChar w:fldCharType="separate"/>
      </w:r>
      <w:r>
        <w:rPr>
          <w:noProof/>
        </w:rPr>
        <w:t>20</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_Toc450835134 \h </w:instrText>
      </w:r>
      <w:r>
        <w:rPr>
          <w:noProof/>
        </w:rPr>
      </w:r>
      <w:r>
        <w:rPr>
          <w:noProof/>
        </w:rPr>
        <w:fldChar w:fldCharType="separate"/>
      </w:r>
      <w:r>
        <w:rPr>
          <w:noProof/>
        </w:rPr>
        <w:t>21</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_Toc450835135 \h </w:instrText>
      </w:r>
      <w:r>
        <w:rPr>
          <w:noProof/>
        </w:rPr>
      </w:r>
      <w:r>
        <w:rPr>
          <w:noProof/>
        </w:rPr>
        <w:fldChar w:fldCharType="separate"/>
      </w:r>
      <w:r>
        <w:rPr>
          <w:noProof/>
        </w:rPr>
        <w:t>22</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_Toc450835136 \h </w:instrText>
      </w:r>
      <w:r>
        <w:rPr>
          <w:noProof/>
        </w:rPr>
      </w:r>
      <w:r>
        <w:rPr>
          <w:noProof/>
        </w:rPr>
        <w:fldChar w:fldCharType="separate"/>
      </w:r>
      <w:r>
        <w:rPr>
          <w:noProof/>
        </w:rPr>
        <w:t>23</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_Toc450835137 \h </w:instrText>
      </w:r>
      <w:r>
        <w:rPr>
          <w:noProof/>
        </w:rPr>
      </w:r>
      <w:r>
        <w:rPr>
          <w:noProof/>
        </w:rPr>
        <w:fldChar w:fldCharType="separate"/>
      </w:r>
      <w:r>
        <w:rPr>
          <w:noProof/>
        </w:rPr>
        <w:t>23</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_Toc450835138 \h </w:instrText>
      </w:r>
      <w:r>
        <w:rPr>
          <w:noProof/>
        </w:rPr>
      </w:r>
      <w:r>
        <w:rPr>
          <w:noProof/>
        </w:rPr>
        <w:fldChar w:fldCharType="separate"/>
      </w:r>
      <w:r>
        <w:rPr>
          <w:noProof/>
        </w:rPr>
        <w:t>24</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_Toc450835139 \h </w:instrText>
      </w:r>
      <w:r>
        <w:rPr>
          <w:noProof/>
        </w:rPr>
      </w:r>
      <w:r>
        <w:rPr>
          <w:noProof/>
        </w:rPr>
        <w:fldChar w:fldCharType="separate"/>
      </w:r>
      <w:r>
        <w:rPr>
          <w:noProof/>
        </w:rPr>
        <w:t>25</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_Toc450835140 \h </w:instrText>
      </w:r>
      <w:r>
        <w:rPr>
          <w:noProof/>
        </w:rPr>
      </w:r>
      <w:r>
        <w:rPr>
          <w:noProof/>
        </w:rPr>
        <w:fldChar w:fldCharType="separate"/>
      </w:r>
      <w:r>
        <w:rPr>
          <w:noProof/>
        </w:rPr>
        <w:t>26</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_Toc450835141 \h </w:instrText>
      </w:r>
      <w:r>
        <w:rPr>
          <w:noProof/>
        </w:rPr>
      </w:r>
      <w:r>
        <w:rPr>
          <w:noProof/>
        </w:rPr>
        <w:fldChar w:fldCharType="separate"/>
      </w:r>
      <w:r>
        <w:rPr>
          <w:noProof/>
        </w:rPr>
        <w:t>26</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_Toc450835142 \h </w:instrText>
      </w:r>
      <w:r>
        <w:rPr>
          <w:noProof/>
        </w:rPr>
      </w:r>
      <w:r>
        <w:rPr>
          <w:noProof/>
        </w:rPr>
        <w:fldChar w:fldCharType="separate"/>
      </w:r>
      <w:r>
        <w:rPr>
          <w:noProof/>
        </w:rPr>
        <w:t>27</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sidRPr="00D62EDF">
        <w:rPr>
          <w:caps w:val="0"/>
          <w:noProof/>
        </w:rPr>
        <w:lastRenderedPageBreak/>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_Toc450835143 \h </w:instrText>
      </w:r>
      <w:r>
        <w:rPr>
          <w:noProof/>
        </w:rPr>
      </w:r>
      <w:r>
        <w:rPr>
          <w:noProof/>
        </w:rPr>
        <w:fldChar w:fldCharType="separate"/>
      </w:r>
      <w:r>
        <w:rPr>
          <w:noProof/>
        </w:rPr>
        <w:t>27</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_Toc450835144 \h </w:instrText>
      </w:r>
      <w:r>
        <w:rPr>
          <w:noProof/>
        </w:rPr>
      </w:r>
      <w:r>
        <w:rPr>
          <w:noProof/>
        </w:rPr>
        <w:fldChar w:fldCharType="separate"/>
      </w:r>
      <w:r>
        <w:rPr>
          <w:noProof/>
        </w:rPr>
        <w:t>28</w:t>
      </w:r>
      <w:r>
        <w:rPr>
          <w:noProof/>
        </w:rPr>
        <w:fldChar w:fldCharType="end"/>
      </w:r>
    </w:p>
    <w:p w:rsidR="00C45DF9" w:rsidRDefault="00C45DF9">
      <w:pPr>
        <w:pStyle w:val="TOC1"/>
        <w:rPr>
          <w:rFonts w:asciiTheme="minorHAnsi" w:eastAsiaTheme="minorEastAsia" w:hAnsiTheme="minorHAnsi" w:cstheme="minorBidi"/>
          <w:caps w:val="0"/>
          <w:noProof/>
          <w:sz w:val="22"/>
          <w:lang w:eastAsia="en-GB"/>
        </w:rPr>
      </w:pPr>
      <w:r>
        <w:rPr>
          <w:noProof/>
        </w:rPr>
        <w:t>Annex 3 - Specification</w:t>
      </w:r>
      <w:r>
        <w:rPr>
          <w:noProof/>
        </w:rPr>
        <w:tab/>
      </w:r>
      <w:r>
        <w:rPr>
          <w:noProof/>
        </w:rPr>
        <w:fldChar w:fldCharType="begin"/>
      </w:r>
      <w:r>
        <w:rPr>
          <w:noProof/>
        </w:rPr>
        <w:instrText xml:space="preserve"> PAGEREF _Toc450835145 \h </w:instrText>
      </w:r>
      <w:r>
        <w:rPr>
          <w:noProof/>
        </w:rPr>
      </w:r>
      <w:r>
        <w:rPr>
          <w:noProof/>
        </w:rPr>
        <w:fldChar w:fldCharType="separate"/>
      </w:r>
      <w:r>
        <w:rPr>
          <w:noProof/>
        </w:rPr>
        <w:t>29</w:t>
      </w:r>
      <w:r>
        <w:rPr>
          <w:noProof/>
        </w:rPr>
        <w:fldChar w:fldCharType="end"/>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C45DF9" w:rsidRPr="00EB5AC0" w:rsidRDefault="00B76491" w:rsidP="00C45DF9">
      <w:pPr>
        <w:rPr>
          <w:rFonts w:ascii="Calibri" w:eastAsia="STZhongsong" w:hAnsi="Calibri"/>
          <w:caps/>
          <w:lang w:eastAsia="zh-CN"/>
        </w:rPr>
      </w:pPr>
      <w:r>
        <w:rPr>
          <w:rFonts w:ascii="Calibri" w:eastAsia="STZhongsong" w:hAnsi="Calibri"/>
          <w:caps/>
          <w:lang w:eastAsia="zh-CN"/>
        </w:rPr>
        <w:br w:type="page"/>
      </w:r>
      <w:bookmarkEnd w:id="1"/>
      <w:bookmarkEnd w:id="2"/>
    </w:p>
    <w:p w:rsidR="006457DB" w:rsidRDefault="006457DB" w:rsidP="00C45DF9">
      <w:pPr>
        <w:rPr>
          <w:rFonts w:ascii="Arial" w:eastAsia="STZhongsong" w:hAnsi="Arial"/>
          <w:b/>
          <w:caps/>
          <w:color w:val="00AE9C"/>
          <w:sz w:val="24"/>
          <w:szCs w:val="24"/>
          <w:lang w:eastAsia="zh-CN"/>
        </w:rPr>
      </w:pPr>
    </w:p>
    <w:p w:rsidR="00C45DF9" w:rsidRPr="00C45DF9" w:rsidRDefault="00C45DF9" w:rsidP="00C45DF9">
      <w:pPr>
        <w:rPr>
          <w:rFonts w:ascii="Arial" w:eastAsia="SimSun" w:hAnsi="Arial"/>
          <w:bCs/>
          <w:color w:val="00AE9C"/>
          <w:kern w:val="28"/>
          <w:sz w:val="40"/>
          <w:szCs w:val="40"/>
          <w:lang w:eastAsia="zh-CN"/>
        </w:rPr>
      </w:pPr>
    </w:p>
    <w:p w:rsidR="006457DB" w:rsidRDefault="006457DB" w:rsidP="00C45DF9">
      <w:pPr>
        <w:jc w:val="center"/>
        <w:rPr>
          <w:sz w:val="22"/>
        </w:rPr>
      </w:pPr>
      <w:r>
        <w:rPr>
          <w:noProof/>
          <w:sz w:val="22"/>
        </w:rPr>
        <w:drawing>
          <wp:anchor distT="0" distB="0" distL="114300" distR="114300" simplePos="0" relativeHeight="251658240" behindDoc="1" locked="0" layoutInCell="1" allowOverlap="1" wp14:anchorId="71BE26CC" wp14:editId="26E34D22">
            <wp:simplePos x="0" y="0"/>
            <wp:positionH relativeFrom="column">
              <wp:posOffset>-118110</wp:posOffset>
            </wp:positionH>
            <wp:positionV relativeFrom="paragraph">
              <wp:posOffset>37465</wp:posOffset>
            </wp:positionV>
            <wp:extent cx="1384300" cy="901700"/>
            <wp:effectExtent l="0" t="0" r="0" b="0"/>
            <wp:wrapNone/>
            <wp:docPr id="2" name="Picture 2"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7DB" w:rsidRDefault="006457DB" w:rsidP="00C45DF9">
      <w:pPr>
        <w:jc w:val="center"/>
        <w:rPr>
          <w:sz w:val="22"/>
        </w:rPr>
      </w:pPr>
    </w:p>
    <w:p w:rsidR="006457DB" w:rsidRDefault="006457DB" w:rsidP="00C45DF9">
      <w:pPr>
        <w:jc w:val="center"/>
        <w:rPr>
          <w:sz w:val="22"/>
        </w:rPr>
      </w:pPr>
    </w:p>
    <w:p w:rsidR="00C45DF9" w:rsidRDefault="00C45DF9" w:rsidP="00C45DF9">
      <w:pPr>
        <w:pStyle w:val="Footer"/>
        <w:spacing w:after="120" w:line="240" w:lineRule="atLeast"/>
        <w:rPr>
          <w:sz w:val="22"/>
        </w:rPr>
      </w:pPr>
    </w:p>
    <w:p w:rsidR="006457DB" w:rsidRPr="006457DB" w:rsidRDefault="006457DB" w:rsidP="006457DB">
      <w:pPr>
        <w:rPr>
          <w:sz w:val="22"/>
        </w:rPr>
      </w:pPr>
      <w:r w:rsidRPr="006457DB">
        <w:rPr>
          <w:sz w:val="22"/>
        </w:rPr>
        <w:t xml:space="preserve">Department of Health </w:t>
      </w:r>
      <w:r>
        <w:rPr>
          <w:sz w:val="22"/>
        </w:rPr>
        <w:t>Commercial Division</w:t>
      </w:r>
    </w:p>
    <w:p w:rsidR="006457DB" w:rsidRPr="006457DB" w:rsidRDefault="00EB5AC0" w:rsidP="006457DB">
      <w:pPr>
        <w:rPr>
          <w:sz w:val="22"/>
        </w:rPr>
      </w:pPr>
      <w:r>
        <w:rPr>
          <w:sz w:val="22"/>
        </w:rPr>
        <w:t>4</w:t>
      </w:r>
      <w:r w:rsidRPr="00EB5AC0">
        <w:rPr>
          <w:sz w:val="22"/>
          <w:vertAlign w:val="superscript"/>
        </w:rPr>
        <w:t>th</w:t>
      </w:r>
      <w:r>
        <w:rPr>
          <w:sz w:val="22"/>
        </w:rPr>
        <w:t xml:space="preserve"> Floor</w:t>
      </w:r>
    </w:p>
    <w:p w:rsidR="006457DB" w:rsidRPr="006457DB" w:rsidRDefault="00EB5AC0" w:rsidP="006457DB">
      <w:pPr>
        <w:rPr>
          <w:sz w:val="22"/>
        </w:rPr>
      </w:pPr>
      <w:r>
        <w:rPr>
          <w:sz w:val="22"/>
        </w:rPr>
        <w:t>Skipton</w:t>
      </w:r>
      <w:r w:rsidR="006457DB" w:rsidRPr="006457DB">
        <w:rPr>
          <w:sz w:val="22"/>
        </w:rPr>
        <w:t xml:space="preserve"> House </w:t>
      </w:r>
    </w:p>
    <w:p w:rsidR="006457DB" w:rsidRPr="006457DB" w:rsidRDefault="00EB5AC0" w:rsidP="006457DB">
      <w:pPr>
        <w:rPr>
          <w:sz w:val="22"/>
        </w:rPr>
      </w:pPr>
      <w:r>
        <w:rPr>
          <w:sz w:val="22"/>
        </w:rPr>
        <w:t>London</w:t>
      </w:r>
      <w:r w:rsidR="006457DB" w:rsidRPr="006457DB">
        <w:rPr>
          <w:sz w:val="22"/>
        </w:rPr>
        <w:t xml:space="preserve"> </w:t>
      </w:r>
    </w:p>
    <w:p w:rsidR="006457DB" w:rsidRPr="006457DB" w:rsidRDefault="00EB5AC0" w:rsidP="006457DB">
      <w:pPr>
        <w:rPr>
          <w:sz w:val="22"/>
        </w:rPr>
      </w:pPr>
      <w:r>
        <w:rPr>
          <w:sz w:val="22"/>
        </w:rPr>
        <w:t>SE1 6LH</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C45DF9" w:rsidRPr="00203E33" w:rsidRDefault="00C45DF9" w:rsidP="00C45DF9">
      <w:pPr>
        <w:pStyle w:val="Footer"/>
        <w:spacing w:after="120" w:line="240" w:lineRule="atLeast"/>
        <w:rPr>
          <w:sz w:val="22"/>
        </w:rPr>
      </w:pPr>
      <w:r w:rsidRPr="00203E33">
        <w:rPr>
          <w:sz w:val="22"/>
          <w:highlight w:val="yellow"/>
        </w:rPr>
        <w:t>[</w:t>
      </w:r>
      <w:r w:rsidRPr="00203E33">
        <w:rPr>
          <w:b/>
          <w:sz w:val="22"/>
          <w:highlight w:val="yellow"/>
        </w:rPr>
        <w:t>Supplier name</w:t>
      </w:r>
      <w:r w:rsidRPr="00203E33">
        <w:rPr>
          <w:b/>
          <w:sz w:val="22"/>
          <w:highlight w:val="yellow"/>
        </w:rPr>
        <w:br/>
        <w:t>Supplier address</w:t>
      </w:r>
      <w:r w:rsidRPr="00203E33">
        <w:rPr>
          <w:sz w:val="22"/>
          <w:highlight w:val="yellow"/>
        </w:rPr>
        <w:t>]</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D14F1E" w:rsidRDefault="00C45DF9" w:rsidP="00C45DF9">
      <w:pPr>
        <w:pStyle w:val="Footer"/>
        <w:spacing w:after="120" w:line="240" w:lineRule="atLeast"/>
        <w:rPr>
          <w:sz w:val="22"/>
        </w:rPr>
      </w:pPr>
      <w:r w:rsidRPr="00D14F1E">
        <w:rPr>
          <w:sz w:val="22"/>
        </w:rPr>
        <w:t xml:space="preserve">By email to: </w:t>
      </w:r>
      <w:r w:rsidRPr="00C45DF9">
        <w:rPr>
          <w:sz w:val="22"/>
          <w:highlight w:val="yellow"/>
        </w:rPr>
        <w:t>[</w:t>
      </w:r>
      <w:r w:rsidRPr="00C45DF9">
        <w:rPr>
          <w:b/>
          <w:sz w:val="22"/>
          <w:highlight w:val="yellow"/>
        </w:rPr>
        <w:t>insert Supplier contact email address</w:t>
      </w:r>
      <w:r w:rsidRPr="00C45DF9">
        <w:rPr>
          <w:sz w:val="22"/>
          <w:highlight w:val="yellow"/>
        </w:rPr>
        <w:t>]</w:t>
      </w:r>
    </w:p>
    <w:p w:rsidR="00C45DF9" w:rsidRPr="00D14F1E" w:rsidRDefault="00C45DF9" w:rsidP="006457DB">
      <w:pPr>
        <w:pStyle w:val="Normpara"/>
        <w:spacing w:line="240" w:lineRule="atLeast"/>
        <w:ind w:left="0" w:right="3"/>
        <w:rPr>
          <w:rFonts w:ascii="Helvetica Neue" w:hAnsi="Helvetica Neue"/>
          <w:sz w:val="22"/>
        </w:rPr>
      </w:pPr>
      <w:bookmarkStart w:id="3" w:name="date"/>
      <w:bookmarkStart w:id="4" w:name="Title"/>
      <w:bookmarkEnd w:id="3"/>
      <w:bookmarkEnd w:id="4"/>
      <w:r w:rsidRPr="00D14F1E">
        <w:rPr>
          <w:rFonts w:ascii="Helvetica Neue" w:hAnsi="Helvetica Neue"/>
          <w:sz w:val="22"/>
        </w:rPr>
        <w:t xml:space="preserve">Date: </w:t>
      </w:r>
      <w:r w:rsidRPr="00C45DF9">
        <w:rPr>
          <w:rFonts w:ascii="Helvetica Neue" w:hAnsi="Helvetica Neue"/>
          <w:sz w:val="22"/>
          <w:highlight w:val="yellow"/>
        </w:rPr>
        <w:t>[</w:t>
      </w:r>
      <w:r w:rsidRPr="00C45DF9">
        <w:rPr>
          <w:rFonts w:ascii="Helvetica Neue" w:hAnsi="Helvetica Neue"/>
          <w:b/>
          <w:sz w:val="22"/>
          <w:highlight w:val="yellow"/>
        </w:rPr>
        <w:t>Insert date</w:t>
      </w:r>
      <w:r w:rsidRPr="00C45DF9">
        <w:rPr>
          <w:rFonts w:ascii="Helvetica Neue" w:hAnsi="Helvetica Neue"/>
          <w:sz w:val="22"/>
          <w:highlight w:val="yellow"/>
        </w:rPr>
        <w:t xml:space="preserve">] </w:t>
      </w:r>
    </w:p>
    <w:p w:rsidR="00C45DF9" w:rsidRPr="00D14F1E" w:rsidRDefault="00C45DF9" w:rsidP="006457DB">
      <w:pPr>
        <w:pStyle w:val="Numpara"/>
        <w:numPr>
          <w:ilvl w:val="0"/>
          <w:numId w:val="0"/>
        </w:numPr>
        <w:spacing w:before="0" w:line="240" w:lineRule="atLeast"/>
        <w:ind w:right="3"/>
        <w:rPr>
          <w:rFonts w:ascii="Helvetica Neue" w:hAnsi="Helvetica Neue"/>
          <w:i/>
          <w:sz w:val="22"/>
        </w:rPr>
      </w:pPr>
      <w:r w:rsidRPr="00D14F1E">
        <w:rPr>
          <w:rFonts w:ascii="Helvetica Neue" w:hAnsi="Helvetica Neue"/>
          <w:sz w:val="22"/>
        </w:rPr>
        <w:t xml:space="preserve">Your ref: </w:t>
      </w:r>
      <w:r w:rsidRPr="00C45DF9">
        <w:rPr>
          <w:rFonts w:ascii="Helvetica Neue" w:hAnsi="Helvetica Neue"/>
          <w:sz w:val="22"/>
          <w:highlight w:val="yellow"/>
        </w:rPr>
        <w:t>[</w:t>
      </w:r>
      <w:r w:rsidRPr="00C45DF9">
        <w:rPr>
          <w:rFonts w:ascii="Helvetica Neue" w:hAnsi="Helvetica Neue"/>
          <w:b/>
          <w:sz w:val="22"/>
          <w:highlight w:val="yellow"/>
        </w:rPr>
        <w:t>Insert Supplier’s reference, if any</w:t>
      </w:r>
      <w:r w:rsidRPr="00C45DF9">
        <w:rPr>
          <w:rFonts w:ascii="Helvetica Neue" w:hAnsi="Helvetica Neue"/>
          <w:sz w:val="22"/>
          <w:highlight w:val="yellow"/>
        </w:rPr>
        <w:t>]</w:t>
      </w:r>
    </w:p>
    <w:p w:rsidR="00C45DF9" w:rsidRPr="00C45DF9" w:rsidRDefault="00C45DF9" w:rsidP="006457DB">
      <w:pPr>
        <w:pStyle w:val="Numpara"/>
        <w:numPr>
          <w:ilvl w:val="0"/>
          <w:numId w:val="0"/>
        </w:numPr>
        <w:spacing w:before="0" w:line="240" w:lineRule="atLeast"/>
        <w:ind w:right="3"/>
        <w:rPr>
          <w:rFonts w:ascii="Helvetica Neue" w:hAnsi="Helvetica Neue"/>
          <w:sz w:val="22"/>
          <w:highlight w:val="yellow"/>
        </w:rPr>
      </w:pPr>
      <w:r w:rsidRPr="00D14F1E">
        <w:rPr>
          <w:rFonts w:ascii="Helvetica Neue" w:hAnsi="Helvetica Neue"/>
          <w:sz w:val="22"/>
        </w:rPr>
        <w:t xml:space="preserve">Our ref: </w:t>
      </w:r>
      <w:r w:rsidRPr="00C45DF9">
        <w:rPr>
          <w:rFonts w:ascii="Helvetica Neue" w:hAnsi="Helvetica Neue"/>
          <w:sz w:val="22"/>
          <w:highlight w:val="yellow"/>
        </w:rPr>
        <w:t>[</w:t>
      </w:r>
      <w:r w:rsidRPr="00C45DF9">
        <w:rPr>
          <w:rFonts w:ascii="Helvetica Neue" w:hAnsi="Helvetica Neue"/>
          <w:b/>
          <w:sz w:val="22"/>
          <w:highlight w:val="yellow"/>
        </w:rPr>
        <w:t>Insert Authority’s reference</w:t>
      </w:r>
      <w:r w:rsidRPr="00C45DF9">
        <w:rPr>
          <w:rFonts w:ascii="Helvetica Neue" w:hAnsi="Helvetica Neue"/>
          <w:sz w:val="22"/>
          <w:highlight w:val="yellow"/>
        </w:rPr>
        <w:t>]</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Default="00C45DF9" w:rsidP="00C45DF9">
      <w:pPr>
        <w:rPr>
          <w:sz w:val="22"/>
          <w:u w:val="single"/>
        </w:rPr>
      </w:pPr>
      <w:r w:rsidRPr="00C45DF9">
        <w:rPr>
          <w:sz w:val="22"/>
          <w:u w:val="single"/>
        </w:rPr>
        <w:t xml:space="preserve">Award of contract for the supply of </w:t>
      </w:r>
      <w:r w:rsidR="000E7C63" w:rsidRPr="000E7C63">
        <w:rPr>
          <w:sz w:val="22"/>
          <w:u w:val="single"/>
        </w:rPr>
        <w:t>Evidence Review of Dementia Friendly Communities</w:t>
      </w:r>
    </w:p>
    <w:p w:rsidR="00C45DF9" w:rsidRPr="00C45DF9" w:rsidRDefault="00C45DF9" w:rsidP="00C45DF9">
      <w:pPr>
        <w:rPr>
          <w:sz w:val="22"/>
          <w:u w:val="single"/>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850F6A">
        <w:rPr>
          <w:b/>
          <w:sz w:val="22"/>
        </w:rPr>
        <w:t>Evidence Review of Dementia Friendly Communities</w:t>
      </w:r>
      <w:r w:rsidRPr="00D14F1E">
        <w:rPr>
          <w:sz w:val="22"/>
        </w:rPr>
        <w:t xml:space="preserve"> to </w:t>
      </w:r>
      <w:r w:rsidR="000E7C63" w:rsidRPr="000E7C63">
        <w:rPr>
          <w:sz w:val="22"/>
        </w:rPr>
        <w:t>Department of Health</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lastRenderedPageBreak/>
        <w:t xml:space="preserve">This letter (Award Letter) and its </w:t>
      </w:r>
      <w:r w:rsidRPr="00C45DF9">
        <w:rPr>
          <w:b/>
          <w:sz w:val="22"/>
          <w:highlight w:val="yellow"/>
        </w:rPr>
        <w:t>[Annex/Annexes]</w:t>
      </w:r>
      <w:r w:rsidRPr="00C45DF9">
        <w:rPr>
          <w:sz w:val="22"/>
          <w:highlight w:val="yellow"/>
        </w:rPr>
        <w:t xml:space="preserve"> </w:t>
      </w:r>
      <w:r w:rsidRPr="00D14F1E">
        <w:rPr>
          <w:sz w:val="22"/>
        </w:rPr>
        <w:t xml:space="preserve">set out the terms of the contract between </w:t>
      </w:r>
      <w:r w:rsidR="000E7C63" w:rsidRPr="000E7C63">
        <w:rPr>
          <w:sz w:val="22"/>
        </w:rPr>
        <w:t>Department of Health</w:t>
      </w:r>
      <w:r w:rsidR="000E7C63">
        <w:rPr>
          <w:b/>
          <w:sz w:val="22"/>
        </w:rPr>
        <w:t xml:space="preserve"> </w:t>
      </w:r>
      <w:r w:rsidRPr="00D14F1E">
        <w:rPr>
          <w:sz w:val="22"/>
        </w:rPr>
        <w:t xml:space="preserve">as the Customer and </w:t>
      </w:r>
      <w:r w:rsidRPr="00C45DF9">
        <w:rPr>
          <w:b/>
          <w:sz w:val="22"/>
          <w:highlight w:val="yellow"/>
        </w:rPr>
        <w:t>[insert Supplier’s name]</w:t>
      </w:r>
      <w:r w:rsidRPr="00C45DF9">
        <w:rPr>
          <w:sz w:val="22"/>
          <w:highlight w:val="yellow"/>
        </w:rPr>
        <w:t xml:space="preserve"> </w:t>
      </w:r>
      <w:r w:rsidRPr="00D14F1E">
        <w:rPr>
          <w:sz w:val="22"/>
        </w:rPr>
        <w:t>as the Supplier for the provision of the Services.  Unless the context otherwise requires, capitalised expressions used in this Award Letter have the same meanings as in the terms and conditions of contract set out in Annex 1 to this Award 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5" w:name="_Ref377110658"/>
      <w:bookmarkStart w:id="6" w:name="_GoBack"/>
      <w:bookmarkEnd w:id="6"/>
      <w:r w:rsidRPr="00D14F1E">
        <w:rPr>
          <w:sz w:val="22"/>
        </w:rPr>
        <w:t xml:space="preserve">The charges for the Services shall be as set out in </w:t>
      </w:r>
      <w:r w:rsidRPr="00C45DF9">
        <w:rPr>
          <w:sz w:val="22"/>
          <w:highlight w:val="yellow"/>
        </w:rPr>
        <w:t>[Annex 2 / the Supplier’s quotation dated [</w:t>
      </w:r>
      <w:r w:rsidRPr="00C45DF9">
        <w:rPr>
          <w:b/>
          <w:sz w:val="22"/>
          <w:highlight w:val="yellow"/>
        </w:rPr>
        <w:t>insert date</w:t>
      </w:r>
      <w:r w:rsidRPr="00C45DF9">
        <w:rPr>
          <w:sz w:val="22"/>
          <w:highlight w:val="yellow"/>
        </w:rPr>
        <w:t>]]</w:t>
      </w:r>
      <w:r w:rsidRPr="00D14F1E">
        <w:rPr>
          <w:sz w:val="22"/>
        </w:rPr>
        <w:t>.</w:t>
      </w:r>
      <w:bookmarkEnd w:id="5"/>
      <w:r w:rsidRPr="00D14F1E">
        <w:rPr>
          <w:sz w:val="22"/>
        </w:rPr>
        <w:t xml:space="preserve">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7" w:name="_Ref377110664"/>
      <w:r w:rsidRPr="00D14F1E">
        <w:rPr>
          <w:sz w:val="22"/>
        </w:rPr>
        <w:t xml:space="preserve">The specification of the Services to be supplied is as set out in </w:t>
      </w:r>
      <w:r w:rsidRPr="00C45DF9">
        <w:rPr>
          <w:sz w:val="22"/>
          <w:highlight w:val="yellow"/>
        </w:rPr>
        <w:t>[Annex 3 / the Supplier’s quotation dated [</w:t>
      </w:r>
      <w:r w:rsidRPr="00C45DF9">
        <w:rPr>
          <w:b/>
          <w:sz w:val="22"/>
          <w:highlight w:val="yellow"/>
        </w:rPr>
        <w:t>insert date</w:t>
      </w:r>
      <w:r w:rsidRPr="00C45DF9">
        <w:rPr>
          <w:sz w:val="22"/>
          <w:highlight w:val="yellow"/>
        </w:rPr>
        <w:t>]]</w:t>
      </w:r>
      <w:r w:rsidRPr="00D14F1E">
        <w:rPr>
          <w:sz w:val="22"/>
        </w:rPr>
        <w:t>.</w:t>
      </w:r>
      <w:bookmarkEnd w:id="7"/>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8" w:name="_Ref377110639"/>
      <w:r w:rsidRPr="00D14F1E">
        <w:rPr>
          <w:sz w:val="22"/>
        </w:rPr>
        <w:t xml:space="preserve">The Term shall commence on </w:t>
      </w:r>
      <w:r w:rsidRPr="00C45DF9">
        <w:rPr>
          <w:sz w:val="22"/>
          <w:highlight w:val="yellow"/>
        </w:rPr>
        <w:t>[</w:t>
      </w:r>
      <w:r w:rsidRPr="00C45DF9">
        <w:rPr>
          <w:b/>
          <w:sz w:val="22"/>
          <w:highlight w:val="yellow"/>
        </w:rPr>
        <w:t>insert the start date of the contract</w:t>
      </w:r>
      <w:r w:rsidRPr="00C45DF9">
        <w:rPr>
          <w:sz w:val="22"/>
          <w:highlight w:val="yellow"/>
        </w:rPr>
        <w:t xml:space="preserve">] </w:t>
      </w:r>
      <w:r w:rsidRPr="00D14F1E">
        <w:rPr>
          <w:sz w:val="22"/>
        </w:rPr>
        <w:t xml:space="preserve">and the Expiry Date shall be </w:t>
      </w:r>
      <w:r w:rsidRPr="00C45DF9">
        <w:rPr>
          <w:sz w:val="22"/>
          <w:highlight w:val="yellow"/>
        </w:rPr>
        <w:t>[</w:t>
      </w:r>
      <w:r w:rsidRPr="00C45DF9">
        <w:rPr>
          <w:b/>
          <w:sz w:val="22"/>
          <w:highlight w:val="yellow"/>
        </w:rPr>
        <w:t>insert the date on which the contract will end unless extended or subject to early termination</w:t>
      </w:r>
      <w:r w:rsidRPr="00C45DF9">
        <w:rPr>
          <w:sz w:val="22"/>
          <w:highlight w:val="yellow"/>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46"/>
      <w:r w:rsidRPr="00D14F1E">
        <w:rPr>
          <w:sz w:val="22"/>
        </w:rPr>
        <w:t>The address for notices of the Parties are:</w:t>
      </w:r>
      <w:bookmarkEnd w:id="9"/>
    </w:p>
    <w:tbl>
      <w:tblPr>
        <w:tblW w:w="0" w:type="auto"/>
        <w:tblInd w:w="720" w:type="dxa"/>
        <w:tblLook w:val="04A0" w:firstRow="1" w:lastRow="0" w:firstColumn="1" w:lastColumn="0" w:noHBand="0" w:noVBand="1"/>
      </w:tblPr>
      <w:tblGrid>
        <w:gridCol w:w="4273"/>
        <w:gridCol w:w="4252"/>
      </w:tblGrid>
      <w:tr w:rsidR="00C45DF9" w:rsidRPr="00D14F1E" w:rsidTr="000E7C63">
        <w:tc>
          <w:tcPr>
            <w:tcW w:w="4627" w:type="dxa"/>
          </w:tcPr>
          <w:p w:rsidR="00C45DF9" w:rsidRPr="00D14F1E" w:rsidRDefault="00C45DF9" w:rsidP="000E7C63">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0E7C63">
            <w:pPr>
              <w:pStyle w:val="Header"/>
              <w:spacing w:after="120" w:line="240" w:lineRule="atLeast"/>
              <w:ind w:right="3"/>
              <w:jc w:val="both"/>
              <w:rPr>
                <w:b/>
                <w:sz w:val="22"/>
              </w:rPr>
            </w:pPr>
            <w:r w:rsidRPr="00D14F1E">
              <w:rPr>
                <w:b/>
                <w:sz w:val="22"/>
              </w:rPr>
              <w:t>Supplier</w:t>
            </w:r>
          </w:p>
        </w:tc>
      </w:tr>
      <w:tr w:rsidR="00C45DF9" w:rsidRPr="00D14F1E" w:rsidTr="000E7C63">
        <w:tc>
          <w:tcPr>
            <w:tcW w:w="4627" w:type="dxa"/>
          </w:tcPr>
          <w:p w:rsidR="00C45DF9" w:rsidRPr="00C45DF9" w:rsidRDefault="00C45DF9" w:rsidP="000E7C63">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Customer</w:t>
            </w:r>
            <w:r w:rsidRPr="00C45DF9">
              <w:rPr>
                <w:sz w:val="22"/>
                <w:highlight w:val="yellow"/>
              </w:rPr>
              <w:t>]</w:t>
            </w:r>
          </w:p>
          <w:p w:rsidR="00C45DF9" w:rsidRPr="00D14F1E" w:rsidRDefault="00C45DF9" w:rsidP="000E7C63">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0E7C63">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0E7C63">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0E7C63">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0E7C63">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84"/>
      <w:r w:rsidRPr="00D14F1E">
        <w:rPr>
          <w:sz w:val="22"/>
        </w:rPr>
        <w:t>The following persons are Key Personnel for the purposes of the Agreement:</w:t>
      </w:r>
      <w:bookmarkEnd w:id="10"/>
    </w:p>
    <w:tbl>
      <w:tblPr>
        <w:tblW w:w="0" w:type="auto"/>
        <w:tblInd w:w="720" w:type="dxa"/>
        <w:tblLook w:val="04A0" w:firstRow="1" w:lastRow="0" w:firstColumn="1" w:lastColumn="0" w:noHBand="0" w:noVBand="1"/>
      </w:tblPr>
      <w:tblGrid>
        <w:gridCol w:w="4276"/>
        <w:gridCol w:w="4249"/>
      </w:tblGrid>
      <w:tr w:rsidR="00C45DF9" w:rsidRPr="00D14F1E" w:rsidTr="000E7C63">
        <w:tc>
          <w:tcPr>
            <w:tcW w:w="4627" w:type="dxa"/>
          </w:tcPr>
          <w:p w:rsidR="00C45DF9" w:rsidRPr="00D14F1E" w:rsidRDefault="00C45DF9" w:rsidP="000E7C63">
            <w:pPr>
              <w:pStyle w:val="Header"/>
              <w:spacing w:after="120" w:line="240" w:lineRule="atLeast"/>
              <w:ind w:right="3"/>
              <w:jc w:val="both"/>
              <w:rPr>
                <w:b/>
                <w:sz w:val="22"/>
              </w:rPr>
            </w:pPr>
            <w:r w:rsidRPr="00D14F1E">
              <w:rPr>
                <w:b/>
                <w:sz w:val="22"/>
              </w:rPr>
              <w:t>Name</w:t>
            </w:r>
          </w:p>
        </w:tc>
        <w:tc>
          <w:tcPr>
            <w:tcW w:w="4615" w:type="dxa"/>
          </w:tcPr>
          <w:p w:rsidR="00C45DF9" w:rsidRPr="00D14F1E" w:rsidRDefault="00C45DF9" w:rsidP="000E7C63">
            <w:pPr>
              <w:pStyle w:val="Header"/>
              <w:spacing w:after="120" w:line="240" w:lineRule="atLeast"/>
              <w:ind w:right="3"/>
              <w:jc w:val="both"/>
              <w:rPr>
                <w:b/>
                <w:sz w:val="22"/>
              </w:rPr>
            </w:pPr>
            <w:r w:rsidRPr="00D14F1E">
              <w:rPr>
                <w:b/>
                <w:sz w:val="22"/>
              </w:rPr>
              <w:t>Title</w:t>
            </w:r>
          </w:p>
        </w:tc>
      </w:tr>
      <w:tr w:rsidR="00C45DF9" w:rsidRPr="00D14F1E" w:rsidTr="000E7C63">
        <w:tc>
          <w:tcPr>
            <w:tcW w:w="4627" w:type="dxa"/>
          </w:tcPr>
          <w:p w:rsidR="00C45DF9" w:rsidRPr="00D14F1E" w:rsidRDefault="00C45DF9" w:rsidP="000E7C63">
            <w:pPr>
              <w:pStyle w:val="Header"/>
              <w:spacing w:after="120" w:line="240" w:lineRule="atLeast"/>
              <w:ind w:right="3"/>
              <w:jc w:val="both"/>
              <w:rPr>
                <w:sz w:val="22"/>
              </w:rPr>
            </w:pPr>
          </w:p>
        </w:tc>
        <w:tc>
          <w:tcPr>
            <w:tcW w:w="4615" w:type="dxa"/>
          </w:tcPr>
          <w:p w:rsidR="00C45DF9" w:rsidRPr="00D14F1E" w:rsidRDefault="00C45DF9" w:rsidP="000E7C63">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97"/>
      <w:r w:rsidRPr="00D14F1E">
        <w:rPr>
          <w:sz w:val="22"/>
        </w:rPr>
        <w:t xml:space="preserve">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w:t>
      </w:r>
      <w:r w:rsidRPr="00D14F1E">
        <w:rPr>
          <w:sz w:val="22"/>
        </w:rPr>
        <w:lastRenderedPageBreak/>
        <w:t>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1"/>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D14F1E" w:rsidRDefault="00C45DF9" w:rsidP="00C45DF9">
      <w:pPr>
        <w:pStyle w:val="BodyText3"/>
        <w:spacing w:line="240" w:lineRule="atLeast"/>
        <w:jc w:val="both"/>
        <w:rPr>
          <w:sz w:val="22"/>
          <w:szCs w:val="22"/>
        </w:rPr>
      </w:pPr>
      <w:r w:rsidRPr="00D14F1E">
        <w:rPr>
          <w:sz w:val="22"/>
          <w:szCs w:val="22"/>
        </w:rPr>
        <w:t>All invoices must be sent, quoting a valid purchas</w:t>
      </w:r>
      <w:r w:rsidR="000E7C63">
        <w:rPr>
          <w:sz w:val="22"/>
          <w:szCs w:val="22"/>
        </w:rPr>
        <w:t>e order number (PO Number), to: Accounts Payable, Richmond House, 79 Whitehall, SW1A 2NS.</w:t>
      </w:r>
      <w:r w:rsidRPr="00D14F1E">
        <w:rPr>
          <w:sz w:val="22"/>
          <w:szCs w:val="22"/>
        </w:rPr>
        <w:t xml:space="preserve">  Within </w:t>
      </w:r>
      <w:r w:rsidR="00850F6A" w:rsidRPr="00850F6A">
        <w:rPr>
          <w:sz w:val="22"/>
          <w:szCs w:val="22"/>
        </w:rPr>
        <w:t>2</w:t>
      </w:r>
      <w:r w:rsidR="00850F6A">
        <w:rPr>
          <w:sz w:val="22"/>
          <w:szCs w:val="22"/>
        </w:rPr>
        <w:t>0</w:t>
      </w:r>
      <w:r w:rsidRPr="00D14F1E">
        <w:rPr>
          <w:sz w:val="22"/>
          <w:szCs w:val="22"/>
        </w:rPr>
        <w:t xml:space="preserve"> 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 </w:t>
      </w:r>
      <w:hyperlink r:id="rId10" w:history="1">
        <w:r w:rsidR="000E7C63" w:rsidRPr="006031A0">
          <w:rPr>
            <w:rStyle w:val="Hyperlink"/>
            <w:sz w:val="22"/>
          </w:rPr>
          <w:t>MB-paymentqueries@dh.gsi.gov.uk</w:t>
        </w:r>
      </w:hyperlink>
      <w:r w:rsidR="000E7C63">
        <w:rPr>
          <w:sz w:val="22"/>
        </w:rPr>
        <w:t xml:space="preserve"> </w:t>
      </w:r>
      <w:r w:rsidRPr="00D14F1E">
        <w:rPr>
          <w:sz w:val="22"/>
        </w:rPr>
        <w:t>between 09:00-17:00 Monday to Friday.</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 xml:space="preserve">insert Contract Manager </w:t>
      </w:r>
      <w:proofErr w:type="gramStart"/>
      <w:r w:rsidRPr="00C45DF9">
        <w:rPr>
          <w:b/>
          <w:sz w:val="22"/>
          <w:szCs w:val="22"/>
          <w:highlight w:val="yellow"/>
        </w:rPr>
        <w:t>name</w:t>
      </w:r>
      <w:proofErr w:type="gramEnd"/>
      <w:r w:rsidRPr="00C45DF9">
        <w:rPr>
          <w:b/>
          <w:sz w:val="22"/>
          <w:szCs w:val="22"/>
          <w:highlight w:val="yellow"/>
        </w:rPr>
        <w:t xml:space="preserv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Pr="00C45DF9">
        <w:rPr>
          <w:sz w:val="22"/>
          <w:szCs w:val="22"/>
          <w:highlight w:val="yellow"/>
        </w:rPr>
        <w:t>[</w:t>
      </w:r>
      <w:r w:rsidRPr="00C45DF9">
        <w:rPr>
          <w:b/>
          <w:sz w:val="22"/>
          <w:szCs w:val="22"/>
          <w:highlight w:val="yellow"/>
        </w:rPr>
        <w:t>insert name</w:t>
      </w:r>
      <w:r w:rsidRPr="00C45DF9">
        <w:rPr>
          <w:sz w:val="22"/>
          <w:szCs w:val="22"/>
          <w:highlight w:val="yellow"/>
        </w:rPr>
        <w:t>]</w:t>
      </w:r>
      <w:r w:rsidRPr="00C45DF9">
        <w:rPr>
          <w:sz w:val="22"/>
          <w:szCs w:val="22"/>
        </w:rPr>
        <w:t xml:space="preserve"> </w:t>
      </w:r>
      <w:r w:rsidRPr="00D14F1E">
        <w:rPr>
          <w:sz w:val="22"/>
          <w:szCs w:val="22"/>
        </w:rPr>
        <w:t xml:space="preserve">at the above address </w:t>
      </w:r>
      <w:r w:rsidRPr="00850F6A">
        <w:rPr>
          <w:b/>
          <w:sz w:val="22"/>
          <w:szCs w:val="22"/>
        </w:rPr>
        <w:t xml:space="preserve">within </w:t>
      </w:r>
      <w:r w:rsidR="00850F6A" w:rsidRPr="00850F6A">
        <w:rPr>
          <w:b/>
          <w:sz w:val="22"/>
          <w:szCs w:val="22"/>
        </w:rPr>
        <w:t>2</w:t>
      </w:r>
      <w:r w:rsidRPr="00D14F1E">
        <w:rPr>
          <w:b/>
          <w:sz w:val="22"/>
          <w:szCs w:val="22"/>
        </w:rPr>
        <w:t xml:space="preserve"> </w:t>
      </w:r>
      <w:r w:rsidRPr="00D14F1E">
        <w:rPr>
          <w:sz w:val="22"/>
          <w:szCs w:val="22"/>
        </w:rPr>
        <w:t>days from the date of this letter.  No other 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5812"/>
        <w:gridCol w:w="2936"/>
      </w:tblGrid>
      <w:tr w:rsidR="00C45DF9" w:rsidRPr="00D14F1E" w:rsidTr="000E7C63">
        <w:trPr>
          <w:cantSplit/>
        </w:trPr>
        <w:tc>
          <w:tcPr>
            <w:tcW w:w="8748" w:type="dxa"/>
            <w:gridSpan w:val="2"/>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p>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Customer</w:t>
            </w:r>
            <w:r w:rsidRPr="00C45DF9">
              <w:rPr>
                <w:rFonts w:ascii="Helvetica Neue" w:hAnsi="Helvetica Neue"/>
                <w:bCs/>
                <w:sz w:val="22"/>
                <w:highlight w:val="yellow"/>
              </w:rPr>
              <w:t>]</w:t>
            </w:r>
          </w:p>
        </w:tc>
      </w:tr>
      <w:tr w:rsidR="00C45DF9" w:rsidRPr="00D14F1E" w:rsidTr="000E7C63">
        <w:tc>
          <w:tcPr>
            <w:tcW w:w="5812" w:type="dxa"/>
          </w:tcPr>
          <w:p w:rsidR="00C45DF9" w:rsidRPr="00D14F1E" w:rsidRDefault="00C45DF9" w:rsidP="000E7C63">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w:t>
            </w:r>
            <w:r w:rsidRPr="00D14F1E">
              <w:rPr>
                <w:rFonts w:ascii="Helvetica Neue" w:hAnsi="Helvetica Neue"/>
                <w:sz w:val="22"/>
              </w:rPr>
              <w:t xml:space="preserve"> </w:t>
            </w:r>
            <w:r w:rsidRPr="00D14F1E">
              <w:rPr>
                <w:rFonts w:ascii="Helvetica Neue" w:hAnsi="Helvetica Neue"/>
                <w:sz w:val="22"/>
              </w:rPr>
              <w:br/>
            </w:r>
            <w:r w:rsidRPr="00C45DF9">
              <w:rPr>
                <w:rFonts w:ascii="Helvetica Neue" w:hAnsi="Helvetica Neue"/>
                <w:sz w:val="22"/>
                <w:highlight w:val="yellow"/>
              </w:rPr>
              <w:lastRenderedPageBreak/>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2936" w:type="dxa"/>
          </w:tcPr>
          <w:p w:rsidR="00C45DF9" w:rsidRPr="00D14F1E" w:rsidRDefault="00C45DF9" w:rsidP="000E7C63">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lastRenderedPageBreak/>
              <w:t>Name:</w:t>
            </w:r>
            <w:r w:rsidRPr="00D14F1E">
              <w:rPr>
                <w:rFonts w:ascii="Helvetica Neue" w:hAnsi="Helvetica Neue"/>
                <w:sz w:val="22"/>
              </w:rPr>
              <w:br/>
            </w:r>
            <w:r w:rsidRPr="00D14F1E">
              <w:rPr>
                <w:rFonts w:ascii="Helvetica Neue" w:hAnsi="Helvetica Neue"/>
                <w:sz w:val="22"/>
              </w:rPr>
              <w:lastRenderedPageBreak/>
              <w:t>Buyer name (Procurement)</w:t>
            </w:r>
          </w:p>
        </w:tc>
      </w:tr>
      <w:tr w:rsidR="00C45DF9" w:rsidRPr="00D14F1E" w:rsidTr="000E7C63">
        <w:tc>
          <w:tcPr>
            <w:tcW w:w="5812" w:type="dxa"/>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lastRenderedPageBreak/>
              <w:t>Signature:</w:t>
            </w:r>
          </w:p>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p>
        </w:tc>
        <w:tc>
          <w:tcPr>
            <w:tcW w:w="2936" w:type="dxa"/>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Signature: </w:t>
            </w:r>
          </w:p>
        </w:tc>
      </w:tr>
      <w:tr w:rsidR="00C45DF9" w:rsidRPr="00D14F1E" w:rsidTr="000E7C63">
        <w:tc>
          <w:tcPr>
            <w:tcW w:w="5812" w:type="dxa"/>
          </w:tcPr>
          <w:p w:rsidR="00C45DF9" w:rsidRPr="00D14F1E" w:rsidRDefault="00C45DF9" w:rsidP="000E7C63">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Date:</w:t>
            </w:r>
          </w:p>
        </w:tc>
        <w:tc>
          <w:tcPr>
            <w:tcW w:w="2936" w:type="dxa"/>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Date: </w:t>
            </w:r>
          </w:p>
        </w:tc>
      </w:tr>
    </w:tbl>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4441"/>
        <w:gridCol w:w="4214"/>
      </w:tblGrid>
      <w:tr w:rsidR="00C45DF9" w:rsidRPr="00D14F1E" w:rsidTr="000E7C63">
        <w:trPr>
          <w:cantSplit/>
          <w:trHeight w:val="236"/>
        </w:trPr>
        <w:tc>
          <w:tcPr>
            <w:tcW w:w="8655" w:type="dxa"/>
            <w:gridSpan w:val="2"/>
          </w:tcPr>
          <w:p w:rsidR="00C45DF9" w:rsidRPr="00D14F1E" w:rsidRDefault="00C45DF9" w:rsidP="000E7C63">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C45DF9" w:rsidRPr="00D14F1E" w:rsidTr="000E7C63">
        <w:trPr>
          <w:trHeight w:val="402"/>
        </w:trPr>
        <w:tc>
          <w:tcPr>
            <w:tcW w:w="4441" w:type="dxa"/>
          </w:tcPr>
          <w:p w:rsidR="00C45DF9" w:rsidRPr="00D14F1E" w:rsidRDefault="00C45DF9" w:rsidP="000E7C63">
            <w:pPr>
              <w:pStyle w:val="Numpara"/>
              <w:numPr>
                <w:ilvl w:val="0"/>
                <w:numId w:val="0"/>
              </w:numPr>
              <w:spacing w:before="0" w:line="240" w:lineRule="atLeast"/>
              <w:ind w:right="6"/>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 xml:space="preserve">] </w:t>
            </w:r>
            <w:r w:rsidRPr="00C45DF9">
              <w:rPr>
                <w:rFonts w:ascii="Helvetica Neue" w:hAnsi="Helvetica Neue"/>
                <w:sz w:val="22"/>
                <w:highlight w:val="yellow"/>
              </w:rPr>
              <w:br/>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4214" w:type="dxa"/>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p>
        </w:tc>
      </w:tr>
      <w:tr w:rsidR="00C45DF9" w:rsidRPr="00D14F1E" w:rsidTr="000E7C63">
        <w:trPr>
          <w:trHeight w:val="236"/>
        </w:trPr>
        <w:tc>
          <w:tcPr>
            <w:tcW w:w="4441" w:type="dxa"/>
          </w:tcPr>
          <w:p w:rsidR="00C45DF9" w:rsidRPr="00D14F1E" w:rsidRDefault="00C45DF9" w:rsidP="000E7C63">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Signature: </w:t>
            </w:r>
          </w:p>
        </w:tc>
        <w:tc>
          <w:tcPr>
            <w:tcW w:w="4214" w:type="dxa"/>
          </w:tcPr>
          <w:p w:rsidR="00C45DF9" w:rsidRPr="00D14F1E" w:rsidRDefault="00C45DF9" w:rsidP="000E7C63">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                 Date: </w:t>
            </w:r>
          </w:p>
        </w:tc>
      </w:tr>
      <w:tr w:rsidR="00C45DF9" w:rsidRPr="00D14F1E" w:rsidTr="000E7C63">
        <w:trPr>
          <w:trHeight w:val="36"/>
        </w:trPr>
        <w:tc>
          <w:tcPr>
            <w:tcW w:w="4441" w:type="dxa"/>
          </w:tcPr>
          <w:p w:rsidR="00C45DF9" w:rsidRPr="00D14F1E" w:rsidRDefault="00C45DF9" w:rsidP="000E7C63">
            <w:pPr>
              <w:pStyle w:val="Numpara"/>
              <w:numPr>
                <w:ilvl w:val="0"/>
                <w:numId w:val="0"/>
              </w:numPr>
              <w:spacing w:before="0" w:line="240" w:lineRule="atLeast"/>
              <w:ind w:right="6"/>
              <w:jc w:val="both"/>
              <w:rPr>
                <w:rFonts w:ascii="Helvetica Neue" w:hAnsi="Helvetica Neue"/>
                <w:sz w:val="22"/>
              </w:rPr>
            </w:pPr>
          </w:p>
        </w:tc>
        <w:tc>
          <w:tcPr>
            <w:tcW w:w="4214" w:type="dxa"/>
          </w:tcPr>
          <w:p w:rsidR="00C45DF9" w:rsidRPr="00D14F1E" w:rsidRDefault="00C45DF9" w:rsidP="000E7C63">
            <w:pPr>
              <w:pStyle w:val="Numpara"/>
              <w:numPr>
                <w:ilvl w:val="0"/>
                <w:numId w:val="0"/>
              </w:numPr>
              <w:spacing w:before="0" w:line="240" w:lineRule="atLeast"/>
              <w:ind w:right="3"/>
              <w:jc w:val="both"/>
              <w:rPr>
                <w:rFonts w:ascii="Helvetica Neue" w:hAnsi="Helvetica Neue"/>
                <w:sz w:val="22"/>
              </w:rPr>
            </w:pPr>
          </w:p>
        </w:tc>
      </w:tr>
    </w:tbl>
    <w:p w:rsidR="00C45DF9" w:rsidRDefault="00C45DF9" w:rsidP="00C45DF9">
      <w:pPr>
        <w:pStyle w:val="Chapter"/>
      </w:pPr>
      <w:r>
        <w:br w:type="page"/>
      </w:r>
    </w:p>
    <w:p w:rsidR="006336BC" w:rsidRDefault="00C45DF9" w:rsidP="00C45DF9">
      <w:pPr>
        <w:pStyle w:val="Chapter"/>
      </w:pPr>
      <w:bookmarkStart w:id="12" w:name="_Toc450835121"/>
      <w:r>
        <w:lastRenderedPageBreak/>
        <w:t xml:space="preserve">Annex A - </w:t>
      </w:r>
      <w:r w:rsidRPr="00C45DF9">
        <w:t>Terms and Conditions of Contract for Services</w:t>
      </w:r>
      <w:bookmarkEnd w:id="12"/>
    </w:p>
    <w:p w:rsidR="00F62EF9" w:rsidRDefault="00F62EF9" w:rsidP="00F62EF9">
      <w:pPr>
        <w:pStyle w:val="Heading1"/>
        <w:numPr>
          <w:ilvl w:val="0"/>
          <w:numId w:val="0"/>
        </w:numPr>
        <w:ind w:left="720"/>
      </w:pPr>
    </w:p>
    <w:p w:rsidR="00B76491" w:rsidRPr="00B76491" w:rsidRDefault="00B76491" w:rsidP="00F62EF9">
      <w:pPr>
        <w:pStyle w:val="Heading1"/>
      </w:pPr>
      <w:bookmarkStart w:id="13" w:name="_Toc450835122"/>
      <w:r w:rsidRPr="00B76491">
        <w:t>Interpretation</w:t>
      </w:r>
      <w:bookmarkEnd w:id="13"/>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0E7C63">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“Charges”</w:t>
            </w:r>
          </w:p>
        </w:tc>
        <w:tc>
          <w:tcPr>
            <w:tcW w:w="8033" w:type="dxa"/>
          </w:tcPr>
          <w:p w:rsidR="00B76491" w:rsidRPr="00B76491" w:rsidRDefault="00B76491" w:rsidP="000E7C63">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0E7C63">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“Customer”</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the person named as Customer in the Award Letter;</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“DPA”</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Data Protection Act 1998;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lastRenderedPageBreak/>
              <w:t>“Expiry Date”</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“FOIA”</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the Freedom of Information Act 2000;</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“Information”</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has the meaning given under section 84 of the FOIA;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“Party”</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“Purchase Order Number”</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0E7C63">
        <w:tc>
          <w:tcPr>
            <w:tcW w:w="1827" w:type="dxa"/>
          </w:tcPr>
          <w:p w:rsidR="00B76491" w:rsidRPr="00B76491" w:rsidRDefault="00B76491" w:rsidP="000E7C63">
            <w:pPr>
              <w:widowControl w:val="0"/>
              <w:spacing w:after="120" w:line="240" w:lineRule="atLeast"/>
              <w:rPr>
                <w:sz w:val="22"/>
              </w:rPr>
            </w:pPr>
            <w:r w:rsidRPr="00B76491">
              <w:rPr>
                <w:sz w:val="22"/>
              </w:rPr>
              <w:t>“Request for Information”</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“Services”</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“Staff”</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0E7C63">
        <w:tc>
          <w:tcPr>
            <w:tcW w:w="1827" w:type="dxa"/>
          </w:tcPr>
          <w:p w:rsidR="00B76491" w:rsidRPr="00B76491" w:rsidRDefault="00B76491" w:rsidP="000E7C63">
            <w:pPr>
              <w:widowControl w:val="0"/>
              <w:spacing w:after="120" w:line="240" w:lineRule="atLeast"/>
              <w:rPr>
                <w:sz w:val="22"/>
              </w:rPr>
            </w:pPr>
            <w:r w:rsidRPr="00B76491">
              <w:rPr>
                <w:sz w:val="22"/>
              </w:rPr>
              <w:t>“Staff Vetting Procedures”</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“Supplier”</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the person named as Supplier in the Award Letter;</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“Term”</w:t>
            </w:r>
          </w:p>
        </w:tc>
        <w:tc>
          <w:tcPr>
            <w:tcW w:w="8033" w:type="dxa"/>
          </w:tcPr>
          <w:p w:rsidR="00B76491" w:rsidRPr="00B76491" w:rsidRDefault="00B76491" w:rsidP="000E7C63">
            <w:pPr>
              <w:widowControl w:val="0"/>
              <w:spacing w:after="120" w:line="240" w:lineRule="atLeast"/>
              <w:jc w:val="both"/>
              <w:rPr>
                <w:sz w:val="22"/>
              </w:rPr>
            </w:pPr>
            <w:r w:rsidRPr="00B76491">
              <w:rPr>
                <w:sz w:val="22"/>
              </w:rPr>
              <w:t xml:space="preserve">means the period from the start date of the Agreement set out in the Award Letter to the Expiry Date as such period may be extended in </w:t>
            </w:r>
            <w:r w:rsidRPr="00B76491">
              <w:rPr>
                <w:sz w:val="22"/>
              </w:rPr>
              <w:lastRenderedPageBreak/>
              <w:t>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lastRenderedPageBreak/>
              <w:t>“VAT”</w:t>
            </w:r>
          </w:p>
        </w:tc>
        <w:tc>
          <w:tcPr>
            <w:tcW w:w="8033" w:type="dxa"/>
          </w:tcPr>
          <w:p w:rsidR="00B76491" w:rsidRPr="00B76491" w:rsidRDefault="00B76491" w:rsidP="000E7C63">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0E7C63">
        <w:tc>
          <w:tcPr>
            <w:tcW w:w="1827" w:type="dxa"/>
          </w:tcPr>
          <w:p w:rsidR="00B76491" w:rsidRPr="00B76491" w:rsidRDefault="00B76491" w:rsidP="000E7C63">
            <w:pPr>
              <w:widowControl w:val="0"/>
              <w:spacing w:after="120" w:line="240" w:lineRule="atLeast"/>
              <w:jc w:val="both"/>
              <w:rPr>
                <w:sz w:val="22"/>
              </w:rPr>
            </w:pPr>
            <w:r w:rsidRPr="00B76491">
              <w:rPr>
                <w:sz w:val="22"/>
              </w:rPr>
              <w:t>“Working Day”</w:t>
            </w:r>
          </w:p>
        </w:tc>
        <w:tc>
          <w:tcPr>
            <w:tcW w:w="8033" w:type="dxa"/>
          </w:tcPr>
          <w:p w:rsidR="00B76491" w:rsidRPr="00B76491" w:rsidRDefault="00B76491" w:rsidP="000E7C63">
            <w:pPr>
              <w:widowControl w:val="0"/>
              <w:spacing w:after="120" w:line="240" w:lineRule="atLeast"/>
              <w:jc w:val="both"/>
              <w:rPr>
                <w:sz w:val="22"/>
              </w:rPr>
            </w:pPr>
            <w:proofErr w:type="gramStart"/>
            <w:r w:rsidRPr="00B76491">
              <w:rPr>
                <w:sz w:val="22"/>
              </w:rPr>
              <w:t>means</w:t>
            </w:r>
            <w:proofErr w:type="gramEnd"/>
            <w:r w:rsidRPr="00B76491">
              <w:rPr>
                <w:sz w:val="22"/>
              </w:rPr>
              <w:t xml:space="preserve"> a day (other than a Saturday or Sunday) on which banks are open for business in the City of London.</w:t>
            </w:r>
          </w:p>
        </w:tc>
      </w:tr>
    </w:tbl>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proofErr w:type="gramStart"/>
      <w:r w:rsidRPr="00B76491">
        <w:rPr>
          <w:rFonts w:ascii="Helvetica Neue" w:hAnsi="Helvetica Neue"/>
          <w:sz w:val="22"/>
          <w:szCs w:val="22"/>
        </w:rPr>
        <w:t>the</w:t>
      </w:r>
      <w:proofErr w:type="gramEnd"/>
      <w:r w:rsidRPr="00B76491">
        <w:rPr>
          <w:rFonts w:ascii="Helvetica Neue" w:hAnsi="Helvetica Neue"/>
          <w:sz w:val="22"/>
          <w:szCs w:val="22"/>
        </w:rPr>
        <w:t xml:space="preserve"> word ‘including’ shall be understood as meaning ‘including without limitation’.</w:t>
      </w:r>
    </w:p>
    <w:p w:rsidR="00B76491" w:rsidRPr="00B76491" w:rsidRDefault="00B76491" w:rsidP="00F62EF9">
      <w:pPr>
        <w:pStyle w:val="Heading1"/>
      </w:pPr>
      <w:bookmarkStart w:id="14" w:name="_Ref377050430"/>
      <w:bookmarkStart w:id="15" w:name="_Toc450835123"/>
      <w:r w:rsidRPr="00B76491">
        <w:t>Basis of Agreement</w:t>
      </w:r>
      <w:bookmarkEnd w:id="14"/>
      <w:bookmarkEnd w:id="15"/>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6" w:name="_Toc450835124"/>
      <w:r w:rsidRPr="00B76491">
        <w:t>Supply of Services</w:t>
      </w:r>
      <w:bookmarkEnd w:id="16"/>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7" w:name="_Ref377050437"/>
      <w:r w:rsidRPr="00B76491">
        <w:t>In supplying the Services, the Supplier shall:</w:t>
      </w:r>
      <w:bookmarkEnd w:id="17"/>
    </w:p>
    <w:p w:rsidR="00B76491" w:rsidRPr="00F62EF9" w:rsidRDefault="00B76491" w:rsidP="00F62EF9">
      <w:pPr>
        <w:pStyle w:val="Heading3"/>
      </w:pPr>
      <w:proofErr w:type="gramStart"/>
      <w:r w:rsidRPr="00F62EF9">
        <w:lastRenderedPageBreak/>
        <w:t>co-operate</w:t>
      </w:r>
      <w:proofErr w:type="gramEnd"/>
      <w:r w:rsidRPr="00F62EF9">
        <w:t xml:space="preserve"> with the Customer in all matters relating to the Services and comply with all the Customer’s instructions;</w:t>
      </w:r>
    </w:p>
    <w:p w:rsidR="00B76491" w:rsidRPr="00F62EF9" w:rsidRDefault="00B76491" w:rsidP="00F62EF9">
      <w:pPr>
        <w:pStyle w:val="Heading3"/>
      </w:pPr>
      <w:proofErr w:type="gramStart"/>
      <w:r w:rsidRPr="00F62EF9">
        <w:t>perform</w:t>
      </w:r>
      <w:proofErr w:type="gramEnd"/>
      <w:r w:rsidRPr="00F62EF9">
        <w:t xml:space="preserve"> the Services with all reasonable care, skill and diligence in accordance with good industry practice in the Supplier’s industry, profession or trade;</w:t>
      </w:r>
    </w:p>
    <w:p w:rsidR="00B76491" w:rsidRPr="00F62EF9" w:rsidRDefault="00B76491" w:rsidP="00F62EF9">
      <w:pPr>
        <w:pStyle w:val="Heading3"/>
      </w:pPr>
      <w:proofErr w:type="gramStart"/>
      <w:r w:rsidRPr="00F62EF9">
        <w:t>use</w:t>
      </w:r>
      <w:proofErr w:type="gramEnd"/>
      <w:r w:rsidRPr="00F62EF9">
        <w:t xml:space="preserv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proofErr w:type="gramStart"/>
      <w:r w:rsidRPr="00F62EF9">
        <w:t>ensure</w:t>
      </w:r>
      <w:proofErr w:type="gramEnd"/>
      <w:r w:rsidRPr="00F62EF9">
        <w:t xml:space="preserve"> that the Services shall conform with all descriptions and specifications set out in the Specification;</w:t>
      </w:r>
    </w:p>
    <w:p w:rsidR="00B76491" w:rsidRPr="00F62EF9" w:rsidRDefault="00B76491" w:rsidP="00F62EF9">
      <w:pPr>
        <w:pStyle w:val="Heading3"/>
      </w:pPr>
      <w:proofErr w:type="gramStart"/>
      <w:r w:rsidRPr="00F62EF9">
        <w:t>comply</w:t>
      </w:r>
      <w:proofErr w:type="gramEnd"/>
      <w:r w:rsidRPr="00F62EF9">
        <w:t xml:space="preserve"> with all applicable laws; and</w:t>
      </w:r>
    </w:p>
    <w:p w:rsidR="00B76491" w:rsidRPr="00F62EF9" w:rsidRDefault="00B76491" w:rsidP="00F62EF9">
      <w:pPr>
        <w:pStyle w:val="Heading3"/>
      </w:pPr>
      <w:bookmarkStart w:id="18" w:name="_Ref360039773"/>
      <w:proofErr w:type="gramStart"/>
      <w:r w:rsidRPr="00F62EF9">
        <w:t>provide</w:t>
      </w:r>
      <w:proofErr w:type="gramEnd"/>
      <w:r w:rsidRPr="00F62EF9">
        <w:t xml:space="preserve"> all equipment, tools and vehicles and other items as are required to provide the Services.</w:t>
      </w:r>
      <w:bookmarkEnd w:id="18"/>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19" w:name="_Toc450835125"/>
      <w:r w:rsidRPr="00B76491">
        <w:t>Term</w:t>
      </w:r>
      <w:bookmarkEnd w:id="19"/>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0" w:name="_Ref266710570"/>
      <w:bookmarkStart w:id="21"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0"/>
      <w:r w:rsidRPr="00B76491">
        <w:t>ded period.</w:t>
      </w:r>
      <w:bookmarkEnd w:id="21"/>
      <w:r w:rsidRPr="00B76491">
        <w:t xml:space="preserve"> </w:t>
      </w:r>
    </w:p>
    <w:p w:rsidR="00B76491" w:rsidRPr="00B76491" w:rsidRDefault="00B76491" w:rsidP="00F62EF9">
      <w:pPr>
        <w:pStyle w:val="Heading1"/>
      </w:pPr>
      <w:bookmarkStart w:id="22" w:name="_Toc450835126"/>
      <w:r w:rsidRPr="00B76491">
        <w:t>Charges, Payment and Recovery of Sums Due</w:t>
      </w:r>
      <w:bookmarkEnd w:id="22"/>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proofErr w:type="gramStart"/>
      <w:r w:rsidRPr="00B76491">
        <w:t>provisions</w:t>
      </w:r>
      <w:proofErr w:type="gramEnd"/>
      <w:r w:rsidRPr="00B76491">
        <w:t xml:space="preserve"> having the same effects as clauses 5.3 to 5.7 of this Agreement; and </w:t>
      </w:r>
    </w:p>
    <w:p w:rsidR="00B76491" w:rsidRPr="00B76491" w:rsidRDefault="00B76491" w:rsidP="00F62EF9">
      <w:pPr>
        <w:pStyle w:val="Heading3"/>
      </w:pPr>
      <w:proofErr w:type="gramStart"/>
      <w:r w:rsidRPr="00B76491">
        <w:t>a</w:t>
      </w:r>
      <w:proofErr w:type="gramEnd"/>
      <w:r w:rsidRPr="00B76491">
        <w:t xml:space="preserve">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3" w:name="_Toc450835127"/>
      <w:r w:rsidRPr="00B76491">
        <w:t>Premises and equipment</w:t>
      </w:r>
      <w:bookmarkEnd w:id="23"/>
    </w:p>
    <w:p w:rsidR="00B76491" w:rsidRPr="00B76491" w:rsidRDefault="00B76491" w:rsidP="00F62EF9">
      <w:pPr>
        <w:pStyle w:val="Heading2"/>
      </w:pPr>
      <w:bookmarkStart w:id="24"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4"/>
      <w:r w:rsidRPr="00B76491">
        <w:t xml:space="preserve">  </w:t>
      </w:r>
    </w:p>
    <w:p w:rsidR="00B76491" w:rsidRPr="00B76491" w:rsidRDefault="00B76491" w:rsidP="00F62EF9">
      <w:pPr>
        <w:pStyle w:val="Heading2"/>
      </w:pPr>
      <w:bookmarkStart w:id="25"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5"/>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6"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w:t>
      </w:r>
      <w:r w:rsidRPr="00B76491">
        <w:lastRenderedPageBreak/>
        <w:t>by the Supplier and the Staff only for the purpose of carrying out the Agreement.  Such equipment shall be returned promptly to the Customer on expiry or termination of the Agreement.</w:t>
      </w:r>
      <w:bookmarkEnd w:id="26"/>
      <w:r w:rsidRPr="00B76491">
        <w:t xml:space="preserve">  </w:t>
      </w:r>
    </w:p>
    <w:p w:rsidR="00B76491" w:rsidRPr="00B76491" w:rsidRDefault="00B76491" w:rsidP="00F62EF9">
      <w:pPr>
        <w:pStyle w:val="Heading2"/>
      </w:pPr>
      <w:bookmarkStart w:id="27"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7"/>
      <w:r w:rsidRPr="00B76491">
        <w:t xml:space="preserve">  </w:t>
      </w:r>
    </w:p>
    <w:p w:rsidR="00B76491" w:rsidRPr="00B76491" w:rsidRDefault="00B76491" w:rsidP="00F62EF9">
      <w:pPr>
        <w:pStyle w:val="Heading1"/>
        <w:rPr>
          <w:bCs/>
        </w:rPr>
      </w:pPr>
      <w:bookmarkStart w:id="28" w:name="_Ref377050486"/>
      <w:bookmarkStart w:id="29" w:name="_Toc450835128"/>
      <w:r w:rsidRPr="00B76491">
        <w:t>Staff and Key Personnel</w:t>
      </w:r>
      <w:bookmarkEnd w:id="28"/>
      <w:bookmarkEnd w:id="29"/>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proofErr w:type="gramStart"/>
      <w:r w:rsidRPr="00B76491">
        <w:t>refuse</w:t>
      </w:r>
      <w:proofErr w:type="gramEnd"/>
      <w:r w:rsidRPr="00B76491">
        <w:t xml:space="preserve"> admission to the relevant person(s) to the Customer’s premises; </w:t>
      </w:r>
    </w:p>
    <w:p w:rsidR="00B76491" w:rsidRPr="00B76491" w:rsidRDefault="00B76491" w:rsidP="00F62EF9">
      <w:pPr>
        <w:pStyle w:val="Heading3"/>
      </w:pPr>
      <w:proofErr w:type="gramStart"/>
      <w:r w:rsidRPr="00B76491">
        <w:t>direct</w:t>
      </w:r>
      <w:proofErr w:type="gramEnd"/>
      <w:r w:rsidRPr="00B76491">
        <w:t xml:space="preserve"> the Supplier to end the involvement in the provision of the Services of the relevant person(s); and/or</w:t>
      </w:r>
    </w:p>
    <w:p w:rsidR="00B76491" w:rsidRPr="00B76491" w:rsidRDefault="00B76491" w:rsidP="00F62EF9">
      <w:pPr>
        <w:pStyle w:val="Heading3"/>
      </w:pPr>
      <w:proofErr w:type="gramStart"/>
      <w:r w:rsidRPr="00B76491">
        <w:t>require</w:t>
      </w:r>
      <w:proofErr w:type="gramEnd"/>
      <w:r w:rsidRPr="00B76491">
        <w:t xml:space="preserv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0" w:name="_Ref260825729"/>
      <w:proofErr w:type="gramStart"/>
      <w:r w:rsidRPr="00B76491">
        <w:rPr>
          <w:b w:val="0"/>
          <w:sz w:val="22"/>
          <w:u w:val="none"/>
        </w:rPr>
        <w:t>and</w:t>
      </w:r>
      <w:proofErr w:type="gramEnd"/>
      <w:r w:rsidRPr="00B76491">
        <w:rPr>
          <w:b w:val="0"/>
          <w:sz w:val="22"/>
          <w:u w:val="none"/>
        </w:rPr>
        <w:t xml:space="preserve"> the Supplier shall comply with any such notice. </w:t>
      </w:r>
    </w:p>
    <w:p w:rsidR="00B76491" w:rsidRPr="00B76491" w:rsidRDefault="00B76491" w:rsidP="00F62EF9">
      <w:pPr>
        <w:pStyle w:val="Heading2"/>
      </w:pPr>
      <w:bookmarkStart w:id="31" w:name="_Ref377050375"/>
      <w:bookmarkEnd w:id="30"/>
      <w:r w:rsidRPr="00B76491">
        <w:t>The Supplier shall:</w:t>
      </w:r>
      <w:bookmarkEnd w:id="31"/>
      <w:r w:rsidRPr="00B76491">
        <w:t xml:space="preserve"> </w:t>
      </w:r>
    </w:p>
    <w:p w:rsidR="00B76491" w:rsidRPr="00B76491" w:rsidRDefault="00B76491" w:rsidP="00F62EF9">
      <w:pPr>
        <w:pStyle w:val="Heading3"/>
      </w:pPr>
      <w:proofErr w:type="gramStart"/>
      <w:r w:rsidRPr="00B76491">
        <w:t>ensure</w:t>
      </w:r>
      <w:proofErr w:type="gramEnd"/>
      <w:r w:rsidRPr="00B76491">
        <w:t xml:space="preserve"> that all Staff are vetted in accordance with the Staff Vetting Procedures;</w:t>
      </w:r>
    </w:p>
    <w:p w:rsidR="00B76491" w:rsidRPr="00B76491" w:rsidRDefault="00B76491" w:rsidP="00F62EF9">
      <w:pPr>
        <w:pStyle w:val="Heading3"/>
      </w:pPr>
      <w:proofErr w:type="gramStart"/>
      <w:r w:rsidRPr="00B76491">
        <w:t>if</w:t>
      </w:r>
      <w:proofErr w:type="gramEnd"/>
      <w:r w:rsidRPr="00B76491">
        <w:t xml:space="preserve">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proofErr w:type="gramStart"/>
      <w:r w:rsidRPr="00B76491">
        <w:t>procure</w:t>
      </w:r>
      <w:proofErr w:type="gramEnd"/>
      <w:r w:rsidRPr="00B76491">
        <w:t xml:space="preserv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w:t>
      </w:r>
      <w:proofErr w:type="gramStart"/>
      <w:r w:rsidRPr="00B76491">
        <w:t>termination</w:t>
      </w:r>
      <w:proofErr w:type="gramEnd"/>
      <w:r w:rsidRPr="00B76491">
        <w:t xml:space="preserve">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w:t>
      </w:r>
      <w:r w:rsidRPr="00B76491">
        <w:lastRenderedPageBreak/>
        <w:t xml:space="preserve">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2" w:name="_Toc450835129"/>
      <w:r w:rsidRPr="00B76491">
        <w:t>Assignment and sub-contracting</w:t>
      </w:r>
      <w:bookmarkEnd w:id="32"/>
    </w:p>
    <w:p w:rsidR="00B76491" w:rsidRPr="00B76491" w:rsidRDefault="00B76491" w:rsidP="00F62EF9">
      <w:pPr>
        <w:pStyle w:val="Heading2"/>
      </w:pPr>
      <w:r w:rsidRPr="00B76491">
        <w:t xml:space="preserve">The Supplier shall not without the written consent of the Customer assign, sub-contract, </w:t>
      </w:r>
      <w:proofErr w:type="gramStart"/>
      <w:r w:rsidRPr="00B76491">
        <w:t>novate</w:t>
      </w:r>
      <w:proofErr w:type="gramEnd"/>
      <w:r w:rsidRPr="00B76491">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3" w:name="_Ref377050494"/>
      <w:bookmarkStart w:id="34" w:name="_Toc450835130"/>
      <w:r w:rsidRPr="00B76491">
        <w:t>Intellectual Property Rights</w:t>
      </w:r>
      <w:bookmarkEnd w:id="33"/>
      <w:bookmarkEnd w:id="34"/>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5" w:name="_Ref335833704"/>
      <w:r w:rsidRPr="00B76491">
        <w:t>The Supplier hereby grants the Customer:</w:t>
      </w:r>
    </w:p>
    <w:p w:rsidR="00B76491" w:rsidRPr="00B76491" w:rsidRDefault="00B76491" w:rsidP="00F62EF9">
      <w:pPr>
        <w:pStyle w:val="Heading3"/>
      </w:pPr>
      <w:r w:rsidRPr="00B76491">
        <w:t xml:space="preserve">a perpetual, royalty-free, irrevocable, non-exclusive licence (with a right to sub-license) to use all intellectual property rights in the materials created or </w:t>
      </w:r>
      <w:r w:rsidRPr="00B76491">
        <w:lastRenderedPageBreak/>
        <w:t>developed pursuant to the Agreement and any intellectual property rights arising as a result of the provision of the Services</w:t>
      </w:r>
      <w:bookmarkEnd w:id="35"/>
      <w:r w:rsidRPr="00B76491">
        <w:t>; and</w:t>
      </w:r>
    </w:p>
    <w:p w:rsidR="00B76491" w:rsidRPr="00B76491" w:rsidRDefault="00B76491" w:rsidP="00F62EF9">
      <w:pPr>
        <w:pStyle w:val="Heading3"/>
      </w:pPr>
      <w:proofErr w:type="gramStart"/>
      <w:r w:rsidRPr="00B76491">
        <w:t>a</w:t>
      </w:r>
      <w:proofErr w:type="gramEnd"/>
      <w:r w:rsidRPr="00B76491">
        <w:t xml:space="preserve"> perpetual, royalty-free, irrevocable and non-exclusive licence (with a right to sub-license) to use:</w:t>
      </w:r>
    </w:p>
    <w:p w:rsidR="00B76491" w:rsidRPr="00B76491" w:rsidRDefault="00B76491" w:rsidP="00F62EF9">
      <w:pPr>
        <w:pStyle w:val="Heading4"/>
      </w:pPr>
      <w:proofErr w:type="gramStart"/>
      <w:r w:rsidRPr="00B76491">
        <w:t>any</w:t>
      </w:r>
      <w:proofErr w:type="gramEnd"/>
      <w:r w:rsidRPr="00B76491">
        <w:t xml:space="preserve">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proofErr w:type="gramStart"/>
      <w:r w:rsidRPr="00B76491">
        <w:t>including</w:t>
      </w:r>
      <w:proofErr w:type="gramEnd"/>
      <w:r w:rsidRPr="00B76491">
        <w:t xml:space="preserve">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6"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6"/>
      <w:r w:rsidRPr="00B76491">
        <w:t xml:space="preserve"> </w:t>
      </w:r>
    </w:p>
    <w:p w:rsidR="00B76491" w:rsidRPr="00B76491" w:rsidRDefault="00B76491" w:rsidP="00F62EF9">
      <w:pPr>
        <w:pStyle w:val="Heading1"/>
      </w:pPr>
      <w:bookmarkStart w:id="37" w:name="_Toc450835131"/>
      <w:bookmarkStart w:id="38" w:name="_Ref243716101"/>
      <w:r w:rsidRPr="00B76491">
        <w:t>Governance and Records</w:t>
      </w:r>
      <w:bookmarkEnd w:id="37"/>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attend</w:t>
      </w:r>
      <w:proofErr w:type="gramEnd"/>
      <w:r w:rsidRPr="00B76491">
        <w:t xml:space="preserve">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proofErr w:type="gramStart"/>
      <w:r w:rsidRPr="00B76491">
        <w:t>submit</w:t>
      </w:r>
      <w:proofErr w:type="gramEnd"/>
      <w:r w:rsidRPr="00B76491">
        <w:t xml:space="preserve"> progress reports to the Customer at the times and in the format specified by the Customer.</w:t>
      </w:r>
      <w:bookmarkStart w:id="39" w:name="_DV_M163"/>
      <w:bookmarkStart w:id="40" w:name="_DV_M164"/>
      <w:bookmarkStart w:id="41" w:name="_DV_M974"/>
      <w:bookmarkEnd w:id="39"/>
      <w:bookmarkEnd w:id="40"/>
      <w:bookmarkEnd w:id="41"/>
    </w:p>
    <w:p w:rsidR="00B76491" w:rsidRPr="00B76491" w:rsidRDefault="00B76491" w:rsidP="00F62EF9">
      <w:pPr>
        <w:pStyle w:val="Heading2"/>
      </w:pPr>
      <w:bookmarkStart w:id="42"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2"/>
    </w:p>
    <w:p w:rsidR="00B76491" w:rsidRPr="00B76491" w:rsidRDefault="00B76491" w:rsidP="00F62EF9">
      <w:pPr>
        <w:pStyle w:val="Heading1"/>
      </w:pPr>
      <w:bookmarkStart w:id="43" w:name="_Ref377050387"/>
      <w:bookmarkStart w:id="44" w:name="_Toc450835132"/>
      <w:r w:rsidRPr="00B76491">
        <w:lastRenderedPageBreak/>
        <w:t>Confidentiality</w:t>
      </w:r>
      <w:bookmarkEnd w:id="38"/>
      <w:r w:rsidRPr="00B76491">
        <w:t>, Transparency and Publicity</w:t>
      </w:r>
      <w:bookmarkEnd w:id="43"/>
      <w:bookmarkEnd w:id="44"/>
    </w:p>
    <w:p w:rsidR="00B76491" w:rsidRPr="00B76491" w:rsidRDefault="00B76491" w:rsidP="00F62EF9">
      <w:pPr>
        <w:pStyle w:val="Heading2"/>
      </w:pPr>
      <w:bookmarkStart w:id="45"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5"/>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proofErr w:type="gramStart"/>
      <w:r w:rsidRPr="00B76491">
        <w:t>not</w:t>
      </w:r>
      <w:proofErr w:type="gramEnd"/>
      <w:r w:rsidRPr="00B76491">
        <w:t xml:space="preserve"> use or exploit the disclosing Party’s Confidential Information in any way except for the purposes anticipated under the Agreement.</w:t>
      </w:r>
    </w:p>
    <w:p w:rsidR="00B76491" w:rsidRPr="00B76491" w:rsidRDefault="00B76491" w:rsidP="00F62EF9">
      <w:pPr>
        <w:pStyle w:val="Heading2"/>
      </w:pPr>
      <w:bookmarkStart w:id="46"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6"/>
    </w:p>
    <w:p w:rsidR="00B76491" w:rsidRPr="00B76491" w:rsidRDefault="00B76491" w:rsidP="00F62EF9">
      <w:pPr>
        <w:pStyle w:val="Heading3"/>
      </w:pPr>
      <w:proofErr w:type="gramStart"/>
      <w:r w:rsidRPr="00B76491">
        <w:t>where</w:t>
      </w:r>
      <w:proofErr w:type="gramEnd"/>
      <w:r w:rsidRPr="00B76491">
        <w:t xml:space="preserve"> disclosure is required by applicable law or by a court of competent jurisdiction; </w:t>
      </w:r>
    </w:p>
    <w:p w:rsidR="00B76491" w:rsidRPr="00B76491" w:rsidRDefault="00B76491" w:rsidP="00F62EF9">
      <w:pPr>
        <w:pStyle w:val="Heading3"/>
      </w:pPr>
      <w:proofErr w:type="gramStart"/>
      <w:r w:rsidRPr="00B76491">
        <w:t>to</w:t>
      </w:r>
      <w:proofErr w:type="gramEnd"/>
      <w:r w:rsidRPr="00B76491">
        <w:t xml:space="preserve"> its auditors or for the purposes of regulatory requirements; </w:t>
      </w:r>
    </w:p>
    <w:p w:rsidR="00B76491" w:rsidRPr="00B76491" w:rsidRDefault="00B76491" w:rsidP="00F62EF9">
      <w:pPr>
        <w:pStyle w:val="Heading3"/>
      </w:pPr>
      <w:proofErr w:type="gramStart"/>
      <w:r w:rsidRPr="00B76491">
        <w:t>on</w:t>
      </w:r>
      <w:proofErr w:type="gramEnd"/>
      <w:r w:rsidRPr="00B76491">
        <w:t xml:space="preserve"> a confidential basis, to its professional advisers; </w:t>
      </w:r>
    </w:p>
    <w:p w:rsidR="00B76491" w:rsidRPr="00B76491" w:rsidRDefault="00B76491" w:rsidP="00F62EF9">
      <w:pPr>
        <w:pStyle w:val="Heading3"/>
      </w:pPr>
      <w:proofErr w:type="gramStart"/>
      <w:r w:rsidRPr="00B76491">
        <w:t>to</w:t>
      </w:r>
      <w:proofErr w:type="gramEnd"/>
      <w:r w:rsidRPr="00B76491">
        <w:t xml:space="preserve">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7"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7"/>
    </w:p>
    <w:p w:rsidR="00B76491" w:rsidRPr="00B76491" w:rsidRDefault="00B76491" w:rsidP="00F62EF9">
      <w:pPr>
        <w:pStyle w:val="Heading3"/>
      </w:pPr>
      <w:proofErr w:type="gramStart"/>
      <w:r w:rsidRPr="00B76491">
        <w:t>where</w:t>
      </w:r>
      <w:proofErr w:type="gramEnd"/>
      <w:r w:rsidRPr="00B76491">
        <w:t xml:space="preserv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proofErr w:type="gramStart"/>
      <w:r w:rsidRPr="00F62EF9">
        <w:rPr>
          <w:rFonts w:ascii="Helvetica Neue" w:hAnsi="Helvetica Neue"/>
        </w:rPr>
        <w:t>in</w:t>
      </w:r>
      <w:proofErr w:type="gramEnd"/>
      <w:r w:rsidRPr="00F62EF9">
        <w:rPr>
          <w:rFonts w:ascii="Helvetica Neue" w:hAnsi="Helvetica Neue"/>
        </w:rPr>
        <w:t xml:space="preserve">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proofErr w:type="gramStart"/>
      <w:r w:rsidRPr="00B76491">
        <w:rPr>
          <w:b w:val="0"/>
          <w:caps w:val="0"/>
          <w:u w:val="none"/>
        </w:rPr>
        <w:t>and</w:t>
      </w:r>
      <w:proofErr w:type="gramEnd"/>
      <w:r w:rsidRPr="00B76491">
        <w:rPr>
          <w:b w:val="0"/>
          <w:caps w:val="0"/>
          <w:u w:val="none"/>
        </w:rPr>
        <w:t xml:space="preserve"> for the purposes of the foregoing, references to disclosure on a confidential basis shall mean disclosure subject to a confidentiality agreement or arrangement </w:t>
      </w:r>
      <w:r w:rsidRPr="00B76491">
        <w:rPr>
          <w:b w:val="0"/>
          <w:caps w:val="0"/>
          <w:u w:val="none"/>
        </w:rPr>
        <w:lastRenderedPageBreak/>
        <w:t>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8"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8"/>
      <w:r w:rsidRPr="00B76491">
        <w:t xml:space="preserve">  </w:t>
      </w:r>
    </w:p>
    <w:p w:rsidR="00B76491" w:rsidRPr="00B76491" w:rsidRDefault="00B76491" w:rsidP="00F62EF9">
      <w:pPr>
        <w:pStyle w:val="Heading2"/>
      </w:pPr>
      <w:bookmarkStart w:id="49"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49"/>
      <w:r w:rsidRPr="00B76491">
        <w:t xml:space="preserve">  </w:t>
      </w:r>
    </w:p>
    <w:p w:rsidR="00B76491" w:rsidRPr="00B76491" w:rsidRDefault="00B76491" w:rsidP="00F62EF9">
      <w:pPr>
        <w:pStyle w:val="Heading1"/>
      </w:pPr>
      <w:bookmarkStart w:id="50" w:name="_Ref261004389"/>
      <w:bookmarkStart w:id="51" w:name="_Toc450835133"/>
      <w:r w:rsidRPr="00B76491">
        <w:t>Freedom of Information</w:t>
      </w:r>
      <w:bookmarkEnd w:id="50"/>
      <w:bookmarkEnd w:id="51"/>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proofErr w:type="gramStart"/>
      <w:r w:rsidRPr="00B76491">
        <w:t>provide</w:t>
      </w:r>
      <w:proofErr w:type="gramEnd"/>
      <w:r w:rsidRPr="00B76491">
        <w:t xml:space="preserv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proofErr w:type="gramStart"/>
      <w:r w:rsidRPr="00B76491">
        <w:t>transfer</w:t>
      </w:r>
      <w:proofErr w:type="gramEnd"/>
      <w:r w:rsidRPr="00B76491">
        <w:t xml:space="preserve">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proofErr w:type="gramStart"/>
      <w:r w:rsidRPr="00B76491">
        <w:t>not</w:t>
      </w:r>
      <w:proofErr w:type="gramEnd"/>
      <w:r w:rsidRPr="00B76491">
        <w:t xml:space="preserve">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w:t>
      </w:r>
      <w:r w:rsidRPr="00B76491">
        <w:lastRenderedPageBreak/>
        <w:t xml:space="preserve">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B76491" w:rsidP="00F62EF9">
      <w:pPr>
        <w:pStyle w:val="Heading1"/>
      </w:pPr>
      <w:bookmarkStart w:id="52" w:name="_Ref377050406"/>
      <w:bookmarkStart w:id="53" w:name="_Toc450835134"/>
      <w:bookmarkStart w:id="54" w:name="_Ref260838253"/>
      <w:r w:rsidRPr="00B76491">
        <w:t>Protection of Personal Data and Security of Data</w:t>
      </w:r>
      <w:bookmarkEnd w:id="52"/>
      <w:bookmarkEnd w:id="53"/>
    </w:p>
    <w:p w:rsidR="00B76491" w:rsidRPr="00B76491" w:rsidRDefault="00B76491" w:rsidP="00F62EF9">
      <w:pPr>
        <w:pStyle w:val="Heading2"/>
      </w:pPr>
      <w:bookmarkStart w:id="55" w:name="_Ref378336429"/>
      <w:r w:rsidRPr="00B76491">
        <w:t>The Supplier shall, and shall procure that all Staff shall, comply with any notification requirements under the DPA and both Parties shall duly observe all their obligations under the DPA which arise in connection with the Agreement.</w:t>
      </w:r>
      <w:bookmarkEnd w:id="54"/>
      <w:bookmarkEnd w:id="55"/>
      <w:r w:rsidRPr="00B76491">
        <w:t xml:space="preserve"> </w:t>
      </w:r>
    </w:p>
    <w:p w:rsidR="00B76491" w:rsidRPr="00B76491" w:rsidRDefault="00B76491" w:rsidP="00F62EF9">
      <w:pPr>
        <w:pStyle w:val="Heading2"/>
      </w:pPr>
      <w:r w:rsidRPr="00B76491">
        <w:t>Notwithstanding the general obligation in clause </w:t>
      </w:r>
      <w:r w:rsidRPr="00B76491">
        <w:fldChar w:fldCharType="begin"/>
      </w:r>
      <w:r w:rsidRPr="00B76491">
        <w:instrText xml:space="preserve"> REF _Ref378336429 \r \h  \* MERGEFORMAT </w:instrText>
      </w:r>
      <w:r w:rsidRPr="00B76491">
        <w:fldChar w:fldCharType="separate"/>
      </w:r>
      <w:r w:rsidRPr="00B76491">
        <w:t>13.1</w:t>
      </w:r>
      <w:r w:rsidRPr="00B76491">
        <w:fldChar w:fldCharType="end"/>
      </w:r>
      <w:r w:rsidRPr="00B76491">
        <w:t>, where the Supplier is processing Personal Data for the Customer as a data processor (as defined by the DPA) the Supplier shall:</w:t>
      </w:r>
    </w:p>
    <w:p w:rsidR="00B76491" w:rsidRPr="00B76491" w:rsidRDefault="00B76491" w:rsidP="00F62EF9">
      <w:pPr>
        <w:pStyle w:val="Heading3"/>
      </w:pPr>
      <w:r w:rsidRPr="00B76491">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B76491" w:rsidRPr="00B76491" w:rsidRDefault="00B76491" w:rsidP="00F62EF9">
      <w:pPr>
        <w:pStyle w:val="Heading3"/>
      </w:pPr>
      <w:proofErr w:type="gramStart"/>
      <w:r w:rsidRPr="00B76491">
        <w:t>provide</w:t>
      </w:r>
      <w:proofErr w:type="gramEnd"/>
      <w:r w:rsidRPr="00B76491">
        <w:t xml:space="preserve"> the Customer with such information as the Customer may reasonably request  to satisfy itself that the Supplier is complying with its obligations under the DPA;</w:t>
      </w:r>
    </w:p>
    <w:p w:rsidR="00B76491" w:rsidRPr="00B76491" w:rsidRDefault="00B76491" w:rsidP="00F62EF9">
      <w:pPr>
        <w:pStyle w:val="Heading3"/>
      </w:pPr>
      <w:proofErr w:type="gramStart"/>
      <w:r w:rsidRPr="00B76491">
        <w:t>promptly</w:t>
      </w:r>
      <w:proofErr w:type="gramEnd"/>
      <w:r w:rsidRPr="00B76491">
        <w:t xml:space="preserve"> notify the Customer of:  </w:t>
      </w:r>
    </w:p>
    <w:p w:rsidR="00B76491" w:rsidRPr="00B76491" w:rsidRDefault="00B76491" w:rsidP="00F62EF9">
      <w:pPr>
        <w:pStyle w:val="Heading3"/>
      </w:pPr>
      <w:proofErr w:type="gramStart"/>
      <w:r w:rsidRPr="00B76491">
        <w:t>any</w:t>
      </w:r>
      <w:proofErr w:type="gramEnd"/>
      <w:r w:rsidRPr="00B76491">
        <w:t xml:space="preserve"> breach of the security requirements of the Customer as referred to in clause </w:t>
      </w:r>
      <w:r w:rsidRPr="00B76491">
        <w:fldChar w:fldCharType="begin"/>
      </w:r>
      <w:r w:rsidRPr="00B76491">
        <w:instrText xml:space="preserve"> REF _Ref360040777 \r \h  \* MERGEFORMAT </w:instrText>
      </w:r>
      <w:r w:rsidRPr="00B76491">
        <w:fldChar w:fldCharType="separate"/>
      </w:r>
      <w:r w:rsidRPr="00B76491">
        <w:t>13.3</w:t>
      </w:r>
      <w:r w:rsidRPr="00B76491">
        <w:fldChar w:fldCharType="end"/>
      </w:r>
      <w:r w:rsidRPr="00B76491">
        <w:t>; and</w:t>
      </w:r>
    </w:p>
    <w:p w:rsidR="00B76491" w:rsidRPr="00B76491" w:rsidRDefault="00B76491" w:rsidP="00F62EF9">
      <w:pPr>
        <w:pStyle w:val="Heading3"/>
      </w:pPr>
      <w:proofErr w:type="gramStart"/>
      <w:r w:rsidRPr="00B76491">
        <w:t>any</w:t>
      </w:r>
      <w:proofErr w:type="gramEnd"/>
      <w:r w:rsidRPr="00B76491">
        <w:t xml:space="preserve"> request for personal data; and</w:t>
      </w:r>
    </w:p>
    <w:p w:rsidR="00B76491" w:rsidRPr="00B76491" w:rsidRDefault="00B76491" w:rsidP="00F62EF9">
      <w:pPr>
        <w:pStyle w:val="Heading3"/>
      </w:pPr>
      <w:proofErr w:type="gramStart"/>
      <w:r w:rsidRPr="00B76491">
        <w:t>ensure</w:t>
      </w:r>
      <w:proofErr w:type="gramEnd"/>
      <w:r w:rsidRPr="00B76491">
        <w:t xml:space="preserve"> that it does not knowingly or negligently do or omit to do anything which places the Customer in breach of the Customer’s obligations under the DPA. </w:t>
      </w:r>
    </w:p>
    <w:p w:rsidR="00B76491" w:rsidRPr="00B76491" w:rsidRDefault="00B76491" w:rsidP="00F62EF9">
      <w:pPr>
        <w:pStyle w:val="Heading2"/>
      </w:pPr>
      <w:bookmarkStart w:id="56" w:name="_Ref360040777"/>
      <w:r w:rsidRPr="00B76491">
        <w:lastRenderedPageBreak/>
        <w:t>When handling Customer data (whether or not Personal Data), the Supplier shall ensure the security of the data is maintained in line with the security requirements of the Customer as notified to the Supplier from time to time.</w:t>
      </w:r>
      <w:bookmarkEnd w:id="56"/>
      <w:r w:rsidRPr="00B76491">
        <w:t xml:space="preserve"> </w:t>
      </w:r>
    </w:p>
    <w:p w:rsidR="00B76491" w:rsidRPr="00B76491" w:rsidRDefault="00B76491" w:rsidP="00F62EF9">
      <w:pPr>
        <w:pStyle w:val="Heading1"/>
      </w:pPr>
      <w:bookmarkStart w:id="57" w:name="_Ref377050536"/>
      <w:bookmarkStart w:id="58" w:name="_Toc450835135"/>
      <w:r w:rsidRPr="00B76491">
        <w:t>Liability</w:t>
      </w:r>
      <w:bookmarkEnd w:id="57"/>
      <w:bookmarkEnd w:id="58"/>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9"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9"/>
    </w:p>
    <w:p w:rsidR="00B76491" w:rsidRPr="00B76491" w:rsidRDefault="00B76491" w:rsidP="00F62EF9">
      <w:pPr>
        <w:pStyle w:val="Heading3"/>
      </w:pPr>
      <w:bookmarkStart w:id="60"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0"/>
    </w:p>
    <w:p w:rsidR="00B76491" w:rsidRPr="00B76491" w:rsidRDefault="00B76491" w:rsidP="00F62EF9">
      <w:pPr>
        <w:pStyle w:val="Heading3"/>
      </w:pPr>
      <w:proofErr w:type="gramStart"/>
      <w:r w:rsidRPr="00B76491">
        <w:t>except</w:t>
      </w:r>
      <w:proofErr w:type="gramEnd"/>
      <w:r w:rsidRPr="00B76491">
        <w:t xml:space="preserve">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proofErr w:type="gramStart"/>
      <w:r w:rsidRPr="00F62EF9">
        <w:rPr>
          <w:rFonts w:ascii="Helvetica Neue" w:hAnsi="Helvetica Neue"/>
        </w:rPr>
        <w:t>any</w:t>
      </w:r>
      <w:proofErr w:type="gramEnd"/>
      <w:r w:rsidRPr="00F62EF9">
        <w:rPr>
          <w:rFonts w:ascii="Helvetica Neue" w:hAnsi="Helvetica Neue"/>
        </w:rPr>
        <w:t xml:space="preserve"> indirect, special or consequential loss or damage.</w:t>
      </w:r>
    </w:p>
    <w:p w:rsidR="00B76491" w:rsidRPr="00B76491" w:rsidRDefault="00B76491" w:rsidP="00F62EF9">
      <w:pPr>
        <w:pStyle w:val="Heading2"/>
      </w:pPr>
      <w:bookmarkStart w:id="61" w:name="_Ref359607720"/>
      <w:r w:rsidRPr="00B76491">
        <w:t>Nothing in the Agreement shall be construed to limit or exclude either Party's liability for:</w:t>
      </w:r>
      <w:bookmarkEnd w:id="61"/>
    </w:p>
    <w:p w:rsidR="00B76491" w:rsidRPr="00F62EF9" w:rsidRDefault="00B76491" w:rsidP="00F62EF9">
      <w:pPr>
        <w:pStyle w:val="Heading3"/>
      </w:pPr>
      <w:proofErr w:type="gramStart"/>
      <w:r w:rsidRPr="00F62EF9">
        <w:t>death</w:t>
      </w:r>
      <w:proofErr w:type="gramEnd"/>
      <w:r w:rsidRPr="00F62EF9">
        <w:t xml:space="preserve"> or personal injury caused by its negligence or that of its Staff;</w:t>
      </w:r>
    </w:p>
    <w:p w:rsidR="00B76491" w:rsidRPr="00F62EF9" w:rsidRDefault="00B76491" w:rsidP="00F62EF9">
      <w:pPr>
        <w:pStyle w:val="Heading3"/>
      </w:pPr>
      <w:proofErr w:type="gramStart"/>
      <w:r w:rsidRPr="00F62EF9">
        <w:t>fraud</w:t>
      </w:r>
      <w:proofErr w:type="gramEnd"/>
      <w:r w:rsidRPr="00F62EF9">
        <w:t xml:space="preserve"> or fraudulent misrepresentation by it or that of its Staff; or</w:t>
      </w:r>
    </w:p>
    <w:p w:rsidR="00B76491" w:rsidRPr="00F62EF9" w:rsidRDefault="00B76491" w:rsidP="00F62EF9">
      <w:pPr>
        <w:pStyle w:val="Heading3"/>
      </w:pPr>
      <w:proofErr w:type="gramStart"/>
      <w:r w:rsidRPr="00F62EF9">
        <w:t>any</w:t>
      </w:r>
      <w:proofErr w:type="gramEnd"/>
      <w:r w:rsidRPr="00F62EF9">
        <w:t xml:space="preserve"> other matter which, by law, may not be excluded or limited.</w:t>
      </w:r>
    </w:p>
    <w:p w:rsidR="00B76491" w:rsidRPr="00B76491" w:rsidRDefault="00B76491" w:rsidP="00F62EF9">
      <w:pPr>
        <w:pStyle w:val="Heading2"/>
      </w:pPr>
      <w:bookmarkStart w:id="62"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2"/>
    </w:p>
    <w:p w:rsidR="00B76491" w:rsidRPr="00B76491" w:rsidRDefault="00B76491" w:rsidP="00F62EF9">
      <w:pPr>
        <w:pStyle w:val="Heading1"/>
      </w:pPr>
      <w:bookmarkStart w:id="63" w:name="_Ref360044784"/>
      <w:bookmarkStart w:id="64" w:name="_Toc450835136"/>
      <w:r w:rsidRPr="00B76491">
        <w:lastRenderedPageBreak/>
        <w:t>Force Majeure</w:t>
      </w:r>
      <w:bookmarkEnd w:id="63"/>
      <w:bookmarkEnd w:id="64"/>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5" w:name="_Ref359655944"/>
      <w:bookmarkStart w:id="66" w:name="_Toc450835137"/>
      <w:bookmarkStart w:id="67" w:name="_Ref245529290"/>
      <w:r w:rsidRPr="00B76491">
        <w:t>Termination</w:t>
      </w:r>
      <w:bookmarkEnd w:id="65"/>
      <w:bookmarkEnd w:id="66"/>
    </w:p>
    <w:bookmarkEnd w:id="67"/>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t>
      </w:r>
      <w:proofErr w:type="gramStart"/>
      <w:r w:rsidRPr="00B76491">
        <w:t>without</w:t>
      </w:r>
      <w:proofErr w:type="gramEnd"/>
      <w:r w:rsidRPr="00B76491">
        <w:t xml:space="preserve">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proofErr w:type="gramStart"/>
      <w:r w:rsidRPr="00B76491">
        <w:t>repeatedly</w:t>
      </w:r>
      <w:proofErr w:type="gramEnd"/>
      <w:r w:rsidRPr="00B76491">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8"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9" w:name="_Ref359859809"/>
      <w:proofErr w:type="gramStart"/>
      <w:r w:rsidRPr="00B76491">
        <w:t>undergoes</w:t>
      </w:r>
      <w:proofErr w:type="gramEnd"/>
      <w:r w:rsidRPr="00B76491">
        <w:t xml:space="preserve"> a change of control within the meaning of section 416 of the Income and Corporation Taxes Act 1988;</w:t>
      </w:r>
      <w:bookmarkEnd w:id="69"/>
      <w:r w:rsidRPr="00B76491">
        <w:t xml:space="preserve"> </w:t>
      </w:r>
    </w:p>
    <w:p w:rsidR="00B76491" w:rsidRPr="00B76491" w:rsidRDefault="00B76491" w:rsidP="00F62EF9">
      <w:pPr>
        <w:pStyle w:val="Heading3"/>
      </w:pPr>
      <w:bookmarkStart w:id="70" w:name="_Ref359607792"/>
      <w:proofErr w:type="gramStart"/>
      <w:r w:rsidRPr="00B76491">
        <w:t>breaches</w:t>
      </w:r>
      <w:proofErr w:type="gramEnd"/>
      <w:r w:rsidRPr="00B76491">
        <w:t xml:space="preserve">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8"/>
      <w:bookmarkEnd w:id="70"/>
    </w:p>
    <w:p w:rsidR="00B76491" w:rsidRPr="00B76491" w:rsidRDefault="00B76491" w:rsidP="00F62EF9">
      <w:pPr>
        <w:pStyle w:val="Heading3"/>
      </w:pPr>
      <w:bookmarkStart w:id="71" w:name="_Ref260924394"/>
      <w:r w:rsidRPr="00B7649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w:t>
      </w:r>
      <w:r w:rsidRPr="00B76491">
        <w:lastRenderedPageBreak/>
        <w:t>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proofErr w:type="gramStart"/>
      <w:r w:rsidRPr="00B76491">
        <w:t>fails</w:t>
      </w:r>
      <w:proofErr w:type="gramEnd"/>
      <w:r w:rsidRPr="00B76491">
        <w:t xml:space="preserve"> to comply with legal obligations in the fields of environmental, social or labour law.</w:t>
      </w:r>
      <w:bookmarkEnd w:id="71"/>
    </w:p>
    <w:p w:rsidR="00B76491" w:rsidRPr="00B76491" w:rsidRDefault="00B76491" w:rsidP="00F62EF9">
      <w:pPr>
        <w:pStyle w:val="Heading2"/>
      </w:pPr>
      <w:bookmarkStart w:id="72"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3" w:name="_Ref377110965"/>
      <w:r w:rsidRPr="00B76491">
        <w:t>The Supplier may terminate the Agreement by written notice to the Customer if the Customer has not paid any undisputed amounts within 90 days of them falling due.</w:t>
      </w:r>
      <w:bookmarkEnd w:id="72"/>
      <w:bookmarkEnd w:id="73"/>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4" w:name="_Ref377050546"/>
      <w:r w:rsidRPr="00B76491">
        <w:t>Upon termination or expiry of the Agreement, the Supplier shall:</w:t>
      </w:r>
      <w:bookmarkEnd w:id="74"/>
    </w:p>
    <w:p w:rsidR="00B76491" w:rsidRPr="00B76491" w:rsidRDefault="00B76491" w:rsidP="00F62EF9">
      <w:pPr>
        <w:pStyle w:val="Heading3"/>
      </w:pPr>
      <w:proofErr w:type="gramStart"/>
      <w:r w:rsidRPr="00B76491">
        <w:t>give</w:t>
      </w:r>
      <w:proofErr w:type="gramEnd"/>
      <w:r w:rsidRPr="00B76491">
        <w:t xml:space="preserve"> all reasonable assistance to the Customer and any incoming supplier of the Services; and</w:t>
      </w:r>
    </w:p>
    <w:p w:rsidR="00B76491" w:rsidRPr="00B76491" w:rsidRDefault="00B76491" w:rsidP="00F62EF9">
      <w:pPr>
        <w:pStyle w:val="Heading3"/>
      </w:pPr>
      <w:proofErr w:type="gramStart"/>
      <w:r w:rsidRPr="00B76491">
        <w:t>return</w:t>
      </w:r>
      <w:proofErr w:type="gramEnd"/>
      <w:r w:rsidRPr="00B76491">
        <w:t xml:space="preserve"> all requested documents, information and data to the Customer as soon as reasonably practicable. </w:t>
      </w:r>
    </w:p>
    <w:p w:rsidR="00B76491" w:rsidRPr="00B76491" w:rsidRDefault="00B76491" w:rsidP="00F62EF9">
      <w:pPr>
        <w:pStyle w:val="Heading1"/>
      </w:pPr>
      <w:bookmarkStart w:id="75" w:name="_Ref377050416"/>
      <w:bookmarkStart w:id="76" w:name="_Toc450835138"/>
      <w:r w:rsidRPr="00B76491">
        <w:t>Compliance</w:t>
      </w:r>
      <w:bookmarkEnd w:id="75"/>
      <w:bookmarkEnd w:id="76"/>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comply</w:t>
      </w:r>
      <w:proofErr w:type="gramEnd"/>
      <w:r w:rsidRPr="00B76491">
        <w:t xml:space="preserve"> with all the Customer’s health and safety measures while on the Customer’s premises; and</w:t>
      </w:r>
    </w:p>
    <w:p w:rsidR="00B76491" w:rsidRPr="00B76491" w:rsidRDefault="00B76491" w:rsidP="00F62EF9">
      <w:pPr>
        <w:pStyle w:val="Heading3"/>
      </w:pPr>
      <w:proofErr w:type="gramStart"/>
      <w:r w:rsidRPr="00B76491">
        <w:t>notify</w:t>
      </w:r>
      <w:proofErr w:type="gramEnd"/>
      <w:r w:rsidRPr="00B7649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7" w:name="_Ref261013166"/>
      <w:r w:rsidRPr="00B76491">
        <w:lastRenderedPageBreak/>
        <w:t xml:space="preserve">The Supplier </w:t>
      </w:r>
      <w:bookmarkEnd w:id="77"/>
      <w:r w:rsidRPr="00B76491">
        <w:t>shall:</w:t>
      </w:r>
    </w:p>
    <w:p w:rsidR="00B76491" w:rsidRPr="00B76491" w:rsidRDefault="00B76491" w:rsidP="00F62EF9">
      <w:pPr>
        <w:pStyle w:val="Heading3"/>
      </w:pPr>
      <w:bookmarkStart w:id="78" w:name="_Ref359656204"/>
      <w:r w:rsidRPr="00B76491">
        <w:t>perform its obligations under the Agreement in accordance with all applicable equality Law and the Customer’s equality and diversity policy as provided to the Supplier from time to time;</w:t>
      </w:r>
      <w:bookmarkEnd w:id="78"/>
      <w:r w:rsidRPr="00B76491">
        <w:t xml:space="preserve"> and</w:t>
      </w:r>
    </w:p>
    <w:p w:rsidR="00B76491" w:rsidRPr="00B76491" w:rsidRDefault="00B76491" w:rsidP="00F62EF9">
      <w:pPr>
        <w:pStyle w:val="Heading3"/>
      </w:pPr>
      <w:proofErr w:type="gramStart"/>
      <w:r w:rsidRPr="00B76491">
        <w:t>take</w:t>
      </w:r>
      <w:proofErr w:type="gramEnd"/>
      <w:r w:rsidRPr="00B76491">
        <w:t xml:space="preserv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9" w:name="_Ref377050556"/>
      <w:r w:rsidRPr="00B76491">
        <w:t>The Supplier shall supply the Services in accordance with the Customer’s environmental policy as provided to the Supplier from time to time.</w:t>
      </w:r>
      <w:bookmarkEnd w:id="79"/>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proofErr w:type="gramStart"/>
      <w:r w:rsidRPr="00B76491">
        <w:t>the</w:t>
      </w:r>
      <w:proofErr w:type="gramEnd"/>
      <w:r w:rsidRPr="00B76491">
        <w:t xml:space="preserve"> Official Secrets Acts 1911 to 1989; and</w:t>
      </w:r>
    </w:p>
    <w:p w:rsidR="00B76491" w:rsidRPr="00B76491" w:rsidRDefault="00B76491" w:rsidP="00F62EF9">
      <w:pPr>
        <w:pStyle w:val="Heading3"/>
      </w:pPr>
      <w:proofErr w:type="gramStart"/>
      <w:r w:rsidRPr="00B76491">
        <w:t>section</w:t>
      </w:r>
      <w:proofErr w:type="gramEnd"/>
      <w:r w:rsidRPr="00B76491">
        <w:t xml:space="preserve"> 182 of the Finance Act 1989.</w:t>
      </w:r>
    </w:p>
    <w:p w:rsidR="00B76491" w:rsidRPr="00B76491" w:rsidRDefault="00B76491" w:rsidP="00F62EF9">
      <w:pPr>
        <w:pStyle w:val="Heading1"/>
      </w:pPr>
      <w:bookmarkStart w:id="80" w:name="_Toc450835139"/>
      <w:r w:rsidRPr="00B76491">
        <w:t>Prevention of Fraud and Corruption</w:t>
      </w:r>
      <w:bookmarkEnd w:id="80"/>
    </w:p>
    <w:p w:rsidR="00B76491" w:rsidRPr="00B76491" w:rsidRDefault="00B76491" w:rsidP="00F62EF9">
      <w:pPr>
        <w:pStyle w:val="Heading2"/>
      </w:pPr>
      <w:bookmarkStart w:id="81" w:name="_Ref359607864"/>
      <w:bookmarkStart w:id="82"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1"/>
    </w:p>
    <w:bookmarkEnd w:id="82"/>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3"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3"/>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proofErr w:type="gramStart"/>
      <w:r w:rsidRPr="00B76491">
        <w:t>recover</w:t>
      </w:r>
      <w:proofErr w:type="gramEnd"/>
      <w:r w:rsidRPr="00B76491">
        <w:t xml:space="preserve"> in full from the Supplier any other loss sustained by the Customer in consequence of any breach of this clause.</w:t>
      </w:r>
    </w:p>
    <w:p w:rsidR="00B76491" w:rsidRPr="00B76491" w:rsidRDefault="00B76491" w:rsidP="00F62EF9">
      <w:pPr>
        <w:pStyle w:val="Heading1"/>
      </w:pPr>
      <w:bookmarkStart w:id="84" w:name="a324896"/>
      <w:bookmarkStart w:id="85" w:name="a754740"/>
      <w:bookmarkStart w:id="86" w:name="a771580"/>
      <w:bookmarkStart w:id="87" w:name="d4695e134"/>
      <w:bookmarkStart w:id="88" w:name="a688721"/>
      <w:bookmarkStart w:id="89" w:name="a797188"/>
      <w:bookmarkStart w:id="90" w:name="a424610"/>
      <w:bookmarkStart w:id="91" w:name="a247073"/>
      <w:bookmarkStart w:id="92" w:name="a57863"/>
      <w:bookmarkStart w:id="93" w:name="d4695e160"/>
      <w:bookmarkStart w:id="94" w:name="a836145"/>
      <w:bookmarkStart w:id="95" w:name="a1017728"/>
      <w:bookmarkStart w:id="96" w:name="d4695e202"/>
      <w:bookmarkStart w:id="97" w:name="a555840"/>
      <w:bookmarkStart w:id="98" w:name="d4695e232"/>
      <w:bookmarkStart w:id="99" w:name="a825464"/>
      <w:bookmarkStart w:id="100" w:name="a1049772"/>
      <w:bookmarkStart w:id="101" w:name="a111270"/>
      <w:bookmarkStart w:id="102" w:name="a395620"/>
      <w:bookmarkStart w:id="103" w:name="a107224"/>
      <w:bookmarkStart w:id="104" w:name="a673334"/>
      <w:bookmarkStart w:id="105" w:name="a975002"/>
      <w:bookmarkStart w:id="106" w:name="a207401"/>
      <w:bookmarkStart w:id="107" w:name="_Ref359607573"/>
      <w:bookmarkStart w:id="108" w:name="_Toc45083514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B76491">
        <w:lastRenderedPageBreak/>
        <w:t>Dispute Resolution</w:t>
      </w:r>
      <w:bookmarkEnd w:id="107"/>
      <w:bookmarkEnd w:id="108"/>
    </w:p>
    <w:p w:rsidR="00B76491" w:rsidRPr="00B76491" w:rsidRDefault="00B76491" w:rsidP="00F62EF9">
      <w:pPr>
        <w:pStyle w:val="Heading2"/>
      </w:pPr>
      <w:bookmarkStart w:id="109"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9"/>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10" w:name="_Toc450835141"/>
      <w:r w:rsidRPr="00B76491">
        <w:t>General</w:t>
      </w:r>
      <w:bookmarkEnd w:id="110"/>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1"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1"/>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2" w:name="_Toc450835142"/>
      <w:r w:rsidRPr="00B76491">
        <w:t>Notices</w:t>
      </w:r>
      <w:bookmarkEnd w:id="112"/>
    </w:p>
    <w:p w:rsidR="00B76491" w:rsidRPr="00B76491" w:rsidRDefault="00B76491" w:rsidP="00F62EF9">
      <w:pPr>
        <w:pStyle w:val="Heading2"/>
      </w:pPr>
      <w:bookmarkStart w:id="113"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3"/>
    </w:p>
    <w:p w:rsidR="00B76491" w:rsidRPr="00B76491" w:rsidRDefault="00B76491" w:rsidP="00F62EF9">
      <w:pPr>
        <w:pStyle w:val="Heading2"/>
      </w:pPr>
      <w:bookmarkStart w:id="114" w:name="_Ref360044643"/>
      <w:r w:rsidRPr="00B76491">
        <w:t>Notices served as above shall be deemed served on the Working Day of delivery provided delivery is before 5.00pm on a Working Day.  Otherwise delivery shall be deemed to occur on the next Working Day.</w:t>
      </w:r>
      <w:bookmarkEnd w:id="114"/>
      <w:r w:rsidRPr="00B76491">
        <w:t xml:space="preserve"> An email shall be deemed delivered when sent unless an error message is received.</w:t>
      </w:r>
    </w:p>
    <w:p w:rsidR="00B76491" w:rsidRPr="00B76491" w:rsidRDefault="00B76491" w:rsidP="00F62EF9">
      <w:pPr>
        <w:pStyle w:val="Heading2"/>
      </w:pPr>
      <w:bookmarkStart w:id="115"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5"/>
      <w:r w:rsidRPr="00B76491">
        <w:t>.</w:t>
      </w:r>
    </w:p>
    <w:p w:rsidR="00B76491" w:rsidRPr="00B76491" w:rsidRDefault="00B76491" w:rsidP="00F62EF9">
      <w:pPr>
        <w:pStyle w:val="Heading1"/>
      </w:pPr>
      <w:bookmarkStart w:id="116" w:name="_Toc450835143"/>
      <w:r w:rsidRPr="00B76491">
        <w:t>Governing Law and Jurisdiction</w:t>
      </w:r>
      <w:bookmarkEnd w:id="116"/>
    </w:p>
    <w:p w:rsidR="00B76491" w:rsidRPr="00B76491" w:rsidRDefault="00B76491" w:rsidP="00F62EF9">
      <w:pPr>
        <w:pStyle w:val="Heading2"/>
      </w:pPr>
      <w:r w:rsidRPr="00B76491">
        <w:t xml:space="preserve">The validity, construction and performance of the Agreement, and all contractual and </w:t>
      </w:r>
      <w:proofErr w:type="spellStart"/>
      <w:r w:rsidRPr="00B76491">
        <w:t>non contractual</w:t>
      </w:r>
      <w:proofErr w:type="spellEnd"/>
      <w:r w:rsidRPr="00B76491">
        <w:t xml:space="preserve">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7" w:name="_Toc450835144"/>
      <w:r w:rsidRPr="00B76491">
        <w:lastRenderedPageBreak/>
        <w:t>Annex 2</w:t>
      </w:r>
      <w:r w:rsidR="00F62EF9">
        <w:t xml:space="preserve"> - Charges</w:t>
      </w:r>
      <w:bookmarkEnd w:id="117"/>
    </w:p>
    <w:p w:rsidR="00B76491" w:rsidRPr="00B76491" w:rsidRDefault="00F62EF9" w:rsidP="00B76491">
      <w:pPr>
        <w:rPr>
          <w:sz w:val="22"/>
          <w:lang w:eastAsia="en-US"/>
        </w:rPr>
      </w:pPr>
      <w:r w:rsidRPr="00F62EF9">
        <w:rPr>
          <w:sz w:val="22"/>
          <w:highlight w:val="yellow"/>
        </w:rPr>
        <w:t>[Insert charges from tender here]</w:t>
      </w:r>
      <w:r w:rsidR="00B76491" w:rsidRPr="00B76491">
        <w:rPr>
          <w:sz w:val="22"/>
        </w:rPr>
        <w:br w:type="page"/>
      </w:r>
    </w:p>
    <w:p w:rsidR="00F62EF9" w:rsidRPr="00B76491" w:rsidRDefault="00F62EF9" w:rsidP="00F62EF9">
      <w:pPr>
        <w:pStyle w:val="Chapter"/>
      </w:pPr>
      <w:bookmarkStart w:id="118" w:name="_Toc450835145"/>
      <w:r>
        <w:lastRenderedPageBreak/>
        <w:t>Annex 3 - Specification</w:t>
      </w:r>
      <w:bookmarkEnd w:id="118"/>
    </w:p>
    <w:p w:rsidR="00667389" w:rsidRPr="00B76491" w:rsidRDefault="00F62EF9" w:rsidP="00F62EF9">
      <w:pPr>
        <w:pStyle w:val="Heading2"/>
        <w:numPr>
          <w:ilvl w:val="0"/>
          <w:numId w:val="0"/>
        </w:numPr>
        <w:ind w:left="720" w:hanging="720"/>
        <w:rPr>
          <w:rFonts w:ascii="Calibri" w:hAnsi="Calibri"/>
        </w:rPr>
      </w:pPr>
      <w:r>
        <w:rPr>
          <w:sz w:val="22"/>
          <w:highlight w:val="yellow"/>
        </w:rPr>
        <w:t>[Insert specification</w:t>
      </w:r>
      <w:r w:rsidRPr="00F62EF9">
        <w:rPr>
          <w:sz w:val="22"/>
          <w:highlight w:val="yellow"/>
        </w:rPr>
        <w:t xml:space="preserve"> from tender here]</w:t>
      </w:r>
    </w:p>
    <w:sectPr w:rsidR="00667389" w:rsidRPr="00B76491" w:rsidSect="00667389">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63" w:rsidRDefault="000E7C63" w:rsidP="00F62CB1"/>
  </w:endnote>
  <w:endnote w:type="continuationSeparator" w:id="0">
    <w:p w:rsidR="000E7C63" w:rsidRDefault="000E7C63" w:rsidP="00F62CB1">
      <w:r>
        <w:t xml:space="preserve"> </w:t>
      </w:r>
    </w:p>
  </w:endnote>
  <w:endnote w:type="continuationNotice" w:id="1">
    <w:p w:rsidR="000E7C63" w:rsidRDefault="000E7C63"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63" w:rsidRPr="00EE5AE1" w:rsidRDefault="000E7C63" w:rsidP="00F62CB1">
    <w:pPr>
      <w:pStyle w:val="Footer"/>
    </w:pPr>
  </w:p>
  <w:p w:rsidR="000E7C63" w:rsidRPr="00EE5AE1" w:rsidRDefault="000E7C63"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4C5F03">
      <w:rPr>
        <w:noProof/>
      </w:rPr>
      <w:t>3</w:t>
    </w:r>
    <w:r w:rsidRPr="00EE5AE1">
      <w:fldChar w:fldCharType="end"/>
    </w:r>
    <w:r w:rsidRPr="00EE5AE1">
      <w:t xml:space="preserve"> of </w:t>
    </w:r>
    <w:fldSimple w:instr=" NUMPAGES ">
      <w:r w:rsidR="004C5F03">
        <w:rPr>
          <w:noProof/>
        </w:rPr>
        <w:t>26</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63" w:rsidRDefault="000E7C63" w:rsidP="00F62CB1">
      <w:r>
        <w:separator/>
      </w:r>
    </w:p>
  </w:footnote>
  <w:footnote w:type="continuationSeparator" w:id="0">
    <w:p w:rsidR="000E7C63" w:rsidRDefault="000E7C63" w:rsidP="00F62CB1">
      <w:r>
        <w:continuationSeparator/>
      </w:r>
    </w:p>
  </w:footnote>
  <w:footnote w:type="continuationNotice" w:id="1">
    <w:p w:rsidR="000E7C63" w:rsidRDefault="000E7C63"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63" w:rsidRPr="007A3343" w:rsidRDefault="000E7C63" w:rsidP="00F62CB1">
    <w:pPr>
      <w:pStyle w:val="Header"/>
      <w:jc w:val="center"/>
    </w:pPr>
  </w:p>
  <w:p w:rsidR="000E7C63" w:rsidRPr="00FB22F1" w:rsidRDefault="00596470" w:rsidP="00F62CB1">
    <w:pPr>
      <w:pStyle w:val="Header"/>
      <w:jc w:val="center"/>
    </w:pPr>
    <w:r w:rsidRPr="00596470">
      <w:t xml:space="preserve">ITT60283 </w:t>
    </w:r>
    <w:r w:rsidR="000E7C63" w:rsidRPr="00596470">
      <w:t>– Evidence</w:t>
    </w:r>
    <w:r w:rsidR="000E7C63">
      <w:t xml:space="preserve"> Review of Dementia Friendly Communities</w:t>
    </w:r>
  </w:p>
  <w:p w:rsidR="000E7C63" w:rsidRPr="00FB22F1" w:rsidRDefault="000E7C63" w:rsidP="00F62CB1">
    <w:pPr>
      <w:pStyle w:val="Header"/>
      <w:jc w:val="center"/>
    </w:pPr>
    <w:r>
      <w:t>Appendix C</w:t>
    </w:r>
    <w:r w:rsidRPr="00EE5AE1">
      <w:t xml:space="preserve"> – </w:t>
    </w:r>
    <w:r>
      <w:t>Short Form Agreement for Services</w:t>
    </w:r>
  </w:p>
  <w:p w:rsidR="000E7C63" w:rsidRDefault="000E7C63" w:rsidP="00F62CB1">
    <w:pPr>
      <w:pStyle w:val="Header"/>
    </w:pPr>
    <w:r>
      <w:tab/>
    </w:r>
  </w:p>
  <w:p w:rsidR="000E7C63" w:rsidRPr="00074357" w:rsidRDefault="000E7C63" w:rsidP="00F62CB1">
    <w:pPr>
      <w:pStyle w:val="Header"/>
    </w:pPr>
    <w:r>
      <w:rPr>
        <w:noProof/>
      </w:rPr>
      <mc:AlternateContent>
        <mc:Choice Requires="wps">
          <w:drawing>
            <wp:anchor distT="0" distB="0" distL="114300" distR="114300" simplePos="0" relativeHeight="251661824" behindDoc="0" locked="0" layoutInCell="1" allowOverlap="1" wp14:anchorId="5006D7C2" wp14:editId="318FFDCD">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6"/>
  </w:num>
  <w:num w:numId="3">
    <w:abstractNumId w:val="17"/>
  </w:num>
  <w:num w:numId="4">
    <w:abstractNumId w:val="6"/>
  </w:num>
  <w:num w:numId="5">
    <w:abstractNumId w:val="23"/>
  </w:num>
  <w:num w:numId="6">
    <w:abstractNumId w:val="19"/>
  </w:num>
  <w:num w:numId="7">
    <w:abstractNumId w:val="15"/>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21"/>
  </w:num>
  <w:num w:numId="18">
    <w:abstractNumId w:val="18"/>
  </w:num>
  <w:num w:numId="19">
    <w:abstractNumId w:val="28"/>
  </w:num>
  <w:num w:numId="20">
    <w:abstractNumId w:val="14"/>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31"/>
  </w:num>
  <w:num w:numId="33">
    <w:abstractNumId w:val="27"/>
  </w:num>
  <w:num w:numId="34">
    <w:abstractNumId w:val="20"/>
  </w:num>
  <w:num w:numId="35">
    <w:abstractNumId w:val="8"/>
  </w:num>
  <w:num w:numId="36">
    <w:abstractNumId w:val="13"/>
  </w:num>
  <w:num w:numId="37">
    <w:abstractNumId w:val="22"/>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E7C63"/>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14F36"/>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5F03"/>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6470"/>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0F6A"/>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14E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5AC0"/>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paymentqueries@dh.gsi.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D740-BE22-46CA-924E-0FB788A4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47</TotalTime>
  <Pages>26</Pages>
  <Words>7192</Words>
  <Characters>39254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46354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7</cp:revision>
  <cp:lastPrinted>2013-09-19T08:37:00Z</cp:lastPrinted>
  <dcterms:created xsi:type="dcterms:W3CDTF">2016-08-08T13:31:00Z</dcterms:created>
  <dcterms:modified xsi:type="dcterms:W3CDTF">2016-08-09T10:15:00Z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