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5BE0"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79385E3D" w14:textId="77777777" w:rsidTr="00061C01">
        <w:tc>
          <w:tcPr>
            <w:tcW w:w="4539" w:type="dxa"/>
          </w:tcPr>
          <w:p w14:paraId="588373EB"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026EF84" wp14:editId="50BF9383">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602EC84"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08AEC65" wp14:editId="4C9BB66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28445A5" w14:textId="77777777" w:rsidR="00582B96" w:rsidRDefault="00582B96" w:rsidP="00582B96"/>
    <w:p w14:paraId="27708B9B" w14:textId="77777777" w:rsidR="00582B96" w:rsidRPr="00D144D9" w:rsidRDefault="00582B96" w:rsidP="00582B96">
      <w:pPr>
        <w:rPr>
          <w:color w:val="FF0000"/>
        </w:rPr>
      </w:pPr>
    </w:p>
    <w:p w14:paraId="23A889C9" w14:textId="77777777" w:rsidR="00582B96" w:rsidRDefault="00582B96" w:rsidP="00582B96"/>
    <w:p w14:paraId="13BAB1A6" w14:textId="77777777" w:rsidR="00582B96" w:rsidRDefault="00582B96" w:rsidP="00582B96"/>
    <w:p w14:paraId="7C3DE7AC" w14:textId="77777777" w:rsidR="00582B96" w:rsidRDefault="00582B96" w:rsidP="00582B96"/>
    <w:p w14:paraId="6DED9E6D" w14:textId="77777777" w:rsidR="00C5289B" w:rsidRDefault="00C5289B" w:rsidP="00582B96">
      <w:pPr>
        <w:rPr>
          <w:b/>
          <w:sz w:val="52"/>
          <w:szCs w:val="52"/>
        </w:rPr>
      </w:pPr>
    </w:p>
    <w:p w14:paraId="4FE3BFFF" w14:textId="03E3E415" w:rsidR="00582B96" w:rsidRPr="00D926C0" w:rsidRDefault="00582B96" w:rsidP="00582B96">
      <w:pPr>
        <w:rPr>
          <w:b/>
          <w:sz w:val="48"/>
          <w:szCs w:val="48"/>
        </w:rPr>
      </w:pPr>
      <w:r w:rsidRPr="00D926C0">
        <w:rPr>
          <w:b/>
          <w:sz w:val="48"/>
          <w:szCs w:val="48"/>
        </w:rPr>
        <w:t xml:space="preserve">SPECIFICATION </w:t>
      </w:r>
    </w:p>
    <w:p w14:paraId="6F4971FA" w14:textId="77777777" w:rsidR="00582B96" w:rsidRDefault="00582B96" w:rsidP="00582B96">
      <w:pPr>
        <w:rPr>
          <w:b/>
          <w:sz w:val="48"/>
          <w:szCs w:val="48"/>
        </w:rPr>
      </w:pPr>
    </w:p>
    <w:p w14:paraId="6FA66393" w14:textId="77777777" w:rsidR="00582B96" w:rsidRDefault="00582B96" w:rsidP="00582B96">
      <w:pPr>
        <w:rPr>
          <w:b/>
          <w:sz w:val="48"/>
          <w:szCs w:val="48"/>
        </w:rPr>
      </w:pPr>
    </w:p>
    <w:p w14:paraId="5D4703FF" w14:textId="77777777" w:rsidR="00582B96" w:rsidRDefault="00582B96" w:rsidP="00582B96">
      <w:pPr>
        <w:rPr>
          <w:b/>
          <w:sz w:val="48"/>
          <w:szCs w:val="48"/>
        </w:rPr>
      </w:pPr>
    </w:p>
    <w:p w14:paraId="7D008B91" w14:textId="7A479E5D" w:rsidR="00582B96" w:rsidRPr="00D926C0" w:rsidRDefault="00582B96" w:rsidP="00D926C0">
      <w:pPr>
        <w:rPr>
          <w:rFonts w:cs="Arial"/>
          <w:b/>
          <w:bCs/>
          <w:sz w:val="48"/>
          <w:szCs w:val="48"/>
        </w:rPr>
      </w:pPr>
      <w:r w:rsidRPr="00360CDD">
        <w:rPr>
          <w:b/>
          <w:sz w:val="36"/>
          <w:szCs w:val="36"/>
        </w:rPr>
        <w:t xml:space="preserve">INVITATION TO TENDER </w:t>
      </w:r>
      <w:r w:rsidR="00D926C0" w:rsidRPr="00D926C0">
        <w:rPr>
          <w:b/>
          <w:sz w:val="36"/>
          <w:szCs w:val="36"/>
        </w:rPr>
        <w:t>itt_30151</w:t>
      </w:r>
    </w:p>
    <w:p w14:paraId="18F7451F" w14:textId="77777777" w:rsidR="00582B96" w:rsidRPr="00360CDD" w:rsidRDefault="00582B96" w:rsidP="00582B96">
      <w:pPr>
        <w:autoSpaceDE w:val="0"/>
        <w:autoSpaceDN w:val="0"/>
        <w:adjustRightInd w:val="0"/>
        <w:rPr>
          <w:rFonts w:cs="Arial"/>
          <w:b/>
          <w:bCs/>
          <w:sz w:val="48"/>
          <w:szCs w:val="48"/>
        </w:rPr>
      </w:pPr>
    </w:p>
    <w:p w14:paraId="61236B16" w14:textId="77777777" w:rsidR="00582B96" w:rsidRPr="00D926C0" w:rsidRDefault="00B432D8" w:rsidP="00582B96">
      <w:pPr>
        <w:autoSpaceDE w:val="0"/>
        <w:autoSpaceDN w:val="0"/>
        <w:adjustRightInd w:val="0"/>
        <w:rPr>
          <w:rFonts w:cs="Arial"/>
          <w:b/>
          <w:bCs/>
          <w:sz w:val="36"/>
          <w:szCs w:val="36"/>
        </w:rPr>
      </w:pPr>
      <w:r w:rsidRPr="00D926C0">
        <w:rPr>
          <w:rFonts w:cs="Arial"/>
          <w:b/>
          <w:bCs/>
          <w:sz w:val="36"/>
          <w:szCs w:val="36"/>
        </w:rPr>
        <w:t>Improving the Labour Market Relevance of Education &amp; Training Systems</w:t>
      </w:r>
    </w:p>
    <w:p w14:paraId="790B9C2E" w14:textId="39FDDFA5" w:rsidR="004A2D75" w:rsidRPr="00D926C0" w:rsidRDefault="004A2D75" w:rsidP="00582B96">
      <w:pPr>
        <w:autoSpaceDE w:val="0"/>
        <w:autoSpaceDN w:val="0"/>
        <w:adjustRightInd w:val="0"/>
        <w:rPr>
          <w:rFonts w:cs="Arial"/>
          <w:b/>
          <w:bCs/>
          <w:sz w:val="36"/>
          <w:szCs w:val="36"/>
        </w:rPr>
      </w:pPr>
      <w:r w:rsidRPr="00D926C0">
        <w:rPr>
          <w:rFonts w:cs="Arial"/>
          <w:b/>
          <w:bCs/>
          <w:sz w:val="36"/>
          <w:szCs w:val="36"/>
        </w:rPr>
        <w:t>11-903</w:t>
      </w:r>
    </w:p>
    <w:p w14:paraId="26D00702" w14:textId="77777777" w:rsidR="00582B96" w:rsidRDefault="00582B96" w:rsidP="00582B96">
      <w:pPr>
        <w:rPr>
          <w:b/>
          <w:sz w:val="48"/>
          <w:szCs w:val="48"/>
        </w:rPr>
      </w:pPr>
    </w:p>
    <w:p w14:paraId="15A98D4E" w14:textId="77777777" w:rsidR="00582B96" w:rsidRDefault="00582B96" w:rsidP="00582B96">
      <w:pPr>
        <w:rPr>
          <w:b/>
          <w:sz w:val="48"/>
          <w:szCs w:val="48"/>
        </w:rPr>
      </w:pPr>
    </w:p>
    <w:p w14:paraId="249E97F1" w14:textId="77777777" w:rsidR="00582B96" w:rsidRPr="00D926C0" w:rsidRDefault="00516728" w:rsidP="00582B96">
      <w:pPr>
        <w:rPr>
          <w:b/>
          <w:sz w:val="36"/>
          <w:szCs w:val="36"/>
        </w:rPr>
      </w:pPr>
      <w:r w:rsidRPr="00D926C0">
        <w:rPr>
          <w:b/>
          <w:sz w:val="36"/>
          <w:szCs w:val="36"/>
        </w:rPr>
        <w:t xml:space="preserve">Gloucestershire </w:t>
      </w:r>
    </w:p>
    <w:p w14:paraId="7337D1A3" w14:textId="77777777" w:rsidR="00582B96" w:rsidRDefault="00582B96" w:rsidP="00582B96">
      <w:pPr>
        <w:rPr>
          <w:b/>
          <w:sz w:val="48"/>
          <w:szCs w:val="48"/>
        </w:rPr>
      </w:pPr>
    </w:p>
    <w:p w14:paraId="3F72594B" w14:textId="77777777" w:rsidR="00582B96" w:rsidRDefault="00582B96" w:rsidP="00582B96">
      <w:pPr>
        <w:rPr>
          <w:b/>
          <w:sz w:val="48"/>
          <w:szCs w:val="48"/>
        </w:rPr>
      </w:pPr>
    </w:p>
    <w:p w14:paraId="20D86E7C" w14:textId="77777777" w:rsidR="00582B96" w:rsidRDefault="00582B96" w:rsidP="00582B96">
      <w:pPr>
        <w:rPr>
          <w:b/>
          <w:sz w:val="48"/>
          <w:szCs w:val="48"/>
        </w:rPr>
      </w:pPr>
    </w:p>
    <w:p w14:paraId="2A135587" w14:textId="1B31CF51" w:rsidR="00582B96" w:rsidRPr="00360CDD" w:rsidRDefault="3C99816E" w:rsidP="00582B96">
      <w:pPr>
        <w:rPr>
          <w:b/>
          <w:sz w:val="36"/>
          <w:szCs w:val="36"/>
        </w:rPr>
      </w:pPr>
      <w:r w:rsidRPr="3C99816E">
        <w:rPr>
          <w:b/>
          <w:bCs/>
          <w:sz w:val="36"/>
          <w:szCs w:val="36"/>
        </w:rPr>
        <w:t>DATE: 08 July 2016</w:t>
      </w:r>
    </w:p>
    <w:p w14:paraId="42C4E4A6" w14:textId="77777777" w:rsidR="00582B96" w:rsidRDefault="00582B96"/>
    <w:tbl>
      <w:tblPr>
        <w:tblW w:w="0" w:type="auto"/>
        <w:tblLook w:val="01E0" w:firstRow="1" w:lastRow="1" w:firstColumn="1" w:lastColumn="1" w:noHBand="0" w:noVBand="0"/>
      </w:tblPr>
      <w:tblGrid>
        <w:gridCol w:w="4421"/>
        <w:gridCol w:w="4366"/>
      </w:tblGrid>
      <w:tr w:rsidR="00ED67E0" w14:paraId="4ED48A61" w14:textId="77777777" w:rsidTr="00B24D65">
        <w:tc>
          <w:tcPr>
            <w:tcW w:w="4421" w:type="dxa"/>
          </w:tcPr>
          <w:p w14:paraId="16848E85" w14:textId="77777777" w:rsidR="00ED67E0" w:rsidRDefault="00ED67E0" w:rsidP="000419AD">
            <w:pPr>
              <w:pStyle w:val="Header"/>
              <w:tabs>
                <w:tab w:val="clear" w:pos="4153"/>
                <w:tab w:val="clear" w:pos="8306"/>
                <w:tab w:val="left" w:pos="1185"/>
              </w:tabs>
            </w:pPr>
            <w:r>
              <w:tab/>
            </w:r>
          </w:p>
        </w:tc>
        <w:tc>
          <w:tcPr>
            <w:tcW w:w="4366" w:type="dxa"/>
          </w:tcPr>
          <w:p w14:paraId="765C5277" w14:textId="77777777" w:rsidR="00ED67E0" w:rsidRDefault="00ED67E0" w:rsidP="000419AD">
            <w:pPr>
              <w:pStyle w:val="Header"/>
              <w:jc w:val="right"/>
            </w:pPr>
          </w:p>
        </w:tc>
      </w:tr>
      <w:tr w:rsidR="00ED67E0" w:rsidRPr="002465E9" w14:paraId="5728DB92" w14:textId="77777777" w:rsidTr="00B24D65">
        <w:tc>
          <w:tcPr>
            <w:tcW w:w="4421" w:type="dxa"/>
          </w:tcPr>
          <w:p w14:paraId="4ACD7B7C" w14:textId="77777777" w:rsidR="00ED67E0" w:rsidRDefault="00ED67E0" w:rsidP="000419AD">
            <w:pPr>
              <w:pStyle w:val="Header"/>
            </w:pPr>
            <w:r>
              <w:rPr>
                <w:noProof/>
                <w:lang w:eastAsia="en-GB"/>
              </w:rPr>
              <w:lastRenderedPageBreak/>
              <w:drawing>
                <wp:inline distT="0" distB="0" distL="0" distR="0" wp14:anchorId="0CB28EB4" wp14:editId="391942B8">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807327E" w14:textId="77777777" w:rsidR="00ED67E0" w:rsidRDefault="000D51DE" w:rsidP="000419AD">
            <w:pPr>
              <w:pStyle w:val="Header"/>
              <w:jc w:val="right"/>
            </w:pPr>
            <w:r>
              <w:rPr>
                <w:noProof/>
                <w:lang w:eastAsia="en-GB"/>
              </w:rPr>
              <w:drawing>
                <wp:inline distT="0" distB="0" distL="0" distR="0" wp14:anchorId="19215095" wp14:editId="2E1D1F6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FD1647F" w14:textId="77777777" w:rsidTr="00B24D65">
        <w:tc>
          <w:tcPr>
            <w:tcW w:w="4421" w:type="dxa"/>
          </w:tcPr>
          <w:p w14:paraId="557C5B09" w14:textId="77777777" w:rsidR="008441FE" w:rsidRDefault="008441FE" w:rsidP="000419AD">
            <w:pPr>
              <w:pStyle w:val="Header"/>
              <w:rPr>
                <w:noProof/>
                <w:lang w:eastAsia="en-GB"/>
              </w:rPr>
            </w:pPr>
          </w:p>
        </w:tc>
        <w:tc>
          <w:tcPr>
            <w:tcW w:w="4366" w:type="dxa"/>
          </w:tcPr>
          <w:p w14:paraId="1EBD50CC" w14:textId="77777777" w:rsidR="008441FE" w:rsidRDefault="008441FE" w:rsidP="000419AD">
            <w:pPr>
              <w:pStyle w:val="Header"/>
              <w:jc w:val="right"/>
              <w:rPr>
                <w:noProof/>
                <w:lang w:eastAsia="en-GB"/>
              </w:rPr>
            </w:pPr>
          </w:p>
        </w:tc>
      </w:tr>
    </w:tbl>
    <w:p w14:paraId="7F09336D"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48DDA2A1" w14:textId="77777777" w:rsidTr="000D51DE">
        <w:trPr>
          <w:trHeight w:val="597"/>
        </w:trPr>
        <w:tc>
          <w:tcPr>
            <w:tcW w:w="9088" w:type="dxa"/>
          </w:tcPr>
          <w:p w14:paraId="63156FE1" w14:textId="4FE8B2AB" w:rsidR="00B432D8" w:rsidRPr="00D926C0" w:rsidRDefault="00D926C0" w:rsidP="00B432D8">
            <w:pPr>
              <w:autoSpaceDE w:val="0"/>
              <w:autoSpaceDN w:val="0"/>
              <w:adjustRightInd w:val="0"/>
              <w:rPr>
                <w:rFonts w:cs="Arial"/>
                <w:b/>
              </w:rPr>
            </w:pPr>
            <w:r w:rsidRPr="00D926C0">
              <w:rPr>
                <w:rFonts w:cs="Arial"/>
                <w:b/>
              </w:rPr>
              <w:t>ESF</w:t>
            </w:r>
            <w:r w:rsidR="00B3399A" w:rsidRPr="00D926C0">
              <w:rPr>
                <w:rFonts w:cs="Arial"/>
                <w:b/>
              </w:rPr>
              <w:t xml:space="preserve">: </w:t>
            </w:r>
            <w:r w:rsidR="00B432D8" w:rsidRPr="00D926C0">
              <w:rPr>
                <w:rFonts w:cs="Arial"/>
                <w:b/>
              </w:rPr>
              <w:t>Improving the Labour Market Relevance of Education &amp; Training Systems</w:t>
            </w:r>
            <w:r>
              <w:rPr>
                <w:rFonts w:cs="Arial"/>
                <w:b/>
              </w:rPr>
              <w:t xml:space="preserve"> itt_30151</w:t>
            </w:r>
          </w:p>
          <w:p w14:paraId="56745B41"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C44C988" w14:textId="77777777" w:rsidTr="000D51DE">
        <w:tc>
          <w:tcPr>
            <w:tcW w:w="9088" w:type="dxa"/>
            <w:shd w:val="clear" w:color="auto" w:fill="D9D9D9" w:themeFill="background1" w:themeFillShade="D9"/>
          </w:tcPr>
          <w:p w14:paraId="79B4E868" w14:textId="77777777" w:rsidR="00967429" w:rsidRPr="00FD3B0A" w:rsidRDefault="004C726D" w:rsidP="00FD3B0A">
            <w:pPr>
              <w:pStyle w:val="SpecificationHeading"/>
            </w:pPr>
            <w:r w:rsidRPr="00FD3B0A">
              <w:t>BACKGROUND</w:t>
            </w:r>
          </w:p>
        </w:tc>
      </w:tr>
      <w:tr w:rsidR="00967429" w:rsidRPr="00EF4406" w14:paraId="4FBFDE60" w14:textId="77777777" w:rsidTr="000D51DE">
        <w:tc>
          <w:tcPr>
            <w:tcW w:w="9088" w:type="dxa"/>
          </w:tcPr>
          <w:p w14:paraId="65F421AC" w14:textId="77777777" w:rsidR="00B24D65" w:rsidRPr="002833D9" w:rsidRDefault="00B24D65" w:rsidP="00A524B5">
            <w:pPr>
              <w:tabs>
                <w:tab w:val="num" w:pos="900"/>
              </w:tabs>
              <w:autoSpaceDE w:val="0"/>
              <w:autoSpaceDN w:val="0"/>
              <w:adjustRightInd w:val="0"/>
              <w:rPr>
                <w:rFonts w:cs="Arial"/>
                <w:b/>
              </w:rPr>
            </w:pPr>
          </w:p>
          <w:p w14:paraId="61BCB752"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1FD1BDF3" w14:textId="77777777" w:rsidR="002833D9" w:rsidRPr="002833D9" w:rsidRDefault="002833D9" w:rsidP="00A524B5">
            <w:pPr>
              <w:tabs>
                <w:tab w:val="num" w:pos="900"/>
              </w:tabs>
              <w:autoSpaceDE w:val="0"/>
              <w:autoSpaceDN w:val="0"/>
              <w:adjustRightInd w:val="0"/>
              <w:rPr>
                <w:rFonts w:cs="Arial"/>
                <w:b/>
              </w:rPr>
            </w:pPr>
          </w:p>
          <w:p w14:paraId="4C70E21A"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219EDC95" w14:textId="77777777" w:rsidR="002833D9" w:rsidRPr="005A1D76" w:rsidRDefault="002833D9" w:rsidP="00A524B5">
            <w:pPr>
              <w:tabs>
                <w:tab w:val="num" w:pos="900"/>
              </w:tabs>
              <w:autoSpaceDE w:val="0"/>
              <w:autoSpaceDN w:val="0"/>
              <w:adjustRightInd w:val="0"/>
              <w:rPr>
                <w:rFonts w:cs="Arial"/>
              </w:rPr>
            </w:pPr>
          </w:p>
          <w:p w14:paraId="66811180" w14:textId="64CA0244"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w:t>
            </w:r>
            <w:r w:rsidR="004A2D75">
              <w:rPr>
                <w:rFonts w:cs="Arial"/>
              </w:rPr>
              <w:t>Service</w:t>
            </w:r>
            <w:r w:rsidRPr="005A1D76">
              <w:rPr>
                <w:rFonts w:cs="Arial"/>
              </w:rPr>
              <w:t xml:space="preserve">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00893F62" w14:textId="77777777" w:rsidR="002833D9" w:rsidRPr="005A1D76" w:rsidRDefault="002833D9" w:rsidP="00A524B5">
            <w:pPr>
              <w:rPr>
                <w:rFonts w:cs="Arial"/>
              </w:rPr>
            </w:pPr>
          </w:p>
          <w:p w14:paraId="2C514AF3"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w:t>
            </w:r>
            <w:r w:rsidR="00B432D8">
              <w:rPr>
                <w:rFonts w:cs="Arial"/>
              </w:rPr>
              <w:t>2</w:t>
            </w:r>
            <w:r w:rsidRPr="00AD0B65">
              <w:rPr>
                <w:rFonts w:cs="Arial"/>
              </w:rPr>
              <w:t>,</w:t>
            </w:r>
            <w:r w:rsidR="00A63E89" w:rsidRPr="00A63E89">
              <w:t xml:space="preserve"> </w:t>
            </w:r>
            <w:r w:rsidR="00B432D8" w:rsidRPr="00B432D8">
              <w:t>Improving the Labour Market Relevance of Education &amp; Training Systems</w:t>
            </w:r>
            <w:r w:rsidR="00B432D8">
              <w:t>, w</w:t>
            </w:r>
            <w:r w:rsidR="00A63E89" w:rsidRPr="00A63E89">
              <w:t xml:space="preserve">here the need has been identified both in the LEP area and European Structural and Investment Fund Strategies.  </w:t>
            </w:r>
          </w:p>
          <w:p w14:paraId="45B51688" w14:textId="77777777" w:rsidR="00AD0B65" w:rsidRPr="00AD0B65" w:rsidRDefault="00AD0B65" w:rsidP="00AD0B65">
            <w:pPr>
              <w:rPr>
                <w:rFonts w:cs="Arial"/>
              </w:rPr>
            </w:pPr>
          </w:p>
          <w:p w14:paraId="4F2E44F9" w14:textId="77777777" w:rsidR="00B432D8" w:rsidRDefault="009E7A30" w:rsidP="00AD0B65">
            <w:r>
              <w:t>The</w:t>
            </w:r>
            <w:r w:rsidR="00B432D8">
              <w:t xml:space="preserve"> IP 2.2</w:t>
            </w:r>
            <w:r w:rsidR="00A63E89">
              <w:t xml:space="preserve"> supports</w:t>
            </w:r>
            <w:r w:rsidR="00A63E89" w:rsidRPr="00A63E89">
              <w:t xml:space="preserve"> </w:t>
            </w:r>
            <w:r w:rsidR="00B432D8">
              <w:t>i</w:t>
            </w:r>
            <w:r w:rsidR="00B432D8" w:rsidRPr="00B432D8">
              <w:t>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 based learning systems, including dual learning systems and apprenticeship schemes</w:t>
            </w:r>
          </w:p>
          <w:p w14:paraId="3D18D348" w14:textId="77777777" w:rsidR="00B432D8" w:rsidRDefault="00B432D8" w:rsidP="00AD0B65"/>
          <w:p w14:paraId="7C6E4E4A" w14:textId="77777777" w:rsidR="00745DD8" w:rsidRPr="00B957D0" w:rsidRDefault="00745DD8" w:rsidP="00745DD8">
            <w:pPr>
              <w:rPr>
                <w:rFonts w:cs="Arial"/>
              </w:rPr>
            </w:pPr>
            <w:r w:rsidRPr="00B957D0">
              <w:rPr>
                <w:rFonts w:cs="Arial"/>
              </w:rPr>
              <w:t>The additional support from this investment priority will enable the design of skills provision which will help individuals gain skills and qualifications relevant to the needs of the labour market.</w:t>
            </w:r>
          </w:p>
          <w:p w14:paraId="2EBE649F" w14:textId="77777777" w:rsidR="00745DD8" w:rsidRDefault="00745DD8" w:rsidP="00AD0B65"/>
          <w:p w14:paraId="5926E56D" w14:textId="77777777" w:rsidR="004A2467" w:rsidRDefault="00B432D8" w:rsidP="00AD0B65">
            <w:r>
              <w:t>There are no specific strands in this IP.</w:t>
            </w:r>
            <w:r w:rsidR="00AD0B65" w:rsidRPr="00A63E89">
              <w:t xml:space="preserve"> </w:t>
            </w:r>
          </w:p>
          <w:p w14:paraId="443C733E" w14:textId="77777777" w:rsidR="00F17CE2" w:rsidRPr="005A1D76" w:rsidRDefault="00F17CE2" w:rsidP="00A524B5">
            <w:pPr>
              <w:tabs>
                <w:tab w:val="num" w:pos="900"/>
              </w:tabs>
              <w:autoSpaceDE w:val="0"/>
              <w:autoSpaceDN w:val="0"/>
              <w:adjustRightInd w:val="0"/>
              <w:rPr>
                <w:rFonts w:cs="Arial"/>
              </w:rPr>
            </w:pPr>
          </w:p>
          <w:p w14:paraId="5E1DF9E6"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 xml:space="preserve">deliver </w:t>
            </w:r>
            <w:r w:rsidR="00B432D8">
              <w:rPr>
                <w:rFonts w:cs="Arial"/>
              </w:rPr>
              <w:t xml:space="preserve">the </w:t>
            </w:r>
            <w:r w:rsidR="007654E6" w:rsidRPr="005A1D76">
              <w:rPr>
                <w:rFonts w:cs="Arial"/>
              </w:rPr>
              <w:t>education and training</w:t>
            </w:r>
            <w:r w:rsidR="00F925C5" w:rsidRPr="005A1D76">
              <w:rPr>
                <w:lang w:eastAsia="en-GB"/>
              </w:rPr>
              <w:t xml:space="preserve"> </w:t>
            </w:r>
            <w:r w:rsidR="00B432D8">
              <w:rPr>
                <w:lang w:eastAsia="en-GB"/>
              </w:rPr>
              <w:t xml:space="preserve">systems project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3F08C75E" w14:textId="77777777" w:rsidR="00A205A2" w:rsidRPr="002833D9" w:rsidRDefault="00A205A2" w:rsidP="00A524B5">
            <w:pPr>
              <w:rPr>
                <w:rFonts w:cs="Arial"/>
              </w:rPr>
            </w:pPr>
          </w:p>
          <w:p w14:paraId="4ED540AE" w14:textId="77777777" w:rsidR="002833D9" w:rsidRDefault="007D02DC" w:rsidP="00A524B5">
            <w:pPr>
              <w:rPr>
                <w:rFonts w:cs="Arial"/>
                <w:b/>
              </w:rPr>
            </w:pPr>
            <w:r>
              <w:rPr>
                <w:rFonts w:cs="Arial"/>
                <w:b/>
              </w:rPr>
              <w:lastRenderedPageBreak/>
              <w:t>Gloucestershire</w:t>
            </w:r>
            <w:r w:rsidR="000304B2">
              <w:rPr>
                <w:rFonts w:cs="Arial"/>
                <w:b/>
              </w:rPr>
              <w:t xml:space="preserve"> Local </w:t>
            </w:r>
            <w:r w:rsidR="00A76A58">
              <w:rPr>
                <w:rFonts w:cs="Arial"/>
                <w:b/>
              </w:rPr>
              <w:t>Enterprise Partnership</w:t>
            </w:r>
            <w:r w:rsidR="00F24C41">
              <w:rPr>
                <w:rFonts w:cs="Arial"/>
                <w:b/>
              </w:rPr>
              <w:t xml:space="preserve"> Background</w:t>
            </w:r>
          </w:p>
          <w:p w14:paraId="661F43C0" w14:textId="77777777" w:rsidR="000D51DE" w:rsidRPr="000D51DE" w:rsidRDefault="000D51DE" w:rsidP="00A524B5">
            <w:pPr>
              <w:rPr>
                <w:rFonts w:cs="Arial"/>
              </w:rPr>
            </w:pPr>
          </w:p>
          <w:p w14:paraId="6B9BD9F3" w14:textId="77777777" w:rsidR="00705D51" w:rsidRDefault="00705D51" w:rsidP="004A2D75">
            <w:pPr>
              <w:rPr>
                <w:rFonts w:ascii="Tahoma" w:hAnsi="Tahoma" w:cs="Tahoma"/>
                <w:color w:val="000000"/>
                <w:sz w:val="23"/>
                <w:szCs w:val="23"/>
              </w:rPr>
            </w:pPr>
            <w:proofErr w:type="spellStart"/>
            <w:r w:rsidRPr="004A2D75">
              <w:rPr>
                <w:rFonts w:cs="Arial"/>
                <w:color w:val="000000"/>
              </w:rPr>
              <w:t>GFirst</w:t>
            </w:r>
            <w:proofErr w:type="spellEnd"/>
            <w:r w:rsidRPr="004A2D75">
              <w:rPr>
                <w:rFonts w:cs="Arial"/>
                <w:color w:val="000000"/>
              </w:rPr>
              <w:t xml:space="preserve"> LEP secured £77.5 million of investment from government to deliver its Strategic Economic Plan (SEP). The SEP will deliver a number of capital funded projects to support business growth, skills development and infrastructure. </w:t>
            </w:r>
            <w:hyperlink r:id="rId15" w:history="1">
              <w:r w:rsidRPr="004A2D75">
                <w:rPr>
                  <w:rStyle w:val="Hyperlink"/>
                  <w:rFonts w:cs="Arial"/>
                  <w:sz w:val="24"/>
                  <w:szCs w:val="24"/>
                </w:rPr>
                <w:t>http://www.gfirstlep.com/gfirst-LEP/Our-Priorities/Our-Vision/</w:t>
              </w:r>
            </w:hyperlink>
            <w:r w:rsidRPr="004A2D75">
              <w:rPr>
                <w:rFonts w:cs="Arial"/>
                <w:color w:val="000000"/>
              </w:rPr>
              <w:t xml:space="preserve"> EU Structural and Investment Strategy provides an opportunity to support the delivery of the Gloucestershire’s SEP particularly in relation to skills and employment</w:t>
            </w:r>
            <w:r>
              <w:rPr>
                <w:rFonts w:ascii="Tahoma" w:hAnsi="Tahoma" w:cs="Tahoma"/>
                <w:color w:val="000000"/>
                <w:sz w:val="23"/>
                <w:szCs w:val="23"/>
              </w:rPr>
              <w:t xml:space="preserve">. </w:t>
            </w:r>
          </w:p>
          <w:p w14:paraId="5505324B" w14:textId="77777777" w:rsidR="00705D51" w:rsidRPr="004A2D75" w:rsidRDefault="00705D51" w:rsidP="004A2D75">
            <w:pPr>
              <w:rPr>
                <w:rFonts w:cs="Arial"/>
              </w:rPr>
            </w:pPr>
          </w:p>
          <w:p w14:paraId="43673A31" w14:textId="77777777" w:rsidR="00705D51" w:rsidRDefault="00705D51" w:rsidP="00705D51">
            <w:pPr>
              <w:rPr>
                <w:rFonts w:ascii="Calibri" w:hAnsi="Calibri"/>
                <w:color w:val="000000"/>
                <w:sz w:val="22"/>
                <w:szCs w:val="22"/>
              </w:rPr>
            </w:pPr>
            <w:proofErr w:type="spellStart"/>
            <w:r>
              <w:rPr>
                <w:rFonts w:cs="Arial"/>
                <w:color w:val="000000"/>
              </w:rPr>
              <w:t>GFirst</w:t>
            </w:r>
            <w:proofErr w:type="spellEnd"/>
            <w:r>
              <w:rPr>
                <w:rFonts w:cs="Arial"/>
                <w:color w:val="000000"/>
              </w:rPr>
              <w:t xml:space="preserve"> LEP is keen to enable local employers to be more involved in designing, delivering education and training provision and to ensure education is more responsive to the needs of the economy so that employers’ skills needs are more quickly and more effectively met</w:t>
            </w:r>
          </w:p>
          <w:p w14:paraId="590FD734" w14:textId="77777777" w:rsidR="000D51DE" w:rsidRPr="002833D9" w:rsidRDefault="000D51DE" w:rsidP="000D51DE">
            <w:pPr>
              <w:rPr>
                <w:rFonts w:cs="Arial"/>
                <w:lang w:eastAsia="en-GB"/>
              </w:rPr>
            </w:pPr>
          </w:p>
        </w:tc>
      </w:tr>
      <w:tr w:rsidR="00967429" w14:paraId="65F352FA" w14:textId="77777777" w:rsidTr="003271FA">
        <w:trPr>
          <w:trHeight w:val="567"/>
        </w:trPr>
        <w:tc>
          <w:tcPr>
            <w:tcW w:w="9088" w:type="dxa"/>
            <w:shd w:val="clear" w:color="auto" w:fill="D9D9D9" w:themeFill="background1" w:themeFillShade="D9"/>
            <w:vAlign w:val="center"/>
          </w:tcPr>
          <w:p w14:paraId="0EC2E5B7"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18DC0416" w14:textId="77777777" w:rsidTr="000D51DE">
        <w:tc>
          <w:tcPr>
            <w:tcW w:w="9088" w:type="dxa"/>
          </w:tcPr>
          <w:p w14:paraId="42C3352F" w14:textId="77777777" w:rsidR="002E25F4" w:rsidRDefault="002E25F4" w:rsidP="00A524B5">
            <w:pPr>
              <w:rPr>
                <w:rFonts w:cs="Arial"/>
                <w:i/>
              </w:rPr>
            </w:pPr>
          </w:p>
          <w:p w14:paraId="55DC2949" w14:textId="77777777" w:rsidR="000304B2" w:rsidRPr="005A1D76" w:rsidRDefault="000304B2" w:rsidP="000304B2">
            <w:pPr>
              <w:ind w:left="360" w:hanging="360"/>
            </w:pPr>
            <w:r w:rsidRPr="005A1D76">
              <w:rPr>
                <w:b/>
              </w:rPr>
              <w:t xml:space="preserve">Candidate: </w:t>
            </w:r>
            <w:r w:rsidRPr="005A1D76">
              <w:t>means an organisation who has been invited to take part in this procurement procedure</w:t>
            </w:r>
          </w:p>
          <w:p w14:paraId="7A28ADDB" w14:textId="77777777" w:rsidR="00084F08" w:rsidRDefault="00084F08" w:rsidP="00B432D8">
            <w:pPr>
              <w:autoSpaceDE w:val="0"/>
              <w:autoSpaceDN w:val="0"/>
              <w:adjustRightInd w:val="0"/>
              <w:ind w:left="360" w:hanging="360"/>
              <w:rPr>
                <w:b/>
              </w:rPr>
            </w:pPr>
          </w:p>
          <w:p w14:paraId="05A2B0AF" w14:textId="77777777" w:rsidR="000304B2" w:rsidRPr="00B432D8" w:rsidRDefault="00B432D8" w:rsidP="00B432D8">
            <w:pPr>
              <w:autoSpaceDE w:val="0"/>
              <w:autoSpaceDN w:val="0"/>
              <w:adjustRightInd w:val="0"/>
              <w:ind w:left="360" w:hanging="360"/>
            </w:pPr>
            <w:r w:rsidRPr="009D6E97">
              <w:rPr>
                <w:b/>
              </w:rPr>
              <w:t xml:space="preserve">Service: </w:t>
            </w:r>
            <w:r w:rsidRPr="009D6E97">
              <w:t>The</w:t>
            </w:r>
            <w:r>
              <w:t xml:space="preserve"> establishment and delivery of the education and training systems</w:t>
            </w:r>
            <w:r w:rsidR="00745DD8">
              <w:t>.</w:t>
            </w:r>
          </w:p>
          <w:p w14:paraId="4D60E272" w14:textId="77777777" w:rsidR="00200BC6" w:rsidRPr="00590073" w:rsidRDefault="00200BC6" w:rsidP="005A1D76">
            <w:pPr>
              <w:autoSpaceDE w:val="0"/>
              <w:autoSpaceDN w:val="0"/>
              <w:adjustRightInd w:val="0"/>
              <w:ind w:left="360" w:hanging="360"/>
            </w:pPr>
          </w:p>
        </w:tc>
      </w:tr>
      <w:tr w:rsidR="00967429" w:rsidRPr="00544738" w14:paraId="40F14374" w14:textId="77777777" w:rsidTr="003271FA">
        <w:trPr>
          <w:trHeight w:val="567"/>
        </w:trPr>
        <w:tc>
          <w:tcPr>
            <w:tcW w:w="9088" w:type="dxa"/>
            <w:shd w:val="clear" w:color="auto" w:fill="D9D9D9" w:themeFill="background1" w:themeFillShade="D9"/>
            <w:vAlign w:val="center"/>
          </w:tcPr>
          <w:p w14:paraId="4B957D35" w14:textId="77777777" w:rsidR="00967429" w:rsidRPr="00C107CE" w:rsidRDefault="002E25F4" w:rsidP="00C107CE">
            <w:pPr>
              <w:autoSpaceDE w:val="0"/>
              <w:autoSpaceDN w:val="0"/>
              <w:adjustRightInd w:val="0"/>
              <w:rPr>
                <w:rFonts w:cs="Arial"/>
                <w:b/>
                <w:lang w:eastAsia="en-GB"/>
              </w:rPr>
            </w:pPr>
            <w:r w:rsidRPr="002833D9">
              <w:rPr>
                <w:rFonts w:cs="Arial"/>
                <w:b/>
                <w:lang w:eastAsia="en-GB"/>
              </w:rPr>
              <w:t>SERVICE REQUIREMENTS</w:t>
            </w:r>
          </w:p>
        </w:tc>
      </w:tr>
      <w:tr w:rsidR="00967429" w:rsidRPr="00544738" w14:paraId="3762320D" w14:textId="77777777" w:rsidTr="000D51DE">
        <w:tc>
          <w:tcPr>
            <w:tcW w:w="9088" w:type="dxa"/>
          </w:tcPr>
          <w:p w14:paraId="02B593E2" w14:textId="77777777" w:rsidR="000D51DE" w:rsidRDefault="000D51DE" w:rsidP="00A524B5">
            <w:pPr>
              <w:rPr>
                <w:rFonts w:cs="Arial"/>
                <w:b/>
              </w:rPr>
            </w:pPr>
          </w:p>
          <w:p w14:paraId="0AF6F74F" w14:textId="77777777" w:rsidR="002E25F4" w:rsidRPr="005831B6" w:rsidRDefault="002E25F4" w:rsidP="00A524B5">
            <w:pPr>
              <w:rPr>
                <w:rFonts w:cs="Arial"/>
                <w:b/>
              </w:rPr>
            </w:pPr>
            <w:r w:rsidRPr="005831B6">
              <w:rPr>
                <w:rFonts w:cs="Arial"/>
                <w:b/>
              </w:rPr>
              <w:t xml:space="preserve">General </w:t>
            </w:r>
            <w:r w:rsidR="00EA180F" w:rsidRPr="005831B6">
              <w:rPr>
                <w:rFonts w:cs="Arial"/>
                <w:b/>
              </w:rPr>
              <w:t>Service Requirements</w:t>
            </w:r>
          </w:p>
          <w:p w14:paraId="3F7A39A4" w14:textId="77777777" w:rsidR="00EA180F" w:rsidRPr="005831B6" w:rsidRDefault="00EA180F" w:rsidP="00A524B5">
            <w:pPr>
              <w:rPr>
                <w:rFonts w:cs="Arial"/>
                <w:b/>
              </w:rPr>
            </w:pPr>
          </w:p>
          <w:p w14:paraId="4F020BEE" w14:textId="77777777" w:rsidR="002E25F4" w:rsidRPr="005831B6" w:rsidRDefault="002E25F4" w:rsidP="00A524B5">
            <w:pPr>
              <w:rPr>
                <w:rFonts w:cs="Arial"/>
              </w:rPr>
            </w:pPr>
            <w:r w:rsidRPr="005831B6">
              <w:rPr>
                <w:rFonts w:cs="Arial"/>
              </w:rPr>
              <w:t>All activities must complement and avoid duplication with other provision, thereby adding value to D</w:t>
            </w:r>
            <w:r w:rsidR="00F3689D" w:rsidRPr="005831B6">
              <w:rPr>
                <w:rFonts w:cs="Arial"/>
              </w:rPr>
              <w:t xml:space="preserve">epartment for </w:t>
            </w:r>
            <w:r w:rsidRPr="005831B6">
              <w:rPr>
                <w:rFonts w:cs="Arial"/>
              </w:rPr>
              <w:t>W</w:t>
            </w:r>
            <w:r w:rsidR="00F3689D" w:rsidRPr="005831B6">
              <w:rPr>
                <w:rFonts w:cs="Arial"/>
              </w:rPr>
              <w:t xml:space="preserve">ork and </w:t>
            </w:r>
            <w:r w:rsidRPr="005831B6">
              <w:rPr>
                <w:rFonts w:cs="Arial"/>
              </w:rPr>
              <w:t>P</w:t>
            </w:r>
            <w:r w:rsidR="00F3689D" w:rsidRPr="005831B6">
              <w:rPr>
                <w:rFonts w:cs="Arial"/>
              </w:rPr>
              <w:t>ensions</w:t>
            </w:r>
            <w:r w:rsidRPr="005831B6">
              <w:rPr>
                <w:rFonts w:cs="Arial"/>
              </w:rPr>
              <w:t>/Big Lottery</w:t>
            </w:r>
            <w:r w:rsidR="00581451" w:rsidRPr="005831B6">
              <w:rPr>
                <w:rFonts w:cs="Arial"/>
              </w:rPr>
              <w:t>, E</w:t>
            </w:r>
            <w:r w:rsidR="00F3689D" w:rsidRPr="005831B6">
              <w:rPr>
                <w:rFonts w:cs="Arial"/>
              </w:rPr>
              <w:t xml:space="preserve">ducation </w:t>
            </w:r>
            <w:r w:rsidR="00581451" w:rsidRPr="005831B6">
              <w:rPr>
                <w:rFonts w:cs="Arial"/>
              </w:rPr>
              <w:t>F</w:t>
            </w:r>
            <w:r w:rsidR="00F3689D" w:rsidRPr="005831B6">
              <w:rPr>
                <w:rFonts w:cs="Arial"/>
              </w:rPr>
              <w:t xml:space="preserve">unding </w:t>
            </w:r>
            <w:r w:rsidR="00581451" w:rsidRPr="005831B6">
              <w:rPr>
                <w:rFonts w:cs="Arial"/>
              </w:rPr>
              <w:t>A</w:t>
            </w:r>
            <w:r w:rsidR="00F3689D" w:rsidRPr="005831B6">
              <w:rPr>
                <w:rFonts w:cs="Arial"/>
              </w:rPr>
              <w:t>gency</w:t>
            </w:r>
            <w:r w:rsidR="00581451" w:rsidRPr="005831B6">
              <w:rPr>
                <w:rFonts w:cs="Arial"/>
              </w:rPr>
              <w:t>,</w:t>
            </w:r>
            <w:r w:rsidRPr="005831B6">
              <w:rPr>
                <w:rFonts w:cs="Arial"/>
              </w:rPr>
              <w:t xml:space="preserve"> Skills Funding Agency</w:t>
            </w:r>
            <w:r w:rsidR="00C107CE" w:rsidRPr="005831B6">
              <w:rPr>
                <w:rFonts w:cs="Arial"/>
              </w:rPr>
              <w:t>, local</w:t>
            </w:r>
            <w:r w:rsidR="00581451" w:rsidRPr="005831B6">
              <w:rPr>
                <w:rFonts w:cs="Arial"/>
              </w:rPr>
              <w:t xml:space="preserve"> authority</w:t>
            </w:r>
            <w:r w:rsidR="00C0243B" w:rsidRPr="005831B6">
              <w:rPr>
                <w:rFonts w:cs="Arial"/>
              </w:rPr>
              <w:t>,</w:t>
            </w:r>
            <w:r w:rsidR="00581451" w:rsidRPr="005831B6">
              <w:rPr>
                <w:rFonts w:cs="Arial"/>
              </w:rPr>
              <w:t xml:space="preserve"> </w:t>
            </w:r>
            <w:r w:rsidR="00C0243B" w:rsidRPr="005831B6">
              <w:rPr>
                <w:rFonts w:cs="Arial"/>
              </w:rPr>
              <w:t>N</w:t>
            </w:r>
            <w:r w:rsidR="00F3689D" w:rsidRPr="005831B6">
              <w:rPr>
                <w:rFonts w:cs="Arial"/>
              </w:rPr>
              <w:t xml:space="preserve">ational </w:t>
            </w:r>
            <w:r w:rsidR="00C0243B" w:rsidRPr="005831B6">
              <w:rPr>
                <w:rFonts w:cs="Arial"/>
              </w:rPr>
              <w:t>C</w:t>
            </w:r>
            <w:r w:rsidR="00F3689D" w:rsidRPr="005831B6">
              <w:rPr>
                <w:rFonts w:cs="Arial"/>
              </w:rPr>
              <w:t xml:space="preserve">areers </w:t>
            </w:r>
            <w:r w:rsidR="00C0243B" w:rsidRPr="005831B6">
              <w:rPr>
                <w:rFonts w:cs="Arial"/>
              </w:rPr>
              <w:t>S</w:t>
            </w:r>
            <w:r w:rsidR="00F3689D" w:rsidRPr="005831B6">
              <w:rPr>
                <w:rFonts w:cs="Arial"/>
              </w:rPr>
              <w:t>ervice</w:t>
            </w:r>
            <w:r w:rsidR="00C0243B" w:rsidRPr="005831B6">
              <w:rPr>
                <w:rFonts w:cs="Arial"/>
              </w:rPr>
              <w:t xml:space="preserve"> and the new Careers Enterprise Company </w:t>
            </w:r>
            <w:r w:rsidRPr="005831B6">
              <w:rPr>
                <w:rFonts w:cs="Arial"/>
              </w:rPr>
              <w:t xml:space="preserve">funded provision. </w:t>
            </w:r>
            <w:r w:rsidR="0006724D" w:rsidRPr="005831B6">
              <w:rPr>
                <w:rFonts w:cs="Arial"/>
              </w:rPr>
              <w:t xml:space="preserve"> </w:t>
            </w:r>
            <w:r w:rsidRPr="005831B6">
              <w:rPr>
                <w:rFonts w:cs="Arial"/>
              </w:rPr>
              <w:t xml:space="preserve">Successful </w:t>
            </w:r>
            <w:r w:rsidR="00C6219F" w:rsidRPr="005831B6">
              <w:rPr>
                <w:rFonts w:cs="Arial"/>
              </w:rPr>
              <w:t>candidate</w:t>
            </w:r>
            <w:r w:rsidRPr="005831B6">
              <w:rPr>
                <w:rFonts w:cs="Arial"/>
              </w:rPr>
              <w:t>s will be required to ensure that ESF provision will clearly add value and not duplicate any provision that can be arranged locally through existing mainstream institutions.</w:t>
            </w:r>
          </w:p>
          <w:p w14:paraId="1C907F55" w14:textId="77777777" w:rsidR="00ED156A" w:rsidRPr="005831B6" w:rsidRDefault="00ED156A" w:rsidP="00A524B5">
            <w:pPr>
              <w:rPr>
                <w:rFonts w:cs="Arial"/>
              </w:rPr>
            </w:pPr>
          </w:p>
          <w:p w14:paraId="6E71997F" w14:textId="77777777" w:rsidR="00B957D0" w:rsidRPr="005831B6" w:rsidRDefault="00B957D0" w:rsidP="00B957D0">
            <w:pPr>
              <w:rPr>
                <w:rFonts w:cs="Arial"/>
              </w:rPr>
            </w:pPr>
            <w:r w:rsidRPr="005831B6">
              <w:rPr>
                <w:rFonts w:cs="Arial"/>
                <w:color w:val="000000"/>
                <w:sz w:val="23"/>
                <w:szCs w:val="23"/>
                <w:lang w:eastAsia="en-GB"/>
              </w:rPr>
              <w:t>ESF will not fund activity that duplicates or cuts across national policy on grants and loans for tuition for skills activities. Exemptions to this principle will be considered only where a market failure has been demonstrated and where the activity falls within the scope of the Operational Programme.</w:t>
            </w:r>
            <w:r w:rsidR="00EE24E6" w:rsidRPr="005831B6">
              <w:rPr>
                <w:rFonts w:cs="Arial"/>
                <w:color w:val="000000"/>
                <w:sz w:val="23"/>
                <w:szCs w:val="23"/>
                <w:lang w:eastAsia="en-GB"/>
              </w:rPr>
              <w:t xml:space="preserve">  This must be made clear in the candidate’s application.</w:t>
            </w:r>
            <w:r w:rsidR="005831B6" w:rsidRPr="005831B6">
              <w:rPr>
                <w:rFonts w:cs="Arial"/>
                <w:color w:val="000000"/>
                <w:sz w:val="23"/>
                <w:szCs w:val="23"/>
                <w:lang w:eastAsia="en-GB"/>
              </w:rPr>
              <w:t xml:space="preserve">  ESOL for employed people will not be accepted.</w:t>
            </w:r>
          </w:p>
          <w:p w14:paraId="171A9121" w14:textId="77777777" w:rsidR="00B957D0" w:rsidRPr="005831B6" w:rsidRDefault="00B957D0" w:rsidP="00A524B5">
            <w:pPr>
              <w:rPr>
                <w:rFonts w:cs="Arial"/>
              </w:rPr>
            </w:pPr>
          </w:p>
          <w:p w14:paraId="7FF6E500" w14:textId="77777777" w:rsidR="0031325C" w:rsidRPr="005831B6" w:rsidRDefault="00ED156A" w:rsidP="00A524B5">
            <w:pPr>
              <w:rPr>
                <w:rFonts w:cs="Arial"/>
                <w:b/>
                <w:i/>
              </w:rPr>
            </w:pPr>
            <w:r w:rsidRPr="005831B6">
              <w:rPr>
                <w:rFonts w:cs="Arial"/>
                <w:b/>
                <w:i/>
              </w:rPr>
              <w:t>Capacity and readiness to deliver</w:t>
            </w:r>
          </w:p>
          <w:p w14:paraId="3DBC3566" w14:textId="77777777" w:rsidR="00ED156A" w:rsidRPr="005831B6" w:rsidRDefault="00ED156A" w:rsidP="00ED156A">
            <w:pPr>
              <w:autoSpaceDE w:val="0"/>
              <w:autoSpaceDN w:val="0"/>
              <w:adjustRightInd w:val="0"/>
              <w:rPr>
                <w:rFonts w:cs="Arial"/>
              </w:rPr>
            </w:pPr>
            <w:r w:rsidRPr="005831B6">
              <w:rPr>
                <w:rFonts w:cs="Arial"/>
              </w:rPr>
              <w:t>Candidates must have:</w:t>
            </w:r>
          </w:p>
          <w:p w14:paraId="78596264" w14:textId="77777777" w:rsidR="00ED156A" w:rsidRPr="005831B6" w:rsidRDefault="00ED156A" w:rsidP="00ED156A">
            <w:pPr>
              <w:pStyle w:val="ListParagraph"/>
              <w:numPr>
                <w:ilvl w:val="0"/>
                <w:numId w:val="21"/>
              </w:numPr>
              <w:autoSpaceDE w:val="0"/>
              <w:autoSpaceDN w:val="0"/>
              <w:adjustRightInd w:val="0"/>
              <w:ind w:left="313"/>
              <w:rPr>
                <w:rFonts w:cs="Arial"/>
                <w:strike/>
                <w:szCs w:val="22"/>
              </w:rPr>
            </w:pPr>
            <w:r w:rsidRPr="005831B6">
              <w:rPr>
                <w:rFonts w:cs="Arial"/>
                <w:szCs w:val="22"/>
              </w:rPr>
              <w:t>The resources to offer</w:t>
            </w:r>
            <w:r w:rsidR="003B0CB7" w:rsidRPr="005831B6">
              <w:rPr>
                <w:rFonts w:cs="Arial"/>
                <w:szCs w:val="22"/>
              </w:rPr>
              <w:t xml:space="preserve"> locally tailored solutions </w:t>
            </w:r>
            <w:r w:rsidRPr="005831B6">
              <w:rPr>
                <w:rFonts w:cs="Arial"/>
                <w:szCs w:val="22"/>
              </w:rPr>
              <w:t>and flexible delivery</w:t>
            </w:r>
            <w:r w:rsidR="005A1D76" w:rsidRPr="005831B6">
              <w:rPr>
                <w:rFonts w:cs="Arial"/>
                <w:szCs w:val="22"/>
              </w:rPr>
              <w:t xml:space="preserve"> </w:t>
            </w:r>
            <w:r w:rsidR="003B0CB7" w:rsidRPr="005831B6">
              <w:rPr>
                <w:rFonts w:cs="Arial"/>
                <w:szCs w:val="22"/>
              </w:rPr>
              <w:t xml:space="preserve">to meet the priorities of employers and employees in the </w:t>
            </w:r>
            <w:r w:rsidR="005A1D76" w:rsidRPr="005831B6">
              <w:rPr>
                <w:rFonts w:cs="Arial"/>
                <w:szCs w:val="22"/>
              </w:rPr>
              <w:t>defined geographical area of delivery</w:t>
            </w:r>
            <w:r w:rsidR="002F4192" w:rsidRPr="005831B6">
              <w:rPr>
                <w:rFonts w:cs="Arial"/>
                <w:szCs w:val="22"/>
              </w:rPr>
              <w:t xml:space="preserve">. If the </w:t>
            </w:r>
            <w:r w:rsidR="001A4B05" w:rsidRPr="005831B6">
              <w:rPr>
                <w:rFonts w:cs="Arial"/>
                <w:szCs w:val="22"/>
              </w:rPr>
              <w:t xml:space="preserve">LEP </w:t>
            </w:r>
            <w:r w:rsidR="002F4192" w:rsidRPr="005831B6">
              <w:rPr>
                <w:rFonts w:cs="Arial"/>
                <w:szCs w:val="22"/>
              </w:rPr>
              <w:t>area</w:t>
            </w:r>
            <w:r w:rsidR="001A4B05" w:rsidRPr="005831B6">
              <w:rPr>
                <w:rFonts w:cs="Arial"/>
                <w:szCs w:val="22"/>
              </w:rPr>
              <w:t xml:space="preserve"> also has a</w:t>
            </w:r>
            <w:r w:rsidR="002F4192" w:rsidRPr="005831B6">
              <w:rPr>
                <w:rFonts w:cs="Arial"/>
                <w:szCs w:val="22"/>
              </w:rPr>
              <w:t xml:space="preserve"> ‘transitional’  </w:t>
            </w:r>
            <w:r w:rsidR="001A4B05" w:rsidRPr="005831B6">
              <w:rPr>
                <w:rFonts w:cs="Arial"/>
                <w:szCs w:val="22"/>
              </w:rPr>
              <w:t xml:space="preserve">area defined in addition to the ‘more developed’ area, </w:t>
            </w:r>
            <w:r w:rsidR="002F4192" w:rsidRPr="005831B6">
              <w:rPr>
                <w:rFonts w:cs="Arial"/>
                <w:szCs w:val="22"/>
              </w:rPr>
              <w:t xml:space="preserve">delivery locations will have to be available </w:t>
            </w:r>
            <w:r w:rsidR="002F4192" w:rsidRPr="005831B6">
              <w:rPr>
                <w:rFonts w:cs="Arial"/>
                <w:i/>
                <w:szCs w:val="22"/>
              </w:rPr>
              <w:t>in each locality</w:t>
            </w:r>
          </w:p>
          <w:p w14:paraId="18209C74" w14:textId="77777777" w:rsidR="00ED156A" w:rsidRPr="005831B6" w:rsidRDefault="00ED156A" w:rsidP="00ED156A">
            <w:pPr>
              <w:pStyle w:val="ListParagraph"/>
              <w:numPr>
                <w:ilvl w:val="0"/>
                <w:numId w:val="21"/>
              </w:numPr>
              <w:ind w:left="313"/>
              <w:rPr>
                <w:rFonts w:cs="Arial"/>
                <w:lang w:eastAsia="en-GB"/>
              </w:rPr>
            </w:pPr>
            <w:r w:rsidRPr="005831B6">
              <w:rPr>
                <w:rFonts w:cs="Arial"/>
                <w:bCs/>
                <w:lang w:eastAsia="en-GB"/>
              </w:rPr>
              <w:lastRenderedPageBreak/>
              <w:t xml:space="preserve">The capacity to deliver </w:t>
            </w:r>
            <w:r w:rsidR="00261697" w:rsidRPr="005831B6">
              <w:rPr>
                <w:rFonts w:cs="Arial"/>
                <w:bCs/>
                <w:lang w:eastAsia="en-GB"/>
              </w:rPr>
              <w:t xml:space="preserve">the </w:t>
            </w:r>
            <w:r w:rsidR="00900291" w:rsidRPr="005831B6">
              <w:rPr>
                <w:rFonts w:cs="Arial"/>
                <w:bCs/>
                <w:lang w:eastAsia="en-GB"/>
              </w:rPr>
              <w:t xml:space="preserve">Service </w:t>
            </w:r>
            <w:r w:rsidRPr="005831B6">
              <w:rPr>
                <w:rFonts w:cs="Arial"/>
                <w:bCs/>
                <w:lang w:eastAsia="en-GB"/>
              </w:rPr>
              <w:t>immediately upon commencement of the contract and that delivery should not be delayed in any way by any recruitment processes or other processes or relationships that need to be established.</w:t>
            </w:r>
          </w:p>
          <w:p w14:paraId="361EC703" w14:textId="77777777" w:rsidR="002F71DB" w:rsidRPr="005831B6" w:rsidRDefault="00261697" w:rsidP="002F71DB">
            <w:pPr>
              <w:pStyle w:val="ListParagraph"/>
              <w:numPr>
                <w:ilvl w:val="0"/>
                <w:numId w:val="21"/>
              </w:numPr>
              <w:rPr>
                <w:rFonts w:cs="Arial"/>
                <w:lang w:eastAsia="en-GB"/>
              </w:rPr>
            </w:pPr>
            <w:r w:rsidRPr="005831B6">
              <w:rPr>
                <w:rFonts w:cs="Arial"/>
                <w:lang w:eastAsia="en-GB"/>
              </w:rPr>
              <w:t xml:space="preserve">Where required, </w:t>
            </w:r>
            <w:r w:rsidR="00900291" w:rsidRPr="005831B6">
              <w:rPr>
                <w:rFonts w:cs="Arial"/>
                <w:lang w:eastAsia="en-GB"/>
              </w:rPr>
              <w:t>C</w:t>
            </w:r>
            <w:r w:rsidR="002F71DB" w:rsidRPr="005831B6">
              <w:rPr>
                <w:rFonts w:cs="Arial"/>
                <w:lang w:eastAsia="en-GB"/>
              </w:rPr>
              <w:t xml:space="preserve">andidates must be able to demonstrate the ability to undertake robust initial assessment of eligible individuals. </w:t>
            </w:r>
          </w:p>
          <w:p w14:paraId="55C592C2" w14:textId="77777777" w:rsidR="00ED156A" w:rsidRPr="005831B6" w:rsidRDefault="00ED156A" w:rsidP="00515602">
            <w:pPr>
              <w:rPr>
                <w:rFonts w:cs="Arial"/>
                <w:lang w:eastAsia="en-GB"/>
              </w:rPr>
            </w:pPr>
          </w:p>
          <w:p w14:paraId="5F538542" w14:textId="77777777" w:rsidR="00ED156A" w:rsidRPr="005831B6" w:rsidRDefault="00ED156A" w:rsidP="00515602">
            <w:pPr>
              <w:rPr>
                <w:rFonts w:cs="Arial"/>
                <w:b/>
                <w:i/>
                <w:lang w:eastAsia="en-GB"/>
              </w:rPr>
            </w:pPr>
            <w:r w:rsidRPr="005831B6">
              <w:rPr>
                <w:rFonts w:cs="Arial"/>
                <w:b/>
                <w:i/>
                <w:lang w:eastAsia="en-GB"/>
              </w:rPr>
              <w:t>Track record</w:t>
            </w:r>
          </w:p>
          <w:p w14:paraId="222C0D8B" w14:textId="77777777" w:rsidR="00ED156A" w:rsidRPr="005831B6" w:rsidRDefault="00812EC6" w:rsidP="00515602">
            <w:pPr>
              <w:rPr>
                <w:rFonts w:cs="Arial"/>
                <w:szCs w:val="22"/>
              </w:rPr>
            </w:pPr>
            <w:r w:rsidRPr="005831B6">
              <w:rPr>
                <w:rFonts w:cs="Arial"/>
              </w:rPr>
              <w:t>T</w:t>
            </w:r>
            <w:r w:rsidRPr="005831B6">
              <w:rPr>
                <w:rFonts w:cs="Arial"/>
                <w:szCs w:val="22"/>
              </w:rPr>
              <w:t>he ability to deliver the</w:t>
            </w:r>
            <w:r w:rsidR="00900291" w:rsidRPr="005831B6">
              <w:rPr>
                <w:rFonts w:cs="Arial"/>
                <w:szCs w:val="22"/>
              </w:rPr>
              <w:t xml:space="preserve"> Service</w:t>
            </w:r>
            <w:r w:rsidRPr="005831B6">
              <w:rPr>
                <w:rFonts w:cs="Arial"/>
                <w:szCs w:val="22"/>
              </w:rPr>
              <w:t xml:space="preserve">, based on a track record in the successful delivery and management of this type </w:t>
            </w:r>
            <w:r w:rsidR="00273291" w:rsidRPr="005831B6">
              <w:rPr>
                <w:rFonts w:cs="Arial"/>
                <w:szCs w:val="22"/>
              </w:rPr>
              <w:t xml:space="preserve">and size </w:t>
            </w:r>
            <w:r w:rsidRPr="005831B6">
              <w:rPr>
                <w:rFonts w:cs="Arial"/>
                <w:szCs w:val="22"/>
              </w:rPr>
              <w:t>of programme</w:t>
            </w:r>
            <w:r w:rsidR="008C2129" w:rsidRPr="005831B6">
              <w:rPr>
                <w:rFonts w:cs="Arial"/>
                <w:szCs w:val="22"/>
              </w:rPr>
              <w:t>.</w:t>
            </w:r>
          </w:p>
          <w:p w14:paraId="0F105BCD" w14:textId="77777777" w:rsidR="00E43DDB" w:rsidRPr="005831B6" w:rsidRDefault="00E43DDB" w:rsidP="00515602">
            <w:pPr>
              <w:rPr>
                <w:rFonts w:cs="Arial"/>
                <w:szCs w:val="22"/>
              </w:rPr>
            </w:pPr>
          </w:p>
          <w:p w14:paraId="019E73D6" w14:textId="77777777" w:rsidR="00E43DDB" w:rsidRPr="005831B6" w:rsidRDefault="00E43DDB" w:rsidP="00E43DDB">
            <w:pPr>
              <w:rPr>
                <w:rFonts w:cs="Arial"/>
                <w:b/>
                <w:i/>
                <w:lang w:eastAsia="en-GB"/>
              </w:rPr>
            </w:pPr>
            <w:r w:rsidRPr="005831B6">
              <w:rPr>
                <w:rFonts w:cs="Arial"/>
                <w:b/>
                <w:i/>
                <w:lang w:eastAsia="en-GB"/>
              </w:rPr>
              <w:t>Information, Advice and Guidance</w:t>
            </w:r>
          </w:p>
          <w:p w14:paraId="36CE7A3C" w14:textId="77777777" w:rsidR="00E43DDB" w:rsidRPr="005831B6" w:rsidRDefault="00E43DDB" w:rsidP="00E43DDB">
            <w:pPr>
              <w:rPr>
                <w:rFonts w:cs="Arial"/>
                <w:lang w:eastAsia="en-GB"/>
              </w:rPr>
            </w:pPr>
            <w:r w:rsidRPr="005831B6">
              <w:rPr>
                <w:rFonts w:cs="Arial"/>
                <w:lang w:eastAsia="en-GB"/>
              </w:rPr>
              <w:t xml:space="preserve">Where the </w:t>
            </w:r>
            <w:r w:rsidR="00900291" w:rsidRPr="005831B6">
              <w:rPr>
                <w:rFonts w:cs="Arial"/>
                <w:lang w:eastAsia="en-GB"/>
              </w:rPr>
              <w:t xml:space="preserve">Service </w:t>
            </w:r>
            <w:r w:rsidRPr="005831B6">
              <w:rPr>
                <w:rFonts w:cs="Arial"/>
                <w:lang w:eastAsia="en-GB"/>
              </w:rPr>
              <w:t>requires effective Information, Advice and Guidance successful</w:t>
            </w:r>
            <w:r w:rsidR="005831B6" w:rsidRPr="005831B6">
              <w:rPr>
                <w:rFonts w:cs="Arial"/>
                <w:lang w:eastAsia="en-GB"/>
              </w:rPr>
              <w:t xml:space="preserve"> </w:t>
            </w:r>
            <w:r w:rsidR="00900291" w:rsidRPr="005831B6">
              <w:rPr>
                <w:rFonts w:cs="Arial"/>
                <w:lang w:eastAsia="en-GB"/>
              </w:rPr>
              <w:t xml:space="preserve">Candidates </w:t>
            </w:r>
            <w:r w:rsidRPr="005831B6">
              <w:rPr>
                <w:rFonts w:cs="Arial"/>
                <w:lang w:eastAsia="en-GB"/>
              </w:rPr>
              <w:t>and/or subcontractors delivering this element will either hold or be</w:t>
            </w:r>
            <w:r w:rsidR="005831B6" w:rsidRPr="005831B6">
              <w:rPr>
                <w:rFonts w:cs="Arial"/>
                <w:lang w:eastAsia="en-GB"/>
              </w:rPr>
              <w:t xml:space="preserve"> </w:t>
            </w:r>
            <w:r w:rsidRPr="005831B6">
              <w:rPr>
                <w:rFonts w:cs="Arial"/>
                <w:lang w:eastAsia="en-GB"/>
              </w:rPr>
              <w:t>working towards the Matrix standard.</w:t>
            </w:r>
          </w:p>
          <w:p w14:paraId="2A34310E" w14:textId="77777777" w:rsidR="00E43DDB" w:rsidRPr="005831B6" w:rsidRDefault="00E43DDB" w:rsidP="00E43DDB">
            <w:pPr>
              <w:rPr>
                <w:rFonts w:cs="Arial"/>
                <w:lang w:eastAsia="en-GB"/>
              </w:rPr>
            </w:pPr>
          </w:p>
          <w:p w14:paraId="2F4AC28C" w14:textId="77777777" w:rsidR="00ED156A" w:rsidRPr="005831B6" w:rsidRDefault="002E25F4" w:rsidP="00A524B5">
            <w:pPr>
              <w:rPr>
                <w:rFonts w:cs="Arial"/>
              </w:rPr>
            </w:pPr>
            <w:r w:rsidRPr="005831B6">
              <w:rPr>
                <w:rFonts w:cs="Arial"/>
                <w:b/>
                <w:i/>
              </w:rPr>
              <w:t>Management and quality assurance</w:t>
            </w:r>
          </w:p>
          <w:p w14:paraId="6216543E" w14:textId="77777777" w:rsidR="002E25F4" w:rsidRPr="005831B6" w:rsidRDefault="002E25F4" w:rsidP="00A524B5">
            <w:pPr>
              <w:rPr>
                <w:rFonts w:cs="Arial"/>
              </w:rPr>
            </w:pPr>
            <w:r w:rsidRPr="005831B6">
              <w:rPr>
                <w:rFonts w:cs="Arial"/>
              </w:rPr>
              <w:t xml:space="preserve">Candidates will need to have effective </w:t>
            </w:r>
            <w:r w:rsidR="008C2129" w:rsidRPr="005831B6">
              <w:rPr>
                <w:rFonts w:cs="Arial"/>
              </w:rPr>
              <w:t xml:space="preserve">project </w:t>
            </w:r>
            <w:r w:rsidRPr="005831B6">
              <w:rPr>
                <w:rFonts w:cs="Arial"/>
              </w:rPr>
              <w:t>management arrangements in place to ensure all of the req</w:t>
            </w:r>
            <w:r w:rsidR="001E712C" w:rsidRPr="005831B6">
              <w:rPr>
                <w:rFonts w:cs="Arial"/>
              </w:rPr>
              <w:t>uirements of this specification are fulfilled</w:t>
            </w:r>
            <w:r w:rsidRPr="005831B6">
              <w:rPr>
                <w:rFonts w:cs="Arial"/>
              </w:rPr>
              <w:t xml:space="preserve">. </w:t>
            </w:r>
            <w:r w:rsidR="00F45857" w:rsidRPr="005831B6">
              <w:rPr>
                <w:rFonts w:cs="Arial"/>
              </w:rPr>
              <w:t xml:space="preserve"> </w:t>
            </w:r>
            <w:r w:rsidRPr="005831B6">
              <w:rPr>
                <w:rFonts w:cs="Arial"/>
              </w:rPr>
              <w:t>The Service must be delivered to a high quality and successful tenderers will need to have in place quality assurance and improvement processes.</w:t>
            </w:r>
          </w:p>
          <w:p w14:paraId="0DAAB122" w14:textId="77777777" w:rsidR="00B06A9F" w:rsidRPr="005831B6" w:rsidRDefault="00B06A9F" w:rsidP="00A524B5">
            <w:pPr>
              <w:rPr>
                <w:rFonts w:cs="Arial"/>
              </w:rPr>
            </w:pPr>
          </w:p>
          <w:p w14:paraId="685A1A53" w14:textId="77777777" w:rsidR="00B06A9F" w:rsidRPr="005831B6" w:rsidRDefault="00B06A9F" w:rsidP="00515602">
            <w:pPr>
              <w:rPr>
                <w:rFonts w:cs="Arial"/>
              </w:rPr>
            </w:pPr>
            <w:r w:rsidRPr="005831B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63B0CC19" w14:textId="77777777" w:rsidR="001A4B05" w:rsidRPr="005831B6" w:rsidRDefault="001A4B05" w:rsidP="00A524B5">
            <w:pPr>
              <w:rPr>
                <w:rFonts w:cs="Arial"/>
              </w:rPr>
            </w:pPr>
          </w:p>
          <w:p w14:paraId="1092D525" w14:textId="77777777" w:rsidR="002E25F4" w:rsidRPr="005831B6" w:rsidRDefault="002E25F4" w:rsidP="00A524B5">
            <w:pPr>
              <w:rPr>
                <w:rFonts w:cs="Arial"/>
              </w:rPr>
            </w:pPr>
            <w:r w:rsidRPr="005831B6">
              <w:rPr>
                <w:rFonts w:cs="Arial"/>
                <w:b/>
                <w:i/>
              </w:rPr>
              <w:t>Partnership working</w:t>
            </w:r>
          </w:p>
          <w:p w14:paraId="6C079BCB" w14:textId="77777777" w:rsidR="002E25F4" w:rsidRPr="005831B6" w:rsidRDefault="002E25F4" w:rsidP="00A524B5">
            <w:pPr>
              <w:rPr>
                <w:rFonts w:cs="Arial"/>
              </w:rPr>
            </w:pPr>
            <w:r w:rsidRPr="005831B6">
              <w:rPr>
                <w:rFonts w:cs="Arial"/>
              </w:rPr>
              <w:t>Candidates will be required to work in partnership with other organisations delivering education and training in the area to ensure the Service is complementary to and not in competition with other funded provision</w:t>
            </w:r>
            <w:r w:rsidR="00261697" w:rsidRPr="005831B6">
              <w:rPr>
                <w:rFonts w:cs="Arial"/>
              </w:rPr>
              <w:t xml:space="preserve"> or projects</w:t>
            </w:r>
            <w:r w:rsidRPr="005831B6">
              <w:rPr>
                <w:rFonts w:cs="Arial"/>
              </w:rPr>
              <w:t>.</w:t>
            </w:r>
          </w:p>
          <w:p w14:paraId="7AF0B327" w14:textId="77777777" w:rsidR="002E25F4" w:rsidRPr="005831B6" w:rsidRDefault="002E25F4" w:rsidP="00A524B5">
            <w:pPr>
              <w:rPr>
                <w:rFonts w:cs="Arial"/>
              </w:rPr>
            </w:pPr>
          </w:p>
          <w:p w14:paraId="7F15DB78" w14:textId="77777777" w:rsidR="002E25F4" w:rsidRPr="005831B6" w:rsidRDefault="002E25F4" w:rsidP="00A524B5">
            <w:pPr>
              <w:rPr>
                <w:rFonts w:cs="Arial"/>
              </w:rPr>
            </w:pPr>
            <w:r w:rsidRPr="005831B6">
              <w:rPr>
                <w:rFonts w:cs="Arial"/>
              </w:rPr>
              <w:t xml:space="preserve">The Service must be able to respond to changing local needs and opportunities, as well as policy changes. </w:t>
            </w:r>
          </w:p>
          <w:p w14:paraId="049197FD" w14:textId="77777777" w:rsidR="00ED156A" w:rsidRPr="005831B6" w:rsidRDefault="00ED156A" w:rsidP="00A524B5">
            <w:pPr>
              <w:rPr>
                <w:rFonts w:cs="Arial"/>
              </w:rPr>
            </w:pPr>
          </w:p>
          <w:p w14:paraId="60806F18" w14:textId="77777777" w:rsidR="002E25F4" w:rsidRPr="005831B6" w:rsidRDefault="00ED156A" w:rsidP="00C107CE">
            <w:pPr>
              <w:autoSpaceDE w:val="0"/>
              <w:autoSpaceDN w:val="0"/>
              <w:adjustRightInd w:val="0"/>
              <w:rPr>
                <w:rFonts w:cs="Arial"/>
              </w:rPr>
            </w:pPr>
            <w:r w:rsidRPr="005831B6">
              <w:rPr>
                <w:rFonts w:cs="Arial"/>
              </w:rPr>
              <w:t xml:space="preserve">Candidates will be required to establish linkages with and have an understanding of, local stakeholder needs and develop strong links with the key stakeholders. </w:t>
            </w:r>
          </w:p>
          <w:p w14:paraId="4A55DF29" w14:textId="77777777" w:rsidR="000E66D3" w:rsidRPr="005831B6" w:rsidRDefault="000E66D3" w:rsidP="00A524B5">
            <w:pPr>
              <w:rPr>
                <w:rFonts w:cs="Arial"/>
              </w:rPr>
            </w:pPr>
          </w:p>
          <w:p w14:paraId="5B5F1464" w14:textId="77777777" w:rsidR="002E25F4" w:rsidRPr="005831B6" w:rsidRDefault="002E25F4" w:rsidP="00A524B5">
            <w:pPr>
              <w:rPr>
                <w:rFonts w:cs="Arial"/>
              </w:rPr>
            </w:pPr>
            <w:r w:rsidRPr="005831B6">
              <w:rPr>
                <w:rFonts w:cs="Arial"/>
                <w:b/>
                <w:i/>
              </w:rPr>
              <w:t>Market intelligence and local knowledge</w:t>
            </w:r>
          </w:p>
          <w:p w14:paraId="699E1AC4" w14:textId="77777777" w:rsidR="002E25F4" w:rsidRPr="005831B6" w:rsidRDefault="002E25F4" w:rsidP="00BC7F87">
            <w:pPr>
              <w:autoSpaceDE w:val="0"/>
              <w:autoSpaceDN w:val="0"/>
              <w:adjustRightInd w:val="0"/>
              <w:ind w:left="29"/>
              <w:rPr>
                <w:rFonts w:cs="Arial"/>
                <w:strike/>
                <w:szCs w:val="22"/>
              </w:rPr>
            </w:pPr>
            <w:r w:rsidRPr="005831B6">
              <w:rPr>
                <w:rFonts w:cs="Arial"/>
              </w:rPr>
              <w:t>The delivery of the Service must take into account the current and future social and economic indicators including labour market</w:t>
            </w:r>
            <w:r w:rsidR="00BC7F87" w:rsidRPr="005831B6">
              <w:rPr>
                <w:rFonts w:cs="Arial"/>
              </w:rPr>
              <w:t xml:space="preserve"> intelligence. Candidates must be able to demonstrate a</w:t>
            </w:r>
            <w:r w:rsidR="00812EC6" w:rsidRPr="005831B6">
              <w:rPr>
                <w:rFonts w:cs="Arial"/>
                <w:szCs w:val="22"/>
              </w:rPr>
              <w:t xml:space="preserve"> comprehensive understanding of the current employment market and the c</w:t>
            </w:r>
            <w:r w:rsidR="00812EC6" w:rsidRPr="005831B6">
              <w:rPr>
                <w:rFonts w:cs="Arial"/>
              </w:rPr>
              <w:t>urrent and future social and economic indicators including labour market intelligence</w:t>
            </w:r>
            <w:r w:rsidR="00BC7F87" w:rsidRPr="005831B6">
              <w:rPr>
                <w:rFonts w:cs="Arial"/>
              </w:rPr>
              <w:t xml:space="preserve"> for the geographical area being supported</w:t>
            </w:r>
            <w:r w:rsidR="00885437" w:rsidRPr="005831B6">
              <w:rPr>
                <w:rFonts w:cs="Arial"/>
              </w:rPr>
              <w:t xml:space="preserve">. Candidates must also have an understanding of local skills shortages and gaps and any existing skills support structures within the LEP area. </w:t>
            </w:r>
          </w:p>
          <w:p w14:paraId="7175B441" w14:textId="77777777" w:rsidR="00812EC6" w:rsidRDefault="00812EC6" w:rsidP="00A524B5">
            <w:pPr>
              <w:rPr>
                <w:rFonts w:cs="Arial"/>
              </w:rPr>
            </w:pPr>
          </w:p>
          <w:p w14:paraId="6973E724" w14:textId="77777777" w:rsidR="003271FA" w:rsidRPr="005831B6" w:rsidRDefault="003271FA" w:rsidP="00A524B5">
            <w:pPr>
              <w:rPr>
                <w:rFonts w:cs="Arial"/>
              </w:rPr>
            </w:pPr>
          </w:p>
          <w:p w14:paraId="4B9126C3" w14:textId="77777777" w:rsidR="002E25F4" w:rsidRPr="005831B6" w:rsidRDefault="002E25F4" w:rsidP="00A524B5">
            <w:pPr>
              <w:pStyle w:val="letteredlist"/>
              <w:numPr>
                <w:ilvl w:val="0"/>
                <w:numId w:val="0"/>
              </w:numPr>
              <w:spacing w:after="0"/>
              <w:ind w:left="29"/>
              <w:rPr>
                <w:b/>
                <w:i/>
              </w:rPr>
            </w:pPr>
            <w:r w:rsidRPr="005831B6">
              <w:rPr>
                <w:b/>
                <w:i/>
              </w:rPr>
              <w:t>Management information and reporting</w:t>
            </w:r>
          </w:p>
          <w:p w14:paraId="1A88D824" w14:textId="77777777" w:rsidR="002E25F4" w:rsidRPr="005831B6" w:rsidRDefault="002E25F4" w:rsidP="00A524B5">
            <w:pPr>
              <w:rPr>
                <w:rFonts w:cs="Arial"/>
              </w:rPr>
            </w:pPr>
            <w:r w:rsidRPr="005831B6">
              <w:lastRenderedPageBreak/>
              <w:t xml:space="preserve">Candidates will develop management information systems to enable it to submit data to the Skills Funding Agency via </w:t>
            </w:r>
            <w:r w:rsidR="00971956" w:rsidRPr="005831B6">
              <w:t xml:space="preserve">Supplementary Data (and </w:t>
            </w:r>
            <w:r w:rsidRPr="005831B6">
              <w:t xml:space="preserve">the Individual Learner Record </w:t>
            </w:r>
            <w:r w:rsidR="00F20E79" w:rsidRPr="005831B6">
              <w:t xml:space="preserve">(ILR) </w:t>
            </w:r>
            <w:r w:rsidR="00971956" w:rsidRPr="005831B6">
              <w:t xml:space="preserve">where the project pays on starts, achievements or progressions) </w:t>
            </w:r>
            <w:r w:rsidRPr="005831B6">
              <w:t xml:space="preserve">and put in place robust arrangements for ensuring that the evidence required to support payments is collected and retained.  </w:t>
            </w:r>
          </w:p>
          <w:p w14:paraId="0ED893A1" w14:textId="77777777" w:rsidR="002E25F4" w:rsidRPr="005831B6" w:rsidRDefault="002E25F4" w:rsidP="00A524B5">
            <w:pPr>
              <w:rPr>
                <w:rFonts w:cs="Arial"/>
              </w:rPr>
            </w:pPr>
          </w:p>
          <w:p w14:paraId="25A443F5" w14:textId="77777777" w:rsidR="00745DD8" w:rsidRPr="005831B6" w:rsidRDefault="002E25F4" w:rsidP="00A524B5">
            <w:pPr>
              <w:rPr>
                <w:rFonts w:cs="Arial"/>
                <w:strike/>
              </w:rPr>
            </w:pPr>
            <w:r w:rsidRPr="005831B6">
              <w:rPr>
                <w:rFonts w:cs="Arial"/>
              </w:rPr>
              <w:t xml:space="preserve">Candidates will be required to share with LEPs </w:t>
            </w:r>
            <w:r w:rsidR="00025EF8" w:rsidRPr="005831B6">
              <w:rPr>
                <w:rFonts w:cs="Arial"/>
              </w:rPr>
              <w:t xml:space="preserve">and the Skills Funding Agency </w:t>
            </w:r>
            <w:r w:rsidRPr="005831B6">
              <w:rPr>
                <w:rFonts w:cs="Arial"/>
              </w:rPr>
              <w:t xml:space="preserve">ongoing performance management data as well as additional intelligence to improve the effectiveness </w:t>
            </w:r>
            <w:r w:rsidR="002F71DB" w:rsidRPr="005831B6">
              <w:rPr>
                <w:rFonts w:cs="Arial"/>
              </w:rPr>
              <w:t xml:space="preserve">of </w:t>
            </w:r>
            <w:r w:rsidR="006B0A4D" w:rsidRPr="005831B6">
              <w:rPr>
                <w:rFonts w:cs="Arial"/>
              </w:rPr>
              <w:t>projects in the LEP area in the future</w:t>
            </w:r>
            <w:r w:rsidR="00745DD8" w:rsidRPr="005831B6">
              <w:rPr>
                <w:rFonts w:cs="Arial"/>
                <w:strike/>
              </w:rPr>
              <w:t>.</w:t>
            </w:r>
          </w:p>
          <w:p w14:paraId="29CFD7E3" w14:textId="77777777" w:rsidR="00745DD8" w:rsidRPr="005831B6" w:rsidRDefault="00745DD8" w:rsidP="00A524B5">
            <w:pPr>
              <w:rPr>
                <w:rFonts w:cs="Arial"/>
                <w:strike/>
              </w:rPr>
            </w:pPr>
          </w:p>
          <w:p w14:paraId="2599D6B0" w14:textId="77777777" w:rsidR="00745DD8" w:rsidRPr="005831B6" w:rsidRDefault="00745DD8" w:rsidP="00A524B5">
            <w:pPr>
              <w:rPr>
                <w:rFonts w:cs="Arial"/>
              </w:rPr>
            </w:pPr>
            <w:r w:rsidRPr="005831B6">
              <w:rPr>
                <w:rFonts w:cs="Arial"/>
              </w:rPr>
              <w:t>Candidates will be required to evaluate the effectiveness of the project as it completes and present the final evaluation report to the LEP.</w:t>
            </w:r>
          </w:p>
          <w:p w14:paraId="0CE6C7A2" w14:textId="77777777" w:rsidR="00745DD8" w:rsidRPr="005831B6" w:rsidRDefault="00745DD8" w:rsidP="009E7A30">
            <w:pPr>
              <w:rPr>
                <w:rFonts w:cs="Arial"/>
              </w:rPr>
            </w:pPr>
          </w:p>
          <w:p w14:paraId="0C854C73" w14:textId="77777777" w:rsidR="00EA180F" w:rsidRPr="005831B6" w:rsidRDefault="00EA180F" w:rsidP="009E7A30">
            <w:pPr>
              <w:rPr>
                <w:rFonts w:cs="Arial"/>
                <w:b/>
              </w:rPr>
            </w:pPr>
            <w:r w:rsidRPr="005831B6">
              <w:rPr>
                <w:rFonts w:cs="Arial"/>
                <w:b/>
              </w:rPr>
              <w:t>Specific Service Requirements</w:t>
            </w:r>
          </w:p>
          <w:p w14:paraId="70D28CE6" w14:textId="77777777" w:rsidR="00FD6B67" w:rsidRPr="005831B6" w:rsidRDefault="00FD6B67" w:rsidP="009E7A30">
            <w:pPr>
              <w:rPr>
                <w:rFonts w:cs="Arial"/>
                <w:b/>
              </w:rPr>
            </w:pPr>
          </w:p>
          <w:p w14:paraId="58744B70" w14:textId="77777777" w:rsidR="00971956" w:rsidRPr="005831B6" w:rsidRDefault="007D02DC" w:rsidP="009E7A30">
            <w:pPr>
              <w:rPr>
                <w:rFonts w:cs="Arial"/>
              </w:rPr>
            </w:pPr>
            <w:r>
              <w:rPr>
                <w:rFonts w:cs="Arial"/>
                <w:color w:val="000000"/>
              </w:rPr>
              <w:t>The aim of the Service is</w:t>
            </w:r>
            <w:r>
              <w:rPr>
                <w:rFonts w:ascii="Calibri" w:hAnsi="Calibri"/>
                <w:color w:val="000000"/>
              </w:rPr>
              <w:t xml:space="preserve"> </w:t>
            </w:r>
            <w:r>
              <w:rPr>
                <w:rFonts w:cs="Arial"/>
                <w:color w:val="000000"/>
              </w:rPr>
              <w:t>to make education and training provision more responsive to the needs of the economy, so that employers’ skills needs are more quickly and more effectively met, and individuals receive better designed skills provision which equips them for the world of work. The Service must promote improvements in the labour market relevance of skills provision through active engagement with relevant institutions and employers, particularly SMEs and micro businesses</w:t>
            </w:r>
          </w:p>
          <w:p w14:paraId="2236A055" w14:textId="77777777" w:rsidR="00261BD3" w:rsidRDefault="00261BD3" w:rsidP="00920D7A">
            <w:pPr>
              <w:rPr>
                <w:rFonts w:cs="Arial"/>
              </w:rPr>
            </w:pPr>
          </w:p>
          <w:p w14:paraId="24B1A7E3" w14:textId="77777777" w:rsidR="00516728" w:rsidRPr="004A2D75" w:rsidRDefault="00516728" w:rsidP="00516728">
            <w:pPr>
              <w:rPr>
                <w:rFonts w:cs="Arial"/>
                <w:b/>
                <w:u w:val="single"/>
              </w:rPr>
            </w:pPr>
            <w:r w:rsidRPr="004A2D75">
              <w:rPr>
                <w:rFonts w:cs="Arial"/>
                <w:b/>
                <w:u w:val="single"/>
              </w:rPr>
              <w:t>Employment Pathfinder</w:t>
            </w:r>
          </w:p>
          <w:p w14:paraId="4E82679F" w14:textId="77777777" w:rsidR="00516728" w:rsidRDefault="00516728" w:rsidP="00516728">
            <w:pPr>
              <w:rPr>
                <w:rFonts w:cs="Arial"/>
              </w:rPr>
            </w:pPr>
          </w:p>
          <w:p w14:paraId="7BCE3123" w14:textId="77777777" w:rsidR="00470103" w:rsidRDefault="006D7C4A" w:rsidP="00516728">
            <w:pPr>
              <w:rPr>
                <w:rFonts w:cs="Arial"/>
              </w:rPr>
            </w:pPr>
            <w:r>
              <w:rPr>
                <w:rFonts w:cs="Arial"/>
              </w:rPr>
              <w:t>The Service</w:t>
            </w:r>
            <w:r w:rsidR="004B79D1">
              <w:rPr>
                <w:rFonts w:cs="Arial"/>
              </w:rPr>
              <w:t xml:space="preserve"> </w:t>
            </w:r>
            <w:r>
              <w:rPr>
                <w:rFonts w:cs="Arial"/>
              </w:rPr>
              <w:t>must develop</w:t>
            </w:r>
            <w:r w:rsidR="00470103">
              <w:rPr>
                <w:rFonts w:cs="Arial"/>
              </w:rPr>
              <w:t xml:space="preserve"> new education</w:t>
            </w:r>
            <w:r w:rsidR="005A1435">
              <w:rPr>
                <w:rFonts w:cs="Arial"/>
              </w:rPr>
              <w:t>, careers guidance</w:t>
            </w:r>
            <w:r w:rsidR="00470103">
              <w:rPr>
                <w:rFonts w:cs="Arial"/>
              </w:rPr>
              <w:t xml:space="preserve"> and training </w:t>
            </w:r>
            <w:r w:rsidR="005A1435">
              <w:rPr>
                <w:rFonts w:cs="Arial"/>
              </w:rPr>
              <w:t xml:space="preserve">curriculums </w:t>
            </w:r>
            <w:r w:rsidR="00470103">
              <w:rPr>
                <w:rFonts w:cs="Arial"/>
              </w:rPr>
              <w:t>through schools, local training providers and colleges to improve the relevance of local provision to employers.</w:t>
            </w:r>
          </w:p>
          <w:p w14:paraId="3040034D" w14:textId="77777777" w:rsidR="00BA2C15" w:rsidRDefault="00BA2C15" w:rsidP="00BA2C15">
            <w:pPr>
              <w:autoSpaceDE w:val="0"/>
              <w:autoSpaceDN w:val="0"/>
              <w:adjustRightInd w:val="0"/>
              <w:rPr>
                <w:rFonts w:cs="Arial"/>
              </w:rPr>
            </w:pPr>
          </w:p>
          <w:p w14:paraId="22CB76EB" w14:textId="77777777" w:rsidR="00BA2C15" w:rsidRPr="00470103" w:rsidRDefault="006D7C4A" w:rsidP="00BA2C15">
            <w:pPr>
              <w:autoSpaceDE w:val="0"/>
              <w:autoSpaceDN w:val="0"/>
              <w:adjustRightInd w:val="0"/>
              <w:rPr>
                <w:rFonts w:cs="Arial"/>
                <w:iCs/>
              </w:rPr>
            </w:pPr>
            <w:r w:rsidRPr="00BA2C15">
              <w:rPr>
                <w:rFonts w:cs="Arial"/>
              </w:rPr>
              <w:t xml:space="preserve">The </w:t>
            </w:r>
            <w:r>
              <w:rPr>
                <w:rFonts w:cs="Arial"/>
              </w:rPr>
              <w:t>Service must</w:t>
            </w:r>
            <w:r w:rsidR="00BA2C15" w:rsidRPr="00BA2C15">
              <w:rPr>
                <w:rFonts w:cs="Arial"/>
              </w:rPr>
              <w:t xml:space="preserve"> </w:t>
            </w:r>
            <w:r w:rsidR="00BA2C15">
              <w:rPr>
                <w:rFonts w:cs="Arial"/>
              </w:rPr>
              <w:t>engage</w:t>
            </w:r>
            <w:r w:rsidR="00BA2C15" w:rsidRPr="00BA2C15">
              <w:rPr>
                <w:rFonts w:cs="Arial"/>
              </w:rPr>
              <w:t xml:space="preserve"> </w:t>
            </w:r>
            <w:r w:rsidR="00BA2C15">
              <w:rPr>
                <w:rFonts w:cs="Arial"/>
              </w:rPr>
              <w:t xml:space="preserve">with </w:t>
            </w:r>
            <w:r w:rsidR="00BA2C15" w:rsidRPr="00BA2C15">
              <w:rPr>
                <w:rFonts w:cs="Arial"/>
              </w:rPr>
              <w:t xml:space="preserve">micro and </w:t>
            </w:r>
            <w:r w:rsidR="00BA2C15" w:rsidRPr="00470103">
              <w:rPr>
                <w:rFonts w:cs="Arial"/>
                <w:iCs/>
              </w:rPr>
              <w:t xml:space="preserve">SME </w:t>
            </w:r>
            <w:r w:rsidR="00BA2C15">
              <w:rPr>
                <w:rFonts w:cs="Arial"/>
                <w:iCs/>
              </w:rPr>
              <w:t>businesses to</w:t>
            </w:r>
            <w:r w:rsidR="00BA2C15" w:rsidRPr="00470103">
              <w:rPr>
                <w:rFonts w:cs="Arial"/>
                <w:iCs/>
              </w:rPr>
              <w:t xml:space="preserve"> </w:t>
            </w:r>
            <w:r w:rsidR="00BA2C15">
              <w:rPr>
                <w:rFonts w:cs="Arial"/>
                <w:iCs/>
              </w:rPr>
              <w:t xml:space="preserve">create and fill </w:t>
            </w:r>
            <w:r w:rsidR="00BA2C15" w:rsidRPr="00470103">
              <w:rPr>
                <w:rFonts w:cs="Arial"/>
                <w:iCs/>
              </w:rPr>
              <w:t xml:space="preserve">work placements, work experience, graduate placements and graduate </w:t>
            </w:r>
            <w:r w:rsidR="00BA2C15">
              <w:rPr>
                <w:rFonts w:cs="Arial"/>
                <w:iCs/>
              </w:rPr>
              <w:t>internships</w:t>
            </w:r>
            <w:r w:rsidR="00BA2C15" w:rsidRPr="00470103">
              <w:rPr>
                <w:rFonts w:cs="Arial"/>
                <w:iCs/>
              </w:rPr>
              <w:t xml:space="preserve">.   </w:t>
            </w:r>
          </w:p>
          <w:p w14:paraId="729DD5F5" w14:textId="77777777" w:rsidR="00516728" w:rsidRPr="00BA2C15" w:rsidRDefault="00516728" w:rsidP="00BA2C15">
            <w:pPr>
              <w:rPr>
                <w:rFonts w:cs="Arial"/>
              </w:rPr>
            </w:pPr>
          </w:p>
          <w:p w14:paraId="2C2607E0" w14:textId="77777777" w:rsidR="00470103" w:rsidRDefault="006D7C4A" w:rsidP="00BA2C15">
            <w:pPr>
              <w:autoSpaceDE w:val="0"/>
              <w:autoSpaceDN w:val="0"/>
              <w:adjustRightInd w:val="0"/>
              <w:rPr>
                <w:rFonts w:cs="Arial"/>
              </w:rPr>
            </w:pPr>
            <w:r w:rsidRPr="00BA2C15">
              <w:rPr>
                <w:rFonts w:cs="Arial"/>
              </w:rPr>
              <w:t xml:space="preserve">The </w:t>
            </w:r>
            <w:r>
              <w:rPr>
                <w:rFonts w:cs="Arial"/>
              </w:rPr>
              <w:t>Service</w:t>
            </w:r>
            <w:r w:rsidR="004B79D1">
              <w:rPr>
                <w:rFonts w:cs="Arial"/>
              </w:rPr>
              <w:t xml:space="preserve"> </w:t>
            </w:r>
            <w:r>
              <w:rPr>
                <w:rFonts w:cs="Arial"/>
              </w:rPr>
              <w:t xml:space="preserve">must </w:t>
            </w:r>
            <w:r w:rsidRPr="00BA2C15">
              <w:rPr>
                <w:rFonts w:cs="Arial"/>
              </w:rPr>
              <w:t>engage</w:t>
            </w:r>
            <w:r w:rsidR="005A1435">
              <w:rPr>
                <w:rFonts w:cs="Arial"/>
              </w:rPr>
              <w:t xml:space="preserve"> with</w:t>
            </w:r>
            <w:r w:rsidR="00516728" w:rsidRPr="00BA2C15">
              <w:rPr>
                <w:rFonts w:cs="Arial"/>
              </w:rPr>
              <w:t xml:space="preserve"> local employers to </w:t>
            </w:r>
            <w:r w:rsidR="005A1435">
              <w:rPr>
                <w:rFonts w:cs="Arial"/>
              </w:rPr>
              <w:t xml:space="preserve">enable them to </w:t>
            </w:r>
            <w:r w:rsidR="00516728" w:rsidRPr="00BA2C15">
              <w:rPr>
                <w:rFonts w:cs="Arial"/>
              </w:rPr>
              <w:t xml:space="preserve">be more involved in designing, delivering education and training provision.   </w:t>
            </w:r>
            <w:r w:rsidR="005A1435">
              <w:rPr>
                <w:rFonts w:cs="Arial"/>
              </w:rPr>
              <w:t>Through the new curriculum, t</w:t>
            </w:r>
            <w:r w:rsidR="00470103">
              <w:rPr>
                <w:rFonts w:cs="Arial"/>
              </w:rPr>
              <w:t>he service will e</w:t>
            </w:r>
            <w:r w:rsidR="00516728" w:rsidRPr="00BA2C15">
              <w:rPr>
                <w:rFonts w:cs="Arial"/>
              </w:rPr>
              <w:t>nsur</w:t>
            </w:r>
            <w:r w:rsidR="00470103">
              <w:rPr>
                <w:rFonts w:cs="Arial"/>
              </w:rPr>
              <w:t>e</w:t>
            </w:r>
            <w:r w:rsidR="00516728" w:rsidRPr="00BA2C15">
              <w:rPr>
                <w:rFonts w:cs="Arial"/>
              </w:rPr>
              <w:t xml:space="preserve"> education is more responsive to the needs of the economy and employers’ skills needs are more quickly and more effectively met</w:t>
            </w:r>
            <w:r w:rsidR="005A1435">
              <w:rPr>
                <w:rFonts w:cs="Arial"/>
              </w:rPr>
              <w:t>.</w:t>
            </w:r>
            <w:r w:rsidR="00BA2C15">
              <w:rPr>
                <w:rFonts w:cs="Arial"/>
              </w:rPr>
              <w:t xml:space="preserve">  </w:t>
            </w:r>
            <w:r w:rsidR="005A1435">
              <w:rPr>
                <w:rFonts w:cs="Arial"/>
              </w:rPr>
              <w:t>Through the new curriculum, t</w:t>
            </w:r>
            <w:r w:rsidR="00470103">
              <w:rPr>
                <w:rFonts w:cs="Arial"/>
              </w:rPr>
              <w:t>he service will ensure i</w:t>
            </w:r>
            <w:r w:rsidR="00516728" w:rsidRPr="00BA2C15">
              <w:rPr>
                <w:rFonts w:cs="Arial"/>
              </w:rPr>
              <w:t xml:space="preserve">ndividuals receive skills provision </w:t>
            </w:r>
            <w:r w:rsidR="00470103">
              <w:rPr>
                <w:rFonts w:cs="Arial"/>
              </w:rPr>
              <w:t xml:space="preserve">and careers advice </w:t>
            </w:r>
            <w:r w:rsidR="00516728" w:rsidRPr="00BA2C15">
              <w:rPr>
                <w:rFonts w:cs="Arial"/>
              </w:rPr>
              <w:t xml:space="preserve">which is designed to equip them for the world of work.    </w:t>
            </w:r>
          </w:p>
          <w:p w14:paraId="4A08D732" w14:textId="77777777" w:rsidR="00470103" w:rsidRDefault="00470103" w:rsidP="00BA2C15">
            <w:pPr>
              <w:autoSpaceDE w:val="0"/>
              <w:autoSpaceDN w:val="0"/>
              <w:adjustRightInd w:val="0"/>
              <w:rPr>
                <w:rFonts w:cs="Arial"/>
              </w:rPr>
            </w:pPr>
          </w:p>
          <w:p w14:paraId="50346331" w14:textId="77777777" w:rsidR="00516728" w:rsidRDefault="00470103" w:rsidP="00BA2C15">
            <w:r>
              <w:t>The</w:t>
            </w:r>
            <w:r w:rsidR="004B79D1">
              <w:t xml:space="preserve"> Service must</w:t>
            </w:r>
            <w:r>
              <w:t>:</w:t>
            </w:r>
          </w:p>
          <w:p w14:paraId="1E7749B0" w14:textId="77777777" w:rsidR="003271FA" w:rsidRPr="00BA2C15" w:rsidRDefault="003271FA" w:rsidP="00BA2C15">
            <w:pPr>
              <w:rPr>
                <w:rFonts w:cs="Arial"/>
              </w:rPr>
            </w:pPr>
          </w:p>
          <w:p w14:paraId="04CE3A54" w14:textId="77777777" w:rsidR="00BA2C15" w:rsidRPr="00BA2C15" w:rsidRDefault="00BA2C15" w:rsidP="007D02DC">
            <w:pPr>
              <w:pStyle w:val="ListParagraph"/>
              <w:numPr>
                <w:ilvl w:val="0"/>
                <w:numId w:val="56"/>
              </w:numPr>
              <w:autoSpaceDE w:val="0"/>
              <w:autoSpaceDN w:val="0"/>
              <w:adjustRightInd w:val="0"/>
              <w:spacing w:after="120"/>
              <w:ind w:left="357" w:hanging="357"/>
              <w:rPr>
                <w:rFonts w:cs="Arial"/>
                <w:iCs/>
              </w:rPr>
            </w:pPr>
            <w:r>
              <w:t>Engage 450 employers to participate on the project.</w:t>
            </w:r>
          </w:p>
          <w:p w14:paraId="76A04EBA" w14:textId="77777777" w:rsidR="00470103" w:rsidRPr="005A1435" w:rsidRDefault="005A1435" w:rsidP="007D02DC">
            <w:pPr>
              <w:pStyle w:val="ListParagraph"/>
              <w:numPr>
                <w:ilvl w:val="0"/>
                <w:numId w:val="56"/>
              </w:numPr>
              <w:autoSpaceDE w:val="0"/>
              <w:autoSpaceDN w:val="0"/>
              <w:adjustRightInd w:val="0"/>
              <w:spacing w:after="120"/>
              <w:ind w:left="357" w:hanging="357"/>
              <w:rPr>
                <w:rFonts w:cs="Arial"/>
                <w:iCs/>
              </w:rPr>
            </w:pPr>
            <w:r>
              <w:rPr>
                <w:rFonts w:cs="Arial"/>
                <w:iCs/>
              </w:rPr>
              <w:t>Document</w:t>
            </w:r>
            <w:r w:rsidR="00470103" w:rsidRPr="005A1435">
              <w:rPr>
                <w:rFonts w:cs="Arial"/>
                <w:iCs/>
              </w:rPr>
              <w:t xml:space="preserve"> the gaps in </w:t>
            </w:r>
            <w:r w:rsidR="00BA2C15">
              <w:rPr>
                <w:rFonts w:cs="Arial"/>
                <w:iCs/>
              </w:rPr>
              <w:t xml:space="preserve">relevance of the </w:t>
            </w:r>
            <w:r w:rsidR="00470103" w:rsidRPr="005A1435">
              <w:rPr>
                <w:rFonts w:cs="Arial"/>
                <w:iCs/>
              </w:rPr>
              <w:t xml:space="preserve">school curriculum </w:t>
            </w:r>
            <w:r w:rsidR="00BA2C15">
              <w:rPr>
                <w:rFonts w:cs="Arial"/>
                <w:iCs/>
              </w:rPr>
              <w:t xml:space="preserve">to local employers </w:t>
            </w:r>
            <w:r w:rsidR="00470103" w:rsidRPr="005A1435">
              <w:rPr>
                <w:rFonts w:cs="Arial"/>
                <w:iCs/>
              </w:rPr>
              <w:t>and develop a generic curriculum offer for schools in the county that will be relevant to the local economy.</w:t>
            </w:r>
          </w:p>
          <w:p w14:paraId="7EF927D5" w14:textId="77777777" w:rsidR="00470103" w:rsidRPr="00BA2C15" w:rsidRDefault="00470103" w:rsidP="007D02DC">
            <w:pPr>
              <w:pStyle w:val="ListParagraph"/>
              <w:numPr>
                <w:ilvl w:val="0"/>
                <w:numId w:val="56"/>
              </w:numPr>
              <w:autoSpaceDE w:val="0"/>
              <w:autoSpaceDN w:val="0"/>
              <w:adjustRightInd w:val="0"/>
              <w:spacing w:after="120"/>
              <w:ind w:left="357" w:hanging="357"/>
              <w:contextualSpacing w:val="0"/>
              <w:rPr>
                <w:rFonts w:cs="Arial"/>
                <w:iCs/>
              </w:rPr>
            </w:pPr>
            <w:r w:rsidRPr="00BA2C15">
              <w:rPr>
                <w:rFonts w:cs="Arial"/>
                <w:iCs/>
              </w:rPr>
              <w:t xml:space="preserve">Understand the gaps in </w:t>
            </w:r>
            <w:r w:rsidR="00BA2C15">
              <w:rPr>
                <w:rFonts w:cs="Arial"/>
                <w:iCs/>
              </w:rPr>
              <w:t xml:space="preserve">the relevance of </w:t>
            </w:r>
            <w:r w:rsidRPr="00BA2C15">
              <w:rPr>
                <w:rFonts w:cs="Arial"/>
                <w:iCs/>
              </w:rPr>
              <w:t xml:space="preserve">FE provision </w:t>
            </w:r>
            <w:r w:rsidR="00BA2C15">
              <w:rPr>
                <w:rFonts w:cs="Arial"/>
                <w:iCs/>
              </w:rPr>
              <w:t xml:space="preserve">to local employers </w:t>
            </w:r>
            <w:r w:rsidRPr="00BA2C15">
              <w:rPr>
                <w:rFonts w:cs="Arial"/>
                <w:iCs/>
              </w:rPr>
              <w:t>and develop a generic offer for colleges and FE providers in the county that will be relevant to the local economy.</w:t>
            </w:r>
          </w:p>
          <w:p w14:paraId="377A16BB" w14:textId="77777777" w:rsidR="00470103" w:rsidRPr="00BA2C15" w:rsidRDefault="00470103" w:rsidP="007D02DC">
            <w:pPr>
              <w:pStyle w:val="ListParagraph"/>
              <w:numPr>
                <w:ilvl w:val="0"/>
                <w:numId w:val="56"/>
              </w:numPr>
              <w:autoSpaceDE w:val="0"/>
              <w:autoSpaceDN w:val="0"/>
              <w:adjustRightInd w:val="0"/>
              <w:spacing w:after="120"/>
              <w:ind w:left="357" w:hanging="357"/>
              <w:contextualSpacing w:val="0"/>
              <w:rPr>
                <w:rFonts w:cs="Arial"/>
                <w:iCs/>
              </w:rPr>
            </w:pPr>
            <w:r w:rsidRPr="00BA2C15">
              <w:rPr>
                <w:rFonts w:cs="Arial"/>
                <w:iCs/>
              </w:rPr>
              <w:lastRenderedPageBreak/>
              <w:t>Understand the gaps in careers advice and develop a generic offer for careers guidance providers in the county that will be relevant to the local economy.</w:t>
            </w:r>
          </w:p>
          <w:p w14:paraId="61C6E39E" w14:textId="77777777" w:rsidR="00BA2C15" w:rsidRPr="00331DEC" w:rsidRDefault="00BA2C15" w:rsidP="007D02DC">
            <w:pPr>
              <w:pStyle w:val="ListParagraph"/>
              <w:numPr>
                <w:ilvl w:val="0"/>
                <w:numId w:val="56"/>
              </w:numPr>
              <w:autoSpaceDE w:val="0"/>
              <w:autoSpaceDN w:val="0"/>
              <w:adjustRightInd w:val="0"/>
              <w:spacing w:after="120"/>
              <w:ind w:left="357" w:hanging="357"/>
              <w:contextualSpacing w:val="0"/>
              <w:rPr>
                <w:rFonts w:cs="Arial"/>
                <w:iCs/>
              </w:rPr>
            </w:pPr>
            <w:r w:rsidRPr="00331DEC">
              <w:rPr>
                <w:rFonts w:cs="Arial"/>
                <w:iCs/>
              </w:rPr>
              <w:t xml:space="preserve">Interface with education providers and the business community to support the delivery of sector based and employer relevant careers information and curricula across a wide range of occupations.  </w:t>
            </w:r>
          </w:p>
          <w:p w14:paraId="2616FC84" w14:textId="48ED1B07" w:rsidR="00516728" w:rsidRPr="00BA2C15" w:rsidRDefault="00BA2C15" w:rsidP="007D02DC">
            <w:pPr>
              <w:pStyle w:val="ListParagraph"/>
              <w:numPr>
                <w:ilvl w:val="0"/>
                <w:numId w:val="56"/>
              </w:numPr>
              <w:autoSpaceDE w:val="0"/>
              <w:autoSpaceDN w:val="0"/>
              <w:adjustRightInd w:val="0"/>
              <w:spacing w:after="120"/>
              <w:ind w:left="357" w:hanging="357"/>
              <w:contextualSpacing w:val="0"/>
              <w:rPr>
                <w:rFonts w:cs="Arial"/>
                <w:iCs/>
              </w:rPr>
            </w:pPr>
            <w:r>
              <w:rPr>
                <w:rFonts w:cs="Arial"/>
              </w:rPr>
              <w:t>Broker</w:t>
            </w:r>
            <w:r w:rsidR="00516728" w:rsidRPr="00BA2C15">
              <w:rPr>
                <w:rFonts w:cs="Arial"/>
              </w:rPr>
              <w:t xml:space="preserve"> collaborative projects, placements, internships or other activities with SMEs that enable students and graduates to gain industry relevant experience and skills</w:t>
            </w:r>
            <w:r w:rsidR="00470103">
              <w:rPr>
                <w:rFonts w:cs="Arial"/>
              </w:rPr>
              <w:t xml:space="preserve">.  Create and fill </w:t>
            </w:r>
            <w:r>
              <w:rPr>
                <w:rFonts w:cs="Arial"/>
              </w:rPr>
              <w:t>5</w:t>
            </w:r>
            <w:r w:rsidR="00470103">
              <w:rPr>
                <w:rFonts w:cs="Arial"/>
              </w:rPr>
              <w:t>75 work placement opportunities.</w:t>
            </w:r>
            <w:r w:rsidR="00801EFD">
              <w:rPr>
                <w:rFonts w:cs="Arial"/>
              </w:rPr>
              <w:t xml:space="preserve"> The placements will last between 3 to 6 months</w:t>
            </w:r>
            <w:r w:rsidR="00584B0A">
              <w:rPr>
                <w:rFonts w:cs="Arial"/>
              </w:rPr>
              <w:t>, either full-time or part-time</w:t>
            </w:r>
            <w:r w:rsidR="003271FA">
              <w:rPr>
                <w:rFonts w:cs="Arial"/>
              </w:rPr>
              <w:t>.</w:t>
            </w:r>
          </w:p>
          <w:p w14:paraId="5AE21ECE" w14:textId="77777777" w:rsidR="00516728" w:rsidRDefault="00516728" w:rsidP="007D02DC">
            <w:pPr>
              <w:pStyle w:val="ListParagraph"/>
              <w:numPr>
                <w:ilvl w:val="0"/>
                <w:numId w:val="56"/>
              </w:numPr>
              <w:spacing w:after="120"/>
              <w:ind w:left="357" w:hanging="357"/>
              <w:contextualSpacing w:val="0"/>
              <w:rPr>
                <w:rFonts w:cs="Arial"/>
              </w:rPr>
            </w:pPr>
            <w:r w:rsidRPr="00BA2C15">
              <w:rPr>
                <w:rFonts w:cs="Arial"/>
              </w:rPr>
              <w:t>Build capacity in SMEs to provide project/placement/internship opportunities and enhance the contribution of advanced skills to SME growth, including programmes to specifically engage the most disadvantaged groups or those who face particular local disadvantages in utilising advanced skill</w:t>
            </w:r>
            <w:r w:rsidR="00BA2C15">
              <w:rPr>
                <w:rFonts w:cs="Arial"/>
              </w:rPr>
              <w:t>s.  Provide SMEs with g</w:t>
            </w:r>
            <w:r w:rsidRPr="00BA2C15">
              <w:rPr>
                <w:rFonts w:cs="Arial"/>
              </w:rPr>
              <w:t>uidance/training and resources for employees working with students</w:t>
            </w:r>
          </w:p>
          <w:p w14:paraId="2FC4B049" w14:textId="77777777" w:rsidR="009A2621" w:rsidRPr="00BA2C15" w:rsidRDefault="009A2621" w:rsidP="007D02DC">
            <w:pPr>
              <w:pStyle w:val="ListParagraph"/>
              <w:numPr>
                <w:ilvl w:val="0"/>
                <w:numId w:val="56"/>
              </w:numPr>
              <w:spacing w:after="120"/>
              <w:ind w:left="357" w:hanging="357"/>
              <w:contextualSpacing w:val="0"/>
              <w:rPr>
                <w:rFonts w:cs="Arial"/>
              </w:rPr>
            </w:pPr>
            <w:r>
              <w:rPr>
                <w:rStyle w:val="normaltextrun"/>
                <w:rFonts w:cs="Arial"/>
                <w:lang w:val="en-US"/>
              </w:rPr>
              <w:t>Deliver an interim (month 10) and final evaluation report to share lesson learnt and good practice</w:t>
            </w:r>
          </w:p>
          <w:p w14:paraId="357728BA" w14:textId="77777777" w:rsidR="00344FA1" w:rsidRPr="00F127DC" w:rsidRDefault="00246ACC" w:rsidP="00F127DC">
            <w:pPr>
              <w:autoSpaceDE w:val="0"/>
              <w:autoSpaceDN w:val="0"/>
              <w:adjustRightInd w:val="0"/>
              <w:rPr>
                <w:rFonts w:eastAsia="SymbolOOEnc" w:cs="Arial"/>
              </w:rPr>
            </w:pPr>
            <w:r w:rsidRPr="00372220">
              <w:rPr>
                <w:rFonts w:cs="Arial"/>
                <w:bCs/>
                <w:szCs w:val="22"/>
                <w:lang w:eastAsia="en-GB"/>
              </w:rPr>
              <w:t xml:space="preserve"> </w:t>
            </w:r>
          </w:p>
        </w:tc>
      </w:tr>
      <w:tr w:rsidR="00967429" w:rsidRPr="00544738" w14:paraId="6838A1BA" w14:textId="77777777" w:rsidTr="003271FA">
        <w:trPr>
          <w:trHeight w:val="567"/>
        </w:trPr>
        <w:tc>
          <w:tcPr>
            <w:tcW w:w="9088" w:type="dxa"/>
            <w:shd w:val="clear" w:color="auto" w:fill="D9D9D9" w:themeFill="background1" w:themeFillShade="D9"/>
            <w:vAlign w:val="center"/>
          </w:tcPr>
          <w:p w14:paraId="4D26E554" w14:textId="77777777" w:rsidR="00967429" w:rsidRPr="00544738" w:rsidRDefault="00A005EF" w:rsidP="00FD3B0A">
            <w:pPr>
              <w:pStyle w:val="SpecificationHeading"/>
            </w:pPr>
            <w:r w:rsidRPr="002833D9">
              <w:lastRenderedPageBreak/>
              <w:t>ELIGIBILITY</w:t>
            </w:r>
          </w:p>
        </w:tc>
      </w:tr>
      <w:tr w:rsidR="00967429" w:rsidRPr="00EF4406" w14:paraId="619AD11F" w14:textId="77777777" w:rsidTr="000D51DE">
        <w:tc>
          <w:tcPr>
            <w:tcW w:w="9088" w:type="dxa"/>
          </w:tcPr>
          <w:p w14:paraId="5FA15115" w14:textId="77777777" w:rsidR="001E23AA" w:rsidRDefault="001E23AA" w:rsidP="002F70E9">
            <w:pPr>
              <w:rPr>
                <w:rFonts w:cs="Arial"/>
                <w:b/>
                <w:u w:val="single"/>
              </w:rPr>
            </w:pPr>
          </w:p>
          <w:p w14:paraId="4AB07DC7" w14:textId="77777777" w:rsidR="00A005EF" w:rsidRPr="00344FA1" w:rsidRDefault="00A005EF" w:rsidP="00A005EF">
            <w:r>
              <w:rPr>
                <w:b/>
              </w:rPr>
              <w:t>General</w:t>
            </w:r>
          </w:p>
          <w:p w14:paraId="6FD60B64"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017FDBD7" w14:textId="77777777" w:rsidR="00A005EF" w:rsidRDefault="00A005EF" w:rsidP="00C107CE">
            <w:pPr>
              <w:rPr>
                <w:rFonts w:cs="Arial"/>
              </w:rPr>
            </w:pPr>
          </w:p>
          <w:p w14:paraId="212178C9" w14:textId="77777777" w:rsidR="00394F36" w:rsidRDefault="00394F36" w:rsidP="00394F36">
            <w:pPr>
              <w:rPr>
                <w:rFonts w:cs="Arial"/>
              </w:rPr>
            </w:pPr>
            <w:r w:rsidRPr="00F67261">
              <w:rPr>
                <w:rFonts w:cs="Arial"/>
              </w:rPr>
              <w:t>Please note LEP Specific requirements are subject to the National Eligibility Rules detailed above.</w:t>
            </w:r>
          </w:p>
          <w:p w14:paraId="1C237AE9" w14:textId="77777777" w:rsidR="00084F08" w:rsidRDefault="00084F08" w:rsidP="00394F36">
            <w:pPr>
              <w:rPr>
                <w:rFonts w:cs="Arial"/>
              </w:rPr>
            </w:pPr>
          </w:p>
          <w:p w14:paraId="182EEAFE" w14:textId="7CFF2B2E" w:rsidR="009351E4" w:rsidRPr="00376A44" w:rsidRDefault="00394F36" w:rsidP="004A2D75">
            <w:pPr>
              <w:rPr>
                <w:iCs/>
              </w:rPr>
            </w:pPr>
            <w:r>
              <w:rPr>
                <w:rFonts w:cs="Arial"/>
                <w:iCs/>
              </w:rPr>
              <w:t xml:space="preserve">In delivering the Service, the successful Candidate must take into account and support the targets for the following groups where this is consistent with the other </w:t>
            </w:r>
            <w:r w:rsidR="004A2D75">
              <w:rPr>
                <w:rFonts w:cs="Arial"/>
                <w:iCs/>
              </w:rPr>
              <w:t>Service</w:t>
            </w:r>
            <w:r>
              <w:rPr>
                <w:rFonts w:cs="Arial"/>
                <w:iCs/>
              </w:rPr>
              <w:t xml:space="preserve"> requirements for addressing the needs of groups identified as priority and me</w:t>
            </w:r>
            <w:r w:rsidR="00745DD8">
              <w:rPr>
                <w:rFonts w:cs="Arial"/>
                <w:iCs/>
              </w:rPr>
              <w:t xml:space="preserve">eting the </w:t>
            </w:r>
            <w:r w:rsidR="004A2D75">
              <w:rPr>
                <w:rFonts w:cs="Arial"/>
                <w:iCs/>
              </w:rPr>
              <w:t>Service</w:t>
            </w:r>
            <w:r w:rsidR="00745DD8">
              <w:rPr>
                <w:rFonts w:cs="Arial"/>
                <w:iCs/>
              </w:rPr>
              <w:t xml:space="preserve"> deliverables</w:t>
            </w:r>
            <w:r w:rsidR="00376A44">
              <w:t>.</w:t>
            </w:r>
          </w:p>
          <w:p w14:paraId="5AF9BFCB" w14:textId="77777777" w:rsidR="00394F36" w:rsidRDefault="00394F36" w:rsidP="00A005EF">
            <w:pPr>
              <w:rPr>
                <w:rFonts w:cs="Arial"/>
              </w:rPr>
            </w:pPr>
          </w:p>
          <w:p w14:paraId="3A3FA2B4" w14:textId="77777777" w:rsidR="00394F36" w:rsidRDefault="005831B6" w:rsidP="00A005EF">
            <w:r>
              <w:t>This</w:t>
            </w:r>
            <w:r w:rsidR="00074F50">
              <w:t xml:space="preserve"> Service </w:t>
            </w:r>
            <w:r w:rsidR="00084F08" w:rsidRPr="00B432D8">
              <w:t xml:space="preserve">is being delivered under investment priority 2.2 and the Managing Authority has confirmed that the focus is a project developing an improved education system and for the purposes of this specification the </w:t>
            </w:r>
            <w:r w:rsidR="00084F08">
              <w:t xml:space="preserve">programme participant </w:t>
            </w:r>
            <w:r w:rsidR="00084F08" w:rsidRPr="00B432D8">
              <w:t xml:space="preserve">eligibility </w:t>
            </w:r>
            <w:r w:rsidR="00084F08">
              <w:t>requirements are not relevant.  LEP specific eligibility is shown below.</w:t>
            </w:r>
          </w:p>
          <w:p w14:paraId="3651AE5B" w14:textId="77777777" w:rsidR="005831B6" w:rsidRDefault="005831B6" w:rsidP="00A005EF"/>
          <w:p w14:paraId="723568CB" w14:textId="77777777" w:rsidR="00084F08" w:rsidRPr="00F127DC" w:rsidRDefault="00084F08" w:rsidP="00A005EF">
            <w:pPr>
              <w:rPr>
                <w:rFonts w:cs="Arial"/>
                <w:b/>
              </w:rPr>
            </w:pPr>
            <w:r w:rsidRPr="00F127DC">
              <w:rPr>
                <w:rFonts w:cs="Arial"/>
                <w:b/>
              </w:rPr>
              <w:t>LEP Specific Eligibility</w:t>
            </w:r>
          </w:p>
          <w:p w14:paraId="06021768" w14:textId="77777777" w:rsidR="00084F08" w:rsidRPr="00F127DC" w:rsidRDefault="00084F08" w:rsidP="00A005EF">
            <w:pPr>
              <w:rPr>
                <w:rFonts w:cs="Arial"/>
              </w:rPr>
            </w:pPr>
          </w:p>
          <w:p w14:paraId="19489460" w14:textId="77777777" w:rsidR="00084F08" w:rsidRPr="00F127DC" w:rsidRDefault="00084F08" w:rsidP="00A005EF">
            <w:pPr>
              <w:rPr>
                <w:rFonts w:cs="Arial"/>
              </w:rPr>
            </w:pPr>
            <w:r w:rsidRPr="00F127DC">
              <w:rPr>
                <w:rFonts w:cs="Arial"/>
              </w:rPr>
              <w:t xml:space="preserve">Employers – </w:t>
            </w:r>
            <w:r w:rsidR="00470103" w:rsidRPr="00470103">
              <w:rPr>
                <w:rFonts w:cs="Arial"/>
              </w:rPr>
              <w:t>Employers will be SMEs</w:t>
            </w:r>
            <w:r w:rsidR="00376A44">
              <w:rPr>
                <w:rFonts w:cs="Arial"/>
              </w:rPr>
              <w:t xml:space="preserve"> and Micro Businesses</w:t>
            </w:r>
            <w:r w:rsidR="00470103" w:rsidRPr="00470103">
              <w:rPr>
                <w:rFonts w:cs="Arial"/>
              </w:rPr>
              <w:t xml:space="preserve"> based in Gloucestershire  and from any sector but with priority given to Knowledge Intensive </w:t>
            </w:r>
            <w:r w:rsidR="00470103" w:rsidRPr="00470103">
              <w:rPr>
                <w:rFonts w:cs="Arial"/>
              </w:rPr>
              <w:lastRenderedPageBreak/>
              <w:t xml:space="preserve">Service and Manufacturing Sectors and high growth employment sectors such as Construction, Retail, Hospitality, Leisure and Tourism, Health and Care.   </w:t>
            </w:r>
          </w:p>
          <w:p w14:paraId="1070E512" w14:textId="77777777" w:rsidR="00084F08" w:rsidRPr="00F127DC" w:rsidRDefault="00084F08" w:rsidP="00A005EF">
            <w:pPr>
              <w:rPr>
                <w:rFonts w:cs="Arial"/>
              </w:rPr>
            </w:pPr>
          </w:p>
          <w:p w14:paraId="56108DDF" w14:textId="77777777" w:rsidR="00084F08" w:rsidRDefault="00084F08" w:rsidP="00A005EF">
            <w:pPr>
              <w:rPr>
                <w:rFonts w:cs="Arial"/>
              </w:rPr>
            </w:pPr>
            <w:r w:rsidRPr="00F127DC">
              <w:rPr>
                <w:rFonts w:cs="Arial"/>
              </w:rPr>
              <w:t>Participants –</w:t>
            </w:r>
            <w:r w:rsidR="00BA2C15">
              <w:rPr>
                <w:rFonts w:cs="Arial"/>
              </w:rPr>
              <w:t xml:space="preserve"> no specific eligibility</w:t>
            </w:r>
          </w:p>
          <w:p w14:paraId="2A7B91F3" w14:textId="77777777" w:rsidR="00FD3B0A" w:rsidRPr="00344FA1" w:rsidRDefault="00FD3B0A" w:rsidP="00225C7E">
            <w:pPr>
              <w:autoSpaceDE w:val="0"/>
              <w:autoSpaceDN w:val="0"/>
              <w:adjustRightInd w:val="0"/>
              <w:rPr>
                <w:rFonts w:cs="Arial"/>
                <w:color w:val="000000"/>
              </w:rPr>
            </w:pPr>
          </w:p>
        </w:tc>
      </w:tr>
      <w:tr w:rsidR="00967429" w:rsidRPr="00EF4406" w14:paraId="686E641D" w14:textId="77777777" w:rsidTr="003271FA">
        <w:trPr>
          <w:trHeight w:val="567"/>
        </w:trPr>
        <w:tc>
          <w:tcPr>
            <w:tcW w:w="9088" w:type="dxa"/>
            <w:shd w:val="clear" w:color="auto" w:fill="D9D9D9" w:themeFill="background1" w:themeFillShade="D9"/>
            <w:vAlign w:val="center"/>
          </w:tcPr>
          <w:p w14:paraId="0B5574CC"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671EB131" w14:textId="77777777" w:rsidTr="000D51DE">
        <w:trPr>
          <w:trHeight w:val="983"/>
        </w:trPr>
        <w:tc>
          <w:tcPr>
            <w:tcW w:w="9088" w:type="dxa"/>
          </w:tcPr>
          <w:p w14:paraId="6E039A9A" w14:textId="77777777" w:rsidR="00A005EF" w:rsidRDefault="00A005EF" w:rsidP="00A005EF"/>
          <w:p w14:paraId="1B4EFFA2" w14:textId="77777777" w:rsidR="007E7731" w:rsidRDefault="007E7731" w:rsidP="00A005EF">
            <w:pPr>
              <w:rPr>
                <w:b/>
              </w:rPr>
            </w:pPr>
            <w:r>
              <w:rPr>
                <w:b/>
              </w:rPr>
              <w:t>LEP Specific</w:t>
            </w:r>
          </w:p>
          <w:p w14:paraId="40B19CBA" w14:textId="77777777" w:rsidR="007E7731" w:rsidRPr="00C107CE" w:rsidRDefault="007E7731" w:rsidP="00A005EF">
            <w:pPr>
              <w:rPr>
                <w:b/>
              </w:rPr>
            </w:pPr>
          </w:p>
          <w:p w14:paraId="78D67238" w14:textId="7E8ADA15" w:rsidR="00787807" w:rsidRDefault="00A005EF" w:rsidP="00A005EF">
            <w:pPr>
              <w:autoSpaceDE w:val="0"/>
              <w:autoSpaceDN w:val="0"/>
              <w:adjustRightInd w:val="0"/>
              <w:rPr>
                <w:rFonts w:cs="Arial"/>
              </w:rPr>
            </w:pPr>
            <w:r w:rsidRPr="00BC7F87">
              <w:rPr>
                <w:rFonts w:cs="Arial"/>
              </w:rPr>
              <w:t xml:space="preserve">The </w:t>
            </w:r>
            <w:r w:rsidR="004A2D75">
              <w:rPr>
                <w:rFonts w:cs="Arial"/>
              </w:rPr>
              <w:t>Service</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8D1706">
              <w:rPr>
                <w:rFonts w:cs="Arial"/>
              </w:rPr>
              <w:t>Gloucestershire</w:t>
            </w:r>
            <w:r w:rsidR="000304B2">
              <w:rPr>
                <w:rFonts w:cs="Arial"/>
              </w:rPr>
              <w:t xml:space="preserve"> </w:t>
            </w:r>
            <w:r w:rsidR="00105A7C">
              <w:rPr>
                <w:rFonts w:cs="Arial"/>
              </w:rPr>
              <w:t>Local Enterprise Partnership area</w:t>
            </w:r>
            <w:r w:rsidR="007C2B80">
              <w:rPr>
                <w:rFonts w:cs="Arial"/>
              </w:rPr>
              <w:t>.</w:t>
            </w:r>
          </w:p>
          <w:p w14:paraId="5E686CB1" w14:textId="77777777" w:rsidR="007C2B80" w:rsidRPr="00FF6CCA" w:rsidRDefault="007C2B80" w:rsidP="003271FA">
            <w:pPr>
              <w:autoSpaceDE w:val="0"/>
              <w:autoSpaceDN w:val="0"/>
              <w:adjustRightInd w:val="0"/>
            </w:pPr>
          </w:p>
        </w:tc>
      </w:tr>
      <w:tr w:rsidR="00967429" w:rsidRPr="00505117" w14:paraId="2449F46B" w14:textId="77777777" w:rsidTr="000D51DE">
        <w:trPr>
          <w:trHeight w:val="510"/>
        </w:trPr>
        <w:tc>
          <w:tcPr>
            <w:tcW w:w="9088" w:type="dxa"/>
            <w:shd w:val="clear" w:color="auto" w:fill="D9D9D9" w:themeFill="background1" w:themeFillShade="D9"/>
          </w:tcPr>
          <w:p w14:paraId="1F809E69" w14:textId="77777777" w:rsidR="00967429" w:rsidRPr="00A005EF" w:rsidRDefault="00A005EF" w:rsidP="00DA3E5E">
            <w:pPr>
              <w:spacing w:before="120" w:after="120"/>
              <w:rPr>
                <w:b/>
                <w:bCs/>
              </w:rPr>
            </w:pPr>
            <w:r w:rsidRPr="00A005EF">
              <w:rPr>
                <w:b/>
              </w:rPr>
              <w:t>FUNDING AND DELIVERABLES</w:t>
            </w:r>
          </w:p>
        </w:tc>
      </w:tr>
      <w:tr w:rsidR="00967429" w:rsidRPr="00EF4406" w14:paraId="6CB18711" w14:textId="77777777" w:rsidTr="000D51DE">
        <w:trPr>
          <w:trHeight w:val="1408"/>
        </w:trPr>
        <w:tc>
          <w:tcPr>
            <w:tcW w:w="9088" w:type="dxa"/>
          </w:tcPr>
          <w:p w14:paraId="44327148" w14:textId="77777777" w:rsidR="007E7731" w:rsidRDefault="007E7731" w:rsidP="00A005EF">
            <w:pPr>
              <w:rPr>
                <w:rFonts w:cs="Arial"/>
              </w:rPr>
            </w:pPr>
          </w:p>
          <w:p w14:paraId="5E30AAC6" w14:textId="77777777" w:rsidR="007E7731" w:rsidRPr="00C107CE" w:rsidRDefault="007E7731" w:rsidP="00A005EF">
            <w:pPr>
              <w:rPr>
                <w:rFonts w:cs="Arial"/>
                <w:b/>
              </w:rPr>
            </w:pPr>
            <w:r>
              <w:rPr>
                <w:rFonts w:cs="Arial"/>
                <w:b/>
              </w:rPr>
              <w:t>LEP Specific</w:t>
            </w:r>
          </w:p>
          <w:p w14:paraId="0C14630C" w14:textId="77777777" w:rsidR="007E7731" w:rsidRDefault="007E7731" w:rsidP="00A005EF">
            <w:pPr>
              <w:rPr>
                <w:rFonts w:cs="Arial"/>
              </w:rPr>
            </w:pPr>
          </w:p>
          <w:p w14:paraId="0528732B" w14:textId="33D173E4" w:rsidR="00A005EF" w:rsidRPr="00BC7F87" w:rsidRDefault="00475879" w:rsidP="00A005EF">
            <w:pPr>
              <w:rPr>
                <w:rFonts w:cs="Arial"/>
              </w:rPr>
            </w:pPr>
            <w:r w:rsidRPr="00BC7F87">
              <w:rPr>
                <w:rFonts w:cs="Arial"/>
              </w:rPr>
              <w:t>Currently</w:t>
            </w:r>
            <w:r w:rsidR="00A005EF" w:rsidRPr="00BC7F87">
              <w:rPr>
                <w:rFonts w:cs="Arial"/>
              </w:rPr>
              <w:t xml:space="preserve"> £</w:t>
            </w:r>
            <w:r w:rsidR="008D1706">
              <w:rPr>
                <w:rFonts w:cs="Arial"/>
              </w:rPr>
              <w:t>770,000</w:t>
            </w:r>
            <w:r w:rsidR="00A005EF" w:rsidRPr="00BC7F87">
              <w:rPr>
                <w:rFonts w:cs="Arial"/>
              </w:rPr>
              <w:t xml:space="preserve"> p </w:t>
            </w:r>
            <w:r w:rsidR="009552C2" w:rsidRPr="00BC7F87">
              <w:rPr>
                <w:rFonts w:cs="Arial"/>
              </w:rPr>
              <w:t>will be available</w:t>
            </w:r>
            <w:r w:rsidR="00C107CE" w:rsidRPr="00BC7F87">
              <w:rPr>
                <w:rFonts w:cs="Arial"/>
              </w:rPr>
              <w:t xml:space="preserve"> for the period from</w:t>
            </w:r>
            <w:r w:rsidR="004A2D75">
              <w:rPr>
                <w:rFonts w:cs="Arial"/>
              </w:rPr>
              <w:t xml:space="preserve"> September </w:t>
            </w:r>
            <w:r w:rsidR="006A28A1">
              <w:rPr>
                <w:rFonts w:cs="Arial"/>
              </w:rPr>
              <w:t>2016</w:t>
            </w:r>
            <w:r w:rsidR="00C107CE" w:rsidRPr="00BC7F87">
              <w:rPr>
                <w:rFonts w:cs="Arial"/>
              </w:rPr>
              <w:t xml:space="preserve"> to </w:t>
            </w:r>
            <w:r w:rsidR="006A28A1">
              <w:rPr>
                <w:rFonts w:cs="Arial"/>
              </w:rPr>
              <w:t>March 2018</w:t>
            </w:r>
            <w:r w:rsidR="004A2D75">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7BD6E7BF" w14:textId="77777777" w:rsidR="00A005EF" w:rsidRDefault="00A005EF" w:rsidP="00A005EF">
            <w:pPr>
              <w:rPr>
                <w:b/>
              </w:rPr>
            </w:pPr>
          </w:p>
          <w:p w14:paraId="7E859440" w14:textId="77777777" w:rsidR="005831B6" w:rsidRDefault="00394F36" w:rsidP="00394F36">
            <w:pPr>
              <w:rPr>
                <w:rFonts w:cs="Arial"/>
              </w:rPr>
            </w:pPr>
            <w:r>
              <w:rPr>
                <w:rFonts w:cs="Arial"/>
              </w:rPr>
              <w:t xml:space="preserve">The table below shows the initial planned outcomes, but performance management may change the volumes and mix during the life of the contract.  </w:t>
            </w:r>
          </w:p>
          <w:p w14:paraId="659563D8" w14:textId="77777777" w:rsidR="005831B6" w:rsidRDefault="005831B6" w:rsidP="00394F36">
            <w:pPr>
              <w:rPr>
                <w:rFonts w:cs="Arial"/>
              </w:rPr>
            </w:pPr>
          </w:p>
          <w:p w14:paraId="31D02578" w14:textId="77777777" w:rsidR="00C107CE"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11786FF7" w14:textId="77777777" w:rsidR="004A2D75" w:rsidRPr="00F06A90" w:rsidRDefault="004A2D75" w:rsidP="00A005EF">
            <w:pPr>
              <w:autoSpaceDE w:val="0"/>
              <w:autoSpaceDN w:val="0"/>
              <w:adjustRightInd w:val="0"/>
              <w:rPr>
                <w:rFonts w:cs="Arial"/>
              </w:rPr>
            </w:pPr>
          </w:p>
          <w:tbl>
            <w:tblPr>
              <w:tblW w:w="8655" w:type="dxa"/>
              <w:tblLayout w:type="fixed"/>
              <w:tblLook w:val="04A0" w:firstRow="1" w:lastRow="0" w:firstColumn="1" w:lastColumn="0" w:noHBand="0" w:noVBand="1"/>
            </w:tblPr>
            <w:tblGrid>
              <w:gridCol w:w="4552"/>
              <w:gridCol w:w="1132"/>
              <w:gridCol w:w="1415"/>
              <w:gridCol w:w="1556"/>
            </w:tblGrid>
            <w:tr w:rsidR="007E166F" w:rsidRPr="004A2D75" w14:paraId="17DB375D" w14:textId="77777777" w:rsidTr="003271FA">
              <w:trPr>
                <w:trHeight w:val="590"/>
              </w:trPr>
              <w:tc>
                <w:tcPr>
                  <w:tcW w:w="455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800EC49" w14:textId="77777777" w:rsidR="007E166F" w:rsidRPr="004A2D75" w:rsidRDefault="007E166F" w:rsidP="007E166F">
                  <w:pPr>
                    <w:rPr>
                      <w:rFonts w:cs="Arial"/>
                      <w:b/>
                      <w:bCs/>
                      <w:color w:val="000000"/>
                      <w:sz w:val="20"/>
                      <w:szCs w:val="20"/>
                      <w:lang w:eastAsia="en-GB"/>
                    </w:rPr>
                  </w:pPr>
                  <w:r w:rsidRPr="004A2D75">
                    <w:rPr>
                      <w:rFonts w:cs="Arial"/>
                      <w:b/>
                      <w:bCs/>
                      <w:color w:val="000000"/>
                      <w:sz w:val="20"/>
                      <w:szCs w:val="20"/>
                      <w:lang w:eastAsia="en-GB"/>
                    </w:rPr>
                    <w:t>Description</w:t>
                  </w:r>
                </w:p>
              </w:tc>
              <w:tc>
                <w:tcPr>
                  <w:tcW w:w="113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6758AC8" w14:textId="77777777" w:rsidR="007E166F" w:rsidRPr="004A2D75" w:rsidRDefault="007E166F" w:rsidP="007E166F">
                  <w:pPr>
                    <w:jc w:val="center"/>
                    <w:rPr>
                      <w:rFonts w:cs="Arial"/>
                      <w:b/>
                      <w:bCs/>
                      <w:color w:val="000000"/>
                      <w:sz w:val="20"/>
                      <w:szCs w:val="20"/>
                      <w:lang w:eastAsia="en-GB"/>
                    </w:rPr>
                  </w:pPr>
                  <w:r w:rsidRPr="004A2D75">
                    <w:rPr>
                      <w:rFonts w:cs="Arial"/>
                      <w:b/>
                      <w:bCs/>
                      <w:color w:val="000000"/>
                      <w:sz w:val="20"/>
                      <w:szCs w:val="20"/>
                      <w:lang w:eastAsia="en-GB"/>
                    </w:rPr>
                    <w:t>Volumes</w:t>
                  </w:r>
                </w:p>
              </w:tc>
              <w:tc>
                <w:tcPr>
                  <w:tcW w:w="141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659E176" w14:textId="77777777" w:rsidR="007E166F" w:rsidRPr="004A2D75" w:rsidRDefault="007E166F" w:rsidP="007E166F">
                  <w:pPr>
                    <w:jc w:val="center"/>
                    <w:rPr>
                      <w:rFonts w:cs="Arial"/>
                      <w:b/>
                      <w:bCs/>
                      <w:color w:val="000000"/>
                      <w:sz w:val="20"/>
                      <w:szCs w:val="20"/>
                      <w:lang w:eastAsia="en-GB"/>
                    </w:rPr>
                  </w:pPr>
                  <w:r w:rsidRPr="004A2D75">
                    <w:rPr>
                      <w:rFonts w:cs="Arial"/>
                      <w:b/>
                      <w:bCs/>
                      <w:color w:val="000000"/>
                      <w:sz w:val="20"/>
                      <w:szCs w:val="20"/>
                      <w:lang w:eastAsia="en-GB"/>
                    </w:rPr>
                    <w:t>Unit Cost Total Value Average per Intervention</w:t>
                  </w:r>
                </w:p>
              </w:tc>
              <w:tc>
                <w:tcPr>
                  <w:tcW w:w="155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12B5EA9" w14:textId="77777777" w:rsidR="007E166F" w:rsidRPr="004A2D75" w:rsidRDefault="007E166F" w:rsidP="007E166F">
                  <w:pPr>
                    <w:jc w:val="center"/>
                    <w:rPr>
                      <w:rFonts w:cs="Arial"/>
                      <w:b/>
                      <w:bCs/>
                      <w:color w:val="000000"/>
                      <w:sz w:val="20"/>
                      <w:szCs w:val="20"/>
                      <w:lang w:eastAsia="en-GB"/>
                    </w:rPr>
                  </w:pPr>
                  <w:r w:rsidRPr="004A2D75">
                    <w:rPr>
                      <w:rFonts w:cs="Arial"/>
                      <w:b/>
                      <w:bCs/>
                      <w:color w:val="000000"/>
                      <w:sz w:val="20"/>
                      <w:szCs w:val="20"/>
                      <w:lang w:eastAsia="en-GB"/>
                    </w:rPr>
                    <w:t>£</w:t>
                  </w:r>
                </w:p>
              </w:tc>
            </w:tr>
            <w:tr w:rsidR="004A2D75" w:rsidRPr="004A2D75" w14:paraId="1EB6DA5C" w14:textId="77777777" w:rsidTr="003271FA">
              <w:trPr>
                <w:trHeight w:val="590"/>
              </w:trPr>
              <w:tc>
                <w:tcPr>
                  <w:tcW w:w="4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E7A694" w14:textId="77777777" w:rsidR="00E61476" w:rsidRPr="004A2D75" w:rsidRDefault="00E61476" w:rsidP="00E61476">
                  <w:pPr>
                    <w:rPr>
                      <w:rFonts w:cs="Arial"/>
                      <w:b/>
                      <w:bCs/>
                      <w:color w:val="000000"/>
                      <w:sz w:val="20"/>
                      <w:szCs w:val="20"/>
                      <w:lang w:eastAsia="en-GB"/>
                    </w:rPr>
                  </w:pPr>
                  <w:r w:rsidRPr="004A2D75">
                    <w:rPr>
                      <w:rFonts w:cs="Arial"/>
                      <w:color w:val="000000"/>
                      <w:sz w:val="20"/>
                      <w:szCs w:val="20"/>
                    </w:rPr>
                    <w:t>SD01 Employers engaged on the project</w:t>
                  </w:r>
                </w:p>
              </w:tc>
              <w:tc>
                <w:tcPr>
                  <w:tcW w:w="113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4EE53A9"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450</w:t>
                  </w:r>
                </w:p>
              </w:tc>
              <w:tc>
                <w:tcPr>
                  <w:tcW w:w="141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60C3058"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£250</w:t>
                  </w:r>
                </w:p>
              </w:tc>
              <w:tc>
                <w:tcPr>
                  <w:tcW w:w="155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CA7716A"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£112,500</w:t>
                  </w:r>
                </w:p>
              </w:tc>
            </w:tr>
            <w:tr w:rsidR="004A2D75" w:rsidRPr="004A2D75" w14:paraId="2E9D0C2A" w14:textId="77777777" w:rsidTr="003271FA">
              <w:trPr>
                <w:trHeight w:val="590"/>
              </w:trPr>
              <w:tc>
                <w:tcPr>
                  <w:tcW w:w="455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7E3AFA5" w14:textId="77777777" w:rsidR="00E61476" w:rsidRPr="004A2D75" w:rsidRDefault="00E61476" w:rsidP="00584B0A">
                  <w:pPr>
                    <w:rPr>
                      <w:rFonts w:cs="Arial"/>
                      <w:b/>
                      <w:bCs/>
                      <w:color w:val="000000"/>
                      <w:sz w:val="20"/>
                      <w:szCs w:val="20"/>
                      <w:lang w:eastAsia="en-GB"/>
                    </w:rPr>
                  </w:pPr>
                  <w:r w:rsidRPr="004A2D75">
                    <w:rPr>
                      <w:rFonts w:cs="Arial"/>
                      <w:color w:val="000000"/>
                      <w:sz w:val="20"/>
                      <w:szCs w:val="20"/>
                    </w:rPr>
                    <w:t xml:space="preserve">SD02 </w:t>
                  </w:r>
                  <w:r w:rsidR="00584B0A" w:rsidRPr="004A2D75">
                    <w:rPr>
                      <w:rFonts w:cs="Arial"/>
                      <w:color w:val="000000"/>
                      <w:sz w:val="20"/>
                      <w:szCs w:val="20"/>
                    </w:rPr>
                    <w:t xml:space="preserve">Planned capacity building delivered to employer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63DEF" w14:textId="77777777" w:rsidR="00E61476" w:rsidRPr="004A2D75" w:rsidRDefault="00E61476" w:rsidP="00E61476">
                  <w:pPr>
                    <w:jc w:val="center"/>
                    <w:rPr>
                      <w:rFonts w:cs="Arial"/>
                      <w:b/>
                      <w:bCs/>
                      <w:color w:val="000000"/>
                      <w:sz w:val="20"/>
                      <w:szCs w:val="20"/>
                      <w:lang w:eastAsia="en-GB"/>
                    </w:rPr>
                  </w:pPr>
                  <w:r w:rsidRPr="004A2D75">
                    <w:rPr>
                      <w:rFonts w:cs="Arial"/>
                      <w:sz w:val="20"/>
                      <w:szCs w:val="20"/>
                    </w:rPr>
                    <w:t>450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2D05E"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£500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781F"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£225,000</w:t>
                  </w:r>
                </w:p>
              </w:tc>
            </w:tr>
            <w:tr w:rsidR="004A2D75" w:rsidRPr="004A2D75" w14:paraId="651B47BC" w14:textId="77777777" w:rsidTr="003271FA">
              <w:trPr>
                <w:trHeight w:val="590"/>
              </w:trPr>
              <w:tc>
                <w:tcPr>
                  <w:tcW w:w="4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9E864FF" w14:textId="77777777" w:rsidR="00E61476" w:rsidRPr="004A2D75" w:rsidRDefault="00E61476" w:rsidP="00E61476">
                  <w:pPr>
                    <w:rPr>
                      <w:rFonts w:cs="Arial"/>
                      <w:b/>
                      <w:bCs/>
                      <w:color w:val="000000"/>
                      <w:sz w:val="20"/>
                      <w:szCs w:val="20"/>
                      <w:lang w:eastAsia="en-GB"/>
                    </w:rPr>
                  </w:pPr>
                  <w:r w:rsidRPr="004A2D75">
                    <w:rPr>
                      <w:rFonts w:cs="Arial"/>
                      <w:color w:val="000000"/>
                      <w:sz w:val="20"/>
                      <w:szCs w:val="20"/>
                    </w:rPr>
                    <w:t>SD03 Development of schools curriculum offer</w:t>
                  </w:r>
                  <w:r w:rsidR="00584B0A" w:rsidRPr="004A2D75">
                    <w:rPr>
                      <w:rFonts w:cs="Arial"/>
                      <w:color w:val="000000"/>
                      <w:sz w:val="20"/>
                      <w:szCs w:val="20"/>
                    </w:rPr>
                    <w:t xml:space="preserve"> signed off by LEP </w:t>
                  </w:r>
                </w:p>
              </w:tc>
              <w:tc>
                <w:tcPr>
                  <w:tcW w:w="113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3777E40" w14:textId="77777777" w:rsidR="00E61476" w:rsidRPr="004A2D75" w:rsidRDefault="00E61476" w:rsidP="00E61476">
                  <w:pPr>
                    <w:jc w:val="center"/>
                    <w:rPr>
                      <w:rFonts w:cs="Arial"/>
                      <w:b/>
                      <w:bCs/>
                      <w:color w:val="000000"/>
                      <w:sz w:val="20"/>
                      <w:szCs w:val="20"/>
                      <w:lang w:eastAsia="en-GB"/>
                    </w:rPr>
                  </w:pPr>
                  <w:r w:rsidRPr="004A2D75">
                    <w:rPr>
                      <w:rFonts w:cs="Arial"/>
                      <w:sz w:val="20"/>
                      <w:szCs w:val="20"/>
                    </w:rPr>
                    <w:t>1</w:t>
                  </w:r>
                </w:p>
              </w:tc>
              <w:tc>
                <w:tcPr>
                  <w:tcW w:w="141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334181"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£45,000</w:t>
                  </w:r>
                </w:p>
              </w:tc>
              <w:tc>
                <w:tcPr>
                  <w:tcW w:w="155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B64CD0C"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£45,000</w:t>
                  </w:r>
                </w:p>
              </w:tc>
            </w:tr>
            <w:tr w:rsidR="004A2D75" w:rsidRPr="004A2D75" w14:paraId="0A26AF9C" w14:textId="77777777" w:rsidTr="003271FA">
              <w:trPr>
                <w:trHeight w:val="590"/>
              </w:trPr>
              <w:tc>
                <w:tcPr>
                  <w:tcW w:w="455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29BD33B" w14:textId="77777777" w:rsidR="00E61476" w:rsidRPr="004A2D75" w:rsidRDefault="00E61476" w:rsidP="00E61476">
                  <w:pPr>
                    <w:rPr>
                      <w:rFonts w:cs="Arial"/>
                      <w:b/>
                      <w:bCs/>
                      <w:color w:val="000000"/>
                      <w:sz w:val="20"/>
                      <w:szCs w:val="20"/>
                      <w:lang w:eastAsia="en-GB"/>
                    </w:rPr>
                  </w:pPr>
                  <w:r w:rsidRPr="004A2D75">
                    <w:rPr>
                      <w:rFonts w:cs="Arial"/>
                      <w:color w:val="000000"/>
                      <w:sz w:val="20"/>
                      <w:szCs w:val="20"/>
                    </w:rPr>
                    <w:t>SD04 Development of FE provision offer</w:t>
                  </w:r>
                  <w:r w:rsidR="00584B0A" w:rsidRPr="004A2D75">
                    <w:rPr>
                      <w:rFonts w:cs="Arial"/>
                      <w:color w:val="000000"/>
                      <w:sz w:val="20"/>
                      <w:szCs w:val="20"/>
                    </w:rPr>
                    <w:t xml:space="preserve"> signed off by LEP</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F0379C5" w14:textId="77777777" w:rsidR="00E61476" w:rsidRPr="004A2D75" w:rsidRDefault="00E61476" w:rsidP="00E61476">
                  <w:pPr>
                    <w:jc w:val="center"/>
                    <w:rPr>
                      <w:rFonts w:cs="Arial"/>
                      <w:b/>
                      <w:bCs/>
                      <w:color w:val="000000"/>
                      <w:sz w:val="20"/>
                      <w:szCs w:val="20"/>
                      <w:lang w:eastAsia="en-GB"/>
                    </w:rPr>
                  </w:pPr>
                  <w:r w:rsidRPr="004A2D75">
                    <w:rPr>
                      <w:rFonts w:cs="Arial"/>
                      <w:sz w:val="20"/>
                      <w:szCs w:val="20"/>
                    </w:rP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13632D4C"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£45,000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D6EF6"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£45,000</w:t>
                  </w:r>
                </w:p>
              </w:tc>
            </w:tr>
            <w:tr w:rsidR="004A2D75" w:rsidRPr="004A2D75" w14:paraId="662B9813" w14:textId="77777777" w:rsidTr="003271FA">
              <w:trPr>
                <w:trHeight w:val="590"/>
              </w:trPr>
              <w:tc>
                <w:tcPr>
                  <w:tcW w:w="4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92B97CA" w14:textId="77777777" w:rsidR="00E61476" w:rsidRPr="004A2D75" w:rsidRDefault="00E61476" w:rsidP="00E61476">
                  <w:pPr>
                    <w:rPr>
                      <w:rFonts w:cs="Arial"/>
                      <w:b/>
                      <w:bCs/>
                      <w:color w:val="000000"/>
                      <w:sz w:val="20"/>
                      <w:szCs w:val="20"/>
                      <w:lang w:eastAsia="en-GB"/>
                    </w:rPr>
                  </w:pPr>
                  <w:r w:rsidRPr="004A2D75">
                    <w:rPr>
                      <w:rFonts w:cs="Arial"/>
                      <w:color w:val="000000"/>
                      <w:sz w:val="20"/>
                      <w:szCs w:val="20"/>
                    </w:rPr>
                    <w:t>SD05 Development of careers guidance offer</w:t>
                  </w:r>
                  <w:r w:rsidR="00584B0A" w:rsidRPr="004A2D75">
                    <w:rPr>
                      <w:rFonts w:cs="Arial"/>
                      <w:color w:val="000000"/>
                      <w:sz w:val="20"/>
                      <w:szCs w:val="20"/>
                    </w:rPr>
                    <w:t xml:space="preserve"> signed off by LEP</w:t>
                  </w:r>
                </w:p>
              </w:tc>
              <w:tc>
                <w:tcPr>
                  <w:tcW w:w="113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6AE8FC" w14:textId="77777777" w:rsidR="00E61476" w:rsidRPr="004A2D75" w:rsidRDefault="00E61476" w:rsidP="00E61476">
                  <w:pPr>
                    <w:jc w:val="center"/>
                    <w:rPr>
                      <w:rFonts w:cs="Arial"/>
                      <w:b/>
                      <w:bCs/>
                      <w:color w:val="000000"/>
                      <w:sz w:val="20"/>
                      <w:szCs w:val="20"/>
                      <w:lang w:eastAsia="en-GB"/>
                    </w:rPr>
                  </w:pPr>
                  <w:r w:rsidRPr="004A2D75">
                    <w:rPr>
                      <w:rFonts w:cs="Arial"/>
                      <w:sz w:val="20"/>
                      <w:szCs w:val="20"/>
                    </w:rPr>
                    <w:t>1</w:t>
                  </w:r>
                </w:p>
              </w:tc>
              <w:tc>
                <w:tcPr>
                  <w:tcW w:w="141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8790C1F"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£45,750</w:t>
                  </w:r>
                </w:p>
              </w:tc>
              <w:tc>
                <w:tcPr>
                  <w:tcW w:w="155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D2F5C7"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£45,750</w:t>
                  </w:r>
                </w:p>
              </w:tc>
            </w:tr>
            <w:tr w:rsidR="004A2D75" w:rsidRPr="004A2D75" w14:paraId="5DCCC4C5" w14:textId="77777777" w:rsidTr="003271FA">
              <w:trPr>
                <w:trHeight w:val="590"/>
              </w:trPr>
              <w:tc>
                <w:tcPr>
                  <w:tcW w:w="455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176075D" w14:textId="74C63617" w:rsidR="00E61476" w:rsidRPr="004A2D75" w:rsidRDefault="00E61476" w:rsidP="00E61476">
                  <w:pPr>
                    <w:rPr>
                      <w:rFonts w:cs="Arial"/>
                      <w:b/>
                      <w:bCs/>
                      <w:color w:val="000000"/>
                      <w:sz w:val="20"/>
                      <w:szCs w:val="20"/>
                      <w:lang w:eastAsia="en-GB"/>
                    </w:rPr>
                  </w:pPr>
                  <w:r w:rsidRPr="004A2D75">
                    <w:rPr>
                      <w:rFonts w:cs="Arial"/>
                      <w:color w:val="000000"/>
                      <w:sz w:val="20"/>
                      <w:szCs w:val="20"/>
                    </w:rPr>
                    <w:t>SD06 Interim (month 10) and Final Evaluation reports</w:t>
                  </w:r>
                  <w:r w:rsidR="00D13F6D" w:rsidRPr="004A2D75">
                    <w:rPr>
                      <w:rFonts w:cs="Arial"/>
                      <w:color w:val="000000"/>
                      <w:sz w:val="20"/>
                      <w:szCs w:val="20"/>
                    </w:rPr>
                    <w:t xml:space="preserve"> signed off by the LEP</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55B4C" w14:textId="77777777" w:rsidR="00E61476" w:rsidRPr="004A2D75" w:rsidRDefault="00584B0A" w:rsidP="00E61476">
                  <w:pPr>
                    <w:jc w:val="center"/>
                    <w:rPr>
                      <w:rFonts w:cs="Arial"/>
                      <w:b/>
                      <w:bCs/>
                      <w:color w:val="000000"/>
                      <w:sz w:val="20"/>
                      <w:szCs w:val="20"/>
                      <w:lang w:eastAsia="en-GB"/>
                    </w:rPr>
                  </w:pPr>
                  <w:r w:rsidRPr="004A2D75">
                    <w:rPr>
                      <w:rFonts w:cs="Arial"/>
                      <w:sz w:val="20"/>
                      <w:szCs w:val="20"/>
                    </w:rPr>
                    <w:t>2</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244A" w14:textId="77777777" w:rsidR="00E61476" w:rsidRPr="004A2D75" w:rsidRDefault="00E61476" w:rsidP="00584B0A">
                  <w:pPr>
                    <w:jc w:val="center"/>
                    <w:rPr>
                      <w:rFonts w:cs="Arial"/>
                      <w:b/>
                      <w:bCs/>
                      <w:color w:val="000000"/>
                      <w:sz w:val="20"/>
                      <w:szCs w:val="20"/>
                      <w:lang w:eastAsia="en-GB"/>
                    </w:rPr>
                  </w:pPr>
                  <w:r w:rsidRPr="004A2D75">
                    <w:rPr>
                      <w:rFonts w:cs="Arial"/>
                      <w:color w:val="000000"/>
                      <w:sz w:val="20"/>
                      <w:szCs w:val="20"/>
                    </w:rPr>
                    <w:t>£</w:t>
                  </w:r>
                  <w:r w:rsidR="00584B0A" w:rsidRPr="004A2D75">
                    <w:rPr>
                      <w:rFonts w:cs="Arial"/>
                      <w:color w:val="000000"/>
                      <w:sz w:val="20"/>
                      <w:szCs w:val="20"/>
                    </w:rPr>
                    <w:t>7,500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8EEC5"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£15,000</w:t>
                  </w:r>
                </w:p>
              </w:tc>
            </w:tr>
            <w:tr w:rsidR="004A2D75" w:rsidRPr="004A2D75" w14:paraId="4CB7E10E" w14:textId="77777777" w:rsidTr="003271FA">
              <w:trPr>
                <w:trHeight w:val="590"/>
              </w:trPr>
              <w:tc>
                <w:tcPr>
                  <w:tcW w:w="455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3A5A52B" w14:textId="77777777" w:rsidR="00E61476" w:rsidRPr="004A2D75" w:rsidRDefault="00E61476" w:rsidP="00E61476">
                  <w:pPr>
                    <w:rPr>
                      <w:rFonts w:cs="Arial"/>
                      <w:b/>
                      <w:bCs/>
                      <w:color w:val="000000"/>
                      <w:sz w:val="20"/>
                      <w:szCs w:val="20"/>
                      <w:lang w:eastAsia="en-GB"/>
                    </w:rPr>
                  </w:pPr>
                  <w:r w:rsidRPr="004A2D75">
                    <w:rPr>
                      <w:rFonts w:cs="Arial"/>
                      <w:color w:val="000000"/>
                      <w:sz w:val="20"/>
                      <w:szCs w:val="20"/>
                    </w:rPr>
                    <w:t xml:space="preserve">SD07 </w:t>
                  </w:r>
                  <w:r w:rsidR="00584B0A" w:rsidRPr="004A2D75">
                    <w:rPr>
                      <w:rFonts w:cs="Arial"/>
                      <w:color w:val="000000"/>
                      <w:sz w:val="20"/>
                      <w:szCs w:val="20"/>
                    </w:rPr>
                    <w:t xml:space="preserve">Work </w:t>
                  </w:r>
                  <w:r w:rsidRPr="004A2D75">
                    <w:rPr>
                      <w:rFonts w:cs="Arial"/>
                      <w:color w:val="000000"/>
                      <w:sz w:val="20"/>
                      <w:szCs w:val="20"/>
                    </w:rPr>
                    <w:t>Placement Brokered</w:t>
                  </w:r>
                  <w:r w:rsidR="00584B0A" w:rsidRPr="004A2D75">
                    <w:rPr>
                      <w:rFonts w:cs="Arial"/>
                      <w:color w:val="000000"/>
                      <w:sz w:val="20"/>
                      <w:szCs w:val="20"/>
                    </w:rPr>
                    <w:t xml:space="preserve"> and agreed with employer</w:t>
                  </w:r>
                </w:p>
              </w:tc>
              <w:tc>
                <w:tcPr>
                  <w:tcW w:w="113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BE0FCD" w14:textId="77777777" w:rsidR="00E61476" w:rsidRPr="004A2D75" w:rsidRDefault="00E61476" w:rsidP="00E61476">
                  <w:pPr>
                    <w:jc w:val="center"/>
                    <w:rPr>
                      <w:rFonts w:cs="Arial"/>
                      <w:b/>
                      <w:bCs/>
                      <w:color w:val="000000"/>
                      <w:sz w:val="20"/>
                      <w:szCs w:val="20"/>
                      <w:lang w:eastAsia="en-GB"/>
                    </w:rPr>
                  </w:pPr>
                  <w:r w:rsidRPr="004A2D75">
                    <w:rPr>
                      <w:rFonts w:cs="Arial"/>
                      <w:sz w:val="20"/>
                      <w:szCs w:val="20"/>
                    </w:rPr>
                    <w:t>575</w:t>
                  </w:r>
                </w:p>
              </w:tc>
              <w:tc>
                <w:tcPr>
                  <w:tcW w:w="141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71199F"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£100</w:t>
                  </w:r>
                </w:p>
              </w:tc>
              <w:tc>
                <w:tcPr>
                  <w:tcW w:w="155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F09CAF"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£57,500</w:t>
                  </w:r>
                </w:p>
              </w:tc>
            </w:tr>
            <w:tr w:rsidR="004A2D75" w:rsidRPr="004A2D75" w14:paraId="53715B21" w14:textId="77777777" w:rsidTr="003271FA">
              <w:trPr>
                <w:trHeight w:val="590"/>
              </w:trPr>
              <w:tc>
                <w:tcPr>
                  <w:tcW w:w="455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541BD1D" w14:textId="77777777" w:rsidR="00E61476" w:rsidRPr="004A2D75" w:rsidRDefault="00E61476" w:rsidP="00E61476">
                  <w:pPr>
                    <w:rPr>
                      <w:rFonts w:cs="Arial"/>
                      <w:b/>
                      <w:bCs/>
                      <w:color w:val="000000"/>
                      <w:sz w:val="20"/>
                      <w:szCs w:val="20"/>
                      <w:lang w:eastAsia="en-GB"/>
                    </w:rPr>
                  </w:pPr>
                  <w:r w:rsidRPr="004A2D75">
                    <w:rPr>
                      <w:rFonts w:cs="Arial"/>
                      <w:color w:val="000000"/>
                      <w:sz w:val="20"/>
                      <w:szCs w:val="20"/>
                    </w:rPr>
                    <w:t xml:space="preserve">SD08 </w:t>
                  </w:r>
                  <w:r w:rsidR="00584B0A" w:rsidRPr="004A2D75">
                    <w:rPr>
                      <w:rFonts w:cs="Arial"/>
                      <w:color w:val="000000"/>
                      <w:sz w:val="20"/>
                      <w:szCs w:val="20"/>
                    </w:rPr>
                    <w:t xml:space="preserve">Work </w:t>
                  </w:r>
                  <w:r w:rsidRPr="004A2D75">
                    <w:rPr>
                      <w:rFonts w:cs="Arial"/>
                      <w:color w:val="000000"/>
                      <w:sz w:val="20"/>
                      <w:szCs w:val="20"/>
                    </w:rPr>
                    <w:t>Placement Completed</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0D203" w14:textId="77777777" w:rsidR="00E61476" w:rsidRPr="004A2D75" w:rsidRDefault="00E61476" w:rsidP="00E61476">
                  <w:pPr>
                    <w:jc w:val="center"/>
                    <w:rPr>
                      <w:rFonts w:cs="Arial"/>
                      <w:b/>
                      <w:bCs/>
                      <w:color w:val="000000"/>
                      <w:sz w:val="20"/>
                      <w:szCs w:val="20"/>
                      <w:lang w:eastAsia="en-GB"/>
                    </w:rPr>
                  </w:pPr>
                  <w:r w:rsidRPr="004A2D75">
                    <w:rPr>
                      <w:rFonts w:cs="Arial"/>
                      <w:sz w:val="20"/>
                      <w:szCs w:val="20"/>
                    </w:rPr>
                    <w:t>575</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573B6"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£390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4F6EA" w14:textId="77777777" w:rsidR="00E61476" w:rsidRPr="004A2D75" w:rsidRDefault="00E61476" w:rsidP="00E61476">
                  <w:pPr>
                    <w:jc w:val="center"/>
                    <w:rPr>
                      <w:rFonts w:cs="Arial"/>
                      <w:b/>
                      <w:bCs/>
                      <w:color w:val="000000"/>
                      <w:sz w:val="20"/>
                      <w:szCs w:val="20"/>
                      <w:lang w:eastAsia="en-GB"/>
                    </w:rPr>
                  </w:pPr>
                  <w:r w:rsidRPr="004A2D75">
                    <w:rPr>
                      <w:rFonts w:cs="Arial"/>
                      <w:color w:val="000000"/>
                      <w:sz w:val="20"/>
                      <w:szCs w:val="20"/>
                    </w:rPr>
                    <w:t>£224,250</w:t>
                  </w:r>
                </w:p>
              </w:tc>
            </w:tr>
          </w:tbl>
          <w:p w14:paraId="050D5CE6" w14:textId="77777777" w:rsidR="00344FA1" w:rsidRPr="00084F08" w:rsidRDefault="00344FA1" w:rsidP="00084F08">
            <w:pPr>
              <w:autoSpaceDE w:val="0"/>
              <w:autoSpaceDN w:val="0"/>
              <w:adjustRightInd w:val="0"/>
              <w:rPr>
                <w:rFonts w:cs="Arial"/>
                <w:b/>
              </w:rPr>
            </w:pPr>
          </w:p>
        </w:tc>
      </w:tr>
    </w:tbl>
    <w:p w14:paraId="71979B1F" w14:textId="77777777" w:rsidR="00A005EF" w:rsidRDefault="00A005EF">
      <w:bookmarkStart w:id="0" w:name="_GoBack"/>
      <w:bookmarkEnd w:id="0"/>
    </w:p>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39B85" w14:textId="77777777" w:rsidR="00027A3D" w:rsidRDefault="00027A3D">
      <w:r>
        <w:separator/>
      </w:r>
    </w:p>
  </w:endnote>
  <w:endnote w:type="continuationSeparator" w:id="0">
    <w:p w14:paraId="35DFE9CC" w14:textId="77777777" w:rsidR="00027A3D" w:rsidRDefault="0002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4B2210D"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48FCA27A" w14:textId="77777777" w:rsidTr="009808AC">
          <w:tc>
            <w:tcPr>
              <w:tcW w:w="4908" w:type="dxa"/>
            </w:tcPr>
            <w:p w14:paraId="00AABACE" w14:textId="52B1EAA5" w:rsidR="00061C01" w:rsidRDefault="00061C01" w:rsidP="00B432D8">
              <w:pPr>
                <w:pStyle w:val="Footer"/>
              </w:pPr>
            </w:p>
          </w:tc>
          <w:tc>
            <w:tcPr>
              <w:tcW w:w="3869" w:type="dxa"/>
            </w:tcPr>
            <w:p w14:paraId="30CD2476"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FC4595">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C4595">
                <w:rPr>
                  <w:b/>
                  <w:bCs/>
                  <w:noProof/>
                </w:rPr>
                <w:t>7</w:t>
              </w:r>
              <w:r>
                <w:rPr>
                  <w:b/>
                  <w:bCs/>
                </w:rPr>
                <w:fldChar w:fldCharType="end"/>
              </w:r>
            </w:p>
          </w:tc>
        </w:tr>
      </w:tbl>
      <w:p w14:paraId="1EF1FEF9" w14:textId="77777777" w:rsidR="00061C01" w:rsidRDefault="00027A3D">
        <w:pPr>
          <w:pStyle w:val="Footer"/>
          <w:jc w:val="right"/>
        </w:pPr>
      </w:p>
    </w:sdtContent>
  </w:sdt>
  <w:p w14:paraId="44CF4DC1"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AB647" w14:textId="77777777" w:rsidR="00027A3D" w:rsidRDefault="00027A3D">
      <w:r>
        <w:separator/>
      </w:r>
    </w:p>
  </w:footnote>
  <w:footnote w:type="continuationSeparator" w:id="0">
    <w:p w14:paraId="61EF3B09" w14:textId="77777777" w:rsidR="00027A3D" w:rsidRDefault="00027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C3D6E00" w14:textId="77777777" w:rsidR="00061C01" w:rsidRDefault="00027A3D">
        <w:pPr>
          <w:pStyle w:val="Header"/>
        </w:pPr>
        <w:r>
          <w:rPr>
            <w:noProof/>
            <w:lang w:val="en-US"/>
          </w:rPr>
          <w:pict w14:anchorId="6C2D5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0E8748D"/>
    <w:multiLevelType w:val="hybridMultilevel"/>
    <w:tmpl w:val="4EE89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95AAD"/>
    <w:multiLevelType w:val="hybridMultilevel"/>
    <w:tmpl w:val="C422E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7"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7"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2"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AC05A6"/>
    <w:multiLevelType w:val="hybridMultilevel"/>
    <w:tmpl w:val="DDD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9"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5756763"/>
    <w:multiLevelType w:val="hybridMultilevel"/>
    <w:tmpl w:val="9CA0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B1460A"/>
    <w:multiLevelType w:val="hybridMultilevel"/>
    <w:tmpl w:val="C1F6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2"/>
  </w:num>
  <w:num w:numId="3">
    <w:abstractNumId w:val="41"/>
  </w:num>
  <w:num w:numId="4">
    <w:abstractNumId w:val="41"/>
  </w:num>
  <w:num w:numId="5">
    <w:abstractNumId w:val="7"/>
  </w:num>
  <w:num w:numId="6">
    <w:abstractNumId w:val="39"/>
  </w:num>
  <w:num w:numId="7">
    <w:abstractNumId w:val="29"/>
  </w:num>
  <w:num w:numId="8">
    <w:abstractNumId w:val="38"/>
  </w:num>
  <w:num w:numId="9">
    <w:abstractNumId w:val="0"/>
  </w:num>
  <w:num w:numId="10">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56"/>
  </w:num>
  <w:num w:numId="13">
    <w:abstractNumId w:val="35"/>
  </w:num>
  <w:num w:numId="14">
    <w:abstractNumId w:val="14"/>
  </w:num>
  <w:num w:numId="15">
    <w:abstractNumId w:val="17"/>
  </w:num>
  <w:num w:numId="16">
    <w:abstractNumId w:val="18"/>
  </w:num>
  <w:num w:numId="17">
    <w:abstractNumId w:val="19"/>
  </w:num>
  <w:num w:numId="18">
    <w:abstractNumId w:val="55"/>
  </w:num>
  <w:num w:numId="19">
    <w:abstractNumId w:val="30"/>
  </w:num>
  <w:num w:numId="20">
    <w:abstractNumId w:val="45"/>
  </w:num>
  <w:num w:numId="21">
    <w:abstractNumId w:val="26"/>
  </w:num>
  <w:num w:numId="22">
    <w:abstractNumId w:val="34"/>
  </w:num>
  <w:num w:numId="23">
    <w:abstractNumId w:val="46"/>
  </w:num>
  <w:num w:numId="24">
    <w:abstractNumId w:val="3"/>
  </w:num>
  <w:num w:numId="25">
    <w:abstractNumId w:val="25"/>
  </w:num>
  <w:num w:numId="26">
    <w:abstractNumId w:val="33"/>
  </w:num>
  <w:num w:numId="27">
    <w:abstractNumId w:val="5"/>
  </w:num>
  <w:num w:numId="28">
    <w:abstractNumId w:val="53"/>
  </w:num>
  <w:num w:numId="29">
    <w:abstractNumId w:val="23"/>
  </w:num>
  <w:num w:numId="30">
    <w:abstractNumId w:val="20"/>
  </w:num>
  <w:num w:numId="31">
    <w:abstractNumId w:val="43"/>
  </w:num>
  <w:num w:numId="32">
    <w:abstractNumId w:val="48"/>
  </w:num>
  <w:num w:numId="33">
    <w:abstractNumId w:val="12"/>
  </w:num>
  <w:num w:numId="34">
    <w:abstractNumId w:val="47"/>
  </w:num>
  <w:num w:numId="35">
    <w:abstractNumId w:val="15"/>
  </w:num>
  <w:num w:numId="36">
    <w:abstractNumId w:val="40"/>
  </w:num>
  <w:num w:numId="37">
    <w:abstractNumId w:val="49"/>
  </w:num>
  <w:num w:numId="38">
    <w:abstractNumId w:val="4"/>
  </w:num>
  <w:num w:numId="39">
    <w:abstractNumId w:val="27"/>
  </w:num>
  <w:num w:numId="40">
    <w:abstractNumId w:val="16"/>
  </w:num>
  <w:num w:numId="41">
    <w:abstractNumId w:val="28"/>
  </w:num>
  <w:num w:numId="42">
    <w:abstractNumId w:val="54"/>
  </w:num>
  <w:num w:numId="43">
    <w:abstractNumId w:val="42"/>
  </w:num>
  <w:num w:numId="44">
    <w:abstractNumId w:val="31"/>
  </w:num>
  <w:num w:numId="45">
    <w:abstractNumId w:val="11"/>
  </w:num>
  <w:num w:numId="46">
    <w:abstractNumId w:val="21"/>
  </w:num>
  <w:num w:numId="47">
    <w:abstractNumId w:val="8"/>
  </w:num>
  <w:num w:numId="48">
    <w:abstractNumId w:val="57"/>
  </w:num>
  <w:num w:numId="49">
    <w:abstractNumId w:val="13"/>
  </w:num>
  <w:num w:numId="50">
    <w:abstractNumId w:val="24"/>
  </w:num>
  <w:num w:numId="51">
    <w:abstractNumId w:val="32"/>
  </w:num>
  <w:num w:numId="52">
    <w:abstractNumId w:val="22"/>
  </w:num>
  <w:num w:numId="53">
    <w:abstractNumId w:val="36"/>
  </w:num>
  <w:num w:numId="54">
    <w:abstractNumId w:val="51"/>
  </w:num>
  <w:num w:numId="55">
    <w:abstractNumId w:val="44"/>
  </w:num>
  <w:num w:numId="56">
    <w:abstractNumId w:val="2"/>
  </w:num>
  <w:num w:numId="57">
    <w:abstractNumId w:val="9"/>
  </w:num>
  <w:num w:numId="58">
    <w:abstractNumId w:val="50"/>
  </w:num>
  <w:num w:numId="5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64A"/>
    <w:rsid w:val="00027A3D"/>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4F50"/>
    <w:rsid w:val="00084F08"/>
    <w:rsid w:val="00087B1E"/>
    <w:rsid w:val="00087CA8"/>
    <w:rsid w:val="00090908"/>
    <w:rsid w:val="000935EF"/>
    <w:rsid w:val="00094335"/>
    <w:rsid w:val="000976D1"/>
    <w:rsid w:val="000A0728"/>
    <w:rsid w:val="000A5C48"/>
    <w:rsid w:val="000A6802"/>
    <w:rsid w:val="000B07A1"/>
    <w:rsid w:val="000B15DC"/>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446"/>
    <w:rsid w:val="00101C79"/>
    <w:rsid w:val="00105A7C"/>
    <w:rsid w:val="00110113"/>
    <w:rsid w:val="00111F99"/>
    <w:rsid w:val="00116490"/>
    <w:rsid w:val="0012138E"/>
    <w:rsid w:val="00123C60"/>
    <w:rsid w:val="00127006"/>
    <w:rsid w:val="00131443"/>
    <w:rsid w:val="0013204A"/>
    <w:rsid w:val="00133A11"/>
    <w:rsid w:val="00136327"/>
    <w:rsid w:val="00137737"/>
    <w:rsid w:val="00143A7D"/>
    <w:rsid w:val="0014799D"/>
    <w:rsid w:val="00147E85"/>
    <w:rsid w:val="0015011A"/>
    <w:rsid w:val="001535BC"/>
    <w:rsid w:val="001545B4"/>
    <w:rsid w:val="00171CCB"/>
    <w:rsid w:val="0017418C"/>
    <w:rsid w:val="00174E73"/>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3F4"/>
    <w:rsid w:val="0020486E"/>
    <w:rsid w:val="00207E67"/>
    <w:rsid w:val="00210134"/>
    <w:rsid w:val="002103B1"/>
    <w:rsid w:val="0021080C"/>
    <w:rsid w:val="00212817"/>
    <w:rsid w:val="00225C7E"/>
    <w:rsid w:val="00226225"/>
    <w:rsid w:val="00230104"/>
    <w:rsid w:val="002325E4"/>
    <w:rsid w:val="00234B05"/>
    <w:rsid w:val="002369B8"/>
    <w:rsid w:val="00236EB2"/>
    <w:rsid w:val="00244732"/>
    <w:rsid w:val="00246ACC"/>
    <w:rsid w:val="0025417A"/>
    <w:rsid w:val="00254DC6"/>
    <w:rsid w:val="00261697"/>
    <w:rsid w:val="00261A57"/>
    <w:rsid w:val="00261BD3"/>
    <w:rsid w:val="00272D93"/>
    <w:rsid w:val="00273291"/>
    <w:rsid w:val="00274F72"/>
    <w:rsid w:val="00275DF2"/>
    <w:rsid w:val="00281694"/>
    <w:rsid w:val="0028229D"/>
    <w:rsid w:val="002833D9"/>
    <w:rsid w:val="00294130"/>
    <w:rsid w:val="00294FCA"/>
    <w:rsid w:val="002A10EA"/>
    <w:rsid w:val="002A2C31"/>
    <w:rsid w:val="002A4103"/>
    <w:rsid w:val="002A5006"/>
    <w:rsid w:val="002A5E6B"/>
    <w:rsid w:val="002B2730"/>
    <w:rsid w:val="002B2B9C"/>
    <w:rsid w:val="002B7967"/>
    <w:rsid w:val="002C3DD0"/>
    <w:rsid w:val="002C62CF"/>
    <w:rsid w:val="002C72A2"/>
    <w:rsid w:val="002D5A8E"/>
    <w:rsid w:val="002D691D"/>
    <w:rsid w:val="002D7D91"/>
    <w:rsid w:val="002E25F4"/>
    <w:rsid w:val="002E3B40"/>
    <w:rsid w:val="002E53B9"/>
    <w:rsid w:val="002F2910"/>
    <w:rsid w:val="002F4192"/>
    <w:rsid w:val="002F67EA"/>
    <w:rsid w:val="002F70E9"/>
    <w:rsid w:val="002F71DB"/>
    <w:rsid w:val="00301CA8"/>
    <w:rsid w:val="003034E1"/>
    <w:rsid w:val="003035E8"/>
    <w:rsid w:val="00303609"/>
    <w:rsid w:val="00303EFB"/>
    <w:rsid w:val="003045E2"/>
    <w:rsid w:val="00307FC5"/>
    <w:rsid w:val="0031325C"/>
    <w:rsid w:val="003146D9"/>
    <w:rsid w:val="00320393"/>
    <w:rsid w:val="0032156B"/>
    <w:rsid w:val="003242A9"/>
    <w:rsid w:val="00325BC2"/>
    <w:rsid w:val="00325EB2"/>
    <w:rsid w:val="003271FA"/>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A44"/>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55A6"/>
    <w:rsid w:val="003E657D"/>
    <w:rsid w:val="003E727B"/>
    <w:rsid w:val="003F57F0"/>
    <w:rsid w:val="00404490"/>
    <w:rsid w:val="004050CC"/>
    <w:rsid w:val="00407ED0"/>
    <w:rsid w:val="00412EFF"/>
    <w:rsid w:val="0041542B"/>
    <w:rsid w:val="00415AB1"/>
    <w:rsid w:val="00416BE3"/>
    <w:rsid w:val="0042244F"/>
    <w:rsid w:val="004241A1"/>
    <w:rsid w:val="004404D5"/>
    <w:rsid w:val="0044066C"/>
    <w:rsid w:val="0044287C"/>
    <w:rsid w:val="00442DA3"/>
    <w:rsid w:val="00444DB8"/>
    <w:rsid w:val="00447E3D"/>
    <w:rsid w:val="00454193"/>
    <w:rsid w:val="00454504"/>
    <w:rsid w:val="00457BC3"/>
    <w:rsid w:val="00464432"/>
    <w:rsid w:val="00464787"/>
    <w:rsid w:val="00470103"/>
    <w:rsid w:val="00471029"/>
    <w:rsid w:val="00475879"/>
    <w:rsid w:val="004815E5"/>
    <w:rsid w:val="004825CA"/>
    <w:rsid w:val="004A2467"/>
    <w:rsid w:val="004A2D75"/>
    <w:rsid w:val="004A5EE0"/>
    <w:rsid w:val="004B6441"/>
    <w:rsid w:val="004B698A"/>
    <w:rsid w:val="004B701F"/>
    <w:rsid w:val="004B79D1"/>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6728"/>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31B6"/>
    <w:rsid w:val="005844BD"/>
    <w:rsid w:val="00584B0A"/>
    <w:rsid w:val="00584D89"/>
    <w:rsid w:val="00584F79"/>
    <w:rsid w:val="00587150"/>
    <w:rsid w:val="00590073"/>
    <w:rsid w:val="005913DB"/>
    <w:rsid w:val="00596FF4"/>
    <w:rsid w:val="005A1435"/>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F38"/>
    <w:rsid w:val="00607A17"/>
    <w:rsid w:val="006106F1"/>
    <w:rsid w:val="00622E87"/>
    <w:rsid w:val="0062437F"/>
    <w:rsid w:val="006254BD"/>
    <w:rsid w:val="006321E9"/>
    <w:rsid w:val="00651A1C"/>
    <w:rsid w:val="00655E68"/>
    <w:rsid w:val="00663C28"/>
    <w:rsid w:val="006701D5"/>
    <w:rsid w:val="00670BF4"/>
    <w:rsid w:val="0067125E"/>
    <w:rsid w:val="00673325"/>
    <w:rsid w:val="006769F9"/>
    <w:rsid w:val="00680408"/>
    <w:rsid w:val="00680FB0"/>
    <w:rsid w:val="00683123"/>
    <w:rsid w:val="00683FE3"/>
    <w:rsid w:val="0068445E"/>
    <w:rsid w:val="00685FB5"/>
    <w:rsid w:val="00692CED"/>
    <w:rsid w:val="00697265"/>
    <w:rsid w:val="006A28A1"/>
    <w:rsid w:val="006A4FD3"/>
    <w:rsid w:val="006B0A4D"/>
    <w:rsid w:val="006B2902"/>
    <w:rsid w:val="006B58FF"/>
    <w:rsid w:val="006B627F"/>
    <w:rsid w:val="006B634E"/>
    <w:rsid w:val="006B6B87"/>
    <w:rsid w:val="006B7267"/>
    <w:rsid w:val="006C00C2"/>
    <w:rsid w:val="006C5495"/>
    <w:rsid w:val="006C64F5"/>
    <w:rsid w:val="006C75C3"/>
    <w:rsid w:val="006D484F"/>
    <w:rsid w:val="006D5858"/>
    <w:rsid w:val="006D7C4A"/>
    <w:rsid w:val="006E31CF"/>
    <w:rsid w:val="006E4BB8"/>
    <w:rsid w:val="006E609B"/>
    <w:rsid w:val="006E6DED"/>
    <w:rsid w:val="006E7CEE"/>
    <w:rsid w:val="006F33C3"/>
    <w:rsid w:val="006F520C"/>
    <w:rsid w:val="007002C7"/>
    <w:rsid w:val="0070487E"/>
    <w:rsid w:val="00705D51"/>
    <w:rsid w:val="0070702A"/>
    <w:rsid w:val="007121E9"/>
    <w:rsid w:val="007167C9"/>
    <w:rsid w:val="0072012D"/>
    <w:rsid w:val="00721D14"/>
    <w:rsid w:val="007221B7"/>
    <w:rsid w:val="00733C44"/>
    <w:rsid w:val="00734B1E"/>
    <w:rsid w:val="007362B9"/>
    <w:rsid w:val="00736E23"/>
    <w:rsid w:val="00740BBC"/>
    <w:rsid w:val="00741E70"/>
    <w:rsid w:val="00742085"/>
    <w:rsid w:val="00745DD8"/>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02DC"/>
    <w:rsid w:val="007D184B"/>
    <w:rsid w:val="007D25C3"/>
    <w:rsid w:val="007E166F"/>
    <w:rsid w:val="007E2C13"/>
    <w:rsid w:val="007E2F31"/>
    <w:rsid w:val="007E5629"/>
    <w:rsid w:val="007E7731"/>
    <w:rsid w:val="007F51F2"/>
    <w:rsid w:val="007F575A"/>
    <w:rsid w:val="007F61A6"/>
    <w:rsid w:val="00801EFD"/>
    <w:rsid w:val="008040A8"/>
    <w:rsid w:val="00806C56"/>
    <w:rsid w:val="00812EC6"/>
    <w:rsid w:val="008139C0"/>
    <w:rsid w:val="0081783D"/>
    <w:rsid w:val="008324F8"/>
    <w:rsid w:val="008441FE"/>
    <w:rsid w:val="0086257F"/>
    <w:rsid w:val="00865DD0"/>
    <w:rsid w:val="00866F8D"/>
    <w:rsid w:val="00871CDC"/>
    <w:rsid w:val="008751AB"/>
    <w:rsid w:val="008755C5"/>
    <w:rsid w:val="00884042"/>
    <w:rsid w:val="00885437"/>
    <w:rsid w:val="00887561"/>
    <w:rsid w:val="00887CC4"/>
    <w:rsid w:val="008902A5"/>
    <w:rsid w:val="008914FB"/>
    <w:rsid w:val="00891C05"/>
    <w:rsid w:val="00892D58"/>
    <w:rsid w:val="00893B59"/>
    <w:rsid w:val="008965DF"/>
    <w:rsid w:val="008A35F2"/>
    <w:rsid w:val="008A7BFE"/>
    <w:rsid w:val="008B0638"/>
    <w:rsid w:val="008B301A"/>
    <w:rsid w:val="008B3265"/>
    <w:rsid w:val="008C04D4"/>
    <w:rsid w:val="008C148F"/>
    <w:rsid w:val="008C2129"/>
    <w:rsid w:val="008C6517"/>
    <w:rsid w:val="008C74BF"/>
    <w:rsid w:val="008D1706"/>
    <w:rsid w:val="008D41F4"/>
    <w:rsid w:val="008D685F"/>
    <w:rsid w:val="008E0CA3"/>
    <w:rsid w:val="008E1A0A"/>
    <w:rsid w:val="008E2EBC"/>
    <w:rsid w:val="008E6320"/>
    <w:rsid w:val="008F34BD"/>
    <w:rsid w:val="00900291"/>
    <w:rsid w:val="00900D0A"/>
    <w:rsid w:val="0090511E"/>
    <w:rsid w:val="00906ED1"/>
    <w:rsid w:val="009100F8"/>
    <w:rsid w:val="00911515"/>
    <w:rsid w:val="009116BD"/>
    <w:rsid w:val="00911A56"/>
    <w:rsid w:val="00912377"/>
    <w:rsid w:val="00914BB9"/>
    <w:rsid w:val="00914DF9"/>
    <w:rsid w:val="00920D7A"/>
    <w:rsid w:val="009351E4"/>
    <w:rsid w:val="00936137"/>
    <w:rsid w:val="00937935"/>
    <w:rsid w:val="00945E4C"/>
    <w:rsid w:val="00946A67"/>
    <w:rsid w:val="009549AE"/>
    <w:rsid w:val="009552C2"/>
    <w:rsid w:val="009612F7"/>
    <w:rsid w:val="00965A85"/>
    <w:rsid w:val="00966299"/>
    <w:rsid w:val="00967429"/>
    <w:rsid w:val="00971956"/>
    <w:rsid w:val="00975D7E"/>
    <w:rsid w:val="009808AC"/>
    <w:rsid w:val="009840A5"/>
    <w:rsid w:val="009907A3"/>
    <w:rsid w:val="009924E0"/>
    <w:rsid w:val="009945CA"/>
    <w:rsid w:val="00996DF7"/>
    <w:rsid w:val="009A2621"/>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51A8"/>
    <w:rsid w:val="00A005EF"/>
    <w:rsid w:val="00A04531"/>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2EBD"/>
    <w:rsid w:val="00A933DA"/>
    <w:rsid w:val="00A93F46"/>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32D8"/>
    <w:rsid w:val="00B479EA"/>
    <w:rsid w:val="00B500D6"/>
    <w:rsid w:val="00B505CF"/>
    <w:rsid w:val="00B52D80"/>
    <w:rsid w:val="00B5379B"/>
    <w:rsid w:val="00B5677B"/>
    <w:rsid w:val="00B56C5A"/>
    <w:rsid w:val="00B61656"/>
    <w:rsid w:val="00B64855"/>
    <w:rsid w:val="00B650A9"/>
    <w:rsid w:val="00B6696F"/>
    <w:rsid w:val="00B66CC6"/>
    <w:rsid w:val="00B70FB2"/>
    <w:rsid w:val="00B87752"/>
    <w:rsid w:val="00B93DDE"/>
    <w:rsid w:val="00B957D0"/>
    <w:rsid w:val="00BA120C"/>
    <w:rsid w:val="00BA1865"/>
    <w:rsid w:val="00BA2334"/>
    <w:rsid w:val="00BA2C15"/>
    <w:rsid w:val="00BB06DA"/>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3DE3"/>
    <w:rsid w:val="00C14DC6"/>
    <w:rsid w:val="00C20DCE"/>
    <w:rsid w:val="00C3030B"/>
    <w:rsid w:val="00C34EC6"/>
    <w:rsid w:val="00C3711A"/>
    <w:rsid w:val="00C41601"/>
    <w:rsid w:val="00C4536B"/>
    <w:rsid w:val="00C477C8"/>
    <w:rsid w:val="00C47F4E"/>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298D"/>
    <w:rsid w:val="00CE6114"/>
    <w:rsid w:val="00CF0BD1"/>
    <w:rsid w:val="00D01B68"/>
    <w:rsid w:val="00D13F6D"/>
    <w:rsid w:val="00D40CC3"/>
    <w:rsid w:val="00D4509F"/>
    <w:rsid w:val="00D47BED"/>
    <w:rsid w:val="00D501D9"/>
    <w:rsid w:val="00D52ABC"/>
    <w:rsid w:val="00D535E6"/>
    <w:rsid w:val="00D6167E"/>
    <w:rsid w:val="00D67580"/>
    <w:rsid w:val="00D70054"/>
    <w:rsid w:val="00D7077E"/>
    <w:rsid w:val="00D73447"/>
    <w:rsid w:val="00D75418"/>
    <w:rsid w:val="00D76FA8"/>
    <w:rsid w:val="00D90744"/>
    <w:rsid w:val="00D91CBB"/>
    <w:rsid w:val="00D926C0"/>
    <w:rsid w:val="00D92E9F"/>
    <w:rsid w:val="00D934F2"/>
    <w:rsid w:val="00DA2B7D"/>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E0685C"/>
    <w:rsid w:val="00E076C0"/>
    <w:rsid w:val="00E11599"/>
    <w:rsid w:val="00E21F98"/>
    <w:rsid w:val="00E24CC5"/>
    <w:rsid w:val="00E275C2"/>
    <w:rsid w:val="00E30487"/>
    <w:rsid w:val="00E37B6C"/>
    <w:rsid w:val="00E413C6"/>
    <w:rsid w:val="00E41BB7"/>
    <w:rsid w:val="00E43DDB"/>
    <w:rsid w:val="00E44261"/>
    <w:rsid w:val="00E45544"/>
    <w:rsid w:val="00E55D00"/>
    <w:rsid w:val="00E56D8F"/>
    <w:rsid w:val="00E57D32"/>
    <w:rsid w:val="00E61476"/>
    <w:rsid w:val="00E627AE"/>
    <w:rsid w:val="00E67280"/>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24E6"/>
    <w:rsid w:val="00EE3F01"/>
    <w:rsid w:val="00EE6303"/>
    <w:rsid w:val="00EF1968"/>
    <w:rsid w:val="00EF2392"/>
    <w:rsid w:val="00F06729"/>
    <w:rsid w:val="00F06766"/>
    <w:rsid w:val="00F06A90"/>
    <w:rsid w:val="00F10244"/>
    <w:rsid w:val="00F118A0"/>
    <w:rsid w:val="00F11CC0"/>
    <w:rsid w:val="00F127DC"/>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4E95"/>
    <w:rsid w:val="00F5623E"/>
    <w:rsid w:val="00F5711C"/>
    <w:rsid w:val="00F66474"/>
    <w:rsid w:val="00F66935"/>
    <w:rsid w:val="00F66A78"/>
    <w:rsid w:val="00F722BB"/>
    <w:rsid w:val="00F72938"/>
    <w:rsid w:val="00F87D3E"/>
    <w:rsid w:val="00F9192C"/>
    <w:rsid w:val="00F925C5"/>
    <w:rsid w:val="00F9685A"/>
    <w:rsid w:val="00FA346F"/>
    <w:rsid w:val="00FA5F66"/>
    <w:rsid w:val="00FC0576"/>
    <w:rsid w:val="00FC3A08"/>
    <w:rsid w:val="00FC4595"/>
    <w:rsid w:val="00FD0099"/>
    <w:rsid w:val="00FD05D4"/>
    <w:rsid w:val="00FD3B0A"/>
    <w:rsid w:val="00FD4ABD"/>
    <w:rsid w:val="00FD6B67"/>
    <w:rsid w:val="00FF0667"/>
    <w:rsid w:val="00FF0769"/>
    <w:rsid w:val="00FF08DF"/>
    <w:rsid w:val="00FF33F2"/>
    <w:rsid w:val="00FF390E"/>
    <w:rsid w:val="00FF6CCA"/>
    <w:rsid w:val="3C998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603FA6"/>
  <w15:docId w15:val="{621F0716-2DC3-4754-BA9D-B58B9695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D926C0"/>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uiPriority w:val="1"/>
    <w:qFormat/>
    <w:rsid w:val="00516728"/>
    <w:rPr>
      <w:rFonts w:asciiTheme="minorHAnsi" w:eastAsiaTheme="minorHAnsi" w:hAnsiTheme="minorHAnsi" w:cstheme="minorBidi"/>
      <w:sz w:val="22"/>
      <w:szCs w:val="22"/>
      <w:lang w:val="en-US" w:eastAsia="en-US"/>
    </w:rPr>
  </w:style>
  <w:style w:type="character" w:customStyle="1" w:styleId="normaltextrun">
    <w:name w:val="normaltextrun"/>
    <w:basedOn w:val="DefaultParagraphFont"/>
    <w:rsid w:val="009A2621"/>
  </w:style>
  <w:style w:type="character" w:customStyle="1" w:styleId="Heading4Char">
    <w:name w:val="Heading 4 Char"/>
    <w:basedOn w:val="DefaultParagraphFont"/>
    <w:link w:val="Heading4"/>
    <w:rsid w:val="00D926C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08607299">
      <w:bodyDiv w:val="1"/>
      <w:marLeft w:val="0"/>
      <w:marRight w:val="0"/>
      <w:marTop w:val="0"/>
      <w:marBottom w:val="0"/>
      <w:divBdr>
        <w:top w:val="none" w:sz="0" w:space="0" w:color="auto"/>
        <w:left w:val="none" w:sz="0" w:space="0" w:color="auto"/>
        <w:bottom w:val="none" w:sz="0" w:space="0" w:color="auto"/>
        <w:right w:val="none" w:sz="0" w:space="0" w:color="auto"/>
      </w:divBdr>
    </w:div>
    <w:div w:id="874078972">
      <w:bodyDiv w:val="1"/>
      <w:marLeft w:val="0"/>
      <w:marRight w:val="0"/>
      <w:marTop w:val="0"/>
      <w:marBottom w:val="0"/>
      <w:divBdr>
        <w:top w:val="none" w:sz="0" w:space="0" w:color="auto"/>
        <w:left w:val="none" w:sz="0" w:space="0" w:color="auto"/>
        <w:bottom w:val="none" w:sz="0" w:space="0" w:color="auto"/>
        <w:right w:val="none" w:sz="0" w:space="0" w:color="auto"/>
      </w:divBdr>
    </w:div>
    <w:div w:id="1028868312">
      <w:bodyDiv w:val="1"/>
      <w:marLeft w:val="0"/>
      <w:marRight w:val="0"/>
      <w:marTop w:val="0"/>
      <w:marBottom w:val="0"/>
      <w:divBdr>
        <w:top w:val="none" w:sz="0" w:space="0" w:color="auto"/>
        <w:left w:val="none" w:sz="0" w:space="0" w:color="auto"/>
        <w:bottom w:val="none" w:sz="0" w:space="0" w:color="auto"/>
        <w:right w:val="none" w:sz="0" w:space="0" w:color="auto"/>
      </w:divBdr>
    </w:div>
    <w:div w:id="1258364387">
      <w:bodyDiv w:val="1"/>
      <w:marLeft w:val="0"/>
      <w:marRight w:val="0"/>
      <w:marTop w:val="0"/>
      <w:marBottom w:val="0"/>
      <w:divBdr>
        <w:top w:val="none" w:sz="0" w:space="0" w:color="auto"/>
        <w:left w:val="none" w:sz="0" w:space="0" w:color="auto"/>
        <w:bottom w:val="none" w:sz="0" w:space="0" w:color="auto"/>
        <w:right w:val="none" w:sz="0" w:space="0" w:color="auto"/>
      </w:divBdr>
    </w:div>
    <w:div w:id="17068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firstlep.com/gfirst-LEP/Our-Priorities/Our-Vis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1B61A77E-E6C2-4C30-844C-56E9DFD1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8CC1060B-5D92-4F5C-A85C-EDA6E34D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3</cp:revision>
  <cp:lastPrinted>2015-12-16T12:57:00Z</cp:lastPrinted>
  <dcterms:created xsi:type="dcterms:W3CDTF">2016-07-08T09:17:00Z</dcterms:created>
  <dcterms:modified xsi:type="dcterms:W3CDTF">2016-07-08T09:18:00Z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