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D7255E" w:rsidR="00EA0D0D" w:rsidP="00EB1D2E" w:rsidRDefault="00EA0D0D" w14:paraId="3907EC7E" w14:textId="77777777">
      <w:pPr>
        <w:spacing w:before="240"/>
        <w:rPr>
          <w:rFonts w:ascii="Calibri" w:hAnsi="Calibri" w:cs="Calibri"/>
          <w:b/>
          <w:sz w:val="22"/>
          <w:szCs w:val="22"/>
        </w:rPr>
      </w:pPr>
    </w:p>
    <w:p w:rsidRPr="00D7255E" w:rsidR="00EA0D0D" w:rsidP="00EB1D2E" w:rsidRDefault="00EA0D0D" w14:paraId="000882EE" w14:textId="77777777">
      <w:pPr>
        <w:spacing w:before="240"/>
        <w:rPr>
          <w:rFonts w:ascii="Calibri" w:hAnsi="Calibri" w:cs="Calibri"/>
          <w:b/>
          <w:sz w:val="22"/>
          <w:szCs w:val="22"/>
        </w:rPr>
      </w:pPr>
    </w:p>
    <w:p w:rsidRPr="00D7255E" w:rsidR="00EA0D0D" w:rsidP="00EB1D2E" w:rsidRDefault="00EA0D0D" w14:paraId="6193A02D" w14:textId="77777777">
      <w:pPr>
        <w:spacing w:before="240"/>
        <w:rPr>
          <w:rFonts w:ascii="Calibri" w:hAnsi="Calibri" w:cs="Calibri"/>
          <w:b/>
          <w:sz w:val="22"/>
          <w:szCs w:val="22"/>
        </w:rPr>
      </w:pPr>
    </w:p>
    <w:p w:rsidRPr="00D7255E" w:rsidR="00EA0D0D" w:rsidP="00EB1D2E" w:rsidRDefault="00EA0D0D" w14:paraId="7774D5A2" w14:textId="77777777">
      <w:pPr>
        <w:spacing w:before="240"/>
        <w:rPr>
          <w:rFonts w:ascii="Calibri" w:hAnsi="Calibri" w:cs="Calibri"/>
          <w:b/>
          <w:sz w:val="22"/>
          <w:szCs w:val="22"/>
        </w:rPr>
      </w:pPr>
    </w:p>
    <w:p w:rsidRPr="00D7255E" w:rsidR="00EA0D0D" w:rsidP="00EB1D2E" w:rsidRDefault="00655C39" w14:paraId="583495EC" w14:textId="77777777">
      <w:pPr>
        <w:spacing w:before="240"/>
        <w:jc w:val="center"/>
        <w:rPr>
          <w:rFonts w:ascii="Calibri" w:hAnsi="Calibri" w:cs="Calibri"/>
          <w:sz w:val="22"/>
          <w:szCs w:val="22"/>
        </w:rPr>
      </w:pPr>
      <w:r w:rsidRPr="00D7255E">
        <w:rPr>
          <w:rFonts w:ascii="Calibri" w:hAnsi="Calibri" w:cs="Calibri"/>
          <w:sz w:val="22"/>
          <w:szCs w:val="22"/>
        </w:rPr>
        <w:t xml:space="preserve">        </w:t>
      </w:r>
    </w:p>
    <w:p w:rsidRPr="00D7255E" w:rsidR="00EA0D0D" w:rsidP="00EB1D2E" w:rsidRDefault="00EA0D0D" w14:paraId="74685220" w14:textId="77777777">
      <w:pPr>
        <w:spacing w:before="240"/>
        <w:jc w:val="center"/>
        <w:rPr>
          <w:rFonts w:ascii="Calibri" w:hAnsi="Calibri" w:cs="Calibri"/>
          <w:b/>
          <w:sz w:val="22"/>
          <w:szCs w:val="22"/>
        </w:rPr>
      </w:pPr>
    </w:p>
    <w:p w:rsidRPr="00D7255E" w:rsidR="00EA0D0D" w:rsidP="00C046F1" w:rsidRDefault="006B7965" w14:paraId="61239C32" w14:textId="770262AA">
      <w:pPr>
        <w:spacing w:before="240"/>
        <w:jc w:val="center"/>
        <w:rPr>
          <w:rFonts w:ascii="Calibri" w:hAnsi="Calibri" w:cs="Calibri"/>
          <w:b/>
          <w:sz w:val="22"/>
          <w:szCs w:val="22"/>
        </w:rPr>
      </w:pPr>
      <w:r w:rsidR="006B7965">
        <w:drawing>
          <wp:inline wp14:editId="0191C9AE" wp14:anchorId="0F918EE0">
            <wp:extent cx="2895600" cy="1295400"/>
            <wp:effectExtent l="0" t="0" r="0" b="0"/>
            <wp:docPr id="1" name="Picture 1" descr="kew_logo_2015_k" title=""/>
            <wp:cNvGraphicFramePr>
              <a:graphicFrameLocks noChangeAspect="1"/>
            </wp:cNvGraphicFramePr>
            <a:graphic>
              <a:graphicData uri="http://schemas.openxmlformats.org/drawingml/2006/picture">
                <pic:pic>
                  <pic:nvPicPr>
                    <pic:cNvPr id="0" name="Picture 1"/>
                    <pic:cNvPicPr/>
                  </pic:nvPicPr>
                  <pic:blipFill>
                    <a:blip r:embed="R532ea507dc2749d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95600" cy="1295400"/>
                    </a:xfrm>
                    <a:prstGeom prst="rect">
                      <a:avLst/>
                    </a:prstGeom>
                  </pic:spPr>
                </pic:pic>
              </a:graphicData>
            </a:graphic>
          </wp:inline>
        </w:drawing>
      </w:r>
    </w:p>
    <w:p w:rsidRPr="00C046F1" w:rsidR="00EA0D0D" w:rsidP="00EB1D2E" w:rsidRDefault="00EA0D0D" w14:paraId="2E2C0CB2" w14:textId="77777777">
      <w:pPr>
        <w:spacing w:before="240"/>
        <w:rPr>
          <w:rFonts w:ascii="Calibri" w:hAnsi="Calibri" w:cs="Calibri"/>
          <w:b/>
          <w:sz w:val="28"/>
          <w:szCs w:val="28"/>
        </w:rPr>
      </w:pPr>
    </w:p>
    <w:p w:rsidRPr="00C046F1" w:rsidR="00CF55F4" w:rsidP="00EB1D2E" w:rsidRDefault="00CF55F4" w14:paraId="6AEFDD08" w14:textId="77777777">
      <w:pPr>
        <w:spacing w:before="240" w:line="360" w:lineRule="auto"/>
        <w:jc w:val="center"/>
        <w:rPr>
          <w:rFonts w:ascii="Calibri" w:hAnsi="Calibri" w:cs="Calibri"/>
          <w:sz w:val="28"/>
          <w:szCs w:val="28"/>
        </w:rPr>
      </w:pPr>
      <w:r w:rsidRPr="00C046F1">
        <w:rPr>
          <w:rFonts w:ascii="Calibri" w:hAnsi="Calibri" w:cs="Calibri"/>
          <w:sz w:val="28"/>
          <w:szCs w:val="28"/>
        </w:rPr>
        <w:t>Part Two: Specification</w:t>
      </w:r>
    </w:p>
    <w:p w:rsidRPr="00C046F1" w:rsidR="000E0AD6" w:rsidP="00EB1D2E" w:rsidRDefault="0094131C" w14:paraId="0EFF69FB" w14:textId="14076199">
      <w:pPr>
        <w:spacing w:before="240" w:line="360" w:lineRule="auto"/>
        <w:jc w:val="center"/>
        <w:rPr>
          <w:rFonts w:ascii="Calibri" w:hAnsi="Calibri" w:cs="Calibri"/>
          <w:b/>
          <w:bCs/>
          <w:sz w:val="28"/>
          <w:szCs w:val="28"/>
        </w:rPr>
      </w:pPr>
      <w:bookmarkStart w:name="_Hlk9976517" w:id="0"/>
      <w:bookmarkStart w:name="_Hlk499196023" w:id="1"/>
      <w:r>
        <w:rPr>
          <w:rFonts w:ascii="Calibri" w:hAnsi="Calibri" w:cs="Calibri"/>
          <w:b/>
          <w:bCs/>
          <w:sz w:val="28"/>
          <w:szCs w:val="28"/>
        </w:rPr>
        <w:t>Market Research Framework</w:t>
      </w:r>
    </w:p>
    <w:p w:rsidRPr="00C046F1" w:rsidR="005F7128" w:rsidP="00EB1D2E" w:rsidRDefault="008850A8" w14:paraId="77916F36" w14:textId="31FCAB32">
      <w:pPr>
        <w:spacing w:before="240" w:line="360" w:lineRule="auto"/>
        <w:jc w:val="center"/>
        <w:rPr>
          <w:rFonts w:ascii="Calibri" w:hAnsi="Calibri" w:cs="Calibri"/>
          <w:b/>
          <w:bCs/>
          <w:sz w:val="28"/>
          <w:szCs w:val="28"/>
        </w:rPr>
      </w:pPr>
      <w:r>
        <w:rPr>
          <w:rFonts w:ascii="Calibri" w:hAnsi="Calibri" w:cs="Calibri"/>
          <w:b/>
          <w:bCs/>
          <w:sz w:val="28"/>
          <w:szCs w:val="28"/>
        </w:rPr>
        <w:t>2021</w:t>
      </w:r>
      <w:r w:rsidRPr="00C046F1" w:rsidR="00414F96">
        <w:rPr>
          <w:rFonts w:ascii="Calibri" w:hAnsi="Calibri" w:cs="Calibri"/>
          <w:b/>
          <w:bCs/>
          <w:sz w:val="28"/>
          <w:szCs w:val="28"/>
        </w:rPr>
        <w:t xml:space="preserve"> </w:t>
      </w:r>
      <w:r w:rsidRPr="00C046F1" w:rsidR="000E0AD6">
        <w:rPr>
          <w:rFonts w:ascii="Calibri" w:hAnsi="Calibri" w:cs="Calibri"/>
          <w:b/>
          <w:bCs/>
          <w:sz w:val="28"/>
          <w:szCs w:val="28"/>
        </w:rPr>
        <w:t>-</w:t>
      </w:r>
      <w:r w:rsidRPr="00C046F1" w:rsidR="00414F96">
        <w:rPr>
          <w:rFonts w:ascii="Calibri" w:hAnsi="Calibri" w:cs="Calibri"/>
          <w:b/>
          <w:bCs/>
          <w:sz w:val="28"/>
          <w:szCs w:val="28"/>
        </w:rPr>
        <w:t xml:space="preserve"> </w:t>
      </w:r>
      <w:r>
        <w:rPr>
          <w:rFonts w:ascii="Calibri" w:hAnsi="Calibri" w:cs="Calibri"/>
          <w:b/>
          <w:bCs/>
          <w:sz w:val="28"/>
          <w:szCs w:val="28"/>
        </w:rPr>
        <w:t>202</w:t>
      </w:r>
      <w:r w:rsidR="00201B75">
        <w:rPr>
          <w:rFonts w:ascii="Calibri" w:hAnsi="Calibri" w:cs="Calibri"/>
          <w:b/>
          <w:bCs/>
          <w:sz w:val="28"/>
          <w:szCs w:val="28"/>
        </w:rPr>
        <w:t>4</w:t>
      </w:r>
      <w:r w:rsidRPr="00C046F1" w:rsidR="005F7128">
        <w:rPr>
          <w:rFonts w:ascii="Calibri" w:hAnsi="Calibri" w:cs="Calibri"/>
          <w:b/>
          <w:bCs/>
          <w:sz w:val="28"/>
          <w:szCs w:val="28"/>
        </w:rPr>
        <w:t xml:space="preserve"> </w:t>
      </w:r>
    </w:p>
    <w:bookmarkEnd w:id="0"/>
    <w:p w:rsidRPr="00C046F1" w:rsidR="00CF55F4" w:rsidP="00EB1D2E" w:rsidRDefault="00CF55F4" w14:paraId="21647131" w14:textId="27DBE8D1">
      <w:pPr>
        <w:spacing w:before="240" w:line="360" w:lineRule="auto"/>
        <w:jc w:val="center"/>
        <w:rPr>
          <w:rFonts w:ascii="Calibri" w:hAnsi="Calibri" w:cs="Calibri"/>
          <w:sz w:val="28"/>
          <w:szCs w:val="28"/>
        </w:rPr>
      </w:pPr>
      <w:r w:rsidRPr="00C046F1">
        <w:rPr>
          <w:rFonts w:ascii="Calibri" w:hAnsi="Calibri" w:cs="Calibri"/>
          <w:b/>
          <w:sz w:val="28"/>
          <w:szCs w:val="28"/>
        </w:rPr>
        <w:t>Contract Reference:</w:t>
      </w:r>
      <w:r w:rsidRPr="00C046F1">
        <w:rPr>
          <w:rFonts w:ascii="Calibri" w:hAnsi="Calibri" w:cs="Calibri"/>
          <w:sz w:val="28"/>
          <w:szCs w:val="28"/>
        </w:rPr>
        <w:t xml:space="preserve"> </w:t>
      </w:r>
      <w:r w:rsidRPr="00C046F1" w:rsidR="000E0AD6">
        <w:rPr>
          <w:rFonts w:ascii="Calibri" w:hAnsi="Calibri" w:cs="Calibri"/>
          <w:b/>
          <w:sz w:val="28"/>
          <w:szCs w:val="28"/>
        </w:rPr>
        <w:t>RBGKEW/</w:t>
      </w:r>
      <w:r w:rsidR="008703D7">
        <w:rPr>
          <w:rFonts w:ascii="Calibri" w:hAnsi="Calibri" w:cs="Calibri"/>
          <w:b/>
          <w:sz w:val="28"/>
          <w:szCs w:val="28"/>
        </w:rPr>
        <w:t>88</w:t>
      </w:r>
      <w:r w:rsidR="00E15905">
        <w:rPr>
          <w:rFonts w:ascii="Calibri" w:hAnsi="Calibri" w:cs="Calibri"/>
          <w:b/>
          <w:sz w:val="28"/>
          <w:szCs w:val="28"/>
        </w:rPr>
        <w:t>2</w:t>
      </w:r>
    </w:p>
    <w:bookmarkEnd w:id="1"/>
    <w:p w:rsidRPr="00C046F1" w:rsidR="00CF55F4" w:rsidP="00EB1D2E" w:rsidRDefault="00CF55F4" w14:paraId="255720F8" w14:textId="77777777">
      <w:pPr>
        <w:spacing w:before="240" w:line="360" w:lineRule="auto"/>
        <w:jc w:val="center"/>
        <w:rPr>
          <w:rFonts w:ascii="Calibri" w:hAnsi="Calibri" w:cs="Calibri"/>
          <w:sz w:val="28"/>
          <w:szCs w:val="28"/>
        </w:rPr>
      </w:pPr>
      <w:r w:rsidRPr="00C046F1">
        <w:rPr>
          <w:rFonts w:ascii="Calibri" w:hAnsi="Calibri" w:cs="Calibri"/>
          <w:sz w:val="28"/>
          <w:szCs w:val="28"/>
        </w:rPr>
        <w:t xml:space="preserve"> (This document is for information)</w:t>
      </w:r>
    </w:p>
    <w:p w:rsidRPr="00D7255E" w:rsidR="00CF55F4" w:rsidP="00EB1D2E" w:rsidRDefault="00CF55F4" w14:paraId="1A989E77" w14:textId="77777777">
      <w:pPr>
        <w:spacing w:before="240" w:line="360" w:lineRule="auto"/>
        <w:jc w:val="center"/>
        <w:rPr>
          <w:rFonts w:ascii="Calibri" w:hAnsi="Calibri" w:cs="Calibri"/>
          <w:sz w:val="22"/>
          <w:szCs w:val="22"/>
        </w:rPr>
      </w:pPr>
    </w:p>
    <w:p w:rsidRPr="00D7255E" w:rsidR="00EA0D0D" w:rsidP="00EB1D2E" w:rsidRDefault="00EA0D0D" w14:paraId="6C0402EF" w14:textId="77777777">
      <w:pPr>
        <w:spacing w:before="240"/>
        <w:rPr>
          <w:rFonts w:ascii="Calibri" w:hAnsi="Calibri" w:cs="Calibri"/>
          <w:sz w:val="22"/>
          <w:szCs w:val="22"/>
        </w:rPr>
      </w:pPr>
    </w:p>
    <w:p w:rsidRPr="00D7255E" w:rsidR="00EA0D0D" w:rsidP="00EB1D2E" w:rsidRDefault="00EA0D0D" w14:paraId="70F18481" w14:textId="77777777">
      <w:pPr>
        <w:spacing w:before="240"/>
        <w:rPr>
          <w:rFonts w:ascii="Calibri" w:hAnsi="Calibri" w:cs="Calibri"/>
          <w:sz w:val="22"/>
          <w:szCs w:val="22"/>
        </w:rPr>
      </w:pPr>
    </w:p>
    <w:p w:rsidRPr="00D7255E" w:rsidR="00EA0D0D" w:rsidP="00EB1D2E" w:rsidRDefault="00EA0D0D" w14:paraId="7C754876" w14:textId="77777777">
      <w:pPr>
        <w:spacing w:before="240"/>
        <w:rPr>
          <w:rFonts w:ascii="Calibri" w:hAnsi="Calibri" w:cs="Calibri"/>
          <w:sz w:val="22"/>
          <w:szCs w:val="22"/>
        </w:rPr>
      </w:pPr>
    </w:p>
    <w:p w:rsidRPr="00D7255E" w:rsidR="00EA0D0D" w:rsidP="00EB1D2E" w:rsidRDefault="00EA0D0D" w14:paraId="3A69E3F5" w14:textId="77777777">
      <w:pPr>
        <w:spacing w:before="240"/>
        <w:rPr>
          <w:rFonts w:ascii="Calibri" w:hAnsi="Calibri" w:cs="Calibri"/>
          <w:sz w:val="22"/>
          <w:szCs w:val="22"/>
        </w:rPr>
      </w:pPr>
    </w:p>
    <w:p w:rsidRPr="00D7255E" w:rsidR="00EA0D0D" w:rsidP="00EB1D2E" w:rsidRDefault="00EA0D0D" w14:paraId="0B5B090C" w14:textId="77777777">
      <w:pPr>
        <w:spacing w:before="240"/>
        <w:rPr>
          <w:rFonts w:ascii="Calibri" w:hAnsi="Calibri" w:cs="Calibri"/>
          <w:sz w:val="22"/>
          <w:szCs w:val="22"/>
        </w:rPr>
      </w:pPr>
    </w:p>
    <w:p w:rsidRPr="00D7255E" w:rsidR="00EA0D0D" w:rsidP="00EB1D2E" w:rsidRDefault="00EA0D0D" w14:paraId="3E76B912" w14:textId="77777777">
      <w:pPr>
        <w:spacing w:before="240"/>
        <w:rPr>
          <w:rFonts w:ascii="Calibri" w:hAnsi="Calibri" w:cs="Calibri"/>
          <w:sz w:val="22"/>
          <w:szCs w:val="22"/>
        </w:rPr>
      </w:pPr>
    </w:p>
    <w:p w:rsidRPr="00D7255E" w:rsidR="0054565D" w:rsidP="00EB1D2E" w:rsidRDefault="0054565D" w14:paraId="6BA6CBB7" w14:textId="77777777">
      <w:pPr>
        <w:spacing w:before="240"/>
        <w:jc w:val="both"/>
        <w:rPr>
          <w:rFonts w:ascii="Calibri" w:hAnsi="Calibri" w:cs="Calibri"/>
          <w:sz w:val="22"/>
          <w:szCs w:val="22"/>
        </w:rPr>
      </w:pPr>
    </w:p>
    <w:p w:rsidR="0082527B" w:rsidP="004E25ED" w:rsidRDefault="0082527B" w14:paraId="78E2260F" w14:textId="77777777">
      <w:pPr>
        <w:spacing w:before="240"/>
        <w:jc w:val="both"/>
        <w:rPr>
          <w:rFonts w:ascii="Calibri" w:hAnsi="Calibri" w:cs="Calibri"/>
          <w:sz w:val="22"/>
          <w:szCs w:val="22"/>
        </w:rPr>
      </w:pPr>
    </w:p>
    <w:p w:rsidRPr="00550A87" w:rsidR="0082527B" w:rsidP="52567CC8" w:rsidRDefault="0094131C" w14:paraId="16DB13F3" w14:textId="79A0ED96">
      <w:pPr>
        <w:shd w:val="clear" w:color="auto" w:fill="FFFFFF" w:themeFill="background1"/>
        <w:autoSpaceDE w:val="0"/>
        <w:autoSpaceDN w:val="0"/>
        <w:rPr>
          <w:rFonts w:ascii="Calibri" w:hAnsi="Calibri" w:cs="Tahoma"/>
          <w:b/>
          <w:bCs/>
          <w:sz w:val="28"/>
          <w:szCs w:val="28"/>
          <w:u w:val="single"/>
        </w:rPr>
      </w:pPr>
      <w:r w:rsidRPr="52567CC8">
        <w:rPr>
          <w:rFonts w:ascii="Calibri" w:hAnsi="Calibri" w:cs="Calibri"/>
          <w:b/>
          <w:bCs/>
          <w:sz w:val="22"/>
          <w:szCs w:val="22"/>
          <w:u w:val="single"/>
        </w:rPr>
        <w:t xml:space="preserve"> Market Research Framework</w:t>
      </w:r>
      <w:r w:rsidRPr="52567CC8" w:rsidR="000408F3">
        <w:rPr>
          <w:rFonts w:ascii="Calibri" w:hAnsi="Calibri" w:cs="Calibri"/>
          <w:b/>
          <w:bCs/>
          <w:sz w:val="22"/>
          <w:szCs w:val="22"/>
          <w:u w:val="single"/>
        </w:rPr>
        <w:t xml:space="preserve"> </w:t>
      </w:r>
      <w:r w:rsidRPr="52567CC8" w:rsidR="008850A8">
        <w:rPr>
          <w:rFonts w:ascii="Calibri" w:hAnsi="Calibri" w:cs="Calibri"/>
          <w:b/>
          <w:bCs/>
          <w:sz w:val="22"/>
          <w:szCs w:val="22"/>
          <w:u w:val="single"/>
        </w:rPr>
        <w:t>2021 – 202</w:t>
      </w:r>
      <w:r w:rsidRPr="52567CC8" w:rsidR="43AD3650">
        <w:rPr>
          <w:rFonts w:ascii="Calibri" w:hAnsi="Calibri" w:cs="Calibri"/>
          <w:b/>
          <w:bCs/>
          <w:sz w:val="22"/>
          <w:szCs w:val="22"/>
          <w:u w:val="single"/>
        </w:rPr>
        <w:t>4</w:t>
      </w:r>
      <w:r w:rsidRPr="52567CC8" w:rsidR="008850A8">
        <w:rPr>
          <w:rFonts w:ascii="Calibri" w:hAnsi="Calibri" w:cs="Calibri"/>
          <w:b/>
          <w:bCs/>
          <w:sz w:val="22"/>
          <w:szCs w:val="22"/>
          <w:u w:val="single"/>
        </w:rPr>
        <w:t xml:space="preserve"> </w:t>
      </w:r>
      <w:r w:rsidRPr="52567CC8" w:rsidR="00BC53EA">
        <w:rPr>
          <w:rFonts w:ascii="Calibri" w:hAnsi="Calibri" w:cs="Calibri"/>
          <w:b/>
          <w:bCs/>
          <w:sz w:val="22"/>
          <w:szCs w:val="22"/>
          <w:u w:val="single"/>
        </w:rPr>
        <w:t>Overview</w:t>
      </w:r>
    </w:p>
    <w:p w:rsidRPr="00933F12" w:rsidR="0082527B" w:rsidP="52567CC8" w:rsidRDefault="0082527B" w14:paraId="087BBC8B" w14:textId="337DB490">
      <w:pPr>
        <w:shd w:val="clear" w:color="auto" w:fill="FFFFFF" w:themeFill="background1"/>
        <w:autoSpaceDE w:val="0"/>
        <w:autoSpaceDN w:val="0"/>
        <w:rPr>
          <w:rFonts w:ascii="Calibri" w:hAnsi="Calibri" w:cs="Tahoma"/>
        </w:rPr>
      </w:pPr>
    </w:p>
    <w:p w:rsidRPr="00550A87" w:rsidR="009E3733" w:rsidP="098B812C" w:rsidRDefault="000408F3" w14:paraId="5AEF9A66" w14:textId="77777777">
      <w:pPr>
        <w:spacing w:before="240"/>
        <w:jc w:val="both"/>
        <w:rPr>
          <w:rFonts w:ascii="Calibri" w:hAnsi="Calibri" w:cs="Calibri"/>
          <w:b/>
          <w:bCs/>
          <w:sz w:val="22"/>
          <w:szCs w:val="22"/>
          <w:u w:val="single"/>
        </w:rPr>
      </w:pPr>
      <w:r w:rsidRPr="098B812C">
        <w:rPr>
          <w:rFonts w:ascii="Calibri" w:hAnsi="Calibri" w:cs="Calibri"/>
          <w:b/>
          <w:bCs/>
          <w:sz w:val="22"/>
          <w:szCs w:val="22"/>
          <w:u w:val="single"/>
        </w:rPr>
        <w:t>Project Summary</w:t>
      </w:r>
    </w:p>
    <w:p w:rsidRPr="009E3733" w:rsidR="00C74067" w:rsidP="009E3733" w:rsidRDefault="009E3733" w14:paraId="35032827" w14:textId="6FE332A3">
      <w:pPr>
        <w:numPr>
          <w:ilvl w:val="0"/>
          <w:numId w:val="28"/>
        </w:numPr>
        <w:spacing w:before="240"/>
        <w:jc w:val="both"/>
        <w:rPr>
          <w:rFonts w:ascii="Calibri" w:hAnsi="Calibri" w:cs="Calibri"/>
          <w:b/>
          <w:sz w:val="22"/>
          <w:szCs w:val="22"/>
        </w:rPr>
      </w:pPr>
      <w:r w:rsidRPr="009E3733">
        <w:rPr>
          <w:rFonts w:ascii="Calibri" w:hAnsi="Calibri" w:cs="Calibri"/>
          <w:b/>
          <w:sz w:val="22"/>
          <w:szCs w:val="22"/>
        </w:rPr>
        <w:t>Summary</w:t>
      </w:r>
      <w:r w:rsidR="00B77B2D">
        <w:rPr>
          <w:rFonts w:ascii="Calibri" w:hAnsi="Calibri" w:cs="Calibri"/>
          <w:b/>
          <w:sz w:val="22"/>
          <w:szCs w:val="22"/>
        </w:rPr>
        <w:t xml:space="preserve"> o</w:t>
      </w:r>
      <w:r w:rsidR="00550A87">
        <w:rPr>
          <w:rFonts w:ascii="Calibri" w:hAnsi="Calibri" w:cs="Calibri"/>
          <w:b/>
          <w:sz w:val="22"/>
          <w:szCs w:val="22"/>
        </w:rPr>
        <w:t>f</w:t>
      </w:r>
      <w:r w:rsidR="00B77B2D">
        <w:rPr>
          <w:rFonts w:ascii="Calibri" w:hAnsi="Calibri" w:cs="Calibri"/>
          <w:b/>
          <w:sz w:val="22"/>
          <w:szCs w:val="22"/>
        </w:rPr>
        <w:t xml:space="preserve"> requirements</w:t>
      </w:r>
    </w:p>
    <w:p w:rsidR="00DC6A42" w:rsidP="00DC6A42" w:rsidRDefault="00DC6A42" w14:paraId="552825A0" w14:textId="77777777">
      <w:pPr>
        <w:rPr>
          <w:rFonts w:ascii="Calibri" w:hAnsi="Calibri" w:cs="Calibri"/>
          <w:sz w:val="22"/>
          <w:szCs w:val="22"/>
        </w:rPr>
      </w:pPr>
    </w:p>
    <w:p w:rsidRPr="00DE3FE8" w:rsidR="00DC6A42" w:rsidP="52567CC8" w:rsidRDefault="00FC5CDA" w14:paraId="7A522D4F" w14:textId="2FD1E1EC">
      <w:pPr>
        <w:pStyle w:val="CommentText"/>
        <w:rPr>
          <w:rFonts w:ascii="Calibri" w:hAnsi="Calibri" w:cs="Calibri"/>
          <w:sz w:val="22"/>
          <w:szCs w:val="22"/>
        </w:rPr>
      </w:pPr>
      <w:r w:rsidRPr="2F7F1C66" w:rsidR="00FC5CDA">
        <w:rPr>
          <w:rFonts w:ascii="Calibri" w:hAnsi="Calibri" w:cs="Calibri"/>
          <w:sz w:val="22"/>
          <w:szCs w:val="22"/>
        </w:rPr>
        <w:t>R</w:t>
      </w:r>
      <w:r w:rsidRPr="2F7F1C66" w:rsidR="00F2156F">
        <w:rPr>
          <w:rFonts w:ascii="Calibri" w:hAnsi="Calibri" w:cs="Calibri"/>
          <w:sz w:val="22"/>
          <w:szCs w:val="22"/>
        </w:rPr>
        <w:t xml:space="preserve">oyal </w:t>
      </w:r>
      <w:r w:rsidRPr="2F7F1C66" w:rsidR="00FC5CDA">
        <w:rPr>
          <w:rFonts w:ascii="Calibri" w:hAnsi="Calibri" w:cs="Calibri"/>
          <w:sz w:val="22"/>
          <w:szCs w:val="22"/>
        </w:rPr>
        <w:t>B</w:t>
      </w:r>
      <w:r w:rsidRPr="2F7F1C66" w:rsidR="00F2156F">
        <w:rPr>
          <w:rFonts w:ascii="Calibri" w:hAnsi="Calibri" w:cs="Calibri"/>
          <w:sz w:val="22"/>
          <w:szCs w:val="22"/>
        </w:rPr>
        <w:t xml:space="preserve">otanic </w:t>
      </w:r>
      <w:r w:rsidRPr="2F7F1C66" w:rsidR="00FC5CDA">
        <w:rPr>
          <w:rFonts w:ascii="Calibri" w:hAnsi="Calibri" w:cs="Calibri"/>
          <w:sz w:val="22"/>
          <w:szCs w:val="22"/>
        </w:rPr>
        <w:t>G</w:t>
      </w:r>
      <w:r w:rsidRPr="2F7F1C66" w:rsidR="00F2156F">
        <w:rPr>
          <w:rFonts w:ascii="Calibri" w:hAnsi="Calibri" w:cs="Calibri"/>
          <w:sz w:val="22"/>
          <w:szCs w:val="22"/>
        </w:rPr>
        <w:t xml:space="preserve">ardens, </w:t>
      </w:r>
      <w:r w:rsidRPr="2F7F1C66" w:rsidR="00FC5CDA">
        <w:rPr>
          <w:rFonts w:ascii="Calibri" w:hAnsi="Calibri" w:cs="Calibri"/>
          <w:sz w:val="22"/>
          <w:szCs w:val="22"/>
        </w:rPr>
        <w:t>Kew</w:t>
      </w:r>
      <w:r w:rsidRPr="2F7F1C66" w:rsidR="00F2156F">
        <w:rPr>
          <w:rFonts w:ascii="Calibri" w:hAnsi="Calibri" w:cs="Calibri"/>
          <w:sz w:val="22"/>
          <w:szCs w:val="22"/>
        </w:rPr>
        <w:t xml:space="preserve"> (RBG Kew)</w:t>
      </w:r>
      <w:r w:rsidRPr="2F7F1C66" w:rsidR="00FC5CDA">
        <w:rPr>
          <w:rFonts w:ascii="Calibri" w:hAnsi="Calibri" w:cs="Calibri"/>
          <w:sz w:val="22"/>
          <w:szCs w:val="22"/>
        </w:rPr>
        <w:t xml:space="preserve"> carries out a range of </w:t>
      </w:r>
      <w:r w:rsidRPr="2F7F1C66" w:rsidR="0094131C">
        <w:rPr>
          <w:rFonts w:ascii="Calibri" w:hAnsi="Calibri" w:cs="Calibri"/>
          <w:sz w:val="22"/>
          <w:szCs w:val="22"/>
        </w:rPr>
        <w:t>market</w:t>
      </w:r>
      <w:r w:rsidRPr="2F7F1C66" w:rsidR="00FC5CDA">
        <w:rPr>
          <w:rFonts w:ascii="Calibri" w:hAnsi="Calibri" w:cs="Calibri"/>
          <w:sz w:val="22"/>
          <w:szCs w:val="22"/>
        </w:rPr>
        <w:t xml:space="preserve"> research projects across various audience groups, </w:t>
      </w:r>
      <w:r w:rsidRPr="2F7F1C66" w:rsidR="0045376A">
        <w:rPr>
          <w:rFonts w:ascii="Calibri" w:hAnsi="Calibri" w:cs="Calibri"/>
          <w:sz w:val="22"/>
          <w:szCs w:val="22"/>
        </w:rPr>
        <w:t>products</w:t>
      </w:r>
      <w:r w:rsidRPr="2F7F1C66" w:rsidR="00FC5CDA">
        <w:rPr>
          <w:rFonts w:ascii="Calibri" w:hAnsi="Calibri" w:cs="Calibri"/>
          <w:sz w:val="22"/>
          <w:szCs w:val="22"/>
        </w:rPr>
        <w:t xml:space="preserve"> and services. This can </w:t>
      </w:r>
      <w:r w:rsidRPr="2F7F1C66" w:rsidR="00265069">
        <w:rPr>
          <w:rFonts w:ascii="Calibri" w:hAnsi="Calibri" w:cs="Calibri"/>
          <w:sz w:val="22"/>
          <w:szCs w:val="22"/>
        </w:rPr>
        <w:t>vary</w:t>
      </w:r>
      <w:r w:rsidRPr="2F7F1C66" w:rsidR="00FC5CDA">
        <w:rPr>
          <w:rFonts w:ascii="Calibri" w:hAnsi="Calibri" w:cs="Calibri"/>
          <w:sz w:val="22"/>
          <w:szCs w:val="22"/>
        </w:rPr>
        <w:t xml:space="preserve"> from</w:t>
      </w:r>
      <w:r w:rsidRPr="2F7F1C66" w:rsidR="0045376A">
        <w:rPr>
          <w:rFonts w:ascii="Calibri" w:hAnsi="Calibri" w:cs="Calibri"/>
          <w:sz w:val="22"/>
          <w:szCs w:val="22"/>
        </w:rPr>
        <w:t xml:space="preserve"> research among</w:t>
      </w:r>
      <w:r w:rsidRPr="2F7F1C66" w:rsidR="00FC5CDA">
        <w:rPr>
          <w:rFonts w:ascii="Calibri" w:hAnsi="Calibri" w:cs="Calibri"/>
          <w:sz w:val="22"/>
          <w:szCs w:val="22"/>
        </w:rPr>
        <w:t xml:space="preserve"> members</w:t>
      </w:r>
      <w:r w:rsidRPr="2F7F1C66" w:rsidR="1003D4B4">
        <w:rPr>
          <w:rFonts w:ascii="Calibri" w:hAnsi="Calibri" w:cs="Calibri"/>
          <w:sz w:val="22"/>
          <w:szCs w:val="22"/>
        </w:rPr>
        <w:t>,</w:t>
      </w:r>
      <w:r w:rsidRPr="2F7F1C66" w:rsidR="00FC5CDA">
        <w:rPr>
          <w:rFonts w:ascii="Calibri" w:hAnsi="Calibri" w:cs="Calibri"/>
          <w:sz w:val="22"/>
          <w:szCs w:val="22"/>
        </w:rPr>
        <w:t xml:space="preserve"> donors, paying visitors</w:t>
      </w:r>
      <w:r w:rsidRPr="2F7F1C66" w:rsidR="00265069">
        <w:rPr>
          <w:rFonts w:ascii="Calibri" w:hAnsi="Calibri" w:cs="Calibri"/>
          <w:sz w:val="22"/>
          <w:szCs w:val="22"/>
        </w:rPr>
        <w:t>, prospective visitors</w:t>
      </w:r>
      <w:r w:rsidRPr="2F7F1C66" w:rsidR="00F2156F">
        <w:rPr>
          <w:rFonts w:ascii="Calibri" w:hAnsi="Calibri" w:cs="Calibri"/>
          <w:sz w:val="22"/>
          <w:szCs w:val="22"/>
        </w:rPr>
        <w:t>/</w:t>
      </w:r>
      <w:r w:rsidRPr="2F7F1C66" w:rsidR="00F2156F">
        <w:rPr>
          <w:rFonts w:ascii="Calibri" w:hAnsi="Calibri" w:cs="Calibri"/>
          <w:sz w:val="22"/>
          <w:szCs w:val="22"/>
        </w:rPr>
        <w:t>customers</w:t>
      </w:r>
      <w:r w:rsidRPr="2F7F1C66" w:rsidR="00FC5CDA">
        <w:rPr>
          <w:rFonts w:ascii="Calibri" w:hAnsi="Calibri" w:cs="Calibri"/>
          <w:sz w:val="22"/>
          <w:szCs w:val="22"/>
        </w:rPr>
        <w:t xml:space="preserve"> and broader environmentally</w:t>
      </w:r>
      <w:r w:rsidRPr="2F7F1C66" w:rsidR="14FFB49A">
        <w:rPr>
          <w:rFonts w:ascii="Calibri" w:hAnsi="Calibri" w:cs="Calibri"/>
          <w:sz w:val="22"/>
          <w:szCs w:val="22"/>
        </w:rPr>
        <w:t xml:space="preserve"> </w:t>
      </w:r>
      <w:r w:rsidRPr="2F7F1C66" w:rsidR="00FC5CDA">
        <w:rPr>
          <w:rFonts w:ascii="Calibri" w:hAnsi="Calibri" w:cs="Calibri"/>
          <w:sz w:val="22"/>
          <w:szCs w:val="22"/>
        </w:rPr>
        <w:t xml:space="preserve">engaged audiences. We have </w:t>
      </w:r>
      <w:r w:rsidRPr="2F7F1C66" w:rsidR="00265069">
        <w:rPr>
          <w:rFonts w:ascii="Calibri" w:hAnsi="Calibri" w:cs="Calibri"/>
          <w:sz w:val="22"/>
          <w:szCs w:val="22"/>
        </w:rPr>
        <w:t>several</w:t>
      </w:r>
      <w:r w:rsidRPr="2F7F1C66" w:rsidR="00FC5CDA">
        <w:rPr>
          <w:rFonts w:ascii="Calibri" w:hAnsi="Calibri" w:cs="Calibri"/>
          <w:sz w:val="22"/>
          <w:szCs w:val="22"/>
        </w:rPr>
        <w:t xml:space="preserve"> research requirements </w:t>
      </w:r>
      <w:r w:rsidRPr="2F7F1C66" w:rsidR="00F2156F">
        <w:rPr>
          <w:rFonts w:ascii="Calibri" w:hAnsi="Calibri" w:cs="Calibri"/>
          <w:sz w:val="22"/>
          <w:szCs w:val="22"/>
        </w:rPr>
        <w:t xml:space="preserve">which </w:t>
      </w:r>
      <w:r w:rsidRPr="2F7F1C66" w:rsidR="00F2156F">
        <w:rPr>
          <w:rFonts w:ascii="Calibri" w:hAnsi="Calibri" w:cs="Calibri"/>
          <w:sz w:val="22"/>
          <w:szCs w:val="22"/>
        </w:rPr>
        <w:t>include, but</w:t>
      </w:r>
      <w:r w:rsidRPr="2F7F1C66" w:rsidR="00F2156F">
        <w:rPr>
          <w:rFonts w:ascii="Calibri" w:hAnsi="Calibri" w:cs="Calibri"/>
          <w:sz w:val="22"/>
          <w:szCs w:val="22"/>
        </w:rPr>
        <w:t xml:space="preserve"> </w:t>
      </w:r>
      <w:r w:rsidRPr="2F7F1C66" w:rsidR="04EFBE10">
        <w:rPr>
          <w:rFonts w:ascii="Calibri" w:hAnsi="Calibri" w:cs="Calibri"/>
          <w:sz w:val="22"/>
          <w:szCs w:val="22"/>
        </w:rPr>
        <w:t xml:space="preserve">are </w:t>
      </w:r>
      <w:r w:rsidRPr="2F7F1C66" w:rsidR="00F2156F">
        <w:rPr>
          <w:rFonts w:ascii="Calibri" w:hAnsi="Calibri" w:cs="Calibri"/>
          <w:sz w:val="22"/>
          <w:szCs w:val="22"/>
        </w:rPr>
        <w:t xml:space="preserve">not limited </w:t>
      </w:r>
      <w:proofErr w:type="gramStart"/>
      <w:r w:rsidRPr="2F7F1C66" w:rsidR="00F2156F">
        <w:rPr>
          <w:rFonts w:ascii="Calibri" w:hAnsi="Calibri" w:cs="Calibri"/>
          <w:sz w:val="22"/>
          <w:szCs w:val="22"/>
        </w:rPr>
        <w:t>to:</w:t>
      </w:r>
      <w:proofErr w:type="gramEnd"/>
      <w:r w:rsidRPr="2F7F1C66" w:rsidR="00F2156F">
        <w:rPr>
          <w:rFonts w:ascii="Calibri" w:hAnsi="Calibri" w:cs="Calibri"/>
          <w:sz w:val="22"/>
          <w:szCs w:val="22"/>
        </w:rPr>
        <w:t xml:space="preserve"> visitor experience surveys for exhibitions and events; market demand and feasibility research; research of digital products such as podcasts or </w:t>
      </w:r>
      <w:proofErr w:type="spellStart"/>
      <w:r w:rsidRPr="2F7F1C66" w:rsidR="00F2156F">
        <w:rPr>
          <w:rFonts w:ascii="Calibri" w:hAnsi="Calibri" w:cs="Calibri"/>
          <w:sz w:val="22"/>
          <w:szCs w:val="22"/>
        </w:rPr>
        <w:t>kew</w:t>
      </w:r>
      <w:proofErr w:type="spellEnd"/>
      <w:r w:rsidRPr="2F7F1C66" w:rsidR="00F2156F">
        <w:rPr>
          <w:rFonts w:ascii="Calibri" w:hAnsi="Calibri" w:cs="Calibri"/>
          <w:sz w:val="22"/>
          <w:szCs w:val="22"/>
        </w:rPr>
        <w:t>.org products; brand tracking; membership research; research to understand commercial opportunities such as pricing; audience development research and ad-hoc visitor surveys specific to a particular part of the experience such as signage, or use of leaflets.</w:t>
      </w:r>
      <w:r w:rsidRPr="2F7F1C66" w:rsidR="005A0595">
        <w:rPr>
          <w:rFonts w:ascii="Calibri" w:hAnsi="Calibri" w:cs="Calibri"/>
          <w:sz w:val="22"/>
          <w:szCs w:val="22"/>
        </w:rPr>
        <w:t xml:space="preserve"> We use a combination o</w:t>
      </w:r>
      <w:r w:rsidRPr="2F7F1C66" w:rsidR="77C5D1AC">
        <w:rPr>
          <w:rFonts w:ascii="Calibri" w:hAnsi="Calibri" w:cs="Calibri"/>
          <w:sz w:val="22"/>
          <w:szCs w:val="22"/>
        </w:rPr>
        <w:t>f</w:t>
      </w:r>
      <w:r w:rsidRPr="2F7F1C66" w:rsidR="005A0595">
        <w:rPr>
          <w:rFonts w:ascii="Calibri" w:hAnsi="Calibri" w:cs="Calibri"/>
          <w:sz w:val="22"/>
          <w:szCs w:val="22"/>
        </w:rPr>
        <w:t xml:space="preserve"> quantitative and qualitative methods.</w:t>
      </w:r>
      <w:r w:rsidRPr="2F7F1C66" w:rsidR="00F2156F">
        <w:rPr>
          <w:rFonts w:ascii="Calibri" w:hAnsi="Calibri" w:cs="Calibri"/>
          <w:sz w:val="22"/>
          <w:szCs w:val="22"/>
        </w:rPr>
        <w:t xml:space="preserve"> </w:t>
      </w:r>
    </w:p>
    <w:p w:rsidRPr="00DE3FE8" w:rsidR="00DC6A42" w:rsidP="52567CC8" w:rsidRDefault="00DC6A42" w14:paraId="10767A68" w14:textId="51C075E6">
      <w:pPr>
        <w:pStyle w:val="CommentText"/>
        <w:rPr>
          <w:rFonts w:ascii="Calibri" w:hAnsi="Calibri" w:cs="Calibri"/>
          <w:sz w:val="22"/>
          <w:szCs w:val="22"/>
        </w:rPr>
      </w:pPr>
    </w:p>
    <w:p w:rsidRPr="00DE3FE8" w:rsidR="00DC6A42" w:rsidP="00DE3FE8" w:rsidRDefault="00F2156F" w14:paraId="00385394" w14:textId="35BF1900">
      <w:pPr>
        <w:pStyle w:val="CommentText"/>
        <w:rPr>
          <w:rFonts w:ascii="Calibri" w:hAnsi="Calibri" w:cs="Calibri"/>
          <w:sz w:val="22"/>
          <w:szCs w:val="22"/>
        </w:rPr>
      </w:pPr>
      <w:r w:rsidRPr="52567CC8">
        <w:rPr>
          <w:rFonts w:ascii="Calibri" w:hAnsi="Calibri" w:cs="Calibri"/>
          <w:sz w:val="22"/>
          <w:szCs w:val="22"/>
        </w:rPr>
        <w:t>Th</w:t>
      </w:r>
      <w:r w:rsidRPr="52567CC8" w:rsidR="005A0595">
        <w:rPr>
          <w:rFonts w:ascii="Calibri" w:hAnsi="Calibri" w:cs="Calibri"/>
          <w:sz w:val="22"/>
          <w:szCs w:val="22"/>
        </w:rPr>
        <w:t>e</w:t>
      </w:r>
      <w:r w:rsidRPr="52567CC8">
        <w:rPr>
          <w:rFonts w:ascii="Calibri" w:hAnsi="Calibri" w:cs="Calibri"/>
          <w:sz w:val="22"/>
          <w:szCs w:val="22"/>
        </w:rPr>
        <w:t xml:space="preserve"> research helps inform our product development, commercial planning, audience </w:t>
      </w:r>
      <w:r w:rsidRPr="52567CC8" w:rsidR="005A0595">
        <w:rPr>
          <w:rFonts w:ascii="Calibri" w:hAnsi="Calibri" w:cs="Calibri"/>
          <w:sz w:val="22"/>
          <w:szCs w:val="22"/>
        </w:rPr>
        <w:t xml:space="preserve">development and </w:t>
      </w:r>
      <w:r w:rsidRPr="52567CC8" w:rsidR="114A0DC1">
        <w:rPr>
          <w:rFonts w:ascii="Calibri" w:hAnsi="Calibri" w:cs="Calibri"/>
          <w:sz w:val="22"/>
          <w:szCs w:val="22"/>
        </w:rPr>
        <w:t xml:space="preserve">understanding of </w:t>
      </w:r>
      <w:r w:rsidRPr="52567CC8" w:rsidR="005A0595">
        <w:rPr>
          <w:rFonts w:ascii="Calibri" w:hAnsi="Calibri" w:cs="Calibri"/>
          <w:sz w:val="22"/>
          <w:szCs w:val="22"/>
        </w:rPr>
        <w:t>wider market</w:t>
      </w:r>
      <w:r w:rsidRPr="52567CC8" w:rsidR="4515F4DC">
        <w:rPr>
          <w:rFonts w:ascii="Calibri" w:hAnsi="Calibri" w:cs="Calibri"/>
          <w:sz w:val="22"/>
          <w:szCs w:val="22"/>
        </w:rPr>
        <w:t xml:space="preserve"> trends and perceptions</w:t>
      </w:r>
      <w:r w:rsidRPr="52567CC8" w:rsidR="005A0595">
        <w:rPr>
          <w:rFonts w:ascii="Calibri" w:hAnsi="Calibri" w:cs="Calibri"/>
          <w:sz w:val="22"/>
          <w:szCs w:val="22"/>
        </w:rPr>
        <w:t>.</w:t>
      </w:r>
      <w:r w:rsidRPr="52567CC8" w:rsidR="00FC5CDA">
        <w:rPr>
          <w:rFonts w:ascii="Calibri" w:hAnsi="Calibri" w:cs="Calibri"/>
          <w:sz w:val="22"/>
          <w:szCs w:val="22"/>
        </w:rPr>
        <w:t xml:space="preserve"> Within visitor marketing, specifically, RBG, Kew runs a calendar</w:t>
      </w:r>
      <w:r w:rsidRPr="52567CC8" w:rsidR="0045376A">
        <w:rPr>
          <w:rFonts w:ascii="Calibri" w:hAnsi="Calibri" w:cs="Calibri"/>
          <w:sz w:val="22"/>
          <w:szCs w:val="22"/>
        </w:rPr>
        <w:t xml:space="preserve"> </w:t>
      </w:r>
      <w:r w:rsidRPr="52567CC8" w:rsidR="00DC6A42">
        <w:rPr>
          <w:rFonts w:ascii="Calibri" w:hAnsi="Calibri" w:cs="Calibri"/>
          <w:sz w:val="22"/>
          <w:szCs w:val="22"/>
        </w:rPr>
        <w:t>of</w:t>
      </w:r>
      <w:r w:rsidRPr="52567CC8" w:rsidR="007E24DA">
        <w:rPr>
          <w:rFonts w:ascii="Calibri" w:hAnsi="Calibri" w:cs="Calibri"/>
          <w:sz w:val="22"/>
          <w:szCs w:val="22"/>
        </w:rPr>
        <w:t xml:space="preserve"> visitor </w:t>
      </w:r>
      <w:r w:rsidRPr="52567CC8" w:rsidR="00597BCA">
        <w:rPr>
          <w:rFonts w:ascii="Calibri" w:hAnsi="Calibri" w:cs="Calibri"/>
          <w:sz w:val="22"/>
          <w:szCs w:val="22"/>
        </w:rPr>
        <w:t xml:space="preserve">events and exhibitions </w:t>
      </w:r>
      <w:r w:rsidRPr="52567CC8" w:rsidR="00DC6A42">
        <w:rPr>
          <w:rFonts w:ascii="Calibri" w:hAnsi="Calibri" w:cs="Calibri"/>
          <w:sz w:val="22"/>
          <w:szCs w:val="22"/>
        </w:rPr>
        <w:t xml:space="preserve">designed to provide new reasons for visitors – both member and day paying visitors – to </w:t>
      </w:r>
      <w:r w:rsidRPr="52567CC8" w:rsidR="00597BCA">
        <w:rPr>
          <w:rFonts w:ascii="Calibri" w:hAnsi="Calibri" w:cs="Calibri"/>
          <w:sz w:val="22"/>
          <w:szCs w:val="22"/>
        </w:rPr>
        <w:t>visit</w:t>
      </w:r>
      <w:r w:rsidRPr="52567CC8" w:rsidR="00655FE9">
        <w:rPr>
          <w:rFonts w:ascii="Calibri" w:hAnsi="Calibri" w:cs="Calibri"/>
          <w:sz w:val="22"/>
          <w:szCs w:val="22"/>
        </w:rPr>
        <w:t xml:space="preserve"> Kew Gardens or Wakehurst</w:t>
      </w:r>
      <w:r w:rsidRPr="52567CC8" w:rsidR="00597BCA">
        <w:rPr>
          <w:rFonts w:ascii="Calibri" w:hAnsi="Calibri" w:cs="Calibri"/>
          <w:sz w:val="22"/>
          <w:szCs w:val="22"/>
        </w:rPr>
        <w:t xml:space="preserve"> for the first time and to </w:t>
      </w:r>
      <w:r w:rsidRPr="52567CC8" w:rsidR="00DC6A42">
        <w:rPr>
          <w:rFonts w:ascii="Calibri" w:hAnsi="Calibri" w:cs="Calibri"/>
          <w:sz w:val="22"/>
          <w:szCs w:val="22"/>
        </w:rPr>
        <w:t xml:space="preserve">return throughout the year. </w:t>
      </w:r>
      <w:r w:rsidRPr="52567CC8" w:rsidR="00597BCA">
        <w:rPr>
          <w:rFonts w:ascii="Calibri" w:hAnsi="Calibri" w:cs="Calibri"/>
          <w:sz w:val="22"/>
          <w:szCs w:val="22"/>
        </w:rPr>
        <w:t xml:space="preserve"> </w:t>
      </w:r>
      <w:r w:rsidRPr="52567CC8" w:rsidR="00F94F21">
        <w:rPr>
          <w:rFonts w:ascii="Calibri" w:hAnsi="Calibri" w:cs="Calibri"/>
          <w:sz w:val="22"/>
          <w:szCs w:val="22"/>
        </w:rPr>
        <w:t>A large part of the</w:t>
      </w:r>
      <w:r w:rsidRPr="52567CC8" w:rsidR="00597BCA">
        <w:rPr>
          <w:rFonts w:ascii="Calibri" w:hAnsi="Calibri" w:cs="Calibri"/>
          <w:sz w:val="22"/>
          <w:szCs w:val="22"/>
        </w:rPr>
        <w:t xml:space="preserve"> programme is also designed to help visitors </w:t>
      </w:r>
      <w:r w:rsidRPr="52567CC8" w:rsidR="00F94F21">
        <w:rPr>
          <w:rFonts w:ascii="Calibri" w:hAnsi="Calibri" w:cs="Calibri"/>
          <w:sz w:val="22"/>
          <w:szCs w:val="22"/>
        </w:rPr>
        <w:t>understand more about</w:t>
      </w:r>
      <w:r w:rsidRPr="52567CC8" w:rsidR="00597BCA">
        <w:rPr>
          <w:rFonts w:ascii="Calibri" w:hAnsi="Calibri" w:cs="Calibri"/>
          <w:sz w:val="22"/>
          <w:szCs w:val="22"/>
        </w:rPr>
        <w:t xml:space="preserve"> Kew’s science and horticultural work.  </w:t>
      </w:r>
      <w:r w:rsidRPr="52567CC8" w:rsidR="00DC6A42">
        <w:rPr>
          <w:rFonts w:ascii="Calibri" w:hAnsi="Calibri" w:cs="Calibri"/>
          <w:sz w:val="22"/>
          <w:szCs w:val="22"/>
        </w:rPr>
        <w:t>They are mostly</w:t>
      </w:r>
      <w:r w:rsidRPr="52567CC8" w:rsidR="005A0595">
        <w:rPr>
          <w:rFonts w:ascii="Calibri" w:hAnsi="Calibri" w:cs="Calibri"/>
          <w:sz w:val="22"/>
          <w:szCs w:val="22"/>
        </w:rPr>
        <w:t>, but not always,</w:t>
      </w:r>
      <w:r w:rsidRPr="52567CC8" w:rsidR="00DC6A42">
        <w:rPr>
          <w:rFonts w:ascii="Calibri" w:hAnsi="Calibri" w:cs="Calibri"/>
          <w:sz w:val="22"/>
          <w:szCs w:val="22"/>
        </w:rPr>
        <w:t xml:space="preserve"> targeted at our London </w:t>
      </w:r>
      <w:r w:rsidRPr="52567CC8" w:rsidR="00F94F21">
        <w:rPr>
          <w:rFonts w:ascii="Calibri" w:hAnsi="Calibri" w:cs="Calibri"/>
          <w:sz w:val="22"/>
          <w:szCs w:val="22"/>
        </w:rPr>
        <w:t xml:space="preserve">and South East </w:t>
      </w:r>
      <w:r w:rsidRPr="52567CC8" w:rsidR="00DC6A42">
        <w:rPr>
          <w:rFonts w:ascii="Calibri" w:hAnsi="Calibri" w:cs="Calibri"/>
          <w:sz w:val="22"/>
          <w:szCs w:val="22"/>
        </w:rPr>
        <w:t xml:space="preserve">audience but also attract large numbers of </w:t>
      </w:r>
      <w:r w:rsidRPr="52567CC8" w:rsidR="00F94F21">
        <w:rPr>
          <w:rFonts w:ascii="Calibri" w:hAnsi="Calibri" w:cs="Calibri"/>
          <w:sz w:val="22"/>
          <w:szCs w:val="22"/>
        </w:rPr>
        <w:t xml:space="preserve">domestic and </w:t>
      </w:r>
      <w:r w:rsidRPr="52567CC8" w:rsidR="00DC6A42">
        <w:rPr>
          <w:rFonts w:ascii="Calibri" w:hAnsi="Calibri" w:cs="Calibri"/>
          <w:sz w:val="22"/>
          <w:szCs w:val="22"/>
        </w:rPr>
        <w:t xml:space="preserve">international </w:t>
      </w:r>
      <w:r w:rsidRPr="52567CC8" w:rsidR="00F94F21">
        <w:rPr>
          <w:rFonts w:ascii="Calibri" w:hAnsi="Calibri" w:cs="Calibri"/>
          <w:sz w:val="22"/>
          <w:szCs w:val="22"/>
        </w:rPr>
        <w:t>tourists</w:t>
      </w:r>
      <w:r w:rsidRPr="52567CC8" w:rsidR="00DC6A42">
        <w:rPr>
          <w:rFonts w:ascii="Calibri" w:hAnsi="Calibri" w:cs="Calibri"/>
          <w:sz w:val="22"/>
          <w:szCs w:val="22"/>
        </w:rPr>
        <w:t xml:space="preserve">, particularly over </w:t>
      </w:r>
      <w:r w:rsidRPr="52567CC8" w:rsidR="00ED536B">
        <w:rPr>
          <w:rFonts w:ascii="Calibri" w:hAnsi="Calibri" w:cs="Calibri"/>
          <w:sz w:val="22"/>
          <w:szCs w:val="22"/>
        </w:rPr>
        <w:t xml:space="preserve">the </w:t>
      </w:r>
      <w:r w:rsidRPr="52567CC8" w:rsidR="008073AE">
        <w:rPr>
          <w:rFonts w:ascii="Calibri" w:hAnsi="Calibri" w:cs="Calibri"/>
          <w:sz w:val="22"/>
          <w:szCs w:val="22"/>
        </w:rPr>
        <w:t>s</w:t>
      </w:r>
      <w:r w:rsidRPr="52567CC8" w:rsidR="00DC6A42">
        <w:rPr>
          <w:rFonts w:ascii="Calibri" w:hAnsi="Calibri" w:cs="Calibri"/>
          <w:sz w:val="22"/>
          <w:szCs w:val="22"/>
        </w:rPr>
        <w:t>ummer.</w:t>
      </w:r>
    </w:p>
    <w:p w:rsidR="00CB7072" w:rsidP="00CB7072" w:rsidRDefault="008850A8" w14:paraId="0BEB1030" w14:textId="33C5970C">
      <w:pPr>
        <w:spacing w:before="240"/>
        <w:jc w:val="both"/>
        <w:rPr>
          <w:rFonts w:ascii="Calibri" w:hAnsi="Calibri" w:cs="Calibri"/>
          <w:sz w:val="22"/>
          <w:szCs w:val="22"/>
        </w:rPr>
      </w:pPr>
      <w:r w:rsidRPr="2F7F1C66" w:rsidR="008850A8">
        <w:rPr>
          <w:rFonts w:ascii="Calibri" w:hAnsi="Calibri" w:cs="Calibri"/>
          <w:sz w:val="22"/>
          <w:szCs w:val="22"/>
        </w:rPr>
        <w:t xml:space="preserve">The purpose of the </w:t>
      </w:r>
      <w:r w:rsidRPr="2F7F1C66" w:rsidR="0094131C">
        <w:rPr>
          <w:rFonts w:ascii="Calibri" w:hAnsi="Calibri" w:cs="Calibri"/>
          <w:sz w:val="22"/>
          <w:szCs w:val="22"/>
        </w:rPr>
        <w:t>Market Research Framework</w:t>
      </w:r>
      <w:r w:rsidRPr="2F7F1C66" w:rsidR="00265069">
        <w:rPr>
          <w:rFonts w:ascii="Calibri" w:hAnsi="Calibri" w:cs="Calibri"/>
          <w:b w:val="1"/>
          <w:bCs w:val="1"/>
          <w:sz w:val="22"/>
          <w:szCs w:val="22"/>
        </w:rPr>
        <w:t xml:space="preserve"> </w:t>
      </w:r>
      <w:r w:rsidRPr="2F7F1C66" w:rsidR="008850A8">
        <w:rPr>
          <w:rFonts w:ascii="Calibri" w:hAnsi="Calibri" w:cs="Calibri"/>
          <w:sz w:val="22"/>
          <w:szCs w:val="22"/>
        </w:rPr>
        <w:t xml:space="preserve">is to </w:t>
      </w:r>
      <w:r w:rsidRPr="2F7F1C66" w:rsidR="00CB7072">
        <w:rPr>
          <w:rFonts w:ascii="Calibri" w:hAnsi="Calibri" w:cs="Calibri"/>
          <w:sz w:val="22"/>
          <w:szCs w:val="22"/>
        </w:rPr>
        <w:t>build beneficial longer-term relationship</w:t>
      </w:r>
      <w:r w:rsidRPr="2F7F1C66" w:rsidR="00CB7072">
        <w:rPr>
          <w:rFonts w:ascii="Calibri" w:hAnsi="Calibri" w:cs="Calibri"/>
          <w:sz w:val="22"/>
          <w:szCs w:val="22"/>
        </w:rPr>
        <w:t>s</w:t>
      </w:r>
      <w:r w:rsidRPr="2F7F1C66" w:rsidR="00CB7072">
        <w:rPr>
          <w:rFonts w:ascii="Calibri" w:hAnsi="Calibri" w:cs="Calibri"/>
          <w:sz w:val="22"/>
          <w:szCs w:val="22"/>
        </w:rPr>
        <w:t xml:space="preserve"> with a</w:t>
      </w:r>
      <w:r w:rsidRPr="2F7F1C66" w:rsidR="00CB7072">
        <w:rPr>
          <w:rFonts w:ascii="Calibri" w:hAnsi="Calibri" w:cs="Calibri"/>
          <w:sz w:val="22"/>
          <w:szCs w:val="22"/>
        </w:rPr>
        <w:t xml:space="preserve"> set of high quality,</w:t>
      </w:r>
      <w:r w:rsidRPr="2F7F1C66" w:rsidR="00CB7072">
        <w:rPr>
          <w:rFonts w:ascii="Calibri" w:hAnsi="Calibri" w:cs="Calibri"/>
          <w:sz w:val="22"/>
          <w:szCs w:val="22"/>
        </w:rPr>
        <w:t xml:space="preserve"> agile, cost-effective</w:t>
      </w:r>
      <w:r w:rsidRPr="2F7F1C66" w:rsidR="1FF5A29D">
        <w:rPr>
          <w:rFonts w:ascii="Calibri" w:hAnsi="Calibri" w:cs="Calibri"/>
          <w:sz w:val="22"/>
          <w:szCs w:val="22"/>
        </w:rPr>
        <w:t xml:space="preserve"> s</w:t>
      </w:r>
      <w:r w:rsidRPr="2F7F1C66" w:rsidR="00BC46C6">
        <w:rPr>
          <w:rFonts w:ascii="Calibri" w:hAnsi="Calibri" w:cs="Calibri"/>
          <w:sz w:val="22"/>
          <w:szCs w:val="22"/>
        </w:rPr>
        <w:t>uppliers</w:t>
      </w:r>
      <w:r w:rsidRPr="2F7F1C66" w:rsidR="00CB7072">
        <w:rPr>
          <w:rFonts w:ascii="Calibri" w:hAnsi="Calibri" w:cs="Calibri"/>
          <w:sz w:val="22"/>
          <w:szCs w:val="22"/>
        </w:rPr>
        <w:t xml:space="preserve"> who will understand the Kew brand in depth.  </w:t>
      </w:r>
    </w:p>
    <w:p w:rsidR="00360521" w:rsidP="00DC6A42" w:rsidRDefault="00DC6A42" w14:paraId="53D8B67D" w14:textId="7D755265">
      <w:pPr>
        <w:spacing w:before="240"/>
        <w:jc w:val="both"/>
        <w:rPr>
          <w:rFonts w:ascii="Calibri" w:hAnsi="Calibri" w:cs="Calibri"/>
          <w:sz w:val="22"/>
          <w:szCs w:val="22"/>
        </w:rPr>
      </w:pPr>
      <w:r w:rsidRPr="2F7F1C66" w:rsidR="00DC6A42">
        <w:rPr>
          <w:rFonts w:ascii="Calibri" w:hAnsi="Calibri" w:cs="Calibri"/>
          <w:sz w:val="22"/>
          <w:szCs w:val="22"/>
        </w:rPr>
        <w:t>Th</w:t>
      </w:r>
      <w:r w:rsidRPr="2F7F1C66" w:rsidR="00CB7072">
        <w:rPr>
          <w:rFonts w:ascii="Calibri" w:hAnsi="Calibri" w:cs="Calibri"/>
          <w:sz w:val="22"/>
          <w:szCs w:val="22"/>
        </w:rPr>
        <w:t xml:space="preserve">e purpose of this </w:t>
      </w:r>
      <w:r w:rsidRPr="2F7F1C66" w:rsidR="001419B2">
        <w:rPr>
          <w:rFonts w:ascii="Calibri" w:hAnsi="Calibri" w:cs="Calibri"/>
          <w:sz w:val="22"/>
          <w:szCs w:val="22"/>
        </w:rPr>
        <w:t>Specification</w:t>
      </w:r>
      <w:r w:rsidRPr="2F7F1C66" w:rsidR="00DC6A42">
        <w:rPr>
          <w:rFonts w:ascii="Calibri" w:hAnsi="Calibri" w:cs="Calibri"/>
          <w:sz w:val="22"/>
          <w:szCs w:val="22"/>
        </w:rPr>
        <w:t xml:space="preserve"> </w:t>
      </w:r>
      <w:r w:rsidRPr="2F7F1C66" w:rsidR="00CB7072">
        <w:rPr>
          <w:rFonts w:ascii="Calibri" w:hAnsi="Calibri" w:cs="Calibri"/>
          <w:sz w:val="22"/>
          <w:szCs w:val="22"/>
        </w:rPr>
        <w:t>is</w:t>
      </w:r>
      <w:r w:rsidRPr="2F7F1C66" w:rsidR="00DC6A42">
        <w:rPr>
          <w:rFonts w:ascii="Calibri" w:hAnsi="Calibri" w:cs="Calibri"/>
          <w:sz w:val="22"/>
          <w:szCs w:val="22"/>
        </w:rPr>
        <w:t xml:space="preserve"> to</w:t>
      </w:r>
      <w:r w:rsidRPr="2F7F1C66" w:rsidR="00E574EB">
        <w:rPr>
          <w:rFonts w:ascii="Calibri" w:hAnsi="Calibri" w:cs="Calibri"/>
          <w:sz w:val="22"/>
          <w:szCs w:val="22"/>
        </w:rPr>
        <w:t xml:space="preserve"> set up a </w:t>
      </w:r>
      <w:r w:rsidRPr="2F7F1C66" w:rsidR="4F41D09D">
        <w:rPr>
          <w:rFonts w:ascii="Calibri" w:hAnsi="Calibri" w:cs="Calibri"/>
          <w:sz w:val="22"/>
          <w:szCs w:val="22"/>
        </w:rPr>
        <w:t>f</w:t>
      </w:r>
      <w:r w:rsidRPr="2F7F1C66" w:rsidR="00A70C3F">
        <w:rPr>
          <w:rFonts w:ascii="Calibri" w:hAnsi="Calibri" w:cs="Calibri"/>
          <w:sz w:val="22"/>
          <w:szCs w:val="22"/>
        </w:rPr>
        <w:t xml:space="preserve">ramework </w:t>
      </w:r>
      <w:r w:rsidRPr="2F7F1C66" w:rsidR="5EF96906">
        <w:rPr>
          <w:rFonts w:ascii="Calibri" w:hAnsi="Calibri" w:cs="Calibri"/>
          <w:sz w:val="22"/>
          <w:szCs w:val="22"/>
        </w:rPr>
        <w:t>a</w:t>
      </w:r>
      <w:r w:rsidRPr="2F7F1C66" w:rsidR="00A70C3F">
        <w:rPr>
          <w:rFonts w:ascii="Calibri" w:hAnsi="Calibri" w:cs="Calibri"/>
          <w:sz w:val="22"/>
          <w:szCs w:val="22"/>
        </w:rPr>
        <w:t>greement</w:t>
      </w:r>
      <w:r w:rsidRPr="2F7F1C66" w:rsidR="00E574EB">
        <w:rPr>
          <w:rFonts w:ascii="Calibri" w:hAnsi="Calibri" w:cs="Calibri"/>
          <w:sz w:val="22"/>
          <w:szCs w:val="22"/>
        </w:rPr>
        <w:t xml:space="preserve"> </w:t>
      </w:r>
      <w:r w:rsidRPr="2F7F1C66" w:rsidR="008777FD">
        <w:rPr>
          <w:rFonts w:ascii="Calibri" w:hAnsi="Calibri" w:cs="Calibri"/>
          <w:sz w:val="22"/>
          <w:szCs w:val="22"/>
        </w:rPr>
        <w:t xml:space="preserve">(roster) </w:t>
      </w:r>
      <w:r w:rsidRPr="2F7F1C66" w:rsidR="00093C46">
        <w:rPr>
          <w:rFonts w:ascii="Calibri" w:hAnsi="Calibri" w:cs="Calibri"/>
          <w:sz w:val="22"/>
          <w:szCs w:val="22"/>
        </w:rPr>
        <w:t>of</w:t>
      </w:r>
      <w:r w:rsidRPr="2F7F1C66" w:rsidR="00DC6A42">
        <w:rPr>
          <w:rFonts w:ascii="Calibri" w:hAnsi="Calibri" w:cs="Calibri"/>
          <w:sz w:val="22"/>
          <w:szCs w:val="22"/>
        </w:rPr>
        <w:t xml:space="preserve"> suitably skilled and qualified </w:t>
      </w:r>
      <w:r w:rsidRPr="2F7F1C66" w:rsidR="000B3609">
        <w:rPr>
          <w:rFonts w:ascii="Calibri" w:hAnsi="Calibri" w:cs="Calibri"/>
          <w:sz w:val="22"/>
          <w:szCs w:val="22"/>
        </w:rPr>
        <w:t xml:space="preserve">research </w:t>
      </w:r>
      <w:r w:rsidRPr="2F7F1C66" w:rsidR="5E6F8FAA">
        <w:rPr>
          <w:rFonts w:ascii="Calibri" w:hAnsi="Calibri" w:cs="Calibri"/>
          <w:sz w:val="22"/>
          <w:szCs w:val="22"/>
        </w:rPr>
        <w:t>s</w:t>
      </w:r>
      <w:r w:rsidRPr="2F7F1C66" w:rsidR="00BC46C6">
        <w:rPr>
          <w:rFonts w:ascii="Calibri" w:hAnsi="Calibri" w:cs="Calibri"/>
          <w:sz w:val="22"/>
          <w:szCs w:val="22"/>
        </w:rPr>
        <w:t>uppliers</w:t>
      </w:r>
      <w:r w:rsidRPr="2F7F1C66" w:rsidR="00DC6A42">
        <w:rPr>
          <w:rFonts w:ascii="Calibri" w:hAnsi="Calibri" w:cs="Calibri"/>
          <w:sz w:val="22"/>
          <w:szCs w:val="22"/>
        </w:rPr>
        <w:t xml:space="preserve"> to deliver a range of </w:t>
      </w:r>
      <w:r w:rsidRPr="2F7F1C66" w:rsidR="00465D62">
        <w:rPr>
          <w:rFonts w:ascii="Calibri" w:hAnsi="Calibri" w:cs="Calibri"/>
          <w:sz w:val="22"/>
          <w:szCs w:val="22"/>
        </w:rPr>
        <w:t>visitor</w:t>
      </w:r>
      <w:r w:rsidRPr="2F7F1C66" w:rsidR="654F110F">
        <w:rPr>
          <w:rFonts w:ascii="Calibri" w:hAnsi="Calibri" w:cs="Calibri"/>
          <w:sz w:val="22"/>
          <w:szCs w:val="22"/>
        </w:rPr>
        <w:t>, member and prospective audience</w:t>
      </w:r>
      <w:r w:rsidRPr="2F7F1C66" w:rsidR="00465D62">
        <w:rPr>
          <w:rFonts w:ascii="Calibri" w:hAnsi="Calibri" w:cs="Calibri"/>
          <w:sz w:val="22"/>
          <w:szCs w:val="22"/>
        </w:rPr>
        <w:t xml:space="preserve"> </w:t>
      </w:r>
      <w:r w:rsidRPr="2F7F1C66" w:rsidR="00DC6A42">
        <w:rPr>
          <w:rFonts w:ascii="Calibri" w:hAnsi="Calibri" w:cs="Calibri"/>
          <w:sz w:val="22"/>
          <w:szCs w:val="22"/>
        </w:rPr>
        <w:t>research services to support Kew’s</w:t>
      </w:r>
      <w:r w:rsidRPr="2F7F1C66" w:rsidR="008850A8">
        <w:rPr>
          <w:rFonts w:ascii="Calibri" w:hAnsi="Calibri" w:cs="Calibri"/>
          <w:sz w:val="22"/>
          <w:szCs w:val="22"/>
        </w:rPr>
        <w:t xml:space="preserve"> marketing and communications</w:t>
      </w:r>
      <w:r w:rsidRPr="2F7F1C66" w:rsidR="3DBAB4FC">
        <w:rPr>
          <w:rFonts w:ascii="Calibri" w:hAnsi="Calibri" w:cs="Calibri"/>
          <w:sz w:val="22"/>
          <w:szCs w:val="22"/>
        </w:rPr>
        <w:t>,</w:t>
      </w:r>
      <w:r w:rsidRPr="2F7F1C66" w:rsidR="00DC6A42">
        <w:rPr>
          <w:rFonts w:ascii="Calibri" w:hAnsi="Calibri" w:cs="Calibri"/>
          <w:sz w:val="22"/>
          <w:szCs w:val="22"/>
        </w:rPr>
        <w:t xml:space="preserve"> </w:t>
      </w:r>
      <w:r w:rsidRPr="2F7F1C66" w:rsidR="00597BCA">
        <w:rPr>
          <w:rFonts w:ascii="Calibri" w:hAnsi="Calibri" w:cs="Calibri"/>
          <w:sz w:val="22"/>
          <w:szCs w:val="22"/>
        </w:rPr>
        <w:t>public programme</w:t>
      </w:r>
      <w:r w:rsidRPr="2F7F1C66" w:rsidR="250627DB">
        <w:rPr>
          <w:rFonts w:ascii="Calibri" w:hAnsi="Calibri" w:cs="Calibri"/>
          <w:sz w:val="22"/>
          <w:szCs w:val="22"/>
        </w:rPr>
        <w:t>, digital and visitor experience, and commercial activity</w:t>
      </w:r>
      <w:r w:rsidRPr="2F7F1C66" w:rsidR="00597BCA">
        <w:rPr>
          <w:rFonts w:ascii="Calibri" w:hAnsi="Calibri" w:cs="Calibri"/>
          <w:sz w:val="22"/>
          <w:szCs w:val="22"/>
        </w:rPr>
        <w:t xml:space="preserve"> </w:t>
      </w:r>
      <w:r w:rsidRPr="2F7F1C66" w:rsidR="00DC6A42">
        <w:rPr>
          <w:rFonts w:ascii="Calibri" w:hAnsi="Calibri" w:cs="Calibri"/>
          <w:sz w:val="22"/>
          <w:szCs w:val="22"/>
        </w:rPr>
        <w:t xml:space="preserve">for </w:t>
      </w:r>
      <w:r w:rsidRPr="2F7F1C66" w:rsidR="000B3609">
        <w:rPr>
          <w:rFonts w:ascii="Calibri" w:hAnsi="Calibri" w:cs="Calibri"/>
          <w:sz w:val="22"/>
          <w:szCs w:val="22"/>
        </w:rPr>
        <w:t xml:space="preserve">the coming </w:t>
      </w:r>
      <w:r w:rsidRPr="2F7F1C66" w:rsidR="008073AE">
        <w:rPr>
          <w:rFonts w:ascii="Calibri" w:hAnsi="Calibri" w:cs="Calibri"/>
          <w:sz w:val="22"/>
          <w:szCs w:val="22"/>
        </w:rPr>
        <w:t>3</w:t>
      </w:r>
      <w:r w:rsidRPr="2F7F1C66" w:rsidR="000B3609">
        <w:rPr>
          <w:rFonts w:ascii="Calibri" w:hAnsi="Calibri" w:cs="Calibri"/>
          <w:sz w:val="22"/>
          <w:szCs w:val="22"/>
        </w:rPr>
        <w:t xml:space="preserve"> </w:t>
      </w:r>
      <w:r w:rsidRPr="2F7F1C66" w:rsidR="000B3609">
        <w:rPr>
          <w:rFonts w:ascii="Calibri" w:hAnsi="Calibri" w:cs="Calibri"/>
          <w:sz w:val="22"/>
          <w:szCs w:val="22"/>
        </w:rPr>
        <w:t>years</w:t>
      </w:r>
      <w:r w:rsidRPr="2F7F1C66" w:rsidR="007906F7">
        <w:rPr>
          <w:rFonts w:ascii="Calibri" w:hAnsi="Calibri" w:cs="Calibri"/>
          <w:sz w:val="22"/>
          <w:szCs w:val="22"/>
        </w:rPr>
        <w:t xml:space="preserve"> </w:t>
      </w:r>
      <w:r w:rsidRPr="2F7F1C66" w:rsidR="008777FD">
        <w:rPr>
          <w:rFonts w:ascii="Calibri" w:hAnsi="Calibri" w:cs="Calibri"/>
          <w:sz w:val="22"/>
          <w:szCs w:val="22"/>
        </w:rPr>
        <w:t>(</w:t>
      </w:r>
      <w:r w:rsidRPr="2F7F1C66" w:rsidR="008850A8">
        <w:rPr>
          <w:rFonts w:ascii="Calibri" w:hAnsi="Calibri" w:cs="Calibri"/>
          <w:sz w:val="22"/>
          <w:szCs w:val="22"/>
        </w:rPr>
        <w:t xml:space="preserve">2021 </w:t>
      </w:r>
      <w:r w:rsidRPr="2F7F1C66" w:rsidR="008850A8">
        <w:rPr>
          <w:rFonts w:ascii="Calibri" w:hAnsi="Calibri" w:cs="Calibri"/>
          <w:sz w:val="22"/>
          <w:szCs w:val="22"/>
        </w:rPr>
        <w:t>– 202</w:t>
      </w:r>
      <w:r w:rsidRPr="2F7F1C66" w:rsidR="00E15905">
        <w:rPr>
          <w:rFonts w:ascii="Calibri" w:hAnsi="Calibri" w:cs="Calibri"/>
          <w:sz w:val="22"/>
          <w:szCs w:val="22"/>
        </w:rPr>
        <w:t>4</w:t>
      </w:r>
      <w:r w:rsidRPr="2F7F1C66" w:rsidR="008777FD">
        <w:rPr>
          <w:rFonts w:ascii="Calibri" w:hAnsi="Calibri" w:cs="Calibri"/>
          <w:sz w:val="22"/>
          <w:szCs w:val="22"/>
        </w:rPr>
        <w:t>)</w:t>
      </w:r>
      <w:r w:rsidRPr="2F7F1C66" w:rsidR="00293321">
        <w:rPr>
          <w:rFonts w:ascii="Calibri" w:hAnsi="Calibri" w:cs="Calibri"/>
          <w:sz w:val="22"/>
          <w:szCs w:val="22"/>
        </w:rPr>
        <w:t xml:space="preserve"> with</w:t>
      </w:r>
      <w:r w:rsidRPr="2F7F1C66" w:rsidR="00293321">
        <w:rPr>
          <w:rFonts w:ascii="Calibri" w:hAnsi="Calibri" w:cs="Calibri"/>
          <w:sz w:val="22"/>
          <w:szCs w:val="22"/>
        </w:rPr>
        <w:t xml:space="preserve"> the option of extend</w:t>
      </w:r>
      <w:r w:rsidRPr="2F7F1C66" w:rsidR="007906F7">
        <w:rPr>
          <w:rFonts w:ascii="Calibri" w:hAnsi="Calibri" w:cs="Calibri"/>
          <w:sz w:val="22"/>
          <w:szCs w:val="22"/>
        </w:rPr>
        <w:t>ing</w:t>
      </w:r>
      <w:r w:rsidRPr="2F7F1C66" w:rsidR="00293321">
        <w:rPr>
          <w:rFonts w:ascii="Calibri" w:hAnsi="Calibri" w:cs="Calibri"/>
          <w:sz w:val="22"/>
          <w:szCs w:val="22"/>
        </w:rPr>
        <w:t xml:space="preserve"> for a further </w:t>
      </w:r>
      <w:r w:rsidRPr="2F7F1C66" w:rsidR="008073AE">
        <w:rPr>
          <w:rFonts w:ascii="Calibri" w:hAnsi="Calibri" w:cs="Calibri"/>
          <w:sz w:val="22"/>
          <w:szCs w:val="22"/>
        </w:rPr>
        <w:t>1</w:t>
      </w:r>
      <w:r w:rsidRPr="2F7F1C66" w:rsidR="00293321">
        <w:rPr>
          <w:rFonts w:ascii="Calibri" w:hAnsi="Calibri" w:cs="Calibri"/>
          <w:sz w:val="22"/>
          <w:szCs w:val="22"/>
        </w:rPr>
        <w:t xml:space="preserve"> year</w:t>
      </w:r>
      <w:r w:rsidRPr="2F7F1C66" w:rsidR="00DC6A42">
        <w:rPr>
          <w:rFonts w:ascii="Calibri" w:hAnsi="Calibri" w:cs="Calibri"/>
          <w:sz w:val="22"/>
          <w:szCs w:val="22"/>
        </w:rPr>
        <w:t xml:space="preserve">. </w:t>
      </w:r>
      <w:bookmarkStart w:name="_Hlk10455033" w:id="2"/>
      <w:bookmarkEnd w:id="2"/>
    </w:p>
    <w:p w:rsidR="007B18A1" w:rsidP="00DC6A42" w:rsidRDefault="007B18A1" w14:paraId="0EC33833" w14:textId="767068FB">
      <w:pPr>
        <w:spacing w:before="240"/>
        <w:jc w:val="both"/>
        <w:rPr>
          <w:rFonts w:ascii="Calibri" w:hAnsi="Calibri" w:cs="Calibri"/>
          <w:sz w:val="22"/>
          <w:szCs w:val="22"/>
        </w:rPr>
      </w:pPr>
      <w:r w:rsidRPr="2F7F1C66" w:rsidR="007B18A1">
        <w:rPr>
          <w:rFonts w:ascii="Calibri" w:hAnsi="Calibri" w:cs="Calibri"/>
          <w:sz w:val="22"/>
          <w:szCs w:val="22"/>
        </w:rPr>
        <w:t xml:space="preserve">We will appoint up to </w:t>
      </w:r>
      <w:r w:rsidRPr="2F7F1C66" w:rsidR="003062F3">
        <w:rPr>
          <w:rFonts w:ascii="Calibri" w:hAnsi="Calibri" w:cs="Calibri"/>
          <w:sz w:val="22"/>
          <w:szCs w:val="22"/>
        </w:rPr>
        <w:t>4</w:t>
      </w:r>
      <w:r w:rsidRPr="2F7F1C66" w:rsidR="007B18A1">
        <w:rPr>
          <w:rFonts w:ascii="Calibri" w:hAnsi="Calibri" w:cs="Calibri"/>
          <w:sz w:val="22"/>
          <w:szCs w:val="22"/>
        </w:rPr>
        <w:t xml:space="preserve"> </w:t>
      </w:r>
      <w:r w:rsidRPr="2F7F1C66" w:rsidR="0181490F">
        <w:rPr>
          <w:rFonts w:ascii="Calibri" w:hAnsi="Calibri" w:cs="Calibri"/>
          <w:sz w:val="22"/>
          <w:szCs w:val="22"/>
        </w:rPr>
        <w:t>s</w:t>
      </w:r>
      <w:r w:rsidRPr="2F7F1C66" w:rsidR="007B18A1">
        <w:rPr>
          <w:rFonts w:ascii="Calibri" w:hAnsi="Calibri" w:cs="Calibri"/>
          <w:sz w:val="22"/>
          <w:szCs w:val="22"/>
        </w:rPr>
        <w:t>uppliers</w:t>
      </w:r>
      <w:r w:rsidRPr="2F7F1C66" w:rsidR="007B18A1">
        <w:rPr>
          <w:rFonts w:ascii="Calibri" w:hAnsi="Calibri" w:cs="Calibri"/>
          <w:sz w:val="22"/>
          <w:szCs w:val="22"/>
        </w:rPr>
        <w:t xml:space="preserve"> to the framework through this tender process. Appendix</w:t>
      </w:r>
      <w:r w:rsidRPr="2F7F1C66" w:rsidR="007B18A1">
        <w:rPr>
          <w:rFonts w:ascii="Calibri" w:hAnsi="Calibri" w:cs="Calibri"/>
          <w:sz w:val="22"/>
          <w:szCs w:val="22"/>
        </w:rPr>
        <w:t xml:space="preserve"> 1 details how we will appoint </w:t>
      </w:r>
      <w:r w:rsidRPr="2F7F1C66" w:rsidR="797CE675">
        <w:rPr>
          <w:rFonts w:ascii="Calibri" w:hAnsi="Calibri" w:cs="Calibri"/>
          <w:sz w:val="22"/>
          <w:szCs w:val="22"/>
        </w:rPr>
        <w:t>s</w:t>
      </w:r>
      <w:r w:rsidRPr="2F7F1C66" w:rsidR="007B18A1">
        <w:rPr>
          <w:rFonts w:ascii="Calibri" w:hAnsi="Calibri" w:cs="Calibri"/>
          <w:sz w:val="22"/>
          <w:szCs w:val="22"/>
        </w:rPr>
        <w:t>uppliers for the individual research projects.</w:t>
      </w:r>
    </w:p>
    <w:p w:rsidR="00CB7072" w:rsidP="00A912CD" w:rsidRDefault="00CB7072" w14:paraId="430F9576" w14:textId="53F89F5E">
      <w:pPr>
        <w:spacing w:before="240"/>
        <w:jc w:val="both"/>
        <w:rPr>
          <w:rFonts w:ascii="Calibri" w:hAnsi="Calibri" w:cs="Calibri"/>
          <w:sz w:val="22"/>
          <w:szCs w:val="22"/>
        </w:rPr>
      </w:pPr>
      <w:r>
        <w:rPr>
          <w:rFonts w:ascii="Calibri" w:hAnsi="Calibri" w:cs="Calibri"/>
          <w:sz w:val="22"/>
          <w:szCs w:val="22"/>
        </w:rPr>
        <w:t>Though each research project will require a bespoke research approach, based on our previous projects it is likely they will be best served by market demand studies; proposition development research</w:t>
      </w:r>
      <w:r w:rsidR="008850A8">
        <w:rPr>
          <w:rFonts w:ascii="Calibri" w:hAnsi="Calibri" w:cs="Calibri"/>
          <w:sz w:val="22"/>
          <w:szCs w:val="22"/>
        </w:rPr>
        <w:t>,</w:t>
      </w:r>
      <w:r w:rsidR="005A0595">
        <w:rPr>
          <w:rFonts w:ascii="Calibri" w:hAnsi="Calibri" w:cs="Calibri"/>
          <w:sz w:val="22"/>
          <w:szCs w:val="22"/>
        </w:rPr>
        <w:t xml:space="preserve"> audience research, commercial modelling,</w:t>
      </w:r>
      <w:r>
        <w:rPr>
          <w:rFonts w:ascii="Calibri" w:hAnsi="Calibri" w:cs="Calibri"/>
          <w:sz w:val="22"/>
          <w:szCs w:val="22"/>
        </w:rPr>
        <w:t xml:space="preserve"> exit/intercept and online surveys</w:t>
      </w:r>
      <w:r w:rsidR="00CD5896">
        <w:rPr>
          <w:rFonts w:ascii="Calibri" w:hAnsi="Calibri" w:cs="Calibri"/>
          <w:sz w:val="22"/>
          <w:szCs w:val="22"/>
        </w:rPr>
        <w:t xml:space="preserve"> and in-depth </w:t>
      </w:r>
      <w:r w:rsidR="008850A8">
        <w:rPr>
          <w:rFonts w:ascii="Calibri" w:hAnsi="Calibri" w:cs="Calibri"/>
          <w:sz w:val="22"/>
          <w:szCs w:val="22"/>
        </w:rPr>
        <w:t>qualitative research</w:t>
      </w:r>
      <w:r w:rsidR="00265069">
        <w:rPr>
          <w:rFonts w:ascii="Calibri" w:hAnsi="Calibri" w:cs="Calibri"/>
          <w:sz w:val="22"/>
          <w:szCs w:val="22"/>
        </w:rPr>
        <w:t>.</w:t>
      </w:r>
    </w:p>
    <w:p w:rsidR="00CB7072" w:rsidP="00CB7072" w:rsidRDefault="00CB7072" w14:paraId="47E5B23F" w14:textId="4715D68E">
      <w:pPr>
        <w:spacing w:before="240"/>
        <w:jc w:val="both"/>
        <w:rPr>
          <w:rFonts w:ascii="Calibri" w:hAnsi="Calibri" w:cs="Calibri"/>
          <w:sz w:val="22"/>
          <w:szCs w:val="22"/>
        </w:rPr>
      </w:pPr>
      <w:r w:rsidRPr="2F7F1C66" w:rsidR="00CB7072">
        <w:rPr>
          <w:rFonts w:ascii="Calibri" w:hAnsi="Calibri" w:cs="Calibri"/>
          <w:sz w:val="22"/>
          <w:szCs w:val="22"/>
        </w:rPr>
        <w:t xml:space="preserve">We are looking for </w:t>
      </w:r>
      <w:r w:rsidRPr="2F7F1C66" w:rsidR="3D7E31BD">
        <w:rPr>
          <w:rFonts w:ascii="Calibri" w:hAnsi="Calibri" w:cs="Calibri"/>
          <w:sz w:val="22"/>
          <w:szCs w:val="22"/>
        </w:rPr>
        <w:t>s</w:t>
      </w:r>
      <w:r w:rsidRPr="2F7F1C66" w:rsidR="00BC46C6">
        <w:rPr>
          <w:rFonts w:ascii="Calibri" w:hAnsi="Calibri" w:cs="Calibri"/>
          <w:sz w:val="22"/>
          <w:szCs w:val="22"/>
        </w:rPr>
        <w:t>uppliers</w:t>
      </w:r>
      <w:r w:rsidRPr="2F7F1C66" w:rsidR="00CB7072">
        <w:rPr>
          <w:rFonts w:ascii="Calibri" w:hAnsi="Calibri" w:cs="Calibri"/>
          <w:sz w:val="22"/>
          <w:szCs w:val="22"/>
        </w:rPr>
        <w:t xml:space="preserve"> with experience in</w:t>
      </w:r>
      <w:r w:rsidRPr="2F7F1C66" w:rsidR="49B3FDFC">
        <w:rPr>
          <w:rFonts w:ascii="Calibri" w:hAnsi="Calibri" w:cs="Calibri"/>
          <w:sz w:val="22"/>
          <w:szCs w:val="22"/>
        </w:rPr>
        <w:t>;</w:t>
      </w:r>
      <w:r w:rsidRPr="2F7F1C66" w:rsidR="0094131C">
        <w:rPr>
          <w:rFonts w:ascii="Calibri" w:hAnsi="Calibri" w:cs="Calibri"/>
          <w:sz w:val="22"/>
          <w:szCs w:val="22"/>
        </w:rPr>
        <w:t xml:space="preserve"> </w:t>
      </w:r>
      <w:r w:rsidRPr="2F7F1C66" w:rsidR="0091BB05">
        <w:rPr>
          <w:rFonts w:ascii="Calibri" w:hAnsi="Calibri" w:cs="Calibri"/>
          <w:color w:val="000000" w:themeColor="text1" w:themeTint="FF" w:themeShade="FF"/>
          <w:sz w:val="22"/>
          <w:szCs w:val="22"/>
        </w:rPr>
        <w:t>customer</w:t>
      </w:r>
      <w:r w:rsidRPr="2F7F1C66" w:rsidR="003714FA">
        <w:rPr>
          <w:rFonts w:ascii="Calibri" w:hAnsi="Calibri" w:cs="Calibri"/>
          <w:color w:val="000000" w:themeColor="text1" w:themeTint="FF" w:themeShade="FF"/>
          <w:sz w:val="22"/>
          <w:szCs w:val="22"/>
        </w:rPr>
        <w:t xml:space="preserve"> </w:t>
      </w:r>
      <w:r w:rsidRPr="2F7F1C66" w:rsidR="501A9460">
        <w:rPr>
          <w:rFonts w:ascii="Calibri" w:hAnsi="Calibri" w:cs="Calibri"/>
          <w:color w:val="000000" w:themeColor="text1" w:themeTint="FF" w:themeShade="FF"/>
          <w:sz w:val="22"/>
          <w:szCs w:val="22"/>
        </w:rPr>
        <w:t>experience research</w:t>
      </w:r>
      <w:r w:rsidRPr="2F7F1C66" w:rsidR="44352041">
        <w:rPr>
          <w:rFonts w:ascii="Calibri" w:hAnsi="Calibri" w:cs="Calibri"/>
          <w:color w:val="000000" w:themeColor="text1" w:themeTint="FF" w:themeShade="FF"/>
          <w:sz w:val="22"/>
          <w:szCs w:val="22"/>
        </w:rPr>
        <w:t>;</w:t>
      </w:r>
      <w:r w:rsidRPr="2F7F1C66" w:rsidR="0094131C">
        <w:rPr>
          <w:rFonts w:ascii="Calibri" w:hAnsi="Calibri" w:cs="Calibri"/>
          <w:color w:val="000000" w:themeColor="text1" w:themeTint="FF" w:themeShade="FF"/>
          <w:sz w:val="22"/>
          <w:szCs w:val="22"/>
        </w:rPr>
        <w:t xml:space="preserve"> </w:t>
      </w:r>
      <w:r w:rsidRPr="2F7F1C66" w:rsidR="468CC4A4">
        <w:rPr>
          <w:rFonts w:ascii="Calibri" w:hAnsi="Calibri" w:cs="Calibri"/>
          <w:color w:val="000000" w:themeColor="text1" w:themeTint="FF" w:themeShade="FF"/>
          <w:sz w:val="22"/>
          <w:szCs w:val="22"/>
        </w:rPr>
        <w:t xml:space="preserve">brand research; </w:t>
      </w:r>
      <w:r w:rsidRPr="2F7F1C66" w:rsidR="0094131C">
        <w:rPr>
          <w:rFonts w:ascii="Calibri" w:hAnsi="Calibri" w:cs="Calibri"/>
          <w:color w:val="000000" w:themeColor="text1" w:themeTint="FF" w:themeShade="FF"/>
          <w:sz w:val="22"/>
          <w:szCs w:val="22"/>
        </w:rPr>
        <w:t>pricing analysis</w:t>
      </w:r>
      <w:r w:rsidRPr="2F7F1C66" w:rsidR="4A3F8C0E">
        <w:rPr>
          <w:rFonts w:ascii="Calibri" w:hAnsi="Calibri" w:cs="Calibri"/>
          <w:color w:val="000000" w:themeColor="text1" w:themeTint="FF" w:themeShade="FF"/>
          <w:sz w:val="22"/>
          <w:szCs w:val="22"/>
        </w:rPr>
        <w:t xml:space="preserve"> and/or</w:t>
      </w:r>
      <w:r w:rsidRPr="2F7F1C66" w:rsidR="003714FA">
        <w:rPr>
          <w:rFonts w:ascii="Calibri" w:hAnsi="Calibri" w:cs="Calibri"/>
          <w:color w:val="000000" w:themeColor="text1" w:themeTint="FF" w:themeShade="FF"/>
          <w:sz w:val="22"/>
          <w:szCs w:val="22"/>
        </w:rPr>
        <w:t xml:space="preserve"> product</w:t>
      </w:r>
      <w:r w:rsidRPr="2F7F1C66" w:rsidR="297E8561">
        <w:rPr>
          <w:rFonts w:ascii="Calibri" w:hAnsi="Calibri" w:cs="Calibri"/>
          <w:color w:val="000000" w:themeColor="text1" w:themeTint="FF" w:themeShade="FF"/>
          <w:sz w:val="22"/>
          <w:szCs w:val="22"/>
        </w:rPr>
        <w:t xml:space="preserve"> development</w:t>
      </w:r>
      <w:r w:rsidRPr="2F7F1C66" w:rsidR="34D02E66">
        <w:rPr>
          <w:rFonts w:ascii="Calibri" w:hAnsi="Calibri" w:cs="Calibri"/>
          <w:color w:val="000000" w:themeColor="text1" w:themeTint="FF" w:themeShade="FF"/>
          <w:sz w:val="22"/>
          <w:szCs w:val="22"/>
        </w:rPr>
        <w:t xml:space="preserve"> and market testing</w:t>
      </w:r>
      <w:r w:rsidRPr="2F7F1C66" w:rsidR="003714FA">
        <w:rPr>
          <w:rFonts w:ascii="Calibri" w:hAnsi="Calibri" w:cs="Calibri"/>
          <w:color w:val="000000" w:themeColor="text1" w:themeTint="FF" w:themeShade="FF"/>
          <w:sz w:val="22"/>
          <w:szCs w:val="22"/>
        </w:rPr>
        <w:t xml:space="preserve"> research</w:t>
      </w:r>
      <w:r w:rsidRPr="2F7F1C66" w:rsidR="67AB55C6">
        <w:rPr>
          <w:rFonts w:ascii="Calibri" w:hAnsi="Calibri" w:cs="Calibri"/>
          <w:color w:val="000000" w:themeColor="text1" w:themeTint="FF" w:themeShade="FF"/>
          <w:sz w:val="22"/>
          <w:szCs w:val="22"/>
        </w:rPr>
        <w:t xml:space="preserve"> </w:t>
      </w:r>
      <w:r w:rsidRPr="2F7F1C66" w:rsidR="75BC808A">
        <w:rPr>
          <w:rFonts w:ascii="Calibri" w:hAnsi="Calibri" w:cs="Calibri"/>
          <w:color w:val="000000" w:themeColor="text1" w:themeTint="FF" w:themeShade="FF"/>
          <w:sz w:val="22"/>
          <w:szCs w:val="22"/>
        </w:rPr>
        <w:t>within</w:t>
      </w:r>
      <w:r w:rsidRPr="2F7F1C66" w:rsidR="00F931D6">
        <w:rPr>
          <w:rFonts w:ascii="Calibri" w:hAnsi="Calibri" w:cs="Calibri"/>
          <w:color w:val="000000" w:themeColor="text1" w:themeTint="FF" w:themeShade="FF"/>
          <w:sz w:val="22"/>
          <w:szCs w:val="22"/>
        </w:rPr>
        <w:t xml:space="preserve"> </w:t>
      </w:r>
      <w:r w:rsidRPr="2F7F1C66" w:rsidR="000E2B6D">
        <w:rPr>
          <w:rFonts w:ascii="Calibri" w:hAnsi="Calibri" w:cs="Calibri"/>
          <w:color w:val="000000" w:themeColor="text1" w:themeTint="FF" w:themeShade="FF"/>
          <w:sz w:val="22"/>
          <w:szCs w:val="22"/>
        </w:rPr>
        <w:t>cultural</w:t>
      </w:r>
      <w:r w:rsidRPr="2F7F1C66" w:rsidR="00F931D6">
        <w:rPr>
          <w:rFonts w:ascii="Calibri" w:hAnsi="Calibri" w:cs="Calibri"/>
          <w:color w:val="000000" w:themeColor="text1" w:themeTint="FF" w:themeShade="FF"/>
          <w:sz w:val="22"/>
          <w:szCs w:val="22"/>
        </w:rPr>
        <w:t xml:space="preserve"> attractions, leisure, </w:t>
      </w:r>
      <w:r w:rsidRPr="2F7F1C66" w:rsidR="00CD5896">
        <w:rPr>
          <w:rFonts w:ascii="Calibri" w:hAnsi="Calibri" w:cs="Calibri"/>
          <w:color w:val="000000" w:themeColor="text1" w:themeTint="FF" w:themeShade="FF"/>
          <w:sz w:val="22"/>
          <w:szCs w:val="22"/>
        </w:rPr>
        <w:t xml:space="preserve">tourism, </w:t>
      </w:r>
      <w:r w:rsidRPr="2F7F1C66" w:rsidR="00F931D6">
        <w:rPr>
          <w:rFonts w:ascii="Calibri" w:hAnsi="Calibri" w:cs="Calibri"/>
          <w:color w:val="000000" w:themeColor="text1" w:themeTint="FF" w:themeShade="FF"/>
          <w:sz w:val="22"/>
          <w:szCs w:val="22"/>
        </w:rPr>
        <w:t>hospitality or retail</w:t>
      </w:r>
      <w:r w:rsidRPr="2F7F1C66" w:rsidR="3E712C89">
        <w:rPr>
          <w:rFonts w:ascii="Calibri" w:hAnsi="Calibri" w:cs="Calibri"/>
          <w:color w:val="000000" w:themeColor="text1" w:themeTint="FF" w:themeShade="FF"/>
          <w:sz w:val="22"/>
          <w:szCs w:val="22"/>
        </w:rPr>
        <w:t xml:space="preserve"> sectors</w:t>
      </w:r>
      <w:r w:rsidRPr="2F7F1C66" w:rsidR="0F2E423C">
        <w:rPr>
          <w:rFonts w:ascii="Calibri" w:hAnsi="Calibri" w:cs="Calibri"/>
          <w:color w:val="000000" w:themeColor="text1" w:themeTint="FF" w:themeShade="FF"/>
          <w:sz w:val="22"/>
          <w:szCs w:val="22"/>
        </w:rPr>
        <w:t>. Supplier</w:t>
      </w:r>
      <w:r w:rsidRPr="2F7F1C66" w:rsidR="172C95C6">
        <w:rPr>
          <w:rFonts w:ascii="Calibri" w:hAnsi="Calibri" w:cs="Calibri"/>
          <w:color w:val="000000" w:themeColor="text1" w:themeTint="FF" w:themeShade="FF"/>
          <w:sz w:val="22"/>
          <w:szCs w:val="22"/>
        </w:rPr>
        <w:t>s</w:t>
      </w:r>
      <w:r w:rsidRPr="2F7F1C66" w:rsidR="0F2E423C">
        <w:rPr>
          <w:rFonts w:ascii="Calibri" w:hAnsi="Calibri" w:cs="Calibri"/>
          <w:color w:val="000000" w:themeColor="text1" w:themeTint="FF" w:themeShade="FF"/>
          <w:sz w:val="22"/>
          <w:szCs w:val="22"/>
        </w:rPr>
        <w:t xml:space="preserve"> must be</w:t>
      </w:r>
      <w:r w:rsidRPr="2F7F1C66" w:rsidR="00F931D6">
        <w:rPr>
          <w:rFonts w:ascii="Calibri" w:hAnsi="Calibri" w:cs="Calibri"/>
          <w:color w:val="000000" w:themeColor="text1" w:themeTint="FF" w:themeShade="FF"/>
          <w:sz w:val="22"/>
          <w:szCs w:val="22"/>
        </w:rPr>
        <w:t xml:space="preserve"> </w:t>
      </w:r>
      <w:r w:rsidRPr="2F7F1C66" w:rsidR="00CB7072">
        <w:rPr>
          <w:rFonts w:ascii="Calibri" w:hAnsi="Calibri" w:cs="Calibri"/>
          <w:sz w:val="22"/>
          <w:szCs w:val="22"/>
        </w:rPr>
        <w:t>proficient in both online and onsite intercept surveys</w:t>
      </w:r>
      <w:r w:rsidRPr="2F7F1C66" w:rsidR="481A5DEB">
        <w:rPr>
          <w:rFonts w:ascii="Calibri" w:hAnsi="Calibri" w:cs="Calibri"/>
          <w:sz w:val="22"/>
          <w:szCs w:val="22"/>
        </w:rPr>
        <w:t xml:space="preserve"> and </w:t>
      </w:r>
      <w:proofErr w:type="gramStart"/>
      <w:r w:rsidRPr="2F7F1C66" w:rsidR="7D1E4165">
        <w:rPr>
          <w:rFonts w:ascii="Calibri" w:hAnsi="Calibri" w:cs="Calibri"/>
          <w:sz w:val="22"/>
          <w:szCs w:val="22"/>
        </w:rPr>
        <w:t xml:space="preserve">have the </w:t>
      </w:r>
      <w:r w:rsidRPr="2F7F1C66" w:rsidR="00CB7072">
        <w:rPr>
          <w:rFonts w:ascii="Calibri" w:hAnsi="Calibri" w:cs="Calibri"/>
          <w:sz w:val="22"/>
          <w:szCs w:val="22"/>
        </w:rPr>
        <w:t>ab</w:t>
      </w:r>
      <w:r w:rsidRPr="2F7F1C66" w:rsidR="7726A733">
        <w:rPr>
          <w:rFonts w:ascii="Calibri" w:hAnsi="Calibri" w:cs="Calibri"/>
          <w:sz w:val="22"/>
          <w:szCs w:val="22"/>
        </w:rPr>
        <w:t>i</w:t>
      </w:r>
      <w:r w:rsidRPr="2F7F1C66" w:rsidR="00CB7072">
        <w:rPr>
          <w:rFonts w:ascii="Calibri" w:hAnsi="Calibri" w:cs="Calibri"/>
          <w:sz w:val="22"/>
          <w:szCs w:val="22"/>
        </w:rPr>
        <w:t>l</w:t>
      </w:r>
      <w:r w:rsidRPr="2F7F1C66" w:rsidR="692B9A23">
        <w:rPr>
          <w:rFonts w:ascii="Calibri" w:hAnsi="Calibri" w:cs="Calibri"/>
          <w:sz w:val="22"/>
          <w:szCs w:val="22"/>
        </w:rPr>
        <w:t>ity</w:t>
      </w:r>
      <w:r w:rsidRPr="2F7F1C66" w:rsidR="00CB7072">
        <w:rPr>
          <w:rFonts w:ascii="Calibri" w:hAnsi="Calibri" w:cs="Calibri"/>
          <w:sz w:val="22"/>
          <w:szCs w:val="22"/>
        </w:rPr>
        <w:t xml:space="preserve"> to</w:t>
      </w:r>
      <w:proofErr w:type="gramEnd"/>
      <w:r w:rsidRPr="2F7F1C66" w:rsidR="00CB7072">
        <w:rPr>
          <w:rFonts w:ascii="Calibri" w:hAnsi="Calibri" w:cs="Calibri"/>
          <w:sz w:val="22"/>
          <w:szCs w:val="22"/>
        </w:rPr>
        <w:t xml:space="preserve"> collect qualitative and quantitative data and process large volumes of data. This </w:t>
      </w:r>
      <w:r w:rsidRPr="2F7F1C66" w:rsidR="00B72884">
        <w:rPr>
          <w:rFonts w:ascii="Calibri" w:hAnsi="Calibri" w:cs="Calibri"/>
          <w:sz w:val="22"/>
          <w:szCs w:val="22"/>
        </w:rPr>
        <w:t>Supplier</w:t>
      </w:r>
      <w:r w:rsidRPr="2F7F1C66" w:rsidR="00CB7072">
        <w:rPr>
          <w:rFonts w:ascii="Calibri" w:hAnsi="Calibri" w:cs="Calibri"/>
          <w:sz w:val="22"/>
          <w:szCs w:val="22"/>
        </w:rPr>
        <w:t xml:space="preserve"> would work closely with the Marketing team, the Programming team</w:t>
      </w:r>
      <w:r w:rsidRPr="2F7F1C66" w:rsidR="00655FE9">
        <w:rPr>
          <w:rFonts w:ascii="Calibri" w:hAnsi="Calibri" w:cs="Calibri"/>
          <w:sz w:val="22"/>
          <w:szCs w:val="22"/>
        </w:rPr>
        <w:t>, Membership &amp; Foundation</w:t>
      </w:r>
      <w:r w:rsidRPr="2F7F1C66" w:rsidR="00CB7072">
        <w:rPr>
          <w:rFonts w:ascii="Calibri" w:hAnsi="Calibri" w:cs="Calibri"/>
          <w:sz w:val="22"/>
          <w:szCs w:val="22"/>
        </w:rPr>
        <w:t xml:space="preserve"> and at times the</w:t>
      </w:r>
      <w:r w:rsidRPr="2F7F1C66" w:rsidR="00655FE9">
        <w:rPr>
          <w:rFonts w:ascii="Calibri" w:hAnsi="Calibri" w:cs="Calibri"/>
          <w:sz w:val="22"/>
          <w:szCs w:val="22"/>
        </w:rPr>
        <w:t xml:space="preserve"> Digital Experience,</w:t>
      </w:r>
      <w:r w:rsidRPr="2F7F1C66" w:rsidR="00CB7072">
        <w:rPr>
          <w:rFonts w:ascii="Calibri" w:hAnsi="Calibri" w:cs="Calibri"/>
          <w:sz w:val="22"/>
          <w:szCs w:val="22"/>
        </w:rPr>
        <w:t xml:space="preserve"> Interpretation and Visitor Operations teams.</w:t>
      </w:r>
    </w:p>
    <w:p w:rsidR="00293321" w:rsidP="00A912CD" w:rsidRDefault="00293321" w14:paraId="51F407AF" w14:textId="5398A5CC">
      <w:pPr>
        <w:spacing w:before="240"/>
        <w:jc w:val="both"/>
        <w:rPr>
          <w:rFonts w:ascii="Calibri" w:hAnsi="Calibri" w:cs="Calibri"/>
          <w:sz w:val="22"/>
          <w:szCs w:val="22"/>
        </w:rPr>
      </w:pPr>
      <w:r w:rsidRPr="2F7F1C66" w:rsidR="00293321">
        <w:rPr>
          <w:rFonts w:ascii="Calibri" w:hAnsi="Calibri" w:cs="Calibri"/>
          <w:sz w:val="22"/>
          <w:szCs w:val="22"/>
        </w:rPr>
        <w:t xml:space="preserve">Over this next 3 years we estimate that </w:t>
      </w:r>
      <w:r w:rsidRPr="2F7F1C66" w:rsidR="7D0E8389">
        <w:rPr>
          <w:rFonts w:ascii="Calibri" w:hAnsi="Calibri" w:cs="Calibri"/>
          <w:sz w:val="22"/>
          <w:szCs w:val="22"/>
        </w:rPr>
        <w:t xml:space="preserve">we </w:t>
      </w:r>
      <w:r w:rsidRPr="2F7F1C66" w:rsidR="00CD5896">
        <w:rPr>
          <w:rFonts w:ascii="Calibri" w:hAnsi="Calibri" w:cs="Calibri"/>
          <w:sz w:val="22"/>
          <w:szCs w:val="22"/>
        </w:rPr>
        <w:t>could</w:t>
      </w:r>
      <w:r w:rsidRPr="2F7F1C66" w:rsidR="00293321">
        <w:rPr>
          <w:rFonts w:ascii="Calibri" w:hAnsi="Calibri" w:cs="Calibri"/>
          <w:sz w:val="22"/>
          <w:szCs w:val="22"/>
        </w:rPr>
        <w:t xml:space="preserve"> have </w:t>
      </w:r>
      <w:r w:rsidRPr="2F7F1C66" w:rsidR="00CD5896">
        <w:rPr>
          <w:rFonts w:ascii="Calibri" w:hAnsi="Calibri" w:cs="Calibri"/>
          <w:sz w:val="22"/>
          <w:szCs w:val="22"/>
        </w:rPr>
        <w:t xml:space="preserve">around </w:t>
      </w:r>
      <w:r w:rsidRPr="2F7F1C66" w:rsidR="00B55504">
        <w:rPr>
          <w:rFonts w:ascii="Calibri" w:hAnsi="Calibri" w:cs="Calibri"/>
          <w:sz w:val="22"/>
          <w:szCs w:val="22"/>
        </w:rPr>
        <w:t>6</w:t>
      </w:r>
      <w:r w:rsidRPr="2F7F1C66" w:rsidR="00293321">
        <w:rPr>
          <w:rFonts w:ascii="Calibri" w:hAnsi="Calibri" w:cs="Calibri"/>
          <w:sz w:val="22"/>
          <w:szCs w:val="22"/>
        </w:rPr>
        <w:t>-10 separate research projects</w:t>
      </w:r>
      <w:r w:rsidRPr="2F7F1C66" w:rsidR="0063080B">
        <w:rPr>
          <w:rFonts w:ascii="Calibri" w:hAnsi="Calibri" w:cs="Calibri"/>
          <w:sz w:val="22"/>
          <w:szCs w:val="22"/>
        </w:rPr>
        <w:t xml:space="preserve"> per year</w:t>
      </w:r>
      <w:r w:rsidRPr="2F7F1C66" w:rsidR="00293321">
        <w:rPr>
          <w:rFonts w:ascii="Calibri" w:hAnsi="Calibri" w:cs="Calibri"/>
          <w:sz w:val="22"/>
          <w:szCs w:val="22"/>
        </w:rPr>
        <w:t xml:space="preserve"> deriving from </w:t>
      </w:r>
      <w:r w:rsidRPr="2F7F1C66" w:rsidR="008073AE">
        <w:rPr>
          <w:rFonts w:ascii="Calibri" w:hAnsi="Calibri" w:cs="Calibri"/>
          <w:sz w:val="22"/>
          <w:szCs w:val="22"/>
        </w:rPr>
        <w:t xml:space="preserve">the Kew Gardens </w:t>
      </w:r>
      <w:r w:rsidRPr="2F7F1C66" w:rsidR="00293321">
        <w:rPr>
          <w:rFonts w:ascii="Calibri" w:hAnsi="Calibri" w:cs="Calibri"/>
          <w:sz w:val="22"/>
          <w:szCs w:val="22"/>
        </w:rPr>
        <w:t>Programming calendar</w:t>
      </w:r>
      <w:r w:rsidRPr="2F7F1C66" w:rsidR="001474EE">
        <w:rPr>
          <w:rFonts w:ascii="Calibri" w:hAnsi="Calibri" w:cs="Calibri"/>
          <w:sz w:val="22"/>
          <w:szCs w:val="22"/>
        </w:rPr>
        <w:t xml:space="preserve"> and our strategic plans for the brand</w:t>
      </w:r>
      <w:r w:rsidRPr="2F7F1C66" w:rsidR="00CD5896">
        <w:rPr>
          <w:rFonts w:ascii="Calibri" w:hAnsi="Calibri" w:cs="Calibri"/>
          <w:sz w:val="22"/>
          <w:szCs w:val="22"/>
        </w:rPr>
        <w:t>, although at this stage there is no commitment to any project</w:t>
      </w:r>
      <w:r w:rsidRPr="2F7F1C66" w:rsidR="008073AE">
        <w:rPr>
          <w:rFonts w:ascii="Calibri" w:hAnsi="Calibri" w:cs="Calibri"/>
          <w:sz w:val="22"/>
          <w:szCs w:val="22"/>
        </w:rPr>
        <w:t xml:space="preserve">. </w:t>
      </w:r>
      <w:r w:rsidRPr="2F7F1C66" w:rsidR="00293321">
        <w:rPr>
          <w:rFonts w:ascii="Calibri" w:hAnsi="Calibri" w:cs="Calibri"/>
          <w:sz w:val="22"/>
          <w:szCs w:val="22"/>
        </w:rPr>
        <w:t xml:space="preserve">The research we require will be on a </w:t>
      </w:r>
      <w:r w:rsidRPr="2F7F1C66" w:rsidR="00293321">
        <w:rPr>
          <w:rFonts w:ascii="Calibri" w:hAnsi="Calibri" w:cs="Calibri"/>
          <w:sz w:val="22"/>
          <w:szCs w:val="22"/>
        </w:rPr>
        <w:t>project</w:t>
      </w:r>
      <w:r w:rsidRPr="2F7F1C66" w:rsidR="49B8F349">
        <w:rPr>
          <w:rFonts w:ascii="Calibri" w:hAnsi="Calibri" w:cs="Calibri"/>
          <w:sz w:val="22"/>
          <w:szCs w:val="22"/>
        </w:rPr>
        <w:t>-</w:t>
      </w:r>
      <w:r w:rsidRPr="2F7F1C66" w:rsidR="00293321">
        <w:rPr>
          <w:rFonts w:ascii="Calibri" w:hAnsi="Calibri" w:cs="Calibri"/>
          <w:sz w:val="22"/>
          <w:szCs w:val="22"/>
        </w:rPr>
        <w:t>by</w:t>
      </w:r>
      <w:r w:rsidRPr="2F7F1C66" w:rsidR="5E23C3F9">
        <w:rPr>
          <w:rFonts w:ascii="Calibri" w:hAnsi="Calibri" w:cs="Calibri"/>
          <w:sz w:val="22"/>
          <w:szCs w:val="22"/>
        </w:rPr>
        <w:t>-</w:t>
      </w:r>
      <w:r w:rsidRPr="2F7F1C66" w:rsidR="00293321">
        <w:rPr>
          <w:rFonts w:ascii="Calibri" w:hAnsi="Calibri" w:cs="Calibri"/>
          <w:sz w:val="22"/>
          <w:szCs w:val="22"/>
        </w:rPr>
        <w:t>project</w:t>
      </w:r>
      <w:r w:rsidRPr="2F7F1C66" w:rsidR="00293321">
        <w:rPr>
          <w:rFonts w:ascii="Calibri" w:hAnsi="Calibri" w:cs="Calibri"/>
          <w:sz w:val="22"/>
          <w:szCs w:val="22"/>
        </w:rPr>
        <w:t xml:space="preserve"> base and generally </w:t>
      </w:r>
      <w:r w:rsidRPr="2F7F1C66" w:rsidR="007906F7">
        <w:rPr>
          <w:rFonts w:ascii="Calibri" w:hAnsi="Calibri" w:cs="Calibri"/>
          <w:sz w:val="22"/>
          <w:szCs w:val="22"/>
        </w:rPr>
        <w:t xml:space="preserve">each project will </w:t>
      </w:r>
      <w:r w:rsidRPr="2F7F1C66" w:rsidR="00293321">
        <w:rPr>
          <w:rFonts w:ascii="Calibri" w:hAnsi="Calibri" w:cs="Calibri"/>
          <w:sz w:val="22"/>
          <w:szCs w:val="22"/>
        </w:rPr>
        <w:t>be budgeted somewhere in the range of £</w:t>
      </w:r>
      <w:r w:rsidRPr="2F7F1C66" w:rsidR="5A1D9F47">
        <w:rPr>
          <w:rFonts w:ascii="Calibri" w:hAnsi="Calibri" w:cs="Calibri"/>
          <w:sz w:val="22"/>
          <w:szCs w:val="22"/>
        </w:rPr>
        <w:t>8</w:t>
      </w:r>
      <w:r w:rsidRPr="2F7F1C66" w:rsidR="00360521">
        <w:rPr>
          <w:rFonts w:ascii="Calibri" w:hAnsi="Calibri" w:cs="Calibri"/>
          <w:sz w:val="22"/>
          <w:szCs w:val="22"/>
        </w:rPr>
        <w:t>,</w:t>
      </w:r>
      <w:r w:rsidRPr="2F7F1C66" w:rsidR="00293321">
        <w:rPr>
          <w:rFonts w:ascii="Calibri" w:hAnsi="Calibri" w:cs="Calibri"/>
          <w:sz w:val="22"/>
          <w:szCs w:val="22"/>
        </w:rPr>
        <w:t>000 to £</w:t>
      </w:r>
      <w:r w:rsidRPr="2F7F1C66" w:rsidR="51D2EE18">
        <w:rPr>
          <w:rFonts w:ascii="Calibri" w:hAnsi="Calibri" w:cs="Calibri"/>
          <w:sz w:val="22"/>
          <w:szCs w:val="22"/>
        </w:rPr>
        <w:t>2</w:t>
      </w:r>
      <w:r w:rsidRPr="2F7F1C66" w:rsidR="00CD5896">
        <w:rPr>
          <w:rFonts w:ascii="Calibri" w:hAnsi="Calibri" w:cs="Calibri"/>
          <w:sz w:val="22"/>
          <w:szCs w:val="22"/>
        </w:rPr>
        <w:t>0</w:t>
      </w:r>
      <w:r w:rsidRPr="2F7F1C66" w:rsidR="00293321">
        <w:rPr>
          <w:rFonts w:ascii="Calibri" w:hAnsi="Calibri" w:cs="Calibri"/>
          <w:sz w:val="22"/>
          <w:szCs w:val="22"/>
        </w:rPr>
        <w:t>,000 to ensure we make optimal use of our research budget</w:t>
      </w:r>
      <w:r w:rsidRPr="2F7F1C66" w:rsidR="00CD5896">
        <w:rPr>
          <w:rFonts w:ascii="Calibri" w:hAnsi="Calibri" w:cs="Calibri"/>
          <w:sz w:val="22"/>
          <w:szCs w:val="22"/>
        </w:rPr>
        <w:t>, although at times there may be exceptions where we need a larger piece of work</w:t>
      </w:r>
      <w:r w:rsidRPr="2F7F1C66" w:rsidR="00293321">
        <w:rPr>
          <w:rFonts w:ascii="Calibri" w:hAnsi="Calibri" w:cs="Calibri"/>
          <w:sz w:val="22"/>
          <w:szCs w:val="22"/>
        </w:rPr>
        <w:t xml:space="preserve">. </w:t>
      </w:r>
    </w:p>
    <w:p w:rsidR="000174FA" w:rsidP="00EB1D2E" w:rsidRDefault="007C5458" w14:paraId="7E69AB3F" w14:textId="36360E3E">
      <w:pPr>
        <w:spacing w:before="240"/>
        <w:jc w:val="both"/>
        <w:rPr>
          <w:rFonts w:ascii="Calibri" w:hAnsi="Calibri" w:cs="Calibri"/>
          <w:sz w:val="22"/>
          <w:szCs w:val="22"/>
        </w:rPr>
      </w:pPr>
      <w:r>
        <w:rPr>
          <w:rFonts w:ascii="Calibri" w:hAnsi="Calibri" w:cs="Calibri"/>
          <w:sz w:val="22"/>
          <w:szCs w:val="22"/>
        </w:rPr>
        <w:t xml:space="preserve">Continuous tracking of visitor experience is </w:t>
      </w:r>
      <w:r w:rsidR="00265069">
        <w:rPr>
          <w:rFonts w:ascii="Calibri" w:hAnsi="Calibri" w:cs="Calibri"/>
          <w:sz w:val="22"/>
          <w:szCs w:val="22"/>
        </w:rPr>
        <w:t xml:space="preserve">measured elsewhere, </w:t>
      </w:r>
      <w:r>
        <w:rPr>
          <w:rFonts w:ascii="Calibri" w:hAnsi="Calibri" w:cs="Calibri"/>
          <w:sz w:val="22"/>
          <w:szCs w:val="22"/>
        </w:rPr>
        <w:t>already covered by our Visitor Insights Programme and ALVA</w:t>
      </w:r>
      <w:r w:rsidR="00D23090">
        <w:rPr>
          <w:rFonts w:ascii="Calibri" w:hAnsi="Calibri" w:cs="Calibri"/>
          <w:sz w:val="22"/>
          <w:szCs w:val="22"/>
        </w:rPr>
        <w:t xml:space="preserve"> (Association of Leading Visitor Attractions)</w:t>
      </w:r>
      <w:r>
        <w:rPr>
          <w:rFonts w:ascii="Calibri" w:hAnsi="Calibri" w:cs="Calibri"/>
          <w:sz w:val="22"/>
          <w:szCs w:val="22"/>
        </w:rPr>
        <w:t xml:space="preserve">. </w:t>
      </w:r>
    </w:p>
    <w:p w:rsidRPr="00834B58" w:rsidR="00834B58" w:rsidP="00550A87" w:rsidRDefault="00AC6865" w14:paraId="36DB9689" w14:textId="78FD112E">
      <w:pPr>
        <w:spacing w:before="240"/>
        <w:jc w:val="both"/>
        <w:rPr>
          <w:rFonts w:ascii="Calibri" w:hAnsi="Calibri" w:cs="Calibri"/>
          <w:sz w:val="2"/>
          <w:szCs w:val="22"/>
        </w:rPr>
      </w:pPr>
      <w:r>
        <w:rPr>
          <w:rFonts w:ascii="Calibri" w:hAnsi="Calibri" w:cs="Calibri"/>
          <w:sz w:val="22"/>
          <w:szCs w:val="22"/>
        </w:rPr>
        <w:t>The</w:t>
      </w:r>
      <w:r w:rsidR="00CB7072">
        <w:rPr>
          <w:rFonts w:ascii="Calibri" w:hAnsi="Calibri" w:cs="Calibri"/>
          <w:sz w:val="22"/>
          <w:szCs w:val="22"/>
        </w:rPr>
        <w:t xml:space="preserve"> selected</w:t>
      </w:r>
      <w:r>
        <w:rPr>
          <w:rFonts w:ascii="Calibri" w:hAnsi="Calibri" w:cs="Calibri"/>
          <w:sz w:val="22"/>
          <w:szCs w:val="22"/>
        </w:rPr>
        <w:t xml:space="preserve"> </w:t>
      </w:r>
      <w:r w:rsidR="00B72884">
        <w:rPr>
          <w:rFonts w:ascii="Calibri" w:hAnsi="Calibri" w:cs="Calibri"/>
          <w:sz w:val="22"/>
          <w:szCs w:val="22"/>
        </w:rPr>
        <w:t>Supplier</w:t>
      </w:r>
      <w:r>
        <w:rPr>
          <w:rFonts w:ascii="Calibri" w:hAnsi="Calibri" w:cs="Calibri"/>
          <w:sz w:val="22"/>
          <w:szCs w:val="22"/>
        </w:rPr>
        <w:t xml:space="preserve"> will have access to previous research carried out by Kew and/or </w:t>
      </w:r>
      <w:r w:rsidR="006D1E29">
        <w:rPr>
          <w:rFonts w:ascii="Calibri" w:hAnsi="Calibri" w:cs="Calibri"/>
          <w:sz w:val="22"/>
          <w:szCs w:val="22"/>
        </w:rPr>
        <w:t xml:space="preserve">annual </w:t>
      </w:r>
      <w:r>
        <w:rPr>
          <w:rFonts w:ascii="Calibri" w:hAnsi="Calibri" w:cs="Calibri"/>
          <w:sz w:val="22"/>
          <w:szCs w:val="22"/>
        </w:rPr>
        <w:t>exit survey data to provide benchmarks for evaluation</w:t>
      </w:r>
      <w:r w:rsidR="00CB7072">
        <w:rPr>
          <w:rFonts w:ascii="Calibri" w:hAnsi="Calibri" w:cs="Calibri"/>
          <w:sz w:val="22"/>
          <w:szCs w:val="22"/>
        </w:rPr>
        <w:t>.</w:t>
      </w:r>
    </w:p>
    <w:p w:rsidR="00550A87" w:rsidP="2F7F1C66" w:rsidRDefault="00826FCD" w14:paraId="212AC8FB" w14:textId="233E8D97">
      <w:pPr>
        <w:numPr>
          <w:ilvl w:val="1"/>
          <w:numId w:val="28"/>
        </w:numPr>
        <w:spacing w:before="240" w:line="360" w:lineRule="auto"/>
        <w:jc w:val="both"/>
        <w:rPr>
          <w:rFonts w:ascii="Calibri" w:hAnsi="Calibri" w:cs="Calibri"/>
          <w:b w:val="1"/>
          <w:bCs w:val="1"/>
          <w:sz w:val="22"/>
          <w:szCs w:val="22"/>
        </w:rPr>
      </w:pPr>
      <w:r w:rsidRPr="2F7F1C66" w:rsidR="00826FCD">
        <w:rPr>
          <w:rFonts w:ascii="Calibri" w:hAnsi="Calibri" w:cs="Calibri"/>
          <w:b w:val="1"/>
          <w:bCs w:val="1"/>
          <w:sz w:val="22"/>
          <w:szCs w:val="22"/>
        </w:rPr>
        <w:t xml:space="preserve"> </w:t>
      </w:r>
      <w:r w:rsidRPr="2F7F1C66" w:rsidR="65084E90">
        <w:rPr>
          <w:rFonts w:ascii="Calibri" w:hAnsi="Calibri" w:cs="Calibri"/>
          <w:b w:val="1"/>
          <w:bCs w:val="1"/>
          <w:sz w:val="22"/>
          <w:szCs w:val="22"/>
        </w:rPr>
        <w:t xml:space="preserve">Visitor </w:t>
      </w:r>
      <w:r w:rsidRPr="2F7F1C66" w:rsidR="0082527B">
        <w:rPr>
          <w:rFonts w:ascii="Calibri" w:hAnsi="Calibri" w:cs="Calibri"/>
          <w:b w:val="1"/>
          <w:bCs w:val="1"/>
          <w:sz w:val="22"/>
          <w:szCs w:val="22"/>
        </w:rPr>
        <w:t>Programming</w:t>
      </w:r>
      <w:r w:rsidRPr="2F7F1C66" w:rsidR="0082527B">
        <w:rPr>
          <w:rFonts w:ascii="Calibri" w:hAnsi="Calibri" w:cs="Calibri"/>
          <w:b w:val="1"/>
          <w:bCs w:val="1"/>
          <w:sz w:val="22"/>
          <w:szCs w:val="22"/>
        </w:rPr>
        <w:t xml:space="preserve"> </w:t>
      </w:r>
      <w:r w:rsidRPr="2F7F1C66" w:rsidR="00CB7072">
        <w:rPr>
          <w:rFonts w:ascii="Calibri" w:hAnsi="Calibri" w:cs="Calibri"/>
          <w:b w:val="1"/>
          <w:bCs w:val="1"/>
          <w:sz w:val="22"/>
          <w:szCs w:val="22"/>
        </w:rPr>
        <w:t>c</w:t>
      </w:r>
      <w:r w:rsidRPr="2F7F1C66" w:rsidR="0082527B">
        <w:rPr>
          <w:rFonts w:ascii="Calibri" w:hAnsi="Calibri" w:cs="Calibri"/>
          <w:b w:val="1"/>
          <w:bCs w:val="1"/>
          <w:sz w:val="22"/>
          <w:szCs w:val="22"/>
        </w:rPr>
        <w:t>alendar</w:t>
      </w:r>
    </w:p>
    <w:p w:rsidR="007906F7" w:rsidP="2F7F1C66" w:rsidRDefault="00BC53EA" w14:paraId="016D1C67" w14:textId="7C7CB256">
      <w:pPr>
        <w:pStyle w:val="NormalWeb"/>
        <w:spacing w:before="0" w:beforeAutospacing="off" w:after="120" w:afterAutospacing="off"/>
        <w:rPr>
          <w:rFonts w:ascii="Calibri" w:hAnsi="Calibri" w:cs="Calibri"/>
          <w:sz w:val="22"/>
          <w:szCs w:val="22"/>
        </w:rPr>
      </w:pPr>
      <w:r w:rsidRPr="2F7F1C66" w:rsidR="00BC53EA">
        <w:rPr>
          <w:rFonts w:ascii="Calibri" w:hAnsi="Calibri" w:cs="Calibri"/>
          <w:sz w:val="22"/>
          <w:szCs w:val="22"/>
        </w:rPr>
        <w:t xml:space="preserve">The </w:t>
      </w:r>
      <w:r w:rsidRPr="2F7F1C66" w:rsidR="00F10929">
        <w:rPr>
          <w:rFonts w:ascii="Calibri" w:hAnsi="Calibri" w:cs="Calibri"/>
          <w:sz w:val="22"/>
          <w:szCs w:val="22"/>
        </w:rPr>
        <w:t xml:space="preserve">seasonal </w:t>
      </w:r>
      <w:r w:rsidRPr="2F7F1C66" w:rsidR="5258BD86">
        <w:rPr>
          <w:rFonts w:ascii="Calibri" w:hAnsi="Calibri" w:cs="Calibri"/>
          <w:sz w:val="22"/>
          <w:szCs w:val="22"/>
        </w:rPr>
        <w:t xml:space="preserve">visitor </w:t>
      </w:r>
      <w:r w:rsidRPr="2F7F1C66" w:rsidR="00F10929">
        <w:rPr>
          <w:rFonts w:ascii="Calibri" w:hAnsi="Calibri" w:cs="Calibri"/>
          <w:sz w:val="22"/>
          <w:szCs w:val="22"/>
        </w:rPr>
        <w:t xml:space="preserve">programming calendar will inform </w:t>
      </w:r>
      <w:r w:rsidRPr="2F7F1C66" w:rsidR="71694A89">
        <w:rPr>
          <w:rFonts w:ascii="Calibri" w:hAnsi="Calibri" w:cs="Calibri"/>
          <w:sz w:val="22"/>
          <w:szCs w:val="22"/>
        </w:rPr>
        <w:t xml:space="preserve">a lot </w:t>
      </w:r>
      <w:r w:rsidRPr="2F7F1C66" w:rsidR="00F10929">
        <w:rPr>
          <w:rFonts w:ascii="Calibri" w:hAnsi="Calibri" w:cs="Calibri"/>
          <w:sz w:val="22"/>
          <w:szCs w:val="22"/>
        </w:rPr>
        <w:t>of audience and product research we require</w:t>
      </w:r>
      <w:r w:rsidRPr="2F7F1C66" w:rsidR="08ECC9D2">
        <w:rPr>
          <w:rFonts w:ascii="Calibri" w:hAnsi="Calibri" w:cs="Calibri"/>
          <w:sz w:val="22"/>
          <w:szCs w:val="22"/>
        </w:rPr>
        <w:t xml:space="preserve">. </w:t>
      </w:r>
      <w:r w:rsidRPr="2F7F1C66" w:rsidR="00A26182">
        <w:rPr>
          <w:rFonts w:ascii="Calibri" w:hAnsi="Calibri" w:cs="Calibri"/>
          <w:sz w:val="22"/>
          <w:szCs w:val="22"/>
        </w:rPr>
        <w:t xml:space="preserve">This programme is </w:t>
      </w:r>
      <w:r w:rsidRPr="2F7F1C66" w:rsidR="008073AE">
        <w:rPr>
          <w:rFonts w:ascii="Calibri" w:hAnsi="Calibri" w:cs="Calibri"/>
          <w:sz w:val="22"/>
          <w:szCs w:val="22"/>
        </w:rPr>
        <w:t xml:space="preserve">a diverse and innovative combination of annual and one-off events and festivals. </w:t>
      </w:r>
    </w:p>
    <w:p w:rsidR="00360521" w:rsidP="007906F7" w:rsidRDefault="008073AE" w14:paraId="51E75F61" w14:textId="77777777">
      <w:pPr>
        <w:pStyle w:val="NormalWeb"/>
        <w:spacing w:before="0" w:beforeAutospacing="0" w:after="120" w:afterAutospacing="0"/>
        <w:rPr>
          <w:rFonts w:ascii="Calibri" w:hAnsi="Calibri" w:cs="Calibri"/>
          <w:sz w:val="22"/>
          <w:szCs w:val="22"/>
        </w:rPr>
      </w:pPr>
      <w:r>
        <w:rPr>
          <w:rFonts w:ascii="Calibri" w:hAnsi="Calibri" w:cs="Calibri"/>
          <w:sz w:val="22"/>
          <w:szCs w:val="22"/>
        </w:rPr>
        <w:t xml:space="preserve">We cover a huge range of topics around plants and fungi, Kew’s science and horticulture work around the world, country themed celebrations of biodiversity, arts and culture and family programming. </w:t>
      </w:r>
    </w:p>
    <w:p w:rsidR="00BC53EA" w:rsidP="007906F7" w:rsidRDefault="00F10929" w14:paraId="3442DC6A" w14:textId="484B3414">
      <w:pPr>
        <w:pStyle w:val="NormalWeb"/>
        <w:spacing w:before="0" w:beforeAutospacing="0" w:after="240" w:afterAutospacing="0"/>
        <w:rPr>
          <w:rFonts w:ascii="Calibri" w:hAnsi="Calibri" w:cs="Calibri"/>
          <w:sz w:val="22"/>
          <w:szCs w:val="22"/>
        </w:rPr>
      </w:pPr>
      <w:r>
        <w:rPr>
          <w:rFonts w:ascii="Calibri" w:hAnsi="Calibri" w:cs="Calibri"/>
          <w:sz w:val="22"/>
          <w:szCs w:val="22"/>
        </w:rPr>
        <w:t xml:space="preserve">We will not necessarily </w:t>
      </w:r>
      <w:r w:rsidR="00063D84">
        <w:rPr>
          <w:rFonts w:ascii="Calibri" w:hAnsi="Calibri" w:cs="Calibri"/>
          <w:sz w:val="22"/>
          <w:szCs w:val="22"/>
        </w:rPr>
        <w:t>research</w:t>
      </w:r>
      <w:r>
        <w:rPr>
          <w:rFonts w:ascii="Calibri" w:hAnsi="Calibri" w:cs="Calibri"/>
          <w:sz w:val="22"/>
          <w:szCs w:val="22"/>
        </w:rPr>
        <w:t xml:space="preserve"> every program and some programs will be evaluated on alternate years only – for example</w:t>
      </w:r>
      <w:r w:rsidR="007906F7">
        <w:rPr>
          <w:rFonts w:ascii="Calibri" w:hAnsi="Calibri" w:cs="Calibri"/>
          <w:sz w:val="22"/>
          <w:szCs w:val="22"/>
        </w:rPr>
        <w:t>,</w:t>
      </w:r>
      <w:r>
        <w:rPr>
          <w:rFonts w:ascii="Calibri" w:hAnsi="Calibri" w:cs="Calibri"/>
          <w:sz w:val="22"/>
          <w:szCs w:val="22"/>
        </w:rPr>
        <w:t xml:space="preserve"> the Orchid festival will </w:t>
      </w:r>
      <w:r w:rsidR="00265069">
        <w:rPr>
          <w:rFonts w:ascii="Calibri" w:hAnsi="Calibri" w:cs="Calibri"/>
          <w:sz w:val="22"/>
          <w:szCs w:val="22"/>
        </w:rPr>
        <w:t>not</w:t>
      </w:r>
      <w:r>
        <w:rPr>
          <w:rFonts w:ascii="Calibri" w:hAnsi="Calibri" w:cs="Calibri"/>
          <w:sz w:val="22"/>
          <w:szCs w:val="22"/>
        </w:rPr>
        <w:t xml:space="preserve"> require evaluation in </w:t>
      </w:r>
      <w:r w:rsidR="0063080B">
        <w:rPr>
          <w:rFonts w:ascii="Calibri" w:hAnsi="Calibri" w:cs="Calibri"/>
          <w:sz w:val="22"/>
          <w:szCs w:val="22"/>
        </w:rPr>
        <w:t>2021/22</w:t>
      </w:r>
      <w:r>
        <w:rPr>
          <w:rFonts w:ascii="Calibri" w:hAnsi="Calibri" w:cs="Calibri"/>
          <w:sz w:val="22"/>
          <w:szCs w:val="22"/>
        </w:rPr>
        <w:t xml:space="preserve"> since it was evaluated </w:t>
      </w:r>
      <w:r w:rsidR="0063080B">
        <w:rPr>
          <w:rFonts w:ascii="Calibri" w:hAnsi="Calibri" w:cs="Calibri"/>
          <w:sz w:val="22"/>
          <w:szCs w:val="22"/>
        </w:rPr>
        <w:t>relatively recently.</w:t>
      </w:r>
    </w:p>
    <w:p w:rsidRPr="00DC6A42" w:rsidR="00CD5896" w:rsidP="1700BF24" w:rsidRDefault="00CD5896" w14:paraId="448F8BE1" w14:textId="265FC831">
      <w:pPr>
        <w:pStyle w:val="NormalWeb"/>
        <w:spacing w:before="0" w:beforeAutospacing="off" w:after="240" w:afterAutospacing="off"/>
        <w:rPr>
          <w:rFonts w:ascii="Calibri" w:hAnsi="Calibri" w:cs="Calibri"/>
          <w:sz w:val="22"/>
          <w:szCs w:val="22"/>
        </w:rPr>
      </w:pPr>
      <w:r w:rsidRPr="1700BF24" w:rsidR="00CD5896">
        <w:rPr>
          <w:rFonts w:ascii="Calibri" w:hAnsi="Calibri" w:cs="Calibri"/>
          <w:sz w:val="22"/>
          <w:szCs w:val="22"/>
        </w:rPr>
        <w:t xml:space="preserve">Other non-programming research is carried out throughout the year. For </w:t>
      </w:r>
      <w:r w:rsidRPr="1700BF24" w:rsidR="00CD5896">
        <w:rPr>
          <w:rFonts w:ascii="Calibri" w:hAnsi="Calibri" w:cs="Calibri"/>
          <w:sz w:val="22"/>
          <w:szCs w:val="22"/>
        </w:rPr>
        <w:t>example</w:t>
      </w:r>
      <w:r w:rsidRPr="1700BF24" w:rsidR="04566532">
        <w:rPr>
          <w:rFonts w:ascii="Calibri" w:hAnsi="Calibri" w:cs="Calibri"/>
          <w:sz w:val="22"/>
          <w:szCs w:val="22"/>
        </w:rPr>
        <w:t>,</w:t>
      </w:r>
      <w:r w:rsidRPr="1700BF24" w:rsidR="00CD5896">
        <w:rPr>
          <w:rFonts w:ascii="Calibri" w:hAnsi="Calibri" w:cs="Calibri"/>
          <w:sz w:val="22"/>
          <w:szCs w:val="22"/>
        </w:rPr>
        <w:t xml:space="preserve"> a research brief on pricing to inform our ticketing strategy will be sent out in the 2021/22 financial year, subject to budget approval. We review our ticket prices annually to ensure they remain competitive and reflective of the perceived value for money of a day out at Kew Gardens/Wakehurst so having an informed view on price elasticity of demand is crucial. This research would be for all ticket types as well as accounting for on/off peak. </w:t>
      </w:r>
    </w:p>
    <w:p w:rsidR="00CD5896" w:rsidP="007906F7" w:rsidRDefault="00CD5896" w14:paraId="17A0548C" w14:textId="77777777">
      <w:pPr>
        <w:pStyle w:val="NormalWeb"/>
        <w:spacing w:before="0" w:beforeAutospacing="0" w:after="240" w:afterAutospacing="0"/>
      </w:pPr>
    </w:p>
    <w:p w:rsidRPr="00D07529" w:rsidR="00333E91" w:rsidP="00D07529" w:rsidRDefault="00AC6865" w14:paraId="040E9B17" w14:textId="77777777">
      <w:pPr>
        <w:ind w:left="284" w:firstLine="1"/>
        <w:jc w:val="both"/>
        <w:rPr>
          <w:rFonts w:ascii="Calibri" w:hAnsi="Calibri"/>
          <w:b/>
          <w:sz w:val="22"/>
          <w:szCs w:val="22"/>
        </w:rPr>
      </w:pPr>
      <w:bookmarkStart w:name="_Hlk4663720" w:id="3"/>
      <w:r w:rsidRPr="00AC6865">
        <w:rPr>
          <w:rFonts w:ascii="Calibri" w:hAnsi="Calibri" w:cs="Calibri"/>
          <w:b/>
          <w:sz w:val="22"/>
          <w:szCs w:val="22"/>
        </w:rPr>
        <w:t xml:space="preserve">1.3 </w:t>
      </w:r>
      <w:r w:rsidRPr="00AC6865" w:rsidR="00333E91">
        <w:rPr>
          <w:rFonts w:ascii="Calibri" w:hAnsi="Calibri"/>
          <w:b/>
          <w:sz w:val="22"/>
          <w:szCs w:val="22"/>
        </w:rPr>
        <w:t>Target</w:t>
      </w:r>
      <w:r w:rsidRPr="000D5D3A" w:rsidR="00333E91">
        <w:rPr>
          <w:rFonts w:ascii="Calibri" w:hAnsi="Calibri"/>
          <w:b/>
          <w:sz w:val="22"/>
          <w:szCs w:val="22"/>
        </w:rPr>
        <w:t xml:space="preserve"> audiences</w:t>
      </w:r>
    </w:p>
    <w:p w:rsidRPr="00333E91" w:rsidR="001F3693" w:rsidP="00333E91" w:rsidRDefault="001F3693" w14:paraId="3F6066E5" w14:textId="77777777">
      <w:pPr>
        <w:jc w:val="both"/>
        <w:rPr>
          <w:rFonts w:ascii="Calibri" w:hAnsi="Calibri" w:cs="Arial"/>
          <w:bCs/>
          <w:sz w:val="22"/>
          <w:szCs w:val="22"/>
        </w:rPr>
      </w:pPr>
    </w:p>
    <w:p w:rsidR="001F3693" w:rsidP="00333E91" w:rsidRDefault="001F3693" w14:paraId="7058391A" w14:textId="0771A815">
      <w:pPr>
        <w:jc w:val="both"/>
        <w:rPr>
          <w:rFonts w:ascii="Calibri" w:hAnsi="Calibri"/>
          <w:sz w:val="22"/>
          <w:szCs w:val="22"/>
        </w:rPr>
      </w:pPr>
      <w:r>
        <w:rPr>
          <w:rFonts w:ascii="Calibri" w:hAnsi="Calibri"/>
          <w:sz w:val="22"/>
          <w:szCs w:val="22"/>
        </w:rPr>
        <w:t xml:space="preserve">Our research generally targets </w:t>
      </w:r>
      <w:r w:rsidR="00331EFB">
        <w:rPr>
          <w:rFonts w:ascii="Calibri" w:hAnsi="Calibri"/>
          <w:sz w:val="22"/>
          <w:szCs w:val="22"/>
        </w:rPr>
        <w:t xml:space="preserve">four </w:t>
      </w:r>
      <w:r>
        <w:rPr>
          <w:rFonts w:ascii="Calibri" w:hAnsi="Calibri"/>
          <w:sz w:val="22"/>
          <w:szCs w:val="22"/>
        </w:rPr>
        <w:t>groups:</w:t>
      </w:r>
    </w:p>
    <w:p w:rsidR="00A26182" w:rsidP="00333E91" w:rsidRDefault="00A26182" w14:paraId="03939974" w14:textId="77777777">
      <w:pPr>
        <w:jc w:val="both"/>
        <w:rPr>
          <w:rFonts w:ascii="Calibri" w:hAnsi="Calibri"/>
          <w:sz w:val="22"/>
          <w:szCs w:val="22"/>
        </w:rPr>
      </w:pPr>
    </w:p>
    <w:p w:rsidR="001F3693" w:rsidP="007906F7" w:rsidRDefault="001F3693" w14:paraId="5072A61F" w14:textId="512B46D2">
      <w:pPr>
        <w:numPr>
          <w:ilvl w:val="0"/>
          <w:numId w:val="37"/>
        </w:numPr>
        <w:ind w:left="719"/>
        <w:jc w:val="both"/>
        <w:rPr>
          <w:rFonts w:ascii="Calibri" w:hAnsi="Calibri"/>
          <w:sz w:val="22"/>
          <w:szCs w:val="22"/>
        </w:rPr>
      </w:pPr>
      <w:r w:rsidRPr="2FEAA061" w:rsidR="00623175">
        <w:rPr>
          <w:rFonts w:ascii="Calibri" w:hAnsi="Calibri"/>
          <w:sz w:val="22"/>
          <w:szCs w:val="22"/>
        </w:rPr>
        <w:t>D</w:t>
      </w:r>
      <w:r w:rsidRPr="2FEAA061" w:rsidR="001F3693">
        <w:rPr>
          <w:rFonts w:ascii="Calibri" w:hAnsi="Calibri"/>
          <w:sz w:val="22"/>
          <w:szCs w:val="22"/>
        </w:rPr>
        <w:t>ay paying visitors</w:t>
      </w:r>
      <w:r w:rsidRPr="2FEAA061" w:rsidR="005B4868">
        <w:rPr>
          <w:rFonts w:ascii="Calibri" w:hAnsi="Calibri"/>
          <w:sz w:val="22"/>
          <w:szCs w:val="22"/>
        </w:rPr>
        <w:t xml:space="preserve"> to Kew Gardens and/or Wakehurst</w:t>
      </w:r>
    </w:p>
    <w:p w:rsidR="001F3693" w:rsidP="007906F7" w:rsidRDefault="001F3693" w14:paraId="595BC8D4" w14:textId="10846D69">
      <w:pPr>
        <w:numPr>
          <w:ilvl w:val="0"/>
          <w:numId w:val="37"/>
        </w:numPr>
        <w:ind w:left="719"/>
        <w:jc w:val="both"/>
        <w:rPr>
          <w:rFonts w:ascii="Calibri" w:hAnsi="Calibri"/>
          <w:sz w:val="22"/>
          <w:szCs w:val="22"/>
        </w:rPr>
      </w:pPr>
      <w:r w:rsidRPr="2FEAA061" w:rsidR="001F3693">
        <w:rPr>
          <w:rFonts w:ascii="Calibri" w:hAnsi="Calibri"/>
          <w:sz w:val="22"/>
          <w:szCs w:val="22"/>
        </w:rPr>
        <w:t>Members</w:t>
      </w:r>
      <w:r w:rsidRPr="2FEAA061" w:rsidR="00C85F37">
        <w:rPr>
          <w:rFonts w:ascii="Calibri" w:hAnsi="Calibri"/>
          <w:sz w:val="22"/>
          <w:szCs w:val="22"/>
        </w:rPr>
        <w:t xml:space="preserve"> of either site</w:t>
      </w:r>
    </w:p>
    <w:p w:rsidR="00331EFB" w:rsidP="007906F7" w:rsidRDefault="00331EFB" w14:paraId="023D6966" w14:textId="587B33E4">
      <w:pPr>
        <w:numPr>
          <w:ilvl w:val="0"/>
          <w:numId w:val="37"/>
        </w:numPr>
        <w:ind w:left="719"/>
        <w:jc w:val="both"/>
        <w:rPr>
          <w:rFonts w:ascii="Calibri" w:hAnsi="Calibri"/>
          <w:sz w:val="22"/>
          <w:szCs w:val="22"/>
        </w:rPr>
      </w:pPr>
      <w:r>
        <w:rPr>
          <w:rFonts w:ascii="Calibri" w:hAnsi="Calibri"/>
          <w:sz w:val="22"/>
          <w:szCs w:val="22"/>
        </w:rPr>
        <w:t>Digital visitors to kew.org or social media followers</w:t>
      </w:r>
    </w:p>
    <w:p w:rsidR="001F3693" w:rsidP="1700BF24" w:rsidRDefault="001F3693" w14:paraId="400D3485" w14:textId="38AFC158">
      <w:pPr>
        <w:numPr>
          <w:ilvl w:val="0"/>
          <w:numId w:val="37"/>
        </w:numPr>
        <w:rPr>
          <w:rFonts w:ascii="Calibri" w:hAnsi="Calibri"/>
          <w:sz w:val="22"/>
          <w:szCs w:val="22"/>
        </w:rPr>
      </w:pPr>
      <w:r w:rsidRPr="2FEAA061" w:rsidR="001F3693">
        <w:rPr>
          <w:rFonts w:ascii="Calibri" w:hAnsi="Calibri"/>
          <w:sz w:val="22"/>
          <w:szCs w:val="22"/>
        </w:rPr>
        <w:t>Prospects (in the market for a ‘day out’, are based in</w:t>
      </w:r>
      <w:r w:rsidRPr="2FEAA061" w:rsidR="001F3693">
        <w:rPr>
          <w:rFonts w:ascii="Calibri" w:hAnsi="Calibri"/>
          <w:sz w:val="22"/>
          <w:szCs w:val="22"/>
        </w:rPr>
        <w:t xml:space="preserve"> </w:t>
      </w:r>
      <w:r w:rsidRPr="2FEAA061" w:rsidR="001F3693">
        <w:rPr>
          <w:rFonts w:ascii="Calibri" w:hAnsi="Calibri"/>
          <w:sz w:val="22"/>
          <w:szCs w:val="22"/>
        </w:rPr>
        <w:t>London/South east England based, have not been to Kew</w:t>
      </w:r>
      <w:r w:rsidRPr="2FEAA061" w:rsidR="43D0791F">
        <w:rPr>
          <w:rFonts w:ascii="Calibri" w:hAnsi="Calibri"/>
          <w:sz w:val="22"/>
          <w:szCs w:val="22"/>
        </w:rPr>
        <w:t xml:space="preserve"> </w:t>
      </w:r>
      <w:r w:rsidRPr="2FEAA061" w:rsidR="001F3693">
        <w:rPr>
          <w:rFonts w:ascii="Calibri" w:hAnsi="Calibri"/>
          <w:sz w:val="22"/>
          <w:szCs w:val="22"/>
        </w:rPr>
        <w:t>Gardens</w:t>
      </w:r>
      <w:r w:rsidRPr="2FEAA061" w:rsidR="0063080B">
        <w:rPr>
          <w:rFonts w:ascii="Calibri" w:hAnsi="Calibri"/>
          <w:sz w:val="22"/>
          <w:szCs w:val="22"/>
        </w:rPr>
        <w:t>/Wakehurst</w:t>
      </w:r>
      <w:r w:rsidRPr="2FEAA061" w:rsidR="001F3693">
        <w:rPr>
          <w:rFonts w:ascii="Calibri" w:hAnsi="Calibri"/>
          <w:sz w:val="22"/>
          <w:szCs w:val="22"/>
        </w:rPr>
        <w:t xml:space="preserve"> in the last 3 years; and are non-rejecters of Kew Gardens</w:t>
      </w:r>
      <w:r w:rsidRPr="2FEAA061" w:rsidR="00A26182">
        <w:rPr>
          <w:rFonts w:ascii="Calibri" w:hAnsi="Calibri"/>
          <w:sz w:val="22"/>
          <w:szCs w:val="22"/>
        </w:rPr>
        <w:t>)</w:t>
      </w:r>
    </w:p>
    <w:p w:rsidR="001F3693" w:rsidP="00333E91" w:rsidRDefault="001F3693" w14:paraId="55A4B18D" w14:textId="77777777">
      <w:pPr>
        <w:jc w:val="both"/>
        <w:rPr>
          <w:rFonts w:ascii="Calibri" w:hAnsi="Calibri"/>
          <w:sz w:val="22"/>
          <w:szCs w:val="22"/>
        </w:rPr>
      </w:pPr>
    </w:p>
    <w:p w:rsidR="001F3693" w:rsidP="00333E91" w:rsidRDefault="001F3693" w14:paraId="2A3C42E5" w14:textId="69670568">
      <w:pPr>
        <w:jc w:val="both"/>
        <w:rPr>
          <w:rFonts w:ascii="Calibri" w:hAnsi="Calibri"/>
          <w:sz w:val="22"/>
          <w:szCs w:val="22"/>
        </w:rPr>
      </w:pPr>
      <w:r>
        <w:rPr>
          <w:rFonts w:ascii="Calibri" w:hAnsi="Calibri"/>
          <w:sz w:val="22"/>
          <w:szCs w:val="22"/>
        </w:rPr>
        <w:t>In the</w:t>
      </w:r>
      <w:r w:rsidR="00CA157C">
        <w:rPr>
          <w:rFonts w:ascii="Calibri" w:hAnsi="Calibri"/>
          <w:sz w:val="22"/>
          <w:szCs w:val="22"/>
        </w:rPr>
        <w:t>ir</w:t>
      </w:r>
      <w:r>
        <w:rPr>
          <w:rFonts w:ascii="Calibri" w:hAnsi="Calibri"/>
          <w:sz w:val="22"/>
          <w:szCs w:val="22"/>
        </w:rPr>
        <w:t xml:space="preserve"> </w:t>
      </w:r>
      <w:r w:rsidR="00293321">
        <w:rPr>
          <w:rFonts w:ascii="Calibri" w:hAnsi="Calibri"/>
          <w:sz w:val="22"/>
          <w:szCs w:val="22"/>
        </w:rPr>
        <w:t>Technical Response</w:t>
      </w:r>
      <w:r w:rsidR="007906F7">
        <w:rPr>
          <w:rFonts w:ascii="Calibri" w:hAnsi="Calibri"/>
          <w:sz w:val="22"/>
          <w:szCs w:val="22"/>
        </w:rPr>
        <w:t xml:space="preserve"> (Part 3)</w:t>
      </w:r>
      <w:r w:rsidR="00293321">
        <w:rPr>
          <w:rFonts w:ascii="Calibri" w:hAnsi="Calibri"/>
          <w:sz w:val="22"/>
          <w:szCs w:val="22"/>
        </w:rPr>
        <w:t xml:space="preserve"> </w:t>
      </w:r>
      <w:r>
        <w:rPr>
          <w:rFonts w:ascii="Calibri" w:hAnsi="Calibri"/>
          <w:sz w:val="22"/>
          <w:szCs w:val="22"/>
        </w:rPr>
        <w:t xml:space="preserve">each </w:t>
      </w:r>
      <w:r w:rsidR="00B72884">
        <w:rPr>
          <w:rFonts w:ascii="Calibri" w:hAnsi="Calibri"/>
          <w:sz w:val="22"/>
          <w:szCs w:val="22"/>
        </w:rPr>
        <w:t>Supplier</w:t>
      </w:r>
      <w:r w:rsidRPr="00333E91">
        <w:rPr>
          <w:rFonts w:ascii="Calibri" w:hAnsi="Calibri"/>
          <w:sz w:val="22"/>
          <w:szCs w:val="22"/>
        </w:rPr>
        <w:t xml:space="preserve"> will need to demonstrate that they </w:t>
      </w:r>
      <w:r>
        <w:rPr>
          <w:rFonts w:ascii="Calibri" w:hAnsi="Calibri"/>
          <w:sz w:val="22"/>
          <w:szCs w:val="22"/>
        </w:rPr>
        <w:t xml:space="preserve">are proficient in sourcing and engaging each of these groups. </w:t>
      </w:r>
      <w:r w:rsidRPr="00102A5F" w:rsidR="00826FCD">
        <w:rPr>
          <w:rFonts w:ascii="Calibri" w:hAnsi="Calibri"/>
          <w:b/>
          <w:bCs/>
          <w:sz w:val="22"/>
          <w:szCs w:val="22"/>
        </w:rPr>
        <w:t>It</w:t>
      </w:r>
      <w:r w:rsidRPr="00102A5F">
        <w:rPr>
          <w:rFonts w:ascii="Calibri" w:hAnsi="Calibri"/>
          <w:b/>
          <w:bCs/>
          <w:sz w:val="22"/>
          <w:szCs w:val="22"/>
        </w:rPr>
        <w:t xml:space="preserve"> </w:t>
      </w:r>
      <w:r w:rsidRPr="00102A5F" w:rsidR="00826FCD">
        <w:rPr>
          <w:rFonts w:ascii="Calibri" w:hAnsi="Calibri"/>
          <w:b/>
          <w:bCs/>
          <w:sz w:val="22"/>
          <w:szCs w:val="22"/>
        </w:rPr>
        <w:t xml:space="preserve">will be particularly </w:t>
      </w:r>
      <w:r w:rsidRPr="00102A5F">
        <w:rPr>
          <w:rFonts w:ascii="Calibri" w:hAnsi="Calibri"/>
          <w:b/>
          <w:bCs/>
          <w:sz w:val="22"/>
          <w:szCs w:val="22"/>
        </w:rPr>
        <w:t xml:space="preserve">important to demonstrate how </w:t>
      </w:r>
      <w:r w:rsidRPr="00102A5F" w:rsidR="00293321">
        <w:rPr>
          <w:rFonts w:ascii="Calibri" w:hAnsi="Calibri"/>
          <w:b/>
          <w:bCs/>
          <w:sz w:val="22"/>
          <w:szCs w:val="22"/>
        </w:rPr>
        <w:t>P</w:t>
      </w:r>
      <w:r w:rsidRPr="00102A5F">
        <w:rPr>
          <w:rFonts w:ascii="Calibri" w:hAnsi="Calibri"/>
          <w:b/>
          <w:bCs/>
          <w:sz w:val="22"/>
          <w:szCs w:val="22"/>
        </w:rPr>
        <w:t xml:space="preserve">rospects will be sourced, as RBG Kew will rely on the successful </w:t>
      </w:r>
      <w:r w:rsidR="00BC46C6">
        <w:rPr>
          <w:rFonts w:ascii="Calibri" w:hAnsi="Calibri"/>
          <w:b/>
          <w:bCs/>
          <w:sz w:val="22"/>
          <w:szCs w:val="22"/>
        </w:rPr>
        <w:t>Suppliers</w:t>
      </w:r>
      <w:r w:rsidRPr="00102A5F">
        <w:rPr>
          <w:rFonts w:ascii="Calibri" w:hAnsi="Calibri"/>
          <w:b/>
          <w:bCs/>
          <w:sz w:val="22"/>
          <w:szCs w:val="22"/>
        </w:rPr>
        <w:t xml:space="preserve"> to source these.</w:t>
      </w:r>
    </w:p>
    <w:bookmarkEnd w:id="3"/>
    <w:p w:rsidR="001F3693" w:rsidP="00D17BA9" w:rsidRDefault="00E60E77" w14:paraId="034585ED" w14:textId="09BDEBCC">
      <w:pPr>
        <w:pStyle w:val="NoSpacing"/>
        <w:rPr>
          <w:rFonts w:ascii="Calibri" w:hAnsi="Calibri" w:cs="Calibri"/>
        </w:rPr>
      </w:pPr>
      <w:r>
        <w:rPr>
          <w:rFonts w:ascii="Calibri" w:hAnsi="Calibri" w:cs="Calibri"/>
        </w:rPr>
        <w:t xml:space="preserve"> </w:t>
      </w:r>
    </w:p>
    <w:p w:rsidR="001F3693" w:rsidP="001F3693" w:rsidRDefault="001F3693" w14:paraId="1D2F874D" w14:textId="35122A35">
      <w:pPr>
        <w:pStyle w:val="NoSpacing"/>
        <w:rPr>
          <w:rFonts w:ascii="Calibri" w:hAnsi="Calibri" w:cs="Calibri"/>
        </w:rPr>
      </w:pPr>
      <w:r w:rsidRPr="2F7F1C66" w:rsidR="001F3693">
        <w:rPr>
          <w:rFonts w:ascii="Calibri" w:hAnsi="Calibri" w:cs="Calibri"/>
        </w:rPr>
        <w:t>From our continuous visitor experience survey, we have a general response rate of 9</w:t>
      </w:r>
      <w:r w:rsidRPr="2F7F1C66" w:rsidR="7CD9E2B2">
        <w:rPr>
          <w:rFonts w:ascii="Calibri" w:hAnsi="Calibri" w:cs="Calibri"/>
        </w:rPr>
        <w:t xml:space="preserve"> </w:t>
      </w:r>
      <w:r w:rsidRPr="2F7F1C66" w:rsidR="001F3693">
        <w:rPr>
          <w:rFonts w:ascii="Calibri" w:hAnsi="Calibri" w:cs="Calibri"/>
        </w:rPr>
        <w:t>-</w:t>
      </w:r>
      <w:r w:rsidRPr="2F7F1C66" w:rsidR="62B40C8B">
        <w:rPr>
          <w:rFonts w:ascii="Calibri" w:hAnsi="Calibri" w:cs="Calibri"/>
        </w:rPr>
        <w:t xml:space="preserve"> </w:t>
      </w:r>
      <w:r w:rsidRPr="2F7F1C66" w:rsidR="001F3693">
        <w:rPr>
          <w:rFonts w:ascii="Calibri" w:hAnsi="Calibri" w:cs="Calibri"/>
        </w:rPr>
        <w:t xml:space="preserve">13% from online day paying visitors in our weekly email invite. We can provide email addresses of online ticket buyers who have opted in – this figure ranges from </w:t>
      </w:r>
      <w:r w:rsidRPr="2F7F1C66" w:rsidR="002712ED">
        <w:rPr>
          <w:rFonts w:ascii="Calibri" w:hAnsi="Calibri" w:cs="Calibri"/>
        </w:rPr>
        <w:t xml:space="preserve">25 </w:t>
      </w:r>
      <w:r w:rsidRPr="2F7F1C66" w:rsidR="001F3693">
        <w:rPr>
          <w:rFonts w:ascii="Calibri" w:hAnsi="Calibri" w:cs="Calibri"/>
        </w:rPr>
        <w:t>email addresses per week in low season to 250 in busy periods. All</w:t>
      </w:r>
      <w:r w:rsidRPr="2F7F1C66" w:rsidR="00293321">
        <w:rPr>
          <w:rFonts w:ascii="Calibri" w:hAnsi="Calibri" w:cs="Calibri"/>
        </w:rPr>
        <w:t xml:space="preserve"> available sample</w:t>
      </w:r>
      <w:r w:rsidRPr="2F7F1C66" w:rsidR="001F3693">
        <w:rPr>
          <w:rFonts w:ascii="Calibri" w:hAnsi="Calibri" w:cs="Calibri"/>
        </w:rPr>
        <w:t xml:space="preserve"> is currently utilised by our continuous survey but can be allocated to programming specific research where need be.</w:t>
      </w:r>
      <w:r w:rsidRPr="2F7F1C66" w:rsidR="002712ED">
        <w:rPr>
          <w:rFonts w:ascii="Calibri" w:hAnsi="Calibri" w:cs="Calibri"/>
        </w:rPr>
        <w:t xml:space="preserve"> </w:t>
      </w:r>
      <w:r w:rsidRPr="2F7F1C66" w:rsidR="001F3693">
        <w:rPr>
          <w:rFonts w:ascii="Calibri" w:hAnsi="Calibri" w:cs="Calibri"/>
        </w:rPr>
        <w:t>We cannot provide members email addresses. It may be possible to invite them to</w:t>
      </w:r>
      <w:r w:rsidRPr="2F7F1C66" w:rsidR="00BC53EA">
        <w:rPr>
          <w:rFonts w:ascii="Calibri" w:hAnsi="Calibri" w:cs="Calibri"/>
        </w:rPr>
        <w:t xml:space="preserve"> complete</w:t>
      </w:r>
      <w:r w:rsidRPr="2F7F1C66" w:rsidR="001F3693">
        <w:rPr>
          <w:rFonts w:ascii="Calibri" w:hAnsi="Calibri" w:cs="Calibri"/>
        </w:rPr>
        <w:t xml:space="preserve"> surveys via </w:t>
      </w:r>
      <w:r w:rsidRPr="2F7F1C66" w:rsidR="0063080B">
        <w:rPr>
          <w:rFonts w:ascii="Calibri" w:hAnsi="Calibri" w:cs="Calibri"/>
        </w:rPr>
        <w:t>our internal email Database. We also have email databases for online shop customers and general email marketing recipients. The Kew website and social media channels can host survey pop-ups and posts.</w:t>
      </w:r>
    </w:p>
    <w:p w:rsidR="001F3693" w:rsidP="001F3693" w:rsidRDefault="001F3693" w14:paraId="43666346" w14:textId="77777777">
      <w:pPr>
        <w:pStyle w:val="NoSpacing"/>
        <w:rPr>
          <w:rFonts w:ascii="Calibri" w:hAnsi="Calibri" w:cs="Calibri"/>
        </w:rPr>
      </w:pPr>
    </w:p>
    <w:p w:rsidRPr="00265069" w:rsidR="001F3693" w:rsidP="001F3693" w:rsidRDefault="001F3693" w14:paraId="49FB5E27" w14:textId="77777777">
      <w:pPr>
        <w:pStyle w:val="NoSpacing"/>
        <w:rPr>
          <w:rFonts w:ascii="Calibri" w:hAnsi="Calibri" w:cs="Calibri"/>
          <w:szCs w:val="22"/>
        </w:rPr>
      </w:pPr>
      <w:r>
        <w:rPr>
          <w:rFonts w:ascii="Calibri" w:hAnsi="Calibri" w:cs="Calibri"/>
        </w:rPr>
        <w:t>When it comes to onsite intercept survey’s we have very high engagement rates since visitors are mostly happy to discuss their experience upon exit. Exact incidence rates cannot be provided as it is very dependent on the survey length and content.</w:t>
      </w:r>
      <w:r w:rsidR="00BC7C4D">
        <w:rPr>
          <w:rFonts w:ascii="Calibri" w:hAnsi="Calibri" w:cs="Calibri"/>
        </w:rPr>
        <w:t xml:space="preserve"> </w:t>
      </w:r>
      <w:r w:rsidR="00A06578">
        <w:rPr>
          <w:rFonts w:ascii="Calibri" w:hAnsi="Calibri" w:cs="Calibri"/>
        </w:rPr>
        <w:t>W</w:t>
      </w:r>
      <w:r w:rsidRPr="00265069" w:rsidR="00BC7C4D">
        <w:rPr>
          <w:rFonts w:ascii="Calibri" w:hAnsi="Calibri" w:cs="Calibri"/>
          <w:szCs w:val="22"/>
        </w:rPr>
        <w:t>e expect our research partner to have ‘</w:t>
      </w:r>
      <w:r w:rsidRPr="00265069" w:rsidR="00F53185">
        <w:rPr>
          <w:rFonts w:ascii="Calibri" w:hAnsi="Calibri" w:cs="Calibri"/>
          <w:szCs w:val="22"/>
        </w:rPr>
        <w:t>C</w:t>
      </w:r>
      <w:r w:rsidRPr="00265069" w:rsidR="00BC7C4D">
        <w:rPr>
          <w:rFonts w:ascii="Calibri" w:hAnsi="Calibri" w:cs="Calibri"/>
          <w:szCs w:val="22"/>
        </w:rPr>
        <w:t>ovid</w:t>
      </w:r>
      <w:r w:rsidRPr="00265069" w:rsidR="00F53185">
        <w:rPr>
          <w:rFonts w:ascii="Calibri" w:hAnsi="Calibri" w:cs="Calibri"/>
          <w:szCs w:val="22"/>
        </w:rPr>
        <w:t xml:space="preserve">-19 </w:t>
      </w:r>
      <w:r w:rsidRPr="00265069" w:rsidR="00BC7C4D">
        <w:rPr>
          <w:rFonts w:ascii="Calibri" w:hAnsi="Calibri" w:cs="Calibri"/>
          <w:szCs w:val="22"/>
        </w:rPr>
        <w:t xml:space="preserve">proofed’ any onsite research procedures through </w:t>
      </w:r>
      <w:r w:rsidRPr="00265069" w:rsidR="00A06578">
        <w:rPr>
          <w:rFonts w:ascii="Calibri" w:hAnsi="Calibri" w:cs="Calibri"/>
          <w:szCs w:val="22"/>
        </w:rPr>
        <w:t xml:space="preserve">a detailed </w:t>
      </w:r>
      <w:r w:rsidRPr="00265069" w:rsidR="00BC7C4D">
        <w:rPr>
          <w:rFonts w:ascii="Calibri" w:hAnsi="Calibri" w:cs="Calibri"/>
          <w:szCs w:val="22"/>
        </w:rPr>
        <w:t>risk assessment.</w:t>
      </w:r>
    </w:p>
    <w:p w:rsidR="00265069" w:rsidP="00265069" w:rsidRDefault="00265069" w14:paraId="40BAE6F0" w14:textId="77777777">
      <w:pPr>
        <w:jc w:val="both"/>
        <w:rPr>
          <w:rFonts w:ascii="Calibri" w:hAnsi="Calibri" w:cs="Calibri"/>
          <w:sz w:val="22"/>
          <w:szCs w:val="22"/>
        </w:rPr>
      </w:pPr>
    </w:p>
    <w:p w:rsidRPr="00265069" w:rsidR="001F3693" w:rsidP="00265069" w:rsidRDefault="001F3693" w14:paraId="51302EC4" w14:textId="22A5D924">
      <w:pPr>
        <w:jc w:val="both"/>
        <w:rPr>
          <w:rFonts w:ascii="Calibri" w:hAnsi="Calibri" w:cs="Calibri"/>
          <w:sz w:val="22"/>
          <w:szCs w:val="22"/>
        </w:rPr>
      </w:pPr>
      <w:r w:rsidRPr="00265069">
        <w:rPr>
          <w:rFonts w:ascii="Calibri" w:hAnsi="Calibri" w:cs="Calibri"/>
          <w:sz w:val="22"/>
          <w:szCs w:val="22"/>
        </w:rPr>
        <w:t>We have a</w:t>
      </w:r>
      <w:r w:rsidRPr="00265069" w:rsidR="005B48B3">
        <w:rPr>
          <w:rFonts w:ascii="Calibri" w:hAnsi="Calibri" w:cs="Calibri"/>
          <w:sz w:val="22"/>
          <w:szCs w:val="22"/>
        </w:rPr>
        <w:t xml:space="preserve"> </w:t>
      </w:r>
      <w:r w:rsidRPr="00265069" w:rsidR="00C85F37">
        <w:rPr>
          <w:rFonts w:ascii="Calibri" w:hAnsi="Calibri" w:cs="Calibri"/>
          <w:sz w:val="22"/>
          <w:szCs w:val="22"/>
        </w:rPr>
        <w:t>new audience</w:t>
      </w:r>
      <w:r w:rsidRPr="00265069">
        <w:rPr>
          <w:rFonts w:ascii="Calibri" w:hAnsi="Calibri" w:cs="Calibri"/>
          <w:sz w:val="22"/>
          <w:szCs w:val="22"/>
        </w:rPr>
        <w:t xml:space="preserve"> segmentation </w:t>
      </w:r>
      <w:r w:rsidRPr="00265069" w:rsidR="005B48B3">
        <w:rPr>
          <w:rFonts w:ascii="Calibri" w:hAnsi="Calibri" w:cs="Calibri"/>
          <w:sz w:val="22"/>
          <w:szCs w:val="22"/>
        </w:rPr>
        <w:t xml:space="preserve">in progress at the time of writing this document. It is based on UK-wide audience engagement with Royal Botanic Gardens, Kew encompassing both onsite and online </w:t>
      </w:r>
      <w:r w:rsidRPr="00265069" w:rsidR="00BB3438">
        <w:rPr>
          <w:rFonts w:ascii="Calibri" w:hAnsi="Calibri" w:cs="Calibri"/>
          <w:sz w:val="22"/>
          <w:szCs w:val="22"/>
        </w:rPr>
        <w:t>behaviour</w:t>
      </w:r>
      <w:r w:rsidRPr="00265069" w:rsidR="005B48B3">
        <w:rPr>
          <w:rFonts w:ascii="Calibri" w:hAnsi="Calibri" w:cs="Calibri"/>
          <w:sz w:val="22"/>
          <w:szCs w:val="22"/>
        </w:rPr>
        <w:t>.</w:t>
      </w:r>
      <w:r w:rsidRPr="00265069" w:rsidR="00265069">
        <w:rPr>
          <w:rFonts w:ascii="Calibri" w:hAnsi="Calibri" w:cs="Calibri"/>
          <w:sz w:val="22"/>
          <w:szCs w:val="22"/>
        </w:rPr>
        <w:t xml:space="preserve"> </w:t>
      </w:r>
      <w:r w:rsidRPr="00265069" w:rsidR="00BB3438">
        <w:rPr>
          <w:rFonts w:ascii="Calibri" w:hAnsi="Calibri" w:cs="Calibri"/>
          <w:sz w:val="22"/>
          <w:szCs w:val="22"/>
        </w:rPr>
        <w:t xml:space="preserve">When the profiles of the segmentation have been created, they will be shared with roster </w:t>
      </w:r>
      <w:r w:rsidR="00BC46C6">
        <w:rPr>
          <w:rFonts w:ascii="Calibri" w:hAnsi="Calibri" w:cs="Calibri"/>
          <w:sz w:val="22"/>
          <w:szCs w:val="22"/>
        </w:rPr>
        <w:t>Suppliers</w:t>
      </w:r>
      <w:r w:rsidRPr="00265069" w:rsidR="00BC13BB">
        <w:rPr>
          <w:rFonts w:ascii="Calibri" w:hAnsi="Calibri" w:cs="Calibri"/>
          <w:sz w:val="22"/>
          <w:szCs w:val="22"/>
        </w:rPr>
        <w:t xml:space="preserve"> a</w:t>
      </w:r>
      <w:r w:rsidRPr="00265069" w:rsidR="00900959">
        <w:rPr>
          <w:rFonts w:ascii="Calibri" w:hAnsi="Calibri" w:cs="Calibri"/>
          <w:sz w:val="22"/>
          <w:szCs w:val="22"/>
        </w:rPr>
        <w:t xml:space="preserve">nd </w:t>
      </w:r>
      <w:r w:rsidRPr="00265069" w:rsidR="00BC13BB">
        <w:rPr>
          <w:rFonts w:ascii="Calibri" w:hAnsi="Calibri" w:cs="Calibri"/>
          <w:sz w:val="22"/>
          <w:szCs w:val="22"/>
        </w:rPr>
        <w:t>‘golden questions’ will be provided in 2021 for use in future studies.</w:t>
      </w:r>
    </w:p>
    <w:p w:rsidRPr="00265069" w:rsidR="00265069" w:rsidP="00265069" w:rsidRDefault="00265069" w14:paraId="26ED4FB7" w14:textId="77777777">
      <w:pPr>
        <w:jc w:val="both"/>
        <w:rPr>
          <w:rFonts w:ascii="Calibri" w:hAnsi="Calibri" w:cs="Calibri"/>
          <w:sz w:val="22"/>
          <w:szCs w:val="22"/>
        </w:rPr>
      </w:pPr>
    </w:p>
    <w:p w:rsidRPr="00AC3186" w:rsidR="00FC5CDA" w:rsidP="00D17BA9" w:rsidRDefault="00FC5CDA" w14:paraId="6279D596" w14:textId="77777777">
      <w:pPr>
        <w:pStyle w:val="NoSpacing"/>
        <w:rPr>
          <w:rFonts w:ascii="Calibri" w:hAnsi="Calibri" w:cs="Calibri"/>
          <w:u w:val="single"/>
        </w:rPr>
      </w:pPr>
      <w:r w:rsidRPr="00265069">
        <w:rPr>
          <w:rFonts w:ascii="Calibri" w:hAnsi="Calibri" w:cs="Calibri"/>
          <w:szCs w:val="22"/>
        </w:rPr>
        <w:t xml:space="preserve">The ALVA annual Visitor Attractions List (found here: </w:t>
      </w:r>
      <w:hyperlink w:history="1" r:id="rId12">
        <w:r w:rsidRPr="00265069">
          <w:rPr>
            <w:rStyle w:val="Hyperlink"/>
            <w:rFonts w:ascii="Calibri" w:hAnsi="Calibri" w:cs="Calibri"/>
            <w:b w:val="0"/>
            <w:bCs w:val="0"/>
            <w:color w:val="auto"/>
            <w:szCs w:val="22"/>
          </w:rPr>
          <w:t>https://www.alva.org.uk/details.cfm?p=423</w:t>
        </w:r>
      </w:hyperlink>
      <w:r w:rsidRPr="00265069">
        <w:rPr>
          <w:rFonts w:ascii="Calibri" w:hAnsi="Calibri" w:cs="Calibri"/>
          <w:b/>
          <w:bCs/>
        </w:rPr>
        <w:t>)</w:t>
      </w:r>
      <w:r w:rsidRPr="00265069">
        <w:rPr>
          <w:rFonts w:ascii="Calibri" w:hAnsi="Calibri" w:cs="Calibri"/>
        </w:rPr>
        <w:t xml:space="preserve"> </w:t>
      </w:r>
      <w:r>
        <w:rPr>
          <w:rFonts w:ascii="Calibri" w:hAnsi="Calibri" w:cs="Calibri"/>
        </w:rPr>
        <w:t xml:space="preserve">provides some sense of the sites we see as competitors in the </w:t>
      </w:r>
      <w:r w:rsidRPr="00900959">
        <w:rPr>
          <w:rFonts w:ascii="Calibri" w:hAnsi="Calibri" w:cs="Calibri"/>
          <w:i/>
          <w:iCs/>
        </w:rPr>
        <w:t>days out</w:t>
      </w:r>
      <w:r>
        <w:rPr>
          <w:rFonts w:ascii="Calibri" w:hAnsi="Calibri" w:cs="Calibri"/>
        </w:rPr>
        <w:t xml:space="preserve"> space and how we have grown in popularity in recent years.</w:t>
      </w:r>
    </w:p>
    <w:p w:rsidRPr="00B926AC" w:rsidR="00B926AC" w:rsidP="00265069" w:rsidRDefault="00265069" w14:paraId="7703C7B0" w14:textId="001B44FF">
      <w:pPr>
        <w:spacing w:before="240"/>
        <w:jc w:val="both"/>
        <w:rPr>
          <w:rFonts w:ascii="Calibri" w:hAnsi="Calibri" w:cs="Calibri"/>
          <w:b/>
          <w:sz w:val="22"/>
          <w:szCs w:val="22"/>
        </w:rPr>
      </w:pPr>
      <w:r>
        <w:rPr>
          <w:rFonts w:ascii="Calibri" w:hAnsi="Calibri" w:cs="Calibri"/>
          <w:b/>
          <w:sz w:val="22"/>
          <w:szCs w:val="22"/>
        </w:rPr>
        <w:t xml:space="preserve">  1.4 </w:t>
      </w:r>
      <w:r w:rsidRPr="000D5D3A" w:rsidR="00333E91">
        <w:rPr>
          <w:rFonts w:ascii="Calibri" w:hAnsi="Calibri" w:cs="Calibri"/>
          <w:b/>
          <w:sz w:val="22"/>
          <w:szCs w:val="22"/>
        </w:rPr>
        <w:t>Internal stakeholders</w:t>
      </w:r>
    </w:p>
    <w:p w:rsidR="001F3693" w:rsidP="00333E91" w:rsidRDefault="001F3693" w14:paraId="67108FDD" w14:textId="35F7BE37">
      <w:pPr>
        <w:spacing w:before="240"/>
        <w:jc w:val="both"/>
        <w:rPr>
          <w:rFonts w:ascii="Calibri" w:hAnsi="Calibri" w:cs="Calibri"/>
          <w:sz w:val="22"/>
          <w:szCs w:val="22"/>
        </w:rPr>
      </w:pPr>
      <w:r w:rsidRPr="2FEAA061" w:rsidR="001F3693">
        <w:rPr>
          <w:rFonts w:ascii="Calibri" w:hAnsi="Calibri" w:cs="Calibri"/>
          <w:sz w:val="22"/>
          <w:szCs w:val="22"/>
        </w:rPr>
        <w:t>The</w:t>
      </w:r>
      <w:r w:rsidRPr="2FEAA061" w:rsidR="00BB3438">
        <w:rPr>
          <w:rFonts w:ascii="Calibri" w:hAnsi="Calibri" w:cs="Calibri"/>
          <w:sz w:val="22"/>
          <w:szCs w:val="22"/>
        </w:rPr>
        <w:t xml:space="preserve"> Kew Gardens</w:t>
      </w:r>
      <w:r w:rsidRPr="2FEAA061" w:rsidR="001F3693">
        <w:rPr>
          <w:rFonts w:ascii="Calibri" w:hAnsi="Calibri" w:cs="Calibri"/>
          <w:sz w:val="22"/>
          <w:szCs w:val="22"/>
        </w:rPr>
        <w:t xml:space="preserve"> </w:t>
      </w:r>
      <w:r w:rsidRPr="2FEAA061" w:rsidR="00D24FF4">
        <w:rPr>
          <w:rFonts w:ascii="Calibri" w:hAnsi="Calibri" w:cs="Calibri"/>
          <w:sz w:val="22"/>
          <w:szCs w:val="22"/>
        </w:rPr>
        <w:t>Marketing team sit</w:t>
      </w:r>
      <w:r w:rsidRPr="2FEAA061" w:rsidR="001F3693">
        <w:rPr>
          <w:rFonts w:ascii="Calibri" w:hAnsi="Calibri" w:cs="Calibri"/>
          <w:sz w:val="22"/>
          <w:szCs w:val="22"/>
        </w:rPr>
        <w:t>s</w:t>
      </w:r>
      <w:r w:rsidRPr="2FEAA061" w:rsidR="00D24FF4">
        <w:rPr>
          <w:rFonts w:ascii="Calibri" w:hAnsi="Calibri" w:cs="Calibri"/>
          <w:sz w:val="22"/>
          <w:szCs w:val="22"/>
        </w:rPr>
        <w:t xml:space="preserve"> in the Marketing </w:t>
      </w:r>
      <w:r w:rsidRPr="2FEAA061" w:rsidR="001F3693">
        <w:rPr>
          <w:rFonts w:ascii="Calibri" w:hAnsi="Calibri" w:cs="Calibri"/>
          <w:sz w:val="22"/>
          <w:szCs w:val="22"/>
        </w:rPr>
        <w:t xml:space="preserve">and </w:t>
      </w:r>
      <w:r w:rsidRPr="2FEAA061" w:rsidR="00D24FF4">
        <w:rPr>
          <w:rFonts w:ascii="Calibri" w:hAnsi="Calibri" w:cs="Calibri"/>
          <w:sz w:val="22"/>
          <w:szCs w:val="22"/>
        </w:rPr>
        <w:t xml:space="preserve">Commercial </w:t>
      </w:r>
      <w:r w:rsidRPr="2FEAA061" w:rsidR="00300761">
        <w:rPr>
          <w:rFonts w:ascii="Calibri" w:hAnsi="Calibri" w:cs="Calibri"/>
          <w:sz w:val="22"/>
          <w:szCs w:val="22"/>
        </w:rPr>
        <w:t>Enterprise</w:t>
      </w:r>
      <w:r w:rsidRPr="2FEAA061" w:rsidR="00754C44">
        <w:rPr>
          <w:rFonts w:ascii="Calibri" w:hAnsi="Calibri" w:cs="Calibri"/>
          <w:sz w:val="22"/>
          <w:szCs w:val="22"/>
        </w:rPr>
        <w:t xml:space="preserve"> (MC</w:t>
      </w:r>
      <w:r w:rsidRPr="2FEAA061" w:rsidR="00331EFB">
        <w:rPr>
          <w:rFonts w:ascii="Calibri" w:hAnsi="Calibri" w:cs="Calibri"/>
          <w:sz w:val="22"/>
          <w:szCs w:val="22"/>
        </w:rPr>
        <w:t>E</w:t>
      </w:r>
      <w:r w:rsidRPr="2FEAA061" w:rsidR="00754C44">
        <w:rPr>
          <w:rFonts w:ascii="Calibri" w:hAnsi="Calibri" w:cs="Calibri"/>
          <w:sz w:val="22"/>
          <w:szCs w:val="22"/>
        </w:rPr>
        <w:t>)</w:t>
      </w:r>
      <w:r w:rsidRPr="2FEAA061" w:rsidR="00D24FF4">
        <w:rPr>
          <w:rFonts w:ascii="Calibri" w:hAnsi="Calibri" w:cs="Calibri"/>
          <w:sz w:val="22"/>
          <w:szCs w:val="22"/>
        </w:rPr>
        <w:t xml:space="preserve"> </w:t>
      </w:r>
      <w:r w:rsidRPr="2FEAA061" w:rsidR="00F10929">
        <w:rPr>
          <w:rFonts w:ascii="Calibri" w:hAnsi="Calibri" w:cs="Calibri"/>
          <w:sz w:val="22"/>
          <w:szCs w:val="22"/>
        </w:rPr>
        <w:t xml:space="preserve">directorate </w:t>
      </w:r>
      <w:r w:rsidRPr="2FEAA061" w:rsidR="001F3693">
        <w:rPr>
          <w:rFonts w:ascii="Calibri" w:hAnsi="Calibri" w:cs="Calibri"/>
          <w:sz w:val="22"/>
          <w:szCs w:val="22"/>
        </w:rPr>
        <w:t xml:space="preserve">and </w:t>
      </w:r>
      <w:r w:rsidRPr="2FEAA061" w:rsidR="00300761">
        <w:rPr>
          <w:rFonts w:ascii="Calibri" w:hAnsi="Calibri" w:cs="Calibri"/>
          <w:sz w:val="22"/>
          <w:szCs w:val="22"/>
        </w:rPr>
        <w:t xml:space="preserve">there will be collaboration with other areas of the </w:t>
      </w:r>
      <w:r w:rsidRPr="2FEAA061" w:rsidR="00754C44">
        <w:rPr>
          <w:rFonts w:ascii="Calibri" w:hAnsi="Calibri" w:cs="Calibri"/>
          <w:sz w:val="22"/>
          <w:szCs w:val="22"/>
        </w:rPr>
        <w:t>d</w:t>
      </w:r>
      <w:r w:rsidRPr="2FEAA061" w:rsidR="001F3693">
        <w:rPr>
          <w:rFonts w:ascii="Calibri" w:hAnsi="Calibri" w:cs="Calibri"/>
          <w:sz w:val="22"/>
          <w:szCs w:val="22"/>
        </w:rPr>
        <w:t xml:space="preserve">irectorate </w:t>
      </w:r>
      <w:r w:rsidRPr="2FEAA061" w:rsidR="00300761">
        <w:rPr>
          <w:rFonts w:ascii="Calibri" w:hAnsi="Calibri" w:cs="Calibri"/>
          <w:sz w:val="22"/>
          <w:szCs w:val="22"/>
        </w:rPr>
        <w:t xml:space="preserve">such </w:t>
      </w:r>
      <w:r w:rsidRPr="2FEAA061" w:rsidR="001F3693">
        <w:rPr>
          <w:rFonts w:ascii="Calibri" w:hAnsi="Calibri" w:cs="Calibri"/>
          <w:sz w:val="22"/>
          <w:szCs w:val="22"/>
        </w:rPr>
        <w:t xml:space="preserve">Visitor </w:t>
      </w:r>
      <w:r w:rsidRPr="2FEAA061" w:rsidR="00300761">
        <w:rPr>
          <w:rFonts w:ascii="Calibri" w:hAnsi="Calibri" w:cs="Calibri"/>
          <w:sz w:val="22"/>
          <w:szCs w:val="22"/>
        </w:rPr>
        <w:t>Programming,</w:t>
      </w:r>
      <w:r w:rsidRPr="2FEAA061" w:rsidR="00265069">
        <w:rPr>
          <w:rFonts w:ascii="Calibri" w:hAnsi="Calibri" w:cs="Calibri"/>
          <w:sz w:val="22"/>
          <w:szCs w:val="22"/>
        </w:rPr>
        <w:t xml:space="preserve"> </w:t>
      </w:r>
      <w:r w:rsidRPr="2FEAA061" w:rsidR="001F3693">
        <w:rPr>
          <w:rFonts w:ascii="Calibri" w:hAnsi="Calibri" w:cs="Calibri"/>
          <w:sz w:val="22"/>
          <w:szCs w:val="22"/>
        </w:rPr>
        <w:t xml:space="preserve">Digital Experience and PR. </w:t>
      </w:r>
    </w:p>
    <w:p w:rsidR="00834B58" w:rsidP="00333E91" w:rsidRDefault="001F3693" w14:paraId="016C04E7" w14:textId="0F987EDC">
      <w:pPr>
        <w:spacing w:before="240"/>
        <w:jc w:val="both"/>
        <w:rPr>
          <w:rFonts w:ascii="Calibri" w:hAnsi="Calibri" w:cs="Calibri"/>
          <w:sz w:val="22"/>
          <w:szCs w:val="22"/>
        </w:rPr>
      </w:pPr>
      <w:r w:rsidRPr="2FEAA061" w:rsidR="001F3693">
        <w:rPr>
          <w:rFonts w:ascii="Calibri" w:hAnsi="Calibri" w:cs="Calibri"/>
          <w:sz w:val="22"/>
          <w:szCs w:val="22"/>
        </w:rPr>
        <w:t>Across Kew th</w:t>
      </w:r>
      <w:r w:rsidRPr="2FEAA061" w:rsidR="00571945">
        <w:rPr>
          <w:rFonts w:ascii="Calibri" w:hAnsi="Calibri" w:cs="Calibri"/>
          <w:sz w:val="22"/>
          <w:szCs w:val="22"/>
        </w:rPr>
        <w:t>e selected</w:t>
      </w:r>
      <w:r w:rsidRPr="2FEAA061" w:rsidR="001F3693">
        <w:rPr>
          <w:rFonts w:ascii="Calibri" w:hAnsi="Calibri" w:cs="Calibri"/>
          <w:sz w:val="22"/>
          <w:szCs w:val="22"/>
        </w:rPr>
        <w:t xml:space="preserve"> research</w:t>
      </w:r>
      <w:r w:rsidRPr="2FEAA061" w:rsidR="00571945">
        <w:rPr>
          <w:rFonts w:ascii="Calibri" w:hAnsi="Calibri" w:cs="Calibri"/>
          <w:sz w:val="22"/>
          <w:szCs w:val="22"/>
        </w:rPr>
        <w:t xml:space="preserve"> partner</w:t>
      </w:r>
      <w:r w:rsidRPr="2FEAA061" w:rsidR="001F3693">
        <w:rPr>
          <w:rFonts w:ascii="Calibri" w:hAnsi="Calibri" w:cs="Calibri"/>
          <w:sz w:val="22"/>
          <w:szCs w:val="22"/>
        </w:rPr>
        <w:t xml:space="preserve"> will also work closely with other Directorates, particular</w:t>
      </w:r>
      <w:r w:rsidRPr="2FEAA061" w:rsidR="00571945">
        <w:rPr>
          <w:rFonts w:ascii="Calibri" w:hAnsi="Calibri" w:cs="Calibri"/>
          <w:sz w:val="22"/>
          <w:szCs w:val="22"/>
        </w:rPr>
        <w:t>ly</w:t>
      </w:r>
      <w:r w:rsidRPr="2FEAA061" w:rsidR="001F3693">
        <w:rPr>
          <w:rFonts w:ascii="Calibri" w:hAnsi="Calibri" w:cs="Calibri"/>
          <w:sz w:val="22"/>
          <w:szCs w:val="22"/>
        </w:rPr>
        <w:t xml:space="preserve"> Horticulture, Learning and Operations (HLO)</w:t>
      </w:r>
      <w:r w:rsidRPr="2FEAA061" w:rsidR="00DD7A95">
        <w:rPr>
          <w:rFonts w:ascii="Calibri" w:hAnsi="Calibri" w:cs="Calibri"/>
          <w:sz w:val="22"/>
          <w:szCs w:val="22"/>
        </w:rPr>
        <w:t>, Foundation (for Membership</w:t>
      </w:r>
      <w:r w:rsidRPr="2FEAA061" w:rsidR="276E2CBA">
        <w:rPr>
          <w:rFonts w:ascii="Calibri" w:hAnsi="Calibri" w:cs="Calibri"/>
          <w:sz w:val="22"/>
          <w:szCs w:val="22"/>
        </w:rPr>
        <w:t xml:space="preserve"> and Fundraising</w:t>
      </w:r>
      <w:r w:rsidRPr="2FEAA061" w:rsidR="00DD7A95">
        <w:rPr>
          <w:rFonts w:ascii="Calibri" w:hAnsi="Calibri" w:cs="Calibri"/>
          <w:sz w:val="22"/>
          <w:szCs w:val="22"/>
        </w:rPr>
        <w:t>)</w:t>
      </w:r>
      <w:r w:rsidRPr="2FEAA061" w:rsidR="432BE55A">
        <w:rPr>
          <w:rFonts w:ascii="Calibri" w:hAnsi="Calibri" w:cs="Calibri"/>
          <w:sz w:val="22"/>
          <w:szCs w:val="22"/>
        </w:rPr>
        <w:t>, Wakehurst</w:t>
      </w:r>
      <w:r w:rsidRPr="2FEAA061" w:rsidR="001F3693">
        <w:rPr>
          <w:rFonts w:ascii="Calibri" w:hAnsi="Calibri" w:cs="Calibri"/>
          <w:sz w:val="22"/>
          <w:szCs w:val="22"/>
        </w:rPr>
        <w:t xml:space="preserve"> and Science</w:t>
      </w:r>
      <w:r w:rsidRPr="2FEAA061" w:rsidR="00DD7A95">
        <w:rPr>
          <w:rFonts w:ascii="Calibri" w:hAnsi="Calibri" w:cs="Calibri"/>
          <w:sz w:val="22"/>
          <w:szCs w:val="22"/>
        </w:rPr>
        <w:t>. From time to time</w:t>
      </w:r>
      <w:r w:rsidRPr="2FEAA061" w:rsidR="008435A3">
        <w:rPr>
          <w:rFonts w:ascii="Calibri" w:hAnsi="Calibri" w:cs="Calibri"/>
          <w:sz w:val="22"/>
          <w:szCs w:val="22"/>
        </w:rPr>
        <w:t>,</w:t>
      </w:r>
      <w:r w:rsidRPr="2FEAA061" w:rsidR="00DD7A95">
        <w:rPr>
          <w:rFonts w:ascii="Calibri" w:hAnsi="Calibri" w:cs="Calibri"/>
          <w:sz w:val="22"/>
          <w:szCs w:val="22"/>
        </w:rPr>
        <w:t xml:space="preserve"> </w:t>
      </w:r>
      <w:r w:rsidRPr="2FEAA061" w:rsidR="002712ED">
        <w:rPr>
          <w:rFonts w:ascii="Calibri" w:hAnsi="Calibri" w:cs="Calibri"/>
          <w:sz w:val="22"/>
          <w:szCs w:val="22"/>
        </w:rPr>
        <w:t xml:space="preserve">research </w:t>
      </w:r>
      <w:r w:rsidRPr="2FEAA061" w:rsidR="00DD7A95">
        <w:rPr>
          <w:rFonts w:ascii="Calibri" w:hAnsi="Calibri" w:cs="Calibri"/>
          <w:sz w:val="22"/>
          <w:szCs w:val="22"/>
        </w:rPr>
        <w:t xml:space="preserve">may </w:t>
      </w:r>
      <w:r w:rsidRPr="2FEAA061" w:rsidR="008435A3">
        <w:rPr>
          <w:rFonts w:ascii="Calibri" w:hAnsi="Calibri" w:cs="Calibri"/>
          <w:sz w:val="22"/>
          <w:szCs w:val="22"/>
        </w:rPr>
        <w:t xml:space="preserve">need to be </w:t>
      </w:r>
      <w:r w:rsidRPr="2FEAA061" w:rsidR="005753F7">
        <w:rPr>
          <w:rFonts w:ascii="Calibri" w:hAnsi="Calibri" w:cs="Calibri"/>
          <w:sz w:val="22"/>
          <w:szCs w:val="22"/>
        </w:rPr>
        <w:t>presented</w:t>
      </w:r>
      <w:r w:rsidRPr="2FEAA061" w:rsidR="00DD7A95">
        <w:rPr>
          <w:rFonts w:ascii="Calibri" w:hAnsi="Calibri" w:cs="Calibri"/>
          <w:sz w:val="22"/>
          <w:szCs w:val="22"/>
        </w:rPr>
        <w:t xml:space="preserve"> to</w:t>
      </w:r>
      <w:r w:rsidRPr="2FEAA061" w:rsidR="00867F90">
        <w:rPr>
          <w:rFonts w:ascii="Calibri" w:hAnsi="Calibri" w:cs="Calibri"/>
          <w:sz w:val="22"/>
          <w:szCs w:val="22"/>
        </w:rPr>
        <w:t xml:space="preserve"> key Steering Groups or</w:t>
      </w:r>
      <w:r w:rsidRPr="2FEAA061" w:rsidR="00DD7A95">
        <w:rPr>
          <w:rFonts w:ascii="Calibri" w:hAnsi="Calibri" w:cs="Calibri"/>
          <w:sz w:val="22"/>
          <w:szCs w:val="22"/>
        </w:rPr>
        <w:t xml:space="preserve"> Kew’s Executive Board.</w:t>
      </w:r>
    </w:p>
    <w:p w:rsidRPr="00550A87" w:rsidR="00C74067" w:rsidP="00AC6865" w:rsidRDefault="00B926AC" w14:paraId="2804CFCF" w14:textId="77777777">
      <w:pPr>
        <w:pStyle w:val="Kew1"/>
        <w:numPr>
          <w:ilvl w:val="0"/>
          <w:numId w:val="0"/>
        </w:numPr>
        <w:spacing w:before="240"/>
        <w:rPr>
          <w:rFonts w:ascii="Calibri" w:hAnsi="Calibri" w:cs="Calibri"/>
          <w:b/>
          <w:sz w:val="22"/>
          <w:szCs w:val="22"/>
          <w:u w:val="single"/>
        </w:rPr>
      </w:pPr>
      <w:r w:rsidRPr="00550A87">
        <w:rPr>
          <w:rFonts w:ascii="Calibri" w:hAnsi="Calibri" w:cs="Calibri"/>
          <w:b/>
          <w:sz w:val="22"/>
          <w:szCs w:val="22"/>
          <w:u w:val="single"/>
        </w:rPr>
        <w:t>Requirements</w:t>
      </w:r>
      <w:r w:rsidR="00C901E8">
        <w:rPr>
          <w:rFonts w:ascii="Calibri" w:hAnsi="Calibri" w:cs="Calibri"/>
          <w:b/>
          <w:sz w:val="22"/>
          <w:szCs w:val="22"/>
          <w:u w:val="single"/>
        </w:rPr>
        <w:t xml:space="preserve"> and Deliverables</w:t>
      </w:r>
    </w:p>
    <w:p w:rsidRPr="00D7255E" w:rsidR="00B926AC" w:rsidP="006D2DC9" w:rsidRDefault="006D2DC9" w14:paraId="5BA51363" w14:textId="77777777">
      <w:pPr>
        <w:pStyle w:val="Kew1"/>
        <w:numPr>
          <w:ilvl w:val="0"/>
          <w:numId w:val="0"/>
        </w:numPr>
        <w:spacing w:before="240"/>
        <w:ind w:left="3" w:firstLine="1"/>
        <w:rPr>
          <w:rFonts w:ascii="Calibri" w:hAnsi="Calibri" w:cs="Calibri"/>
          <w:b/>
          <w:sz w:val="22"/>
          <w:szCs w:val="22"/>
        </w:rPr>
      </w:pPr>
      <w:r>
        <w:rPr>
          <w:rFonts w:ascii="Calibri" w:hAnsi="Calibri" w:cs="Calibri"/>
          <w:b/>
          <w:sz w:val="22"/>
          <w:szCs w:val="22"/>
        </w:rPr>
        <w:t xml:space="preserve">       </w:t>
      </w:r>
      <w:r w:rsidR="00550A87">
        <w:rPr>
          <w:rFonts w:ascii="Calibri" w:hAnsi="Calibri" w:cs="Calibri"/>
          <w:b/>
          <w:sz w:val="22"/>
          <w:szCs w:val="22"/>
        </w:rPr>
        <w:t xml:space="preserve">2.1 Requirements </w:t>
      </w:r>
    </w:p>
    <w:p w:rsidRPr="006D2DC9" w:rsidR="0054565D" w:rsidP="006D2DC9" w:rsidRDefault="006D2DC9" w14:paraId="66E5A47A" w14:textId="41728F97">
      <w:pPr>
        <w:spacing w:before="240"/>
        <w:jc w:val="both"/>
        <w:rPr>
          <w:rFonts w:ascii="Calibri" w:hAnsi="Calibri" w:cs="Calibri"/>
          <w:sz w:val="22"/>
          <w:szCs w:val="22"/>
        </w:rPr>
      </w:pPr>
      <w:r w:rsidRPr="006D2DC9" w:rsidR="006D2DC9">
        <w:rPr>
          <w:rFonts w:ascii="Calibri" w:hAnsi="Calibri" w:cs="Calibri"/>
          <w:sz w:val="22"/>
          <w:szCs w:val="22"/>
        </w:rPr>
        <w:t xml:space="preserve">The requirements for the research </w:t>
      </w:r>
      <w:r w:rsidRPr="006D2DC9" w:rsidR="24AC5E0A">
        <w:rPr>
          <w:rFonts w:ascii="Calibri" w:hAnsi="Calibri" w:cs="Calibri"/>
          <w:sz w:val="22"/>
          <w:szCs w:val="22"/>
        </w:rPr>
        <w:t xml:space="preserve">s</w:t>
      </w:r>
      <w:r w:rsidR="00BC46C6">
        <w:rPr>
          <w:rFonts w:ascii="Calibri" w:hAnsi="Calibri" w:cs="Calibri"/>
          <w:sz w:val="22"/>
          <w:szCs w:val="22"/>
        </w:rPr>
        <w:t>uppliers</w:t>
      </w:r>
      <w:r w:rsidR="0054565D">
        <w:rPr>
          <w:rFonts w:ascii="Calibri" w:hAnsi="Calibri" w:cs="Calibri"/>
          <w:sz w:val="22"/>
          <w:szCs w:val="22"/>
        </w:rPr>
        <w:t xml:space="preserve"> are that they should be</w:t>
      </w:r>
      <w:r w:rsidR="00331EFB">
        <w:rPr>
          <w:rFonts w:ascii="Calibri" w:hAnsi="Calibri" w:cs="Calibri"/>
          <w:sz w:val="22"/>
          <w:szCs w:val="22"/>
        </w:rPr>
        <w:t>:</w:t>
      </w:r>
      <w:r w:rsidR="0054565D">
        <w:rPr>
          <w:rFonts w:ascii="Calibri" w:hAnsi="Calibri" w:cs="Calibri"/>
          <w:sz w:val="22"/>
          <w:szCs w:val="22"/>
        </w:rPr>
        <w:t xml:space="preserve"> </w:t>
      </w:r>
      <w:r w:rsidRPr="006D2DC9" w:rsidR="006D2DC9">
        <w:rPr>
          <w:rFonts w:ascii="Calibri" w:hAnsi="Calibri" w:cs="Calibri"/>
          <w:vanish/>
          <w:sz w:val="22"/>
          <w:szCs w:val="22"/>
        </w:rPr>
        <w:t xml:space="preserve"> </w:t>
      </w:r>
    </w:p>
    <w:p w:rsidRPr="00102A5F" w:rsidR="0054565D" w:rsidP="007906F7" w:rsidRDefault="00CD487D" w14:paraId="12E3C6DF" w14:textId="5FD5B2B2">
      <w:pPr>
        <w:numPr>
          <w:ilvl w:val="0"/>
          <w:numId w:val="46"/>
        </w:numPr>
        <w:spacing w:before="240"/>
        <w:jc w:val="both"/>
        <w:rPr>
          <w:rFonts w:ascii="Calibri" w:hAnsi="Calibri" w:cs="Calibri"/>
          <w:sz w:val="22"/>
          <w:szCs w:val="22"/>
        </w:rPr>
      </w:pPr>
      <w:r w:rsidRPr="2FEAA061" w:rsidR="00CD487D">
        <w:rPr>
          <w:rFonts w:ascii="Calibri" w:hAnsi="Calibri" w:cs="Calibri"/>
          <w:sz w:val="22"/>
          <w:szCs w:val="22"/>
        </w:rPr>
        <w:t xml:space="preserve">Experienced </w:t>
      </w:r>
      <w:r w:rsidRPr="2FEAA061" w:rsidR="00867F90">
        <w:rPr>
          <w:rFonts w:ascii="Calibri" w:hAnsi="Calibri" w:cs="Calibri"/>
          <w:sz w:val="22"/>
          <w:szCs w:val="22"/>
        </w:rPr>
        <w:t xml:space="preserve">in </w:t>
      </w:r>
      <w:r w:rsidRPr="2FEAA061" w:rsidR="009E2947">
        <w:rPr>
          <w:rFonts w:ascii="Calibri" w:hAnsi="Calibri" w:cs="Calibri"/>
          <w:sz w:val="22"/>
          <w:szCs w:val="22"/>
        </w:rPr>
        <w:t>designing</w:t>
      </w:r>
      <w:r w:rsidRPr="2FEAA061" w:rsidR="00CD487D">
        <w:rPr>
          <w:rFonts w:ascii="Calibri" w:hAnsi="Calibri" w:cs="Calibri"/>
          <w:sz w:val="22"/>
          <w:szCs w:val="22"/>
        </w:rPr>
        <w:t xml:space="preserve"> research </w:t>
      </w:r>
      <w:r w:rsidRPr="2FEAA061" w:rsidR="009E2947">
        <w:rPr>
          <w:rFonts w:ascii="Calibri" w:hAnsi="Calibri" w:cs="Calibri"/>
          <w:sz w:val="22"/>
          <w:szCs w:val="22"/>
        </w:rPr>
        <w:t>for bespoke projects</w:t>
      </w:r>
      <w:r w:rsidRPr="2FEAA061" w:rsidR="004B24B1">
        <w:rPr>
          <w:rFonts w:ascii="Calibri" w:hAnsi="Calibri" w:cs="Calibri"/>
          <w:sz w:val="22"/>
          <w:szCs w:val="22"/>
        </w:rPr>
        <w:t xml:space="preserve"> in a relevant sector: </w:t>
      </w:r>
      <w:r w:rsidRPr="2FEAA061" w:rsidR="004B24B1">
        <w:rPr>
          <w:rFonts w:ascii="Calibri" w:hAnsi="Calibri" w:cs="Calibri"/>
          <w:color w:val="000000" w:themeColor="text1" w:themeTint="FF" w:themeShade="FF"/>
          <w:sz w:val="22"/>
          <w:szCs w:val="22"/>
        </w:rPr>
        <w:t>visitor attractions, leisure, hospitality</w:t>
      </w:r>
      <w:r w:rsidRPr="2FEAA061" w:rsidR="00331EFB">
        <w:rPr>
          <w:rFonts w:ascii="Calibri" w:hAnsi="Calibri" w:cs="Calibri"/>
          <w:color w:val="000000" w:themeColor="text1" w:themeTint="FF" w:themeShade="FF"/>
          <w:sz w:val="22"/>
          <w:szCs w:val="22"/>
        </w:rPr>
        <w:t>, tourism</w:t>
      </w:r>
      <w:r w:rsidRPr="2FEAA061" w:rsidR="13640898">
        <w:rPr>
          <w:rFonts w:ascii="Calibri" w:hAnsi="Calibri" w:cs="Calibri"/>
          <w:color w:val="000000" w:themeColor="text1" w:themeTint="FF" w:themeShade="FF"/>
          <w:sz w:val="22"/>
          <w:szCs w:val="22"/>
        </w:rPr>
        <w:t xml:space="preserve"> or retail,</w:t>
      </w:r>
      <w:r w:rsidRPr="2FEAA061" w:rsidR="0006406E">
        <w:rPr>
          <w:rFonts w:ascii="Calibri" w:hAnsi="Calibri" w:cs="Calibri"/>
          <w:color w:val="000000" w:themeColor="text1" w:themeTint="FF" w:themeShade="FF"/>
          <w:sz w:val="22"/>
          <w:szCs w:val="22"/>
        </w:rPr>
        <w:t xml:space="preserve"> </w:t>
      </w:r>
      <w:r w:rsidRPr="2FEAA061" w:rsidR="00867F90">
        <w:rPr>
          <w:rFonts w:ascii="Calibri" w:hAnsi="Calibri" w:cs="Calibri"/>
          <w:color w:val="000000" w:themeColor="text1" w:themeTint="FF" w:themeShade="FF"/>
          <w:sz w:val="22"/>
          <w:szCs w:val="22"/>
        </w:rPr>
        <w:t>working with the client to shape briefs and methodology</w:t>
      </w:r>
    </w:p>
    <w:p w:rsidR="7119B765" w:rsidP="52567CC8" w:rsidRDefault="7119B765" w14:paraId="562F5D9A" w14:textId="37FCFBF3">
      <w:pPr>
        <w:numPr>
          <w:ilvl w:val="0"/>
          <w:numId w:val="46"/>
        </w:numPr>
        <w:spacing w:before="240" w:line="259" w:lineRule="auto"/>
        <w:jc w:val="both"/>
        <w:rPr>
          <w:rFonts w:ascii="Calibri" w:hAnsi="Calibri" w:eastAsia="Calibri" w:cs="Calibri"/>
          <w:sz w:val="22"/>
          <w:szCs w:val="22"/>
        </w:rPr>
      </w:pPr>
      <w:r w:rsidRPr="52567CC8">
        <w:rPr>
          <w:rFonts w:ascii="Calibri" w:hAnsi="Calibri" w:cs="Calibri"/>
          <w:sz w:val="22"/>
          <w:szCs w:val="22"/>
        </w:rPr>
        <w:t xml:space="preserve">Experienced in running quantitative research projects, </w:t>
      </w:r>
      <w:proofErr w:type="gramStart"/>
      <w:r w:rsidRPr="52567CC8">
        <w:rPr>
          <w:rFonts w:ascii="Calibri" w:hAnsi="Calibri" w:cs="Calibri"/>
          <w:sz w:val="22"/>
          <w:szCs w:val="22"/>
        </w:rPr>
        <w:t>collecting</w:t>
      </w:r>
      <w:proofErr w:type="gramEnd"/>
      <w:r w:rsidRPr="52567CC8">
        <w:rPr>
          <w:rFonts w:ascii="Calibri" w:hAnsi="Calibri" w:cs="Calibri"/>
          <w:sz w:val="22"/>
          <w:szCs w:val="22"/>
        </w:rPr>
        <w:t xml:space="preserve"> and analysing data via online or exit surveys</w:t>
      </w:r>
    </w:p>
    <w:p w:rsidRPr="00265069" w:rsidR="00265069" w:rsidP="52567CC8" w:rsidRDefault="40F700B3" w14:paraId="7AB29E99" w14:textId="4C317947">
      <w:pPr>
        <w:numPr>
          <w:ilvl w:val="0"/>
          <w:numId w:val="46"/>
        </w:numPr>
        <w:spacing w:before="240" w:line="259" w:lineRule="auto"/>
        <w:jc w:val="both"/>
        <w:rPr>
          <w:rFonts w:eastAsia="Calibri" w:asciiTheme="minorHAnsi" w:hAnsiTheme="minorHAnsi" w:cstheme="minorBidi"/>
          <w:sz w:val="22"/>
          <w:szCs w:val="22"/>
        </w:rPr>
      </w:pPr>
      <w:r w:rsidRPr="52567CC8">
        <w:rPr>
          <w:rFonts w:ascii="Calibri" w:hAnsi="Calibri" w:cs="Calibri"/>
          <w:sz w:val="22"/>
          <w:szCs w:val="22"/>
        </w:rPr>
        <w:t xml:space="preserve">Skilful in qualitative research methodologies, both online and face-to-face, such as intercept interviews, focus group moderation and in-depth interviews </w:t>
      </w:r>
    </w:p>
    <w:p w:rsidRPr="00265069" w:rsidR="00265069" w:rsidP="52567CC8" w:rsidRDefault="00265069" w14:paraId="4622B16C" w14:textId="6B9E198B">
      <w:pPr>
        <w:numPr>
          <w:ilvl w:val="0"/>
          <w:numId w:val="46"/>
        </w:numPr>
        <w:spacing w:before="240" w:line="259" w:lineRule="auto"/>
        <w:jc w:val="both"/>
        <w:rPr>
          <w:sz w:val="22"/>
          <w:szCs w:val="22"/>
        </w:rPr>
      </w:pPr>
      <w:r w:rsidRPr="52567CC8">
        <w:rPr>
          <w:rFonts w:ascii="Calibri" w:hAnsi="Calibri" w:cs="Calibri"/>
          <w:sz w:val="22"/>
          <w:szCs w:val="22"/>
        </w:rPr>
        <w:t>Experience of working with membership organisations, and delivering market research specific to members</w:t>
      </w:r>
    </w:p>
    <w:p w:rsidRPr="006D2DC9" w:rsidR="00D771E3" w:rsidP="007906F7" w:rsidRDefault="00D771E3" w14:paraId="0D0815B0" w14:textId="58CEF6EA">
      <w:pPr>
        <w:numPr>
          <w:ilvl w:val="0"/>
          <w:numId w:val="46"/>
        </w:numPr>
        <w:spacing w:before="240"/>
        <w:jc w:val="both"/>
        <w:rPr>
          <w:rFonts w:ascii="Calibri" w:hAnsi="Calibri" w:cs="Calibri"/>
          <w:sz w:val="22"/>
          <w:szCs w:val="22"/>
        </w:rPr>
      </w:pPr>
      <w:r w:rsidRPr="52567CC8">
        <w:rPr>
          <w:rFonts w:ascii="Calibri" w:hAnsi="Calibri" w:cs="Calibri"/>
          <w:sz w:val="22"/>
          <w:szCs w:val="22"/>
        </w:rPr>
        <w:t>Experienced in sourcing relevant and engaged Prospect panels for interviews</w:t>
      </w:r>
    </w:p>
    <w:p w:rsidRPr="006D2DC9" w:rsidR="006D1E29" w:rsidP="007906F7" w:rsidRDefault="006D1E29" w14:paraId="22422075" w14:textId="77777777">
      <w:pPr>
        <w:numPr>
          <w:ilvl w:val="0"/>
          <w:numId w:val="46"/>
        </w:numPr>
        <w:spacing w:before="240"/>
        <w:jc w:val="both"/>
        <w:rPr>
          <w:rFonts w:ascii="Calibri" w:hAnsi="Calibri" w:cs="Calibri"/>
          <w:sz w:val="22"/>
          <w:szCs w:val="22"/>
        </w:rPr>
      </w:pPr>
      <w:r w:rsidRPr="52567CC8">
        <w:rPr>
          <w:rFonts w:ascii="Calibri" w:hAnsi="Calibri" w:cs="Calibri"/>
          <w:sz w:val="22"/>
          <w:szCs w:val="22"/>
        </w:rPr>
        <w:t xml:space="preserve">Proficient in </w:t>
      </w:r>
      <w:r w:rsidRPr="52567CC8" w:rsidR="003812EB">
        <w:rPr>
          <w:rFonts w:ascii="Calibri" w:hAnsi="Calibri" w:cs="Calibri"/>
          <w:sz w:val="22"/>
          <w:szCs w:val="22"/>
        </w:rPr>
        <w:t>complex</w:t>
      </w:r>
      <w:r w:rsidRPr="52567CC8">
        <w:rPr>
          <w:rFonts w:ascii="Calibri" w:hAnsi="Calibri" w:cs="Calibri"/>
          <w:sz w:val="22"/>
          <w:szCs w:val="22"/>
        </w:rPr>
        <w:t xml:space="preserve"> research techniques and modelling to fulfil pricing research study</w:t>
      </w:r>
    </w:p>
    <w:p w:rsidR="00F16BBF" w:rsidP="007906F7" w:rsidRDefault="000E50F6" w14:paraId="5DE3FD19" w14:textId="77777777">
      <w:pPr>
        <w:numPr>
          <w:ilvl w:val="0"/>
          <w:numId w:val="46"/>
        </w:numPr>
        <w:spacing w:before="240"/>
        <w:jc w:val="both"/>
        <w:rPr>
          <w:rFonts w:ascii="Calibri" w:hAnsi="Calibri" w:cs="Calibri"/>
          <w:sz w:val="22"/>
          <w:szCs w:val="22"/>
        </w:rPr>
      </w:pPr>
      <w:r w:rsidRPr="52567CC8">
        <w:rPr>
          <w:rFonts w:ascii="Calibri" w:hAnsi="Calibri" w:cs="Calibri"/>
          <w:sz w:val="22"/>
          <w:szCs w:val="22"/>
        </w:rPr>
        <w:t>Able to process</w:t>
      </w:r>
      <w:r w:rsidRPr="52567CC8" w:rsidR="008B1830">
        <w:rPr>
          <w:rFonts w:ascii="Calibri" w:hAnsi="Calibri" w:cs="Calibri"/>
          <w:sz w:val="22"/>
          <w:szCs w:val="22"/>
        </w:rPr>
        <w:t xml:space="preserve"> </w:t>
      </w:r>
      <w:r w:rsidRPr="52567CC8" w:rsidR="00F93347">
        <w:rPr>
          <w:rFonts w:ascii="Calibri" w:hAnsi="Calibri" w:cs="Calibri"/>
          <w:sz w:val="22"/>
          <w:szCs w:val="22"/>
        </w:rPr>
        <w:t xml:space="preserve">large </w:t>
      </w:r>
      <w:r w:rsidRPr="52567CC8" w:rsidR="00F16BBF">
        <w:rPr>
          <w:rFonts w:ascii="Calibri" w:hAnsi="Calibri" w:cs="Calibri"/>
          <w:sz w:val="22"/>
          <w:szCs w:val="22"/>
        </w:rPr>
        <w:t>volumes</w:t>
      </w:r>
      <w:r w:rsidRPr="52567CC8" w:rsidR="008B1830">
        <w:rPr>
          <w:rFonts w:ascii="Calibri" w:hAnsi="Calibri" w:cs="Calibri"/>
          <w:sz w:val="22"/>
          <w:szCs w:val="22"/>
        </w:rPr>
        <w:t xml:space="preserve"> </w:t>
      </w:r>
      <w:r w:rsidRPr="52567CC8" w:rsidR="00F16BBF">
        <w:rPr>
          <w:rFonts w:ascii="Calibri" w:hAnsi="Calibri" w:cs="Calibri"/>
          <w:sz w:val="22"/>
          <w:szCs w:val="22"/>
        </w:rPr>
        <w:t>(</w:t>
      </w:r>
      <w:r w:rsidRPr="52567CC8" w:rsidR="008B1830">
        <w:rPr>
          <w:rFonts w:ascii="Calibri" w:hAnsi="Calibri" w:cs="Calibri"/>
          <w:sz w:val="22"/>
          <w:szCs w:val="22"/>
        </w:rPr>
        <w:t>‘000’s</w:t>
      </w:r>
      <w:r w:rsidRPr="52567CC8" w:rsidR="00F16BBF">
        <w:rPr>
          <w:rFonts w:ascii="Calibri" w:hAnsi="Calibri" w:cs="Calibri"/>
          <w:sz w:val="22"/>
          <w:szCs w:val="22"/>
        </w:rPr>
        <w:t>)</w:t>
      </w:r>
      <w:r w:rsidRPr="52567CC8" w:rsidR="008B1830">
        <w:rPr>
          <w:rFonts w:ascii="Calibri" w:hAnsi="Calibri" w:cs="Calibri"/>
          <w:sz w:val="22"/>
          <w:szCs w:val="22"/>
        </w:rPr>
        <w:t xml:space="preserve"> of case files </w:t>
      </w:r>
      <w:r w:rsidRPr="52567CC8" w:rsidR="00F16BBF">
        <w:rPr>
          <w:rFonts w:ascii="Calibri" w:hAnsi="Calibri" w:cs="Calibri"/>
          <w:sz w:val="22"/>
          <w:szCs w:val="22"/>
        </w:rPr>
        <w:t>for robust data</w:t>
      </w:r>
      <w:r w:rsidRPr="52567CC8" w:rsidR="00D771E3">
        <w:rPr>
          <w:rFonts w:ascii="Calibri" w:hAnsi="Calibri" w:cs="Calibri"/>
          <w:sz w:val="22"/>
          <w:szCs w:val="22"/>
        </w:rPr>
        <w:t xml:space="preserve"> and provide thorough data analysis</w:t>
      </w:r>
    </w:p>
    <w:p w:rsidR="0054565D" w:rsidP="007906F7" w:rsidRDefault="0054565D" w14:paraId="0E7184B2" w14:textId="77777777">
      <w:pPr>
        <w:numPr>
          <w:ilvl w:val="0"/>
          <w:numId w:val="46"/>
        </w:numPr>
        <w:spacing w:before="240"/>
        <w:jc w:val="both"/>
        <w:rPr>
          <w:rFonts w:ascii="Calibri" w:hAnsi="Calibri" w:cs="Calibri"/>
          <w:sz w:val="22"/>
          <w:szCs w:val="22"/>
        </w:rPr>
      </w:pPr>
      <w:r w:rsidRPr="52567CC8">
        <w:rPr>
          <w:rFonts w:ascii="Calibri" w:hAnsi="Calibri" w:cs="Calibri"/>
          <w:sz w:val="22"/>
          <w:szCs w:val="22"/>
        </w:rPr>
        <w:t>Able to d</w:t>
      </w:r>
      <w:r w:rsidRPr="52567CC8" w:rsidR="00CC11EE">
        <w:rPr>
          <w:rFonts w:ascii="Calibri" w:hAnsi="Calibri" w:cs="Calibri"/>
          <w:sz w:val="22"/>
          <w:szCs w:val="22"/>
        </w:rPr>
        <w:t>eliver concise, but thorough action-orientated insight &amp; reporting</w:t>
      </w:r>
      <w:r w:rsidRPr="52567CC8" w:rsidR="003435E4">
        <w:rPr>
          <w:rFonts w:ascii="Calibri" w:hAnsi="Calibri" w:cs="Calibri"/>
          <w:sz w:val="22"/>
          <w:szCs w:val="22"/>
        </w:rPr>
        <w:t xml:space="preserve"> </w:t>
      </w:r>
    </w:p>
    <w:p w:rsidR="003435E4" w:rsidP="52567CC8" w:rsidRDefault="0054565D" w14:paraId="33FC679F" w14:textId="5D352D1E">
      <w:pPr>
        <w:numPr>
          <w:ilvl w:val="0"/>
          <w:numId w:val="46"/>
        </w:numPr>
        <w:spacing w:before="240" w:line="259" w:lineRule="auto"/>
        <w:jc w:val="both"/>
        <w:rPr>
          <w:rFonts w:ascii="Calibri" w:hAnsi="Calibri" w:eastAsia="Calibri" w:cs="Calibri"/>
          <w:sz w:val="22"/>
          <w:szCs w:val="22"/>
        </w:rPr>
      </w:pPr>
      <w:r w:rsidRPr="52567CC8">
        <w:rPr>
          <w:rFonts w:ascii="Calibri" w:hAnsi="Calibri" w:cs="Calibri"/>
          <w:sz w:val="22"/>
          <w:szCs w:val="22"/>
        </w:rPr>
        <w:t xml:space="preserve">Provide evidence </w:t>
      </w:r>
      <w:r w:rsidRPr="52567CC8" w:rsidR="33FDCFCE">
        <w:rPr>
          <w:rFonts w:ascii="Calibri" w:hAnsi="Calibri" w:cs="Calibri"/>
          <w:sz w:val="22"/>
          <w:szCs w:val="22"/>
        </w:rPr>
        <w:t>of full</w:t>
      </w:r>
      <w:r w:rsidRPr="52567CC8" w:rsidR="00331EFB">
        <w:rPr>
          <w:rFonts w:ascii="Calibri" w:hAnsi="Calibri" w:cs="Calibri"/>
          <w:sz w:val="22"/>
          <w:szCs w:val="22"/>
        </w:rPr>
        <w:t xml:space="preserve"> compliance with all data protection regulation through strict policies and procedure</w:t>
      </w:r>
      <w:r w:rsidRPr="52567CC8" w:rsidR="172576ED">
        <w:rPr>
          <w:rFonts w:ascii="Calibri" w:hAnsi="Calibri" w:cs="Calibri"/>
          <w:sz w:val="22"/>
          <w:szCs w:val="22"/>
        </w:rPr>
        <w:t>s</w:t>
      </w:r>
    </w:p>
    <w:p w:rsidR="00D771E3" w:rsidP="52567CC8" w:rsidRDefault="00D771E3" w14:paraId="7520191F" w14:textId="77777777">
      <w:pPr>
        <w:numPr>
          <w:ilvl w:val="0"/>
          <w:numId w:val="46"/>
        </w:numPr>
        <w:spacing w:before="240" w:line="259" w:lineRule="auto"/>
        <w:jc w:val="both"/>
        <w:rPr>
          <w:rFonts w:ascii="Calibri" w:hAnsi="Calibri" w:cs="Calibri"/>
          <w:sz w:val="22"/>
          <w:szCs w:val="22"/>
        </w:rPr>
      </w:pPr>
      <w:r w:rsidRPr="52567CC8">
        <w:rPr>
          <w:rFonts w:ascii="Calibri" w:hAnsi="Calibri" w:cs="Calibri"/>
          <w:sz w:val="22"/>
          <w:szCs w:val="22"/>
        </w:rPr>
        <w:t xml:space="preserve">Experienced in presenting and discussing results to all levels of stakeholders, from senior management to operational teams </w:t>
      </w:r>
    </w:p>
    <w:p w:rsidR="003435E4" w:rsidP="007906F7" w:rsidRDefault="00D771E3" w14:paraId="6B70BCB6" w14:textId="60DD750A">
      <w:pPr>
        <w:numPr>
          <w:ilvl w:val="0"/>
          <w:numId w:val="46"/>
        </w:numPr>
        <w:spacing w:before="240"/>
        <w:jc w:val="both"/>
        <w:rPr>
          <w:rFonts w:ascii="Calibri" w:hAnsi="Calibri" w:cs="Calibri"/>
          <w:sz w:val="22"/>
          <w:szCs w:val="22"/>
        </w:rPr>
      </w:pPr>
      <w:r w:rsidRPr="52567CC8">
        <w:rPr>
          <w:rFonts w:ascii="Calibri" w:hAnsi="Calibri" w:cs="Calibri"/>
          <w:sz w:val="22"/>
          <w:szCs w:val="22"/>
        </w:rPr>
        <w:t>Compliant s</w:t>
      </w:r>
      <w:r w:rsidRPr="52567CC8" w:rsidR="003435E4">
        <w:rPr>
          <w:rFonts w:ascii="Calibri" w:hAnsi="Calibri" w:cs="Calibri"/>
          <w:sz w:val="22"/>
          <w:szCs w:val="22"/>
        </w:rPr>
        <w:t xml:space="preserve">afeguarding </w:t>
      </w:r>
      <w:r w:rsidRPr="52567CC8">
        <w:rPr>
          <w:rFonts w:ascii="Calibri" w:hAnsi="Calibri" w:cs="Calibri"/>
          <w:sz w:val="22"/>
          <w:szCs w:val="22"/>
        </w:rPr>
        <w:t xml:space="preserve">policies and </w:t>
      </w:r>
      <w:r w:rsidRPr="52567CC8" w:rsidR="003435E4">
        <w:rPr>
          <w:rFonts w:ascii="Calibri" w:hAnsi="Calibri" w:cs="Calibri"/>
          <w:sz w:val="22"/>
          <w:szCs w:val="22"/>
        </w:rPr>
        <w:t>pr</w:t>
      </w:r>
      <w:r w:rsidRPr="52567CC8">
        <w:rPr>
          <w:rFonts w:ascii="Calibri" w:hAnsi="Calibri" w:cs="Calibri"/>
          <w:sz w:val="22"/>
          <w:szCs w:val="22"/>
        </w:rPr>
        <w:t>ocedures</w:t>
      </w:r>
      <w:r w:rsidRPr="52567CC8" w:rsidR="003435E4">
        <w:rPr>
          <w:rFonts w:ascii="Calibri" w:hAnsi="Calibri" w:cs="Calibri"/>
          <w:sz w:val="22"/>
          <w:szCs w:val="22"/>
        </w:rPr>
        <w:t xml:space="preserve"> on site</w:t>
      </w:r>
      <w:r w:rsidRPr="52567CC8" w:rsidR="00BB3438">
        <w:rPr>
          <w:rFonts w:ascii="Calibri" w:hAnsi="Calibri" w:cs="Calibri"/>
          <w:sz w:val="22"/>
          <w:szCs w:val="22"/>
        </w:rPr>
        <w:t xml:space="preserve"> </w:t>
      </w:r>
      <w:r w:rsidRPr="52567CC8" w:rsidR="006D1E29">
        <w:rPr>
          <w:rFonts w:ascii="Calibri" w:hAnsi="Calibri" w:cs="Calibri"/>
          <w:sz w:val="22"/>
          <w:szCs w:val="22"/>
        </w:rPr>
        <w:t xml:space="preserve">that are </w:t>
      </w:r>
      <w:r w:rsidRPr="52567CC8" w:rsidR="00BB3438">
        <w:rPr>
          <w:rFonts w:ascii="Calibri" w:hAnsi="Calibri" w:cs="Calibri"/>
          <w:sz w:val="22"/>
          <w:szCs w:val="22"/>
        </w:rPr>
        <w:t xml:space="preserve">up to date to reflect </w:t>
      </w:r>
      <w:r w:rsidRPr="52567CC8" w:rsidR="00F53185">
        <w:rPr>
          <w:rFonts w:ascii="Calibri" w:hAnsi="Calibri" w:cs="Calibri"/>
          <w:sz w:val="22"/>
          <w:szCs w:val="22"/>
        </w:rPr>
        <w:t>C</w:t>
      </w:r>
      <w:r w:rsidRPr="52567CC8" w:rsidR="00BB3438">
        <w:rPr>
          <w:rFonts w:ascii="Calibri" w:hAnsi="Calibri" w:cs="Calibri"/>
          <w:sz w:val="22"/>
          <w:szCs w:val="22"/>
        </w:rPr>
        <w:t>ovid</w:t>
      </w:r>
      <w:r w:rsidRPr="52567CC8" w:rsidR="00F53185">
        <w:rPr>
          <w:rFonts w:ascii="Calibri" w:hAnsi="Calibri" w:cs="Calibri"/>
          <w:sz w:val="22"/>
          <w:szCs w:val="22"/>
        </w:rPr>
        <w:t>-19</w:t>
      </w:r>
    </w:p>
    <w:p w:rsidR="000E50F6" w:rsidP="007906F7" w:rsidRDefault="0054565D" w14:paraId="5F047519" w14:textId="77777777">
      <w:pPr>
        <w:numPr>
          <w:ilvl w:val="0"/>
          <w:numId w:val="46"/>
        </w:numPr>
        <w:spacing w:before="240"/>
        <w:jc w:val="both"/>
        <w:rPr>
          <w:rFonts w:ascii="Calibri" w:hAnsi="Calibri" w:cs="Calibri"/>
          <w:sz w:val="22"/>
          <w:szCs w:val="22"/>
        </w:rPr>
      </w:pPr>
      <w:r w:rsidRPr="2FEAA061" w:rsidR="0054565D">
        <w:rPr>
          <w:rFonts w:ascii="Calibri" w:hAnsi="Calibri" w:cs="Calibri"/>
          <w:sz w:val="22"/>
          <w:szCs w:val="22"/>
        </w:rPr>
        <w:t>Able to a</w:t>
      </w:r>
      <w:r w:rsidRPr="2FEAA061" w:rsidR="000E50F6">
        <w:rPr>
          <w:rFonts w:ascii="Calibri" w:hAnsi="Calibri" w:cs="Calibri"/>
          <w:sz w:val="22"/>
          <w:szCs w:val="22"/>
        </w:rPr>
        <w:t>ct a strategic research partner to RGB Kew</w:t>
      </w:r>
    </w:p>
    <w:p w:rsidR="2FEAA061" w:rsidP="2FEAA061" w:rsidRDefault="2FEAA061" w14:paraId="7F3E933A" w14:textId="3476E521">
      <w:pPr>
        <w:pStyle w:val="Normal"/>
        <w:spacing w:before="240"/>
        <w:ind w:left="0"/>
        <w:jc w:val="both"/>
        <w:rPr>
          <w:rFonts w:ascii="Calibri" w:hAnsi="Calibri" w:cs="Calibri"/>
          <w:sz w:val="22"/>
          <w:szCs w:val="22"/>
        </w:rPr>
      </w:pPr>
    </w:p>
    <w:p w:rsidRPr="00F16BBF" w:rsidR="00EF7E40" w:rsidP="000E50F6" w:rsidRDefault="00606299" w14:paraId="490D17F9" w14:textId="77777777">
      <w:pPr>
        <w:numPr>
          <w:ilvl w:val="1"/>
          <w:numId w:val="30"/>
        </w:numPr>
        <w:spacing w:before="240"/>
        <w:jc w:val="both"/>
        <w:rPr>
          <w:rFonts w:ascii="Calibri" w:hAnsi="Calibri" w:cs="Calibri"/>
          <w:b/>
          <w:sz w:val="22"/>
          <w:szCs w:val="22"/>
        </w:rPr>
      </w:pPr>
      <w:r>
        <w:rPr>
          <w:rFonts w:ascii="Calibri" w:hAnsi="Calibri" w:cs="Calibri"/>
          <w:sz w:val="22"/>
          <w:szCs w:val="22"/>
        </w:rPr>
        <w:t xml:space="preserve"> </w:t>
      </w:r>
      <w:r w:rsidR="00550A87">
        <w:rPr>
          <w:rFonts w:ascii="Calibri" w:hAnsi="Calibri" w:cs="Calibri"/>
          <w:b/>
          <w:sz w:val="22"/>
          <w:szCs w:val="22"/>
        </w:rPr>
        <w:t>Deliverables</w:t>
      </w:r>
    </w:p>
    <w:p w:rsidR="00842590" w:rsidP="00842590" w:rsidRDefault="00842590" w14:paraId="165D87C6" w14:textId="77777777">
      <w:pPr>
        <w:pStyle w:val="ListParagraph"/>
        <w:ind w:left="0"/>
        <w:jc w:val="both"/>
        <w:rPr>
          <w:rFonts w:ascii="Calibri" w:hAnsi="Calibri" w:cs="Arial"/>
          <w:sz w:val="22"/>
        </w:rPr>
      </w:pPr>
    </w:p>
    <w:p w:rsidR="00B55504" w:rsidP="52567CC8" w:rsidRDefault="00B55504" w14:paraId="1D2E6204" w14:textId="10192D53">
      <w:pPr>
        <w:pStyle w:val="ListParagraph"/>
        <w:ind w:left="0"/>
        <w:jc w:val="both"/>
        <w:rPr>
          <w:rFonts w:ascii="Calibri" w:hAnsi="Calibri" w:cs="Arial"/>
          <w:sz w:val="22"/>
          <w:szCs w:val="22"/>
        </w:rPr>
      </w:pPr>
      <w:r w:rsidRPr="2FEAA061" w:rsidR="00B55504">
        <w:rPr>
          <w:rFonts w:ascii="Calibri" w:hAnsi="Calibri" w:cs="Arial"/>
          <w:sz w:val="22"/>
          <w:szCs w:val="22"/>
        </w:rPr>
        <w:t>We estimate</w:t>
      </w:r>
      <w:r w:rsidRPr="2FEAA061" w:rsidR="00B55504">
        <w:rPr>
          <w:rFonts w:ascii="Calibri" w:hAnsi="Calibri" w:cs="Arial"/>
          <w:sz w:val="22"/>
          <w:szCs w:val="22"/>
        </w:rPr>
        <w:t xml:space="preserve"> we will require around 6 to 1</w:t>
      </w:r>
      <w:r w:rsidRPr="2FEAA061" w:rsidR="34766343">
        <w:rPr>
          <w:rFonts w:ascii="Calibri" w:hAnsi="Calibri" w:cs="Arial"/>
          <w:sz w:val="22"/>
          <w:szCs w:val="22"/>
        </w:rPr>
        <w:t>2</w:t>
      </w:r>
      <w:r w:rsidRPr="2FEAA061" w:rsidR="00B55504">
        <w:rPr>
          <w:rFonts w:ascii="Calibri" w:hAnsi="Calibri" w:cs="Arial"/>
          <w:sz w:val="22"/>
          <w:szCs w:val="22"/>
        </w:rPr>
        <w:t xml:space="preserve"> research projects to be delivered</w:t>
      </w:r>
      <w:r w:rsidRPr="2FEAA061" w:rsidR="6A9AE315">
        <w:rPr>
          <w:rFonts w:ascii="Calibri" w:hAnsi="Calibri" w:cs="Arial"/>
          <w:sz w:val="22"/>
          <w:szCs w:val="22"/>
        </w:rPr>
        <w:t xml:space="preserve"> </w:t>
      </w:r>
      <w:r w:rsidRPr="2FEAA061" w:rsidR="00B55504">
        <w:rPr>
          <w:rFonts w:ascii="Calibri" w:hAnsi="Calibri" w:cs="Arial"/>
          <w:sz w:val="22"/>
          <w:szCs w:val="22"/>
        </w:rPr>
        <w:t xml:space="preserve">– approximately 3 </w:t>
      </w:r>
      <w:r w:rsidRPr="2FEAA061" w:rsidR="007906F7">
        <w:rPr>
          <w:rFonts w:ascii="Calibri" w:hAnsi="Calibri" w:cs="Arial"/>
          <w:sz w:val="22"/>
          <w:szCs w:val="22"/>
        </w:rPr>
        <w:t xml:space="preserve">to </w:t>
      </w:r>
      <w:r w:rsidRPr="2FEAA061" w:rsidR="00B55504">
        <w:rPr>
          <w:rFonts w:ascii="Calibri" w:hAnsi="Calibri" w:cs="Arial"/>
          <w:sz w:val="22"/>
          <w:szCs w:val="22"/>
        </w:rPr>
        <w:t xml:space="preserve">5 Festival evaluations and 3 </w:t>
      </w:r>
      <w:r w:rsidRPr="2FEAA061" w:rsidR="007906F7">
        <w:rPr>
          <w:rFonts w:ascii="Calibri" w:hAnsi="Calibri" w:cs="Arial"/>
          <w:sz w:val="22"/>
          <w:szCs w:val="22"/>
        </w:rPr>
        <w:t xml:space="preserve">to </w:t>
      </w:r>
      <w:r w:rsidRPr="2FEAA061" w:rsidR="00E04053">
        <w:rPr>
          <w:rFonts w:ascii="Calibri" w:hAnsi="Calibri" w:cs="Arial"/>
          <w:sz w:val="22"/>
          <w:szCs w:val="22"/>
        </w:rPr>
        <w:t>7</w:t>
      </w:r>
      <w:r w:rsidRPr="2FEAA061" w:rsidR="00B55504">
        <w:rPr>
          <w:rFonts w:ascii="Calibri" w:hAnsi="Calibri" w:cs="Arial"/>
          <w:sz w:val="22"/>
          <w:szCs w:val="22"/>
        </w:rPr>
        <w:t xml:space="preserve"> product/audience</w:t>
      </w:r>
      <w:r w:rsidRPr="2FEAA061" w:rsidR="1BB2874F">
        <w:rPr>
          <w:rFonts w:ascii="Calibri" w:hAnsi="Calibri" w:cs="Arial"/>
          <w:sz w:val="22"/>
          <w:szCs w:val="22"/>
        </w:rPr>
        <w:t>/brand</w:t>
      </w:r>
      <w:r w:rsidRPr="2FEAA061" w:rsidR="00B55504">
        <w:rPr>
          <w:rFonts w:ascii="Calibri" w:hAnsi="Calibri" w:cs="Arial"/>
          <w:sz w:val="22"/>
          <w:szCs w:val="22"/>
        </w:rPr>
        <w:t xml:space="preserve"> research</w:t>
      </w:r>
      <w:r w:rsidRPr="2FEAA061" w:rsidR="007906F7">
        <w:rPr>
          <w:rFonts w:ascii="Calibri" w:hAnsi="Calibri" w:cs="Arial"/>
          <w:sz w:val="22"/>
          <w:szCs w:val="22"/>
        </w:rPr>
        <w:t xml:space="preserve"> projects</w:t>
      </w:r>
      <w:r w:rsidRPr="2FEAA061" w:rsidR="00331EFB">
        <w:rPr>
          <w:rFonts w:ascii="Calibri" w:hAnsi="Calibri" w:cs="Arial"/>
          <w:sz w:val="22"/>
          <w:szCs w:val="22"/>
        </w:rPr>
        <w:t>, although at this stage there is no commitment to any projects</w:t>
      </w:r>
      <w:r w:rsidRPr="2FEAA061" w:rsidR="774365C5">
        <w:rPr>
          <w:rFonts w:ascii="Calibri" w:hAnsi="Calibri" w:cs="Arial"/>
          <w:sz w:val="22"/>
          <w:szCs w:val="22"/>
        </w:rPr>
        <w:t>.</w:t>
      </w:r>
    </w:p>
    <w:p w:rsidR="00B55504" w:rsidP="00842590" w:rsidRDefault="00B55504" w14:paraId="1772F7F1" w14:textId="77777777">
      <w:pPr>
        <w:pStyle w:val="ListParagraph"/>
        <w:ind w:left="0"/>
        <w:jc w:val="both"/>
        <w:rPr>
          <w:rFonts w:ascii="Calibri" w:hAnsi="Calibri" w:cs="Arial"/>
          <w:sz w:val="22"/>
        </w:rPr>
      </w:pPr>
    </w:p>
    <w:p w:rsidR="006A10CF" w:rsidP="2F7F1C66" w:rsidRDefault="00842590" w14:paraId="309E8CC7" w14:textId="3D5E4FB0">
      <w:pPr>
        <w:pStyle w:val="ListParagraph"/>
        <w:ind w:left="0"/>
        <w:jc w:val="both"/>
        <w:rPr>
          <w:rFonts w:ascii="Calibri" w:hAnsi="Calibri" w:cs="Arial"/>
          <w:sz w:val="22"/>
          <w:szCs w:val="22"/>
        </w:rPr>
      </w:pPr>
      <w:r w:rsidRPr="2F7F1C66" w:rsidR="00842590">
        <w:rPr>
          <w:rFonts w:ascii="Calibri" w:hAnsi="Calibri" w:cs="Arial"/>
          <w:sz w:val="22"/>
          <w:szCs w:val="22"/>
        </w:rPr>
        <w:t xml:space="preserve">In </w:t>
      </w:r>
      <w:r w:rsidRPr="2F7F1C66" w:rsidR="006A10CF">
        <w:rPr>
          <w:rFonts w:ascii="Calibri" w:hAnsi="Calibri" w:cs="Arial"/>
          <w:sz w:val="22"/>
          <w:szCs w:val="22"/>
        </w:rPr>
        <w:t>each project</w:t>
      </w:r>
      <w:r w:rsidRPr="2F7F1C66" w:rsidR="00842590">
        <w:rPr>
          <w:rFonts w:ascii="Calibri" w:hAnsi="Calibri" w:cs="Arial"/>
          <w:sz w:val="22"/>
          <w:szCs w:val="22"/>
        </w:rPr>
        <w:t xml:space="preserve">, the appointed research </w:t>
      </w:r>
      <w:r w:rsidRPr="2F7F1C66" w:rsidR="7CE0ED4D">
        <w:rPr>
          <w:rFonts w:ascii="Calibri" w:hAnsi="Calibri" w:cs="Arial"/>
          <w:sz w:val="22"/>
          <w:szCs w:val="22"/>
        </w:rPr>
        <w:t>s</w:t>
      </w:r>
      <w:r w:rsidRPr="2F7F1C66" w:rsidR="00B72884">
        <w:rPr>
          <w:rFonts w:ascii="Calibri" w:hAnsi="Calibri" w:cs="Arial"/>
          <w:sz w:val="22"/>
          <w:szCs w:val="22"/>
        </w:rPr>
        <w:t>upplier</w:t>
      </w:r>
      <w:r w:rsidRPr="2F7F1C66" w:rsidR="00842590">
        <w:rPr>
          <w:rFonts w:ascii="Calibri" w:hAnsi="Calibri" w:cs="Arial"/>
          <w:sz w:val="22"/>
          <w:szCs w:val="22"/>
        </w:rPr>
        <w:t xml:space="preserve"> will</w:t>
      </w:r>
      <w:r w:rsidRPr="2F7F1C66" w:rsidR="006A10CF">
        <w:rPr>
          <w:rFonts w:ascii="Calibri" w:hAnsi="Calibri" w:cs="Arial"/>
          <w:sz w:val="22"/>
          <w:szCs w:val="22"/>
        </w:rPr>
        <w:t>:</w:t>
      </w:r>
    </w:p>
    <w:p w:rsidR="006A10CF" w:rsidP="00C046F1" w:rsidRDefault="006A10CF" w14:paraId="4D8B78EC" w14:textId="77777777">
      <w:pPr>
        <w:pStyle w:val="ListParagraph"/>
        <w:numPr>
          <w:ilvl w:val="0"/>
          <w:numId w:val="44"/>
        </w:numPr>
        <w:spacing w:after="60"/>
        <w:contextualSpacing/>
        <w:jc w:val="both"/>
        <w:rPr>
          <w:rFonts w:ascii="Calibri" w:hAnsi="Calibri" w:cs="Arial"/>
          <w:sz w:val="22"/>
        </w:rPr>
      </w:pPr>
      <w:r>
        <w:rPr>
          <w:rFonts w:ascii="Calibri" w:hAnsi="Calibri" w:cs="Arial"/>
          <w:sz w:val="22"/>
        </w:rPr>
        <w:t>Advise on approach, methodology and sampling</w:t>
      </w:r>
    </w:p>
    <w:p w:rsidR="006A10CF" w:rsidP="00C046F1" w:rsidRDefault="006A10CF" w14:paraId="7AAACC46" w14:textId="77777777">
      <w:pPr>
        <w:pStyle w:val="ListParagraph"/>
        <w:numPr>
          <w:ilvl w:val="0"/>
          <w:numId w:val="44"/>
        </w:numPr>
        <w:spacing w:after="60"/>
        <w:contextualSpacing/>
        <w:jc w:val="both"/>
        <w:rPr>
          <w:rFonts w:ascii="Calibri" w:hAnsi="Calibri" w:cs="Arial"/>
          <w:sz w:val="22"/>
        </w:rPr>
      </w:pPr>
      <w:r>
        <w:rPr>
          <w:rFonts w:ascii="Calibri" w:hAnsi="Calibri" w:cs="Arial"/>
          <w:sz w:val="22"/>
        </w:rPr>
        <w:t xml:space="preserve">Compile questionnaires and allow for Kew amends </w:t>
      </w:r>
    </w:p>
    <w:p w:rsidR="006A10CF" w:rsidP="00C046F1" w:rsidRDefault="006A10CF" w14:paraId="056B91C5" w14:textId="77777777">
      <w:pPr>
        <w:pStyle w:val="ListParagraph"/>
        <w:numPr>
          <w:ilvl w:val="0"/>
          <w:numId w:val="44"/>
        </w:numPr>
        <w:spacing w:after="60"/>
        <w:contextualSpacing/>
        <w:jc w:val="both"/>
        <w:rPr>
          <w:rFonts w:ascii="Calibri" w:hAnsi="Calibri" w:cs="Arial"/>
          <w:sz w:val="22"/>
        </w:rPr>
      </w:pPr>
      <w:r>
        <w:rPr>
          <w:rFonts w:ascii="Calibri" w:hAnsi="Calibri" w:cs="Arial"/>
          <w:sz w:val="22"/>
        </w:rPr>
        <w:t>Source Prospect panels</w:t>
      </w:r>
    </w:p>
    <w:p w:rsidR="0032421F" w:rsidP="00C046F1" w:rsidRDefault="0032421F" w14:paraId="0AC3DB42" w14:textId="77777777">
      <w:pPr>
        <w:pStyle w:val="ListParagraph"/>
        <w:numPr>
          <w:ilvl w:val="0"/>
          <w:numId w:val="44"/>
        </w:numPr>
        <w:spacing w:after="60"/>
        <w:contextualSpacing/>
        <w:jc w:val="both"/>
        <w:rPr>
          <w:rFonts w:ascii="Calibri" w:hAnsi="Calibri" w:cs="Arial"/>
          <w:sz w:val="22"/>
        </w:rPr>
      </w:pPr>
      <w:r>
        <w:rPr>
          <w:rFonts w:ascii="Calibri" w:hAnsi="Calibri" w:cs="Arial"/>
          <w:sz w:val="22"/>
        </w:rPr>
        <w:t>Create any materials required for email surveys including invite text and project schedules</w:t>
      </w:r>
    </w:p>
    <w:p w:rsidRPr="00D27B19" w:rsidR="004B24B1" w:rsidP="00C046F1" w:rsidRDefault="006A10CF" w14:paraId="16BF184B" w14:textId="77777777">
      <w:pPr>
        <w:pStyle w:val="ListParagraph"/>
        <w:numPr>
          <w:ilvl w:val="0"/>
          <w:numId w:val="44"/>
        </w:numPr>
        <w:spacing w:after="60"/>
        <w:contextualSpacing/>
        <w:jc w:val="both"/>
        <w:rPr>
          <w:rFonts w:ascii="Calibri" w:hAnsi="Calibri" w:cs="Arial"/>
          <w:sz w:val="22"/>
          <w:szCs w:val="22"/>
        </w:rPr>
      </w:pPr>
      <w:r w:rsidRPr="00D27B19">
        <w:rPr>
          <w:rFonts w:ascii="Calibri" w:hAnsi="Calibri" w:cs="Arial"/>
          <w:sz w:val="22"/>
          <w:szCs w:val="22"/>
        </w:rPr>
        <w:t>Undertake the research</w:t>
      </w:r>
      <w:r w:rsidRPr="00D27B19" w:rsidR="004B24B1">
        <w:rPr>
          <w:rFonts w:ascii="Calibri" w:hAnsi="Calibri" w:cs="Arial"/>
          <w:sz w:val="22"/>
          <w:szCs w:val="22"/>
        </w:rPr>
        <w:t xml:space="preserve"> </w:t>
      </w:r>
      <w:r w:rsidRPr="00D27B19">
        <w:rPr>
          <w:rFonts w:ascii="Calibri" w:hAnsi="Calibri" w:cs="Arial"/>
          <w:sz w:val="22"/>
          <w:szCs w:val="22"/>
        </w:rPr>
        <w:t>to the agreed timelines and quota sizes</w:t>
      </w:r>
      <w:r w:rsidRPr="00D27B19" w:rsidR="004B24B1">
        <w:rPr>
          <w:rFonts w:ascii="Calibri" w:hAnsi="Calibri" w:cs="Arial"/>
          <w:sz w:val="22"/>
          <w:szCs w:val="22"/>
        </w:rPr>
        <w:t xml:space="preserve"> </w:t>
      </w:r>
    </w:p>
    <w:p w:rsidRPr="00D27B19" w:rsidR="006A10CF" w:rsidP="00C046F1" w:rsidRDefault="006A10CF" w14:paraId="3C13BA41" w14:textId="77777777">
      <w:pPr>
        <w:pStyle w:val="ListParagraph"/>
        <w:numPr>
          <w:ilvl w:val="0"/>
          <w:numId w:val="44"/>
        </w:numPr>
        <w:spacing w:after="60"/>
        <w:contextualSpacing/>
        <w:jc w:val="both"/>
        <w:rPr>
          <w:rFonts w:ascii="Calibri" w:hAnsi="Calibri" w:cs="Arial"/>
          <w:sz w:val="22"/>
          <w:szCs w:val="22"/>
        </w:rPr>
      </w:pPr>
      <w:r w:rsidRPr="00D27B19">
        <w:rPr>
          <w:rFonts w:ascii="Calibri" w:hAnsi="Calibri" w:cs="Arial"/>
          <w:sz w:val="22"/>
          <w:szCs w:val="22"/>
        </w:rPr>
        <w:t>Analyse the data</w:t>
      </w:r>
    </w:p>
    <w:p w:rsidRPr="00D27B19" w:rsidR="000E50F6" w:rsidP="00C046F1" w:rsidRDefault="006A10CF" w14:paraId="5BDD349E" w14:textId="77777777">
      <w:pPr>
        <w:pStyle w:val="ListParagraph"/>
        <w:numPr>
          <w:ilvl w:val="0"/>
          <w:numId w:val="44"/>
        </w:numPr>
        <w:spacing w:after="60"/>
        <w:contextualSpacing/>
        <w:jc w:val="both"/>
        <w:rPr>
          <w:rFonts w:ascii="Calibri" w:hAnsi="Calibri" w:cs="Arial"/>
          <w:sz w:val="22"/>
          <w:szCs w:val="22"/>
        </w:rPr>
      </w:pPr>
      <w:r w:rsidRPr="00D27B19">
        <w:rPr>
          <w:rFonts w:ascii="Calibri" w:hAnsi="Calibri" w:cs="Arial"/>
          <w:sz w:val="22"/>
          <w:szCs w:val="22"/>
        </w:rPr>
        <w:t>Produce a</w:t>
      </w:r>
      <w:r w:rsidRPr="00D27B19" w:rsidR="00391249">
        <w:rPr>
          <w:rFonts w:ascii="Calibri" w:hAnsi="Calibri" w:cs="Arial"/>
          <w:sz w:val="22"/>
          <w:szCs w:val="22"/>
        </w:rPr>
        <w:t xml:space="preserve"> r</w:t>
      </w:r>
      <w:r w:rsidRPr="00D27B19" w:rsidR="00455E46">
        <w:rPr>
          <w:rFonts w:ascii="Calibri" w:hAnsi="Calibri" w:cs="Arial"/>
          <w:sz w:val="22"/>
          <w:szCs w:val="22"/>
        </w:rPr>
        <w:t>eport</w:t>
      </w:r>
      <w:r w:rsidRPr="00D27B19" w:rsidR="00391249">
        <w:rPr>
          <w:rFonts w:ascii="Calibri" w:hAnsi="Calibri" w:cs="Arial"/>
          <w:sz w:val="22"/>
          <w:szCs w:val="22"/>
        </w:rPr>
        <w:t xml:space="preserve"> on</w:t>
      </w:r>
      <w:r w:rsidRPr="00D27B19" w:rsidR="00455E46">
        <w:rPr>
          <w:rFonts w:ascii="Calibri" w:hAnsi="Calibri" w:cs="Arial"/>
          <w:sz w:val="22"/>
          <w:szCs w:val="22"/>
        </w:rPr>
        <w:t xml:space="preserve"> all metrics in a user</w:t>
      </w:r>
      <w:r w:rsidRPr="00D27B19" w:rsidR="00852A89">
        <w:rPr>
          <w:rFonts w:ascii="Calibri" w:hAnsi="Calibri" w:cs="Arial"/>
          <w:sz w:val="22"/>
          <w:szCs w:val="22"/>
        </w:rPr>
        <w:t>-</w:t>
      </w:r>
      <w:r w:rsidRPr="00D27B19" w:rsidR="00455E46">
        <w:rPr>
          <w:rFonts w:ascii="Calibri" w:hAnsi="Calibri" w:cs="Arial"/>
          <w:sz w:val="22"/>
          <w:szCs w:val="22"/>
        </w:rPr>
        <w:t>friendly report</w:t>
      </w:r>
      <w:r w:rsidRPr="00D27B19" w:rsidR="00834B58">
        <w:rPr>
          <w:rFonts w:ascii="Calibri" w:hAnsi="Calibri" w:cs="Arial"/>
          <w:sz w:val="22"/>
          <w:szCs w:val="22"/>
        </w:rPr>
        <w:t>, such as a Power</w:t>
      </w:r>
      <w:r w:rsidRPr="00D27B19" w:rsidR="00091CA9">
        <w:rPr>
          <w:rFonts w:ascii="Calibri" w:hAnsi="Calibri" w:cs="Arial"/>
          <w:sz w:val="22"/>
          <w:szCs w:val="22"/>
        </w:rPr>
        <w:t>P</w:t>
      </w:r>
      <w:r w:rsidRPr="00D27B19" w:rsidR="00834B58">
        <w:rPr>
          <w:rFonts w:ascii="Calibri" w:hAnsi="Calibri" w:cs="Arial"/>
          <w:sz w:val="22"/>
          <w:szCs w:val="22"/>
        </w:rPr>
        <w:t>oint document</w:t>
      </w:r>
    </w:p>
    <w:p w:rsidRPr="00D27B19" w:rsidR="00455E46" w:rsidP="00C046F1" w:rsidRDefault="006A10CF" w14:paraId="5038658B" w14:textId="77777777">
      <w:pPr>
        <w:pStyle w:val="ListParagraph"/>
        <w:numPr>
          <w:ilvl w:val="0"/>
          <w:numId w:val="44"/>
        </w:numPr>
        <w:spacing w:after="60"/>
        <w:contextualSpacing/>
        <w:jc w:val="both"/>
        <w:rPr>
          <w:rFonts w:ascii="Calibri" w:hAnsi="Calibri" w:cs="Arial"/>
          <w:sz w:val="22"/>
          <w:szCs w:val="22"/>
        </w:rPr>
      </w:pPr>
      <w:r w:rsidRPr="00D27B19">
        <w:rPr>
          <w:rFonts w:ascii="Calibri" w:hAnsi="Calibri" w:cs="Arial"/>
          <w:sz w:val="22"/>
          <w:szCs w:val="22"/>
        </w:rPr>
        <w:t>Provide a</w:t>
      </w:r>
      <w:r w:rsidRPr="00D27B19" w:rsidR="00834B58">
        <w:rPr>
          <w:rFonts w:ascii="Calibri" w:hAnsi="Calibri" w:cs="Arial"/>
          <w:sz w:val="22"/>
          <w:szCs w:val="22"/>
        </w:rPr>
        <w:t>n</w:t>
      </w:r>
      <w:r w:rsidRPr="00D27B19" w:rsidR="00455E46">
        <w:rPr>
          <w:rFonts w:ascii="Calibri" w:hAnsi="Calibri" w:cs="Arial"/>
          <w:sz w:val="22"/>
          <w:szCs w:val="22"/>
        </w:rPr>
        <w:t xml:space="preserve"> executive summary </w:t>
      </w:r>
    </w:p>
    <w:p w:rsidRPr="00D27B19" w:rsidR="00455E46" w:rsidP="00C046F1" w:rsidRDefault="006A10CF" w14:paraId="1E9C5EAA" w14:textId="77777777">
      <w:pPr>
        <w:pStyle w:val="ListParagraph"/>
        <w:numPr>
          <w:ilvl w:val="0"/>
          <w:numId w:val="44"/>
        </w:numPr>
        <w:spacing w:after="60"/>
        <w:contextualSpacing/>
        <w:jc w:val="both"/>
        <w:rPr>
          <w:rFonts w:ascii="Calibri" w:hAnsi="Calibri" w:cs="Arial"/>
          <w:sz w:val="22"/>
          <w:szCs w:val="22"/>
        </w:rPr>
      </w:pPr>
      <w:r w:rsidRPr="00D27B19">
        <w:rPr>
          <w:rFonts w:ascii="Calibri" w:hAnsi="Calibri" w:cs="Arial"/>
          <w:sz w:val="22"/>
          <w:szCs w:val="22"/>
        </w:rPr>
        <w:t>Run a</w:t>
      </w:r>
      <w:r w:rsidRPr="00D27B19" w:rsidR="00923269">
        <w:rPr>
          <w:rFonts w:ascii="Calibri" w:hAnsi="Calibri" w:cs="Arial"/>
          <w:sz w:val="22"/>
          <w:szCs w:val="22"/>
        </w:rPr>
        <w:t xml:space="preserve"> </w:t>
      </w:r>
      <w:r w:rsidRPr="00D27B19" w:rsidR="003072F9">
        <w:rPr>
          <w:rFonts w:ascii="Calibri" w:hAnsi="Calibri" w:cs="Arial"/>
          <w:sz w:val="22"/>
          <w:szCs w:val="22"/>
        </w:rPr>
        <w:t xml:space="preserve">face-to-face </w:t>
      </w:r>
      <w:r w:rsidRPr="00D27B19" w:rsidR="00923269">
        <w:rPr>
          <w:rFonts w:ascii="Calibri" w:hAnsi="Calibri" w:cs="Arial"/>
          <w:sz w:val="22"/>
          <w:szCs w:val="22"/>
        </w:rPr>
        <w:t>p</w:t>
      </w:r>
      <w:r w:rsidRPr="00D27B19" w:rsidR="00455E46">
        <w:rPr>
          <w:rFonts w:ascii="Calibri" w:hAnsi="Calibri" w:cs="Arial"/>
          <w:sz w:val="22"/>
          <w:szCs w:val="22"/>
        </w:rPr>
        <w:t>resent</w:t>
      </w:r>
      <w:r w:rsidRPr="00D27B19" w:rsidR="00834B58">
        <w:rPr>
          <w:rFonts w:ascii="Calibri" w:hAnsi="Calibri" w:cs="Arial"/>
          <w:sz w:val="22"/>
          <w:szCs w:val="22"/>
        </w:rPr>
        <w:t>ation of</w:t>
      </w:r>
      <w:r w:rsidRPr="00D27B19" w:rsidR="00455E46">
        <w:rPr>
          <w:rFonts w:ascii="Calibri" w:hAnsi="Calibri" w:cs="Arial"/>
          <w:sz w:val="22"/>
          <w:szCs w:val="22"/>
        </w:rPr>
        <w:t xml:space="preserve"> results to key stakeholders </w:t>
      </w:r>
      <w:r w:rsidRPr="00D27B19" w:rsidR="007F135C">
        <w:rPr>
          <w:rFonts w:ascii="Calibri" w:hAnsi="Calibri" w:cs="Arial"/>
          <w:sz w:val="22"/>
          <w:szCs w:val="22"/>
        </w:rPr>
        <w:t>on up to 2 occasions</w:t>
      </w:r>
    </w:p>
    <w:p w:rsidRPr="00D27B19" w:rsidR="000E50F6" w:rsidP="00C046F1" w:rsidRDefault="00391249" w14:paraId="6FE85913" w14:textId="77777777">
      <w:pPr>
        <w:pStyle w:val="ListParagraph"/>
        <w:numPr>
          <w:ilvl w:val="0"/>
          <w:numId w:val="44"/>
        </w:numPr>
        <w:spacing w:after="60"/>
        <w:contextualSpacing/>
        <w:jc w:val="both"/>
        <w:rPr>
          <w:rFonts w:ascii="Calibri" w:hAnsi="Calibri" w:cs="Arial"/>
          <w:sz w:val="22"/>
          <w:szCs w:val="22"/>
        </w:rPr>
      </w:pPr>
      <w:r w:rsidRPr="00D27B19">
        <w:rPr>
          <w:rFonts w:ascii="Calibri" w:hAnsi="Calibri" w:cs="Arial"/>
          <w:sz w:val="22"/>
          <w:szCs w:val="22"/>
        </w:rPr>
        <w:t>B</w:t>
      </w:r>
      <w:r w:rsidRPr="00D27B19" w:rsidR="00842590">
        <w:rPr>
          <w:rFonts w:ascii="Calibri" w:hAnsi="Calibri" w:cs="Arial"/>
          <w:sz w:val="22"/>
          <w:szCs w:val="22"/>
        </w:rPr>
        <w:t xml:space="preserve">enchmark data </w:t>
      </w:r>
      <w:r w:rsidRPr="00D27B19" w:rsidR="00F16BBF">
        <w:rPr>
          <w:rFonts w:ascii="Calibri" w:hAnsi="Calibri" w:cs="Arial"/>
          <w:sz w:val="22"/>
          <w:szCs w:val="22"/>
        </w:rPr>
        <w:t>to appropriate benchmarks</w:t>
      </w:r>
      <w:r w:rsidRPr="00D27B19" w:rsidR="00842590">
        <w:rPr>
          <w:rFonts w:ascii="Calibri" w:hAnsi="Calibri" w:cs="Arial"/>
          <w:sz w:val="22"/>
          <w:szCs w:val="22"/>
        </w:rPr>
        <w:t xml:space="preserve"> e.g. previous study </w:t>
      </w:r>
      <w:r w:rsidRPr="00D27B19" w:rsidR="00F16BBF">
        <w:rPr>
          <w:rFonts w:ascii="Calibri" w:hAnsi="Calibri" w:cs="Arial"/>
          <w:sz w:val="22"/>
          <w:szCs w:val="22"/>
        </w:rPr>
        <w:t>or exit survey data</w:t>
      </w:r>
    </w:p>
    <w:p w:rsidRPr="008073AE" w:rsidR="007F135C" w:rsidP="00C046F1" w:rsidRDefault="006A10CF" w14:paraId="3FAE2C62" w14:textId="77777777">
      <w:pPr>
        <w:pStyle w:val="ListParagraph"/>
        <w:numPr>
          <w:ilvl w:val="0"/>
          <w:numId w:val="44"/>
        </w:numPr>
        <w:spacing w:after="60"/>
        <w:contextualSpacing/>
        <w:jc w:val="both"/>
        <w:rPr>
          <w:rFonts w:ascii="Calibri" w:hAnsi="Calibri" w:cs="Arial"/>
          <w:sz w:val="20"/>
          <w:szCs w:val="22"/>
        </w:rPr>
      </w:pPr>
      <w:r w:rsidRPr="00D27B19">
        <w:rPr>
          <w:rFonts w:ascii="Calibri" w:hAnsi="Calibri" w:cs="Arial"/>
          <w:sz w:val="22"/>
          <w:szCs w:val="22"/>
        </w:rPr>
        <w:t>Deliver a</w:t>
      </w:r>
      <w:r w:rsidRPr="00D27B19" w:rsidR="00391249">
        <w:rPr>
          <w:rFonts w:ascii="Calibri" w:hAnsi="Calibri" w:cs="Arial"/>
          <w:sz w:val="22"/>
          <w:szCs w:val="22"/>
        </w:rPr>
        <w:t xml:space="preserve"> </w:t>
      </w:r>
      <w:r w:rsidRPr="00D27B19" w:rsidR="007F135C">
        <w:rPr>
          <w:rFonts w:ascii="Calibri" w:hAnsi="Calibri" w:cs="Arial"/>
          <w:sz w:val="22"/>
          <w:szCs w:val="22"/>
        </w:rPr>
        <w:t xml:space="preserve">full set of data tables </w:t>
      </w:r>
    </w:p>
    <w:p w:rsidRPr="007F135C" w:rsidR="005F7128" w:rsidP="005F7128" w:rsidRDefault="00B926AC" w14:paraId="17E97675" w14:textId="77777777">
      <w:pPr>
        <w:spacing w:before="240"/>
        <w:jc w:val="both"/>
        <w:rPr>
          <w:rFonts w:ascii="Calibri" w:hAnsi="Calibri" w:cs="Calibri"/>
          <w:b/>
          <w:sz w:val="22"/>
          <w:szCs w:val="22"/>
          <w:u w:val="single"/>
        </w:rPr>
      </w:pPr>
      <w:bookmarkStart w:name="_Hlk9238593" w:id="4"/>
      <w:r w:rsidRPr="007F135C">
        <w:rPr>
          <w:rFonts w:ascii="Calibri" w:hAnsi="Calibri" w:cs="Calibri"/>
          <w:b/>
          <w:sz w:val="22"/>
          <w:szCs w:val="22"/>
          <w:u w:val="single"/>
        </w:rPr>
        <w:t>Current Policies and Standards</w:t>
      </w:r>
    </w:p>
    <w:p w:rsidRPr="00324485" w:rsidR="00324485" w:rsidP="00324485" w:rsidRDefault="00324485" w14:paraId="72722B96" w14:textId="77777777">
      <w:pPr>
        <w:spacing w:before="240"/>
        <w:ind w:left="1" w:firstLine="1"/>
        <w:jc w:val="both"/>
        <w:rPr>
          <w:rFonts w:ascii="Calibri" w:hAnsi="Calibri" w:cs="Calibri"/>
          <w:b/>
          <w:sz w:val="22"/>
          <w:szCs w:val="22"/>
        </w:rPr>
      </w:pPr>
      <w:bookmarkStart w:name="_Hlk56602126" w:id="5"/>
      <w:r>
        <w:rPr>
          <w:rFonts w:ascii="Calibri" w:hAnsi="Calibri" w:cs="Calibri"/>
          <w:sz w:val="22"/>
          <w:szCs w:val="22"/>
        </w:rPr>
        <w:t xml:space="preserve">        </w:t>
      </w:r>
      <w:r w:rsidRPr="00324485">
        <w:rPr>
          <w:rFonts w:ascii="Calibri" w:hAnsi="Calibri" w:cs="Calibri"/>
          <w:b/>
          <w:sz w:val="22"/>
          <w:szCs w:val="22"/>
        </w:rPr>
        <w:t xml:space="preserve">3.1 </w:t>
      </w:r>
      <w:r w:rsidR="00D771E3">
        <w:rPr>
          <w:rFonts w:ascii="Calibri" w:hAnsi="Calibri" w:cs="Calibri"/>
          <w:b/>
          <w:sz w:val="22"/>
          <w:szCs w:val="22"/>
        </w:rPr>
        <w:t>Data Protection</w:t>
      </w:r>
      <w:r w:rsidR="0032421F">
        <w:rPr>
          <w:rFonts w:ascii="Calibri" w:hAnsi="Calibri" w:cs="Calibri"/>
          <w:b/>
          <w:sz w:val="22"/>
          <w:szCs w:val="22"/>
        </w:rPr>
        <w:t xml:space="preserve"> &amp; IT Policies</w:t>
      </w:r>
    </w:p>
    <w:bookmarkEnd w:id="5"/>
    <w:p w:rsidR="0072716D" w:rsidP="00324485" w:rsidRDefault="0072716D" w14:paraId="20FF0577" w14:textId="614CE2A1">
      <w:pPr>
        <w:spacing w:before="240"/>
        <w:ind w:firstLine="1"/>
        <w:jc w:val="both"/>
        <w:rPr>
          <w:rFonts w:ascii="Calibri" w:hAnsi="Calibri" w:cs="Calibri"/>
          <w:color w:val="000000"/>
          <w:sz w:val="22"/>
          <w:szCs w:val="22"/>
        </w:rPr>
      </w:pPr>
      <w:r>
        <w:rPr>
          <w:rFonts w:ascii="Calibri" w:hAnsi="Calibri" w:cs="Calibri"/>
          <w:sz w:val="22"/>
          <w:szCs w:val="22"/>
        </w:rPr>
        <w:t>It is crucial that selected suppliers comply with data protection law. Selected</w:t>
      </w:r>
      <w:r w:rsidRPr="00E66D7C">
        <w:rPr>
          <w:rFonts w:ascii="Calibri" w:hAnsi="Calibri" w:cs="Calibri"/>
          <w:color w:val="000000"/>
          <w:sz w:val="22"/>
          <w:szCs w:val="22"/>
        </w:rPr>
        <w:t xml:space="preserve"> supplier</w:t>
      </w:r>
      <w:r>
        <w:rPr>
          <w:rFonts w:ascii="Calibri" w:hAnsi="Calibri" w:cs="Calibri"/>
          <w:color w:val="000000"/>
          <w:sz w:val="22"/>
          <w:szCs w:val="22"/>
        </w:rPr>
        <w:t>s</w:t>
      </w:r>
      <w:r w:rsidRPr="00E66D7C">
        <w:rPr>
          <w:rFonts w:ascii="Calibri" w:hAnsi="Calibri" w:cs="Calibri"/>
          <w:color w:val="000000"/>
          <w:sz w:val="22"/>
          <w:szCs w:val="22"/>
        </w:rPr>
        <w:t xml:space="preserve"> shall show evidence of compliance with GDPR regulations, in line with Kew’s data protection and privacy policies.</w:t>
      </w:r>
      <w:r w:rsidR="005F7128">
        <w:rPr>
          <w:rFonts w:ascii="Calibri" w:hAnsi="Calibri" w:cs="Calibri"/>
          <w:sz w:val="22"/>
          <w:szCs w:val="22"/>
        </w:rPr>
        <w:t xml:space="preserve"> </w:t>
      </w:r>
      <w:r>
        <w:rPr>
          <w:rFonts w:ascii="Calibri" w:hAnsi="Calibri" w:cs="Calibri"/>
          <w:color w:val="000000"/>
          <w:sz w:val="22"/>
          <w:szCs w:val="22"/>
        </w:rPr>
        <w:t xml:space="preserve">We require our selected </w:t>
      </w:r>
      <w:r w:rsidR="00B72884">
        <w:rPr>
          <w:rFonts w:ascii="Calibri" w:hAnsi="Calibri" w:cs="Calibri"/>
          <w:color w:val="000000"/>
          <w:sz w:val="22"/>
          <w:szCs w:val="22"/>
        </w:rPr>
        <w:t>Supplier</w:t>
      </w:r>
      <w:r>
        <w:rPr>
          <w:rFonts w:ascii="Calibri" w:hAnsi="Calibri" w:cs="Calibri"/>
          <w:color w:val="000000"/>
          <w:sz w:val="22"/>
          <w:szCs w:val="22"/>
        </w:rPr>
        <w:t xml:space="preserve"> to uphold the best practice standards of The Market Research Society.</w:t>
      </w:r>
      <w:r w:rsidR="00BB3438">
        <w:rPr>
          <w:rFonts w:ascii="Calibri" w:hAnsi="Calibri" w:cs="Calibri"/>
          <w:color w:val="000000"/>
          <w:sz w:val="22"/>
          <w:szCs w:val="22"/>
        </w:rPr>
        <w:t xml:space="preserve"> </w:t>
      </w:r>
    </w:p>
    <w:p w:rsidR="00F3647E" w:rsidP="00F3647E" w:rsidRDefault="00F3647E" w14:paraId="72817653" w14:textId="77777777">
      <w:pPr>
        <w:spacing w:before="240"/>
        <w:ind w:firstLine="1"/>
        <w:jc w:val="both"/>
        <w:rPr>
          <w:rFonts w:ascii="Calibri" w:hAnsi="Calibri" w:cs="Calibri"/>
          <w:color w:val="000000"/>
          <w:sz w:val="22"/>
          <w:szCs w:val="22"/>
        </w:rPr>
      </w:pPr>
      <w:r>
        <w:rPr>
          <w:rFonts w:ascii="Calibri" w:hAnsi="Calibri" w:cs="Calibri"/>
          <w:color w:val="000000"/>
          <w:sz w:val="22"/>
          <w:szCs w:val="22"/>
        </w:rPr>
        <w:t>The Supplier Questionnaire must be completed and submitted with your proposal, please see Word document in Appendix</w:t>
      </w:r>
      <w:r w:rsidR="0032421F">
        <w:rPr>
          <w:rFonts w:ascii="Calibri" w:hAnsi="Calibri" w:cs="Calibri"/>
          <w:color w:val="000000"/>
          <w:sz w:val="22"/>
          <w:szCs w:val="22"/>
        </w:rPr>
        <w:t>.</w:t>
      </w:r>
    </w:p>
    <w:p w:rsidRPr="00F3647E" w:rsidR="004F4A21" w:rsidP="00F3647E" w:rsidRDefault="004F4A21" w14:paraId="0B11520D" w14:textId="77777777">
      <w:pPr>
        <w:spacing w:before="106"/>
        <w:ind w:left="720" w:right="175"/>
      </w:pPr>
    </w:p>
    <w:p w:rsidR="00324485" w:rsidP="00F3647E" w:rsidRDefault="00B926AC" w14:paraId="32857705" w14:textId="77777777">
      <w:pPr>
        <w:pStyle w:val="ListParagraph"/>
        <w:rPr>
          <w:rFonts w:ascii="Calibri" w:hAnsi="Calibri" w:cs="Calibri"/>
          <w:b/>
          <w:sz w:val="22"/>
          <w:szCs w:val="22"/>
        </w:rPr>
      </w:pPr>
      <w:r>
        <w:rPr>
          <w:rFonts w:ascii="Calibri" w:hAnsi="Calibri" w:cs="Calibri"/>
          <w:b/>
          <w:sz w:val="22"/>
          <w:szCs w:val="22"/>
        </w:rPr>
        <w:t>3.</w:t>
      </w:r>
      <w:r w:rsidR="00324485">
        <w:rPr>
          <w:rFonts w:ascii="Calibri" w:hAnsi="Calibri" w:cs="Calibri"/>
          <w:b/>
          <w:sz w:val="22"/>
          <w:szCs w:val="22"/>
        </w:rPr>
        <w:t>2</w:t>
      </w:r>
      <w:r>
        <w:rPr>
          <w:rFonts w:ascii="Calibri" w:hAnsi="Calibri" w:cs="Calibri"/>
          <w:b/>
          <w:sz w:val="22"/>
          <w:szCs w:val="22"/>
        </w:rPr>
        <w:t xml:space="preserve"> </w:t>
      </w:r>
      <w:r w:rsidRPr="00FD747E" w:rsidR="0072716D">
        <w:rPr>
          <w:rFonts w:ascii="Calibri" w:hAnsi="Calibri" w:cs="Calibri"/>
          <w:b/>
          <w:sz w:val="22"/>
          <w:szCs w:val="22"/>
        </w:rPr>
        <w:t>Onsite safeguarding policies &amp; procedures</w:t>
      </w:r>
    </w:p>
    <w:p w:rsidRPr="00324485" w:rsidR="00324485" w:rsidP="00324485" w:rsidRDefault="00324485" w14:paraId="4533BA6E" w14:textId="77777777">
      <w:pPr>
        <w:spacing w:before="240"/>
        <w:ind w:left="426" w:firstLine="1"/>
        <w:jc w:val="both"/>
        <w:rPr>
          <w:rFonts w:ascii="Calibri" w:hAnsi="Calibri" w:cs="Calibri"/>
          <w:b/>
          <w:sz w:val="2"/>
          <w:szCs w:val="22"/>
        </w:rPr>
      </w:pPr>
    </w:p>
    <w:p w:rsidR="0072716D" w:rsidP="005F7128" w:rsidRDefault="0072716D" w14:paraId="6C83EFF7" w14:textId="77777777">
      <w:pPr>
        <w:pStyle w:val="NormalWeb"/>
        <w:spacing w:before="0" w:beforeAutospacing="0" w:after="240" w:afterAutospacing="0"/>
        <w:rPr>
          <w:rFonts w:ascii="Calibri" w:hAnsi="Calibri" w:cs="Calibri"/>
          <w:sz w:val="22"/>
          <w:szCs w:val="22"/>
        </w:rPr>
      </w:pPr>
      <w:r w:rsidRPr="00E66D7C">
        <w:rPr>
          <w:rFonts w:ascii="Calibri" w:hAnsi="Calibri" w:cs="Calibri"/>
          <w:sz w:val="22"/>
          <w:szCs w:val="22"/>
        </w:rPr>
        <w:t>By law, Kew’s trustees</w:t>
      </w:r>
      <w:r>
        <w:rPr>
          <w:rFonts w:ascii="Calibri" w:hAnsi="Calibri" w:cs="Calibri"/>
          <w:sz w:val="22"/>
          <w:szCs w:val="22"/>
        </w:rPr>
        <w:t xml:space="preserve"> – anyone working onsite for Kew as an employee or supplier</w:t>
      </w:r>
      <w:r w:rsidRPr="00E66D7C">
        <w:rPr>
          <w:rFonts w:ascii="Calibri" w:hAnsi="Calibri" w:cs="Calibri"/>
          <w:sz w:val="22"/>
          <w:szCs w:val="22"/>
        </w:rPr>
        <w:t xml:space="preserve"> are responsible for ensuring that those benefiting from, or working with Kew, are not harmed in any way through contact with us.  Kew’s safeguarding policy and procedures set out a framework for how safeguarding will be implemented across Kew</w:t>
      </w:r>
      <w:r>
        <w:rPr>
          <w:rFonts w:ascii="Calibri" w:hAnsi="Calibri" w:cs="Calibri"/>
          <w:sz w:val="22"/>
          <w:szCs w:val="22"/>
        </w:rPr>
        <w:t>.</w:t>
      </w:r>
    </w:p>
    <w:p w:rsidRPr="006D2DC9" w:rsidR="00EF7E40" w:rsidP="006D2DC9" w:rsidRDefault="0072716D" w14:paraId="1C99C70D" w14:textId="77777777">
      <w:pPr>
        <w:pStyle w:val="NormalWeb"/>
        <w:spacing w:before="0" w:beforeAutospacing="0" w:after="240" w:afterAutospacing="0"/>
        <w:rPr>
          <w:rFonts w:ascii="Calibri" w:hAnsi="Calibri" w:cs="Calibri"/>
          <w:color w:val="000000"/>
          <w:sz w:val="22"/>
          <w:szCs w:val="22"/>
        </w:rPr>
      </w:pPr>
      <w:r>
        <w:rPr>
          <w:rFonts w:ascii="Calibri" w:hAnsi="Calibri" w:cs="Calibri"/>
          <w:sz w:val="22"/>
          <w:szCs w:val="22"/>
        </w:rPr>
        <w:t>All</w:t>
      </w:r>
      <w:r w:rsidRPr="00E66D7C">
        <w:rPr>
          <w:rFonts w:ascii="Calibri" w:hAnsi="Calibri" w:cs="Calibri"/>
          <w:sz w:val="22"/>
          <w:szCs w:val="22"/>
        </w:rPr>
        <w:t xml:space="preserve"> suppliers need to comply with Kew’s safeguarding policies and procedures to protect children</w:t>
      </w:r>
      <w:r w:rsidRPr="00E66D7C">
        <w:rPr>
          <w:rFonts w:ascii="Calibri" w:hAnsi="Calibri" w:cs="Calibri"/>
          <w:color w:val="000000"/>
          <w:sz w:val="22"/>
          <w:szCs w:val="22"/>
        </w:rPr>
        <w:t xml:space="preserve"> and vulnerable adults, including but not limited to following Kew’s Code of Good Practice, reporting procedures and if required, ensuring that relevant Supplier Personnel undertake training and DBS checks before being permitted access to Kew’s premises. Supplier shall bear the costs of all required DBS checks that Kew, in its sole discretion, determines are necessary (on its own behalf, and on behalf of all Supplier Personnel). </w:t>
      </w:r>
    </w:p>
    <w:bookmarkEnd w:id="4"/>
    <w:p w:rsidR="00EF7E40" w:rsidP="00EF7E40" w:rsidRDefault="00550A87" w14:paraId="5275FBFD" w14:textId="77777777">
      <w:pPr>
        <w:pStyle w:val="Kew1"/>
        <w:numPr>
          <w:ilvl w:val="0"/>
          <w:numId w:val="0"/>
        </w:numPr>
        <w:ind w:left="567"/>
        <w:rPr>
          <w:rFonts w:ascii="Calibri" w:hAnsi="Calibri"/>
          <w:b/>
          <w:sz w:val="22"/>
          <w:szCs w:val="22"/>
        </w:rPr>
      </w:pPr>
      <w:r w:rsidRPr="006D2DC9">
        <w:rPr>
          <w:rFonts w:ascii="Calibri" w:hAnsi="Calibri"/>
          <w:b/>
          <w:sz w:val="22"/>
          <w:szCs w:val="22"/>
        </w:rPr>
        <w:t>3.</w:t>
      </w:r>
      <w:r w:rsidR="00324485">
        <w:rPr>
          <w:rFonts w:ascii="Calibri" w:hAnsi="Calibri"/>
          <w:b/>
          <w:sz w:val="22"/>
          <w:szCs w:val="22"/>
        </w:rPr>
        <w:t>3</w:t>
      </w:r>
      <w:r w:rsidRPr="006D2DC9">
        <w:rPr>
          <w:rFonts w:ascii="Calibri" w:hAnsi="Calibri"/>
          <w:b/>
          <w:sz w:val="22"/>
          <w:szCs w:val="22"/>
        </w:rPr>
        <w:t xml:space="preserve"> Contract</w:t>
      </w:r>
    </w:p>
    <w:p w:rsidRPr="006D2DC9" w:rsidR="00324485" w:rsidP="00EF7E40" w:rsidRDefault="00324485" w14:paraId="1350F094" w14:textId="77777777">
      <w:pPr>
        <w:pStyle w:val="Kew1"/>
        <w:numPr>
          <w:ilvl w:val="0"/>
          <w:numId w:val="0"/>
        </w:numPr>
        <w:ind w:left="567"/>
        <w:rPr>
          <w:rFonts w:ascii="Calibri" w:hAnsi="Calibri"/>
          <w:b/>
          <w:sz w:val="22"/>
          <w:szCs w:val="22"/>
        </w:rPr>
      </w:pPr>
    </w:p>
    <w:p w:rsidR="00EF7E40" w:rsidP="00EF7E40" w:rsidRDefault="00EF7E40" w14:paraId="232A252D" w14:textId="603EAEEE">
      <w:pPr>
        <w:spacing w:after="1" w:line="256" w:lineRule="auto"/>
        <w:rPr>
          <w:rFonts w:ascii="Calibri" w:hAnsi="Calibri" w:eastAsia="Calibri" w:cs="Calibri"/>
          <w:color w:val="000000"/>
          <w:sz w:val="22"/>
          <w:szCs w:val="22"/>
        </w:rPr>
      </w:pPr>
      <w:r w:rsidRPr="52567CC8">
        <w:rPr>
          <w:rFonts w:ascii="Calibri" w:hAnsi="Calibri" w:eastAsia="Calibri" w:cs="Calibri"/>
          <w:color w:val="000000" w:themeColor="text1"/>
          <w:sz w:val="22"/>
          <w:szCs w:val="22"/>
        </w:rPr>
        <w:t>A three</w:t>
      </w:r>
      <w:r w:rsidRPr="52567CC8" w:rsidR="00B77B2D">
        <w:rPr>
          <w:rFonts w:ascii="Calibri" w:hAnsi="Calibri" w:eastAsia="Calibri" w:cs="Calibri"/>
          <w:color w:val="000000" w:themeColor="text1"/>
          <w:sz w:val="22"/>
          <w:szCs w:val="22"/>
        </w:rPr>
        <w:t>-</w:t>
      </w:r>
      <w:r w:rsidRPr="52567CC8">
        <w:rPr>
          <w:rFonts w:ascii="Calibri" w:hAnsi="Calibri" w:eastAsia="Calibri" w:cs="Calibri"/>
          <w:color w:val="000000" w:themeColor="text1"/>
          <w:sz w:val="22"/>
          <w:szCs w:val="22"/>
        </w:rPr>
        <w:t>year rank</w:t>
      </w:r>
      <w:r w:rsidRPr="52567CC8" w:rsidR="00360521">
        <w:rPr>
          <w:rFonts w:ascii="Calibri" w:hAnsi="Calibri" w:eastAsia="Calibri" w:cs="Calibri"/>
          <w:color w:val="000000" w:themeColor="text1"/>
          <w:sz w:val="22"/>
          <w:szCs w:val="22"/>
        </w:rPr>
        <w:t>ed</w:t>
      </w:r>
      <w:r w:rsidRPr="52567CC8">
        <w:rPr>
          <w:rFonts w:ascii="Calibri" w:hAnsi="Calibri" w:eastAsia="Calibri" w:cs="Calibri"/>
          <w:color w:val="000000" w:themeColor="text1"/>
          <w:sz w:val="22"/>
          <w:szCs w:val="22"/>
        </w:rPr>
        <w:t xml:space="preserve"> framework will be </w:t>
      </w:r>
      <w:r w:rsidRPr="52567CC8" w:rsidR="00DB1AD4">
        <w:rPr>
          <w:rFonts w:ascii="Calibri" w:hAnsi="Calibri" w:eastAsia="Calibri" w:cs="Calibri"/>
          <w:color w:val="000000" w:themeColor="text1"/>
          <w:sz w:val="22"/>
          <w:szCs w:val="22"/>
        </w:rPr>
        <w:t>put in place</w:t>
      </w:r>
      <w:r w:rsidRPr="52567CC8">
        <w:rPr>
          <w:rFonts w:ascii="Calibri" w:hAnsi="Calibri" w:eastAsia="Calibri" w:cs="Calibri"/>
          <w:color w:val="000000" w:themeColor="text1"/>
          <w:sz w:val="22"/>
          <w:szCs w:val="22"/>
        </w:rPr>
        <w:t xml:space="preserve"> </w:t>
      </w:r>
      <w:r w:rsidRPr="52567CC8" w:rsidR="00360521">
        <w:rPr>
          <w:rFonts w:ascii="Calibri" w:hAnsi="Calibri" w:eastAsia="Calibri" w:cs="Calibri"/>
          <w:color w:val="000000" w:themeColor="text1"/>
          <w:sz w:val="22"/>
          <w:szCs w:val="22"/>
        </w:rPr>
        <w:t>in</w:t>
      </w:r>
      <w:r w:rsidRPr="52567CC8" w:rsidR="3DCAD20E">
        <w:rPr>
          <w:rFonts w:ascii="Calibri" w:hAnsi="Calibri" w:eastAsia="Calibri" w:cs="Calibri"/>
          <w:color w:val="000000" w:themeColor="text1"/>
          <w:sz w:val="22"/>
          <w:szCs w:val="22"/>
        </w:rPr>
        <w:t xml:space="preserve"> </w:t>
      </w:r>
      <w:r w:rsidRPr="52567CC8" w:rsidR="00AB3F0F">
        <w:rPr>
          <w:rFonts w:ascii="Calibri" w:hAnsi="Calibri" w:eastAsia="Calibri" w:cs="Calibri"/>
          <w:color w:val="000000" w:themeColor="text1"/>
          <w:sz w:val="22"/>
          <w:szCs w:val="22"/>
        </w:rPr>
        <w:t>February</w:t>
      </w:r>
      <w:r w:rsidRPr="52567CC8" w:rsidR="00ED4A73">
        <w:rPr>
          <w:rFonts w:ascii="Calibri" w:hAnsi="Calibri" w:eastAsia="Calibri" w:cs="Calibri"/>
          <w:color w:val="000000" w:themeColor="text1"/>
          <w:sz w:val="22"/>
          <w:szCs w:val="22"/>
        </w:rPr>
        <w:t xml:space="preserve"> </w:t>
      </w:r>
      <w:r w:rsidRPr="52567CC8" w:rsidR="00331EFB">
        <w:rPr>
          <w:rFonts w:ascii="Calibri" w:hAnsi="Calibri" w:eastAsia="Calibri" w:cs="Calibri"/>
          <w:color w:val="000000" w:themeColor="text1"/>
          <w:sz w:val="22"/>
          <w:szCs w:val="22"/>
        </w:rPr>
        <w:t>2021</w:t>
      </w:r>
      <w:r w:rsidRPr="52567CC8">
        <w:rPr>
          <w:rFonts w:ascii="Calibri" w:hAnsi="Calibri" w:eastAsia="Calibri" w:cs="Calibri"/>
          <w:color w:val="000000" w:themeColor="text1"/>
          <w:sz w:val="22"/>
          <w:szCs w:val="22"/>
        </w:rPr>
        <w:t xml:space="preserve">. The </w:t>
      </w:r>
      <w:r w:rsidRPr="52567CC8" w:rsidR="00360521">
        <w:rPr>
          <w:rFonts w:ascii="Calibri" w:hAnsi="Calibri" w:eastAsia="Calibri" w:cs="Calibri"/>
          <w:color w:val="000000" w:themeColor="text1"/>
          <w:sz w:val="22"/>
          <w:szCs w:val="22"/>
        </w:rPr>
        <w:t xml:space="preserve">draft </w:t>
      </w:r>
      <w:r w:rsidRPr="52567CC8">
        <w:rPr>
          <w:rFonts w:ascii="Calibri" w:hAnsi="Calibri" w:eastAsia="Calibri" w:cs="Calibri"/>
          <w:color w:val="000000" w:themeColor="text1"/>
          <w:sz w:val="22"/>
          <w:szCs w:val="22"/>
        </w:rPr>
        <w:t>contract terms and conditions</w:t>
      </w:r>
      <w:r w:rsidRPr="52567CC8" w:rsidR="00360521">
        <w:rPr>
          <w:rFonts w:ascii="Calibri" w:hAnsi="Calibri" w:eastAsia="Calibri" w:cs="Calibri"/>
          <w:color w:val="000000" w:themeColor="text1"/>
          <w:sz w:val="22"/>
          <w:szCs w:val="22"/>
        </w:rPr>
        <w:t xml:space="preserve"> applicable to this Tender</w:t>
      </w:r>
      <w:r w:rsidRPr="52567CC8">
        <w:rPr>
          <w:rFonts w:ascii="Calibri" w:hAnsi="Calibri" w:eastAsia="Calibri" w:cs="Calibri"/>
          <w:color w:val="000000" w:themeColor="text1"/>
          <w:sz w:val="22"/>
          <w:szCs w:val="22"/>
        </w:rPr>
        <w:t xml:space="preserve"> are detailed in Part </w:t>
      </w:r>
      <w:r w:rsidRPr="52567CC8" w:rsidR="00CA157C">
        <w:rPr>
          <w:rFonts w:ascii="Calibri" w:hAnsi="Calibri" w:eastAsia="Calibri" w:cs="Calibri"/>
          <w:color w:val="000000" w:themeColor="text1"/>
          <w:sz w:val="22"/>
          <w:szCs w:val="22"/>
        </w:rPr>
        <w:t>5</w:t>
      </w:r>
      <w:r w:rsidRPr="52567CC8">
        <w:rPr>
          <w:rFonts w:ascii="Calibri" w:hAnsi="Calibri" w:eastAsia="Calibri" w:cs="Calibri"/>
          <w:color w:val="000000" w:themeColor="text1"/>
          <w:sz w:val="22"/>
          <w:szCs w:val="22"/>
        </w:rPr>
        <w:t xml:space="preserve">: </w:t>
      </w:r>
      <w:r w:rsidRPr="52567CC8" w:rsidR="00360521">
        <w:rPr>
          <w:rFonts w:ascii="Calibri" w:hAnsi="Calibri" w:eastAsia="Calibri" w:cs="Calibri"/>
          <w:color w:val="000000" w:themeColor="text1"/>
          <w:sz w:val="22"/>
          <w:szCs w:val="22"/>
        </w:rPr>
        <w:t xml:space="preserve">Draft </w:t>
      </w:r>
      <w:r w:rsidRPr="52567CC8">
        <w:rPr>
          <w:rFonts w:ascii="Calibri" w:hAnsi="Calibri" w:eastAsia="Calibri" w:cs="Calibri"/>
          <w:color w:val="000000" w:themeColor="text1"/>
          <w:sz w:val="22"/>
          <w:szCs w:val="22"/>
        </w:rPr>
        <w:t xml:space="preserve">Contract Terms and Conditions.  </w:t>
      </w:r>
    </w:p>
    <w:p w:rsidR="00360521" w:rsidP="00EF7E40" w:rsidRDefault="00360521" w14:paraId="22E0E6CC" w14:textId="77777777">
      <w:pPr>
        <w:pStyle w:val="Kew1"/>
        <w:numPr>
          <w:ilvl w:val="0"/>
          <w:numId w:val="0"/>
        </w:numPr>
        <w:rPr>
          <w:rFonts w:ascii="Calibri" w:hAnsi="Calibri"/>
          <w:sz w:val="22"/>
          <w:szCs w:val="22"/>
        </w:rPr>
      </w:pPr>
    </w:p>
    <w:p w:rsidR="00EF7E40" w:rsidP="00EF7E40" w:rsidRDefault="00550A87" w14:paraId="2902E379" w14:textId="77777777">
      <w:pPr>
        <w:pStyle w:val="Kew1"/>
        <w:numPr>
          <w:ilvl w:val="0"/>
          <w:numId w:val="0"/>
        </w:numPr>
        <w:tabs>
          <w:tab w:val="left" w:pos="567"/>
        </w:tabs>
        <w:ind w:left="567"/>
        <w:rPr>
          <w:rFonts w:ascii="Calibri" w:hAnsi="Calibri"/>
          <w:b/>
          <w:sz w:val="22"/>
          <w:szCs w:val="22"/>
        </w:rPr>
      </w:pPr>
      <w:r>
        <w:rPr>
          <w:rFonts w:ascii="Calibri" w:hAnsi="Calibri"/>
          <w:b/>
          <w:sz w:val="22"/>
          <w:szCs w:val="22"/>
        </w:rPr>
        <w:t>3.</w:t>
      </w:r>
      <w:r w:rsidR="00324485">
        <w:rPr>
          <w:rFonts w:ascii="Calibri" w:hAnsi="Calibri"/>
          <w:b/>
          <w:sz w:val="22"/>
          <w:szCs w:val="22"/>
        </w:rPr>
        <w:t>4</w:t>
      </w:r>
      <w:r>
        <w:rPr>
          <w:rFonts w:ascii="Calibri" w:hAnsi="Calibri"/>
          <w:b/>
          <w:sz w:val="22"/>
          <w:szCs w:val="22"/>
        </w:rPr>
        <w:t xml:space="preserve"> Funding</w:t>
      </w:r>
    </w:p>
    <w:p w:rsidR="00324485" w:rsidP="00EF7E40" w:rsidRDefault="00324485" w14:paraId="6EDD57BF" w14:textId="77777777">
      <w:pPr>
        <w:pStyle w:val="Kew1"/>
        <w:numPr>
          <w:ilvl w:val="0"/>
          <w:numId w:val="0"/>
        </w:numPr>
        <w:tabs>
          <w:tab w:val="left" w:pos="567"/>
        </w:tabs>
        <w:ind w:left="567"/>
        <w:rPr>
          <w:rFonts w:ascii="Calibri" w:hAnsi="Calibri"/>
          <w:b/>
          <w:sz w:val="22"/>
          <w:szCs w:val="22"/>
        </w:rPr>
      </w:pPr>
    </w:p>
    <w:p w:rsidRPr="00F87F83" w:rsidR="007906F7" w:rsidP="00F87F83" w:rsidRDefault="002F363E" w14:paraId="3145D0EE" w14:textId="2FF6676B">
      <w:pPr>
        <w:pStyle w:val="Kew1"/>
        <w:numPr>
          <w:numId w:val="0"/>
        </w:numPr>
        <w:tabs>
          <w:tab w:val="left" w:pos="0"/>
        </w:tabs>
        <w:rPr>
          <w:rFonts w:ascii="Calibri" w:hAnsi="Calibri"/>
          <w:sz w:val="22"/>
          <w:szCs w:val="22"/>
        </w:rPr>
      </w:pPr>
      <w:r w:rsidRPr="2FEAA061" w:rsidR="002F363E">
        <w:rPr>
          <w:rFonts w:ascii="Calibri" w:hAnsi="Calibri"/>
          <w:sz w:val="22"/>
          <w:szCs w:val="22"/>
        </w:rPr>
        <w:t xml:space="preserve">The estimated </w:t>
      </w:r>
      <w:r w:rsidRPr="2FEAA061" w:rsidR="3897AB8E">
        <w:rPr>
          <w:rFonts w:ascii="Calibri" w:hAnsi="Calibri"/>
          <w:sz w:val="22"/>
          <w:szCs w:val="22"/>
        </w:rPr>
        <w:t>value of the framework</w:t>
      </w:r>
      <w:r w:rsidRPr="2FEAA061" w:rsidR="002F363E">
        <w:rPr>
          <w:rFonts w:ascii="Calibri" w:hAnsi="Calibri"/>
          <w:sz w:val="22"/>
          <w:szCs w:val="22"/>
        </w:rPr>
        <w:t xml:space="preserve"> for the three years of research is £</w:t>
      </w:r>
      <w:r w:rsidRPr="2FEAA061" w:rsidR="004A452B">
        <w:rPr>
          <w:rFonts w:ascii="Calibri" w:hAnsi="Calibri"/>
          <w:sz w:val="22"/>
          <w:szCs w:val="22"/>
        </w:rPr>
        <w:t>600,000</w:t>
      </w:r>
      <w:r w:rsidRPr="2FEAA061" w:rsidR="002F363E">
        <w:rPr>
          <w:rFonts w:ascii="Calibri" w:hAnsi="Calibri"/>
          <w:sz w:val="22"/>
          <w:szCs w:val="22"/>
        </w:rPr>
        <w:t xml:space="preserve"> excluding VAT but inclusive of all other costs. Budget of each individual project will be advised at time of briefing. </w:t>
      </w:r>
      <w:r w:rsidRPr="2FEAA061" w:rsidR="00331EFB">
        <w:rPr>
          <w:rFonts w:ascii="Calibri" w:hAnsi="Calibri"/>
          <w:sz w:val="22"/>
          <w:szCs w:val="22"/>
        </w:rPr>
        <w:t>At this stage there is no commitment to the level of spend in this framework</w:t>
      </w:r>
      <w:r w:rsidRPr="2FEAA061" w:rsidR="51132835">
        <w:rPr>
          <w:rFonts w:ascii="Calibri" w:hAnsi="Calibri"/>
          <w:sz w:val="22"/>
          <w:szCs w:val="22"/>
        </w:rPr>
        <w:t xml:space="preserve"> as each project is dependent on budget approval.</w:t>
      </w:r>
    </w:p>
    <w:p w:rsidR="0054565D" w:rsidP="00EF7E40" w:rsidRDefault="0054565D" w14:paraId="5E6D1138" w14:textId="77777777">
      <w:pPr>
        <w:pStyle w:val="Kew1"/>
        <w:numPr>
          <w:ilvl w:val="0"/>
          <w:numId w:val="0"/>
        </w:numPr>
        <w:tabs>
          <w:tab w:val="left" w:pos="567"/>
        </w:tabs>
        <w:ind w:left="567" w:hanging="567"/>
        <w:rPr>
          <w:rFonts w:ascii="Calibri" w:hAnsi="Calibri"/>
          <w:b/>
          <w:sz w:val="22"/>
          <w:szCs w:val="22"/>
        </w:rPr>
      </w:pPr>
    </w:p>
    <w:p w:rsidR="00EF7E40" w:rsidP="00EF7E40" w:rsidRDefault="006D2DC9" w14:paraId="193A68FA" w14:textId="77777777">
      <w:pPr>
        <w:pStyle w:val="Kew1"/>
        <w:numPr>
          <w:ilvl w:val="0"/>
          <w:numId w:val="0"/>
        </w:numPr>
        <w:tabs>
          <w:tab w:val="left" w:pos="567"/>
        </w:tabs>
        <w:ind w:left="567" w:hanging="567"/>
        <w:rPr>
          <w:rFonts w:ascii="Calibri" w:hAnsi="Calibri"/>
          <w:b/>
          <w:sz w:val="22"/>
          <w:szCs w:val="22"/>
        </w:rPr>
      </w:pPr>
      <w:r>
        <w:rPr>
          <w:rFonts w:ascii="Calibri" w:hAnsi="Calibri"/>
          <w:b/>
          <w:sz w:val="22"/>
          <w:szCs w:val="22"/>
        </w:rPr>
        <w:tab/>
      </w:r>
      <w:r>
        <w:rPr>
          <w:rFonts w:ascii="Calibri" w:hAnsi="Calibri"/>
          <w:b/>
          <w:sz w:val="22"/>
          <w:szCs w:val="22"/>
        </w:rPr>
        <w:t>3.</w:t>
      </w:r>
      <w:r w:rsidR="00324485">
        <w:rPr>
          <w:rFonts w:ascii="Calibri" w:hAnsi="Calibri"/>
          <w:b/>
          <w:sz w:val="22"/>
          <w:szCs w:val="22"/>
        </w:rPr>
        <w:t>5</w:t>
      </w:r>
      <w:r>
        <w:rPr>
          <w:rFonts w:ascii="Calibri" w:hAnsi="Calibri"/>
          <w:b/>
          <w:sz w:val="22"/>
          <w:szCs w:val="22"/>
        </w:rPr>
        <w:t xml:space="preserve"> Payment profile</w:t>
      </w:r>
    </w:p>
    <w:p w:rsidR="00EF7E40" w:rsidP="00EF7E40" w:rsidRDefault="00550A87" w14:paraId="70D9EF85" w14:textId="77777777">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rsidRPr="00842590" w:rsidR="00EF7E40" w:rsidP="00EF7E40" w:rsidRDefault="00EF7E40" w14:paraId="73C6C410" w14:textId="77777777">
      <w:pPr>
        <w:rPr>
          <w:color w:val="0066FF"/>
        </w:rPr>
      </w:pPr>
      <w:r>
        <w:rPr>
          <w:rFonts w:ascii="Calibri" w:hAnsi="Calibri"/>
          <w:sz w:val="22"/>
          <w:szCs w:val="22"/>
        </w:rPr>
        <w:t xml:space="preserve">Invoices to be submitted to the finance department </w:t>
      </w:r>
      <w:hyperlink w:history="1" r:id="rId13">
        <w:r w:rsidRPr="007906F7">
          <w:rPr>
            <w:rStyle w:val="Hyperlink"/>
            <w:rFonts w:ascii="Calibri" w:hAnsi="Calibri"/>
            <w:color w:val="auto"/>
            <w:sz w:val="22"/>
            <w:szCs w:val="22"/>
          </w:rPr>
          <w:t>accountspayable@kew.org</w:t>
        </w:r>
      </w:hyperlink>
      <w:r w:rsidRPr="007906F7">
        <w:rPr>
          <w:rFonts w:ascii="Calibri" w:hAnsi="Calibri"/>
          <w:sz w:val="22"/>
          <w:szCs w:val="22"/>
        </w:rPr>
        <w:t>,</w:t>
      </w:r>
      <w:r>
        <w:rPr>
          <w:rFonts w:ascii="Calibri" w:hAnsi="Calibri"/>
          <w:sz w:val="22"/>
          <w:szCs w:val="22"/>
        </w:rPr>
        <w:t xml:space="preserve"> quoting the full purchase order number provided. </w:t>
      </w:r>
    </w:p>
    <w:p w:rsidR="00EF7E40" w:rsidP="00EF7E40" w:rsidRDefault="00EF7E40" w14:paraId="2B5C98AB" w14:textId="77777777">
      <w:pPr>
        <w:rPr>
          <w:rFonts w:ascii="Calibri" w:hAnsi="Calibri"/>
          <w:sz w:val="22"/>
          <w:szCs w:val="22"/>
        </w:rPr>
      </w:pPr>
      <w:r>
        <w:rPr>
          <w:rFonts w:ascii="Calibri" w:hAnsi="Calibri"/>
          <w:sz w:val="22"/>
          <w:szCs w:val="22"/>
        </w:rPr>
        <w:t xml:space="preserve"> </w:t>
      </w:r>
    </w:p>
    <w:p w:rsidR="00EF7E40" w:rsidP="00C324AC" w:rsidRDefault="00EF7E40" w14:paraId="1A599F88" w14:textId="77777777">
      <w:pPr>
        <w:rPr>
          <w:rFonts w:ascii="Calibri" w:hAnsi="Calibri"/>
          <w:sz w:val="22"/>
          <w:szCs w:val="22"/>
        </w:rPr>
      </w:pPr>
      <w:r>
        <w:rPr>
          <w:rFonts w:ascii="Calibri" w:hAnsi="Calibri"/>
          <w:sz w:val="22"/>
          <w:szCs w:val="22"/>
        </w:rPr>
        <w:tab/>
      </w:r>
      <w:r>
        <w:rPr>
          <w:rFonts w:ascii="Calibri" w:hAnsi="Calibri"/>
          <w:sz w:val="22"/>
          <w:szCs w:val="22"/>
        </w:rPr>
        <w:t>Queries relating to invoices shall be raised with the order originating department(s).  A contact name and telephone number shall be supplied on the purchase order.</w:t>
      </w:r>
      <w:r w:rsidR="00C324AC">
        <w:rPr>
          <w:rFonts w:ascii="Calibri" w:hAnsi="Calibri"/>
          <w:sz w:val="22"/>
          <w:szCs w:val="22"/>
        </w:rPr>
        <w:t xml:space="preserve"> </w:t>
      </w:r>
      <w:r>
        <w:rPr>
          <w:rFonts w:ascii="Calibri" w:hAnsi="Calibri"/>
          <w:sz w:val="22"/>
          <w:szCs w:val="22"/>
        </w:rPr>
        <w:t>Payment will be made within thirty (30) days of the date of the invoice.</w:t>
      </w:r>
    </w:p>
    <w:p w:rsidR="00EF7E40" w:rsidP="00EF7E40" w:rsidRDefault="00EF7E40" w14:paraId="7B49DBDA" w14:textId="77777777">
      <w:pPr>
        <w:jc w:val="both"/>
        <w:rPr>
          <w:rFonts w:ascii="Calibri" w:hAnsi="Calibri"/>
          <w:sz w:val="22"/>
          <w:szCs w:val="22"/>
        </w:rPr>
      </w:pPr>
    </w:p>
    <w:p w:rsidRPr="0072716D" w:rsidR="00B77B2D" w:rsidP="00DD7A95" w:rsidRDefault="00B77B2D" w14:paraId="5B8423EB" w14:textId="77777777">
      <w:pPr>
        <w:pStyle w:val="NormalWeb"/>
        <w:spacing w:before="0" w:beforeAutospacing="0" w:after="240" w:afterAutospacing="0"/>
        <w:rPr>
          <w:rFonts w:ascii="Calibri" w:hAnsi="Calibri" w:cs="Calibri"/>
          <w:color w:val="000000"/>
          <w:sz w:val="22"/>
          <w:szCs w:val="22"/>
        </w:rPr>
      </w:pPr>
    </w:p>
    <w:sectPr w:rsidRPr="0072716D" w:rsidR="00B77B2D" w:rsidSect="004B1376">
      <w:headerReference w:type="default" r:id="rId14"/>
      <w:footerReference w:type="default" r:id="rId15"/>
      <w:pgSz w:w="11906" w:h="16838" w:orient="portrait"/>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786C" w:rsidRDefault="0026786C" w14:paraId="3A8A6436" w14:textId="77777777">
      <w:r>
        <w:separator/>
      </w:r>
    </w:p>
  </w:endnote>
  <w:endnote w:type="continuationSeparator" w:id="0">
    <w:p w:rsidR="0026786C" w:rsidRDefault="0026786C" w14:paraId="4D555BA8" w14:textId="77777777">
      <w:r>
        <w:continuationSeparator/>
      </w:r>
    </w:p>
  </w:endnote>
  <w:endnote w:type="continuationNotice" w:id="1">
    <w:p w:rsidR="0026786C" w:rsidRDefault="0026786C" w14:paraId="3EA597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A04A7" w:rsidR="00C74067" w:rsidP="009A04A7" w:rsidRDefault="00C74067" w14:paraId="48C1211C" w14:textId="77777777">
    <w:pPr>
      <w:pStyle w:val="Footer"/>
      <w:jc w:val="cen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786C" w:rsidRDefault="0026786C" w14:paraId="18FAD0D9" w14:textId="77777777">
      <w:r>
        <w:separator/>
      </w:r>
    </w:p>
  </w:footnote>
  <w:footnote w:type="continuationSeparator" w:id="0">
    <w:p w:rsidR="0026786C" w:rsidRDefault="0026786C" w14:paraId="29CC0AF1" w14:textId="77777777">
      <w:r>
        <w:continuationSeparator/>
      </w:r>
    </w:p>
  </w:footnote>
  <w:footnote w:type="continuationNotice" w:id="1">
    <w:p w:rsidR="0026786C" w:rsidRDefault="0026786C" w14:paraId="282305A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067" w:rsidRDefault="00C74067" w14:paraId="139E6243" w14:textId="77777777">
    <w:pPr>
      <w:pStyle w:val="Header"/>
      <w:tabs>
        <w:tab w:val="clear" w:pos="4153"/>
        <w:tab w:val="clear" w:pos="8306"/>
        <w:tab w:val="center" w:pos="45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61E22"/>
    <w:multiLevelType w:val="hybridMultilevel"/>
    <w:tmpl w:val="BB1A52CC"/>
    <w:lvl w:ilvl="0" w:tplc="19FEA768">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ED486B"/>
    <w:multiLevelType w:val="hybridMultilevel"/>
    <w:tmpl w:val="DD9C40CE"/>
    <w:lvl w:ilvl="0" w:tplc="83F61690">
      <w:start w:val="4"/>
      <w:numFmt w:val="bullet"/>
      <w:lvlText w:val=""/>
      <w:lvlJc w:val="left"/>
      <w:pPr>
        <w:ind w:left="720" w:hanging="360"/>
      </w:pPr>
      <w:rPr>
        <w:rFonts w:hint="default" w:ascii="Symbol" w:hAnsi="Symbol"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0842C9"/>
    <w:multiLevelType w:val="hybridMultilevel"/>
    <w:tmpl w:val="5CA820BA"/>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0873757"/>
    <w:multiLevelType w:val="hybridMultilevel"/>
    <w:tmpl w:val="9330FB28"/>
    <w:lvl w:ilvl="0" w:tplc="743474D0">
      <w:start w:val="11"/>
      <w:numFmt w:val="bullet"/>
      <w:lvlText w:val="-"/>
      <w:lvlJc w:val="left"/>
      <w:pPr>
        <w:tabs>
          <w:tab w:val="num" w:pos="720"/>
        </w:tabs>
        <w:ind w:left="720" w:hanging="720"/>
      </w:pPr>
      <w:rPr>
        <w:rFonts w:hint="default" w:ascii="Times New Roman" w:hAnsi="Times New Roman"/>
      </w:rPr>
    </w:lvl>
    <w:lvl w:ilvl="1" w:tplc="CBAC286E">
      <w:numFmt w:val="decimal"/>
      <w:lvlText w:val=""/>
      <w:lvlJc w:val="left"/>
    </w:lvl>
    <w:lvl w:ilvl="2" w:tplc="61FA253C">
      <w:numFmt w:val="decimal"/>
      <w:lvlText w:val=""/>
      <w:lvlJc w:val="left"/>
    </w:lvl>
    <w:lvl w:ilvl="3" w:tplc="EB5A901A">
      <w:numFmt w:val="decimal"/>
      <w:lvlText w:val=""/>
      <w:lvlJc w:val="left"/>
    </w:lvl>
    <w:lvl w:ilvl="4" w:tplc="CB1C9464">
      <w:numFmt w:val="decimal"/>
      <w:lvlText w:val=""/>
      <w:lvlJc w:val="left"/>
    </w:lvl>
    <w:lvl w:ilvl="5" w:tplc="32880742">
      <w:numFmt w:val="decimal"/>
      <w:lvlText w:val=""/>
      <w:lvlJc w:val="left"/>
    </w:lvl>
    <w:lvl w:ilvl="6" w:tplc="DBAE2AA8">
      <w:numFmt w:val="decimal"/>
      <w:lvlText w:val=""/>
      <w:lvlJc w:val="left"/>
    </w:lvl>
    <w:lvl w:ilvl="7" w:tplc="BA8C2416">
      <w:numFmt w:val="decimal"/>
      <w:lvlText w:val=""/>
      <w:lvlJc w:val="left"/>
    </w:lvl>
    <w:lvl w:ilvl="8" w:tplc="BA84D0DA">
      <w:numFmt w:val="decimal"/>
      <w:lvlText w:val=""/>
      <w:lvlJc w:val="left"/>
    </w:lvl>
  </w:abstractNum>
  <w:abstractNum w:abstractNumId="4" w15:restartNumberingAfterBreak="0">
    <w:nsid w:val="12CE2CBA"/>
    <w:multiLevelType w:val="hybridMultilevel"/>
    <w:tmpl w:val="5EDED27C"/>
    <w:lvl w:ilvl="0" w:tplc="F3F22114">
      <w:start w:val="4"/>
      <w:numFmt w:val="bullet"/>
      <w:lvlText w:val=""/>
      <w:lvlJc w:val="left"/>
      <w:pPr>
        <w:ind w:left="720" w:hanging="360"/>
      </w:pPr>
      <w:rPr>
        <w:rFonts w:hint="default" w:ascii="Symbol" w:hAnsi="Symbol"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E9158F"/>
    <w:multiLevelType w:val="hybridMultilevel"/>
    <w:tmpl w:val="FACAB290"/>
    <w:lvl w:ilvl="0" w:tplc="98E8A9EE">
      <w:start w:val="5"/>
      <w:numFmt w:val="decimal"/>
      <w:lvlText w:val="%1."/>
      <w:lvlJc w:val="left"/>
      <w:pPr>
        <w:tabs>
          <w:tab w:val="num" w:pos="720"/>
        </w:tabs>
        <w:ind w:left="720" w:hanging="720"/>
      </w:pPr>
      <w:rPr>
        <w:rFonts w:hint="default"/>
      </w:rPr>
    </w:lvl>
    <w:lvl w:ilvl="1" w:tplc="BFF8273A">
      <w:numFmt w:val="decimal"/>
      <w:lvlText w:val=""/>
      <w:lvlJc w:val="left"/>
    </w:lvl>
    <w:lvl w:ilvl="2" w:tplc="22E4052A">
      <w:numFmt w:val="decimal"/>
      <w:lvlText w:val=""/>
      <w:lvlJc w:val="left"/>
    </w:lvl>
    <w:lvl w:ilvl="3" w:tplc="90B86018">
      <w:numFmt w:val="decimal"/>
      <w:lvlText w:val=""/>
      <w:lvlJc w:val="left"/>
    </w:lvl>
    <w:lvl w:ilvl="4" w:tplc="17BE3678">
      <w:numFmt w:val="decimal"/>
      <w:lvlText w:val=""/>
      <w:lvlJc w:val="left"/>
    </w:lvl>
    <w:lvl w:ilvl="5" w:tplc="25DCD2CE">
      <w:numFmt w:val="decimal"/>
      <w:lvlText w:val=""/>
      <w:lvlJc w:val="left"/>
    </w:lvl>
    <w:lvl w:ilvl="6" w:tplc="EA9A9E70">
      <w:numFmt w:val="decimal"/>
      <w:lvlText w:val=""/>
      <w:lvlJc w:val="left"/>
    </w:lvl>
    <w:lvl w:ilvl="7" w:tplc="C5EA3E44">
      <w:numFmt w:val="decimal"/>
      <w:lvlText w:val=""/>
      <w:lvlJc w:val="left"/>
    </w:lvl>
    <w:lvl w:ilvl="8" w:tplc="12780A64">
      <w:numFmt w:val="decimal"/>
      <w:lvlText w:val=""/>
      <w:lvlJc w:val="left"/>
    </w:lvl>
  </w:abstractNum>
  <w:abstractNum w:abstractNumId="6" w15:restartNumberingAfterBreak="0">
    <w:nsid w:val="1C2316FF"/>
    <w:multiLevelType w:val="hybridMultilevel"/>
    <w:tmpl w:val="ED36D984"/>
    <w:lvl w:ilvl="0" w:tplc="B48CDFFC">
      <w:start w:val="1"/>
      <w:numFmt w:val="bullet"/>
      <w:lvlText w:val=""/>
      <w:lvlJc w:val="left"/>
      <w:pPr>
        <w:ind w:left="360" w:hanging="360"/>
      </w:pPr>
      <w:rPr>
        <w:rFonts w:hint="default" w:ascii="Symbol" w:hAnsi="Symbol"/>
      </w:rPr>
    </w:lvl>
    <w:lvl w:ilvl="1" w:tplc="888A8474">
      <w:start w:val="1"/>
      <w:numFmt w:val="decimal"/>
      <w:lvlText w:val="%1.%2"/>
      <w:lvlJc w:val="left"/>
      <w:pPr>
        <w:ind w:left="360" w:hanging="360"/>
      </w:pPr>
    </w:lvl>
    <w:lvl w:ilvl="2" w:tplc="F0162D2E">
      <w:start w:val="1"/>
      <w:numFmt w:val="decimal"/>
      <w:lvlText w:val="%1.%2.%3"/>
      <w:lvlJc w:val="left"/>
      <w:pPr>
        <w:ind w:left="720" w:hanging="720"/>
      </w:pPr>
    </w:lvl>
    <w:lvl w:ilvl="3" w:tplc="AD401A90">
      <w:start w:val="1"/>
      <w:numFmt w:val="decimal"/>
      <w:lvlText w:val="%1.%2.%3.%4"/>
      <w:lvlJc w:val="left"/>
      <w:pPr>
        <w:ind w:left="720" w:hanging="720"/>
      </w:pPr>
    </w:lvl>
    <w:lvl w:ilvl="4" w:tplc="4E24108A">
      <w:start w:val="1"/>
      <w:numFmt w:val="decimal"/>
      <w:lvlText w:val="%1.%2.%3.%4.%5"/>
      <w:lvlJc w:val="left"/>
      <w:pPr>
        <w:ind w:left="1080" w:hanging="1080"/>
      </w:pPr>
    </w:lvl>
    <w:lvl w:ilvl="5" w:tplc="BDBEC1E4">
      <w:start w:val="1"/>
      <w:numFmt w:val="decimal"/>
      <w:lvlText w:val="%1.%2.%3.%4.%5.%6"/>
      <w:lvlJc w:val="left"/>
      <w:pPr>
        <w:ind w:left="1080" w:hanging="1080"/>
      </w:pPr>
    </w:lvl>
    <w:lvl w:ilvl="6" w:tplc="C698513E">
      <w:start w:val="1"/>
      <w:numFmt w:val="decimal"/>
      <w:lvlText w:val="%1.%2.%3.%4.%5.%6.%7"/>
      <w:lvlJc w:val="left"/>
      <w:pPr>
        <w:ind w:left="1440" w:hanging="1440"/>
      </w:pPr>
    </w:lvl>
    <w:lvl w:ilvl="7" w:tplc="2DE2904A">
      <w:start w:val="1"/>
      <w:numFmt w:val="decimal"/>
      <w:lvlText w:val="%1.%2.%3.%4.%5.%6.%7.%8"/>
      <w:lvlJc w:val="left"/>
      <w:pPr>
        <w:ind w:left="1440" w:hanging="1440"/>
      </w:pPr>
    </w:lvl>
    <w:lvl w:ilvl="8" w:tplc="FDCC19EE">
      <w:start w:val="1"/>
      <w:numFmt w:val="decimal"/>
      <w:lvlText w:val="%1.%2.%3.%4.%5.%6.%7.%8.%9"/>
      <w:lvlJc w:val="left"/>
      <w:pPr>
        <w:ind w:left="1800" w:hanging="1800"/>
      </w:pPr>
    </w:lvl>
  </w:abstractNum>
  <w:abstractNum w:abstractNumId="7" w15:restartNumberingAfterBreak="0">
    <w:nsid w:val="227D4555"/>
    <w:multiLevelType w:val="hybridMultilevel"/>
    <w:tmpl w:val="148ED4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52300A"/>
    <w:multiLevelType w:val="hybridMultilevel"/>
    <w:tmpl w:val="433E29A4"/>
    <w:lvl w:ilvl="0" w:tplc="2DE06B76">
      <w:start w:val="1"/>
      <w:numFmt w:val="decimal"/>
      <w:lvlText w:val="%1."/>
      <w:lvlJc w:val="left"/>
      <w:pPr>
        <w:ind w:left="720" w:hanging="360"/>
      </w:pPr>
      <w:rPr>
        <w:rFonts w:hint="default"/>
        <w:b/>
      </w:rPr>
    </w:lvl>
    <w:lvl w:ilvl="1" w:tplc="132E433E">
      <w:start w:val="2"/>
      <w:numFmt w:val="decimal"/>
      <w:isLgl/>
      <w:lvlText w:val="%1.%2"/>
      <w:lvlJc w:val="left"/>
      <w:pPr>
        <w:ind w:left="720" w:hanging="360"/>
      </w:pPr>
      <w:rPr>
        <w:rFonts w:hint="default"/>
      </w:rPr>
    </w:lvl>
    <w:lvl w:ilvl="2" w:tplc="FFDAED8E">
      <w:start w:val="1"/>
      <w:numFmt w:val="decimal"/>
      <w:isLgl/>
      <w:lvlText w:val="%1.%2.%3"/>
      <w:lvlJc w:val="left"/>
      <w:pPr>
        <w:ind w:left="1080" w:hanging="720"/>
      </w:pPr>
      <w:rPr>
        <w:rFonts w:hint="default"/>
      </w:rPr>
    </w:lvl>
    <w:lvl w:ilvl="3" w:tplc="EAB23288">
      <w:start w:val="1"/>
      <w:numFmt w:val="decimal"/>
      <w:isLgl/>
      <w:lvlText w:val="%1.%2.%3.%4"/>
      <w:lvlJc w:val="left"/>
      <w:pPr>
        <w:ind w:left="1080" w:hanging="720"/>
      </w:pPr>
      <w:rPr>
        <w:rFonts w:hint="default"/>
      </w:rPr>
    </w:lvl>
    <w:lvl w:ilvl="4" w:tplc="F9F85E2C">
      <w:start w:val="1"/>
      <w:numFmt w:val="decimal"/>
      <w:isLgl/>
      <w:lvlText w:val="%1.%2.%3.%4.%5"/>
      <w:lvlJc w:val="left"/>
      <w:pPr>
        <w:ind w:left="1440" w:hanging="1080"/>
      </w:pPr>
      <w:rPr>
        <w:rFonts w:hint="default"/>
      </w:rPr>
    </w:lvl>
    <w:lvl w:ilvl="5" w:tplc="55004B74">
      <w:start w:val="1"/>
      <w:numFmt w:val="decimal"/>
      <w:isLgl/>
      <w:lvlText w:val="%1.%2.%3.%4.%5.%6"/>
      <w:lvlJc w:val="left"/>
      <w:pPr>
        <w:ind w:left="1440" w:hanging="1080"/>
      </w:pPr>
      <w:rPr>
        <w:rFonts w:hint="default"/>
      </w:rPr>
    </w:lvl>
    <w:lvl w:ilvl="6" w:tplc="FAC62A78">
      <w:start w:val="1"/>
      <w:numFmt w:val="decimal"/>
      <w:isLgl/>
      <w:lvlText w:val="%1.%2.%3.%4.%5.%6.%7"/>
      <w:lvlJc w:val="left"/>
      <w:pPr>
        <w:ind w:left="1800" w:hanging="1440"/>
      </w:pPr>
      <w:rPr>
        <w:rFonts w:hint="default"/>
      </w:rPr>
    </w:lvl>
    <w:lvl w:ilvl="7" w:tplc="B692A01C">
      <w:start w:val="1"/>
      <w:numFmt w:val="decimal"/>
      <w:isLgl/>
      <w:lvlText w:val="%1.%2.%3.%4.%5.%6.%7.%8"/>
      <w:lvlJc w:val="left"/>
      <w:pPr>
        <w:ind w:left="1800" w:hanging="1440"/>
      </w:pPr>
      <w:rPr>
        <w:rFonts w:hint="default"/>
      </w:rPr>
    </w:lvl>
    <w:lvl w:ilvl="8" w:tplc="E34C7938">
      <w:start w:val="1"/>
      <w:numFmt w:val="decimal"/>
      <w:isLgl/>
      <w:lvlText w:val="%1.%2.%3.%4.%5.%6.%7.%8.%9"/>
      <w:lvlJc w:val="left"/>
      <w:pPr>
        <w:ind w:left="2160" w:hanging="1800"/>
      </w:pPr>
      <w:rPr>
        <w:rFonts w:hint="default"/>
      </w:rPr>
    </w:lvl>
  </w:abstractNum>
  <w:abstractNum w:abstractNumId="9" w15:restartNumberingAfterBreak="0">
    <w:nsid w:val="275C2535"/>
    <w:multiLevelType w:val="hybridMultilevel"/>
    <w:tmpl w:val="3A041696"/>
    <w:lvl w:ilvl="0" w:tplc="0809000F">
      <w:start w:val="1"/>
      <w:numFmt w:val="decimal"/>
      <w:lvlText w:val="%1."/>
      <w:lvlJc w:val="left"/>
      <w:pPr>
        <w:ind w:left="721" w:hanging="360"/>
      </w:pPr>
      <w:rPr>
        <w:rFonts w:hint="default"/>
      </w:rPr>
    </w:lvl>
    <w:lvl w:ilvl="1" w:tplc="08090003">
      <w:start w:val="1"/>
      <w:numFmt w:val="bullet"/>
      <w:lvlText w:val="o"/>
      <w:lvlJc w:val="left"/>
      <w:pPr>
        <w:ind w:left="1441" w:hanging="360"/>
      </w:pPr>
      <w:rPr>
        <w:rFonts w:hint="default" w:ascii="Courier New" w:hAnsi="Courier New" w:cs="Courier New"/>
      </w:rPr>
    </w:lvl>
    <w:lvl w:ilvl="2" w:tplc="08090005" w:tentative="1">
      <w:start w:val="1"/>
      <w:numFmt w:val="bullet"/>
      <w:lvlText w:val=""/>
      <w:lvlJc w:val="left"/>
      <w:pPr>
        <w:ind w:left="2161" w:hanging="360"/>
      </w:pPr>
      <w:rPr>
        <w:rFonts w:hint="default" w:ascii="Wingdings" w:hAnsi="Wingdings"/>
      </w:rPr>
    </w:lvl>
    <w:lvl w:ilvl="3" w:tplc="08090001" w:tentative="1">
      <w:start w:val="1"/>
      <w:numFmt w:val="bullet"/>
      <w:lvlText w:val=""/>
      <w:lvlJc w:val="left"/>
      <w:pPr>
        <w:ind w:left="2881" w:hanging="360"/>
      </w:pPr>
      <w:rPr>
        <w:rFonts w:hint="default" w:ascii="Symbol" w:hAnsi="Symbol"/>
      </w:rPr>
    </w:lvl>
    <w:lvl w:ilvl="4" w:tplc="08090003" w:tentative="1">
      <w:start w:val="1"/>
      <w:numFmt w:val="bullet"/>
      <w:lvlText w:val="o"/>
      <w:lvlJc w:val="left"/>
      <w:pPr>
        <w:ind w:left="3601" w:hanging="360"/>
      </w:pPr>
      <w:rPr>
        <w:rFonts w:hint="default" w:ascii="Courier New" w:hAnsi="Courier New" w:cs="Courier New"/>
      </w:rPr>
    </w:lvl>
    <w:lvl w:ilvl="5" w:tplc="08090005" w:tentative="1">
      <w:start w:val="1"/>
      <w:numFmt w:val="bullet"/>
      <w:lvlText w:val=""/>
      <w:lvlJc w:val="left"/>
      <w:pPr>
        <w:ind w:left="4321" w:hanging="360"/>
      </w:pPr>
      <w:rPr>
        <w:rFonts w:hint="default" w:ascii="Wingdings" w:hAnsi="Wingdings"/>
      </w:rPr>
    </w:lvl>
    <w:lvl w:ilvl="6" w:tplc="08090001" w:tentative="1">
      <w:start w:val="1"/>
      <w:numFmt w:val="bullet"/>
      <w:lvlText w:val=""/>
      <w:lvlJc w:val="left"/>
      <w:pPr>
        <w:ind w:left="5041" w:hanging="360"/>
      </w:pPr>
      <w:rPr>
        <w:rFonts w:hint="default" w:ascii="Symbol" w:hAnsi="Symbol"/>
      </w:rPr>
    </w:lvl>
    <w:lvl w:ilvl="7" w:tplc="08090003" w:tentative="1">
      <w:start w:val="1"/>
      <w:numFmt w:val="bullet"/>
      <w:lvlText w:val="o"/>
      <w:lvlJc w:val="left"/>
      <w:pPr>
        <w:ind w:left="5761" w:hanging="360"/>
      </w:pPr>
      <w:rPr>
        <w:rFonts w:hint="default" w:ascii="Courier New" w:hAnsi="Courier New" w:cs="Courier New"/>
      </w:rPr>
    </w:lvl>
    <w:lvl w:ilvl="8" w:tplc="08090005" w:tentative="1">
      <w:start w:val="1"/>
      <w:numFmt w:val="bullet"/>
      <w:lvlText w:val=""/>
      <w:lvlJc w:val="left"/>
      <w:pPr>
        <w:ind w:left="6481" w:hanging="360"/>
      </w:pPr>
      <w:rPr>
        <w:rFonts w:hint="default" w:ascii="Wingdings" w:hAnsi="Wingdings"/>
      </w:rPr>
    </w:lvl>
  </w:abstractNum>
  <w:abstractNum w:abstractNumId="10" w15:restartNumberingAfterBreak="0">
    <w:nsid w:val="27B74E4A"/>
    <w:multiLevelType w:val="hybridMultilevel"/>
    <w:tmpl w:val="5F325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9623A9"/>
    <w:multiLevelType w:val="hybridMultilevel"/>
    <w:tmpl w:val="9ED6FC4C"/>
    <w:lvl w:ilvl="0" w:tplc="69C2A2DC">
      <w:start w:val="2"/>
      <w:numFmt w:val="bullet"/>
      <w:lvlText w:val="-"/>
      <w:lvlJc w:val="left"/>
      <w:pPr>
        <w:tabs>
          <w:tab w:val="num" w:pos="1440"/>
        </w:tabs>
        <w:ind w:left="1440" w:hanging="720"/>
      </w:pPr>
      <w:rPr>
        <w:rFonts w:hint="default" w:ascii="Times New Roman" w:hAnsi="Times New Roman"/>
      </w:rPr>
    </w:lvl>
    <w:lvl w:ilvl="1" w:tplc="6B147212">
      <w:numFmt w:val="decimal"/>
      <w:lvlText w:val=""/>
      <w:lvlJc w:val="left"/>
    </w:lvl>
    <w:lvl w:ilvl="2" w:tplc="94A2AD8A">
      <w:numFmt w:val="decimal"/>
      <w:lvlText w:val=""/>
      <w:lvlJc w:val="left"/>
    </w:lvl>
    <w:lvl w:ilvl="3" w:tplc="F1FCF548">
      <w:numFmt w:val="decimal"/>
      <w:lvlText w:val=""/>
      <w:lvlJc w:val="left"/>
    </w:lvl>
    <w:lvl w:ilvl="4" w:tplc="97226690">
      <w:numFmt w:val="decimal"/>
      <w:lvlText w:val=""/>
      <w:lvlJc w:val="left"/>
    </w:lvl>
    <w:lvl w:ilvl="5" w:tplc="37DEADC4">
      <w:numFmt w:val="decimal"/>
      <w:lvlText w:val=""/>
      <w:lvlJc w:val="left"/>
    </w:lvl>
    <w:lvl w:ilvl="6" w:tplc="A9223244">
      <w:numFmt w:val="decimal"/>
      <w:lvlText w:val=""/>
      <w:lvlJc w:val="left"/>
    </w:lvl>
    <w:lvl w:ilvl="7" w:tplc="AEC084F2">
      <w:numFmt w:val="decimal"/>
      <w:lvlText w:val=""/>
      <w:lvlJc w:val="left"/>
    </w:lvl>
    <w:lvl w:ilvl="8" w:tplc="C49642E4">
      <w:numFmt w:val="decimal"/>
      <w:lvlText w:val=""/>
      <w:lvlJc w:val="left"/>
    </w:lvl>
  </w:abstractNum>
  <w:abstractNum w:abstractNumId="12" w15:restartNumberingAfterBreak="0">
    <w:nsid w:val="2CD11838"/>
    <w:multiLevelType w:val="hybridMultilevel"/>
    <w:tmpl w:val="0F7A0938"/>
    <w:lvl w:ilvl="0" w:tplc="9DE87402">
      <w:start w:val="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D17B37"/>
    <w:multiLevelType w:val="hybridMultilevel"/>
    <w:tmpl w:val="73EA4C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EE551C4"/>
    <w:multiLevelType w:val="hybridMultilevel"/>
    <w:tmpl w:val="7EAAE810"/>
    <w:lvl w:ilvl="0" w:tplc="FD1CE55C">
      <w:start w:val="1"/>
      <w:numFmt w:val="decimal"/>
      <w:lvlText w:val="%1."/>
      <w:lvlJc w:val="left"/>
      <w:pPr>
        <w:ind w:left="720" w:hanging="360"/>
      </w:pPr>
      <w:rPr>
        <w:rFonts w:hint="default" w:ascii="Calibri" w:hAnsi="Calibri" w:cs="Calibr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77128B"/>
    <w:multiLevelType w:val="hybridMultilevel"/>
    <w:tmpl w:val="3FF4DC42"/>
    <w:lvl w:ilvl="0" w:tplc="446655CE">
      <w:numFmt w:val="bullet"/>
      <w:lvlText w:val=""/>
      <w:lvlJc w:val="left"/>
      <w:pPr>
        <w:ind w:left="720" w:hanging="360"/>
      </w:pPr>
      <w:rPr>
        <w:rFonts w:hint="default" w:ascii="Symbol" w:hAnsi="Symbol"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E77AD5"/>
    <w:multiLevelType w:val="hybridMultilevel"/>
    <w:tmpl w:val="0809001F"/>
    <w:lvl w:ilvl="0" w:tplc="23EA32B0">
      <w:start w:val="1"/>
      <w:numFmt w:val="decimal"/>
      <w:lvlText w:val="%1."/>
      <w:lvlJc w:val="left"/>
      <w:pPr>
        <w:ind w:left="362" w:hanging="360"/>
      </w:pPr>
    </w:lvl>
    <w:lvl w:ilvl="1" w:tplc="0A76D2EC">
      <w:start w:val="1"/>
      <w:numFmt w:val="decimal"/>
      <w:lvlText w:val="%1.%2."/>
      <w:lvlJc w:val="left"/>
      <w:pPr>
        <w:ind w:left="794" w:hanging="432"/>
      </w:pPr>
    </w:lvl>
    <w:lvl w:ilvl="2" w:tplc="60147998">
      <w:start w:val="1"/>
      <w:numFmt w:val="decimal"/>
      <w:lvlText w:val="%1.%2.%3."/>
      <w:lvlJc w:val="left"/>
      <w:pPr>
        <w:ind w:left="1226" w:hanging="504"/>
      </w:pPr>
    </w:lvl>
    <w:lvl w:ilvl="3" w:tplc="255C7DA0">
      <w:start w:val="1"/>
      <w:numFmt w:val="decimal"/>
      <w:lvlText w:val="%1.%2.%3.%4."/>
      <w:lvlJc w:val="left"/>
      <w:pPr>
        <w:ind w:left="1730" w:hanging="648"/>
      </w:pPr>
    </w:lvl>
    <w:lvl w:ilvl="4" w:tplc="C0C86034">
      <w:start w:val="1"/>
      <w:numFmt w:val="decimal"/>
      <w:lvlText w:val="%1.%2.%3.%4.%5."/>
      <w:lvlJc w:val="left"/>
      <w:pPr>
        <w:ind w:left="2234" w:hanging="792"/>
      </w:pPr>
    </w:lvl>
    <w:lvl w:ilvl="5" w:tplc="3EB4CE8E">
      <w:start w:val="1"/>
      <w:numFmt w:val="decimal"/>
      <w:lvlText w:val="%1.%2.%3.%4.%5.%6."/>
      <w:lvlJc w:val="left"/>
      <w:pPr>
        <w:ind w:left="2738" w:hanging="936"/>
      </w:pPr>
    </w:lvl>
    <w:lvl w:ilvl="6" w:tplc="BC080374">
      <w:start w:val="1"/>
      <w:numFmt w:val="decimal"/>
      <w:lvlText w:val="%1.%2.%3.%4.%5.%6.%7."/>
      <w:lvlJc w:val="left"/>
      <w:pPr>
        <w:ind w:left="3242" w:hanging="1080"/>
      </w:pPr>
    </w:lvl>
    <w:lvl w:ilvl="7" w:tplc="EEE420BC">
      <w:start w:val="1"/>
      <w:numFmt w:val="decimal"/>
      <w:lvlText w:val="%1.%2.%3.%4.%5.%6.%7.%8."/>
      <w:lvlJc w:val="left"/>
      <w:pPr>
        <w:ind w:left="3746" w:hanging="1224"/>
      </w:pPr>
    </w:lvl>
    <w:lvl w:ilvl="8" w:tplc="209A2712">
      <w:start w:val="1"/>
      <w:numFmt w:val="decimal"/>
      <w:lvlText w:val="%1.%2.%3.%4.%5.%6.%7.%8.%9."/>
      <w:lvlJc w:val="left"/>
      <w:pPr>
        <w:ind w:left="4322" w:hanging="1440"/>
      </w:pPr>
    </w:lvl>
  </w:abstractNum>
  <w:abstractNum w:abstractNumId="17" w15:restartNumberingAfterBreak="0">
    <w:nsid w:val="39C73B77"/>
    <w:multiLevelType w:val="hybridMultilevel"/>
    <w:tmpl w:val="8EEA39D2"/>
    <w:lvl w:ilvl="0" w:tplc="21006948">
      <w:numFmt w:val="bullet"/>
      <w:lvlText w:val="-"/>
      <w:lvlJc w:val="left"/>
      <w:pPr>
        <w:ind w:left="361" w:hanging="360"/>
      </w:pPr>
      <w:rPr>
        <w:rFonts w:hint="default" w:ascii="Calibri" w:hAnsi="Calibri" w:eastAsia="Times New Roman" w:cs="Calibri"/>
        <w:sz w:val="22"/>
      </w:rPr>
    </w:lvl>
    <w:lvl w:ilvl="1" w:tplc="08090003" w:tentative="1">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abstractNum w:abstractNumId="18" w15:restartNumberingAfterBreak="0">
    <w:nsid w:val="3A2C6A93"/>
    <w:multiLevelType w:val="hybridMultilevel"/>
    <w:tmpl w:val="2FA2DE40"/>
    <w:lvl w:ilvl="0" w:tplc="166A647A">
      <w:start w:val="6"/>
      <w:numFmt w:val="bullet"/>
      <w:lvlText w:val=""/>
      <w:lvlJc w:val="left"/>
      <w:pPr>
        <w:ind w:left="720" w:hanging="360"/>
      </w:pPr>
      <w:rPr>
        <w:rFonts w:hint="default" w:ascii="Symbol" w:hAnsi="Symbol"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011609"/>
    <w:multiLevelType w:val="hybridMultilevel"/>
    <w:tmpl w:val="0C381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D995882"/>
    <w:multiLevelType w:val="hybridMultilevel"/>
    <w:tmpl w:val="66625B02"/>
    <w:lvl w:ilvl="0" w:tplc="D812E7F4">
      <w:start w:val="2"/>
      <w:numFmt w:val="decimal"/>
      <w:lvlText w:val="%1"/>
      <w:lvlJc w:val="left"/>
      <w:pPr>
        <w:ind w:left="360" w:hanging="360"/>
      </w:pPr>
      <w:rPr>
        <w:rFonts w:hint="default"/>
      </w:rPr>
    </w:lvl>
    <w:lvl w:ilvl="1" w:tplc="0734A508">
      <w:start w:val="1"/>
      <w:numFmt w:val="decimal"/>
      <w:lvlText w:val="%1.%2"/>
      <w:lvlJc w:val="left"/>
      <w:pPr>
        <w:ind w:left="720" w:hanging="360"/>
      </w:pPr>
      <w:rPr>
        <w:rFonts w:hint="default"/>
      </w:rPr>
    </w:lvl>
    <w:lvl w:ilvl="2" w:tplc="C46A91F8">
      <w:start w:val="1"/>
      <w:numFmt w:val="decimal"/>
      <w:lvlText w:val="%1.%2.%3"/>
      <w:lvlJc w:val="left"/>
      <w:pPr>
        <w:ind w:left="1440" w:hanging="720"/>
      </w:pPr>
      <w:rPr>
        <w:rFonts w:hint="default"/>
      </w:rPr>
    </w:lvl>
    <w:lvl w:ilvl="3" w:tplc="6338BAF6">
      <w:start w:val="1"/>
      <w:numFmt w:val="decimal"/>
      <w:lvlText w:val="%1.%2.%3.%4"/>
      <w:lvlJc w:val="left"/>
      <w:pPr>
        <w:ind w:left="1800" w:hanging="720"/>
      </w:pPr>
      <w:rPr>
        <w:rFonts w:hint="default"/>
      </w:rPr>
    </w:lvl>
    <w:lvl w:ilvl="4" w:tplc="21B46FEC">
      <w:start w:val="1"/>
      <w:numFmt w:val="decimal"/>
      <w:lvlText w:val="%1.%2.%3.%4.%5"/>
      <w:lvlJc w:val="left"/>
      <w:pPr>
        <w:ind w:left="2520" w:hanging="1080"/>
      </w:pPr>
      <w:rPr>
        <w:rFonts w:hint="default"/>
      </w:rPr>
    </w:lvl>
    <w:lvl w:ilvl="5" w:tplc="2F36940C">
      <w:start w:val="1"/>
      <w:numFmt w:val="decimal"/>
      <w:lvlText w:val="%1.%2.%3.%4.%5.%6"/>
      <w:lvlJc w:val="left"/>
      <w:pPr>
        <w:ind w:left="2880" w:hanging="1080"/>
      </w:pPr>
      <w:rPr>
        <w:rFonts w:hint="default"/>
      </w:rPr>
    </w:lvl>
    <w:lvl w:ilvl="6" w:tplc="237C93DE">
      <w:start w:val="1"/>
      <w:numFmt w:val="decimal"/>
      <w:lvlText w:val="%1.%2.%3.%4.%5.%6.%7"/>
      <w:lvlJc w:val="left"/>
      <w:pPr>
        <w:ind w:left="3600" w:hanging="1440"/>
      </w:pPr>
      <w:rPr>
        <w:rFonts w:hint="default"/>
      </w:rPr>
    </w:lvl>
    <w:lvl w:ilvl="7" w:tplc="27CADE78">
      <w:start w:val="1"/>
      <w:numFmt w:val="decimal"/>
      <w:lvlText w:val="%1.%2.%3.%4.%5.%6.%7.%8"/>
      <w:lvlJc w:val="left"/>
      <w:pPr>
        <w:ind w:left="3960" w:hanging="1440"/>
      </w:pPr>
      <w:rPr>
        <w:rFonts w:hint="default"/>
      </w:rPr>
    </w:lvl>
    <w:lvl w:ilvl="8" w:tplc="589AA072">
      <w:start w:val="1"/>
      <w:numFmt w:val="decimal"/>
      <w:lvlText w:val="%1.%2.%3.%4.%5.%6.%7.%8.%9"/>
      <w:lvlJc w:val="left"/>
      <w:pPr>
        <w:ind w:left="4320" w:hanging="1440"/>
      </w:pPr>
      <w:rPr>
        <w:rFonts w:hint="default"/>
      </w:rPr>
    </w:lvl>
  </w:abstractNum>
  <w:abstractNum w:abstractNumId="21" w15:restartNumberingAfterBreak="0">
    <w:nsid w:val="3E7013E8"/>
    <w:multiLevelType w:val="hybridMultilevel"/>
    <w:tmpl w:val="FACAB290"/>
    <w:lvl w:ilvl="0" w:tplc="F672261C">
      <w:start w:val="8"/>
      <w:numFmt w:val="decimal"/>
      <w:lvlText w:val="%1."/>
      <w:lvlJc w:val="left"/>
      <w:pPr>
        <w:tabs>
          <w:tab w:val="num" w:pos="720"/>
        </w:tabs>
        <w:ind w:left="720" w:hanging="720"/>
      </w:pPr>
      <w:rPr>
        <w:rFonts w:hint="default"/>
      </w:rPr>
    </w:lvl>
    <w:lvl w:ilvl="1" w:tplc="576C3596">
      <w:numFmt w:val="decimal"/>
      <w:lvlText w:val=""/>
      <w:lvlJc w:val="left"/>
    </w:lvl>
    <w:lvl w:ilvl="2" w:tplc="193EB90C">
      <w:numFmt w:val="decimal"/>
      <w:lvlText w:val=""/>
      <w:lvlJc w:val="left"/>
    </w:lvl>
    <w:lvl w:ilvl="3" w:tplc="B540DAB4">
      <w:numFmt w:val="decimal"/>
      <w:lvlText w:val=""/>
      <w:lvlJc w:val="left"/>
    </w:lvl>
    <w:lvl w:ilvl="4" w:tplc="DFA8C5D4">
      <w:numFmt w:val="decimal"/>
      <w:lvlText w:val=""/>
      <w:lvlJc w:val="left"/>
    </w:lvl>
    <w:lvl w:ilvl="5" w:tplc="E16C8080">
      <w:numFmt w:val="decimal"/>
      <w:lvlText w:val=""/>
      <w:lvlJc w:val="left"/>
    </w:lvl>
    <w:lvl w:ilvl="6" w:tplc="391E9D04">
      <w:numFmt w:val="decimal"/>
      <w:lvlText w:val=""/>
      <w:lvlJc w:val="left"/>
    </w:lvl>
    <w:lvl w:ilvl="7" w:tplc="309C5412">
      <w:numFmt w:val="decimal"/>
      <w:lvlText w:val=""/>
      <w:lvlJc w:val="left"/>
    </w:lvl>
    <w:lvl w:ilvl="8" w:tplc="8DB00854">
      <w:numFmt w:val="decimal"/>
      <w:lvlText w:val=""/>
      <w:lvlJc w:val="left"/>
    </w:lvl>
  </w:abstractNum>
  <w:abstractNum w:abstractNumId="22" w15:restartNumberingAfterBreak="0">
    <w:nsid w:val="3EFA432B"/>
    <w:multiLevelType w:val="hybridMultilevel"/>
    <w:tmpl w:val="0809001F"/>
    <w:lvl w:ilvl="0" w:tplc="D0886B7E">
      <w:start w:val="1"/>
      <w:numFmt w:val="decimal"/>
      <w:lvlText w:val="%1."/>
      <w:lvlJc w:val="left"/>
      <w:pPr>
        <w:ind w:left="360" w:hanging="360"/>
      </w:pPr>
    </w:lvl>
    <w:lvl w:ilvl="1" w:tplc="38406ADA">
      <w:start w:val="1"/>
      <w:numFmt w:val="decimal"/>
      <w:lvlText w:val="%1.%2."/>
      <w:lvlJc w:val="left"/>
      <w:pPr>
        <w:ind w:left="792" w:hanging="432"/>
      </w:pPr>
    </w:lvl>
    <w:lvl w:ilvl="2" w:tplc="83908C30">
      <w:start w:val="1"/>
      <w:numFmt w:val="decimal"/>
      <w:lvlText w:val="%1.%2.%3."/>
      <w:lvlJc w:val="left"/>
      <w:pPr>
        <w:ind w:left="1224" w:hanging="504"/>
      </w:pPr>
    </w:lvl>
    <w:lvl w:ilvl="3" w:tplc="B9AC7EC2">
      <w:start w:val="1"/>
      <w:numFmt w:val="decimal"/>
      <w:lvlText w:val="%1.%2.%3.%4."/>
      <w:lvlJc w:val="left"/>
      <w:pPr>
        <w:ind w:left="1728" w:hanging="648"/>
      </w:pPr>
    </w:lvl>
    <w:lvl w:ilvl="4" w:tplc="6316C25A">
      <w:start w:val="1"/>
      <w:numFmt w:val="decimal"/>
      <w:lvlText w:val="%1.%2.%3.%4.%5."/>
      <w:lvlJc w:val="left"/>
      <w:pPr>
        <w:ind w:left="2232" w:hanging="792"/>
      </w:pPr>
    </w:lvl>
    <w:lvl w:ilvl="5" w:tplc="A956F392">
      <w:start w:val="1"/>
      <w:numFmt w:val="decimal"/>
      <w:lvlText w:val="%1.%2.%3.%4.%5.%6."/>
      <w:lvlJc w:val="left"/>
      <w:pPr>
        <w:ind w:left="2736" w:hanging="936"/>
      </w:pPr>
    </w:lvl>
    <w:lvl w:ilvl="6" w:tplc="C8584A9A">
      <w:start w:val="1"/>
      <w:numFmt w:val="decimal"/>
      <w:lvlText w:val="%1.%2.%3.%4.%5.%6.%7."/>
      <w:lvlJc w:val="left"/>
      <w:pPr>
        <w:ind w:left="3240" w:hanging="1080"/>
      </w:pPr>
    </w:lvl>
    <w:lvl w:ilvl="7" w:tplc="44AE3A74">
      <w:start w:val="1"/>
      <w:numFmt w:val="decimal"/>
      <w:lvlText w:val="%1.%2.%3.%4.%5.%6.%7.%8."/>
      <w:lvlJc w:val="left"/>
      <w:pPr>
        <w:ind w:left="3744" w:hanging="1224"/>
      </w:pPr>
    </w:lvl>
    <w:lvl w:ilvl="8" w:tplc="D45EC54C">
      <w:start w:val="1"/>
      <w:numFmt w:val="decimal"/>
      <w:lvlText w:val="%1.%2.%3.%4.%5.%6.%7.%8.%9."/>
      <w:lvlJc w:val="left"/>
      <w:pPr>
        <w:ind w:left="4320" w:hanging="1440"/>
      </w:pPr>
    </w:lvl>
  </w:abstractNum>
  <w:abstractNum w:abstractNumId="23" w15:restartNumberingAfterBreak="0">
    <w:nsid w:val="43717568"/>
    <w:multiLevelType w:val="hybridMultilevel"/>
    <w:tmpl w:val="AAD8AF4E"/>
    <w:lvl w:ilvl="0" w:tplc="CEA650F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79F5916"/>
    <w:multiLevelType w:val="hybridMultilevel"/>
    <w:tmpl w:val="B1FA59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4A3B6DF2"/>
    <w:multiLevelType w:val="hybridMultilevel"/>
    <w:tmpl w:val="0809001F"/>
    <w:lvl w:ilvl="0" w:tplc="5F20DEE2">
      <w:start w:val="1"/>
      <w:numFmt w:val="decimal"/>
      <w:lvlText w:val="%1."/>
      <w:lvlJc w:val="left"/>
      <w:pPr>
        <w:ind w:left="365" w:hanging="360"/>
      </w:pPr>
    </w:lvl>
    <w:lvl w:ilvl="1" w:tplc="15B4FC1A">
      <w:start w:val="1"/>
      <w:numFmt w:val="decimal"/>
      <w:lvlText w:val="%1.%2."/>
      <w:lvlJc w:val="left"/>
      <w:pPr>
        <w:ind w:left="797" w:hanging="432"/>
      </w:pPr>
    </w:lvl>
    <w:lvl w:ilvl="2" w:tplc="12F8F8CE">
      <w:start w:val="1"/>
      <w:numFmt w:val="decimal"/>
      <w:lvlText w:val="%1.%2.%3."/>
      <w:lvlJc w:val="left"/>
      <w:pPr>
        <w:ind w:left="1229" w:hanging="504"/>
      </w:pPr>
    </w:lvl>
    <w:lvl w:ilvl="3" w:tplc="77AA502A">
      <w:start w:val="1"/>
      <w:numFmt w:val="decimal"/>
      <w:lvlText w:val="%1.%2.%3.%4."/>
      <w:lvlJc w:val="left"/>
      <w:pPr>
        <w:ind w:left="1733" w:hanging="648"/>
      </w:pPr>
    </w:lvl>
    <w:lvl w:ilvl="4" w:tplc="CFD265D6">
      <w:start w:val="1"/>
      <w:numFmt w:val="decimal"/>
      <w:lvlText w:val="%1.%2.%3.%4.%5."/>
      <w:lvlJc w:val="left"/>
      <w:pPr>
        <w:ind w:left="2237" w:hanging="792"/>
      </w:pPr>
    </w:lvl>
    <w:lvl w:ilvl="5" w:tplc="19842C50">
      <w:start w:val="1"/>
      <w:numFmt w:val="decimal"/>
      <w:lvlText w:val="%1.%2.%3.%4.%5.%6."/>
      <w:lvlJc w:val="left"/>
      <w:pPr>
        <w:ind w:left="2741" w:hanging="936"/>
      </w:pPr>
    </w:lvl>
    <w:lvl w:ilvl="6" w:tplc="6D166DB6">
      <w:start w:val="1"/>
      <w:numFmt w:val="decimal"/>
      <w:lvlText w:val="%1.%2.%3.%4.%5.%6.%7."/>
      <w:lvlJc w:val="left"/>
      <w:pPr>
        <w:ind w:left="3245" w:hanging="1080"/>
      </w:pPr>
    </w:lvl>
    <w:lvl w:ilvl="7" w:tplc="6CB4B7C4">
      <w:start w:val="1"/>
      <w:numFmt w:val="decimal"/>
      <w:lvlText w:val="%1.%2.%3.%4.%5.%6.%7.%8."/>
      <w:lvlJc w:val="left"/>
      <w:pPr>
        <w:ind w:left="3749" w:hanging="1224"/>
      </w:pPr>
    </w:lvl>
    <w:lvl w:ilvl="8" w:tplc="893C6BFC">
      <w:start w:val="1"/>
      <w:numFmt w:val="decimal"/>
      <w:lvlText w:val="%1.%2.%3.%4.%5.%6.%7.%8.%9."/>
      <w:lvlJc w:val="left"/>
      <w:pPr>
        <w:ind w:left="4325" w:hanging="1440"/>
      </w:pPr>
    </w:lvl>
  </w:abstractNum>
  <w:abstractNum w:abstractNumId="26" w15:restartNumberingAfterBreak="0">
    <w:nsid w:val="4A597111"/>
    <w:multiLevelType w:val="hybridMultilevel"/>
    <w:tmpl w:val="7B1094F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7" w15:restartNumberingAfterBreak="0">
    <w:nsid w:val="4D6D241E"/>
    <w:multiLevelType w:val="hybridMultilevel"/>
    <w:tmpl w:val="987EB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7396363"/>
    <w:multiLevelType w:val="hybridMultilevel"/>
    <w:tmpl w:val="50F67AD8"/>
    <w:lvl w:ilvl="0" w:tplc="0809000D">
      <w:start w:val="1"/>
      <w:numFmt w:val="bullet"/>
      <w:lvlText w:val=""/>
      <w:lvlJc w:val="left"/>
      <w:pPr>
        <w:tabs>
          <w:tab w:val="num" w:pos="1080"/>
        </w:tabs>
        <w:ind w:left="1080"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9" w15:restartNumberingAfterBreak="0">
    <w:nsid w:val="5C08584B"/>
    <w:multiLevelType w:val="hybridMultilevel"/>
    <w:tmpl w:val="D5FE20BC"/>
    <w:lvl w:ilvl="0" w:tplc="1E4484CA">
      <w:start w:val="1"/>
      <w:numFmt w:val="bullet"/>
      <w:lvlText w:val=""/>
      <w:lvlJc w:val="left"/>
      <w:pPr>
        <w:ind w:left="360" w:hanging="360"/>
      </w:pPr>
      <w:rPr>
        <w:rFonts w:hint="default" w:ascii="Symbol" w:hAnsi="Symbol"/>
      </w:rPr>
    </w:lvl>
    <w:lvl w:ilvl="1" w:tplc="D640F3F4">
      <w:start w:val="1"/>
      <w:numFmt w:val="decimal"/>
      <w:lvlText w:val="%1.%2"/>
      <w:lvlJc w:val="left"/>
      <w:pPr>
        <w:ind w:left="360" w:hanging="360"/>
      </w:pPr>
    </w:lvl>
    <w:lvl w:ilvl="2" w:tplc="56FC5D28">
      <w:start w:val="1"/>
      <w:numFmt w:val="decimal"/>
      <w:lvlText w:val="%1.%2.%3"/>
      <w:lvlJc w:val="left"/>
      <w:pPr>
        <w:ind w:left="720" w:hanging="720"/>
      </w:pPr>
    </w:lvl>
    <w:lvl w:ilvl="3" w:tplc="28D84D74">
      <w:start w:val="1"/>
      <w:numFmt w:val="decimal"/>
      <w:lvlText w:val="%1.%2.%3.%4"/>
      <w:lvlJc w:val="left"/>
      <w:pPr>
        <w:ind w:left="720" w:hanging="720"/>
      </w:pPr>
    </w:lvl>
    <w:lvl w:ilvl="4" w:tplc="EA149BFE">
      <w:start w:val="1"/>
      <w:numFmt w:val="decimal"/>
      <w:lvlText w:val="%1.%2.%3.%4.%5"/>
      <w:lvlJc w:val="left"/>
      <w:pPr>
        <w:ind w:left="1080" w:hanging="1080"/>
      </w:pPr>
    </w:lvl>
    <w:lvl w:ilvl="5" w:tplc="DCD4421A">
      <w:start w:val="1"/>
      <w:numFmt w:val="decimal"/>
      <w:lvlText w:val="%1.%2.%3.%4.%5.%6"/>
      <w:lvlJc w:val="left"/>
      <w:pPr>
        <w:ind w:left="1080" w:hanging="1080"/>
      </w:pPr>
    </w:lvl>
    <w:lvl w:ilvl="6" w:tplc="6AEC5912">
      <w:start w:val="1"/>
      <w:numFmt w:val="decimal"/>
      <w:lvlText w:val="%1.%2.%3.%4.%5.%6.%7"/>
      <w:lvlJc w:val="left"/>
      <w:pPr>
        <w:ind w:left="1440" w:hanging="1440"/>
      </w:pPr>
    </w:lvl>
    <w:lvl w:ilvl="7" w:tplc="5E22A1CE">
      <w:start w:val="1"/>
      <w:numFmt w:val="decimal"/>
      <w:lvlText w:val="%1.%2.%3.%4.%5.%6.%7.%8"/>
      <w:lvlJc w:val="left"/>
      <w:pPr>
        <w:ind w:left="1440" w:hanging="1440"/>
      </w:pPr>
    </w:lvl>
    <w:lvl w:ilvl="8" w:tplc="D9226EE4">
      <w:start w:val="1"/>
      <w:numFmt w:val="decimal"/>
      <w:lvlText w:val="%1.%2.%3.%4.%5.%6.%7.%8.%9"/>
      <w:lvlJc w:val="left"/>
      <w:pPr>
        <w:ind w:left="1800" w:hanging="1800"/>
      </w:pPr>
    </w:lvl>
  </w:abstractNum>
  <w:abstractNum w:abstractNumId="30" w15:restartNumberingAfterBreak="0">
    <w:nsid w:val="5C197060"/>
    <w:multiLevelType w:val="hybridMultilevel"/>
    <w:tmpl w:val="DE76FE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E6627CF"/>
    <w:multiLevelType w:val="hybridMultilevel"/>
    <w:tmpl w:val="074063CC"/>
    <w:lvl w:ilvl="0" w:tplc="0809000F">
      <w:start w:val="1"/>
      <w:numFmt w:val="decimal"/>
      <w:lvlText w:val="%1."/>
      <w:lvlJc w:val="left"/>
      <w:pPr>
        <w:ind w:left="725" w:hanging="360"/>
      </w:pPr>
      <w:rPr>
        <w:rFonts w:hint="default"/>
      </w:r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32" w15:restartNumberingAfterBreak="0">
    <w:nsid w:val="61E60E5A"/>
    <w:multiLevelType w:val="hybridMultilevel"/>
    <w:tmpl w:val="8E3ACCA2"/>
    <w:lvl w:ilvl="0" w:tplc="074EAD5E">
      <w:start w:val="4"/>
      <w:numFmt w:val="decimal"/>
      <w:lvlText w:val="%1"/>
      <w:lvlJc w:val="left"/>
      <w:pPr>
        <w:ind w:left="360" w:hanging="360"/>
      </w:pPr>
    </w:lvl>
    <w:lvl w:ilvl="1" w:tplc="5DE4583C">
      <w:start w:val="1"/>
      <w:numFmt w:val="decimal"/>
      <w:lvlText w:val="%1.%2"/>
      <w:lvlJc w:val="left"/>
      <w:pPr>
        <w:ind w:left="360" w:hanging="360"/>
      </w:pPr>
    </w:lvl>
    <w:lvl w:ilvl="2" w:tplc="5A526912">
      <w:start w:val="1"/>
      <w:numFmt w:val="decimal"/>
      <w:lvlText w:val="%1.%2.%3"/>
      <w:lvlJc w:val="left"/>
      <w:pPr>
        <w:ind w:left="720" w:hanging="720"/>
      </w:pPr>
    </w:lvl>
    <w:lvl w:ilvl="3" w:tplc="47BE9EA0">
      <w:start w:val="1"/>
      <w:numFmt w:val="decimal"/>
      <w:lvlText w:val="%1.%2.%3.%4"/>
      <w:lvlJc w:val="left"/>
      <w:pPr>
        <w:ind w:left="720" w:hanging="720"/>
      </w:pPr>
    </w:lvl>
    <w:lvl w:ilvl="4" w:tplc="0E40181C">
      <w:start w:val="1"/>
      <w:numFmt w:val="decimal"/>
      <w:lvlText w:val="%1.%2.%3.%4.%5"/>
      <w:lvlJc w:val="left"/>
      <w:pPr>
        <w:ind w:left="1080" w:hanging="1080"/>
      </w:pPr>
    </w:lvl>
    <w:lvl w:ilvl="5" w:tplc="56BCF608">
      <w:start w:val="1"/>
      <w:numFmt w:val="decimal"/>
      <w:lvlText w:val="%1.%2.%3.%4.%5.%6"/>
      <w:lvlJc w:val="left"/>
      <w:pPr>
        <w:ind w:left="1080" w:hanging="1080"/>
      </w:pPr>
    </w:lvl>
    <w:lvl w:ilvl="6" w:tplc="28ACCA18">
      <w:start w:val="1"/>
      <w:numFmt w:val="decimal"/>
      <w:lvlText w:val="%1.%2.%3.%4.%5.%6.%7"/>
      <w:lvlJc w:val="left"/>
      <w:pPr>
        <w:ind w:left="1440" w:hanging="1440"/>
      </w:pPr>
    </w:lvl>
    <w:lvl w:ilvl="7" w:tplc="AE046E5C">
      <w:start w:val="1"/>
      <w:numFmt w:val="decimal"/>
      <w:lvlText w:val="%1.%2.%3.%4.%5.%6.%7.%8"/>
      <w:lvlJc w:val="left"/>
      <w:pPr>
        <w:ind w:left="1440" w:hanging="1440"/>
      </w:pPr>
    </w:lvl>
    <w:lvl w:ilvl="8" w:tplc="201E9C26">
      <w:start w:val="1"/>
      <w:numFmt w:val="decimal"/>
      <w:lvlText w:val="%1.%2.%3.%4.%5.%6.%7.%8.%9"/>
      <w:lvlJc w:val="left"/>
      <w:pPr>
        <w:ind w:left="1800" w:hanging="1800"/>
      </w:pPr>
    </w:lvl>
  </w:abstractNum>
  <w:abstractNum w:abstractNumId="33" w15:restartNumberingAfterBreak="0">
    <w:nsid w:val="6A1C0B5B"/>
    <w:multiLevelType w:val="hybridMultilevel"/>
    <w:tmpl w:val="89DC55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4" w15:restartNumberingAfterBreak="0">
    <w:nsid w:val="6CA40E5C"/>
    <w:multiLevelType w:val="hybridMultilevel"/>
    <w:tmpl w:val="3EDE4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ED727F"/>
    <w:multiLevelType w:val="hybridMultilevel"/>
    <w:tmpl w:val="1EFABFA4"/>
    <w:lvl w:ilvl="0" w:tplc="875C5560">
      <w:start w:val="1"/>
      <w:numFmt w:val="decimal"/>
      <w:pStyle w:val="Kew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C975DF"/>
    <w:multiLevelType w:val="hybridMultilevel"/>
    <w:tmpl w:val="5E323368"/>
    <w:lvl w:ilvl="0" w:tplc="08090001">
      <w:start w:val="1"/>
      <w:numFmt w:val="bullet"/>
      <w:lvlText w:val=""/>
      <w:lvlJc w:val="left"/>
      <w:pPr>
        <w:ind w:left="721" w:hanging="360"/>
      </w:pPr>
      <w:rPr>
        <w:rFonts w:hint="default" w:ascii="Symbol" w:hAnsi="Symbol"/>
      </w:rPr>
    </w:lvl>
    <w:lvl w:ilvl="1" w:tplc="08090003" w:tentative="1">
      <w:start w:val="1"/>
      <w:numFmt w:val="bullet"/>
      <w:lvlText w:val="o"/>
      <w:lvlJc w:val="left"/>
      <w:pPr>
        <w:ind w:left="1441" w:hanging="360"/>
      </w:pPr>
      <w:rPr>
        <w:rFonts w:hint="default" w:ascii="Courier New" w:hAnsi="Courier New" w:cs="Courier New"/>
      </w:rPr>
    </w:lvl>
    <w:lvl w:ilvl="2" w:tplc="08090005" w:tentative="1">
      <w:start w:val="1"/>
      <w:numFmt w:val="bullet"/>
      <w:lvlText w:val=""/>
      <w:lvlJc w:val="left"/>
      <w:pPr>
        <w:ind w:left="2161" w:hanging="360"/>
      </w:pPr>
      <w:rPr>
        <w:rFonts w:hint="default" w:ascii="Wingdings" w:hAnsi="Wingdings"/>
      </w:rPr>
    </w:lvl>
    <w:lvl w:ilvl="3" w:tplc="08090001" w:tentative="1">
      <w:start w:val="1"/>
      <w:numFmt w:val="bullet"/>
      <w:lvlText w:val=""/>
      <w:lvlJc w:val="left"/>
      <w:pPr>
        <w:ind w:left="2881" w:hanging="360"/>
      </w:pPr>
      <w:rPr>
        <w:rFonts w:hint="default" w:ascii="Symbol" w:hAnsi="Symbol"/>
      </w:rPr>
    </w:lvl>
    <w:lvl w:ilvl="4" w:tplc="08090003" w:tentative="1">
      <w:start w:val="1"/>
      <w:numFmt w:val="bullet"/>
      <w:lvlText w:val="o"/>
      <w:lvlJc w:val="left"/>
      <w:pPr>
        <w:ind w:left="3601" w:hanging="360"/>
      </w:pPr>
      <w:rPr>
        <w:rFonts w:hint="default" w:ascii="Courier New" w:hAnsi="Courier New" w:cs="Courier New"/>
      </w:rPr>
    </w:lvl>
    <w:lvl w:ilvl="5" w:tplc="08090005" w:tentative="1">
      <w:start w:val="1"/>
      <w:numFmt w:val="bullet"/>
      <w:lvlText w:val=""/>
      <w:lvlJc w:val="left"/>
      <w:pPr>
        <w:ind w:left="4321" w:hanging="360"/>
      </w:pPr>
      <w:rPr>
        <w:rFonts w:hint="default" w:ascii="Wingdings" w:hAnsi="Wingdings"/>
      </w:rPr>
    </w:lvl>
    <w:lvl w:ilvl="6" w:tplc="08090001" w:tentative="1">
      <w:start w:val="1"/>
      <w:numFmt w:val="bullet"/>
      <w:lvlText w:val=""/>
      <w:lvlJc w:val="left"/>
      <w:pPr>
        <w:ind w:left="5041" w:hanging="360"/>
      </w:pPr>
      <w:rPr>
        <w:rFonts w:hint="default" w:ascii="Symbol" w:hAnsi="Symbol"/>
      </w:rPr>
    </w:lvl>
    <w:lvl w:ilvl="7" w:tplc="08090003" w:tentative="1">
      <w:start w:val="1"/>
      <w:numFmt w:val="bullet"/>
      <w:lvlText w:val="o"/>
      <w:lvlJc w:val="left"/>
      <w:pPr>
        <w:ind w:left="5761" w:hanging="360"/>
      </w:pPr>
      <w:rPr>
        <w:rFonts w:hint="default" w:ascii="Courier New" w:hAnsi="Courier New" w:cs="Courier New"/>
      </w:rPr>
    </w:lvl>
    <w:lvl w:ilvl="8" w:tplc="08090005" w:tentative="1">
      <w:start w:val="1"/>
      <w:numFmt w:val="bullet"/>
      <w:lvlText w:val=""/>
      <w:lvlJc w:val="left"/>
      <w:pPr>
        <w:ind w:left="6481" w:hanging="360"/>
      </w:pPr>
      <w:rPr>
        <w:rFonts w:hint="default" w:ascii="Wingdings" w:hAnsi="Wingdings"/>
      </w:rPr>
    </w:lvl>
  </w:abstractNum>
  <w:abstractNum w:abstractNumId="37" w15:restartNumberingAfterBreak="0">
    <w:nsid w:val="71D24CB6"/>
    <w:multiLevelType w:val="hybridMultilevel"/>
    <w:tmpl w:val="6B6ED3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9BA185F"/>
    <w:multiLevelType w:val="hybridMultilevel"/>
    <w:tmpl w:val="BA107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BD2B0F"/>
    <w:multiLevelType w:val="hybridMultilevel"/>
    <w:tmpl w:val="0809001F"/>
    <w:lvl w:ilvl="0" w:tplc="CA9C58BA">
      <w:start w:val="1"/>
      <w:numFmt w:val="decimal"/>
      <w:lvlText w:val="%1."/>
      <w:lvlJc w:val="left"/>
      <w:pPr>
        <w:ind w:left="365" w:hanging="360"/>
      </w:pPr>
    </w:lvl>
    <w:lvl w:ilvl="1" w:tplc="60449018">
      <w:start w:val="1"/>
      <w:numFmt w:val="decimal"/>
      <w:lvlText w:val="%1.%2."/>
      <w:lvlJc w:val="left"/>
      <w:pPr>
        <w:ind w:left="797" w:hanging="432"/>
      </w:pPr>
    </w:lvl>
    <w:lvl w:ilvl="2" w:tplc="57B8824E">
      <w:start w:val="1"/>
      <w:numFmt w:val="decimal"/>
      <w:lvlText w:val="%1.%2.%3."/>
      <w:lvlJc w:val="left"/>
      <w:pPr>
        <w:ind w:left="1229" w:hanging="504"/>
      </w:pPr>
    </w:lvl>
    <w:lvl w:ilvl="3" w:tplc="80CA29B6">
      <w:start w:val="1"/>
      <w:numFmt w:val="decimal"/>
      <w:lvlText w:val="%1.%2.%3.%4."/>
      <w:lvlJc w:val="left"/>
      <w:pPr>
        <w:ind w:left="1733" w:hanging="648"/>
      </w:pPr>
    </w:lvl>
    <w:lvl w:ilvl="4" w:tplc="7DCEE7D6">
      <w:start w:val="1"/>
      <w:numFmt w:val="decimal"/>
      <w:lvlText w:val="%1.%2.%3.%4.%5."/>
      <w:lvlJc w:val="left"/>
      <w:pPr>
        <w:ind w:left="2237" w:hanging="792"/>
      </w:pPr>
    </w:lvl>
    <w:lvl w:ilvl="5" w:tplc="84727BC8">
      <w:start w:val="1"/>
      <w:numFmt w:val="decimal"/>
      <w:lvlText w:val="%1.%2.%3.%4.%5.%6."/>
      <w:lvlJc w:val="left"/>
      <w:pPr>
        <w:ind w:left="2741" w:hanging="936"/>
      </w:pPr>
    </w:lvl>
    <w:lvl w:ilvl="6" w:tplc="3C9A4804">
      <w:start w:val="1"/>
      <w:numFmt w:val="decimal"/>
      <w:lvlText w:val="%1.%2.%3.%4.%5.%6.%7."/>
      <w:lvlJc w:val="left"/>
      <w:pPr>
        <w:ind w:left="3245" w:hanging="1080"/>
      </w:pPr>
    </w:lvl>
    <w:lvl w:ilvl="7" w:tplc="469E80EC">
      <w:start w:val="1"/>
      <w:numFmt w:val="decimal"/>
      <w:lvlText w:val="%1.%2.%3.%4.%5.%6.%7.%8."/>
      <w:lvlJc w:val="left"/>
      <w:pPr>
        <w:ind w:left="3749" w:hanging="1224"/>
      </w:pPr>
    </w:lvl>
    <w:lvl w:ilvl="8" w:tplc="7B48D52A">
      <w:start w:val="1"/>
      <w:numFmt w:val="decimal"/>
      <w:lvlText w:val="%1.%2.%3.%4.%5.%6.%7.%8.%9."/>
      <w:lvlJc w:val="left"/>
      <w:pPr>
        <w:ind w:left="4325" w:hanging="1440"/>
      </w:pPr>
    </w:lvl>
  </w:abstractNum>
  <w:abstractNum w:abstractNumId="40" w15:restartNumberingAfterBreak="0">
    <w:nsid w:val="7A196243"/>
    <w:multiLevelType w:val="hybridMultilevel"/>
    <w:tmpl w:val="D7EAE7A8"/>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B845A92"/>
    <w:multiLevelType w:val="hybridMultilevel"/>
    <w:tmpl w:val="BB1CA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E21F60"/>
    <w:multiLevelType w:val="hybridMultilevel"/>
    <w:tmpl w:val="D13C9804"/>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FE44C7"/>
    <w:multiLevelType w:val="hybridMultilevel"/>
    <w:tmpl w:val="B5364B66"/>
    <w:lvl w:ilvl="0" w:tplc="DB7E087A">
      <w:start w:val="1"/>
      <w:numFmt w:val="lowerLetter"/>
      <w:lvlText w:val="%1."/>
      <w:lvlJc w:val="left"/>
      <w:pPr>
        <w:ind w:left="720" w:hanging="360"/>
      </w:pPr>
    </w:lvl>
    <w:lvl w:ilvl="1" w:tplc="90FC7D1C">
      <w:start w:val="1"/>
      <w:numFmt w:val="lowerLetter"/>
      <w:lvlText w:val="%2."/>
      <w:lvlJc w:val="left"/>
      <w:pPr>
        <w:ind w:left="1440" w:hanging="360"/>
      </w:pPr>
    </w:lvl>
    <w:lvl w:ilvl="2" w:tplc="2FD6A5FA">
      <w:start w:val="1"/>
      <w:numFmt w:val="lowerRoman"/>
      <w:lvlText w:val="%3."/>
      <w:lvlJc w:val="right"/>
      <w:pPr>
        <w:ind w:left="2160" w:hanging="180"/>
      </w:pPr>
    </w:lvl>
    <w:lvl w:ilvl="3" w:tplc="FBEA0DBC">
      <w:start w:val="1"/>
      <w:numFmt w:val="decimal"/>
      <w:lvlText w:val="%4."/>
      <w:lvlJc w:val="left"/>
      <w:pPr>
        <w:ind w:left="2880" w:hanging="360"/>
      </w:pPr>
    </w:lvl>
    <w:lvl w:ilvl="4" w:tplc="2EC20CD6">
      <w:start w:val="1"/>
      <w:numFmt w:val="lowerLetter"/>
      <w:lvlText w:val="%5."/>
      <w:lvlJc w:val="left"/>
      <w:pPr>
        <w:ind w:left="3600" w:hanging="360"/>
      </w:pPr>
    </w:lvl>
    <w:lvl w:ilvl="5" w:tplc="B8FE5D54">
      <w:start w:val="1"/>
      <w:numFmt w:val="lowerRoman"/>
      <w:lvlText w:val="%6."/>
      <w:lvlJc w:val="right"/>
      <w:pPr>
        <w:ind w:left="4320" w:hanging="180"/>
      </w:pPr>
    </w:lvl>
    <w:lvl w:ilvl="6" w:tplc="C992A24C">
      <w:start w:val="1"/>
      <w:numFmt w:val="decimal"/>
      <w:lvlText w:val="%7."/>
      <w:lvlJc w:val="left"/>
      <w:pPr>
        <w:ind w:left="5040" w:hanging="360"/>
      </w:pPr>
    </w:lvl>
    <w:lvl w:ilvl="7" w:tplc="D1C4C202">
      <w:start w:val="1"/>
      <w:numFmt w:val="lowerLetter"/>
      <w:lvlText w:val="%8."/>
      <w:lvlJc w:val="left"/>
      <w:pPr>
        <w:ind w:left="5760" w:hanging="360"/>
      </w:pPr>
    </w:lvl>
    <w:lvl w:ilvl="8" w:tplc="56C06F7C">
      <w:start w:val="1"/>
      <w:numFmt w:val="lowerRoman"/>
      <w:lvlText w:val="%9."/>
      <w:lvlJc w:val="right"/>
      <w:pPr>
        <w:ind w:left="6480" w:hanging="180"/>
      </w:pPr>
    </w:lvl>
  </w:abstractNum>
  <w:abstractNum w:abstractNumId="44" w15:restartNumberingAfterBreak="0">
    <w:nsid w:val="7E4B641F"/>
    <w:multiLevelType w:val="hybridMultilevel"/>
    <w:tmpl w:val="F02EC384"/>
    <w:lvl w:ilvl="0" w:tplc="73AE6DA0">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1"/>
  </w:num>
  <w:num w:numId="3">
    <w:abstractNumId w:val="11"/>
  </w:num>
  <w:num w:numId="4">
    <w:abstractNumId w:val="2"/>
  </w:num>
  <w:num w:numId="5">
    <w:abstractNumId w:val="40"/>
  </w:num>
  <w:num w:numId="6">
    <w:abstractNumId w:val="3"/>
  </w:num>
  <w:num w:numId="7">
    <w:abstractNumId w:val="28"/>
  </w:num>
  <w:num w:numId="8">
    <w:abstractNumId w:val="38"/>
  </w:num>
  <w:num w:numId="9">
    <w:abstractNumId w:val="34"/>
  </w:num>
  <w:num w:numId="10">
    <w:abstractNumId w:val="31"/>
  </w:num>
  <w:num w:numId="11">
    <w:abstractNumId w:val="35"/>
  </w:num>
  <w:num w:numId="12">
    <w:abstractNumId w:val="9"/>
  </w:num>
  <w:num w:numId="13">
    <w:abstractNumId w:val="30"/>
  </w:num>
  <w:num w:numId="14">
    <w:abstractNumId w:val="16"/>
  </w:num>
  <w:num w:numId="15">
    <w:abstractNumId w:val="39"/>
  </w:num>
  <w:num w:numId="16">
    <w:abstractNumId w:val="25"/>
  </w:num>
  <w:num w:numId="17">
    <w:abstractNumId w:val="22"/>
  </w:num>
  <w:num w:numId="18">
    <w:abstractNumId w:val="10"/>
  </w:num>
  <w:num w:numId="19">
    <w:abstractNumId w:val="18"/>
  </w:num>
  <w:num w:numId="20">
    <w:abstractNumId w:val="7"/>
  </w:num>
  <w:num w:numId="21">
    <w:abstractNumId w:val="42"/>
  </w:num>
  <w:num w:numId="22">
    <w:abstractNumId w:val="15"/>
  </w:num>
  <w:num w:numId="23">
    <w:abstractNumId w:val="26"/>
  </w:num>
  <w:num w:numId="24">
    <w:abstractNumId w:val="12"/>
  </w:num>
  <w:num w:numId="25">
    <w:abstractNumId w:val="4"/>
  </w:num>
  <w:num w:numId="26">
    <w:abstractNumId w:val="1"/>
  </w:num>
  <w:num w:numId="27">
    <w:abstractNumId w:val="14"/>
  </w:num>
  <w:num w:numId="28">
    <w:abstractNumId w:val="8"/>
  </w:num>
  <w:num w:numId="29">
    <w:abstractNumId w:val="44"/>
  </w:num>
  <w:num w:numId="30">
    <w:abstractNumId w:val="20"/>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3"/>
  </w:num>
  <w:num w:numId="38">
    <w:abstractNumId w:val="37"/>
  </w:num>
  <w:num w:numId="39">
    <w:abstractNumId w:val="41"/>
  </w:num>
  <w:num w:numId="40">
    <w:abstractNumId w:val="23"/>
  </w:num>
  <w:num w:numId="41">
    <w:abstractNumId w:val="6"/>
  </w:num>
  <w:num w:numId="42">
    <w:abstractNumId w:val="17"/>
  </w:num>
  <w:num w:numId="43">
    <w:abstractNumId w:val="19"/>
  </w:num>
  <w:num w:numId="44">
    <w:abstractNumId w:val="36"/>
  </w:num>
  <w:num w:numId="45">
    <w:abstractNumId w:val="33"/>
  </w:num>
  <w:num w:numId="46">
    <w:abstractNumId w:val="27"/>
  </w:num>
  <w:num w:numId="47">
    <w:abstractNumId w:val="43"/>
  </w:num>
  <w:num w:numId="48">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3B"/>
    <w:rsid w:val="00001D98"/>
    <w:rsid w:val="00012448"/>
    <w:rsid w:val="000174FA"/>
    <w:rsid w:val="000253E8"/>
    <w:rsid w:val="0002593B"/>
    <w:rsid w:val="00027212"/>
    <w:rsid w:val="000408F3"/>
    <w:rsid w:val="00041803"/>
    <w:rsid w:val="00045706"/>
    <w:rsid w:val="00046224"/>
    <w:rsid w:val="0004755F"/>
    <w:rsid w:val="00063D84"/>
    <w:rsid w:val="0006406E"/>
    <w:rsid w:val="000835C2"/>
    <w:rsid w:val="00090878"/>
    <w:rsid w:val="00091CA9"/>
    <w:rsid w:val="00093C46"/>
    <w:rsid w:val="00096612"/>
    <w:rsid w:val="000A75FA"/>
    <w:rsid w:val="000B3609"/>
    <w:rsid w:val="000B54DD"/>
    <w:rsid w:val="000C4E02"/>
    <w:rsid w:val="000D5D3A"/>
    <w:rsid w:val="000E0AD6"/>
    <w:rsid w:val="000E2B6D"/>
    <w:rsid w:val="000E50F6"/>
    <w:rsid w:val="000E5340"/>
    <w:rsid w:val="000F3271"/>
    <w:rsid w:val="000F6CA4"/>
    <w:rsid w:val="00102A5F"/>
    <w:rsid w:val="001377DC"/>
    <w:rsid w:val="00140568"/>
    <w:rsid w:val="001419B2"/>
    <w:rsid w:val="001474EE"/>
    <w:rsid w:val="00162950"/>
    <w:rsid w:val="00170B90"/>
    <w:rsid w:val="00171A02"/>
    <w:rsid w:val="00197D0A"/>
    <w:rsid w:val="001A7F52"/>
    <w:rsid w:val="001C5193"/>
    <w:rsid w:val="001D0318"/>
    <w:rsid w:val="001E4299"/>
    <w:rsid w:val="001F2626"/>
    <w:rsid w:val="001F3693"/>
    <w:rsid w:val="00201B75"/>
    <w:rsid w:val="00211ABC"/>
    <w:rsid w:val="00214DAE"/>
    <w:rsid w:val="00226D7C"/>
    <w:rsid w:val="00233874"/>
    <w:rsid w:val="00236D2B"/>
    <w:rsid w:val="00241B4C"/>
    <w:rsid w:val="002555A0"/>
    <w:rsid w:val="0026009A"/>
    <w:rsid w:val="002641BC"/>
    <w:rsid w:val="00265069"/>
    <w:rsid w:val="0026786C"/>
    <w:rsid w:val="002712ED"/>
    <w:rsid w:val="00281B64"/>
    <w:rsid w:val="002916B3"/>
    <w:rsid w:val="00293321"/>
    <w:rsid w:val="002A1E7A"/>
    <w:rsid w:val="002B1A41"/>
    <w:rsid w:val="002C5F2E"/>
    <w:rsid w:val="002D1409"/>
    <w:rsid w:val="002E1618"/>
    <w:rsid w:val="002F2A06"/>
    <w:rsid w:val="002F363E"/>
    <w:rsid w:val="002F4E92"/>
    <w:rsid w:val="002F4EC8"/>
    <w:rsid w:val="00300761"/>
    <w:rsid w:val="003062F3"/>
    <w:rsid w:val="003072F9"/>
    <w:rsid w:val="003125A8"/>
    <w:rsid w:val="00313913"/>
    <w:rsid w:val="00315A9F"/>
    <w:rsid w:val="0032421F"/>
    <w:rsid w:val="00324485"/>
    <w:rsid w:val="00331EFB"/>
    <w:rsid w:val="00333E91"/>
    <w:rsid w:val="00342406"/>
    <w:rsid w:val="003435E4"/>
    <w:rsid w:val="00346300"/>
    <w:rsid w:val="00351857"/>
    <w:rsid w:val="00360521"/>
    <w:rsid w:val="00364DA4"/>
    <w:rsid w:val="003714FA"/>
    <w:rsid w:val="00375FBC"/>
    <w:rsid w:val="003812EB"/>
    <w:rsid w:val="00385303"/>
    <w:rsid w:val="00391249"/>
    <w:rsid w:val="003A5D56"/>
    <w:rsid w:val="003C378D"/>
    <w:rsid w:val="003C6D16"/>
    <w:rsid w:val="003D317C"/>
    <w:rsid w:val="003D66D2"/>
    <w:rsid w:val="003D7DFC"/>
    <w:rsid w:val="003E3524"/>
    <w:rsid w:val="003F0EF7"/>
    <w:rsid w:val="003F36BA"/>
    <w:rsid w:val="004114B9"/>
    <w:rsid w:val="004127B6"/>
    <w:rsid w:val="0041411A"/>
    <w:rsid w:val="00414F96"/>
    <w:rsid w:val="00415AF3"/>
    <w:rsid w:val="004301C0"/>
    <w:rsid w:val="00435683"/>
    <w:rsid w:val="00435B86"/>
    <w:rsid w:val="004369BF"/>
    <w:rsid w:val="004452EE"/>
    <w:rsid w:val="004530C2"/>
    <w:rsid w:val="0045376A"/>
    <w:rsid w:val="00455E46"/>
    <w:rsid w:val="004575CA"/>
    <w:rsid w:val="00465CFF"/>
    <w:rsid w:val="00465D62"/>
    <w:rsid w:val="00467385"/>
    <w:rsid w:val="0047590F"/>
    <w:rsid w:val="00483A3D"/>
    <w:rsid w:val="004A452B"/>
    <w:rsid w:val="004B0C71"/>
    <w:rsid w:val="004B1376"/>
    <w:rsid w:val="004B24B1"/>
    <w:rsid w:val="004B4224"/>
    <w:rsid w:val="004C22B5"/>
    <w:rsid w:val="004D213E"/>
    <w:rsid w:val="004D386C"/>
    <w:rsid w:val="004D575A"/>
    <w:rsid w:val="004D7983"/>
    <w:rsid w:val="004E25ED"/>
    <w:rsid w:val="004F0211"/>
    <w:rsid w:val="004F4A21"/>
    <w:rsid w:val="00505DD3"/>
    <w:rsid w:val="00506D1F"/>
    <w:rsid w:val="00514CFD"/>
    <w:rsid w:val="0052172E"/>
    <w:rsid w:val="00535E26"/>
    <w:rsid w:val="00544FF3"/>
    <w:rsid w:val="0054565D"/>
    <w:rsid w:val="00545C3F"/>
    <w:rsid w:val="00550A87"/>
    <w:rsid w:val="00556CF7"/>
    <w:rsid w:val="005608E6"/>
    <w:rsid w:val="00571945"/>
    <w:rsid w:val="005753F7"/>
    <w:rsid w:val="0058167B"/>
    <w:rsid w:val="00597BCA"/>
    <w:rsid w:val="005A0595"/>
    <w:rsid w:val="005A1306"/>
    <w:rsid w:val="005A7647"/>
    <w:rsid w:val="005B3802"/>
    <w:rsid w:val="005B4868"/>
    <w:rsid w:val="005B48B3"/>
    <w:rsid w:val="005B4B08"/>
    <w:rsid w:val="005B6F8C"/>
    <w:rsid w:val="005D0EA0"/>
    <w:rsid w:val="005D29DB"/>
    <w:rsid w:val="005F13E5"/>
    <w:rsid w:val="005F7128"/>
    <w:rsid w:val="005F7D9A"/>
    <w:rsid w:val="00606299"/>
    <w:rsid w:val="00623175"/>
    <w:rsid w:val="0063080B"/>
    <w:rsid w:val="00633564"/>
    <w:rsid w:val="0064674C"/>
    <w:rsid w:val="00647533"/>
    <w:rsid w:val="00655C39"/>
    <w:rsid w:val="00655FE9"/>
    <w:rsid w:val="00675197"/>
    <w:rsid w:val="00680639"/>
    <w:rsid w:val="00697954"/>
    <w:rsid w:val="006A10CF"/>
    <w:rsid w:val="006B1191"/>
    <w:rsid w:val="006B2575"/>
    <w:rsid w:val="006B7965"/>
    <w:rsid w:val="006D1E29"/>
    <w:rsid w:val="006D2DC9"/>
    <w:rsid w:val="006D31B3"/>
    <w:rsid w:val="006D7B0A"/>
    <w:rsid w:val="006E1567"/>
    <w:rsid w:val="006E5E7C"/>
    <w:rsid w:val="0070024F"/>
    <w:rsid w:val="007019A7"/>
    <w:rsid w:val="00706C55"/>
    <w:rsid w:val="00706CFF"/>
    <w:rsid w:val="0072148E"/>
    <w:rsid w:val="00726302"/>
    <w:rsid w:val="0072716D"/>
    <w:rsid w:val="00736522"/>
    <w:rsid w:val="00746BBE"/>
    <w:rsid w:val="00754C44"/>
    <w:rsid w:val="00760217"/>
    <w:rsid w:val="00760AC1"/>
    <w:rsid w:val="00774833"/>
    <w:rsid w:val="007906F7"/>
    <w:rsid w:val="00791B49"/>
    <w:rsid w:val="00792734"/>
    <w:rsid w:val="00794AE1"/>
    <w:rsid w:val="007B18A1"/>
    <w:rsid w:val="007C5458"/>
    <w:rsid w:val="007D0A6D"/>
    <w:rsid w:val="007D2EBA"/>
    <w:rsid w:val="007D7F3C"/>
    <w:rsid w:val="007E24DA"/>
    <w:rsid w:val="007E2E19"/>
    <w:rsid w:val="007F135C"/>
    <w:rsid w:val="007F4C9E"/>
    <w:rsid w:val="007F7D61"/>
    <w:rsid w:val="008073AE"/>
    <w:rsid w:val="0082527B"/>
    <w:rsid w:val="008255F2"/>
    <w:rsid w:val="00826BCC"/>
    <w:rsid w:val="00826FCD"/>
    <w:rsid w:val="008327B4"/>
    <w:rsid w:val="0083400B"/>
    <w:rsid w:val="00834B58"/>
    <w:rsid w:val="00842590"/>
    <w:rsid w:val="008435A3"/>
    <w:rsid w:val="00847407"/>
    <w:rsid w:val="00850DDC"/>
    <w:rsid w:val="00852A89"/>
    <w:rsid w:val="0085330D"/>
    <w:rsid w:val="00865943"/>
    <w:rsid w:val="00865DC4"/>
    <w:rsid w:val="00867F90"/>
    <w:rsid w:val="008703D7"/>
    <w:rsid w:val="008777FD"/>
    <w:rsid w:val="00877CDE"/>
    <w:rsid w:val="008840BA"/>
    <w:rsid w:val="008850A8"/>
    <w:rsid w:val="008B1830"/>
    <w:rsid w:val="008D1B5F"/>
    <w:rsid w:val="008D3C8C"/>
    <w:rsid w:val="008F06C2"/>
    <w:rsid w:val="008F084B"/>
    <w:rsid w:val="00900959"/>
    <w:rsid w:val="0091BB05"/>
    <w:rsid w:val="00923269"/>
    <w:rsid w:val="00927466"/>
    <w:rsid w:val="00933F12"/>
    <w:rsid w:val="0093696A"/>
    <w:rsid w:val="0094131C"/>
    <w:rsid w:val="009622E3"/>
    <w:rsid w:val="00962461"/>
    <w:rsid w:val="00965C7F"/>
    <w:rsid w:val="00970067"/>
    <w:rsid w:val="009908A1"/>
    <w:rsid w:val="009A04A7"/>
    <w:rsid w:val="009A3AD7"/>
    <w:rsid w:val="009A6053"/>
    <w:rsid w:val="009C28F6"/>
    <w:rsid w:val="009E2947"/>
    <w:rsid w:val="009E3733"/>
    <w:rsid w:val="009E7720"/>
    <w:rsid w:val="009F0FC1"/>
    <w:rsid w:val="009F2999"/>
    <w:rsid w:val="00A0264B"/>
    <w:rsid w:val="00A06578"/>
    <w:rsid w:val="00A1269D"/>
    <w:rsid w:val="00A26182"/>
    <w:rsid w:val="00A34BDC"/>
    <w:rsid w:val="00A411BA"/>
    <w:rsid w:val="00A6536F"/>
    <w:rsid w:val="00A70C3F"/>
    <w:rsid w:val="00A7719D"/>
    <w:rsid w:val="00A81EFD"/>
    <w:rsid w:val="00A86450"/>
    <w:rsid w:val="00A912CD"/>
    <w:rsid w:val="00A94B09"/>
    <w:rsid w:val="00AA2C93"/>
    <w:rsid w:val="00AB2EB5"/>
    <w:rsid w:val="00AB3F0F"/>
    <w:rsid w:val="00AC1D93"/>
    <w:rsid w:val="00AC3186"/>
    <w:rsid w:val="00AC6865"/>
    <w:rsid w:val="00AD1032"/>
    <w:rsid w:val="00AF0ADB"/>
    <w:rsid w:val="00B06B39"/>
    <w:rsid w:val="00B13C0A"/>
    <w:rsid w:val="00B16905"/>
    <w:rsid w:val="00B17870"/>
    <w:rsid w:val="00B3103E"/>
    <w:rsid w:val="00B35255"/>
    <w:rsid w:val="00B36968"/>
    <w:rsid w:val="00B4112D"/>
    <w:rsid w:val="00B55504"/>
    <w:rsid w:val="00B72884"/>
    <w:rsid w:val="00B74EAC"/>
    <w:rsid w:val="00B77B2D"/>
    <w:rsid w:val="00B81E5A"/>
    <w:rsid w:val="00B926AC"/>
    <w:rsid w:val="00BB2C04"/>
    <w:rsid w:val="00BB3438"/>
    <w:rsid w:val="00BB6AD4"/>
    <w:rsid w:val="00BB7282"/>
    <w:rsid w:val="00BC13BB"/>
    <w:rsid w:val="00BC46C6"/>
    <w:rsid w:val="00BC53EA"/>
    <w:rsid w:val="00BC71DF"/>
    <w:rsid w:val="00BC7C4D"/>
    <w:rsid w:val="00BE00A9"/>
    <w:rsid w:val="00BF3600"/>
    <w:rsid w:val="00BF7287"/>
    <w:rsid w:val="00C046F1"/>
    <w:rsid w:val="00C05BFB"/>
    <w:rsid w:val="00C11C1E"/>
    <w:rsid w:val="00C14E29"/>
    <w:rsid w:val="00C24CAE"/>
    <w:rsid w:val="00C324AC"/>
    <w:rsid w:val="00C44ADF"/>
    <w:rsid w:val="00C524A7"/>
    <w:rsid w:val="00C62119"/>
    <w:rsid w:val="00C62EA1"/>
    <w:rsid w:val="00C74067"/>
    <w:rsid w:val="00C74272"/>
    <w:rsid w:val="00C82AD4"/>
    <w:rsid w:val="00C838F2"/>
    <w:rsid w:val="00C8393A"/>
    <w:rsid w:val="00C85F37"/>
    <w:rsid w:val="00C901E8"/>
    <w:rsid w:val="00C90BE0"/>
    <w:rsid w:val="00C93104"/>
    <w:rsid w:val="00C964E6"/>
    <w:rsid w:val="00C970B9"/>
    <w:rsid w:val="00CA157C"/>
    <w:rsid w:val="00CA5259"/>
    <w:rsid w:val="00CA7AC3"/>
    <w:rsid w:val="00CB3C2A"/>
    <w:rsid w:val="00CB6EED"/>
    <w:rsid w:val="00CB7072"/>
    <w:rsid w:val="00CC11EE"/>
    <w:rsid w:val="00CC489D"/>
    <w:rsid w:val="00CC562A"/>
    <w:rsid w:val="00CD1726"/>
    <w:rsid w:val="00CD2EB3"/>
    <w:rsid w:val="00CD487D"/>
    <w:rsid w:val="00CD5896"/>
    <w:rsid w:val="00CD6AFB"/>
    <w:rsid w:val="00CF55F4"/>
    <w:rsid w:val="00D07529"/>
    <w:rsid w:val="00D07C36"/>
    <w:rsid w:val="00D17BA9"/>
    <w:rsid w:val="00D205DA"/>
    <w:rsid w:val="00D23090"/>
    <w:rsid w:val="00D24FF4"/>
    <w:rsid w:val="00D260FF"/>
    <w:rsid w:val="00D27B19"/>
    <w:rsid w:val="00D56B8A"/>
    <w:rsid w:val="00D56E13"/>
    <w:rsid w:val="00D607FF"/>
    <w:rsid w:val="00D7255E"/>
    <w:rsid w:val="00D771E3"/>
    <w:rsid w:val="00D86E63"/>
    <w:rsid w:val="00DA631F"/>
    <w:rsid w:val="00DB1AD4"/>
    <w:rsid w:val="00DC5878"/>
    <w:rsid w:val="00DC6A42"/>
    <w:rsid w:val="00DD7A95"/>
    <w:rsid w:val="00DE10D6"/>
    <w:rsid w:val="00DE3FE8"/>
    <w:rsid w:val="00DF59FD"/>
    <w:rsid w:val="00DF7C5E"/>
    <w:rsid w:val="00E04053"/>
    <w:rsid w:val="00E11AA0"/>
    <w:rsid w:val="00E146B9"/>
    <w:rsid w:val="00E14CEA"/>
    <w:rsid w:val="00E151F8"/>
    <w:rsid w:val="00E15905"/>
    <w:rsid w:val="00E2236D"/>
    <w:rsid w:val="00E22CC4"/>
    <w:rsid w:val="00E23F06"/>
    <w:rsid w:val="00E421F1"/>
    <w:rsid w:val="00E45AFA"/>
    <w:rsid w:val="00E574EB"/>
    <w:rsid w:val="00E60E77"/>
    <w:rsid w:val="00E66D7C"/>
    <w:rsid w:val="00E74E06"/>
    <w:rsid w:val="00E76620"/>
    <w:rsid w:val="00E87DB4"/>
    <w:rsid w:val="00E91DDF"/>
    <w:rsid w:val="00EA071F"/>
    <w:rsid w:val="00EA0D0D"/>
    <w:rsid w:val="00EB1D2E"/>
    <w:rsid w:val="00EB61F3"/>
    <w:rsid w:val="00EB63FF"/>
    <w:rsid w:val="00EB6436"/>
    <w:rsid w:val="00EC194A"/>
    <w:rsid w:val="00EC31F6"/>
    <w:rsid w:val="00EC3FD3"/>
    <w:rsid w:val="00ED4A73"/>
    <w:rsid w:val="00ED536B"/>
    <w:rsid w:val="00EE0C71"/>
    <w:rsid w:val="00EF1F94"/>
    <w:rsid w:val="00EF57C8"/>
    <w:rsid w:val="00EF7E40"/>
    <w:rsid w:val="00F039DB"/>
    <w:rsid w:val="00F03F9B"/>
    <w:rsid w:val="00F07526"/>
    <w:rsid w:val="00F10929"/>
    <w:rsid w:val="00F11873"/>
    <w:rsid w:val="00F16BBF"/>
    <w:rsid w:val="00F201B2"/>
    <w:rsid w:val="00F2156F"/>
    <w:rsid w:val="00F237D0"/>
    <w:rsid w:val="00F254CF"/>
    <w:rsid w:val="00F331A9"/>
    <w:rsid w:val="00F35328"/>
    <w:rsid w:val="00F3647E"/>
    <w:rsid w:val="00F41389"/>
    <w:rsid w:val="00F44BC4"/>
    <w:rsid w:val="00F53185"/>
    <w:rsid w:val="00F6648F"/>
    <w:rsid w:val="00F73F87"/>
    <w:rsid w:val="00F7473F"/>
    <w:rsid w:val="00F80406"/>
    <w:rsid w:val="00F87F83"/>
    <w:rsid w:val="00F931D6"/>
    <w:rsid w:val="00F93347"/>
    <w:rsid w:val="00F94F21"/>
    <w:rsid w:val="00FA1D9F"/>
    <w:rsid w:val="00FA659A"/>
    <w:rsid w:val="00FA6BDC"/>
    <w:rsid w:val="00FC5CDA"/>
    <w:rsid w:val="00FC6C1E"/>
    <w:rsid w:val="00FC7032"/>
    <w:rsid w:val="00FD389B"/>
    <w:rsid w:val="00FD747E"/>
    <w:rsid w:val="00FE28C9"/>
    <w:rsid w:val="00FF0451"/>
    <w:rsid w:val="00FF1282"/>
    <w:rsid w:val="0181490F"/>
    <w:rsid w:val="02211461"/>
    <w:rsid w:val="04566532"/>
    <w:rsid w:val="04EFBE10"/>
    <w:rsid w:val="08ECC9D2"/>
    <w:rsid w:val="09169763"/>
    <w:rsid w:val="098B812C"/>
    <w:rsid w:val="0C4BA6E0"/>
    <w:rsid w:val="0E16DECA"/>
    <w:rsid w:val="0F2E423C"/>
    <w:rsid w:val="1003D4B4"/>
    <w:rsid w:val="114A0DC1"/>
    <w:rsid w:val="132AFB1E"/>
    <w:rsid w:val="13640898"/>
    <w:rsid w:val="1486204E"/>
    <w:rsid w:val="14FFB49A"/>
    <w:rsid w:val="1700BF24"/>
    <w:rsid w:val="172576ED"/>
    <w:rsid w:val="172C95C6"/>
    <w:rsid w:val="18B2814E"/>
    <w:rsid w:val="1BB2874F"/>
    <w:rsid w:val="1FF5A29D"/>
    <w:rsid w:val="213FBA98"/>
    <w:rsid w:val="2245F693"/>
    <w:rsid w:val="24AC5E0A"/>
    <w:rsid w:val="250627DB"/>
    <w:rsid w:val="265F974D"/>
    <w:rsid w:val="276E2CBA"/>
    <w:rsid w:val="2816A493"/>
    <w:rsid w:val="297E8561"/>
    <w:rsid w:val="2AF7B26D"/>
    <w:rsid w:val="2BE3FCC9"/>
    <w:rsid w:val="2C0CD95C"/>
    <w:rsid w:val="2CF30B82"/>
    <w:rsid w:val="2F7F1C66"/>
    <w:rsid w:val="2FEAA061"/>
    <w:rsid w:val="30B76DEC"/>
    <w:rsid w:val="31AA377A"/>
    <w:rsid w:val="3389CFDA"/>
    <w:rsid w:val="33FDCFCE"/>
    <w:rsid w:val="34766343"/>
    <w:rsid w:val="34D02E66"/>
    <w:rsid w:val="38652ACE"/>
    <w:rsid w:val="3897AB8E"/>
    <w:rsid w:val="390647D0"/>
    <w:rsid w:val="39B5495F"/>
    <w:rsid w:val="3C44DCB3"/>
    <w:rsid w:val="3CBBDB98"/>
    <w:rsid w:val="3D7E31BD"/>
    <w:rsid w:val="3DBAB4FC"/>
    <w:rsid w:val="3DCAD20E"/>
    <w:rsid w:val="3E712C89"/>
    <w:rsid w:val="3ECBB57E"/>
    <w:rsid w:val="409C73A1"/>
    <w:rsid w:val="40B77DB5"/>
    <w:rsid w:val="40F700B3"/>
    <w:rsid w:val="432BE55A"/>
    <w:rsid w:val="43AD3650"/>
    <w:rsid w:val="43D0791F"/>
    <w:rsid w:val="44352041"/>
    <w:rsid w:val="4515F4DC"/>
    <w:rsid w:val="454EA1A7"/>
    <w:rsid w:val="468CC4A4"/>
    <w:rsid w:val="46BE6C09"/>
    <w:rsid w:val="481A5DEB"/>
    <w:rsid w:val="48C98C2D"/>
    <w:rsid w:val="49B3FDFC"/>
    <w:rsid w:val="49B8F349"/>
    <w:rsid w:val="4A3F8C0E"/>
    <w:rsid w:val="4F41D09D"/>
    <w:rsid w:val="4FA5BF5C"/>
    <w:rsid w:val="501A9460"/>
    <w:rsid w:val="51132835"/>
    <w:rsid w:val="51C68E76"/>
    <w:rsid w:val="51D2EE18"/>
    <w:rsid w:val="52567CC8"/>
    <w:rsid w:val="5258BD86"/>
    <w:rsid w:val="5363C491"/>
    <w:rsid w:val="5368FE69"/>
    <w:rsid w:val="5A1D9F47"/>
    <w:rsid w:val="5B4F1E5B"/>
    <w:rsid w:val="5C9CBD4E"/>
    <w:rsid w:val="5E0685C1"/>
    <w:rsid w:val="5E23C3F9"/>
    <w:rsid w:val="5E6F8FAA"/>
    <w:rsid w:val="5EE78F3E"/>
    <w:rsid w:val="5EF96906"/>
    <w:rsid w:val="6079DA1C"/>
    <w:rsid w:val="62A21AD6"/>
    <w:rsid w:val="62B40C8B"/>
    <w:rsid w:val="62D714C5"/>
    <w:rsid w:val="63BCB8E6"/>
    <w:rsid w:val="640E6FA0"/>
    <w:rsid w:val="64E1FA3A"/>
    <w:rsid w:val="65084E90"/>
    <w:rsid w:val="654F110F"/>
    <w:rsid w:val="67AB55C6"/>
    <w:rsid w:val="692B9A23"/>
    <w:rsid w:val="6A9AE315"/>
    <w:rsid w:val="6B1E04D8"/>
    <w:rsid w:val="6C1C39AC"/>
    <w:rsid w:val="7119B765"/>
    <w:rsid w:val="71694A89"/>
    <w:rsid w:val="75BA0077"/>
    <w:rsid w:val="75BC808A"/>
    <w:rsid w:val="75E6BF01"/>
    <w:rsid w:val="7726A733"/>
    <w:rsid w:val="774365C5"/>
    <w:rsid w:val="77A2B452"/>
    <w:rsid w:val="77C5D1AC"/>
    <w:rsid w:val="797CE675"/>
    <w:rsid w:val="7A39F6C8"/>
    <w:rsid w:val="7CD9E2B2"/>
    <w:rsid w:val="7CE0ED4D"/>
    <w:rsid w:val="7D0E8389"/>
    <w:rsid w:val="7D1E4165"/>
    <w:rsid w:val="7D262069"/>
    <w:rsid w:val="7EFF75D6"/>
    <w:rsid w:val="7F927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8542A"/>
  <w15:chartTrackingRefBased/>
  <w15:docId w15:val="{5732D619-5FF1-4DBB-B4AE-D3AE0B8BBB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paragraph" w:styleId="Heading1">
    <w:name w:val="heading 1"/>
    <w:basedOn w:val="Normal"/>
    <w:next w:val="Normal"/>
    <w:link w:val="Heading1Char"/>
    <w:qFormat/>
    <w:rsid w:val="00EF7E40"/>
    <w:pPr>
      <w:keepNext/>
      <w:spacing w:before="240" w:after="60"/>
      <w:outlineLvl w:val="0"/>
    </w:pPr>
    <w:rPr>
      <w:rFonts w:ascii="Calibri Light" w:hAnsi="Calibri Light"/>
      <w:b/>
      <w:bCs/>
      <w:kern w:val="32"/>
      <w:sz w:val="32"/>
      <w:szCs w:val="32"/>
    </w:rPr>
  </w:style>
  <w:style w:type="paragraph" w:styleId="Heading2">
    <w:name w:val="heading 2"/>
    <w:basedOn w:val="Normal"/>
    <w:qFormat/>
    <w:pPr>
      <w:spacing w:before="100" w:beforeAutospacing="1" w:after="100" w:afterAutospacing="1" w:line="240" w:lineRule="atLeast"/>
      <w:outlineLvl w:val="1"/>
    </w:pPr>
    <w:rPr>
      <w:rFonts w:ascii="Arial" w:hAnsi="Arial" w:cs="Arial"/>
      <w:b/>
      <w:bCs/>
      <w:color w:val="000000"/>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autoRedefine/>
    <w:semiHidden/>
    <w:pPr>
      <w:tabs>
        <w:tab w:val="right" w:leader="hyphen" w:pos="9071"/>
      </w:tabs>
      <w:spacing w:before="60"/>
      <w:jc w:val="both"/>
    </w:pPr>
    <w:rPr>
      <w:rFonts w:ascii="Arial" w:hAnsi="Arial"/>
      <w:kern w:val="28"/>
      <w:sz w:val="20"/>
      <w:szCs w:val="20"/>
    </w:rPr>
  </w:style>
  <w:style w:type="paragraph" w:styleId="BodyText">
    <w:name w:val="Body Text"/>
    <w:basedOn w:val="Normal"/>
    <w:link w:val="BodyTextChar"/>
    <w:rPr>
      <w:rFonts w:ascii="Arial" w:hAnsi="Arial"/>
      <w:sz w:val="22"/>
      <w:szCs w:val="20"/>
    </w:rPr>
  </w:style>
  <w:style w:type="paragraph" w:styleId="BodyText2">
    <w:name w:val="Body Text 2"/>
    <w:basedOn w:val="Normal"/>
    <w:rPr>
      <w:rFonts w:ascii="Arial" w:hAnsi="Arial"/>
      <w:sz w:val="20"/>
      <w:szCs w:val="20"/>
    </w:rPr>
  </w:style>
  <w:style w:type="paragraph" w:styleId="BodyText3">
    <w:name w:val="Body Text 3"/>
    <w:basedOn w:val="Normal"/>
    <w:rPr>
      <w:rFonts w:ascii="Arial" w:hAnsi="Arial"/>
      <w:i/>
      <w:sz w:val="20"/>
      <w:szCs w:val="20"/>
    </w:rPr>
  </w:style>
  <w:style w:type="character" w:styleId="Hyperlink">
    <w:name w:val="Hyperlink"/>
    <w:rsid w:val="007F4C9E"/>
    <w:rPr>
      <w:b/>
      <w:bCs/>
      <w:strike w:val="0"/>
      <w:dstrike w:val="0"/>
      <w:color w:val="FF66FF"/>
      <w:u w:val="none"/>
      <w:effect w:val="none"/>
    </w:rPr>
  </w:style>
  <w:style w:type="paragraph" w:styleId="BalloonText">
    <w:name w:val="Balloon Text"/>
    <w:basedOn w:val="Normal"/>
    <w:semiHidden/>
    <w:rsid w:val="00C93104"/>
    <w:rPr>
      <w:rFonts w:ascii="Tahoma" w:hAnsi="Tahoma" w:cs="Tahoma"/>
      <w:sz w:val="16"/>
      <w:szCs w:val="16"/>
    </w:rPr>
  </w:style>
  <w:style w:type="table" w:styleId="TableGrid">
    <w:name w:val="Table Grid"/>
    <w:basedOn w:val="TableNormal"/>
    <w:uiPriority w:val="39"/>
    <w:rsid w:val="008D3C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ew1" w:customStyle="1">
    <w:name w:val="Kew1"/>
    <w:basedOn w:val="Normal"/>
    <w:link w:val="Kew1Char"/>
    <w:qFormat/>
    <w:rsid w:val="00C74067"/>
    <w:pPr>
      <w:numPr>
        <w:numId w:val="11"/>
      </w:numPr>
      <w:jc w:val="both"/>
    </w:pPr>
    <w:rPr>
      <w:rFonts w:ascii="Verdana" w:hAnsi="Verdana"/>
      <w:sz w:val="20"/>
    </w:rPr>
  </w:style>
  <w:style w:type="paragraph" w:styleId="ListParagraph">
    <w:name w:val="List Paragraph"/>
    <w:basedOn w:val="Normal"/>
    <w:uiPriority w:val="34"/>
    <w:qFormat/>
    <w:rsid w:val="00D56B8A"/>
    <w:pPr>
      <w:ind w:left="720"/>
    </w:pPr>
  </w:style>
  <w:style w:type="character" w:styleId="Kew1Char" w:customStyle="1">
    <w:name w:val="Kew1 Char"/>
    <w:link w:val="Kew1"/>
    <w:rsid w:val="00C74067"/>
    <w:rPr>
      <w:rFonts w:ascii="Verdana" w:hAnsi="Verdana"/>
      <w:szCs w:val="24"/>
    </w:rPr>
  </w:style>
  <w:style w:type="character" w:styleId="CommentReference">
    <w:name w:val="annotation reference"/>
    <w:rsid w:val="00CF55F4"/>
    <w:rPr>
      <w:sz w:val="16"/>
      <w:szCs w:val="16"/>
    </w:rPr>
  </w:style>
  <w:style w:type="paragraph" w:styleId="CommentText">
    <w:name w:val="annotation text"/>
    <w:basedOn w:val="Normal"/>
    <w:link w:val="CommentTextChar"/>
    <w:rsid w:val="00CF55F4"/>
    <w:rPr>
      <w:sz w:val="20"/>
      <w:szCs w:val="20"/>
    </w:rPr>
  </w:style>
  <w:style w:type="character" w:styleId="CommentTextChar" w:customStyle="1">
    <w:name w:val="Comment Text Char"/>
    <w:basedOn w:val="DefaultParagraphFont"/>
    <w:link w:val="CommentText"/>
    <w:rsid w:val="00CF55F4"/>
  </w:style>
  <w:style w:type="paragraph" w:styleId="CommentSubject">
    <w:name w:val="annotation subject"/>
    <w:basedOn w:val="CommentText"/>
    <w:next w:val="CommentText"/>
    <w:link w:val="CommentSubjectChar"/>
    <w:rsid w:val="00CF55F4"/>
    <w:rPr>
      <w:b/>
      <w:bCs/>
    </w:rPr>
  </w:style>
  <w:style w:type="character" w:styleId="CommentSubjectChar" w:customStyle="1">
    <w:name w:val="Comment Subject Char"/>
    <w:link w:val="CommentSubject"/>
    <w:rsid w:val="00CF55F4"/>
    <w:rPr>
      <w:b/>
      <w:bCs/>
    </w:rPr>
  </w:style>
  <w:style w:type="paragraph" w:styleId="NoSpacing">
    <w:name w:val="No Spacing"/>
    <w:uiPriority w:val="1"/>
    <w:qFormat/>
    <w:rsid w:val="00505DD3"/>
    <w:pPr>
      <w:suppressAutoHyphens/>
      <w:jc w:val="both"/>
    </w:pPr>
    <w:rPr>
      <w:rFonts w:ascii="Arial" w:hAnsi="Arial"/>
      <w:sz w:val="22"/>
      <w:lang w:val="en-GB" w:eastAsia="en-GB"/>
    </w:rPr>
  </w:style>
  <w:style w:type="paragraph" w:styleId="Default" w:customStyle="1">
    <w:name w:val="Default"/>
    <w:qFormat/>
    <w:rsid w:val="00505DD3"/>
    <w:pPr>
      <w:suppressAutoHyphens/>
    </w:pPr>
    <w:rPr>
      <w:rFonts w:ascii="Arial" w:hAnsi="Arial" w:cs="Arial"/>
      <w:color w:val="000000"/>
      <w:sz w:val="24"/>
      <w:szCs w:val="24"/>
      <w:lang w:val="en-GB" w:eastAsia="en-GB"/>
    </w:rPr>
  </w:style>
  <w:style w:type="table" w:styleId="TableElegant">
    <w:name w:val="Table Elegant"/>
    <w:basedOn w:val="TableNormal"/>
    <w:rsid w:val="004D213E"/>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paragraph" w:styleId="NormalWeb">
    <w:name w:val="Normal (Web)"/>
    <w:basedOn w:val="Normal"/>
    <w:uiPriority w:val="99"/>
    <w:unhideWhenUsed/>
    <w:rsid w:val="000D5D3A"/>
    <w:pPr>
      <w:spacing w:before="100" w:beforeAutospacing="1" w:after="100" w:afterAutospacing="1"/>
    </w:pPr>
  </w:style>
  <w:style w:type="character" w:styleId="Heading1Char" w:customStyle="1">
    <w:name w:val="Heading 1 Char"/>
    <w:link w:val="Heading1"/>
    <w:rsid w:val="00EF7E40"/>
    <w:rPr>
      <w:rFonts w:ascii="Calibri Light" w:hAnsi="Calibri Light" w:eastAsia="Times New Roman" w:cs="Times New Roman"/>
      <w:b/>
      <w:bCs/>
      <w:kern w:val="32"/>
      <w:sz w:val="32"/>
      <w:szCs w:val="32"/>
    </w:rPr>
  </w:style>
  <w:style w:type="paragraph" w:styleId="Revision">
    <w:name w:val="Revision"/>
    <w:hidden/>
    <w:uiPriority w:val="99"/>
    <w:semiHidden/>
    <w:rsid w:val="004D386C"/>
    <w:rPr>
      <w:sz w:val="24"/>
      <w:szCs w:val="24"/>
      <w:lang w:val="en-GB" w:eastAsia="en-GB"/>
    </w:rPr>
  </w:style>
  <w:style w:type="character" w:styleId="BodyTextChar" w:customStyle="1">
    <w:name w:val="Body Text Char"/>
    <w:link w:val="BodyText"/>
    <w:rsid w:val="004F4A21"/>
    <w:rPr>
      <w:rFonts w:ascii="Arial" w:hAnsi="Arial"/>
      <w:sz w:val="22"/>
    </w:rPr>
  </w:style>
  <w:style w:type="character" w:styleId="UnresolvedMention">
    <w:name w:val="Unresolved Mention"/>
    <w:uiPriority w:val="99"/>
    <w:semiHidden/>
    <w:unhideWhenUsed/>
    <w:rsid w:val="00FC5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27667">
      <w:bodyDiv w:val="1"/>
      <w:marLeft w:val="0"/>
      <w:marRight w:val="0"/>
      <w:marTop w:val="0"/>
      <w:marBottom w:val="0"/>
      <w:divBdr>
        <w:top w:val="none" w:sz="0" w:space="0" w:color="auto"/>
        <w:left w:val="none" w:sz="0" w:space="0" w:color="auto"/>
        <w:bottom w:val="none" w:sz="0" w:space="0" w:color="auto"/>
        <w:right w:val="none" w:sz="0" w:space="0" w:color="auto"/>
      </w:divBdr>
    </w:div>
    <w:div w:id="204485604">
      <w:bodyDiv w:val="1"/>
      <w:marLeft w:val="0"/>
      <w:marRight w:val="0"/>
      <w:marTop w:val="0"/>
      <w:marBottom w:val="0"/>
      <w:divBdr>
        <w:top w:val="none" w:sz="0" w:space="0" w:color="auto"/>
        <w:left w:val="none" w:sz="0" w:space="0" w:color="auto"/>
        <w:bottom w:val="none" w:sz="0" w:space="0" w:color="auto"/>
        <w:right w:val="none" w:sz="0" w:space="0" w:color="auto"/>
      </w:divBdr>
    </w:div>
    <w:div w:id="389303967">
      <w:bodyDiv w:val="1"/>
      <w:marLeft w:val="0"/>
      <w:marRight w:val="0"/>
      <w:marTop w:val="0"/>
      <w:marBottom w:val="0"/>
      <w:divBdr>
        <w:top w:val="none" w:sz="0" w:space="0" w:color="auto"/>
        <w:left w:val="none" w:sz="0" w:space="0" w:color="auto"/>
        <w:bottom w:val="none" w:sz="0" w:space="0" w:color="auto"/>
        <w:right w:val="none" w:sz="0" w:space="0" w:color="auto"/>
      </w:divBdr>
    </w:div>
    <w:div w:id="825626387">
      <w:bodyDiv w:val="1"/>
      <w:marLeft w:val="0"/>
      <w:marRight w:val="0"/>
      <w:marTop w:val="0"/>
      <w:marBottom w:val="0"/>
      <w:divBdr>
        <w:top w:val="none" w:sz="0" w:space="0" w:color="auto"/>
        <w:left w:val="none" w:sz="0" w:space="0" w:color="auto"/>
        <w:bottom w:val="none" w:sz="0" w:space="0" w:color="auto"/>
        <w:right w:val="none" w:sz="0" w:space="0" w:color="auto"/>
      </w:divBdr>
    </w:div>
    <w:div w:id="1360428493">
      <w:bodyDiv w:val="1"/>
      <w:marLeft w:val="0"/>
      <w:marRight w:val="0"/>
      <w:marTop w:val="0"/>
      <w:marBottom w:val="0"/>
      <w:divBdr>
        <w:top w:val="none" w:sz="0" w:space="0" w:color="auto"/>
        <w:left w:val="none" w:sz="0" w:space="0" w:color="auto"/>
        <w:bottom w:val="none" w:sz="0" w:space="0" w:color="auto"/>
        <w:right w:val="none" w:sz="0" w:space="0" w:color="auto"/>
      </w:divBdr>
    </w:div>
    <w:div w:id="1421098367">
      <w:bodyDiv w:val="1"/>
      <w:marLeft w:val="0"/>
      <w:marRight w:val="0"/>
      <w:marTop w:val="0"/>
      <w:marBottom w:val="0"/>
      <w:divBdr>
        <w:top w:val="none" w:sz="0" w:space="0" w:color="auto"/>
        <w:left w:val="none" w:sz="0" w:space="0" w:color="auto"/>
        <w:bottom w:val="none" w:sz="0" w:space="0" w:color="auto"/>
        <w:right w:val="none" w:sz="0" w:space="0" w:color="auto"/>
      </w:divBdr>
    </w:div>
    <w:div w:id="1677033049">
      <w:bodyDiv w:val="1"/>
      <w:marLeft w:val="0"/>
      <w:marRight w:val="0"/>
      <w:marTop w:val="0"/>
      <w:marBottom w:val="0"/>
      <w:divBdr>
        <w:top w:val="none" w:sz="0" w:space="0" w:color="auto"/>
        <w:left w:val="none" w:sz="0" w:space="0" w:color="auto"/>
        <w:bottom w:val="none" w:sz="0" w:space="0" w:color="auto"/>
        <w:right w:val="none" w:sz="0" w:space="0" w:color="auto"/>
      </w:divBdr>
    </w:div>
    <w:div w:id="1748378035">
      <w:bodyDiv w:val="1"/>
      <w:marLeft w:val="0"/>
      <w:marRight w:val="0"/>
      <w:marTop w:val="0"/>
      <w:marBottom w:val="0"/>
      <w:divBdr>
        <w:top w:val="none" w:sz="0" w:space="0" w:color="auto"/>
        <w:left w:val="none" w:sz="0" w:space="0" w:color="auto"/>
        <w:bottom w:val="none" w:sz="0" w:space="0" w:color="auto"/>
        <w:right w:val="none" w:sz="0" w:space="0" w:color="auto"/>
      </w:divBdr>
    </w:div>
    <w:div w:id="18966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ccountspayable@kew.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lva.org.uk/details.cfm?p=423"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3.jpg" Id="R532ea507dc2749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2" ma:contentTypeDescription="Create a new document." ma:contentTypeScope="" ma:versionID="6ece7612856abeebb5c73e229963fbec">
  <xsd:schema xmlns:xsd="http://www.w3.org/2001/XMLSchema" xmlns:xs="http://www.w3.org/2001/XMLSchema" xmlns:p="http://schemas.microsoft.com/office/2006/metadata/properties" xmlns:ns2="a5282926-f5d1-429a-b24f-a8bd5827c912" xmlns:ns3="780a439c-75f3-469e-a969-7e1167ac396a" targetNamespace="http://schemas.microsoft.com/office/2006/metadata/properties" ma:root="true" ma:fieldsID="13cb637f9142b34f8c64634da71215f8" ns2:_="" ns3:_="">
    <xsd:import namespace="a5282926-f5d1-429a-b24f-a8bd5827c912"/>
    <xsd:import namespace="780a439c-75f3-469e-a969-7e1167ac3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871A2-1831-4AF6-B379-CA06FEDAF709}">
  <ds:schemaRefs>
    <ds:schemaRef ds:uri="http://schemas.microsoft.com/sharepoint/v3/contenttype/forms"/>
  </ds:schemaRefs>
</ds:datastoreItem>
</file>

<file path=customXml/itemProps2.xml><?xml version="1.0" encoding="utf-8"?>
<ds:datastoreItem xmlns:ds="http://schemas.openxmlformats.org/officeDocument/2006/customXml" ds:itemID="{24732FCF-556C-4FF0-9877-E52D6749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4DBE5-5981-4C23-ABBC-3E773A517CB2}">
  <ds:schemaRefs>
    <ds:schemaRef ds:uri="http://schemas.openxmlformats.org/officeDocument/2006/bibliography"/>
  </ds:schemaRefs>
</ds:datastoreItem>
</file>

<file path=customXml/itemProps4.xml><?xml version="1.0" encoding="utf-8"?>
<ds:datastoreItem xmlns:ds="http://schemas.openxmlformats.org/officeDocument/2006/customXml" ds:itemID="{24593CF2-0F08-4517-A042-67B5B9EFECB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Financial Services Authority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Statement of Requirements</dc:title>
  <dc:subject/>
  <dc:creator>dgolledge</dc:creator>
  <keywords/>
  <lastModifiedBy>Paul Guthrie</lastModifiedBy>
  <revision>36</revision>
  <lastPrinted>2019-04-27T12:57:00.0000000Z</lastPrinted>
  <dcterms:created xsi:type="dcterms:W3CDTF">2020-11-26T02:38:00.0000000Z</dcterms:created>
  <dcterms:modified xsi:type="dcterms:W3CDTF">2020-12-03T06:26:20.6613073Z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ies>
</file>