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E92B83" w:rsidRDefault="00350807" w:rsidP="00E12521">
      <w:pPr>
        <w:spacing w:after="0"/>
        <w:ind w:left="567" w:hanging="567"/>
        <w:jc w:val="center"/>
        <w:rPr>
          <w:rFonts w:ascii="Arial" w:hAnsi="Arial" w:cs="Arial"/>
          <w:b/>
        </w:rPr>
      </w:pPr>
      <w:r w:rsidRPr="00E92B83">
        <w:rPr>
          <w:rFonts w:ascii="Arial" w:hAnsi="Arial" w:cs="Arial"/>
          <w:b/>
        </w:rPr>
        <w:t>LFRS-</w:t>
      </w:r>
      <w:r w:rsidR="006F4C02" w:rsidRPr="00E92B83">
        <w:rPr>
          <w:rFonts w:ascii="Arial" w:hAnsi="Arial" w:cs="Arial"/>
          <w:b/>
        </w:rPr>
        <w:t>T-31</w:t>
      </w:r>
    </w:p>
    <w:p w:rsidR="00A30BE7" w:rsidRPr="00350807" w:rsidRDefault="00A30BE7" w:rsidP="00E12521">
      <w:pPr>
        <w:spacing w:after="0"/>
        <w:ind w:left="567" w:hanging="567"/>
        <w:jc w:val="center"/>
        <w:rPr>
          <w:rFonts w:ascii="Arial" w:hAnsi="Arial" w:cs="Arial"/>
          <w:b/>
        </w:rPr>
      </w:pPr>
    </w:p>
    <w:p w:rsidR="00A30BE7" w:rsidRPr="00E92B83" w:rsidRDefault="006F4C02" w:rsidP="00E12521">
      <w:pPr>
        <w:spacing w:after="0"/>
        <w:ind w:left="567" w:hanging="567"/>
        <w:jc w:val="center"/>
        <w:rPr>
          <w:rFonts w:ascii="Arial" w:hAnsi="Arial" w:cs="Arial"/>
          <w:b/>
        </w:rPr>
      </w:pPr>
      <w:r w:rsidRPr="00E92B83">
        <w:rPr>
          <w:rFonts w:ascii="Arial" w:hAnsi="Arial" w:cs="Arial"/>
          <w:b/>
        </w:rPr>
        <w:t>Inflatable Walkways and Rescue Sleds</w:t>
      </w:r>
    </w:p>
    <w:p w:rsidR="00A30BE7" w:rsidRPr="00C0555B" w:rsidRDefault="00A30BE7" w:rsidP="00E12521">
      <w:pPr>
        <w:spacing w:after="0"/>
        <w:ind w:left="567" w:hanging="567"/>
        <w:jc w:val="center"/>
        <w:rPr>
          <w:rFonts w:ascii="Arial" w:hAnsi="Arial" w:cs="Arial"/>
          <w:b/>
        </w:rPr>
      </w:pPr>
    </w:p>
    <w:p w:rsidR="00A30BE7" w:rsidRPr="004A311E" w:rsidRDefault="00A30BE7" w:rsidP="00E12521">
      <w:pPr>
        <w:spacing w:after="0"/>
        <w:ind w:left="567" w:hanging="567"/>
        <w:jc w:val="center"/>
        <w:rPr>
          <w:rFonts w:ascii="Arial" w:hAnsi="Arial" w:cs="Arial"/>
        </w:rPr>
      </w:pPr>
      <w:r w:rsidRPr="00C0555B">
        <w:rPr>
          <w:rFonts w:ascii="Arial" w:hAnsi="Arial" w:cs="Arial"/>
        </w:rPr>
        <w:t>Opening date</w:t>
      </w:r>
      <w:r w:rsidR="004E4CD6" w:rsidRPr="004A311E">
        <w:rPr>
          <w:rFonts w:ascii="Arial" w:hAnsi="Arial" w:cs="Arial"/>
        </w:rPr>
        <w:t>:</w:t>
      </w:r>
      <w:r w:rsidRPr="004A311E">
        <w:rPr>
          <w:rFonts w:ascii="Arial" w:hAnsi="Arial" w:cs="Arial"/>
        </w:rPr>
        <w:t xml:space="preserve"> </w:t>
      </w:r>
      <w:r w:rsidR="006F4C02" w:rsidRPr="004A311E">
        <w:rPr>
          <w:rFonts w:ascii="Arial" w:hAnsi="Arial" w:cs="Arial"/>
        </w:rPr>
        <w:t>Friday 28</w:t>
      </w:r>
      <w:r w:rsidR="006F4C02" w:rsidRPr="004A311E">
        <w:rPr>
          <w:rFonts w:ascii="Arial" w:hAnsi="Arial" w:cs="Arial"/>
          <w:vertAlign w:val="superscript"/>
        </w:rPr>
        <w:t>th</w:t>
      </w:r>
      <w:r w:rsidR="006F4C02" w:rsidRPr="004A311E">
        <w:rPr>
          <w:rFonts w:ascii="Arial" w:hAnsi="Arial" w:cs="Arial"/>
        </w:rPr>
        <w:t xml:space="preserve"> October 2016 at 12:00hrs</w:t>
      </w:r>
    </w:p>
    <w:p w:rsidR="00A30BE7" w:rsidRPr="004A311E" w:rsidRDefault="00A30BE7" w:rsidP="00E12521">
      <w:pPr>
        <w:spacing w:after="0"/>
        <w:ind w:left="567" w:hanging="567"/>
        <w:jc w:val="center"/>
        <w:rPr>
          <w:rFonts w:ascii="Arial" w:hAnsi="Arial" w:cs="Arial"/>
        </w:rPr>
      </w:pPr>
      <w:r w:rsidRPr="004A311E">
        <w:rPr>
          <w:rFonts w:ascii="Arial" w:hAnsi="Arial" w:cs="Arial"/>
        </w:rPr>
        <w:t>Closing date</w:t>
      </w:r>
      <w:r w:rsidR="004E4CD6" w:rsidRPr="004A311E">
        <w:rPr>
          <w:rFonts w:ascii="Arial" w:hAnsi="Arial" w:cs="Arial"/>
        </w:rPr>
        <w:t>:</w:t>
      </w:r>
      <w:r w:rsidRPr="004A311E">
        <w:rPr>
          <w:rFonts w:ascii="Arial" w:hAnsi="Arial" w:cs="Arial"/>
        </w:rPr>
        <w:t xml:space="preserve"> </w:t>
      </w:r>
      <w:r w:rsidR="006F4C02" w:rsidRPr="004A311E">
        <w:rPr>
          <w:rFonts w:ascii="Arial" w:hAnsi="Arial" w:cs="Arial"/>
        </w:rPr>
        <w:t>18</w:t>
      </w:r>
      <w:r w:rsidR="006F4C02" w:rsidRPr="004A311E">
        <w:rPr>
          <w:rFonts w:ascii="Arial" w:hAnsi="Arial" w:cs="Arial"/>
          <w:vertAlign w:val="superscript"/>
        </w:rPr>
        <w:t>th</w:t>
      </w:r>
      <w:r w:rsidR="006F4C02" w:rsidRPr="004A311E">
        <w:rPr>
          <w:rFonts w:ascii="Arial" w:hAnsi="Arial" w:cs="Arial"/>
        </w:rPr>
        <w:t xml:space="preserve"> November 2016 at 12:00hrs</w:t>
      </w:r>
    </w:p>
    <w:p w:rsidR="00A30BE7" w:rsidRPr="004A311E"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6F4C02"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0B0ED2" w:rsidRPr="00E92B83">
        <w:rPr>
          <w:rFonts w:ascii="Arial" w:hAnsi="Arial" w:cs="Arial"/>
        </w:rPr>
        <w:t>4R3N3ZQ242</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E92B83"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6F4C02" w:rsidRPr="00E92B83">
        <w:rPr>
          <w:rFonts w:ascii="Arial" w:hAnsi="Arial" w:cs="Arial"/>
        </w:rPr>
        <w:t>Friday 11</w:t>
      </w:r>
      <w:r w:rsidR="006F4C02" w:rsidRPr="00E92B83">
        <w:rPr>
          <w:rFonts w:ascii="Arial" w:hAnsi="Arial" w:cs="Arial"/>
          <w:vertAlign w:val="superscript"/>
        </w:rPr>
        <w:t>th</w:t>
      </w:r>
      <w:r w:rsidR="006F4C02" w:rsidRPr="00E92B83">
        <w:rPr>
          <w:rFonts w:ascii="Arial" w:hAnsi="Arial" w:cs="Arial"/>
        </w:rPr>
        <w:t xml:space="preserve"> November 2016</w:t>
      </w:r>
      <w:r w:rsidR="00746841" w:rsidRPr="00E92B83">
        <w:rPr>
          <w:rFonts w:ascii="Arial" w:hAnsi="Arial" w:cs="Arial"/>
        </w:rPr>
        <w:t xml:space="preserve"> </w:t>
      </w:r>
      <w:r w:rsidR="00804A39" w:rsidRPr="00E92B83">
        <w:rPr>
          <w:rFonts w:ascii="Arial" w:hAnsi="Arial" w:cs="Arial"/>
        </w:rPr>
        <w:t>at 1</w:t>
      </w:r>
      <w:r w:rsidR="00BE6422" w:rsidRPr="00E92B83">
        <w:rPr>
          <w:rFonts w:ascii="Arial" w:hAnsi="Arial" w:cs="Arial"/>
        </w:rPr>
        <w:t>2</w:t>
      </w:r>
      <w:r w:rsidR="00804A39" w:rsidRPr="00E92B83">
        <w:rPr>
          <w:rFonts w:ascii="Arial" w:hAnsi="Arial" w:cs="Arial"/>
        </w:rPr>
        <w:t>.00hrs</w:t>
      </w:r>
      <w:r w:rsidR="00C93A3C" w:rsidRPr="00E92B83">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0B25A9" w:rsidRDefault="002F0287" w:rsidP="00350807">
      <w:pPr>
        <w:pStyle w:val="ListParagraph"/>
        <w:spacing w:after="0"/>
        <w:ind w:left="567" w:hanging="567"/>
        <w:jc w:val="both"/>
        <w:rPr>
          <w:rFonts w:ascii="Arial" w:hAnsi="Arial" w:cs="Arial"/>
        </w:rPr>
      </w:pPr>
      <w:r w:rsidRPr="00C0555B">
        <w:rPr>
          <w:rFonts w:ascii="Arial" w:hAnsi="Arial" w:cs="Arial"/>
          <w:b/>
        </w:rPr>
        <w:tab/>
      </w:r>
      <w:r w:rsidR="00CE1F1F" w:rsidRPr="000B25A9">
        <w:rPr>
          <w:rFonts w:ascii="Arial" w:hAnsi="Arial" w:cs="Arial"/>
        </w:rPr>
        <w:t>Attachment 1</w:t>
      </w:r>
      <w:r w:rsidR="00A30C4A" w:rsidRPr="000B25A9">
        <w:rPr>
          <w:rFonts w:ascii="Arial" w:hAnsi="Arial" w:cs="Arial"/>
        </w:rPr>
        <w:t xml:space="preserve"> (this document)</w:t>
      </w:r>
      <w:r w:rsidR="00A30C4A" w:rsidRPr="000B25A9">
        <w:rPr>
          <w:rFonts w:ascii="Arial" w:hAnsi="Arial" w:cs="Arial"/>
        </w:rPr>
        <w:tab/>
      </w:r>
      <w:r w:rsidR="00462A85" w:rsidRPr="000B25A9">
        <w:rPr>
          <w:rFonts w:ascii="Arial" w:hAnsi="Arial" w:cs="Arial"/>
        </w:rPr>
        <w:t>Instructions to tender</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 xml:space="preserve">Attachment 2a </w:t>
      </w:r>
      <w:r w:rsidRPr="000B25A9">
        <w:rPr>
          <w:rFonts w:ascii="Arial" w:hAnsi="Arial" w:cs="Arial"/>
        </w:rPr>
        <w:tab/>
      </w:r>
      <w:r w:rsidRPr="000B25A9">
        <w:rPr>
          <w:rFonts w:ascii="Arial" w:hAnsi="Arial" w:cs="Arial"/>
        </w:rPr>
        <w:tab/>
      </w:r>
      <w:r w:rsidRPr="000B25A9">
        <w:rPr>
          <w:rFonts w:ascii="Arial" w:hAnsi="Arial" w:cs="Arial"/>
        </w:rPr>
        <w:tab/>
        <w:t>Specification Inflatable Walkways</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 xml:space="preserve">Attachment 2b </w:t>
      </w:r>
      <w:r w:rsidRPr="000B25A9">
        <w:rPr>
          <w:rFonts w:ascii="Arial" w:hAnsi="Arial" w:cs="Arial"/>
        </w:rPr>
        <w:tab/>
      </w:r>
      <w:r w:rsidRPr="000B25A9">
        <w:rPr>
          <w:rFonts w:ascii="Arial" w:hAnsi="Arial" w:cs="Arial"/>
        </w:rPr>
        <w:tab/>
      </w:r>
      <w:r w:rsidRPr="000B25A9">
        <w:rPr>
          <w:rFonts w:ascii="Arial" w:hAnsi="Arial" w:cs="Arial"/>
        </w:rPr>
        <w:tab/>
        <w:t>Specification Rescue Sled</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3</w:t>
      </w:r>
      <w:r w:rsidRPr="000B25A9">
        <w:rPr>
          <w:rFonts w:ascii="Arial" w:hAnsi="Arial" w:cs="Arial"/>
        </w:rPr>
        <w:tab/>
      </w:r>
      <w:r w:rsidRPr="000B25A9">
        <w:rPr>
          <w:rFonts w:ascii="Arial" w:hAnsi="Arial" w:cs="Arial"/>
        </w:rPr>
        <w:tab/>
      </w:r>
      <w:r w:rsidRPr="000B25A9">
        <w:rPr>
          <w:rFonts w:ascii="Arial" w:hAnsi="Arial" w:cs="Arial"/>
        </w:rPr>
        <w:tab/>
        <w:t>Pricing Schedule</w:t>
      </w:r>
    </w:p>
    <w:p w:rsidR="000B25A9" w:rsidRPr="000B25A9" w:rsidRDefault="000B25A9" w:rsidP="000B25A9">
      <w:pPr>
        <w:spacing w:after="0"/>
        <w:ind w:firstLine="567"/>
        <w:jc w:val="both"/>
        <w:rPr>
          <w:rFonts w:ascii="Arial" w:hAnsi="Arial" w:cs="Arial"/>
        </w:rPr>
      </w:pPr>
      <w:r w:rsidRPr="000B25A9">
        <w:rPr>
          <w:rFonts w:ascii="Arial" w:hAnsi="Arial" w:cs="Arial"/>
        </w:rPr>
        <w:t xml:space="preserve">Attachment 4 </w:t>
      </w:r>
      <w:r w:rsidRPr="000B25A9">
        <w:rPr>
          <w:rFonts w:ascii="Arial" w:hAnsi="Arial" w:cs="Arial"/>
        </w:rPr>
        <w:tab/>
      </w:r>
      <w:r w:rsidRPr="000B25A9">
        <w:rPr>
          <w:rFonts w:ascii="Arial" w:hAnsi="Arial" w:cs="Arial"/>
        </w:rPr>
        <w:tab/>
      </w:r>
      <w:r w:rsidRPr="000B25A9">
        <w:rPr>
          <w:rFonts w:ascii="Arial" w:hAnsi="Arial" w:cs="Arial"/>
        </w:rPr>
        <w:tab/>
        <w:t xml:space="preserve">Mandatory Due Diligence </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5</w:t>
      </w:r>
      <w:r w:rsidRPr="000B25A9">
        <w:rPr>
          <w:rFonts w:ascii="Arial" w:hAnsi="Arial" w:cs="Arial"/>
        </w:rPr>
        <w:tab/>
      </w:r>
      <w:r w:rsidRPr="000B25A9">
        <w:rPr>
          <w:rFonts w:ascii="Arial" w:hAnsi="Arial" w:cs="Arial"/>
        </w:rPr>
        <w:tab/>
      </w:r>
      <w:r w:rsidRPr="000B25A9">
        <w:rPr>
          <w:rFonts w:ascii="Arial" w:hAnsi="Arial" w:cs="Arial"/>
        </w:rPr>
        <w:tab/>
        <w:t>Certificates for completion</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6</w:t>
      </w:r>
      <w:r w:rsidRPr="000B25A9">
        <w:rPr>
          <w:rFonts w:ascii="Arial" w:hAnsi="Arial" w:cs="Arial"/>
        </w:rPr>
        <w:tab/>
      </w:r>
      <w:r w:rsidRPr="000B25A9">
        <w:rPr>
          <w:rFonts w:ascii="Arial" w:hAnsi="Arial" w:cs="Arial"/>
        </w:rPr>
        <w:tab/>
      </w:r>
      <w:r w:rsidRPr="000B25A9">
        <w:rPr>
          <w:rFonts w:ascii="Arial" w:hAnsi="Arial" w:cs="Arial"/>
        </w:rPr>
        <w:tab/>
        <w:t>Quality Questionnaire</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7</w:t>
      </w:r>
      <w:r w:rsidRPr="000B25A9">
        <w:rPr>
          <w:rFonts w:ascii="Arial" w:hAnsi="Arial" w:cs="Arial"/>
        </w:rPr>
        <w:tab/>
      </w:r>
      <w:r w:rsidRPr="000B25A9">
        <w:rPr>
          <w:rFonts w:ascii="Arial" w:hAnsi="Arial" w:cs="Arial"/>
        </w:rPr>
        <w:tab/>
      </w:r>
      <w:r w:rsidRPr="000B25A9">
        <w:rPr>
          <w:rFonts w:ascii="Arial" w:hAnsi="Arial" w:cs="Arial"/>
        </w:rPr>
        <w:tab/>
        <w:t>Site Safety Rules</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8</w:t>
      </w:r>
      <w:r w:rsidRPr="000B25A9">
        <w:rPr>
          <w:rFonts w:ascii="Arial" w:hAnsi="Arial" w:cs="Arial"/>
        </w:rPr>
        <w:tab/>
      </w:r>
      <w:r w:rsidRPr="000B25A9">
        <w:rPr>
          <w:rFonts w:ascii="Arial" w:hAnsi="Arial" w:cs="Arial"/>
        </w:rPr>
        <w:tab/>
      </w:r>
      <w:r w:rsidRPr="000B25A9">
        <w:rPr>
          <w:rFonts w:ascii="Arial" w:hAnsi="Arial" w:cs="Arial"/>
        </w:rPr>
        <w:tab/>
        <w:t>Conditions of Contract</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4A311E" w:rsidRDefault="004A311E" w:rsidP="004A311E">
      <w:pPr>
        <w:widowControl w:val="0"/>
        <w:autoSpaceDE w:val="0"/>
        <w:autoSpaceDN w:val="0"/>
        <w:adjustRightInd w:val="0"/>
        <w:spacing w:after="0"/>
        <w:jc w:val="both"/>
        <w:rPr>
          <w:rFonts w:ascii="Arial" w:hAnsi="Arial" w:cs="Arial"/>
        </w:rPr>
      </w:pPr>
    </w:p>
    <w:p w:rsidR="004A311E" w:rsidRDefault="004A311E" w:rsidP="004A311E">
      <w:pPr>
        <w:widowControl w:val="0"/>
        <w:autoSpaceDE w:val="0"/>
        <w:autoSpaceDN w:val="0"/>
        <w:adjustRightInd w:val="0"/>
        <w:spacing w:after="0"/>
        <w:jc w:val="both"/>
        <w:rPr>
          <w:rFonts w:ascii="Arial" w:hAnsi="Arial" w:cs="Arial"/>
        </w:rPr>
      </w:pPr>
    </w:p>
    <w:p w:rsidR="004A311E" w:rsidRDefault="004A311E" w:rsidP="004A311E">
      <w:pPr>
        <w:widowControl w:val="0"/>
        <w:autoSpaceDE w:val="0"/>
        <w:autoSpaceDN w:val="0"/>
        <w:adjustRightInd w:val="0"/>
        <w:spacing w:after="0"/>
        <w:jc w:val="both"/>
        <w:rPr>
          <w:rFonts w:ascii="Arial" w:hAnsi="Arial" w:cs="Arial"/>
        </w:rPr>
      </w:pPr>
    </w:p>
    <w:p w:rsidR="004A311E" w:rsidRPr="004A311E" w:rsidRDefault="004A311E" w:rsidP="004A311E">
      <w:pPr>
        <w:widowControl w:val="0"/>
        <w:autoSpaceDE w:val="0"/>
        <w:autoSpaceDN w:val="0"/>
        <w:adjustRightInd w:val="0"/>
        <w:spacing w:after="0"/>
        <w:jc w:val="both"/>
        <w:rPr>
          <w:rFonts w:ascii="Arial" w:hAnsi="Arial" w:cs="Arial"/>
        </w:rPr>
      </w:pP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0B25A9" w:rsidRDefault="00756DEB" w:rsidP="000B25A9">
      <w:pPr>
        <w:tabs>
          <w:tab w:val="left" w:pos="567"/>
        </w:tabs>
        <w:spacing w:after="0"/>
        <w:jc w:val="both"/>
        <w:rPr>
          <w:rFonts w:ascii="Arial" w:hAnsi="Arial" w:cs="Arial"/>
        </w:rPr>
      </w:pP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3</w:t>
      </w:r>
      <w:r w:rsidRPr="000B25A9">
        <w:rPr>
          <w:rFonts w:ascii="Arial" w:hAnsi="Arial" w:cs="Arial"/>
        </w:rPr>
        <w:tab/>
      </w:r>
      <w:r w:rsidRPr="000B25A9">
        <w:rPr>
          <w:rFonts w:ascii="Arial" w:hAnsi="Arial" w:cs="Arial"/>
        </w:rPr>
        <w:tab/>
      </w:r>
      <w:r w:rsidRPr="000B25A9">
        <w:rPr>
          <w:rFonts w:ascii="Arial" w:hAnsi="Arial" w:cs="Arial"/>
        </w:rPr>
        <w:tab/>
        <w:t>Pricing Schedule</w:t>
      </w:r>
    </w:p>
    <w:p w:rsidR="000B25A9" w:rsidRPr="000B25A9" w:rsidRDefault="000B25A9" w:rsidP="000B25A9">
      <w:pPr>
        <w:spacing w:after="0"/>
        <w:ind w:firstLine="567"/>
        <w:jc w:val="both"/>
        <w:rPr>
          <w:rFonts w:ascii="Arial" w:hAnsi="Arial" w:cs="Arial"/>
        </w:rPr>
      </w:pPr>
      <w:r w:rsidRPr="000B25A9">
        <w:rPr>
          <w:rFonts w:ascii="Arial" w:hAnsi="Arial" w:cs="Arial"/>
        </w:rPr>
        <w:t xml:space="preserve">Attachment 4 </w:t>
      </w:r>
      <w:r w:rsidRPr="000B25A9">
        <w:rPr>
          <w:rFonts w:ascii="Arial" w:hAnsi="Arial" w:cs="Arial"/>
        </w:rPr>
        <w:tab/>
      </w:r>
      <w:r w:rsidRPr="000B25A9">
        <w:rPr>
          <w:rFonts w:ascii="Arial" w:hAnsi="Arial" w:cs="Arial"/>
        </w:rPr>
        <w:tab/>
      </w:r>
      <w:r w:rsidRPr="000B25A9">
        <w:rPr>
          <w:rFonts w:ascii="Arial" w:hAnsi="Arial" w:cs="Arial"/>
        </w:rPr>
        <w:tab/>
        <w:t xml:space="preserve">Mandatory Due Diligence </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5</w:t>
      </w:r>
      <w:r w:rsidRPr="000B25A9">
        <w:rPr>
          <w:rFonts w:ascii="Arial" w:hAnsi="Arial" w:cs="Arial"/>
        </w:rPr>
        <w:tab/>
      </w:r>
      <w:r w:rsidRPr="000B25A9">
        <w:rPr>
          <w:rFonts w:ascii="Arial" w:hAnsi="Arial" w:cs="Arial"/>
        </w:rPr>
        <w:tab/>
      </w:r>
      <w:r w:rsidRPr="000B25A9">
        <w:rPr>
          <w:rFonts w:ascii="Arial" w:hAnsi="Arial" w:cs="Arial"/>
        </w:rPr>
        <w:tab/>
        <w:t>Certificates for completion</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6</w:t>
      </w:r>
      <w:r w:rsidRPr="000B25A9">
        <w:rPr>
          <w:rFonts w:ascii="Arial" w:hAnsi="Arial" w:cs="Arial"/>
        </w:rPr>
        <w:tab/>
      </w:r>
      <w:r w:rsidRPr="000B25A9">
        <w:rPr>
          <w:rFonts w:ascii="Arial" w:hAnsi="Arial" w:cs="Arial"/>
        </w:rPr>
        <w:tab/>
      </w:r>
      <w:r w:rsidRPr="000B25A9">
        <w:rPr>
          <w:rFonts w:ascii="Arial" w:hAnsi="Arial" w:cs="Arial"/>
        </w:rPr>
        <w:tab/>
        <w:t>Quality Questionnaire</w:t>
      </w:r>
    </w:p>
    <w:p w:rsidR="000B25A9" w:rsidRPr="000B25A9" w:rsidRDefault="000B25A9" w:rsidP="000B25A9">
      <w:pPr>
        <w:pStyle w:val="ListParagraph"/>
        <w:spacing w:after="0"/>
        <w:ind w:left="567"/>
        <w:jc w:val="both"/>
        <w:rPr>
          <w:rFonts w:ascii="Arial" w:hAnsi="Arial" w:cs="Arial"/>
        </w:rPr>
      </w:pPr>
      <w:r w:rsidRPr="000B25A9">
        <w:rPr>
          <w:rFonts w:ascii="Arial" w:hAnsi="Arial" w:cs="Arial"/>
        </w:rPr>
        <w:t>Attachment 7</w:t>
      </w:r>
      <w:r w:rsidRPr="000B25A9">
        <w:rPr>
          <w:rFonts w:ascii="Arial" w:hAnsi="Arial" w:cs="Arial"/>
        </w:rPr>
        <w:tab/>
      </w:r>
      <w:r w:rsidRPr="000B25A9">
        <w:rPr>
          <w:rFonts w:ascii="Arial" w:hAnsi="Arial" w:cs="Arial"/>
        </w:rPr>
        <w:tab/>
      </w:r>
      <w:r w:rsidRPr="000B25A9">
        <w:rPr>
          <w:rFonts w:ascii="Arial" w:hAnsi="Arial" w:cs="Arial"/>
        </w:rPr>
        <w:tab/>
        <w:t>Site Safety Rules</w:t>
      </w:r>
    </w:p>
    <w:p w:rsidR="00350807" w:rsidRPr="00C0555B" w:rsidRDefault="00350807" w:rsidP="00350807">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w:t>
      </w:r>
      <w:r w:rsidR="00F01084" w:rsidRPr="00350807">
        <w:rPr>
          <w:rFonts w:ascii="Arial" w:hAnsi="Arial" w:cs="Arial"/>
        </w:rPr>
        <w:t xml:space="preserve">in </w:t>
      </w:r>
      <w:r w:rsidR="004204E7" w:rsidRPr="00E92B83">
        <w:rPr>
          <w:rFonts w:ascii="Arial" w:hAnsi="Arial" w:cs="Arial"/>
        </w:rPr>
        <w:t xml:space="preserve">Attachment </w:t>
      </w:r>
      <w:r w:rsidR="00F53C9F" w:rsidRPr="00E92B83">
        <w:rPr>
          <w:rFonts w:ascii="Arial" w:hAnsi="Arial" w:cs="Arial"/>
        </w:rPr>
        <w:t>5</w:t>
      </w:r>
      <w:r w:rsidR="000F1472" w:rsidRPr="00E92B83">
        <w:rPr>
          <w:rFonts w:ascii="Arial" w:hAnsi="Arial" w:cs="Arial"/>
        </w:rPr>
        <w:t xml:space="preserve">, </w:t>
      </w:r>
      <w:r w:rsidR="000F1472" w:rsidRPr="00C0555B">
        <w:rPr>
          <w:rFonts w:ascii="Arial" w:hAnsi="Arial" w:cs="Arial"/>
        </w:rPr>
        <w:t>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Default="0082369C" w:rsidP="0082369C">
      <w:pPr>
        <w:pStyle w:val="ListParagraph"/>
        <w:tabs>
          <w:tab w:val="left" w:pos="567"/>
        </w:tabs>
        <w:jc w:val="both"/>
        <w:rPr>
          <w:rFonts w:ascii="Arial" w:hAnsi="Arial" w:cs="Arial"/>
        </w:rPr>
      </w:pPr>
    </w:p>
    <w:p w:rsidR="004A311E" w:rsidRDefault="004A311E" w:rsidP="0082369C">
      <w:pPr>
        <w:pStyle w:val="ListParagraph"/>
        <w:tabs>
          <w:tab w:val="left" w:pos="567"/>
        </w:tabs>
        <w:jc w:val="both"/>
        <w:rPr>
          <w:rFonts w:ascii="Arial" w:hAnsi="Arial" w:cs="Arial"/>
        </w:rPr>
      </w:pPr>
    </w:p>
    <w:p w:rsidR="004A311E" w:rsidRPr="0082369C" w:rsidRDefault="004A311E"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E92B83">
        <w:rPr>
          <w:rFonts w:ascii="Arial" w:hAnsi="Arial" w:cs="Arial"/>
        </w:rPr>
        <w:t xml:space="preserve">is </w:t>
      </w:r>
      <w:r w:rsidR="00FD547D" w:rsidRPr="00E92B83">
        <w:rPr>
          <w:rFonts w:ascii="Arial" w:hAnsi="Arial" w:cs="Arial"/>
        </w:rPr>
        <w:t>Friday 18</w:t>
      </w:r>
      <w:r w:rsidR="00FD547D" w:rsidRPr="00E92B83">
        <w:rPr>
          <w:rFonts w:ascii="Arial" w:hAnsi="Arial" w:cs="Arial"/>
          <w:vertAlign w:val="superscript"/>
        </w:rPr>
        <w:t>th</w:t>
      </w:r>
      <w:r w:rsidR="00FD547D" w:rsidRPr="00E92B83">
        <w:rPr>
          <w:rFonts w:ascii="Arial" w:hAnsi="Arial" w:cs="Arial"/>
        </w:rPr>
        <w:t xml:space="preserve"> November 2016</w:t>
      </w:r>
      <w:r w:rsidR="00746841" w:rsidRPr="00E92B83">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p>
    <w:p w:rsidR="00FD547D" w:rsidRPr="00C0555B" w:rsidRDefault="00FD547D"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3686"/>
        <w:gridCol w:w="5528"/>
      </w:tblGrid>
      <w:tr w:rsidR="00C44B23" w:rsidRPr="00C0555B" w:rsidTr="000B0ED2">
        <w:trPr>
          <w:trHeight w:val="124"/>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4A311E" w:rsidRDefault="00FD547D" w:rsidP="00FD547D">
            <w:pPr>
              <w:autoSpaceDE w:val="0"/>
              <w:autoSpaceDN w:val="0"/>
              <w:spacing w:after="0"/>
              <w:jc w:val="both"/>
              <w:rPr>
                <w:rFonts w:ascii="Arial" w:eastAsia="Calibri" w:hAnsi="Arial" w:cs="Arial"/>
              </w:rPr>
            </w:pPr>
            <w:r w:rsidRPr="004A311E">
              <w:rPr>
                <w:rFonts w:ascii="Arial" w:eastAsia="Calibri" w:hAnsi="Arial" w:cs="Arial"/>
              </w:rPr>
              <w:t>Friday 28</w:t>
            </w:r>
            <w:r w:rsidRPr="004A311E">
              <w:rPr>
                <w:rFonts w:ascii="Arial" w:eastAsia="Calibri" w:hAnsi="Arial" w:cs="Arial"/>
                <w:vertAlign w:val="superscript"/>
              </w:rPr>
              <w:t>th</w:t>
            </w:r>
            <w:r w:rsidRPr="004A311E">
              <w:rPr>
                <w:rFonts w:ascii="Arial" w:eastAsia="Calibri" w:hAnsi="Arial" w:cs="Arial"/>
              </w:rPr>
              <w:t xml:space="preserve"> October 2016 12:00hrs</w:t>
            </w:r>
          </w:p>
        </w:tc>
      </w:tr>
      <w:tr w:rsidR="00C44B23" w:rsidRPr="00C0555B" w:rsidTr="000B0ED2">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C44B23" w:rsidRPr="004A311E" w:rsidRDefault="00FD547D" w:rsidP="00FD547D">
            <w:pPr>
              <w:autoSpaceDE w:val="0"/>
              <w:autoSpaceDN w:val="0"/>
              <w:spacing w:after="0"/>
              <w:jc w:val="both"/>
              <w:rPr>
                <w:rFonts w:ascii="Arial" w:eastAsia="Calibri" w:hAnsi="Arial" w:cs="Arial"/>
              </w:rPr>
            </w:pPr>
            <w:r w:rsidRPr="004A311E">
              <w:rPr>
                <w:rFonts w:ascii="Arial" w:eastAsia="Calibri" w:hAnsi="Arial" w:cs="Arial"/>
              </w:rPr>
              <w:t>Friday 11</w:t>
            </w:r>
            <w:r w:rsidRPr="004A311E">
              <w:rPr>
                <w:rFonts w:ascii="Arial" w:eastAsia="Calibri" w:hAnsi="Arial" w:cs="Arial"/>
                <w:vertAlign w:val="superscript"/>
              </w:rPr>
              <w:t>th</w:t>
            </w:r>
            <w:r w:rsidRPr="004A311E">
              <w:rPr>
                <w:rFonts w:ascii="Arial" w:eastAsia="Calibri" w:hAnsi="Arial" w:cs="Arial"/>
              </w:rPr>
              <w:t xml:space="preserve"> November 2016</w:t>
            </w:r>
            <w:r w:rsidR="00746841" w:rsidRPr="004A311E">
              <w:rPr>
                <w:rFonts w:ascii="Arial" w:eastAsia="Calibri" w:hAnsi="Arial" w:cs="Arial"/>
              </w:rPr>
              <w:t xml:space="preserve"> </w:t>
            </w:r>
            <w:r w:rsidR="00447B8A" w:rsidRPr="004A311E">
              <w:rPr>
                <w:rFonts w:ascii="Arial" w:eastAsia="Calibri" w:hAnsi="Arial" w:cs="Arial"/>
              </w:rPr>
              <w:t>12:00hrs</w:t>
            </w:r>
          </w:p>
        </w:tc>
      </w:tr>
      <w:tr w:rsidR="00C44B23" w:rsidRPr="00C0555B" w:rsidTr="000B0ED2">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C44B23" w:rsidRPr="004A311E" w:rsidRDefault="00447B8A" w:rsidP="00FD547D">
            <w:pPr>
              <w:autoSpaceDE w:val="0"/>
              <w:autoSpaceDN w:val="0"/>
              <w:spacing w:after="0"/>
              <w:jc w:val="both"/>
              <w:rPr>
                <w:rFonts w:ascii="Arial" w:eastAsia="Calibri" w:hAnsi="Arial" w:cs="Arial"/>
              </w:rPr>
            </w:pPr>
            <w:r w:rsidRPr="004A311E">
              <w:rPr>
                <w:rFonts w:ascii="Arial" w:eastAsia="Calibri" w:hAnsi="Arial" w:cs="Arial"/>
              </w:rPr>
              <w:t xml:space="preserve">Friday </w:t>
            </w:r>
            <w:r w:rsidR="00FD547D" w:rsidRPr="004A311E">
              <w:rPr>
                <w:rFonts w:ascii="Arial" w:eastAsia="Calibri" w:hAnsi="Arial" w:cs="Arial"/>
              </w:rPr>
              <w:t>18</w:t>
            </w:r>
            <w:r w:rsidR="00FD547D" w:rsidRPr="004A311E">
              <w:rPr>
                <w:rFonts w:ascii="Arial" w:eastAsia="Calibri" w:hAnsi="Arial" w:cs="Arial"/>
                <w:vertAlign w:val="superscript"/>
              </w:rPr>
              <w:t>th</w:t>
            </w:r>
            <w:r w:rsidR="00FD547D" w:rsidRPr="004A311E">
              <w:rPr>
                <w:rFonts w:ascii="Arial" w:eastAsia="Calibri" w:hAnsi="Arial" w:cs="Arial"/>
              </w:rPr>
              <w:t xml:space="preserve"> November 2016 </w:t>
            </w:r>
            <w:r w:rsidRPr="004A311E">
              <w:rPr>
                <w:rFonts w:ascii="Arial" w:eastAsia="Calibri" w:hAnsi="Arial" w:cs="Arial"/>
              </w:rPr>
              <w:t>12:00hrs</w:t>
            </w:r>
          </w:p>
        </w:tc>
      </w:tr>
      <w:tr w:rsidR="00C44B23" w:rsidRPr="00C0555B" w:rsidTr="000B0ED2">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C44B23" w:rsidRPr="004A311E" w:rsidRDefault="000B0ED2" w:rsidP="00E0688A">
            <w:pPr>
              <w:autoSpaceDE w:val="0"/>
              <w:autoSpaceDN w:val="0"/>
              <w:spacing w:after="0"/>
              <w:jc w:val="both"/>
              <w:rPr>
                <w:rFonts w:ascii="Arial" w:eastAsia="Calibri" w:hAnsi="Arial" w:cs="Arial"/>
                <w:iCs/>
              </w:rPr>
            </w:pPr>
            <w:r w:rsidRPr="004A311E">
              <w:rPr>
                <w:rFonts w:ascii="Arial" w:eastAsia="Calibri" w:hAnsi="Arial" w:cs="Arial"/>
              </w:rPr>
              <w:t>Monday 21</w:t>
            </w:r>
            <w:r w:rsidRPr="004A311E">
              <w:rPr>
                <w:rFonts w:ascii="Arial" w:eastAsia="Calibri" w:hAnsi="Arial" w:cs="Arial"/>
                <w:vertAlign w:val="superscript"/>
              </w:rPr>
              <w:t>st</w:t>
            </w:r>
            <w:r w:rsidRPr="004A311E">
              <w:rPr>
                <w:rFonts w:ascii="Arial" w:eastAsia="Calibri" w:hAnsi="Arial" w:cs="Arial"/>
              </w:rPr>
              <w:t xml:space="preserve"> November </w:t>
            </w:r>
            <w:r w:rsidR="002B2D0D" w:rsidRPr="004A311E">
              <w:rPr>
                <w:rFonts w:ascii="Arial" w:eastAsia="Calibri" w:hAnsi="Arial" w:cs="Arial"/>
              </w:rPr>
              <w:t xml:space="preserve">– Friday </w:t>
            </w:r>
            <w:r w:rsidR="00E0688A" w:rsidRPr="004A311E">
              <w:rPr>
                <w:rFonts w:ascii="Arial" w:eastAsia="Calibri" w:hAnsi="Arial" w:cs="Arial"/>
              </w:rPr>
              <w:t>23</w:t>
            </w:r>
            <w:r w:rsidR="00E0688A" w:rsidRPr="004A311E">
              <w:rPr>
                <w:rFonts w:ascii="Arial" w:eastAsia="Calibri" w:hAnsi="Arial" w:cs="Arial"/>
                <w:vertAlign w:val="superscript"/>
              </w:rPr>
              <w:t>rd</w:t>
            </w:r>
            <w:r w:rsidR="00E0688A" w:rsidRPr="004A311E">
              <w:rPr>
                <w:rFonts w:ascii="Arial" w:eastAsia="Calibri" w:hAnsi="Arial" w:cs="Arial"/>
              </w:rPr>
              <w:t xml:space="preserve"> </w:t>
            </w:r>
            <w:r w:rsidRPr="004A311E">
              <w:rPr>
                <w:rFonts w:ascii="Arial" w:eastAsia="Calibri" w:hAnsi="Arial" w:cs="Arial"/>
              </w:rPr>
              <w:t>December 2016</w:t>
            </w:r>
          </w:p>
        </w:tc>
      </w:tr>
      <w:tr w:rsidR="00C44B23" w:rsidRPr="00C0555B" w:rsidTr="000B0ED2">
        <w:trPr>
          <w:trHeight w:val="124"/>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447B8A">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Signature and </w:t>
            </w:r>
            <w:r w:rsidR="00447B8A">
              <w:rPr>
                <w:rFonts w:ascii="Arial" w:eastAsia="Calibri" w:hAnsi="Arial" w:cs="Arial"/>
                <w:color w:val="000000"/>
              </w:rPr>
              <w:t>Award</w:t>
            </w:r>
            <w:r w:rsidR="00C44B23" w:rsidRPr="00C0555B">
              <w:rPr>
                <w:rFonts w:ascii="Arial" w:eastAsia="Calibri" w:hAnsi="Arial" w:cs="Arial"/>
                <w:color w:val="000000"/>
              </w:rPr>
              <w:t xml:space="preserve">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C44B23" w:rsidRPr="004A311E" w:rsidRDefault="00E0688A" w:rsidP="00E0688A">
            <w:pPr>
              <w:autoSpaceDE w:val="0"/>
              <w:autoSpaceDN w:val="0"/>
              <w:spacing w:after="0"/>
              <w:jc w:val="both"/>
              <w:rPr>
                <w:rFonts w:ascii="Arial" w:eastAsia="Calibri" w:hAnsi="Arial" w:cs="Arial"/>
              </w:rPr>
            </w:pPr>
            <w:r w:rsidRPr="004A311E">
              <w:rPr>
                <w:rFonts w:ascii="Arial" w:eastAsia="Calibri" w:hAnsi="Arial" w:cs="Arial"/>
              </w:rPr>
              <w:t>Week Commencing 9</w:t>
            </w:r>
            <w:r w:rsidR="000B0ED2" w:rsidRPr="004A311E">
              <w:rPr>
                <w:rFonts w:ascii="Arial" w:eastAsia="Calibri" w:hAnsi="Arial" w:cs="Arial"/>
                <w:vertAlign w:val="superscript"/>
              </w:rPr>
              <w:t>th</w:t>
            </w:r>
            <w:r w:rsidRPr="004A311E">
              <w:rPr>
                <w:rFonts w:ascii="Arial" w:eastAsia="Calibri" w:hAnsi="Arial" w:cs="Arial"/>
              </w:rPr>
              <w:t xml:space="preserve"> January 2017</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9946CF" w:rsidRPr="00C0555B" w:rsidRDefault="009946CF" w:rsidP="005A51A0">
      <w:pPr>
        <w:pStyle w:val="Default"/>
        <w:spacing w:line="276" w:lineRule="auto"/>
        <w:ind w:left="567"/>
        <w:jc w:val="both"/>
        <w:rPr>
          <w:sz w:val="22"/>
          <w:szCs w:val="22"/>
        </w:rPr>
      </w:pPr>
      <w:r w:rsidRPr="00C0555B">
        <w:rPr>
          <w:sz w:val="22"/>
          <w:szCs w:val="22"/>
        </w:rPr>
        <w:t xml:space="preserve">All mandatory information </w:t>
      </w:r>
      <w:r w:rsidRPr="00E92B83">
        <w:rPr>
          <w:color w:val="auto"/>
          <w:sz w:val="22"/>
          <w:szCs w:val="22"/>
        </w:rPr>
        <w:t>(</w:t>
      </w:r>
      <w:r w:rsidR="004204E7" w:rsidRPr="00E92B83">
        <w:rPr>
          <w:color w:val="auto"/>
          <w:sz w:val="22"/>
          <w:szCs w:val="22"/>
        </w:rPr>
        <w:t xml:space="preserve">Attachment </w:t>
      </w:r>
      <w:r w:rsidR="00D12174" w:rsidRPr="00E92B83">
        <w:rPr>
          <w:color w:val="auto"/>
          <w:sz w:val="22"/>
          <w:szCs w:val="22"/>
        </w:rPr>
        <w:t>4</w:t>
      </w:r>
      <w:r w:rsidRPr="00E92B83">
        <w:rPr>
          <w:color w:val="auto"/>
          <w:sz w:val="22"/>
          <w:szCs w:val="22"/>
        </w:rPr>
        <w:t xml:space="preserve">) </w:t>
      </w:r>
      <w:r w:rsidRPr="00C0555B">
        <w:rPr>
          <w:sz w:val="22"/>
          <w:szCs w:val="22"/>
        </w:rPr>
        <w:t xml:space="preserve">must be provided. If you cannot respond ‘no’ to every </w:t>
      </w:r>
      <w:r w:rsidR="00381C44">
        <w:rPr>
          <w:sz w:val="22"/>
          <w:szCs w:val="22"/>
        </w:rPr>
        <w:t>question in Section 3</w:t>
      </w:r>
      <w:r w:rsidRPr="00C0555B">
        <w:rPr>
          <w:sz w:val="22"/>
          <w:szCs w:val="22"/>
        </w:rPr>
        <w:t xml:space="preserve"> it is very unlikely that your response will be accepted.</w:t>
      </w: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E92B83"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r>
      <w:r w:rsidR="001D5CA3" w:rsidRPr="00E92B83">
        <w:rPr>
          <w:b/>
          <w:color w:val="auto"/>
          <w:sz w:val="22"/>
          <w:szCs w:val="22"/>
        </w:rPr>
        <w:t>Stage 2: Cost evaluation</w:t>
      </w:r>
    </w:p>
    <w:p w:rsidR="001D5CA3" w:rsidRPr="00E92B83" w:rsidRDefault="001D5CA3" w:rsidP="001D5CA3">
      <w:pPr>
        <w:pStyle w:val="Default"/>
        <w:spacing w:line="276" w:lineRule="auto"/>
        <w:ind w:left="567" w:hanging="567"/>
        <w:jc w:val="both"/>
        <w:rPr>
          <w:color w:val="auto"/>
          <w:sz w:val="22"/>
          <w:szCs w:val="22"/>
        </w:rPr>
      </w:pPr>
      <w:r w:rsidRPr="00E92B83">
        <w:rPr>
          <w:color w:val="auto"/>
          <w:sz w:val="22"/>
          <w:szCs w:val="22"/>
        </w:rPr>
        <w:tab/>
        <w:t>Cost will be scored by applying the applicable award criteria set out in Section 12 to the lowest cost submitted and all other submissions will be scored pro-rata. (E.g. Supplier</w:t>
      </w:r>
      <w:r w:rsidR="00D12174" w:rsidRPr="00E92B83">
        <w:rPr>
          <w:color w:val="auto"/>
          <w:sz w:val="22"/>
          <w:szCs w:val="22"/>
        </w:rPr>
        <w:t xml:space="preserve"> 1 submits the lowest cost of £1</w:t>
      </w:r>
      <w:r w:rsidRPr="00E92B83">
        <w:rPr>
          <w:color w:val="auto"/>
          <w:sz w:val="22"/>
          <w:szCs w:val="22"/>
        </w:rPr>
        <w:t>,000 a</w:t>
      </w:r>
      <w:r w:rsidR="00D12174" w:rsidRPr="00E92B83">
        <w:rPr>
          <w:color w:val="auto"/>
          <w:sz w:val="22"/>
          <w:szCs w:val="22"/>
        </w:rPr>
        <w:t>nd Supplier 2 submits cost of £1</w:t>
      </w:r>
      <w:r w:rsidRPr="00E92B83">
        <w:rPr>
          <w:color w:val="auto"/>
          <w:sz w:val="22"/>
          <w:szCs w:val="22"/>
        </w:rPr>
        <w:t>,</w:t>
      </w:r>
      <w:r w:rsidR="00D12174" w:rsidRPr="00E92B83">
        <w:rPr>
          <w:color w:val="auto"/>
          <w:sz w:val="22"/>
          <w:szCs w:val="22"/>
        </w:rPr>
        <w:t>5</w:t>
      </w:r>
      <w:r w:rsidRPr="00E92B83">
        <w:rPr>
          <w:color w:val="auto"/>
          <w:sz w:val="22"/>
          <w:szCs w:val="22"/>
        </w:rPr>
        <w:t xml:space="preserve">00 for the total cost.  If the award criterion for Cost was </w:t>
      </w:r>
      <w:r w:rsidR="00174DC4" w:rsidRPr="00E92B83">
        <w:rPr>
          <w:color w:val="auto"/>
          <w:sz w:val="22"/>
          <w:szCs w:val="22"/>
        </w:rPr>
        <w:t>3</w:t>
      </w:r>
      <w:r w:rsidRPr="00E92B83">
        <w:rPr>
          <w:color w:val="auto"/>
          <w:sz w:val="22"/>
          <w:szCs w:val="22"/>
        </w:rPr>
        <w:t xml:space="preserve">0% - Supplier 1 scores </w:t>
      </w:r>
      <w:r w:rsidR="00174DC4" w:rsidRPr="00E92B83">
        <w:rPr>
          <w:color w:val="auto"/>
          <w:sz w:val="22"/>
          <w:szCs w:val="22"/>
        </w:rPr>
        <w:t>3</w:t>
      </w:r>
      <w:r w:rsidRPr="00E92B83">
        <w:rPr>
          <w:color w:val="auto"/>
          <w:sz w:val="22"/>
          <w:szCs w:val="22"/>
        </w:rPr>
        <w:t xml:space="preserve">0% and Supplier 2 scores </w:t>
      </w:r>
      <w:r w:rsidR="00174DC4" w:rsidRPr="00E92B83">
        <w:rPr>
          <w:color w:val="auto"/>
          <w:sz w:val="22"/>
          <w:szCs w:val="22"/>
        </w:rPr>
        <w:t>20</w:t>
      </w:r>
      <w:r w:rsidR="00E0688A" w:rsidRPr="00E92B83">
        <w:rPr>
          <w:color w:val="auto"/>
          <w:sz w:val="22"/>
          <w:szCs w:val="22"/>
        </w:rPr>
        <w:t>% (£1,000 divided by £1</w:t>
      </w:r>
      <w:r w:rsidRPr="00E92B83">
        <w:rPr>
          <w:color w:val="auto"/>
          <w:sz w:val="22"/>
          <w:szCs w:val="22"/>
        </w:rPr>
        <w:t>,</w:t>
      </w:r>
      <w:r w:rsidR="00E0688A" w:rsidRPr="00E92B83">
        <w:rPr>
          <w:color w:val="auto"/>
          <w:sz w:val="22"/>
          <w:szCs w:val="22"/>
        </w:rPr>
        <w:t>5</w:t>
      </w:r>
      <w:r w:rsidRPr="00E92B83">
        <w:rPr>
          <w:color w:val="auto"/>
          <w:sz w:val="22"/>
          <w:szCs w:val="22"/>
        </w:rPr>
        <w:t xml:space="preserve">00 multiplied by </w:t>
      </w:r>
      <w:r w:rsidR="00174DC4" w:rsidRPr="00E92B83">
        <w:rPr>
          <w:color w:val="auto"/>
          <w:sz w:val="22"/>
          <w:szCs w:val="22"/>
        </w:rPr>
        <w:t>3</w:t>
      </w:r>
      <w:r w:rsidRPr="00E92B83">
        <w:rPr>
          <w:color w:val="auto"/>
          <w:sz w:val="22"/>
          <w:szCs w:val="22"/>
        </w:rPr>
        <w:t>0%).</w:t>
      </w:r>
    </w:p>
    <w:p w:rsidR="001D5CA3" w:rsidRPr="00E92B83" w:rsidRDefault="001D5CA3" w:rsidP="001D5CA3">
      <w:pPr>
        <w:pStyle w:val="Default"/>
        <w:spacing w:line="276" w:lineRule="auto"/>
        <w:ind w:left="567" w:hanging="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00D12174">
        <w:rPr>
          <w:color w:val="auto"/>
          <w:sz w:val="22"/>
          <w:szCs w:val="22"/>
        </w:rPr>
        <w:t>.1.</w:t>
      </w:r>
    </w:p>
    <w:p w:rsidR="00D12174" w:rsidRDefault="00D12174" w:rsidP="008F45BA">
      <w:pPr>
        <w:pStyle w:val="Default"/>
        <w:spacing w:line="276" w:lineRule="auto"/>
        <w:ind w:left="567"/>
        <w:jc w:val="both"/>
        <w:rPr>
          <w:color w:val="auto"/>
          <w:sz w:val="22"/>
          <w:szCs w:val="22"/>
        </w:rPr>
      </w:pPr>
    </w:p>
    <w:p w:rsidR="00D12174" w:rsidRPr="004A311E" w:rsidRDefault="00D12174" w:rsidP="008F45BA">
      <w:pPr>
        <w:pStyle w:val="Default"/>
        <w:spacing w:line="276" w:lineRule="auto"/>
        <w:ind w:left="567"/>
        <w:jc w:val="both"/>
        <w:rPr>
          <w:color w:val="auto"/>
          <w:sz w:val="22"/>
          <w:szCs w:val="22"/>
        </w:rPr>
      </w:pPr>
      <w:r w:rsidRPr="004A311E">
        <w:rPr>
          <w:color w:val="auto"/>
          <w:sz w:val="22"/>
          <w:szCs w:val="22"/>
        </w:rPr>
        <w:t>Once the quality questions eva</w:t>
      </w:r>
      <w:r w:rsidR="00661AF3" w:rsidRPr="004A311E">
        <w:rPr>
          <w:color w:val="auto"/>
          <w:sz w:val="22"/>
          <w:szCs w:val="22"/>
        </w:rPr>
        <w:t>luation is complete the top three</w:t>
      </w:r>
      <w:r w:rsidRPr="004A311E">
        <w:rPr>
          <w:color w:val="auto"/>
          <w:sz w:val="22"/>
          <w:szCs w:val="22"/>
        </w:rPr>
        <w:t xml:space="preserve"> scoring suppliers will go through to stage 4 the physical evaluation.</w:t>
      </w:r>
    </w:p>
    <w:p w:rsidR="00E92B83" w:rsidRPr="004A311E" w:rsidRDefault="00E92B83" w:rsidP="008F45BA">
      <w:pPr>
        <w:pStyle w:val="Default"/>
        <w:spacing w:line="276" w:lineRule="auto"/>
        <w:ind w:left="567"/>
        <w:jc w:val="both"/>
        <w:rPr>
          <w:color w:val="auto"/>
          <w:sz w:val="22"/>
          <w:szCs w:val="22"/>
        </w:rPr>
      </w:pPr>
    </w:p>
    <w:p w:rsidR="00511E5A" w:rsidRPr="004A311E" w:rsidRDefault="00511E5A" w:rsidP="00511E5A">
      <w:pPr>
        <w:pStyle w:val="Default"/>
        <w:spacing w:line="276" w:lineRule="auto"/>
        <w:ind w:left="567" w:hanging="567"/>
        <w:jc w:val="both"/>
        <w:rPr>
          <w:b/>
          <w:color w:val="auto"/>
          <w:sz w:val="22"/>
          <w:szCs w:val="22"/>
        </w:rPr>
      </w:pPr>
      <w:r w:rsidRPr="004A311E">
        <w:rPr>
          <w:b/>
          <w:color w:val="auto"/>
          <w:sz w:val="22"/>
          <w:szCs w:val="22"/>
        </w:rPr>
        <w:t>11.4</w:t>
      </w:r>
      <w:r w:rsidRPr="004A311E">
        <w:rPr>
          <w:b/>
          <w:color w:val="auto"/>
          <w:sz w:val="22"/>
          <w:szCs w:val="22"/>
        </w:rPr>
        <w:tab/>
        <w:t>Stage 4 Physical evaluations</w:t>
      </w:r>
    </w:p>
    <w:p w:rsidR="00511E5A" w:rsidRPr="004A311E" w:rsidRDefault="00511E5A" w:rsidP="00511E5A">
      <w:pPr>
        <w:pStyle w:val="Default"/>
        <w:spacing w:line="276" w:lineRule="auto"/>
        <w:ind w:left="567" w:hanging="567"/>
        <w:jc w:val="both"/>
        <w:rPr>
          <w:color w:val="auto"/>
          <w:sz w:val="22"/>
          <w:szCs w:val="22"/>
        </w:rPr>
      </w:pPr>
      <w:r w:rsidRPr="004A311E">
        <w:rPr>
          <w:color w:val="auto"/>
          <w:sz w:val="22"/>
          <w:szCs w:val="22"/>
        </w:rPr>
        <w:tab/>
        <w:t>Responses that are successful following stage 3 will be subject to a detailed physical evaluation of the goods in accordance with the award criteria set out in Section 12 and the evaluation m</w:t>
      </w:r>
      <w:r w:rsidR="00DE1847" w:rsidRPr="004A311E">
        <w:rPr>
          <w:color w:val="auto"/>
          <w:sz w:val="22"/>
          <w:szCs w:val="22"/>
        </w:rPr>
        <w:t>ethodology</w:t>
      </w:r>
      <w:r w:rsidRPr="004A311E">
        <w:rPr>
          <w:color w:val="auto"/>
          <w:sz w:val="22"/>
          <w:szCs w:val="22"/>
        </w:rPr>
        <w:t xml:space="preserve"> set out in 12.2.</w:t>
      </w:r>
    </w:p>
    <w:p w:rsidR="00E92B83" w:rsidRPr="004A311E" w:rsidRDefault="00E92B83" w:rsidP="00511E5A">
      <w:pPr>
        <w:pStyle w:val="Default"/>
        <w:spacing w:line="276" w:lineRule="auto"/>
        <w:ind w:left="567" w:hanging="567"/>
        <w:jc w:val="both"/>
        <w:rPr>
          <w:color w:val="auto"/>
          <w:sz w:val="22"/>
          <w:szCs w:val="22"/>
        </w:rPr>
      </w:pPr>
    </w:p>
    <w:p w:rsidR="00E92B83" w:rsidRPr="004A311E" w:rsidRDefault="00E92B83" w:rsidP="00E92B83">
      <w:pPr>
        <w:pStyle w:val="Default"/>
        <w:spacing w:line="276" w:lineRule="auto"/>
        <w:ind w:left="567"/>
        <w:jc w:val="both"/>
        <w:rPr>
          <w:color w:val="auto"/>
          <w:sz w:val="22"/>
          <w:szCs w:val="22"/>
        </w:rPr>
      </w:pPr>
      <w:r w:rsidRPr="004A311E">
        <w:rPr>
          <w:color w:val="auto"/>
          <w:sz w:val="22"/>
          <w:szCs w:val="22"/>
        </w:rPr>
        <w:t>The physical evaluation will take place at Lancashire Fire and Rescue Service, Headquarters, Garstang Road, Fulwood, Preston, Lancashire PR2 3LH, On Monday 5</w:t>
      </w:r>
      <w:r w:rsidRPr="004A311E">
        <w:rPr>
          <w:color w:val="auto"/>
          <w:sz w:val="22"/>
          <w:szCs w:val="22"/>
          <w:vertAlign w:val="superscript"/>
        </w:rPr>
        <w:t>th</w:t>
      </w:r>
      <w:r w:rsidRPr="004A311E">
        <w:rPr>
          <w:color w:val="auto"/>
          <w:sz w:val="22"/>
          <w:szCs w:val="22"/>
        </w:rPr>
        <w:t xml:space="preserve"> December 2016 to Friday 16</w:t>
      </w:r>
      <w:r w:rsidRPr="004A311E">
        <w:rPr>
          <w:color w:val="auto"/>
          <w:sz w:val="22"/>
          <w:szCs w:val="22"/>
          <w:vertAlign w:val="superscript"/>
        </w:rPr>
        <w:t>th</w:t>
      </w:r>
      <w:r w:rsidRPr="004A311E">
        <w:rPr>
          <w:color w:val="auto"/>
          <w:sz w:val="22"/>
          <w:szCs w:val="22"/>
        </w:rPr>
        <w:t xml:space="preserve"> December 2016.</w:t>
      </w:r>
    </w:p>
    <w:p w:rsidR="00E92B83" w:rsidRPr="004A311E" w:rsidRDefault="00E92B83" w:rsidP="00E92B83">
      <w:pPr>
        <w:pStyle w:val="Default"/>
        <w:spacing w:line="276" w:lineRule="auto"/>
        <w:ind w:left="567"/>
        <w:jc w:val="both"/>
        <w:rPr>
          <w:color w:val="auto"/>
          <w:sz w:val="22"/>
          <w:szCs w:val="22"/>
        </w:rPr>
      </w:pPr>
    </w:p>
    <w:p w:rsidR="00E92B83" w:rsidRPr="004A311E" w:rsidRDefault="00E92B83" w:rsidP="00E92B83">
      <w:pPr>
        <w:pStyle w:val="Default"/>
        <w:spacing w:line="276" w:lineRule="auto"/>
        <w:ind w:left="567"/>
        <w:jc w:val="both"/>
        <w:rPr>
          <w:color w:val="auto"/>
          <w:sz w:val="22"/>
          <w:szCs w:val="22"/>
        </w:rPr>
      </w:pPr>
      <w:r w:rsidRPr="004A311E">
        <w:rPr>
          <w:b/>
          <w:color w:val="auto"/>
          <w:sz w:val="22"/>
          <w:szCs w:val="22"/>
        </w:rPr>
        <w:t>Please note</w:t>
      </w:r>
      <w:r w:rsidRPr="004A311E">
        <w:rPr>
          <w:color w:val="auto"/>
          <w:sz w:val="22"/>
          <w:szCs w:val="22"/>
          <w:u w:val="single"/>
        </w:rPr>
        <w:t>:</w:t>
      </w:r>
      <w:r w:rsidRPr="004A311E">
        <w:rPr>
          <w:color w:val="auto"/>
          <w:sz w:val="22"/>
          <w:szCs w:val="22"/>
        </w:rPr>
        <w:t xml:space="preserve"> that LFRS will require the supplier to bring sample products that adhere as much as possible to the specifications.  LFRS will be testing the products on water.</w:t>
      </w:r>
    </w:p>
    <w:p w:rsidR="00E92B83" w:rsidRPr="004A311E" w:rsidRDefault="00E92B83" w:rsidP="00E92B83">
      <w:pPr>
        <w:pStyle w:val="Default"/>
        <w:spacing w:line="276" w:lineRule="auto"/>
        <w:ind w:left="567"/>
        <w:jc w:val="both"/>
        <w:rPr>
          <w:color w:val="auto"/>
          <w:sz w:val="22"/>
          <w:szCs w:val="22"/>
        </w:rPr>
      </w:pPr>
    </w:p>
    <w:p w:rsidR="00E92B83" w:rsidRPr="004A311E" w:rsidRDefault="00E92B83" w:rsidP="00E92B83">
      <w:pPr>
        <w:pStyle w:val="Default"/>
        <w:spacing w:line="276" w:lineRule="auto"/>
        <w:ind w:left="567"/>
        <w:jc w:val="both"/>
        <w:rPr>
          <w:color w:val="auto"/>
          <w:sz w:val="22"/>
          <w:szCs w:val="22"/>
          <w:u w:val="single"/>
        </w:rPr>
      </w:pPr>
      <w:r w:rsidRPr="004A311E">
        <w:rPr>
          <w:color w:val="auto"/>
          <w:sz w:val="22"/>
          <w:szCs w:val="22"/>
          <w:u w:val="single"/>
        </w:rPr>
        <w:t>Suppliers will be required to deliver the goods to the above address on Friday 2</w:t>
      </w:r>
      <w:r w:rsidRPr="004A311E">
        <w:rPr>
          <w:color w:val="auto"/>
          <w:sz w:val="22"/>
          <w:szCs w:val="22"/>
          <w:u w:val="single"/>
          <w:vertAlign w:val="superscript"/>
        </w:rPr>
        <w:t>nd</w:t>
      </w:r>
      <w:r w:rsidRPr="004A311E">
        <w:rPr>
          <w:color w:val="auto"/>
          <w:sz w:val="22"/>
          <w:szCs w:val="22"/>
          <w:u w:val="single"/>
        </w:rPr>
        <w:t xml:space="preserve"> December 2016 and collect them on Monday 19</w:t>
      </w:r>
      <w:r w:rsidRPr="004A311E">
        <w:rPr>
          <w:color w:val="auto"/>
          <w:sz w:val="22"/>
          <w:szCs w:val="22"/>
          <w:u w:val="single"/>
          <w:vertAlign w:val="superscript"/>
        </w:rPr>
        <w:t>th</w:t>
      </w:r>
      <w:r w:rsidRPr="004A311E">
        <w:rPr>
          <w:color w:val="auto"/>
          <w:sz w:val="22"/>
          <w:szCs w:val="22"/>
          <w:u w:val="single"/>
        </w:rPr>
        <w:t xml:space="preserve"> December 2016.</w:t>
      </w:r>
    </w:p>
    <w:p w:rsidR="00E92B83" w:rsidRPr="004A311E" w:rsidRDefault="00E92B83" w:rsidP="00E92B83">
      <w:pPr>
        <w:pStyle w:val="Default"/>
        <w:spacing w:line="276" w:lineRule="auto"/>
        <w:ind w:left="567"/>
        <w:jc w:val="both"/>
        <w:rPr>
          <w:color w:val="auto"/>
          <w:sz w:val="22"/>
          <w:szCs w:val="22"/>
        </w:rPr>
      </w:pPr>
    </w:p>
    <w:p w:rsidR="00E92B83" w:rsidRPr="00C0555B" w:rsidRDefault="00E92B83"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E92B83" w:rsidRDefault="008F1225" w:rsidP="00746841">
            <w:pPr>
              <w:tabs>
                <w:tab w:val="left" w:pos="720"/>
              </w:tabs>
              <w:spacing w:after="0" w:line="240" w:lineRule="auto"/>
              <w:jc w:val="both"/>
              <w:rPr>
                <w:rFonts w:ascii="Arial" w:eastAsia="Times New Roman" w:hAnsi="Arial" w:cs="Arial"/>
                <w:lang w:eastAsia="en-GB"/>
              </w:rPr>
            </w:pPr>
            <w:r w:rsidRPr="00E92B83">
              <w:rPr>
                <w:rFonts w:ascii="Arial" w:eastAsia="Times New Roman" w:hAnsi="Arial" w:cs="Arial"/>
                <w:lang w:eastAsia="en-GB"/>
              </w:rPr>
              <w:t>30</w:t>
            </w:r>
            <w:r w:rsidR="00350807" w:rsidRPr="00E92B83">
              <w:rPr>
                <w:rFonts w:ascii="Arial" w:eastAsia="Times New Roman" w:hAnsi="Arial" w:cs="Arial"/>
                <w:lang w:eastAsia="en-GB"/>
              </w:rPr>
              <w:t>%</w:t>
            </w:r>
          </w:p>
        </w:tc>
      </w:tr>
      <w:tr w:rsidR="009946CF" w:rsidRPr="00C0555B" w:rsidTr="009946CF">
        <w:tc>
          <w:tcPr>
            <w:tcW w:w="5529" w:type="dxa"/>
            <w:shd w:val="clear" w:color="auto" w:fill="auto"/>
          </w:tcPr>
          <w:p w:rsidR="009946CF"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p>
          <w:p w:rsidR="008F1225" w:rsidRDefault="008F1225" w:rsidP="005A51A0">
            <w:pPr>
              <w:spacing w:after="0" w:line="240" w:lineRule="auto"/>
              <w:jc w:val="both"/>
              <w:rPr>
                <w:rFonts w:ascii="Arial" w:eastAsia="Times New Roman" w:hAnsi="Arial" w:cs="Arial"/>
                <w:lang w:eastAsia="en-GB"/>
              </w:rPr>
            </w:pPr>
            <w:r>
              <w:rPr>
                <w:rFonts w:ascii="Arial" w:eastAsia="Times New Roman" w:hAnsi="Arial" w:cs="Arial"/>
                <w:lang w:eastAsia="en-GB"/>
              </w:rPr>
              <w:t>50% on Quality Questionnaire</w:t>
            </w:r>
          </w:p>
          <w:p w:rsidR="008F1225" w:rsidRPr="00C0555B" w:rsidRDefault="008F1225" w:rsidP="005A51A0">
            <w:pPr>
              <w:spacing w:after="0" w:line="240" w:lineRule="auto"/>
              <w:jc w:val="both"/>
              <w:rPr>
                <w:rFonts w:ascii="Arial" w:eastAsia="Times New Roman" w:hAnsi="Arial" w:cs="Arial"/>
                <w:lang w:eastAsia="en-GB"/>
              </w:rPr>
            </w:pPr>
            <w:r>
              <w:rPr>
                <w:rFonts w:ascii="Arial" w:eastAsia="Times New Roman" w:hAnsi="Arial" w:cs="Arial"/>
                <w:lang w:eastAsia="en-GB"/>
              </w:rPr>
              <w:t>20% on Physical Evaluation</w:t>
            </w:r>
          </w:p>
        </w:tc>
        <w:tc>
          <w:tcPr>
            <w:tcW w:w="1417" w:type="dxa"/>
            <w:shd w:val="clear" w:color="auto" w:fill="auto"/>
          </w:tcPr>
          <w:p w:rsidR="009946CF" w:rsidRPr="00E92B83" w:rsidRDefault="008F1225" w:rsidP="00746841">
            <w:pPr>
              <w:tabs>
                <w:tab w:val="left" w:pos="720"/>
              </w:tabs>
              <w:spacing w:after="0" w:line="240" w:lineRule="auto"/>
              <w:jc w:val="both"/>
              <w:rPr>
                <w:rFonts w:ascii="Arial" w:eastAsia="Times New Roman" w:hAnsi="Arial" w:cs="Arial"/>
                <w:lang w:eastAsia="en-GB"/>
              </w:rPr>
            </w:pPr>
            <w:r w:rsidRPr="00E92B83">
              <w:rPr>
                <w:rFonts w:ascii="Arial" w:eastAsia="Times New Roman" w:hAnsi="Arial" w:cs="Arial"/>
                <w:lang w:eastAsia="en-GB"/>
              </w:rPr>
              <w:t>70</w:t>
            </w:r>
            <w:r w:rsidR="009946CF" w:rsidRPr="00E92B83">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22A82" w:rsidRDefault="00522A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22A82" w:rsidRDefault="00522A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22A82" w:rsidRDefault="00522A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22A82" w:rsidRDefault="00522A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22A82" w:rsidRDefault="00522A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22A82" w:rsidRDefault="00522A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522A82" w:rsidRDefault="00522A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56771E" w:rsidRDefault="008F1225" w:rsidP="008F1225">
      <w:pPr>
        <w:pStyle w:val="Default"/>
        <w:tabs>
          <w:tab w:val="left" w:pos="1985"/>
          <w:tab w:val="left" w:pos="3119"/>
          <w:tab w:val="left" w:pos="3686"/>
          <w:tab w:val="left" w:pos="4820"/>
          <w:tab w:val="left" w:pos="6237"/>
        </w:tabs>
        <w:spacing w:line="276" w:lineRule="auto"/>
        <w:ind w:left="567" w:hanging="567"/>
        <w:jc w:val="both"/>
        <w:rPr>
          <w:b/>
          <w:color w:val="auto"/>
          <w:sz w:val="22"/>
          <w:szCs w:val="22"/>
        </w:rPr>
      </w:pPr>
      <w:r>
        <w:rPr>
          <w:sz w:val="22"/>
          <w:szCs w:val="22"/>
        </w:rPr>
        <w:t>12.2</w:t>
      </w:r>
      <w:r>
        <w:rPr>
          <w:sz w:val="22"/>
          <w:szCs w:val="22"/>
        </w:rPr>
        <w:tab/>
      </w:r>
      <w:r w:rsidRPr="0056771E">
        <w:rPr>
          <w:b/>
          <w:color w:val="auto"/>
          <w:sz w:val="22"/>
          <w:szCs w:val="22"/>
        </w:rPr>
        <w:t>Physical evaluation</w:t>
      </w:r>
    </w:p>
    <w:p w:rsidR="008F1225" w:rsidRPr="0056771E" w:rsidRDefault="008F1225" w:rsidP="008F1225">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r w:rsidRPr="0056771E">
        <w:rPr>
          <w:color w:val="auto"/>
          <w:sz w:val="22"/>
          <w:szCs w:val="22"/>
        </w:rPr>
        <w:tab/>
        <w:t>Physical evaluation will be scored using the methodology in the table below and weighted by the applicable award criteria shown above.</w:t>
      </w:r>
    </w:p>
    <w:p w:rsidR="008F1225" w:rsidRPr="0056771E" w:rsidRDefault="008F1225" w:rsidP="008F1225">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tblGrid>
      <w:tr w:rsidR="0056771E" w:rsidRPr="0056771E" w:rsidTr="008F1225">
        <w:tc>
          <w:tcPr>
            <w:tcW w:w="851" w:type="dxa"/>
            <w:shd w:val="clear" w:color="auto" w:fill="auto"/>
          </w:tcPr>
          <w:p w:rsidR="00AE465D" w:rsidRPr="0056771E" w:rsidRDefault="00AE465D" w:rsidP="008F1225">
            <w:pPr>
              <w:spacing w:after="0" w:line="240" w:lineRule="auto"/>
              <w:jc w:val="both"/>
              <w:rPr>
                <w:rFonts w:ascii="Arial" w:eastAsia="Calibri" w:hAnsi="Arial" w:cs="Arial"/>
                <w:b/>
              </w:rPr>
            </w:pPr>
            <w:r w:rsidRPr="0056771E">
              <w:rPr>
                <w:rFonts w:ascii="Arial" w:eastAsia="Calibri" w:hAnsi="Arial" w:cs="Arial"/>
                <w:b/>
              </w:rPr>
              <w:t>Score</w:t>
            </w:r>
          </w:p>
        </w:tc>
        <w:tc>
          <w:tcPr>
            <w:tcW w:w="6520" w:type="dxa"/>
            <w:shd w:val="clear" w:color="auto" w:fill="auto"/>
          </w:tcPr>
          <w:p w:rsidR="00AE465D" w:rsidRPr="0056771E" w:rsidRDefault="00AE465D" w:rsidP="008F1225">
            <w:pPr>
              <w:spacing w:after="0" w:line="240" w:lineRule="auto"/>
              <w:jc w:val="both"/>
              <w:rPr>
                <w:rFonts w:ascii="Arial" w:eastAsia="Calibri" w:hAnsi="Arial" w:cs="Arial"/>
                <w:b/>
              </w:rPr>
            </w:pPr>
            <w:r w:rsidRPr="0056771E">
              <w:rPr>
                <w:rFonts w:ascii="Arial" w:eastAsia="Calibri" w:hAnsi="Arial" w:cs="Arial"/>
                <w:b/>
              </w:rPr>
              <w:t>Scoring Guidance</w:t>
            </w:r>
          </w:p>
        </w:tc>
      </w:tr>
      <w:tr w:rsidR="0056771E" w:rsidRPr="0056771E" w:rsidTr="008F1225">
        <w:tc>
          <w:tcPr>
            <w:tcW w:w="851" w:type="dxa"/>
            <w:shd w:val="clear" w:color="auto" w:fill="auto"/>
          </w:tcPr>
          <w:p w:rsidR="00AE465D" w:rsidRPr="0056771E" w:rsidRDefault="00AE465D" w:rsidP="008F1225">
            <w:pPr>
              <w:spacing w:after="0" w:line="240" w:lineRule="auto"/>
              <w:jc w:val="both"/>
              <w:rPr>
                <w:rFonts w:ascii="Arial" w:eastAsia="Calibri" w:hAnsi="Arial" w:cs="Arial"/>
              </w:rPr>
            </w:pPr>
            <w:r w:rsidRPr="0056771E">
              <w:rPr>
                <w:rFonts w:ascii="Arial" w:eastAsia="Calibri" w:hAnsi="Arial" w:cs="Arial"/>
              </w:rPr>
              <w:t>1</w:t>
            </w:r>
          </w:p>
        </w:tc>
        <w:tc>
          <w:tcPr>
            <w:tcW w:w="6520" w:type="dxa"/>
            <w:shd w:val="clear" w:color="auto" w:fill="auto"/>
          </w:tcPr>
          <w:p w:rsidR="00AE465D" w:rsidRPr="0056771E" w:rsidRDefault="00DE1847" w:rsidP="00DE1847">
            <w:pPr>
              <w:spacing w:after="0" w:line="240" w:lineRule="auto"/>
              <w:jc w:val="both"/>
              <w:rPr>
                <w:rFonts w:ascii="Arial" w:eastAsia="Calibri" w:hAnsi="Arial" w:cs="Arial"/>
              </w:rPr>
            </w:pPr>
            <w:r w:rsidRPr="0056771E">
              <w:rPr>
                <w:rFonts w:ascii="Arial" w:eastAsia="Calibri" w:hAnsi="Arial" w:cs="Arial"/>
              </w:rPr>
              <w:t>Similar product pro</w:t>
            </w:r>
            <w:bookmarkStart w:id="0" w:name="_GoBack"/>
            <w:bookmarkEnd w:id="0"/>
            <w:r w:rsidRPr="0056771E">
              <w:rPr>
                <w:rFonts w:ascii="Arial" w:eastAsia="Calibri" w:hAnsi="Arial" w:cs="Arial"/>
              </w:rPr>
              <w:t>vided but inadequately identified</w:t>
            </w:r>
          </w:p>
        </w:tc>
      </w:tr>
      <w:tr w:rsidR="0056771E" w:rsidRPr="0056771E" w:rsidTr="008F1225">
        <w:tc>
          <w:tcPr>
            <w:tcW w:w="851" w:type="dxa"/>
            <w:shd w:val="clear" w:color="auto" w:fill="auto"/>
          </w:tcPr>
          <w:p w:rsidR="00AE465D" w:rsidRPr="0056771E" w:rsidRDefault="00AE465D" w:rsidP="008F1225">
            <w:pPr>
              <w:spacing w:after="0" w:line="240" w:lineRule="auto"/>
              <w:jc w:val="both"/>
              <w:rPr>
                <w:rFonts w:ascii="Arial" w:eastAsia="Calibri" w:hAnsi="Arial" w:cs="Arial"/>
              </w:rPr>
            </w:pPr>
            <w:r w:rsidRPr="0056771E">
              <w:rPr>
                <w:rFonts w:ascii="Arial" w:eastAsia="Calibri" w:hAnsi="Arial" w:cs="Arial"/>
              </w:rPr>
              <w:t>3</w:t>
            </w:r>
          </w:p>
        </w:tc>
        <w:tc>
          <w:tcPr>
            <w:tcW w:w="6520" w:type="dxa"/>
            <w:shd w:val="clear" w:color="auto" w:fill="auto"/>
          </w:tcPr>
          <w:p w:rsidR="00AE465D" w:rsidRPr="0056771E" w:rsidRDefault="00DE1847" w:rsidP="00DE1847">
            <w:pPr>
              <w:spacing w:after="0" w:line="240" w:lineRule="auto"/>
              <w:jc w:val="both"/>
              <w:rPr>
                <w:rFonts w:ascii="Arial" w:eastAsia="Calibri" w:hAnsi="Arial" w:cs="Arial"/>
              </w:rPr>
            </w:pPr>
            <w:r w:rsidRPr="0056771E">
              <w:rPr>
                <w:rFonts w:ascii="Arial" w:eastAsia="Calibri" w:hAnsi="Arial" w:cs="Arial"/>
              </w:rPr>
              <w:t>Adequately meets specification (similar product provided)</w:t>
            </w:r>
          </w:p>
        </w:tc>
      </w:tr>
      <w:tr w:rsidR="00AE465D" w:rsidRPr="0056771E" w:rsidTr="008F1225">
        <w:tc>
          <w:tcPr>
            <w:tcW w:w="851" w:type="dxa"/>
            <w:shd w:val="clear" w:color="auto" w:fill="auto"/>
          </w:tcPr>
          <w:p w:rsidR="00AE465D" w:rsidRPr="0056771E" w:rsidRDefault="00AE465D" w:rsidP="008F1225">
            <w:pPr>
              <w:spacing w:after="0" w:line="240" w:lineRule="auto"/>
              <w:jc w:val="both"/>
              <w:rPr>
                <w:rFonts w:ascii="Arial" w:eastAsia="Calibri" w:hAnsi="Arial" w:cs="Arial"/>
              </w:rPr>
            </w:pPr>
            <w:r w:rsidRPr="0056771E">
              <w:rPr>
                <w:rFonts w:ascii="Arial" w:eastAsia="Calibri" w:hAnsi="Arial" w:cs="Arial"/>
              </w:rPr>
              <w:t>5</w:t>
            </w:r>
          </w:p>
        </w:tc>
        <w:tc>
          <w:tcPr>
            <w:tcW w:w="6520" w:type="dxa"/>
            <w:shd w:val="clear" w:color="auto" w:fill="auto"/>
          </w:tcPr>
          <w:p w:rsidR="00AE465D" w:rsidRPr="0056771E" w:rsidRDefault="00AE465D" w:rsidP="00AE465D">
            <w:pPr>
              <w:spacing w:after="0" w:line="240" w:lineRule="auto"/>
              <w:jc w:val="both"/>
              <w:rPr>
                <w:rFonts w:ascii="Arial" w:eastAsia="Calibri" w:hAnsi="Arial" w:cs="Arial"/>
              </w:rPr>
            </w:pPr>
            <w:r w:rsidRPr="0056771E">
              <w:rPr>
                <w:rFonts w:ascii="Arial" w:eastAsia="Calibri" w:hAnsi="Arial" w:cs="Arial"/>
              </w:rPr>
              <w:t>Exceeds specification and provided superior product</w:t>
            </w:r>
          </w:p>
        </w:tc>
      </w:tr>
    </w:tbl>
    <w:p w:rsidR="00EA0147" w:rsidRPr="0056771E" w:rsidRDefault="00EA0147" w:rsidP="008F1225">
      <w:pPr>
        <w:pStyle w:val="Default"/>
        <w:tabs>
          <w:tab w:val="left" w:pos="1985"/>
          <w:tab w:val="left" w:pos="3119"/>
          <w:tab w:val="left" w:pos="3686"/>
          <w:tab w:val="left" w:pos="4820"/>
          <w:tab w:val="left" w:pos="6237"/>
        </w:tabs>
        <w:spacing w:line="276" w:lineRule="auto"/>
        <w:ind w:left="567" w:hanging="567"/>
        <w:jc w:val="both"/>
        <w:rPr>
          <w:color w:val="auto"/>
          <w:sz w:val="22"/>
          <w:szCs w:val="22"/>
        </w:rPr>
      </w:pPr>
    </w:p>
    <w:p w:rsidR="00EA0147" w:rsidRPr="0056771E" w:rsidRDefault="00EA0147" w:rsidP="008F1225">
      <w:pPr>
        <w:pStyle w:val="Default"/>
        <w:tabs>
          <w:tab w:val="left" w:pos="1985"/>
          <w:tab w:val="left" w:pos="3119"/>
          <w:tab w:val="left" w:pos="3686"/>
          <w:tab w:val="left" w:pos="4820"/>
          <w:tab w:val="left" w:pos="6237"/>
        </w:tabs>
        <w:spacing w:line="276" w:lineRule="auto"/>
        <w:ind w:left="567" w:hanging="567"/>
        <w:jc w:val="both"/>
        <w:rPr>
          <w:b/>
          <w:color w:val="auto"/>
          <w:sz w:val="22"/>
          <w:szCs w:val="22"/>
        </w:rPr>
      </w:pPr>
      <w:r w:rsidRPr="0056771E">
        <w:rPr>
          <w:color w:val="auto"/>
          <w:sz w:val="22"/>
          <w:szCs w:val="22"/>
        </w:rPr>
        <w:tab/>
      </w:r>
      <w:r w:rsidRPr="0056771E">
        <w:rPr>
          <w:b/>
          <w:color w:val="auto"/>
          <w:sz w:val="22"/>
          <w:szCs w:val="22"/>
        </w:rPr>
        <w:t>Marks will be given for:</w:t>
      </w:r>
    </w:p>
    <w:p w:rsidR="00EA0147" w:rsidRPr="0056771E" w:rsidRDefault="00EA0147" w:rsidP="00522A82">
      <w:pPr>
        <w:pStyle w:val="Default"/>
        <w:numPr>
          <w:ilvl w:val="0"/>
          <w:numId w:val="46"/>
        </w:numPr>
        <w:tabs>
          <w:tab w:val="left" w:pos="1985"/>
          <w:tab w:val="left" w:pos="3119"/>
          <w:tab w:val="left" w:pos="3686"/>
          <w:tab w:val="left" w:pos="4820"/>
          <w:tab w:val="left" w:pos="6237"/>
        </w:tabs>
        <w:spacing w:line="276" w:lineRule="auto"/>
        <w:ind w:left="851" w:hanging="284"/>
        <w:jc w:val="both"/>
        <w:rPr>
          <w:color w:val="auto"/>
          <w:sz w:val="22"/>
          <w:szCs w:val="22"/>
        </w:rPr>
      </w:pPr>
      <w:r w:rsidRPr="0056771E">
        <w:rPr>
          <w:color w:val="auto"/>
          <w:sz w:val="22"/>
          <w:szCs w:val="22"/>
        </w:rPr>
        <w:t xml:space="preserve">Quality of materials used </w:t>
      </w:r>
    </w:p>
    <w:p w:rsidR="00EA0147" w:rsidRPr="0056771E" w:rsidRDefault="00EA0147" w:rsidP="00522A82">
      <w:pPr>
        <w:pStyle w:val="Default"/>
        <w:numPr>
          <w:ilvl w:val="0"/>
          <w:numId w:val="46"/>
        </w:numPr>
        <w:tabs>
          <w:tab w:val="left" w:pos="1985"/>
          <w:tab w:val="left" w:pos="3119"/>
          <w:tab w:val="left" w:pos="3686"/>
          <w:tab w:val="left" w:pos="4820"/>
          <w:tab w:val="left" w:pos="6237"/>
        </w:tabs>
        <w:spacing w:line="276" w:lineRule="auto"/>
        <w:ind w:left="851" w:hanging="284"/>
        <w:jc w:val="both"/>
        <w:rPr>
          <w:color w:val="auto"/>
          <w:sz w:val="22"/>
          <w:szCs w:val="22"/>
        </w:rPr>
      </w:pPr>
      <w:r w:rsidRPr="0056771E">
        <w:rPr>
          <w:color w:val="auto"/>
          <w:sz w:val="22"/>
          <w:szCs w:val="22"/>
        </w:rPr>
        <w:t>Craftsmanship and quality of the manufactured process</w:t>
      </w:r>
    </w:p>
    <w:p w:rsidR="00EA0147" w:rsidRPr="0056771E" w:rsidRDefault="00EA0147" w:rsidP="00522A82">
      <w:pPr>
        <w:pStyle w:val="Default"/>
        <w:numPr>
          <w:ilvl w:val="0"/>
          <w:numId w:val="46"/>
        </w:numPr>
        <w:tabs>
          <w:tab w:val="left" w:pos="1985"/>
          <w:tab w:val="left" w:pos="3119"/>
          <w:tab w:val="left" w:pos="3686"/>
          <w:tab w:val="left" w:pos="4820"/>
          <w:tab w:val="left" w:pos="6237"/>
        </w:tabs>
        <w:spacing w:line="276" w:lineRule="auto"/>
        <w:ind w:left="851" w:hanging="284"/>
        <w:jc w:val="both"/>
        <w:rPr>
          <w:color w:val="auto"/>
          <w:sz w:val="22"/>
          <w:szCs w:val="22"/>
        </w:rPr>
      </w:pPr>
      <w:r w:rsidRPr="0056771E">
        <w:rPr>
          <w:color w:val="auto"/>
          <w:sz w:val="22"/>
          <w:szCs w:val="22"/>
        </w:rPr>
        <w:t>Durability of product</w:t>
      </w:r>
      <w:r w:rsidR="00522A82" w:rsidRPr="0056771E">
        <w:rPr>
          <w:color w:val="auto"/>
          <w:sz w:val="22"/>
          <w:szCs w:val="22"/>
        </w:rPr>
        <w:t xml:space="preserve"> when utilised under LFRS standard operating procedures.</w:t>
      </w:r>
    </w:p>
    <w:p w:rsidR="00522A82" w:rsidRPr="0056771E" w:rsidRDefault="00522A82" w:rsidP="00522A82">
      <w:pPr>
        <w:pStyle w:val="Default"/>
        <w:numPr>
          <w:ilvl w:val="0"/>
          <w:numId w:val="46"/>
        </w:numPr>
        <w:tabs>
          <w:tab w:val="left" w:pos="1985"/>
          <w:tab w:val="left" w:pos="3119"/>
          <w:tab w:val="left" w:pos="3686"/>
          <w:tab w:val="left" w:pos="4820"/>
          <w:tab w:val="left" w:pos="6237"/>
        </w:tabs>
        <w:spacing w:line="276" w:lineRule="auto"/>
        <w:ind w:left="851" w:hanging="284"/>
        <w:jc w:val="both"/>
        <w:rPr>
          <w:color w:val="auto"/>
          <w:sz w:val="22"/>
          <w:szCs w:val="22"/>
        </w:rPr>
      </w:pPr>
      <w:r w:rsidRPr="0056771E">
        <w:rPr>
          <w:color w:val="auto"/>
          <w:sz w:val="22"/>
          <w:szCs w:val="22"/>
        </w:rPr>
        <w:t>Compatibility with existing products.</w:t>
      </w:r>
    </w:p>
    <w:p w:rsidR="00522A82" w:rsidRPr="0056771E" w:rsidRDefault="00522A82" w:rsidP="00522A82">
      <w:pPr>
        <w:pStyle w:val="Default"/>
        <w:numPr>
          <w:ilvl w:val="0"/>
          <w:numId w:val="46"/>
        </w:numPr>
        <w:tabs>
          <w:tab w:val="left" w:pos="1985"/>
          <w:tab w:val="left" w:pos="3119"/>
          <w:tab w:val="left" w:pos="3686"/>
          <w:tab w:val="left" w:pos="4820"/>
          <w:tab w:val="left" w:pos="6237"/>
        </w:tabs>
        <w:spacing w:line="276" w:lineRule="auto"/>
        <w:ind w:left="851" w:hanging="284"/>
        <w:jc w:val="both"/>
        <w:rPr>
          <w:color w:val="auto"/>
          <w:sz w:val="22"/>
          <w:szCs w:val="22"/>
        </w:rPr>
      </w:pPr>
      <w:r w:rsidRPr="0056771E">
        <w:rPr>
          <w:color w:val="auto"/>
          <w:sz w:val="22"/>
          <w:szCs w:val="22"/>
        </w:rPr>
        <w:t>Ease of handling / set up / dismantle and stowage.</w:t>
      </w:r>
    </w:p>
    <w:p w:rsidR="00522A82" w:rsidRPr="0056771E" w:rsidRDefault="00522A82" w:rsidP="00522A82">
      <w:pPr>
        <w:pStyle w:val="Default"/>
        <w:tabs>
          <w:tab w:val="left" w:pos="1985"/>
          <w:tab w:val="left" w:pos="3119"/>
          <w:tab w:val="left" w:pos="3686"/>
          <w:tab w:val="left" w:pos="4820"/>
          <w:tab w:val="left" w:pos="6237"/>
        </w:tabs>
        <w:spacing w:line="276" w:lineRule="auto"/>
        <w:ind w:left="720"/>
        <w:jc w:val="both"/>
        <w:rPr>
          <w:color w:val="auto"/>
          <w:sz w:val="22"/>
          <w:szCs w:val="22"/>
        </w:rPr>
      </w:pPr>
    </w:p>
    <w:sectPr w:rsidR="00522A82" w:rsidRPr="0056771E"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2A2" w:rsidRDefault="00A162A2" w:rsidP="00A30C4A">
      <w:pPr>
        <w:spacing w:after="0" w:line="240" w:lineRule="auto"/>
      </w:pPr>
      <w:r>
        <w:separator/>
      </w:r>
    </w:p>
  </w:endnote>
  <w:endnote w:type="continuationSeparator" w:id="0">
    <w:p w:rsidR="00A162A2" w:rsidRDefault="00A162A2"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A162A2" w:rsidRPr="00C655A5" w:rsidRDefault="00A162A2"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A162A2" w:rsidRPr="00404093" w:rsidRDefault="00A162A2" w:rsidP="00A30C4A">
            <w:pPr>
              <w:pStyle w:val="Footer"/>
              <w:rPr>
                <w:rFonts w:ascii="Arial" w:hAnsi="Arial" w:cs="Arial"/>
                <w:color w:val="0070C0"/>
                <w:sz w:val="18"/>
                <w:szCs w:val="18"/>
              </w:rPr>
            </w:pPr>
          </w:p>
          <w:p w:rsidR="00A162A2" w:rsidRPr="00BC0347" w:rsidRDefault="00A162A2"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A162A2" w:rsidRPr="00BC0347" w:rsidRDefault="00A162A2"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70574F">
              <w:rPr>
                <w:rFonts w:ascii="Arial" w:hAnsi="Arial" w:cs="Arial"/>
                <w:bCs/>
                <w:noProof/>
                <w:sz w:val="18"/>
                <w:szCs w:val="18"/>
              </w:rPr>
              <w:t>6</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70574F">
              <w:rPr>
                <w:rFonts w:ascii="Arial" w:hAnsi="Arial" w:cs="Arial"/>
                <w:bCs/>
                <w:noProof/>
                <w:sz w:val="18"/>
                <w:szCs w:val="18"/>
              </w:rPr>
              <w:t>6</w:t>
            </w:r>
            <w:r w:rsidRPr="007A719B">
              <w:rPr>
                <w:rFonts w:ascii="Arial" w:hAnsi="Arial" w:cs="Arial"/>
                <w:bCs/>
                <w:sz w:val="18"/>
                <w:szCs w:val="18"/>
              </w:rPr>
              <w:fldChar w:fldCharType="end"/>
            </w:r>
          </w:p>
        </w:sdtContent>
      </w:sdt>
    </w:sdtContent>
  </w:sdt>
  <w:p w:rsidR="00A162A2" w:rsidRDefault="00A162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2A2" w:rsidRDefault="00A162A2" w:rsidP="00A30C4A">
      <w:pPr>
        <w:spacing w:after="0" w:line="240" w:lineRule="auto"/>
      </w:pPr>
      <w:r>
        <w:separator/>
      </w:r>
    </w:p>
  </w:footnote>
  <w:footnote w:type="continuationSeparator" w:id="0">
    <w:p w:rsidR="00A162A2" w:rsidRDefault="00A162A2"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A2" w:rsidRPr="00A3365A" w:rsidRDefault="00A162A2"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A162A2" w:rsidRDefault="00A16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7">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8">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9"/>
  </w:num>
  <w:num w:numId="5">
    <w:abstractNumId w:val="15"/>
  </w:num>
  <w:num w:numId="6">
    <w:abstractNumId w:val="3"/>
  </w:num>
  <w:num w:numId="7">
    <w:abstractNumId w:val="25"/>
  </w:num>
  <w:num w:numId="8">
    <w:abstractNumId w:val="26"/>
  </w:num>
  <w:num w:numId="9">
    <w:abstractNumId w:val="38"/>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6"/>
  </w:num>
  <w:num w:numId="20">
    <w:abstractNumId w:val="31"/>
  </w:num>
  <w:num w:numId="21">
    <w:abstractNumId w:val="21"/>
  </w:num>
  <w:num w:numId="22">
    <w:abstractNumId w:val="17"/>
  </w:num>
  <w:num w:numId="23">
    <w:abstractNumId w:val="10"/>
  </w:num>
  <w:num w:numId="24">
    <w:abstractNumId w:val="34"/>
  </w:num>
  <w:num w:numId="25">
    <w:abstractNumId w:val="37"/>
  </w:num>
  <w:num w:numId="26">
    <w:abstractNumId w:val="44"/>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2"/>
  </w:num>
  <w:num w:numId="34">
    <w:abstractNumId w:val="4"/>
  </w:num>
  <w:num w:numId="35">
    <w:abstractNumId w:val="13"/>
  </w:num>
  <w:num w:numId="36">
    <w:abstractNumId w:val="0"/>
  </w:num>
  <w:num w:numId="37">
    <w:abstractNumId w:val="40"/>
  </w:num>
  <w:num w:numId="38">
    <w:abstractNumId w:val="41"/>
  </w:num>
  <w:num w:numId="39">
    <w:abstractNumId w:val="43"/>
  </w:num>
  <w:num w:numId="40">
    <w:abstractNumId w:val="35"/>
  </w:num>
  <w:num w:numId="41">
    <w:abstractNumId w:val="23"/>
  </w:num>
  <w:num w:numId="42">
    <w:abstractNumId w:val="1"/>
  </w:num>
  <w:num w:numId="43">
    <w:abstractNumId w:val="27"/>
  </w:num>
  <w:num w:numId="44">
    <w:abstractNumId w:val="9"/>
  </w:num>
  <w:num w:numId="45">
    <w:abstractNumId w:val="8"/>
  </w:num>
  <w:num w:numId="46">
    <w:abstractNumId w:val="33"/>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0ED2"/>
    <w:rsid w:val="000B237F"/>
    <w:rsid w:val="000B25A9"/>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080"/>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0FA1"/>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62"/>
    <w:rsid w:val="00490E71"/>
    <w:rsid w:val="00490F3C"/>
    <w:rsid w:val="0049188F"/>
    <w:rsid w:val="00491E97"/>
    <w:rsid w:val="00494184"/>
    <w:rsid w:val="00494D98"/>
    <w:rsid w:val="00494FA8"/>
    <w:rsid w:val="00495261"/>
    <w:rsid w:val="00495299"/>
    <w:rsid w:val="0049708B"/>
    <w:rsid w:val="00497132"/>
    <w:rsid w:val="004A0023"/>
    <w:rsid w:val="004A16C9"/>
    <w:rsid w:val="004A311E"/>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1E5A"/>
    <w:rsid w:val="00513E5B"/>
    <w:rsid w:val="00515195"/>
    <w:rsid w:val="00515246"/>
    <w:rsid w:val="0051560F"/>
    <w:rsid w:val="00515A0B"/>
    <w:rsid w:val="00517D1D"/>
    <w:rsid w:val="0052046B"/>
    <w:rsid w:val="00520D48"/>
    <w:rsid w:val="0052177B"/>
    <w:rsid w:val="0052202E"/>
    <w:rsid w:val="00522A82"/>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55383"/>
    <w:rsid w:val="00560538"/>
    <w:rsid w:val="00561174"/>
    <w:rsid w:val="00561179"/>
    <w:rsid w:val="00562C08"/>
    <w:rsid w:val="005633BE"/>
    <w:rsid w:val="00563790"/>
    <w:rsid w:val="00563FCA"/>
    <w:rsid w:val="00564216"/>
    <w:rsid w:val="00564D90"/>
    <w:rsid w:val="00564F53"/>
    <w:rsid w:val="005676E2"/>
    <w:rsid w:val="0056771E"/>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1AF3"/>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4C02"/>
    <w:rsid w:val="006F59D8"/>
    <w:rsid w:val="006F67ED"/>
    <w:rsid w:val="006F7401"/>
    <w:rsid w:val="006F7531"/>
    <w:rsid w:val="006F792A"/>
    <w:rsid w:val="006F7FDF"/>
    <w:rsid w:val="00700344"/>
    <w:rsid w:val="007013A5"/>
    <w:rsid w:val="007018F0"/>
    <w:rsid w:val="0070387B"/>
    <w:rsid w:val="0070547C"/>
    <w:rsid w:val="0070574F"/>
    <w:rsid w:val="007066B4"/>
    <w:rsid w:val="0071066C"/>
    <w:rsid w:val="007112C9"/>
    <w:rsid w:val="007117BE"/>
    <w:rsid w:val="00712320"/>
    <w:rsid w:val="00713D0B"/>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4DA2"/>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77C22"/>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225"/>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62A2"/>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465D"/>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174"/>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1F5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847"/>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98F"/>
    <w:rsid w:val="00E01B92"/>
    <w:rsid w:val="00E026AB"/>
    <w:rsid w:val="00E03432"/>
    <w:rsid w:val="00E0362A"/>
    <w:rsid w:val="00E049B1"/>
    <w:rsid w:val="00E06187"/>
    <w:rsid w:val="00E06458"/>
    <w:rsid w:val="00E0688A"/>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B83"/>
    <w:rsid w:val="00E92D40"/>
    <w:rsid w:val="00E93CE3"/>
    <w:rsid w:val="00E93EF0"/>
    <w:rsid w:val="00E96211"/>
    <w:rsid w:val="00E97C95"/>
    <w:rsid w:val="00EA0147"/>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6FDF"/>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0AD"/>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3C9F"/>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47D"/>
    <w:rsid w:val="00FD55EA"/>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AA08-7204-4450-8234-D2AEC8BC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D2E13B75</Template>
  <TotalTime>242</TotalTime>
  <Pages>6</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25</cp:revision>
  <cp:lastPrinted>2016-10-28T07:29:00Z</cp:lastPrinted>
  <dcterms:created xsi:type="dcterms:W3CDTF">2016-10-20T11:02:00Z</dcterms:created>
  <dcterms:modified xsi:type="dcterms:W3CDTF">2016-10-28T07:29:00Z</dcterms:modified>
</cp:coreProperties>
</file>