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7905B" w14:textId="77777777" w:rsidR="0094494A" w:rsidRPr="006B177A" w:rsidRDefault="0094494A" w:rsidP="00703F24">
      <w:pPr>
        <w:spacing w:before="120" w:after="120"/>
        <w:rPr>
          <w:rFonts w:asciiTheme="minorHAnsi" w:hAnsiTheme="minorHAnsi"/>
          <w:vanish/>
          <w:specVanish/>
        </w:rPr>
      </w:pPr>
    </w:p>
    <w:p w14:paraId="60C9D1C4" w14:textId="77777777" w:rsidR="00E1070A" w:rsidRPr="006B177A" w:rsidRDefault="00E1070A" w:rsidP="00E1070A">
      <w:pPr>
        <w:spacing w:before="120" w:after="120"/>
        <w:rPr>
          <w:rFonts w:asciiTheme="minorHAnsi" w:hAnsiTheme="minorHAnsi"/>
        </w:rPr>
      </w:pPr>
    </w:p>
    <w:p w14:paraId="39813CD2" w14:textId="77777777" w:rsidR="00E1070A" w:rsidRPr="006B177A" w:rsidRDefault="00E1070A" w:rsidP="00E1070A">
      <w:pPr>
        <w:spacing w:before="120" w:after="120"/>
        <w:rPr>
          <w:rFonts w:asciiTheme="minorHAnsi" w:hAnsiTheme="minorHAnsi"/>
        </w:rPr>
      </w:pPr>
    </w:p>
    <w:p w14:paraId="2E071E5B" w14:textId="77777777" w:rsidR="00E1070A" w:rsidRPr="006B177A" w:rsidRDefault="00E1070A" w:rsidP="00E1070A">
      <w:pPr>
        <w:spacing w:before="120" w:after="120"/>
        <w:rPr>
          <w:rFonts w:asciiTheme="minorHAnsi" w:hAnsiTheme="minorHAnsi"/>
        </w:rPr>
      </w:pPr>
    </w:p>
    <w:p w14:paraId="62244945" w14:textId="77777777" w:rsidR="00E1070A" w:rsidRPr="006B177A" w:rsidRDefault="00E1070A" w:rsidP="00E1070A">
      <w:pPr>
        <w:spacing w:before="120" w:after="120"/>
        <w:ind w:left="284"/>
        <w:jc w:val="center"/>
        <w:rPr>
          <w:rFonts w:asciiTheme="minorHAnsi" w:hAnsiTheme="minorHAnsi" w:cs="Tahoma"/>
          <w:b/>
          <w:bCs/>
          <w:sz w:val="48"/>
          <w:szCs w:val="56"/>
        </w:rPr>
      </w:pPr>
    </w:p>
    <w:p w14:paraId="251BCF75" w14:textId="77777777" w:rsidR="00E1070A" w:rsidRDefault="00E1070A" w:rsidP="00E1070A">
      <w:pPr>
        <w:spacing w:before="120" w:after="120"/>
        <w:ind w:left="284"/>
        <w:jc w:val="center"/>
        <w:rPr>
          <w:rFonts w:asciiTheme="minorHAnsi" w:hAnsiTheme="minorHAnsi" w:cs="Tahoma"/>
          <w:b/>
          <w:bCs/>
          <w:sz w:val="48"/>
          <w:szCs w:val="56"/>
        </w:rPr>
      </w:pPr>
      <w:r>
        <w:rPr>
          <w:rFonts w:asciiTheme="minorHAnsi" w:hAnsiTheme="minorHAnsi" w:cs="Tahoma"/>
          <w:b/>
          <w:bCs/>
          <w:sz w:val="48"/>
          <w:szCs w:val="56"/>
        </w:rPr>
        <w:t xml:space="preserve">Preliminary </w:t>
      </w:r>
      <w:r w:rsidRPr="006B177A">
        <w:rPr>
          <w:rFonts w:asciiTheme="minorHAnsi" w:hAnsiTheme="minorHAnsi" w:cs="Tahoma"/>
          <w:b/>
          <w:bCs/>
          <w:sz w:val="48"/>
          <w:szCs w:val="56"/>
        </w:rPr>
        <w:t xml:space="preserve">Market Testing </w:t>
      </w:r>
    </w:p>
    <w:p w14:paraId="36F28ADB" w14:textId="3DD96AFF" w:rsidR="00E1070A" w:rsidRDefault="00E1070A" w:rsidP="00E1070A">
      <w:pPr>
        <w:spacing w:before="120" w:after="120"/>
        <w:ind w:left="284"/>
        <w:jc w:val="center"/>
        <w:rPr>
          <w:rFonts w:asciiTheme="minorHAnsi" w:hAnsiTheme="minorHAnsi" w:cs="Tahoma"/>
          <w:b/>
          <w:bCs/>
          <w:sz w:val="48"/>
          <w:szCs w:val="56"/>
        </w:rPr>
      </w:pPr>
      <w:r>
        <w:rPr>
          <w:rFonts w:asciiTheme="minorHAnsi" w:hAnsiTheme="minorHAnsi" w:cs="Tahoma"/>
          <w:b/>
          <w:bCs/>
          <w:sz w:val="48"/>
          <w:szCs w:val="56"/>
        </w:rPr>
        <w:t>Questionnaire</w:t>
      </w:r>
      <w:r w:rsidR="00325B13">
        <w:rPr>
          <w:rFonts w:asciiTheme="minorHAnsi" w:hAnsiTheme="minorHAnsi" w:cs="Tahoma"/>
          <w:b/>
          <w:bCs/>
          <w:sz w:val="48"/>
          <w:szCs w:val="56"/>
        </w:rPr>
        <w:t xml:space="preserve"> / Request for Information</w:t>
      </w:r>
      <w:r w:rsidR="002F6A00">
        <w:rPr>
          <w:rFonts w:asciiTheme="minorHAnsi" w:hAnsiTheme="minorHAnsi" w:cs="Tahoma"/>
          <w:b/>
          <w:bCs/>
          <w:sz w:val="48"/>
          <w:szCs w:val="56"/>
        </w:rPr>
        <w:t xml:space="preserve"> (RFI)</w:t>
      </w:r>
    </w:p>
    <w:p w14:paraId="6A890BBD" w14:textId="77777777" w:rsidR="001D56C0" w:rsidRDefault="00E1070A" w:rsidP="00517394">
      <w:pPr>
        <w:spacing w:before="120" w:after="120"/>
        <w:ind w:left="284"/>
        <w:jc w:val="center"/>
        <w:rPr>
          <w:rFonts w:asciiTheme="minorHAnsi" w:hAnsiTheme="minorHAnsi" w:cs="Tahoma"/>
          <w:b/>
          <w:bCs/>
          <w:sz w:val="48"/>
          <w:szCs w:val="56"/>
        </w:rPr>
      </w:pPr>
      <w:r>
        <w:rPr>
          <w:rFonts w:asciiTheme="minorHAnsi" w:hAnsiTheme="minorHAnsi" w:cs="Tahoma"/>
          <w:b/>
          <w:bCs/>
          <w:sz w:val="48"/>
          <w:szCs w:val="56"/>
        </w:rPr>
        <w:t xml:space="preserve">In relation </w:t>
      </w:r>
      <w:r w:rsidR="00517394">
        <w:rPr>
          <w:rFonts w:asciiTheme="minorHAnsi" w:hAnsiTheme="minorHAnsi" w:cs="Tahoma"/>
          <w:b/>
          <w:bCs/>
          <w:sz w:val="48"/>
          <w:szCs w:val="56"/>
        </w:rPr>
        <w:t xml:space="preserve">to </w:t>
      </w:r>
    </w:p>
    <w:p w14:paraId="11C5B4C0" w14:textId="030F34F5" w:rsidR="004851E9" w:rsidRDefault="000A2CE9" w:rsidP="00517394">
      <w:pPr>
        <w:spacing w:before="120" w:after="120"/>
        <w:ind w:left="284"/>
        <w:jc w:val="center"/>
        <w:rPr>
          <w:rFonts w:asciiTheme="minorHAnsi" w:hAnsiTheme="minorHAnsi" w:cs="Tahoma"/>
          <w:b/>
          <w:bCs/>
          <w:sz w:val="48"/>
          <w:szCs w:val="56"/>
        </w:rPr>
      </w:pPr>
      <w:r>
        <w:rPr>
          <w:rFonts w:asciiTheme="minorHAnsi" w:hAnsiTheme="minorHAnsi" w:cs="Tahoma"/>
          <w:b/>
          <w:bCs/>
          <w:sz w:val="48"/>
          <w:szCs w:val="56"/>
        </w:rPr>
        <w:t>Restorative Justice Services in Kent and Medway</w:t>
      </w:r>
    </w:p>
    <w:p w14:paraId="68B3DE46" w14:textId="77777777" w:rsidR="009154DE" w:rsidRDefault="009154DE" w:rsidP="00517394">
      <w:pPr>
        <w:spacing w:before="120" w:after="120"/>
        <w:ind w:left="284"/>
        <w:jc w:val="center"/>
        <w:rPr>
          <w:rFonts w:asciiTheme="minorHAnsi" w:hAnsiTheme="minorHAnsi" w:cs="Tahoma"/>
          <w:b/>
          <w:bCs/>
          <w:sz w:val="48"/>
          <w:szCs w:val="56"/>
        </w:rPr>
      </w:pPr>
    </w:p>
    <w:p w14:paraId="576309EE" w14:textId="21D6BF68" w:rsidR="009154DE" w:rsidRPr="006B177A" w:rsidRDefault="009154DE" w:rsidP="00517394">
      <w:pPr>
        <w:spacing w:before="120" w:after="120"/>
        <w:ind w:left="284"/>
        <w:jc w:val="center"/>
        <w:rPr>
          <w:rFonts w:asciiTheme="minorHAnsi" w:hAnsiTheme="minorHAnsi" w:cs="Tahoma"/>
          <w:b/>
          <w:bCs/>
          <w:sz w:val="48"/>
          <w:szCs w:val="56"/>
        </w:rPr>
      </w:pPr>
    </w:p>
    <w:p w14:paraId="0D80DBE3" w14:textId="77777777" w:rsidR="00E1070A" w:rsidRPr="006B177A" w:rsidRDefault="00E1070A" w:rsidP="00E1070A">
      <w:pPr>
        <w:spacing w:before="120" w:after="120"/>
        <w:jc w:val="center"/>
        <w:outlineLvl w:val="0"/>
        <w:rPr>
          <w:rFonts w:asciiTheme="minorHAnsi" w:hAnsiTheme="minorHAnsi" w:cstheme="minorHAnsi"/>
          <w:b/>
          <w:sz w:val="36"/>
          <w:szCs w:val="28"/>
        </w:rPr>
      </w:pPr>
      <w:bookmarkStart w:id="0" w:name="dabmck_7950"/>
    </w:p>
    <w:p w14:paraId="23804093" w14:textId="77777777" w:rsidR="00E1070A" w:rsidRPr="006B177A" w:rsidRDefault="00E1070A" w:rsidP="00E1070A">
      <w:pPr>
        <w:spacing w:before="120" w:after="120"/>
        <w:jc w:val="center"/>
        <w:outlineLvl w:val="0"/>
        <w:rPr>
          <w:rFonts w:asciiTheme="minorHAnsi" w:hAnsiTheme="minorHAnsi" w:cstheme="minorHAnsi"/>
          <w:b/>
          <w:sz w:val="36"/>
          <w:szCs w:val="28"/>
        </w:rPr>
      </w:pPr>
    </w:p>
    <w:bookmarkEnd w:id="0"/>
    <w:p w14:paraId="0A3A0838" w14:textId="77777777" w:rsidR="00E1070A" w:rsidRPr="006B177A" w:rsidRDefault="00E1070A" w:rsidP="00E1070A">
      <w:pPr>
        <w:spacing w:before="120" w:after="120"/>
        <w:jc w:val="center"/>
        <w:outlineLvl w:val="0"/>
        <w:rPr>
          <w:rFonts w:asciiTheme="minorHAnsi" w:hAnsiTheme="minorHAnsi" w:cstheme="minorHAnsi"/>
          <w:b/>
          <w:sz w:val="28"/>
          <w:szCs w:val="28"/>
        </w:rPr>
      </w:pPr>
    </w:p>
    <w:p w14:paraId="6F5A0463" w14:textId="77777777" w:rsidR="00E1070A" w:rsidRDefault="00E1070A" w:rsidP="00E1070A">
      <w:pPr>
        <w:spacing w:before="120" w:after="120"/>
        <w:jc w:val="center"/>
        <w:outlineLvl w:val="0"/>
        <w:rPr>
          <w:rFonts w:asciiTheme="minorHAnsi" w:hAnsiTheme="minorHAnsi" w:cs="Tahoma"/>
          <w:sz w:val="28"/>
          <w:szCs w:val="28"/>
        </w:rPr>
      </w:pPr>
    </w:p>
    <w:p w14:paraId="6B674512" w14:textId="77777777" w:rsidR="00E1070A" w:rsidRDefault="00786997" w:rsidP="00E1070A">
      <w:pPr>
        <w:spacing w:before="120" w:after="120"/>
        <w:jc w:val="center"/>
        <w:outlineLvl w:val="0"/>
        <w:rPr>
          <w:rFonts w:asciiTheme="minorHAnsi" w:hAnsiTheme="minorHAnsi" w:cs="Tahoma"/>
          <w:sz w:val="28"/>
          <w:szCs w:val="28"/>
        </w:rPr>
      </w:pPr>
      <w:r w:rsidRPr="00786997">
        <w:rPr>
          <w:rFonts w:asciiTheme="minorHAnsi" w:hAnsiTheme="minorHAnsi" w:cs="Tahoma"/>
          <w:noProof/>
          <w:sz w:val="28"/>
          <w:szCs w:val="28"/>
        </w:rPr>
        <mc:AlternateContent>
          <mc:Choice Requires="wps">
            <w:drawing>
              <wp:anchor distT="45720" distB="45720" distL="114300" distR="114300" simplePos="0" relativeHeight="251659264" behindDoc="0" locked="0" layoutInCell="1" allowOverlap="1" wp14:anchorId="60063B3B" wp14:editId="6A1B2CB5">
                <wp:simplePos x="0" y="0"/>
                <wp:positionH relativeFrom="column">
                  <wp:posOffset>361950</wp:posOffset>
                </wp:positionH>
                <wp:positionV relativeFrom="paragraph">
                  <wp:posOffset>180975</wp:posOffset>
                </wp:positionV>
                <wp:extent cx="6038850" cy="1104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104900"/>
                        </a:xfrm>
                        <a:prstGeom prst="rect">
                          <a:avLst/>
                        </a:prstGeom>
                        <a:solidFill>
                          <a:srgbClr val="FFFFFF"/>
                        </a:solidFill>
                        <a:ln w="9525">
                          <a:solidFill>
                            <a:srgbClr val="000000"/>
                          </a:solidFill>
                          <a:miter lim="800000"/>
                          <a:headEnd/>
                          <a:tailEnd/>
                        </a:ln>
                      </wps:spPr>
                      <wps:txbx>
                        <w:txbxContent>
                          <w:p w14:paraId="2F05E51C" w14:textId="752E3FEF" w:rsidR="00786997" w:rsidRPr="00883446" w:rsidRDefault="00D9595A" w:rsidP="00786997">
                            <w:pPr>
                              <w:pStyle w:val="ListParagraph"/>
                              <w:spacing w:before="120" w:after="120"/>
                              <w:ind w:left="360"/>
                              <w:rPr>
                                <w:rFonts w:asciiTheme="minorHAnsi" w:hAnsiTheme="minorHAnsi"/>
                                <w:b/>
                                <w:sz w:val="24"/>
                                <w:szCs w:val="24"/>
                              </w:rPr>
                            </w:pPr>
                            <w:r w:rsidRPr="0004794D">
                              <w:rPr>
                                <w:rFonts w:asciiTheme="minorHAnsi" w:hAnsiTheme="minorHAnsi"/>
                                <w:b/>
                                <w:sz w:val="24"/>
                                <w:szCs w:val="24"/>
                              </w:rPr>
                              <w:t>Please return this completed questionnaire by</w:t>
                            </w:r>
                            <w:r w:rsidR="00883446" w:rsidRPr="0004794D">
                              <w:rPr>
                                <w:rFonts w:asciiTheme="minorHAnsi" w:hAnsiTheme="minorHAnsi"/>
                                <w:b/>
                                <w:sz w:val="24"/>
                                <w:szCs w:val="24"/>
                              </w:rPr>
                              <w:t xml:space="preserve">: </w:t>
                            </w:r>
                            <w:r w:rsidR="00E04FC7">
                              <w:rPr>
                                <w:rFonts w:asciiTheme="minorHAnsi" w:hAnsiTheme="minorHAnsi"/>
                                <w:b/>
                                <w:sz w:val="24"/>
                                <w:szCs w:val="24"/>
                              </w:rPr>
                              <w:t>2</w:t>
                            </w:r>
                            <w:r w:rsidR="00C22B9B">
                              <w:rPr>
                                <w:rFonts w:asciiTheme="minorHAnsi" w:hAnsiTheme="minorHAnsi"/>
                                <w:b/>
                                <w:sz w:val="24"/>
                                <w:szCs w:val="24"/>
                              </w:rPr>
                              <w:t>4 March</w:t>
                            </w:r>
                            <w:r w:rsidR="0004794D">
                              <w:rPr>
                                <w:rFonts w:asciiTheme="minorHAnsi" w:hAnsiTheme="minorHAnsi"/>
                                <w:b/>
                                <w:sz w:val="24"/>
                                <w:szCs w:val="24"/>
                              </w:rPr>
                              <w:t xml:space="preserve"> @14:00</w:t>
                            </w:r>
                            <w:r w:rsidR="00055DD3">
                              <w:rPr>
                                <w:rFonts w:asciiTheme="minorHAnsi" w:hAnsiTheme="minorHAnsi"/>
                                <w:b/>
                                <w:sz w:val="24"/>
                                <w:szCs w:val="24"/>
                              </w:rPr>
                              <w:t xml:space="preserve"> hrs</w:t>
                            </w:r>
                          </w:p>
                          <w:p w14:paraId="10333093" w14:textId="77777777" w:rsidR="00786997" w:rsidRPr="00786997" w:rsidRDefault="00786997" w:rsidP="00786997">
                            <w:pPr>
                              <w:pStyle w:val="ListParagraph"/>
                              <w:spacing w:before="120" w:after="120"/>
                              <w:ind w:left="360"/>
                              <w:rPr>
                                <w:rFonts w:asciiTheme="minorHAnsi" w:hAnsiTheme="minorHAnsi"/>
                                <w:sz w:val="24"/>
                                <w:szCs w:val="24"/>
                              </w:rPr>
                            </w:pPr>
                            <w:r w:rsidRPr="00786997">
                              <w:rPr>
                                <w:rFonts w:asciiTheme="minorHAnsi" w:hAnsiTheme="minorHAnsi"/>
                                <w:sz w:val="24"/>
                                <w:szCs w:val="24"/>
                              </w:rPr>
                              <w:t>Any questions relating to this RFI should be send via the e-tender</w:t>
                            </w:r>
                            <w:r>
                              <w:rPr>
                                <w:rFonts w:asciiTheme="minorHAnsi" w:hAnsiTheme="minorHAnsi"/>
                                <w:sz w:val="24"/>
                                <w:szCs w:val="24"/>
                              </w:rPr>
                              <w:t>ing</w:t>
                            </w:r>
                            <w:r w:rsidRPr="00786997">
                              <w:rPr>
                                <w:rFonts w:asciiTheme="minorHAnsi" w:hAnsiTheme="minorHAnsi"/>
                                <w:sz w:val="24"/>
                                <w:szCs w:val="24"/>
                              </w:rPr>
                              <w:t xml:space="preserve"> procurement portal from where this document was obtained.</w:t>
                            </w:r>
                          </w:p>
                          <w:p w14:paraId="16DB433C" w14:textId="77777777" w:rsidR="00786997" w:rsidRDefault="007869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063B3B" id="_x0000_t202" coordsize="21600,21600" o:spt="202" path="m,l,21600r21600,l21600,xe">
                <v:stroke joinstyle="miter"/>
                <v:path gradientshapeok="t" o:connecttype="rect"/>
              </v:shapetype>
              <v:shape id="Text Box 2" o:spid="_x0000_s1026" type="#_x0000_t202" style="position:absolute;left:0;text-align:left;margin-left:28.5pt;margin-top:14.25pt;width:475.5pt;height:8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">
                <v:textbox>
                  <w:txbxContent>
                    <w:p w14:paraId="2F05E51C" w14:textId="752E3FEF" w:rsidR="00786997" w:rsidRPr="00883446" w:rsidRDefault="00D9595A" w:rsidP="00786997">
                      <w:pPr>
                        <w:pStyle w:val="ListParagraph"/>
                        <w:spacing w:before="120" w:after="120"/>
                        <w:ind w:left="360"/>
                        <w:rPr>
                          <w:rFonts w:asciiTheme="minorHAnsi" w:hAnsiTheme="minorHAnsi"/>
                          <w:b/>
                          <w:sz w:val="24"/>
                          <w:szCs w:val="24"/>
                        </w:rPr>
                      </w:pPr>
                      <w:r w:rsidRPr="0004794D">
                        <w:rPr>
                          <w:rFonts w:asciiTheme="minorHAnsi" w:hAnsiTheme="minorHAnsi"/>
                          <w:b/>
                          <w:sz w:val="24"/>
                          <w:szCs w:val="24"/>
                        </w:rPr>
                        <w:t>Please return this completed questionnaire by</w:t>
                      </w:r>
                      <w:r w:rsidR="00883446" w:rsidRPr="0004794D">
                        <w:rPr>
                          <w:rFonts w:asciiTheme="minorHAnsi" w:hAnsiTheme="minorHAnsi"/>
                          <w:b/>
                          <w:sz w:val="24"/>
                          <w:szCs w:val="24"/>
                        </w:rPr>
                        <w:t xml:space="preserve">: </w:t>
                      </w:r>
                      <w:r w:rsidR="00E04FC7">
                        <w:rPr>
                          <w:rFonts w:asciiTheme="minorHAnsi" w:hAnsiTheme="minorHAnsi"/>
                          <w:b/>
                          <w:sz w:val="24"/>
                          <w:szCs w:val="24"/>
                        </w:rPr>
                        <w:t>2</w:t>
                      </w:r>
                      <w:r w:rsidR="00C22B9B">
                        <w:rPr>
                          <w:rFonts w:asciiTheme="minorHAnsi" w:hAnsiTheme="minorHAnsi"/>
                          <w:b/>
                          <w:sz w:val="24"/>
                          <w:szCs w:val="24"/>
                        </w:rPr>
                        <w:t>4 March</w:t>
                      </w:r>
                      <w:r w:rsidR="0004794D">
                        <w:rPr>
                          <w:rFonts w:asciiTheme="minorHAnsi" w:hAnsiTheme="minorHAnsi"/>
                          <w:b/>
                          <w:sz w:val="24"/>
                          <w:szCs w:val="24"/>
                        </w:rPr>
                        <w:t xml:space="preserve"> @14:00</w:t>
                      </w:r>
                      <w:r w:rsidR="00055DD3">
                        <w:rPr>
                          <w:rFonts w:asciiTheme="minorHAnsi" w:hAnsiTheme="minorHAnsi"/>
                          <w:b/>
                          <w:sz w:val="24"/>
                          <w:szCs w:val="24"/>
                        </w:rPr>
                        <w:t xml:space="preserve"> hrs</w:t>
                      </w:r>
                    </w:p>
                    <w:p w14:paraId="10333093" w14:textId="77777777" w:rsidR="00786997" w:rsidRPr="00786997" w:rsidRDefault="00786997" w:rsidP="00786997">
                      <w:pPr>
                        <w:pStyle w:val="ListParagraph"/>
                        <w:spacing w:before="120" w:after="120"/>
                        <w:ind w:left="360"/>
                        <w:rPr>
                          <w:rFonts w:asciiTheme="minorHAnsi" w:hAnsiTheme="minorHAnsi"/>
                          <w:sz w:val="24"/>
                          <w:szCs w:val="24"/>
                        </w:rPr>
                      </w:pPr>
                      <w:r w:rsidRPr="00786997">
                        <w:rPr>
                          <w:rFonts w:asciiTheme="minorHAnsi" w:hAnsiTheme="minorHAnsi"/>
                          <w:sz w:val="24"/>
                          <w:szCs w:val="24"/>
                        </w:rPr>
                        <w:t>Any questions relating to this RFI should be send via the e-tender</w:t>
                      </w:r>
                      <w:r>
                        <w:rPr>
                          <w:rFonts w:asciiTheme="minorHAnsi" w:hAnsiTheme="minorHAnsi"/>
                          <w:sz w:val="24"/>
                          <w:szCs w:val="24"/>
                        </w:rPr>
                        <w:t>ing</w:t>
                      </w:r>
                      <w:r w:rsidRPr="00786997">
                        <w:rPr>
                          <w:rFonts w:asciiTheme="minorHAnsi" w:hAnsiTheme="minorHAnsi"/>
                          <w:sz w:val="24"/>
                          <w:szCs w:val="24"/>
                        </w:rPr>
                        <w:t xml:space="preserve"> procurement portal from where this document was obtained.</w:t>
                      </w:r>
                    </w:p>
                    <w:p w14:paraId="16DB433C" w14:textId="77777777" w:rsidR="00786997" w:rsidRDefault="00786997"/>
                  </w:txbxContent>
                </v:textbox>
                <w10:wrap type="square"/>
              </v:shape>
            </w:pict>
          </mc:Fallback>
        </mc:AlternateContent>
      </w:r>
    </w:p>
    <w:p w14:paraId="73D1AE29" w14:textId="77777777" w:rsidR="00E1070A" w:rsidRDefault="00E1070A" w:rsidP="00E1070A">
      <w:pPr>
        <w:spacing w:before="120" w:after="120"/>
        <w:jc w:val="center"/>
        <w:outlineLvl w:val="0"/>
        <w:rPr>
          <w:rFonts w:asciiTheme="minorHAnsi" w:hAnsiTheme="minorHAnsi" w:cs="Tahoma"/>
          <w:sz w:val="28"/>
          <w:szCs w:val="28"/>
        </w:rPr>
      </w:pPr>
    </w:p>
    <w:p w14:paraId="4E134704" w14:textId="77777777" w:rsidR="00E1070A" w:rsidRDefault="00E1070A" w:rsidP="00E1070A">
      <w:pPr>
        <w:spacing w:before="120" w:after="120"/>
        <w:jc w:val="center"/>
        <w:outlineLvl w:val="0"/>
        <w:rPr>
          <w:rFonts w:asciiTheme="minorHAnsi" w:hAnsiTheme="minorHAnsi" w:cs="Tahoma"/>
          <w:sz w:val="28"/>
          <w:szCs w:val="28"/>
        </w:rPr>
      </w:pPr>
    </w:p>
    <w:p w14:paraId="5498427D" w14:textId="77777777" w:rsidR="00E1070A" w:rsidRDefault="00E1070A" w:rsidP="00E1070A">
      <w:pPr>
        <w:spacing w:before="120" w:after="120"/>
        <w:jc w:val="center"/>
        <w:outlineLvl w:val="0"/>
        <w:rPr>
          <w:rFonts w:asciiTheme="minorHAnsi" w:hAnsiTheme="minorHAnsi" w:cs="Tahoma"/>
          <w:sz w:val="28"/>
          <w:szCs w:val="28"/>
        </w:rPr>
      </w:pPr>
    </w:p>
    <w:p w14:paraId="703B8DAC" w14:textId="77777777" w:rsidR="00E1070A" w:rsidRDefault="00E1070A" w:rsidP="00E1070A">
      <w:pPr>
        <w:spacing w:before="120" w:after="120"/>
        <w:jc w:val="center"/>
        <w:outlineLvl w:val="0"/>
        <w:rPr>
          <w:rFonts w:asciiTheme="minorHAnsi" w:hAnsiTheme="minorHAnsi" w:cs="Tahoma"/>
          <w:sz w:val="28"/>
          <w:szCs w:val="28"/>
        </w:rPr>
      </w:pPr>
    </w:p>
    <w:p w14:paraId="37B6FEA3" w14:textId="77777777" w:rsidR="00E1070A" w:rsidRDefault="00E1070A" w:rsidP="00E1070A">
      <w:pPr>
        <w:spacing w:before="120" w:after="120"/>
        <w:jc w:val="center"/>
        <w:outlineLvl w:val="0"/>
        <w:rPr>
          <w:rFonts w:asciiTheme="minorHAnsi" w:hAnsiTheme="minorHAnsi" w:cs="Tahoma"/>
          <w:sz w:val="28"/>
          <w:szCs w:val="28"/>
        </w:rPr>
      </w:pPr>
    </w:p>
    <w:p w14:paraId="02539680" w14:textId="77777777" w:rsidR="00E1070A" w:rsidRDefault="00E1070A" w:rsidP="00E1070A">
      <w:pPr>
        <w:spacing w:before="120" w:after="120"/>
        <w:jc w:val="center"/>
        <w:outlineLvl w:val="0"/>
        <w:rPr>
          <w:rFonts w:asciiTheme="minorHAnsi" w:hAnsiTheme="minorHAnsi" w:cs="Tahoma"/>
          <w:sz w:val="28"/>
          <w:szCs w:val="28"/>
        </w:rPr>
      </w:pPr>
    </w:p>
    <w:p w14:paraId="5BC15376" w14:textId="77777777" w:rsidR="00E1070A" w:rsidRDefault="00E1070A" w:rsidP="00E1070A">
      <w:pPr>
        <w:spacing w:before="120" w:after="120"/>
        <w:jc w:val="center"/>
        <w:outlineLvl w:val="0"/>
        <w:rPr>
          <w:rFonts w:asciiTheme="minorHAnsi" w:hAnsiTheme="minorHAnsi" w:cs="Tahoma"/>
          <w:sz w:val="28"/>
          <w:szCs w:val="28"/>
        </w:rPr>
      </w:pPr>
    </w:p>
    <w:p w14:paraId="22ABC118" w14:textId="77777777" w:rsidR="00E1070A" w:rsidRDefault="00E1070A" w:rsidP="00E1070A">
      <w:pPr>
        <w:spacing w:before="120" w:after="120"/>
        <w:jc w:val="center"/>
        <w:outlineLvl w:val="0"/>
        <w:rPr>
          <w:rFonts w:asciiTheme="minorHAnsi" w:hAnsiTheme="minorHAnsi" w:cs="Tahoma"/>
          <w:sz w:val="28"/>
          <w:szCs w:val="28"/>
        </w:rPr>
      </w:pPr>
    </w:p>
    <w:p w14:paraId="321B7D6D" w14:textId="77777777" w:rsidR="00E1070A" w:rsidRDefault="00E1070A" w:rsidP="00E1070A">
      <w:pPr>
        <w:spacing w:before="120" w:after="120"/>
        <w:jc w:val="center"/>
        <w:outlineLvl w:val="0"/>
        <w:rPr>
          <w:rFonts w:asciiTheme="minorHAnsi" w:hAnsiTheme="minorHAnsi" w:cs="Tahoma"/>
          <w:sz w:val="28"/>
          <w:szCs w:val="28"/>
        </w:rPr>
      </w:pPr>
    </w:p>
    <w:p w14:paraId="7CEB7425" w14:textId="204A06C1" w:rsidR="00E1070A" w:rsidRPr="001D56C0" w:rsidRDefault="00E1070A" w:rsidP="001D56C0">
      <w:pPr>
        <w:pStyle w:val="BodyText"/>
        <w:spacing w:before="120" w:after="120"/>
        <w:rPr>
          <w:rFonts w:asciiTheme="minorHAnsi" w:hAnsiTheme="minorHAnsi"/>
          <w:b/>
          <w:color w:val="FFFFFF" w:themeColor="background1"/>
          <w:sz w:val="24"/>
        </w:rPr>
      </w:pPr>
    </w:p>
    <w:tbl>
      <w:tblPr>
        <w:tblStyle w:val="TableGrid"/>
        <w:tblW w:w="10740" w:type="dxa"/>
        <w:shd w:val="clear" w:color="auto" w:fill="548DD4" w:themeFill="text2" w:themeFillTint="99"/>
        <w:tblLook w:val="04A0" w:firstRow="1" w:lastRow="0" w:firstColumn="1" w:lastColumn="0" w:noHBand="0" w:noVBand="1"/>
      </w:tblPr>
      <w:tblGrid>
        <w:gridCol w:w="10740"/>
      </w:tblGrid>
      <w:tr w:rsidR="00E1070A" w:rsidRPr="006B177A" w14:paraId="24D597D5" w14:textId="77777777" w:rsidTr="000D06E7">
        <w:tc>
          <w:tcPr>
            <w:tcW w:w="10740" w:type="dxa"/>
            <w:shd w:val="clear" w:color="auto" w:fill="548DD4" w:themeFill="text2" w:themeFillTint="99"/>
          </w:tcPr>
          <w:p w14:paraId="6FD3A108" w14:textId="77777777" w:rsidR="00E1070A" w:rsidRPr="006B177A" w:rsidRDefault="00E1070A" w:rsidP="000D06E7">
            <w:pPr>
              <w:pStyle w:val="BodyText"/>
              <w:spacing w:before="120" w:after="120"/>
              <w:jc w:val="center"/>
              <w:rPr>
                <w:rFonts w:asciiTheme="minorHAnsi" w:hAnsiTheme="minorHAnsi"/>
                <w:b/>
                <w:color w:val="FFFFFF" w:themeColor="background1"/>
                <w:sz w:val="24"/>
              </w:rPr>
            </w:pPr>
            <w:r>
              <w:rPr>
                <w:rFonts w:asciiTheme="minorHAnsi" w:hAnsiTheme="minorHAnsi"/>
                <w:b/>
                <w:color w:val="FFFFFF" w:themeColor="background1"/>
                <w:sz w:val="24"/>
              </w:rPr>
              <w:lastRenderedPageBreak/>
              <w:t xml:space="preserve">Section 1:  </w:t>
            </w:r>
            <w:r w:rsidR="00D9725A">
              <w:rPr>
                <w:rFonts w:asciiTheme="minorHAnsi" w:hAnsiTheme="minorHAnsi"/>
                <w:b/>
                <w:color w:val="FFFFFF" w:themeColor="background1"/>
                <w:sz w:val="24"/>
              </w:rPr>
              <w:t>Introduction</w:t>
            </w:r>
          </w:p>
        </w:tc>
      </w:tr>
    </w:tbl>
    <w:p w14:paraId="312E9DD2" w14:textId="77777777" w:rsidR="00E1070A" w:rsidRDefault="00E1070A" w:rsidP="00E1070A">
      <w:pPr>
        <w:spacing w:before="120" w:after="120"/>
        <w:jc w:val="center"/>
        <w:outlineLvl w:val="0"/>
        <w:rPr>
          <w:rFonts w:asciiTheme="minorHAnsi" w:hAnsiTheme="minorHAnsi" w:cs="Tahoma"/>
          <w:sz w:val="28"/>
          <w:szCs w:val="28"/>
        </w:rPr>
      </w:pPr>
    </w:p>
    <w:p w14:paraId="64695A27" w14:textId="77777777" w:rsidR="00232E2E" w:rsidRDefault="00232E2E" w:rsidP="00703F24">
      <w:pPr>
        <w:spacing w:before="120" w:after="120"/>
        <w:rPr>
          <w:rFonts w:asciiTheme="minorHAnsi" w:hAnsiTheme="minorHAnsi"/>
          <w:b/>
          <w:u w:val="single"/>
        </w:rPr>
      </w:pPr>
      <w:r w:rsidRPr="00E1070A">
        <w:rPr>
          <w:rFonts w:asciiTheme="minorHAnsi" w:hAnsiTheme="minorHAnsi"/>
          <w:b/>
          <w:u w:val="single"/>
        </w:rPr>
        <w:t>Introduction</w:t>
      </w:r>
    </w:p>
    <w:p w14:paraId="38B47458" w14:textId="7A44CEDC" w:rsidR="00E1070A" w:rsidRDefault="00E1070A" w:rsidP="002A6383">
      <w:pPr>
        <w:pStyle w:val="ListParagraph"/>
        <w:numPr>
          <w:ilvl w:val="0"/>
          <w:numId w:val="17"/>
        </w:numPr>
        <w:spacing w:line="276" w:lineRule="auto"/>
        <w:jc w:val="both"/>
      </w:pPr>
      <w:r>
        <w:t xml:space="preserve">This Preliminary Market Testing Exercise is being conducted by the Seven Force </w:t>
      </w:r>
      <w:r w:rsidR="00E82C87">
        <w:t xml:space="preserve">Commercial Services </w:t>
      </w:r>
      <w:r w:rsidR="0043245F">
        <w:t>Procurement Team</w:t>
      </w:r>
      <w:r>
        <w:t xml:space="preserve"> (the “</w:t>
      </w:r>
      <w:r w:rsidRPr="00DD6839">
        <w:rPr>
          <w:bCs/>
        </w:rPr>
        <w:t>Programme”)</w:t>
      </w:r>
      <w:r>
        <w:t xml:space="preserve"> </w:t>
      </w:r>
      <w:r w:rsidR="00063B84">
        <w:t xml:space="preserve">for the </w:t>
      </w:r>
      <w:r w:rsidR="00DD6839">
        <w:t>Police and Crime Commissioner for Kent (“the Authority”)</w:t>
      </w:r>
    </w:p>
    <w:p w14:paraId="3D6B3999" w14:textId="74BC8C64" w:rsidR="00E1070A" w:rsidRDefault="00E1070A" w:rsidP="002A6383">
      <w:pPr>
        <w:pStyle w:val="ListParagraph"/>
        <w:numPr>
          <w:ilvl w:val="0"/>
          <w:numId w:val="17"/>
        </w:numPr>
        <w:spacing w:before="120" w:after="120" w:line="276" w:lineRule="auto"/>
        <w:jc w:val="both"/>
        <w:rPr>
          <w:rFonts w:asciiTheme="minorHAnsi" w:hAnsiTheme="minorHAnsi"/>
        </w:rPr>
      </w:pPr>
      <w:r>
        <w:rPr>
          <w:rFonts w:asciiTheme="minorHAnsi" w:hAnsiTheme="minorHAnsi"/>
        </w:rPr>
        <w:t xml:space="preserve">This </w:t>
      </w:r>
      <w:r w:rsidR="00133833" w:rsidRPr="00133833">
        <w:rPr>
          <w:rFonts w:asciiTheme="minorHAnsi" w:hAnsiTheme="minorHAnsi"/>
        </w:rPr>
        <w:t xml:space="preserve">Preliminary Market Testing Exercise relates to the procurement of </w:t>
      </w:r>
      <w:r w:rsidR="00786BB9">
        <w:rPr>
          <w:rFonts w:asciiTheme="minorHAnsi" w:hAnsiTheme="minorHAnsi"/>
        </w:rPr>
        <w:t>Restorative Justice Services in Kent and Medway</w:t>
      </w:r>
      <w:r w:rsidR="00063B84" w:rsidRPr="00063B84">
        <w:rPr>
          <w:rFonts w:asciiTheme="minorHAnsi" w:hAnsiTheme="minorHAnsi"/>
        </w:rPr>
        <w:t xml:space="preserve"> </w:t>
      </w:r>
      <w:r w:rsidR="00133833" w:rsidRPr="00133833">
        <w:rPr>
          <w:rFonts w:asciiTheme="minorHAnsi" w:hAnsiTheme="minorHAnsi"/>
        </w:rPr>
        <w:t xml:space="preserve">(the “Project”) </w:t>
      </w:r>
    </w:p>
    <w:p w14:paraId="558D6DA9" w14:textId="77777777" w:rsidR="00E1070A" w:rsidRPr="003141E2" w:rsidRDefault="00E1070A" w:rsidP="002A6383">
      <w:pPr>
        <w:pStyle w:val="ListParagraph"/>
        <w:numPr>
          <w:ilvl w:val="0"/>
          <w:numId w:val="17"/>
        </w:numPr>
        <w:spacing w:before="120" w:after="120" w:line="276" w:lineRule="auto"/>
        <w:jc w:val="both"/>
        <w:rPr>
          <w:rFonts w:asciiTheme="minorHAnsi" w:hAnsiTheme="minorHAnsi"/>
        </w:rPr>
      </w:pPr>
      <w:r w:rsidRPr="003141E2">
        <w:rPr>
          <w:rFonts w:asciiTheme="minorHAnsi" w:hAnsiTheme="minorHAnsi"/>
        </w:rPr>
        <w:t>It should be noted that this Preliminary Market Test</w:t>
      </w:r>
      <w:r>
        <w:rPr>
          <w:rFonts w:asciiTheme="minorHAnsi" w:hAnsiTheme="minorHAnsi"/>
        </w:rPr>
        <w:t>ing</w:t>
      </w:r>
      <w:r w:rsidRPr="003141E2">
        <w:rPr>
          <w:rFonts w:asciiTheme="minorHAnsi" w:hAnsiTheme="minorHAnsi"/>
        </w:rPr>
        <w:t xml:space="preserve"> </w:t>
      </w:r>
      <w:r>
        <w:rPr>
          <w:rFonts w:asciiTheme="minorHAnsi" w:hAnsiTheme="minorHAnsi"/>
        </w:rPr>
        <w:t>E</w:t>
      </w:r>
      <w:r w:rsidRPr="003141E2">
        <w:rPr>
          <w:rFonts w:asciiTheme="minorHAnsi" w:hAnsiTheme="minorHAnsi"/>
        </w:rPr>
        <w:t xml:space="preserve">xercise </w:t>
      </w:r>
      <w:r w:rsidR="00700781">
        <w:rPr>
          <w:rFonts w:asciiTheme="minorHAnsi" w:hAnsiTheme="minorHAnsi"/>
        </w:rPr>
        <w:t>is</w:t>
      </w:r>
      <w:r w:rsidRPr="003141E2">
        <w:rPr>
          <w:rFonts w:asciiTheme="minorHAnsi" w:hAnsiTheme="minorHAnsi"/>
        </w:rPr>
        <w:t xml:space="preserve"> not intended to be </w:t>
      </w:r>
      <w:r w:rsidR="00904B35">
        <w:rPr>
          <w:rFonts w:asciiTheme="minorHAnsi" w:hAnsiTheme="minorHAnsi"/>
        </w:rPr>
        <w:t xml:space="preserve">a </w:t>
      </w:r>
      <w:r w:rsidRPr="003141E2">
        <w:rPr>
          <w:rFonts w:asciiTheme="minorHAnsi" w:hAnsiTheme="minorHAnsi"/>
        </w:rPr>
        <w:t xml:space="preserve">call for competition.   </w:t>
      </w:r>
    </w:p>
    <w:p w14:paraId="2DB4C663" w14:textId="77777777" w:rsidR="00D9725A" w:rsidRDefault="00D9725A" w:rsidP="002A6383">
      <w:pPr>
        <w:pStyle w:val="BodyText"/>
        <w:numPr>
          <w:ilvl w:val="0"/>
          <w:numId w:val="17"/>
        </w:numPr>
        <w:spacing w:before="120" w:after="120" w:line="276" w:lineRule="auto"/>
        <w:ind w:right="231"/>
        <w:jc w:val="both"/>
        <w:rPr>
          <w:rFonts w:asciiTheme="minorHAnsi" w:hAnsiTheme="minorHAnsi"/>
        </w:rPr>
      </w:pPr>
      <w:r w:rsidRPr="006B177A">
        <w:rPr>
          <w:rFonts w:asciiTheme="minorHAnsi" w:hAnsiTheme="minorHAnsi"/>
        </w:rPr>
        <w:t xml:space="preserve">This </w:t>
      </w:r>
      <w:bookmarkStart w:id="1" w:name="_Hlk109899835"/>
      <w:r>
        <w:rPr>
          <w:rFonts w:asciiTheme="minorHAnsi" w:hAnsiTheme="minorHAnsi"/>
        </w:rPr>
        <w:t>Preliminary Market Testing E</w:t>
      </w:r>
      <w:r w:rsidRPr="006B177A">
        <w:rPr>
          <w:rFonts w:asciiTheme="minorHAnsi" w:hAnsiTheme="minorHAnsi"/>
        </w:rPr>
        <w:t xml:space="preserve">xercise </w:t>
      </w:r>
      <w:bookmarkEnd w:id="1"/>
      <w:r w:rsidRPr="006B177A">
        <w:rPr>
          <w:rFonts w:asciiTheme="minorHAnsi" w:hAnsiTheme="minorHAnsi"/>
        </w:rPr>
        <w:t>is intended to assess the level of in</w:t>
      </w:r>
      <w:r>
        <w:rPr>
          <w:rFonts w:asciiTheme="minorHAnsi" w:hAnsiTheme="minorHAnsi"/>
        </w:rPr>
        <w:t xml:space="preserve">terest from potential </w:t>
      </w:r>
      <w:r w:rsidR="00FE0F36">
        <w:rPr>
          <w:rFonts w:asciiTheme="minorHAnsi" w:hAnsiTheme="minorHAnsi"/>
        </w:rPr>
        <w:t>organisations</w:t>
      </w:r>
      <w:r w:rsidR="00D9595A">
        <w:rPr>
          <w:rFonts w:asciiTheme="minorHAnsi" w:hAnsiTheme="minorHAnsi"/>
        </w:rPr>
        <w:t xml:space="preserve"> (the </w:t>
      </w:r>
      <w:r w:rsidR="00D9595A" w:rsidRPr="00D9595A">
        <w:rPr>
          <w:rFonts w:asciiTheme="minorHAnsi" w:hAnsiTheme="minorHAnsi"/>
          <w:b/>
        </w:rPr>
        <w:t>“</w:t>
      </w:r>
      <w:r w:rsidR="00D9595A" w:rsidRPr="00DD6839">
        <w:rPr>
          <w:rFonts w:asciiTheme="minorHAnsi" w:hAnsiTheme="minorHAnsi"/>
          <w:bCs/>
        </w:rPr>
        <w:t>Interested Organisations”)</w:t>
      </w:r>
      <w:r w:rsidR="00FE0F36">
        <w:rPr>
          <w:rFonts w:asciiTheme="minorHAnsi" w:hAnsiTheme="minorHAnsi"/>
        </w:rPr>
        <w:t xml:space="preserve"> and</w:t>
      </w:r>
      <w:r w:rsidRPr="006B177A">
        <w:rPr>
          <w:rFonts w:asciiTheme="minorHAnsi" w:hAnsiTheme="minorHAnsi"/>
        </w:rPr>
        <w:t xml:space="preserve"> </w:t>
      </w:r>
      <w:r w:rsidR="00FE0F36">
        <w:rPr>
          <w:rFonts w:asciiTheme="minorHAnsi" w:hAnsiTheme="minorHAnsi"/>
        </w:rPr>
        <w:t>determine</w:t>
      </w:r>
      <w:r w:rsidRPr="006B177A">
        <w:rPr>
          <w:rFonts w:asciiTheme="minorHAnsi" w:hAnsiTheme="minorHAnsi"/>
        </w:rPr>
        <w:t xml:space="preserve"> options for </w:t>
      </w:r>
      <w:r w:rsidR="00FE0F36">
        <w:rPr>
          <w:rFonts w:asciiTheme="minorHAnsi" w:hAnsiTheme="minorHAnsi"/>
        </w:rPr>
        <w:t>service delivery</w:t>
      </w:r>
      <w:r w:rsidRPr="006B177A">
        <w:rPr>
          <w:rFonts w:asciiTheme="minorHAnsi" w:hAnsiTheme="minorHAnsi"/>
        </w:rPr>
        <w:t>.</w:t>
      </w:r>
    </w:p>
    <w:p w14:paraId="0B2B7D37" w14:textId="77777777" w:rsidR="00D9595A" w:rsidRPr="00D9595A" w:rsidRDefault="00D9595A" w:rsidP="002A6383">
      <w:pPr>
        <w:pStyle w:val="ListParagraph"/>
        <w:numPr>
          <w:ilvl w:val="0"/>
          <w:numId w:val="17"/>
        </w:numPr>
        <w:spacing w:line="276" w:lineRule="auto"/>
        <w:jc w:val="both"/>
        <w:rPr>
          <w:rFonts w:asciiTheme="minorHAnsi" w:hAnsiTheme="minorHAnsi"/>
        </w:rPr>
      </w:pPr>
      <w:r w:rsidRPr="00D9595A">
        <w:rPr>
          <w:rFonts w:asciiTheme="minorHAnsi" w:hAnsiTheme="minorHAnsi"/>
        </w:rPr>
        <w:t xml:space="preserve">Set out in Section 2 (Project Summary) is a summary of the requirements. The Interested Organisations are encouraged to read Section 2 carefully to understand these requirements. </w:t>
      </w:r>
    </w:p>
    <w:p w14:paraId="1E6F51C4" w14:textId="60168F0F" w:rsidR="00D9725A" w:rsidRDefault="00D9725A" w:rsidP="002A6383">
      <w:pPr>
        <w:pStyle w:val="BodyText"/>
        <w:numPr>
          <w:ilvl w:val="0"/>
          <w:numId w:val="17"/>
        </w:numPr>
        <w:spacing w:before="120" w:after="120" w:line="276" w:lineRule="auto"/>
        <w:ind w:right="234"/>
        <w:jc w:val="both"/>
        <w:rPr>
          <w:rFonts w:asciiTheme="minorHAnsi" w:hAnsiTheme="minorHAnsi"/>
        </w:rPr>
      </w:pPr>
      <w:r>
        <w:rPr>
          <w:rFonts w:asciiTheme="minorHAnsi" w:hAnsiTheme="minorHAnsi"/>
        </w:rPr>
        <w:t>The</w:t>
      </w:r>
      <w:r w:rsidRPr="006B177A">
        <w:rPr>
          <w:rFonts w:asciiTheme="minorHAnsi" w:hAnsiTheme="minorHAnsi"/>
        </w:rPr>
        <w:t xml:space="preserve"> </w:t>
      </w:r>
      <w:r>
        <w:rPr>
          <w:rFonts w:asciiTheme="minorHAnsi" w:hAnsiTheme="minorHAnsi"/>
        </w:rPr>
        <w:t xml:space="preserve">responses are not evaluated or </w:t>
      </w:r>
      <w:r w:rsidRPr="006B177A">
        <w:rPr>
          <w:rFonts w:asciiTheme="minorHAnsi" w:hAnsiTheme="minorHAnsi"/>
        </w:rPr>
        <w:t xml:space="preserve">scored, as this </w:t>
      </w:r>
      <w:r>
        <w:rPr>
          <w:rFonts w:asciiTheme="minorHAnsi" w:hAnsiTheme="minorHAnsi"/>
        </w:rPr>
        <w:t>Preliminary Market Testing E</w:t>
      </w:r>
      <w:r w:rsidRPr="006B177A">
        <w:rPr>
          <w:rFonts w:asciiTheme="minorHAnsi" w:hAnsiTheme="minorHAnsi"/>
        </w:rPr>
        <w:t xml:space="preserve">xercise is not part of a formal procurement process. </w:t>
      </w:r>
    </w:p>
    <w:p w14:paraId="5C7B1594" w14:textId="4A41CBA0" w:rsidR="00063B84" w:rsidRDefault="00476471" w:rsidP="002A6383">
      <w:pPr>
        <w:pStyle w:val="BodyText"/>
        <w:numPr>
          <w:ilvl w:val="0"/>
          <w:numId w:val="17"/>
        </w:numPr>
        <w:spacing w:before="120" w:after="120" w:line="276" w:lineRule="auto"/>
        <w:ind w:right="234"/>
        <w:jc w:val="both"/>
        <w:rPr>
          <w:rFonts w:asciiTheme="minorHAnsi" w:hAnsiTheme="minorHAnsi"/>
        </w:rPr>
      </w:pPr>
      <w:r>
        <w:rPr>
          <w:rFonts w:asciiTheme="minorHAnsi" w:hAnsiTheme="minorHAnsi"/>
        </w:rPr>
        <w:t>Responses</w:t>
      </w:r>
      <w:r w:rsidR="00063B84">
        <w:rPr>
          <w:rFonts w:asciiTheme="minorHAnsi" w:hAnsiTheme="minorHAnsi"/>
        </w:rPr>
        <w:t xml:space="preserve"> to this </w:t>
      </w:r>
      <w:r w:rsidR="00063B84" w:rsidRPr="00063B84">
        <w:rPr>
          <w:rFonts w:asciiTheme="minorHAnsi" w:hAnsiTheme="minorHAnsi"/>
        </w:rPr>
        <w:t>Preliminary Market Testing Exercise</w:t>
      </w:r>
      <w:r w:rsidR="00063B84">
        <w:rPr>
          <w:rFonts w:asciiTheme="minorHAnsi" w:hAnsiTheme="minorHAnsi"/>
        </w:rPr>
        <w:t xml:space="preserve"> </w:t>
      </w:r>
      <w:r>
        <w:rPr>
          <w:rFonts w:asciiTheme="minorHAnsi" w:hAnsiTheme="minorHAnsi"/>
        </w:rPr>
        <w:t>are</w:t>
      </w:r>
      <w:r w:rsidR="00063B84">
        <w:rPr>
          <w:rFonts w:asciiTheme="minorHAnsi" w:hAnsiTheme="minorHAnsi"/>
        </w:rPr>
        <w:t xml:space="preserve"> confidential and not shared wider than the Authorities Project Team. </w:t>
      </w:r>
    </w:p>
    <w:p w14:paraId="2FA09B2E" w14:textId="3D5BE289" w:rsidR="00786997" w:rsidRDefault="00786997" w:rsidP="002A6383">
      <w:pPr>
        <w:pStyle w:val="BodyText"/>
        <w:numPr>
          <w:ilvl w:val="0"/>
          <w:numId w:val="17"/>
        </w:numPr>
        <w:spacing w:before="120" w:after="120" w:line="276" w:lineRule="auto"/>
        <w:ind w:right="234"/>
        <w:jc w:val="both"/>
        <w:rPr>
          <w:rFonts w:asciiTheme="minorHAnsi" w:hAnsiTheme="minorHAnsi"/>
        </w:rPr>
      </w:pPr>
      <w:r>
        <w:rPr>
          <w:rFonts w:asciiTheme="minorHAnsi" w:hAnsiTheme="minorHAnsi"/>
        </w:rPr>
        <w:t>Please submit responses that are short, clear</w:t>
      </w:r>
      <w:r w:rsidR="006B0381">
        <w:rPr>
          <w:rFonts w:asciiTheme="minorHAnsi" w:hAnsiTheme="minorHAnsi"/>
        </w:rPr>
        <w:t>,</w:t>
      </w:r>
      <w:r>
        <w:rPr>
          <w:rFonts w:asciiTheme="minorHAnsi" w:hAnsiTheme="minorHAnsi"/>
        </w:rPr>
        <w:t xml:space="preserve"> and concise and please do not include any additional marketing information.</w:t>
      </w:r>
    </w:p>
    <w:p w14:paraId="3F6DF86C" w14:textId="77777777" w:rsidR="0043245F" w:rsidRDefault="0043245F" w:rsidP="0043245F">
      <w:pPr>
        <w:pStyle w:val="BodyText"/>
        <w:spacing w:before="120" w:after="120"/>
        <w:ind w:right="234"/>
        <w:jc w:val="both"/>
        <w:rPr>
          <w:rFonts w:asciiTheme="minorHAnsi" w:hAnsiTheme="minorHAnsi"/>
        </w:rPr>
      </w:pPr>
    </w:p>
    <w:p w14:paraId="78E0105C" w14:textId="6E11DA90" w:rsidR="00454DA9" w:rsidRDefault="00454DA9" w:rsidP="0043245F">
      <w:pPr>
        <w:pStyle w:val="BodyText"/>
        <w:spacing w:before="120" w:after="120"/>
        <w:ind w:right="234"/>
        <w:jc w:val="both"/>
        <w:rPr>
          <w:rFonts w:asciiTheme="minorHAnsi" w:hAnsiTheme="minorHAnsi"/>
        </w:rPr>
      </w:pPr>
    </w:p>
    <w:p w14:paraId="3DFAC3BE" w14:textId="77777777" w:rsidR="00211AAF" w:rsidRDefault="00211AAF" w:rsidP="0043245F">
      <w:pPr>
        <w:pStyle w:val="BodyText"/>
        <w:spacing w:before="120" w:after="120"/>
        <w:ind w:right="234"/>
        <w:jc w:val="both"/>
        <w:rPr>
          <w:rFonts w:asciiTheme="minorHAnsi" w:hAnsiTheme="minorHAnsi"/>
        </w:rPr>
      </w:pPr>
    </w:p>
    <w:p w14:paraId="46E0A46A" w14:textId="3D9E9E2B" w:rsidR="00454DA9" w:rsidRDefault="00454DA9" w:rsidP="0043245F">
      <w:pPr>
        <w:pStyle w:val="BodyText"/>
        <w:spacing w:before="120" w:after="120"/>
        <w:ind w:right="234"/>
        <w:jc w:val="both"/>
        <w:rPr>
          <w:rFonts w:asciiTheme="minorHAnsi" w:hAnsiTheme="minorHAnsi"/>
        </w:rPr>
      </w:pPr>
    </w:p>
    <w:p w14:paraId="0926B4B0" w14:textId="2CEE67FB" w:rsidR="00063B84" w:rsidRDefault="00063B84" w:rsidP="0043245F">
      <w:pPr>
        <w:pStyle w:val="BodyText"/>
        <w:spacing w:before="120" w:after="120"/>
        <w:ind w:right="234"/>
        <w:jc w:val="both"/>
        <w:rPr>
          <w:rFonts w:asciiTheme="minorHAnsi" w:hAnsiTheme="minorHAnsi"/>
        </w:rPr>
      </w:pPr>
    </w:p>
    <w:p w14:paraId="5117C9D2" w14:textId="46B4AB25" w:rsidR="00063B84" w:rsidRDefault="00063B84" w:rsidP="0043245F">
      <w:pPr>
        <w:pStyle w:val="BodyText"/>
        <w:spacing w:before="120" w:after="120"/>
        <w:ind w:right="234"/>
        <w:jc w:val="both"/>
        <w:rPr>
          <w:rFonts w:asciiTheme="minorHAnsi" w:hAnsiTheme="minorHAnsi"/>
        </w:rPr>
      </w:pPr>
    </w:p>
    <w:p w14:paraId="1C168854" w14:textId="77777777" w:rsidR="002A6383" w:rsidRDefault="002A6383" w:rsidP="0043245F">
      <w:pPr>
        <w:pStyle w:val="BodyText"/>
        <w:spacing w:before="120" w:after="120"/>
        <w:ind w:right="234"/>
        <w:jc w:val="both"/>
        <w:rPr>
          <w:rFonts w:asciiTheme="minorHAnsi" w:hAnsiTheme="minorHAnsi"/>
        </w:rPr>
      </w:pPr>
    </w:p>
    <w:p w14:paraId="4115D6E7" w14:textId="7DE22438" w:rsidR="00063B84" w:rsidRDefault="00063B84" w:rsidP="0043245F">
      <w:pPr>
        <w:pStyle w:val="BodyText"/>
        <w:spacing w:before="120" w:after="120"/>
        <w:ind w:right="234"/>
        <w:jc w:val="both"/>
        <w:rPr>
          <w:rFonts w:asciiTheme="minorHAnsi" w:hAnsiTheme="minorHAnsi"/>
        </w:rPr>
      </w:pPr>
    </w:p>
    <w:p w14:paraId="67948369" w14:textId="478231C7" w:rsidR="00063B84" w:rsidRDefault="00063B84" w:rsidP="0043245F">
      <w:pPr>
        <w:pStyle w:val="BodyText"/>
        <w:spacing w:before="120" w:after="120"/>
        <w:ind w:right="234"/>
        <w:jc w:val="both"/>
        <w:rPr>
          <w:rFonts w:asciiTheme="minorHAnsi" w:hAnsiTheme="minorHAnsi"/>
        </w:rPr>
      </w:pPr>
    </w:p>
    <w:p w14:paraId="68BC88F1" w14:textId="23DE63BD" w:rsidR="00063B84" w:rsidRDefault="00063B84" w:rsidP="0043245F">
      <w:pPr>
        <w:pStyle w:val="BodyText"/>
        <w:spacing w:before="120" w:after="120"/>
        <w:ind w:right="234"/>
        <w:jc w:val="both"/>
        <w:rPr>
          <w:rFonts w:asciiTheme="minorHAnsi" w:hAnsiTheme="minorHAnsi"/>
        </w:rPr>
      </w:pPr>
    </w:p>
    <w:p w14:paraId="25A50980" w14:textId="476A440C" w:rsidR="00063B84" w:rsidRDefault="00063B84" w:rsidP="0043245F">
      <w:pPr>
        <w:pStyle w:val="BodyText"/>
        <w:spacing w:before="120" w:after="120"/>
        <w:ind w:right="234"/>
        <w:jc w:val="both"/>
        <w:rPr>
          <w:rFonts w:asciiTheme="minorHAnsi" w:hAnsiTheme="minorHAnsi"/>
        </w:rPr>
      </w:pPr>
    </w:p>
    <w:p w14:paraId="52C16450" w14:textId="15C406B9" w:rsidR="00063B84" w:rsidRDefault="00063B84" w:rsidP="0043245F">
      <w:pPr>
        <w:pStyle w:val="BodyText"/>
        <w:spacing w:before="120" w:after="120"/>
        <w:ind w:right="234"/>
        <w:jc w:val="both"/>
        <w:rPr>
          <w:rFonts w:asciiTheme="minorHAnsi" w:hAnsiTheme="minorHAnsi"/>
        </w:rPr>
      </w:pPr>
    </w:p>
    <w:p w14:paraId="1C429225" w14:textId="77777777" w:rsidR="001D56C0" w:rsidRDefault="001D56C0" w:rsidP="0043245F">
      <w:pPr>
        <w:pStyle w:val="BodyText"/>
        <w:spacing w:before="120" w:after="120"/>
        <w:ind w:right="234"/>
        <w:jc w:val="both"/>
        <w:rPr>
          <w:rFonts w:asciiTheme="minorHAnsi" w:hAnsiTheme="minorHAnsi"/>
        </w:rPr>
      </w:pPr>
    </w:p>
    <w:p w14:paraId="33104E40" w14:textId="77777777" w:rsidR="00FE0F36" w:rsidRDefault="00FE0F36" w:rsidP="0043245F">
      <w:pPr>
        <w:pStyle w:val="BodyText"/>
        <w:spacing w:before="120" w:after="120"/>
        <w:ind w:right="234"/>
        <w:jc w:val="both"/>
        <w:rPr>
          <w:rFonts w:asciiTheme="minorHAnsi" w:hAnsiTheme="minorHAnsi"/>
        </w:rPr>
      </w:pPr>
    </w:p>
    <w:p w14:paraId="1396BBA1" w14:textId="77777777" w:rsidR="00232E2E" w:rsidRDefault="00232E2E" w:rsidP="00703F24">
      <w:pPr>
        <w:spacing w:before="120" w:after="120"/>
        <w:rPr>
          <w:rFonts w:asciiTheme="minorHAnsi" w:hAnsiTheme="minorHAnsi"/>
        </w:rPr>
      </w:pPr>
    </w:p>
    <w:tbl>
      <w:tblPr>
        <w:tblStyle w:val="TableGrid"/>
        <w:tblW w:w="10740" w:type="dxa"/>
        <w:shd w:val="clear" w:color="auto" w:fill="548DD4" w:themeFill="text2" w:themeFillTint="99"/>
        <w:tblLook w:val="04A0" w:firstRow="1" w:lastRow="0" w:firstColumn="1" w:lastColumn="0" w:noHBand="0" w:noVBand="1"/>
      </w:tblPr>
      <w:tblGrid>
        <w:gridCol w:w="10740"/>
      </w:tblGrid>
      <w:tr w:rsidR="00D9725A" w:rsidRPr="006B177A" w14:paraId="1D468FAA" w14:textId="77777777" w:rsidTr="000D06E7">
        <w:tc>
          <w:tcPr>
            <w:tcW w:w="10740" w:type="dxa"/>
            <w:shd w:val="clear" w:color="auto" w:fill="548DD4" w:themeFill="text2" w:themeFillTint="99"/>
          </w:tcPr>
          <w:p w14:paraId="18A8C2D1" w14:textId="77777777" w:rsidR="00D9725A" w:rsidRPr="006B177A" w:rsidRDefault="00D9725A" w:rsidP="000D06E7">
            <w:pPr>
              <w:pStyle w:val="BodyText"/>
              <w:spacing w:before="120" w:after="120"/>
              <w:jc w:val="center"/>
              <w:rPr>
                <w:rFonts w:asciiTheme="minorHAnsi" w:hAnsiTheme="minorHAnsi"/>
                <w:b/>
                <w:color w:val="FFFFFF" w:themeColor="background1"/>
                <w:sz w:val="24"/>
              </w:rPr>
            </w:pPr>
            <w:r>
              <w:rPr>
                <w:rFonts w:asciiTheme="minorHAnsi" w:hAnsiTheme="minorHAnsi"/>
                <w:b/>
                <w:color w:val="FFFFFF" w:themeColor="background1"/>
                <w:sz w:val="24"/>
              </w:rPr>
              <w:lastRenderedPageBreak/>
              <w:t>Section 2:  Project Summ</w:t>
            </w:r>
            <w:r w:rsidR="0022379D">
              <w:rPr>
                <w:rFonts w:asciiTheme="minorHAnsi" w:hAnsiTheme="minorHAnsi"/>
                <w:b/>
                <w:color w:val="FFFFFF" w:themeColor="background1"/>
                <w:sz w:val="24"/>
              </w:rPr>
              <w:t>a</w:t>
            </w:r>
            <w:r>
              <w:rPr>
                <w:rFonts w:asciiTheme="minorHAnsi" w:hAnsiTheme="minorHAnsi"/>
                <w:b/>
                <w:color w:val="FFFFFF" w:themeColor="background1"/>
                <w:sz w:val="24"/>
              </w:rPr>
              <w:t>ry</w:t>
            </w:r>
          </w:p>
        </w:tc>
      </w:tr>
    </w:tbl>
    <w:p w14:paraId="68530AD2" w14:textId="77777777" w:rsidR="001A31CA" w:rsidRPr="00517394" w:rsidRDefault="001A31CA" w:rsidP="00786997">
      <w:pPr>
        <w:spacing w:before="120" w:after="120" w:line="276" w:lineRule="auto"/>
        <w:ind w:left="360"/>
        <w:rPr>
          <w:rFonts w:asciiTheme="minorHAnsi" w:hAnsiTheme="minorHAnsi"/>
          <w:b/>
        </w:rPr>
      </w:pPr>
      <w:r w:rsidRPr="00517394">
        <w:rPr>
          <w:rFonts w:asciiTheme="minorHAnsi" w:hAnsiTheme="minorHAnsi"/>
          <w:b/>
        </w:rPr>
        <w:t>Reason for this Request for Information</w:t>
      </w:r>
      <w:r w:rsidR="00325B13">
        <w:rPr>
          <w:rFonts w:asciiTheme="minorHAnsi" w:hAnsiTheme="minorHAnsi"/>
          <w:b/>
        </w:rPr>
        <w:t xml:space="preserve"> (RFI)</w:t>
      </w:r>
    </w:p>
    <w:p w14:paraId="7DA5E748" w14:textId="0468483C" w:rsidR="00DC6534" w:rsidRDefault="00DC6534" w:rsidP="00270CFA">
      <w:pPr>
        <w:pStyle w:val="ListParagraph"/>
        <w:spacing w:before="120" w:after="120" w:line="276" w:lineRule="auto"/>
        <w:ind w:left="360"/>
        <w:jc w:val="both"/>
        <w:rPr>
          <w:rFonts w:asciiTheme="minorHAnsi" w:hAnsiTheme="minorHAnsi"/>
        </w:rPr>
      </w:pPr>
      <w:r w:rsidRPr="00DC6534">
        <w:rPr>
          <w:rFonts w:asciiTheme="minorHAnsi" w:hAnsiTheme="minorHAnsi"/>
        </w:rPr>
        <w:t>The Police &amp; Crime Commissioner (PCC) has responsibility for ensuring the delivery of efficient and effective support services for victims of crime in Kent.  This service provision includes the commissioning of Restorative Justice (RJ) to support victims in asking questions of the offender to help empower them to move forward. It also helps offenders understand the impact of their actions, holds them to account and supports reductions in re-offending. RJ is also listed under Right 3 of the Code of Practice for Victims of Crime in England and Wales, with victims having the right to receive information on RJ services.</w:t>
      </w:r>
    </w:p>
    <w:p w14:paraId="68B057A9" w14:textId="53149E0D" w:rsidR="00270CFA" w:rsidRPr="00DC6534" w:rsidRDefault="00DC6534" w:rsidP="00DC6534">
      <w:pPr>
        <w:pStyle w:val="ListParagraph"/>
        <w:spacing w:before="120" w:after="120" w:line="276" w:lineRule="auto"/>
        <w:ind w:left="360"/>
        <w:jc w:val="both"/>
        <w:rPr>
          <w:rFonts w:asciiTheme="minorHAnsi" w:hAnsiTheme="minorHAnsi"/>
        </w:rPr>
      </w:pPr>
      <w:r w:rsidRPr="00DC6534">
        <w:rPr>
          <w:rFonts w:asciiTheme="minorHAnsi" w:hAnsiTheme="minorHAnsi"/>
        </w:rPr>
        <w:t xml:space="preserve">The current Kent RJ service was commissioned in 2017 and </w:t>
      </w:r>
      <w:r>
        <w:rPr>
          <w:rFonts w:asciiTheme="minorHAnsi" w:hAnsiTheme="minorHAnsi"/>
        </w:rPr>
        <w:t>the PCC will be</w:t>
      </w:r>
      <w:r w:rsidR="00270CFA" w:rsidRPr="00DC6534">
        <w:rPr>
          <w:rFonts w:asciiTheme="minorHAnsi" w:hAnsiTheme="minorHAnsi"/>
        </w:rPr>
        <w:t xml:space="preserve"> looking for a</w:t>
      </w:r>
      <w:r>
        <w:rPr>
          <w:rFonts w:asciiTheme="minorHAnsi" w:hAnsiTheme="minorHAnsi"/>
        </w:rPr>
        <w:t xml:space="preserve"> suitable</w:t>
      </w:r>
      <w:r w:rsidR="00270CFA" w:rsidRPr="00DC6534">
        <w:rPr>
          <w:rFonts w:asciiTheme="minorHAnsi" w:hAnsiTheme="minorHAnsi"/>
        </w:rPr>
        <w:t xml:space="preserve"> organisation to provide expertise and support for </w:t>
      </w:r>
      <w:r>
        <w:rPr>
          <w:rFonts w:asciiTheme="minorHAnsi" w:hAnsiTheme="minorHAnsi"/>
        </w:rPr>
        <w:t xml:space="preserve">those individuals impacted by crime who wish to pursue </w:t>
      </w:r>
      <w:r w:rsidR="00270CFA" w:rsidRPr="00DC6534">
        <w:rPr>
          <w:rFonts w:asciiTheme="minorHAnsi" w:hAnsiTheme="minorHAnsi"/>
        </w:rPr>
        <w:t>restorative justice.</w:t>
      </w:r>
    </w:p>
    <w:p w14:paraId="54D2FE2B" w14:textId="13F3B68D" w:rsidR="001A31CA" w:rsidRPr="007452E4" w:rsidRDefault="007A5E17" w:rsidP="00D6609D">
      <w:pPr>
        <w:spacing w:before="120" w:after="120" w:line="276" w:lineRule="auto"/>
        <w:ind w:left="360"/>
        <w:jc w:val="both"/>
        <w:rPr>
          <w:rFonts w:asciiTheme="minorHAnsi" w:hAnsiTheme="minorHAnsi"/>
        </w:rPr>
      </w:pPr>
      <w:r>
        <w:rPr>
          <w:rFonts w:asciiTheme="minorHAnsi" w:hAnsiTheme="minorHAnsi"/>
        </w:rPr>
        <w:t xml:space="preserve">Prior to releasing </w:t>
      </w:r>
      <w:r w:rsidR="00FB63CB">
        <w:rPr>
          <w:rFonts w:asciiTheme="minorHAnsi" w:hAnsiTheme="minorHAnsi"/>
        </w:rPr>
        <w:t>the</w:t>
      </w:r>
      <w:r>
        <w:rPr>
          <w:rFonts w:asciiTheme="minorHAnsi" w:hAnsiTheme="minorHAnsi"/>
        </w:rPr>
        <w:t xml:space="preserve"> </w:t>
      </w:r>
      <w:r w:rsidR="005A2B2F">
        <w:rPr>
          <w:rFonts w:asciiTheme="minorHAnsi" w:hAnsiTheme="minorHAnsi"/>
        </w:rPr>
        <w:t>tender opportunity</w:t>
      </w:r>
      <w:r>
        <w:rPr>
          <w:rFonts w:asciiTheme="minorHAnsi" w:hAnsiTheme="minorHAnsi"/>
        </w:rPr>
        <w:t xml:space="preserve"> </w:t>
      </w:r>
      <w:r w:rsidR="00E7485A">
        <w:rPr>
          <w:rFonts w:asciiTheme="minorHAnsi" w:hAnsiTheme="minorHAnsi"/>
        </w:rPr>
        <w:t xml:space="preserve">to the open </w:t>
      </w:r>
      <w:r w:rsidR="00607C11">
        <w:rPr>
          <w:rFonts w:asciiTheme="minorHAnsi" w:hAnsiTheme="minorHAnsi"/>
        </w:rPr>
        <w:t>market,</w:t>
      </w:r>
      <w:r w:rsidR="00E7485A">
        <w:rPr>
          <w:rFonts w:asciiTheme="minorHAnsi" w:hAnsiTheme="minorHAnsi"/>
        </w:rPr>
        <w:t xml:space="preserve"> </w:t>
      </w:r>
      <w:r>
        <w:rPr>
          <w:rFonts w:asciiTheme="minorHAnsi" w:hAnsiTheme="minorHAnsi"/>
        </w:rPr>
        <w:t>t</w:t>
      </w:r>
      <w:r w:rsidR="005A15ED">
        <w:rPr>
          <w:rFonts w:asciiTheme="minorHAnsi" w:hAnsiTheme="minorHAnsi"/>
        </w:rPr>
        <w:t xml:space="preserve">he Procurement </w:t>
      </w:r>
      <w:r w:rsidR="00442714">
        <w:rPr>
          <w:rFonts w:asciiTheme="minorHAnsi" w:hAnsiTheme="minorHAnsi"/>
        </w:rPr>
        <w:t>t</w:t>
      </w:r>
      <w:r w:rsidR="005A15ED">
        <w:rPr>
          <w:rFonts w:asciiTheme="minorHAnsi" w:hAnsiTheme="minorHAnsi"/>
        </w:rPr>
        <w:t xml:space="preserve">eam </w:t>
      </w:r>
      <w:r w:rsidR="00442714">
        <w:rPr>
          <w:rFonts w:asciiTheme="minorHAnsi" w:hAnsiTheme="minorHAnsi"/>
        </w:rPr>
        <w:t>are</w:t>
      </w:r>
      <w:r w:rsidR="005A15ED">
        <w:rPr>
          <w:rFonts w:asciiTheme="minorHAnsi" w:hAnsiTheme="minorHAnsi"/>
        </w:rPr>
        <w:t xml:space="preserve"> requesting information from </w:t>
      </w:r>
      <w:r w:rsidR="000E3AAF">
        <w:rPr>
          <w:rFonts w:asciiTheme="minorHAnsi" w:hAnsiTheme="minorHAnsi"/>
        </w:rPr>
        <w:t>providers</w:t>
      </w:r>
      <w:r w:rsidR="005A15ED">
        <w:rPr>
          <w:rFonts w:asciiTheme="minorHAnsi" w:hAnsiTheme="minorHAnsi"/>
        </w:rPr>
        <w:t xml:space="preserve"> who are interested in providing </w:t>
      </w:r>
      <w:r w:rsidR="004F504B">
        <w:rPr>
          <w:rFonts w:asciiTheme="minorHAnsi" w:hAnsiTheme="minorHAnsi"/>
        </w:rPr>
        <w:t>this Service.</w:t>
      </w:r>
      <w:r w:rsidR="005A15ED">
        <w:rPr>
          <w:rFonts w:asciiTheme="minorHAnsi" w:hAnsiTheme="minorHAnsi"/>
        </w:rPr>
        <w:t xml:space="preserve">  </w:t>
      </w:r>
      <w:r w:rsidR="004D6B6D">
        <w:rPr>
          <w:rFonts w:asciiTheme="minorHAnsi" w:hAnsiTheme="minorHAnsi"/>
        </w:rPr>
        <w:t>W</w:t>
      </w:r>
      <w:r w:rsidR="00B753C0">
        <w:rPr>
          <w:rFonts w:asciiTheme="minorHAnsi" w:hAnsiTheme="minorHAnsi"/>
        </w:rPr>
        <w:t>e</w:t>
      </w:r>
      <w:r w:rsidR="00B22BD1">
        <w:rPr>
          <w:rFonts w:asciiTheme="minorHAnsi" w:hAnsiTheme="minorHAnsi"/>
        </w:rPr>
        <w:t xml:space="preserve"> would like to draw on Provider</w:t>
      </w:r>
      <w:r w:rsidR="0059272A">
        <w:rPr>
          <w:rFonts w:asciiTheme="minorHAnsi" w:hAnsiTheme="minorHAnsi"/>
        </w:rPr>
        <w:t>’</w:t>
      </w:r>
      <w:r w:rsidR="00B22BD1">
        <w:rPr>
          <w:rFonts w:asciiTheme="minorHAnsi" w:hAnsiTheme="minorHAnsi"/>
        </w:rPr>
        <w:t>s knowledge and experience</w:t>
      </w:r>
      <w:r w:rsidR="00B753C0">
        <w:rPr>
          <w:rFonts w:asciiTheme="minorHAnsi" w:hAnsiTheme="minorHAnsi"/>
        </w:rPr>
        <w:t xml:space="preserve"> of the current market and any </w:t>
      </w:r>
      <w:r w:rsidR="00B22BD1">
        <w:rPr>
          <w:rFonts w:asciiTheme="minorHAnsi" w:hAnsiTheme="minorHAnsi"/>
        </w:rPr>
        <w:t xml:space="preserve">challenges </w:t>
      </w:r>
      <w:r w:rsidR="00B753C0">
        <w:rPr>
          <w:rFonts w:asciiTheme="minorHAnsi" w:hAnsiTheme="minorHAnsi"/>
        </w:rPr>
        <w:t>currently experienced</w:t>
      </w:r>
      <w:r w:rsidR="00A157ED">
        <w:rPr>
          <w:rFonts w:asciiTheme="minorHAnsi" w:hAnsiTheme="minorHAnsi"/>
        </w:rPr>
        <w:t xml:space="preserve"> for similar or the same service type</w:t>
      </w:r>
      <w:r w:rsidR="004D6B6D">
        <w:rPr>
          <w:rFonts w:asciiTheme="minorHAnsi" w:hAnsiTheme="minorHAnsi"/>
        </w:rPr>
        <w:t xml:space="preserve"> of service.</w:t>
      </w:r>
      <w:r w:rsidR="00B753C0">
        <w:rPr>
          <w:rFonts w:asciiTheme="minorHAnsi" w:hAnsiTheme="minorHAnsi"/>
        </w:rPr>
        <w:t xml:space="preserve"> </w:t>
      </w:r>
      <w:r w:rsidR="00B22BD1">
        <w:rPr>
          <w:rFonts w:asciiTheme="minorHAnsi" w:hAnsiTheme="minorHAnsi"/>
        </w:rPr>
        <w:t>T</w:t>
      </w:r>
      <w:r w:rsidR="00684C62">
        <w:rPr>
          <w:rFonts w:asciiTheme="minorHAnsi" w:hAnsiTheme="minorHAnsi"/>
        </w:rPr>
        <w:t xml:space="preserve">he responses will be used to </w:t>
      </w:r>
      <w:r w:rsidR="00517394">
        <w:rPr>
          <w:rFonts w:asciiTheme="minorHAnsi" w:hAnsiTheme="minorHAnsi"/>
        </w:rPr>
        <w:t xml:space="preserve">assist us in the </w:t>
      </w:r>
      <w:r w:rsidR="00684C62">
        <w:rPr>
          <w:rFonts w:asciiTheme="minorHAnsi" w:hAnsiTheme="minorHAnsi"/>
        </w:rPr>
        <w:t>develop</w:t>
      </w:r>
      <w:r w:rsidR="00CD0C91">
        <w:rPr>
          <w:rFonts w:asciiTheme="minorHAnsi" w:hAnsiTheme="minorHAnsi"/>
        </w:rPr>
        <w:t>ment of</w:t>
      </w:r>
      <w:r w:rsidR="00684C62">
        <w:rPr>
          <w:rFonts w:asciiTheme="minorHAnsi" w:hAnsiTheme="minorHAnsi"/>
        </w:rPr>
        <w:t xml:space="preserve"> our </w:t>
      </w:r>
      <w:r w:rsidR="004D6B6D">
        <w:rPr>
          <w:rFonts w:asciiTheme="minorHAnsi" w:hAnsiTheme="minorHAnsi"/>
        </w:rPr>
        <w:t>final specification for the service.</w:t>
      </w:r>
    </w:p>
    <w:p w14:paraId="302D0522" w14:textId="4E27529D" w:rsidR="00E359B7" w:rsidRDefault="00E359B7" w:rsidP="00786997">
      <w:pPr>
        <w:spacing w:before="120" w:after="120" w:line="276" w:lineRule="auto"/>
        <w:ind w:left="360"/>
        <w:rPr>
          <w:rFonts w:asciiTheme="minorHAnsi" w:hAnsiTheme="minorHAnsi"/>
          <w:b/>
        </w:rPr>
      </w:pPr>
      <w:r w:rsidRPr="003807C4">
        <w:rPr>
          <w:rFonts w:asciiTheme="minorHAnsi" w:hAnsiTheme="minorHAnsi"/>
          <w:b/>
        </w:rPr>
        <w:t>Background</w:t>
      </w:r>
    </w:p>
    <w:p w14:paraId="1FEA4CF8" w14:textId="2D9F4B50" w:rsidR="004256F7" w:rsidRDefault="004256F7" w:rsidP="00DD165B">
      <w:pPr>
        <w:pStyle w:val="ListParagraph"/>
        <w:spacing w:before="120" w:after="120" w:line="276" w:lineRule="auto"/>
        <w:ind w:left="360"/>
        <w:jc w:val="both"/>
        <w:rPr>
          <w:rFonts w:asciiTheme="minorHAnsi" w:hAnsiTheme="minorHAnsi"/>
        </w:rPr>
      </w:pPr>
      <w:r>
        <w:rPr>
          <w:rFonts w:asciiTheme="minorHAnsi" w:hAnsiTheme="minorHAnsi"/>
        </w:rPr>
        <w:t>Restorative Justice brings those harmed by crime and those responsible for the harm into communication with each other, enabling everyone affected by a particular incident to play a part in repairing the harm and find a positive way forward.  It offers victims an opportunity to be heard, to ask questions of the of</w:t>
      </w:r>
      <w:r w:rsidR="00DD165B">
        <w:rPr>
          <w:rFonts w:asciiTheme="minorHAnsi" w:hAnsiTheme="minorHAnsi"/>
        </w:rPr>
        <w:t>fender</w:t>
      </w:r>
      <w:r>
        <w:rPr>
          <w:rFonts w:asciiTheme="minorHAnsi" w:hAnsiTheme="minorHAnsi"/>
        </w:rPr>
        <w:t>, and to have their say in the resolution of harm caused.</w:t>
      </w:r>
    </w:p>
    <w:p w14:paraId="2F1897CD" w14:textId="1A070366" w:rsidR="004256F7" w:rsidRDefault="004256F7" w:rsidP="00DD165B">
      <w:pPr>
        <w:pStyle w:val="ListParagraph"/>
        <w:spacing w:before="120" w:after="120" w:line="276" w:lineRule="auto"/>
        <w:ind w:left="360"/>
        <w:jc w:val="both"/>
        <w:rPr>
          <w:rFonts w:asciiTheme="minorHAnsi" w:hAnsiTheme="minorHAnsi"/>
        </w:rPr>
      </w:pPr>
      <w:r>
        <w:rPr>
          <w:rFonts w:asciiTheme="minorHAnsi" w:hAnsiTheme="minorHAnsi"/>
        </w:rPr>
        <w:t>Restorative Justice has a proven</w:t>
      </w:r>
      <w:r w:rsidR="00F37B6F">
        <w:rPr>
          <w:rFonts w:asciiTheme="minorHAnsi" w:hAnsiTheme="minorHAnsi"/>
        </w:rPr>
        <w:t xml:space="preserve"> </w:t>
      </w:r>
      <w:r>
        <w:rPr>
          <w:rFonts w:asciiTheme="minorHAnsi" w:hAnsiTheme="minorHAnsi"/>
        </w:rPr>
        <w:t>significant impact in supporting victims in achieving closure and allow</w:t>
      </w:r>
      <w:r w:rsidR="00D105B1">
        <w:rPr>
          <w:rFonts w:asciiTheme="minorHAnsi" w:hAnsiTheme="minorHAnsi"/>
        </w:rPr>
        <w:t>ing</w:t>
      </w:r>
      <w:r>
        <w:rPr>
          <w:rFonts w:asciiTheme="minorHAnsi" w:hAnsiTheme="minorHAnsi"/>
        </w:rPr>
        <w:t xml:space="preserve"> them to </w:t>
      </w:r>
      <w:r w:rsidR="00D105B1">
        <w:rPr>
          <w:rFonts w:asciiTheme="minorHAnsi" w:hAnsiTheme="minorHAnsi"/>
        </w:rPr>
        <w:t xml:space="preserve">move on with their lives.  85% of victims who have participated in </w:t>
      </w:r>
      <w:r w:rsidR="00F37B6F">
        <w:rPr>
          <w:rFonts w:asciiTheme="minorHAnsi" w:hAnsiTheme="minorHAnsi"/>
        </w:rPr>
        <w:t>r</w:t>
      </w:r>
      <w:r w:rsidR="00D105B1">
        <w:rPr>
          <w:rFonts w:asciiTheme="minorHAnsi" w:hAnsiTheme="minorHAnsi"/>
        </w:rPr>
        <w:t xml:space="preserve">estorative </w:t>
      </w:r>
      <w:r w:rsidR="00F37B6F">
        <w:rPr>
          <w:rFonts w:asciiTheme="minorHAnsi" w:hAnsiTheme="minorHAnsi"/>
        </w:rPr>
        <w:t>j</w:t>
      </w:r>
      <w:r w:rsidR="00D105B1">
        <w:rPr>
          <w:rFonts w:asciiTheme="minorHAnsi" w:hAnsiTheme="minorHAnsi"/>
        </w:rPr>
        <w:t>ustice would recommend it to others.</w:t>
      </w:r>
    </w:p>
    <w:p w14:paraId="077DA091" w14:textId="7801E0A6" w:rsidR="00DF4615" w:rsidRDefault="00734024" w:rsidP="00874416">
      <w:pPr>
        <w:pStyle w:val="ListParagraph"/>
        <w:spacing w:before="120" w:after="120" w:line="276" w:lineRule="auto"/>
        <w:ind w:left="360"/>
        <w:jc w:val="both"/>
        <w:rPr>
          <w:rFonts w:asciiTheme="minorHAnsi" w:hAnsiTheme="minorHAnsi"/>
        </w:rPr>
      </w:pPr>
      <w:r>
        <w:rPr>
          <w:rFonts w:asciiTheme="minorHAnsi" w:hAnsiTheme="minorHAnsi"/>
        </w:rPr>
        <w:t xml:space="preserve">For offenders, </w:t>
      </w:r>
      <w:r w:rsidR="00F37B6F">
        <w:rPr>
          <w:rFonts w:asciiTheme="minorHAnsi" w:hAnsiTheme="minorHAnsi"/>
        </w:rPr>
        <w:t>r</w:t>
      </w:r>
      <w:r>
        <w:rPr>
          <w:rFonts w:asciiTheme="minorHAnsi" w:hAnsiTheme="minorHAnsi"/>
        </w:rPr>
        <w:t>estor</w:t>
      </w:r>
      <w:r w:rsidR="00DF4615">
        <w:rPr>
          <w:rFonts w:asciiTheme="minorHAnsi" w:hAnsiTheme="minorHAnsi"/>
        </w:rPr>
        <w:t>a</w:t>
      </w:r>
      <w:r>
        <w:rPr>
          <w:rFonts w:asciiTheme="minorHAnsi" w:hAnsiTheme="minorHAnsi"/>
        </w:rPr>
        <w:t xml:space="preserve">tive </w:t>
      </w:r>
      <w:r w:rsidR="00F37B6F">
        <w:rPr>
          <w:rFonts w:asciiTheme="minorHAnsi" w:hAnsiTheme="minorHAnsi"/>
        </w:rPr>
        <w:t>j</w:t>
      </w:r>
      <w:r>
        <w:rPr>
          <w:rFonts w:asciiTheme="minorHAnsi" w:hAnsiTheme="minorHAnsi"/>
        </w:rPr>
        <w:t>ustice provides an opportunity to face the consequences of their actions, recognising the</w:t>
      </w:r>
      <w:r w:rsidR="00DF4615">
        <w:rPr>
          <w:rFonts w:asciiTheme="minorHAnsi" w:hAnsiTheme="minorHAnsi"/>
        </w:rPr>
        <w:t xml:space="preserve"> </w:t>
      </w:r>
      <w:r>
        <w:rPr>
          <w:rFonts w:asciiTheme="minorHAnsi" w:hAnsiTheme="minorHAnsi"/>
        </w:rPr>
        <w:t>impact that their offending behaviour has had upon others and, where possible, make amends.</w:t>
      </w:r>
    </w:p>
    <w:p w14:paraId="381AB6AE" w14:textId="59002CA4" w:rsidR="00D71D1F" w:rsidRDefault="00D71D1F" w:rsidP="00874416">
      <w:pPr>
        <w:pStyle w:val="ListParagraph"/>
        <w:spacing w:before="120" w:after="120" w:line="276" w:lineRule="auto"/>
        <w:ind w:left="360"/>
        <w:jc w:val="both"/>
        <w:rPr>
          <w:rFonts w:asciiTheme="minorHAnsi" w:hAnsiTheme="minorHAnsi"/>
        </w:rPr>
      </w:pPr>
      <w:r>
        <w:rPr>
          <w:rFonts w:asciiTheme="minorHAnsi" w:hAnsiTheme="minorHAnsi"/>
        </w:rPr>
        <w:t xml:space="preserve">In this way, </w:t>
      </w:r>
      <w:r w:rsidR="00500D9C">
        <w:rPr>
          <w:rFonts w:asciiTheme="minorHAnsi" w:hAnsiTheme="minorHAnsi"/>
        </w:rPr>
        <w:t>r</w:t>
      </w:r>
      <w:r>
        <w:rPr>
          <w:rFonts w:asciiTheme="minorHAnsi" w:hAnsiTheme="minorHAnsi"/>
        </w:rPr>
        <w:t xml:space="preserve">estorative </w:t>
      </w:r>
      <w:r w:rsidR="00500D9C">
        <w:rPr>
          <w:rFonts w:asciiTheme="minorHAnsi" w:hAnsiTheme="minorHAnsi"/>
        </w:rPr>
        <w:t>j</w:t>
      </w:r>
      <w:r>
        <w:rPr>
          <w:rFonts w:asciiTheme="minorHAnsi" w:hAnsiTheme="minorHAnsi"/>
        </w:rPr>
        <w:t xml:space="preserve">ustice has the potential to help rehabilitate offenders and support them in addressing their offending behaviour.  </w:t>
      </w:r>
    </w:p>
    <w:p w14:paraId="45EAD3FA" w14:textId="73F3EFB0" w:rsidR="00B369D1" w:rsidRDefault="00157050" w:rsidP="00D71D1F">
      <w:pPr>
        <w:pStyle w:val="ListParagraph"/>
        <w:spacing w:before="120" w:after="120"/>
        <w:ind w:left="360"/>
        <w:rPr>
          <w:rFonts w:asciiTheme="minorHAnsi" w:hAnsiTheme="minorHAnsi"/>
          <w:b/>
          <w:bCs/>
        </w:rPr>
      </w:pPr>
      <w:r>
        <w:rPr>
          <w:rFonts w:asciiTheme="minorHAnsi" w:hAnsiTheme="minorHAnsi"/>
          <w:b/>
          <w:bCs/>
        </w:rPr>
        <w:t>Service Description</w:t>
      </w:r>
    </w:p>
    <w:p w14:paraId="14F8B2DE" w14:textId="7C643948" w:rsidR="00996AF7" w:rsidRDefault="00F46188" w:rsidP="00136664">
      <w:pPr>
        <w:pStyle w:val="ListParagraph"/>
        <w:spacing w:before="120" w:after="120" w:line="276" w:lineRule="auto"/>
        <w:ind w:left="360"/>
        <w:jc w:val="both"/>
        <w:rPr>
          <w:rFonts w:asciiTheme="minorHAnsi" w:hAnsiTheme="minorHAnsi"/>
        </w:rPr>
      </w:pPr>
      <w:r w:rsidRPr="00157050">
        <w:rPr>
          <w:rFonts w:asciiTheme="minorHAnsi" w:hAnsiTheme="minorHAnsi"/>
        </w:rPr>
        <w:t>Kent Police and Crime Commissioner has been commissioning this service since 201</w:t>
      </w:r>
      <w:r w:rsidR="004A0C53">
        <w:rPr>
          <w:rFonts w:asciiTheme="minorHAnsi" w:hAnsiTheme="minorHAnsi"/>
        </w:rPr>
        <w:t>7</w:t>
      </w:r>
      <w:r w:rsidR="00055E3D" w:rsidRPr="00157050">
        <w:rPr>
          <w:rFonts w:asciiTheme="minorHAnsi" w:hAnsiTheme="minorHAnsi"/>
        </w:rPr>
        <w:t xml:space="preserve"> </w:t>
      </w:r>
      <w:r w:rsidR="000F1F1A">
        <w:rPr>
          <w:rFonts w:asciiTheme="minorHAnsi" w:hAnsiTheme="minorHAnsi"/>
        </w:rPr>
        <w:t>and</w:t>
      </w:r>
      <w:r w:rsidR="00D94EB8">
        <w:rPr>
          <w:rFonts w:asciiTheme="minorHAnsi" w:hAnsiTheme="minorHAnsi"/>
        </w:rPr>
        <w:t xml:space="preserve"> </w:t>
      </w:r>
      <w:r w:rsidR="00A26640">
        <w:rPr>
          <w:rFonts w:asciiTheme="minorHAnsi" w:hAnsiTheme="minorHAnsi"/>
        </w:rPr>
        <w:t>the</w:t>
      </w:r>
      <w:r w:rsidR="00DC6534">
        <w:rPr>
          <w:rFonts w:asciiTheme="minorHAnsi" w:hAnsiTheme="minorHAnsi"/>
        </w:rPr>
        <w:t xml:space="preserve"> current service</w:t>
      </w:r>
      <w:r w:rsidR="00A26640">
        <w:rPr>
          <w:rFonts w:asciiTheme="minorHAnsi" w:hAnsiTheme="minorHAnsi"/>
        </w:rPr>
        <w:t xml:space="preserve"> aim</w:t>
      </w:r>
      <w:r w:rsidR="00500D9C">
        <w:rPr>
          <w:rFonts w:asciiTheme="minorHAnsi" w:hAnsiTheme="minorHAnsi"/>
        </w:rPr>
        <w:t>s</w:t>
      </w:r>
      <w:r w:rsidR="00DC6534">
        <w:rPr>
          <w:rFonts w:asciiTheme="minorHAnsi" w:hAnsiTheme="minorHAnsi"/>
        </w:rPr>
        <w:t xml:space="preserve"> to </w:t>
      </w:r>
      <w:r w:rsidR="00A26E4D">
        <w:rPr>
          <w:rFonts w:asciiTheme="minorHAnsi" w:hAnsiTheme="minorHAnsi"/>
        </w:rPr>
        <w:t>:</w:t>
      </w:r>
    </w:p>
    <w:p w14:paraId="68481861" w14:textId="519A473C" w:rsidR="007D2586" w:rsidRPr="007D2586" w:rsidRDefault="007D2586" w:rsidP="007D2586">
      <w:pPr>
        <w:pStyle w:val="ListParagraph"/>
        <w:numPr>
          <w:ilvl w:val="0"/>
          <w:numId w:val="30"/>
        </w:numPr>
        <w:spacing w:before="120" w:after="120" w:line="276" w:lineRule="auto"/>
        <w:jc w:val="both"/>
        <w:rPr>
          <w:rFonts w:asciiTheme="minorHAnsi" w:hAnsiTheme="minorHAnsi"/>
        </w:rPr>
      </w:pPr>
      <w:r w:rsidRPr="007D2586">
        <w:rPr>
          <w:rFonts w:asciiTheme="minorHAnsi" w:hAnsiTheme="minorHAnsi"/>
        </w:rPr>
        <w:t xml:space="preserve">Reduce the harm caused to individuals and communities as a result of crime, </w:t>
      </w:r>
    </w:p>
    <w:p w14:paraId="30DC3228" w14:textId="161685A3" w:rsidR="007D2586" w:rsidRPr="007D2586" w:rsidRDefault="007D2586" w:rsidP="007D2586">
      <w:pPr>
        <w:pStyle w:val="ListParagraph"/>
        <w:numPr>
          <w:ilvl w:val="0"/>
          <w:numId w:val="30"/>
        </w:numPr>
        <w:spacing w:before="120" w:after="120" w:line="276" w:lineRule="auto"/>
        <w:jc w:val="both"/>
        <w:rPr>
          <w:rFonts w:asciiTheme="minorHAnsi" w:hAnsiTheme="minorHAnsi"/>
        </w:rPr>
      </w:pPr>
      <w:r w:rsidRPr="007D2586">
        <w:rPr>
          <w:rFonts w:asciiTheme="minorHAnsi" w:hAnsiTheme="minorHAnsi"/>
        </w:rPr>
        <w:t>Avoid further harm being caused,</w:t>
      </w:r>
    </w:p>
    <w:p w14:paraId="0A7CF81C" w14:textId="791183D2" w:rsidR="007D2586" w:rsidRPr="007D2586" w:rsidRDefault="007D2586" w:rsidP="007D2586">
      <w:pPr>
        <w:pStyle w:val="ListParagraph"/>
        <w:numPr>
          <w:ilvl w:val="0"/>
          <w:numId w:val="30"/>
        </w:numPr>
        <w:spacing w:before="120" w:after="120" w:line="276" w:lineRule="auto"/>
        <w:jc w:val="both"/>
        <w:rPr>
          <w:rFonts w:asciiTheme="minorHAnsi" w:hAnsiTheme="minorHAnsi"/>
        </w:rPr>
      </w:pPr>
      <w:r w:rsidRPr="007D2586">
        <w:rPr>
          <w:rFonts w:asciiTheme="minorHAnsi" w:hAnsiTheme="minorHAnsi"/>
        </w:rPr>
        <w:t xml:space="preserve">Support victims long term recovery, </w:t>
      </w:r>
    </w:p>
    <w:p w14:paraId="7746F9E6" w14:textId="2FFB05AD" w:rsidR="007D2586" w:rsidRPr="007D2586" w:rsidRDefault="007D2586" w:rsidP="007D2586">
      <w:pPr>
        <w:pStyle w:val="ListParagraph"/>
        <w:numPr>
          <w:ilvl w:val="0"/>
          <w:numId w:val="30"/>
        </w:numPr>
        <w:spacing w:before="120" w:after="120" w:line="276" w:lineRule="auto"/>
        <w:jc w:val="both"/>
        <w:rPr>
          <w:rFonts w:asciiTheme="minorHAnsi" w:hAnsiTheme="minorHAnsi"/>
        </w:rPr>
      </w:pPr>
      <w:r w:rsidRPr="007D2586">
        <w:rPr>
          <w:rFonts w:asciiTheme="minorHAnsi" w:hAnsiTheme="minorHAnsi"/>
        </w:rPr>
        <w:t>Support offenders to understand the effect of their actions and reduce re-offending</w:t>
      </w:r>
    </w:p>
    <w:p w14:paraId="2BF676D1" w14:textId="4C159763" w:rsidR="007D2586" w:rsidRDefault="007D2586" w:rsidP="007D2586">
      <w:pPr>
        <w:pStyle w:val="ListParagraph"/>
        <w:numPr>
          <w:ilvl w:val="0"/>
          <w:numId w:val="30"/>
        </w:numPr>
        <w:spacing w:before="120" w:after="120" w:line="276" w:lineRule="auto"/>
        <w:jc w:val="both"/>
        <w:rPr>
          <w:rFonts w:asciiTheme="minorHAnsi" w:hAnsiTheme="minorHAnsi"/>
        </w:rPr>
      </w:pPr>
      <w:r w:rsidRPr="007D2586">
        <w:rPr>
          <w:rFonts w:asciiTheme="minorHAnsi" w:hAnsiTheme="minorHAnsi"/>
        </w:rPr>
        <w:t>Restore confidence in the CJS</w:t>
      </w:r>
    </w:p>
    <w:p w14:paraId="2C9B0910" w14:textId="77777777" w:rsidR="007D2586" w:rsidRDefault="007D2586" w:rsidP="007D2586">
      <w:pPr>
        <w:spacing w:before="120" w:after="120" w:line="276" w:lineRule="auto"/>
        <w:jc w:val="both"/>
        <w:rPr>
          <w:rFonts w:asciiTheme="minorHAnsi" w:hAnsiTheme="minorHAnsi"/>
        </w:rPr>
      </w:pPr>
    </w:p>
    <w:p w14:paraId="692A242A" w14:textId="60247458" w:rsidR="0094494A" w:rsidRDefault="007D2586" w:rsidP="007D2586">
      <w:pPr>
        <w:spacing w:before="120" w:after="120" w:line="276" w:lineRule="auto"/>
        <w:ind w:left="360"/>
        <w:jc w:val="both"/>
        <w:rPr>
          <w:rFonts w:asciiTheme="minorHAnsi" w:hAnsiTheme="minorHAnsi"/>
        </w:rPr>
      </w:pPr>
      <w:r>
        <w:rPr>
          <w:rFonts w:asciiTheme="minorHAnsi" w:hAnsiTheme="minorHAnsi"/>
        </w:rPr>
        <w:lastRenderedPageBreak/>
        <w:t>The service provides a</w:t>
      </w:r>
      <w:r w:rsidR="00207E21" w:rsidRPr="007D2586">
        <w:rPr>
          <w:rFonts w:asciiTheme="minorHAnsi" w:hAnsiTheme="minorHAnsi"/>
        </w:rPr>
        <w:t xml:space="preserve">n accessible and flexible victim focused service model for Kent, which ensures the victim's needs and interests are the primary focus and that this is supported by a clear and accessible referral </w:t>
      </w:r>
      <w:r w:rsidR="00A26E4D" w:rsidRPr="007D2586">
        <w:rPr>
          <w:rFonts w:asciiTheme="minorHAnsi" w:hAnsiTheme="minorHAnsi"/>
        </w:rPr>
        <w:t>process.</w:t>
      </w:r>
      <w:r>
        <w:rPr>
          <w:rFonts w:asciiTheme="minorHAnsi" w:hAnsiTheme="minorHAnsi"/>
        </w:rPr>
        <w:t xml:space="preserve"> It is available </w:t>
      </w:r>
      <w:r w:rsidR="00833820" w:rsidRPr="007D2586">
        <w:rPr>
          <w:rFonts w:asciiTheme="minorHAnsi" w:hAnsiTheme="minorHAnsi"/>
        </w:rPr>
        <w:t>to both adults and young people directly affected by crime and all communities</w:t>
      </w:r>
      <w:r>
        <w:rPr>
          <w:rFonts w:asciiTheme="minorHAnsi" w:hAnsiTheme="minorHAnsi"/>
        </w:rPr>
        <w:t xml:space="preserve">. </w:t>
      </w:r>
    </w:p>
    <w:p w14:paraId="6C6AFF01" w14:textId="431C0468" w:rsidR="007D2586" w:rsidRDefault="007D2586" w:rsidP="007D2586">
      <w:pPr>
        <w:spacing w:before="120" w:after="120" w:line="276" w:lineRule="auto"/>
        <w:ind w:left="360"/>
        <w:jc w:val="both"/>
        <w:rPr>
          <w:rFonts w:asciiTheme="minorHAnsi" w:hAnsiTheme="minorHAnsi"/>
        </w:rPr>
      </w:pPr>
      <w:r>
        <w:rPr>
          <w:rFonts w:asciiTheme="minorHAnsi" w:hAnsiTheme="minorHAnsi"/>
        </w:rPr>
        <w:t xml:space="preserve">The PCC recognises that there is a need to review the current delivery model in line with national policy, good practice and emerging needs and </w:t>
      </w:r>
      <w:r w:rsidR="009774D6">
        <w:rPr>
          <w:rFonts w:asciiTheme="minorHAnsi" w:hAnsiTheme="minorHAnsi"/>
        </w:rPr>
        <w:t>details on the current service</w:t>
      </w:r>
      <w:r>
        <w:rPr>
          <w:rFonts w:asciiTheme="minorHAnsi" w:hAnsiTheme="minorHAnsi"/>
        </w:rPr>
        <w:t xml:space="preserve"> has been provided to support responses. </w:t>
      </w:r>
    </w:p>
    <w:p w14:paraId="4EE41EE3" w14:textId="2081D2EB" w:rsidR="00441460" w:rsidRDefault="00441460">
      <w:pPr>
        <w:rPr>
          <w:rFonts w:asciiTheme="minorHAnsi" w:hAnsiTheme="minorHAnsi"/>
        </w:rPr>
      </w:pPr>
      <w:r>
        <w:rPr>
          <w:rFonts w:asciiTheme="minorHAnsi" w:hAnsiTheme="minorHAnsi"/>
        </w:rPr>
        <w:br w:type="page"/>
      </w:r>
    </w:p>
    <w:p w14:paraId="2F853CCA" w14:textId="77777777" w:rsidR="00441460" w:rsidRPr="006B177A" w:rsidRDefault="00441460" w:rsidP="00EE4B8D">
      <w:pPr>
        <w:spacing w:before="120" w:after="120" w:line="276" w:lineRule="auto"/>
        <w:jc w:val="both"/>
        <w:rPr>
          <w:rFonts w:asciiTheme="minorHAnsi" w:hAnsiTheme="minorHAnsi"/>
        </w:rPr>
      </w:pPr>
    </w:p>
    <w:tbl>
      <w:tblPr>
        <w:tblStyle w:val="TableGrid"/>
        <w:tblW w:w="0" w:type="auto"/>
        <w:shd w:val="clear" w:color="auto" w:fill="548DD4" w:themeFill="text2" w:themeFillTint="99"/>
        <w:tblLook w:val="04A0" w:firstRow="1" w:lastRow="0" w:firstColumn="1" w:lastColumn="0" w:noHBand="0" w:noVBand="1"/>
      </w:tblPr>
      <w:tblGrid>
        <w:gridCol w:w="10460"/>
      </w:tblGrid>
      <w:tr w:rsidR="003A7143" w:rsidRPr="006B177A" w14:paraId="55CB079F" w14:textId="77777777" w:rsidTr="00DC7E07">
        <w:tc>
          <w:tcPr>
            <w:tcW w:w="10598" w:type="dxa"/>
            <w:shd w:val="clear" w:color="auto" w:fill="548DD4" w:themeFill="text2" w:themeFillTint="99"/>
          </w:tcPr>
          <w:p w14:paraId="10BA4A8F" w14:textId="77777777" w:rsidR="003A7143" w:rsidRPr="006B177A" w:rsidRDefault="00402C9D" w:rsidP="00402C9D">
            <w:pPr>
              <w:pStyle w:val="BodyText"/>
              <w:spacing w:before="120" w:after="120"/>
              <w:jc w:val="center"/>
              <w:rPr>
                <w:rFonts w:asciiTheme="minorHAnsi" w:hAnsiTheme="minorHAnsi"/>
                <w:b/>
                <w:color w:val="FFFFFF" w:themeColor="background1"/>
                <w:sz w:val="24"/>
              </w:rPr>
            </w:pPr>
            <w:r>
              <w:rPr>
                <w:rFonts w:asciiTheme="minorHAnsi" w:hAnsiTheme="minorHAnsi"/>
                <w:b/>
                <w:color w:val="FFFFFF" w:themeColor="background1"/>
                <w:sz w:val="24"/>
              </w:rPr>
              <w:t xml:space="preserve">Section </w:t>
            </w:r>
            <w:r w:rsidR="00232E2E">
              <w:rPr>
                <w:rFonts w:asciiTheme="minorHAnsi" w:hAnsiTheme="minorHAnsi"/>
                <w:b/>
                <w:color w:val="FFFFFF" w:themeColor="background1"/>
                <w:sz w:val="24"/>
              </w:rPr>
              <w:t>2</w:t>
            </w:r>
            <w:r>
              <w:rPr>
                <w:rFonts w:asciiTheme="minorHAnsi" w:hAnsiTheme="minorHAnsi"/>
                <w:b/>
                <w:color w:val="FFFFFF" w:themeColor="background1"/>
                <w:sz w:val="24"/>
              </w:rPr>
              <w:t>:  Preliminary Market Testing Questionnaire</w:t>
            </w:r>
          </w:p>
        </w:tc>
      </w:tr>
    </w:tbl>
    <w:p w14:paraId="68F03706" w14:textId="77777777" w:rsidR="00DC7E07" w:rsidRDefault="00DC7E07" w:rsidP="00DC7E07">
      <w:pPr>
        <w:pStyle w:val="Heading1"/>
        <w:spacing w:before="120" w:after="120"/>
        <w:ind w:left="0"/>
        <w:rPr>
          <w:rFonts w:asciiTheme="minorHAnsi" w:hAnsiTheme="minorHAnsi"/>
        </w:rPr>
      </w:pPr>
      <w:r>
        <w:rPr>
          <w:rFonts w:asciiTheme="minorHAnsi" w:hAnsiTheme="minorHAnsi"/>
        </w:rPr>
        <w:t>Please complete all sections of this Questionnaire.</w:t>
      </w:r>
    </w:p>
    <w:p w14:paraId="627BE055" w14:textId="77777777" w:rsidR="00DC7E07" w:rsidRDefault="00DC7E07" w:rsidP="00DC7E07">
      <w:pPr>
        <w:pStyle w:val="Heading1"/>
        <w:spacing w:before="120" w:after="120"/>
        <w:ind w:left="0"/>
        <w:rPr>
          <w:rFonts w:asciiTheme="minorHAnsi" w:hAnsiTheme="minorHAnsi"/>
        </w:rPr>
      </w:pPr>
    </w:p>
    <w:p w14:paraId="455A0015" w14:textId="77777777" w:rsidR="008E5B9A" w:rsidRPr="006B177A" w:rsidRDefault="00DC7E07" w:rsidP="00DC7E07">
      <w:pPr>
        <w:pStyle w:val="Heading1"/>
        <w:spacing w:before="120" w:after="120"/>
        <w:ind w:left="0"/>
        <w:rPr>
          <w:rFonts w:asciiTheme="minorHAnsi" w:hAnsiTheme="minorHAnsi"/>
        </w:rPr>
      </w:pPr>
      <w:r>
        <w:rPr>
          <w:rFonts w:asciiTheme="minorHAnsi" w:hAnsiTheme="minorHAnsi"/>
        </w:rPr>
        <w:t>Interested Organisation’s details:</w:t>
      </w:r>
    </w:p>
    <w:p w14:paraId="28C2125A" w14:textId="77777777" w:rsidR="008E5B9A" w:rsidRPr="006B177A" w:rsidRDefault="008E5B9A" w:rsidP="00DC7E07">
      <w:pPr>
        <w:pStyle w:val="Heading1"/>
        <w:spacing w:before="120" w:after="120"/>
        <w:ind w:left="0"/>
      </w:pPr>
    </w:p>
    <w:tbl>
      <w:tblPr>
        <w:tblW w:w="1037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7574"/>
      </w:tblGrid>
      <w:tr w:rsidR="008E5B9A" w:rsidRPr="006B177A" w14:paraId="2093EC0B" w14:textId="77777777" w:rsidTr="00DC7E07">
        <w:trPr>
          <w:trHeight w:val="505"/>
        </w:trPr>
        <w:tc>
          <w:tcPr>
            <w:tcW w:w="2804" w:type="dxa"/>
            <w:shd w:val="clear" w:color="auto" w:fill="548DD4" w:themeFill="text2" w:themeFillTint="99"/>
          </w:tcPr>
          <w:p w14:paraId="3846CFAD" w14:textId="77777777" w:rsidR="008E5B9A" w:rsidRPr="006B177A" w:rsidRDefault="0094494A" w:rsidP="00703F24">
            <w:pPr>
              <w:pStyle w:val="TableParagraph"/>
              <w:spacing w:before="120" w:after="120"/>
              <w:ind w:left="0" w:right="97"/>
              <w:jc w:val="right"/>
              <w:rPr>
                <w:rFonts w:asciiTheme="minorHAnsi" w:hAnsiTheme="minorHAnsi"/>
                <w:b/>
              </w:rPr>
            </w:pPr>
            <w:r w:rsidRPr="006B177A">
              <w:rPr>
                <w:rFonts w:asciiTheme="minorHAnsi" w:hAnsiTheme="minorHAnsi"/>
                <w:b/>
                <w:color w:val="FFFFFF"/>
              </w:rPr>
              <w:t>Company name</w:t>
            </w:r>
          </w:p>
        </w:tc>
        <w:tc>
          <w:tcPr>
            <w:tcW w:w="7574" w:type="dxa"/>
          </w:tcPr>
          <w:p w14:paraId="0F99F68B" w14:textId="77777777" w:rsidR="008E5B9A" w:rsidRPr="006B177A" w:rsidRDefault="008E5B9A" w:rsidP="00703F24">
            <w:pPr>
              <w:pStyle w:val="TableParagraph"/>
              <w:spacing w:before="120" w:after="120"/>
              <w:ind w:left="105"/>
              <w:rPr>
                <w:rFonts w:asciiTheme="minorHAnsi" w:hAnsiTheme="minorHAnsi"/>
              </w:rPr>
            </w:pPr>
          </w:p>
        </w:tc>
      </w:tr>
      <w:tr w:rsidR="008E5B9A" w:rsidRPr="006B177A" w14:paraId="481BA1E3" w14:textId="77777777" w:rsidTr="00DC7E07">
        <w:trPr>
          <w:trHeight w:val="757"/>
        </w:trPr>
        <w:tc>
          <w:tcPr>
            <w:tcW w:w="2804" w:type="dxa"/>
            <w:shd w:val="clear" w:color="auto" w:fill="548DD4" w:themeFill="text2" w:themeFillTint="99"/>
          </w:tcPr>
          <w:p w14:paraId="65D328A7" w14:textId="77777777" w:rsidR="008E5B9A" w:rsidRPr="006B177A" w:rsidRDefault="0094494A" w:rsidP="00703F24">
            <w:pPr>
              <w:pStyle w:val="TableParagraph"/>
              <w:spacing w:before="120" w:after="120"/>
              <w:ind w:left="1178" w:right="79" w:hanging="476"/>
              <w:rPr>
                <w:rFonts w:asciiTheme="minorHAnsi" w:hAnsiTheme="minorHAnsi"/>
                <w:b/>
              </w:rPr>
            </w:pPr>
            <w:r w:rsidRPr="006B177A">
              <w:rPr>
                <w:rFonts w:asciiTheme="minorHAnsi" w:hAnsiTheme="minorHAnsi"/>
                <w:b/>
                <w:color w:val="FFFFFF"/>
              </w:rPr>
              <w:t>Organisation type / company form</w:t>
            </w:r>
          </w:p>
        </w:tc>
        <w:tc>
          <w:tcPr>
            <w:tcW w:w="7574" w:type="dxa"/>
          </w:tcPr>
          <w:p w14:paraId="70CB7385" w14:textId="77777777" w:rsidR="008E5B9A" w:rsidRPr="006B177A" w:rsidRDefault="008E5B9A" w:rsidP="00703F24">
            <w:pPr>
              <w:pStyle w:val="TableParagraph"/>
              <w:spacing w:before="120" w:after="120"/>
              <w:ind w:left="105"/>
              <w:rPr>
                <w:rFonts w:asciiTheme="minorHAnsi" w:hAnsiTheme="minorHAnsi"/>
              </w:rPr>
            </w:pPr>
          </w:p>
        </w:tc>
      </w:tr>
      <w:tr w:rsidR="008E5B9A" w:rsidRPr="006B177A" w14:paraId="4B5303F7" w14:textId="77777777" w:rsidTr="00DC7E07">
        <w:trPr>
          <w:trHeight w:val="1012"/>
        </w:trPr>
        <w:tc>
          <w:tcPr>
            <w:tcW w:w="2804" w:type="dxa"/>
            <w:shd w:val="clear" w:color="auto" w:fill="548DD4" w:themeFill="text2" w:themeFillTint="99"/>
          </w:tcPr>
          <w:p w14:paraId="671E62F2" w14:textId="77777777" w:rsidR="008E5B9A" w:rsidRPr="006B177A" w:rsidRDefault="0094494A" w:rsidP="00703F24">
            <w:pPr>
              <w:pStyle w:val="TableParagraph"/>
              <w:spacing w:before="120" w:after="120"/>
              <w:ind w:left="0" w:right="96"/>
              <w:jc w:val="right"/>
              <w:rPr>
                <w:rFonts w:asciiTheme="minorHAnsi" w:hAnsiTheme="minorHAnsi"/>
                <w:b/>
              </w:rPr>
            </w:pPr>
            <w:r w:rsidRPr="006B177A">
              <w:rPr>
                <w:rFonts w:asciiTheme="minorHAnsi" w:hAnsiTheme="minorHAnsi"/>
                <w:b/>
                <w:color w:val="FFFFFF"/>
              </w:rPr>
              <w:t>Company address</w:t>
            </w:r>
          </w:p>
        </w:tc>
        <w:tc>
          <w:tcPr>
            <w:tcW w:w="7574" w:type="dxa"/>
          </w:tcPr>
          <w:p w14:paraId="13C6C3D2" w14:textId="77777777" w:rsidR="008E5B9A" w:rsidRPr="006B177A" w:rsidRDefault="008E5B9A" w:rsidP="00703F24">
            <w:pPr>
              <w:pStyle w:val="TableParagraph"/>
              <w:spacing w:before="120" w:after="120"/>
              <w:ind w:left="105"/>
              <w:rPr>
                <w:rFonts w:asciiTheme="minorHAnsi" w:hAnsiTheme="minorHAnsi"/>
              </w:rPr>
            </w:pPr>
          </w:p>
        </w:tc>
      </w:tr>
      <w:tr w:rsidR="008E5B9A" w:rsidRPr="006B177A" w14:paraId="09C3E29F" w14:textId="77777777" w:rsidTr="00DC7E07">
        <w:trPr>
          <w:trHeight w:val="760"/>
        </w:trPr>
        <w:tc>
          <w:tcPr>
            <w:tcW w:w="2804" w:type="dxa"/>
            <w:shd w:val="clear" w:color="auto" w:fill="548DD4" w:themeFill="text2" w:themeFillTint="99"/>
          </w:tcPr>
          <w:p w14:paraId="4ACBE8CE" w14:textId="77777777" w:rsidR="008E5B9A" w:rsidRPr="006B177A" w:rsidRDefault="0094494A" w:rsidP="00703F24">
            <w:pPr>
              <w:pStyle w:val="TableParagraph"/>
              <w:spacing w:before="120" w:after="120"/>
              <w:ind w:left="0" w:right="94"/>
              <w:jc w:val="right"/>
              <w:rPr>
                <w:rFonts w:asciiTheme="minorHAnsi" w:hAnsiTheme="minorHAnsi"/>
                <w:b/>
              </w:rPr>
            </w:pPr>
            <w:r w:rsidRPr="006B177A">
              <w:rPr>
                <w:rFonts w:asciiTheme="minorHAnsi" w:hAnsiTheme="minorHAnsi"/>
                <w:b/>
                <w:color w:val="FFFFFF"/>
              </w:rPr>
              <w:t>Company</w:t>
            </w:r>
            <w:r w:rsidRPr="006B177A">
              <w:rPr>
                <w:rFonts w:asciiTheme="minorHAnsi" w:hAnsiTheme="minorHAnsi"/>
                <w:b/>
                <w:color w:val="FFFFFF"/>
                <w:spacing w:val="-3"/>
              </w:rPr>
              <w:t xml:space="preserve"> </w:t>
            </w:r>
            <w:r w:rsidRPr="006B177A">
              <w:rPr>
                <w:rFonts w:asciiTheme="minorHAnsi" w:hAnsiTheme="minorHAnsi"/>
                <w:b/>
                <w:color w:val="FFFFFF"/>
              </w:rPr>
              <w:t>Registration</w:t>
            </w:r>
          </w:p>
          <w:p w14:paraId="0BAF0B05" w14:textId="77777777" w:rsidR="008E5B9A" w:rsidRPr="006B177A" w:rsidRDefault="0094494A" w:rsidP="00703F24">
            <w:pPr>
              <w:pStyle w:val="TableParagraph"/>
              <w:spacing w:before="120" w:after="120"/>
              <w:ind w:left="0" w:right="95"/>
              <w:jc w:val="right"/>
              <w:rPr>
                <w:rFonts w:asciiTheme="minorHAnsi" w:hAnsiTheme="minorHAnsi"/>
                <w:b/>
              </w:rPr>
            </w:pPr>
            <w:r w:rsidRPr="006B177A">
              <w:rPr>
                <w:rFonts w:asciiTheme="minorHAnsi" w:hAnsiTheme="minorHAnsi"/>
                <w:b/>
                <w:color w:val="FFFFFF"/>
                <w:spacing w:val="-1"/>
              </w:rPr>
              <w:t>Number</w:t>
            </w:r>
          </w:p>
        </w:tc>
        <w:tc>
          <w:tcPr>
            <w:tcW w:w="7574" w:type="dxa"/>
          </w:tcPr>
          <w:p w14:paraId="55466CAC" w14:textId="77777777" w:rsidR="008E5B9A" w:rsidRPr="006B177A" w:rsidRDefault="008E5B9A" w:rsidP="00703F24">
            <w:pPr>
              <w:pStyle w:val="TableParagraph"/>
              <w:spacing w:before="120" w:after="120"/>
              <w:ind w:left="105"/>
              <w:rPr>
                <w:rFonts w:asciiTheme="minorHAnsi" w:hAnsiTheme="minorHAnsi"/>
              </w:rPr>
            </w:pPr>
          </w:p>
        </w:tc>
      </w:tr>
      <w:tr w:rsidR="008E5B9A" w:rsidRPr="006B177A" w14:paraId="1C94B242" w14:textId="77777777" w:rsidTr="00DC7E07">
        <w:trPr>
          <w:trHeight w:val="506"/>
        </w:trPr>
        <w:tc>
          <w:tcPr>
            <w:tcW w:w="2804" w:type="dxa"/>
            <w:shd w:val="clear" w:color="auto" w:fill="548DD4" w:themeFill="text2" w:themeFillTint="99"/>
          </w:tcPr>
          <w:p w14:paraId="3AD9A2F6" w14:textId="77777777" w:rsidR="008E5B9A" w:rsidRPr="006B177A" w:rsidRDefault="0094494A" w:rsidP="00703F24">
            <w:pPr>
              <w:pStyle w:val="TableParagraph"/>
              <w:spacing w:before="120" w:after="120"/>
              <w:ind w:left="0" w:right="95"/>
              <w:jc w:val="right"/>
              <w:rPr>
                <w:rFonts w:asciiTheme="minorHAnsi" w:hAnsiTheme="minorHAnsi"/>
                <w:b/>
              </w:rPr>
            </w:pPr>
            <w:r w:rsidRPr="006B177A">
              <w:rPr>
                <w:rFonts w:asciiTheme="minorHAnsi" w:hAnsiTheme="minorHAnsi"/>
                <w:b/>
                <w:color w:val="FFFFFF"/>
              </w:rPr>
              <w:t>Contact name</w:t>
            </w:r>
          </w:p>
        </w:tc>
        <w:tc>
          <w:tcPr>
            <w:tcW w:w="7574" w:type="dxa"/>
          </w:tcPr>
          <w:p w14:paraId="4A4D8FDB" w14:textId="77777777" w:rsidR="008E5B9A" w:rsidRPr="006B177A" w:rsidRDefault="008E5B9A" w:rsidP="00703F24">
            <w:pPr>
              <w:pStyle w:val="TableParagraph"/>
              <w:spacing w:before="120" w:after="120"/>
              <w:ind w:left="105"/>
              <w:rPr>
                <w:rFonts w:asciiTheme="minorHAnsi" w:hAnsiTheme="minorHAnsi"/>
              </w:rPr>
            </w:pPr>
          </w:p>
        </w:tc>
      </w:tr>
      <w:tr w:rsidR="008E5B9A" w:rsidRPr="006B177A" w14:paraId="40E50953" w14:textId="77777777" w:rsidTr="00DC7E07">
        <w:trPr>
          <w:trHeight w:val="505"/>
        </w:trPr>
        <w:tc>
          <w:tcPr>
            <w:tcW w:w="2804" w:type="dxa"/>
            <w:shd w:val="clear" w:color="auto" w:fill="548DD4" w:themeFill="text2" w:themeFillTint="99"/>
          </w:tcPr>
          <w:p w14:paraId="0F873E75" w14:textId="77777777" w:rsidR="008E5B9A" w:rsidRPr="006B177A" w:rsidRDefault="0094494A" w:rsidP="00703F24">
            <w:pPr>
              <w:pStyle w:val="TableParagraph"/>
              <w:spacing w:before="120" w:after="120"/>
              <w:ind w:left="0" w:right="94"/>
              <w:jc w:val="right"/>
              <w:rPr>
                <w:rFonts w:asciiTheme="minorHAnsi" w:hAnsiTheme="minorHAnsi"/>
                <w:b/>
              </w:rPr>
            </w:pPr>
            <w:r w:rsidRPr="006B177A">
              <w:rPr>
                <w:rFonts w:asciiTheme="minorHAnsi" w:hAnsiTheme="minorHAnsi"/>
                <w:b/>
                <w:color w:val="FFFFFF"/>
              </w:rPr>
              <w:t>Position</w:t>
            </w:r>
          </w:p>
        </w:tc>
        <w:tc>
          <w:tcPr>
            <w:tcW w:w="7574" w:type="dxa"/>
          </w:tcPr>
          <w:p w14:paraId="5273D5FC" w14:textId="77777777" w:rsidR="008E5B9A" w:rsidRPr="006B177A" w:rsidRDefault="008E5B9A" w:rsidP="00703F24">
            <w:pPr>
              <w:pStyle w:val="TableParagraph"/>
              <w:spacing w:before="120" w:after="120"/>
              <w:ind w:left="105"/>
              <w:rPr>
                <w:rFonts w:asciiTheme="minorHAnsi" w:hAnsiTheme="minorHAnsi"/>
              </w:rPr>
            </w:pPr>
          </w:p>
        </w:tc>
      </w:tr>
      <w:tr w:rsidR="008E5B9A" w:rsidRPr="006B177A" w14:paraId="32824924" w14:textId="77777777" w:rsidTr="00DC7E07">
        <w:trPr>
          <w:trHeight w:val="506"/>
        </w:trPr>
        <w:tc>
          <w:tcPr>
            <w:tcW w:w="2804" w:type="dxa"/>
            <w:shd w:val="clear" w:color="auto" w:fill="548DD4" w:themeFill="text2" w:themeFillTint="99"/>
          </w:tcPr>
          <w:p w14:paraId="2DA39AC2" w14:textId="77777777" w:rsidR="008E5B9A" w:rsidRPr="006B177A" w:rsidRDefault="0094494A" w:rsidP="00703F24">
            <w:pPr>
              <w:pStyle w:val="TableParagraph"/>
              <w:spacing w:before="120" w:after="120"/>
              <w:ind w:left="0" w:right="95"/>
              <w:jc w:val="right"/>
              <w:rPr>
                <w:rFonts w:asciiTheme="minorHAnsi" w:hAnsiTheme="minorHAnsi"/>
                <w:b/>
              </w:rPr>
            </w:pPr>
            <w:r w:rsidRPr="006B177A">
              <w:rPr>
                <w:rFonts w:asciiTheme="minorHAnsi" w:hAnsiTheme="minorHAnsi"/>
                <w:b/>
                <w:color w:val="FFFFFF"/>
              </w:rPr>
              <w:t>Telephone number</w:t>
            </w:r>
          </w:p>
        </w:tc>
        <w:tc>
          <w:tcPr>
            <w:tcW w:w="7574" w:type="dxa"/>
          </w:tcPr>
          <w:p w14:paraId="7874C3A3" w14:textId="77777777" w:rsidR="008E5B9A" w:rsidRPr="006B177A" w:rsidRDefault="008E5B9A" w:rsidP="00703F24">
            <w:pPr>
              <w:pStyle w:val="TableParagraph"/>
              <w:spacing w:before="120" w:after="120"/>
              <w:ind w:left="105"/>
              <w:rPr>
                <w:rFonts w:asciiTheme="minorHAnsi" w:hAnsiTheme="minorHAnsi"/>
              </w:rPr>
            </w:pPr>
          </w:p>
        </w:tc>
      </w:tr>
      <w:tr w:rsidR="008E5B9A" w:rsidRPr="006B177A" w14:paraId="2CB1BA3F" w14:textId="77777777" w:rsidTr="00DC7E07">
        <w:trPr>
          <w:trHeight w:val="505"/>
        </w:trPr>
        <w:tc>
          <w:tcPr>
            <w:tcW w:w="2804" w:type="dxa"/>
            <w:shd w:val="clear" w:color="auto" w:fill="548DD4" w:themeFill="text2" w:themeFillTint="99"/>
          </w:tcPr>
          <w:p w14:paraId="4B3CA68B" w14:textId="77777777" w:rsidR="008E5B9A" w:rsidRPr="006B177A" w:rsidRDefault="0094494A" w:rsidP="00703F24">
            <w:pPr>
              <w:pStyle w:val="TableParagraph"/>
              <w:spacing w:before="120" w:after="120"/>
              <w:ind w:left="0" w:right="95"/>
              <w:jc w:val="right"/>
              <w:rPr>
                <w:rFonts w:asciiTheme="minorHAnsi" w:hAnsiTheme="minorHAnsi"/>
                <w:b/>
              </w:rPr>
            </w:pPr>
            <w:r w:rsidRPr="006B177A">
              <w:rPr>
                <w:rFonts w:asciiTheme="minorHAnsi" w:hAnsiTheme="minorHAnsi"/>
                <w:b/>
                <w:color w:val="FFFFFF"/>
              </w:rPr>
              <w:t>Email</w:t>
            </w:r>
          </w:p>
        </w:tc>
        <w:tc>
          <w:tcPr>
            <w:tcW w:w="7574" w:type="dxa"/>
          </w:tcPr>
          <w:p w14:paraId="70CE12BC" w14:textId="77777777" w:rsidR="008E5B9A" w:rsidRPr="006B177A" w:rsidRDefault="008E5B9A" w:rsidP="00703F24">
            <w:pPr>
              <w:pStyle w:val="TableParagraph"/>
              <w:spacing w:before="120" w:after="120"/>
              <w:ind w:left="105"/>
              <w:rPr>
                <w:rFonts w:asciiTheme="minorHAnsi" w:hAnsiTheme="minorHAnsi"/>
              </w:rPr>
            </w:pPr>
          </w:p>
        </w:tc>
      </w:tr>
      <w:tr w:rsidR="008E5B9A" w:rsidRPr="006B177A" w14:paraId="0AE7E022" w14:textId="77777777" w:rsidTr="00DC7E07">
        <w:trPr>
          <w:trHeight w:val="503"/>
        </w:trPr>
        <w:tc>
          <w:tcPr>
            <w:tcW w:w="2804" w:type="dxa"/>
            <w:tcBorders>
              <w:bottom w:val="single" w:sz="6" w:space="0" w:color="000000"/>
            </w:tcBorders>
            <w:shd w:val="clear" w:color="auto" w:fill="548DD4" w:themeFill="text2" w:themeFillTint="99"/>
          </w:tcPr>
          <w:p w14:paraId="3942D7C8" w14:textId="77777777" w:rsidR="008E5B9A" w:rsidRPr="006B177A" w:rsidRDefault="0094494A" w:rsidP="00703F24">
            <w:pPr>
              <w:pStyle w:val="TableParagraph"/>
              <w:spacing w:before="120" w:after="120"/>
              <w:ind w:left="0" w:right="94"/>
              <w:jc w:val="right"/>
              <w:rPr>
                <w:rFonts w:asciiTheme="minorHAnsi" w:hAnsiTheme="minorHAnsi"/>
                <w:b/>
              </w:rPr>
            </w:pPr>
            <w:r w:rsidRPr="006B177A">
              <w:rPr>
                <w:rFonts w:asciiTheme="minorHAnsi" w:hAnsiTheme="minorHAnsi"/>
                <w:b/>
                <w:color w:val="FFFFFF"/>
              </w:rPr>
              <w:t>Website</w:t>
            </w:r>
          </w:p>
        </w:tc>
        <w:tc>
          <w:tcPr>
            <w:tcW w:w="7574" w:type="dxa"/>
            <w:tcBorders>
              <w:bottom w:val="single" w:sz="6" w:space="0" w:color="000000"/>
            </w:tcBorders>
          </w:tcPr>
          <w:p w14:paraId="545CE5C7" w14:textId="77777777" w:rsidR="008E5B9A" w:rsidRPr="006B177A" w:rsidRDefault="008E5B9A" w:rsidP="00703F24">
            <w:pPr>
              <w:pStyle w:val="TableParagraph"/>
              <w:spacing w:before="120" w:after="120"/>
              <w:ind w:left="105"/>
              <w:rPr>
                <w:rFonts w:asciiTheme="minorHAnsi" w:hAnsiTheme="minorHAnsi"/>
              </w:rPr>
            </w:pPr>
          </w:p>
        </w:tc>
      </w:tr>
      <w:tr w:rsidR="008E5B9A" w:rsidRPr="006B177A" w14:paraId="1069A574" w14:textId="77777777" w:rsidTr="00DC7E07">
        <w:trPr>
          <w:trHeight w:val="503"/>
        </w:trPr>
        <w:tc>
          <w:tcPr>
            <w:tcW w:w="2804" w:type="dxa"/>
            <w:tcBorders>
              <w:top w:val="single" w:sz="6" w:space="0" w:color="000000"/>
            </w:tcBorders>
            <w:shd w:val="clear" w:color="auto" w:fill="548DD4" w:themeFill="text2" w:themeFillTint="99"/>
          </w:tcPr>
          <w:p w14:paraId="7C8E2DD9" w14:textId="77777777" w:rsidR="008E5B9A" w:rsidRPr="006B177A" w:rsidRDefault="0094494A" w:rsidP="00703F24">
            <w:pPr>
              <w:pStyle w:val="TableParagraph"/>
              <w:spacing w:before="120" w:after="120" w:line="251" w:lineRule="exact"/>
              <w:ind w:left="0" w:right="96"/>
              <w:jc w:val="right"/>
              <w:rPr>
                <w:rFonts w:asciiTheme="minorHAnsi" w:hAnsiTheme="minorHAnsi"/>
                <w:b/>
              </w:rPr>
            </w:pPr>
            <w:r w:rsidRPr="006B177A">
              <w:rPr>
                <w:rFonts w:asciiTheme="minorHAnsi" w:hAnsiTheme="minorHAnsi"/>
                <w:b/>
                <w:color w:val="FFFFFF"/>
              </w:rPr>
              <w:t>Date</w:t>
            </w:r>
          </w:p>
        </w:tc>
        <w:tc>
          <w:tcPr>
            <w:tcW w:w="7574" w:type="dxa"/>
            <w:tcBorders>
              <w:top w:val="single" w:sz="6" w:space="0" w:color="000000"/>
            </w:tcBorders>
          </w:tcPr>
          <w:p w14:paraId="7581D231" w14:textId="77777777" w:rsidR="008E5B9A" w:rsidRPr="006B177A" w:rsidRDefault="008E5B9A" w:rsidP="00703F24">
            <w:pPr>
              <w:pStyle w:val="TableParagraph"/>
              <w:spacing w:before="120" w:after="120" w:line="251" w:lineRule="exact"/>
              <w:ind w:left="105"/>
              <w:rPr>
                <w:rFonts w:asciiTheme="minorHAnsi" w:hAnsiTheme="minorHAnsi"/>
              </w:rPr>
            </w:pPr>
          </w:p>
        </w:tc>
      </w:tr>
    </w:tbl>
    <w:p w14:paraId="3FFD0C29" w14:textId="77777777" w:rsidR="008E5B9A" w:rsidRPr="006B177A" w:rsidRDefault="008E5B9A" w:rsidP="00703F24">
      <w:pPr>
        <w:spacing w:before="120" w:after="120" w:line="251" w:lineRule="exact"/>
        <w:rPr>
          <w:rFonts w:asciiTheme="minorHAnsi" w:hAnsiTheme="minorHAnsi"/>
        </w:rPr>
        <w:sectPr w:rsidR="008E5B9A" w:rsidRPr="006B177A" w:rsidSect="00DC7E07">
          <w:headerReference w:type="even" r:id="rId11"/>
          <w:headerReference w:type="default" r:id="rId12"/>
          <w:footerReference w:type="even" r:id="rId13"/>
          <w:footerReference w:type="default" r:id="rId14"/>
          <w:headerReference w:type="first" r:id="rId15"/>
          <w:footerReference w:type="first" r:id="rId16"/>
          <w:pgSz w:w="11910" w:h="16840"/>
          <w:pgMar w:top="720" w:right="720" w:bottom="720" w:left="720" w:header="567" w:footer="971" w:gutter="0"/>
          <w:pgNumType w:start="1"/>
          <w:cols w:space="720"/>
          <w:titlePg/>
          <w:docGrid w:linePitch="299"/>
        </w:sectPr>
      </w:pPr>
    </w:p>
    <w:p w14:paraId="69C8637F" w14:textId="77777777" w:rsidR="008E5B9A" w:rsidRPr="006B177A" w:rsidRDefault="008E5B9A" w:rsidP="00703F24">
      <w:pPr>
        <w:pStyle w:val="BodyText"/>
        <w:spacing w:before="120" w:after="120"/>
        <w:rPr>
          <w:rFonts w:asciiTheme="minorHAnsi" w:hAnsiTheme="minorHAnsi"/>
          <w:sz w:val="7"/>
        </w:rPr>
      </w:pPr>
    </w:p>
    <w:tbl>
      <w:tblPr>
        <w:tblW w:w="9943"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3"/>
      </w:tblGrid>
      <w:tr w:rsidR="0094494A" w:rsidRPr="006B177A" w14:paraId="1392FBB2" w14:textId="77777777" w:rsidTr="006B0021">
        <w:trPr>
          <w:trHeight w:val="506"/>
        </w:trPr>
        <w:tc>
          <w:tcPr>
            <w:tcW w:w="9943" w:type="dxa"/>
            <w:shd w:val="clear" w:color="auto" w:fill="548DD4" w:themeFill="text2" w:themeFillTint="99"/>
          </w:tcPr>
          <w:p w14:paraId="479E00D6" w14:textId="77777777" w:rsidR="0094494A" w:rsidRPr="006B177A" w:rsidRDefault="0094494A" w:rsidP="00703F24">
            <w:pPr>
              <w:pStyle w:val="TableParagraph"/>
              <w:spacing w:before="120" w:after="120" w:line="232" w:lineRule="exact"/>
              <w:ind w:left="0"/>
              <w:jc w:val="center"/>
              <w:rPr>
                <w:rFonts w:asciiTheme="minorHAnsi" w:hAnsiTheme="minorHAnsi"/>
                <w:b/>
                <w:color w:val="FFFFFF" w:themeColor="background1"/>
              </w:rPr>
            </w:pPr>
            <w:r w:rsidRPr="006B177A">
              <w:rPr>
                <w:rFonts w:asciiTheme="minorHAnsi" w:hAnsiTheme="minorHAnsi"/>
                <w:b/>
                <w:color w:val="FFFFFF" w:themeColor="background1"/>
              </w:rPr>
              <w:t>QUESTIONNAIRE</w:t>
            </w:r>
          </w:p>
        </w:tc>
      </w:tr>
    </w:tbl>
    <w:p w14:paraId="08CE8900" w14:textId="77777777" w:rsidR="00402C9D" w:rsidRDefault="00402C9D"/>
    <w:tbl>
      <w:tblPr>
        <w:tblW w:w="9943"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9312"/>
      </w:tblGrid>
      <w:tr w:rsidR="00CD633F" w:rsidRPr="006B177A" w14:paraId="61B4C4D7" w14:textId="77777777" w:rsidTr="006B0021">
        <w:trPr>
          <w:trHeight w:val="760"/>
        </w:trPr>
        <w:tc>
          <w:tcPr>
            <w:tcW w:w="631" w:type="dxa"/>
            <w:shd w:val="clear" w:color="auto" w:fill="548DD4" w:themeFill="text2" w:themeFillTint="99"/>
          </w:tcPr>
          <w:p w14:paraId="7E4476BF" w14:textId="77777777" w:rsidR="00CD633F" w:rsidRPr="006B177A" w:rsidRDefault="00CD633F" w:rsidP="00365054">
            <w:pPr>
              <w:pStyle w:val="TableParagraph"/>
              <w:spacing w:before="120" w:after="120"/>
              <w:rPr>
                <w:rFonts w:asciiTheme="minorHAnsi" w:hAnsiTheme="minorHAnsi"/>
                <w:b/>
              </w:rPr>
            </w:pPr>
            <w:r w:rsidRPr="006B177A">
              <w:rPr>
                <w:rFonts w:asciiTheme="minorHAnsi" w:hAnsiTheme="minorHAnsi"/>
                <w:b/>
                <w:color w:val="FFFFFF"/>
              </w:rPr>
              <w:t>Q1</w:t>
            </w:r>
          </w:p>
        </w:tc>
        <w:tc>
          <w:tcPr>
            <w:tcW w:w="9312" w:type="dxa"/>
            <w:shd w:val="clear" w:color="auto" w:fill="548DD4" w:themeFill="text2" w:themeFillTint="99"/>
          </w:tcPr>
          <w:p w14:paraId="0402F5E9" w14:textId="77777777" w:rsidR="00CD633F" w:rsidRDefault="00EE028A" w:rsidP="00A51FDE">
            <w:pPr>
              <w:pStyle w:val="TableParagraph"/>
              <w:spacing w:before="120" w:after="120" w:line="252" w:lineRule="exact"/>
              <w:ind w:left="0" w:right="101"/>
              <w:jc w:val="both"/>
              <w:rPr>
                <w:rFonts w:asciiTheme="minorHAnsi" w:hAnsiTheme="minorHAnsi"/>
                <w:color w:val="FFFFFF" w:themeColor="background1"/>
              </w:rPr>
            </w:pPr>
            <w:r>
              <w:rPr>
                <w:rFonts w:asciiTheme="minorHAnsi" w:hAnsiTheme="minorHAnsi"/>
                <w:color w:val="FFFFFF" w:themeColor="background1"/>
              </w:rPr>
              <w:t xml:space="preserve">Please </w:t>
            </w:r>
            <w:r w:rsidR="004C0858">
              <w:rPr>
                <w:rFonts w:asciiTheme="minorHAnsi" w:hAnsiTheme="minorHAnsi"/>
                <w:color w:val="FFFFFF" w:themeColor="background1"/>
              </w:rPr>
              <w:t>provide</w:t>
            </w:r>
            <w:r>
              <w:rPr>
                <w:rFonts w:asciiTheme="minorHAnsi" w:hAnsiTheme="minorHAnsi"/>
                <w:color w:val="FFFFFF" w:themeColor="background1"/>
              </w:rPr>
              <w:t xml:space="preserve"> a</w:t>
            </w:r>
            <w:r w:rsidR="0059272A">
              <w:rPr>
                <w:rFonts w:asciiTheme="minorHAnsi" w:hAnsiTheme="minorHAnsi"/>
                <w:color w:val="FFFFFF" w:themeColor="background1"/>
              </w:rPr>
              <w:t xml:space="preserve"> brief</w:t>
            </w:r>
            <w:r>
              <w:rPr>
                <w:rFonts w:asciiTheme="minorHAnsi" w:hAnsiTheme="minorHAnsi"/>
                <w:color w:val="FFFFFF" w:themeColor="background1"/>
              </w:rPr>
              <w:t xml:space="preserve"> outline of the services your organisation </w:t>
            </w:r>
            <w:r w:rsidR="0059272A">
              <w:rPr>
                <w:rFonts w:asciiTheme="minorHAnsi" w:hAnsiTheme="minorHAnsi"/>
                <w:color w:val="FFFFFF" w:themeColor="background1"/>
              </w:rPr>
              <w:t>already delivers</w:t>
            </w:r>
            <w:r w:rsidR="008B68ED">
              <w:rPr>
                <w:rFonts w:asciiTheme="minorHAnsi" w:hAnsiTheme="minorHAnsi"/>
                <w:color w:val="FFFFFF" w:themeColor="background1"/>
              </w:rPr>
              <w:t>.</w:t>
            </w:r>
          </w:p>
          <w:p w14:paraId="238C8AC7" w14:textId="1787EB87" w:rsidR="00204ADF" w:rsidRPr="00A24164" w:rsidRDefault="00204ADF" w:rsidP="00A51FDE">
            <w:pPr>
              <w:pStyle w:val="TableParagraph"/>
              <w:spacing w:before="120" w:after="120" w:line="252" w:lineRule="exact"/>
              <w:ind w:left="0" w:right="101"/>
              <w:jc w:val="both"/>
              <w:rPr>
                <w:rFonts w:asciiTheme="minorHAnsi" w:hAnsiTheme="minorHAnsi"/>
                <w:color w:val="FFFFFF" w:themeColor="background1"/>
              </w:rPr>
            </w:pPr>
          </w:p>
        </w:tc>
      </w:tr>
      <w:tr w:rsidR="00CD633F" w:rsidRPr="006B177A" w14:paraId="64AB30AF" w14:textId="77777777" w:rsidTr="006B0021">
        <w:trPr>
          <w:trHeight w:val="1150"/>
        </w:trPr>
        <w:tc>
          <w:tcPr>
            <w:tcW w:w="631" w:type="dxa"/>
          </w:tcPr>
          <w:p w14:paraId="6EF0500F" w14:textId="77777777" w:rsidR="00CD633F" w:rsidRPr="006B177A" w:rsidRDefault="00CD633F" w:rsidP="00365054">
            <w:pPr>
              <w:pStyle w:val="TableParagraph"/>
              <w:spacing w:before="120" w:after="120" w:line="250" w:lineRule="exact"/>
              <w:rPr>
                <w:rFonts w:asciiTheme="minorHAnsi" w:hAnsiTheme="minorHAnsi"/>
              </w:rPr>
            </w:pPr>
          </w:p>
        </w:tc>
        <w:tc>
          <w:tcPr>
            <w:tcW w:w="9312" w:type="dxa"/>
          </w:tcPr>
          <w:p w14:paraId="143C3521" w14:textId="39EA7581" w:rsidR="00CD633F" w:rsidRDefault="00FB7DEB" w:rsidP="00365054">
            <w:pPr>
              <w:pStyle w:val="TableParagraph"/>
              <w:spacing w:before="120" w:after="120"/>
              <w:ind w:right="100"/>
              <w:jc w:val="both"/>
              <w:rPr>
                <w:rFonts w:asciiTheme="minorHAnsi" w:hAnsiTheme="minorHAnsi"/>
              </w:rPr>
            </w:pPr>
            <w:r w:rsidRPr="00FB7DEB">
              <w:rPr>
                <w:rFonts w:asciiTheme="minorHAnsi" w:hAnsiTheme="minorHAnsi"/>
              </w:rPr>
              <w:t>(expand as required)</w:t>
            </w:r>
          </w:p>
          <w:p w14:paraId="576D88F8" w14:textId="77777777" w:rsidR="00D9595A" w:rsidRDefault="00D9595A" w:rsidP="00365054">
            <w:pPr>
              <w:pStyle w:val="TableParagraph"/>
              <w:spacing w:before="120" w:after="120"/>
              <w:ind w:right="100"/>
              <w:jc w:val="both"/>
              <w:rPr>
                <w:rFonts w:asciiTheme="minorHAnsi" w:hAnsiTheme="minorHAnsi"/>
              </w:rPr>
            </w:pPr>
          </w:p>
          <w:p w14:paraId="202C75AD" w14:textId="77777777" w:rsidR="00D9595A" w:rsidRPr="006B177A" w:rsidRDefault="00D9595A" w:rsidP="00365054">
            <w:pPr>
              <w:pStyle w:val="TableParagraph"/>
              <w:spacing w:before="120" w:after="120"/>
              <w:ind w:right="100"/>
              <w:jc w:val="both"/>
              <w:rPr>
                <w:rFonts w:asciiTheme="minorHAnsi" w:hAnsiTheme="minorHAnsi"/>
              </w:rPr>
            </w:pPr>
          </w:p>
        </w:tc>
      </w:tr>
    </w:tbl>
    <w:p w14:paraId="3EDE045F" w14:textId="19508EAD" w:rsidR="00402C9D" w:rsidRDefault="00402C9D"/>
    <w:tbl>
      <w:tblPr>
        <w:tblW w:w="9943"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9312"/>
      </w:tblGrid>
      <w:tr w:rsidR="00C4626C" w:rsidRPr="00DC7E07" w14:paraId="5DB0DF02" w14:textId="77777777" w:rsidTr="008410D2">
        <w:trPr>
          <w:trHeight w:val="758"/>
        </w:trPr>
        <w:tc>
          <w:tcPr>
            <w:tcW w:w="631" w:type="dxa"/>
            <w:shd w:val="clear" w:color="auto" w:fill="548DD4" w:themeFill="text2" w:themeFillTint="99"/>
          </w:tcPr>
          <w:p w14:paraId="07A2E44B" w14:textId="77777777" w:rsidR="00C4626C" w:rsidRPr="006B177A" w:rsidRDefault="00C4626C" w:rsidP="008410D2">
            <w:pPr>
              <w:pStyle w:val="TableParagraph"/>
              <w:spacing w:before="120" w:after="120"/>
              <w:rPr>
                <w:rFonts w:asciiTheme="minorHAnsi" w:hAnsiTheme="minorHAnsi"/>
                <w:b/>
                <w:color w:val="FFFFFF" w:themeColor="background1"/>
              </w:rPr>
            </w:pPr>
            <w:r>
              <w:rPr>
                <w:rFonts w:asciiTheme="minorHAnsi" w:hAnsiTheme="minorHAnsi"/>
                <w:b/>
                <w:color w:val="FFFFFF" w:themeColor="background1"/>
              </w:rPr>
              <w:t>Q2</w:t>
            </w:r>
          </w:p>
        </w:tc>
        <w:tc>
          <w:tcPr>
            <w:tcW w:w="9312" w:type="dxa"/>
            <w:shd w:val="clear" w:color="auto" w:fill="548DD4" w:themeFill="text2" w:themeFillTint="99"/>
          </w:tcPr>
          <w:p w14:paraId="0F1CC4A6" w14:textId="3BAA3B35" w:rsidR="00C4626C" w:rsidRPr="00DC7E07" w:rsidRDefault="00C4626C" w:rsidP="008410D2">
            <w:pPr>
              <w:pStyle w:val="TableParagraph"/>
              <w:spacing w:before="120" w:after="120" w:line="232" w:lineRule="exact"/>
              <w:rPr>
                <w:rFonts w:asciiTheme="minorHAnsi" w:hAnsiTheme="minorHAnsi"/>
                <w:color w:val="FFFFFF" w:themeColor="background1"/>
              </w:rPr>
            </w:pPr>
            <w:r w:rsidRPr="001262FB">
              <w:rPr>
                <w:rFonts w:asciiTheme="minorHAnsi" w:hAnsiTheme="minorHAnsi"/>
                <w:color w:val="FFFFFF" w:themeColor="background1"/>
              </w:rPr>
              <w:t xml:space="preserve">Please describe the skills and experience </w:t>
            </w:r>
            <w:r>
              <w:rPr>
                <w:rFonts w:asciiTheme="minorHAnsi" w:hAnsiTheme="minorHAnsi"/>
                <w:color w:val="FFFFFF" w:themeColor="background1"/>
              </w:rPr>
              <w:t xml:space="preserve">which you believe would be needed to provide </w:t>
            </w:r>
            <w:r w:rsidR="007D2586">
              <w:rPr>
                <w:rFonts w:asciiTheme="minorHAnsi" w:hAnsiTheme="minorHAnsi"/>
                <w:color w:val="FFFFFF" w:themeColor="background1"/>
              </w:rPr>
              <w:t xml:space="preserve">an effective RJ </w:t>
            </w:r>
            <w:r>
              <w:rPr>
                <w:rFonts w:asciiTheme="minorHAnsi" w:hAnsiTheme="minorHAnsi"/>
                <w:color w:val="FFFFFF" w:themeColor="background1"/>
              </w:rPr>
              <w:t>service?</w:t>
            </w:r>
          </w:p>
        </w:tc>
      </w:tr>
      <w:tr w:rsidR="00C4626C" w:rsidRPr="006B177A" w14:paraId="4EF6815D" w14:textId="77777777" w:rsidTr="008410D2">
        <w:trPr>
          <w:trHeight w:val="1266"/>
        </w:trPr>
        <w:tc>
          <w:tcPr>
            <w:tcW w:w="631" w:type="dxa"/>
          </w:tcPr>
          <w:p w14:paraId="65682D3C" w14:textId="77777777" w:rsidR="00C4626C" w:rsidRPr="006B177A" w:rsidRDefault="00C4626C" w:rsidP="008410D2">
            <w:pPr>
              <w:pStyle w:val="TableParagraph"/>
              <w:spacing w:before="120" w:after="120"/>
              <w:rPr>
                <w:rFonts w:asciiTheme="minorHAnsi" w:hAnsiTheme="minorHAnsi"/>
              </w:rPr>
            </w:pPr>
          </w:p>
        </w:tc>
        <w:tc>
          <w:tcPr>
            <w:tcW w:w="9312" w:type="dxa"/>
          </w:tcPr>
          <w:p w14:paraId="689C4B02" w14:textId="77777777" w:rsidR="00C4626C" w:rsidRPr="006B177A" w:rsidRDefault="00C4626C" w:rsidP="008410D2">
            <w:pPr>
              <w:pStyle w:val="TableParagraph"/>
              <w:spacing w:before="120" w:after="120"/>
              <w:ind w:left="0"/>
              <w:rPr>
                <w:rFonts w:asciiTheme="minorHAnsi" w:hAnsiTheme="minorHAnsi"/>
              </w:rPr>
            </w:pPr>
            <w:r w:rsidRPr="00FB7DEB">
              <w:rPr>
                <w:rFonts w:asciiTheme="minorHAnsi" w:hAnsiTheme="minorHAnsi"/>
              </w:rPr>
              <w:t>(expand as required)</w:t>
            </w:r>
          </w:p>
        </w:tc>
      </w:tr>
    </w:tbl>
    <w:p w14:paraId="78DEBC5A" w14:textId="008F0D77" w:rsidR="00CD633F" w:rsidRDefault="00CD633F"/>
    <w:p w14:paraId="0B043785" w14:textId="77777777" w:rsidR="00A87E51" w:rsidRDefault="00A87E51"/>
    <w:tbl>
      <w:tblPr>
        <w:tblW w:w="9943"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9312"/>
      </w:tblGrid>
      <w:tr w:rsidR="0094494A" w:rsidRPr="006B177A" w14:paraId="7BD0FE57" w14:textId="77777777" w:rsidTr="006B0021">
        <w:trPr>
          <w:trHeight w:val="758"/>
        </w:trPr>
        <w:tc>
          <w:tcPr>
            <w:tcW w:w="631" w:type="dxa"/>
            <w:shd w:val="clear" w:color="auto" w:fill="548DD4" w:themeFill="text2" w:themeFillTint="99"/>
          </w:tcPr>
          <w:p w14:paraId="13ECD111" w14:textId="2A80CE29" w:rsidR="008E5B9A" w:rsidRPr="006B177A" w:rsidRDefault="00AA62E7" w:rsidP="00703F24">
            <w:pPr>
              <w:pStyle w:val="TableParagraph"/>
              <w:spacing w:before="120" w:after="120"/>
              <w:rPr>
                <w:rFonts w:asciiTheme="minorHAnsi" w:hAnsiTheme="minorHAnsi"/>
                <w:b/>
                <w:color w:val="FFFFFF" w:themeColor="background1"/>
              </w:rPr>
            </w:pPr>
            <w:r>
              <w:rPr>
                <w:rFonts w:asciiTheme="minorHAnsi" w:hAnsiTheme="minorHAnsi"/>
                <w:b/>
                <w:color w:val="FFFFFF" w:themeColor="background1"/>
              </w:rPr>
              <w:t>Q</w:t>
            </w:r>
            <w:r w:rsidR="00C4626C">
              <w:rPr>
                <w:rFonts w:asciiTheme="minorHAnsi" w:hAnsiTheme="minorHAnsi"/>
                <w:b/>
                <w:color w:val="FFFFFF" w:themeColor="background1"/>
              </w:rPr>
              <w:t>3</w:t>
            </w:r>
          </w:p>
        </w:tc>
        <w:tc>
          <w:tcPr>
            <w:tcW w:w="9312" w:type="dxa"/>
            <w:shd w:val="clear" w:color="auto" w:fill="548DD4" w:themeFill="text2" w:themeFillTint="99"/>
          </w:tcPr>
          <w:p w14:paraId="20A52D8B" w14:textId="3B38780B" w:rsidR="008E5B9A" w:rsidRPr="00DC7E07" w:rsidRDefault="00C4626C" w:rsidP="001262FB">
            <w:pPr>
              <w:pStyle w:val="TableParagraph"/>
              <w:spacing w:before="120" w:after="120" w:line="232" w:lineRule="exact"/>
              <w:rPr>
                <w:rFonts w:asciiTheme="minorHAnsi" w:hAnsiTheme="minorHAnsi"/>
                <w:color w:val="FFFFFF" w:themeColor="background1"/>
              </w:rPr>
            </w:pPr>
            <w:r>
              <w:rPr>
                <w:rFonts w:asciiTheme="minorHAnsi" w:hAnsiTheme="minorHAnsi"/>
                <w:color w:val="FFFFFF" w:themeColor="background1"/>
              </w:rPr>
              <w:t>Do you have, or are you seekin</w:t>
            </w:r>
            <w:r w:rsidR="00E01F44">
              <w:rPr>
                <w:rFonts w:asciiTheme="minorHAnsi" w:hAnsiTheme="minorHAnsi"/>
                <w:color w:val="FFFFFF" w:themeColor="background1"/>
              </w:rPr>
              <w:t>g, the Restorative Justice Service Quality Mark?</w:t>
            </w:r>
            <w:r w:rsidR="008B69B8">
              <w:rPr>
                <w:rFonts w:asciiTheme="minorHAnsi" w:hAnsiTheme="minorHAnsi"/>
                <w:color w:val="FFFFFF" w:themeColor="background1"/>
              </w:rPr>
              <w:t xml:space="preserve"> Are there other professional </w:t>
            </w:r>
            <w:r w:rsidR="000D4EBB">
              <w:rPr>
                <w:rFonts w:asciiTheme="minorHAnsi" w:hAnsiTheme="minorHAnsi"/>
                <w:color w:val="FFFFFF" w:themeColor="background1"/>
              </w:rPr>
              <w:t>accreditations</w:t>
            </w:r>
            <w:r w:rsidR="008B69B8">
              <w:rPr>
                <w:rFonts w:asciiTheme="minorHAnsi" w:hAnsiTheme="minorHAnsi"/>
                <w:color w:val="FFFFFF" w:themeColor="background1"/>
              </w:rPr>
              <w:t xml:space="preserve"> and q</w:t>
            </w:r>
            <w:r w:rsidR="000D4EBB">
              <w:rPr>
                <w:rFonts w:asciiTheme="minorHAnsi" w:hAnsiTheme="minorHAnsi"/>
                <w:color w:val="FFFFFF" w:themeColor="background1"/>
              </w:rPr>
              <w:t xml:space="preserve">ualifications we need to take into consideration? </w:t>
            </w:r>
          </w:p>
        </w:tc>
      </w:tr>
      <w:tr w:rsidR="008E5B9A" w:rsidRPr="006B177A" w14:paraId="171FB7B1" w14:textId="77777777" w:rsidTr="006B0021">
        <w:trPr>
          <w:trHeight w:val="1266"/>
        </w:trPr>
        <w:tc>
          <w:tcPr>
            <w:tcW w:w="631" w:type="dxa"/>
          </w:tcPr>
          <w:p w14:paraId="1BBA4F70" w14:textId="77777777" w:rsidR="008E5B9A" w:rsidRPr="006B177A" w:rsidRDefault="008E5B9A" w:rsidP="00703F24">
            <w:pPr>
              <w:pStyle w:val="TableParagraph"/>
              <w:spacing w:before="120" w:after="120"/>
              <w:rPr>
                <w:rFonts w:asciiTheme="minorHAnsi" w:hAnsiTheme="minorHAnsi"/>
              </w:rPr>
            </w:pPr>
          </w:p>
        </w:tc>
        <w:tc>
          <w:tcPr>
            <w:tcW w:w="9312" w:type="dxa"/>
          </w:tcPr>
          <w:p w14:paraId="55862AAB" w14:textId="49BCEFA5" w:rsidR="008E5B9A" w:rsidRPr="006B177A" w:rsidRDefault="00FB7DEB" w:rsidP="00E21EF4">
            <w:pPr>
              <w:pStyle w:val="TableParagraph"/>
              <w:spacing w:before="120" w:after="120"/>
              <w:ind w:left="0"/>
              <w:rPr>
                <w:rFonts w:asciiTheme="minorHAnsi" w:hAnsiTheme="minorHAnsi"/>
              </w:rPr>
            </w:pPr>
            <w:r w:rsidRPr="00FB7DEB">
              <w:rPr>
                <w:rFonts w:asciiTheme="minorHAnsi" w:hAnsiTheme="minorHAnsi"/>
              </w:rPr>
              <w:t>(expand as required)</w:t>
            </w:r>
          </w:p>
        </w:tc>
      </w:tr>
    </w:tbl>
    <w:p w14:paraId="36D6C569" w14:textId="45F58CBF" w:rsidR="008E5B9A" w:rsidRDefault="008E5B9A" w:rsidP="00703F24">
      <w:pPr>
        <w:pStyle w:val="BodyText"/>
        <w:spacing w:before="120" w:after="120"/>
        <w:rPr>
          <w:rFonts w:asciiTheme="minorHAnsi" w:hAnsiTheme="minorHAnsi"/>
          <w:sz w:val="7"/>
        </w:rPr>
      </w:pPr>
    </w:p>
    <w:tbl>
      <w:tblPr>
        <w:tblW w:w="9943"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9312"/>
      </w:tblGrid>
      <w:tr w:rsidR="006936EB" w:rsidRPr="00DC7E07" w14:paraId="2FE09A67" w14:textId="77777777" w:rsidTr="008410D2">
        <w:trPr>
          <w:trHeight w:val="758"/>
        </w:trPr>
        <w:tc>
          <w:tcPr>
            <w:tcW w:w="631" w:type="dxa"/>
            <w:shd w:val="clear" w:color="auto" w:fill="548DD4" w:themeFill="text2" w:themeFillTint="99"/>
          </w:tcPr>
          <w:p w14:paraId="386F9785" w14:textId="7B3B862E" w:rsidR="006936EB" w:rsidRPr="006B177A" w:rsidRDefault="006936EB" w:rsidP="008410D2">
            <w:pPr>
              <w:pStyle w:val="TableParagraph"/>
              <w:spacing w:before="120" w:after="120"/>
              <w:rPr>
                <w:rFonts w:asciiTheme="minorHAnsi" w:hAnsiTheme="minorHAnsi"/>
                <w:b/>
                <w:color w:val="FFFFFF" w:themeColor="background1"/>
              </w:rPr>
            </w:pPr>
            <w:r>
              <w:rPr>
                <w:rFonts w:asciiTheme="minorHAnsi" w:hAnsiTheme="minorHAnsi"/>
                <w:b/>
                <w:color w:val="FFFFFF" w:themeColor="background1"/>
              </w:rPr>
              <w:t>Q4</w:t>
            </w:r>
          </w:p>
        </w:tc>
        <w:tc>
          <w:tcPr>
            <w:tcW w:w="9312" w:type="dxa"/>
            <w:shd w:val="clear" w:color="auto" w:fill="548DD4" w:themeFill="text2" w:themeFillTint="99"/>
          </w:tcPr>
          <w:p w14:paraId="2C14AA93" w14:textId="0AB57E09" w:rsidR="006936EB" w:rsidRPr="00DC7E07" w:rsidRDefault="006936EB" w:rsidP="008410D2">
            <w:pPr>
              <w:pStyle w:val="TableParagraph"/>
              <w:spacing w:before="120" w:after="120" w:line="232" w:lineRule="exact"/>
              <w:rPr>
                <w:rFonts w:asciiTheme="minorHAnsi" w:hAnsiTheme="minorHAnsi"/>
                <w:color w:val="FFFFFF" w:themeColor="background1"/>
              </w:rPr>
            </w:pPr>
            <w:r>
              <w:rPr>
                <w:rFonts w:asciiTheme="minorHAnsi" w:hAnsiTheme="minorHAnsi"/>
                <w:color w:val="FFFFFF" w:themeColor="background1"/>
              </w:rPr>
              <w:t xml:space="preserve">In your opinion, what do you see as the main challenges to delivering </w:t>
            </w:r>
            <w:r w:rsidR="007D2586">
              <w:rPr>
                <w:rFonts w:asciiTheme="minorHAnsi" w:hAnsiTheme="minorHAnsi"/>
                <w:color w:val="FFFFFF" w:themeColor="background1"/>
              </w:rPr>
              <w:t>an RJ</w:t>
            </w:r>
            <w:r>
              <w:rPr>
                <w:rFonts w:asciiTheme="minorHAnsi" w:hAnsiTheme="minorHAnsi"/>
                <w:color w:val="FFFFFF" w:themeColor="background1"/>
              </w:rPr>
              <w:t xml:space="preserve"> service.</w:t>
            </w:r>
          </w:p>
        </w:tc>
      </w:tr>
      <w:tr w:rsidR="006936EB" w:rsidRPr="006B177A" w14:paraId="3405E3E3" w14:textId="77777777" w:rsidTr="008410D2">
        <w:trPr>
          <w:trHeight w:val="1266"/>
        </w:trPr>
        <w:tc>
          <w:tcPr>
            <w:tcW w:w="631" w:type="dxa"/>
          </w:tcPr>
          <w:p w14:paraId="56902274" w14:textId="77777777" w:rsidR="006936EB" w:rsidRPr="006B177A" w:rsidRDefault="006936EB" w:rsidP="008410D2">
            <w:pPr>
              <w:pStyle w:val="TableParagraph"/>
              <w:spacing w:before="120" w:after="120"/>
              <w:rPr>
                <w:rFonts w:asciiTheme="minorHAnsi" w:hAnsiTheme="minorHAnsi"/>
              </w:rPr>
            </w:pPr>
          </w:p>
        </w:tc>
        <w:tc>
          <w:tcPr>
            <w:tcW w:w="9312" w:type="dxa"/>
          </w:tcPr>
          <w:p w14:paraId="7286AF74" w14:textId="77777777" w:rsidR="006936EB" w:rsidRPr="006B177A" w:rsidRDefault="006936EB" w:rsidP="008410D2">
            <w:pPr>
              <w:pStyle w:val="TableParagraph"/>
              <w:spacing w:before="120" w:after="120"/>
              <w:ind w:left="0"/>
              <w:rPr>
                <w:rFonts w:asciiTheme="minorHAnsi" w:hAnsiTheme="minorHAnsi"/>
              </w:rPr>
            </w:pPr>
            <w:r w:rsidRPr="00FB7DEB">
              <w:rPr>
                <w:rFonts w:asciiTheme="minorHAnsi" w:hAnsiTheme="minorHAnsi"/>
              </w:rPr>
              <w:t>(expand as required)</w:t>
            </w:r>
          </w:p>
        </w:tc>
      </w:tr>
    </w:tbl>
    <w:p w14:paraId="126CE7D9" w14:textId="77777777" w:rsidR="00A87E51" w:rsidRDefault="00A87E51" w:rsidP="00703F24">
      <w:pPr>
        <w:pStyle w:val="BodyText"/>
        <w:spacing w:before="120" w:after="120"/>
        <w:rPr>
          <w:rFonts w:asciiTheme="minorHAnsi" w:hAnsiTheme="minorHAnsi"/>
          <w:sz w:val="7"/>
        </w:rPr>
      </w:pPr>
    </w:p>
    <w:p w14:paraId="3C2DD7C6" w14:textId="77777777" w:rsidR="001A07A7" w:rsidRDefault="001A07A7" w:rsidP="00703F24">
      <w:pPr>
        <w:pStyle w:val="BodyText"/>
        <w:spacing w:before="120" w:after="120"/>
        <w:rPr>
          <w:rFonts w:asciiTheme="minorHAnsi" w:hAnsiTheme="minorHAnsi"/>
          <w:sz w:val="7"/>
        </w:rPr>
      </w:pPr>
    </w:p>
    <w:tbl>
      <w:tblPr>
        <w:tblW w:w="9943"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9312"/>
      </w:tblGrid>
      <w:tr w:rsidR="00E34930" w:rsidRPr="006B177A" w14:paraId="414D94C4" w14:textId="77777777" w:rsidTr="006B0021">
        <w:trPr>
          <w:trHeight w:val="758"/>
        </w:trPr>
        <w:tc>
          <w:tcPr>
            <w:tcW w:w="631" w:type="dxa"/>
            <w:shd w:val="clear" w:color="auto" w:fill="548DD4" w:themeFill="text2" w:themeFillTint="99"/>
          </w:tcPr>
          <w:p w14:paraId="265B8491" w14:textId="1012C87F" w:rsidR="00E34930" w:rsidRPr="006B177A" w:rsidRDefault="00E34930" w:rsidP="00E34930">
            <w:pPr>
              <w:pStyle w:val="TableParagraph"/>
              <w:spacing w:before="120" w:after="120"/>
              <w:rPr>
                <w:rFonts w:asciiTheme="minorHAnsi" w:hAnsiTheme="minorHAnsi"/>
                <w:b/>
                <w:color w:val="FFFFFF" w:themeColor="background1"/>
              </w:rPr>
            </w:pPr>
            <w:bookmarkStart w:id="2" w:name="_Hlk109914085"/>
            <w:r>
              <w:rPr>
                <w:rFonts w:asciiTheme="minorHAnsi" w:hAnsiTheme="minorHAnsi"/>
                <w:b/>
                <w:color w:val="FFFFFF" w:themeColor="background1"/>
              </w:rPr>
              <w:t>Q</w:t>
            </w:r>
            <w:r w:rsidR="00BB5747">
              <w:rPr>
                <w:rFonts w:asciiTheme="minorHAnsi" w:hAnsiTheme="minorHAnsi"/>
                <w:b/>
                <w:color w:val="FFFFFF" w:themeColor="background1"/>
              </w:rPr>
              <w:t>5</w:t>
            </w:r>
          </w:p>
        </w:tc>
        <w:tc>
          <w:tcPr>
            <w:tcW w:w="9312" w:type="dxa"/>
            <w:shd w:val="clear" w:color="auto" w:fill="548DD4" w:themeFill="text2" w:themeFillTint="99"/>
          </w:tcPr>
          <w:p w14:paraId="1FF97D6D" w14:textId="25023612" w:rsidR="00AE6B9B" w:rsidRPr="00DC7E07" w:rsidRDefault="001F7D52" w:rsidP="00E34930">
            <w:pPr>
              <w:pStyle w:val="TableParagraph"/>
              <w:spacing w:before="120" w:after="120" w:line="232" w:lineRule="exact"/>
              <w:rPr>
                <w:rFonts w:asciiTheme="minorHAnsi" w:hAnsiTheme="minorHAnsi"/>
                <w:color w:val="FFFFFF" w:themeColor="background1"/>
              </w:rPr>
            </w:pPr>
            <w:r>
              <w:rPr>
                <w:rFonts w:eastAsia="Times New Roman"/>
                <w:color w:val="FFFFFF" w:themeColor="background1"/>
              </w:rPr>
              <w:t>Do you have any suggestions about how those challenges could be overcome</w:t>
            </w:r>
            <w:r w:rsidR="00204ADF">
              <w:rPr>
                <w:rFonts w:eastAsia="Times New Roman"/>
                <w:color w:val="FFFFFF" w:themeColor="background1"/>
              </w:rPr>
              <w:t>? T</w:t>
            </w:r>
            <w:r>
              <w:rPr>
                <w:rFonts w:eastAsia="Times New Roman"/>
                <w:color w:val="FFFFFF" w:themeColor="background1"/>
              </w:rPr>
              <w:t xml:space="preserve">his could include alternative ways of delivering </w:t>
            </w:r>
            <w:r w:rsidR="00F5302C">
              <w:rPr>
                <w:rFonts w:eastAsia="Times New Roman"/>
                <w:color w:val="FFFFFF" w:themeColor="background1"/>
              </w:rPr>
              <w:t>positive</w:t>
            </w:r>
            <w:r>
              <w:rPr>
                <w:rFonts w:eastAsia="Times New Roman"/>
                <w:color w:val="FFFFFF" w:themeColor="background1"/>
              </w:rPr>
              <w:t xml:space="preserve"> </w:t>
            </w:r>
            <w:proofErr w:type="gramStart"/>
            <w:r>
              <w:rPr>
                <w:rFonts w:eastAsia="Times New Roman"/>
                <w:color w:val="FFFFFF" w:themeColor="background1"/>
              </w:rPr>
              <w:t>outcomes</w:t>
            </w:r>
            <w:r w:rsidR="00204ADF">
              <w:rPr>
                <w:rFonts w:eastAsia="Times New Roman"/>
                <w:color w:val="FFFFFF" w:themeColor="background1"/>
              </w:rPr>
              <w:t>?</w:t>
            </w:r>
            <w:proofErr w:type="gramEnd"/>
            <w:r w:rsidR="00204ADF">
              <w:rPr>
                <w:rFonts w:eastAsia="Times New Roman"/>
                <w:color w:val="FFFFFF" w:themeColor="background1"/>
              </w:rPr>
              <w:t xml:space="preserve"> </w:t>
            </w:r>
          </w:p>
        </w:tc>
      </w:tr>
      <w:tr w:rsidR="00E34930" w:rsidRPr="006B177A" w14:paraId="7E7D5BD9" w14:textId="77777777" w:rsidTr="006B0021">
        <w:trPr>
          <w:trHeight w:val="1106"/>
        </w:trPr>
        <w:tc>
          <w:tcPr>
            <w:tcW w:w="631" w:type="dxa"/>
          </w:tcPr>
          <w:p w14:paraId="5850F8B2" w14:textId="77777777" w:rsidR="00E34930" w:rsidRPr="006B177A" w:rsidRDefault="00E34930" w:rsidP="00E34930">
            <w:pPr>
              <w:pStyle w:val="TableParagraph"/>
              <w:spacing w:before="120" w:after="120"/>
              <w:rPr>
                <w:rFonts w:asciiTheme="minorHAnsi" w:hAnsiTheme="minorHAnsi"/>
              </w:rPr>
            </w:pPr>
          </w:p>
        </w:tc>
        <w:tc>
          <w:tcPr>
            <w:tcW w:w="9312" w:type="dxa"/>
          </w:tcPr>
          <w:p w14:paraId="3561A82B" w14:textId="6674653B" w:rsidR="00E34930" w:rsidRPr="006B177A" w:rsidRDefault="00FB7DEB" w:rsidP="00E34930">
            <w:pPr>
              <w:pStyle w:val="TableParagraph"/>
              <w:spacing w:before="120" w:after="120"/>
              <w:ind w:left="0"/>
              <w:rPr>
                <w:rFonts w:asciiTheme="minorHAnsi" w:hAnsiTheme="minorHAnsi"/>
              </w:rPr>
            </w:pPr>
            <w:r w:rsidRPr="00FB7DEB">
              <w:rPr>
                <w:rFonts w:asciiTheme="minorHAnsi" w:hAnsiTheme="minorHAnsi"/>
              </w:rPr>
              <w:t>(expand as required)</w:t>
            </w:r>
          </w:p>
        </w:tc>
      </w:tr>
      <w:bookmarkEnd w:id="2"/>
    </w:tbl>
    <w:p w14:paraId="2A39990E" w14:textId="77777777" w:rsidR="00E34930" w:rsidRDefault="00E34930" w:rsidP="00703F24">
      <w:pPr>
        <w:pStyle w:val="BodyText"/>
        <w:spacing w:before="120" w:after="120"/>
        <w:rPr>
          <w:rFonts w:asciiTheme="minorHAnsi" w:hAnsiTheme="minorHAnsi"/>
          <w:sz w:val="7"/>
        </w:rPr>
      </w:pPr>
    </w:p>
    <w:p w14:paraId="7EB1866C" w14:textId="36F8E3BA" w:rsidR="00E34930" w:rsidRDefault="00E34930" w:rsidP="00703F24">
      <w:pPr>
        <w:pStyle w:val="BodyText"/>
        <w:spacing w:before="120" w:after="120"/>
        <w:rPr>
          <w:rFonts w:asciiTheme="minorHAnsi" w:hAnsiTheme="minorHAnsi"/>
          <w:sz w:val="7"/>
        </w:rPr>
      </w:pPr>
    </w:p>
    <w:tbl>
      <w:tblPr>
        <w:tblW w:w="956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7"/>
        <w:gridCol w:w="8961"/>
      </w:tblGrid>
      <w:tr w:rsidR="00072DAB" w:rsidRPr="006B177A" w14:paraId="53F3F076" w14:textId="77777777" w:rsidTr="003424EF">
        <w:trPr>
          <w:trHeight w:val="709"/>
        </w:trPr>
        <w:tc>
          <w:tcPr>
            <w:tcW w:w="607" w:type="dxa"/>
            <w:shd w:val="clear" w:color="auto" w:fill="548DD4" w:themeFill="text2" w:themeFillTint="99"/>
          </w:tcPr>
          <w:p w14:paraId="714423A1" w14:textId="2F66BFB5" w:rsidR="00072DAB" w:rsidRPr="006B177A" w:rsidRDefault="00072DAB" w:rsidP="00440D5F">
            <w:pPr>
              <w:pStyle w:val="TableParagraph"/>
              <w:spacing w:before="120" w:after="120"/>
              <w:rPr>
                <w:rFonts w:asciiTheme="minorHAnsi" w:hAnsiTheme="minorHAnsi"/>
                <w:b/>
                <w:color w:val="FFFFFF" w:themeColor="background1"/>
              </w:rPr>
            </w:pPr>
            <w:r>
              <w:rPr>
                <w:rFonts w:asciiTheme="minorHAnsi" w:hAnsiTheme="minorHAnsi"/>
                <w:b/>
                <w:color w:val="FFFFFF" w:themeColor="background1"/>
              </w:rPr>
              <w:t>Q</w:t>
            </w:r>
            <w:r w:rsidR="001B1018">
              <w:rPr>
                <w:rFonts w:asciiTheme="minorHAnsi" w:hAnsiTheme="minorHAnsi"/>
                <w:b/>
                <w:color w:val="FFFFFF" w:themeColor="background1"/>
              </w:rPr>
              <w:t>6</w:t>
            </w:r>
          </w:p>
        </w:tc>
        <w:tc>
          <w:tcPr>
            <w:tcW w:w="8961" w:type="dxa"/>
            <w:shd w:val="clear" w:color="auto" w:fill="548DD4" w:themeFill="text2" w:themeFillTint="99"/>
          </w:tcPr>
          <w:p w14:paraId="5E17D930" w14:textId="0C098898" w:rsidR="00072DAB" w:rsidRPr="00DC7E07" w:rsidRDefault="00072DAB" w:rsidP="00440D5F">
            <w:pPr>
              <w:pStyle w:val="TableParagraph"/>
              <w:spacing w:before="120" w:after="120" w:line="232" w:lineRule="exact"/>
              <w:rPr>
                <w:rFonts w:asciiTheme="minorHAnsi" w:hAnsiTheme="minorHAnsi"/>
                <w:color w:val="FFFFFF" w:themeColor="background1"/>
              </w:rPr>
            </w:pPr>
            <w:r>
              <w:rPr>
                <w:rFonts w:eastAsia="Times New Roman"/>
                <w:color w:val="FFFFFF" w:themeColor="background1"/>
              </w:rPr>
              <w:t>Do you have any suggestions about emerging trends</w:t>
            </w:r>
            <w:r w:rsidR="00872821">
              <w:rPr>
                <w:rFonts w:eastAsia="Times New Roman"/>
                <w:color w:val="FFFFFF" w:themeColor="background1"/>
              </w:rPr>
              <w:t xml:space="preserve">, needs and innovation regarding RJ that would support </w:t>
            </w:r>
            <w:r w:rsidR="001B1018">
              <w:rPr>
                <w:rFonts w:eastAsia="Times New Roman"/>
                <w:color w:val="FFFFFF" w:themeColor="background1"/>
              </w:rPr>
              <w:t xml:space="preserve">effective delivery? </w:t>
            </w:r>
          </w:p>
        </w:tc>
      </w:tr>
      <w:tr w:rsidR="00072DAB" w:rsidRPr="006B177A" w14:paraId="7810C0C8" w14:textId="77777777" w:rsidTr="003424EF">
        <w:trPr>
          <w:trHeight w:val="1035"/>
        </w:trPr>
        <w:tc>
          <w:tcPr>
            <w:tcW w:w="607" w:type="dxa"/>
          </w:tcPr>
          <w:p w14:paraId="505CB988" w14:textId="77777777" w:rsidR="00072DAB" w:rsidRPr="006B177A" w:rsidRDefault="00072DAB" w:rsidP="00440D5F">
            <w:pPr>
              <w:pStyle w:val="TableParagraph"/>
              <w:spacing w:before="120" w:after="120"/>
              <w:rPr>
                <w:rFonts w:asciiTheme="minorHAnsi" w:hAnsiTheme="minorHAnsi"/>
              </w:rPr>
            </w:pPr>
          </w:p>
        </w:tc>
        <w:tc>
          <w:tcPr>
            <w:tcW w:w="8961" w:type="dxa"/>
          </w:tcPr>
          <w:p w14:paraId="10466802" w14:textId="77777777" w:rsidR="00072DAB" w:rsidRPr="006B177A" w:rsidRDefault="00072DAB" w:rsidP="00440D5F">
            <w:pPr>
              <w:pStyle w:val="TableParagraph"/>
              <w:spacing w:before="120" w:after="120"/>
              <w:ind w:left="0"/>
              <w:rPr>
                <w:rFonts w:asciiTheme="minorHAnsi" w:hAnsiTheme="minorHAnsi"/>
              </w:rPr>
            </w:pPr>
            <w:r w:rsidRPr="00FB7DEB">
              <w:rPr>
                <w:rFonts w:asciiTheme="minorHAnsi" w:hAnsiTheme="minorHAnsi"/>
              </w:rPr>
              <w:t>(expand as required)</w:t>
            </w:r>
          </w:p>
        </w:tc>
      </w:tr>
    </w:tbl>
    <w:p w14:paraId="38187345" w14:textId="25465602" w:rsidR="00843B0E" w:rsidRDefault="00843B0E" w:rsidP="00703F24">
      <w:pPr>
        <w:pStyle w:val="BodyText"/>
        <w:spacing w:before="120" w:after="120"/>
        <w:rPr>
          <w:rFonts w:asciiTheme="minorHAnsi" w:hAnsiTheme="minorHAnsi"/>
          <w:sz w:val="7"/>
        </w:rPr>
      </w:pPr>
    </w:p>
    <w:p w14:paraId="165E5A61" w14:textId="738EDEDA" w:rsidR="00843B0E" w:rsidRDefault="00843B0E" w:rsidP="00703F24">
      <w:pPr>
        <w:pStyle w:val="BodyText"/>
        <w:spacing w:before="120" w:after="120"/>
        <w:rPr>
          <w:rFonts w:asciiTheme="minorHAnsi" w:hAnsiTheme="minorHAnsi"/>
          <w:sz w:val="7"/>
        </w:rPr>
      </w:pPr>
    </w:p>
    <w:tbl>
      <w:tblPr>
        <w:tblW w:w="951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8886"/>
      </w:tblGrid>
      <w:tr w:rsidR="00843B0E" w:rsidRPr="006B177A" w14:paraId="5F9CA3FD" w14:textId="77777777" w:rsidTr="00F91305">
        <w:trPr>
          <w:trHeight w:val="758"/>
        </w:trPr>
        <w:tc>
          <w:tcPr>
            <w:tcW w:w="631" w:type="dxa"/>
            <w:shd w:val="clear" w:color="auto" w:fill="548DD4" w:themeFill="text2" w:themeFillTint="99"/>
          </w:tcPr>
          <w:p w14:paraId="4043CA94" w14:textId="39C2DD3B" w:rsidR="00843B0E" w:rsidRPr="006B177A" w:rsidRDefault="00A74E82" w:rsidP="007C5221">
            <w:pPr>
              <w:pStyle w:val="TableParagraph"/>
              <w:spacing w:before="120" w:after="120"/>
              <w:rPr>
                <w:rFonts w:asciiTheme="minorHAnsi" w:hAnsiTheme="minorHAnsi"/>
                <w:b/>
                <w:color w:val="FFFFFF" w:themeColor="background1"/>
              </w:rPr>
            </w:pPr>
            <w:r>
              <w:rPr>
                <w:rFonts w:asciiTheme="minorHAnsi" w:hAnsiTheme="minorHAnsi"/>
                <w:b/>
                <w:color w:val="FFFFFF" w:themeColor="background1"/>
              </w:rPr>
              <w:t>Q</w:t>
            </w:r>
            <w:r w:rsidR="001B1018">
              <w:rPr>
                <w:rFonts w:asciiTheme="minorHAnsi" w:hAnsiTheme="minorHAnsi"/>
                <w:b/>
                <w:color w:val="FFFFFF" w:themeColor="background1"/>
              </w:rPr>
              <w:t>7</w:t>
            </w:r>
          </w:p>
        </w:tc>
        <w:tc>
          <w:tcPr>
            <w:tcW w:w="8886" w:type="dxa"/>
            <w:shd w:val="clear" w:color="auto" w:fill="548DD4" w:themeFill="text2" w:themeFillTint="99"/>
          </w:tcPr>
          <w:p w14:paraId="03BF5E98" w14:textId="2941CB6F" w:rsidR="00843B0E" w:rsidRPr="00DC7E07" w:rsidRDefault="00843B0E" w:rsidP="007C5221">
            <w:pPr>
              <w:pStyle w:val="TableParagraph"/>
              <w:spacing w:before="120" w:after="120" w:line="232" w:lineRule="exact"/>
              <w:rPr>
                <w:rFonts w:asciiTheme="minorHAnsi" w:hAnsiTheme="minorHAnsi"/>
                <w:color w:val="FFFFFF" w:themeColor="background1"/>
              </w:rPr>
            </w:pPr>
            <w:r>
              <w:rPr>
                <w:rFonts w:asciiTheme="minorHAnsi" w:hAnsiTheme="minorHAnsi"/>
                <w:color w:val="FFFFFF" w:themeColor="background1"/>
              </w:rPr>
              <w:t xml:space="preserve">Please provide any </w:t>
            </w:r>
            <w:r w:rsidR="00A74E82">
              <w:rPr>
                <w:rFonts w:asciiTheme="minorHAnsi" w:hAnsiTheme="minorHAnsi"/>
                <w:color w:val="FFFFFF" w:themeColor="background1"/>
              </w:rPr>
              <w:t>other pertinent information that we need to consider in relation to this Project.</w:t>
            </w:r>
          </w:p>
        </w:tc>
      </w:tr>
      <w:tr w:rsidR="00843B0E" w:rsidRPr="006B177A" w14:paraId="6D9B37FF" w14:textId="77777777" w:rsidTr="00F91305">
        <w:trPr>
          <w:trHeight w:val="1106"/>
        </w:trPr>
        <w:tc>
          <w:tcPr>
            <w:tcW w:w="631" w:type="dxa"/>
          </w:tcPr>
          <w:p w14:paraId="174C18A6" w14:textId="77777777" w:rsidR="00843B0E" w:rsidRPr="006B177A" w:rsidRDefault="00843B0E" w:rsidP="007C5221">
            <w:pPr>
              <w:pStyle w:val="TableParagraph"/>
              <w:spacing w:before="120" w:after="120"/>
              <w:rPr>
                <w:rFonts w:asciiTheme="minorHAnsi" w:hAnsiTheme="minorHAnsi"/>
              </w:rPr>
            </w:pPr>
          </w:p>
        </w:tc>
        <w:tc>
          <w:tcPr>
            <w:tcW w:w="8886" w:type="dxa"/>
          </w:tcPr>
          <w:p w14:paraId="5D5A55D2" w14:textId="77777777" w:rsidR="00843B0E" w:rsidRPr="006B177A" w:rsidRDefault="00843B0E" w:rsidP="007C5221">
            <w:pPr>
              <w:pStyle w:val="TableParagraph"/>
              <w:spacing w:before="120" w:after="120"/>
              <w:ind w:left="0"/>
              <w:rPr>
                <w:rFonts w:asciiTheme="minorHAnsi" w:hAnsiTheme="minorHAnsi"/>
              </w:rPr>
            </w:pPr>
            <w:r w:rsidRPr="00FB7DEB">
              <w:rPr>
                <w:rFonts w:asciiTheme="minorHAnsi" w:hAnsiTheme="minorHAnsi"/>
              </w:rPr>
              <w:t>(expand as required)</w:t>
            </w:r>
          </w:p>
        </w:tc>
      </w:tr>
    </w:tbl>
    <w:p w14:paraId="4B0855E5" w14:textId="6029B8A6" w:rsidR="00843B0E" w:rsidRDefault="00843B0E" w:rsidP="00703F24">
      <w:pPr>
        <w:pStyle w:val="BodyText"/>
        <w:spacing w:before="120" w:after="120"/>
        <w:rPr>
          <w:rFonts w:asciiTheme="minorHAnsi" w:hAnsiTheme="minorHAnsi"/>
          <w:sz w:val="7"/>
        </w:rPr>
      </w:pPr>
    </w:p>
    <w:p w14:paraId="3B9D9764" w14:textId="77777777" w:rsidR="00843B0E" w:rsidRPr="006B177A" w:rsidRDefault="00843B0E" w:rsidP="00703F24">
      <w:pPr>
        <w:pStyle w:val="BodyText"/>
        <w:spacing w:before="120" w:after="120"/>
        <w:rPr>
          <w:rFonts w:asciiTheme="minorHAnsi" w:hAnsiTheme="minorHAnsi"/>
          <w:sz w:val="7"/>
        </w:rPr>
      </w:pPr>
    </w:p>
    <w:tbl>
      <w:tblPr>
        <w:tblW w:w="951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8886"/>
      </w:tblGrid>
      <w:tr w:rsidR="005D199F" w:rsidRPr="006B177A" w14:paraId="643C86FD" w14:textId="77777777" w:rsidTr="00F91305">
        <w:trPr>
          <w:trHeight w:val="758"/>
        </w:trPr>
        <w:tc>
          <w:tcPr>
            <w:tcW w:w="631" w:type="dxa"/>
            <w:shd w:val="clear" w:color="auto" w:fill="548DD4" w:themeFill="text2" w:themeFillTint="99"/>
          </w:tcPr>
          <w:p w14:paraId="7B7EE35A" w14:textId="42E8D24D" w:rsidR="005D199F" w:rsidRPr="006B177A" w:rsidRDefault="005D199F" w:rsidP="00A307DE">
            <w:pPr>
              <w:pStyle w:val="TableParagraph"/>
              <w:spacing w:before="120" w:after="120"/>
              <w:rPr>
                <w:rFonts w:asciiTheme="minorHAnsi" w:hAnsiTheme="minorHAnsi"/>
                <w:b/>
                <w:color w:val="FFFFFF" w:themeColor="background1"/>
              </w:rPr>
            </w:pPr>
            <w:bookmarkStart w:id="3" w:name="_Hlk83217030"/>
            <w:r>
              <w:rPr>
                <w:rFonts w:asciiTheme="minorHAnsi" w:hAnsiTheme="minorHAnsi"/>
                <w:b/>
                <w:color w:val="FFFFFF" w:themeColor="background1"/>
              </w:rPr>
              <w:t>Q</w:t>
            </w:r>
            <w:r w:rsidR="001B1018">
              <w:rPr>
                <w:rFonts w:asciiTheme="minorHAnsi" w:hAnsiTheme="minorHAnsi"/>
                <w:b/>
                <w:color w:val="FFFFFF" w:themeColor="background1"/>
              </w:rPr>
              <w:t>8</w:t>
            </w:r>
          </w:p>
        </w:tc>
        <w:tc>
          <w:tcPr>
            <w:tcW w:w="8886" w:type="dxa"/>
            <w:shd w:val="clear" w:color="auto" w:fill="548DD4" w:themeFill="text2" w:themeFillTint="99"/>
          </w:tcPr>
          <w:p w14:paraId="4DE4F94B" w14:textId="0D1FEF67" w:rsidR="005D199F" w:rsidRPr="00DC7E07" w:rsidRDefault="004C0858" w:rsidP="00A307DE">
            <w:pPr>
              <w:pStyle w:val="TableParagraph"/>
              <w:spacing w:before="120" w:after="120" w:line="232" w:lineRule="exact"/>
              <w:rPr>
                <w:rFonts w:asciiTheme="minorHAnsi" w:hAnsiTheme="minorHAnsi"/>
                <w:color w:val="FFFFFF" w:themeColor="background1"/>
              </w:rPr>
            </w:pPr>
            <w:r>
              <w:rPr>
                <w:rFonts w:asciiTheme="minorHAnsi" w:hAnsiTheme="minorHAnsi"/>
                <w:color w:val="FFFFFF" w:themeColor="background1"/>
              </w:rPr>
              <w:t xml:space="preserve">We are </w:t>
            </w:r>
            <w:r w:rsidR="00F559F5">
              <w:rPr>
                <w:rFonts w:asciiTheme="minorHAnsi" w:hAnsiTheme="minorHAnsi"/>
                <w:color w:val="FFFFFF" w:themeColor="background1"/>
              </w:rPr>
              <w:t xml:space="preserve">expecting to host </w:t>
            </w:r>
            <w:r>
              <w:rPr>
                <w:rFonts w:asciiTheme="minorHAnsi" w:hAnsiTheme="minorHAnsi"/>
                <w:color w:val="FFFFFF" w:themeColor="background1"/>
              </w:rPr>
              <w:t xml:space="preserve">a supplier engagement event on </w:t>
            </w:r>
            <w:r w:rsidR="00364B81">
              <w:rPr>
                <w:rFonts w:asciiTheme="minorHAnsi" w:hAnsiTheme="minorHAnsi"/>
                <w:color w:val="FFFFFF" w:themeColor="background1"/>
              </w:rPr>
              <w:t xml:space="preserve"> </w:t>
            </w:r>
            <w:r w:rsidR="00C22B9B">
              <w:rPr>
                <w:rFonts w:asciiTheme="minorHAnsi" w:hAnsiTheme="minorHAnsi"/>
                <w:color w:val="FFFFFF" w:themeColor="background1"/>
              </w:rPr>
              <w:t xml:space="preserve">23 March 2023 </w:t>
            </w:r>
            <w:r>
              <w:rPr>
                <w:rFonts w:asciiTheme="minorHAnsi" w:hAnsiTheme="minorHAnsi"/>
                <w:color w:val="FFFFFF" w:themeColor="background1"/>
              </w:rPr>
              <w:t xml:space="preserve">would you be interested in attending this event via Microsoft Teams? </w:t>
            </w:r>
          </w:p>
        </w:tc>
      </w:tr>
      <w:tr w:rsidR="005D199F" w:rsidRPr="006B177A" w14:paraId="36A9DA3E" w14:textId="77777777" w:rsidTr="00F91305">
        <w:trPr>
          <w:trHeight w:val="1224"/>
        </w:trPr>
        <w:tc>
          <w:tcPr>
            <w:tcW w:w="631" w:type="dxa"/>
          </w:tcPr>
          <w:p w14:paraId="01138276" w14:textId="77777777" w:rsidR="005D199F" w:rsidRPr="006B177A" w:rsidRDefault="005D199F" w:rsidP="00A307DE">
            <w:pPr>
              <w:pStyle w:val="TableParagraph"/>
              <w:spacing w:before="120" w:after="120"/>
              <w:rPr>
                <w:rFonts w:asciiTheme="minorHAnsi" w:hAnsiTheme="minorHAnsi"/>
              </w:rPr>
            </w:pPr>
          </w:p>
        </w:tc>
        <w:tc>
          <w:tcPr>
            <w:tcW w:w="8886" w:type="dxa"/>
          </w:tcPr>
          <w:p w14:paraId="6480A795" w14:textId="578A4063" w:rsidR="005D199F" w:rsidRPr="006B177A" w:rsidRDefault="00FB7DEB" w:rsidP="00A307DE">
            <w:pPr>
              <w:pStyle w:val="TableParagraph"/>
              <w:spacing w:before="120" w:after="120"/>
              <w:ind w:left="0"/>
              <w:rPr>
                <w:rFonts w:asciiTheme="minorHAnsi" w:hAnsiTheme="minorHAnsi"/>
              </w:rPr>
            </w:pPr>
            <w:r w:rsidRPr="00FB7DEB">
              <w:rPr>
                <w:rFonts w:asciiTheme="minorHAnsi" w:hAnsiTheme="minorHAnsi"/>
              </w:rPr>
              <w:t>(expand as required)</w:t>
            </w:r>
          </w:p>
        </w:tc>
      </w:tr>
      <w:bookmarkEnd w:id="3"/>
    </w:tbl>
    <w:p w14:paraId="2D265D08" w14:textId="3FAECC4B" w:rsidR="005D199F" w:rsidRDefault="005D199F" w:rsidP="00703F24">
      <w:pPr>
        <w:pStyle w:val="BodyText"/>
        <w:spacing w:before="120" w:after="120"/>
        <w:rPr>
          <w:rFonts w:asciiTheme="minorHAnsi" w:hAnsiTheme="minorHAnsi"/>
          <w:sz w:val="20"/>
        </w:rPr>
      </w:pPr>
    </w:p>
    <w:tbl>
      <w:tblPr>
        <w:tblW w:w="951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8886"/>
      </w:tblGrid>
      <w:tr w:rsidR="00F207E7" w:rsidRPr="00DC7E07" w14:paraId="5B947576" w14:textId="77777777" w:rsidTr="00F91305">
        <w:trPr>
          <w:trHeight w:val="758"/>
        </w:trPr>
        <w:tc>
          <w:tcPr>
            <w:tcW w:w="631" w:type="dxa"/>
            <w:shd w:val="clear" w:color="auto" w:fill="548DD4" w:themeFill="text2" w:themeFillTint="99"/>
          </w:tcPr>
          <w:p w14:paraId="33CBD3F3" w14:textId="2D262400" w:rsidR="00F207E7" w:rsidRPr="006B177A" w:rsidRDefault="00F207E7" w:rsidP="001F391D">
            <w:pPr>
              <w:pStyle w:val="TableParagraph"/>
              <w:spacing w:before="120" w:after="120"/>
              <w:rPr>
                <w:rFonts w:asciiTheme="minorHAnsi" w:hAnsiTheme="minorHAnsi"/>
                <w:b/>
                <w:color w:val="FFFFFF" w:themeColor="background1"/>
              </w:rPr>
            </w:pPr>
            <w:bookmarkStart w:id="4" w:name="_Hlk83284120"/>
            <w:r>
              <w:rPr>
                <w:rFonts w:asciiTheme="minorHAnsi" w:hAnsiTheme="minorHAnsi"/>
                <w:b/>
                <w:color w:val="FFFFFF" w:themeColor="background1"/>
              </w:rPr>
              <w:t>Q</w:t>
            </w:r>
            <w:r w:rsidR="001B1018">
              <w:rPr>
                <w:rFonts w:asciiTheme="minorHAnsi" w:hAnsiTheme="minorHAnsi"/>
                <w:b/>
                <w:color w:val="FFFFFF" w:themeColor="background1"/>
              </w:rPr>
              <w:t>9</w:t>
            </w:r>
          </w:p>
        </w:tc>
        <w:tc>
          <w:tcPr>
            <w:tcW w:w="8886" w:type="dxa"/>
            <w:shd w:val="clear" w:color="auto" w:fill="548DD4" w:themeFill="text2" w:themeFillTint="99"/>
          </w:tcPr>
          <w:p w14:paraId="2D8ED52A" w14:textId="18D91160" w:rsidR="00F207E7" w:rsidRPr="00DC7E07" w:rsidRDefault="004C0858" w:rsidP="001F391D">
            <w:pPr>
              <w:pStyle w:val="TableParagraph"/>
              <w:spacing w:before="120" w:after="120" w:line="232" w:lineRule="exact"/>
              <w:rPr>
                <w:rFonts w:asciiTheme="minorHAnsi" w:hAnsiTheme="minorHAnsi"/>
                <w:color w:val="FFFFFF" w:themeColor="background1"/>
              </w:rPr>
            </w:pPr>
            <w:r>
              <w:rPr>
                <w:rFonts w:asciiTheme="minorHAnsi" w:hAnsiTheme="minorHAnsi"/>
                <w:color w:val="FFFFFF" w:themeColor="background1"/>
              </w:rPr>
              <w:t>Would you be interested in tendering for th</w:t>
            </w:r>
            <w:r w:rsidR="007D2586">
              <w:rPr>
                <w:rFonts w:asciiTheme="minorHAnsi" w:hAnsiTheme="minorHAnsi"/>
                <w:color w:val="FFFFFF" w:themeColor="background1"/>
              </w:rPr>
              <w:t>is</w:t>
            </w:r>
            <w:r>
              <w:rPr>
                <w:rFonts w:asciiTheme="minorHAnsi" w:hAnsiTheme="minorHAnsi"/>
                <w:color w:val="FFFFFF" w:themeColor="background1"/>
              </w:rPr>
              <w:t xml:space="preserve"> services?</w:t>
            </w:r>
          </w:p>
        </w:tc>
      </w:tr>
      <w:tr w:rsidR="00F207E7" w:rsidRPr="006B177A" w14:paraId="7F44D512" w14:textId="77777777" w:rsidTr="00F91305">
        <w:trPr>
          <w:trHeight w:val="1142"/>
        </w:trPr>
        <w:tc>
          <w:tcPr>
            <w:tcW w:w="631" w:type="dxa"/>
          </w:tcPr>
          <w:p w14:paraId="696B1B76" w14:textId="77777777" w:rsidR="00F207E7" w:rsidRPr="006B177A" w:rsidRDefault="00F207E7" w:rsidP="001F391D">
            <w:pPr>
              <w:pStyle w:val="TableParagraph"/>
              <w:spacing w:before="120" w:after="120"/>
              <w:rPr>
                <w:rFonts w:asciiTheme="minorHAnsi" w:hAnsiTheme="minorHAnsi"/>
              </w:rPr>
            </w:pPr>
          </w:p>
        </w:tc>
        <w:tc>
          <w:tcPr>
            <w:tcW w:w="8886" w:type="dxa"/>
          </w:tcPr>
          <w:p w14:paraId="4D0977C6" w14:textId="5964101C" w:rsidR="00F207E7" w:rsidRPr="006B177A" w:rsidRDefault="00FB7DEB" w:rsidP="001F391D">
            <w:pPr>
              <w:pStyle w:val="TableParagraph"/>
              <w:spacing w:before="120" w:after="120"/>
              <w:ind w:left="0"/>
              <w:rPr>
                <w:rFonts w:asciiTheme="minorHAnsi" w:hAnsiTheme="minorHAnsi"/>
              </w:rPr>
            </w:pPr>
            <w:r w:rsidRPr="00FB7DEB">
              <w:rPr>
                <w:rFonts w:asciiTheme="minorHAnsi" w:hAnsiTheme="minorHAnsi"/>
              </w:rPr>
              <w:t>(expand as required)</w:t>
            </w:r>
          </w:p>
        </w:tc>
      </w:tr>
      <w:bookmarkEnd w:id="4"/>
    </w:tbl>
    <w:p w14:paraId="6DA670FE" w14:textId="77777777" w:rsidR="005D199F" w:rsidRPr="006B177A" w:rsidRDefault="005D199F" w:rsidP="00703F24">
      <w:pPr>
        <w:pStyle w:val="BodyText"/>
        <w:spacing w:before="120" w:after="120"/>
        <w:rPr>
          <w:rFonts w:asciiTheme="minorHAnsi" w:hAnsiTheme="minorHAnsi"/>
          <w:sz w:val="20"/>
        </w:rPr>
      </w:pPr>
    </w:p>
    <w:p w14:paraId="2549AE45" w14:textId="77777777" w:rsidR="008E5B9A" w:rsidRPr="006B177A" w:rsidRDefault="0094494A" w:rsidP="00D97705">
      <w:pPr>
        <w:pStyle w:val="BodyText"/>
        <w:spacing w:before="120" w:after="120"/>
        <w:rPr>
          <w:rFonts w:asciiTheme="minorHAnsi" w:hAnsiTheme="minorHAnsi"/>
        </w:rPr>
      </w:pPr>
      <w:r w:rsidRPr="006B177A">
        <w:rPr>
          <w:rFonts w:asciiTheme="minorHAnsi" w:hAnsiTheme="minorHAnsi"/>
        </w:rPr>
        <w:t>Thank you for completing this questionnaire.</w:t>
      </w:r>
    </w:p>
    <w:p w14:paraId="16AF596C" w14:textId="77777777" w:rsidR="008E5B9A" w:rsidRPr="006B177A" w:rsidRDefault="008E5B9A" w:rsidP="00703F24">
      <w:pPr>
        <w:pStyle w:val="BodyText"/>
        <w:spacing w:before="120" w:after="120"/>
        <w:rPr>
          <w:rFonts w:asciiTheme="minorHAnsi" w:hAnsiTheme="minorHAnsi"/>
          <w:sz w:val="20"/>
        </w:rPr>
      </w:pPr>
    </w:p>
    <w:sectPr w:rsidR="008E5B9A" w:rsidRPr="006B177A">
      <w:pgSz w:w="11910" w:h="16840"/>
      <w:pgMar w:top="1040" w:right="1200" w:bottom="1160" w:left="1220" w:header="727"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6E9CB" w14:textId="77777777" w:rsidR="00BE6DA5" w:rsidRDefault="00BE6DA5">
      <w:r>
        <w:separator/>
      </w:r>
    </w:p>
  </w:endnote>
  <w:endnote w:type="continuationSeparator" w:id="0">
    <w:p w14:paraId="51515EC6" w14:textId="77777777" w:rsidR="00BE6DA5" w:rsidRDefault="00BE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85CEE" w14:textId="77777777" w:rsidR="00E82C87" w:rsidRDefault="00E82C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80F9B" w14:textId="77777777" w:rsidR="00A217AE" w:rsidRDefault="00A217AE">
    <w:pPr>
      <w:pStyle w:val="Footer"/>
      <w:jc w:val="center"/>
    </w:pPr>
  </w:p>
  <w:p w14:paraId="409B53AC" w14:textId="77777777" w:rsidR="00A217AE" w:rsidRDefault="00AC41A5">
    <w:pPr>
      <w:pStyle w:val="Footer"/>
      <w:jc w:val="center"/>
    </w:pPr>
    <w:sdt>
      <w:sdtPr>
        <w:id w:val="-184521455"/>
        <w:docPartObj>
          <w:docPartGallery w:val="Page Numbers (Bottom of Page)"/>
          <w:docPartUnique/>
        </w:docPartObj>
      </w:sdtPr>
      <w:sdtEndPr>
        <w:rPr>
          <w:noProof/>
        </w:rPr>
      </w:sdtEndPr>
      <w:sdtContent>
        <w:r w:rsidR="00A217AE">
          <w:fldChar w:fldCharType="begin"/>
        </w:r>
        <w:r w:rsidR="00A217AE">
          <w:instrText xml:space="preserve"> PAGE   \* MERGEFORMAT </w:instrText>
        </w:r>
        <w:r w:rsidR="00A217AE">
          <w:fldChar w:fldCharType="separate"/>
        </w:r>
        <w:r w:rsidR="00546B58">
          <w:rPr>
            <w:noProof/>
          </w:rPr>
          <w:t>6</w:t>
        </w:r>
        <w:r w:rsidR="00A217AE">
          <w:rPr>
            <w:noProof/>
          </w:rPr>
          <w:fldChar w:fldCharType="end"/>
        </w:r>
      </w:sdtContent>
    </w:sdt>
  </w:p>
  <w:p w14:paraId="21E5C753" w14:textId="77777777" w:rsidR="00A217AE" w:rsidRDefault="00A217AE">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9D122" w14:textId="77777777" w:rsidR="00E82C87" w:rsidRDefault="00E82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F03FF" w14:textId="77777777" w:rsidR="00BE6DA5" w:rsidRDefault="00BE6DA5">
      <w:r>
        <w:separator/>
      </w:r>
    </w:p>
  </w:footnote>
  <w:footnote w:type="continuationSeparator" w:id="0">
    <w:p w14:paraId="7C2806B0" w14:textId="77777777" w:rsidR="00BE6DA5" w:rsidRDefault="00BE6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B3BF3" w14:textId="77777777" w:rsidR="00E82C87" w:rsidRDefault="00E82C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E946F" w14:textId="34AA2F74" w:rsidR="00A217AE" w:rsidRDefault="001D56C0" w:rsidP="006B177A">
    <w:pPr>
      <w:pStyle w:val="Header"/>
      <w:rPr>
        <w:rFonts w:asciiTheme="minorHAnsi" w:hAnsiTheme="minorHAnsi"/>
        <w:b/>
      </w:rPr>
    </w:pPr>
    <w:r>
      <w:rPr>
        <w:noProof/>
      </w:rPr>
      <w:drawing>
        <wp:inline distT="0" distB="0" distL="0" distR="0" wp14:anchorId="542C6CAB" wp14:editId="214379F3">
          <wp:extent cx="1536065" cy="6769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065" cy="676910"/>
                  </a:xfrm>
                  <a:prstGeom prst="rect">
                    <a:avLst/>
                  </a:prstGeom>
                  <a:noFill/>
                </pic:spPr>
              </pic:pic>
            </a:graphicData>
          </a:graphic>
        </wp:inline>
      </w:drawing>
    </w:r>
    <w:r w:rsidR="00A217AE">
      <w:tab/>
    </w:r>
    <w:r w:rsidR="00A217AE">
      <w:tab/>
    </w:r>
    <w:r w:rsidR="00A217AE">
      <w:rPr>
        <w:rFonts w:asciiTheme="minorHAnsi" w:hAnsiTheme="minorHAnsi"/>
        <w:b/>
      </w:rPr>
      <w:t xml:space="preserve">Preliminary </w:t>
    </w:r>
    <w:r w:rsidR="00A217AE" w:rsidRPr="006B177A">
      <w:rPr>
        <w:rFonts w:asciiTheme="minorHAnsi" w:hAnsiTheme="minorHAnsi"/>
        <w:b/>
      </w:rPr>
      <w:t>Market Testing Exercise</w:t>
    </w:r>
  </w:p>
  <w:p w14:paraId="6C9122DD" w14:textId="77777777" w:rsidR="00A217AE" w:rsidRPr="006B177A" w:rsidRDefault="00A217AE" w:rsidP="006B17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3540A" w14:textId="42A04638" w:rsidR="00A217AE" w:rsidRPr="006B177A" w:rsidRDefault="001D56C0" w:rsidP="001D56C0">
    <w:pPr>
      <w:pStyle w:val="Header"/>
      <w:jc w:val="center"/>
    </w:pPr>
    <w:r>
      <w:rPr>
        <w:noProof/>
      </w:rPr>
      <w:drawing>
        <wp:inline distT="0" distB="0" distL="0" distR="0" wp14:anchorId="5E9A483B" wp14:editId="3B0AD58F">
          <wp:extent cx="2131495" cy="9393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0359" cy="94320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35F7"/>
    <w:multiLevelType w:val="hybridMultilevel"/>
    <w:tmpl w:val="81AE7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AA1CA7"/>
    <w:multiLevelType w:val="hybridMultilevel"/>
    <w:tmpl w:val="8ACAF3D4"/>
    <w:lvl w:ilvl="0" w:tplc="0C020532">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2" w15:restartNumberingAfterBreak="0">
    <w:nsid w:val="065C1DBE"/>
    <w:multiLevelType w:val="hybridMultilevel"/>
    <w:tmpl w:val="730AC67E"/>
    <w:lvl w:ilvl="0" w:tplc="79621598">
      <w:numFmt w:val="bullet"/>
      <w:lvlText w:val=""/>
      <w:lvlJc w:val="left"/>
      <w:pPr>
        <w:ind w:left="827" w:hanging="360"/>
      </w:pPr>
      <w:rPr>
        <w:rFonts w:ascii="Symbol" w:eastAsia="Symbol" w:hAnsi="Symbol" w:cs="Symbol" w:hint="default"/>
        <w:w w:val="100"/>
        <w:sz w:val="22"/>
        <w:szCs w:val="22"/>
      </w:rPr>
    </w:lvl>
    <w:lvl w:ilvl="1" w:tplc="C0A28302">
      <w:numFmt w:val="bullet"/>
      <w:lvlText w:val="•"/>
      <w:lvlJc w:val="left"/>
      <w:pPr>
        <w:ind w:left="1575" w:hanging="360"/>
      </w:pPr>
      <w:rPr>
        <w:rFonts w:hint="default"/>
      </w:rPr>
    </w:lvl>
    <w:lvl w:ilvl="2" w:tplc="771267F0">
      <w:numFmt w:val="bullet"/>
      <w:lvlText w:val="•"/>
      <w:lvlJc w:val="left"/>
      <w:pPr>
        <w:ind w:left="2331" w:hanging="360"/>
      </w:pPr>
      <w:rPr>
        <w:rFonts w:hint="default"/>
      </w:rPr>
    </w:lvl>
    <w:lvl w:ilvl="3" w:tplc="D75EE730">
      <w:numFmt w:val="bullet"/>
      <w:lvlText w:val="•"/>
      <w:lvlJc w:val="left"/>
      <w:pPr>
        <w:ind w:left="3087" w:hanging="360"/>
      </w:pPr>
      <w:rPr>
        <w:rFonts w:hint="default"/>
      </w:rPr>
    </w:lvl>
    <w:lvl w:ilvl="4" w:tplc="B628BA02">
      <w:numFmt w:val="bullet"/>
      <w:lvlText w:val="•"/>
      <w:lvlJc w:val="left"/>
      <w:pPr>
        <w:ind w:left="3842" w:hanging="360"/>
      </w:pPr>
      <w:rPr>
        <w:rFonts w:hint="default"/>
      </w:rPr>
    </w:lvl>
    <w:lvl w:ilvl="5" w:tplc="6ADAA140">
      <w:numFmt w:val="bullet"/>
      <w:lvlText w:val="•"/>
      <w:lvlJc w:val="left"/>
      <w:pPr>
        <w:ind w:left="4598" w:hanging="360"/>
      </w:pPr>
      <w:rPr>
        <w:rFonts w:hint="default"/>
      </w:rPr>
    </w:lvl>
    <w:lvl w:ilvl="6" w:tplc="B67E98A0">
      <w:numFmt w:val="bullet"/>
      <w:lvlText w:val="•"/>
      <w:lvlJc w:val="left"/>
      <w:pPr>
        <w:ind w:left="5354" w:hanging="360"/>
      </w:pPr>
      <w:rPr>
        <w:rFonts w:hint="default"/>
      </w:rPr>
    </w:lvl>
    <w:lvl w:ilvl="7" w:tplc="B7F2540A">
      <w:numFmt w:val="bullet"/>
      <w:lvlText w:val="•"/>
      <w:lvlJc w:val="left"/>
      <w:pPr>
        <w:ind w:left="6109" w:hanging="360"/>
      </w:pPr>
      <w:rPr>
        <w:rFonts w:hint="default"/>
      </w:rPr>
    </w:lvl>
    <w:lvl w:ilvl="8" w:tplc="89D2D598">
      <w:numFmt w:val="bullet"/>
      <w:lvlText w:val="•"/>
      <w:lvlJc w:val="left"/>
      <w:pPr>
        <w:ind w:left="6865" w:hanging="360"/>
      </w:pPr>
      <w:rPr>
        <w:rFonts w:hint="default"/>
      </w:rPr>
    </w:lvl>
  </w:abstractNum>
  <w:abstractNum w:abstractNumId="3" w15:restartNumberingAfterBreak="0">
    <w:nsid w:val="067C6382"/>
    <w:multiLevelType w:val="hybridMultilevel"/>
    <w:tmpl w:val="4E4C2480"/>
    <w:lvl w:ilvl="0" w:tplc="AEE0498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7D46D8A"/>
    <w:multiLevelType w:val="multilevel"/>
    <w:tmpl w:val="8964324A"/>
    <w:lvl w:ilvl="0">
      <w:start w:val="1"/>
      <w:numFmt w:val="decimal"/>
      <w:pStyle w:val="SP1"/>
      <w:lvlText w:val="%1."/>
      <w:lvlJc w:val="left"/>
      <w:pPr>
        <w:tabs>
          <w:tab w:val="num" w:pos="720"/>
        </w:tabs>
        <w:ind w:left="720" w:hanging="720"/>
      </w:pPr>
      <w:rPr>
        <w:rFonts w:ascii="Calibri" w:hAnsi="Calibri" w:hint="default"/>
        <w:b/>
        <w:i w:val="0"/>
        <w:color w:val="auto"/>
        <w:sz w:val="22"/>
      </w:rPr>
    </w:lvl>
    <w:lvl w:ilvl="1">
      <w:start w:val="1"/>
      <w:numFmt w:val="decimal"/>
      <w:pStyle w:val="SP2"/>
      <w:lvlText w:val="%1.%2."/>
      <w:lvlJc w:val="left"/>
      <w:pPr>
        <w:tabs>
          <w:tab w:val="num" w:pos="862"/>
        </w:tabs>
        <w:ind w:left="862" w:hanging="720"/>
      </w:pPr>
      <w:rPr>
        <w:rFonts w:ascii="Calibri" w:hAnsi="Calibri" w:hint="default"/>
        <w:b w:val="0"/>
        <w:i w:val="0"/>
        <w:sz w:val="22"/>
      </w:rPr>
    </w:lvl>
    <w:lvl w:ilvl="2">
      <w:start w:val="1"/>
      <w:numFmt w:val="decimal"/>
      <w:pStyle w:val="SP3"/>
      <w:lvlText w:val="%1.%2.%3."/>
      <w:lvlJc w:val="left"/>
      <w:pPr>
        <w:tabs>
          <w:tab w:val="num" w:pos="1701"/>
        </w:tabs>
        <w:ind w:left="1701" w:hanging="850"/>
      </w:pPr>
      <w:rPr>
        <w:rFonts w:ascii="Calibri" w:hAnsi="Calibri" w:hint="default"/>
        <w:b w:val="0"/>
        <w:sz w:val="22"/>
      </w:rPr>
    </w:lvl>
    <w:lvl w:ilvl="3">
      <w:start w:val="1"/>
      <w:numFmt w:val="bullet"/>
      <w:pStyle w:val="SP4"/>
      <w:lvlText w:val=""/>
      <w:lvlJc w:val="left"/>
      <w:pPr>
        <w:tabs>
          <w:tab w:val="num" w:pos="2160"/>
        </w:tabs>
        <w:ind w:left="2160" w:hanging="432"/>
      </w:pPr>
      <w:rPr>
        <w:rFonts w:ascii="Wingdings" w:hAnsi="Wingdings" w:hint="default"/>
        <w:sz w:val="22"/>
      </w:rPr>
    </w:lvl>
    <w:lvl w:ilvl="4">
      <w:start w:val="1"/>
      <w:numFmt w:val="lowerLetter"/>
      <w:lvlText w:val="%5."/>
      <w:lvlJc w:val="left"/>
      <w:pPr>
        <w:tabs>
          <w:tab w:val="num" w:pos="2592"/>
        </w:tabs>
        <w:ind w:left="2592" w:hanging="432"/>
      </w:pPr>
      <w:rPr>
        <w:rFonts w:ascii="Calibri" w:hAnsi="Calibri"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177566"/>
    <w:multiLevelType w:val="hybridMultilevel"/>
    <w:tmpl w:val="32821B76"/>
    <w:lvl w:ilvl="0" w:tplc="E4845E12">
      <w:numFmt w:val="bullet"/>
      <w:lvlText w:val="●"/>
      <w:lvlJc w:val="left"/>
      <w:pPr>
        <w:ind w:left="827" w:hanging="360"/>
      </w:pPr>
      <w:rPr>
        <w:rFonts w:ascii="Arial" w:eastAsia="Arial" w:hAnsi="Arial" w:cs="Arial" w:hint="default"/>
        <w:w w:val="100"/>
        <w:sz w:val="22"/>
        <w:szCs w:val="22"/>
      </w:rPr>
    </w:lvl>
    <w:lvl w:ilvl="1" w:tplc="486CC8CE">
      <w:numFmt w:val="bullet"/>
      <w:lvlText w:val="•"/>
      <w:lvlJc w:val="left"/>
      <w:pPr>
        <w:ind w:left="1575" w:hanging="360"/>
      </w:pPr>
      <w:rPr>
        <w:rFonts w:hint="default"/>
      </w:rPr>
    </w:lvl>
    <w:lvl w:ilvl="2" w:tplc="0E8A1710">
      <w:numFmt w:val="bullet"/>
      <w:lvlText w:val="•"/>
      <w:lvlJc w:val="left"/>
      <w:pPr>
        <w:ind w:left="2331" w:hanging="360"/>
      </w:pPr>
      <w:rPr>
        <w:rFonts w:hint="default"/>
      </w:rPr>
    </w:lvl>
    <w:lvl w:ilvl="3" w:tplc="3F46CB42">
      <w:numFmt w:val="bullet"/>
      <w:lvlText w:val="•"/>
      <w:lvlJc w:val="left"/>
      <w:pPr>
        <w:ind w:left="3087" w:hanging="360"/>
      </w:pPr>
      <w:rPr>
        <w:rFonts w:hint="default"/>
      </w:rPr>
    </w:lvl>
    <w:lvl w:ilvl="4" w:tplc="266A0D68">
      <w:numFmt w:val="bullet"/>
      <w:lvlText w:val="•"/>
      <w:lvlJc w:val="left"/>
      <w:pPr>
        <w:ind w:left="3842" w:hanging="360"/>
      </w:pPr>
      <w:rPr>
        <w:rFonts w:hint="default"/>
      </w:rPr>
    </w:lvl>
    <w:lvl w:ilvl="5" w:tplc="B3DC9F86">
      <w:numFmt w:val="bullet"/>
      <w:lvlText w:val="•"/>
      <w:lvlJc w:val="left"/>
      <w:pPr>
        <w:ind w:left="4598" w:hanging="360"/>
      </w:pPr>
      <w:rPr>
        <w:rFonts w:hint="default"/>
      </w:rPr>
    </w:lvl>
    <w:lvl w:ilvl="6" w:tplc="5EE27EE2">
      <w:numFmt w:val="bullet"/>
      <w:lvlText w:val="•"/>
      <w:lvlJc w:val="left"/>
      <w:pPr>
        <w:ind w:left="5354" w:hanging="360"/>
      </w:pPr>
      <w:rPr>
        <w:rFonts w:hint="default"/>
      </w:rPr>
    </w:lvl>
    <w:lvl w:ilvl="7" w:tplc="015EB360">
      <w:numFmt w:val="bullet"/>
      <w:lvlText w:val="•"/>
      <w:lvlJc w:val="left"/>
      <w:pPr>
        <w:ind w:left="6109" w:hanging="360"/>
      </w:pPr>
      <w:rPr>
        <w:rFonts w:hint="default"/>
      </w:rPr>
    </w:lvl>
    <w:lvl w:ilvl="8" w:tplc="D74029E8">
      <w:numFmt w:val="bullet"/>
      <w:lvlText w:val="•"/>
      <w:lvlJc w:val="left"/>
      <w:pPr>
        <w:ind w:left="6865" w:hanging="360"/>
      </w:pPr>
      <w:rPr>
        <w:rFonts w:hint="default"/>
      </w:rPr>
    </w:lvl>
  </w:abstractNum>
  <w:abstractNum w:abstractNumId="6" w15:restartNumberingAfterBreak="0">
    <w:nsid w:val="10FE13B6"/>
    <w:multiLevelType w:val="hybridMultilevel"/>
    <w:tmpl w:val="C0E49E1C"/>
    <w:lvl w:ilvl="0" w:tplc="105289BE">
      <w:numFmt w:val="bullet"/>
      <w:lvlText w:val="•"/>
      <w:lvlJc w:val="left"/>
      <w:pPr>
        <w:ind w:left="496" w:hanging="389"/>
      </w:pPr>
      <w:rPr>
        <w:rFonts w:ascii="Arial" w:eastAsia="Arial" w:hAnsi="Arial" w:cs="Arial" w:hint="default"/>
        <w:w w:val="100"/>
        <w:sz w:val="22"/>
        <w:szCs w:val="22"/>
      </w:rPr>
    </w:lvl>
    <w:lvl w:ilvl="1" w:tplc="A3D6F54C">
      <w:numFmt w:val="bullet"/>
      <w:lvlText w:val="•"/>
      <w:lvlJc w:val="left"/>
      <w:pPr>
        <w:ind w:left="1287" w:hanging="389"/>
      </w:pPr>
      <w:rPr>
        <w:rFonts w:hint="default"/>
      </w:rPr>
    </w:lvl>
    <w:lvl w:ilvl="2" w:tplc="2DFC79AE">
      <w:numFmt w:val="bullet"/>
      <w:lvlText w:val="•"/>
      <w:lvlJc w:val="left"/>
      <w:pPr>
        <w:ind w:left="2075" w:hanging="389"/>
      </w:pPr>
      <w:rPr>
        <w:rFonts w:hint="default"/>
      </w:rPr>
    </w:lvl>
    <w:lvl w:ilvl="3" w:tplc="A792F5B8">
      <w:numFmt w:val="bullet"/>
      <w:lvlText w:val="•"/>
      <w:lvlJc w:val="left"/>
      <w:pPr>
        <w:ind w:left="2863" w:hanging="389"/>
      </w:pPr>
      <w:rPr>
        <w:rFonts w:hint="default"/>
      </w:rPr>
    </w:lvl>
    <w:lvl w:ilvl="4" w:tplc="2946CE04">
      <w:numFmt w:val="bullet"/>
      <w:lvlText w:val="•"/>
      <w:lvlJc w:val="left"/>
      <w:pPr>
        <w:ind w:left="3650" w:hanging="389"/>
      </w:pPr>
      <w:rPr>
        <w:rFonts w:hint="default"/>
      </w:rPr>
    </w:lvl>
    <w:lvl w:ilvl="5" w:tplc="2730BB68">
      <w:numFmt w:val="bullet"/>
      <w:lvlText w:val="•"/>
      <w:lvlJc w:val="left"/>
      <w:pPr>
        <w:ind w:left="4438" w:hanging="389"/>
      </w:pPr>
      <w:rPr>
        <w:rFonts w:hint="default"/>
      </w:rPr>
    </w:lvl>
    <w:lvl w:ilvl="6" w:tplc="FE406CCA">
      <w:numFmt w:val="bullet"/>
      <w:lvlText w:val="•"/>
      <w:lvlJc w:val="left"/>
      <w:pPr>
        <w:ind w:left="5226" w:hanging="389"/>
      </w:pPr>
      <w:rPr>
        <w:rFonts w:hint="default"/>
      </w:rPr>
    </w:lvl>
    <w:lvl w:ilvl="7" w:tplc="EE945AB2">
      <w:numFmt w:val="bullet"/>
      <w:lvlText w:val="•"/>
      <w:lvlJc w:val="left"/>
      <w:pPr>
        <w:ind w:left="6013" w:hanging="389"/>
      </w:pPr>
      <w:rPr>
        <w:rFonts w:hint="default"/>
      </w:rPr>
    </w:lvl>
    <w:lvl w:ilvl="8" w:tplc="E1263364">
      <w:numFmt w:val="bullet"/>
      <w:lvlText w:val="•"/>
      <w:lvlJc w:val="left"/>
      <w:pPr>
        <w:ind w:left="6801" w:hanging="389"/>
      </w:pPr>
      <w:rPr>
        <w:rFonts w:hint="default"/>
      </w:rPr>
    </w:lvl>
  </w:abstractNum>
  <w:abstractNum w:abstractNumId="7" w15:restartNumberingAfterBreak="0">
    <w:nsid w:val="12172AEF"/>
    <w:multiLevelType w:val="hybridMultilevel"/>
    <w:tmpl w:val="97EA82AC"/>
    <w:lvl w:ilvl="0" w:tplc="AEE0498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AA2A79"/>
    <w:multiLevelType w:val="hybridMultilevel"/>
    <w:tmpl w:val="2384D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4D597F"/>
    <w:multiLevelType w:val="hybridMultilevel"/>
    <w:tmpl w:val="D3EA41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20C4C99"/>
    <w:multiLevelType w:val="hybridMultilevel"/>
    <w:tmpl w:val="B51A2DF8"/>
    <w:lvl w:ilvl="0" w:tplc="AEE049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AB252B"/>
    <w:multiLevelType w:val="hybridMultilevel"/>
    <w:tmpl w:val="292E3CF6"/>
    <w:lvl w:ilvl="0" w:tplc="1766F900">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572182"/>
    <w:multiLevelType w:val="hybridMultilevel"/>
    <w:tmpl w:val="76B2047A"/>
    <w:lvl w:ilvl="0" w:tplc="154EA456">
      <w:numFmt w:val="bullet"/>
      <w:lvlText w:val=""/>
      <w:lvlJc w:val="left"/>
      <w:pPr>
        <w:ind w:left="496" w:hanging="284"/>
      </w:pPr>
      <w:rPr>
        <w:rFonts w:ascii="Symbol" w:eastAsia="Symbol" w:hAnsi="Symbol" w:cs="Symbol" w:hint="default"/>
        <w:w w:val="100"/>
        <w:sz w:val="22"/>
        <w:szCs w:val="22"/>
      </w:rPr>
    </w:lvl>
    <w:lvl w:ilvl="1" w:tplc="E84E9B56">
      <w:numFmt w:val="bullet"/>
      <w:lvlText w:val="•"/>
      <w:lvlJc w:val="left"/>
      <w:pPr>
        <w:ind w:left="1287" w:hanging="284"/>
      </w:pPr>
      <w:rPr>
        <w:rFonts w:hint="default"/>
      </w:rPr>
    </w:lvl>
    <w:lvl w:ilvl="2" w:tplc="D8E0A3CA">
      <w:numFmt w:val="bullet"/>
      <w:lvlText w:val="•"/>
      <w:lvlJc w:val="left"/>
      <w:pPr>
        <w:ind w:left="2075" w:hanging="284"/>
      </w:pPr>
      <w:rPr>
        <w:rFonts w:hint="default"/>
      </w:rPr>
    </w:lvl>
    <w:lvl w:ilvl="3" w:tplc="0862F610">
      <w:numFmt w:val="bullet"/>
      <w:lvlText w:val="•"/>
      <w:lvlJc w:val="left"/>
      <w:pPr>
        <w:ind w:left="2863" w:hanging="284"/>
      </w:pPr>
      <w:rPr>
        <w:rFonts w:hint="default"/>
      </w:rPr>
    </w:lvl>
    <w:lvl w:ilvl="4" w:tplc="8AA09E38">
      <w:numFmt w:val="bullet"/>
      <w:lvlText w:val="•"/>
      <w:lvlJc w:val="left"/>
      <w:pPr>
        <w:ind w:left="3650" w:hanging="284"/>
      </w:pPr>
      <w:rPr>
        <w:rFonts w:hint="default"/>
      </w:rPr>
    </w:lvl>
    <w:lvl w:ilvl="5" w:tplc="76C4BBC6">
      <w:numFmt w:val="bullet"/>
      <w:lvlText w:val="•"/>
      <w:lvlJc w:val="left"/>
      <w:pPr>
        <w:ind w:left="4438" w:hanging="284"/>
      </w:pPr>
      <w:rPr>
        <w:rFonts w:hint="default"/>
      </w:rPr>
    </w:lvl>
    <w:lvl w:ilvl="6" w:tplc="29E81B4C">
      <w:numFmt w:val="bullet"/>
      <w:lvlText w:val="•"/>
      <w:lvlJc w:val="left"/>
      <w:pPr>
        <w:ind w:left="5226" w:hanging="284"/>
      </w:pPr>
      <w:rPr>
        <w:rFonts w:hint="default"/>
      </w:rPr>
    </w:lvl>
    <w:lvl w:ilvl="7" w:tplc="8C8EC4F6">
      <w:numFmt w:val="bullet"/>
      <w:lvlText w:val="•"/>
      <w:lvlJc w:val="left"/>
      <w:pPr>
        <w:ind w:left="6013" w:hanging="284"/>
      </w:pPr>
      <w:rPr>
        <w:rFonts w:hint="default"/>
      </w:rPr>
    </w:lvl>
    <w:lvl w:ilvl="8" w:tplc="A426BFE4">
      <w:numFmt w:val="bullet"/>
      <w:lvlText w:val="•"/>
      <w:lvlJc w:val="left"/>
      <w:pPr>
        <w:ind w:left="6801" w:hanging="284"/>
      </w:pPr>
      <w:rPr>
        <w:rFonts w:hint="default"/>
      </w:rPr>
    </w:lvl>
  </w:abstractNum>
  <w:abstractNum w:abstractNumId="13" w15:restartNumberingAfterBreak="0">
    <w:nsid w:val="334B7BE2"/>
    <w:multiLevelType w:val="hybridMultilevel"/>
    <w:tmpl w:val="BFFC9778"/>
    <w:lvl w:ilvl="0" w:tplc="08090001">
      <w:start w:val="1"/>
      <w:numFmt w:val="bullet"/>
      <w:lvlText w:val=""/>
      <w:lvlJc w:val="left"/>
      <w:pPr>
        <w:ind w:left="804" w:hanging="360"/>
      </w:pPr>
      <w:rPr>
        <w:rFonts w:ascii="Symbol" w:hAnsi="Symbol" w:hint="default"/>
      </w:rPr>
    </w:lvl>
    <w:lvl w:ilvl="1" w:tplc="08090003">
      <w:start w:val="1"/>
      <w:numFmt w:val="bullet"/>
      <w:lvlText w:val="o"/>
      <w:lvlJc w:val="left"/>
      <w:pPr>
        <w:ind w:left="1524" w:hanging="360"/>
      </w:pPr>
      <w:rPr>
        <w:rFonts w:ascii="Courier New" w:hAnsi="Courier New" w:cs="Courier New" w:hint="default"/>
      </w:rPr>
    </w:lvl>
    <w:lvl w:ilvl="2" w:tplc="08090005">
      <w:start w:val="1"/>
      <w:numFmt w:val="bullet"/>
      <w:lvlText w:val=""/>
      <w:lvlJc w:val="left"/>
      <w:pPr>
        <w:ind w:left="2244" w:hanging="360"/>
      </w:pPr>
      <w:rPr>
        <w:rFonts w:ascii="Wingdings" w:hAnsi="Wingdings" w:hint="default"/>
      </w:rPr>
    </w:lvl>
    <w:lvl w:ilvl="3" w:tplc="08090001">
      <w:start w:val="1"/>
      <w:numFmt w:val="bullet"/>
      <w:lvlText w:val=""/>
      <w:lvlJc w:val="left"/>
      <w:pPr>
        <w:ind w:left="2964" w:hanging="360"/>
      </w:pPr>
      <w:rPr>
        <w:rFonts w:ascii="Symbol" w:hAnsi="Symbol" w:hint="default"/>
      </w:rPr>
    </w:lvl>
    <w:lvl w:ilvl="4" w:tplc="08090003">
      <w:start w:val="1"/>
      <w:numFmt w:val="bullet"/>
      <w:lvlText w:val="o"/>
      <w:lvlJc w:val="left"/>
      <w:pPr>
        <w:ind w:left="3684" w:hanging="360"/>
      </w:pPr>
      <w:rPr>
        <w:rFonts w:ascii="Courier New" w:hAnsi="Courier New" w:cs="Courier New" w:hint="default"/>
      </w:rPr>
    </w:lvl>
    <w:lvl w:ilvl="5" w:tplc="08090005">
      <w:start w:val="1"/>
      <w:numFmt w:val="bullet"/>
      <w:lvlText w:val=""/>
      <w:lvlJc w:val="left"/>
      <w:pPr>
        <w:ind w:left="4404" w:hanging="360"/>
      </w:pPr>
      <w:rPr>
        <w:rFonts w:ascii="Wingdings" w:hAnsi="Wingdings" w:hint="default"/>
      </w:rPr>
    </w:lvl>
    <w:lvl w:ilvl="6" w:tplc="08090001">
      <w:start w:val="1"/>
      <w:numFmt w:val="bullet"/>
      <w:lvlText w:val=""/>
      <w:lvlJc w:val="left"/>
      <w:pPr>
        <w:ind w:left="5124" w:hanging="360"/>
      </w:pPr>
      <w:rPr>
        <w:rFonts w:ascii="Symbol" w:hAnsi="Symbol" w:hint="default"/>
      </w:rPr>
    </w:lvl>
    <w:lvl w:ilvl="7" w:tplc="08090003">
      <w:start w:val="1"/>
      <w:numFmt w:val="bullet"/>
      <w:lvlText w:val="o"/>
      <w:lvlJc w:val="left"/>
      <w:pPr>
        <w:ind w:left="5844" w:hanging="360"/>
      </w:pPr>
      <w:rPr>
        <w:rFonts w:ascii="Courier New" w:hAnsi="Courier New" w:cs="Courier New" w:hint="default"/>
      </w:rPr>
    </w:lvl>
    <w:lvl w:ilvl="8" w:tplc="08090005">
      <w:start w:val="1"/>
      <w:numFmt w:val="bullet"/>
      <w:lvlText w:val=""/>
      <w:lvlJc w:val="left"/>
      <w:pPr>
        <w:ind w:left="6564" w:hanging="360"/>
      </w:pPr>
      <w:rPr>
        <w:rFonts w:ascii="Wingdings" w:hAnsi="Wingdings" w:hint="default"/>
      </w:rPr>
    </w:lvl>
  </w:abstractNum>
  <w:abstractNum w:abstractNumId="14" w15:restartNumberingAfterBreak="0">
    <w:nsid w:val="33E771DF"/>
    <w:multiLevelType w:val="hybridMultilevel"/>
    <w:tmpl w:val="7A8A7942"/>
    <w:lvl w:ilvl="0" w:tplc="63843A10">
      <w:numFmt w:val="bullet"/>
      <w:lvlText w:val="●"/>
      <w:lvlJc w:val="left"/>
      <w:pPr>
        <w:ind w:left="827" w:hanging="360"/>
      </w:pPr>
      <w:rPr>
        <w:rFonts w:ascii="Arial" w:eastAsia="Arial" w:hAnsi="Arial" w:cs="Arial" w:hint="default"/>
        <w:w w:val="100"/>
        <w:sz w:val="22"/>
        <w:szCs w:val="22"/>
      </w:rPr>
    </w:lvl>
    <w:lvl w:ilvl="1" w:tplc="DE18C650">
      <w:numFmt w:val="bullet"/>
      <w:lvlText w:val="•"/>
      <w:lvlJc w:val="left"/>
      <w:pPr>
        <w:ind w:left="1575" w:hanging="360"/>
      </w:pPr>
      <w:rPr>
        <w:rFonts w:hint="default"/>
      </w:rPr>
    </w:lvl>
    <w:lvl w:ilvl="2" w:tplc="8FBE0370">
      <w:numFmt w:val="bullet"/>
      <w:lvlText w:val="•"/>
      <w:lvlJc w:val="left"/>
      <w:pPr>
        <w:ind w:left="2331" w:hanging="360"/>
      </w:pPr>
      <w:rPr>
        <w:rFonts w:hint="default"/>
      </w:rPr>
    </w:lvl>
    <w:lvl w:ilvl="3" w:tplc="2410D00E">
      <w:numFmt w:val="bullet"/>
      <w:lvlText w:val="•"/>
      <w:lvlJc w:val="left"/>
      <w:pPr>
        <w:ind w:left="3087" w:hanging="360"/>
      </w:pPr>
      <w:rPr>
        <w:rFonts w:hint="default"/>
      </w:rPr>
    </w:lvl>
    <w:lvl w:ilvl="4" w:tplc="6528247C">
      <w:numFmt w:val="bullet"/>
      <w:lvlText w:val="•"/>
      <w:lvlJc w:val="left"/>
      <w:pPr>
        <w:ind w:left="3842" w:hanging="360"/>
      </w:pPr>
      <w:rPr>
        <w:rFonts w:hint="default"/>
      </w:rPr>
    </w:lvl>
    <w:lvl w:ilvl="5" w:tplc="0226EA40">
      <w:numFmt w:val="bullet"/>
      <w:lvlText w:val="•"/>
      <w:lvlJc w:val="left"/>
      <w:pPr>
        <w:ind w:left="4598" w:hanging="360"/>
      </w:pPr>
      <w:rPr>
        <w:rFonts w:hint="default"/>
      </w:rPr>
    </w:lvl>
    <w:lvl w:ilvl="6" w:tplc="6136E040">
      <w:numFmt w:val="bullet"/>
      <w:lvlText w:val="•"/>
      <w:lvlJc w:val="left"/>
      <w:pPr>
        <w:ind w:left="5354" w:hanging="360"/>
      </w:pPr>
      <w:rPr>
        <w:rFonts w:hint="default"/>
      </w:rPr>
    </w:lvl>
    <w:lvl w:ilvl="7" w:tplc="A27014CC">
      <w:numFmt w:val="bullet"/>
      <w:lvlText w:val="•"/>
      <w:lvlJc w:val="left"/>
      <w:pPr>
        <w:ind w:left="6109" w:hanging="360"/>
      </w:pPr>
      <w:rPr>
        <w:rFonts w:hint="default"/>
      </w:rPr>
    </w:lvl>
    <w:lvl w:ilvl="8" w:tplc="2AA45CDC">
      <w:numFmt w:val="bullet"/>
      <w:lvlText w:val="•"/>
      <w:lvlJc w:val="left"/>
      <w:pPr>
        <w:ind w:left="6865" w:hanging="360"/>
      </w:pPr>
      <w:rPr>
        <w:rFonts w:hint="default"/>
      </w:rPr>
    </w:lvl>
  </w:abstractNum>
  <w:abstractNum w:abstractNumId="15" w15:restartNumberingAfterBreak="0">
    <w:nsid w:val="3D1165ED"/>
    <w:multiLevelType w:val="hybridMultilevel"/>
    <w:tmpl w:val="9D288E9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ED53AEE"/>
    <w:multiLevelType w:val="hybridMultilevel"/>
    <w:tmpl w:val="E15878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EF6718C"/>
    <w:multiLevelType w:val="hybridMultilevel"/>
    <w:tmpl w:val="BA76C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C33F53"/>
    <w:multiLevelType w:val="hybridMultilevel"/>
    <w:tmpl w:val="04BE6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A35DAF"/>
    <w:multiLevelType w:val="hybridMultilevel"/>
    <w:tmpl w:val="86F610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5DA6707"/>
    <w:multiLevelType w:val="hybridMultilevel"/>
    <w:tmpl w:val="4E4C2480"/>
    <w:lvl w:ilvl="0" w:tplc="AEE0498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1346196"/>
    <w:multiLevelType w:val="hybridMultilevel"/>
    <w:tmpl w:val="B56215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20E0EFE"/>
    <w:multiLevelType w:val="hybridMultilevel"/>
    <w:tmpl w:val="D3EA41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AD36014"/>
    <w:multiLevelType w:val="hybridMultilevel"/>
    <w:tmpl w:val="3ACE6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F4B6BE4"/>
    <w:multiLevelType w:val="hybridMultilevel"/>
    <w:tmpl w:val="ACE20D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806697"/>
    <w:multiLevelType w:val="hybridMultilevel"/>
    <w:tmpl w:val="F982B60A"/>
    <w:lvl w:ilvl="0" w:tplc="4E64EBCC">
      <w:numFmt w:val="bullet"/>
      <w:lvlText w:val="●"/>
      <w:lvlJc w:val="left"/>
      <w:pPr>
        <w:ind w:left="827" w:hanging="360"/>
      </w:pPr>
      <w:rPr>
        <w:rFonts w:ascii="Arial" w:eastAsia="Arial" w:hAnsi="Arial" w:cs="Arial" w:hint="default"/>
        <w:w w:val="100"/>
        <w:sz w:val="22"/>
        <w:szCs w:val="22"/>
      </w:rPr>
    </w:lvl>
    <w:lvl w:ilvl="1" w:tplc="872E7D9C">
      <w:numFmt w:val="bullet"/>
      <w:lvlText w:val="•"/>
      <w:lvlJc w:val="left"/>
      <w:pPr>
        <w:ind w:left="1575" w:hanging="360"/>
      </w:pPr>
      <w:rPr>
        <w:rFonts w:hint="default"/>
      </w:rPr>
    </w:lvl>
    <w:lvl w:ilvl="2" w:tplc="608EA696">
      <w:numFmt w:val="bullet"/>
      <w:lvlText w:val="•"/>
      <w:lvlJc w:val="left"/>
      <w:pPr>
        <w:ind w:left="2331" w:hanging="360"/>
      </w:pPr>
      <w:rPr>
        <w:rFonts w:hint="default"/>
      </w:rPr>
    </w:lvl>
    <w:lvl w:ilvl="3" w:tplc="5C06E812">
      <w:numFmt w:val="bullet"/>
      <w:lvlText w:val="•"/>
      <w:lvlJc w:val="left"/>
      <w:pPr>
        <w:ind w:left="3087" w:hanging="360"/>
      </w:pPr>
      <w:rPr>
        <w:rFonts w:hint="default"/>
      </w:rPr>
    </w:lvl>
    <w:lvl w:ilvl="4" w:tplc="C2C6DA5E">
      <w:numFmt w:val="bullet"/>
      <w:lvlText w:val="•"/>
      <w:lvlJc w:val="left"/>
      <w:pPr>
        <w:ind w:left="3842" w:hanging="360"/>
      </w:pPr>
      <w:rPr>
        <w:rFonts w:hint="default"/>
      </w:rPr>
    </w:lvl>
    <w:lvl w:ilvl="5" w:tplc="E9E81BB8">
      <w:numFmt w:val="bullet"/>
      <w:lvlText w:val="•"/>
      <w:lvlJc w:val="left"/>
      <w:pPr>
        <w:ind w:left="4598" w:hanging="360"/>
      </w:pPr>
      <w:rPr>
        <w:rFonts w:hint="default"/>
      </w:rPr>
    </w:lvl>
    <w:lvl w:ilvl="6" w:tplc="CFA207CA">
      <w:numFmt w:val="bullet"/>
      <w:lvlText w:val="•"/>
      <w:lvlJc w:val="left"/>
      <w:pPr>
        <w:ind w:left="5354" w:hanging="360"/>
      </w:pPr>
      <w:rPr>
        <w:rFonts w:hint="default"/>
      </w:rPr>
    </w:lvl>
    <w:lvl w:ilvl="7" w:tplc="191246DA">
      <w:numFmt w:val="bullet"/>
      <w:lvlText w:val="•"/>
      <w:lvlJc w:val="left"/>
      <w:pPr>
        <w:ind w:left="6109" w:hanging="360"/>
      </w:pPr>
      <w:rPr>
        <w:rFonts w:hint="default"/>
      </w:rPr>
    </w:lvl>
    <w:lvl w:ilvl="8" w:tplc="A19C7A1C">
      <w:numFmt w:val="bullet"/>
      <w:lvlText w:val="•"/>
      <w:lvlJc w:val="left"/>
      <w:pPr>
        <w:ind w:left="6865" w:hanging="360"/>
      </w:pPr>
      <w:rPr>
        <w:rFonts w:hint="default"/>
      </w:rPr>
    </w:lvl>
  </w:abstractNum>
  <w:abstractNum w:abstractNumId="26" w15:restartNumberingAfterBreak="0">
    <w:nsid w:val="79E51428"/>
    <w:multiLevelType w:val="hybridMultilevel"/>
    <w:tmpl w:val="E33C0808"/>
    <w:lvl w:ilvl="0" w:tplc="951CDEE6">
      <w:numFmt w:val="bullet"/>
      <w:lvlText w:val=""/>
      <w:lvlJc w:val="left"/>
      <w:pPr>
        <w:ind w:left="827" w:hanging="360"/>
      </w:pPr>
      <w:rPr>
        <w:rFonts w:ascii="Symbol" w:eastAsia="Symbol" w:hAnsi="Symbol" w:cs="Symbol" w:hint="default"/>
        <w:w w:val="100"/>
        <w:sz w:val="22"/>
        <w:szCs w:val="22"/>
      </w:rPr>
    </w:lvl>
    <w:lvl w:ilvl="1" w:tplc="D4F4115C">
      <w:numFmt w:val="bullet"/>
      <w:lvlText w:val="•"/>
      <w:lvlJc w:val="left"/>
      <w:pPr>
        <w:ind w:left="1575" w:hanging="360"/>
      </w:pPr>
      <w:rPr>
        <w:rFonts w:hint="default"/>
      </w:rPr>
    </w:lvl>
    <w:lvl w:ilvl="2" w:tplc="7D3AB208">
      <w:numFmt w:val="bullet"/>
      <w:lvlText w:val="•"/>
      <w:lvlJc w:val="left"/>
      <w:pPr>
        <w:ind w:left="2331" w:hanging="360"/>
      </w:pPr>
      <w:rPr>
        <w:rFonts w:hint="default"/>
      </w:rPr>
    </w:lvl>
    <w:lvl w:ilvl="3" w:tplc="73448480">
      <w:numFmt w:val="bullet"/>
      <w:lvlText w:val="•"/>
      <w:lvlJc w:val="left"/>
      <w:pPr>
        <w:ind w:left="3087" w:hanging="360"/>
      </w:pPr>
      <w:rPr>
        <w:rFonts w:hint="default"/>
      </w:rPr>
    </w:lvl>
    <w:lvl w:ilvl="4" w:tplc="95EABD88">
      <w:numFmt w:val="bullet"/>
      <w:lvlText w:val="•"/>
      <w:lvlJc w:val="left"/>
      <w:pPr>
        <w:ind w:left="3842" w:hanging="360"/>
      </w:pPr>
      <w:rPr>
        <w:rFonts w:hint="default"/>
      </w:rPr>
    </w:lvl>
    <w:lvl w:ilvl="5" w:tplc="89C4A1CE">
      <w:numFmt w:val="bullet"/>
      <w:lvlText w:val="•"/>
      <w:lvlJc w:val="left"/>
      <w:pPr>
        <w:ind w:left="4598" w:hanging="360"/>
      </w:pPr>
      <w:rPr>
        <w:rFonts w:hint="default"/>
      </w:rPr>
    </w:lvl>
    <w:lvl w:ilvl="6" w:tplc="DC72A132">
      <w:numFmt w:val="bullet"/>
      <w:lvlText w:val="•"/>
      <w:lvlJc w:val="left"/>
      <w:pPr>
        <w:ind w:left="5354" w:hanging="360"/>
      </w:pPr>
      <w:rPr>
        <w:rFonts w:hint="default"/>
      </w:rPr>
    </w:lvl>
    <w:lvl w:ilvl="7" w:tplc="6E1CBAC4">
      <w:numFmt w:val="bullet"/>
      <w:lvlText w:val="•"/>
      <w:lvlJc w:val="left"/>
      <w:pPr>
        <w:ind w:left="6109" w:hanging="360"/>
      </w:pPr>
      <w:rPr>
        <w:rFonts w:hint="default"/>
      </w:rPr>
    </w:lvl>
    <w:lvl w:ilvl="8" w:tplc="98E4C8CE">
      <w:numFmt w:val="bullet"/>
      <w:lvlText w:val="•"/>
      <w:lvlJc w:val="left"/>
      <w:pPr>
        <w:ind w:left="6865" w:hanging="360"/>
      </w:pPr>
      <w:rPr>
        <w:rFonts w:hint="default"/>
      </w:rPr>
    </w:lvl>
  </w:abstractNum>
  <w:abstractNum w:abstractNumId="27" w15:restartNumberingAfterBreak="0">
    <w:nsid w:val="7A974F76"/>
    <w:multiLevelType w:val="hybridMultilevel"/>
    <w:tmpl w:val="D3EA41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D5E564B"/>
    <w:multiLevelType w:val="hybridMultilevel"/>
    <w:tmpl w:val="916A2626"/>
    <w:lvl w:ilvl="0" w:tplc="007046AC">
      <w:numFmt w:val="bullet"/>
      <w:lvlText w:val=""/>
      <w:lvlJc w:val="left"/>
      <w:pPr>
        <w:ind w:left="496" w:hanging="329"/>
      </w:pPr>
      <w:rPr>
        <w:rFonts w:ascii="Symbol" w:eastAsia="Symbol" w:hAnsi="Symbol" w:cs="Symbol" w:hint="default"/>
        <w:w w:val="100"/>
        <w:sz w:val="22"/>
        <w:szCs w:val="22"/>
      </w:rPr>
    </w:lvl>
    <w:lvl w:ilvl="1" w:tplc="CA828256">
      <w:numFmt w:val="bullet"/>
      <w:lvlText w:val="•"/>
      <w:lvlJc w:val="left"/>
      <w:pPr>
        <w:ind w:left="1287" w:hanging="329"/>
      </w:pPr>
      <w:rPr>
        <w:rFonts w:hint="default"/>
      </w:rPr>
    </w:lvl>
    <w:lvl w:ilvl="2" w:tplc="BED8F2F2">
      <w:numFmt w:val="bullet"/>
      <w:lvlText w:val="•"/>
      <w:lvlJc w:val="left"/>
      <w:pPr>
        <w:ind w:left="2075" w:hanging="329"/>
      </w:pPr>
      <w:rPr>
        <w:rFonts w:hint="default"/>
      </w:rPr>
    </w:lvl>
    <w:lvl w:ilvl="3" w:tplc="E4D44C3E">
      <w:numFmt w:val="bullet"/>
      <w:lvlText w:val="•"/>
      <w:lvlJc w:val="left"/>
      <w:pPr>
        <w:ind w:left="2863" w:hanging="329"/>
      </w:pPr>
      <w:rPr>
        <w:rFonts w:hint="default"/>
      </w:rPr>
    </w:lvl>
    <w:lvl w:ilvl="4" w:tplc="700E5AE2">
      <w:numFmt w:val="bullet"/>
      <w:lvlText w:val="•"/>
      <w:lvlJc w:val="left"/>
      <w:pPr>
        <w:ind w:left="3650" w:hanging="329"/>
      </w:pPr>
      <w:rPr>
        <w:rFonts w:hint="default"/>
      </w:rPr>
    </w:lvl>
    <w:lvl w:ilvl="5" w:tplc="1E20217E">
      <w:numFmt w:val="bullet"/>
      <w:lvlText w:val="•"/>
      <w:lvlJc w:val="left"/>
      <w:pPr>
        <w:ind w:left="4438" w:hanging="329"/>
      </w:pPr>
      <w:rPr>
        <w:rFonts w:hint="default"/>
      </w:rPr>
    </w:lvl>
    <w:lvl w:ilvl="6" w:tplc="25246186">
      <w:numFmt w:val="bullet"/>
      <w:lvlText w:val="•"/>
      <w:lvlJc w:val="left"/>
      <w:pPr>
        <w:ind w:left="5226" w:hanging="329"/>
      </w:pPr>
      <w:rPr>
        <w:rFonts w:hint="default"/>
      </w:rPr>
    </w:lvl>
    <w:lvl w:ilvl="7" w:tplc="E196DC6C">
      <w:numFmt w:val="bullet"/>
      <w:lvlText w:val="•"/>
      <w:lvlJc w:val="left"/>
      <w:pPr>
        <w:ind w:left="6013" w:hanging="329"/>
      </w:pPr>
      <w:rPr>
        <w:rFonts w:hint="default"/>
      </w:rPr>
    </w:lvl>
    <w:lvl w:ilvl="8" w:tplc="C882BFEC">
      <w:numFmt w:val="bullet"/>
      <w:lvlText w:val="•"/>
      <w:lvlJc w:val="left"/>
      <w:pPr>
        <w:ind w:left="6801" w:hanging="329"/>
      </w:pPr>
      <w:rPr>
        <w:rFonts w:hint="default"/>
      </w:rPr>
    </w:lvl>
  </w:abstractNum>
  <w:abstractNum w:abstractNumId="29" w15:restartNumberingAfterBreak="0">
    <w:nsid w:val="7DDA78E7"/>
    <w:multiLevelType w:val="hybridMultilevel"/>
    <w:tmpl w:val="F8C67AD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2544021">
    <w:abstractNumId w:val="12"/>
  </w:num>
  <w:num w:numId="2" w16cid:durableId="1740900478">
    <w:abstractNumId w:val="6"/>
  </w:num>
  <w:num w:numId="3" w16cid:durableId="1645308048">
    <w:abstractNumId w:val="28"/>
  </w:num>
  <w:num w:numId="4" w16cid:durableId="156191307">
    <w:abstractNumId w:val="14"/>
  </w:num>
  <w:num w:numId="5" w16cid:durableId="1730957037">
    <w:abstractNumId w:val="25"/>
  </w:num>
  <w:num w:numId="6" w16cid:durableId="451941635">
    <w:abstractNumId w:val="5"/>
  </w:num>
  <w:num w:numId="7" w16cid:durableId="20208446">
    <w:abstractNumId w:val="26"/>
  </w:num>
  <w:num w:numId="8" w16cid:durableId="1216548380">
    <w:abstractNumId w:val="2"/>
  </w:num>
  <w:num w:numId="9" w16cid:durableId="1281690259">
    <w:abstractNumId w:val="13"/>
  </w:num>
  <w:num w:numId="10" w16cid:durableId="1246963628">
    <w:abstractNumId w:val="8"/>
  </w:num>
  <w:num w:numId="11" w16cid:durableId="1700205526">
    <w:abstractNumId w:val="18"/>
  </w:num>
  <w:num w:numId="12" w16cid:durableId="81605436">
    <w:abstractNumId w:val="10"/>
  </w:num>
  <w:num w:numId="13" w16cid:durableId="514342889">
    <w:abstractNumId w:val="24"/>
  </w:num>
  <w:num w:numId="14" w16cid:durableId="600340389">
    <w:abstractNumId w:val="29"/>
  </w:num>
  <w:num w:numId="15" w16cid:durableId="686910107">
    <w:abstractNumId w:val="15"/>
  </w:num>
  <w:num w:numId="16" w16cid:durableId="889878199">
    <w:abstractNumId w:val="4"/>
  </w:num>
  <w:num w:numId="17" w16cid:durableId="1893349117">
    <w:abstractNumId w:val="3"/>
  </w:num>
  <w:num w:numId="18" w16cid:durableId="1803225740">
    <w:abstractNumId w:val="7"/>
  </w:num>
  <w:num w:numId="19" w16cid:durableId="845631547">
    <w:abstractNumId w:val="20"/>
  </w:num>
  <w:num w:numId="20" w16cid:durableId="42486268">
    <w:abstractNumId w:val="1"/>
  </w:num>
  <w:num w:numId="21" w16cid:durableId="1022704501">
    <w:abstractNumId w:val="16"/>
  </w:num>
  <w:num w:numId="22" w16cid:durableId="867641097">
    <w:abstractNumId w:val="0"/>
  </w:num>
  <w:num w:numId="23" w16cid:durableId="18894908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9512331">
    <w:abstractNumId w:val="9"/>
  </w:num>
  <w:num w:numId="25" w16cid:durableId="990643875">
    <w:abstractNumId w:val="27"/>
  </w:num>
  <w:num w:numId="26" w16cid:durableId="1516729088">
    <w:abstractNumId w:val="21"/>
  </w:num>
  <w:num w:numId="27" w16cid:durableId="853763518">
    <w:abstractNumId w:val="23"/>
  </w:num>
  <w:num w:numId="28" w16cid:durableId="1732003127">
    <w:abstractNumId w:val="17"/>
  </w:num>
  <w:num w:numId="29" w16cid:durableId="936598758">
    <w:abstractNumId w:val="19"/>
  </w:num>
  <w:num w:numId="30" w16cid:durableId="11743464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B9A"/>
    <w:rsid w:val="000036DC"/>
    <w:rsid w:val="00003914"/>
    <w:rsid w:val="000066E5"/>
    <w:rsid w:val="000073BA"/>
    <w:rsid w:val="000129FF"/>
    <w:rsid w:val="00013EAA"/>
    <w:rsid w:val="000154CC"/>
    <w:rsid w:val="000237B6"/>
    <w:rsid w:val="000251DF"/>
    <w:rsid w:val="00034C91"/>
    <w:rsid w:val="000416C0"/>
    <w:rsid w:val="0004794D"/>
    <w:rsid w:val="00055DD3"/>
    <w:rsid w:val="00055E3D"/>
    <w:rsid w:val="000620CC"/>
    <w:rsid w:val="00063B84"/>
    <w:rsid w:val="000665F0"/>
    <w:rsid w:val="00072DAB"/>
    <w:rsid w:val="00073B0D"/>
    <w:rsid w:val="000A2CE9"/>
    <w:rsid w:val="000B2A66"/>
    <w:rsid w:val="000D0690"/>
    <w:rsid w:val="000D2101"/>
    <w:rsid w:val="000D41DF"/>
    <w:rsid w:val="000D4EBB"/>
    <w:rsid w:val="000E3AAF"/>
    <w:rsid w:val="000E7A28"/>
    <w:rsid w:val="000F1F1A"/>
    <w:rsid w:val="000F7804"/>
    <w:rsid w:val="00102B79"/>
    <w:rsid w:val="001068CD"/>
    <w:rsid w:val="00113BF3"/>
    <w:rsid w:val="00116700"/>
    <w:rsid w:val="001262FB"/>
    <w:rsid w:val="00126F27"/>
    <w:rsid w:val="00132030"/>
    <w:rsid w:val="00133833"/>
    <w:rsid w:val="00133863"/>
    <w:rsid w:val="00135741"/>
    <w:rsid w:val="00136664"/>
    <w:rsid w:val="00150173"/>
    <w:rsid w:val="001501B2"/>
    <w:rsid w:val="0015515D"/>
    <w:rsid w:val="00156C25"/>
    <w:rsid w:val="00157050"/>
    <w:rsid w:val="001609B5"/>
    <w:rsid w:val="0016115E"/>
    <w:rsid w:val="00161A22"/>
    <w:rsid w:val="00164927"/>
    <w:rsid w:val="0017655E"/>
    <w:rsid w:val="00177F02"/>
    <w:rsid w:val="00192370"/>
    <w:rsid w:val="00192F78"/>
    <w:rsid w:val="001A07A7"/>
    <w:rsid w:val="001A31CA"/>
    <w:rsid w:val="001A3316"/>
    <w:rsid w:val="001A776B"/>
    <w:rsid w:val="001A7893"/>
    <w:rsid w:val="001B1018"/>
    <w:rsid w:val="001C567E"/>
    <w:rsid w:val="001D097C"/>
    <w:rsid w:val="001D56C0"/>
    <w:rsid w:val="001D7CF8"/>
    <w:rsid w:val="001E155C"/>
    <w:rsid w:val="001E1CDE"/>
    <w:rsid w:val="001E362A"/>
    <w:rsid w:val="001E403E"/>
    <w:rsid w:val="001E5CA7"/>
    <w:rsid w:val="001F027E"/>
    <w:rsid w:val="001F5205"/>
    <w:rsid w:val="001F5E26"/>
    <w:rsid w:val="001F7D52"/>
    <w:rsid w:val="00201012"/>
    <w:rsid w:val="0020136B"/>
    <w:rsid w:val="00204ADF"/>
    <w:rsid w:val="00207E21"/>
    <w:rsid w:val="00211AAF"/>
    <w:rsid w:val="0022379D"/>
    <w:rsid w:val="0023044B"/>
    <w:rsid w:val="00232E2E"/>
    <w:rsid w:val="00243C65"/>
    <w:rsid w:val="0024607B"/>
    <w:rsid w:val="0024734F"/>
    <w:rsid w:val="0024778A"/>
    <w:rsid w:val="00260AC0"/>
    <w:rsid w:val="002613A9"/>
    <w:rsid w:val="00270CFA"/>
    <w:rsid w:val="0027249B"/>
    <w:rsid w:val="00286482"/>
    <w:rsid w:val="002915BC"/>
    <w:rsid w:val="00297EDE"/>
    <w:rsid w:val="002A6383"/>
    <w:rsid w:val="002A675F"/>
    <w:rsid w:val="002C197B"/>
    <w:rsid w:val="002C2233"/>
    <w:rsid w:val="002C37E4"/>
    <w:rsid w:val="002C7BFB"/>
    <w:rsid w:val="002E02B7"/>
    <w:rsid w:val="002E2739"/>
    <w:rsid w:val="002E72C9"/>
    <w:rsid w:val="002F0D75"/>
    <w:rsid w:val="002F1715"/>
    <w:rsid w:val="002F4852"/>
    <w:rsid w:val="002F5FE4"/>
    <w:rsid w:val="002F63C1"/>
    <w:rsid w:val="002F6A00"/>
    <w:rsid w:val="00301427"/>
    <w:rsid w:val="00303C98"/>
    <w:rsid w:val="003141E2"/>
    <w:rsid w:val="00314AD5"/>
    <w:rsid w:val="00314CD9"/>
    <w:rsid w:val="0031677F"/>
    <w:rsid w:val="00320B21"/>
    <w:rsid w:val="00325B13"/>
    <w:rsid w:val="00333CAC"/>
    <w:rsid w:val="003424EF"/>
    <w:rsid w:val="00351847"/>
    <w:rsid w:val="00352C73"/>
    <w:rsid w:val="003637BC"/>
    <w:rsid w:val="00364B81"/>
    <w:rsid w:val="00365886"/>
    <w:rsid w:val="00370AD2"/>
    <w:rsid w:val="0037182D"/>
    <w:rsid w:val="00371CDB"/>
    <w:rsid w:val="00373CCB"/>
    <w:rsid w:val="003807C4"/>
    <w:rsid w:val="00383F0C"/>
    <w:rsid w:val="00384AB2"/>
    <w:rsid w:val="00385FD5"/>
    <w:rsid w:val="003860D0"/>
    <w:rsid w:val="003A0B54"/>
    <w:rsid w:val="003A2D7E"/>
    <w:rsid w:val="003A7143"/>
    <w:rsid w:val="003A7C21"/>
    <w:rsid w:val="003B5216"/>
    <w:rsid w:val="003B773C"/>
    <w:rsid w:val="003D4B22"/>
    <w:rsid w:val="003E0583"/>
    <w:rsid w:val="003E3DCF"/>
    <w:rsid w:val="003F573F"/>
    <w:rsid w:val="00401832"/>
    <w:rsid w:val="00402C9D"/>
    <w:rsid w:val="004069B9"/>
    <w:rsid w:val="0040781B"/>
    <w:rsid w:val="004107C8"/>
    <w:rsid w:val="00410CFC"/>
    <w:rsid w:val="00417D6A"/>
    <w:rsid w:val="00424540"/>
    <w:rsid w:val="004256F7"/>
    <w:rsid w:val="0043245F"/>
    <w:rsid w:val="00434569"/>
    <w:rsid w:val="00441460"/>
    <w:rsid w:val="00442698"/>
    <w:rsid w:val="00442714"/>
    <w:rsid w:val="00454DA9"/>
    <w:rsid w:val="00462181"/>
    <w:rsid w:val="00471FFF"/>
    <w:rsid w:val="00475675"/>
    <w:rsid w:val="00476471"/>
    <w:rsid w:val="004851E9"/>
    <w:rsid w:val="00486292"/>
    <w:rsid w:val="004945B1"/>
    <w:rsid w:val="00494A57"/>
    <w:rsid w:val="004A0C53"/>
    <w:rsid w:val="004A2CBE"/>
    <w:rsid w:val="004A7FC6"/>
    <w:rsid w:val="004B11AF"/>
    <w:rsid w:val="004B3234"/>
    <w:rsid w:val="004B4472"/>
    <w:rsid w:val="004C044F"/>
    <w:rsid w:val="004C0858"/>
    <w:rsid w:val="004C4F55"/>
    <w:rsid w:val="004C5472"/>
    <w:rsid w:val="004C74A5"/>
    <w:rsid w:val="004D6B6D"/>
    <w:rsid w:val="004E177E"/>
    <w:rsid w:val="004F434E"/>
    <w:rsid w:val="004F4A0C"/>
    <w:rsid w:val="004F504B"/>
    <w:rsid w:val="00500D9C"/>
    <w:rsid w:val="00502510"/>
    <w:rsid w:val="00517394"/>
    <w:rsid w:val="005443F8"/>
    <w:rsid w:val="005464E0"/>
    <w:rsid w:val="00546B58"/>
    <w:rsid w:val="00551E62"/>
    <w:rsid w:val="005525B9"/>
    <w:rsid w:val="00560A82"/>
    <w:rsid w:val="00564A66"/>
    <w:rsid w:val="0057085D"/>
    <w:rsid w:val="0057357B"/>
    <w:rsid w:val="00583776"/>
    <w:rsid w:val="00590AA9"/>
    <w:rsid w:val="00591E53"/>
    <w:rsid w:val="0059272A"/>
    <w:rsid w:val="00596622"/>
    <w:rsid w:val="00597322"/>
    <w:rsid w:val="005A15ED"/>
    <w:rsid w:val="005A2B2F"/>
    <w:rsid w:val="005A3EF8"/>
    <w:rsid w:val="005B0069"/>
    <w:rsid w:val="005B484E"/>
    <w:rsid w:val="005B4CD4"/>
    <w:rsid w:val="005D199F"/>
    <w:rsid w:val="005D7640"/>
    <w:rsid w:val="005D7C05"/>
    <w:rsid w:val="005F26EB"/>
    <w:rsid w:val="006014EC"/>
    <w:rsid w:val="006037EC"/>
    <w:rsid w:val="00607C11"/>
    <w:rsid w:val="00625DC2"/>
    <w:rsid w:val="00646534"/>
    <w:rsid w:val="00653131"/>
    <w:rsid w:val="00673FB2"/>
    <w:rsid w:val="006816EA"/>
    <w:rsid w:val="00681768"/>
    <w:rsid w:val="00684C62"/>
    <w:rsid w:val="00692F1F"/>
    <w:rsid w:val="006936EB"/>
    <w:rsid w:val="006A22B5"/>
    <w:rsid w:val="006A2D64"/>
    <w:rsid w:val="006A5B8E"/>
    <w:rsid w:val="006A68B1"/>
    <w:rsid w:val="006A72FE"/>
    <w:rsid w:val="006B0021"/>
    <w:rsid w:val="006B0381"/>
    <w:rsid w:val="006B177A"/>
    <w:rsid w:val="006B51AD"/>
    <w:rsid w:val="006D287D"/>
    <w:rsid w:val="006D4956"/>
    <w:rsid w:val="006E2B63"/>
    <w:rsid w:val="006E3E7D"/>
    <w:rsid w:val="006E5145"/>
    <w:rsid w:val="006F0C8D"/>
    <w:rsid w:val="006F5808"/>
    <w:rsid w:val="00700781"/>
    <w:rsid w:val="00701914"/>
    <w:rsid w:val="00703F24"/>
    <w:rsid w:val="007115FB"/>
    <w:rsid w:val="0071692F"/>
    <w:rsid w:val="00721D57"/>
    <w:rsid w:val="00726D30"/>
    <w:rsid w:val="0072758E"/>
    <w:rsid w:val="00734024"/>
    <w:rsid w:val="007356A7"/>
    <w:rsid w:val="007357FE"/>
    <w:rsid w:val="007406A8"/>
    <w:rsid w:val="00741627"/>
    <w:rsid w:val="007452E4"/>
    <w:rsid w:val="00745EEA"/>
    <w:rsid w:val="00746AD2"/>
    <w:rsid w:val="007514D9"/>
    <w:rsid w:val="00757678"/>
    <w:rsid w:val="007658DB"/>
    <w:rsid w:val="007670D4"/>
    <w:rsid w:val="00771B35"/>
    <w:rsid w:val="00783073"/>
    <w:rsid w:val="00786203"/>
    <w:rsid w:val="00786997"/>
    <w:rsid w:val="00786BB9"/>
    <w:rsid w:val="00793CC2"/>
    <w:rsid w:val="007A0A7F"/>
    <w:rsid w:val="007A5E17"/>
    <w:rsid w:val="007B0147"/>
    <w:rsid w:val="007B6AA5"/>
    <w:rsid w:val="007B7165"/>
    <w:rsid w:val="007B79F9"/>
    <w:rsid w:val="007C054C"/>
    <w:rsid w:val="007C1D82"/>
    <w:rsid w:val="007C4C42"/>
    <w:rsid w:val="007C6B4B"/>
    <w:rsid w:val="007D2586"/>
    <w:rsid w:val="007D5064"/>
    <w:rsid w:val="007E4127"/>
    <w:rsid w:val="007E69D2"/>
    <w:rsid w:val="007E6D70"/>
    <w:rsid w:val="007F4535"/>
    <w:rsid w:val="007F5615"/>
    <w:rsid w:val="00814767"/>
    <w:rsid w:val="00823AE7"/>
    <w:rsid w:val="00833820"/>
    <w:rsid w:val="0083489A"/>
    <w:rsid w:val="00843B0E"/>
    <w:rsid w:val="00847171"/>
    <w:rsid w:val="00855EE9"/>
    <w:rsid w:val="00855FE3"/>
    <w:rsid w:val="00856F6B"/>
    <w:rsid w:val="00860BD0"/>
    <w:rsid w:val="008619D5"/>
    <w:rsid w:val="0086497F"/>
    <w:rsid w:val="00870B09"/>
    <w:rsid w:val="00872821"/>
    <w:rsid w:val="00874416"/>
    <w:rsid w:val="00880508"/>
    <w:rsid w:val="0088053E"/>
    <w:rsid w:val="00883446"/>
    <w:rsid w:val="008937C6"/>
    <w:rsid w:val="0089396D"/>
    <w:rsid w:val="00893D32"/>
    <w:rsid w:val="00897C5D"/>
    <w:rsid w:val="008A066C"/>
    <w:rsid w:val="008B4EF7"/>
    <w:rsid w:val="008B5530"/>
    <w:rsid w:val="008B68ED"/>
    <w:rsid w:val="008B69B8"/>
    <w:rsid w:val="008C3DC2"/>
    <w:rsid w:val="008D75A5"/>
    <w:rsid w:val="008E149C"/>
    <w:rsid w:val="008E2345"/>
    <w:rsid w:val="008E5B9A"/>
    <w:rsid w:val="008F7044"/>
    <w:rsid w:val="00900411"/>
    <w:rsid w:val="00901998"/>
    <w:rsid w:val="00904A78"/>
    <w:rsid w:val="00904B35"/>
    <w:rsid w:val="009154DE"/>
    <w:rsid w:val="009177CA"/>
    <w:rsid w:val="0092157C"/>
    <w:rsid w:val="00922972"/>
    <w:rsid w:val="00931A48"/>
    <w:rsid w:val="0094102A"/>
    <w:rsid w:val="0094494A"/>
    <w:rsid w:val="00947946"/>
    <w:rsid w:val="009505A1"/>
    <w:rsid w:val="009611F1"/>
    <w:rsid w:val="009623D8"/>
    <w:rsid w:val="009627F9"/>
    <w:rsid w:val="00977078"/>
    <w:rsid w:val="009774D6"/>
    <w:rsid w:val="00977B9D"/>
    <w:rsid w:val="00984236"/>
    <w:rsid w:val="00996AF7"/>
    <w:rsid w:val="009A54D7"/>
    <w:rsid w:val="009A7790"/>
    <w:rsid w:val="009B4EA2"/>
    <w:rsid w:val="009B5C60"/>
    <w:rsid w:val="009C0051"/>
    <w:rsid w:val="009C120B"/>
    <w:rsid w:val="009C13D3"/>
    <w:rsid w:val="009C5BBD"/>
    <w:rsid w:val="009F2ABA"/>
    <w:rsid w:val="009F421D"/>
    <w:rsid w:val="009F471E"/>
    <w:rsid w:val="009F4A0A"/>
    <w:rsid w:val="00A109DB"/>
    <w:rsid w:val="00A157ED"/>
    <w:rsid w:val="00A217AE"/>
    <w:rsid w:val="00A2401F"/>
    <w:rsid w:val="00A24164"/>
    <w:rsid w:val="00A26640"/>
    <w:rsid w:val="00A26E4D"/>
    <w:rsid w:val="00A4146A"/>
    <w:rsid w:val="00A42E0A"/>
    <w:rsid w:val="00A45365"/>
    <w:rsid w:val="00A50AA7"/>
    <w:rsid w:val="00A51E07"/>
    <w:rsid w:val="00A51FDE"/>
    <w:rsid w:val="00A53866"/>
    <w:rsid w:val="00A65AAA"/>
    <w:rsid w:val="00A74E82"/>
    <w:rsid w:val="00A7717C"/>
    <w:rsid w:val="00A81681"/>
    <w:rsid w:val="00A871FD"/>
    <w:rsid w:val="00A87E51"/>
    <w:rsid w:val="00A91F82"/>
    <w:rsid w:val="00A96748"/>
    <w:rsid w:val="00AA62E7"/>
    <w:rsid w:val="00AB07A1"/>
    <w:rsid w:val="00AB12DE"/>
    <w:rsid w:val="00AB25FF"/>
    <w:rsid w:val="00AB26CD"/>
    <w:rsid w:val="00AC1E40"/>
    <w:rsid w:val="00AC41A5"/>
    <w:rsid w:val="00AD3578"/>
    <w:rsid w:val="00AE6B9B"/>
    <w:rsid w:val="00AF1EF2"/>
    <w:rsid w:val="00AF2458"/>
    <w:rsid w:val="00AF3DE5"/>
    <w:rsid w:val="00AF41A3"/>
    <w:rsid w:val="00B17D1F"/>
    <w:rsid w:val="00B22BD1"/>
    <w:rsid w:val="00B23A91"/>
    <w:rsid w:val="00B27770"/>
    <w:rsid w:val="00B27C88"/>
    <w:rsid w:val="00B351EA"/>
    <w:rsid w:val="00B369D1"/>
    <w:rsid w:val="00B44986"/>
    <w:rsid w:val="00B50611"/>
    <w:rsid w:val="00B602F1"/>
    <w:rsid w:val="00B6199F"/>
    <w:rsid w:val="00B74491"/>
    <w:rsid w:val="00B753C0"/>
    <w:rsid w:val="00B770BD"/>
    <w:rsid w:val="00B85233"/>
    <w:rsid w:val="00B937E4"/>
    <w:rsid w:val="00B9451F"/>
    <w:rsid w:val="00B9457F"/>
    <w:rsid w:val="00BA4FCE"/>
    <w:rsid w:val="00BB5747"/>
    <w:rsid w:val="00BC1ECA"/>
    <w:rsid w:val="00BC29BF"/>
    <w:rsid w:val="00BC35FF"/>
    <w:rsid w:val="00BC66CB"/>
    <w:rsid w:val="00BC6AE7"/>
    <w:rsid w:val="00BE438F"/>
    <w:rsid w:val="00BE4F06"/>
    <w:rsid w:val="00BE6DA5"/>
    <w:rsid w:val="00BF198E"/>
    <w:rsid w:val="00BF45A1"/>
    <w:rsid w:val="00C04349"/>
    <w:rsid w:val="00C120ED"/>
    <w:rsid w:val="00C22B9B"/>
    <w:rsid w:val="00C37168"/>
    <w:rsid w:val="00C41B0D"/>
    <w:rsid w:val="00C4626C"/>
    <w:rsid w:val="00C52B8A"/>
    <w:rsid w:val="00C55EA3"/>
    <w:rsid w:val="00C71097"/>
    <w:rsid w:val="00C8246A"/>
    <w:rsid w:val="00C86A50"/>
    <w:rsid w:val="00CA16BF"/>
    <w:rsid w:val="00CA1858"/>
    <w:rsid w:val="00CB41BF"/>
    <w:rsid w:val="00CC11E8"/>
    <w:rsid w:val="00CD0C91"/>
    <w:rsid w:val="00CD633F"/>
    <w:rsid w:val="00CE70A0"/>
    <w:rsid w:val="00CE7942"/>
    <w:rsid w:val="00D06B2C"/>
    <w:rsid w:val="00D06D50"/>
    <w:rsid w:val="00D105B1"/>
    <w:rsid w:val="00D112C2"/>
    <w:rsid w:val="00D12A8C"/>
    <w:rsid w:val="00D12BE0"/>
    <w:rsid w:val="00D3582B"/>
    <w:rsid w:val="00D374D0"/>
    <w:rsid w:val="00D45063"/>
    <w:rsid w:val="00D5135F"/>
    <w:rsid w:val="00D57F35"/>
    <w:rsid w:val="00D634C8"/>
    <w:rsid w:val="00D6609D"/>
    <w:rsid w:val="00D711F4"/>
    <w:rsid w:val="00D71D1F"/>
    <w:rsid w:val="00D76764"/>
    <w:rsid w:val="00D838D2"/>
    <w:rsid w:val="00D94EB8"/>
    <w:rsid w:val="00D9595A"/>
    <w:rsid w:val="00D9725A"/>
    <w:rsid w:val="00D97705"/>
    <w:rsid w:val="00DA7D4E"/>
    <w:rsid w:val="00DB1D38"/>
    <w:rsid w:val="00DB544B"/>
    <w:rsid w:val="00DB6646"/>
    <w:rsid w:val="00DC1F6A"/>
    <w:rsid w:val="00DC6534"/>
    <w:rsid w:val="00DC7E07"/>
    <w:rsid w:val="00DD165B"/>
    <w:rsid w:val="00DD4122"/>
    <w:rsid w:val="00DD6839"/>
    <w:rsid w:val="00DE4E47"/>
    <w:rsid w:val="00DF4615"/>
    <w:rsid w:val="00E01F44"/>
    <w:rsid w:val="00E04FC7"/>
    <w:rsid w:val="00E1070A"/>
    <w:rsid w:val="00E21EF4"/>
    <w:rsid w:val="00E2643E"/>
    <w:rsid w:val="00E26F47"/>
    <w:rsid w:val="00E34930"/>
    <w:rsid w:val="00E359B7"/>
    <w:rsid w:val="00E4064B"/>
    <w:rsid w:val="00E55809"/>
    <w:rsid w:val="00E61BD6"/>
    <w:rsid w:val="00E63453"/>
    <w:rsid w:val="00E65A4C"/>
    <w:rsid w:val="00E6667B"/>
    <w:rsid w:val="00E7485A"/>
    <w:rsid w:val="00E75A50"/>
    <w:rsid w:val="00E77272"/>
    <w:rsid w:val="00E82C87"/>
    <w:rsid w:val="00E8326A"/>
    <w:rsid w:val="00E83D5E"/>
    <w:rsid w:val="00EA5335"/>
    <w:rsid w:val="00EB1691"/>
    <w:rsid w:val="00EB5A8E"/>
    <w:rsid w:val="00EB6729"/>
    <w:rsid w:val="00EC377F"/>
    <w:rsid w:val="00EC5E29"/>
    <w:rsid w:val="00ED0CF7"/>
    <w:rsid w:val="00ED3AB0"/>
    <w:rsid w:val="00EE028A"/>
    <w:rsid w:val="00EE1504"/>
    <w:rsid w:val="00EE4B8D"/>
    <w:rsid w:val="00EF2EFF"/>
    <w:rsid w:val="00F00FE9"/>
    <w:rsid w:val="00F010E4"/>
    <w:rsid w:val="00F037F7"/>
    <w:rsid w:val="00F117F6"/>
    <w:rsid w:val="00F1371C"/>
    <w:rsid w:val="00F207E7"/>
    <w:rsid w:val="00F25D73"/>
    <w:rsid w:val="00F37B6F"/>
    <w:rsid w:val="00F37C6B"/>
    <w:rsid w:val="00F4553A"/>
    <w:rsid w:val="00F46188"/>
    <w:rsid w:val="00F46A77"/>
    <w:rsid w:val="00F5302C"/>
    <w:rsid w:val="00F559F5"/>
    <w:rsid w:val="00F6690A"/>
    <w:rsid w:val="00F815FB"/>
    <w:rsid w:val="00F841A4"/>
    <w:rsid w:val="00F91305"/>
    <w:rsid w:val="00FA1DEF"/>
    <w:rsid w:val="00FA2DB3"/>
    <w:rsid w:val="00FA5AB5"/>
    <w:rsid w:val="00FB1C30"/>
    <w:rsid w:val="00FB63CB"/>
    <w:rsid w:val="00FB7DEB"/>
    <w:rsid w:val="00FC5683"/>
    <w:rsid w:val="00FC6877"/>
    <w:rsid w:val="00FD08C4"/>
    <w:rsid w:val="00FD4BD1"/>
    <w:rsid w:val="00FD7648"/>
    <w:rsid w:val="00FE0F36"/>
    <w:rsid w:val="00FE4E7A"/>
    <w:rsid w:val="00FF45DB"/>
    <w:rsid w:val="00FF78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A0221"/>
  <w15:docId w15:val="{4125D46F-DD53-4C6F-BB6A-00BBF08C1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17D6A"/>
    <w:rPr>
      <w:rFonts w:ascii="Calibri" w:eastAsia="Arial" w:hAnsi="Calibri" w:cs="Arial"/>
      <w:lang w:val="en-GB"/>
    </w:rPr>
  </w:style>
  <w:style w:type="paragraph" w:styleId="Heading1">
    <w:name w:val="heading 1"/>
    <w:basedOn w:val="Normal"/>
    <w:uiPriority w:val="1"/>
    <w:qFormat/>
    <w:pPr>
      <w:spacing w:before="92"/>
      <w:ind w:left="220"/>
      <w:outlineLvl w:val="0"/>
    </w:pPr>
    <w:rPr>
      <w:b/>
      <w:bCs/>
      <w:sz w:val="24"/>
      <w:szCs w:val="24"/>
    </w:rPr>
  </w:style>
  <w:style w:type="paragraph" w:styleId="Heading2">
    <w:name w:val="heading 2"/>
    <w:basedOn w:val="Normal"/>
    <w:uiPriority w:val="1"/>
    <w:qFormat/>
    <w:pPr>
      <w:ind w:left="220"/>
      <w:outlineLvl w:val="1"/>
    </w:pPr>
    <w:rPr>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3A7143"/>
    <w:pPr>
      <w:tabs>
        <w:tab w:val="center" w:pos="4513"/>
        <w:tab w:val="right" w:pos="9026"/>
      </w:tabs>
    </w:pPr>
  </w:style>
  <w:style w:type="character" w:customStyle="1" w:styleId="HeaderChar">
    <w:name w:val="Header Char"/>
    <w:basedOn w:val="DefaultParagraphFont"/>
    <w:link w:val="Header"/>
    <w:uiPriority w:val="99"/>
    <w:rsid w:val="003A7143"/>
    <w:rPr>
      <w:rFonts w:ascii="Arial" w:eastAsia="Arial" w:hAnsi="Arial" w:cs="Arial"/>
    </w:rPr>
  </w:style>
  <w:style w:type="paragraph" w:styleId="Footer">
    <w:name w:val="footer"/>
    <w:basedOn w:val="Normal"/>
    <w:link w:val="FooterChar"/>
    <w:uiPriority w:val="99"/>
    <w:unhideWhenUsed/>
    <w:rsid w:val="003A7143"/>
    <w:pPr>
      <w:tabs>
        <w:tab w:val="center" w:pos="4513"/>
        <w:tab w:val="right" w:pos="9026"/>
      </w:tabs>
    </w:pPr>
  </w:style>
  <w:style w:type="character" w:customStyle="1" w:styleId="FooterChar">
    <w:name w:val="Footer Char"/>
    <w:basedOn w:val="DefaultParagraphFont"/>
    <w:link w:val="Footer"/>
    <w:uiPriority w:val="99"/>
    <w:rsid w:val="003A7143"/>
    <w:rPr>
      <w:rFonts w:ascii="Arial" w:eastAsia="Arial" w:hAnsi="Arial" w:cs="Arial"/>
    </w:rPr>
  </w:style>
  <w:style w:type="table" w:styleId="TableGrid">
    <w:name w:val="Table Grid"/>
    <w:basedOn w:val="TableNormal"/>
    <w:uiPriority w:val="39"/>
    <w:rsid w:val="003A7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BodyTextChar">
    <w:name w:val="Body Text Char"/>
    <w:basedOn w:val="DefaultParagraphFont"/>
    <w:link w:val="BodyText"/>
    <w:uiPriority w:val="1"/>
    <w:rsid w:val="0094494A"/>
    <w:rPr>
      <w:rFonts w:ascii="Arial" w:eastAsia="Arial" w:hAnsi="Arial" w:cs="Arial"/>
    </w:rPr>
  </w:style>
  <w:style w:type="character" w:styleId="CommentReference">
    <w:name w:val="annotation reference"/>
    <w:basedOn w:val="DefaultParagraphFont"/>
    <w:uiPriority w:val="99"/>
    <w:semiHidden/>
    <w:unhideWhenUsed/>
    <w:rsid w:val="00904A78"/>
    <w:rPr>
      <w:sz w:val="16"/>
      <w:szCs w:val="16"/>
    </w:rPr>
  </w:style>
  <w:style w:type="paragraph" w:styleId="CommentText">
    <w:name w:val="annotation text"/>
    <w:basedOn w:val="Normal"/>
    <w:link w:val="CommentTextChar"/>
    <w:uiPriority w:val="99"/>
    <w:semiHidden/>
    <w:unhideWhenUsed/>
    <w:rsid w:val="00904A78"/>
    <w:rPr>
      <w:sz w:val="20"/>
      <w:szCs w:val="20"/>
    </w:rPr>
  </w:style>
  <w:style w:type="character" w:customStyle="1" w:styleId="CommentTextChar">
    <w:name w:val="Comment Text Char"/>
    <w:basedOn w:val="DefaultParagraphFont"/>
    <w:link w:val="CommentText"/>
    <w:uiPriority w:val="99"/>
    <w:semiHidden/>
    <w:rsid w:val="00904A78"/>
    <w:rPr>
      <w:rFonts w:ascii="Calibri" w:eastAsia="Arial" w:hAnsi="Calibri" w:cs="Arial"/>
      <w:sz w:val="20"/>
      <w:szCs w:val="20"/>
    </w:rPr>
  </w:style>
  <w:style w:type="paragraph" w:styleId="CommentSubject">
    <w:name w:val="annotation subject"/>
    <w:basedOn w:val="CommentText"/>
    <w:next w:val="CommentText"/>
    <w:link w:val="CommentSubjectChar"/>
    <w:uiPriority w:val="99"/>
    <w:semiHidden/>
    <w:unhideWhenUsed/>
    <w:rsid w:val="00904A78"/>
    <w:rPr>
      <w:b/>
      <w:bCs/>
    </w:rPr>
  </w:style>
  <w:style w:type="character" w:customStyle="1" w:styleId="CommentSubjectChar">
    <w:name w:val="Comment Subject Char"/>
    <w:basedOn w:val="CommentTextChar"/>
    <w:link w:val="CommentSubject"/>
    <w:uiPriority w:val="99"/>
    <w:semiHidden/>
    <w:rsid w:val="00904A78"/>
    <w:rPr>
      <w:rFonts w:ascii="Calibri" w:eastAsia="Arial" w:hAnsi="Calibri" w:cs="Arial"/>
      <w:b/>
      <w:bCs/>
      <w:sz w:val="20"/>
      <w:szCs w:val="20"/>
    </w:rPr>
  </w:style>
  <w:style w:type="paragraph" w:styleId="BalloonText">
    <w:name w:val="Balloon Text"/>
    <w:basedOn w:val="Normal"/>
    <w:link w:val="BalloonTextChar"/>
    <w:uiPriority w:val="99"/>
    <w:semiHidden/>
    <w:unhideWhenUsed/>
    <w:rsid w:val="00904A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A78"/>
    <w:rPr>
      <w:rFonts w:ascii="Segoe UI" w:eastAsia="Arial" w:hAnsi="Segoe UI" w:cs="Segoe UI"/>
      <w:sz w:val="18"/>
      <w:szCs w:val="18"/>
    </w:rPr>
  </w:style>
  <w:style w:type="character" w:styleId="Hyperlink">
    <w:name w:val="Hyperlink"/>
    <w:uiPriority w:val="99"/>
    <w:rsid w:val="00B9457F"/>
    <w:rPr>
      <w:color w:val="0000FF"/>
      <w:u w:val="single"/>
    </w:rPr>
  </w:style>
  <w:style w:type="paragraph" w:customStyle="1" w:styleId="SP1">
    <w:name w:val="SP1"/>
    <w:basedOn w:val="Normal"/>
    <w:qFormat/>
    <w:rsid w:val="0040781B"/>
    <w:pPr>
      <w:keepNext/>
      <w:widowControl/>
      <w:numPr>
        <w:numId w:val="16"/>
      </w:numPr>
      <w:autoSpaceDE/>
      <w:autoSpaceDN/>
      <w:spacing w:before="240" w:after="120"/>
      <w:outlineLvl w:val="0"/>
    </w:pPr>
    <w:rPr>
      <w:rFonts w:eastAsia="Times New Roman" w:cs="Times New Roman"/>
      <w:b/>
      <w:caps/>
      <w:szCs w:val="20"/>
      <w:lang w:eastAsia="en-GB"/>
    </w:rPr>
  </w:style>
  <w:style w:type="paragraph" w:customStyle="1" w:styleId="SP2">
    <w:name w:val="SP2"/>
    <w:basedOn w:val="SP1"/>
    <w:qFormat/>
    <w:rsid w:val="0040781B"/>
    <w:pPr>
      <w:keepNext w:val="0"/>
      <w:numPr>
        <w:ilvl w:val="1"/>
      </w:numPr>
      <w:tabs>
        <w:tab w:val="clear" w:pos="862"/>
        <w:tab w:val="num" w:pos="720"/>
      </w:tabs>
      <w:spacing w:before="120"/>
      <w:ind w:left="720"/>
      <w:jc w:val="both"/>
      <w:outlineLvl w:val="1"/>
    </w:pPr>
    <w:rPr>
      <w:b w:val="0"/>
      <w:caps w:val="0"/>
    </w:rPr>
  </w:style>
  <w:style w:type="paragraph" w:customStyle="1" w:styleId="SP3">
    <w:name w:val="SP3"/>
    <w:basedOn w:val="SP2"/>
    <w:qFormat/>
    <w:rsid w:val="0040781B"/>
    <w:pPr>
      <w:numPr>
        <w:ilvl w:val="2"/>
      </w:numPr>
      <w:outlineLvl w:val="2"/>
    </w:pPr>
  </w:style>
  <w:style w:type="paragraph" w:customStyle="1" w:styleId="SP4">
    <w:name w:val="SP4"/>
    <w:basedOn w:val="SP3"/>
    <w:qFormat/>
    <w:rsid w:val="0040781B"/>
    <w:pPr>
      <w:numPr>
        <w:ilvl w:val="3"/>
      </w:numPr>
      <w:outlineLvl w:val="3"/>
    </w:pPr>
  </w:style>
  <w:style w:type="character" w:customStyle="1" w:styleId="UnresolvedMention1">
    <w:name w:val="Unresolved Mention1"/>
    <w:basedOn w:val="DefaultParagraphFont"/>
    <w:uiPriority w:val="99"/>
    <w:semiHidden/>
    <w:unhideWhenUsed/>
    <w:rsid w:val="00D838D2"/>
    <w:rPr>
      <w:color w:val="605E5C"/>
      <w:shd w:val="clear" w:color="auto" w:fill="E1DFDD"/>
    </w:rPr>
  </w:style>
  <w:style w:type="paragraph" w:styleId="NormalWeb">
    <w:name w:val="Normal (Web)"/>
    <w:basedOn w:val="Normal"/>
    <w:uiPriority w:val="99"/>
    <w:semiHidden/>
    <w:unhideWhenUsed/>
    <w:rsid w:val="00A217AE"/>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11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07329">
      <w:bodyDiv w:val="1"/>
      <w:marLeft w:val="0"/>
      <w:marRight w:val="0"/>
      <w:marTop w:val="0"/>
      <w:marBottom w:val="0"/>
      <w:divBdr>
        <w:top w:val="none" w:sz="0" w:space="0" w:color="auto"/>
        <w:left w:val="none" w:sz="0" w:space="0" w:color="auto"/>
        <w:bottom w:val="none" w:sz="0" w:space="0" w:color="auto"/>
        <w:right w:val="none" w:sz="0" w:space="0" w:color="auto"/>
      </w:divBdr>
    </w:div>
    <w:div w:id="162430725">
      <w:bodyDiv w:val="1"/>
      <w:marLeft w:val="0"/>
      <w:marRight w:val="0"/>
      <w:marTop w:val="0"/>
      <w:marBottom w:val="0"/>
      <w:divBdr>
        <w:top w:val="none" w:sz="0" w:space="0" w:color="auto"/>
        <w:left w:val="none" w:sz="0" w:space="0" w:color="auto"/>
        <w:bottom w:val="none" w:sz="0" w:space="0" w:color="auto"/>
        <w:right w:val="none" w:sz="0" w:space="0" w:color="auto"/>
      </w:divBdr>
    </w:div>
    <w:div w:id="204368247">
      <w:bodyDiv w:val="1"/>
      <w:marLeft w:val="0"/>
      <w:marRight w:val="0"/>
      <w:marTop w:val="0"/>
      <w:marBottom w:val="0"/>
      <w:divBdr>
        <w:top w:val="none" w:sz="0" w:space="0" w:color="auto"/>
        <w:left w:val="none" w:sz="0" w:space="0" w:color="auto"/>
        <w:bottom w:val="none" w:sz="0" w:space="0" w:color="auto"/>
        <w:right w:val="none" w:sz="0" w:space="0" w:color="auto"/>
      </w:divBdr>
    </w:div>
    <w:div w:id="376008236">
      <w:bodyDiv w:val="1"/>
      <w:marLeft w:val="0"/>
      <w:marRight w:val="0"/>
      <w:marTop w:val="0"/>
      <w:marBottom w:val="0"/>
      <w:divBdr>
        <w:top w:val="none" w:sz="0" w:space="0" w:color="auto"/>
        <w:left w:val="none" w:sz="0" w:space="0" w:color="auto"/>
        <w:bottom w:val="none" w:sz="0" w:space="0" w:color="auto"/>
        <w:right w:val="none" w:sz="0" w:space="0" w:color="auto"/>
      </w:divBdr>
    </w:div>
    <w:div w:id="555164717">
      <w:bodyDiv w:val="1"/>
      <w:marLeft w:val="0"/>
      <w:marRight w:val="0"/>
      <w:marTop w:val="0"/>
      <w:marBottom w:val="0"/>
      <w:divBdr>
        <w:top w:val="none" w:sz="0" w:space="0" w:color="auto"/>
        <w:left w:val="none" w:sz="0" w:space="0" w:color="auto"/>
        <w:bottom w:val="none" w:sz="0" w:space="0" w:color="auto"/>
        <w:right w:val="none" w:sz="0" w:space="0" w:color="auto"/>
      </w:divBdr>
    </w:div>
    <w:div w:id="612176267">
      <w:bodyDiv w:val="1"/>
      <w:marLeft w:val="0"/>
      <w:marRight w:val="0"/>
      <w:marTop w:val="0"/>
      <w:marBottom w:val="0"/>
      <w:divBdr>
        <w:top w:val="none" w:sz="0" w:space="0" w:color="auto"/>
        <w:left w:val="none" w:sz="0" w:space="0" w:color="auto"/>
        <w:bottom w:val="none" w:sz="0" w:space="0" w:color="auto"/>
        <w:right w:val="none" w:sz="0" w:space="0" w:color="auto"/>
      </w:divBdr>
    </w:div>
    <w:div w:id="1197885613">
      <w:bodyDiv w:val="1"/>
      <w:marLeft w:val="0"/>
      <w:marRight w:val="0"/>
      <w:marTop w:val="0"/>
      <w:marBottom w:val="0"/>
      <w:divBdr>
        <w:top w:val="none" w:sz="0" w:space="0" w:color="auto"/>
        <w:left w:val="none" w:sz="0" w:space="0" w:color="auto"/>
        <w:bottom w:val="none" w:sz="0" w:space="0" w:color="auto"/>
        <w:right w:val="none" w:sz="0" w:space="0" w:color="auto"/>
      </w:divBdr>
    </w:div>
    <w:div w:id="1502426382">
      <w:bodyDiv w:val="1"/>
      <w:marLeft w:val="0"/>
      <w:marRight w:val="0"/>
      <w:marTop w:val="0"/>
      <w:marBottom w:val="0"/>
      <w:divBdr>
        <w:top w:val="none" w:sz="0" w:space="0" w:color="auto"/>
        <w:left w:val="none" w:sz="0" w:space="0" w:color="auto"/>
        <w:bottom w:val="none" w:sz="0" w:space="0" w:color="auto"/>
        <w:right w:val="none" w:sz="0" w:space="0" w:color="auto"/>
      </w:divBdr>
    </w:div>
    <w:div w:id="1664893256">
      <w:bodyDiv w:val="1"/>
      <w:marLeft w:val="0"/>
      <w:marRight w:val="0"/>
      <w:marTop w:val="0"/>
      <w:marBottom w:val="0"/>
      <w:divBdr>
        <w:top w:val="none" w:sz="0" w:space="0" w:color="auto"/>
        <w:left w:val="none" w:sz="0" w:space="0" w:color="auto"/>
        <w:bottom w:val="none" w:sz="0" w:space="0" w:color="auto"/>
        <w:right w:val="none" w:sz="0" w:space="0" w:color="auto"/>
      </w:divBdr>
    </w:div>
    <w:div w:id="1869221384">
      <w:bodyDiv w:val="1"/>
      <w:marLeft w:val="0"/>
      <w:marRight w:val="0"/>
      <w:marTop w:val="0"/>
      <w:marBottom w:val="0"/>
      <w:divBdr>
        <w:top w:val="none" w:sz="0" w:space="0" w:color="auto"/>
        <w:left w:val="none" w:sz="0" w:space="0" w:color="auto"/>
        <w:bottom w:val="none" w:sz="0" w:space="0" w:color="auto"/>
        <w:right w:val="none" w:sz="0" w:space="0" w:color="auto"/>
      </w:divBdr>
    </w:div>
    <w:div w:id="1905026433">
      <w:bodyDiv w:val="1"/>
      <w:marLeft w:val="0"/>
      <w:marRight w:val="0"/>
      <w:marTop w:val="0"/>
      <w:marBottom w:val="0"/>
      <w:divBdr>
        <w:top w:val="none" w:sz="0" w:space="0" w:color="auto"/>
        <w:left w:val="none" w:sz="0" w:space="0" w:color="auto"/>
        <w:bottom w:val="none" w:sz="0" w:space="0" w:color="auto"/>
        <w:right w:val="none" w:sz="0" w:space="0" w:color="auto"/>
      </w:divBdr>
    </w:div>
    <w:div w:id="1934822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B8DE5215BCF840BF5CF378942251F1" ma:contentTypeVersion="11" ma:contentTypeDescription="Create a new document." ma:contentTypeScope="" ma:versionID="6862f66243c4eabafb3deb4db9f20238">
  <xsd:schema xmlns:xsd="http://www.w3.org/2001/XMLSchema" xmlns:xs="http://www.w3.org/2001/XMLSchema" xmlns:p="http://schemas.microsoft.com/office/2006/metadata/properties" xmlns:ns2="8225e02d-1cbb-4348-91c7-9833d3a5d85f" xmlns:ns3="9a3f5c28-2895-4e3a-8faa-5d8393af6e15" targetNamespace="http://schemas.microsoft.com/office/2006/metadata/properties" ma:root="true" ma:fieldsID="1592ce27cc9dbab8ca1d148e27675201" ns2:_="" ns3:_="">
    <xsd:import namespace="8225e02d-1cbb-4348-91c7-9833d3a5d85f"/>
    <xsd:import namespace="9a3f5c28-2895-4e3a-8faa-5d8393af6e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5e02d-1cbb-4348-91c7-9833d3a5d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3f5c28-2895-4e3a-8faa-5d8393af6e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25e02d-1cbb-4348-91c7-9833d3a5d8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4349FF-4120-45C6-9A03-81DDDAB2269F}">
  <ds:schemaRefs>
    <ds:schemaRef ds:uri="http://schemas.openxmlformats.org/officeDocument/2006/bibliography"/>
  </ds:schemaRefs>
</ds:datastoreItem>
</file>

<file path=customXml/itemProps2.xml><?xml version="1.0" encoding="utf-8"?>
<ds:datastoreItem xmlns:ds="http://schemas.openxmlformats.org/officeDocument/2006/customXml" ds:itemID="{F4FB89E9-A429-4912-BAED-0A31905AC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5e02d-1cbb-4348-91c7-9833d3a5d85f"/>
    <ds:schemaRef ds:uri="9a3f5c28-2895-4e3a-8faa-5d8393af6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302CF0-D35A-46C7-8C3B-40EF2CDEE353}">
  <ds:schemaRefs>
    <ds:schemaRef ds:uri="http://schemas.microsoft.com/sharepoint/v3/contenttype/forms"/>
  </ds:schemaRefs>
</ds:datastoreItem>
</file>

<file path=customXml/itemProps4.xml><?xml version="1.0" encoding="utf-8"?>
<ds:datastoreItem xmlns:ds="http://schemas.openxmlformats.org/officeDocument/2006/customXml" ds:itemID="{3BC23E33-EB87-4114-A11C-97CD32DCF16D}">
  <ds:schemaRefs>
    <ds:schemaRef ds:uri="http://schemas.microsoft.com/office/2006/metadata/properties"/>
    <ds:schemaRef ds:uri="http://schemas.microsoft.com/office/infopath/2007/PartnerControls"/>
    <ds:schemaRef ds:uri="8225e02d-1cbb-4348-91c7-9833d3a5d85f"/>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7</Pages>
  <Words>950</Words>
  <Characters>5416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 Stock Sharpe Pritchard</dc:creator>
  <cp:lastModifiedBy>BARSDELL, Cheryl 8372</cp:lastModifiedBy>
  <cp:revision>2</cp:revision>
  <cp:lastPrinted>2020-02-27T11:24:00Z</cp:lastPrinted>
  <dcterms:created xsi:type="dcterms:W3CDTF">2023-03-01T16:34:00Z</dcterms:created>
  <dcterms:modified xsi:type="dcterms:W3CDTF">2023-03-01T16:34:00Z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Pro 8</vt:lpwstr>
  </property>
  <property fmtid="{D5CDD505-2E9C-101B-9397-08002B2CF9AE}" pid="3" name="LastSaved">
    <vt:filetime>2019-09-19T00:00:00Z</vt:filetime>
  </property>
  <property fmtid="{D5CDD505-2E9C-101B-9397-08002B2CF9AE}" pid="4" name="MSIP_Label_b8b5aee8-5735-4353-85b0-06b0f114040f_Enabled">
    <vt:lpwstr>true</vt:lpwstr>
  </property>
  <property fmtid="{D5CDD505-2E9C-101B-9397-08002B2CF9AE}" pid="5" name="MSIP_Label_b8b5aee8-5735-4353-85b0-06b0f114040f_SetDate">
    <vt:lpwstr>2021-04-22T15:55:19Z</vt:lpwstr>
  </property>
  <property fmtid="{D5CDD505-2E9C-101B-9397-08002B2CF9AE}" pid="6" name="MSIP_Label_b8b5aee8-5735-4353-85b0-06b0f114040f_Method">
    <vt:lpwstr>Standard</vt:lpwstr>
  </property>
  <property fmtid="{D5CDD505-2E9C-101B-9397-08002B2CF9AE}" pid="7" name="MSIP_Label_b8b5aee8-5735-4353-85b0-06b0f114040f_Name">
    <vt:lpwstr>b8b5aee8-5735-4353-85b0-06b0f114040f</vt:lpwstr>
  </property>
  <property fmtid="{D5CDD505-2E9C-101B-9397-08002B2CF9AE}" pid="8" name="MSIP_Label_b8b5aee8-5735-4353-85b0-06b0f114040f_SiteId">
    <vt:lpwstr>a3c59d1b-b8f1-4299-9d6a-39ad8f570422</vt:lpwstr>
  </property>
  <property fmtid="{D5CDD505-2E9C-101B-9397-08002B2CF9AE}" pid="9" name="MSIP_Label_b8b5aee8-5735-4353-85b0-06b0f114040f_ActionId">
    <vt:lpwstr>ef482e57-e895-43b3-b484-c0587d4b5bff</vt:lpwstr>
  </property>
  <property fmtid="{D5CDD505-2E9C-101B-9397-08002B2CF9AE}" pid="10" name="MSIP_Label_b8b5aee8-5735-4353-85b0-06b0f114040f_ContentBits">
    <vt:lpwstr>0</vt:lpwstr>
  </property>
  <property fmtid="{D5CDD505-2E9C-101B-9397-08002B2CF9AE}" pid="11" name="MSIP_Label_8f716d1d-13e1-4569-9dd0-bef6621415c1_Enabled">
    <vt:lpwstr>true</vt:lpwstr>
  </property>
  <property fmtid="{D5CDD505-2E9C-101B-9397-08002B2CF9AE}" pid="12" name="MSIP_Label_8f716d1d-13e1-4569-9dd0-bef6621415c1_SetDate">
    <vt:lpwstr>2023-02-28T17:52:10Z</vt:lpwstr>
  </property>
  <property fmtid="{D5CDD505-2E9C-101B-9397-08002B2CF9AE}" pid="13" name="MSIP_Label_8f716d1d-13e1-4569-9dd0-bef6621415c1_Method">
    <vt:lpwstr>Standard</vt:lpwstr>
  </property>
  <property fmtid="{D5CDD505-2E9C-101B-9397-08002B2CF9AE}" pid="14" name="MSIP_Label_8f716d1d-13e1-4569-9dd0-bef6621415c1_Name">
    <vt:lpwstr>OFFICIAL</vt:lpwstr>
  </property>
  <property fmtid="{D5CDD505-2E9C-101B-9397-08002B2CF9AE}" pid="15" name="MSIP_Label_8f716d1d-13e1-4569-9dd0-bef6621415c1_SiteId">
    <vt:lpwstr>f31b07f0-9cf9-40db-964d-6ff986a97e3d</vt:lpwstr>
  </property>
  <property fmtid="{D5CDD505-2E9C-101B-9397-08002B2CF9AE}" pid="16" name="MSIP_Label_8f716d1d-13e1-4569-9dd0-bef6621415c1_ActionId">
    <vt:lpwstr>43dbfa96-e201-4154-9b58-4ac1312b0d5f</vt:lpwstr>
  </property>
  <property fmtid="{D5CDD505-2E9C-101B-9397-08002B2CF9AE}" pid="17" name="MSIP_Label_8f716d1d-13e1-4569-9dd0-bef6621415c1_ContentBits">
    <vt:lpwstr>0</vt:lpwstr>
  </property>
  <property fmtid="{D5CDD505-2E9C-101B-9397-08002B2CF9AE}" pid="18" name="ContentTypeId">
    <vt:lpwstr>0x01010032B8DE5215BCF840BF5CF378942251F1</vt:lpwstr>
  </property>
  <property fmtid="{D5CDD505-2E9C-101B-9397-08002B2CF9AE}" pid="19" name="MediaServiceImageTags">
    <vt:lpwstr/>
  </property>
</Properties>
</file>