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C3A9" w14:textId="77777777" w:rsidR="00FE4B30" w:rsidRPr="00FE4B30" w:rsidRDefault="00FE4B30" w:rsidP="00FE4B30">
      <w:pPr>
        <w:keepNext/>
        <w:keepLines/>
        <w:numPr>
          <w:ilvl w:val="1"/>
          <w:numId w:val="2"/>
        </w:numPr>
        <w:tabs>
          <w:tab w:val="left" w:pos="0"/>
        </w:tabs>
        <w:suppressAutoHyphens/>
        <w:autoSpaceDN w:val="0"/>
        <w:spacing w:after="80" w:line="240" w:lineRule="auto"/>
        <w:textAlignment w:val="baseline"/>
        <w:outlineLvl w:val="0"/>
        <w:rPr>
          <w:rFonts w:ascii="Arial" w:eastAsia="Arial" w:hAnsi="Arial" w:cs="Arial"/>
          <w:b/>
          <w:sz w:val="36"/>
          <w:szCs w:val="36"/>
        </w:rPr>
      </w:pPr>
      <w:bookmarkStart w:id="0" w:name="_30j0zll"/>
      <w:bookmarkEnd w:id="0"/>
    </w:p>
    <w:p w14:paraId="153E0E6D" w14:textId="77777777" w:rsidR="00FE4B30" w:rsidRPr="00FE4B30" w:rsidRDefault="00FE4B30" w:rsidP="00FE4B30">
      <w:pPr>
        <w:keepNext/>
        <w:keepLines/>
        <w:numPr>
          <w:ilvl w:val="1"/>
          <w:numId w:val="2"/>
        </w:numPr>
        <w:tabs>
          <w:tab w:val="left" w:pos="0"/>
        </w:tabs>
        <w:suppressAutoHyphens/>
        <w:autoSpaceDN w:val="0"/>
        <w:spacing w:after="80" w:line="240" w:lineRule="auto"/>
        <w:textAlignment w:val="baseline"/>
        <w:outlineLvl w:val="0"/>
        <w:rPr>
          <w:rFonts w:ascii="Arial" w:eastAsia="Arial" w:hAnsi="Arial" w:cs="Arial"/>
          <w:sz w:val="40"/>
          <w:szCs w:val="40"/>
        </w:rPr>
      </w:pPr>
      <w:bookmarkStart w:id="1" w:name="_eiaqbjl5pf50"/>
      <w:bookmarkEnd w:id="1"/>
      <w:r w:rsidRPr="00FE4B30">
        <w:rPr>
          <w:rFonts w:ascii="Arial" w:eastAsia="Arial" w:hAnsi="Arial" w:cs="Arial"/>
          <w:b/>
          <w:sz w:val="36"/>
          <w:szCs w:val="36"/>
        </w:rPr>
        <w:t>RM6187 Framework Schedule 6 (Order Form and Call-Off Schedules)</w:t>
      </w:r>
    </w:p>
    <w:p w14:paraId="08BC31E2"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36"/>
          <w:szCs w:val="36"/>
        </w:rPr>
      </w:pPr>
    </w:p>
    <w:p w14:paraId="36D26D1D" w14:textId="77777777" w:rsidR="00FE4B30" w:rsidRPr="00FE4B30" w:rsidRDefault="00FE4B30" w:rsidP="00FE4B30">
      <w:pPr>
        <w:keepNext/>
        <w:keepLines/>
        <w:numPr>
          <w:ilvl w:val="1"/>
          <w:numId w:val="2"/>
        </w:numPr>
        <w:tabs>
          <w:tab w:val="left" w:pos="0"/>
        </w:tabs>
        <w:suppressAutoHyphens/>
        <w:autoSpaceDN w:val="0"/>
        <w:spacing w:after="80" w:line="240" w:lineRule="auto"/>
        <w:textAlignment w:val="baseline"/>
        <w:outlineLvl w:val="1"/>
        <w:rPr>
          <w:rFonts w:ascii="Arial" w:eastAsia="Arial" w:hAnsi="Arial" w:cs="Arial"/>
          <w:b/>
          <w:sz w:val="28"/>
          <w:szCs w:val="28"/>
        </w:rPr>
      </w:pPr>
      <w:bookmarkStart w:id="2" w:name="_1fob9te"/>
      <w:bookmarkEnd w:id="2"/>
      <w:r w:rsidRPr="00FE4B30">
        <w:rPr>
          <w:rFonts w:ascii="Arial" w:eastAsia="Arial" w:hAnsi="Arial" w:cs="Arial"/>
          <w:b/>
          <w:sz w:val="28"/>
          <w:szCs w:val="28"/>
        </w:rPr>
        <w:t>Order Form</w:t>
      </w:r>
    </w:p>
    <w:p w14:paraId="41B0CC59"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rPr>
      </w:pPr>
    </w:p>
    <w:p w14:paraId="369C51DE"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rPr>
      </w:pPr>
    </w:p>
    <w:p w14:paraId="25FD7BD4"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CALL-OFF REFERENCE:</w:t>
      </w:r>
      <w:r w:rsidRPr="00FE4B30">
        <w:rPr>
          <w:rFonts w:ascii="Arial" w:eastAsia="Arial" w:hAnsi="Arial" w:cs="Arial"/>
          <w:sz w:val="24"/>
          <w:szCs w:val="24"/>
        </w:rPr>
        <w:tab/>
      </w:r>
      <w:r w:rsidRPr="00FE4B30">
        <w:rPr>
          <w:rFonts w:ascii="Arial" w:eastAsia="Arial" w:hAnsi="Arial" w:cs="Arial"/>
          <w:sz w:val="24"/>
          <w:szCs w:val="24"/>
        </w:rPr>
        <w:tab/>
      </w:r>
      <w:r w:rsidRPr="00FE4B30">
        <w:rPr>
          <w:rFonts w:ascii="Arial" w:eastAsia="Arial" w:hAnsi="Arial" w:cs="Arial"/>
          <w:b/>
          <w:bCs/>
          <w:sz w:val="24"/>
          <w:szCs w:val="24"/>
        </w:rPr>
        <w:t>707111456</w:t>
      </w:r>
    </w:p>
    <w:p w14:paraId="0884471D"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55A8E7DE"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THE BUYER:</w:t>
      </w:r>
      <w:r w:rsidRPr="00FE4B30">
        <w:rPr>
          <w:rFonts w:ascii="Arial" w:eastAsia="Arial" w:hAnsi="Arial" w:cs="Arial"/>
          <w:sz w:val="24"/>
          <w:szCs w:val="24"/>
        </w:rPr>
        <w:tab/>
      </w:r>
      <w:r w:rsidRPr="00FE4B30">
        <w:rPr>
          <w:rFonts w:ascii="Arial" w:eastAsia="Arial" w:hAnsi="Arial" w:cs="Arial"/>
          <w:sz w:val="24"/>
          <w:szCs w:val="24"/>
        </w:rPr>
        <w:tab/>
      </w:r>
      <w:r w:rsidRPr="00FE4B30">
        <w:rPr>
          <w:rFonts w:ascii="Arial" w:eastAsia="Arial" w:hAnsi="Arial" w:cs="Arial"/>
          <w:sz w:val="24"/>
          <w:szCs w:val="24"/>
        </w:rPr>
        <w:tab/>
      </w:r>
      <w:r w:rsidRPr="00FE4B30">
        <w:rPr>
          <w:rFonts w:ascii="Arial" w:eastAsia="Arial" w:hAnsi="Arial" w:cs="Arial"/>
          <w:bCs/>
          <w:sz w:val="24"/>
          <w:szCs w:val="24"/>
          <w:shd w:val="clear" w:color="auto" w:fill="FFFFFF"/>
        </w:rPr>
        <w:t>Strategic Command (UKStratCom) part of the</w:t>
      </w:r>
    </w:p>
    <w:p w14:paraId="4BD422AA" w14:textId="77777777" w:rsidR="00FE4B30" w:rsidRPr="00FE4B30" w:rsidRDefault="00FE4B30" w:rsidP="00FE4B30">
      <w:pPr>
        <w:widowControl w:val="0"/>
        <w:suppressAutoHyphens/>
        <w:autoSpaceDN w:val="0"/>
        <w:spacing w:after="0" w:line="240" w:lineRule="auto"/>
        <w:ind w:left="2880" w:firstLine="720"/>
        <w:textAlignment w:val="baseline"/>
        <w:rPr>
          <w:rFonts w:ascii="Arial" w:eastAsia="Arial" w:hAnsi="Arial" w:cs="Arial"/>
        </w:rPr>
      </w:pPr>
      <w:r w:rsidRPr="00FE4B30">
        <w:rPr>
          <w:rFonts w:ascii="Arial" w:eastAsia="Arial" w:hAnsi="Arial" w:cs="Arial"/>
          <w:bCs/>
          <w:sz w:val="24"/>
          <w:szCs w:val="24"/>
          <w:shd w:val="clear" w:color="auto" w:fill="FFFFFF"/>
        </w:rPr>
        <w:t>Ministry of Defence (MOD)</w:t>
      </w:r>
    </w:p>
    <w:p w14:paraId="2442A6A1"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p>
    <w:p w14:paraId="2BFF4448"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 xml:space="preserve"> </w:t>
      </w:r>
    </w:p>
    <w:p w14:paraId="7AEB572B"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r w:rsidRPr="00FE4B30">
        <w:rPr>
          <w:rFonts w:ascii="Arial" w:eastAsia="Arial" w:hAnsi="Arial" w:cs="Arial"/>
          <w:sz w:val="24"/>
          <w:szCs w:val="24"/>
        </w:rPr>
        <w:t>BUYER ADDRESS</w:t>
      </w:r>
      <w:r w:rsidRPr="00FE4B30">
        <w:rPr>
          <w:rFonts w:ascii="Arial" w:eastAsia="Arial" w:hAnsi="Arial" w:cs="Arial"/>
          <w:sz w:val="24"/>
          <w:szCs w:val="24"/>
        </w:rPr>
        <w:tab/>
      </w:r>
      <w:r w:rsidRPr="00FE4B30">
        <w:rPr>
          <w:rFonts w:ascii="Arial" w:eastAsia="Arial" w:hAnsi="Arial" w:cs="Arial"/>
          <w:sz w:val="24"/>
          <w:szCs w:val="24"/>
        </w:rPr>
        <w:tab/>
      </w:r>
      <w:r w:rsidRPr="00FE4B30">
        <w:rPr>
          <w:rFonts w:ascii="Arial" w:eastAsia="Arial" w:hAnsi="Arial" w:cs="Arial"/>
          <w:sz w:val="24"/>
          <w:szCs w:val="24"/>
        </w:rPr>
        <w:tab/>
      </w:r>
      <w:r w:rsidRPr="00FE4B30">
        <w:rPr>
          <w:rFonts w:ascii="Arial" w:eastAsia="Arial" w:hAnsi="Arial" w:cs="Arial"/>
          <w:bCs/>
          <w:sz w:val="24"/>
          <w:szCs w:val="24"/>
          <w:shd w:val="clear" w:color="auto" w:fill="FFFFFF"/>
        </w:rPr>
        <w:t xml:space="preserve">MoD Corsham, </w:t>
      </w:r>
    </w:p>
    <w:p w14:paraId="317C04BB" w14:textId="77777777" w:rsidR="00FE4B30" w:rsidRPr="00FE4B30" w:rsidRDefault="00FE4B30" w:rsidP="00FE4B30">
      <w:pPr>
        <w:widowControl w:val="0"/>
        <w:suppressAutoHyphens/>
        <w:autoSpaceDN w:val="0"/>
        <w:spacing w:after="0" w:line="276" w:lineRule="auto"/>
        <w:ind w:left="2880" w:firstLine="720"/>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 xml:space="preserve">B2, Building 405, </w:t>
      </w:r>
    </w:p>
    <w:p w14:paraId="7DCE5A5D" w14:textId="77777777" w:rsidR="00FE4B30" w:rsidRPr="00FE4B30" w:rsidRDefault="00FE4B30" w:rsidP="00FE4B30">
      <w:pPr>
        <w:widowControl w:val="0"/>
        <w:suppressAutoHyphens/>
        <w:autoSpaceDN w:val="0"/>
        <w:spacing w:after="0" w:line="276" w:lineRule="auto"/>
        <w:ind w:left="2880" w:firstLine="720"/>
        <w:textAlignment w:val="baseline"/>
        <w:rPr>
          <w:rFonts w:ascii="Arial" w:eastAsia="Arial" w:hAnsi="Arial" w:cs="Arial"/>
          <w:bCs/>
          <w:sz w:val="24"/>
          <w:szCs w:val="24"/>
          <w:shd w:val="clear" w:color="auto" w:fill="FFFFFF"/>
        </w:rPr>
      </w:pPr>
      <w:proofErr w:type="spellStart"/>
      <w:r w:rsidRPr="00FE4B30">
        <w:rPr>
          <w:rFonts w:ascii="Arial" w:eastAsia="Arial" w:hAnsi="Arial" w:cs="Arial"/>
          <w:bCs/>
          <w:sz w:val="24"/>
          <w:szCs w:val="24"/>
          <w:shd w:val="clear" w:color="auto" w:fill="FFFFFF"/>
        </w:rPr>
        <w:t>Westwells</w:t>
      </w:r>
      <w:proofErr w:type="spellEnd"/>
      <w:r w:rsidRPr="00FE4B30">
        <w:rPr>
          <w:rFonts w:ascii="Arial" w:eastAsia="Arial" w:hAnsi="Arial" w:cs="Arial"/>
          <w:bCs/>
          <w:sz w:val="24"/>
          <w:szCs w:val="24"/>
          <w:shd w:val="clear" w:color="auto" w:fill="FFFFFF"/>
        </w:rPr>
        <w:t xml:space="preserve"> Road, </w:t>
      </w:r>
    </w:p>
    <w:p w14:paraId="706D9938" w14:textId="77777777" w:rsidR="00FE4B30" w:rsidRPr="00FE4B30" w:rsidRDefault="00FE4B30" w:rsidP="00FE4B30">
      <w:pPr>
        <w:widowControl w:val="0"/>
        <w:suppressAutoHyphens/>
        <w:autoSpaceDN w:val="0"/>
        <w:spacing w:after="0" w:line="276" w:lineRule="auto"/>
        <w:ind w:left="2880" w:firstLine="720"/>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 xml:space="preserve">Corsham, </w:t>
      </w:r>
    </w:p>
    <w:p w14:paraId="379BE7DD" w14:textId="77777777" w:rsidR="00FE4B30" w:rsidRPr="00FE4B30" w:rsidRDefault="00FE4B30" w:rsidP="00FE4B30">
      <w:pPr>
        <w:widowControl w:val="0"/>
        <w:suppressAutoHyphens/>
        <w:autoSpaceDN w:val="0"/>
        <w:spacing w:after="0" w:line="276" w:lineRule="auto"/>
        <w:ind w:left="2880" w:firstLine="720"/>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 xml:space="preserve">Wiltshire, </w:t>
      </w:r>
    </w:p>
    <w:p w14:paraId="731AE020" w14:textId="77777777" w:rsidR="00FE4B30" w:rsidRPr="00FE4B30" w:rsidRDefault="00FE4B30" w:rsidP="00FE4B30">
      <w:pPr>
        <w:widowControl w:val="0"/>
        <w:suppressAutoHyphens/>
        <w:autoSpaceDN w:val="0"/>
        <w:spacing w:after="0" w:line="240" w:lineRule="auto"/>
        <w:ind w:left="2880" w:firstLine="720"/>
        <w:textAlignment w:val="baseline"/>
        <w:rPr>
          <w:rFonts w:ascii="Arial" w:eastAsia="Arial" w:hAnsi="Arial" w:cs="Arial"/>
        </w:rPr>
      </w:pPr>
      <w:r w:rsidRPr="00FE4B30">
        <w:rPr>
          <w:rFonts w:ascii="Arial" w:eastAsia="Arial" w:hAnsi="Arial" w:cs="Arial"/>
          <w:bCs/>
          <w:sz w:val="24"/>
          <w:szCs w:val="24"/>
          <w:shd w:val="clear" w:color="auto" w:fill="FFFFFF"/>
        </w:rPr>
        <w:t>SN13 9NR</w:t>
      </w:r>
    </w:p>
    <w:p w14:paraId="69151978"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p>
    <w:p w14:paraId="697EF585"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p>
    <w:p w14:paraId="469DE2DB"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3214C8D8" w14:textId="77777777" w:rsidR="00FE4B30" w:rsidRPr="00FE4B30" w:rsidRDefault="00FE4B30" w:rsidP="00FE4B30">
      <w:pPr>
        <w:widowControl w:val="0"/>
        <w:suppressAutoHyphens/>
        <w:autoSpaceDN w:val="0"/>
        <w:spacing w:after="200" w:line="240" w:lineRule="auto"/>
        <w:textAlignment w:val="baseline"/>
        <w:rPr>
          <w:rFonts w:ascii="Arial" w:eastAsia="Arial" w:hAnsi="Arial" w:cs="Arial"/>
        </w:rPr>
      </w:pPr>
      <w:r w:rsidRPr="00FE4B30">
        <w:rPr>
          <w:rFonts w:ascii="Arial" w:eastAsia="Arial" w:hAnsi="Arial" w:cs="Arial"/>
          <w:sz w:val="24"/>
          <w:szCs w:val="24"/>
        </w:rPr>
        <w:t xml:space="preserve">THE SUPPLIER: </w:t>
      </w:r>
      <w:r w:rsidRPr="00FE4B30">
        <w:rPr>
          <w:rFonts w:ascii="Arial" w:eastAsia="Arial" w:hAnsi="Arial" w:cs="Arial"/>
          <w:sz w:val="24"/>
          <w:szCs w:val="24"/>
        </w:rPr>
        <w:tab/>
      </w:r>
      <w:r w:rsidRPr="00FE4B30">
        <w:rPr>
          <w:rFonts w:ascii="Arial" w:eastAsia="Arial" w:hAnsi="Arial" w:cs="Arial"/>
          <w:sz w:val="24"/>
          <w:szCs w:val="24"/>
        </w:rPr>
        <w:tab/>
      </w:r>
      <w:r w:rsidRPr="00FE4B30">
        <w:rPr>
          <w:rFonts w:ascii="Arial" w:eastAsia="Arial" w:hAnsi="Arial" w:cs="Arial"/>
          <w:sz w:val="24"/>
          <w:szCs w:val="24"/>
        </w:rPr>
        <w:tab/>
        <w:t>PA Consulting Services Limited</w:t>
      </w:r>
    </w:p>
    <w:p w14:paraId="6269E5C7" w14:textId="77777777" w:rsidR="00FE4B30" w:rsidRPr="00FE4B30" w:rsidRDefault="00FE4B30" w:rsidP="00FE4B30">
      <w:pPr>
        <w:widowControl w:val="0"/>
        <w:suppressAutoHyphens/>
        <w:autoSpaceDN w:val="0"/>
        <w:spacing w:after="200" w:line="240" w:lineRule="auto"/>
        <w:textAlignment w:val="baseline"/>
        <w:rPr>
          <w:rFonts w:ascii="Arial" w:eastAsia="Arial" w:hAnsi="Arial" w:cs="Arial"/>
        </w:rPr>
      </w:pPr>
      <w:r w:rsidRPr="00FE4B30">
        <w:rPr>
          <w:rFonts w:ascii="Arial" w:eastAsia="Arial" w:hAnsi="Arial" w:cs="Arial"/>
          <w:sz w:val="24"/>
          <w:szCs w:val="24"/>
        </w:rPr>
        <w:t>SUPPLIER ADDRESS:</w:t>
      </w:r>
      <w:r w:rsidRPr="00FE4B30">
        <w:rPr>
          <w:rFonts w:ascii="Arial" w:eastAsia="Arial" w:hAnsi="Arial" w:cs="Arial"/>
          <w:b/>
          <w:sz w:val="24"/>
          <w:szCs w:val="24"/>
        </w:rPr>
        <w:t xml:space="preserve"> </w:t>
      </w:r>
      <w:r w:rsidRPr="00FE4B30">
        <w:rPr>
          <w:rFonts w:ascii="Arial" w:eastAsia="Arial" w:hAnsi="Arial" w:cs="Arial"/>
          <w:b/>
          <w:sz w:val="24"/>
          <w:szCs w:val="24"/>
        </w:rPr>
        <w:tab/>
      </w:r>
      <w:r w:rsidRPr="00FE4B30">
        <w:rPr>
          <w:rFonts w:ascii="Arial" w:eastAsia="Arial" w:hAnsi="Arial" w:cs="Arial"/>
          <w:b/>
          <w:sz w:val="24"/>
          <w:szCs w:val="24"/>
        </w:rPr>
        <w:tab/>
      </w:r>
      <w:r w:rsidRPr="00FE4B30">
        <w:rPr>
          <w:rFonts w:ascii="Arial" w:eastAsia="Arial" w:hAnsi="Arial" w:cs="Arial"/>
          <w:sz w:val="24"/>
          <w:szCs w:val="24"/>
        </w:rPr>
        <w:t xml:space="preserve">10 </w:t>
      </w:r>
      <w:proofErr w:type="spellStart"/>
      <w:r w:rsidRPr="00FE4B30">
        <w:rPr>
          <w:rFonts w:ascii="Arial" w:eastAsia="Arial" w:hAnsi="Arial" w:cs="Arial"/>
          <w:sz w:val="24"/>
          <w:szCs w:val="24"/>
        </w:rPr>
        <w:t>Bressenden</w:t>
      </w:r>
      <w:proofErr w:type="spellEnd"/>
      <w:r w:rsidRPr="00FE4B30">
        <w:rPr>
          <w:rFonts w:ascii="Arial" w:eastAsia="Arial" w:hAnsi="Arial" w:cs="Arial"/>
          <w:sz w:val="24"/>
          <w:szCs w:val="24"/>
        </w:rPr>
        <w:t xml:space="preserve"> Place, London, SW1E 5DN</w:t>
      </w:r>
    </w:p>
    <w:p w14:paraId="13A0DEEF" w14:textId="765B4031" w:rsidR="00FE4B30" w:rsidRPr="00FE4B30" w:rsidRDefault="00FE4B30" w:rsidP="00FE4B30">
      <w:pPr>
        <w:widowControl w:val="0"/>
        <w:suppressAutoHyphens/>
        <w:autoSpaceDN w:val="0"/>
        <w:spacing w:after="200" w:line="240" w:lineRule="auto"/>
        <w:textAlignment w:val="baseline"/>
        <w:rPr>
          <w:rFonts w:ascii="Arial" w:eastAsia="Arial" w:hAnsi="Arial" w:cs="Arial"/>
        </w:rPr>
      </w:pPr>
      <w:r w:rsidRPr="00FE4B30">
        <w:rPr>
          <w:rFonts w:ascii="Arial" w:eastAsia="Arial" w:hAnsi="Arial" w:cs="Arial"/>
          <w:sz w:val="24"/>
          <w:szCs w:val="24"/>
        </w:rPr>
        <w:t>REGISTRATION NUMBER:</w:t>
      </w:r>
      <w:r w:rsidRPr="00FE4B30">
        <w:rPr>
          <w:rFonts w:ascii="Arial" w:eastAsia="Arial" w:hAnsi="Arial" w:cs="Arial"/>
          <w:b/>
          <w:sz w:val="24"/>
          <w:szCs w:val="24"/>
        </w:rPr>
        <w:t xml:space="preserve"> </w:t>
      </w:r>
      <w:r w:rsidRPr="00FE4B30">
        <w:rPr>
          <w:rFonts w:ascii="Arial" w:eastAsia="Arial" w:hAnsi="Arial" w:cs="Arial"/>
          <w:b/>
          <w:sz w:val="24"/>
          <w:szCs w:val="24"/>
        </w:rPr>
        <w:tab/>
      </w:r>
      <w:r w:rsidR="00C74424">
        <w:rPr>
          <w:rFonts w:ascii="Arial" w:eastAsia="Arial" w:hAnsi="Arial" w:cs="Arial"/>
          <w:sz w:val="24"/>
          <w:szCs w:val="24"/>
        </w:rPr>
        <w:t>[REDACTED]</w:t>
      </w:r>
    </w:p>
    <w:p w14:paraId="1D952FEC" w14:textId="39344AE8" w:rsidR="00FE4B30" w:rsidRPr="00FE4B30" w:rsidRDefault="00FE4B30" w:rsidP="00FE4B30">
      <w:pPr>
        <w:widowControl w:val="0"/>
        <w:suppressAutoHyphens/>
        <w:autoSpaceDN w:val="0"/>
        <w:spacing w:after="200" w:line="240" w:lineRule="auto"/>
        <w:textAlignment w:val="baseline"/>
        <w:rPr>
          <w:rFonts w:ascii="Arial" w:eastAsia="Arial" w:hAnsi="Arial" w:cs="Arial"/>
        </w:rPr>
      </w:pPr>
      <w:r w:rsidRPr="00FE4B30">
        <w:rPr>
          <w:rFonts w:ascii="Arial" w:eastAsia="Arial" w:hAnsi="Arial" w:cs="Arial"/>
          <w:sz w:val="24"/>
          <w:szCs w:val="24"/>
        </w:rPr>
        <w:t xml:space="preserve">DUNS NUMBER:       </w:t>
      </w:r>
      <w:r w:rsidRPr="00FE4B30">
        <w:rPr>
          <w:rFonts w:ascii="Arial" w:eastAsia="Arial" w:hAnsi="Arial" w:cs="Arial"/>
          <w:sz w:val="24"/>
          <w:szCs w:val="24"/>
        </w:rPr>
        <w:tab/>
      </w:r>
      <w:r w:rsidRPr="00FE4B30">
        <w:rPr>
          <w:rFonts w:ascii="Arial" w:eastAsia="Arial" w:hAnsi="Arial" w:cs="Arial"/>
          <w:sz w:val="24"/>
          <w:szCs w:val="24"/>
        </w:rPr>
        <w:tab/>
      </w:r>
      <w:r w:rsidR="00C74424">
        <w:rPr>
          <w:rFonts w:ascii="Arial" w:eastAsia="Arial" w:hAnsi="Arial" w:cs="Arial"/>
          <w:sz w:val="24"/>
          <w:szCs w:val="24"/>
        </w:rPr>
        <w:t>[REDACTED]</w:t>
      </w:r>
    </w:p>
    <w:p w14:paraId="7F5C33F1" w14:textId="43D3215A" w:rsidR="00FE4B30" w:rsidRPr="00FE4B30" w:rsidRDefault="00FE4B30" w:rsidP="00FE4B30">
      <w:pPr>
        <w:widowControl w:val="0"/>
        <w:suppressAutoHyphens/>
        <w:autoSpaceDN w:val="0"/>
        <w:spacing w:after="200" w:line="240" w:lineRule="auto"/>
        <w:textAlignment w:val="baseline"/>
        <w:rPr>
          <w:rFonts w:ascii="Arial" w:eastAsia="Arial" w:hAnsi="Arial" w:cs="Arial"/>
        </w:rPr>
      </w:pPr>
      <w:r w:rsidRPr="00FE4B30">
        <w:rPr>
          <w:rFonts w:ascii="Arial" w:eastAsia="Arial" w:hAnsi="Arial" w:cs="Arial"/>
          <w:sz w:val="24"/>
          <w:szCs w:val="24"/>
        </w:rPr>
        <w:t>SID4GOV ID:</w:t>
      </w:r>
      <w:r w:rsidRPr="00FE4B30">
        <w:rPr>
          <w:rFonts w:ascii="Arial" w:eastAsia="Arial" w:hAnsi="Arial" w:cs="Arial"/>
          <w:b/>
          <w:sz w:val="24"/>
          <w:szCs w:val="24"/>
        </w:rPr>
        <w:t xml:space="preserve">                 </w:t>
      </w:r>
      <w:r w:rsidRPr="00FE4B30">
        <w:rPr>
          <w:rFonts w:ascii="Arial" w:eastAsia="Arial" w:hAnsi="Arial" w:cs="Arial"/>
          <w:b/>
          <w:sz w:val="24"/>
          <w:szCs w:val="24"/>
        </w:rPr>
        <w:tab/>
      </w:r>
      <w:r w:rsidRPr="00FE4B30">
        <w:rPr>
          <w:rFonts w:ascii="Arial" w:eastAsia="Arial" w:hAnsi="Arial" w:cs="Arial"/>
          <w:b/>
          <w:sz w:val="24"/>
          <w:szCs w:val="24"/>
        </w:rPr>
        <w:tab/>
      </w:r>
      <w:r w:rsidR="00C74424">
        <w:rPr>
          <w:rFonts w:ascii="Arial" w:eastAsia="Arial" w:hAnsi="Arial" w:cs="Arial"/>
          <w:sz w:val="24"/>
          <w:szCs w:val="24"/>
        </w:rPr>
        <w:t>[REDACTED]</w:t>
      </w:r>
    </w:p>
    <w:p w14:paraId="0F41A222"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shd w:val="clear" w:color="auto" w:fill="FFFFFF"/>
        </w:rPr>
      </w:pPr>
    </w:p>
    <w:p w14:paraId="63F5B64F"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645FEB3C"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4ED04446"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26D8055A"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485211F4"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0F87A9B1"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62859BED"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3ABBCEE1"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51FC6A46"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5B85E5C8"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3ACD0824"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66BE28CA"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282FB3D0"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00"/>
        </w:rPr>
      </w:pPr>
    </w:p>
    <w:p w14:paraId="4911F1A7"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FF"/>
        </w:rPr>
      </w:pPr>
    </w:p>
    <w:p w14:paraId="50706B42" w14:textId="77777777" w:rsidR="00FE4B30" w:rsidRPr="00FE4B30" w:rsidRDefault="00FE4B30" w:rsidP="00FE4B30">
      <w:pPr>
        <w:keepNext/>
        <w:keepLines/>
        <w:tabs>
          <w:tab w:val="left" w:pos="0"/>
        </w:tabs>
        <w:suppressAutoHyphens/>
        <w:autoSpaceDN w:val="0"/>
        <w:spacing w:before="280" w:after="0" w:line="276" w:lineRule="auto"/>
        <w:textAlignment w:val="baseline"/>
        <w:outlineLvl w:val="2"/>
        <w:rPr>
          <w:rFonts w:ascii="Arial" w:eastAsia="Arial" w:hAnsi="Arial" w:cs="Arial"/>
          <w:b/>
          <w:sz w:val="24"/>
          <w:szCs w:val="24"/>
        </w:rPr>
      </w:pPr>
      <w:bookmarkStart w:id="3" w:name="_3znysh7"/>
      <w:bookmarkStart w:id="4" w:name="_54g0t4lbzrde"/>
      <w:bookmarkEnd w:id="3"/>
      <w:bookmarkEnd w:id="4"/>
      <w:r w:rsidRPr="00FE4B30">
        <w:rPr>
          <w:rFonts w:ascii="Arial" w:eastAsia="Arial" w:hAnsi="Arial" w:cs="Arial"/>
          <w:b/>
          <w:color w:val="000000"/>
          <w:sz w:val="24"/>
          <w:szCs w:val="24"/>
        </w:rPr>
        <w:t>Applicable framework contract</w:t>
      </w:r>
    </w:p>
    <w:p w14:paraId="03CFA9C8"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50B11939" w14:textId="467A0F47" w:rsidR="00FE4B30" w:rsidRPr="00FE4B30" w:rsidRDefault="00FE4B30" w:rsidP="00FE4B30">
      <w:pPr>
        <w:widowControl w:val="0"/>
        <w:suppressAutoHyphens/>
        <w:autoSpaceDN w:val="0"/>
        <w:spacing w:after="0" w:line="240" w:lineRule="auto"/>
        <w:jc w:val="both"/>
        <w:textAlignment w:val="baseline"/>
        <w:rPr>
          <w:rFonts w:ascii="Arial" w:eastAsia="Arial" w:hAnsi="Arial" w:cs="Arial"/>
        </w:rPr>
      </w:pPr>
      <w:r w:rsidRPr="00FE4B30">
        <w:rPr>
          <w:rFonts w:ascii="Arial" w:eastAsia="Arial" w:hAnsi="Arial" w:cs="Arial"/>
          <w:sz w:val="24"/>
          <w:szCs w:val="24"/>
          <w:shd w:val="clear" w:color="auto" w:fill="FFFFFF"/>
        </w:rPr>
        <w:t xml:space="preserve">This Order Form is for the provision of the Call-Off Deliverables and dated </w:t>
      </w:r>
      <w:r w:rsidR="00D26C18" w:rsidRPr="00487217">
        <w:rPr>
          <w:rFonts w:ascii="Arial" w:eastAsia="Arial" w:hAnsi="Arial" w:cs="Arial"/>
          <w:sz w:val="24"/>
          <w:szCs w:val="24"/>
          <w:shd w:val="clear" w:color="auto" w:fill="FFFFFF"/>
        </w:rPr>
        <w:t>1</w:t>
      </w:r>
      <w:r w:rsidR="00420E22">
        <w:rPr>
          <w:rFonts w:ascii="Arial" w:eastAsia="Arial" w:hAnsi="Arial" w:cs="Arial"/>
          <w:sz w:val="24"/>
          <w:szCs w:val="24"/>
          <w:shd w:val="clear" w:color="auto" w:fill="FFFFFF"/>
        </w:rPr>
        <w:t>6</w:t>
      </w:r>
      <w:r w:rsidRPr="00FE4B30">
        <w:rPr>
          <w:rFonts w:ascii="Arial" w:eastAsia="Arial" w:hAnsi="Arial" w:cs="Arial"/>
          <w:sz w:val="24"/>
          <w:szCs w:val="24"/>
          <w:shd w:val="clear" w:color="auto" w:fill="FFFFFF"/>
        </w:rPr>
        <w:t xml:space="preserve"> March 2023.</w:t>
      </w:r>
    </w:p>
    <w:p w14:paraId="3521890F" w14:textId="77777777" w:rsidR="00FE4B30" w:rsidRPr="00FE4B30" w:rsidRDefault="00FE4B30" w:rsidP="00FE4B30">
      <w:pPr>
        <w:widowControl w:val="0"/>
        <w:suppressAutoHyphens/>
        <w:autoSpaceDN w:val="0"/>
        <w:spacing w:after="0" w:line="240" w:lineRule="auto"/>
        <w:jc w:val="both"/>
        <w:textAlignment w:val="baseline"/>
        <w:rPr>
          <w:rFonts w:ascii="Arial" w:eastAsia="Arial" w:hAnsi="Arial" w:cs="Arial"/>
        </w:rPr>
      </w:pPr>
    </w:p>
    <w:p w14:paraId="6293C6C2" w14:textId="77777777" w:rsidR="00FE4B30" w:rsidRPr="00FE4B30" w:rsidRDefault="00FE4B30" w:rsidP="00FE4B30">
      <w:pPr>
        <w:widowControl w:val="0"/>
        <w:suppressAutoHyphens/>
        <w:autoSpaceDN w:val="0"/>
        <w:spacing w:after="0" w:line="240" w:lineRule="auto"/>
        <w:jc w:val="both"/>
        <w:textAlignment w:val="baseline"/>
        <w:rPr>
          <w:rFonts w:ascii="Arial" w:eastAsia="Arial" w:hAnsi="Arial" w:cs="Arial"/>
        </w:rPr>
      </w:pPr>
      <w:r w:rsidRPr="00FE4B30">
        <w:rPr>
          <w:rFonts w:ascii="Arial" w:eastAsia="Arial" w:hAnsi="Arial" w:cs="Arial"/>
          <w:sz w:val="24"/>
          <w:szCs w:val="24"/>
        </w:rPr>
        <w:t xml:space="preserve">It is issued under the Framework Contract with the reference number RM6187 for the provision of management consultancy services.   </w:t>
      </w:r>
    </w:p>
    <w:p w14:paraId="5A3CF729"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5" w:name="_q2rk21hq5nxx"/>
      <w:bookmarkEnd w:id="5"/>
      <w:r w:rsidRPr="00FE4B30">
        <w:rPr>
          <w:rFonts w:ascii="Arial" w:eastAsia="Arial" w:hAnsi="Arial" w:cs="Arial"/>
          <w:b/>
          <w:color w:val="000000"/>
          <w:sz w:val="24"/>
          <w:szCs w:val="24"/>
        </w:rPr>
        <w:t>Call-off lot:</w:t>
      </w:r>
    </w:p>
    <w:p w14:paraId="6FE2D54E" w14:textId="77777777" w:rsidR="00FE4B30" w:rsidRPr="00FE4B30" w:rsidRDefault="00FE4B30" w:rsidP="00FE4B30">
      <w:pPr>
        <w:widowControl w:val="0"/>
        <w:tabs>
          <w:tab w:val="left" w:pos="5137"/>
        </w:tabs>
        <w:suppressAutoHyphens/>
        <w:autoSpaceDN w:val="0"/>
        <w:spacing w:after="0" w:line="240" w:lineRule="auto"/>
        <w:ind w:left="2880"/>
        <w:textAlignment w:val="baseline"/>
        <w:rPr>
          <w:rFonts w:ascii="Arial" w:eastAsia="Arial" w:hAnsi="Arial" w:cs="Arial"/>
          <w:b/>
          <w:sz w:val="24"/>
          <w:szCs w:val="24"/>
        </w:rPr>
      </w:pPr>
    </w:p>
    <w:p w14:paraId="6C1E0360" w14:textId="77777777" w:rsidR="00FE4B30" w:rsidRPr="00FE4B30" w:rsidRDefault="00FE4B30" w:rsidP="00FE4B30">
      <w:pPr>
        <w:widowControl w:val="0"/>
        <w:numPr>
          <w:ilvl w:val="0"/>
          <w:numId w:val="4"/>
        </w:numPr>
        <w:tabs>
          <w:tab w:val="left" w:pos="-1343"/>
        </w:tabs>
        <w:suppressAutoHyphens/>
        <w:autoSpaceDN w:val="0"/>
        <w:spacing w:after="0" w:line="240" w:lineRule="auto"/>
        <w:textAlignment w:val="baseline"/>
        <w:rPr>
          <w:rFonts w:ascii="Arial" w:eastAsia="Arial" w:hAnsi="Arial" w:cs="Arial"/>
        </w:rPr>
      </w:pPr>
      <w:r w:rsidRPr="00FE4B30">
        <w:rPr>
          <w:rFonts w:ascii="Arial" w:eastAsia="Arial" w:hAnsi="Arial" w:cs="Arial"/>
          <w:bCs/>
          <w:sz w:val="24"/>
          <w:szCs w:val="24"/>
          <w:shd w:val="clear" w:color="auto" w:fill="FFFFFF"/>
        </w:rPr>
        <w:t xml:space="preserve">Lot 3: Complex and Transformation </w:t>
      </w:r>
    </w:p>
    <w:p w14:paraId="56746565" w14:textId="77777777" w:rsidR="00FE4B30" w:rsidRPr="00FE4B30" w:rsidRDefault="00FE4B30" w:rsidP="00FE4B30">
      <w:pPr>
        <w:widowControl w:val="0"/>
        <w:tabs>
          <w:tab w:val="left" w:pos="5137"/>
        </w:tabs>
        <w:suppressAutoHyphens/>
        <w:autoSpaceDN w:val="0"/>
        <w:spacing w:after="0" w:line="240" w:lineRule="auto"/>
        <w:ind w:left="720"/>
        <w:textAlignment w:val="baseline"/>
        <w:rPr>
          <w:rFonts w:ascii="Arial" w:eastAsia="Arial" w:hAnsi="Arial" w:cs="Arial"/>
          <w:bCs/>
        </w:rPr>
      </w:pPr>
    </w:p>
    <w:p w14:paraId="4A62C6B5" w14:textId="77777777" w:rsidR="00FE4B30" w:rsidRPr="00FE4B30" w:rsidRDefault="00FE4B30" w:rsidP="00FE4B30">
      <w:pPr>
        <w:keepNext/>
        <w:keepLines/>
        <w:tabs>
          <w:tab w:val="left" w:pos="0"/>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sz w:val="24"/>
          <w:szCs w:val="24"/>
        </w:rPr>
        <w:t>Call-off incorporated terms</w:t>
      </w:r>
    </w:p>
    <w:p w14:paraId="4A6DE0A0" w14:textId="77777777" w:rsidR="00FE4B30" w:rsidRPr="00FE4B30" w:rsidRDefault="00FE4B30" w:rsidP="00FE4B30">
      <w:pPr>
        <w:widowControl w:val="0"/>
        <w:tabs>
          <w:tab w:val="left" w:pos="0"/>
        </w:tabs>
        <w:suppressAutoHyphens/>
        <w:autoSpaceDN w:val="0"/>
        <w:spacing w:after="0" w:line="276" w:lineRule="auto"/>
        <w:textAlignment w:val="baseline"/>
        <w:rPr>
          <w:rFonts w:ascii="Arial" w:eastAsia="Arial" w:hAnsi="Arial" w:cs="Arial"/>
        </w:rPr>
      </w:pPr>
      <w:r w:rsidRPr="00FE4B30">
        <w:rPr>
          <w:rFonts w:ascii="Arial" w:eastAsia="Arial" w:hAnsi="Arial" w:cs="Arial"/>
          <w:sz w:val="24"/>
          <w:szCs w:val="24"/>
        </w:rPr>
        <w:t>The following documents are incorporated into this Call-Off Contract.</w:t>
      </w:r>
    </w:p>
    <w:p w14:paraId="744F2FEA"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 xml:space="preserve">Where schedules are missing, those schedules are not part of the agreement and </w:t>
      </w:r>
      <w:proofErr w:type="spellStart"/>
      <w:r w:rsidRPr="00FE4B30">
        <w:rPr>
          <w:rFonts w:ascii="Arial" w:eastAsia="Arial" w:hAnsi="Arial" w:cs="Arial"/>
          <w:sz w:val="24"/>
          <w:szCs w:val="24"/>
          <w:shd w:val="clear" w:color="auto" w:fill="FFFFFF"/>
        </w:rPr>
        <w:t>can not</w:t>
      </w:r>
      <w:proofErr w:type="spellEnd"/>
      <w:r w:rsidRPr="00FE4B30">
        <w:rPr>
          <w:rFonts w:ascii="Arial" w:eastAsia="Arial" w:hAnsi="Arial" w:cs="Arial"/>
          <w:sz w:val="24"/>
          <w:szCs w:val="24"/>
          <w:shd w:val="clear" w:color="auto" w:fill="FFFFFF"/>
        </w:rPr>
        <w:t xml:space="preserve"> be used. If the documents conflict, the following order of precedence applies:</w:t>
      </w:r>
    </w:p>
    <w:p w14:paraId="1CEE2363"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76D05EB5" w14:textId="77777777" w:rsidR="00FE4B30" w:rsidRPr="00FE4B30" w:rsidRDefault="00FE4B30" w:rsidP="00FE4B30">
      <w:pPr>
        <w:widowControl w:val="0"/>
        <w:numPr>
          <w:ilvl w:val="0"/>
          <w:numId w:val="5"/>
        </w:numPr>
        <w:suppressAutoHyphens/>
        <w:autoSpaceDN w:val="0"/>
        <w:spacing w:after="0" w:line="276" w:lineRule="auto"/>
        <w:textAlignment w:val="baseline"/>
        <w:rPr>
          <w:rFonts w:ascii="Arial" w:eastAsia="Arial" w:hAnsi="Arial" w:cs="Arial"/>
        </w:rPr>
      </w:pPr>
      <w:r w:rsidRPr="00FE4B30">
        <w:rPr>
          <w:rFonts w:ascii="Arial" w:eastAsia="Arial" w:hAnsi="Arial" w:cs="Arial"/>
          <w:sz w:val="24"/>
          <w:szCs w:val="24"/>
        </w:rPr>
        <w:t>This Order Form includes the Call-Off Special Terms and Call-Off Special Schedules.</w:t>
      </w:r>
    </w:p>
    <w:p w14:paraId="32CE4C7A" w14:textId="77777777" w:rsidR="00FE4B30" w:rsidRPr="00FE4B30" w:rsidRDefault="00FE4B30" w:rsidP="00FE4B30">
      <w:pPr>
        <w:widowControl w:val="0"/>
        <w:numPr>
          <w:ilvl w:val="0"/>
          <w:numId w:val="1"/>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1(Definitions and Interpretation) RM6187</w:t>
      </w:r>
    </w:p>
    <w:p w14:paraId="2F58AE93" w14:textId="77777777" w:rsidR="00FE4B30" w:rsidRPr="00FE4B30" w:rsidRDefault="00FE4B30" w:rsidP="00FE4B30">
      <w:pPr>
        <w:keepNext/>
        <w:widowControl w:val="0"/>
        <w:numPr>
          <w:ilvl w:val="0"/>
          <w:numId w:val="1"/>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The following Schedules in equal order of precedence:</w:t>
      </w:r>
    </w:p>
    <w:p w14:paraId="782E1777" w14:textId="77777777" w:rsidR="00FE4B30" w:rsidRPr="00FE4B30" w:rsidRDefault="00FE4B30" w:rsidP="00FE4B30">
      <w:pPr>
        <w:keepNext/>
        <w:widowControl w:val="0"/>
        <w:suppressAutoHyphens/>
        <w:autoSpaceDN w:val="0"/>
        <w:spacing w:after="0" w:line="240" w:lineRule="auto"/>
        <w:ind w:right="-430"/>
        <w:textAlignment w:val="baseline"/>
        <w:rPr>
          <w:rFonts w:ascii="Arial" w:eastAsia="Arial" w:hAnsi="Arial" w:cs="Arial"/>
        </w:rPr>
      </w:pPr>
    </w:p>
    <w:p w14:paraId="1B4716CF" w14:textId="77777777" w:rsidR="00FE4B30" w:rsidRPr="00FE4B30" w:rsidRDefault="00FE4B30" w:rsidP="00FE4B30">
      <w:pPr>
        <w:keepNext/>
        <w:keepLines/>
        <w:tabs>
          <w:tab w:val="left" w:pos="0"/>
        </w:tabs>
        <w:suppressAutoHyphens/>
        <w:autoSpaceDN w:val="0"/>
        <w:spacing w:before="280" w:after="0" w:line="276" w:lineRule="auto"/>
        <w:textAlignment w:val="baseline"/>
        <w:outlineLvl w:val="2"/>
        <w:rPr>
          <w:rFonts w:ascii="Arial" w:eastAsia="Arial" w:hAnsi="Arial" w:cs="Arial"/>
          <w:b/>
          <w:color w:val="000000"/>
          <w:sz w:val="24"/>
          <w:szCs w:val="24"/>
        </w:rPr>
      </w:pPr>
      <w:r w:rsidRPr="00FE4B30">
        <w:rPr>
          <w:rFonts w:ascii="Arial" w:eastAsia="Arial" w:hAnsi="Arial" w:cs="Arial"/>
          <w:b/>
          <w:color w:val="000000"/>
          <w:sz w:val="24"/>
          <w:szCs w:val="24"/>
        </w:rPr>
        <w:t>Joint Schedules for RM6187 Management Consultancy Framework Three</w:t>
      </w:r>
    </w:p>
    <w:p w14:paraId="1142D04E"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p>
    <w:p w14:paraId="4B3DF04A" w14:textId="7EDF3AAE"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1 (Definitions)</w:t>
      </w:r>
    </w:p>
    <w:p w14:paraId="22382A51"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2 (Variation Form)</w:t>
      </w:r>
    </w:p>
    <w:p w14:paraId="5FBC1A53"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3 (Insurance Requirements)</w:t>
      </w:r>
    </w:p>
    <w:p w14:paraId="4E4AC522"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4 (Commercially Sensitive Information)</w:t>
      </w:r>
    </w:p>
    <w:p w14:paraId="2579812B"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5 (Corporate Social Responsibility)</w:t>
      </w:r>
    </w:p>
    <w:p w14:paraId="415D23F7"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6 (Key Subcontractors)</w:t>
      </w:r>
      <w:r w:rsidRPr="00FE4B30">
        <w:rPr>
          <w:rFonts w:ascii="Arial" w:eastAsia="Arial" w:hAnsi="Arial" w:cs="Arial"/>
          <w:sz w:val="24"/>
          <w:szCs w:val="24"/>
          <w:shd w:val="clear" w:color="auto" w:fill="FFFFFF"/>
        </w:rPr>
        <w:tab/>
      </w:r>
    </w:p>
    <w:p w14:paraId="2D39904D"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 xml:space="preserve">Joint Schedule 10 (Rectification Plan) </w:t>
      </w:r>
    </w:p>
    <w:p w14:paraId="14619E16" w14:textId="77777777" w:rsidR="00FE4B30" w:rsidRPr="00FE4B30" w:rsidRDefault="00FE4B30" w:rsidP="00FE4B30">
      <w:pPr>
        <w:widowControl w:val="0"/>
        <w:numPr>
          <w:ilvl w:val="1"/>
          <w:numId w:val="6"/>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Joint Schedule 11 (Processing Data)</w:t>
      </w:r>
      <w:r w:rsidRPr="00FE4B30">
        <w:rPr>
          <w:rFonts w:ascii="Arial" w:eastAsia="Arial" w:hAnsi="Arial" w:cs="Arial"/>
          <w:sz w:val="24"/>
          <w:szCs w:val="24"/>
        </w:rPr>
        <w:tab/>
      </w:r>
      <w:r w:rsidRPr="00FE4B30">
        <w:rPr>
          <w:rFonts w:ascii="Arial" w:eastAsia="Arial" w:hAnsi="Arial" w:cs="Arial"/>
          <w:sz w:val="24"/>
          <w:szCs w:val="24"/>
        </w:rPr>
        <w:tab/>
      </w:r>
    </w:p>
    <w:p w14:paraId="7FFA69BC" w14:textId="77777777" w:rsidR="00FE4B30" w:rsidRPr="00FE4B30" w:rsidRDefault="00FE4B30" w:rsidP="00FE4B30">
      <w:pPr>
        <w:widowControl w:val="0"/>
        <w:suppressAutoHyphens/>
        <w:autoSpaceDN w:val="0"/>
        <w:spacing w:after="0" w:line="240" w:lineRule="auto"/>
        <w:ind w:left="1440"/>
        <w:textAlignment w:val="baseline"/>
        <w:rPr>
          <w:rFonts w:ascii="Arial" w:eastAsia="Arial" w:hAnsi="Arial" w:cs="Arial"/>
          <w:sz w:val="24"/>
          <w:szCs w:val="24"/>
        </w:rPr>
      </w:pPr>
    </w:p>
    <w:p w14:paraId="44B756E5"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b/>
          <w:color w:val="000000"/>
          <w:sz w:val="24"/>
          <w:szCs w:val="24"/>
        </w:rPr>
        <w:t>Call-O</w:t>
      </w:r>
      <w:r w:rsidRPr="00FE4B30">
        <w:rPr>
          <w:rFonts w:ascii="Arial" w:eastAsia="Arial" w:hAnsi="Arial" w:cs="Arial"/>
          <w:b/>
          <w:color w:val="000000"/>
          <w:sz w:val="24"/>
          <w:szCs w:val="24"/>
          <w:shd w:val="clear" w:color="auto" w:fill="FFFFFF"/>
        </w:rPr>
        <w:t>ff Schedules</w:t>
      </w:r>
      <w:r w:rsidRPr="00FE4B30">
        <w:rPr>
          <w:rFonts w:ascii="Arial" w:eastAsia="Arial" w:hAnsi="Arial" w:cs="Arial"/>
          <w:b/>
          <w:color w:val="000000"/>
          <w:sz w:val="24"/>
          <w:szCs w:val="24"/>
          <w:shd w:val="clear" w:color="auto" w:fill="FFFFFF"/>
        </w:rPr>
        <w:tab/>
      </w:r>
      <w:r w:rsidRPr="00FE4B30">
        <w:rPr>
          <w:rFonts w:ascii="Arial" w:eastAsia="Arial" w:hAnsi="Arial" w:cs="Arial"/>
          <w:b/>
          <w:color w:val="000000"/>
          <w:sz w:val="24"/>
          <w:szCs w:val="24"/>
          <w:shd w:val="clear" w:color="auto" w:fill="FFFFFF"/>
        </w:rPr>
        <w:tab/>
      </w:r>
    </w:p>
    <w:p w14:paraId="488D63EF"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p>
    <w:p w14:paraId="733FB25F" w14:textId="75DF5BED" w:rsidR="00FE4B30" w:rsidRPr="00CA4E25"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3 (Continuous Improvement)</w:t>
      </w:r>
    </w:p>
    <w:p w14:paraId="14D68A16" w14:textId="5D312A25" w:rsidR="00CA4E25" w:rsidRPr="00FE4B30" w:rsidRDefault="00CA4E25" w:rsidP="00FE4B30">
      <w:pPr>
        <w:widowControl w:val="0"/>
        <w:numPr>
          <w:ilvl w:val="1"/>
          <w:numId w:val="7"/>
        </w:numPr>
        <w:suppressAutoHyphens/>
        <w:autoSpaceDN w:val="0"/>
        <w:spacing w:after="0" w:line="240" w:lineRule="auto"/>
        <w:textAlignment w:val="baseline"/>
        <w:rPr>
          <w:rFonts w:ascii="Arial" w:eastAsia="Arial" w:hAnsi="Arial" w:cs="Arial"/>
        </w:rPr>
      </w:pPr>
      <w:r>
        <w:rPr>
          <w:rFonts w:ascii="Arial" w:eastAsia="Arial" w:hAnsi="Arial" w:cs="Arial"/>
          <w:sz w:val="24"/>
          <w:szCs w:val="24"/>
          <w:shd w:val="clear" w:color="auto" w:fill="FFFFFF"/>
        </w:rPr>
        <w:t xml:space="preserve">Call-Off Schedule 4 (Call Off Tender) </w:t>
      </w:r>
    </w:p>
    <w:p w14:paraId="6DAACB96"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5 (Pricing Details)</w:t>
      </w:r>
    </w:p>
    <w:p w14:paraId="4C513B0B"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7 (Key Supplier Staff)</w:t>
      </w:r>
    </w:p>
    <w:p w14:paraId="6352F115"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8 (Business Continuity and Disaster Recovery)</w:t>
      </w:r>
    </w:p>
    <w:p w14:paraId="7FF79588"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9 (Security)</w:t>
      </w:r>
    </w:p>
    <w:p w14:paraId="5830799E"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10 (Exit Management)</w:t>
      </w:r>
    </w:p>
    <w:p w14:paraId="56B67BF0"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15 (Call-Off Contract Management)</w:t>
      </w:r>
    </w:p>
    <w:p w14:paraId="31BD825A"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16 (Benchmarking)</w:t>
      </w:r>
    </w:p>
    <w:p w14:paraId="4E3E7A35" w14:textId="77777777" w:rsidR="00FE4B30" w:rsidRPr="00FE4B30" w:rsidRDefault="00FE4B30" w:rsidP="00FE4B30">
      <w:pPr>
        <w:widowControl w:val="0"/>
        <w:numPr>
          <w:ilvl w:val="1"/>
          <w:numId w:val="7"/>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lastRenderedPageBreak/>
        <w:t>Call-Off Schedule 17 (MOD Terms)</w:t>
      </w:r>
    </w:p>
    <w:p w14:paraId="4DE30FFB"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5J 18/11/16 – Unique Identifiers </w:t>
      </w:r>
    </w:p>
    <w:p w14:paraId="1AE8EA06"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76 12/06 - Contractors Personnel </w:t>
      </w:r>
      <w:proofErr w:type="gramStart"/>
      <w:r w:rsidRPr="00FE4B30">
        <w:rPr>
          <w:rFonts w:ascii="Arial" w:eastAsia="Arial" w:hAnsi="Arial" w:cs="Arial"/>
        </w:rPr>
        <w:t>At</w:t>
      </w:r>
      <w:proofErr w:type="gramEnd"/>
      <w:r w:rsidRPr="00FE4B30">
        <w:rPr>
          <w:rFonts w:ascii="Arial" w:eastAsia="Arial" w:hAnsi="Arial" w:cs="Arial"/>
        </w:rPr>
        <w:t> Government Establishments </w:t>
      </w:r>
    </w:p>
    <w:p w14:paraId="7466B9D9"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129J 18/11/16 – The use of the electronic business delivery form </w:t>
      </w:r>
    </w:p>
    <w:p w14:paraId="23F4B996"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DECON 501 10/21 - </w:t>
      </w:r>
      <w:r w:rsidRPr="00FE4B30">
        <w:rPr>
          <w:rFonts w:ascii="Arial" w:eastAsia="Arial" w:hAnsi="Arial" w:cs="Arial"/>
          <w:color w:val="000000"/>
          <w:shd w:val="clear" w:color="auto" w:fill="FFFFFF"/>
        </w:rPr>
        <w:t>Definitions and Interpretations  </w:t>
      </w:r>
    </w:p>
    <w:p w14:paraId="7E807DCA"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503 07/21 – Formal Amendments to the contract </w:t>
      </w:r>
    </w:p>
    <w:p w14:paraId="2266A778"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513 07/21 – Value Added Tax</w:t>
      </w:r>
    </w:p>
    <w:p w14:paraId="57336E73"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514 08/15 – Material Breach </w:t>
      </w:r>
    </w:p>
    <w:p w14:paraId="6B211308"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515 06/21 – Bankruptcy and Insolvency </w:t>
      </w:r>
    </w:p>
    <w:p w14:paraId="6EE41144"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516 04/12 - Equality </w:t>
      </w:r>
    </w:p>
    <w:p w14:paraId="3E77452E"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518 02/17 – Transfer </w:t>
      </w:r>
    </w:p>
    <w:p w14:paraId="00A5C9B6"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520 05/18 -Corrupt Gifts </w:t>
      </w:r>
      <w:proofErr w:type="gramStart"/>
      <w:r w:rsidRPr="00FE4B30">
        <w:rPr>
          <w:rFonts w:ascii="Arial" w:eastAsia="Arial" w:hAnsi="Arial" w:cs="Arial"/>
        </w:rPr>
        <w:t>And</w:t>
      </w:r>
      <w:proofErr w:type="gramEnd"/>
      <w:r w:rsidRPr="00FE4B30">
        <w:rPr>
          <w:rFonts w:ascii="Arial" w:eastAsia="Arial" w:hAnsi="Arial" w:cs="Arial"/>
        </w:rPr>
        <w:t> Payments Of Commission </w:t>
      </w:r>
    </w:p>
    <w:p w14:paraId="7337EFFB"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522 11/17 - Payment </w:t>
      </w:r>
      <w:proofErr w:type="gramStart"/>
      <w:r w:rsidRPr="00FE4B30">
        <w:rPr>
          <w:rFonts w:ascii="Arial" w:eastAsia="Arial" w:hAnsi="Arial" w:cs="Arial"/>
        </w:rPr>
        <w:t>And</w:t>
      </w:r>
      <w:proofErr w:type="gramEnd"/>
      <w:r w:rsidRPr="00FE4B30">
        <w:rPr>
          <w:rFonts w:ascii="Arial" w:eastAsia="Arial" w:hAnsi="Arial" w:cs="Arial"/>
        </w:rPr>
        <w:t> Recovery OF Sums Due </w:t>
      </w:r>
    </w:p>
    <w:p w14:paraId="43FE581C"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526 08/02 – Notices </w:t>
      </w:r>
    </w:p>
    <w:p w14:paraId="0F870D28"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527 09/97 – Waiver </w:t>
      </w:r>
    </w:p>
    <w:p w14:paraId="4B1068FC" w14:textId="77777777" w:rsidR="00FE4B30" w:rsidRPr="00FE4B30" w:rsidRDefault="00FE4B30" w:rsidP="00FE4B30">
      <w:pPr>
        <w:widowControl w:val="0"/>
        <w:numPr>
          <w:ilvl w:val="0"/>
          <w:numId w:val="8"/>
        </w:numPr>
        <w:tabs>
          <w:tab w:val="left" w:pos="72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529 09/97 – Law (English)</w:t>
      </w:r>
    </w:p>
    <w:p w14:paraId="4F9860E4"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531 -11/14 Disclosure </w:t>
      </w:r>
      <w:proofErr w:type="gramStart"/>
      <w:r w:rsidRPr="00FE4B30">
        <w:rPr>
          <w:rFonts w:ascii="Arial" w:eastAsia="Arial" w:hAnsi="Arial" w:cs="Arial"/>
        </w:rPr>
        <w:t>Of</w:t>
      </w:r>
      <w:proofErr w:type="gramEnd"/>
      <w:r w:rsidRPr="00FE4B30">
        <w:rPr>
          <w:rFonts w:ascii="Arial" w:eastAsia="Arial" w:hAnsi="Arial" w:cs="Arial"/>
        </w:rPr>
        <w:t> Information  </w:t>
      </w:r>
    </w:p>
    <w:p w14:paraId="23C9E066"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532B &amp; DEFFORM 532 05/18 - Protection </w:t>
      </w:r>
      <w:proofErr w:type="gramStart"/>
      <w:r w:rsidRPr="00FE4B30">
        <w:rPr>
          <w:rFonts w:ascii="Arial" w:eastAsia="Arial" w:hAnsi="Arial" w:cs="Arial"/>
        </w:rPr>
        <w:t>Of</w:t>
      </w:r>
      <w:proofErr w:type="gramEnd"/>
      <w:r w:rsidRPr="00FE4B30">
        <w:rPr>
          <w:rFonts w:ascii="Arial" w:eastAsia="Arial" w:hAnsi="Arial" w:cs="Arial"/>
        </w:rPr>
        <w:t> Personal Data</w:t>
      </w:r>
    </w:p>
    <w:p w14:paraId="12B26D2B"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534 09/21 – Sub-Contracting and Prompt Payment </w:t>
      </w:r>
    </w:p>
    <w:p w14:paraId="6212C25E"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537 12/21 – Rights of Third Parties </w:t>
      </w:r>
    </w:p>
    <w:p w14:paraId="04B76F63"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538 06/02 – Severability </w:t>
      </w:r>
    </w:p>
    <w:p w14:paraId="0C38D746"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539 08/13 – Transparency </w:t>
      </w:r>
    </w:p>
    <w:p w14:paraId="7BA755A5"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550 02/14 – Child Labour and Employment Law</w:t>
      </w:r>
    </w:p>
    <w:p w14:paraId="5D8D8424"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659A 02/17 - Security Measures</w:t>
      </w:r>
    </w:p>
    <w:p w14:paraId="191333D2"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566 10/20 – Change of Control of Contractor  </w:t>
      </w:r>
    </w:p>
    <w:p w14:paraId="10B7B17F"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630 02/18 – Framework Agreements </w:t>
      </w:r>
    </w:p>
    <w:p w14:paraId="7220FD12"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632 11/21 – Third Party Intellectual Property – Rights and Restrictions </w:t>
      </w:r>
    </w:p>
    <w:p w14:paraId="7699949F"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 xml:space="preserve">DEFCON 642 07/21 – Progress Meetings </w:t>
      </w:r>
    </w:p>
    <w:p w14:paraId="7CE785FA" w14:textId="77777777" w:rsidR="00FE4B30" w:rsidRPr="00FE4B30" w:rsidRDefault="00FE4B30" w:rsidP="00FE4B30">
      <w:pPr>
        <w:widowControl w:val="0"/>
        <w:numPr>
          <w:ilvl w:val="0"/>
          <w:numId w:val="9"/>
        </w:numPr>
        <w:tabs>
          <w:tab w:val="left" w:pos="720"/>
          <w:tab w:val="left" w:pos="2160"/>
        </w:tabs>
        <w:suppressAutoHyphens/>
        <w:autoSpaceDN w:val="0"/>
        <w:spacing w:after="0" w:line="240" w:lineRule="auto"/>
        <w:ind w:left="2160"/>
        <w:textAlignment w:val="baseline"/>
        <w:rPr>
          <w:rFonts w:ascii="Arial" w:eastAsia="Arial" w:hAnsi="Arial" w:cs="Arial"/>
        </w:rPr>
      </w:pPr>
      <w:r w:rsidRPr="00FE4B30">
        <w:rPr>
          <w:rFonts w:ascii="Arial" w:eastAsia="Arial" w:hAnsi="Arial" w:cs="Arial"/>
        </w:rPr>
        <w:t>DEFCON 660 12/15 - Official Sensitive Security Requirement</w:t>
      </w:r>
    </w:p>
    <w:p w14:paraId="590BCF84" w14:textId="77777777" w:rsidR="00FE4B30" w:rsidRPr="00FE4B30" w:rsidRDefault="00FE4B30" w:rsidP="00FE4B30">
      <w:pPr>
        <w:widowControl w:val="0"/>
        <w:tabs>
          <w:tab w:val="left" w:pos="720"/>
          <w:tab w:val="left" w:pos="2160"/>
        </w:tabs>
        <w:suppressAutoHyphens/>
        <w:autoSpaceDN w:val="0"/>
        <w:spacing w:after="0" w:line="240" w:lineRule="auto"/>
        <w:ind w:left="2160"/>
        <w:textAlignment w:val="baseline"/>
        <w:rPr>
          <w:rFonts w:ascii="Arial" w:eastAsia="Arial" w:hAnsi="Arial" w:cs="Arial"/>
        </w:rPr>
      </w:pPr>
    </w:p>
    <w:p w14:paraId="3524D2FF"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ab/>
      </w:r>
      <w:r w:rsidRPr="00FE4B30">
        <w:rPr>
          <w:rFonts w:ascii="Arial" w:eastAsia="Arial" w:hAnsi="Arial" w:cs="Arial"/>
          <w:sz w:val="24"/>
          <w:szCs w:val="24"/>
          <w:shd w:val="clear" w:color="auto" w:fill="FFFFFF"/>
        </w:rPr>
        <w:tab/>
      </w:r>
      <w:r w:rsidRPr="00FE4B30">
        <w:rPr>
          <w:rFonts w:ascii="Arial" w:eastAsia="Arial" w:hAnsi="Arial" w:cs="Arial"/>
          <w:sz w:val="24"/>
          <w:szCs w:val="24"/>
          <w:shd w:val="clear" w:color="auto" w:fill="FFFFFF"/>
        </w:rPr>
        <w:tab/>
      </w:r>
    </w:p>
    <w:p w14:paraId="60BF4485" w14:textId="77777777" w:rsidR="00FE4B30" w:rsidRPr="00FE4B30" w:rsidRDefault="00FE4B30" w:rsidP="00FE4B30">
      <w:pPr>
        <w:widowControl w:val="0"/>
        <w:numPr>
          <w:ilvl w:val="1"/>
          <w:numId w:val="10"/>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18 (Background Checks)</w:t>
      </w:r>
    </w:p>
    <w:p w14:paraId="24B491E3" w14:textId="77777777" w:rsidR="00FE4B30" w:rsidRPr="00FE4B30" w:rsidRDefault="00FE4B30" w:rsidP="00FE4B30">
      <w:pPr>
        <w:widowControl w:val="0"/>
        <w:numPr>
          <w:ilvl w:val="1"/>
          <w:numId w:val="10"/>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Call-Off Schedule 20 (Call-Off Specification)</w:t>
      </w:r>
      <w:r w:rsidRPr="00FE4B30">
        <w:rPr>
          <w:rFonts w:ascii="Arial" w:eastAsia="Arial" w:hAnsi="Arial" w:cs="Arial"/>
          <w:sz w:val="24"/>
          <w:szCs w:val="24"/>
          <w:shd w:val="clear" w:color="auto" w:fill="FFFFFF"/>
        </w:rPr>
        <w:tab/>
      </w:r>
      <w:r w:rsidRPr="00FE4B30">
        <w:rPr>
          <w:rFonts w:ascii="Arial" w:eastAsia="Arial" w:hAnsi="Arial" w:cs="Arial"/>
          <w:sz w:val="24"/>
          <w:szCs w:val="24"/>
          <w:shd w:val="clear" w:color="auto" w:fill="FFFFFF"/>
        </w:rPr>
        <w:tab/>
      </w:r>
      <w:r w:rsidRPr="00FE4B30">
        <w:rPr>
          <w:rFonts w:ascii="Arial" w:eastAsia="Arial" w:hAnsi="Arial" w:cs="Arial"/>
          <w:sz w:val="24"/>
          <w:szCs w:val="24"/>
          <w:shd w:val="clear" w:color="auto" w:fill="FFFFFF"/>
        </w:rPr>
        <w:tab/>
      </w:r>
      <w:r w:rsidRPr="00FE4B30">
        <w:rPr>
          <w:rFonts w:ascii="Arial" w:eastAsia="Arial" w:hAnsi="Arial" w:cs="Arial"/>
          <w:sz w:val="24"/>
          <w:szCs w:val="24"/>
          <w:shd w:val="clear" w:color="auto" w:fill="FFFFFF"/>
        </w:rPr>
        <w:tab/>
      </w:r>
    </w:p>
    <w:p w14:paraId="3E4D76B3" w14:textId="77777777" w:rsidR="00FE4B30" w:rsidRPr="00FE4B30" w:rsidRDefault="00FE4B30" w:rsidP="00FE4B30">
      <w:pPr>
        <w:widowControl w:val="0"/>
        <w:suppressAutoHyphens/>
        <w:autoSpaceDN w:val="0"/>
        <w:spacing w:after="0" w:line="240" w:lineRule="auto"/>
        <w:ind w:left="1800"/>
        <w:textAlignment w:val="baseline"/>
        <w:rPr>
          <w:rFonts w:ascii="Arial" w:eastAsia="Arial" w:hAnsi="Arial" w:cs="Arial"/>
        </w:rPr>
      </w:pPr>
    </w:p>
    <w:p w14:paraId="3CCF8493" w14:textId="77777777" w:rsidR="00FE4B30" w:rsidRPr="00FE4B30" w:rsidRDefault="00FE4B30" w:rsidP="00FE4B30">
      <w:pPr>
        <w:widowControl w:val="0"/>
        <w:suppressAutoHyphens/>
        <w:autoSpaceDN w:val="0"/>
        <w:spacing w:after="0" w:line="240" w:lineRule="auto"/>
        <w:ind w:left="1800"/>
        <w:textAlignment w:val="baseline"/>
        <w:rPr>
          <w:rFonts w:ascii="Arial" w:eastAsia="Arial" w:hAnsi="Arial" w:cs="Arial"/>
        </w:rPr>
      </w:pPr>
      <w:r w:rsidRPr="00FE4B30">
        <w:rPr>
          <w:rFonts w:ascii="Arial" w:eastAsia="Arial" w:hAnsi="Arial" w:cs="Arial"/>
          <w:sz w:val="24"/>
          <w:szCs w:val="24"/>
          <w:shd w:val="clear" w:color="auto" w:fill="FFFFFF"/>
        </w:rPr>
        <w:tab/>
      </w:r>
    </w:p>
    <w:p w14:paraId="001DC330" w14:textId="77777777" w:rsidR="00FE4B30" w:rsidRPr="00FE4B30" w:rsidRDefault="00FE4B30" w:rsidP="00FE4B30">
      <w:pPr>
        <w:widowControl w:val="0"/>
        <w:numPr>
          <w:ilvl w:val="0"/>
          <w:numId w:val="1"/>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CCS Core Terms</w:t>
      </w:r>
    </w:p>
    <w:p w14:paraId="10D5BC5E" w14:textId="77777777" w:rsidR="00FE4B30" w:rsidRPr="00FE4B30" w:rsidRDefault="00FE4B30" w:rsidP="00FE4B30">
      <w:pPr>
        <w:widowControl w:val="0"/>
        <w:numPr>
          <w:ilvl w:val="0"/>
          <w:numId w:val="1"/>
        </w:numPr>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 xml:space="preserve">Joint Schedule 5 (Corporate Social Responsibility) </w:t>
      </w:r>
    </w:p>
    <w:p w14:paraId="72A810E7" w14:textId="77777777" w:rsidR="00FE4B30" w:rsidRPr="00FE4B30" w:rsidRDefault="00FE4B30" w:rsidP="00FE4B30">
      <w:pPr>
        <w:widowControl w:val="0"/>
        <w:suppressAutoHyphens/>
        <w:autoSpaceDN w:val="0"/>
        <w:spacing w:after="0" w:line="240" w:lineRule="auto"/>
        <w:ind w:left="720"/>
        <w:textAlignment w:val="baseline"/>
        <w:rPr>
          <w:rFonts w:ascii="Arial" w:eastAsia="Arial" w:hAnsi="Arial" w:cs="Arial"/>
          <w:sz w:val="24"/>
          <w:szCs w:val="24"/>
          <w:shd w:val="clear" w:color="auto" w:fill="FFFFFF"/>
        </w:rPr>
      </w:pPr>
    </w:p>
    <w:p w14:paraId="349D6350"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Supplier terms are not part of the Call-Off Contract. That includes any terms written on the back of, added to this Order Form, or presented at the time of delivery.</w:t>
      </w:r>
    </w:p>
    <w:p w14:paraId="14F7C79C"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6" w:name="_2s8eyo1"/>
      <w:bookmarkEnd w:id="6"/>
      <w:r w:rsidRPr="00FE4B30">
        <w:rPr>
          <w:rFonts w:ascii="Arial" w:eastAsia="Arial" w:hAnsi="Arial" w:cs="Arial"/>
          <w:b/>
          <w:color w:val="000000"/>
          <w:sz w:val="24"/>
          <w:szCs w:val="24"/>
        </w:rPr>
        <w:t>Call-off special terms</w:t>
      </w:r>
    </w:p>
    <w:p w14:paraId="00B17375"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p>
    <w:p w14:paraId="32A7036E"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shd w:val="clear" w:color="auto" w:fill="FFFFFF"/>
        </w:rPr>
      </w:pPr>
      <w:r w:rsidRPr="00FE4B30">
        <w:rPr>
          <w:rFonts w:ascii="Arial" w:eastAsia="Arial" w:hAnsi="Arial" w:cs="Arial"/>
          <w:sz w:val="24"/>
          <w:szCs w:val="24"/>
          <w:shd w:val="clear" w:color="auto" w:fill="FFFFFF"/>
        </w:rPr>
        <w:t>The following Special Terms are incorporated into this Call-Off Contract:</w:t>
      </w:r>
    </w:p>
    <w:p w14:paraId="4C3B6815"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shd w:val="clear" w:color="auto" w:fill="FFFFFF"/>
        </w:rPr>
      </w:pPr>
    </w:p>
    <w:p w14:paraId="1E14B9CC" w14:textId="447B77B1" w:rsidR="00FE4B30" w:rsidRPr="00FE4B30" w:rsidRDefault="00FE4B30" w:rsidP="00FE4B30">
      <w:pPr>
        <w:widowControl w:val="0"/>
        <w:tabs>
          <w:tab w:val="left" w:pos="2257"/>
        </w:tabs>
        <w:suppressAutoHyphens/>
        <w:autoSpaceDN w:val="0"/>
        <w:spacing w:after="0" w:line="240" w:lineRule="auto"/>
        <w:ind w:left="1985" w:hanging="1985"/>
        <w:textAlignment w:val="baseline"/>
        <w:rPr>
          <w:rFonts w:ascii="Arial" w:eastAsia="Arial" w:hAnsi="Arial" w:cs="Arial"/>
          <w:sz w:val="24"/>
          <w:szCs w:val="24"/>
        </w:rPr>
      </w:pPr>
      <w:r w:rsidRPr="00FE4B30">
        <w:rPr>
          <w:rFonts w:ascii="Arial" w:eastAsia="Arial" w:hAnsi="Arial" w:cs="Arial"/>
          <w:sz w:val="24"/>
          <w:szCs w:val="24"/>
        </w:rPr>
        <w:t>Special Term 1</w:t>
      </w:r>
      <w:r w:rsidRPr="00FE4B30">
        <w:rPr>
          <w:rFonts w:ascii="Arial" w:eastAsia="Arial" w:hAnsi="Arial" w:cs="Arial"/>
          <w:sz w:val="24"/>
          <w:szCs w:val="24"/>
        </w:rPr>
        <w:tab/>
        <w:t xml:space="preserve"> </w:t>
      </w:r>
      <w:r w:rsidR="00FB1550">
        <w:rPr>
          <w:rFonts w:ascii="Arial" w:eastAsia="Arial" w:hAnsi="Arial" w:cs="Arial"/>
          <w:sz w:val="24"/>
          <w:szCs w:val="24"/>
        </w:rPr>
        <w:t>[REDACTED]</w:t>
      </w:r>
    </w:p>
    <w:p w14:paraId="1C287FE8" w14:textId="77777777" w:rsidR="00FE4B30" w:rsidRPr="00FE4B30" w:rsidRDefault="00FE4B30" w:rsidP="00FE4B30">
      <w:pPr>
        <w:spacing w:after="120" w:line="240" w:lineRule="auto"/>
        <w:ind w:left="360" w:hanging="360"/>
        <w:contextualSpacing/>
        <w:rPr>
          <w:rFonts w:ascii="Arial" w:hAnsi="Arial"/>
          <w:color w:val="000000" w:themeColor="text1"/>
          <w:sz w:val="24"/>
          <w:lang w:eastAsia="en-US" w:bidi="ar-SA"/>
        </w:rPr>
      </w:pPr>
    </w:p>
    <w:p w14:paraId="58BFB4FB" w14:textId="02BF6489" w:rsidR="00FE4B30" w:rsidRPr="00FE4B30" w:rsidRDefault="00FE4B30" w:rsidP="00FE4B30">
      <w:pPr>
        <w:suppressAutoHyphens/>
        <w:autoSpaceDN w:val="0"/>
        <w:spacing w:after="0" w:line="240" w:lineRule="auto"/>
        <w:ind w:left="1985" w:hanging="1985"/>
        <w:textAlignment w:val="baseline"/>
        <w:rPr>
          <w:rFonts w:ascii="Arial" w:eastAsia="Arial" w:hAnsi="Arial" w:cs="Arial"/>
        </w:rPr>
      </w:pPr>
      <w:r w:rsidRPr="00FE4B30">
        <w:rPr>
          <w:rFonts w:ascii="Arial" w:eastAsia="Arial" w:hAnsi="Arial" w:cs="Arial"/>
          <w:sz w:val="24"/>
          <w:szCs w:val="24"/>
        </w:rPr>
        <w:t>Special Term 2</w:t>
      </w:r>
      <w:r w:rsidRPr="00FE4B30">
        <w:rPr>
          <w:rFonts w:ascii="Arial" w:eastAsia="Arial" w:hAnsi="Arial" w:cs="Arial"/>
          <w:sz w:val="24"/>
          <w:szCs w:val="24"/>
        </w:rPr>
        <w:tab/>
      </w:r>
      <w:r w:rsidRPr="00FE4B30">
        <w:rPr>
          <w:rFonts w:ascii="Arial" w:eastAsia="Arial" w:hAnsi="Arial" w:cs="Arial"/>
        </w:rPr>
        <w:t xml:space="preserve"> </w:t>
      </w:r>
      <w:r w:rsidR="00FB1550">
        <w:rPr>
          <w:rFonts w:ascii="Arial" w:eastAsia="Arial" w:hAnsi="Arial" w:cs="Arial"/>
          <w:sz w:val="24"/>
          <w:szCs w:val="24"/>
        </w:rPr>
        <w:t>[REDACTED]</w:t>
      </w:r>
    </w:p>
    <w:p w14:paraId="4D8EE8E2" w14:textId="77777777" w:rsidR="00FE4B30" w:rsidRPr="00FE4B30" w:rsidRDefault="00FE4B30" w:rsidP="00FE4B30">
      <w:pPr>
        <w:spacing w:after="120" w:line="240" w:lineRule="auto"/>
        <w:contextualSpacing/>
        <w:rPr>
          <w:rFonts w:ascii="Arial" w:hAnsi="Arial"/>
          <w:color w:val="000000" w:themeColor="text1"/>
          <w:sz w:val="24"/>
          <w:lang w:eastAsia="en-US" w:bidi="ar-SA"/>
        </w:rPr>
      </w:pPr>
    </w:p>
    <w:p w14:paraId="7E890EEC" w14:textId="77777777" w:rsidR="00FE4B30" w:rsidRPr="00FE4B30" w:rsidRDefault="00FE4B30" w:rsidP="00FE4B30">
      <w:pPr>
        <w:spacing w:after="120" w:line="240" w:lineRule="auto"/>
        <w:contextualSpacing/>
        <w:rPr>
          <w:rFonts w:ascii="Arial" w:hAnsi="Arial"/>
          <w:color w:val="000000" w:themeColor="text1"/>
          <w:sz w:val="24"/>
          <w:lang w:eastAsia="en-US" w:bidi="ar-SA"/>
        </w:rPr>
      </w:pPr>
    </w:p>
    <w:p w14:paraId="6B0E785B" w14:textId="7374D30B" w:rsidR="00FE4B30" w:rsidRPr="00FE4B30" w:rsidRDefault="00FE4B30" w:rsidP="00FE4B30">
      <w:pPr>
        <w:spacing w:after="120" w:line="240" w:lineRule="auto"/>
        <w:ind w:left="1985" w:hanging="1985"/>
        <w:contextualSpacing/>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Special Term 3</w:t>
      </w:r>
      <w:r w:rsidRPr="00FE4B30">
        <w:rPr>
          <w:rFonts w:ascii="Arial" w:eastAsia="Arial" w:hAnsi="Arial" w:cs="Arial"/>
          <w:bCs/>
          <w:sz w:val="24"/>
          <w:szCs w:val="24"/>
          <w:shd w:val="clear" w:color="auto" w:fill="FFFFFF"/>
        </w:rPr>
        <w:tab/>
      </w:r>
      <w:r w:rsidR="00FB1550">
        <w:rPr>
          <w:rFonts w:ascii="Arial" w:eastAsia="Arial" w:hAnsi="Arial" w:cs="Arial"/>
          <w:sz w:val="24"/>
          <w:szCs w:val="24"/>
        </w:rPr>
        <w:t>[REDACTED]</w:t>
      </w:r>
    </w:p>
    <w:p w14:paraId="252C2862" w14:textId="77777777" w:rsidR="00FE4B30" w:rsidRPr="00FE4B30" w:rsidRDefault="00FE4B30" w:rsidP="00FE4B30">
      <w:pPr>
        <w:spacing w:after="120" w:line="240" w:lineRule="auto"/>
        <w:ind w:left="1985" w:hanging="1985"/>
        <w:contextualSpacing/>
        <w:rPr>
          <w:rFonts w:ascii="Arial" w:hAnsi="Arial"/>
          <w:color w:val="000000" w:themeColor="text1"/>
          <w:sz w:val="24"/>
          <w:lang w:eastAsia="en-US" w:bidi="ar-SA"/>
        </w:rPr>
      </w:pPr>
    </w:p>
    <w:p w14:paraId="25FF2EE8" w14:textId="37FDF7BF" w:rsidR="00FE4B30" w:rsidRPr="00FE4B30" w:rsidRDefault="00FE4B30" w:rsidP="00FB1550">
      <w:pPr>
        <w:spacing w:after="120" w:line="240" w:lineRule="auto"/>
        <w:ind w:left="1985" w:hanging="1985"/>
        <w:contextualSpacing/>
        <w:rPr>
          <w:rFonts w:ascii="Arial" w:eastAsia="Arial" w:hAnsi="Arial" w:cs="Arial"/>
        </w:rPr>
      </w:pPr>
      <w:r w:rsidRPr="00FE4B30">
        <w:rPr>
          <w:rFonts w:ascii="Arial" w:eastAsia="Arial" w:hAnsi="Arial" w:cs="Arial"/>
          <w:bCs/>
          <w:sz w:val="24"/>
          <w:szCs w:val="24"/>
          <w:shd w:val="clear" w:color="auto" w:fill="FFFFFF"/>
        </w:rPr>
        <w:t>Special Term 4</w:t>
      </w:r>
      <w:r w:rsidRPr="00FE4B30">
        <w:rPr>
          <w:rFonts w:ascii="Arial" w:eastAsia="Arial" w:hAnsi="Arial" w:cs="Arial"/>
          <w:bCs/>
          <w:sz w:val="24"/>
          <w:szCs w:val="24"/>
          <w:shd w:val="clear" w:color="auto" w:fill="FFFFFF"/>
        </w:rPr>
        <w:tab/>
      </w:r>
      <w:r w:rsidR="00FB1550">
        <w:rPr>
          <w:rFonts w:ascii="Arial" w:eastAsia="Arial" w:hAnsi="Arial" w:cs="Arial"/>
          <w:sz w:val="24"/>
          <w:szCs w:val="24"/>
        </w:rPr>
        <w:t>[REDACTED]</w:t>
      </w:r>
    </w:p>
    <w:p w14:paraId="49B732B4"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shd w:val="clear" w:color="auto" w:fill="FFFFFF"/>
        </w:rPr>
      </w:pPr>
    </w:p>
    <w:p w14:paraId="1420F49E"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b/>
          <w:sz w:val="24"/>
          <w:szCs w:val="24"/>
          <w:shd w:val="clear" w:color="auto" w:fill="FFFFFF"/>
        </w:rPr>
        <w:t>Call-off start date:</w:t>
      </w:r>
      <w:r w:rsidRPr="00FE4B30">
        <w:rPr>
          <w:rFonts w:ascii="Arial" w:eastAsia="Arial" w:hAnsi="Arial" w:cs="Arial"/>
          <w:b/>
          <w:sz w:val="24"/>
          <w:szCs w:val="24"/>
          <w:shd w:val="clear" w:color="auto" w:fill="FFFFFF"/>
        </w:rPr>
        <w:tab/>
      </w:r>
      <w:r w:rsidRPr="00FE4B30">
        <w:rPr>
          <w:rFonts w:ascii="Arial" w:eastAsia="Arial" w:hAnsi="Arial" w:cs="Arial"/>
          <w:b/>
          <w:sz w:val="24"/>
          <w:szCs w:val="24"/>
          <w:shd w:val="clear" w:color="auto" w:fill="FFFFFF"/>
        </w:rPr>
        <w:tab/>
      </w:r>
      <w:r w:rsidRPr="00FE4B30">
        <w:rPr>
          <w:rFonts w:ascii="Arial" w:eastAsia="Arial" w:hAnsi="Arial" w:cs="Arial"/>
          <w:sz w:val="24"/>
          <w:szCs w:val="24"/>
          <w:shd w:val="clear" w:color="auto" w:fill="FFFFFF"/>
        </w:rPr>
        <w:tab/>
      </w:r>
      <w:r w:rsidRPr="00FE4B30">
        <w:rPr>
          <w:rFonts w:ascii="Arial" w:eastAsia="Arial" w:hAnsi="Arial" w:cs="Arial"/>
          <w:bCs/>
          <w:sz w:val="24"/>
          <w:szCs w:val="24"/>
          <w:shd w:val="clear" w:color="auto" w:fill="FFFFFF"/>
        </w:rPr>
        <w:t>20 March 2023</w:t>
      </w:r>
      <w:r w:rsidRPr="00FE4B30">
        <w:rPr>
          <w:rFonts w:ascii="Arial" w:eastAsia="Arial" w:hAnsi="Arial" w:cs="Arial"/>
          <w:sz w:val="24"/>
          <w:szCs w:val="24"/>
          <w:shd w:val="clear" w:color="auto" w:fill="FFFF00"/>
        </w:rPr>
        <w:t xml:space="preserve"> </w:t>
      </w:r>
    </w:p>
    <w:p w14:paraId="4F5500FA"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shd w:val="clear" w:color="auto" w:fill="FFFFFF"/>
        </w:rPr>
      </w:pPr>
    </w:p>
    <w:p w14:paraId="0B135DC6"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b/>
          <w:sz w:val="24"/>
          <w:szCs w:val="24"/>
          <w:shd w:val="clear" w:color="auto" w:fill="FFFFFF"/>
        </w:rPr>
        <w:t xml:space="preserve">Call-off expiry date: </w:t>
      </w:r>
      <w:r w:rsidRPr="00FE4B30">
        <w:rPr>
          <w:rFonts w:ascii="Arial" w:eastAsia="Arial" w:hAnsi="Arial" w:cs="Arial"/>
          <w:b/>
          <w:sz w:val="24"/>
          <w:szCs w:val="24"/>
          <w:shd w:val="clear" w:color="auto" w:fill="FFFFFF"/>
        </w:rPr>
        <w:tab/>
      </w:r>
      <w:r w:rsidRPr="00FE4B30">
        <w:rPr>
          <w:rFonts w:ascii="Arial" w:eastAsia="Arial" w:hAnsi="Arial" w:cs="Arial"/>
          <w:sz w:val="24"/>
          <w:szCs w:val="24"/>
          <w:shd w:val="clear" w:color="auto" w:fill="FFFFFF"/>
        </w:rPr>
        <w:tab/>
        <w:t>19 March 2024</w:t>
      </w:r>
    </w:p>
    <w:p w14:paraId="01013E70"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shd w:val="clear" w:color="auto" w:fill="FFFFFF"/>
        </w:rPr>
      </w:pPr>
    </w:p>
    <w:p w14:paraId="27C5096F" w14:textId="77777777" w:rsidR="00FE4B30" w:rsidRPr="00FE4B30" w:rsidRDefault="00FE4B30" w:rsidP="00FE4B30">
      <w:pPr>
        <w:suppressAutoHyphens/>
        <w:autoSpaceDE w:val="0"/>
        <w:autoSpaceDN w:val="0"/>
        <w:spacing w:after="0" w:line="240" w:lineRule="auto"/>
        <w:ind w:left="3600" w:hanging="3600"/>
        <w:textAlignment w:val="baseline"/>
        <w:rPr>
          <w:rFonts w:ascii="Arial" w:eastAsia="Arial" w:hAnsi="Arial" w:cs="Arial"/>
        </w:rPr>
      </w:pPr>
      <w:r w:rsidRPr="00FE4B30">
        <w:rPr>
          <w:rFonts w:ascii="Arial" w:eastAsia="Arial" w:hAnsi="Arial" w:cs="Arial"/>
          <w:b/>
          <w:sz w:val="24"/>
          <w:szCs w:val="24"/>
          <w:shd w:val="clear" w:color="auto" w:fill="FFFFFF"/>
        </w:rPr>
        <w:t>Call-off initial period:</w:t>
      </w:r>
      <w:r w:rsidRPr="00FE4B30">
        <w:rPr>
          <w:rFonts w:ascii="Arial" w:eastAsia="Arial" w:hAnsi="Arial" w:cs="Arial"/>
          <w:b/>
          <w:sz w:val="24"/>
          <w:szCs w:val="24"/>
          <w:shd w:val="clear" w:color="auto" w:fill="FFFFFF"/>
        </w:rPr>
        <w:tab/>
      </w:r>
      <w:r w:rsidRPr="00FE4B30">
        <w:rPr>
          <w:rFonts w:ascii="Arial" w:eastAsia="Arial" w:hAnsi="Arial" w:cs="Arial"/>
          <w:bCs/>
          <w:sz w:val="24"/>
          <w:szCs w:val="24"/>
          <w:shd w:val="clear" w:color="auto" w:fill="FFFFFF"/>
        </w:rPr>
        <w:t>Initial Period:</w:t>
      </w:r>
    </w:p>
    <w:p w14:paraId="4D07AA63" w14:textId="77777777" w:rsidR="00FE4B30" w:rsidRPr="00FE4B30" w:rsidRDefault="00FE4B30" w:rsidP="00FE4B30">
      <w:pPr>
        <w:suppressAutoHyphens/>
        <w:autoSpaceDE w:val="0"/>
        <w:autoSpaceDN w:val="0"/>
        <w:spacing w:after="0" w:line="240" w:lineRule="auto"/>
        <w:ind w:left="3600" w:hanging="3600"/>
        <w:textAlignment w:val="baseline"/>
        <w:rPr>
          <w:rFonts w:ascii="Arial" w:eastAsia="Arial" w:hAnsi="Arial" w:cs="Arial"/>
        </w:rPr>
      </w:pPr>
      <w:r w:rsidRPr="00FE4B30">
        <w:rPr>
          <w:rFonts w:ascii="Arial" w:eastAsia="Arial" w:hAnsi="Arial" w:cs="Arial"/>
          <w:b/>
          <w:sz w:val="24"/>
          <w:szCs w:val="24"/>
          <w:shd w:val="clear" w:color="auto" w:fill="FFFFFF"/>
        </w:rPr>
        <w:t xml:space="preserve">                                                      </w:t>
      </w:r>
      <w:r w:rsidRPr="00FE4B30">
        <w:rPr>
          <w:rFonts w:ascii="Arial" w:eastAsia="Arial" w:hAnsi="Arial" w:cs="Arial"/>
          <w:sz w:val="24"/>
          <w:szCs w:val="24"/>
          <w:shd w:val="clear" w:color="auto" w:fill="FFFFFF"/>
        </w:rPr>
        <w:t>20 March 2023 – 19 March 2024</w:t>
      </w:r>
    </w:p>
    <w:p w14:paraId="3A206CBF" w14:textId="77777777" w:rsidR="00FE4B30" w:rsidRPr="00FE4B30" w:rsidRDefault="00FE4B30" w:rsidP="00FE4B30">
      <w:pPr>
        <w:suppressAutoHyphens/>
        <w:autoSpaceDE w:val="0"/>
        <w:autoSpaceDN w:val="0"/>
        <w:spacing w:after="0" w:line="240" w:lineRule="auto"/>
        <w:ind w:left="3600" w:hanging="3600"/>
        <w:textAlignment w:val="baseline"/>
        <w:rPr>
          <w:rFonts w:ascii="Arial" w:eastAsia="Arial" w:hAnsi="Arial" w:cs="Arial"/>
        </w:rPr>
      </w:pPr>
    </w:p>
    <w:p w14:paraId="08F8B634" w14:textId="77777777" w:rsidR="00FE4B30" w:rsidRPr="00FE4B30" w:rsidRDefault="00FE4B30" w:rsidP="00FE4B30">
      <w:pPr>
        <w:suppressAutoHyphens/>
        <w:autoSpaceDE w:val="0"/>
        <w:autoSpaceDN w:val="0"/>
        <w:spacing w:after="0" w:line="240" w:lineRule="auto"/>
        <w:ind w:left="3600"/>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Extension options: 12 months</w:t>
      </w:r>
    </w:p>
    <w:p w14:paraId="4872A210" w14:textId="77777777" w:rsidR="00FE4B30" w:rsidRPr="00FE4B30" w:rsidRDefault="00FE4B30" w:rsidP="00FE4B30">
      <w:pPr>
        <w:suppressAutoHyphens/>
        <w:autoSpaceDE w:val="0"/>
        <w:autoSpaceDN w:val="0"/>
        <w:spacing w:after="0" w:line="240" w:lineRule="auto"/>
        <w:ind w:left="3600"/>
        <w:textAlignment w:val="baseline"/>
        <w:rPr>
          <w:rFonts w:ascii="Arial" w:eastAsia="Arial" w:hAnsi="Arial" w:cs="Arial"/>
          <w:sz w:val="24"/>
          <w:szCs w:val="24"/>
          <w:shd w:val="clear" w:color="auto" w:fill="FFFFFF"/>
        </w:rPr>
      </w:pPr>
      <w:r w:rsidRPr="00FE4B30">
        <w:rPr>
          <w:rFonts w:ascii="Arial" w:eastAsia="Arial" w:hAnsi="Arial" w:cs="Arial"/>
          <w:sz w:val="24"/>
          <w:szCs w:val="24"/>
          <w:shd w:val="clear" w:color="auto" w:fill="FFFFFF"/>
        </w:rPr>
        <w:t>20 March 2024 – 19 March 2025</w:t>
      </w:r>
    </w:p>
    <w:p w14:paraId="70C009FD" w14:textId="77777777" w:rsidR="00FE4B30" w:rsidRPr="00FE4B30" w:rsidRDefault="00FE4B30" w:rsidP="00FE4B30">
      <w:pPr>
        <w:suppressAutoHyphens/>
        <w:autoSpaceDE w:val="0"/>
        <w:autoSpaceDN w:val="0"/>
        <w:spacing w:after="0" w:line="240" w:lineRule="auto"/>
        <w:ind w:left="3600" w:hanging="3600"/>
        <w:textAlignment w:val="baseline"/>
        <w:rPr>
          <w:rFonts w:ascii="Arial" w:eastAsia="Arial" w:hAnsi="Arial" w:cs="Arial"/>
        </w:rPr>
      </w:pPr>
    </w:p>
    <w:p w14:paraId="124C285F"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p>
    <w:p w14:paraId="0EB588ED" w14:textId="77777777" w:rsidR="00FE4B30" w:rsidRPr="00FE4B30" w:rsidRDefault="00FE4B30" w:rsidP="00FE4B30">
      <w:pPr>
        <w:keepNext/>
        <w:keepLines/>
        <w:tabs>
          <w:tab w:val="left" w:pos="0"/>
        </w:tabs>
        <w:suppressAutoHyphens/>
        <w:autoSpaceDN w:val="0"/>
        <w:spacing w:before="280" w:after="0" w:line="276" w:lineRule="auto"/>
        <w:textAlignment w:val="baseline"/>
        <w:outlineLvl w:val="2"/>
        <w:rPr>
          <w:rFonts w:ascii="Arial" w:eastAsia="Arial" w:hAnsi="Arial" w:cs="Arial"/>
          <w:b/>
          <w:sz w:val="24"/>
          <w:szCs w:val="24"/>
        </w:rPr>
      </w:pPr>
      <w:bookmarkStart w:id="7" w:name="_17dp8vu"/>
      <w:bookmarkEnd w:id="7"/>
      <w:r w:rsidRPr="00FE4B30">
        <w:rPr>
          <w:rFonts w:ascii="Arial" w:eastAsia="Arial" w:hAnsi="Arial" w:cs="Arial"/>
          <w:b/>
          <w:color w:val="000000"/>
          <w:sz w:val="24"/>
          <w:szCs w:val="24"/>
          <w:shd w:val="clear" w:color="auto" w:fill="FFFFFF"/>
        </w:rPr>
        <w:t>Call-off deliverables:</w:t>
      </w:r>
    </w:p>
    <w:p w14:paraId="6552995A"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0"/>
          <w:szCs w:val="20"/>
        </w:rPr>
      </w:pPr>
    </w:p>
    <w:p w14:paraId="2CD206CF"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See details in Call-Off Schedule 20 (Call-Off Specification)</w:t>
      </w:r>
    </w:p>
    <w:p w14:paraId="105C095F"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FF"/>
        </w:rPr>
      </w:pPr>
    </w:p>
    <w:p w14:paraId="35E030A4"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8" w:name="_3rdcrjn"/>
      <w:bookmarkEnd w:id="8"/>
      <w:r w:rsidRPr="00FE4B30">
        <w:rPr>
          <w:rFonts w:ascii="Arial" w:eastAsia="Arial" w:hAnsi="Arial" w:cs="Arial"/>
          <w:b/>
          <w:sz w:val="24"/>
          <w:szCs w:val="24"/>
        </w:rPr>
        <w:t>Security</w:t>
      </w:r>
    </w:p>
    <w:p w14:paraId="74B6E714" w14:textId="77777777" w:rsidR="00FE4B30" w:rsidRPr="00FE4B30" w:rsidRDefault="00FE4B30" w:rsidP="00FE4B30">
      <w:pPr>
        <w:widowControl w:val="0"/>
        <w:shd w:val="clear" w:color="auto" w:fill="FFFFFF"/>
        <w:tabs>
          <w:tab w:val="left" w:pos="0"/>
          <w:tab w:val="left" w:pos="2257"/>
        </w:tabs>
        <w:suppressAutoHyphens/>
        <w:autoSpaceDN w:val="0"/>
        <w:spacing w:after="0" w:line="276" w:lineRule="auto"/>
        <w:textAlignment w:val="baseline"/>
        <w:rPr>
          <w:rFonts w:ascii="Arial" w:eastAsia="Arial" w:hAnsi="Arial" w:cs="Arial"/>
          <w:b/>
          <w:color w:val="222222"/>
          <w:sz w:val="24"/>
          <w:szCs w:val="24"/>
          <w:shd w:val="clear" w:color="auto" w:fill="FFFFFF"/>
        </w:rPr>
      </w:pPr>
    </w:p>
    <w:p w14:paraId="27CBF2DD" w14:textId="77777777" w:rsidR="00FE4B30" w:rsidRPr="00FE4B30" w:rsidRDefault="00FE4B30" w:rsidP="00FE4B30">
      <w:pPr>
        <w:widowControl w:val="0"/>
        <w:tabs>
          <w:tab w:val="left" w:pos="0"/>
          <w:tab w:val="left" w:pos="2257"/>
        </w:tabs>
        <w:suppressAutoHyphens/>
        <w:autoSpaceDN w:val="0"/>
        <w:spacing w:after="0" w:line="276" w:lineRule="auto"/>
        <w:textAlignment w:val="baseline"/>
        <w:rPr>
          <w:rFonts w:ascii="Arial" w:eastAsia="Arial" w:hAnsi="Arial" w:cs="Arial"/>
        </w:rPr>
      </w:pPr>
      <w:r w:rsidRPr="00FE4B30">
        <w:rPr>
          <w:rFonts w:ascii="Arial" w:eastAsia="Arial" w:hAnsi="Arial" w:cs="Arial"/>
          <w:sz w:val="24"/>
          <w:szCs w:val="24"/>
        </w:rPr>
        <w:t>Short form security requirements apply</w:t>
      </w:r>
    </w:p>
    <w:p w14:paraId="5630C0DB" w14:textId="77777777" w:rsidR="00FE4B30" w:rsidRPr="00FE4B30" w:rsidRDefault="00FE4B30" w:rsidP="00FE4B30">
      <w:pPr>
        <w:widowControl w:val="0"/>
        <w:tabs>
          <w:tab w:val="left" w:pos="0"/>
          <w:tab w:val="left" w:pos="2257"/>
        </w:tabs>
        <w:suppressAutoHyphens/>
        <w:autoSpaceDN w:val="0"/>
        <w:spacing w:after="0" w:line="276" w:lineRule="auto"/>
        <w:textAlignment w:val="baseline"/>
        <w:rPr>
          <w:rFonts w:ascii="Arial" w:eastAsia="Arial" w:hAnsi="Arial" w:cs="Arial"/>
          <w:sz w:val="24"/>
          <w:szCs w:val="24"/>
        </w:rPr>
      </w:pPr>
    </w:p>
    <w:p w14:paraId="276370B8"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color w:val="000000"/>
          <w:sz w:val="24"/>
          <w:szCs w:val="24"/>
          <w:shd w:val="clear" w:color="auto" w:fill="FFFFFF"/>
        </w:rPr>
      </w:pPr>
      <w:bookmarkStart w:id="9" w:name="_xae2pn3oy5bp"/>
      <w:bookmarkEnd w:id="9"/>
      <w:r w:rsidRPr="00FE4B30">
        <w:rPr>
          <w:rFonts w:ascii="Arial" w:eastAsia="Arial" w:hAnsi="Arial" w:cs="Arial"/>
          <w:b/>
          <w:color w:val="000000"/>
          <w:sz w:val="24"/>
          <w:szCs w:val="24"/>
          <w:shd w:val="clear" w:color="auto" w:fill="FFFFFF"/>
        </w:rPr>
        <w:t>Maximum liability</w:t>
      </w:r>
    </w:p>
    <w:p w14:paraId="2CE8108C"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p>
    <w:p w14:paraId="5DCF8C32"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The limitation of liability for this Call-Off Contract is stated in Clause 11.2 of the Core Terms.</w:t>
      </w:r>
    </w:p>
    <w:p w14:paraId="7E4242FC"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p>
    <w:p w14:paraId="4F10C22B"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12"/>
          <w:szCs w:val="12"/>
          <w:shd w:val="clear" w:color="auto" w:fill="FFFFFF"/>
        </w:rPr>
      </w:pPr>
    </w:p>
    <w:p w14:paraId="50F5D8F1"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10" w:name="_26in1rg"/>
      <w:bookmarkEnd w:id="10"/>
      <w:r w:rsidRPr="00FE4B30">
        <w:rPr>
          <w:rFonts w:ascii="Arial" w:eastAsia="Arial" w:hAnsi="Arial" w:cs="Arial"/>
          <w:b/>
          <w:color w:val="000000"/>
          <w:sz w:val="24"/>
          <w:szCs w:val="24"/>
        </w:rPr>
        <w:t>Call- Call-off charges</w:t>
      </w:r>
    </w:p>
    <w:p w14:paraId="02906FEB"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FF"/>
        </w:rPr>
      </w:pPr>
    </w:p>
    <w:p w14:paraId="7A224017"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See details in Call-Off Schedule 5 (Pricing Details)</w:t>
      </w:r>
    </w:p>
    <w:p w14:paraId="0F01BBA1"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p>
    <w:p w14:paraId="5087D10D"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All changes to the Charges must use procedures that are equivalent to those in Paragraphs 4, 5 and 6 (if used) in Framework Schedule 3 (Framework Prices)</w:t>
      </w:r>
    </w:p>
    <w:p w14:paraId="056BB718"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p>
    <w:p w14:paraId="105BBF41"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2AC4E88C"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p>
    <w:p w14:paraId="5F1A04B8" w14:textId="77777777" w:rsidR="00FE4B30" w:rsidRPr="00FE4B30" w:rsidRDefault="00FE4B30" w:rsidP="00FE4B30">
      <w:pPr>
        <w:widowControl w:val="0"/>
        <w:numPr>
          <w:ilvl w:val="0"/>
          <w:numId w:val="3"/>
        </w:numPr>
        <w:tabs>
          <w:tab w:val="left" w:pos="-623"/>
        </w:tabs>
        <w:suppressAutoHyphens/>
        <w:autoSpaceDN w:val="0"/>
        <w:spacing w:after="0" w:line="242" w:lineRule="auto"/>
        <w:textAlignment w:val="baseline"/>
        <w:rPr>
          <w:rFonts w:ascii="Arial" w:eastAsia="Arial" w:hAnsi="Arial" w:cs="Arial"/>
        </w:rPr>
      </w:pPr>
      <w:r w:rsidRPr="00FE4B30">
        <w:rPr>
          <w:rFonts w:ascii="Arial" w:eastAsia="Arial" w:hAnsi="Arial" w:cs="Arial"/>
          <w:sz w:val="24"/>
          <w:szCs w:val="24"/>
        </w:rPr>
        <w:t>Specific Change in Law</w:t>
      </w:r>
    </w:p>
    <w:p w14:paraId="0433FA16" w14:textId="77777777" w:rsidR="00FE4B30" w:rsidRPr="00FE4B30" w:rsidRDefault="00FE4B30" w:rsidP="00FE4B30">
      <w:pPr>
        <w:widowControl w:val="0"/>
        <w:numPr>
          <w:ilvl w:val="0"/>
          <w:numId w:val="3"/>
        </w:numPr>
        <w:tabs>
          <w:tab w:val="left" w:pos="-623"/>
        </w:tabs>
        <w:suppressAutoHyphens/>
        <w:autoSpaceDN w:val="0"/>
        <w:spacing w:after="0" w:line="242" w:lineRule="auto"/>
        <w:textAlignment w:val="baseline"/>
        <w:rPr>
          <w:rFonts w:ascii="Arial" w:eastAsia="Arial" w:hAnsi="Arial" w:cs="Arial"/>
        </w:rPr>
      </w:pPr>
      <w:r w:rsidRPr="00FE4B30">
        <w:rPr>
          <w:rFonts w:ascii="Arial" w:eastAsia="Arial" w:hAnsi="Arial" w:cs="Arial"/>
          <w:sz w:val="24"/>
          <w:szCs w:val="24"/>
        </w:rPr>
        <w:t>Benchmarking using Call-Off Schedule 16 (Benchmarking)</w:t>
      </w:r>
      <w:bookmarkStart w:id="11" w:name="_lnxbz9"/>
      <w:bookmarkEnd w:id="11"/>
    </w:p>
    <w:p w14:paraId="590DDF67" w14:textId="77777777" w:rsidR="00FE4B30" w:rsidRPr="00FE4B30" w:rsidRDefault="00FE4B30" w:rsidP="00FE4B30">
      <w:pPr>
        <w:widowControl w:val="0"/>
        <w:tabs>
          <w:tab w:val="left" w:pos="1537"/>
        </w:tabs>
        <w:suppressAutoHyphens/>
        <w:autoSpaceDN w:val="0"/>
        <w:spacing w:after="0" w:line="242" w:lineRule="auto"/>
        <w:ind w:left="720"/>
        <w:textAlignment w:val="baseline"/>
        <w:rPr>
          <w:rFonts w:ascii="Arial" w:eastAsia="Arial" w:hAnsi="Arial" w:cs="Arial"/>
        </w:rPr>
      </w:pPr>
    </w:p>
    <w:p w14:paraId="04406237"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color w:val="000000"/>
          <w:sz w:val="24"/>
          <w:szCs w:val="24"/>
        </w:rPr>
      </w:pPr>
      <w:bookmarkStart w:id="12" w:name="_s4mpfk5olhjx"/>
      <w:bookmarkStart w:id="13" w:name="_1ksv4uv"/>
      <w:bookmarkEnd w:id="12"/>
      <w:bookmarkEnd w:id="13"/>
      <w:r w:rsidRPr="00FE4B30">
        <w:rPr>
          <w:rFonts w:ascii="Arial" w:eastAsia="Arial" w:hAnsi="Arial" w:cs="Arial"/>
          <w:b/>
          <w:color w:val="000000"/>
          <w:sz w:val="24"/>
          <w:szCs w:val="24"/>
        </w:rPr>
        <w:lastRenderedPageBreak/>
        <w:t>Reimbursable expenses</w:t>
      </w:r>
    </w:p>
    <w:p w14:paraId="35048BC2"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bookmarkStart w:id="14" w:name="_35nkun2"/>
      <w:bookmarkEnd w:id="14"/>
    </w:p>
    <w:p w14:paraId="0A7258A9" w14:textId="77777777" w:rsid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r w:rsidRPr="00FE4B30">
        <w:rPr>
          <w:rFonts w:ascii="Arial" w:eastAsia="Arial" w:hAnsi="Arial" w:cs="Arial"/>
          <w:sz w:val="24"/>
          <w:szCs w:val="24"/>
        </w:rPr>
        <w:t>Recoverable as stated in Framework Schedule 3 (Framework Prices) paragraph 4.</w:t>
      </w:r>
    </w:p>
    <w:p w14:paraId="287B629B" w14:textId="2082A921" w:rsidR="007B65AB" w:rsidRPr="00FE4B30" w:rsidRDefault="007B65AB"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r>
        <w:rPr>
          <w:rFonts w:ascii="Arial" w:eastAsia="Arial" w:hAnsi="Arial" w:cs="Arial"/>
          <w:sz w:val="24"/>
          <w:szCs w:val="24"/>
        </w:rPr>
        <w:t>[REDACTED]</w:t>
      </w:r>
    </w:p>
    <w:p w14:paraId="66D79DB2"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color w:val="000000"/>
          <w:sz w:val="24"/>
          <w:szCs w:val="24"/>
        </w:rPr>
        <w:t xml:space="preserve">Payment </w:t>
      </w:r>
      <w:r w:rsidRPr="00FE4B30">
        <w:rPr>
          <w:rFonts w:ascii="Arial" w:eastAsia="Arial" w:hAnsi="Arial" w:cs="Arial"/>
          <w:b/>
          <w:sz w:val="24"/>
          <w:szCs w:val="24"/>
        </w:rPr>
        <w:t>method</w:t>
      </w:r>
    </w:p>
    <w:p w14:paraId="78C999B1"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p>
    <w:p w14:paraId="691A07F2"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Via MOD Contract Purchasing and Finance (CP&amp;F)</w:t>
      </w:r>
    </w:p>
    <w:p w14:paraId="26AFB771"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color w:val="000000"/>
          <w:sz w:val="24"/>
          <w:szCs w:val="24"/>
        </w:rPr>
        <w:t>Buyer’s invoice address</w:t>
      </w:r>
    </w:p>
    <w:p w14:paraId="3E1D2C70" w14:textId="12208998" w:rsidR="00FE4B30" w:rsidRPr="00FE4B30" w:rsidRDefault="00933877" w:rsidP="00FE4B30">
      <w:pPr>
        <w:widowControl w:val="0"/>
        <w:tabs>
          <w:tab w:val="left" w:pos="2257"/>
        </w:tabs>
        <w:suppressAutoHyphens/>
        <w:autoSpaceDN w:val="0"/>
        <w:spacing w:after="0" w:line="240" w:lineRule="auto"/>
        <w:textAlignment w:val="baseline"/>
        <w:rPr>
          <w:rFonts w:ascii="Arial" w:eastAsia="Arial" w:hAnsi="Arial" w:cs="Arial"/>
        </w:rPr>
      </w:pPr>
      <w:bookmarkStart w:id="15" w:name="_6717u6vk6owc"/>
      <w:bookmarkStart w:id="16" w:name="_Hlk131663104"/>
      <w:bookmarkEnd w:id="15"/>
      <w:r>
        <w:rPr>
          <w:rFonts w:ascii="Arial" w:eastAsia="Arial" w:hAnsi="Arial" w:cs="Arial"/>
          <w:bCs/>
          <w:sz w:val="24"/>
          <w:szCs w:val="24"/>
          <w:shd w:val="clear" w:color="auto" w:fill="FFFFFF"/>
        </w:rPr>
        <w:t>[REDACTED]</w:t>
      </w:r>
    </w:p>
    <w:bookmarkEnd w:id="16"/>
    <w:p w14:paraId="11B02683" w14:textId="77777777" w:rsidR="0083394E" w:rsidRPr="00FE4B30" w:rsidRDefault="0083394E" w:rsidP="0083394E">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1AFCB920" w14:textId="77777777" w:rsidR="00933877" w:rsidRPr="00FE4B30" w:rsidRDefault="00933877" w:rsidP="00933877">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06679F98"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rPr>
      </w:pPr>
      <w:r w:rsidRPr="00FE4B30">
        <w:rPr>
          <w:rFonts w:ascii="Arial" w:eastAsia="Arial" w:hAnsi="Arial" w:cs="Arial"/>
          <w:bCs/>
        </w:rPr>
        <w:t>DBS Finance, Walker House, Exchange Flags, Liverpool, L2 3YL</w:t>
      </w:r>
    </w:p>
    <w:p w14:paraId="506233CE"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rPr>
      </w:pPr>
    </w:p>
    <w:p w14:paraId="626A3868" w14:textId="77777777" w:rsidR="00FE4B30" w:rsidRPr="00FE4B30" w:rsidRDefault="00FE4B30" w:rsidP="00FE4B30">
      <w:pPr>
        <w:keepNext/>
        <w:keepLines/>
        <w:widowControl w:val="0"/>
        <w:tabs>
          <w:tab w:val="left" w:pos="0"/>
          <w:tab w:val="left" w:pos="2257"/>
        </w:tabs>
        <w:suppressAutoHyphens/>
        <w:autoSpaceDN w:val="0"/>
        <w:spacing w:before="280" w:after="0" w:line="240" w:lineRule="auto"/>
        <w:textAlignment w:val="baseline"/>
        <w:outlineLvl w:val="2"/>
        <w:rPr>
          <w:rFonts w:ascii="Arial" w:eastAsia="Arial" w:hAnsi="Arial" w:cs="Arial"/>
          <w:b/>
          <w:sz w:val="24"/>
          <w:szCs w:val="24"/>
          <w:shd w:val="clear" w:color="auto" w:fill="FFFFFF"/>
        </w:rPr>
      </w:pPr>
      <w:r w:rsidRPr="00FE4B30">
        <w:rPr>
          <w:rFonts w:ascii="Arial" w:eastAsia="Arial" w:hAnsi="Arial" w:cs="Arial"/>
          <w:b/>
          <w:sz w:val="24"/>
          <w:szCs w:val="24"/>
          <w:shd w:val="clear" w:color="auto" w:fill="FFFFFF"/>
        </w:rPr>
        <w:t>FINANCIAL TRANSPARENCY OBJECTIVES</w:t>
      </w:r>
    </w:p>
    <w:p w14:paraId="2002CE11"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The Financial Transparency Objectives do not apply to this Call-Off Contract.</w:t>
      </w:r>
    </w:p>
    <w:p w14:paraId="26A82550"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p>
    <w:p w14:paraId="1BAC3E50"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FF"/>
        </w:rPr>
      </w:pPr>
    </w:p>
    <w:p w14:paraId="39DF4B25"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b/>
          <w:sz w:val="24"/>
          <w:szCs w:val="24"/>
        </w:rPr>
        <w:t>Buyer’s authorised representative</w:t>
      </w:r>
    </w:p>
    <w:p w14:paraId="069C518D" w14:textId="77777777" w:rsidR="00933877" w:rsidRPr="00FE4B30" w:rsidRDefault="00933877" w:rsidP="00933877">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2BC319C8" w14:textId="77777777" w:rsidR="003575C6" w:rsidRDefault="003575C6" w:rsidP="00933877">
      <w:pPr>
        <w:widowControl w:val="0"/>
        <w:tabs>
          <w:tab w:val="left" w:pos="2257"/>
        </w:tabs>
        <w:suppressAutoHyphens/>
        <w:autoSpaceDN w:val="0"/>
        <w:spacing w:after="0" w:line="240" w:lineRule="auto"/>
        <w:textAlignment w:val="baseline"/>
        <w:rPr>
          <w:rFonts w:ascii="Arial" w:eastAsia="Arial" w:hAnsi="Arial" w:cs="Arial"/>
          <w:bCs/>
          <w:sz w:val="24"/>
          <w:szCs w:val="24"/>
          <w:shd w:val="clear" w:color="auto" w:fill="FFFFFF"/>
        </w:rPr>
      </w:pPr>
      <w:r>
        <w:rPr>
          <w:rFonts w:ascii="Arial" w:eastAsia="Arial" w:hAnsi="Arial" w:cs="Arial"/>
          <w:sz w:val="24"/>
          <w:szCs w:val="24"/>
        </w:rPr>
        <w:t>[REDACTED]</w:t>
      </w:r>
      <w:r>
        <w:rPr>
          <w:rFonts w:ascii="Arial" w:eastAsia="Arial" w:hAnsi="Arial" w:cs="Arial"/>
          <w:bCs/>
          <w:sz w:val="24"/>
          <w:szCs w:val="24"/>
          <w:shd w:val="clear" w:color="auto" w:fill="FFFFFF"/>
        </w:rPr>
        <w:t xml:space="preserve"> </w:t>
      </w:r>
    </w:p>
    <w:p w14:paraId="46445A70" w14:textId="68CD6C5D" w:rsidR="00933877" w:rsidRPr="00FE4B30" w:rsidRDefault="00933877" w:rsidP="00933877">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5388B5D6" w14:textId="77777777" w:rsidR="00FE4B30" w:rsidRPr="00FE4B30" w:rsidRDefault="00FE4B30" w:rsidP="00FE4B30">
      <w:pPr>
        <w:widowControl w:val="0"/>
        <w:tabs>
          <w:tab w:val="left" w:pos="2257"/>
        </w:tabs>
        <w:suppressAutoHyphens/>
        <w:autoSpaceDN w:val="0"/>
        <w:spacing w:after="0" w:line="276" w:lineRule="auto"/>
        <w:textAlignment w:val="baseline"/>
        <w:rPr>
          <w:rFonts w:ascii="Arial" w:eastAsia="Arial" w:hAnsi="Arial" w:cs="Arial"/>
        </w:rPr>
      </w:pPr>
      <w:r w:rsidRPr="00FE4B30">
        <w:rPr>
          <w:rFonts w:ascii="Arial" w:eastAsia="Arial" w:hAnsi="Arial" w:cs="Arial"/>
        </w:rPr>
        <w:t xml:space="preserve">MoD Corsham, B2, Building 405, </w:t>
      </w:r>
      <w:proofErr w:type="spellStart"/>
      <w:r w:rsidRPr="00FE4B30">
        <w:rPr>
          <w:rFonts w:ascii="Arial" w:eastAsia="Arial" w:hAnsi="Arial" w:cs="Arial"/>
        </w:rPr>
        <w:t>Westwells</w:t>
      </w:r>
      <w:proofErr w:type="spellEnd"/>
      <w:r w:rsidRPr="00FE4B30">
        <w:rPr>
          <w:rFonts w:ascii="Arial" w:eastAsia="Arial" w:hAnsi="Arial" w:cs="Arial"/>
        </w:rPr>
        <w:t xml:space="preserve"> Road, Corsham, Wiltshire, SN13 9NR</w:t>
      </w:r>
    </w:p>
    <w:p w14:paraId="3EB4AA09"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shd w:val="clear" w:color="auto" w:fill="FFFFFF"/>
        </w:rPr>
      </w:pPr>
    </w:p>
    <w:p w14:paraId="33EBE633"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color w:val="000000"/>
          <w:sz w:val="24"/>
          <w:szCs w:val="24"/>
        </w:rPr>
      </w:pPr>
      <w:bookmarkStart w:id="17" w:name="_44sinio"/>
      <w:bookmarkStart w:id="18" w:name="_2jxsxqh"/>
      <w:bookmarkEnd w:id="17"/>
      <w:bookmarkEnd w:id="18"/>
      <w:r w:rsidRPr="00FE4B30">
        <w:rPr>
          <w:rFonts w:ascii="Arial" w:eastAsia="Arial" w:hAnsi="Arial" w:cs="Arial"/>
          <w:b/>
          <w:color w:val="000000"/>
          <w:sz w:val="24"/>
          <w:szCs w:val="24"/>
        </w:rPr>
        <w:t>Buyer’s security policy</w:t>
      </w:r>
    </w:p>
    <w:p w14:paraId="7BEAFE94"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rPr>
      </w:pPr>
    </w:p>
    <w:p w14:paraId="01355B9F"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rPr>
      </w:pPr>
      <w:r w:rsidRPr="00FE4B30">
        <w:rPr>
          <w:rFonts w:ascii="Arial" w:eastAsia="Arial" w:hAnsi="Arial" w:cs="Arial"/>
          <w:bCs/>
          <w:sz w:val="24"/>
          <w:szCs w:val="24"/>
        </w:rPr>
        <w:t>As per as per call off schedule 17 (MOD Terms)</w:t>
      </w:r>
    </w:p>
    <w:p w14:paraId="77088CF1"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bCs/>
          <w:shd w:val="clear" w:color="auto" w:fill="FFFFFF"/>
        </w:rPr>
        <w:t xml:space="preserve"> </w:t>
      </w:r>
    </w:p>
    <w:p w14:paraId="1E1403DF"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color w:val="000000"/>
          <w:sz w:val="24"/>
          <w:szCs w:val="24"/>
        </w:rPr>
        <w:t>Supplier’s authorised representative</w:t>
      </w:r>
    </w:p>
    <w:p w14:paraId="6B1DA9B5" w14:textId="77777777" w:rsidR="00933877" w:rsidRPr="00FE4B30" w:rsidRDefault="00933877" w:rsidP="00933877">
      <w:pPr>
        <w:widowControl w:val="0"/>
        <w:tabs>
          <w:tab w:val="left" w:pos="2257"/>
        </w:tabs>
        <w:suppressAutoHyphens/>
        <w:autoSpaceDN w:val="0"/>
        <w:spacing w:after="0" w:line="240" w:lineRule="auto"/>
        <w:textAlignment w:val="baseline"/>
        <w:rPr>
          <w:rFonts w:ascii="Arial" w:eastAsia="Arial" w:hAnsi="Arial" w:cs="Arial"/>
        </w:rPr>
      </w:pPr>
      <w:bookmarkStart w:id="19" w:name="_z337ya"/>
      <w:bookmarkEnd w:id="19"/>
      <w:r>
        <w:rPr>
          <w:rFonts w:ascii="Arial" w:eastAsia="Arial" w:hAnsi="Arial" w:cs="Arial"/>
          <w:bCs/>
          <w:sz w:val="24"/>
          <w:szCs w:val="24"/>
          <w:shd w:val="clear" w:color="auto" w:fill="FFFFFF"/>
        </w:rPr>
        <w:t>[REDACTED]</w:t>
      </w:r>
    </w:p>
    <w:p w14:paraId="77C2A5BB"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Member of PA’s Management Group</w:t>
      </w:r>
    </w:p>
    <w:p w14:paraId="015CE2E9"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 xml:space="preserve">PA Consulting, 10 </w:t>
      </w:r>
      <w:proofErr w:type="spellStart"/>
      <w:r w:rsidRPr="00FE4B30">
        <w:rPr>
          <w:rFonts w:ascii="Arial" w:eastAsia="Arial" w:hAnsi="Arial" w:cs="Arial"/>
          <w:bCs/>
          <w:sz w:val="24"/>
          <w:szCs w:val="24"/>
          <w:shd w:val="clear" w:color="auto" w:fill="FFFFFF"/>
        </w:rPr>
        <w:t>Bressenden</w:t>
      </w:r>
      <w:proofErr w:type="spellEnd"/>
      <w:r w:rsidRPr="00FE4B30">
        <w:rPr>
          <w:rFonts w:ascii="Arial" w:eastAsia="Arial" w:hAnsi="Arial" w:cs="Arial"/>
          <w:bCs/>
          <w:sz w:val="24"/>
          <w:szCs w:val="24"/>
          <w:shd w:val="clear" w:color="auto" w:fill="FFFFFF"/>
        </w:rPr>
        <w:t xml:space="preserve"> Place, London SW1E 5DN</w:t>
      </w:r>
    </w:p>
    <w:p w14:paraId="03A03EDA" w14:textId="77777777" w:rsidR="00933877" w:rsidRPr="00FE4B30" w:rsidRDefault="00933877" w:rsidP="00933877">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4FDE4BD5"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color w:val="000000"/>
          <w:sz w:val="24"/>
          <w:szCs w:val="24"/>
        </w:rPr>
        <w:t>Supplier’s contract manager</w:t>
      </w:r>
    </w:p>
    <w:p w14:paraId="37266612" w14:textId="77777777" w:rsidR="002E69F6" w:rsidRPr="00FE4B30" w:rsidRDefault="002E69F6" w:rsidP="002E69F6">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65D25D48"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Associate Partner</w:t>
      </w:r>
    </w:p>
    <w:p w14:paraId="52519322"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shd w:val="clear" w:color="auto" w:fill="FFFFFF"/>
        </w:rPr>
      </w:pPr>
      <w:r w:rsidRPr="00FE4B30">
        <w:rPr>
          <w:rFonts w:ascii="Arial" w:eastAsia="Arial" w:hAnsi="Arial" w:cs="Arial"/>
          <w:bCs/>
          <w:sz w:val="24"/>
          <w:szCs w:val="24"/>
          <w:shd w:val="clear" w:color="auto" w:fill="FFFFFF"/>
        </w:rPr>
        <w:t xml:space="preserve">PA Consulting, 10 </w:t>
      </w:r>
      <w:proofErr w:type="spellStart"/>
      <w:r w:rsidRPr="00FE4B30">
        <w:rPr>
          <w:rFonts w:ascii="Arial" w:eastAsia="Arial" w:hAnsi="Arial" w:cs="Arial"/>
          <w:bCs/>
          <w:sz w:val="24"/>
          <w:szCs w:val="24"/>
          <w:shd w:val="clear" w:color="auto" w:fill="FFFFFF"/>
        </w:rPr>
        <w:t>Bressenden</w:t>
      </w:r>
      <w:proofErr w:type="spellEnd"/>
      <w:r w:rsidRPr="00FE4B30">
        <w:rPr>
          <w:rFonts w:ascii="Arial" w:eastAsia="Arial" w:hAnsi="Arial" w:cs="Arial"/>
          <w:bCs/>
          <w:sz w:val="24"/>
          <w:szCs w:val="24"/>
          <w:shd w:val="clear" w:color="auto" w:fill="FFFFFF"/>
        </w:rPr>
        <w:t xml:space="preserve"> Place, London SW1E 5DN</w:t>
      </w:r>
    </w:p>
    <w:p w14:paraId="1E186195" w14:textId="77777777" w:rsidR="002E69F6" w:rsidRPr="00FE4B30" w:rsidRDefault="002E69F6" w:rsidP="002E69F6">
      <w:pPr>
        <w:widowControl w:val="0"/>
        <w:tabs>
          <w:tab w:val="left" w:pos="2257"/>
        </w:tabs>
        <w:suppressAutoHyphens/>
        <w:autoSpaceDN w:val="0"/>
        <w:spacing w:after="0" w:line="240" w:lineRule="auto"/>
        <w:textAlignment w:val="baseline"/>
        <w:rPr>
          <w:rFonts w:ascii="Arial" w:eastAsia="Arial" w:hAnsi="Arial" w:cs="Arial"/>
        </w:rPr>
      </w:pPr>
      <w:r>
        <w:rPr>
          <w:rFonts w:ascii="Arial" w:eastAsia="Arial" w:hAnsi="Arial" w:cs="Arial"/>
          <w:bCs/>
          <w:sz w:val="24"/>
          <w:szCs w:val="24"/>
          <w:shd w:val="clear" w:color="auto" w:fill="FFFFFF"/>
        </w:rPr>
        <w:t>[REDACTED]</w:t>
      </w:r>
    </w:p>
    <w:p w14:paraId="247CEE70"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FF"/>
        </w:rPr>
      </w:pPr>
    </w:p>
    <w:p w14:paraId="67D40BC9"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20" w:name="_3j2qqm3"/>
      <w:bookmarkEnd w:id="20"/>
      <w:r w:rsidRPr="00FE4B30">
        <w:rPr>
          <w:rFonts w:ascii="Arial" w:eastAsia="Arial" w:hAnsi="Arial" w:cs="Arial"/>
          <w:b/>
          <w:color w:val="000000"/>
          <w:sz w:val="24"/>
          <w:szCs w:val="24"/>
        </w:rPr>
        <w:t>Progress report frequency</w:t>
      </w:r>
    </w:p>
    <w:p w14:paraId="4CD51AB3"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00"/>
        </w:rPr>
      </w:pPr>
    </w:p>
    <w:p w14:paraId="266E2876"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sz w:val="24"/>
          <w:szCs w:val="24"/>
        </w:rPr>
      </w:pPr>
      <w:r w:rsidRPr="00FE4B30">
        <w:rPr>
          <w:rFonts w:ascii="Arial" w:eastAsia="Arial" w:hAnsi="Arial" w:cs="Arial"/>
          <w:bCs/>
          <w:sz w:val="24"/>
          <w:szCs w:val="24"/>
        </w:rPr>
        <w:t xml:space="preserve">Provide a monthly report of activity and deliverables prior to invoicing, as per Call-Off </w:t>
      </w:r>
      <w:r w:rsidRPr="00FE4B30">
        <w:rPr>
          <w:rFonts w:ascii="Arial" w:eastAsia="Arial" w:hAnsi="Arial" w:cs="Arial"/>
          <w:bCs/>
          <w:sz w:val="24"/>
          <w:szCs w:val="24"/>
        </w:rPr>
        <w:lastRenderedPageBreak/>
        <w:t>Schedule 20 – Specification.</w:t>
      </w:r>
    </w:p>
    <w:p w14:paraId="6B12EBC4"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p>
    <w:p w14:paraId="4FEBA12F"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21" w:name="_1y810tw"/>
      <w:bookmarkEnd w:id="21"/>
      <w:r w:rsidRPr="00FE4B30">
        <w:rPr>
          <w:rFonts w:ascii="Arial" w:eastAsia="Arial" w:hAnsi="Arial" w:cs="Arial"/>
          <w:b/>
          <w:color w:val="000000"/>
          <w:sz w:val="24"/>
          <w:szCs w:val="24"/>
        </w:rPr>
        <w:t>Progress meeting frequency</w:t>
      </w:r>
    </w:p>
    <w:p w14:paraId="1D935FF8"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00"/>
        </w:rPr>
      </w:pPr>
    </w:p>
    <w:p w14:paraId="39D5630B"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sz w:val="24"/>
          <w:szCs w:val="24"/>
        </w:rPr>
      </w:pPr>
      <w:r w:rsidRPr="00FE4B30">
        <w:rPr>
          <w:rFonts w:ascii="Arial" w:eastAsia="Arial" w:hAnsi="Arial" w:cs="Arial"/>
          <w:bCs/>
          <w:sz w:val="24"/>
          <w:szCs w:val="24"/>
          <w:shd w:val="clear" w:color="auto" w:fill="FFFFFF"/>
        </w:rPr>
        <w:t>C</w:t>
      </w:r>
      <w:r w:rsidRPr="00FE4B30">
        <w:rPr>
          <w:rFonts w:ascii="Arial" w:eastAsia="Arial" w:hAnsi="Arial" w:cs="Arial"/>
          <w:bCs/>
          <w:sz w:val="24"/>
          <w:szCs w:val="24"/>
        </w:rPr>
        <w:t>hair and minute a weekly review meeting with Buyer to report on team progress, as per Call-Off Schedule 20 – Specification.</w:t>
      </w:r>
    </w:p>
    <w:p w14:paraId="4A456E71"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sz w:val="24"/>
          <w:szCs w:val="24"/>
        </w:rPr>
        <w:t>Key staff</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835"/>
        <w:gridCol w:w="4252"/>
      </w:tblGrid>
      <w:tr w:rsidR="00FE4B30" w:rsidRPr="00FE4B30" w14:paraId="494371D8" w14:textId="77777777" w:rsidTr="008A024E">
        <w:trPr>
          <w:trHeight w:val="290"/>
        </w:trPr>
        <w:tc>
          <w:tcPr>
            <w:tcW w:w="2122" w:type="dxa"/>
            <w:shd w:val="clear" w:color="auto" w:fill="D9D9D9"/>
          </w:tcPr>
          <w:p w14:paraId="64AACFE6" w14:textId="77777777" w:rsidR="00FE4B30" w:rsidRPr="00FE4B30" w:rsidRDefault="00FE4B30" w:rsidP="00FE4B30">
            <w:pPr>
              <w:suppressAutoHyphens/>
              <w:autoSpaceDN w:val="0"/>
              <w:spacing w:after="0" w:line="240" w:lineRule="auto"/>
              <w:textAlignment w:val="baseline"/>
              <w:rPr>
                <w:rFonts w:ascii="Arial" w:eastAsia="Arial" w:hAnsi="Arial" w:cs="Arial"/>
                <w:b/>
                <w:bCs/>
                <w:color w:val="000000"/>
                <w:lang w:eastAsia="en-GB"/>
              </w:rPr>
            </w:pPr>
            <w:bookmarkStart w:id="22" w:name="_4i7ojhp"/>
            <w:bookmarkEnd w:id="22"/>
            <w:r w:rsidRPr="00FE4B30">
              <w:rPr>
                <w:rFonts w:ascii="Arial" w:eastAsia="Arial" w:hAnsi="Arial" w:cs="Arial"/>
                <w:b/>
                <w:bCs/>
                <w:color w:val="000000"/>
                <w:lang w:eastAsia="en-GB"/>
              </w:rPr>
              <w:t>Name</w:t>
            </w:r>
          </w:p>
        </w:tc>
        <w:tc>
          <w:tcPr>
            <w:tcW w:w="2835" w:type="dxa"/>
            <w:shd w:val="clear" w:color="auto" w:fill="D9D9D9"/>
            <w:noWrap/>
            <w:tcMar>
              <w:top w:w="0" w:type="dxa"/>
              <w:left w:w="108" w:type="dxa"/>
              <w:bottom w:w="0" w:type="dxa"/>
              <w:right w:w="108" w:type="dxa"/>
            </w:tcMar>
            <w:hideMark/>
          </w:tcPr>
          <w:p w14:paraId="07F68526" w14:textId="77777777" w:rsidR="00FE4B30" w:rsidRPr="00FE4B30" w:rsidRDefault="00FE4B30" w:rsidP="00FE4B30">
            <w:pPr>
              <w:suppressAutoHyphens/>
              <w:autoSpaceDN w:val="0"/>
              <w:spacing w:after="0" w:line="240" w:lineRule="auto"/>
              <w:textAlignment w:val="baseline"/>
              <w:rPr>
                <w:rFonts w:ascii="Arial" w:eastAsia="Arial" w:hAnsi="Arial" w:cs="Arial"/>
              </w:rPr>
            </w:pPr>
            <w:r w:rsidRPr="00FE4B30">
              <w:rPr>
                <w:rFonts w:ascii="Arial" w:eastAsia="Arial" w:hAnsi="Arial" w:cs="Arial"/>
                <w:b/>
                <w:bCs/>
                <w:color w:val="000000"/>
                <w:lang w:eastAsia="en-GB"/>
              </w:rPr>
              <w:t>Proposed Role</w:t>
            </w:r>
          </w:p>
          <w:p w14:paraId="175EA713" w14:textId="77777777" w:rsidR="00FE4B30" w:rsidRPr="00FE4B30" w:rsidRDefault="00FE4B30" w:rsidP="00FE4B30">
            <w:pPr>
              <w:suppressAutoHyphens/>
              <w:autoSpaceDN w:val="0"/>
              <w:spacing w:after="0" w:line="240" w:lineRule="auto"/>
              <w:textAlignment w:val="baseline"/>
              <w:rPr>
                <w:rFonts w:ascii="Arial" w:eastAsia="Arial" w:hAnsi="Arial" w:cs="Arial"/>
                <w:b/>
                <w:color w:val="000000"/>
                <w:lang w:eastAsia="en-GB"/>
              </w:rPr>
            </w:pPr>
            <w:r w:rsidRPr="00FE4B30">
              <w:rPr>
                <w:rFonts w:ascii="Arial" w:eastAsia="Arial" w:hAnsi="Arial" w:cs="Arial"/>
                <w:b/>
                <w:bCs/>
                <w:color w:val="000000"/>
                <w:lang w:eastAsia="en-GB"/>
              </w:rPr>
              <w:t>(D</w:t>
            </w:r>
            <w:r w:rsidRPr="00FE4B30">
              <w:rPr>
                <w:rFonts w:ascii="Arial" w:eastAsia="Arial" w:hAnsi="Arial" w:cs="Arial"/>
                <w:b/>
                <w:color w:val="000000"/>
                <w:lang w:eastAsia="en-GB"/>
              </w:rPr>
              <w:t>PMO</w:t>
            </w:r>
            <w:r w:rsidRPr="00FE4B30">
              <w:rPr>
                <w:rFonts w:ascii="Arial" w:eastAsia="Arial" w:hAnsi="Arial" w:cs="Arial"/>
                <w:b/>
                <w:bCs/>
                <w:color w:val="000000"/>
                <w:lang w:eastAsia="en-GB"/>
              </w:rPr>
              <w:t xml:space="preserve"> = D</w:t>
            </w:r>
            <w:r w:rsidRPr="00FE4B30">
              <w:rPr>
                <w:rFonts w:ascii="Arial" w:eastAsia="Arial" w:hAnsi="Arial" w:cs="Arial"/>
                <w:b/>
                <w:color w:val="000000"/>
                <w:lang w:eastAsia="en-GB"/>
              </w:rPr>
              <w:t>elivery PMO</w:t>
            </w:r>
          </w:p>
          <w:p w14:paraId="253C3415" w14:textId="77777777" w:rsidR="00FE4B30" w:rsidRPr="00FE4B30" w:rsidRDefault="00FE4B30" w:rsidP="00FE4B30">
            <w:pPr>
              <w:suppressAutoHyphens/>
              <w:autoSpaceDN w:val="0"/>
              <w:spacing w:after="0" w:line="240" w:lineRule="auto"/>
              <w:textAlignment w:val="baseline"/>
              <w:rPr>
                <w:rFonts w:ascii="Arial" w:eastAsia="Arial" w:hAnsi="Arial" w:cs="Arial"/>
              </w:rPr>
            </w:pPr>
            <w:r w:rsidRPr="00FE4B30">
              <w:rPr>
                <w:rFonts w:ascii="Arial" w:eastAsia="Arial" w:hAnsi="Arial" w:cs="Arial"/>
                <w:b/>
                <w:color w:val="000000"/>
                <w:lang w:eastAsia="en-GB"/>
              </w:rPr>
              <w:t>CPMO = Capability PMO)</w:t>
            </w:r>
          </w:p>
        </w:tc>
        <w:tc>
          <w:tcPr>
            <w:tcW w:w="4252" w:type="dxa"/>
            <w:shd w:val="clear" w:color="auto" w:fill="D9D9D9"/>
            <w:hideMark/>
          </w:tcPr>
          <w:p w14:paraId="11A6DB9B" w14:textId="77777777" w:rsidR="00FE4B30" w:rsidRPr="00FE4B30" w:rsidRDefault="00FE4B30" w:rsidP="00FE4B30">
            <w:pPr>
              <w:suppressAutoHyphens/>
              <w:autoSpaceDN w:val="0"/>
              <w:spacing w:after="0" w:line="240" w:lineRule="auto"/>
              <w:textAlignment w:val="baseline"/>
              <w:rPr>
                <w:rFonts w:ascii="Arial" w:eastAsia="Arial" w:hAnsi="Arial" w:cs="Arial"/>
              </w:rPr>
            </w:pPr>
            <w:r w:rsidRPr="00FE4B30">
              <w:rPr>
                <w:rFonts w:ascii="Arial" w:eastAsia="Arial" w:hAnsi="Arial" w:cs="Arial"/>
                <w:b/>
                <w:bCs/>
                <w:color w:val="000000"/>
                <w:lang w:eastAsia="en-GB"/>
              </w:rPr>
              <w:t>Email</w:t>
            </w:r>
          </w:p>
        </w:tc>
      </w:tr>
      <w:tr w:rsidR="00FE4B30" w:rsidRPr="00FE4B30" w14:paraId="258739ED" w14:textId="77777777" w:rsidTr="008A024E">
        <w:trPr>
          <w:trHeight w:val="290"/>
        </w:trPr>
        <w:tc>
          <w:tcPr>
            <w:tcW w:w="2122" w:type="dxa"/>
            <w:vAlign w:val="bottom"/>
          </w:tcPr>
          <w:p w14:paraId="71AB27C2" w14:textId="77777777" w:rsidR="006E347F" w:rsidRPr="00FE4B30" w:rsidRDefault="006E347F" w:rsidP="006E347F">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3B734F93" w14:textId="21A27D3C" w:rsidR="00FE4B30" w:rsidRPr="00FE4B30" w:rsidRDefault="00FE4B30" w:rsidP="00FE4B30">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vAlign w:val="bottom"/>
          </w:tcPr>
          <w:p w14:paraId="2DF71ED4"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1C087A7" w14:textId="27719E6C" w:rsidR="00FE4B30" w:rsidRPr="00FE4B30" w:rsidRDefault="00FE4B30" w:rsidP="003575C6">
            <w:pPr>
              <w:suppressAutoHyphens/>
              <w:autoSpaceDN w:val="0"/>
              <w:spacing w:after="0" w:line="240" w:lineRule="auto"/>
              <w:textAlignment w:val="baseline"/>
              <w:rPr>
                <w:rFonts w:ascii="Arial" w:eastAsia="Arial" w:hAnsi="Arial" w:cs="Arial"/>
              </w:rPr>
            </w:pPr>
          </w:p>
        </w:tc>
        <w:tc>
          <w:tcPr>
            <w:tcW w:w="4252" w:type="dxa"/>
          </w:tcPr>
          <w:p w14:paraId="47187723" w14:textId="77777777" w:rsidR="006E347F" w:rsidRPr="00FE4B30" w:rsidRDefault="006E347F" w:rsidP="006E347F">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6220F5EC" w14:textId="694E504D" w:rsidR="00FE4B30" w:rsidRPr="00FE4B30" w:rsidRDefault="00FE4B30" w:rsidP="00FE4B30">
            <w:pPr>
              <w:suppressAutoHyphens/>
              <w:autoSpaceDN w:val="0"/>
              <w:spacing w:after="0" w:line="240" w:lineRule="auto"/>
              <w:textAlignment w:val="baseline"/>
              <w:rPr>
                <w:rFonts w:ascii="Arial" w:eastAsia="Arial" w:hAnsi="Arial" w:cs="Arial"/>
                <w:color w:val="000000"/>
              </w:rPr>
            </w:pPr>
          </w:p>
        </w:tc>
      </w:tr>
      <w:tr w:rsidR="00FE4B30" w:rsidRPr="00FE4B30" w14:paraId="46ABC880" w14:textId="77777777" w:rsidTr="008A024E">
        <w:trPr>
          <w:trHeight w:val="290"/>
        </w:trPr>
        <w:tc>
          <w:tcPr>
            <w:tcW w:w="2122" w:type="dxa"/>
            <w:vAlign w:val="bottom"/>
          </w:tcPr>
          <w:p w14:paraId="5BECE050" w14:textId="77777777" w:rsidR="006E347F" w:rsidRPr="00FE4B30" w:rsidRDefault="006E347F" w:rsidP="006E347F">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FC5EEBF" w14:textId="4997B44E" w:rsidR="00FE4B30" w:rsidRPr="00FE4B30" w:rsidRDefault="00FE4B30" w:rsidP="00FE4B30">
            <w:pPr>
              <w:suppressAutoHyphens/>
              <w:autoSpaceDN w:val="0"/>
              <w:spacing w:after="0" w:line="240" w:lineRule="auto"/>
              <w:textAlignment w:val="baseline"/>
              <w:rPr>
                <w:rFonts w:ascii="Arial" w:eastAsia="Arial" w:hAnsi="Arial" w:cs="Arial"/>
                <w:lang w:eastAsia="en-GB"/>
              </w:rPr>
            </w:pPr>
          </w:p>
        </w:tc>
        <w:tc>
          <w:tcPr>
            <w:tcW w:w="2835" w:type="dxa"/>
            <w:noWrap/>
            <w:tcMar>
              <w:top w:w="0" w:type="dxa"/>
              <w:left w:w="108" w:type="dxa"/>
              <w:bottom w:w="0" w:type="dxa"/>
              <w:right w:w="108" w:type="dxa"/>
            </w:tcMar>
            <w:vAlign w:val="bottom"/>
          </w:tcPr>
          <w:p w14:paraId="11AE7026"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7764F152" w14:textId="7F7A4B79" w:rsidR="00FE4B30" w:rsidRPr="00FE4B30" w:rsidRDefault="00FE4B30" w:rsidP="00FE4B30">
            <w:pPr>
              <w:suppressAutoHyphens/>
              <w:autoSpaceDN w:val="0"/>
              <w:spacing w:after="0" w:line="240" w:lineRule="auto"/>
              <w:textAlignment w:val="baseline"/>
              <w:rPr>
                <w:rFonts w:ascii="Arial" w:eastAsia="Arial" w:hAnsi="Arial" w:cs="Arial"/>
              </w:rPr>
            </w:pPr>
          </w:p>
        </w:tc>
        <w:tc>
          <w:tcPr>
            <w:tcW w:w="4252" w:type="dxa"/>
          </w:tcPr>
          <w:p w14:paraId="44D214F8" w14:textId="77777777" w:rsidR="006E347F" w:rsidRPr="00FE4B30" w:rsidRDefault="006E347F" w:rsidP="006E347F">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768AD21E" w14:textId="5263416F" w:rsidR="00FE4B30" w:rsidRPr="00FE4B30" w:rsidRDefault="00FE4B30" w:rsidP="00FE4B30">
            <w:pPr>
              <w:suppressAutoHyphens/>
              <w:autoSpaceDN w:val="0"/>
              <w:spacing w:after="0" w:line="240" w:lineRule="auto"/>
              <w:textAlignment w:val="baseline"/>
              <w:rPr>
                <w:rFonts w:ascii="Arial" w:eastAsia="Arial" w:hAnsi="Arial" w:cs="Arial"/>
                <w:color w:val="000000"/>
              </w:rPr>
            </w:pPr>
          </w:p>
        </w:tc>
      </w:tr>
      <w:tr w:rsidR="00FE4B30" w:rsidRPr="00FE4B30" w14:paraId="5F02882C" w14:textId="77777777" w:rsidTr="008A024E">
        <w:trPr>
          <w:trHeight w:val="290"/>
        </w:trPr>
        <w:tc>
          <w:tcPr>
            <w:tcW w:w="2122" w:type="dxa"/>
            <w:vAlign w:val="bottom"/>
          </w:tcPr>
          <w:p w14:paraId="4EDCFE11" w14:textId="77777777" w:rsidR="006E347F" w:rsidRPr="00FE4B30" w:rsidRDefault="006E347F" w:rsidP="006E347F">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737BD3A" w14:textId="744D26F8" w:rsidR="00FE4B30" w:rsidRPr="00FE4B30" w:rsidRDefault="00FE4B30" w:rsidP="00FE4B30">
            <w:pPr>
              <w:suppressAutoHyphens/>
              <w:autoSpaceDN w:val="0"/>
              <w:spacing w:after="0" w:line="240" w:lineRule="auto"/>
              <w:textAlignment w:val="baseline"/>
              <w:rPr>
                <w:rFonts w:ascii="Arial" w:eastAsia="Arial" w:hAnsi="Arial" w:cs="Arial"/>
                <w:lang w:eastAsia="en-GB"/>
              </w:rPr>
            </w:pPr>
          </w:p>
        </w:tc>
        <w:tc>
          <w:tcPr>
            <w:tcW w:w="2835" w:type="dxa"/>
            <w:noWrap/>
            <w:tcMar>
              <w:top w:w="0" w:type="dxa"/>
              <w:left w:w="108" w:type="dxa"/>
              <w:bottom w:w="0" w:type="dxa"/>
              <w:right w:w="108" w:type="dxa"/>
            </w:tcMar>
            <w:vAlign w:val="bottom"/>
          </w:tcPr>
          <w:p w14:paraId="6D2D3BFE"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0633509" w14:textId="6716B511" w:rsidR="00FE4B30" w:rsidRPr="00FE4B30" w:rsidRDefault="00FE4B30" w:rsidP="00FE4B30">
            <w:pPr>
              <w:suppressAutoHyphens/>
              <w:autoSpaceDN w:val="0"/>
              <w:spacing w:after="0" w:line="240" w:lineRule="auto"/>
              <w:textAlignment w:val="baseline"/>
              <w:rPr>
                <w:rFonts w:ascii="Arial" w:eastAsia="Arial" w:hAnsi="Arial" w:cs="Arial"/>
              </w:rPr>
            </w:pPr>
          </w:p>
        </w:tc>
        <w:tc>
          <w:tcPr>
            <w:tcW w:w="4252" w:type="dxa"/>
          </w:tcPr>
          <w:p w14:paraId="371194B3" w14:textId="77777777" w:rsidR="006E347F" w:rsidRPr="00FE4B30" w:rsidRDefault="006E347F" w:rsidP="006E347F">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38F66161" w14:textId="4C857620" w:rsidR="00FE4B30" w:rsidRPr="00FE4B30" w:rsidRDefault="00FE4B30" w:rsidP="00FE4B30">
            <w:pPr>
              <w:suppressAutoHyphens/>
              <w:autoSpaceDN w:val="0"/>
              <w:spacing w:after="0" w:line="240" w:lineRule="auto"/>
              <w:textAlignment w:val="baseline"/>
              <w:rPr>
                <w:rFonts w:ascii="Arial" w:eastAsia="Arial" w:hAnsi="Arial" w:cs="Arial"/>
                <w:color w:val="000000"/>
              </w:rPr>
            </w:pPr>
          </w:p>
        </w:tc>
      </w:tr>
      <w:tr w:rsidR="003575C6" w:rsidRPr="00FE4B30" w14:paraId="69FA6C0E" w14:textId="77777777" w:rsidTr="00555F01">
        <w:trPr>
          <w:trHeight w:val="290"/>
        </w:trPr>
        <w:tc>
          <w:tcPr>
            <w:tcW w:w="2122" w:type="dxa"/>
            <w:vAlign w:val="bottom"/>
          </w:tcPr>
          <w:p w14:paraId="3F28797C"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7F2EFA30" w14:textId="701DB7FE" w:rsidR="003575C6" w:rsidRPr="00FE4B30" w:rsidRDefault="003575C6" w:rsidP="003575C6">
            <w:pPr>
              <w:suppressAutoHyphens/>
              <w:autoSpaceDN w:val="0"/>
              <w:spacing w:after="0" w:line="240" w:lineRule="auto"/>
              <w:textAlignment w:val="baseline"/>
              <w:rPr>
                <w:rFonts w:ascii="Arial" w:eastAsia="Arial" w:hAnsi="Arial" w:cs="Arial"/>
                <w:lang w:eastAsia="en-GB"/>
              </w:rPr>
            </w:pPr>
          </w:p>
        </w:tc>
        <w:tc>
          <w:tcPr>
            <w:tcW w:w="2835" w:type="dxa"/>
            <w:noWrap/>
            <w:tcMar>
              <w:top w:w="0" w:type="dxa"/>
              <w:left w:w="108" w:type="dxa"/>
              <w:bottom w:w="0" w:type="dxa"/>
              <w:right w:w="108" w:type="dxa"/>
            </w:tcMar>
          </w:tcPr>
          <w:p w14:paraId="48410D75" w14:textId="267FB72B" w:rsidR="003575C6" w:rsidRPr="00FE4B30" w:rsidRDefault="003575C6" w:rsidP="003575C6">
            <w:pPr>
              <w:suppressAutoHyphens/>
              <w:autoSpaceDN w:val="0"/>
              <w:spacing w:after="0" w:line="240" w:lineRule="auto"/>
              <w:textAlignment w:val="baseline"/>
              <w:rPr>
                <w:rFonts w:ascii="Arial" w:eastAsia="Arial" w:hAnsi="Arial" w:cs="Arial"/>
              </w:rPr>
            </w:pPr>
            <w:r w:rsidRPr="00DE463F">
              <w:rPr>
                <w:rFonts w:ascii="Arial" w:eastAsia="Arial" w:hAnsi="Arial" w:cs="Arial"/>
                <w:lang w:eastAsia="en-GB"/>
              </w:rPr>
              <w:t>[REDACTED]</w:t>
            </w:r>
          </w:p>
        </w:tc>
        <w:tc>
          <w:tcPr>
            <w:tcW w:w="4252" w:type="dxa"/>
          </w:tcPr>
          <w:p w14:paraId="49748C7A"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02AE0B76" w14:textId="5DDEDA96"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6C3179BD" w14:textId="77777777" w:rsidTr="00555F01">
        <w:trPr>
          <w:trHeight w:val="290"/>
        </w:trPr>
        <w:tc>
          <w:tcPr>
            <w:tcW w:w="2122" w:type="dxa"/>
            <w:vAlign w:val="bottom"/>
          </w:tcPr>
          <w:p w14:paraId="10E6F3E4"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7104C26" w14:textId="3E77B1A6" w:rsidR="003575C6" w:rsidRPr="00FE4B30" w:rsidRDefault="003575C6" w:rsidP="003575C6">
            <w:pPr>
              <w:suppressAutoHyphens/>
              <w:autoSpaceDN w:val="0"/>
              <w:spacing w:after="0" w:line="240" w:lineRule="auto"/>
              <w:textAlignment w:val="baseline"/>
              <w:rPr>
                <w:rFonts w:ascii="Arial" w:eastAsia="Arial" w:hAnsi="Arial" w:cs="Arial"/>
                <w:lang w:eastAsia="en-GB"/>
              </w:rPr>
            </w:pPr>
          </w:p>
        </w:tc>
        <w:tc>
          <w:tcPr>
            <w:tcW w:w="2835" w:type="dxa"/>
            <w:noWrap/>
            <w:tcMar>
              <w:top w:w="0" w:type="dxa"/>
              <w:left w:w="108" w:type="dxa"/>
              <w:bottom w:w="0" w:type="dxa"/>
              <w:right w:w="108" w:type="dxa"/>
            </w:tcMar>
          </w:tcPr>
          <w:p w14:paraId="57463056" w14:textId="589691B7" w:rsidR="003575C6" w:rsidRPr="00FE4B30" w:rsidRDefault="003575C6" w:rsidP="003575C6">
            <w:pPr>
              <w:suppressAutoHyphens/>
              <w:autoSpaceDN w:val="0"/>
              <w:spacing w:after="0" w:line="240" w:lineRule="auto"/>
              <w:textAlignment w:val="baseline"/>
              <w:rPr>
                <w:rFonts w:ascii="Arial" w:eastAsia="Arial" w:hAnsi="Arial" w:cs="Arial"/>
              </w:rPr>
            </w:pPr>
            <w:r w:rsidRPr="00DE463F">
              <w:rPr>
                <w:rFonts w:ascii="Arial" w:eastAsia="Arial" w:hAnsi="Arial" w:cs="Arial"/>
                <w:lang w:eastAsia="en-GB"/>
              </w:rPr>
              <w:t>[REDACTED]</w:t>
            </w:r>
          </w:p>
        </w:tc>
        <w:tc>
          <w:tcPr>
            <w:tcW w:w="4252" w:type="dxa"/>
          </w:tcPr>
          <w:p w14:paraId="7827C335"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3AB9279D" w14:textId="046A2C07"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0C030948" w14:textId="77777777" w:rsidTr="00555F01">
        <w:trPr>
          <w:trHeight w:val="290"/>
        </w:trPr>
        <w:tc>
          <w:tcPr>
            <w:tcW w:w="2122" w:type="dxa"/>
            <w:vAlign w:val="bottom"/>
          </w:tcPr>
          <w:p w14:paraId="2A9AA2E8"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1184158" w14:textId="3DF99374" w:rsidR="003575C6" w:rsidRPr="00FE4B30" w:rsidRDefault="003575C6" w:rsidP="003575C6">
            <w:pPr>
              <w:suppressAutoHyphens/>
              <w:autoSpaceDN w:val="0"/>
              <w:spacing w:after="0" w:line="240" w:lineRule="auto"/>
              <w:textAlignment w:val="baseline"/>
              <w:rPr>
                <w:rFonts w:ascii="Arial" w:eastAsia="Arial" w:hAnsi="Arial" w:cs="Arial"/>
                <w:lang w:eastAsia="en-GB"/>
              </w:rPr>
            </w:pPr>
          </w:p>
        </w:tc>
        <w:tc>
          <w:tcPr>
            <w:tcW w:w="2835" w:type="dxa"/>
            <w:noWrap/>
            <w:tcMar>
              <w:top w:w="0" w:type="dxa"/>
              <w:left w:w="108" w:type="dxa"/>
              <w:bottom w:w="0" w:type="dxa"/>
              <w:right w:w="108" w:type="dxa"/>
            </w:tcMar>
          </w:tcPr>
          <w:p w14:paraId="5A8FA635" w14:textId="5A9414C0" w:rsidR="003575C6" w:rsidRPr="00FE4B30" w:rsidRDefault="003575C6" w:rsidP="003575C6">
            <w:pPr>
              <w:suppressAutoHyphens/>
              <w:autoSpaceDN w:val="0"/>
              <w:spacing w:after="0" w:line="240" w:lineRule="auto"/>
              <w:textAlignment w:val="baseline"/>
              <w:rPr>
                <w:rFonts w:ascii="Arial" w:eastAsia="Arial" w:hAnsi="Arial" w:cs="Arial"/>
              </w:rPr>
            </w:pPr>
            <w:r w:rsidRPr="00DE463F">
              <w:rPr>
                <w:rFonts w:ascii="Arial" w:eastAsia="Arial" w:hAnsi="Arial" w:cs="Arial"/>
                <w:lang w:eastAsia="en-GB"/>
              </w:rPr>
              <w:t>[REDACTED]</w:t>
            </w:r>
          </w:p>
        </w:tc>
        <w:tc>
          <w:tcPr>
            <w:tcW w:w="4252" w:type="dxa"/>
          </w:tcPr>
          <w:p w14:paraId="101B324E"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3E825E8" w14:textId="05906910"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004A611A" w14:textId="77777777" w:rsidTr="00555F01">
        <w:trPr>
          <w:trHeight w:val="290"/>
        </w:trPr>
        <w:tc>
          <w:tcPr>
            <w:tcW w:w="2122" w:type="dxa"/>
            <w:vAlign w:val="bottom"/>
          </w:tcPr>
          <w:p w14:paraId="2EAB22AE"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6B87B405" w14:textId="1768E879"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50120BBE" w14:textId="075941B3" w:rsidR="003575C6" w:rsidRPr="00FE4B30" w:rsidRDefault="003575C6" w:rsidP="003575C6">
            <w:pPr>
              <w:suppressAutoHyphens/>
              <w:autoSpaceDN w:val="0"/>
              <w:spacing w:after="0" w:line="240" w:lineRule="auto"/>
              <w:textAlignment w:val="baseline"/>
              <w:rPr>
                <w:rFonts w:ascii="Arial" w:eastAsia="Arial" w:hAnsi="Arial" w:cs="Arial"/>
              </w:rPr>
            </w:pPr>
            <w:r w:rsidRPr="00DE463F">
              <w:rPr>
                <w:rFonts w:ascii="Arial" w:eastAsia="Arial" w:hAnsi="Arial" w:cs="Arial"/>
                <w:lang w:eastAsia="en-GB"/>
              </w:rPr>
              <w:t>[REDACTED]</w:t>
            </w:r>
          </w:p>
        </w:tc>
        <w:tc>
          <w:tcPr>
            <w:tcW w:w="4252" w:type="dxa"/>
          </w:tcPr>
          <w:p w14:paraId="4BDE7509"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F594F77" w14:textId="16FB9060"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71C094C3" w14:textId="77777777" w:rsidTr="00555F01">
        <w:trPr>
          <w:trHeight w:val="290"/>
        </w:trPr>
        <w:tc>
          <w:tcPr>
            <w:tcW w:w="2122" w:type="dxa"/>
            <w:vAlign w:val="bottom"/>
          </w:tcPr>
          <w:p w14:paraId="08411E1A"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07BBFE4" w14:textId="7BD3D28B"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667D766D" w14:textId="7EE6E3BD" w:rsidR="003575C6" w:rsidRPr="00FE4B30" w:rsidRDefault="003575C6" w:rsidP="003575C6">
            <w:pPr>
              <w:suppressAutoHyphens/>
              <w:autoSpaceDN w:val="0"/>
              <w:spacing w:after="0" w:line="240" w:lineRule="auto"/>
              <w:textAlignment w:val="baseline"/>
              <w:rPr>
                <w:rFonts w:ascii="Arial" w:eastAsia="Arial" w:hAnsi="Arial" w:cs="Arial"/>
                <w:lang w:eastAsia="en-GB"/>
              </w:rPr>
            </w:pPr>
            <w:r w:rsidRPr="00DE463F">
              <w:rPr>
                <w:rFonts w:ascii="Arial" w:eastAsia="Arial" w:hAnsi="Arial" w:cs="Arial"/>
                <w:lang w:eastAsia="en-GB"/>
              </w:rPr>
              <w:t>[REDACTED]</w:t>
            </w:r>
          </w:p>
        </w:tc>
        <w:tc>
          <w:tcPr>
            <w:tcW w:w="4252" w:type="dxa"/>
          </w:tcPr>
          <w:p w14:paraId="64DB955D"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763531B3" w14:textId="58FC5F29"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2AAD2EB5" w14:textId="77777777" w:rsidTr="002E0FB8">
        <w:trPr>
          <w:trHeight w:val="290"/>
        </w:trPr>
        <w:tc>
          <w:tcPr>
            <w:tcW w:w="2122" w:type="dxa"/>
            <w:vAlign w:val="bottom"/>
          </w:tcPr>
          <w:p w14:paraId="69DFB965"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0417FD0C" w14:textId="684994D6"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275360BF" w14:textId="596E91BD" w:rsidR="003575C6" w:rsidRPr="00FE4B30" w:rsidRDefault="003575C6" w:rsidP="003575C6">
            <w:pPr>
              <w:suppressAutoHyphens/>
              <w:autoSpaceDN w:val="0"/>
              <w:spacing w:after="0" w:line="240" w:lineRule="auto"/>
              <w:textAlignment w:val="baseline"/>
              <w:rPr>
                <w:rFonts w:ascii="Arial" w:eastAsia="Arial" w:hAnsi="Arial" w:cs="Arial"/>
                <w:lang w:eastAsia="en-GB"/>
              </w:rPr>
            </w:pPr>
            <w:r w:rsidRPr="00C47516">
              <w:rPr>
                <w:rFonts w:ascii="Arial" w:eastAsia="Arial" w:hAnsi="Arial" w:cs="Arial"/>
                <w:lang w:eastAsia="en-GB"/>
              </w:rPr>
              <w:t>[REDACTED]</w:t>
            </w:r>
          </w:p>
        </w:tc>
        <w:tc>
          <w:tcPr>
            <w:tcW w:w="4252" w:type="dxa"/>
          </w:tcPr>
          <w:p w14:paraId="0C941C13"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4B33962" w14:textId="72499989"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5A931476" w14:textId="77777777" w:rsidTr="002E0FB8">
        <w:trPr>
          <w:trHeight w:val="290"/>
        </w:trPr>
        <w:tc>
          <w:tcPr>
            <w:tcW w:w="2122" w:type="dxa"/>
            <w:vAlign w:val="bottom"/>
          </w:tcPr>
          <w:p w14:paraId="1FA1FBEC"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0E5A1E1" w14:textId="5F000A8F"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1480238F" w14:textId="20FD8CB2" w:rsidR="003575C6" w:rsidRPr="00FE4B30" w:rsidRDefault="003575C6" w:rsidP="003575C6">
            <w:pPr>
              <w:suppressAutoHyphens/>
              <w:autoSpaceDN w:val="0"/>
              <w:spacing w:after="0" w:line="240" w:lineRule="auto"/>
              <w:textAlignment w:val="baseline"/>
              <w:rPr>
                <w:rFonts w:ascii="Arial" w:eastAsia="Arial" w:hAnsi="Arial" w:cs="Arial"/>
                <w:lang w:eastAsia="en-GB"/>
              </w:rPr>
            </w:pPr>
            <w:r w:rsidRPr="00C47516">
              <w:rPr>
                <w:rFonts w:ascii="Arial" w:eastAsia="Arial" w:hAnsi="Arial" w:cs="Arial"/>
                <w:lang w:eastAsia="en-GB"/>
              </w:rPr>
              <w:t>[REDACTED]</w:t>
            </w:r>
          </w:p>
        </w:tc>
        <w:tc>
          <w:tcPr>
            <w:tcW w:w="4252" w:type="dxa"/>
          </w:tcPr>
          <w:p w14:paraId="3A9E6D9E"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12E0F13B" w14:textId="53D55804"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59C2DFF2" w14:textId="77777777" w:rsidTr="002E0FB8">
        <w:trPr>
          <w:trHeight w:val="290"/>
        </w:trPr>
        <w:tc>
          <w:tcPr>
            <w:tcW w:w="2122" w:type="dxa"/>
            <w:vAlign w:val="bottom"/>
          </w:tcPr>
          <w:p w14:paraId="1826A25A"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784DD44" w14:textId="2FE8FC5F"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1F2950D9" w14:textId="5E28A191" w:rsidR="003575C6" w:rsidRPr="00FE4B30" w:rsidRDefault="003575C6" w:rsidP="003575C6">
            <w:pPr>
              <w:suppressAutoHyphens/>
              <w:autoSpaceDN w:val="0"/>
              <w:spacing w:after="0" w:line="240" w:lineRule="auto"/>
              <w:textAlignment w:val="baseline"/>
              <w:rPr>
                <w:rFonts w:ascii="Arial" w:eastAsia="Arial" w:hAnsi="Arial" w:cs="Arial"/>
                <w:lang w:eastAsia="en-GB"/>
              </w:rPr>
            </w:pPr>
            <w:r w:rsidRPr="00C47516">
              <w:rPr>
                <w:rFonts w:ascii="Arial" w:eastAsia="Arial" w:hAnsi="Arial" w:cs="Arial"/>
                <w:lang w:eastAsia="en-GB"/>
              </w:rPr>
              <w:t>[REDACTED]</w:t>
            </w:r>
          </w:p>
        </w:tc>
        <w:tc>
          <w:tcPr>
            <w:tcW w:w="4252" w:type="dxa"/>
          </w:tcPr>
          <w:p w14:paraId="05F2B75D" w14:textId="30BF0A9F"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fldChar w:fldCharType="begin"/>
            </w:r>
            <w:r>
              <w:instrText xml:space="preserve"> HYPERLINK "mailto:Josh.Clark@paconsulting.com" </w:instrText>
            </w:r>
            <w:r>
              <w:fldChar w:fldCharType="separate"/>
            </w:r>
            <w:r w:rsidRPr="006E347F">
              <w:rPr>
                <w:rFonts w:ascii="Arial" w:eastAsia="Arial" w:hAnsi="Arial" w:cs="Arial"/>
                <w:lang w:eastAsia="en-GB"/>
              </w:rPr>
              <w:t>[REDACTED]</w:t>
            </w:r>
          </w:p>
          <w:p w14:paraId="0F0F51D4" w14:textId="4B71102D" w:rsidR="003575C6" w:rsidRPr="00FE4B30" w:rsidRDefault="003575C6" w:rsidP="003575C6">
            <w:pPr>
              <w:suppressAutoHyphens/>
              <w:autoSpaceDN w:val="0"/>
              <w:spacing w:after="0" w:line="240" w:lineRule="auto"/>
              <w:textAlignment w:val="baseline"/>
              <w:rPr>
                <w:rFonts w:ascii="Arial" w:eastAsia="Arial" w:hAnsi="Arial" w:cs="Arial"/>
                <w:color w:val="000000"/>
              </w:rPr>
            </w:pPr>
            <w:r>
              <w:rPr>
                <w:rFonts w:ascii="Arial" w:eastAsia="Arial" w:hAnsi="Arial" w:cs="Arial"/>
                <w:color w:val="000000"/>
              </w:rPr>
              <w:fldChar w:fldCharType="end"/>
            </w:r>
          </w:p>
        </w:tc>
      </w:tr>
      <w:tr w:rsidR="003575C6" w:rsidRPr="00FE4B30" w14:paraId="27091B43" w14:textId="77777777" w:rsidTr="002E0FB8">
        <w:trPr>
          <w:trHeight w:val="290"/>
        </w:trPr>
        <w:tc>
          <w:tcPr>
            <w:tcW w:w="2122" w:type="dxa"/>
            <w:vAlign w:val="bottom"/>
          </w:tcPr>
          <w:p w14:paraId="2F8B585C"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24162E04" w14:textId="2C074FC1"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01F026E6" w14:textId="283D1AA8" w:rsidR="003575C6" w:rsidRPr="00FE4B30" w:rsidRDefault="003575C6" w:rsidP="003575C6">
            <w:pPr>
              <w:suppressAutoHyphens/>
              <w:autoSpaceDN w:val="0"/>
              <w:spacing w:after="0" w:line="240" w:lineRule="auto"/>
              <w:textAlignment w:val="baseline"/>
              <w:rPr>
                <w:rFonts w:ascii="Arial" w:eastAsia="Arial" w:hAnsi="Arial" w:cs="Arial"/>
                <w:lang w:eastAsia="en-GB"/>
              </w:rPr>
            </w:pPr>
            <w:r w:rsidRPr="00C47516">
              <w:rPr>
                <w:rFonts w:ascii="Arial" w:eastAsia="Arial" w:hAnsi="Arial" w:cs="Arial"/>
                <w:lang w:eastAsia="en-GB"/>
              </w:rPr>
              <w:t>[REDACTED]</w:t>
            </w:r>
          </w:p>
        </w:tc>
        <w:tc>
          <w:tcPr>
            <w:tcW w:w="4252" w:type="dxa"/>
          </w:tcPr>
          <w:p w14:paraId="40D4F02A"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7510F80E" w14:textId="4308BA03"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47B729E0" w14:textId="77777777" w:rsidTr="002E0FB8">
        <w:trPr>
          <w:trHeight w:val="290"/>
        </w:trPr>
        <w:tc>
          <w:tcPr>
            <w:tcW w:w="2122" w:type="dxa"/>
            <w:vAlign w:val="bottom"/>
          </w:tcPr>
          <w:p w14:paraId="453994E3"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2367B295" w14:textId="72626E97"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5C3ABE6A" w14:textId="33FA381F" w:rsidR="003575C6" w:rsidRPr="00FE4B30" w:rsidRDefault="003575C6" w:rsidP="003575C6">
            <w:pPr>
              <w:suppressAutoHyphens/>
              <w:autoSpaceDN w:val="0"/>
              <w:spacing w:after="0" w:line="240" w:lineRule="auto"/>
              <w:textAlignment w:val="baseline"/>
              <w:rPr>
                <w:rFonts w:ascii="Arial" w:eastAsia="Arial" w:hAnsi="Arial" w:cs="Arial"/>
                <w:color w:val="000000"/>
              </w:rPr>
            </w:pPr>
            <w:r w:rsidRPr="00C47516">
              <w:rPr>
                <w:rFonts w:ascii="Arial" w:eastAsia="Arial" w:hAnsi="Arial" w:cs="Arial"/>
                <w:lang w:eastAsia="en-GB"/>
              </w:rPr>
              <w:t>[REDACTED]</w:t>
            </w:r>
          </w:p>
        </w:tc>
        <w:tc>
          <w:tcPr>
            <w:tcW w:w="4252" w:type="dxa"/>
          </w:tcPr>
          <w:p w14:paraId="6095A4CB"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4A7E2DD" w14:textId="35CEFB90"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r w:rsidR="003575C6" w:rsidRPr="00FE4B30" w14:paraId="5E3FAACB" w14:textId="77777777" w:rsidTr="002E0FB8">
        <w:trPr>
          <w:trHeight w:val="290"/>
        </w:trPr>
        <w:tc>
          <w:tcPr>
            <w:tcW w:w="2122" w:type="dxa"/>
            <w:vAlign w:val="bottom"/>
          </w:tcPr>
          <w:p w14:paraId="703CBBA4"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58CE5E4D" w14:textId="57BFB2D7"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p>
        </w:tc>
        <w:tc>
          <w:tcPr>
            <w:tcW w:w="2835" w:type="dxa"/>
            <w:noWrap/>
            <w:tcMar>
              <w:top w:w="0" w:type="dxa"/>
              <w:left w:w="108" w:type="dxa"/>
              <w:bottom w:w="0" w:type="dxa"/>
              <w:right w:w="108" w:type="dxa"/>
            </w:tcMar>
          </w:tcPr>
          <w:p w14:paraId="00048758" w14:textId="58C0F865" w:rsidR="003575C6" w:rsidRPr="00FE4B30" w:rsidRDefault="003575C6" w:rsidP="003575C6">
            <w:pPr>
              <w:suppressAutoHyphens/>
              <w:autoSpaceDN w:val="0"/>
              <w:spacing w:after="0" w:line="240" w:lineRule="auto"/>
              <w:textAlignment w:val="baseline"/>
              <w:rPr>
                <w:rFonts w:ascii="Arial" w:eastAsia="Arial" w:hAnsi="Arial" w:cs="Arial"/>
                <w:color w:val="000000"/>
                <w:lang w:eastAsia="en-GB"/>
              </w:rPr>
            </w:pPr>
            <w:r w:rsidRPr="00C47516">
              <w:rPr>
                <w:rFonts w:ascii="Arial" w:eastAsia="Arial" w:hAnsi="Arial" w:cs="Arial"/>
                <w:lang w:eastAsia="en-GB"/>
              </w:rPr>
              <w:t>[REDACTED]</w:t>
            </w:r>
          </w:p>
        </w:tc>
        <w:tc>
          <w:tcPr>
            <w:tcW w:w="4252" w:type="dxa"/>
          </w:tcPr>
          <w:p w14:paraId="2D7C7642" w14:textId="77777777" w:rsidR="003575C6" w:rsidRPr="00FE4B30" w:rsidRDefault="003575C6" w:rsidP="003575C6">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8C8E680" w14:textId="06BA2079" w:rsidR="003575C6" w:rsidRPr="00FE4B30" w:rsidRDefault="003575C6" w:rsidP="003575C6">
            <w:pPr>
              <w:suppressAutoHyphens/>
              <w:autoSpaceDN w:val="0"/>
              <w:spacing w:after="0" w:line="240" w:lineRule="auto"/>
              <w:textAlignment w:val="baseline"/>
              <w:rPr>
                <w:rFonts w:ascii="Arial" w:eastAsia="Arial" w:hAnsi="Arial" w:cs="Arial"/>
                <w:color w:val="000000"/>
              </w:rPr>
            </w:pPr>
          </w:p>
        </w:tc>
      </w:tr>
    </w:tbl>
    <w:p w14:paraId="4B8823D5"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rPr>
      </w:pPr>
    </w:p>
    <w:p w14:paraId="40D38669"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Cs/>
        </w:rPr>
      </w:pPr>
      <w:r w:rsidRPr="00FE4B30">
        <w:rPr>
          <w:rFonts w:ascii="Arial" w:eastAsia="Arial" w:hAnsi="Arial" w:cs="Arial"/>
          <w:bCs/>
        </w:rPr>
        <w:t>Names marked with ‘*’ are not classed as Key and are only provided for transparency to identify the initial team to be mobilised.  PA will ensure that we will work to minimise resource churn and actively manage all staff changes.</w:t>
      </w:r>
    </w:p>
    <w:p w14:paraId="0DD8306E"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r w:rsidRPr="00FE4B30">
        <w:rPr>
          <w:rFonts w:ascii="Arial" w:eastAsia="Arial" w:hAnsi="Arial" w:cs="Arial"/>
          <w:b/>
          <w:color w:val="000000"/>
          <w:sz w:val="24"/>
          <w:szCs w:val="24"/>
        </w:rPr>
        <w:t>Key subcontractor(s)</w:t>
      </w:r>
    </w:p>
    <w:p w14:paraId="6C791873" w14:textId="77777777" w:rsidR="008E7E87" w:rsidRPr="00FE4B30" w:rsidRDefault="008E7E87" w:rsidP="008E7E87">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02BB21B" w14:textId="77777777" w:rsidR="008E7E87" w:rsidRPr="00FE4B30" w:rsidRDefault="008E7E87" w:rsidP="008E7E87">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6844DB0A" w14:textId="77777777" w:rsidR="008E7E87" w:rsidRPr="00FE4B30" w:rsidRDefault="008E7E87" w:rsidP="008E7E87">
      <w:pPr>
        <w:widowControl w:val="0"/>
        <w:tabs>
          <w:tab w:val="left" w:pos="2257"/>
        </w:tabs>
        <w:suppressAutoHyphens/>
        <w:autoSpaceDN w:val="0"/>
        <w:spacing w:after="0" w:line="240" w:lineRule="auto"/>
        <w:textAlignment w:val="baseline"/>
        <w:rPr>
          <w:rFonts w:ascii="Arial" w:eastAsia="Arial" w:hAnsi="Arial" w:cs="Arial"/>
          <w:lang w:eastAsia="en-GB"/>
        </w:rPr>
      </w:pPr>
      <w:r w:rsidRPr="006E347F">
        <w:rPr>
          <w:rFonts w:ascii="Arial" w:eastAsia="Arial" w:hAnsi="Arial" w:cs="Arial"/>
          <w:lang w:eastAsia="en-GB"/>
        </w:rPr>
        <w:t>[REDACTED]</w:t>
      </w:r>
    </w:p>
    <w:p w14:paraId="4CC2A020" w14:textId="77777777" w:rsidR="00FE4B30" w:rsidRPr="00FE4B30" w:rsidRDefault="00FE4B30" w:rsidP="00FE4B30">
      <w:pPr>
        <w:widowControl w:val="0"/>
        <w:autoSpaceDN w:val="0"/>
        <w:spacing w:after="0" w:line="240" w:lineRule="auto"/>
        <w:textAlignment w:val="baseline"/>
        <w:rPr>
          <w:rFonts w:ascii="Arial" w:eastAsia="Arial" w:hAnsi="Arial" w:cs="Arial"/>
          <w:color w:val="000000"/>
        </w:rPr>
      </w:pPr>
    </w:p>
    <w:p w14:paraId="6185BEB8"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FF"/>
        </w:rPr>
      </w:pPr>
    </w:p>
    <w:p w14:paraId="62F2838A"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23" w:name="_2xcytpi"/>
      <w:bookmarkEnd w:id="23"/>
      <w:r w:rsidRPr="00FE4B30">
        <w:rPr>
          <w:rFonts w:ascii="Arial" w:eastAsia="Arial" w:hAnsi="Arial" w:cs="Arial"/>
          <w:b/>
          <w:color w:val="000000"/>
          <w:sz w:val="24"/>
          <w:szCs w:val="24"/>
        </w:rPr>
        <w:lastRenderedPageBreak/>
        <w:t>Commercially sensitive information</w:t>
      </w:r>
    </w:p>
    <w:p w14:paraId="0CAD3827"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p>
    <w:tbl>
      <w:tblPr>
        <w:tblStyle w:val="PAConsulting"/>
        <w:tblW w:w="5593" w:type="pct"/>
        <w:tblLayout w:type="fixed"/>
        <w:tblLook w:val="0620" w:firstRow="1" w:lastRow="0" w:firstColumn="0" w:lastColumn="0" w:noHBand="1" w:noVBand="1"/>
      </w:tblPr>
      <w:tblGrid>
        <w:gridCol w:w="1095"/>
        <w:gridCol w:w="5992"/>
        <w:gridCol w:w="3009"/>
      </w:tblGrid>
      <w:tr w:rsidR="00FE4B30" w:rsidRPr="00FE4B30" w14:paraId="07DE52D7" w14:textId="77777777" w:rsidTr="008A024E">
        <w:trPr>
          <w:cnfStyle w:val="100000000000" w:firstRow="1" w:lastRow="0" w:firstColumn="0" w:lastColumn="0" w:oddVBand="0" w:evenVBand="0" w:oddHBand="0" w:evenHBand="0" w:firstRowFirstColumn="0" w:firstRowLastColumn="0" w:lastRowFirstColumn="0" w:lastRowLastColumn="0"/>
        </w:trPr>
        <w:tc>
          <w:tcPr>
            <w:tcW w:w="1095" w:type="dxa"/>
          </w:tcPr>
          <w:p w14:paraId="6C4FDCAC" w14:textId="77777777" w:rsidR="00FE4B30" w:rsidRPr="00FE4B30" w:rsidRDefault="00FE4B30" w:rsidP="00FE4B30">
            <w:pPr>
              <w:spacing w:before="100" w:after="100"/>
              <w:rPr>
                <w:b/>
                <w:color w:val="FFFFFF" w:themeColor="background1"/>
                <w:sz w:val="24"/>
              </w:rPr>
            </w:pPr>
            <w:r w:rsidRPr="00FE4B30">
              <w:rPr>
                <w:b/>
                <w:color w:val="FFFFFF" w:themeColor="background1"/>
                <w:sz w:val="24"/>
              </w:rPr>
              <w:t xml:space="preserve">No. </w:t>
            </w:r>
          </w:p>
        </w:tc>
        <w:tc>
          <w:tcPr>
            <w:tcW w:w="5993" w:type="dxa"/>
          </w:tcPr>
          <w:p w14:paraId="4ED1AEA4" w14:textId="77777777" w:rsidR="00FE4B30" w:rsidRPr="00FE4B30" w:rsidRDefault="00FE4B30" w:rsidP="00FE4B30">
            <w:pPr>
              <w:spacing w:before="100" w:after="100"/>
              <w:rPr>
                <w:b/>
                <w:color w:val="FFFFFF" w:themeColor="background1"/>
                <w:sz w:val="24"/>
              </w:rPr>
            </w:pPr>
            <w:r w:rsidRPr="00FE4B30">
              <w:rPr>
                <w:b/>
                <w:color w:val="FFFFFF" w:themeColor="background1"/>
                <w:sz w:val="24"/>
              </w:rPr>
              <w:t>Item(s)</w:t>
            </w:r>
          </w:p>
        </w:tc>
        <w:tc>
          <w:tcPr>
            <w:tcW w:w="3009" w:type="dxa"/>
          </w:tcPr>
          <w:p w14:paraId="5D25A2AB" w14:textId="77777777" w:rsidR="00FE4B30" w:rsidRPr="00FE4B30" w:rsidRDefault="00FE4B30" w:rsidP="00FE4B30">
            <w:pPr>
              <w:spacing w:before="100" w:after="100"/>
              <w:rPr>
                <w:b/>
                <w:color w:val="FFFFFF" w:themeColor="background1"/>
                <w:sz w:val="24"/>
              </w:rPr>
            </w:pPr>
            <w:r w:rsidRPr="00FE4B30">
              <w:rPr>
                <w:b/>
                <w:color w:val="FFFFFF" w:themeColor="background1"/>
                <w:sz w:val="24"/>
              </w:rPr>
              <w:t>Duration of Confidentiality</w:t>
            </w:r>
          </w:p>
        </w:tc>
      </w:tr>
      <w:tr w:rsidR="00FE4B30" w:rsidRPr="00FE4B30" w14:paraId="26F7F5BE" w14:textId="77777777" w:rsidTr="008A024E">
        <w:tc>
          <w:tcPr>
            <w:tcW w:w="1095" w:type="dxa"/>
            <w:tcBorders>
              <w:top w:val="single" w:sz="4" w:space="0" w:color="E7E6E6" w:themeColor="background2"/>
              <w:bottom w:val="single" w:sz="4" w:space="0" w:color="FFC000" w:themeColor="accent4"/>
            </w:tcBorders>
          </w:tcPr>
          <w:p w14:paraId="771CB7FA" w14:textId="77777777" w:rsidR="00FE4B30" w:rsidRPr="00FE4B30" w:rsidRDefault="00FE4B30" w:rsidP="00FE4B30">
            <w:pPr>
              <w:spacing w:before="100" w:after="100"/>
              <w:rPr>
                <w:color w:val="000000" w:themeColor="text1"/>
                <w:sz w:val="24"/>
              </w:rPr>
            </w:pPr>
            <w:r w:rsidRPr="00FE4B30">
              <w:rPr>
                <w:color w:val="000000" w:themeColor="text1"/>
                <w:sz w:val="24"/>
              </w:rPr>
              <w:t>1</w:t>
            </w:r>
          </w:p>
        </w:tc>
        <w:tc>
          <w:tcPr>
            <w:tcW w:w="5993" w:type="dxa"/>
            <w:tcBorders>
              <w:top w:val="single" w:sz="4" w:space="0" w:color="E7E6E6" w:themeColor="background2"/>
              <w:bottom w:val="single" w:sz="4" w:space="0" w:color="FFC000" w:themeColor="accent4"/>
            </w:tcBorders>
          </w:tcPr>
          <w:p w14:paraId="23CAE2AA" w14:textId="67A445D0" w:rsidR="00FE4B30" w:rsidRPr="00FE4B30" w:rsidRDefault="00127F9E" w:rsidP="00FE4B30">
            <w:pPr>
              <w:spacing w:before="100" w:after="100"/>
              <w:rPr>
                <w:color w:val="000000" w:themeColor="text1"/>
                <w:sz w:val="24"/>
              </w:rPr>
            </w:pPr>
            <w:r>
              <w:rPr>
                <w:color w:val="000000" w:themeColor="text1"/>
                <w:sz w:val="24"/>
              </w:rPr>
              <w:t>[REDACTED]</w:t>
            </w:r>
          </w:p>
        </w:tc>
        <w:tc>
          <w:tcPr>
            <w:tcW w:w="3009" w:type="dxa"/>
            <w:tcBorders>
              <w:top w:val="single" w:sz="4" w:space="0" w:color="E7E6E6" w:themeColor="background2"/>
              <w:bottom w:val="single" w:sz="4" w:space="0" w:color="FFC000" w:themeColor="accent4"/>
            </w:tcBorders>
          </w:tcPr>
          <w:p w14:paraId="39665C84" w14:textId="287551E3" w:rsidR="00FE4B30" w:rsidRPr="00FE4B30" w:rsidRDefault="00127F9E" w:rsidP="00FE4B30">
            <w:pPr>
              <w:spacing w:before="100" w:after="100"/>
              <w:rPr>
                <w:color w:val="000000" w:themeColor="text1"/>
                <w:sz w:val="24"/>
              </w:rPr>
            </w:pPr>
            <w:r>
              <w:rPr>
                <w:color w:val="000000" w:themeColor="text1"/>
                <w:sz w:val="24"/>
              </w:rPr>
              <w:t>[REDACTED]</w:t>
            </w:r>
          </w:p>
        </w:tc>
      </w:tr>
      <w:tr w:rsidR="00FE4B30" w:rsidRPr="00FE4B30" w14:paraId="159630FC" w14:textId="77777777" w:rsidTr="008A024E">
        <w:tc>
          <w:tcPr>
            <w:tcW w:w="1095" w:type="dxa"/>
            <w:tcBorders>
              <w:bottom w:val="single" w:sz="4" w:space="0" w:color="FFC000" w:themeColor="accent4"/>
            </w:tcBorders>
          </w:tcPr>
          <w:p w14:paraId="119B3FEF" w14:textId="77777777" w:rsidR="00FE4B30" w:rsidRPr="00FE4B30" w:rsidRDefault="00FE4B30" w:rsidP="00FE4B30">
            <w:pPr>
              <w:spacing w:before="100" w:after="100"/>
              <w:rPr>
                <w:color w:val="000000" w:themeColor="text1"/>
                <w:sz w:val="24"/>
              </w:rPr>
            </w:pPr>
            <w:r w:rsidRPr="00FE4B30">
              <w:rPr>
                <w:color w:val="000000" w:themeColor="text1"/>
                <w:sz w:val="24"/>
              </w:rPr>
              <w:t>2</w:t>
            </w:r>
          </w:p>
        </w:tc>
        <w:tc>
          <w:tcPr>
            <w:tcW w:w="5993" w:type="dxa"/>
            <w:tcBorders>
              <w:bottom w:val="single" w:sz="4" w:space="0" w:color="FFC000" w:themeColor="accent4"/>
            </w:tcBorders>
          </w:tcPr>
          <w:p w14:paraId="0BF0795C" w14:textId="29F41253" w:rsidR="00FE4B30" w:rsidRPr="00FE4B30" w:rsidRDefault="00127F9E" w:rsidP="00FE4B30">
            <w:pPr>
              <w:spacing w:before="100" w:after="100"/>
              <w:rPr>
                <w:color w:val="000000" w:themeColor="text1"/>
                <w:sz w:val="24"/>
              </w:rPr>
            </w:pPr>
            <w:r>
              <w:rPr>
                <w:color w:val="000000" w:themeColor="text1"/>
                <w:sz w:val="24"/>
              </w:rPr>
              <w:t>[REDACTED]</w:t>
            </w:r>
          </w:p>
        </w:tc>
        <w:tc>
          <w:tcPr>
            <w:tcW w:w="3009" w:type="dxa"/>
            <w:tcBorders>
              <w:bottom w:val="single" w:sz="4" w:space="0" w:color="FFC000" w:themeColor="accent4"/>
            </w:tcBorders>
          </w:tcPr>
          <w:p w14:paraId="236C877B" w14:textId="41924690" w:rsidR="00FE4B30" w:rsidRPr="00FE4B30" w:rsidRDefault="00127F9E" w:rsidP="00FE4B30">
            <w:pPr>
              <w:spacing w:before="100" w:after="100"/>
              <w:rPr>
                <w:color w:val="000000" w:themeColor="text1"/>
                <w:sz w:val="24"/>
              </w:rPr>
            </w:pPr>
            <w:r>
              <w:rPr>
                <w:color w:val="000000" w:themeColor="text1"/>
                <w:sz w:val="24"/>
              </w:rPr>
              <w:t>[REDACTED]</w:t>
            </w:r>
          </w:p>
        </w:tc>
      </w:tr>
      <w:tr w:rsidR="00FE4B30" w:rsidRPr="00FE4B30" w14:paraId="0FC593FE" w14:textId="77777777" w:rsidTr="008A024E">
        <w:tc>
          <w:tcPr>
            <w:tcW w:w="1095" w:type="dxa"/>
          </w:tcPr>
          <w:p w14:paraId="3DE1E8F9" w14:textId="77777777" w:rsidR="00FE4B30" w:rsidRPr="00FE4B30" w:rsidRDefault="00FE4B30" w:rsidP="00FE4B30">
            <w:pPr>
              <w:spacing w:before="100" w:after="100"/>
              <w:rPr>
                <w:color w:val="000000" w:themeColor="text1"/>
                <w:sz w:val="24"/>
              </w:rPr>
            </w:pPr>
            <w:r w:rsidRPr="00FE4B30">
              <w:rPr>
                <w:color w:val="000000" w:themeColor="text1"/>
                <w:sz w:val="24"/>
              </w:rPr>
              <w:t>3</w:t>
            </w:r>
          </w:p>
        </w:tc>
        <w:tc>
          <w:tcPr>
            <w:tcW w:w="5993" w:type="dxa"/>
          </w:tcPr>
          <w:p w14:paraId="1EB35F7E" w14:textId="44111121" w:rsidR="00FE4B30" w:rsidRPr="00FE4B30" w:rsidRDefault="00127F9E" w:rsidP="00FE4B30">
            <w:pPr>
              <w:spacing w:before="100" w:after="100"/>
              <w:rPr>
                <w:color w:val="000000" w:themeColor="text1"/>
                <w:sz w:val="24"/>
              </w:rPr>
            </w:pPr>
            <w:r>
              <w:rPr>
                <w:color w:val="000000" w:themeColor="text1"/>
                <w:sz w:val="24"/>
              </w:rPr>
              <w:t>[REDACTED]</w:t>
            </w:r>
          </w:p>
        </w:tc>
        <w:tc>
          <w:tcPr>
            <w:tcW w:w="3009" w:type="dxa"/>
          </w:tcPr>
          <w:p w14:paraId="62631FBD" w14:textId="4CBBE594" w:rsidR="00FE4B30" w:rsidRPr="00FE4B30" w:rsidRDefault="00127F9E" w:rsidP="00FE4B30">
            <w:pPr>
              <w:spacing w:before="100" w:after="100"/>
              <w:rPr>
                <w:color w:val="000000" w:themeColor="text1"/>
                <w:sz w:val="24"/>
              </w:rPr>
            </w:pPr>
            <w:r>
              <w:rPr>
                <w:color w:val="000000" w:themeColor="text1"/>
                <w:sz w:val="24"/>
              </w:rPr>
              <w:t>[REDACTED]</w:t>
            </w:r>
          </w:p>
        </w:tc>
      </w:tr>
      <w:tr w:rsidR="00FE4B30" w:rsidRPr="00FE4B30" w14:paraId="3C5A8AF9" w14:textId="77777777" w:rsidTr="008A024E">
        <w:tc>
          <w:tcPr>
            <w:tcW w:w="1095" w:type="dxa"/>
          </w:tcPr>
          <w:p w14:paraId="29CB3431" w14:textId="77777777" w:rsidR="00FE4B30" w:rsidRPr="00FE4B30" w:rsidRDefault="00FE4B30" w:rsidP="00FE4B30">
            <w:pPr>
              <w:spacing w:before="100" w:after="100"/>
              <w:rPr>
                <w:color w:val="000000" w:themeColor="text1"/>
                <w:sz w:val="24"/>
              </w:rPr>
            </w:pPr>
            <w:r w:rsidRPr="00FE4B30">
              <w:rPr>
                <w:color w:val="000000" w:themeColor="text1"/>
                <w:sz w:val="24"/>
              </w:rPr>
              <w:t>4</w:t>
            </w:r>
          </w:p>
        </w:tc>
        <w:tc>
          <w:tcPr>
            <w:tcW w:w="5993" w:type="dxa"/>
          </w:tcPr>
          <w:p w14:paraId="739E0920" w14:textId="7C8243D9" w:rsidR="00FE4B30" w:rsidRPr="00FE4B30" w:rsidRDefault="00127F9E" w:rsidP="00FE4B30">
            <w:pPr>
              <w:spacing w:before="100" w:after="100"/>
              <w:rPr>
                <w:color w:val="000000" w:themeColor="text1"/>
                <w:sz w:val="24"/>
              </w:rPr>
            </w:pPr>
            <w:r>
              <w:rPr>
                <w:color w:val="000000" w:themeColor="text1"/>
                <w:sz w:val="24"/>
              </w:rPr>
              <w:t>[REDACTED]</w:t>
            </w:r>
          </w:p>
        </w:tc>
        <w:tc>
          <w:tcPr>
            <w:tcW w:w="3009" w:type="dxa"/>
          </w:tcPr>
          <w:p w14:paraId="10D0FBDA" w14:textId="2663BEFB" w:rsidR="00FE4B30" w:rsidRPr="00FE4B30" w:rsidRDefault="00127F9E" w:rsidP="00FE4B30">
            <w:pPr>
              <w:spacing w:before="100" w:after="100"/>
              <w:rPr>
                <w:color w:val="000000" w:themeColor="text1"/>
                <w:sz w:val="24"/>
              </w:rPr>
            </w:pPr>
            <w:r>
              <w:rPr>
                <w:color w:val="000000" w:themeColor="text1"/>
                <w:sz w:val="24"/>
              </w:rPr>
              <w:t>[REDACTED]</w:t>
            </w:r>
          </w:p>
        </w:tc>
      </w:tr>
      <w:tr w:rsidR="00FE4B30" w:rsidRPr="00FE4B30" w14:paraId="1226C2B6" w14:textId="77777777" w:rsidTr="008A024E">
        <w:tc>
          <w:tcPr>
            <w:tcW w:w="1095" w:type="dxa"/>
          </w:tcPr>
          <w:p w14:paraId="789255CF" w14:textId="77777777" w:rsidR="00FE4B30" w:rsidRPr="00FE4B30" w:rsidRDefault="00FE4B30" w:rsidP="00FE4B30">
            <w:pPr>
              <w:spacing w:before="100" w:after="100"/>
              <w:rPr>
                <w:color w:val="000000" w:themeColor="text1"/>
                <w:sz w:val="24"/>
              </w:rPr>
            </w:pPr>
            <w:r w:rsidRPr="00FE4B30">
              <w:rPr>
                <w:color w:val="000000" w:themeColor="text1"/>
                <w:sz w:val="24"/>
              </w:rPr>
              <w:t>5</w:t>
            </w:r>
          </w:p>
        </w:tc>
        <w:tc>
          <w:tcPr>
            <w:tcW w:w="5993" w:type="dxa"/>
          </w:tcPr>
          <w:p w14:paraId="20F2E0DC" w14:textId="03164731" w:rsidR="00FE4B30" w:rsidRPr="00FE4B30" w:rsidRDefault="00127F9E" w:rsidP="00FE4B30">
            <w:pPr>
              <w:spacing w:before="100" w:after="100"/>
              <w:rPr>
                <w:color w:val="000000" w:themeColor="text1"/>
                <w:sz w:val="24"/>
              </w:rPr>
            </w:pPr>
            <w:r>
              <w:rPr>
                <w:color w:val="000000" w:themeColor="text1"/>
                <w:sz w:val="24"/>
              </w:rPr>
              <w:t>[REDACTED]</w:t>
            </w:r>
          </w:p>
        </w:tc>
        <w:tc>
          <w:tcPr>
            <w:tcW w:w="3009" w:type="dxa"/>
          </w:tcPr>
          <w:p w14:paraId="20A918BD" w14:textId="445D02C9" w:rsidR="00FE4B30" w:rsidRPr="00FE4B30" w:rsidRDefault="00127F9E" w:rsidP="00FE4B30">
            <w:pPr>
              <w:spacing w:before="100" w:after="100"/>
              <w:rPr>
                <w:color w:val="000000" w:themeColor="text1"/>
                <w:sz w:val="24"/>
              </w:rPr>
            </w:pPr>
            <w:r>
              <w:rPr>
                <w:color w:val="000000" w:themeColor="text1"/>
                <w:sz w:val="24"/>
              </w:rPr>
              <w:t>[REDACTED]</w:t>
            </w:r>
          </w:p>
        </w:tc>
      </w:tr>
    </w:tbl>
    <w:p w14:paraId="74086E7F"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color w:val="000000"/>
          <w:sz w:val="24"/>
          <w:szCs w:val="24"/>
        </w:rPr>
      </w:pPr>
    </w:p>
    <w:p w14:paraId="0283E8B0"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b/>
          <w:sz w:val="24"/>
          <w:szCs w:val="24"/>
          <w:shd w:val="clear" w:color="auto" w:fill="FFFFFF"/>
        </w:rPr>
      </w:pPr>
    </w:p>
    <w:p w14:paraId="198266CE"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color w:val="000000"/>
          <w:sz w:val="24"/>
          <w:szCs w:val="24"/>
        </w:rPr>
      </w:pPr>
      <w:bookmarkStart w:id="24" w:name="_1ci93xb"/>
      <w:bookmarkEnd w:id="24"/>
      <w:r w:rsidRPr="00FE4B30">
        <w:rPr>
          <w:rFonts w:ascii="Arial" w:eastAsia="Arial" w:hAnsi="Arial" w:cs="Arial"/>
          <w:b/>
          <w:color w:val="000000"/>
          <w:sz w:val="24"/>
          <w:szCs w:val="24"/>
        </w:rPr>
        <w:t>Service credits</w:t>
      </w:r>
    </w:p>
    <w:p w14:paraId="3AAEAF86" w14:textId="77777777" w:rsidR="00FE4B30" w:rsidRPr="00FE4B30" w:rsidRDefault="00FE4B30" w:rsidP="00FE4B30">
      <w:pPr>
        <w:widowControl w:val="0"/>
        <w:tabs>
          <w:tab w:val="left" w:pos="2257"/>
        </w:tabs>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Not applicable</w:t>
      </w:r>
      <w:r w:rsidRPr="00FE4B30">
        <w:rPr>
          <w:rFonts w:ascii="Arial" w:eastAsia="Arial" w:hAnsi="Arial" w:cs="Arial"/>
          <w:b/>
          <w:sz w:val="24"/>
          <w:szCs w:val="24"/>
          <w:shd w:val="clear" w:color="auto" w:fill="FFFFFF"/>
        </w:rPr>
        <w:t xml:space="preserve"> </w:t>
      </w:r>
    </w:p>
    <w:p w14:paraId="5A908B7C"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color w:val="000000"/>
          <w:sz w:val="24"/>
          <w:szCs w:val="24"/>
        </w:rPr>
      </w:pPr>
      <w:bookmarkStart w:id="25" w:name="_3whwml4"/>
      <w:bookmarkEnd w:id="25"/>
      <w:r w:rsidRPr="00FE4B30">
        <w:rPr>
          <w:rFonts w:ascii="Arial" w:eastAsia="Arial" w:hAnsi="Arial" w:cs="Arial"/>
          <w:b/>
          <w:color w:val="000000"/>
          <w:sz w:val="24"/>
          <w:szCs w:val="24"/>
        </w:rPr>
        <w:t>Additional insurances</w:t>
      </w:r>
    </w:p>
    <w:p w14:paraId="7643EBC9"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Not applicable</w:t>
      </w:r>
      <w:r w:rsidRPr="00FE4B30">
        <w:rPr>
          <w:rFonts w:ascii="Arial" w:eastAsia="Arial" w:hAnsi="Arial" w:cs="Arial"/>
          <w:b/>
          <w:sz w:val="24"/>
          <w:szCs w:val="24"/>
          <w:shd w:val="clear" w:color="auto" w:fill="FFFFFF"/>
        </w:rPr>
        <w:t xml:space="preserve"> </w:t>
      </w:r>
    </w:p>
    <w:p w14:paraId="26B972C2" w14:textId="77777777" w:rsidR="00FE4B30" w:rsidRPr="00FE4B30" w:rsidRDefault="00FE4B30" w:rsidP="00FE4B30">
      <w:pPr>
        <w:keepNext/>
        <w:keepLines/>
        <w:tabs>
          <w:tab w:val="left" w:pos="0"/>
        </w:tabs>
        <w:suppressAutoHyphens/>
        <w:autoSpaceDN w:val="0"/>
        <w:spacing w:before="280" w:after="0" w:line="276" w:lineRule="auto"/>
        <w:jc w:val="both"/>
        <w:textAlignment w:val="baseline"/>
        <w:outlineLvl w:val="2"/>
        <w:rPr>
          <w:rFonts w:ascii="Arial" w:eastAsia="Arial" w:hAnsi="Arial" w:cs="Arial"/>
          <w:b/>
          <w:color w:val="000000"/>
          <w:sz w:val="24"/>
          <w:szCs w:val="24"/>
        </w:rPr>
      </w:pPr>
      <w:bookmarkStart w:id="26" w:name="_2bn6wsx"/>
      <w:bookmarkEnd w:id="26"/>
      <w:r w:rsidRPr="00FE4B30">
        <w:rPr>
          <w:rFonts w:ascii="Arial" w:eastAsia="Arial" w:hAnsi="Arial" w:cs="Arial"/>
          <w:b/>
          <w:color w:val="000000"/>
          <w:sz w:val="24"/>
          <w:szCs w:val="24"/>
        </w:rPr>
        <w:t>Guarantee</w:t>
      </w:r>
    </w:p>
    <w:p w14:paraId="33745651"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shd w:val="clear" w:color="auto" w:fill="FFFFFF"/>
        </w:rPr>
        <w:t xml:space="preserve">Not applicable </w:t>
      </w:r>
    </w:p>
    <w:p w14:paraId="1120331A" w14:textId="77777777" w:rsidR="00FE4B30" w:rsidRPr="00FE4B30" w:rsidRDefault="00FE4B30" w:rsidP="00FE4B30">
      <w:pPr>
        <w:keepNext/>
        <w:keepLines/>
        <w:tabs>
          <w:tab w:val="left" w:pos="0"/>
          <w:tab w:val="left" w:pos="2257"/>
        </w:tabs>
        <w:suppressAutoHyphens/>
        <w:autoSpaceDN w:val="0"/>
        <w:spacing w:before="280" w:after="0" w:line="276" w:lineRule="auto"/>
        <w:textAlignment w:val="baseline"/>
        <w:outlineLvl w:val="2"/>
        <w:rPr>
          <w:rFonts w:ascii="Arial" w:eastAsia="Arial" w:hAnsi="Arial" w:cs="Arial"/>
          <w:b/>
          <w:sz w:val="24"/>
          <w:szCs w:val="24"/>
        </w:rPr>
      </w:pPr>
      <w:bookmarkStart w:id="27" w:name="_qsh70q"/>
      <w:bookmarkEnd w:id="27"/>
      <w:r w:rsidRPr="00FE4B30">
        <w:rPr>
          <w:rFonts w:ascii="Arial" w:eastAsia="Arial" w:hAnsi="Arial" w:cs="Arial"/>
          <w:b/>
          <w:color w:val="000000"/>
          <w:sz w:val="24"/>
          <w:szCs w:val="24"/>
        </w:rPr>
        <w:t>Buyer’s environmental and social value policy</w:t>
      </w:r>
    </w:p>
    <w:p w14:paraId="1B551F79" w14:textId="77777777" w:rsidR="00FE4B30" w:rsidRPr="00FE4B30" w:rsidRDefault="00FE4B30" w:rsidP="00FE4B30">
      <w:pPr>
        <w:keepNext/>
        <w:keepLines/>
        <w:tabs>
          <w:tab w:val="left" w:pos="0"/>
        </w:tabs>
        <w:suppressAutoHyphens/>
        <w:autoSpaceDN w:val="0"/>
        <w:spacing w:before="280" w:after="0" w:line="276" w:lineRule="auto"/>
        <w:jc w:val="both"/>
        <w:textAlignment w:val="baseline"/>
        <w:outlineLvl w:val="2"/>
        <w:rPr>
          <w:rFonts w:ascii="Arial" w:eastAsia="Arial" w:hAnsi="Arial" w:cs="Arial"/>
          <w:b/>
          <w:sz w:val="24"/>
          <w:szCs w:val="24"/>
        </w:rPr>
      </w:pPr>
      <w:bookmarkStart w:id="28" w:name="_3as4poj"/>
      <w:bookmarkEnd w:id="28"/>
      <w:r w:rsidRPr="00FE4B30">
        <w:rPr>
          <w:rFonts w:ascii="Arial" w:eastAsia="Arial" w:hAnsi="Arial" w:cs="Arial"/>
          <w:b/>
          <w:color w:val="000000"/>
          <w:sz w:val="24"/>
          <w:szCs w:val="24"/>
        </w:rPr>
        <w:t>Social value commitment</w:t>
      </w:r>
    </w:p>
    <w:p w14:paraId="2BA5332F" w14:textId="77777777" w:rsidR="00FE4B30" w:rsidRPr="00FE4B30" w:rsidRDefault="00FE4B30" w:rsidP="00FE4B30">
      <w:pPr>
        <w:widowControl w:val="0"/>
        <w:suppressAutoHyphens/>
        <w:autoSpaceDN w:val="0"/>
        <w:spacing w:after="0" w:line="240" w:lineRule="auto"/>
        <w:jc w:val="both"/>
        <w:textAlignment w:val="baseline"/>
        <w:rPr>
          <w:rFonts w:ascii="Arial" w:eastAsia="Arial" w:hAnsi="Arial" w:cs="Arial"/>
        </w:rPr>
      </w:pPr>
      <w:r w:rsidRPr="00FE4B30">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7BA95DD3" w14:textId="77777777" w:rsidR="00FE4B30" w:rsidRPr="00FE4B30" w:rsidRDefault="00FE4B30" w:rsidP="00FE4B30">
      <w:pPr>
        <w:keepNext/>
        <w:keepLines/>
        <w:tabs>
          <w:tab w:val="left" w:pos="0"/>
        </w:tabs>
        <w:suppressAutoHyphens/>
        <w:autoSpaceDN w:val="0"/>
        <w:spacing w:before="280" w:after="240" w:line="276" w:lineRule="auto"/>
        <w:jc w:val="both"/>
        <w:textAlignment w:val="baseline"/>
        <w:outlineLvl w:val="2"/>
        <w:rPr>
          <w:rFonts w:ascii="Arial" w:eastAsia="Arial" w:hAnsi="Arial" w:cs="Arial"/>
          <w:b/>
          <w:sz w:val="24"/>
          <w:szCs w:val="24"/>
        </w:rPr>
      </w:pPr>
      <w:bookmarkStart w:id="29" w:name="_1pxezwc"/>
      <w:bookmarkEnd w:id="29"/>
      <w:r w:rsidRPr="00FE4B30">
        <w:rPr>
          <w:rFonts w:ascii="Arial" w:eastAsia="Arial" w:hAnsi="Arial" w:cs="Arial"/>
          <w:b/>
          <w:color w:val="000000"/>
          <w:sz w:val="24"/>
          <w:szCs w:val="24"/>
        </w:rPr>
        <w:t>Formation of call off contract</w:t>
      </w:r>
    </w:p>
    <w:p w14:paraId="2B8159FF" w14:textId="77777777" w:rsidR="00FE4B30" w:rsidRPr="00FE4B30" w:rsidRDefault="00FE4B30" w:rsidP="00FE4B30">
      <w:pPr>
        <w:widowControl w:val="0"/>
        <w:suppressAutoHyphens/>
        <w:autoSpaceDN w:val="0"/>
        <w:spacing w:after="240" w:line="240" w:lineRule="auto"/>
        <w:jc w:val="both"/>
        <w:textAlignment w:val="baseline"/>
        <w:rPr>
          <w:rFonts w:ascii="Arial" w:eastAsia="Arial" w:hAnsi="Arial" w:cs="Arial"/>
        </w:rPr>
      </w:pPr>
      <w:r w:rsidRPr="00FE4B30">
        <w:rPr>
          <w:rFonts w:ascii="Arial" w:eastAsia="Arial" w:hAnsi="Arial" w:cs="Arial"/>
          <w:sz w:val="24"/>
          <w:szCs w:val="24"/>
        </w:rPr>
        <w:t>By signing and returning this Call-Off Order Form the Supplier agrees to enter a Call-Off Contract with the Buyer to provide the Services in accordance with the Call-Off Order Form and the Call-Off Terms.</w:t>
      </w:r>
    </w:p>
    <w:p w14:paraId="1C66464F" w14:textId="77777777" w:rsidR="00FE4B30" w:rsidRPr="00FE4B30" w:rsidRDefault="00FE4B30" w:rsidP="00FE4B30">
      <w:pPr>
        <w:widowControl w:val="0"/>
        <w:suppressAutoHyphens/>
        <w:autoSpaceDN w:val="0"/>
        <w:spacing w:after="240" w:line="240" w:lineRule="auto"/>
        <w:jc w:val="both"/>
        <w:textAlignment w:val="baseline"/>
        <w:rPr>
          <w:rFonts w:ascii="Arial" w:eastAsia="Arial" w:hAnsi="Arial" w:cs="Arial"/>
        </w:rPr>
      </w:pPr>
      <w:r w:rsidRPr="00FE4B30">
        <w:rPr>
          <w:rFonts w:ascii="Arial" w:eastAsia="Arial" w:hAnsi="Arial" w:cs="Arial"/>
          <w:sz w:val="24"/>
          <w:szCs w:val="24"/>
        </w:rPr>
        <w:t>The Parties hereby acknowledge and agree that they have read the Call-Off Order Form and the Call-Off Terms and by signing below agree to be bound by this Call-Off Contract.</w:t>
      </w:r>
    </w:p>
    <w:p w14:paraId="1AA400CB" w14:textId="77777777" w:rsidR="00FE4B30" w:rsidRPr="00FE4B30" w:rsidRDefault="00FE4B30" w:rsidP="00FE4B30">
      <w:pPr>
        <w:widowControl w:val="0"/>
        <w:autoSpaceDN w:val="0"/>
        <w:spacing w:after="0" w:line="240" w:lineRule="auto"/>
        <w:textAlignment w:val="baseline"/>
        <w:rPr>
          <w:rFonts w:ascii="Arial" w:eastAsia="Arial" w:hAnsi="Arial" w:cs="Arial"/>
          <w:b/>
          <w:sz w:val="24"/>
          <w:szCs w:val="24"/>
        </w:rPr>
      </w:pPr>
    </w:p>
    <w:p w14:paraId="20BF3926"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b/>
          <w:sz w:val="24"/>
          <w:szCs w:val="24"/>
        </w:rPr>
        <w:t>For and on behalf of the Supplier</w:t>
      </w:r>
      <w:r w:rsidRPr="00FE4B30">
        <w:rPr>
          <w:rFonts w:ascii="Arial" w:eastAsia="Arial" w:hAnsi="Arial" w:cs="Arial"/>
          <w:sz w:val="24"/>
          <w:szCs w:val="24"/>
        </w:rPr>
        <w:t>:</w:t>
      </w:r>
    </w:p>
    <w:p w14:paraId="630032A1"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19A343CD" w14:textId="2AE5A18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r w:rsidRPr="00FE4B30">
        <w:rPr>
          <w:rFonts w:ascii="Arial" w:eastAsia="Arial" w:hAnsi="Arial" w:cs="Arial"/>
          <w:sz w:val="24"/>
          <w:szCs w:val="24"/>
        </w:rPr>
        <w:t>Signature:</w:t>
      </w:r>
      <w:r w:rsidRPr="00FE4B30">
        <w:rPr>
          <w:rFonts w:ascii="Arial" w:eastAsia="Arial" w:hAnsi="Arial" w:cs="Arial"/>
          <w:sz w:val="24"/>
          <w:szCs w:val="24"/>
        </w:rPr>
        <w:tab/>
      </w:r>
      <w:r w:rsidR="004C0F2F">
        <w:rPr>
          <w:color w:val="000000" w:themeColor="text1"/>
          <w:sz w:val="24"/>
        </w:rPr>
        <w:t>[REDACTED]</w:t>
      </w:r>
    </w:p>
    <w:p w14:paraId="276CC5DF"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p>
    <w:p w14:paraId="12EFD0E9"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152E2668" w14:textId="308AA85C"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Name:</w:t>
      </w:r>
      <w:r w:rsidR="004C0F2F">
        <w:rPr>
          <w:rFonts w:ascii="Arial" w:eastAsia="Arial" w:hAnsi="Arial" w:cs="Arial"/>
          <w:sz w:val="24"/>
          <w:szCs w:val="24"/>
        </w:rPr>
        <w:tab/>
      </w:r>
      <w:r w:rsidRPr="00FE4B30">
        <w:rPr>
          <w:rFonts w:ascii="Arial" w:eastAsia="Arial" w:hAnsi="Arial" w:cs="Arial"/>
          <w:sz w:val="24"/>
          <w:szCs w:val="24"/>
        </w:rPr>
        <w:tab/>
      </w:r>
      <w:r w:rsidR="004C0F2F">
        <w:rPr>
          <w:color w:val="000000" w:themeColor="text1"/>
          <w:sz w:val="24"/>
        </w:rPr>
        <w:t>[REDACTED]</w:t>
      </w:r>
    </w:p>
    <w:p w14:paraId="26841A42"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r w:rsidRPr="00FE4B30">
        <w:rPr>
          <w:rFonts w:ascii="Arial" w:eastAsia="Arial" w:hAnsi="Arial" w:cs="Arial"/>
          <w:sz w:val="24"/>
          <w:szCs w:val="24"/>
        </w:rPr>
        <w:tab/>
      </w:r>
    </w:p>
    <w:p w14:paraId="34F00B7A" w14:textId="6A9C15DF"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Role:</w:t>
      </w:r>
      <w:r w:rsidRPr="00FE4B30">
        <w:rPr>
          <w:rFonts w:ascii="Arial" w:eastAsia="Arial" w:hAnsi="Arial" w:cs="Arial"/>
          <w:sz w:val="24"/>
          <w:szCs w:val="24"/>
        </w:rPr>
        <w:tab/>
      </w:r>
      <w:r w:rsidR="004C0F2F">
        <w:rPr>
          <w:rFonts w:ascii="Arial" w:eastAsia="Arial" w:hAnsi="Arial" w:cs="Arial"/>
          <w:sz w:val="24"/>
          <w:szCs w:val="24"/>
        </w:rPr>
        <w:tab/>
        <w:t xml:space="preserve">Partner </w:t>
      </w:r>
      <w:proofErr w:type="gramStart"/>
      <w:r w:rsidR="004C0F2F">
        <w:rPr>
          <w:rFonts w:ascii="Arial" w:eastAsia="Arial" w:hAnsi="Arial" w:cs="Arial"/>
          <w:sz w:val="24"/>
          <w:szCs w:val="24"/>
        </w:rPr>
        <w:t>In</w:t>
      </w:r>
      <w:proofErr w:type="gramEnd"/>
      <w:r w:rsidR="004C0F2F">
        <w:rPr>
          <w:rFonts w:ascii="Arial" w:eastAsia="Arial" w:hAnsi="Arial" w:cs="Arial"/>
          <w:sz w:val="24"/>
          <w:szCs w:val="24"/>
        </w:rPr>
        <w:t xml:space="preserve"> Charge (PIC)</w:t>
      </w:r>
    </w:p>
    <w:p w14:paraId="77F51551"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103FC801" w14:textId="0053C446"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Date:</w:t>
      </w:r>
      <w:r w:rsidRPr="00FE4B30">
        <w:rPr>
          <w:rFonts w:ascii="Arial" w:eastAsia="Arial" w:hAnsi="Arial" w:cs="Arial"/>
          <w:sz w:val="24"/>
          <w:szCs w:val="24"/>
        </w:rPr>
        <w:tab/>
      </w:r>
      <w:r w:rsidRPr="00FE4B30">
        <w:rPr>
          <w:rFonts w:ascii="Arial" w:eastAsia="Arial" w:hAnsi="Arial" w:cs="Arial"/>
          <w:sz w:val="24"/>
          <w:szCs w:val="24"/>
        </w:rPr>
        <w:tab/>
      </w:r>
      <w:r w:rsidR="004C0F2F">
        <w:rPr>
          <w:rFonts w:ascii="Arial" w:eastAsia="Arial" w:hAnsi="Arial" w:cs="Arial"/>
          <w:sz w:val="24"/>
          <w:szCs w:val="24"/>
        </w:rPr>
        <w:t>17</w:t>
      </w:r>
      <w:r w:rsidRPr="00FE4B30">
        <w:rPr>
          <w:rFonts w:ascii="Arial" w:eastAsia="Arial" w:hAnsi="Arial" w:cs="Arial"/>
          <w:sz w:val="24"/>
          <w:szCs w:val="24"/>
        </w:rPr>
        <w:t xml:space="preserve"> March 2023</w:t>
      </w:r>
    </w:p>
    <w:p w14:paraId="79E88056"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rPr>
      </w:pPr>
    </w:p>
    <w:p w14:paraId="6790695D"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rPr>
      </w:pPr>
    </w:p>
    <w:p w14:paraId="2A26F405"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rPr>
      </w:pPr>
    </w:p>
    <w:p w14:paraId="336C387D"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b/>
          <w:sz w:val="24"/>
          <w:szCs w:val="24"/>
        </w:rPr>
      </w:pPr>
    </w:p>
    <w:p w14:paraId="59BFD0A0"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b/>
          <w:sz w:val="24"/>
          <w:szCs w:val="24"/>
        </w:rPr>
        <w:t>For and on behalf of the Buyer</w:t>
      </w:r>
      <w:r w:rsidRPr="00FE4B30">
        <w:rPr>
          <w:rFonts w:ascii="Arial" w:eastAsia="Arial" w:hAnsi="Arial" w:cs="Arial"/>
          <w:sz w:val="24"/>
          <w:szCs w:val="24"/>
        </w:rPr>
        <w:t>:</w:t>
      </w:r>
    </w:p>
    <w:p w14:paraId="2EB37353"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355C11E4" w14:textId="54FB9B80"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Signature:</w:t>
      </w:r>
      <w:r w:rsidR="004C0F2F" w:rsidRPr="004C0F2F">
        <w:rPr>
          <w:color w:val="000000" w:themeColor="text1"/>
          <w:sz w:val="24"/>
        </w:rPr>
        <w:t xml:space="preserve"> </w:t>
      </w:r>
      <w:r w:rsidR="004C0F2F">
        <w:rPr>
          <w:color w:val="000000" w:themeColor="text1"/>
          <w:sz w:val="24"/>
        </w:rPr>
        <w:tab/>
        <w:t>[REDACTED]</w:t>
      </w:r>
    </w:p>
    <w:p w14:paraId="28273065"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027860FF" w14:textId="0AF786D0"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Name:</w:t>
      </w:r>
      <w:r w:rsidR="004C0F2F" w:rsidRPr="004C0F2F">
        <w:rPr>
          <w:color w:val="000000" w:themeColor="text1"/>
          <w:sz w:val="24"/>
        </w:rPr>
        <w:t xml:space="preserve"> </w:t>
      </w:r>
      <w:r w:rsidR="004C0F2F">
        <w:rPr>
          <w:color w:val="000000" w:themeColor="text1"/>
          <w:sz w:val="24"/>
        </w:rPr>
        <w:tab/>
        <w:t>[REDACTED]</w:t>
      </w:r>
    </w:p>
    <w:p w14:paraId="5F2DC2FE"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799E787E" w14:textId="38A73C83" w:rsidR="00FE4B30" w:rsidRPr="00575E2F" w:rsidRDefault="00FE4B30" w:rsidP="00FE4B30">
      <w:pPr>
        <w:widowControl w:val="0"/>
        <w:suppressAutoHyphens/>
        <w:autoSpaceDN w:val="0"/>
        <w:spacing w:after="0" w:line="240" w:lineRule="auto"/>
        <w:textAlignment w:val="baseline"/>
        <w:rPr>
          <w:color w:val="000000" w:themeColor="text1"/>
          <w:sz w:val="24"/>
        </w:rPr>
      </w:pPr>
      <w:r w:rsidRPr="00FE4B30">
        <w:rPr>
          <w:rFonts w:ascii="Arial" w:eastAsia="Arial" w:hAnsi="Arial" w:cs="Arial"/>
          <w:sz w:val="24"/>
          <w:szCs w:val="24"/>
        </w:rPr>
        <w:t>Role:</w:t>
      </w:r>
      <w:r w:rsidR="004C0F2F">
        <w:rPr>
          <w:rFonts w:ascii="Arial" w:eastAsia="Arial" w:hAnsi="Arial" w:cs="Arial"/>
          <w:sz w:val="24"/>
          <w:szCs w:val="24"/>
        </w:rPr>
        <w:tab/>
      </w:r>
      <w:r w:rsidR="004C0F2F">
        <w:rPr>
          <w:rFonts w:ascii="Arial" w:eastAsia="Arial" w:hAnsi="Arial" w:cs="Arial"/>
          <w:sz w:val="24"/>
          <w:szCs w:val="24"/>
        </w:rPr>
        <w:tab/>
      </w:r>
      <w:r w:rsidR="00575E2F" w:rsidRPr="00575E2F">
        <w:rPr>
          <w:color w:val="000000" w:themeColor="text1"/>
          <w:sz w:val="24"/>
        </w:rPr>
        <w:t>[REDACTED]</w:t>
      </w:r>
    </w:p>
    <w:p w14:paraId="4F817208"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34008B47" w14:textId="6DBC81F5" w:rsidR="00FE4B30" w:rsidRPr="00FE4B30" w:rsidRDefault="00FE4B30" w:rsidP="00FE4B30">
      <w:pPr>
        <w:widowControl w:val="0"/>
        <w:suppressAutoHyphens/>
        <w:autoSpaceDN w:val="0"/>
        <w:spacing w:after="0" w:line="240" w:lineRule="auto"/>
        <w:textAlignment w:val="baseline"/>
        <w:rPr>
          <w:rFonts w:ascii="Arial" w:eastAsia="Arial" w:hAnsi="Arial" w:cs="Arial"/>
        </w:rPr>
      </w:pPr>
      <w:r w:rsidRPr="00FE4B30">
        <w:rPr>
          <w:rFonts w:ascii="Arial" w:eastAsia="Arial" w:hAnsi="Arial" w:cs="Arial"/>
          <w:sz w:val="24"/>
          <w:szCs w:val="24"/>
        </w:rPr>
        <w:t>Date:</w:t>
      </w:r>
      <w:r w:rsidR="007F0545">
        <w:rPr>
          <w:rFonts w:ascii="Arial" w:eastAsia="Arial" w:hAnsi="Arial" w:cs="Arial"/>
          <w:sz w:val="24"/>
          <w:szCs w:val="24"/>
        </w:rPr>
        <w:tab/>
      </w:r>
      <w:r w:rsidR="007F0545">
        <w:rPr>
          <w:rFonts w:ascii="Arial" w:eastAsia="Arial" w:hAnsi="Arial" w:cs="Arial"/>
          <w:sz w:val="24"/>
          <w:szCs w:val="24"/>
        </w:rPr>
        <w:tab/>
        <w:t xml:space="preserve">17 March 2023 </w:t>
      </w:r>
    </w:p>
    <w:p w14:paraId="13EBEBA0" w14:textId="77777777" w:rsidR="00FE4B30" w:rsidRPr="00FE4B30" w:rsidRDefault="00FE4B30" w:rsidP="00FE4B30">
      <w:pPr>
        <w:widowControl w:val="0"/>
        <w:suppressAutoHyphens/>
        <w:autoSpaceDN w:val="0"/>
        <w:spacing w:after="0" w:line="240" w:lineRule="auto"/>
        <w:textAlignment w:val="baseline"/>
        <w:rPr>
          <w:rFonts w:ascii="Arial" w:eastAsia="Arial" w:hAnsi="Arial" w:cs="Arial"/>
          <w:sz w:val="24"/>
          <w:szCs w:val="24"/>
        </w:rPr>
      </w:pPr>
    </w:p>
    <w:p w14:paraId="5CBB21E1" w14:textId="77777777" w:rsidR="00FE4B30" w:rsidRPr="00FE4B30" w:rsidRDefault="00FE4B30" w:rsidP="00FE4B30">
      <w:pPr>
        <w:widowControl w:val="0"/>
        <w:suppressAutoHyphens/>
        <w:autoSpaceDN w:val="0"/>
        <w:spacing w:after="0" w:line="276" w:lineRule="auto"/>
        <w:textAlignment w:val="baseline"/>
        <w:rPr>
          <w:rFonts w:ascii="Arial" w:eastAsia="Arial" w:hAnsi="Arial" w:cs="Arial"/>
        </w:rPr>
      </w:pPr>
    </w:p>
    <w:p w14:paraId="7BFFC1CE" w14:textId="77777777" w:rsidR="00836832" w:rsidRDefault="00836832"/>
    <w:sectPr w:rsidR="008368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67FB" w14:textId="77777777" w:rsidR="00FF3A85" w:rsidRDefault="00FF3A85" w:rsidP="00FE4B30">
      <w:pPr>
        <w:spacing w:after="0" w:line="240" w:lineRule="auto"/>
      </w:pPr>
      <w:r>
        <w:separator/>
      </w:r>
    </w:p>
  </w:endnote>
  <w:endnote w:type="continuationSeparator" w:id="0">
    <w:p w14:paraId="1C1C7060" w14:textId="77777777" w:rsidR="00FF3A85" w:rsidRDefault="00FF3A85" w:rsidP="00FE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CAC2" w14:textId="1EA94D7C" w:rsidR="00FE4B30" w:rsidRDefault="00FE4B30">
    <w:pPr>
      <w:pStyle w:val="Footer"/>
    </w:pPr>
    <w:r>
      <w:rPr>
        <w:noProof/>
      </w:rPr>
      <mc:AlternateContent>
        <mc:Choice Requires="wps">
          <w:drawing>
            <wp:anchor distT="0" distB="0" distL="0" distR="0" simplePos="0" relativeHeight="251659776" behindDoc="0" locked="0" layoutInCell="1" allowOverlap="1" wp14:anchorId="600E4485" wp14:editId="1C44450C">
              <wp:simplePos x="635" y="635"/>
              <wp:positionH relativeFrom="column">
                <wp:align>center</wp:align>
              </wp:positionH>
              <wp:positionV relativeFrom="paragraph">
                <wp:posOffset>635</wp:posOffset>
              </wp:positionV>
              <wp:extent cx="443865" cy="443865"/>
              <wp:effectExtent l="0" t="0" r="12065" b="13970"/>
              <wp:wrapSquare wrapText="bothSides"/>
              <wp:docPr id="7" name="Text Box 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3BB54" w14:textId="55365DDB"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0E4485" id="_x0000_t202" coordsize="21600,21600" o:spt="202" path="m,l,21600r21600,l21600,xe">
              <v:stroke joinstyle="miter"/>
              <v:path gradientshapeok="t" o:connecttype="rect"/>
            </v:shapetype>
            <v:shape id="Text Box 7" o:spid="_x0000_s1029" type="#_x0000_t202" alt="UK 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703BB54" w14:textId="55365DDB"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C2E4" w14:textId="531BAF46" w:rsidR="008C6D57" w:rsidRDefault="00FE4B30">
    <w:pPr>
      <w:pStyle w:val="Standard"/>
      <w:jc w:val="right"/>
    </w:pPr>
    <w:r>
      <w:rPr>
        <w:noProof/>
      </w:rPr>
      <mc:AlternateContent>
        <mc:Choice Requires="wps">
          <w:drawing>
            <wp:anchor distT="0" distB="0" distL="0" distR="0" simplePos="0" relativeHeight="251660800" behindDoc="0" locked="0" layoutInCell="1" allowOverlap="1" wp14:anchorId="138C5C7F" wp14:editId="33C10639">
              <wp:simplePos x="914400" y="9975850"/>
              <wp:positionH relativeFrom="column">
                <wp:align>center</wp:align>
              </wp:positionH>
              <wp:positionV relativeFrom="paragraph">
                <wp:posOffset>635</wp:posOffset>
              </wp:positionV>
              <wp:extent cx="443865" cy="443865"/>
              <wp:effectExtent l="0" t="0" r="12065" b="13970"/>
              <wp:wrapSquare wrapText="bothSides"/>
              <wp:docPr id="8" name="Text Box 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2EF7F" w14:textId="757ABECA"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8C5C7F" id="_x0000_t202" coordsize="21600,21600" o:spt="202" path="m,l,21600r21600,l21600,xe">
              <v:stroke joinstyle="miter"/>
              <v:path gradientshapeok="t" o:connecttype="rect"/>
            </v:shapetype>
            <v:shape id="Text Box 8" o:spid="_x0000_s1030" type="#_x0000_t202" alt="UK OFFICIAL" style="position:absolute;left:0;text-align:left;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412EF7F" w14:textId="757ABECA"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v:textbox>
              <w10:wrap type="square"/>
            </v:shape>
          </w:pict>
        </mc:Fallback>
      </mc:AlternateContent>
    </w:r>
    <w:r w:rsidR="00E31EE2">
      <w:rPr>
        <w:noProof/>
      </w:rPr>
      <mc:AlternateContent>
        <mc:Choice Requires="wps">
          <w:drawing>
            <wp:anchor distT="0" distB="0" distL="114300" distR="114300" simplePos="0" relativeHeight="251654656" behindDoc="0" locked="0" layoutInCell="1" allowOverlap="1" wp14:anchorId="464D34D9" wp14:editId="1AF14A17">
              <wp:simplePos x="0" y="0"/>
              <wp:positionH relativeFrom="page">
                <wp:posOffset>0</wp:posOffset>
              </wp:positionH>
              <wp:positionV relativeFrom="page">
                <wp:posOffset>10250167</wp:posOffset>
              </wp:positionV>
              <wp:extent cx="7560314" cy="251460"/>
              <wp:effectExtent l="0" t="0" r="0" b="15240"/>
              <wp:wrapNone/>
              <wp:docPr id="2" name="Text Box 2" descr="{&quot;HashCode&quot;:800054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51460"/>
                      </a:xfrm>
                      <a:prstGeom prst="rect">
                        <a:avLst/>
                      </a:prstGeom>
                      <a:noFill/>
                      <a:ln>
                        <a:noFill/>
                        <a:prstDash/>
                      </a:ln>
                    </wps:spPr>
                    <wps:txbx>
                      <w:txbxContent>
                        <w:p w14:paraId="41CA7B38" w14:textId="26294653" w:rsidR="008C6D57" w:rsidRDefault="00000000" w:rsidP="00DC1994">
                          <w:pPr>
                            <w:rPr>
                              <w:color w:val="000000"/>
                              <w:sz w:val="24"/>
                            </w:rPr>
                          </w:pPr>
                        </w:p>
                      </w:txbxContent>
                    </wps:txbx>
                    <wps:bodyPr vert="horz" wrap="square" lIns="91440" tIns="0" rIns="91440" bIns="0" anchor="b" anchorCtr="0" compatLnSpc="1">
                      <a:noAutofit/>
                    </wps:bodyPr>
                  </wps:wsp>
                </a:graphicData>
              </a:graphic>
            </wp:anchor>
          </w:drawing>
        </mc:Choice>
        <mc:Fallback>
          <w:pict>
            <v:shape w14:anchorId="464D34D9" id="Text Box 2" o:spid="_x0000_s1031" type="#_x0000_t202" alt="{&quot;HashCode&quot;:80005484,&quot;Height&quot;:841.0,&quot;Width&quot;:595.0,&quot;Placement&quot;:&quot;Footer&quot;,&quot;Index&quot;:&quot;Primary&quot;,&quot;Section&quot;:1,&quot;Top&quot;:0.0,&quot;Left&quot;:0.0}" style="position:absolute;left:0;text-align:left;margin-left:0;margin-top:807.1pt;width:595.3pt;height:19.8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" filled="f" stroked="f">
              <v:textbox inset=",0,,0">
                <w:txbxContent>
                  <w:p w14:paraId="41CA7B38" w14:textId="26294653" w:rsidR="008C6D57" w:rsidRDefault="00103C4D" w:rsidP="00DC1994">
                    <w:pPr>
                      <w:rPr>
                        <w:color w:val="000000"/>
                        <w:sz w:val="24"/>
                      </w:rPr>
                    </w:pPr>
                  </w:p>
                </w:txbxContent>
              </v:textbox>
              <w10:wrap anchorx="page" anchory="page"/>
            </v:shape>
          </w:pict>
        </mc:Fallback>
      </mc:AlternateContent>
    </w:r>
  </w:p>
  <w:p w14:paraId="00B861C0" w14:textId="77777777" w:rsidR="008C6D57" w:rsidRDefault="00E31EE2">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3C8AA9B7" w14:textId="77777777" w:rsidR="008C6D57" w:rsidRDefault="00E31EE2">
    <w:pPr>
      <w:pStyle w:val="Standard"/>
    </w:pPr>
    <w:r>
      <w:rPr>
        <w:rFonts w:ascii="Roboto" w:eastAsia="Roboto" w:hAnsi="Roboto" w:cs="Roboto"/>
        <w:color w:val="202124"/>
        <w:sz w:val="20"/>
        <w:szCs w:val="20"/>
        <w:shd w:val="clear" w:color="auto" w:fill="FFFFFF"/>
      </w:rPr>
      <w:t>Model version: v3.7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9338" w14:textId="44661735" w:rsidR="00FE4B30" w:rsidRDefault="00FE4B30">
    <w:pPr>
      <w:pStyle w:val="Footer"/>
    </w:pPr>
    <w:r>
      <w:rPr>
        <w:noProof/>
      </w:rPr>
      <mc:AlternateContent>
        <mc:Choice Requires="wps">
          <w:drawing>
            <wp:anchor distT="0" distB="0" distL="0" distR="0" simplePos="0" relativeHeight="251658752" behindDoc="0" locked="0" layoutInCell="1" allowOverlap="1" wp14:anchorId="1B952F16" wp14:editId="2EB0AE53">
              <wp:simplePos x="635" y="635"/>
              <wp:positionH relativeFrom="column">
                <wp:align>center</wp:align>
              </wp:positionH>
              <wp:positionV relativeFrom="paragraph">
                <wp:posOffset>635</wp:posOffset>
              </wp:positionV>
              <wp:extent cx="443865" cy="443865"/>
              <wp:effectExtent l="0" t="0" r="12065" b="13970"/>
              <wp:wrapSquare wrapText="bothSides"/>
              <wp:docPr id="6" name="Text Box 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75266" w14:textId="51D10492"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952F16" id="_x0000_t202" coordsize="21600,21600" o:spt="202" path="m,l,21600r21600,l21600,xe">
              <v:stroke joinstyle="miter"/>
              <v:path gradientshapeok="t" o:connecttype="rect"/>
            </v:shapetype>
            <v:shape id="Text Box 6" o:spid="_x0000_s1033" type="#_x0000_t202" alt="UK 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7675266" w14:textId="51D10492"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3CBB" w14:textId="77777777" w:rsidR="00FF3A85" w:rsidRDefault="00FF3A85" w:rsidP="00FE4B30">
      <w:pPr>
        <w:spacing w:after="0" w:line="240" w:lineRule="auto"/>
      </w:pPr>
      <w:r>
        <w:separator/>
      </w:r>
    </w:p>
  </w:footnote>
  <w:footnote w:type="continuationSeparator" w:id="0">
    <w:p w14:paraId="3D2FB15A" w14:textId="77777777" w:rsidR="00FF3A85" w:rsidRDefault="00FF3A85" w:rsidP="00FE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BAF0" w14:textId="29A296C0" w:rsidR="00FE4B30" w:rsidRDefault="00FE4B30">
    <w:pPr>
      <w:pStyle w:val="Header"/>
    </w:pPr>
    <w:r>
      <w:rPr>
        <w:noProof/>
      </w:rPr>
      <mc:AlternateContent>
        <mc:Choice Requires="wps">
          <w:drawing>
            <wp:anchor distT="0" distB="0" distL="0" distR="0" simplePos="0" relativeHeight="251656704" behindDoc="0" locked="0" layoutInCell="1" allowOverlap="1" wp14:anchorId="5D7E12CC" wp14:editId="6139B1E3">
              <wp:simplePos x="635" y="635"/>
              <wp:positionH relativeFrom="column">
                <wp:align>center</wp:align>
              </wp:positionH>
              <wp:positionV relativeFrom="paragraph">
                <wp:posOffset>635</wp:posOffset>
              </wp:positionV>
              <wp:extent cx="443865" cy="443865"/>
              <wp:effectExtent l="0" t="0" r="12065" b="13970"/>
              <wp:wrapSquare wrapText="bothSides"/>
              <wp:docPr id="4" name="Text Box 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9AA5A" w14:textId="1E1912D8"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7E12CC" id="_x0000_t202" coordsize="21600,21600" o:spt="202" path="m,l,21600r21600,l21600,xe">
              <v:stroke joinstyle="miter"/>
              <v:path gradientshapeok="t" o:connecttype="rect"/>
            </v:shapetype>
            <v:shape id="Text Box 4" o:spid="_x0000_s1026" type="#_x0000_t202" alt="UK OFFI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D49AA5A" w14:textId="1E1912D8"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86E9" w14:textId="02D260C7" w:rsidR="00FE4B30" w:rsidRDefault="00FE4B30">
    <w:pPr>
      <w:pStyle w:val="Standard"/>
      <w:rPr>
        <w:rFonts w:ascii="Roboto" w:eastAsia="Roboto" w:hAnsi="Roboto" w:cs="Roboto"/>
        <w:color w:val="202124"/>
        <w:sz w:val="20"/>
        <w:szCs w:val="20"/>
        <w:shd w:val="clear" w:color="auto" w:fill="FFFFFF"/>
      </w:rPr>
    </w:pPr>
    <w:r>
      <w:rPr>
        <w:rFonts w:ascii="Roboto" w:eastAsia="Roboto" w:hAnsi="Roboto" w:cs="Roboto"/>
        <w:noProof/>
        <w:color w:val="202124"/>
        <w:sz w:val="20"/>
        <w:szCs w:val="20"/>
      </w:rPr>
      <mc:AlternateContent>
        <mc:Choice Requires="wps">
          <w:drawing>
            <wp:anchor distT="0" distB="0" distL="0" distR="0" simplePos="0" relativeHeight="251657728" behindDoc="0" locked="0" layoutInCell="1" allowOverlap="1" wp14:anchorId="368A01DF" wp14:editId="40E3B430">
              <wp:simplePos x="914400" y="457200"/>
              <wp:positionH relativeFrom="column">
                <wp:align>center</wp:align>
              </wp:positionH>
              <wp:positionV relativeFrom="paragraph">
                <wp:posOffset>635</wp:posOffset>
              </wp:positionV>
              <wp:extent cx="443865" cy="443865"/>
              <wp:effectExtent l="0" t="0" r="12065" b="13970"/>
              <wp:wrapSquare wrapText="bothSides"/>
              <wp:docPr id="5" name="Text Box 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D438" w14:textId="139463D4"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8A01DF" id="_x0000_t202" coordsize="21600,21600" o:spt="202" path="m,l,21600r21600,l21600,xe">
              <v:stroke joinstyle="miter"/>
              <v:path gradientshapeok="t" o:connecttype="rect"/>
            </v:shapetype>
            <v:shape id="Text Box 5" o:spid="_x0000_s1027" type="#_x0000_t202" alt="UK 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C02D438" w14:textId="139463D4"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v:textbox>
              <w10:wrap type="square"/>
            </v:shape>
          </w:pict>
        </mc:Fallback>
      </mc:AlternateContent>
    </w:r>
  </w:p>
  <w:p w14:paraId="33B02BCB" w14:textId="77777777" w:rsidR="00FE4B30" w:rsidRDefault="00FE4B30">
    <w:pPr>
      <w:pStyle w:val="Standard"/>
      <w:rPr>
        <w:rFonts w:ascii="Roboto" w:eastAsia="Roboto" w:hAnsi="Roboto" w:cs="Roboto"/>
        <w:color w:val="202124"/>
        <w:sz w:val="20"/>
        <w:szCs w:val="20"/>
        <w:shd w:val="clear" w:color="auto" w:fill="FFFFFF"/>
      </w:rPr>
    </w:pPr>
  </w:p>
  <w:p w14:paraId="035B8F28" w14:textId="519DF440" w:rsidR="008C6D57" w:rsidRDefault="00E31EE2">
    <w:pPr>
      <w:pStyle w:val="Standard"/>
    </w:pPr>
    <w:r>
      <w:rPr>
        <w:rFonts w:ascii="Roboto" w:eastAsia="Roboto" w:hAnsi="Roboto" w:cs="Roboto"/>
        <w:noProof/>
        <w:color w:val="202124"/>
        <w:sz w:val="20"/>
        <w:szCs w:val="20"/>
      </w:rPr>
      <mc:AlternateContent>
        <mc:Choice Requires="wps">
          <w:drawing>
            <wp:anchor distT="0" distB="0" distL="114300" distR="114300" simplePos="0" relativeHeight="251653632" behindDoc="0" locked="0" layoutInCell="1" allowOverlap="1" wp14:anchorId="6E9D6A22" wp14:editId="27FD9516">
              <wp:simplePos x="0" y="0"/>
              <wp:positionH relativeFrom="page">
                <wp:posOffset>0</wp:posOffset>
              </wp:positionH>
              <wp:positionV relativeFrom="page">
                <wp:posOffset>190496</wp:posOffset>
              </wp:positionV>
              <wp:extent cx="7560314" cy="251460"/>
              <wp:effectExtent l="0" t="0" r="0" b="15240"/>
              <wp:wrapNone/>
              <wp:docPr id="1" name="Text Box 1" descr="{&quot;HashCode&quot;:558679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51460"/>
                      </a:xfrm>
                      <a:prstGeom prst="rect">
                        <a:avLst/>
                      </a:prstGeom>
                      <a:noFill/>
                      <a:ln>
                        <a:noFill/>
                        <a:prstDash/>
                      </a:ln>
                    </wps:spPr>
                    <wps:txbx>
                      <w:txbxContent>
                        <w:p w14:paraId="120F9CE4" w14:textId="3A116C91" w:rsidR="008C6D57" w:rsidRDefault="00000000">
                          <w:pPr>
                            <w:jc w:val="center"/>
                            <w:rPr>
                              <w:color w:val="000000"/>
                              <w:sz w:val="24"/>
                            </w:rPr>
                          </w:pPr>
                        </w:p>
                        <w:p w14:paraId="7C029CBC" w14:textId="77777777" w:rsidR="008C6D57" w:rsidRDefault="00000000">
                          <w:pPr>
                            <w:jc w:val="center"/>
                            <w:rPr>
                              <w:color w:val="000000"/>
                              <w:sz w:val="24"/>
                            </w:rPr>
                          </w:pPr>
                        </w:p>
                      </w:txbxContent>
                    </wps:txbx>
                    <wps:bodyPr vert="horz" wrap="square" lIns="91440" tIns="0" rIns="91440" bIns="0" anchor="t" anchorCtr="0" compatLnSpc="1">
                      <a:noAutofit/>
                    </wps:bodyPr>
                  </wps:wsp>
                </a:graphicData>
              </a:graphic>
            </wp:anchor>
          </w:drawing>
        </mc:Choice>
        <mc:Fallback>
          <w:pict>
            <v:shape w14:anchorId="6E9D6A22" id="Text Box 1" o:spid="_x0000_s1028" type="#_x0000_t202" alt="{&quot;HashCode&quot;:55867915,&quot;Height&quot;:841.0,&quot;Width&quot;:595.0,&quot;Placement&quot;:&quot;Header&quot;,&quot;Index&quot;:&quot;Primary&quot;,&quot;Section&quot;:1,&quot;Top&quot;:0.0,&quot;Left&quot;:0.0}" style="position:absolute;margin-left:0;margin-top:15pt;width:595.3pt;height:19.8pt;z-index:2516536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" filled="f" stroked="f">
              <v:textbox inset=",0,,0">
                <w:txbxContent>
                  <w:p w14:paraId="120F9CE4" w14:textId="3A116C91" w:rsidR="008C6D57" w:rsidRDefault="00103C4D">
                    <w:pPr>
                      <w:jc w:val="center"/>
                      <w:rPr>
                        <w:color w:val="000000"/>
                        <w:sz w:val="24"/>
                      </w:rPr>
                    </w:pPr>
                  </w:p>
                  <w:p w14:paraId="7C029CBC" w14:textId="77777777" w:rsidR="008C6D57" w:rsidRDefault="00103C4D">
                    <w:pPr>
                      <w:jc w:val="center"/>
                      <w:rPr>
                        <w:color w:val="000000"/>
                        <w:sz w:val="24"/>
                      </w:rPr>
                    </w:pPr>
                  </w:p>
                </w:txbxContent>
              </v:textbox>
              <w10:wrap anchorx="page" anchory="page"/>
            </v:shape>
          </w:pict>
        </mc:Fallback>
      </mc:AlternateContent>
    </w:r>
    <w:r>
      <w:rPr>
        <w:rFonts w:ascii="Roboto" w:eastAsia="Roboto" w:hAnsi="Roboto" w:cs="Roboto"/>
        <w:color w:val="202124"/>
        <w:sz w:val="20"/>
        <w:szCs w:val="20"/>
        <w:shd w:val="clear" w:color="auto" w:fill="FFFFFF"/>
      </w:rPr>
      <w:t>Framework Schedule 6 (Order Form Template and Call-Off Schedules)</w:t>
    </w:r>
  </w:p>
  <w:p w14:paraId="6A8F9233" w14:textId="77777777" w:rsidR="008C6D57" w:rsidRDefault="00E31EE2">
    <w:pPr>
      <w:pStyle w:val="Standard"/>
    </w:pPr>
    <w:r>
      <w:rPr>
        <w:rFonts w:ascii="Roboto" w:eastAsia="Roboto" w:hAnsi="Roboto" w:cs="Roboto"/>
        <w:color w:val="202124"/>
        <w:sz w:val="20"/>
        <w:szCs w:val="20"/>
        <w:shd w:val="clear" w:color="auto" w:fill="FFFFFF"/>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EECB" w14:textId="493051B7" w:rsidR="00FE4B30" w:rsidRDefault="00FE4B30">
    <w:pPr>
      <w:pStyle w:val="Header"/>
    </w:pPr>
    <w:r>
      <w:rPr>
        <w:noProof/>
      </w:rPr>
      <mc:AlternateContent>
        <mc:Choice Requires="wps">
          <w:drawing>
            <wp:anchor distT="0" distB="0" distL="0" distR="0" simplePos="0" relativeHeight="251655680" behindDoc="0" locked="0" layoutInCell="1" allowOverlap="1" wp14:anchorId="5DBBA36F" wp14:editId="3A843EF5">
              <wp:simplePos x="635" y="635"/>
              <wp:positionH relativeFrom="column">
                <wp:align>center</wp:align>
              </wp:positionH>
              <wp:positionV relativeFrom="paragraph">
                <wp:posOffset>635</wp:posOffset>
              </wp:positionV>
              <wp:extent cx="443865" cy="443865"/>
              <wp:effectExtent l="0" t="0" r="12065" b="13970"/>
              <wp:wrapSquare wrapText="bothSides"/>
              <wp:docPr id="3"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536138" w14:textId="71C56F6B"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BA36F" id="_x0000_t202" coordsize="21600,21600" o:spt="202" path="m,l,21600r21600,l21600,xe">
              <v:stroke joinstyle="miter"/>
              <v:path gradientshapeok="t" o:connecttype="rect"/>
            </v:shapetype>
            <v:shape id="Text Box 3" o:spid="_x0000_s1032" type="#_x0000_t202" alt="UK OFFI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8536138" w14:textId="71C56F6B" w:rsidR="00FE4B30" w:rsidRPr="00FE4B30" w:rsidRDefault="00FE4B30">
                    <w:pPr>
                      <w:rPr>
                        <w:rFonts w:ascii="Arial" w:eastAsia="Arial" w:hAnsi="Arial" w:cs="Arial"/>
                        <w:noProof/>
                        <w:color w:val="000000"/>
                        <w:sz w:val="24"/>
                        <w:szCs w:val="24"/>
                      </w:rPr>
                    </w:pPr>
                    <w:r w:rsidRPr="00FE4B30">
                      <w:rPr>
                        <w:rFonts w:ascii="Arial" w:eastAsia="Arial" w:hAnsi="Arial" w:cs="Arial"/>
                        <w:noProof/>
                        <w:color w:val="000000"/>
                        <w:sz w:val="24"/>
                        <w:szCs w:val="24"/>
                      </w:rPr>
                      <w:t>UK 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4BD2"/>
    <w:multiLevelType w:val="multilevel"/>
    <w:tmpl w:val="12A222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3C05808"/>
    <w:multiLevelType w:val="multilevel"/>
    <w:tmpl w:val="033081EE"/>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7C04B0F"/>
    <w:multiLevelType w:val="multilevel"/>
    <w:tmpl w:val="9D626064"/>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7C512E7"/>
    <w:multiLevelType w:val="multilevel"/>
    <w:tmpl w:val="BEF2E3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4C84933"/>
    <w:multiLevelType w:val="multilevel"/>
    <w:tmpl w:val="F398D6D0"/>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8A4A37"/>
    <w:multiLevelType w:val="multilevel"/>
    <w:tmpl w:val="E2161E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26AD6DFD"/>
    <w:multiLevelType w:val="multilevel"/>
    <w:tmpl w:val="BCD26D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0050FB7"/>
    <w:multiLevelType w:val="multilevel"/>
    <w:tmpl w:val="383EEEB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6639E"/>
    <w:multiLevelType w:val="multilevel"/>
    <w:tmpl w:val="CA5A9564"/>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16cid:durableId="711614248">
    <w:abstractNumId w:val="4"/>
  </w:num>
  <w:num w:numId="2" w16cid:durableId="1113131476">
    <w:abstractNumId w:val="2"/>
  </w:num>
  <w:num w:numId="3" w16cid:durableId="2047828628">
    <w:abstractNumId w:val="8"/>
  </w:num>
  <w:num w:numId="4" w16cid:durableId="887109677">
    <w:abstractNumId w:val="6"/>
  </w:num>
  <w:num w:numId="5" w16cid:durableId="1195387111">
    <w:abstractNumId w:val="4"/>
    <w:lvlOverride w:ilvl="0">
      <w:startOverride w:val="1"/>
    </w:lvlOverride>
  </w:num>
  <w:num w:numId="6" w16cid:durableId="712389155">
    <w:abstractNumId w:val="7"/>
  </w:num>
  <w:num w:numId="7" w16cid:durableId="189421834">
    <w:abstractNumId w:val="5"/>
  </w:num>
  <w:num w:numId="8" w16cid:durableId="586039592">
    <w:abstractNumId w:val="0"/>
  </w:num>
  <w:num w:numId="9" w16cid:durableId="539898040">
    <w:abstractNumId w:val="1"/>
  </w:num>
  <w:num w:numId="10" w16cid:durableId="49731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30"/>
    <w:rsid w:val="000B0852"/>
    <w:rsid w:val="000C0003"/>
    <w:rsid w:val="000F1B6A"/>
    <w:rsid w:val="00103C4D"/>
    <w:rsid w:val="00127F9E"/>
    <w:rsid w:val="002E69F6"/>
    <w:rsid w:val="00331379"/>
    <w:rsid w:val="003575C6"/>
    <w:rsid w:val="00420E22"/>
    <w:rsid w:val="00487217"/>
    <w:rsid w:val="004C0F2F"/>
    <w:rsid w:val="00575E2F"/>
    <w:rsid w:val="005C45A8"/>
    <w:rsid w:val="00633458"/>
    <w:rsid w:val="006C4680"/>
    <w:rsid w:val="006E347F"/>
    <w:rsid w:val="0076560D"/>
    <w:rsid w:val="007B65AB"/>
    <w:rsid w:val="007E043A"/>
    <w:rsid w:val="007E58F3"/>
    <w:rsid w:val="007F0545"/>
    <w:rsid w:val="00832665"/>
    <w:rsid w:val="0083394E"/>
    <w:rsid w:val="00836832"/>
    <w:rsid w:val="008408C1"/>
    <w:rsid w:val="008A6715"/>
    <w:rsid w:val="008E7E87"/>
    <w:rsid w:val="009022A2"/>
    <w:rsid w:val="00933877"/>
    <w:rsid w:val="009375FF"/>
    <w:rsid w:val="009C04C4"/>
    <w:rsid w:val="00A84BA2"/>
    <w:rsid w:val="00B3094D"/>
    <w:rsid w:val="00C74424"/>
    <w:rsid w:val="00CA4E25"/>
    <w:rsid w:val="00D04121"/>
    <w:rsid w:val="00D26C18"/>
    <w:rsid w:val="00D62208"/>
    <w:rsid w:val="00D76BED"/>
    <w:rsid w:val="00DC1994"/>
    <w:rsid w:val="00E31EE2"/>
    <w:rsid w:val="00F364D7"/>
    <w:rsid w:val="00F40568"/>
    <w:rsid w:val="00F8175A"/>
    <w:rsid w:val="00FB1550"/>
    <w:rsid w:val="00FE4B30"/>
    <w:rsid w:val="00FF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12905"/>
  <w15:chartTrackingRefBased/>
  <w15:docId w15:val="{99474BBD-0EA6-4690-8211-FBB26EC0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E4B30"/>
    <w:pPr>
      <w:widowControl w:val="0"/>
      <w:suppressAutoHyphens/>
      <w:autoSpaceDN w:val="0"/>
      <w:spacing w:after="0" w:line="276" w:lineRule="auto"/>
      <w:textAlignment w:val="baseline"/>
    </w:pPr>
    <w:rPr>
      <w:rFonts w:ascii="Arial" w:eastAsia="Arial" w:hAnsi="Arial" w:cs="Arial"/>
    </w:rPr>
  </w:style>
  <w:style w:type="table" w:customStyle="1" w:styleId="PAConsulting">
    <w:name w:val="PA Consulting"/>
    <w:basedOn w:val="TableNormal"/>
    <w:uiPriority w:val="99"/>
    <w:rsid w:val="00FE4B30"/>
    <w:pPr>
      <w:spacing w:after="0" w:line="240" w:lineRule="auto"/>
    </w:pPr>
    <w:rPr>
      <w:lang w:eastAsia="en-US" w:bidi="ar-SA"/>
    </w:rPr>
    <w:tblPr>
      <w:tblBorders>
        <w:top w:val="single" w:sz="4" w:space="0" w:color="FFC000" w:themeColor="accent4"/>
        <w:bottom w:val="single" w:sz="4" w:space="0" w:color="FFC000" w:themeColor="accent4"/>
        <w:insideH w:val="single" w:sz="4" w:space="0" w:color="FFC000" w:themeColor="accent4"/>
      </w:tblBorders>
    </w:tblPr>
    <w:tcPr>
      <w:shd w:val="clear" w:color="auto" w:fill="F5F8FA"/>
    </w:tcPr>
    <w:tblStylePr w:type="firstRow">
      <w:tblPr/>
      <w:tcPr>
        <w:tcBorders>
          <w:top w:val="single" w:sz="4" w:space="0" w:color="E7E6E6" w:themeColor="background2"/>
          <w:left w:val="nil"/>
          <w:bottom w:val="single" w:sz="4" w:space="0" w:color="E7E6E6" w:themeColor="background2"/>
          <w:right w:val="nil"/>
          <w:insideH w:val="nil"/>
          <w:insideV w:val="nil"/>
          <w:tl2br w:val="nil"/>
          <w:tr2bl w:val="nil"/>
        </w:tcBorders>
        <w:shd w:val="clear" w:color="auto" w:fill="E7E6E6" w:themeFill="background2"/>
      </w:tcPr>
    </w:tblStylePr>
  </w:style>
  <w:style w:type="numbering" w:customStyle="1" w:styleId="WWNum1">
    <w:name w:val="WWNum1"/>
    <w:basedOn w:val="NoList"/>
    <w:rsid w:val="00FE4B30"/>
    <w:pPr>
      <w:numPr>
        <w:numId w:val="1"/>
      </w:numPr>
    </w:pPr>
  </w:style>
  <w:style w:type="numbering" w:customStyle="1" w:styleId="WWNum2">
    <w:name w:val="WWNum2"/>
    <w:basedOn w:val="NoList"/>
    <w:rsid w:val="00FE4B30"/>
    <w:pPr>
      <w:numPr>
        <w:numId w:val="2"/>
      </w:numPr>
    </w:pPr>
  </w:style>
  <w:style w:type="numbering" w:customStyle="1" w:styleId="WWNum3">
    <w:name w:val="WWNum3"/>
    <w:basedOn w:val="NoList"/>
    <w:rsid w:val="00FE4B30"/>
    <w:pPr>
      <w:numPr>
        <w:numId w:val="3"/>
      </w:numPr>
    </w:pPr>
  </w:style>
  <w:style w:type="paragraph" w:styleId="Header">
    <w:name w:val="header"/>
    <w:basedOn w:val="Normal"/>
    <w:link w:val="HeaderChar"/>
    <w:uiPriority w:val="99"/>
    <w:unhideWhenUsed/>
    <w:rsid w:val="00FE4B30"/>
    <w:pPr>
      <w:tabs>
        <w:tab w:val="center" w:pos="4513"/>
        <w:tab w:val="right" w:pos="9026"/>
      </w:tabs>
      <w:spacing w:after="0" w:line="240" w:lineRule="auto"/>
    </w:pPr>
    <w:rPr>
      <w:rFonts w:cs="Mangal"/>
      <w:szCs w:val="20"/>
    </w:rPr>
  </w:style>
  <w:style w:type="character" w:customStyle="1" w:styleId="HeaderChar">
    <w:name w:val="Header Char"/>
    <w:basedOn w:val="DefaultParagraphFont"/>
    <w:link w:val="Header"/>
    <w:uiPriority w:val="99"/>
    <w:rsid w:val="00FE4B30"/>
    <w:rPr>
      <w:rFonts w:cs="Mangal"/>
      <w:szCs w:val="20"/>
    </w:rPr>
  </w:style>
  <w:style w:type="paragraph" w:styleId="Footer">
    <w:name w:val="footer"/>
    <w:basedOn w:val="Normal"/>
    <w:link w:val="FooterChar"/>
    <w:uiPriority w:val="99"/>
    <w:unhideWhenUsed/>
    <w:rsid w:val="00FE4B30"/>
    <w:pPr>
      <w:tabs>
        <w:tab w:val="center" w:pos="4513"/>
        <w:tab w:val="right" w:pos="9026"/>
      </w:tabs>
      <w:spacing w:after="0" w:line="240" w:lineRule="auto"/>
    </w:pPr>
    <w:rPr>
      <w:rFonts w:cs="Mangal"/>
      <w:szCs w:val="20"/>
    </w:rPr>
  </w:style>
  <w:style w:type="character" w:customStyle="1" w:styleId="FooterChar">
    <w:name w:val="Footer Char"/>
    <w:basedOn w:val="DefaultParagraphFont"/>
    <w:link w:val="Footer"/>
    <w:uiPriority w:val="99"/>
    <w:rsid w:val="00FE4B30"/>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Leadbeater, Craig Mr (UKStratCom DD-CM-MT-CS-25)</dc:creator>
  <cp:keywords/>
  <dc:description/>
  <cp:lastModifiedBy>Leadbeater, Craig Mr (UKStratCom DD-CM-MT-CS-25)</cp:lastModifiedBy>
  <cp:revision>19</cp:revision>
  <dcterms:created xsi:type="dcterms:W3CDTF">2023-04-06T07:34:00Z</dcterms:created>
  <dcterms:modified xsi:type="dcterms:W3CDTF">2023-04-21T10:07:00Z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UK 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UK OFFICIAL</vt:lpwstr>
  </property>
  <property fmtid="{D5CDD505-2E9C-101B-9397-08002B2CF9AE}" pid="8" name="MSIP_Label_db88f1dd-c155-45f0-ab23-d2e1e9930815_Enabled">
    <vt:lpwstr>true</vt:lpwstr>
  </property>
  <property fmtid="{D5CDD505-2E9C-101B-9397-08002B2CF9AE}" pid="9" name="MSIP_Label_db88f1dd-c155-45f0-ab23-d2e1e9930815_SetDate">
    <vt:lpwstr>2023-03-10T12:15:59Z</vt:lpwstr>
  </property>
  <property fmtid="{D5CDD505-2E9C-101B-9397-08002B2CF9AE}" pid="10" name="MSIP_Label_db88f1dd-c155-45f0-ab23-d2e1e9930815_Method">
    <vt:lpwstr>Privileged</vt:lpwstr>
  </property>
  <property fmtid="{D5CDD505-2E9C-101B-9397-08002B2CF9AE}" pid="11" name="MSIP_Label_db88f1dd-c155-45f0-ab23-d2e1e9930815_Name">
    <vt:lpwstr>MOD-1-O-‘MARKED’</vt:lpwstr>
  </property>
  <property fmtid="{D5CDD505-2E9C-101B-9397-08002B2CF9AE}" pid="12" name="MSIP_Label_db88f1dd-c155-45f0-ab23-d2e1e9930815_SiteId">
    <vt:lpwstr>be7760ed-5953-484b-ae95-d0a16dfa09e5</vt:lpwstr>
  </property>
  <property fmtid="{D5CDD505-2E9C-101B-9397-08002B2CF9AE}" pid="13" name="MSIP_Label_db88f1dd-c155-45f0-ab23-d2e1e9930815_ActionId">
    <vt:lpwstr>342254aa-af61-4436-aede-a9afb236605a</vt:lpwstr>
  </property>
  <property fmtid="{D5CDD505-2E9C-101B-9397-08002B2CF9AE}" pid="14" name="MSIP_Label_db88f1dd-c155-45f0-ab23-d2e1e9930815_ContentBits">
    <vt:lpwstr>3</vt:lpwstr>
  </property>
</Properties>
</file>