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E6EFA" w:rsidRDefault="00DE6EFA">
      <w:pPr>
        <w:pBdr>
          <w:top w:val="nil"/>
          <w:left w:val="nil"/>
          <w:bottom w:val="nil"/>
          <w:right w:val="nil"/>
          <w:between w:val="nil"/>
        </w:pBdr>
        <w:spacing w:before="120" w:after="120"/>
      </w:pPr>
    </w:p>
    <w:p w:rsidR="00DE6EFA" w:rsidRDefault="00DE6EFA">
      <w:pPr>
        <w:keepNext/>
        <w:pBdr>
          <w:top w:val="nil"/>
          <w:left w:val="nil"/>
          <w:bottom w:val="nil"/>
          <w:right w:val="nil"/>
          <w:between w:val="nil"/>
        </w:pBdr>
        <w:tabs>
          <w:tab w:val="left" w:pos="5040"/>
        </w:tabs>
        <w:spacing w:before="120" w:after="120" w:line="240" w:lineRule="auto"/>
        <w:ind w:left="5040" w:hanging="720"/>
        <w:jc w:val="both"/>
        <w:rPr>
          <w:b/>
          <w:color w:val="404040"/>
        </w:rPr>
      </w:pPr>
    </w:p>
    <w:tbl>
      <w:tblPr>
        <w:tblStyle w:val="a"/>
        <w:tblW w:w="5670" w:type="dxa"/>
        <w:tblInd w:w="108" w:type="dxa"/>
        <w:tblLayout w:type="fixed"/>
        <w:tblLook w:val="0000" w:firstRow="0" w:lastRow="0" w:firstColumn="0" w:lastColumn="0" w:noHBand="0" w:noVBand="0"/>
      </w:tblPr>
      <w:tblGrid>
        <w:gridCol w:w="5670"/>
      </w:tblGrid>
      <w:tr w:rsidR="00DE6EFA">
        <w:trPr>
          <w:trHeight w:val="8640"/>
        </w:trPr>
        <w:tc>
          <w:tcPr>
            <w:tcW w:w="5670" w:type="dxa"/>
          </w:tcPr>
          <w:p w:rsidR="00DE6EFA" w:rsidRDefault="00184A8B">
            <w:pPr>
              <w:pBdr>
                <w:top w:val="nil"/>
                <w:left w:val="nil"/>
                <w:bottom w:val="nil"/>
                <w:right w:val="nil"/>
                <w:between w:val="nil"/>
              </w:pBdr>
              <w:spacing w:before="120" w:after="140" w:line="240" w:lineRule="auto"/>
              <w:jc w:val="both"/>
            </w:pPr>
            <w:r>
              <w:rPr>
                <w:noProof/>
                <w:sz w:val="20"/>
                <w:szCs w:val="20"/>
                <w:lang w:val="en-GB"/>
              </w:rPr>
              <w:drawing>
                <wp:inline distT="0" distB="0" distL="0" distR="0">
                  <wp:extent cx="876300" cy="723900"/>
                  <wp:effectExtent l="0" t="0" r="0" b="0"/>
                  <wp:docPr id="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7"/>
                          <a:srcRect/>
                          <a:stretch>
                            <a:fillRect/>
                          </a:stretch>
                        </pic:blipFill>
                        <pic:spPr>
                          <a:xfrm>
                            <a:off x="0" y="0"/>
                            <a:ext cx="876300" cy="723900"/>
                          </a:xfrm>
                          <a:prstGeom prst="rect">
                            <a:avLst/>
                          </a:prstGeom>
                          <a:ln/>
                        </pic:spPr>
                      </pic:pic>
                    </a:graphicData>
                  </a:graphic>
                </wp:inline>
              </w:drawing>
            </w:r>
          </w:p>
          <w:p w:rsidR="00DE6EFA" w:rsidRDefault="00DE6EFA">
            <w:pPr>
              <w:pBdr>
                <w:top w:val="nil"/>
                <w:left w:val="nil"/>
                <w:bottom w:val="nil"/>
                <w:right w:val="nil"/>
                <w:between w:val="nil"/>
              </w:pBdr>
              <w:spacing w:before="120"/>
              <w:rPr>
                <w:b/>
              </w:rPr>
            </w:pPr>
          </w:p>
          <w:p w:rsidR="00DE6EFA" w:rsidRDefault="00DE6EFA">
            <w:pPr>
              <w:pBdr>
                <w:top w:val="nil"/>
                <w:left w:val="nil"/>
                <w:bottom w:val="nil"/>
                <w:right w:val="nil"/>
                <w:between w:val="nil"/>
              </w:pBdr>
              <w:spacing w:before="120"/>
              <w:rPr>
                <w:b/>
              </w:rPr>
            </w:pPr>
          </w:p>
          <w:p w:rsidR="00DE6EFA" w:rsidRDefault="00DE6EFA">
            <w:pPr>
              <w:pBdr>
                <w:top w:val="nil"/>
                <w:left w:val="nil"/>
                <w:bottom w:val="nil"/>
                <w:right w:val="nil"/>
                <w:between w:val="nil"/>
              </w:pBdr>
              <w:spacing w:before="120"/>
              <w:rPr>
                <w:b/>
              </w:rPr>
            </w:pPr>
          </w:p>
          <w:p w:rsidR="00DE6EFA" w:rsidRDefault="00DE6EFA">
            <w:pPr>
              <w:pBdr>
                <w:top w:val="nil"/>
                <w:left w:val="nil"/>
                <w:bottom w:val="nil"/>
                <w:right w:val="nil"/>
                <w:between w:val="nil"/>
              </w:pBdr>
              <w:spacing w:before="120"/>
              <w:rPr>
                <w:b/>
              </w:rPr>
            </w:pPr>
          </w:p>
          <w:p w:rsidR="00DE6EFA" w:rsidRDefault="00DE6EFA">
            <w:pPr>
              <w:pBdr>
                <w:top w:val="nil"/>
                <w:left w:val="nil"/>
                <w:bottom w:val="nil"/>
                <w:right w:val="nil"/>
                <w:between w:val="nil"/>
              </w:pBdr>
              <w:spacing w:before="120"/>
              <w:rPr>
                <w:b/>
              </w:rPr>
            </w:pPr>
          </w:p>
          <w:p w:rsidR="00DE6EFA" w:rsidRDefault="00DE6EFA">
            <w:pPr>
              <w:pBdr>
                <w:top w:val="nil"/>
                <w:left w:val="nil"/>
                <w:bottom w:val="nil"/>
                <w:right w:val="nil"/>
                <w:between w:val="nil"/>
              </w:pBdr>
              <w:spacing w:before="120"/>
              <w:jc w:val="center"/>
              <w:rPr>
                <w:b/>
              </w:rPr>
            </w:pPr>
          </w:p>
          <w:p w:rsidR="00DE6EFA" w:rsidRDefault="00184A8B">
            <w:pPr>
              <w:pBdr>
                <w:top w:val="nil"/>
                <w:left w:val="nil"/>
                <w:bottom w:val="nil"/>
                <w:right w:val="nil"/>
                <w:between w:val="nil"/>
              </w:pBdr>
              <w:spacing w:before="120" w:after="140" w:line="240" w:lineRule="auto"/>
              <w:jc w:val="center"/>
            </w:pPr>
            <w:r>
              <w:rPr>
                <w:b/>
              </w:rPr>
              <w:t>AWARD QUESTIONNAIRE RESPONSE GUIDANCE, EVALUATION AND MARKING SCHEME</w:t>
            </w:r>
          </w:p>
          <w:p w:rsidR="00DE6EFA" w:rsidRDefault="00DE6EFA">
            <w:pPr>
              <w:pBdr>
                <w:top w:val="nil"/>
                <w:left w:val="nil"/>
                <w:bottom w:val="nil"/>
                <w:right w:val="nil"/>
                <w:between w:val="nil"/>
              </w:pBdr>
              <w:spacing w:before="120" w:after="140" w:line="240" w:lineRule="auto"/>
              <w:jc w:val="center"/>
              <w:rPr>
                <w:b/>
              </w:rPr>
            </w:pPr>
          </w:p>
          <w:p w:rsidR="00DE6EFA" w:rsidRDefault="00184A8B">
            <w:pPr>
              <w:pBdr>
                <w:top w:val="nil"/>
                <w:left w:val="nil"/>
                <w:bottom w:val="nil"/>
                <w:right w:val="nil"/>
                <w:between w:val="nil"/>
              </w:pBdr>
              <w:spacing w:before="120" w:after="140" w:line="240" w:lineRule="auto"/>
              <w:jc w:val="center"/>
            </w:pPr>
            <w:r>
              <w:rPr>
                <w:b/>
              </w:rPr>
              <w:t>CORPORATE FINANCE SERVICES</w:t>
            </w:r>
          </w:p>
          <w:p w:rsidR="00DE6EFA" w:rsidRDefault="00DE6EFA">
            <w:pPr>
              <w:pBdr>
                <w:top w:val="nil"/>
                <w:left w:val="nil"/>
                <w:bottom w:val="nil"/>
                <w:right w:val="nil"/>
                <w:between w:val="nil"/>
              </w:pBdr>
              <w:spacing w:before="120" w:after="140" w:line="240" w:lineRule="auto"/>
              <w:jc w:val="center"/>
              <w:rPr>
                <w:b/>
              </w:rPr>
            </w:pPr>
          </w:p>
          <w:p w:rsidR="00DE6EFA" w:rsidRDefault="00184A8B">
            <w:pPr>
              <w:pBdr>
                <w:top w:val="nil"/>
                <w:left w:val="nil"/>
                <w:bottom w:val="nil"/>
                <w:right w:val="nil"/>
                <w:between w:val="nil"/>
              </w:pBdr>
              <w:spacing w:before="120" w:after="140" w:line="240" w:lineRule="auto"/>
              <w:jc w:val="center"/>
            </w:pPr>
            <w:r>
              <w:rPr>
                <w:b/>
              </w:rPr>
              <w:t>REFERENCE NUMBER</w:t>
            </w:r>
          </w:p>
          <w:p w:rsidR="00DE6EFA" w:rsidRDefault="00DE6EFA">
            <w:pPr>
              <w:pBdr>
                <w:top w:val="nil"/>
                <w:left w:val="nil"/>
                <w:bottom w:val="nil"/>
                <w:right w:val="nil"/>
                <w:between w:val="nil"/>
              </w:pBdr>
              <w:spacing w:before="120" w:after="140" w:line="240" w:lineRule="auto"/>
              <w:jc w:val="center"/>
              <w:rPr>
                <w:b/>
              </w:rPr>
            </w:pPr>
          </w:p>
          <w:p w:rsidR="00DE6EFA" w:rsidRDefault="00184A8B">
            <w:pPr>
              <w:pBdr>
                <w:top w:val="nil"/>
                <w:left w:val="nil"/>
                <w:bottom w:val="nil"/>
                <w:right w:val="nil"/>
                <w:between w:val="nil"/>
              </w:pBdr>
              <w:spacing w:before="120" w:after="140" w:line="240" w:lineRule="auto"/>
              <w:jc w:val="center"/>
            </w:pPr>
            <w:r>
              <w:rPr>
                <w:b/>
              </w:rPr>
              <w:t xml:space="preserve">RM </w:t>
            </w:r>
            <w:r>
              <w:rPr>
                <w:b/>
              </w:rPr>
              <w:t>6169</w:t>
            </w:r>
          </w:p>
          <w:p w:rsidR="00DE6EFA" w:rsidRDefault="00DE6EFA">
            <w:pPr>
              <w:pBdr>
                <w:top w:val="nil"/>
                <w:left w:val="nil"/>
                <w:bottom w:val="nil"/>
                <w:right w:val="nil"/>
                <w:between w:val="nil"/>
              </w:pBdr>
              <w:spacing w:before="120" w:after="140" w:line="240" w:lineRule="auto"/>
              <w:jc w:val="center"/>
              <w:rPr>
                <w:b/>
              </w:rPr>
            </w:pPr>
          </w:p>
          <w:p w:rsidR="00DE6EFA" w:rsidRDefault="00184A8B">
            <w:pPr>
              <w:pBdr>
                <w:top w:val="nil"/>
                <w:left w:val="nil"/>
                <w:bottom w:val="nil"/>
                <w:right w:val="nil"/>
                <w:between w:val="nil"/>
              </w:pBdr>
              <w:spacing w:before="120" w:after="140" w:line="240" w:lineRule="auto"/>
              <w:jc w:val="center"/>
            </w:pPr>
            <w:r>
              <w:rPr>
                <w:b/>
              </w:rPr>
              <w:t>ATTACHMENT 3</w:t>
            </w:r>
          </w:p>
          <w:p w:rsidR="00DE6EFA" w:rsidRDefault="00DE6EFA">
            <w:pPr>
              <w:pBdr>
                <w:top w:val="nil"/>
                <w:left w:val="nil"/>
                <w:bottom w:val="nil"/>
                <w:right w:val="nil"/>
                <w:between w:val="nil"/>
              </w:pBdr>
              <w:spacing w:before="120" w:after="140" w:line="240" w:lineRule="auto"/>
              <w:jc w:val="both"/>
            </w:pPr>
          </w:p>
        </w:tc>
      </w:tr>
    </w:tbl>
    <w:p w:rsidR="00DE6EFA" w:rsidRDefault="00DE6EFA">
      <w:pPr>
        <w:keepNext/>
        <w:pBdr>
          <w:top w:val="nil"/>
          <w:left w:val="nil"/>
          <w:bottom w:val="nil"/>
          <w:right w:val="nil"/>
          <w:between w:val="nil"/>
        </w:pBdr>
        <w:tabs>
          <w:tab w:val="left" w:pos="5040"/>
        </w:tabs>
        <w:spacing w:before="120" w:after="120" w:line="240" w:lineRule="auto"/>
        <w:ind w:left="5040" w:hanging="720"/>
        <w:jc w:val="both"/>
        <w:rPr>
          <w:b/>
          <w:color w:val="404040"/>
        </w:rPr>
      </w:pPr>
    </w:p>
    <w:p w:rsidR="00DE6EFA" w:rsidRDefault="00DE6EFA">
      <w:pPr>
        <w:keepNext/>
        <w:pBdr>
          <w:top w:val="nil"/>
          <w:left w:val="nil"/>
          <w:bottom w:val="nil"/>
          <w:right w:val="nil"/>
          <w:between w:val="nil"/>
        </w:pBdr>
        <w:tabs>
          <w:tab w:val="left" w:pos="5040"/>
        </w:tabs>
        <w:spacing w:after="240" w:line="240" w:lineRule="auto"/>
        <w:ind w:left="5040" w:hanging="720"/>
        <w:jc w:val="center"/>
        <w:rPr>
          <w:b/>
          <w:color w:val="404040"/>
        </w:rPr>
      </w:pPr>
    </w:p>
    <w:p w:rsidR="00DE6EFA" w:rsidRDefault="00DE6EFA">
      <w:pPr>
        <w:pBdr>
          <w:top w:val="nil"/>
          <w:left w:val="nil"/>
          <w:bottom w:val="nil"/>
          <w:right w:val="nil"/>
          <w:between w:val="nil"/>
        </w:pBdr>
      </w:pPr>
    </w:p>
    <w:p w:rsidR="00DE6EFA" w:rsidRDefault="00184A8B">
      <w:pPr>
        <w:pBdr>
          <w:top w:val="nil"/>
          <w:left w:val="nil"/>
          <w:bottom w:val="nil"/>
          <w:right w:val="nil"/>
          <w:between w:val="nil"/>
        </w:pBdr>
        <w:rPr>
          <w:b/>
        </w:rPr>
      </w:pPr>
      <w:r>
        <w:br w:type="page"/>
      </w:r>
    </w:p>
    <w:p w:rsidR="00DE6EFA" w:rsidRDefault="00184A8B">
      <w:pPr>
        <w:pBdr>
          <w:top w:val="nil"/>
          <w:left w:val="nil"/>
          <w:bottom w:val="nil"/>
          <w:right w:val="nil"/>
          <w:between w:val="nil"/>
        </w:pBdr>
        <w:spacing w:line="240" w:lineRule="auto"/>
        <w:jc w:val="center"/>
        <w:rPr>
          <w:b/>
        </w:rPr>
      </w:pPr>
      <w:r>
        <w:rPr>
          <w:b/>
        </w:rPr>
        <w:lastRenderedPageBreak/>
        <w:t xml:space="preserve"> INTRODUCTION</w:t>
      </w:r>
    </w:p>
    <w:p w:rsidR="00DE6EFA" w:rsidRDefault="00DE6EFA">
      <w:pPr>
        <w:pBdr>
          <w:top w:val="nil"/>
          <w:left w:val="nil"/>
          <w:bottom w:val="nil"/>
          <w:right w:val="nil"/>
          <w:between w:val="nil"/>
        </w:pBdr>
        <w:spacing w:after="0" w:line="240" w:lineRule="auto"/>
        <w:ind w:left="720"/>
      </w:pPr>
    </w:p>
    <w:p w:rsidR="00DE6EFA" w:rsidRDefault="00184A8B">
      <w:pPr>
        <w:numPr>
          <w:ilvl w:val="1"/>
          <w:numId w:val="7"/>
        </w:numPr>
        <w:pBdr>
          <w:top w:val="nil"/>
          <w:left w:val="nil"/>
          <w:bottom w:val="nil"/>
          <w:right w:val="nil"/>
          <w:between w:val="nil"/>
        </w:pBdr>
        <w:spacing w:after="0" w:line="240" w:lineRule="auto"/>
        <w:jc w:val="both"/>
      </w:pPr>
      <w:r>
        <w:t xml:space="preserve">This document provides an overview of the methodology which will be adopted by the Authority to evaluate your response to each question set out within the Award Questionnaire.  It also sets out the </w:t>
      </w:r>
      <w:r>
        <w:t>m</w:t>
      </w:r>
      <w:r>
        <w:t xml:space="preserve">arking </w:t>
      </w:r>
      <w:r>
        <w:t>s</w:t>
      </w:r>
      <w:r>
        <w:t>cheme which will apply.  For the avoidance of dou</w:t>
      </w:r>
      <w:r>
        <w:t xml:space="preserve">bt, references to “you” in this document shall be references to the </w:t>
      </w:r>
      <w:r>
        <w:t>bidder</w:t>
      </w:r>
      <w:r>
        <w:t>.</w:t>
      </w:r>
    </w:p>
    <w:p w:rsidR="00DE6EFA" w:rsidRDefault="00DE6EFA">
      <w:pPr>
        <w:pBdr>
          <w:top w:val="nil"/>
          <w:left w:val="nil"/>
          <w:bottom w:val="nil"/>
          <w:right w:val="nil"/>
          <w:between w:val="nil"/>
        </w:pBdr>
        <w:spacing w:after="0" w:line="240" w:lineRule="auto"/>
        <w:ind w:left="720"/>
        <w:jc w:val="both"/>
      </w:pPr>
    </w:p>
    <w:p w:rsidR="00DE6EFA" w:rsidRDefault="00184A8B">
      <w:pPr>
        <w:numPr>
          <w:ilvl w:val="1"/>
          <w:numId w:val="7"/>
        </w:numPr>
        <w:pBdr>
          <w:top w:val="nil"/>
          <w:left w:val="nil"/>
          <w:bottom w:val="nil"/>
          <w:right w:val="nil"/>
          <w:between w:val="nil"/>
        </w:pBdr>
        <w:spacing w:after="0" w:line="240" w:lineRule="auto"/>
        <w:jc w:val="both"/>
      </w:pPr>
      <w:r>
        <w:t xml:space="preserve">The defined terms used in the </w:t>
      </w:r>
      <w:r>
        <w:t xml:space="preserve">Joint Schedule 1 - Definitions </w:t>
      </w:r>
      <w:r>
        <w:t>shall apply to this document.</w:t>
      </w:r>
    </w:p>
    <w:p w:rsidR="00DE6EFA" w:rsidRDefault="00DE6EFA">
      <w:pPr>
        <w:pBdr>
          <w:top w:val="nil"/>
          <w:left w:val="nil"/>
          <w:bottom w:val="nil"/>
          <w:right w:val="nil"/>
          <w:between w:val="nil"/>
        </w:pBdr>
        <w:spacing w:after="0" w:line="240" w:lineRule="auto"/>
        <w:ind w:left="720"/>
        <w:jc w:val="both"/>
      </w:pPr>
    </w:p>
    <w:p w:rsidR="00DE6EFA" w:rsidRDefault="00184A8B">
      <w:pPr>
        <w:numPr>
          <w:ilvl w:val="0"/>
          <w:numId w:val="7"/>
        </w:numPr>
        <w:pBdr>
          <w:top w:val="nil"/>
          <w:left w:val="nil"/>
          <w:bottom w:val="nil"/>
          <w:right w:val="nil"/>
          <w:between w:val="nil"/>
        </w:pBdr>
        <w:spacing w:after="0" w:line="240" w:lineRule="auto"/>
        <w:jc w:val="both"/>
        <w:rPr>
          <w:b/>
        </w:rPr>
      </w:pPr>
      <w:r>
        <w:rPr>
          <w:b/>
        </w:rPr>
        <w:t>OVERVIEW</w:t>
      </w:r>
    </w:p>
    <w:p w:rsidR="00DE6EFA" w:rsidRDefault="00DE6EFA">
      <w:pPr>
        <w:pBdr>
          <w:top w:val="nil"/>
          <w:left w:val="nil"/>
          <w:bottom w:val="nil"/>
          <w:right w:val="nil"/>
          <w:between w:val="nil"/>
        </w:pBdr>
        <w:spacing w:after="0"/>
        <w:rPr>
          <w:b/>
        </w:rPr>
      </w:pPr>
    </w:p>
    <w:p w:rsidR="00DE6EFA" w:rsidRDefault="00184A8B">
      <w:pPr>
        <w:numPr>
          <w:ilvl w:val="1"/>
          <w:numId w:val="7"/>
        </w:numPr>
        <w:pBdr>
          <w:top w:val="nil"/>
          <w:left w:val="nil"/>
          <w:bottom w:val="nil"/>
          <w:right w:val="nil"/>
          <w:between w:val="nil"/>
        </w:pBdr>
        <w:spacing w:after="0" w:line="480" w:lineRule="auto"/>
        <w:jc w:val="both"/>
      </w:pPr>
      <w:r>
        <w:t xml:space="preserve">The </w:t>
      </w:r>
      <w:r>
        <w:t>a</w:t>
      </w:r>
      <w:r>
        <w:t xml:space="preserve">ward </w:t>
      </w:r>
      <w:r>
        <w:t>q</w:t>
      </w:r>
      <w:r>
        <w:t>uestionnaire is broken down into the following sections:</w:t>
      </w:r>
    </w:p>
    <w:p w:rsidR="00DE6EFA" w:rsidRDefault="00184A8B">
      <w:pPr>
        <w:pBdr>
          <w:top w:val="nil"/>
          <w:left w:val="nil"/>
          <w:bottom w:val="nil"/>
          <w:right w:val="nil"/>
          <w:between w:val="nil"/>
        </w:pBdr>
        <w:spacing w:before="240" w:after="240" w:line="360" w:lineRule="auto"/>
        <w:ind w:left="720"/>
        <w:jc w:val="both"/>
      </w:pPr>
      <w:r>
        <w:t>SECTION A – MANDATORY QUESTIONS</w:t>
      </w:r>
    </w:p>
    <w:p w:rsidR="00DE6EFA" w:rsidRDefault="00184A8B">
      <w:pPr>
        <w:pBdr>
          <w:top w:val="nil"/>
          <w:left w:val="nil"/>
          <w:bottom w:val="nil"/>
          <w:right w:val="nil"/>
          <w:between w:val="nil"/>
        </w:pBdr>
        <w:spacing w:before="240" w:after="240" w:line="360" w:lineRule="auto"/>
        <w:ind w:left="720"/>
        <w:jc w:val="both"/>
      </w:pPr>
      <w:r>
        <w:t>SECTION B – FRAMEWORK CONTRACT POPULATION</w:t>
      </w:r>
    </w:p>
    <w:p w:rsidR="00DE6EFA" w:rsidRDefault="00184A8B">
      <w:pPr>
        <w:pBdr>
          <w:top w:val="nil"/>
          <w:left w:val="nil"/>
          <w:bottom w:val="nil"/>
          <w:right w:val="nil"/>
          <w:between w:val="nil"/>
        </w:pBdr>
        <w:spacing w:before="240" w:after="240" w:line="360" w:lineRule="auto"/>
        <w:ind w:left="720"/>
        <w:jc w:val="both"/>
      </w:pPr>
      <w:r>
        <w:t>SECTION C – LOT SPECIFIC QUESTIONS</w:t>
      </w:r>
    </w:p>
    <w:p w:rsidR="00DE6EFA" w:rsidRDefault="00184A8B">
      <w:pPr>
        <w:numPr>
          <w:ilvl w:val="1"/>
          <w:numId w:val="7"/>
        </w:numPr>
        <w:pBdr>
          <w:top w:val="nil"/>
          <w:left w:val="nil"/>
          <w:bottom w:val="nil"/>
          <w:right w:val="nil"/>
          <w:between w:val="nil"/>
        </w:pBdr>
        <w:spacing w:before="240" w:after="0" w:line="240" w:lineRule="auto"/>
        <w:jc w:val="both"/>
      </w:pPr>
      <w:r>
        <w:t xml:space="preserve">If you fail to provide a response to any applicable question of the </w:t>
      </w:r>
      <w:r>
        <w:t>a</w:t>
      </w:r>
      <w:r>
        <w:t xml:space="preserve">ward </w:t>
      </w:r>
      <w:r>
        <w:t>q</w:t>
      </w:r>
      <w:r>
        <w:t>uestionnaire, your Tender may be deemed to be non-compliant.  If a Tende</w:t>
      </w:r>
      <w:r>
        <w:t>r is deemed to be non-compliant, the Tender will be rejected and excluded from further participation in this Procurement.</w:t>
      </w:r>
      <w:r>
        <w:br/>
      </w:r>
    </w:p>
    <w:p w:rsidR="00DE6EFA" w:rsidRDefault="00184A8B">
      <w:pPr>
        <w:numPr>
          <w:ilvl w:val="1"/>
          <w:numId w:val="7"/>
        </w:numPr>
        <w:pBdr>
          <w:top w:val="nil"/>
          <w:left w:val="nil"/>
          <w:bottom w:val="nil"/>
          <w:right w:val="nil"/>
          <w:between w:val="nil"/>
        </w:pBdr>
        <w:spacing w:after="240" w:line="240" w:lineRule="auto"/>
        <w:jc w:val="both"/>
      </w:pPr>
      <w:r>
        <w:t>Please ensure you fully read the question AND response guidance AND marking scheme before forming your response.</w:t>
      </w:r>
    </w:p>
    <w:p w:rsidR="00DE6EFA" w:rsidRDefault="00DE6EFA">
      <w:pPr>
        <w:pBdr>
          <w:top w:val="nil"/>
          <w:left w:val="nil"/>
          <w:bottom w:val="nil"/>
          <w:right w:val="nil"/>
          <w:between w:val="nil"/>
        </w:pBdr>
        <w:spacing w:before="240" w:after="240" w:line="240" w:lineRule="auto"/>
        <w:ind w:left="720"/>
        <w:jc w:val="both"/>
      </w:pPr>
    </w:p>
    <w:p w:rsidR="00DE6EFA" w:rsidRDefault="00184A8B">
      <w:pPr>
        <w:numPr>
          <w:ilvl w:val="1"/>
          <w:numId w:val="7"/>
        </w:numPr>
        <w:pBdr>
          <w:top w:val="nil"/>
          <w:left w:val="nil"/>
          <w:bottom w:val="nil"/>
          <w:right w:val="nil"/>
          <w:between w:val="nil"/>
        </w:pBdr>
        <w:spacing w:before="240" w:after="240" w:line="240" w:lineRule="auto"/>
        <w:jc w:val="both"/>
      </w:pPr>
      <w:r>
        <w:t>A summary of all the questions contained within the Award Questionnaire, along with the Marking Scheme and Maximum Score Available for each question is set out below:</w:t>
      </w:r>
    </w:p>
    <w:p w:rsidR="00DE6EFA" w:rsidRDefault="00DE6EFA">
      <w:pPr>
        <w:pBdr>
          <w:top w:val="nil"/>
          <w:left w:val="nil"/>
          <w:bottom w:val="nil"/>
          <w:right w:val="nil"/>
          <w:between w:val="nil"/>
        </w:pBdr>
        <w:spacing w:before="60" w:after="60" w:line="240" w:lineRule="auto"/>
      </w:pPr>
    </w:p>
    <w:tbl>
      <w:tblPr>
        <w:tblStyle w:val="a0"/>
        <w:tblW w:w="8996" w:type="dxa"/>
        <w:jc w:val="center"/>
        <w:tblLayout w:type="fixed"/>
        <w:tblLook w:val="0400" w:firstRow="0" w:lastRow="0" w:firstColumn="0" w:lastColumn="0" w:noHBand="0" w:noVBand="1"/>
      </w:tblPr>
      <w:tblGrid>
        <w:gridCol w:w="870"/>
        <w:gridCol w:w="3645"/>
        <w:gridCol w:w="1425"/>
        <w:gridCol w:w="1950"/>
        <w:gridCol w:w="1106"/>
      </w:tblGrid>
      <w:tr w:rsidR="00DE6EFA">
        <w:trPr>
          <w:trHeight w:val="460"/>
          <w:jc w:val="center"/>
        </w:trPr>
        <w:tc>
          <w:tcPr>
            <w:tcW w:w="4515" w:type="dxa"/>
            <w:gridSpan w:val="2"/>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rsidR="00DE6EFA" w:rsidRDefault="00DE6EFA">
            <w:pPr>
              <w:pBdr>
                <w:top w:val="nil"/>
                <w:left w:val="nil"/>
                <w:bottom w:val="nil"/>
                <w:right w:val="nil"/>
                <w:between w:val="nil"/>
              </w:pBdr>
              <w:spacing w:before="120" w:after="120" w:line="240" w:lineRule="auto"/>
              <w:jc w:val="both"/>
              <w:rPr>
                <w:b/>
                <w:color w:val="000000"/>
              </w:rPr>
            </w:pPr>
          </w:p>
          <w:p w:rsidR="00DE6EFA" w:rsidRDefault="00184A8B">
            <w:pPr>
              <w:pBdr>
                <w:top w:val="nil"/>
                <w:left w:val="nil"/>
                <w:bottom w:val="nil"/>
                <w:right w:val="nil"/>
                <w:between w:val="nil"/>
              </w:pBdr>
              <w:spacing w:before="120" w:after="120" w:line="240" w:lineRule="auto"/>
              <w:jc w:val="both"/>
              <w:rPr>
                <w:b/>
                <w:color w:val="000000"/>
              </w:rPr>
            </w:pPr>
            <w:r>
              <w:rPr>
                <w:b/>
                <w:color w:val="000000"/>
              </w:rPr>
              <w:t>Section</w:t>
            </w:r>
          </w:p>
        </w:tc>
        <w:tc>
          <w:tcPr>
            <w:tcW w:w="1425" w:type="dxa"/>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DE6EFA" w:rsidRDefault="00184A8B">
            <w:pPr>
              <w:pBdr>
                <w:top w:val="nil"/>
                <w:left w:val="nil"/>
                <w:bottom w:val="nil"/>
                <w:right w:val="nil"/>
                <w:between w:val="nil"/>
              </w:pBdr>
              <w:spacing w:before="120" w:after="120" w:line="240" w:lineRule="auto"/>
              <w:jc w:val="both"/>
              <w:rPr>
                <w:b/>
                <w:color w:val="000000"/>
              </w:rPr>
            </w:pPr>
            <w:r>
              <w:rPr>
                <w:b/>
              </w:rPr>
              <w:t xml:space="preserve">Question Type </w:t>
            </w:r>
          </w:p>
        </w:tc>
        <w:tc>
          <w:tcPr>
            <w:tcW w:w="1950" w:type="dxa"/>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DE6EFA" w:rsidRDefault="00184A8B">
            <w:pPr>
              <w:pBdr>
                <w:top w:val="nil"/>
                <w:left w:val="nil"/>
                <w:bottom w:val="nil"/>
                <w:right w:val="nil"/>
                <w:between w:val="nil"/>
              </w:pBdr>
              <w:spacing w:before="120" w:after="120" w:line="240" w:lineRule="auto"/>
              <w:jc w:val="both"/>
              <w:rPr>
                <w:b/>
                <w:color w:val="000000"/>
              </w:rPr>
            </w:pPr>
            <w:r>
              <w:rPr>
                <w:b/>
              </w:rPr>
              <w:t>Marking Scheme</w:t>
            </w:r>
          </w:p>
        </w:tc>
        <w:tc>
          <w:tcPr>
            <w:tcW w:w="1106" w:type="dxa"/>
            <w:vMerge w:val="restart"/>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DE6EFA" w:rsidRDefault="00184A8B">
            <w:pPr>
              <w:pBdr>
                <w:top w:val="nil"/>
                <w:left w:val="nil"/>
                <w:bottom w:val="nil"/>
                <w:right w:val="nil"/>
                <w:between w:val="nil"/>
              </w:pBdr>
              <w:spacing w:before="120" w:after="120" w:line="240" w:lineRule="auto"/>
              <w:jc w:val="both"/>
              <w:rPr>
                <w:b/>
                <w:color w:val="000000"/>
              </w:rPr>
            </w:pPr>
            <w:r>
              <w:rPr>
                <w:b/>
              </w:rPr>
              <w:t xml:space="preserve">Question </w:t>
            </w:r>
            <w:r>
              <w:rPr>
                <w:b/>
                <w:color w:val="000000"/>
              </w:rPr>
              <w:t xml:space="preserve"> Weighting</w:t>
            </w:r>
          </w:p>
        </w:tc>
      </w:tr>
      <w:tr w:rsidR="00DE6EFA">
        <w:trPr>
          <w:trHeight w:val="493"/>
          <w:jc w:val="center"/>
        </w:trPr>
        <w:tc>
          <w:tcPr>
            <w:tcW w:w="4515" w:type="dxa"/>
            <w:gridSpan w:val="2"/>
            <w:vMerge/>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rsidR="00DE6EFA" w:rsidRDefault="00DE6EFA">
            <w:pPr>
              <w:pBdr>
                <w:top w:val="nil"/>
                <w:left w:val="nil"/>
                <w:bottom w:val="nil"/>
                <w:right w:val="nil"/>
                <w:between w:val="nil"/>
              </w:pBdr>
              <w:spacing w:before="120" w:after="120" w:line="240" w:lineRule="auto"/>
              <w:jc w:val="both"/>
              <w:rPr>
                <w:b/>
                <w:color w:val="000000"/>
              </w:rPr>
            </w:pPr>
          </w:p>
        </w:tc>
        <w:tc>
          <w:tcPr>
            <w:tcW w:w="1425" w:type="dxa"/>
            <w:vMerge/>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DE6EFA" w:rsidRDefault="00DE6EFA">
            <w:pPr>
              <w:widowControl w:val="0"/>
              <w:pBdr>
                <w:top w:val="nil"/>
                <w:left w:val="nil"/>
                <w:bottom w:val="nil"/>
                <w:right w:val="nil"/>
                <w:between w:val="nil"/>
              </w:pBdr>
              <w:spacing w:after="0"/>
              <w:rPr>
                <w:b/>
                <w:color w:val="000000"/>
              </w:rPr>
            </w:pPr>
          </w:p>
        </w:tc>
        <w:tc>
          <w:tcPr>
            <w:tcW w:w="1950" w:type="dxa"/>
            <w:vMerge/>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DE6EFA" w:rsidRDefault="00DE6EFA">
            <w:pPr>
              <w:widowControl w:val="0"/>
              <w:pBdr>
                <w:top w:val="nil"/>
                <w:left w:val="nil"/>
                <w:bottom w:val="nil"/>
                <w:right w:val="nil"/>
                <w:between w:val="nil"/>
              </w:pBdr>
              <w:spacing w:after="0"/>
              <w:rPr>
                <w:b/>
                <w:color w:val="000000"/>
              </w:rPr>
            </w:pPr>
          </w:p>
        </w:tc>
        <w:tc>
          <w:tcPr>
            <w:tcW w:w="1106" w:type="dxa"/>
            <w:vMerge/>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vAlign w:val="center"/>
          </w:tcPr>
          <w:p w:rsidR="00DE6EFA" w:rsidRDefault="00DE6EFA">
            <w:pPr>
              <w:pBdr>
                <w:top w:val="nil"/>
                <w:left w:val="nil"/>
                <w:bottom w:val="nil"/>
                <w:right w:val="nil"/>
                <w:between w:val="nil"/>
              </w:pBdr>
              <w:spacing w:before="120" w:after="120" w:line="240" w:lineRule="auto"/>
              <w:jc w:val="both"/>
              <w:rPr>
                <w:b/>
                <w:color w:val="000000"/>
              </w:rPr>
            </w:pPr>
          </w:p>
          <w:p w:rsidR="00DE6EFA" w:rsidRDefault="00DE6EFA">
            <w:pPr>
              <w:pBdr>
                <w:top w:val="nil"/>
                <w:left w:val="nil"/>
                <w:bottom w:val="nil"/>
                <w:right w:val="nil"/>
                <w:between w:val="nil"/>
              </w:pBdr>
              <w:spacing w:before="120" w:after="120" w:line="240" w:lineRule="auto"/>
              <w:jc w:val="both"/>
              <w:rPr>
                <w:b/>
                <w:color w:val="000000"/>
              </w:rPr>
            </w:pPr>
          </w:p>
          <w:p w:rsidR="00DE6EFA" w:rsidRDefault="00DE6EFA">
            <w:pPr>
              <w:pBdr>
                <w:top w:val="nil"/>
                <w:left w:val="nil"/>
                <w:bottom w:val="nil"/>
                <w:right w:val="nil"/>
                <w:between w:val="nil"/>
              </w:pBdr>
              <w:spacing w:before="120" w:after="120" w:line="240" w:lineRule="auto"/>
              <w:jc w:val="both"/>
              <w:rPr>
                <w:color w:val="000000"/>
              </w:rPr>
            </w:pPr>
          </w:p>
        </w:tc>
      </w:tr>
      <w:tr w:rsidR="00DE6EFA">
        <w:trPr>
          <w:trHeight w:val="300"/>
          <w:jc w:val="center"/>
        </w:trPr>
        <w:tc>
          <w:tcPr>
            <w:tcW w:w="7890" w:type="dxa"/>
            <w:gridSpan w:val="4"/>
            <w:tcBorders>
              <w:top w:val="single" w:sz="8" w:space="0" w:color="000000"/>
              <w:left w:val="single" w:sz="8" w:space="0" w:color="000000"/>
              <w:bottom w:val="single" w:sz="8" w:space="0" w:color="000000"/>
              <w:right w:val="single" w:sz="8" w:space="0" w:color="000000"/>
            </w:tcBorders>
            <w:shd w:val="clear" w:color="auto" w:fill="D9D9D9"/>
            <w:tcMar>
              <w:top w:w="21" w:type="dxa"/>
              <w:left w:w="21" w:type="dxa"/>
              <w:bottom w:w="0" w:type="dxa"/>
              <w:right w:w="21" w:type="dxa"/>
            </w:tcMar>
          </w:tcPr>
          <w:p w:rsidR="00DE6EFA" w:rsidRDefault="00184A8B">
            <w:pPr>
              <w:pBdr>
                <w:top w:val="nil"/>
                <w:left w:val="nil"/>
                <w:bottom w:val="nil"/>
                <w:right w:val="nil"/>
                <w:between w:val="nil"/>
              </w:pBdr>
              <w:spacing w:before="120" w:after="120" w:line="240" w:lineRule="auto"/>
              <w:jc w:val="both"/>
              <w:rPr>
                <w:b/>
                <w:color w:val="000000"/>
              </w:rPr>
            </w:pPr>
            <w:r>
              <w:rPr>
                <w:b/>
                <w:color w:val="000000"/>
              </w:rPr>
              <w:t>SECTION A – MANDATORY QUESTIONS</w:t>
            </w:r>
            <w:r>
              <w:rPr>
                <w:b/>
                <w:color w:val="000000"/>
                <w:u w:val="single"/>
              </w:rPr>
              <w:t xml:space="preserve"> </w:t>
            </w:r>
          </w:p>
        </w:tc>
        <w:tc>
          <w:tcPr>
            <w:tcW w:w="1106" w:type="dxa"/>
            <w:tcBorders>
              <w:top w:val="single" w:sz="8" w:space="0" w:color="000000"/>
              <w:left w:val="single" w:sz="8" w:space="0" w:color="000000"/>
              <w:bottom w:val="single" w:sz="8" w:space="0" w:color="000000"/>
              <w:right w:val="single" w:sz="8" w:space="0" w:color="000000"/>
            </w:tcBorders>
            <w:shd w:val="clear" w:color="auto" w:fill="D9D9D9"/>
          </w:tcPr>
          <w:p w:rsidR="00DE6EFA" w:rsidRDefault="00DE6EFA">
            <w:pPr>
              <w:pBdr>
                <w:top w:val="nil"/>
                <w:left w:val="nil"/>
                <w:bottom w:val="nil"/>
                <w:right w:val="nil"/>
                <w:between w:val="nil"/>
              </w:pBdr>
              <w:spacing w:before="120" w:after="120" w:line="240" w:lineRule="auto"/>
              <w:jc w:val="both"/>
              <w:rPr>
                <w:color w:val="000000"/>
              </w:rPr>
            </w:pPr>
          </w:p>
        </w:tc>
      </w:tr>
      <w:tr w:rsidR="00DE6EFA">
        <w:trPr>
          <w:trHeight w:val="520"/>
          <w:jc w:val="center"/>
        </w:trPr>
        <w:tc>
          <w:tcPr>
            <w:tcW w:w="870"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DE6EFA" w:rsidRDefault="00184A8B">
            <w:pPr>
              <w:pBdr>
                <w:top w:val="nil"/>
                <w:left w:val="nil"/>
                <w:bottom w:val="nil"/>
                <w:right w:val="nil"/>
                <w:between w:val="nil"/>
              </w:pBdr>
              <w:spacing w:before="120" w:after="120" w:line="240" w:lineRule="auto"/>
              <w:jc w:val="both"/>
              <w:rPr>
                <w:color w:val="000000"/>
              </w:rPr>
            </w:pPr>
            <w:r>
              <w:rPr>
                <w:color w:val="000000"/>
              </w:rPr>
              <w:t>AQA1</w:t>
            </w:r>
          </w:p>
        </w:tc>
        <w:tc>
          <w:tcPr>
            <w:tcW w:w="364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DE6EFA" w:rsidRDefault="00184A8B">
            <w:pPr>
              <w:pBdr>
                <w:top w:val="nil"/>
                <w:left w:val="nil"/>
                <w:bottom w:val="nil"/>
                <w:right w:val="nil"/>
                <w:between w:val="nil"/>
              </w:pBdr>
              <w:tabs>
                <w:tab w:val="left" w:pos="2325"/>
              </w:tabs>
            </w:pPr>
            <w:r>
              <w:t>Mobilising resources rapidly and effectively</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DE6EFA" w:rsidRDefault="00184A8B">
            <w:pPr>
              <w:pBdr>
                <w:top w:val="nil"/>
                <w:left w:val="nil"/>
                <w:bottom w:val="nil"/>
                <w:right w:val="nil"/>
                <w:between w:val="nil"/>
              </w:pBdr>
              <w:spacing w:after="0" w:line="259" w:lineRule="auto"/>
              <w:jc w:val="center"/>
              <w:rPr>
                <w:color w:val="000000"/>
              </w:rPr>
            </w:pPr>
            <w:r>
              <w:t>Text Box</w:t>
            </w:r>
          </w:p>
        </w:tc>
        <w:tc>
          <w:tcPr>
            <w:tcW w:w="195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DE6EFA" w:rsidRDefault="00184A8B">
            <w:pPr>
              <w:spacing w:after="0" w:line="259" w:lineRule="auto"/>
              <w:rPr>
                <w:color w:val="000000"/>
              </w:rPr>
            </w:pPr>
            <w:r>
              <w:t>100/66/33/0</w:t>
            </w:r>
          </w:p>
        </w:tc>
        <w:tc>
          <w:tcPr>
            <w:tcW w:w="1106" w:type="dxa"/>
            <w:tcBorders>
              <w:top w:val="nil"/>
              <w:left w:val="nil"/>
              <w:bottom w:val="single" w:sz="4" w:space="0" w:color="000000"/>
              <w:right w:val="single" w:sz="8" w:space="0" w:color="000000"/>
            </w:tcBorders>
            <w:tcMar>
              <w:top w:w="21" w:type="dxa"/>
              <w:left w:w="21" w:type="dxa"/>
              <w:bottom w:w="0" w:type="dxa"/>
              <w:right w:w="21" w:type="dxa"/>
            </w:tcMar>
            <w:vAlign w:val="center"/>
          </w:tcPr>
          <w:p w:rsidR="00DE6EFA" w:rsidRDefault="00184A8B">
            <w:pPr>
              <w:pBdr>
                <w:top w:val="nil"/>
                <w:left w:val="nil"/>
                <w:bottom w:val="nil"/>
                <w:right w:val="nil"/>
                <w:between w:val="nil"/>
              </w:pBdr>
              <w:spacing w:before="120" w:after="120" w:line="240" w:lineRule="auto"/>
              <w:rPr>
                <w:color w:val="000000"/>
              </w:rPr>
            </w:pPr>
            <w:r>
              <w:t>20</w:t>
            </w:r>
          </w:p>
        </w:tc>
      </w:tr>
      <w:tr w:rsidR="00DE6EFA">
        <w:trPr>
          <w:trHeight w:val="520"/>
          <w:jc w:val="center"/>
        </w:trPr>
        <w:tc>
          <w:tcPr>
            <w:tcW w:w="870"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DE6EFA" w:rsidRDefault="00184A8B">
            <w:pPr>
              <w:pBdr>
                <w:top w:val="nil"/>
                <w:left w:val="nil"/>
                <w:bottom w:val="nil"/>
                <w:right w:val="nil"/>
                <w:between w:val="nil"/>
              </w:pBdr>
              <w:spacing w:before="120" w:after="120" w:line="240" w:lineRule="auto"/>
              <w:jc w:val="both"/>
              <w:rPr>
                <w:color w:val="000000"/>
              </w:rPr>
            </w:pPr>
            <w:r>
              <w:t>AQA2</w:t>
            </w:r>
          </w:p>
        </w:tc>
        <w:tc>
          <w:tcPr>
            <w:tcW w:w="364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DE6EFA" w:rsidRDefault="00184A8B">
            <w:pPr>
              <w:spacing w:before="120" w:after="120" w:line="240" w:lineRule="auto"/>
              <w:jc w:val="both"/>
            </w:pPr>
            <w:r>
              <w:t xml:space="preserve">Direct ordering request response time </w:t>
            </w:r>
            <w:r>
              <w:rPr>
                <w:b/>
              </w:rPr>
              <w:t xml:space="preserve"> </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DE6EFA" w:rsidRDefault="00184A8B">
            <w:pPr>
              <w:pBdr>
                <w:top w:val="nil"/>
                <w:left w:val="nil"/>
                <w:bottom w:val="nil"/>
                <w:right w:val="nil"/>
                <w:between w:val="nil"/>
              </w:pBdr>
              <w:spacing w:after="0" w:line="259" w:lineRule="auto"/>
              <w:jc w:val="center"/>
            </w:pPr>
            <w:r>
              <w:t>Option List</w:t>
            </w:r>
          </w:p>
        </w:tc>
        <w:tc>
          <w:tcPr>
            <w:tcW w:w="195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DE6EFA" w:rsidRDefault="00184A8B">
            <w:pPr>
              <w:spacing w:after="0" w:line="259" w:lineRule="auto"/>
            </w:pPr>
            <w:r>
              <w:t>100/66/33/0</w:t>
            </w:r>
          </w:p>
        </w:tc>
        <w:tc>
          <w:tcPr>
            <w:tcW w:w="1106" w:type="dxa"/>
            <w:tcBorders>
              <w:top w:val="nil"/>
              <w:left w:val="nil"/>
              <w:bottom w:val="single" w:sz="4" w:space="0" w:color="000000"/>
              <w:right w:val="single" w:sz="8" w:space="0" w:color="000000"/>
            </w:tcBorders>
            <w:tcMar>
              <w:top w:w="21" w:type="dxa"/>
              <w:left w:w="21" w:type="dxa"/>
              <w:bottom w:w="0" w:type="dxa"/>
              <w:right w:w="21" w:type="dxa"/>
            </w:tcMar>
            <w:vAlign w:val="center"/>
          </w:tcPr>
          <w:p w:rsidR="00DE6EFA" w:rsidRDefault="00184A8B">
            <w:pPr>
              <w:pBdr>
                <w:top w:val="nil"/>
                <w:left w:val="nil"/>
                <w:bottom w:val="nil"/>
                <w:right w:val="nil"/>
                <w:between w:val="nil"/>
              </w:pBdr>
              <w:spacing w:before="120" w:after="120" w:line="240" w:lineRule="auto"/>
              <w:rPr>
                <w:color w:val="000000"/>
              </w:rPr>
            </w:pPr>
            <w:r>
              <w:t>7.5</w:t>
            </w:r>
          </w:p>
        </w:tc>
      </w:tr>
      <w:tr w:rsidR="00DE6EFA">
        <w:trPr>
          <w:trHeight w:val="520"/>
          <w:jc w:val="center"/>
        </w:trPr>
        <w:tc>
          <w:tcPr>
            <w:tcW w:w="870"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center"/>
          </w:tcPr>
          <w:p w:rsidR="00DE6EFA" w:rsidRDefault="00184A8B">
            <w:pPr>
              <w:pBdr>
                <w:top w:val="nil"/>
                <w:left w:val="nil"/>
                <w:bottom w:val="nil"/>
                <w:right w:val="nil"/>
                <w:between w:val="nil"/>
              </w:pBdr>
              <w:spacing w:before="120" w:after="120" w:line="240" w:lineRule="auto"/>
              <w:jc w:val="both"/>
              <w:rPr>
                <w:color w:val="000000"/>
              </w:rPr>
            </w:pPr>
            <w:r>
              <w:lastRenderedPageBreak/>
              <w:t>AQA3</w:t>
            </w:r>
          </w:p>
        </w:tc>
        <w:tc>
          <w:tcPr>
            <w:tcW w:w="364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DE6EFA" w:rsidRDefault="00184A8B">
            <w:pPr>
              <w:spacing w:before="120" w:after="120" w:line="240" w:lineRule="auto"/>
              <w:jc w:val="both"/>
            </w:pPr>
            <w:r>
              <w:t>Conflict of Interest response time</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DE6EFA" w:rsidRDefault="00184A8B">
            <w:pPr>
              <w:pBdr>
                <w:top w:val="nil"/>
                <w:left w:val="nil"/>
                <w:bottom w:val="nil"/>
                <w:right w:val="nil"/>
                <w:between w:val="nil"/>
              </w:pBdr>
              <w:spacing w:after="0" w:line="259" w:lineRule="auto"/>
              <w:jc w:val="center"/>
            </w:pPr>
            <w:r>
              <w:t>Option List</w:t>
            </w:r>
          </w:p>
        </w:tc>
        <w:tc>
          <w:tcPr>
            <w:tcW w:w="195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DE6EFA" w:rsidRDefault="00184A8B">
            <w:pPr>
              <w:spacing w:after="0" w:line="259" w:lineRule="auto"/>
            </w:pPr>
            <w:r>
              <w:t>100/66/33/0</w:t>
            </w:r>
          </w:p>
        </w:tc>
        <w:tc>
          <w:tcPr>
            <w:tcW w:w="1106" w:type="dxa"/>
            <w:tcBorders>
              <w:top w:val="nil"/>
              <w:left w:val="nil"/>
              <w:bottom w:val="single" w:sz="4" w:space="0" w:color="000000"/>
              <w:right w:val="single" w:sz="8" w:space="0" w:color="000000"/>
            </w:tcBorders>
            <w:tcMar>
              <w:top w:w="21" w:type="dxa"/>
              <w:left w:w="21" w:type="dxa"/>
              <w:bottom w:w="0" w:type="dxa"/>
              <w:right w:w="21" w:type="dxa"/>
            </w:tcMar>
            <w:vAlign w:val="center"/>
          </w:tcPr>
          <w:p w:rsidR="00DE6EFA" w:rsidRDefault="00184A8B">
            <w:pPr>
              <w:pBdr>
                <w:top w:val="nil"/>
                <w:left w:val="nil"/>
                <w:bottom w:val="nil"/>
                <w:right w:val="nil"/>
                <w:between w:val="nil"/>
              </w:pBdr>
              <w:spacing w:before="120" w:after="120" w:line="240" w:lineRule="auto"/>
              <w:rPr>
                <w:color w:val="000000"/>
              </w:rPr>
            </w:pPr>
            <w:r>
              <w:t>2.5</w:t>
            </w:r>
          </w:p>
        </w:tc>
      </w:tr>
      <w:tr w:rsidR="00DE6EFA">
        <w:trPr>
          <w:trHeight w:val="600"/>
          <w:jc w:val="center"/>
        </w:trPr>
        <w:tc>
          <w:tcPr>
            <w:tcW w:w="870"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bottom"/>
          </w:tcPr>
          <w:p w:rsidR="00DE6EFA" w:rsidRDefault="00184A8B">
            <w:pPr>
              <w:pBdr>
                <w:top w:val="nil"/>
                <w:left w:val="nil"/>
                <w:bottom w:val="nil"/>
                <w:right w:val="nil"/>
                <w:between w:val="nil"/>
              </w:pBdr>
              <w:spacing w:before="120" w:after="120" w:line="240" w:lineRule="auto"/>
              <w:rPr>
                <w:color w:val="000000"/>
              </w:rPr>
            </w:pPr>
            <w:r>
              <w:t>AQA4</w:t>
            </w:r>
          </w:p>
        </w:tc>
        <w:tc>
          <w:tcPr>
            <w:tcW w:w="3645" w:type="dxa"/>
            <w:tcBorders>
              <w:top w:val="nil"/>
              <w:left w:val="nil"/>
              <w:bottom w:val="single" w:sz="4" w:space="0" w:color="000000"/>
              <w:right w:val="single" w:sz="8" w:space="0" w:color="000000"/>
            </w:tcBorders>
            <w:tcMar>
              <w:top w:w="21" w:type="dxa"/>
              <w:left w:w="21" w:type="dxa"/>
              <w:bottom w:w="0" w:type="dxa"/>
              <w:right w:w="21" w:type="dxa"/>
            </w:tcMar>
          </w:tcPr>
          <w:p w:rsidR="00DE6EFA" w:rsidRDefault="00184A8B">
            <w:pPr>
              <w:tabs>
                <w:tab w:val="left" w:pos="2325"/>
              </w:tabs>
            </w:pPr>
            <w:r>
              <w:t>Dealing with issues and complaints</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DE6EFA" w:rsidRDefault="00184A8B">
            <w:pPr>
              <w:spacing w:after="0" w:line="259" w:lineRule="auto"/>
              <w:jc w:val="center"/>
              <w:rPr>
                <w:color w:val="000000"/>
              </w:rPr>
            </w:pPr>
            <w:r>
              <w:t>Text Box</w:t>
            </w:r>
          </w:p>
        </w:tc>
        <w:tc>
          <w:tcPr>
            <w:tcW w:w="195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DE6EFA" w:rsidRDefault="00184A8B">
            <w:pPr>
              <w:pBdr>
                <w:top w:val="nil"/>
                <w:left w:val="nil"/>
                <w:bottom w:val="nil"/>
                <w:right w:val="nil"/>
                <w:between w:val="nil"/>
              </w:pBdr>
              <w:spacing w:before="120" w:after="120" w:line="240" w:lineRule="auto"/>
              <w:rPr>
                <w:color w:val="000000"/>
              </w:rPr>
            </w:pPr>
            <w:r>
              <w:t>100/75/50/25/0</w:t>
            </w:r>
          </w:p>
        </w:tc>
        <w:tc>
          <w:tcPr>
            <w:tcW w:w="1106" w:type="dxa"/>
            <w:tcBorders>
              <w:top w:val="nil"/>
              <w:left w:val="nil"/>
              <w:bottom w:val="single" w:sz="4" w:space="0" w:color="000000"/>
              <w:right w:val="single" w:sz="8" w:space="0" w:color="000000"/>
            </w:tcBorders>
            <w:tcMar>
              <w:top w:w="21" w:type="dxa"/>
              <w:left w:w="21" w:type="dxa"/>
              <w:bottom w:w="0" w:type="dxa"/>
              <w:right w:w="21" w:type="dxa"/>
            </w:tcMar>
            <w:vAlign w:val="center"/>
          </w:tcPr>
          <w:p w:rsidR="00DE6EFA" w:rsidRDefault="00184A8B">
            <w:pPr>
              <w:pBdr>
                <w:top w:val="nil"/>
                <w:left w:val="nil"/>
                <w:bottom w:val="nil"/>
                <w:right w:val="nil"/>
                <w:between w:val="nil"/>
              </w:pBdr>
              <w:spacing w:before="120" w:after="120" w:line="240" w:lineRule="auto"/>
              <w:rPr>
                <w:color w:val="000000"/>
              </w:rPr>
            </w:pPr>
            <w:r>
              <w:t>10</w:t>
            </w:r>
          </w:p>
        </w:tc>
      </w:tr>
      <w:tr w:rsidR="00DE6EFA">
        <w:trPr>
          <w:trHeight w:val="520"/>
          <w:jc w:val="center"/>
        </w:trPr>
        <w:tc>
          <w:tcPr>
            <w:tcW w:w="870" w:type="dxa"/>
            <w:tcBorders>
              <w:top w:val="nil"/>
              <w:left w:val="single" w:sz="8" w:space="0" w:color="000000"/>
              <w:bottom w:val="single" w:sz="4" w:space="0" w:color="000000"/>
              <w:right w:val="single" w:sz="8" w:space="0" w:color="000000"/>
            </w:tcBorders>
            <w:tcMar>
              <w:top w:w="21" w:type="dxa"/>
              <w:left w:w="21" w:type="dxa"/>
              <w:bottom w:w="0" w:type="dxa"/>
              <w:right w:w="21" w:type="dxa"/>
            </w:tcMar>
            <w:vAlign w:val="bottom"/>
          </w:tcPr>
          <w:p w:rsidR="00DE6EFA" w:rsidRDefault="00184A8B">
            <w:pPr>
              <w:pBdr>
                <w:top w:val="nil"/>
                <w:left w:val="nil"/>
                <w:bottom w:val="nil"/>
                <w:right w:val="nil"/>
                <w:between w:val="nil"/>
              </w:pBdr>
              <w:spacing w:before="120" w:after="120" w:line="240" w:lineRule="auto"/>
              <w:jc w:val="both"/>
              <w:rPr>
                <w:color w:val="000000"/>
              </w:rPr>
            </w:pPr>
            <w:r>
              <w:t>AQA5</w:t>
            </w:r>
          </w:p>
        </w:tc>
        <w:tc>
          <w:tcPr>
            <w:tcW w:w="3645" w:type="dxa"/>
            <w:tcBorders>
              <w:top w:val="nil"/>
              <w:left w:val="nil"/>
              <w:bottom w:val="single" w:sz="4" w:space="0" w:color="000000"/>
              <w:right w:val="single" w:sz="8" w:space="0" w:color="000000"/>
            </w:tcBorders>
            <w:tcMar>
              <w:top w:w="21" w:type="dxa"/>
              <w:left w:w="21" w:type="dxa"/>
              <w:bottom w:w="0" w:type="dxa"/>
              <w:right w:w="21" w:type="dxa"/>
            </w:tcMar>
          </w:tcPr>
          <w:p w:rsidR="00DE6EFA" w:rsidRDefault="00184A8B">
            <w:pPr>
              <w:tabs>
                <w:tab w:val="left" w:pos="2325"/>
              </w:tabs>
              <w:rPr>
                <w:highlight w:val="white"/>
              </w:rPr>
            </w:pPr>
            <w:r>
              <w:rPr>
                <w:highlight w:val="white"/>
              </w:rPr>
              <w:t xml:space="preserve">Service Delivery </w:t>
            </w:r>
          </w:p>
        </w:tc>
        <w:tc>
          <w:tcPr>
            <w:tcW w:w="1425" w:type="dxa"/>
            <w:tcBorders>
              <w:top w:val="nil"/>
              <w:left w:val="nil"/>
              <w:bottom w:val="single" w:sz="4" w:space="0" w:color="000000"/>
              <w:right w:val="single" w:sz="8" w:space="0" w:color="000000"/>
            </w:tcBorders>
            <w:tcMar>
              <w:top w:w="21" w:type="dxa"/>
              <w:left w:w="21" w:type="dxa"/>
              <w:bottom w:w="0" w:type="dxa"/>
              <w:right w:w="21" w:type="dxa"/>
            </w:tcMar>
            <w:vAlign w:val="center"/>
          </w:tcPr>
          <w:p w:rsidR="00DE6EFA" w:rsidRDefault="00184A8B">
            <w:pPr>
              <w:spacing w:after="0" w:line="259" w:lineRule="auto"/>
              <w:jc w:val="center"/>
              <w:rPr>
                <w:color w:val="000000"/>
              </w:rPr>
            </w:pPr>
            <w:r>
              <w:t>Text Box</w:t>
            </w:r>
          </w:p>
        </w:tc>
        <w:tc>
          <w:tcPr>
            <w:tcW w:w="1950" w:type="dxa"/>
            <w:tcBorders>
              <w:top w:val="nil"/>
              <w:left w:val="nil"/>
              <w:bottom w:val="single" w:sz="4" w:space="0" w:color="000000"/>
              <w:right w:val="single" w:sz="8" w:space="0" w:color="000000"/>
            </w:tcBorders>
            <w:tcMar>
              <w:top w:w="21" w:type="dxa"/>
              <w:left w:w="21" w:type="dxa"/>
              <w:bottom w:w="0" w:type="dxa"/>
              <w:right w:w="21" w:type="dxa"/>
            </w:tcMar>
            <w:vAlign w:val="center"/>
          </w:tcPr>
          <w:p w:rsidR="00DE6EFA" w:rsidRDefault="00184A8B">
            <w:pPr>
              <w:spacing w:before="120" w:after="120" w:line="240" w:lineRule="auto"/>
              <w:rPr>
                <w:color w:val="000000"/>
              </w:rPr>
            </w:pPr>
            <w:r>
              <w:t>100/75/50/25/0</w:t>
            </w:r>
          </w:p>
        </w:tc>
        <w:tc>
          <w:tcPr>
            <w:tcW w:w="1106" w:type="dxa"/>
            <w:tcBorders>
              <w:top w:val="nil"/>
              <w:left w:val="nil"/>
              <w:bottom w:val="single" w:sz="4" w:space="0" w:color="000000"/>
              <w:right w:val="single" w:sz="8" w:space="0" w:color="000000"/>
            </w:tcBorders>
            <w:tcMar>
              <w:top w:w="21" w:type="dxa"/>
              <w:left w:w="21" w:type="dxa"/>
              <w:bottom w:w="0" w:type="dxa"/>
              <w:right w:w="21" w:type="dxa"/>
            </w:tcMar>
            <w:vAlign w:val="center"/>
          </w:tcPr>
          <w:p w:rsidR="00DE6EFA" w:rsidRDefault="00184A8B">
            <w:pPr>
              <w:pBdr>
                <w:top w:val="nil"/>
                <w:left w:val="nil"/>
                <w:bottom w:val="nil"/>
                <w:right w:val="nil"/>
                <w:between w:val="nil"/>
              </w:pBdr>
              <w:spacing w:before="120" w:after="120" w:line="240" w:lineRule="auto"/>
              <w:rPr>
                <w:color w:val="000000"/>
              </w:rPr>
            </w:pPr>
            <w:r>
              <w:t>30</w:t>
            </w:r>
          </w:p>
        </w:tc>
      </w:tr>
      <w:tr w:rsidR="00DE6EFA">
        <w:trPr>
          <w:trHeight w:val="520"/>
          <w:jc w:val="center"/>
        </w:trPr>
        <w:tc>
          <w:tcPr>
            <w:tcW w:w="87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rsidR="00DE6EFA" w:rsidRDefault="00184A8B">
            <w:pPr>
              <w:pBdr>
                <w:top w:val="nil"/>
                <w:left w:val="nil"/>
                <w:bottom w:val="nil"/>
                <w:right w:val="nil"/>
                <w:between w:val="nil"/>
              </w:pBdr>
              <w:spacing w:before="120" w:after="120" w:line="240" w:lineRule="auto"/>
              <w:jc w:val="both"/>
              <w:rPr>
                <w:color w:val="000000"/>
              </w:rPr>
            </w:pPr>
            <w:r>
              <w:rPr>
                <w:color w:val="000000"/>
              </w:rPr>
              <w:t>AQA</w:t>
            </w:r>
            <w:r>
              <w:t>6</w:t>
            </w:r>
          </w:p>
        </w:tc>
        <w:tc>
          <w:tcPr>
            <w:tcW w:w="364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rsidR="00DE6EFA" w:rsidRDefault="00184A8B">
            <w:pPr>
              <w:pBdr>
                <w:top w:val="nil"/>
                <w:left w:val="nil"/>
                <w:bottom w:val="nil"/>
                <w:right w:val="nil"/>
                <w:between w:val="nil"/>
              </w:pBdr>
              <w:spacing w:before="120" w:after="120" w:line="240" w:lineRule="auto"/>
              <w:jc w:val="both"/>
              <w:rPr>
                <w:color w:val="000000"/>
              </w:rPr>
            </w:pPr>
            <w:r>
              <w:t>Social Value - Information Only</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184A8B">
            <w:pPr>
              <w:spacing w:after="0" w:line="259" w:lineRule="auto"/>
              <w:jc w:val="center"/>
              <w:rPr>
                <w:color w:val="000000"/>
              </w:rPr>
            </w:pPr>
            <w:r>
              <w:t>Text Box</w:t>
            </w:r>
          </w:p>
        </w:tc>
        <w:tc>
          <w:tcPr>
            <w:tcW w:w="195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184A8B">
            <w:pPr>
              <w:pBdr>
                <w:top w:val="nil"/>
                <w:left w:val="nil"/>
                <w:bottom w:val="nil"/>
                <w:right w:val="nil"/>
                <w:between w:val="nil"/>
              </w:pBdr>
              <w:spacing w:before="120" w:after="120" w:line="240" w:lineRule="auto"/>
              <w:rPr>
                <w:color w:val="000000"/>
              </w:rPr>
            </w:pPr>
            <w:r>
              <w:t>Pass / Fail</w:t>
            </w:r>
          </w:p>
        </w:tc>
        <w:tc>
          <w:tcPr>
            <w:tcW w:w="110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184A8B">
            <w:pPr>
              <w:pBdr>
                <w:top w:val="nil"/>
                <w:left w:val="nil"/>
                <w:bottom w:val="nil"/>
                <w:right w:val="nil"/>
                <w:between w:val="nil"/>
              </w:pBdr>
              <w:spacing w:before="120" w:after="120" w:line="240" w:lineRule="auto"/>
              <w:rPr>
                <w:color w:val="000000"/>
              </w:rPr>
            </w:pPr>
            <w:r>
              <w:t>N/A</w:t>
            </w:r>
          </w:p>
        </w:tc>
      </w:tr>
      <w:tr w:rsidR="00DE6EFA">
        <w:trPr>
          <w:trHeight w:val="520"/>
          <w:jc w:val="center"/>
        </w:trPr>
        <w:tc>
          <w:tcPr>
            <w:tcW w:w="7890" w:type="dxa"/>
            <w:gridSpan w:val="4"/>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bottom w:w="0" w:type="dxa"/>
              <w:right w:w="21" w:type="dxa"/>
            </w:tcMar>
            <w:vAlign w:val="bottom"/>
          </w:tcPr>
          <w:p w:rsidR="00DE6EFA" w:rsidRDefault="00184A8B">
            <w:pPr>
              <w:pBdr>
                <w:top w:val="nil"/>
                <w:left w:val="nil"/>
                <w:bottom w:val="nil"/>
                <w:right w:val="nil"/>
                <w:between w:val="nil"/>
              </w:pBdr>
              <w:spacing w:before="120" w:after="120" w:line="240" w:lineRule="auto"/>
              <w:rPr>
                <w:color w:val="000000"/>
              </w:rPr>
            </w:pPr>
            <w:r>
              <w:rPr>
                <w:b/>
                <w:color w:val="000000"/>
              </w:rPr>
              <w:t xml:space="preserve">SECTION B – FRAMEWORK </w:t>
            </w:r>
            <w:r>
              <w:rPr>
                <w:b/>
              </w:rPr>
              <w:t>CONTRACT</w:t>
            </w:r>
            <w:r>
              <w:rPr>
                <w:b/>
                <w:color w:val="000000"/>
              </w:rPr>
              <w:t xml:space="preserve"> POPULATION</w:t>
            </w:r>
          </w:p>
        </w:tc>
        <w:tc>
          <w:tcPr>
            <w:tcW w:w="1106"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DE6EFA" w:rsidRDefault="00DE6EFA">
            <w:pPr>
              <w:pBdr>
                <w:top w:val="nil"/>
                <w:left w:val="nil"/>
                <w:bottom w:val="nil"/>
                <w:right w:val="nil"/>
                <w:between w:val="nil"/>
              </w:pBdr>
              <w:spacing w:before="120" w:after="120" w:line="240" w:lineRule="auto"/>
              <w:rPr>
                <w:b/>
                <w:color w:val="000000"/>
              </w:rPr>
            </w:pPr>
          </w:p>
        </w:tc>
      </w:tr>
      <w:tr w:rsidR="00DE6EFA">
        <w:trPr>
          <w:trHeight w:val="520"/>
          <w:jc w:val="center"/>
        </w:trPr>
        <w:tc>
          <w:tcPr>
            <w:tcW w:w="87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rsidR="00DE6EFA" w:rsidRDefault="00184A8B">
            <w:pPr>
              <w:pBdr>
                <w:top w:val="nil"/>
                <w:left w:val="nil"/>
                <w:bottom w:val="nil"/>
                <w:right w:val="nil"/>
                <w:between w:val="nil"/>
              </w:pBdr>
              <w:spacing w:before="120" w:after="120" w:line="240" w:lineRule="auto"/>
              <w:jc w:val="both"/>
              <w:rPr>
                <w:color w:val="000000"/>
              </w:rPr>
            </w:pPr>
            <w:r>
              <w:rPr>
                <w:color w:val="000000"/>
              </w:rPr>
              <w:t>AQB1</w:t>
            </w:r>
          </w:p>
        </w:tc>
        <w:tc>
          <w:tcPr>
            <w:tcW w:w="364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184A8B">
            <w:pPr>
              <w:pBdr>
                <w:top w:val="nil"/>
                <w:left w:val="nil"/>
                <w:bottom w:val="nil"/>
                <w:right w:val="nil"/>
                <w:between w:val="nil"/>
              </w:pBdr>
              <w:spacing w:before="120" w:after="120" w:line="240" w:lineRule="auto"/>
              <w:jc w:val="both"/>
              <w:rPr>
                <w:color w:val="000000"/>
              </w:rPr>
            </w:pPr>
            <w:r>
              <w:rPr>
                <w:color w:val="000000"/>
              </w:rPr>
              <w:t xml:space="preserve">Framework Population - </w:t>
            </w:r>
            <w:r>
              <w:t>Information Required</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184A8B">
            <w:pPr>
              <w:spacing w:after="0" w:line="259" w:lineRule="auto"/>
              <w:jc w:val="center"/>
              <w:rPr>
                <w:color w:val="000000"/>
              </w:rPr>
            </w:pPr>
            <w:r>
              <w:t>Text Box</w:t>
            </w:r>
          </w:p>
        </w:tc>
        <w:tc>
          <w:tcPr>
            <w:tcW w:w="3056" w:type="dxa"/>
            <w:gridSpan w:val="2"/>
            <w:vMerge w:val="restart"/>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184A8B">
            <w:pPr>
              <w:spacing w:before="120" w:after="120" w:line="240" w:lineRule="auto"/>
              <w:jc w:val="both"/>
            </w:pPr>
            <w:r>
              <w:t>Not Evaluated</w:t>
            </w:r>
          </w:p>
        </w:tc>
      </w:tr>
      <w:tr w:rsidR="00DE6EFA">
        <w:trPr>
          <w:trHeight w:val="520"/>
          <w:jc w:val="center"/>
        </w:trPr>
        <w:tc>
          <w:tcPr>
            <w:tcW w:w="87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rsidR="00DE6EFA" w:rsidRDefault="00184A8B">
            <w:pPr>
              <w:pBdr>
                <w:top w:val="nil"/>
                <w:left w:val="nil"/>
                <w:bottom w:val="nil"/>
                <w:right w:val="nil"/>
                <w:between w:val="nil"/>
              </w:pBdr>
              <w:spacing w:before="120" w:after="120" w:line="240" w:lineRule="auto"/>
              <w:jc w:val="both"/>
              <w:rPr>
                <w:color w:val="000000"/>
              </w:rPr>
            </w:pPr>
            <w:r>
              <w:rPr>
                <w:color w:val="000000"/>
              </w:rPr>
              <w:t>AQB2</w:t>
            </w:r>
          </w:p>
        </w:tc>
        <w:tc>
          <w:tcPr>
            <w:tcW w:w="364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rsidR="00DE6EFA" w:rsidRDefault="00184A8B">
            <w:pPr>
              <w:pBdr>
                <w:top w:val="nil"/>
                <w:left w:val="nil"/>
                <w:bottom w:val="nil"/>
                <w:right w:val="nil"/>
                <w:between w:val="nil"/>
              </w:pBdr>
              <w:spacing w:before="120" w:after="120" w:line="240" w:lineRule="auto"/>
              <w:jc w:val="both"/>
              <w:rPr>
                <w:color w:val="000000"/>
              </w:rPr>
            </w:pPr>
            <w:r>
              <w:rPr>
                <w:color w:val="000000"/>
              </w:rPr>
              <w:t xml:space="preserve">Framework Population – </w:t>
            </w:r>
            <w:r>
              <w:t>Supplier Authorised Representative</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184A8B">
            <w:pPr>
              <w:spacing w:after="0" w:line="259" w:lineRule="auto"/>
              <w:jc w:val="center"/>
              <w:rPr>
                <w:color w:val="000000"/>
              </w:rPr>
            </w:pPr>
            <w:r>
              <w:t>Text Box</w:t>
            </w:r>
          </w:p>
        </w:tc>
        <w:tc>
          <w:tcPr>
            <w:tcW w:w="3056" w:type="dxa"/>
            <w:gridSpan w:val="2"/>
            <w:vMerge/>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DE6EFA">
            <w:pPr>
              <w:pBdr>
                <w:top w:val="nil"/>
                <w:left w:val="nil"/>
                <w:bottom w:val="nil"/>
                <w:right w:val="nil"/>
                <w:between w:val="nil"/>
              </w:pBdr>
              <w:spacing w:after="0" w:line="240" w:lineRule="auto"/>
              <w:rPr>
                <w:color w:val="000000"/>
              </w:rPr>
            </w:pPr>
          </w:p>
        </w:tc>
      </w:tr>
      <w:tr w:rsidR="00DE6EFA">
        <w:trPr>
          <w:trHeight w:val="520"/>
          <w:jc w:val="center"/>
        </w:trPr>
        <w:tc>
          <w:tcPr>
            <w:tcW w:w="87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rsidR="00DE6EFA" w:rsidRDefault="00184A8B">
            <w:pPr>
              <w:pBdr>
                <w:top w:val="nil"/>
                <w:left w:val="nil"/>
                <w:bottom w:val="nil"/>
                <w:right w:val="nil"/>
                <w:between w:val="nil"/>
              </w:pBdr>
              <w:spacing w:before="120" w:after="120" w:line="240" w:lineRule="auto"/>
              <w:jc w:val="both"/>
              <w:rPr>
                <w:color w:val="000000"/>
              </w:rPr>
            </w:pPr>
            <w:r>
              <w:rPr>
                <w:color w:val="000000"/>
              </w:rPr>
              <w:t>AQB3</w:t>
            </w:r>
          </w:p>
        </w:tc>
        <w:tc>
          <w:tcPr>
            <w:tcW w:w="364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rsidR="00DE6EFA" w:rsidRDefault="00184A8B">
            <w:pPr>
              <w:pBdr>
                <w:top w:val="nil"/>
                <w:left w:val="nil"/>
                <w:bottom w:val="nil"/>
                <w:right w:val="nil"/>
                <w:between w:val="nil"/>
              </w:pBdr>
              <w:spacing w:before="120" w:after="120" w:line="240" w:lineRule="auto"/>
              <w:jc w:val="both"/>
              <w:rPr>
                <w:color w:val="000000"/>
              </w:rPr>
            </w:pPr>
            <w:r>
              <w:rPr>
                <w:color w:val="000000"/>
              </w:rPr>
              <w:t xml:space="preserve">Framework Population – </w:t>
            </w:r>
            <w:r>
              <w:t>Supplier Compliance Officer</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184A8B">
            <w:pPr>
              <w:spacing w:after="0" w:line="259" w:lineRule="auto"/>
              <w:jc w:val="center"/>
              <w:rPr>
                <w:color w:val="000000"/>
              </w:rPr>
            </w:pPr>
            <w:r>
              <w:t>Text Box</w:t>
            </w:r>
          </w:p>
        </w:tc>
        <w:tc>
          <w:tcPr>
            <w:tcW w:w="3056" w:type="dxa"/>
            <w:gridSpan w:val="2"/>
            <w:vMerge/>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DE6EFA">
            <w:pPr>
              <w:pBdr>
                <w:top w:val="nil"/>
                <w:left w:val="nil"/>
                <w:bottom w:val="nil"/>
                <w:right w:val="nil"/>
                <w:between w:val="nil"/>
              </w:pBdr>
              <w:spacing w:after="0" w:line="240" w:lineRule="auto"/>
              <w:rPr>
                <w:color w:val="000000"/>
              </w:rPr>
            </w:pPr>
          </w:p>
        </w:tc>
      </w:tr>
      <w:tr w:rsidR="00DE6EFA">
        <w:trPr>
          <w:trHeight w:val="520"/>
          <w:jc w:val="center"/>
        </w:trPr>
        <w:tc>
          <w:tcPr>
            <w:tcW w:w="87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rsidR="00DE6EFA" w:rsidRDefault="00184A8B">
            <w:pPr>
              <w:pBdr>
                <w:top w:val="nil"/>
                <w:left w:val="nil"/>
                <w:bottom w:val="nil"/>
                <w:right w:val="nil"/>
                <w:between w:val="nil"/>
              </w:pBdr>
              <w:spacing w:before="120" w:after="120" w:line="240" w:lineRule="auto"/>
              <w:jc w:val="both"/>
              <w:rPr>
                <w:color w:val="000000"/>
              </w:rPr>
            </w:pPr>
            <w:r>
              <w:rPr>
                <w:color w:val="000000"/>
              </w:rPr>
              <w:t>AQB4</w:t>
            </w:r>
          </w:p>
        </w:tc>
        <w:tc>
          <w:tcPr>
            <w:tcW w:w="364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rsidR="00DE6EFA" w:rsidRDefault="00184A8B">
            <w:pPr>
              <w:pBdr>
                <w:top w:val="nil"/>
                <w:left w:val="nil"/>
                <w:bottom w:val="nil"/>
                <w:right w:val="nil"/>
                <w:between w:val="nil"/>
              </w:pBdr>
              <w:spacing w:before="120" w:after="120" w:line="240" w:lineRule="auto"/>
              <w:jc w:val="both"/>
              <w:rPr>
                <w:color w:val="000000"/>
              </w:rPr>
            </w:pPr>
            <w:r>
              <w:rPr>
                <w:color w:val="000000"/>
              </w:rPr>
              <w:t xml:space="preserve">Framework Population – </w:t>
            </w:r>
            <w:r>
              <w:t>Supplier Data Protection Officer</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184A8B">
            <w:pPr>
              <w:spacing w:after="0" w:line="259" w:lineRule="auto"/>
              <w:jc w:val="center"/>
              <w:rPr>
                <w:color w:val="000000"/>
              </w:rPr>
            </w:pPr>
            <w:r>
              <w:t>Text Box</w:t>
            </w:r>
          </w:p>
        </w:tc>
        <w:tc>
          <w:tcPr>
            <w:tcW w:w="3056" w:type="dxa"/>
            <w:gridSpan w:val="2"/>
            <w:vMerge/>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DE6EFA">
            <w:pPr>
              <w:pBdr>
                <w:top w:val="nil"/>
                <w:left w:val="nil"/>
                <w:bottom w:val="nil"/>
                <w:right w:val="nil"/>
                <w:between w:val="nil"/>
              </w:pBdr>
              <w:spacing w:after="0" w:line="240" w:lineRule="auto"/>
              <w:rPr>
                <w:color w:val="000000"/>
              </w:rPr>
            </w:pPr>
          </w:p>
        </w:tc>
      </w:tr>
      <w:tr w:rsidR="00DE6EFA">
        <w:trPr>
          <w:trHeight w:val="520"/>
          <w:jc w:val="center"/>
        </w:trPr>
        <w:tc>
          <w:tcPr>
            <w:tcW w:w="87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rsidR="00DE6EFA" w:rsidRDefault="00184A8B">
            <w:pPr>
              <w:pBdr>
                <w:top w:val="nil"/>
                <w:left w:val="nil"/>
                <w:bottom w:val="nil"/>
                <w:right w:val="nil"/>
                <w:between w:val="nil"/>
              </w:pBdr>
              <w:spacing w:before="120" w:after="120" w:line="240" w:lineRule="auto"/>
              <w:jc w:val="both"/>
              <w:rPr>
                <w:color w:val="000000"/>
              </w:rPr>
            </w:pPr>
            <w:r>
              <w:rPr>
                <w:color w:val="000000"/>
              </w:rPr>
              <w:t>AQB5</w:t>
            </w:r>
          </w:p>
        </w:tc>
        <w:tc>
          <w:tcPr>
            <w:tcW w:w="364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rsidR="00DE6EFA" w:rsidRDefault="00184A8B">
            <w:pPr>
              <w:pBdr>
                <w:top w:val="nil"/>
                <w:left w:val="nil"/>
                <w:bottom w:val="nil"/>
                <w:right w:val="nil"/>
                <w:between w:val="nil"/>
              </w:pBdr>
              <w:spacing w:before="120" w:after="120" w:line="240" w:lineRule="auto"/>
              <w:jc w:val="both"/>
              <w:rPr>
                <w:color w:val="000000"/>
              </w:rPr>
            </w:pPr>
            <w:r>
              <w:rPr>
                <w:color w:val="000000"/>
              </w:rPr>
              <w:t xml:space="preserve">Framework Population – </w:t>
            </w:r>
            <w:r>
              <w:t>Marketing Contact</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184A8B">
            <w:pPr>
              <w:spacing w:after="0" w:line="259" w:lineRule="auto"/>
              <w:jc w:val="center"/>
              <w:rPr>
                <w:color w:val="000000"/>
              </w:rPr>
            </w:pPr>
            <w:r>
              <w:t>Text Box</w:t>
            </w:r>
          </w:p>
        </w:tc>
        <w:tc>
          <w:tcPr>
            <w:tcW w:w="3056" w:type="dxa"/>
            <w:gridSpan w:val="2"/>
            <w:vMerge/>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DE6EFA">
            <w:pPr>
              <w:pBdr>
                <w:top w:val="nil"/>
                <w:left w:val="nil"/>
                <w:bottom w:val="nil"/>
                <w:right w:val="nil"/>
                <w:between w:val="nil"/>
              </w:pBdr>
              <w:spacing w:after="0" w:line="240" w:lineRule="auto"/>
              <w:jc w:val="both"/>
              <w:rPr>
                <w:color w:val="000000"/>
              </w:rPr>
            </w:pPr>
          </w:p>
        </w:tc>
      </w:tr>
      <w:tr w:rsidR="00DE6EFA">
        <w:trPr>
          <w:trHeight w:val="520"/>
          <w:jc w:val="center"/>
        </w:trPr>
        <w:tc>
          <w:tcPr>
            <w:tcW w:w="87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rsidR="00DE6EFA" w:rsidRDefault="00184A8B">
            <w:pPr>
              <w:pBdr>
                <w:top w:val="nil"/>
                <w:left w:val="nil"/>
                <w:bottom w:val="nil"/>
                <w:right w:val="nil"/>
                <w:between w:val="nil"/>
              </w:pBdr>
              <w:spacing w:before="120" w:after="120" w:line="240" w:lineRule="auto"/>
              <w:jc w:val="both"/>
              <w:rPr>
                <w:color w:val="000000"/>
              </w:rPr>
            </w:pPr>
            <w:r>
              <w:t>AQB6</w:t>
            </w:r>
          </w:p>
        </w:tc>
        <w:tc>
          <w:tcPr>
            <w:tcW w:w="364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rsidR="00DE6EFA" w:rsidRDefault="00184A8B">
            <w:pPr>
              <w:pBdr>
                <w:top w:val="nil"/>
                <w:left w:val="nil"/>
                <w:bottom w:val="nil"/>
                <w:right w:val="nil"/>
                <w:between w:val="nil"/>
              </w:pBdr>
              <w:spacing w:before="120" w:after="120" w:line="240" w:lineRule="auto"/>
              <w:jc w:val="both"/>
            </w:pPr>
            <w:r>
              <w:t xml:space="preserve">Framework Population - Joint Schedule 4 - Commercially Sensitive Information </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184A8B">
            <w:pPr>
              <w:spacing w:after="0" w:line="259" w:lineRule="auto"/>
              <w:jc w:val="center"/>
              <w:rPr>
                <w:color w:val="000000"/>
              </w:rPr>
            </w:pPr>
            <w:r>
              <w:t>Text Box</w:t>
            </w:r>
          </w:p>
        </w:tc>
        <w:tc>
          <w:tcPr>
            <w:tcW w:w="3056" w:type="dxa"/>
            <w:gridSpan w:val="2"/>
            <w:vMerge/>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DE6EFA">
            <w:pPr>
              <w:pBdr>
                <w:top w:val="nil"/>
                <w:left w:val="nil"/>
                <w:bottom w:val="nil"/>
                <w:right w:val="nil"/>
                <w:between w:val="nil"/>
              </w:pBdr>
              <w:spacing w:after="0" w:line="240" w:lineRule="auto"/>
              <w:jc w:val="both"/>
              <w:rPr>
                <w:color w:val="000000"/>
              </w:rPr>
            </w:pPr>
          </w:p>
        </w:tc>
      </w:tr>
      <w:tr w:rsidR="00DE6EFA">
        <w:trPr>
          <w:trHeight w:val="520"/>
          <w:jc w:val="center"/>
        </w:trPr>
        <w:tc>
          <w:tcPr>
            <w:tcW w:w="87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rsidR="00DE6EFA" w:rsidRDefault="00184A8B">
            <w:pPr>
              <w:pBdr>
                <w:top w:val="nil"/>
                <w:left w:val="nil"/>
                <w:bottom w:val="nil"/>
                <w:right w:val="nil"/>
                <w:between w:val="nil"/>
              </w:pBdr>
              <w:spacing w:before="120" w:after="120" w:line="240" w:lineRule="auto"/>
              <w:jc w:val="both"/>
              <w:rPr>
                <w:color w:val="000000"/>
              </w:rPr>
            </w:pPr>
            <w:r>
              <w:t>AQB7</w:t>
            </w:r>
          </w:p>
        </w:tc>
        <w:tc>
          <w:tcPr>
            <w:tcW w:w="364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rsidR="00DE6EFA" w:rsidRDefault="00184A8B">
            <w:pPr>
              <w:spacing w:before="120" w:after="120" w:line="240" w:lineRule="auto"/>
              <w:jc w:val="both"/>
              <w:rPr>
                <w:color w:val="000000"/>
              </w:rPr>
            </w:pPr>
            <w:r>
              <w:t xml:space="preserve">Framework Population - Contracts Finder Information </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184A8B">
            <w:pPr>
              <w:spacing w:after="0" w:line="259" w:lineRule="auto"/>
              <w:jc w:val="center"/>
              <w:rPr>
                <w:color w:val="000000"/>
              </w:rPr>
            </w:pPr>
            <w:r>
              <w:t>Text Box</w:t>
            </w:r>
          </w:p>
        </w:tc>
        <w:tc>
          <w:tcPr>
            <w:tcW w:w="3056" w:type="dxa"/>
            <w:gridSpan w:val="2"/>
            <w:vMerge/>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DE6EFA">
            <w:pPr>
              <w:pBdr>
                <w:top w:val="nil"/>
                <w:left w:val="nil"/>
                <w:bottom w:val="nil"/>
                <w:right w:val="nil"/>
                <w:between w:val="nil"/>
              </w:pBdr>
              <w:spacing w:after="0" w:line="240" w:lineRule="auto"/>
              <w:jc w:val="both"/>
              <w:rPr>
                <w:color w:val="000000"/>
              </w:rPr>
            </w:pPr>
          </w:p>
        </w:tc>
      </w:tr>
      <w:tr w:rsidR="00DE6EFA">
        <w:trPr>
          <w:trHeight w:val="520"/>
          <w:jc w:val="center"/>
        </w:trPr>
        <w:tc>
          <w:tcPr>
            <w:tcW w:w="7890" w:type="dxa"/>
            <w:gridSpan w:val="4"/>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bottom w:w="0" w:type="dxa"/>
              <w:right w:w="21" w:type="dxa"/>
            </w:tcMar>
            <w:vAlign w:val="bottom"/>
          </w:tcPr>
          <w:p w:rsidR="00DE6EFA" w:rsidRDefault="00184A8B">
            <w:pPr>
              <w:pBdr>
                <w:top w:val="nil"/>
                <w:left w:val="nil"/>
                <w:bottom w:val="nil"/>
                <w:right w:val="nil"/>
                <w:between w:val="nil"/>
              </w:pBdr>
              <w:spacing w:before="120" w:after="120" w:line="240" w:lineRule="auto"/>
              <w:rPr>
                <w:b/>
                <w:color w:val="000000"/>
              </w:rPr>
            </w:pPr>
            <w:r>
              <w:rPr>
                <w:b/>
                <w:color w:val="000000"/>
              </w:rPr>
              <w:t>SECTION C – LOT SPECIFIC QUESTIONS</w:t>
            </w:r>
          </w:p>
        </w:tc>
        <w:tc>
          <w:tcPr>
            <w:tcW w:w="1106" w:type="dxa"/>
            <w:tcBorders>
              <w:top w:val="single" w:sz="4" w:space="0" w:color="000000"/>
              <w:left w:val="single" w:sz="4" w:space="0" w:color="000000"/>
              <w:bottom w:val="single" w:sz="4" w:space="0" w:color="000000"/>
              <w:right w:val="single" w:sz="4" w:space="0" w:color="000000"/>
            </w:tcBorders>
            <w:shd w:val="clear" w:color="auto" w:fill="D9D9D9"/>
            <w:tcMar>
              <w:top w:w="21" w:type="dxa"/>
              <w:left w:w="21" w:type="dxa"/>
              <w:bottom w:w="0" w:type="dxa"/>
              <w:right w:w="21" w:type="dxa"/>
            </w:tcMar>
            <w:vAlign w:val="center"/>
          </w:tcPr>
          <w:p w:rsidR="00DE6EFA" w:rsidRDefault="00DE6EFA">
            <w:pPr>
              <w:pBdr>
                <w:top w:val="nil"/>
                <w:left w:val="nil"/>
                <w:bottom w:val="nil"/>
                <w:right w:val="nil"/>
                <w:between w:val="nil"/>
              </w:pBdr>
              <w:spacing w:before="120" w:after="120" w:line="240" w:lineRule="auto"/>
              <w:rPr>
                <w:b/>
                <w:color w:val="000000"/>
              </w:rPr>
            </w:pPr>
          </w:p>
        </w:tc>
      </w:tr>
      <w:tr w:rsidR="00DE6EFA">
        <w:trPr>
          <w:trHeight w:val="520"/>
          <w:jc w:val="center"/>
        </w:trPr>
        <w:tc>
          <w:tcPr>
            <w:tcW w:w="87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rsidR="00DE6EFA" w:rsidRDefault="00184A8B">
            <w:pPr>
              <w:pBdr>
                <w:top w:val="nil"/>
                <w:left w:val="nil"/>
                <w:bottom w:val="nil"/>
                <w:right w:val="nil"/>
                <w:between w:val="nil"/>
              </w:pBdr>
              <w:spacing w:before="120" w:after="120" w:line="240" w:lineRule="auto"/>
              <w:jc w:val="both"/>
              <w:rPr>
                <w:color w:val="000000"/>
              </w:rPr>
            </w:pPr>
            <w:r>
              <w:rPr>
                <w:color w:val="000000"/>
              </w:rPr>
              <w:t>AQCL1</w:t>
            </w:r>
          </w:p>
        </w:tc>
        <w:tc>
          <w:tcPr>
            <w:tcW w:w="364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rsidR="00DE6EFA" w:rsidRDefault="00184A8B">
            <w:pPr>
              <w:spacing w:before="240" w:after="240" w:line="240" w:lineRule="auto"/>
              <w:jc w:val="both"/>
            </w:pPr>
            <w:r>
              <w:t>Lot 1 – Corporate finance advice, separate to any transaction execution</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184A8B">
            <w:pPr>
              <w:spacing w:after="0" w:line="259" w:lineRule="auto"/>
              <w:jc w:val="center"/>
              <w:rPr>
                <w:color w:val="000000"/>
              </w:rPr>
            </w:pPr>
            <w:r>
              <w:t>Text Box</w:t>
            </w:r>
          </w:p>
        </w:tc>
        <w:tc>
          <w:tcPr>
            <w:tcW w:w="195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184A8B">
            <w:pPr>
              <w:spacing w:before="120" w:after="120" w:line="240" w:lineRule="auto"/>
              <w:rPr>
                <w:color w:val="000000"/>
              </w:rPr>
            </w:pPr>
            <w:r>
              <w:t>100/75/50/25/0</w:t>
            </w:r>
          </w:p>
        </w:tc>
        <w:tc>
          <w:tcPr>
            <w:tcW w:w="110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184A8B">
            <w:pPr>
              <w:pBdr>
                <w:top w:val="nil"/>
                <w:left w:val="nil"/>
                <w:bottom w:val="nil"/>
                <w:right w:val="nil"/>
                <w:between w:val="nil"/>
              </w:pBdr>
              <w:spacing w:before="120" w:after="120" w:line="240" w:lineRule="auto"/>
              <w:rPr>
                <w:color w:val="000000"/>
              </w:rPr>
            </w:pPr>
            <w:r>
              <w:t>30</w:t>
            </w:r>
          </w:p>
        </w:tc>
      </w:tr>
      <w:tr w:rsidR="00DE6EFA">
        <w:trPr>
          <w:trHeight w:val="520"/>
          <w:jc w:val="center"/>
        </w:trPr>
        <w:tc>
          <w:tcPr>
            <w:tcW w:w="87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rsidR="00DE6EFA" w:rsidRDefault="00184A8B">
            <w:pPr>
              <w:spacing w:before="120" w:after="120" w:line="240" w:lineRule="auto"/>
              <w:jc w:val="both"/>
              <w:rPr>
                <w:color w:val="000000"/>
              </w:rPr>
            </w:pPr>
            <w:r>
              <w:t>AQCL2</w:t>
            </w:r>
          </w:p>
        </w:tc>
        <w:tc>
          <w:tcPr>
            <w:tcW w:w="364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rsidR="00DE6EFA" w:rsidRDefault="00184A8B">
            <w:pPr>
              <w:spacing w:before="240" w:after="240" w:line="240" w:lineRule="auto"/>
              <w:jc w:val="both"/>
            </w:pPr>
            <w:r>
              <w:t>Lot 2  – Advice on and execution of specific corporate transactions (typically referred to as mergers and acquisitions, or M&amp;A)</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184A8B">
            <w:pPr>
              <w:spacing w:after="0" w:line="259" w:lineRule="auto"/>
              <w:jc w:val="center"/>
              <w:rPr>
                <w:color w:val="000000"/>
              </w:rPr>
            </w:pPr>
            <w:r>
              <w:t>Text Box</w:t>
            </w:r>
          </w:p>
        </w:tc>
        <w:tc>
          <w:tcPr>
            <w:tcW w:w="195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184A8B">
            <w:pPr>
              <w:spacing w:before="120" w:after="120" w:line="240" w:lineRule="auto"/>
              <w:rPr>
                <w:color w:val="000000"/>
              </w:rPr>
            </w:pPr>
            <w:r>
              <w:t>100/75/50/25/0</w:t>
            </w:r>
          </w:p>
        </w:tc>
        <w:tc>
          <w:tcPr>
            <w:tcW w:w="1106" w:type="dxa"/>
            <w:tcBorders>
              <w:top w:val="single" w:sz="4" w:space="0" w:color="000000"/>
              <w:left w:val="single" w:sz="4" w:space="0" w:color="000000"/>
              <w:right w:val="single" w:sz="4" w:space="0" w:color="000000"/>
            </w:tcBorders>
            <w:tcMar>
              <w:top w:w="21" w:type="dxa"/>
              <w:left w:w="21" w:type="dxa"/>
              <w:bottom w:w="0" w:type="dxa"/>
              <w:right w:w="21" w:type="dxa"/>
            </w:tcMar>
            <w:vAlign w:val="center"/>
          </w:tcPr>
          <w:p w:rsidR="00DE6EFA" w:rsidRDefault="00184A8B">
            <w:pPr>
              <w:pBdr>
                <w:top w:val="nil"/>
                <w:left w:val="nil"/>
                <w:bottom w:val="nil"/>
                <w:right w:val="nil"/>
                <w:between w:val="nil"/>
              </w:pBdr>
              <w:spacing w:before="120" w:after="120" w:line="240" w:lineRule="auto"/>
              <w:rPr>
                <w:color w:val="000000"/>
              </w:rPr>
            </w:pPr>
            <w:r>
              <w:t>30</w:t>
            </w:r>
          </w:p>
        </w:tc>
      </w:tr>
      <w:tr w:rsidR="00DE6EFA">
        <w:trPr>
          <w:trHeight w:val="520"/>
          <w:jc w:val="center"/>
        </w:trPr>
        <w:tc>
          <w:tcPr>
            <w:tcW w:w="87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rsidR="00DE6EFA" w:rsidRDefault="00184A8B">
            <w:pPr>
              <w:spacing w:before="120" w:after="120" w:line="240" w:lineRule="auto"/>
              <w:jc w:val="both"/>
              <w:rPr>
                <w:color w:val="000000"/>
              </w:rPr>
            </w:pPr>
            <w:r>
              <w:t>AQCL3</w:t>
            </w:r>
          </w:p>
        </w:tc>
        <w:tc>
          <w:tcPr>
            <w:tcW w:w="364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rsidR="00DE6EFA" w:rsidRDefault="00184A8B">
            <w:pPr>
              <w:spacing w:before="240" w:after="240" w:line="240" w:lineRule="auto"/>
              <w:jc w:val="both"/>
            </w:pPr>
            <w:r>
              <w:t xml:space="preserve">Lot 3 - Advice on and execution of specific equity or equity related capital markets transactions (typically </w:t>
            </w:r>
            <w:r>
              <w:lastRenderedPageBreak/>
              <w:t>referred to as equity capital markets, or ECM)</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184A8B">
            <w:pPr>
              <w:spacing w:after="0" w:line="259" w:lineRule="auto"/>
              <w:jc w:val="center"/>
              <w:rPr>
                <w:color w:val="000000"/>
              </w:rPr>
            </w:pPr>
            <w:r>
              <w:lastRenderedPageBreak/>
              <w:t>Text Box</w:t>
            </w:r>
          </w:p>
        </w:tc>
        <w:tc>
          <w:tcPr>
            <w:tcW w:w="195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184A8B">
            <w:pPr>
              <w:spacing w:before="120" w:after="120" w:line="240" w:lineRule="auto"/>
              <w:rPr>
                <w:color w:val="000000"/>
              </w:rPr>
            </w:pPr>
            <w:r>
              <w:t>100/75/50/25/0</w:t>
            </w:r>
          </w:p>
        </w:tc>
        <w:tc>
          <w:tcPr>
            <w:tcW w:w="110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184A8B">
            <w:pPr>
              <w:pBdr>
                <w:top w:val="nil"/>
                <w:left w:val="nil"/>
                <w:bottom w:val="nil"/>
                <w:right w:val="nil"/>
                <w:between w:val="nil"/>
              </w:pBdr>
              <w:spacing w:before="120" w:after="120" w:line="240" w:lineRule="auto"/>
              <w:rPr>
                <w:color w:val="000000"/>
              </w:rPr>
            </w:pPr>
            <w:r>
              <w:t>30</w:t>
            </w:r>
          </w:p>
        </w:tc>
      </w:tr>
      <w:tr w:rsidR="00DE6EFA">
        <w:trPr>
          <w:trHeight w:val="520"/>
          <w:jc w:val="center"/>
        </w:trPr>
        <w:tc>
          <w:tcPr>
            <w:tcW w:w="87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rsidR="00DE6EFA" w:rsidRDefault="00184A8B">
            <w:pPr>
              <w:spacing w:before="120" w:after="120" w:line="240" w:lineRule="auto"/>
              <w:jc w:val="both"/>
              <w:rPr>
                <w:color w:val="000000"/>
              </w:rPr>
            </w:pPr>
            <w:r>
              <w:t>AQCL4</w:t>
            </w:r>
          </w:p>
        </w:tc>
        <w:tc>
          <w:tcPr>
            <w:tcW w:w="364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rsidR="00DE6EFA" w:rsidRDefault="00184A8B">
            <w:pPr>
              <w:spacing w:before="240" w:after="240" w:line="240" w:lineRule="auto"/>
              <w:jc w:val="both"/>
            </w:pPr>
            <w:r>
              <w:t>Lot 4 – Advice on and execution of specific debt capital markets transactions (typically referred to as debt capital markets, or DCM)</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184A8B">
            <w:pPr>
              <w:spacing w:after="0" w:line="259" w:lineRule="auto"/>
              <w:jc w:val="center"/>
              <w:rPr>
                <w:color w:val="000000"/>
              </w:rPr>
            </w:pPr>
            <w:r>
              <w:t>Text Box</w:t>
            </w:r>
          </w:p>
        </w:tc>
        <w:tc>
          <w:tcPr>
            <w:tcW w:w="195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184A8B">
            <w:pPr>
              <w:spacing w:before="120" w:after="120" w:line="240" w:lineRule="auto"/>
              <w:rPr>
                <w:color w:val="000000"/>
              </w:rPr>
            </w:pPr>
            <w:r>
              <w:t>100/75/50/25/0</w:t>
            </w:r>
          </w:p>
        </w:tc>
        <w:tc>
          <w:tcPr>
            <w:tcW w:w="110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184A8B">
            <w:pPr>
              <w:pBdr>
                <w:top w:val="nil"/>
                <w:left w:val="nil"/>
                <w:bottom w:val="nil"/>
                <w:right w:val="nil"/>
                <w:between w:val="nil"/>
              </w:pBdr>
              <w:spacing w:before="120" w:after="120" w:line="240" w:lineRule="auto"/>
              <w:rPr>
                <w:color w:val="000000"/>
              </w:rPr>
            </w:pPr>
            <w:r>
              <w:t>30</w:t>
            </w:r>
          </w:p>
        </w:tc>
      </w:tr>
      <w:tr w:rsidR="00DE6EFA">
        <w:trPr>
          <w:trHeight w:val="520"/>
          <w:jc w:val="center"/>
        </w:trPr>
        <w:tc>
          <w:tcPr>
            <w:tcW w:w="87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rsidR="00DE6EFA" w:rsidRDefault="00184A8B">
            <w:pPr>
              <w:spacing w:before="120" w:after="120" w:line="240" w:lineRule="auto"/>
              <w:jc w:val="both"/>
              <w:rPr>
                <w:color w:val="000000"/>
              </w:rPr>
            </w:pPr>
            <w:r>
              <w:t>AQCL5</w:t>
            </w:r>
          </w:p>
        </w:tc>
        <w:tc>
          <w:tcPr>
            <w:tcW w:w="364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rsidR="00DE6EFA" w:rsidRDefault="00184A8B">
            <w:pPr>
              <w:spacing w:before="240" w:after="240" w:line="240" w:lineRule="auto"/>
              <w:jc w:val="both"/>
            </w:pPr>
            <w:r>
              <w:t>Lot 5 – Specialist retail offer advice and execution in relation to specific capital markets transactions</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184A8B">
            <w:pPr>
              <w:spacing w:after="0" w:line="259" w:lineRule="auto"/>
              <w:jc w:val="center"/>
              <w:rPr>
                <w:color w:val="000000"/>
              </w:rPr>
            </w:pPr>
            <w:r>
              <w:t>Text Box</w:t>
            </w:r>
          </w:p>
        </w:tc>
        <w:tc>
          <w:tcPr>
            <w:tcW w:w="195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184A8B">
            <w:pPr>
              <w:spacing w:before="120" w:after="120" w:line="240" w:lineRule="auto"/>
              <w:rPr>
                <w:color w:val="000000"/>
              </w:rPr>
            </w:pPr>
            <w:r>
              <w:t>100/75/50/25/0</w:t>
            </w:r>
          </w:p>
        </w:tc>
        <w:tc>
          <w:tcPr>
            <w:tcW w:w="1106" w:type="dxa"/>
            <w:tcBorders>
              <w:top w:val="single" w:sz="4" w:space="0" w:color="000000"/>
              <w:left w:val="single" w:sz="4" w:space="0" w:color="000000"/>
              <w:right w:val="single" w:sz="4" w:space="0" w:color="000000"/>
            </w:tcBorders>
            <w:tcMar>
              <w:top w:w="21" w:type="dxa"/>
              <w:left w:w="21" w:type="dxa"/>
              <w:bottom w:w="0" w:type="dxa"/>
              <w:right w:w="21" w:type="dxa"/>
            </w:tcMar>
            <w:vAlign w:val="center"/>
          </w:tcPr>
          <w:p w:rsidR="00DE6EFA" w:rsidRDefault="00184A8B">
            <w:pPr>
              <w:pBdr>
                <w:top w:val="nil"/>
                <w:left w:val="nil"/>
                <w:bottom w:val="nil"/>
                <w:right w:val="nil"/>
                <w:between w:val="nil"/>
              </w:pBdr>
              <w:spacing w:before="120" w:after="120" w:line="240" w:lineRule="auto"/>
              <w:rPr>
                <w:color w:val="000000"/>
              </w:rPr>
            </w:pPr>
            <w:r>
              <w:t>30</w:t>
            </w:r>
          </w:p>
        </w:tc>
      </w:tr>
      <w:tr w:rsidR="00DE6EFA">
        <w:trPr>
          <w:trHeight w:val="1380"/>
          <w:jc w:val="center"/>
        </w:trPr>
        <w:tc>
          <w:tcPr>
            <w:tcW w:w="87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rsidR="00DE6EFA" w:rsidRDefault="00184A8B">
            <w:pPr>
              <w:spacing w:before="120" w:after="120" w:line="240" w:lineRule="auto"/>
              <w:jc w:val="both"/>
              <w:rPr>
                <w:color w:val="000000"/>
              </w:rPr>
            </w:pPr>
            <w:r>
              <w:t>AQCL6</w:t>
            </w:r>
          </w:p>
        </w:tc>
        <w:tc>
          <w:tcPr>
            <w:tcW w:w="364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rsidR="00DE6EFA" w:rsidRDefault="00184A8B">
            <w:pPr>
              <w:spacing w:before="240" w:after="240" w:line="240" w:lineRule="auto"/>
              <w:jc w:val="both"/>
            </w:pPr>
            <w:r>
              <w:t>Lot 6 - Specialist corporate finance advice in relation to the infrastructure sector32</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184A8B">
            <w:pPr>
              <w:spacing w:after="0" w:line="259" w:lineRule="auto"/>
              <w:jc w:val="center"/>
              <w:rPr>
                <w:color w:val="000000"/>
              </w:rPr>
            </w:pPr>
            <w:r>
              <w:t>Text Box</w:t>
            </w:r>
          </w:p>
        </w:tc>
        <w:tc>
          <w:tcPr>
            <w:tcW w:w="195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184A8B">
            <w:pPr>
              <w:spacing w:before="120" w:after="120" w:line="240" w:lineRule="auto"/>
              <w:rPr>
                <w:color w:val="000000"/>
              </w:rPr>
            </w:pPr>
            <w:r>
              <w:t>100/75/50/25/0</w:t>
            </w:r>
          </w:p>
        </w:tc>
        <w:tc>
          <w:tcPr>
            <w:tcW w:w="110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184A8B">
            <w:pPr>
              <w:pBdr>
                <w:top w:val="nil"/>
                <w:left w:val="nil"/>
                <w:bottom w:val="nil"/>
                <w:right w:val="nil"/>
                <w:between w:val="nil"/>
              </w:pBdr>
              <w:spacing w:before="120" w:after="120" w:line="240" w:lineRule="auto"/>
              <w:rPr>
                <w:color w:val="000000"/>
              </w:rPr>
            </w:pPr>
            <w:r>
              <w:t>30</w:t>
            </w:r>
          </w:p>
        </w:tc>
      </w:tr>
      <w:tr w:rsidR="00DE6EFA">
        <w:trPr>
          <w:trHeight w:val="520"/>
          <w:jc w:val="center"/>
        </w:trPr>
        <w:tc>
          <w:tcPr>
            <w:tcW w:w="87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bottom"/>
          </w:tcPr>
          <w:p w:rsidR="00DE6EFA" w:rsidRDefault="00184A8B">
            <w:pPr>
              <w:spacing w:before="120" w:after="120" w:line="240" w:lineRule="auto"/>
              <w:jc w:val="both"/>
              <w:rPr>
                <w:color w:val="000000"/>
              </w:rPr>
            </w:pPr>
            <w:r>
              <w:t>AQCL7</w:t>
            </w:r>
          </w:p>
        </w:tc>
        <w:tc>
          <w:tcPr>
            <w:tcW w:w="364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tcPr>
          <w:p w:rsidR="00DE6EFA" w:rsidRDefault="00184A8B">
            <w:pPr>
              <w:spacing w:before="240" w:after="240" w:line="240" w:lineRule="auto"/>
              <w:jc w:val="both"/>
            </w:pPr>
            <w:r>
              <w:t xml:space="preserve">Lot 7 - Specialist corporate finance advice in relation to portfolios of, or discreet, financial assets </w:t>
            </w:r>
          </w:p>
        </w:tc>
        <w:tc>
          <w:tcPr>
            <w:tcW w:w="1425"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184A8B">
            <w:pPr>
              <w:spacing w:after="0" w:line="259" w:lineRule="auto"/>
              <w:jc w:val="center"/>
              <w:rPr>
                <w:color w:val="000000"/>
              </w:rPr>
            </w:pPr>
            <w:r>
              <w:t>Text Box</w:t>
            </w:r>
          </w:p>
        </w:tc>
        <w:tc>
          <w:tcPr>
            <w:tcW w:w="1950"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184A8B">
            <w:pPr>
              <w:spacing w:before="120" w:after="120" w:line="240" w:lineRule="auto"/>
              <w:rPr>
                <w:color w:val="000000"/>
              </w:rPr>
            </w:pPr>
            <w:r>
              <w:t>100/75/50/25/0</w:t>
            </w:r>
          </w:p>
        </w:tc>
        <w:tc>
          <w:tcPr>
            <w:tcW w:w="1106" w:type="dxa"/>
            <w:tcBorders>
              <w:top w:val="single" w:sz="4" w:space="0" w:color="000000"/>
              <w:left w:val="single" w:sz="4" w:space="0" w:color="000000"/>
              <w:bottom w:val="single" w:sz="4" w:space="0" w:color="000000"/>
              <w:right w:val="single" w:sz="4" w:space="0" w:color="000000"/>
            </w:tcBorders>
            <w:tcMar>
              <w:top w:w="21" w:type="dxa"/>
              <w:left w:w="21" w:type="dxa"/>
              <w:bottom w:w="0" w:type="dxa"/>
              <w:right w:w="21" w:type="dxa"/>
            </w:tcMar>
            <w:vAlign w:val="center"/>
          </w:tcPr>
          <w:p w:rsidR="00DE6EFA" w:rsidRDefault="00184A8B">
            <w:pPr>
              <w:pBdr>
                <w:top w:val="nil"/>
                <w:left w:val="nil"/>
                <w:bottom w:val="nil"/>
                <w:right w:val="nil"/>
                <w:between w:val="nil"/>
              </w:pBdr>
              <w:spacing w:before="120" w:after="120" w:line="240" w:lineRule="auto"/>
              <w:rPr>
                <w:color w:val="000000"/>
              </w:rPr>
            </w:pPr>
            <w:r>
              <w:t>30</w:t>
            </w:r>
          </w:p>
        </w:tc>
      </w:tr>
    </w:tbl>
    <w:p w:rsidR="00DE6EFA" w:rsidRDefault="00184A8B">
      <w:pPr>
        <w:pBdr>
          <w:top w:val="nil"/>
          <w:left w:val="nil"/>
          <w:bottom w:val="nil"/>
          <w:right w:val="nil"/>
          <w:between w:val="nil"/>
        </w:pBdr>
        <w:spacing w:before="60" w:after="60" w:line="240" w:lineRule="auto"/>
        <w:rPr>
          <w:b/>
          <w:sz w:val="20"/>
          <w:szCs w:val="20"/>
        </w:rPr>
      </w:pPr>
      <w:r>
        <w:rPr>
          <w:b/>
          <w:i/>
          <w:color w:val="000000"/>
          <w:highlight w:val="green"/>
        </w:rPr>
        <w:t xml:space="preserve"> </w:t>
      </w:r>
      <w:r>
        <w:br w:type="page"/>
      </w:r>
      <w:r>
        <w:rPr>
          <w:b/>
          <w:sz w:val="20"/>
          <w:szCs w:val="20"/>
        </w:rPr>
        <w:lastRenderedPageBreak/>
        <w:t>SECTION A – MANDATORY QUESTIONS</w:t>
      </w:r>
    </w:p>
    <w:p w:rsidR="00DE6EFA" w:rsidRDefault="00DE6EFA">
      <w:pPr>
        <w:pBdr>
          <w:top w:val="nil"/>
          <w:left w:val="nil"/>
          <w:bottom w:val="nil"/>
          <w:right w:val="nil"/>
          <w:between w:val="nil"/>
        </w:pBdr>
        <w:spacing w:before="60" w:after="60" w:line="240" w:lineRule="auto"/>
        <w:rPr>
          <w:b/>
          <w:sz w:val="20"/>
          <w:szCs w:val="20"/>
        </w:rPr>
      </w:pPr>
    </w:p>
    <w:p w:rsidR="00DE6EFA" w:rsidRDefault="00DE6EFA">
      <w:pPr>
        <w:pBdr>
          <w:top w:val="nil"/>
          <w:left w:val="nil"/>
          <w:bottom w:val="nil"/>
          <w:right w:val="nil"/>
          <w:between w:val="nil"/>
        </w:pBdr>
        <w:spacing w:before="60" w:after="60" w:line="240" w:lineRule="auto"/>
        <w:rPr>
          <w:b/>
          <w:sz w:val="20"/>
          <w:szCs w:val="20"/>
        </w:rPr>
      </w:pPr>
    </w:p>
    <w:tbl>
      <w:tblPr>
        <w:tblStyle w:val="a1"/>
        <w:tblW w:w="9645"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8385"/>
      </w:tblGrid>
      <w:tr w:rsidR="00DE6EFA">
        <w:tc>
          <w:tcPr>
            <w:tcW w:w="9645" w:type="dxa"/>
            <w:gridSpan w:val="2"/>
            <w:tcBorders>
              <w:top w:val="single" w:sz="4" w:space="0" w:color="00000A"/>
              <w:left w:val="single" w:sz="4" w:space="0" w:color="00000A"/>
              <w:bottom w:val="single" w:sz="4" w:space="0" w:color="00000A"/>
              <w:right w:val="single" w:sz="4" w:space="0" w:color="00000A"/>
            </w:tcBorders>
            <w:tcMar>
              <w:left w:w="108" w:type="dxa"/>
            </w:tcMar>
          </w:tcPr>
          <w:p w:rsidR="00DE6EFA" w:rsidRDefault="00184A8B">
            <w:pPr>
              <w:pBdr>
                <w:top w:val="nil"/>
                <w:left w:val="nil"/>
                <w:bottom w:val="nil"/>
                <w:right w:val="nil"/>
                <w:between w:val="nil"/>
              </w:pBdr>
              <w:spacing w:before="120" w:after="120" w:line="240" w:lineRule="auto"/>
              <w:jc w:val="both"/>
              <w:rPr>
                <w:b/>
              </w:rPr>
            </w:pPr>
            <w:r>
              <w:rPr>
                <w:b/>
              </w:rPr>
              <w:t xml:space="preserve">AQA1 Mobilising resources rapidly and effectively </w:t>
            </w:r>
          </w:p>
          <w:p w:rsidR="00DE6EFA" w:rsidRDefault="00184A8B">
            <w:pPr>
              <w:pBdr>
                <w:top w:val="nil"/>
                <w:left w:val="nil"/>
                <w:bottom w:val="nil"/>
                <w:right w:val="nil"/>
                <w:between w:val="nil"/>
              </w:pBdr>
              <w:spacing w:before="120" w:after="120" w:line="240" w:lineRule="auto"/>
              <w:jc w:val="both"/>
            </w:pPr>
            <w:r>
              <w:t xml:space="preserve">Please demonstrate how you will ensure that you are able to mobilise resources rapidly and effectively to commence work on a particular Contract. Please include how continuity of service will be guaranteed throughout the Framework Contract. </w:t>
            </w:r>
          </w:p>
        </w:tc>
      </w:tr>
      <w:tr w:rsidR="00DE6EFA">
        <w:tc>
          <w:tcPr>
            <w:tcW w:w="9645" w:type="dxa"/>
            <w:gridSpan w:val="2"/>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rsidR="00DE6EFA" w:rsidRDefault="00184A8B">
            <w:pPr>
              <w:pBdr>
                <w:top w:val="nil"/>
                <w:left w:val="nil"/>
                <w:bottom w:val="nil"/>
                <w:right w:val="nil"/>
                <w:between w:val="nil"/>
              </w:pBdr>
              <w:spacing w:before="120" w:after="140" w:line="240" w:lineRule="auto"/>
              <w:jc w:val="both"/>
              <w:rPr>
                <w:b/>
                <w:u w:val="single"/>
              </w:rPr>
            </w:pPr>
            <w:r>
              <w:rPr>
                <w:b/>
                <w:u w:val="single"/>
              </w:rPr>
              <w:t xml:space="preserve">AQA1 </w:t>
            </w:r>
            <w:r>
              <w:rPr>
                <w:b/>
                <w:u w:val="single"/>
              </w:rPr>
              <w:t>Response Guidance</w:t>
            </w:r>
          </w:p>
          <w:p w:rsidR="00DE6EFA" w:rsidRDefault="00184A8B">
            <w:pPr>
              <w:pBdr>
                <w:top w:val="nil"/>
                <w:left w:val="nil"/>
                <w:bottom w:val="nil"/>
                <w:right w:val="nil"/>
                <w:between w:val="nil"/>
              </w:pBdr>
              <w:spacing w:before="120" w:after="120" w:line="240" w:lineRule="auto"/>
              <w:jc w:val="both"/>
            </w:pPr>
            <w:r>
              <w:t xml:space="preserve">Buyers expect to be able to call upon the services of Suppliers to start work on a project at any time during the Framework Contract Period and may require Suppliers to start work at short notice. </w:t>
            </w:r>
          </w:p>
          <w:p w:rsidR="00DE6EFA" w:rsidRDefault="00184A8B">
            <w:pPr>
              <w:pBdr>
                <w:top w:val="nil"/>
                <w:left w:val="nil"/>
                <w:bottom w:val="nil"/>
                <w:right w:val="nil"/>
                <w:between w:val="nil"/>
              </w:pBdr>
              <w:spacing w:before="120" w:after="120" w:line="240" w:lineRule="auto"/>
              <w:jc w:val="both"/>
            </w:pPr>
            <w:r>
              <w:t xml:space="preserve">As a minimum your response must clearly </w:t>
            </w:r>
            <w:r>
              <w:t>demonstrate:</w:t>
            </w:r>
          </w:p>
          <w:p w:rsidR="00DE6EFA" w:rsidRDefault="00184A8B">
            <w:pPr>
              <w:numPr>
                <w:ilvl w:val="0"/>
                <w:numId w:val="9"/>
              </w:numPr>
              <w:pBdr>
                <w:top w:val="nil"/>
                <w:left w:val="nil"/>
                <w:bottom w:val="nil"/>
                <w:right w:val="nil"/>
                <w:between w:val="nil"/>
              </w:pBdr>
              <w:spacing w:before="120" w:after="120" w:line="240" w:lineRule="auto"/>
              <w:jc w:val="both"/>
            </w:pPr>
            <w:r>
              <w:t>Your ability to ensure that sufficient personnel, with the required levels of expertise, experience and seniority, will always be available to provide Services at short notice</w:t>
            </w:r>
            <w:r>
              <w:t>, particularly outside of normal working hours</w:t>
            </w:r>
            <w:r>
              <w:t xml:space="preserve"> and how you will ensu</w:t>
            </w:r>
            <w:r>
              <w:t xml:space="preserve">re continuity of service. </w:t>
            </w:r>
          </w:p>
          <w:p w:rsidR="00DE6EFA" w:rsidRDefault="00184A8B">
            <w:pPr>
              <w:numPr>
                <w:ilvl w:val="0"/>
                <w:numId w:val="9"/>
              </w:numPr>
              <w:pBdr>
                <w:top w:val="nil"/>
                <w:left w:val="nil"/>
                <w:bottom w:val="nil"/>
                <w:right w:val="nil"/>
                <w:between w:val="nil"/>
              </w:pBdr>
              <w:spacing w:before="120" w:after="120" w:line="240" w:lineRule="auto"/>
              <w:jc w:val="both"/>
            </w:pPr>
            <w:r>
              <w:t>T</w:t>
            </w:r>
            <w:r>
              <w:t xml:space="preserve">he process you have in place to promptly respond to </w:t>
            </w:r>
            <w:r>
              <w:t>a</w:t>
            </w:r>
            <w:r>
              <w:t xml:space="preserve"> Contract,</w:t>
            </w:r>
            <w:r>
              <w:t xml:space="preserve"> </w:t>
            </w:r>
            <w:r>
              <w:t>f</w:t>
            </w:r>
            <w:r>
              <w:t>or both direct ordering Contracts and planned S</w:t>
            </w:r>
            <w:r>
              <w:t>ervices.</w:t>
            </w:r>
            <w:r>
              <w:t xml:space="preserve"> Your response </w:t>
            </w:r>
            <w:r w:rsidR="008A1D09">
              <w:t>must</w:t>
            </w:r>
            <w:r>
              <w:t xml:space="preserve"> include your processes for managing </w:t>
            </w:r>
            <w:r>
              <w:t>conflict of interest check.</w:t>
            </w:r>
          </w:p>
          <w:p w:rsidR="00DE6EFA" w:rsidRDefault="00184A8B">
            <w:pPr>
              <w:numPr>
                <w:ilvl w:val="0"/>
                <w:numId w:val="9"/>
              </w:numPr>
              <w:spacing w:before="120" w:after="120" w:line="240" w:lineRule="auto"/>
              <w:jc w:val="both"/>
            </w:pPr>
            <w:r>
              <w:t>H</w:t>
            </w:r>
            <w:r>
              <w:t xml:space="preserve">ow you ensure that your organisation has the required ability and expertise to deliver the Services for the duration of the Framework Contract Period, through effective recruitment, training and retention policies. </w:t>
            </w:r>
          </w:p>
          <w:p w:rsidR="00DE6EFA" w:rsidRDefault="00DE6EFA">
            <w:pPr>
              <w:pBdr>
                <w:top w:val="nil"/>
                <w:left w:val="nil"/>
                <w:bottom w:val="nil"/>
                <w:right w:val="nil"/>
                <w:between w:val="nil"/>
              </w:pBdr>
              <w:spacing w:before="120" w:after="120" w:line="240" w:lineRule="auto"/>
              <w:ind w:left="1080"/>
              <w:jc w:val="both"/>
              <w:rPr>
                <w:b/>
              </w:rPr>
            </w:pPr>
          </w:p>
          <w:p w:rsidR="00DE6EFA" w:rsidRDefault="00184A8B">
            <w:pPr>
              <w:pBdr>
                <w:top w:val="nil"/>
                <w:left w:val="nil"/>
                <w:bottom w:val="nil"/>
                <w:right w:val="nil"/>
                <w:between w:val="nil"/>
              </w:pBdr>
              <w:jc w:val="both"/>
            </w:pPr>
            <w:r>
              <w:t>Maximum character count for the respons</w:t>
            </w:r>
            <w:r>
              <w:t>e – 6000 characters including spaces and punctuation (within the e-sourcing suite please submit your response in the three 2000 character texts boxes available for this question). Please note this character count cannot be exceeded within the e-Sourcing Su</w:t>
            </w:r>
            <w:r>
              <w:t xml:space="preserve">ite. Responses must include spaces between words. </w:t>
            </w:r>
          </w:p>
          <w:p w:rsidR="00DE6EFA" w:rsidRDefault="00184A8B">
            <w:pPr>
              <w:pBdr>
                <w:top w:val="nil"/>
                <w:left w:val="nil"/>
                <w:bottom w:val="nil"/>
                <w:right w:val="nil"/>
                <w:between w:val="nil"/>
              </w:pBdr>
              <w:jc w:val="both"/>
            </w:pPr>
            <w:r>
              <w:t xml:space="preserve">Bidders </w:t>
            </w:r>
            <w:r w:rsidR="008A1D09">
              <w:t xml:space="preserve">must </w:t>
            </w:r>
            <w:r>
              <w:t xml:space="preserve">refrain from including generalised statements, information not relevant to the topic and information related to marketing of your organisation. </w:t>
            </w:r>
          </w:p>
          <w:p w:rsidR="00DE6EFA" w:rsidRDefault="00184A8B">
            <w:pPr>
              <w:pBdr>
                <w:top w:val="nil"/>
                <w:left w:val="nil"/>
                <w:bottom w:val="nil"/>
                <w:right w:val="nil"/>
                <w:between w:val="nil"/>
              </w:pBdr>
              <w:jc w:val="both"/>
            </w:pPr>
            <w:r>
              <w:t>You may include sections from existing intern</w:t>
            </w:r>
            <w:r>
              <w:t xml:space="preserve">al documentation and policies as part of your answer but no attachments are permitted; any additional documents submitted will not be taken into consideration for the purpose of evaluation. </w:t>
            </w:r>
          </w:p>
          <w:p w:rsidR="00DE6EFA" w:rsidRDefault="00184A8B">
            <w:pPr>
              <w:pBdr>
                <w:top w:val="nil"/>
                <w:left w:val="nil"/>
                <w:bottom w:val="nil"/>
                <w:right w:val="nil"/>
                <w:between w:val="nil"/>
              </w:pBdr>
              <w:jc w:val="both"/>
            </w:pPr>
            <w:r>
              <w:t>Whilst there will be no marks given to layout, spelling, punctuat</w:t>
            </w:r>
            <w:r>
              <w:t>ion and grammar, it will assist evaluators if attention is paid to these areas and you address each of the component parts in this response guidance in the order they are listed above and highlight which part (1 to 3) you are responding to.</w:t>
            </w:r>
          </w:p>
          <w:p w:rsidR="00DE6EFA" w:rsidRDefault="00DE6EFA">
            <w:pPr>
              <w:pBdr>
                <w:top w:val="nil"/>
                <w:left w:val="nil"/>
                <w:bottom w:val="nil"/>
                <w:right w:val="nil"/>
                <w:between w:val="nil"/>
              </w:pBdr>
              <w:jc w:val="both"/>
              <w:rPr>
                <w:b/>
              </w:rPr>
            </w:pPr>
          </w:p>
        </w:tc>
      </w:tr>
      <w:tr w:rsidR="00DE6EFA">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DE6EFA" w:rsidRDefault="00184A8B">
            <w:pPr>
              <w:spacing w:before="120" w:after="140"/>
              <w:jc w:val="both"/>
              <w:rPr>
                <w:b/>
              </w:rPr>
            </w:pPr>
            <w:r>
              <w:rPr>
                <w:b/>
              </w:rPr>
              <w:lastRenderedPageBreak/>
              <w:t>Marking Scheme</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DE6EFA" w:rsidRDefault="00184A8B">
            <w:pPr>
              <w:spacing w:before="120" w:after="140"/>
              <w:jc w:val="both"/>
              <w:rPr>
                <w:b/>
              </w:rPr>
            </w:pPr>
            <w:r>
              <w:rPr>
                <w:b/>
              </w:rPr>
              <w:t>Evaluation Guidance</w:t>
            </w:r>
          </w:p>
        </w:tc>
      </w:tr>
      <w:tr w:rsidR="00DE6EFA">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DE6EFA" w:rsidRDefault="00184A8B">
            <w:pPr>
              <w:spacing w:before="120" w:after="140"/>
              <w:jc w:val="both"/>
            </w:pPr>
            <w:r>
              <w:t>100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DE6EFA" w:rsidRDefault="00184A8B">
            <w:pPr>
              <w:spacing w:before="120" w:after="140"/>
              <w:jc w:val="both"/>
            </w:pPr>
            <w:r>
              <w:t>The bidders response fully addresses all 3 of the component parts  (1 to 3), of the response guidance above, demonstrating that the bidder can mobilise resources rapidly to commence work on a particular Contract and provides CCS with complete confidence th</w:t>
            </w:r>
            <w:r>
              <w:t xml:space="preserve">at the bidder is capable of successful delivery. </w:t>
            </w:r>
          </w:p>
        </w:tc>
      </w:tr>
      <w:tr w:rsidR="00DE6EFA">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DE6EFA" w:rsidRDefault="00184A8B">
            <w:pPr>
              <w:spacing w:before="120" w:after="140"/>
              <w:jc w:val="both"/>
            </w:pPr>
            <w:r>
              <w:t>66</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DE6EFA" w:rsidRDefault="00184A8B">
            <w:pPr>
              <w:spacing w:before="120" w:after="140"/>
              <w:jc w:val="both"/>
            </w:pPr>
            <w:r>
              <w:t>The bidders response fully addresses 2 of the 3 component parts  (1 to 3), of the response guidance above, demonstrating that the bidder can mobilise resources rapidly to commence work on a particular C</w:t>
            </w:r>
            <w:r>
              <w:t>ontract and provides CCS with confidence that the bidder is capable of successful delivery.</w:t>
            </w:r>
          </w:p>
        </w:tc>
      </w:tr>
      <w:tr w:rsidR="00DE6EFA">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DE6EFA" w:rsidRDefault="00184A8B">
            <w:pPr>
              <w:spacing w:before="120" w:after="140"/>
              <w:jc w:val="both"/>
            </w:pPr>
            <w:r>
              <w:t>33</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DE6EFA" w:rsidRDefault="00184A8B">
            <w:pPr>
              <w:spacing w:before="120" w:after="140"/>
              <w:jc w:val="both"/>
            </w:pPr>
            <w:r>
              <w:t xml:space="preserve">The bidders response fully addresses 1 of the 3 component parts  (1 to 3), of the response guidance above, demonstrating that the bidder can mobilise resources </w:t>
            </w:r>
            <w:r>
              <w:t>rapidly to commence work on a particular Contract and provides CCS with little confidence that the bidder is capable of successful delivery.</w:t>
            </w:r>
          </w:p>
        </w:tc>
      </w:tr>
      <w:tr w:rsidR="00DE6EFA">
        <w:tc>
          <w:tcPr>
            <w:tcW w:w="1260" w:type="dxa"/>
            <w:tcBorders>
              <w:top w:val="single" w:sz="8" w:space="0" w:color="00000A"/>
              <w:left w:val="single" w:sz="8" w:space="0" w:color="00000A"/>
              <w:bottom w:val="single" w:sz="8" w:space="0" w:color="00000A"/>
              <w:right w:val="single" w:sz="8" w:space="0" w:color="00000A"/>
            </w:tcBorders>
            <w:shd w:val="clear" w:color="auto" w:fill="FFFFCC"/>
            <w:tcMar>
              <w:top w:w="100" w:type="dxa"/>
              <w:left w:w="120" w:type="dxa"/>
              <w:bottom w:w="100" w:type="dxa"/>
              <w:right w:w="120" w:type="dxa"/>
            </w:tcMar>
          </w:tcPr>
          <w:p w:rsidR="00DE6EFA" w:rsidRDefault="00184A8B">
            <w:pPr>
              <w:spacing w:before="120" w:after="140"/>
              <w:jc w:val="both"/>
            </w:pPr>
            <w:r>
              <w:t>0</w:t>
            </w:r>
          </w:p>
        </w:tc>
        <w:tc>
          <w:tcPr>
            <w:tcW w:w="8385" w:type="dxa"/>
            <w:tcBorders>
              <w:top w:val="single" w:sz="8" w:space="0" w:color="00000A"/>
              <w:left w:val="nil"/>
              <w:bottom w:val="single" w:sz="8" w:space="0" w:color="00000A"/>
              <w:right w:val="single" w:sz="8" w:space="0" w:color="00000A"/>
            </w:tcBorders>
            <w:shd w:val="clear" w:color="auto" w:fill="FFFFCC"/>
            <w:tcMar>
              <w:top w:w="100" w:type="dxa"/>
              <w:left w:w="100" w:type="dxa"/>
              <w:bottom w:w="100" w:type="dxa"/>
              <w:right w:w="120" w:type="dxa"/>
            </w:tcMar>
          </w:tcPr>
          <w:p w:rsidR="00DE6EFA" w:rsidRDefault="00184A8B">
            <w:pPr>
              <w:spacing w:before="300" w:after="0"/>
            </w:pPr>
            <w:r>
              <w:t>The bidders response has not fully addressed any of the 3 component parts (1 to 3) of the response guidance abov</w:t>
            </w:r>
            <w:r>
              <w:t>e, providing CCS with no confidence that the bidder is capable of successful delivery</w:t>
            </w:r>
          </w:p>
          <w:p w:rsidR="00DE6EFA" w:rsidRDefault="00184A8B">
            <w:pPr>
              <w:spacing w:before="300" w:after="0"/>
              <w:jc w:val="both"/>
            </w:pPr>
            <w:r>
              <w:t xml:space="preserve"> OR</w:t>
            </w:r>
          </w:p>
          <w:p w:rsidR="00DE6EFA" w:rsidRDefault="00184A8B">
            <w:pPr>
              <w:spacing w:before="300" w:after="0"/>
              <w:jc w:val="both"/>
            </w:pPr>
            <w:r>
              <w:t xml:space="preserve"> A response has not been provided for this question.</w:t>
            </w:r>
          </w:p>
          <w:p w:rsidR="00DE6EFA" w:rsidRDefault="00184A8B">
            <w:pPr>
              <w:spacing w:before="120" w:after="140"/>
              <w:jc w:val="both"/>
              <w:rPr>
                <w:u w:val="single"/>
              </w:rPr>
            </w:pPr>
            <w:r>
              <w:rPr>
                <w:u w:val="single"/>
              </w:rPr>
              <w:t>Please note that if you are awarded a score of zero for this question you will be deemed to have failed the procurement as a whole and we will reject your bid and you will be excluded from the competition.</w:t>
            </w:r>
          </w:p>
          <w:p w:rsidR="00DE6EFA" w:rsidRDefault="00DE6EFA">
            <w:pPr>
              <w:spacing w:before="120" w:after="140"/>
              <w:jc w:val="both"/>
              <w:rPr>
                <w:i/>
                <w:u w:val="single"/>
              </w:rPr>
            </w:pPr>
          </w:p>
        </w:tc>
      </w:tr>
    </w:tbl>
    <w:p w:rsidR="00DE6EFA" w:rsidRDefault="00DE6EFA">
      <w:pPr>
        <w:spacing w:before="60" w:after="60" w:line="240" w:lineRule="auto"/>
        <w:rPr>
          <w:b/>
          <w:sz w:val="20"/>
          <w:szCs w:val="20"/>
        </w:rPr>
      </w:pPr>
    </w:p>
    <w:p w:rsidR="00DE6EFA" w:rsidRDefault="00DE6EFA">
      <w:pPr>
        <w:spacing w:before="60" w:after="60" w:line="240" w:lineRule="auto"/>
        <w:rPr>
          <w:b/>
          <w:sz w:val="20"/>
          <w:szCs w:val="20"/>
        </w:rPr>
      </w:pPr>
    </w:p>
    <w:tbl>
      <w:tblPr>
        <w:tblStyle w:val="a2"/>
        <w:tblW w:w="9645"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8385"/>
      </w:tblGrid>
      <w:tr w:rsidR="00DE6EFA">
        <w:tc>
          <w:tcPr>
            <w:tcW w:w="9645" w:type="dxa"/>
            <w:gridSpan w:val="2"/>
            <w:tcBorders>
              <w:top w:val="single" w:sz="4" w:space="0" w:color="00000A"/>
              <w:left w:val="single" w:sz="4" w:space="0" w:color="00000A"/>
              <w:bottom w:val="single" w:sz="4" w:space="0" w:color="00000A"/>
              <w:right w:val="single" w:sz="4" w:space="0" w:color="00000A"/>
            </w:tcBorders>
            <w:tcMar>
              <w:left w:w="108" w:type="dxa"/>
            </w:tcMar>
          </w:tcPr>
          <w:p w:rsidR="00DE6EFA" w:rsidRDefault="00184A8B">
            <w:pPr>
              <w:spacing w:before="120" w:after="120" w:line="240" w:lineRule="auto"/>
              <w:jc w:val="both"/>
              <w:rPr>
                <w:b/>
              </w:rPr>
            </w:pPr>
            <w:r>
              <w:rPr>
                <w:b/>
              </w:rPr>
              <w:t xml:space="preserve">AQA2 Direct Ordering response time   </w:t>
            </w:r>
          </w:p>
          <w:p w:rsidR="00DE6EFA" w:rsidRDefault="00184A8B">
            <w:pPr>
              <w:spacing w:before="120" w:after="120" w:line="240" w:lineRule="auto"/>
              <w:jc w:val="both"/>
            </w:pPr>
            <w:r>
              <w:t xml:space="preserve">Please confirm your intended response time to a Buyers request for a direct ordering without a further competition, as detailed in Framework Schedule 7 - Call Off Award Procedure, paragraph 7. </w:t>
            </w:r>
          </w:p>
          <w:p w:rsidR="00DE6EFA" w:rsidRDefault="00DE6EFA">
            <w:pPr>
              <w:spacing w:before="120" w:after="120" w:line="240" w:lineRule="auto"/>
              <w:jc w:val="both"/>
            </w:pPr>
          </w:p>
        </w:tc>
      </w:tr>
      <w:tr w:rsidR="00DE6EFA">
        <w:trPr>
          <w:trHeight w:val="720"/>
        </w:trPr>
        <w:tc>
          <w:tcPr>
            <w:tcW w:w="9645" w:type="dxa"/>
            <w:gridSpan w:val="2"/>
            <w:vMerge w:val="restart"/>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rsidR="00DE6EFA" w:rsidRDefault="00184A8B">
            <w:pPr>
              <w:spacing w:before="120" w:after="120" w:line="240" w:lineRule="auto"/>
              <w:jc w:val="both"/>
              <w:rPr>
                <w:b/>
              </w:rPr>
            </w:pPr>
            <w:r>
              <w:rPr>
                <w:b/>
                <w:u w:val="single"/>
              </w:rPr>
              <w:lastRenderedPageBreak/>
              <w:t>AQA2 Response Guidance</w:t>
            </w:r>
            <w:r>
              <w:rPr>
                <w:b/>
              </w:rPr>
              <w:t xml:space="preserve"> </w:t>
            </w:r>
          </w:p>
          <w:p w:rsidR="00DE6EFA" w:rsidRDefault="00184A8B">
            <w:pPr>
              <w:spacing w:before="120" w:after="120" w:line="240" w:lineRule="auto"/>
              <w:jc w:val="both"/>
            </w:pPr>
            <w:r>
              <w:t>You must confirm your intended respo</w:t>
            </w:r>
            <w:r>
              <w:t xml:space="preserve">nse time to a Buyers request for direct ordering without a further competition. </w:t>
            </w:r>
          </w:p>
          <w:p w:rsidR="00DE6EFA" w:rsidRDefault="00184A8B">
            <w:pPr>
              <w:spacing w:before="120" w:after="120" w:line="240" w:lineRule="auto"/>
              <w:jc w:val="both"/>
            </w:pPr>
            <w:r>
              <w:t xml:space="preserve">Direct ordering request response time: </w:t>
            </w:r>
          </w:p>
          <w:p w:rsidR="00DE6EFA" w:rsidRDefault="00184A8B">
            <w:pPr>
              <w:numPr>
                <w:ilvl w:val="0"/>
                <w:numId w:val="14"/>
              </w:numPr>
              <w:spacing w:before="120" w:after="0" w:line="240" w:lineRule="auto"/>
              <w:jc w:val="both"/>
            </w:pPr>
            <w:r>
              <w:t>Within 1 hour</w:t>
            </w:r>
          </w:p>
          <w:p w:rsidR="00DE6EFA" w:rsidRDefault="00184A8B">
            <w:pPr>
              <w:numPr>
                <w:ilvl w:val="0"/>
                <w:numId w:val="14"/>
              </w:numPr>
              <w:spacing w:after="0" w:line="240" w:lineRule="auto"/>
              <w:jc w:val="both"/>
            </w:pPr>
            <w:r>
              <w:t>Within 2 hours</w:t>
            </w:r>
          </w:p>
          <w:p w:rsidR="00DE6EFA" w:rsidRDefault="00184A8B">
            <w:pPr>
              <w:numPr>
                <w:ilvl w:val="0"/>
                <w:numId w:val="14"/>
              </w:numPr>
              <w:spacing w:after="0" w:line="240" w:lineRule="auto"/>
              <w:jc w:val="both"/>
            </w:pPr>
            <w:r>
              <w:t>Within 3 hours</w:t>
            </w:r>
          </w:p>
          <w:p w:rsidR="00DE6EFA" w:rsidRDefault="00184A8B">
            <w:pPr>
              <w:numPr>
                <w:ilvl w:val="0"/>
                <w:numId w:val="14"/>
              </w:numPr>
              <w:spacing w:after="120" w:line="240" w:lineRule="auto"/>
              <w:jc w:val="both"/>
            </w:pPr>
            <w:r>
              <w:t>3 hours +, please state your intended response time, in hours, within the additional text b</w:t>
            </w:r>
            <w:r>
              <w:t xml:space="preserve">ox provided.  </w:t>
            </w:r>
          </w:p>
          <w:p w:rsidR="00DE6EFA" w:rsidRDefault="00184A8B">
            <w:pPr>
              <w:spacing w:before="120" w:after="120" w:line="240" w:lineRule="auto"/>
              <w:jc w:val="both"/>
            </w:pPr>
            <w:r>
              <w:t>This question will be scored directly from the option that you select.</w:t>
            </w:r>
          </w:p>
          <w:p w:rsidR="00DE6EFA" w:rsidRDefault="00184A8B">
            <w:pPr>
              <w:spacing w:before="120" w:after="120" w:line="240" w:lineRule="auto"/>
              <w:jc w:val="both"/>
            </w:pPr>
            <w:r>
              <w:t>If you score 0 for this section you will NOT be excluded from the competition.</w:t>
            </w:r>
          </w:p>
          <w:p w:rsidR="00DE6EFA" w:rsidRDefault="00184A8B">
            <w:pPr>
              <w:spacing w:before="120" w:after="120" w:line="240" w:lineRule="auto"/>
              <w:jc w:val="both"/>
            </w:pPr>
            <w:r>
              <w:t>This is a mandatory question and if you fail to respond to this question your bid will be deemed to be non compliant and you will take no further part in this procurement.</w:t>
            </w:r>
          </w:p>
          <w:p w:rsidR="00DE6EFA" w:rsidRDefault="00184A8B">
            <w:pPr>
              <w:spacing w:before="120" w:after="120" w:line="240" w:lineRule="auto"/>
              <w:jc w:val="both"/>
              <w:rPr>
                <w:b/>
              </w:rPr>
            </w:pPr>
            <w:r>
              <w:t>Please be aware that your stated response time for this question will form part of y</w:t>
            </w:r>
            <w:r>
              <w:t xml:space="preserve">our Performance Indicators and you will be expected to adhere to this standard. </w:t>
            </w:r>
          </w:p>
        </w:tc>
      </w:tr>
      <w:tr w:rsidR="00DE6EFA">
        <w:trPr>
          <w:trHeight w:val="720"/>
        </w:trPr>
        <w:tc>
          <w:tcPr>
            <w:tcW w:w="9645" w:type="dxa"/>
            <w:gridSpan w:val="2"/>
            <w:vMerge/>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rsidR="00DE6EFA" w:rsidRDefault="00DE6EFA">
            <w:pPr>
              <w:spacing w:after="0" w:line="240" w:lineRule="auto"/>
              <w:jc w:val="both"/>
              <w:rPr>
                <w:b/>
                <w:u w:val="single"/>
              </w:rPr>
            </w:pPr>
          </w:p>
        </w:tc>
      </w:tr>
      <w:tr w:rsidR="00DE6EFA">
        <w:trPr>
          <w:trHeight w:val="720"/>
        </w:trPr>
        <w:tc>
          <w:tcPr>
            <w:tcW w:w="126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pPr>
              <w:spacing w:before="120" w:after="120" w:line="240" w:lineRule="auto"/>
              <w:rPr>
                <w:b/>
              </w:rPr>
            </w:pPr>
            <w:r>
              <w:rPr>
                <w:b/>
              </w:rPr>
              <w:t>Marking Scheme</w:t>
            </w:r>
          </w:p>
        </w:tc>
        <w:tc>
          <w:tcPr>
            <w:tcW w:w="838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pPr>
              <w:spacing w:before="120" w:after="140" w:line="240" w:lineRule="auto"/>
              <w:rPr>
                <w:b/>
              </w:rPr>
            </w:pPr>
            <w:r>
              <w:rPr>
                <w:b/>
              </w:rPr>
              <w:t xml:space="preserve">Response time </w:t>
            </w:r>
          </w:p>
        </w:tc>
      </w:tr>
      <w:tr w:rsidR="00DE6EFA">
        <w:tc>
          <w:tcPr>
            <w:tcW w:w="126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r>
              <w:t>100</w:t>
            </w:r>
          </w:p>
        </w:tc>
        <w:tc>
          <w:tcPr>
            <w:tcW w:w="838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pPr>
              <w:spacing w:before="120" w:after="120" w:line="240" w:lineRule="auto"/>
            </w:pPr>
            <w:r>
              <w:t>The bidder’s response provides an answer which is within 1 hour.</w:t>
            </w:r>
          </w:p>
        </w:tc>
      </w:tr>
      <w:tr w:rsidR="00DE6EFA">
        <w:tc>
          <w:tcPr>
            <w:tcW w:w="126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r>
              <w:t>66</w:t>
            </w:r>
          </w:p>
        </w:tc>
        <w:tc>
          <w:tcPr>
            <w:tcW w:w="838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pPr>
              <w:spacing w:before="120" w:after="120" w:line="240" w:lineRule="auto"/>
            </w:pPr>
            <w:r>
              <w:t>The bidder’s response provides an answer which is within 2 hours.</w:t>
            </w:r>
          </w:p>
        </w:tc>
      </w:tr>
      <w:tr w:rsidR="00DE6EFA">
        <w:tc>
          <w:tcPr>
            <w:tcW w:w="126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r>
              <w:t>33</w:t>
            </w:r>
          </w:p>
        </w:tc>
        <w:tc>
          <w:tcPr>
            <w:tcW w:w="838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pPr>
              <w:spacing w:before="120" w:after="120" w:line="240" w:lineRule="auto"/>
            </w:pPr>
            <w:r>
              <w:t>The bidder’s response provides an answer which is within 3 hours.</w:t>
            </w:r>
          </w:p>
        </w:tc>
      </w:tr>
      <w:tr w:rsidR="00DE6EFA">
        <w:tc>
          <w:tcPr>
            <w:tcW w:w="126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r>
              <w:t>0</w:t>
            </w:r>
          </w:p>
        </w:tc>
        <w:tc>
          <w:tcPr>
            <w:tcW w:w="838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pPr>
              <w:spacing w:before="120" w:after="120" w:line="240" w:lineRule="auto"/>
            </w:pPr>
            <w:r>
              <w:t>The bidder’s response provides an answer which is 3 hours or above</w:t>
            </w:r>
          </w:p>
        </w:tc>
      </w:tr>
      <w:tr w:rsidR="00DE6EFA">
        <w:tc>
          <w:tcPr>
            <w:tcW w:w="126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r>
              <w:t>Fail</w:t>
            </w:r>
          </w:p>
        </w:tc>
        <w:tc>
          <w:tcPr>
            <w:tcW w:w="838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pPr>
              <w:spacing w:before="120" w:after="120" w:line="240" w:lineRule="auto"/>
            </w:pPr>
            <w:r>
              <w:t xml:space="preserve">A response has not been provided for this question. </w:t>
            </w:r>
          </w:p>
        </w:tc>
      </w:tr>
    </w:tbl>
    <w:p w:rsidR="00DE6EFA" w:rsidRDefault="00DE6EFA">
      <w:pPr>
        <w:rPr>
          <w:b/>
          <w:sz w:val="20"/>
          <w:szCs w:val="20"/>
        </w:rPr>
      </w:pPr>
    </w:p>
    <w:p w:rsidR="00DE6EFA" w:rsidRDefault="00DE6EFA">
      <w:pPr>
        <w:spacing w:before="60" w:after="60" w:line="240" w:lineRule="auto"/>
        <w:rPr>
          <w:b/>
          <w:sz w:val="20"/>
          <w:szCs w:val="20"/>
        </w:rPr>
      </w:pPr>
    </w:p>
    <w:tbl>
      <w:tblPr>
        <w:tblStyle w:val="a3"/>
        <w:tblW w:w="9645" w:type="dxa"/>
        <w:tblInd w:w="-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260"/>
        <w:gridCol w:w="8385"/>
      </w:tblGrid>
      <w:tr w:rsidR="00DE6EFA">
        <w:trPr>
          <w:trHeight w:val="1580"/>
        </w:trPr>
        <w:tc>
          <w:tcPr>
            <w:tcW w:w="9645" w:type="dxa"/>
            <w:gridSpan w:val="2"/>
            <w:tcBorders>
              <w:top w:val="single" w:sz="4" w:space="0" w:color="00000A"/>
              <w:left w:val="single" w:sz="4" w:space="0" w:color="00000A"/>
              <w:bottom w:val="single" w:sz="4" w:space="0" w:color="00000A"/>
              <w:right w:val="single" w:sz="4" w:space="0" w:color="00000A"/>
            </w:tcBorders>
            <w:tcMar>
              <w:left w:w="108" w:type="dxa"/>
            </w:tcMar>
          </w:tcPr>
          <w:p w:rsidR="00DE6EFA" w:rsidRDefault="00184A8B">
            <w:pPr>
              <w:spacing w:before="120" w:after="120" w:line="240" w:lineRule="auto"/>
              <w:jc w:val="both"/>
              <w:rPr>
                <w:b/>
              </w:rPr>
            </w:pPr>
            <w:r>
              <w:rPr>
                <w:b/>
              </w:rPr>
              <w:t>AQA3 Conflict of Interest response time</w:t>
            </w:r>
          </w:p>
          <w:p w:rsidR="00DE6EFA" w:rsidRDefault="00184A8B" w:rsidP="008A1D09">
            <w:pPr>
              <w:spacing w:before="240" w:after="240" w:line="240" w:lineRule="auto"/>
              <w:jc w:val="both"/>
            </w:pPr>
            <w:r>
              <w:t xml:space="preserve">Please confirm your intended response time to a Buyers conflict of interest check, for planned corporate finance Services further competitions. You </w:t>
            </w:r>
            <w:r w:rsidR="008A1D09">
              <w:t>must</w:t>
            </w:r>
            <w:r>
              <w:t xml:space="preserve"> assume that the conflict of interest check would be received during standard working hours. </w:t>
            </w:r>
          </w:p>
        </w:tc>
      </w:tr>
      <w:tr w:rsidR="00DE6EFA">
        <w:trPr>
          <w:trHeight w:val="1200"/>
        </w:trPr>
        <w:tc>
          <w:tcPr>
            <w:tcW w:w="9645" w:type="dxa"/>
            <w:gridSpan w:val="2"/>
            <w:vMerge w:val="restart"/>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rsidR="00DE6EFA" w:rsidRDefault="00184A8B">
            <w:pPr>
              <w:spacing w:before="120" w:after="120" w:line="240" w:lineRule="auto"/>
              <w:jc w:val="both"/>
              <w:rPr>
                <w:b/>
              </w:rPr>
            </w:pPr>
            <w:r>
              <w:rPr>
                <w:b/>
                <w:u w:val="single"/>
              </w:rPr>
              <w:t>AQA3 Re</w:t>
            </w:r>
            <w:r>
              <w:rPr>
                <w:b/>
                <w:u w:val="single"/>
              </w:rPr>
              <w:t>sponse Guidance</w:t>
            </w:r>
            <w:r>
              <w:rPr>
                <w:b/>
              </w:rPr>
              <w:t xml:space="preserve"> </w:t>
            </w:r>
          </w:p>
          <w:p w:rsidR="00DE6EFA" w:rsidRDefault="00184A8B">
            <w:pPr>
              <w:spacing w:before="120" w:after="120" w:line="240" w:lineRule="auto"/>
              <w:jc w:val="both"/>
            </w:pPr>
            <w:r>
              <w:t xml:space="preserve">You must confirm your intended response time to conflict of interest checks received during standard working hours.   </w:t>
            </w:r>
          </w:p>
          <w:p w:rsidR="00DE6EFA" w:rsidRDefault="00184A8B">
            <w:pPr>
              <w:spacing w:before="120" w:after="120" w:line="240" w:lineRule="auto"/>
              <w:jc w:val="both"/>
            </w:pPr>
            <w:r>
              <w:t xml:space="preserve">Conflict of interest response time: </w:t>
            </w:r>
          </w:p>
          <w:p w:rsidR="00DE6EFA" w:rsidRDefault="00184A8B">
            <w:pPr>
              <w:numPr>
                <w:ilvl w:val="0"/>
                <w:numId w:val="14"/>
              </w:numPr>
              <w:spacing w:before="120" w:after="0" w:line="240" w:lineRule="auto"/>
              <w:jc w:val="both"/>
            </w:pPr>
            <w:r>
              <w:t>Within 12 standard working hours</w:t>
            </w:r>
          </w:p>
          <w:p w:rsidR="00DE6EFA" w:rsidRDefault="00184A8B">
            <w:pPr>
              <w:numPr>
                <w:ilvl w:val="0"/>
                <w:numId w:val="14"/>
              </w:numPr>
              <w:spacing w:after="0" w:line="240" w:lineRule="auto"/>
              <w:jc w:val="both"/>
            </w:pPr>
            <w:r>
              <w:t>Within 24 standard working  hours</w:t>
            </w:r>
          </w:p>
          <w:p w:rsidR="00DE6EFA" w:rsidRDefault="00184A8B">
            <w:pPr>
              <w:numPr>
                <w:ilvl w:val="0"/>
                <w:numId w:val="14"/>
              </w:numPr>
              <w:spacing w:after="0" w:line="240" w:lineRule="auto"/>
              <w:jc w:val="both"/>
            </w:pPr>
            <w:r>
              <w:t>Within 48 standard working hours</w:t>
            </w:r>
          </w:p>
          <w:p w:rsidR="00DE6EFA" w:rsidRDefault="00184A8B">
            <w:pPr>
              <w:numPr>
                <w:ilvl w:val="0"/>
                <w:numId w:val="14"/>
              </w:numPr>
              <w:spacing w:after="120" w:line="240" w:lineRule="auto"/>
              <w:jc w:val="both"/>
            </w:pPr>
            <w:r>
              <w:lastRenderedPageBreak/>
              <w:t xml:space="preserve">48 standard working hours +,  please state your intended response time, in hours, within the additional text box provided.  </w:t>
            </w:r>
          </w:p>
          <w:p w:rsidR="00DE6EFA" w:rsidRDefault="00184A8B">
            <w:pPr>
              <w:spacing w:before="120" w:after="120" w:line="240" w:lineRule="auto"/>
              <w:jc w:val="both"/>
            </w:pPr>
            <w:r>
              <w:t xml:space="preserve">This question will be scored directly from the option that you select. </w:t>
            </w:r>
          </w:p>
          <w:p w:rsidR="00DE6EFA" w:rsidRDefault="00184A8B">
            <w:pPr>
              <w:spacing w:before="120" w:after="120" w:line="240" w:lineRule="auto"/>
              <w:jc w:val="both"/>
            </w:pPr>
            <w:r>
              <w:t>If you score 0 for this se</w:t>
            </w:r>
            <w:r>
              <w:t>ction you will NOT be excluded from the competition.</w:t>
            </w:r>
          </w:p>
          <w:p w:rsidR="00DE6EFA" w:rsidRDefault="00184A8B">
            <w:pPr>
              <w:spacing w:before="120" w:after="120" w:line="240" w:lineRule="auto"/>
              <w:jc w:val="both"/>
            </w:pPr>
            <w:r>
              <w:t>This is a mandatory question and if you fail to respond to this question your bid will be deemed to be non compliant and you will take no further part in this procurement.</w:t>
            </w:r>
          </w:p>
          <w:p w:rsidR="00DE6EFA" w:rsidRDefault="00184A8B">
            <w:pPr>
              <w:spacing w:before="120" w:after="120" w:line="240" w:lineRule="auto"/>
              <w:jc w:val="both"/>
            </w:pPr>
            <w:r>
              <w:t>Please be aware that your state</w:t>
            </w:r>
            <w:r>
              <w:t xml:space="preserve">d response time for this question will form part of your Performance Indicators and you will be expected to adhere to this standard. </w:t>
            </w:r>
          </w:p>
          <w:p w:rsidR="00DE6EFA" w:rsidRDefault="00DE6EFA">
            <w:pPr>
              <w:spacing w:before="120" w:after="120" w:line="240" w:lineRule="auto"/>
              <w:jc w:val="both"/>
            </w:pPr>
          </w:p>
        </w:tc>
      </w:tr>
      <w:tr w:rsidR="00DE6EFA">
        <w:trPr>
          <w:trHeight w:val="1200"/>
        </w:trPr>
        <w:tc>
          <w:tcPr>
            <w:tcW w:w="9645" w:type="dxa"/>
            <w:gridSpan w:val="2"/>
            <w:vMerge/>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rsidR="00DE6EFA" w:rsidRDefault="00DE6EFA">
            <w:pPr>
              <w:spacing w:before="120" w:after="120" w:line="240" w:lineRule="auto"/>
              <w:jc w:val="both"/>
              <w:rPr>
                <w:b/>
                <w:u w:val="single"/>
              </w:rPr>
            </w:pPr>
          </w:p>
        </w:tc>
      </w:tr>
      <w:tr w:rsidR="00DE6EFA">
        <w:tc>
          <w:tcPr>
            <w:tcW w:w="126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pPr>
              <w:spacing w:before="120" w:after="120" w:line="240" w:lineRule="auto"/>
              <w:rPr>
                <w:b/>
              </w:rPr>
            </w:pPr>
            <w:r>
              <w:rPr>
                <w:b/>
              </w:rPr>
              <w:t>Marking Scheme</w:t>
            </w:r>
          </w:p>
        </w:tc>
        <w:tc>
          <w:tcPr>
            <w:tcW w:w="838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pPr>
              <w:spacing w:before="120" w:after="140" w:line="240" w:lineRule="auto"/>
              <w:rPr>
                <w:b/>
              </w:rPr>
            </w:pPr>
            <w:r>
              <w:rPr>
                <w:b/>
              </w:rPr>
              <w:t xml:space="preserve">Response time </w:t>
            </w:r>
          </w:p>
        </w:tc>
      </w:tr>
      <w:tr w:rsidR="00DE6EFA">
        <w:tc>
          <w:tcPr>
            <w:tcW w:w="126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r>
              <w:t>100</w:t>
            </w:r>
          </w:p>
        </w:tc>
        <w:tc>
          <w:tcPr>
            <w:tcW w:w="838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pPr>
              <w:spacing w:before="120" w:after="120" w:line="240" w:lineRule="auto"/>
              <w:jc w:val="both"/>
            </w:pPr>
            <w:r>
              <w:t>The bidder’s response provides an answer which is within 24 hours.</w:t>
            </w:r>
          </w:p>
        </w:tc>
      </w:tr>
      <w:tr w:rsidR="00DE6EFA">
        <w:tc>
          <w:tcPr>
            <w:tcW w:w="126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r>
              <w:t>66</w:t>
            </w:r>
          </w:p>
        </w:tc>
        <w:tc>
          <w:tcPr>
            <w:tcW w:w="838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pPr>
              <w:spacing w:before="120" w:after="120" w:line="240" w:lineRule="auto"/>
              <w:jc w:val="both"/>
            </w:pPr>
            <w:r>
              <w:t>The bidder’s response provides an answer which is within 36 hours.</w:t>
            </w:r>
          </w:p>
        </w:tc>
      </w:tr>
      <w:tr w:rsidR="00DE6EFA">
        <w:tc>
          <w:tcPr>
            <w:tcW w:w="126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r>
              <w:t>33</w:t>
            </w:r>
          </w:p>
        </w:tc>
        <w:tc>
          <w:tcPr>
            <w:tcW w:w="838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pPr>
              <w:spacing w:before="120" w:after="120" w:line="240" w:lineRule="auto"/>
              <w:jc w:val="both"/>
            </w:pPr>
            <w:r>
              <w:t>The bidder’s response provides an answer which is within 48 hours.</w:t>
            </w:r>
          </w:p>
        </w:tc>
      </w:tr>
      <w:tr w:rsidR="00DE6EFA">
        <w:tc>
          <w:tcPr>
            <w:tcW w:w="126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r>
              <w:t>0</w:t>
            </w:r>
          </w:p>
        </w:tc>
        <w:tc>
          <w:tcPr>
            <w:tcW w:w="838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pPr>
              <w:spacing w:before="120" w:after="120" w:line="240" w:lineRule="auto"/>
              <w:jc w:val="both"/>
            </w:pPr>
            <w:r>
              <w:t>The bidder’s response provides an answer which is 48 hours or above</w:t>
            </w:r>
          </w:p>
        </w:tc>
      </w:tr>
      <w:tr w:rsidR="00DE6EFA">
        <w:tc>
          <w:tcPr>
            <w:tcW w:w="126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r>
              <w:t>Fail</w:t>
            </w:r>
          </w:p>
        </w:tc>
        <w:tc>
          <w:tcPr>
            <w:tcW w:w="838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pPr>
              <w:spacing w:before="120" w:after="120" w:line="240" w:lineRule="auto"/>
            </w:pPr>
            <w:r>
              <w:t xml:space="preserve">A response has not been provided for this question.  </w:t>
            </w:r>
          </w:p>
        </w:tc>
      </w:tr>
    </w:tbl>
    <w:p w:rsidR="00DE6EFA" w:rsidRDefault="00DE6EFA">
      <w:pPr>
        <w:spacing w:before="60" w:after="60" w:line="240" w:lineRule="auto"/>
      </w:pPr>
    </w:p>
    <w:p w:rsidR="00DE6EFA" w:rsidRDefault="00DE6EFA">
      <w:pPr>
        <w:pBdr>
          <w:top w:val="nil"/>
          <w:left w:val="nil"/>
          <w:bottom w:val="nil"/>
          <w:right w:val="nil"/>
          <w:between w:val="nil"/>
        </w:pBdr>
      </w:pPr>
    </w:p>
    <w:tbl>
      <w:tblPr>
        <w:tblStyle w:val="a4"/>
        <w:tblW w:w="9615" w:type="dxa"/>
        <w:tblInd w:w="1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320"/>
        <w:gridCol w:w="8295"/>
      </w:tblGrid>
      <w:tr w:rsidR="00DE6EFA">
        <w:tc>
          <w:tcPr>
            <w:tcW w:w="9615" w:type="dxa"/>
            <w:gridSpan w:val="2"/>
            <w:tcBorders>
              <w:top w:val="single" w:sz="4" w:space="0" w:color="00000A"/>
              <w:left w:val="single" w:sz="4" w:space="0" w:color="00000A"/>
              <w:bottom w:val="single" w:sz="4" w:space="0" w:color="00000A"/>
              <w:right w:val="single" w:sz="4" w:space="0" w:color="00000A"/>
            </w:tcBorders>
            <w:tcMar>
              <w:left w:w="108" w:type="dxa"/>
            </w:tcMar>
          </w:tcPr>
          <w:p w:rsidR="00DE6EFA" w:rsidRDefault="00184A8B">
            <w:pPr>
              <w:pBdr>
                <w:top w:val="nil"/>
                <w:left w:val="nil"/>
                <w:bottom w:val="nil"/>
                <w:right w:val="nil"/>
                <w:between w:val="nil"/>
              </w:pBdr>
              <w:tabs>
                <w:tab w:val="left" w:pos="2325"/>
              </w:tabs>
            </w:pPr>
            <w:r>
              <w:rPr>
                <w:b/>
              </w:rPr>
              <w:t>AQA4</w:t>
            </w:r>
            <w:r>
              <w:t xml:space="preserve"> </w:t>
            </w:r>
            <w:r>
              <w:rPr>
                <w:b/>
              </w:rPr>
              <w:t>Dealing with issues and complaints</w:t>
            </w:r>
          </w:p>
          <w:p w:rsidR="00DE6EFA" w:rsidRDefault="00184A8B">
            <w:pPr>
              <w:pBdr>
                <w:top w:val="nil"/>
                <w:left w:val="nil"/>
                <w:bottom w:val="nil"/>
                <w:right w:val="nil"/>
                <w:between w:val="nil"/>
              </w:pBdr>
              <w:tabs>
                <w:tab w:val="left" w:pos="743"/>
              </w:tabs>
              <w:ind w:left="45"/>
              <w:rPr>
                <w:color w:val="FF0000"/>
              </w:rPr>
            </w:pPr>
            <w:r>
              <w:t>Please demonstrate how you will manage service delivery issues and complaints raised by the Authority</w:t>
            </w:r>
            <w:r>
              <w:t xml:space="preserve"> in such a way so as to minimise disruption during a Contract. </w:t>
            </w:r>
          </w:p>
        </w:tc>
      </w:tr>
      <w:tr w:rsidR="00DE6EFA">
        <w:trPr>
          <w:trHeight w:val="8280"/>
        </w:trPr>
        <w:tc>
          <w:tcPr>
            <w:tcW w:w="9615" w:type="dxa"/>
            <w:gridSpan w:val="2"/>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rsidR="00DE6EFA" w:rsidRDefault="00184A8B">
            <w:pPr>
              <w:pBdr>
                <w:top w:val="nil"/>
                <w:left w:val="nil"/>
                <w:bottom w:val="nil"/>
                <w:right w:val="nil"/>
                <w:between w:val="nil"/>
              </w:pBdr>
              <w:rPr>
                <w:b/>
                <w:u w:val="single"/>
              </w:rPr>
            </w:pPr>
            <w:r>
              <w:rPr>
                <w:b/>
                <w:u w:val="single"/>
              </w:rPr>
              <w:lastRenderedPageBreak/>
              <w:t>AQA4 Response Guidance:</w:t>
            </w:r>
          </w:p>
          <w:p w:rsidR="00DE6EFA" w:rsidRDefault="00184A8B">
            <w:pPr>
              <w:spacing w:before="120" w:after="120" w:line="240" w:lineRule="auto"/>
              <w:jc w:val="both"/>
            </w:pPr>
            <w:r>
              <w:t>As a minimum your response must clearly demonstrate:</w:t>
            </w:r>
          </w:p>
          <w:p w:rsidR="00DE6EFA" w:rsidRDefault="00184A8B">
            <w:pPr>
              <w:numPr>
                <w:ilvl w:val="0"/>
                <w:numId w:val="1"/>
              </w:numPr>
              <w:pBdr>
                <w:top w:val="nil"/>
                <w:left w:val="nil"/>
                <w:bottom w:val="nil"/>
                <w:right w:val="nil"/>
                <w:between w:val="nil"/>
              </w:pBdr>
              <w:spacing w:before="120" w:after="120" w:line="240" w:lineRule="auto"/>
              <w:jc w:val="both"/>
            </w:pPr>
            <w:r>
              <w:t>Y</w:t>
            </w:r>
            <w:r>
              <w:t>our process for effectively resolving service delivery issues and how you will keep the Authority informed during the process.</w:t>
            </w:r>
          </w:p>
          <w:p w:rsidR="00DE6EFA" w:rsidRDefault="00184A8B">
            <w:pPr>
              <w:numPr>
                <w:ilvl w:val="0"/>
                <w:numId w:val="1"/>
              </w:numPr>
              <w:pBdr>
                <w:top w:val="nil"/>
                <w:left w:val="nil"/>
                <w:bottom w:val="nil"/>
                <w:right w:val="nil"/>
                <w:between w:val="nil"/>
              </w:pBdr>
              <w:spacing w:before="120" w:after="120" w:line="240" w:lineRule="auto"/>
              <w:jc w:val="both"/>
            </w:pPr>
            <w:r>
              <w:t>Your process for effectively resolving complaints, including Authority acceptance within the timelines specified in Schedule 4 Fr</w:t>
            </w:r>
            <w:r>
              <w:t xml:space="preserve">amework Management, Table 4.1 and how you will keep the Authority informed during the process.   </w:t>
            </w:r>
          </w:p>
          <w:p w:rsidR="00DE6EFA" w:rsidRDefault="00184A8B">
            <w:pPr>
              <w:numPr>
                <w:ilvl w:val="0"/>
                <w:numId w:val="1"/>
              </w:numPr>
              <w:pBdr>
                <w:top w:val="nil"/>
                <w:left w:val="nil"/>
                <w:bottom w:val="nil"/>
                <w:right w:val="nil"/>
                <w:between w:val="nil"/>
              </w:pBdr>
              <w:spacing w:before="120" w:after="120" w:line="240" w:lineRule="auto"/>
              <w:jc w:val="both"/>
            </w:pPr>
            <w:r>
              <w:t>The escalation routes made available to the Authority.</w:t>
            </w:r>
          </w:p>
          <w:p w:rsidR="00DE6EFA" w:rsidRDefault="00184A8B">
            <w:pPr>
              <w:numPr>
                <w:ilvl w:val="0"/>
                <w:numId w:val="1"/>
              </w:numPr>
              <w:pBdr>
                <w:top w:val="nil"/>
                <w:left w:val="nil"/>
                <w:bottom w:val="nil"/>
                <w:right w:val="nil"/>
                <w:between w:val="nil"/>
              </w:pBdr>
              <w:spacing w:before="120" w:after="120" w:line="240" w:lineRule="auto"/>
              <w:jc w:val="both"/>
            </w:pPr>
            <w:r>
              <w:t>How lessons learnt are recorded and corrective actions put in place to minimise the likelihood of a rep</w:t>
            </w:r>
            <w:r>
              <w:t xml:space="preserve">eat service delivery issue or complaint. </w:t>
            </w:r>
          </w:p>
          <w:p w:rsidR="00DE6EFA" w:rsidRDefault="00184A8B">
            <w:pPr>
              <w:jc w:val="both"/>
            </w:pPr>
            <w:r>
              <w:t>Maximum character count for the response – 4000 characters including spaces and punctuation (within the e-sourcing suite please submit your response in the two 2000 character texts boxes available for this question</w:t>
            </w:r>
            <w:r>
              <w:t xml:space="preserve">). Please note this character count cannot be exceeded within the e-Sourcing Suite. Responses must include spaces between words. </w:t>
            </w:r>
          </w:p>
          <w:p w:rsidR="00DE6EFA" w:rsidRDefault="00184A8B">
            <w:pPr>
              <w:jc w:val="both"/>
            </w:pPr>
            <w:r>
              <w:t xml:space="preserve">Bidders </w:t>
            </w:r>
            <w:r w:rsidR="008A1D09">
              <w:t>must</w:t>
            </w:r>
            <w:r>
              <w:t xml:space="preserve"> refrain from including generalised statements, information not relevant to the topic and information related to</w:t>
            </w:r>
            <w:r>
              <w:t xml:space="preserve"> marketing of your organisation. </w:t>
            </w:r>
          </w:p>
          <w:p w:rsidR="00DE6EFA" w:rsidRDefault="00184A8B">
            <w:pPr>
              <w:jc w:val="both"/>
            </w:pPr>
            <w:r>
              <w:t>You may include sections from existing internal documentation and policies as part of your answer but no attachments are permitted; any additional documents submitted will not be taken into consideration for the purpose of</w:t>
            </w:r>
            <w:r>
              <w:t xml:space="preserve"> evaluation. </w:t>
            </w:r>
          </w:p>
          <w:p w:rsidR="00DE6EFA" w:rsidRDefault="00184A8B">
            <w:pPr>
              <w:jc w:val="both"/>
              <w:rPr>
                <w:b/>
              </w:rPr>
            </w:pPr>
            <w:r>
              <w:t>Whilst there will be no marks given to layout, spelling, punctuation and grammar, it will assist evaluators if attention is paid to these areas and you address each of the component parts in this response guidance in the order they are listed</w:t>
            </w:r>
            <w:r>
              <w:t xml:space="preserve"> above and highlight which part (1 to 4) you are responding to.</w:t>
            </w:r>
          </w:p>
        </w:tc>
      </w:tr>
      <w:tr w:rsidR="00DE6EFA">
        <w:tc>
          <w:tcPr>
            <w:tcW w:w="132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pPr>
              <w:pBdr>
                <w:top w:val="nil"/>
                <w:left w:val="nil"/>
                <w:bottom w:val="nil"/>
                <w:right w:val="nil"/>
                <w:between w:val="nil"/>
              </w:pBdr>
              <w:spacing w:before="120" w:after="120" w:line="240" w:lineRule="auto"/>
              <w:jc w:val="center"/>
              <w:rPr>
                <w:b/>
                <w:color w:val="000000"/>
              </w:rPr>
            </w:pPr>
            <w:r>
              <w:rPr>
                <w:b/>
                <w:color w:val="000000"/>
              </w:rPr>
              <w:t>Marking Scheme</w:t>
            </w:r>
          </w:p>
        </w:tc>
        <w:tc>
          <w:tcPr>
            <w:tcW w:w="829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pPr>
              <w:pBdr>
                <w:top w:val="nil"/>
                <w:left w:val="nil"/>
                <w:bottom w:val="nil"/>
                <w:right w:val="nil"/>
                <w:between w:val="nil"/>
              </w:pBdr>
              <w:spacing w:before="120" w:after="140" w:line="240" w:lineRule="auto"/>
              <w:jc w:val="both"/>
              <w:rPr>
                <w:b/>
              </w:rPr>
            </w:pPr>
            <w:r>
              <w:rPr>
                <w:b/>
              </w:rPr>
              <w:t>Evaluation Guidance</w:t>
            </w:r>
          </w:p>
        </w:tc>
      </w:tr>
      <w:tr w:rsidR="00DE6EFA">
        <w:tc>
          <w:tcPr>
            <w:tcW w:w="132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pPr>
              <w:pBdr>
                <w:top w:val="nil"/>
                <w:left w:val="nil"/>
                <w:bottom w:val="nil"/>
                <w:right w:val="nil"/>
                <w:between w:val="nil"/>
              </w:pBdr>
            </w:pPr>
            <w:r>
              <w:t>100</w:t>
            </w:r>
          </w:p>
        </w:tc>
        <w:tc>
          <w:tcPr>
            <w:tcW w:w="829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pPr>
              <w:spacing w:before="120" w:after="140"/>
              <w:jc w:val="both"/>
            </w:pPr>
            <w:r>
              <w:t xml:space="preserve">The bidders response fully addresses all 4 of the component parts  (1 to 4), of the response guidance above, demonstrating how the bidder will manage service delivery issues and complaints raised by the Authority in such a way so as to minimise disruption </w:t>
            </w:r>
            <w:r>
              <w:t xml:space="preserve">during a Contract and provides CCS with complete confidence that the bidder is capable of successful delivery. </w:t>
            </w:r>
          </w:p>
        </w:tc>
      </w:tr>
      <w:tr w:rsidR="00DE6EFA">
        <w:tc>
          <w:tcPr>
            <w:tcW w:w="132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t>75</w:t>
            </w:r>
          </w:p>
        </w:tc>
        <w:tc>
          <w:tcPr>
            <w:tcW w:w="829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pPr>
              <w:spacing w:before="120" w:after="140"/>
              <w:jc w:val="both"/>
            </w:pPr>
            <w:r>
              <w:t>The bidders response fully addresses 3 of the 4 component parts  (1 to 4), of the response guidance above, demonstrating how the bidder will manage service delivery issues and complaints raised by the Authority in such a way so as to minimise disruption du</w:t>
            </w:r>
            <w:r>
              <w:t xml:space="preserve">ring a Contract and provides CCS with confidence that the bidder is capable of successful delivery. </w:t>
            </w:r>
          </w:p>
        </w:tc>
      </w:tr>
      <w:tr w:rsidR="00DE6EFA">
        <w:tc>
          <w:tcPr>
            <w:tcW w:w="132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pPr>
              <w:pBdr>
                <w:top w:val="nil"/>
                <w:left w:val="nil"/>
                <w:bottom w:val="nil"/>
                <w:right w:val="nil"/>
                <w:between w:val="nil"/>
              </w:pBdr>
            </w:pPr>
            <w:r>
              <w:lastRenderedPageBreak/>
              <w:t>50</w:t>
            </w:r>
          </w:p>
        </w:tc>
        <w:tc>
          <w:tcPr>
            <w:tcW w:w="829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pPr>
              <w:spacing w:before="120" w:after="140"/>
              <w:jc w:val="both"/>
            </w:pPr>
            <w:r>
              <w:t>The bidders response fully addresses 2 of the 4 component parts  (1 to 4), of the response guidance above, demonstrating how the bidder will manage ser</w:t>
            </w:r>
            <w:r>
              <w:t xml:space="preserve">vice delivery issues and complaints raised by the Authority in such a way so as to minimise disruption during a Contract and provides CCS with some confidence that the bidder is capable of successful delivery. </w:t>
            </w:r>
          </w:p>
        </w:tc>
      </w:tr>
      <w:tr w:rsidR="00DE6EFA">
        <w:tc>
          <w:tcPr>
            <w:tcW w:w="132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pPr>
              <w:pBdr>
                <w:top w:val="nil"/>
                <w:left w:val="nil"/>
                <w:bottom w:val="nil"/>
                <w:right w:val="nil"/>
                <w:between w:val="nil"/>
              </w:pBdr>
            </w:pPr>
            <w:r>
              <w:t xml:space="preserve">25 </w:t>
            </w:r>
          </w:p>
        </w:tc>
        <w:tc>
          <w:tcPr>
            <w:tcW w:w="829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pPr>
              <w:spacing w:before="120" w:after="140"/>
              <w:jc w:val="both"/>
            </w:pPr>
            <w:r>
              <w:t>The bidders response fully addresses 1 o</w:t>
            </w:r>
            <w:r>
              <w:t>f the 4 component parts  (1 to 4), of the response guidance above, demonstrating how the bidder will manage service delivery issues and complaints raised by the Authority in such a way so as to minimise disruption during a Contract and provides CCS with li</w:t>
            </w:r>
            <w:r>
              <w:t xml:space="preserve">ttle confidence that the bidder is capable of successful delivery. </w:t>
            </w:r>
          </w:p>
        </w:tc>
      </w:tr>
      <w:tr w:rsidR="00DE6EFA">
        <w:tc>
          <w:tcPr>
            <w:tcW w:w="132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pPr>
              <w:pBdr>
                <w:top w:val="nil"/>
                <w:left w:val="nil"/>
                <w:bottom w:val="nil"/>
                <w:right w:val="nil"/>
                <w:between w:val="nil"/>
              </w:pBdr>
            </w:pPr>
            <w:r>
              <w:t>0</w:t>
            </w:r>
          </w:p>
        </w:tc>
        <w:tc>
          <w:tcPr>
            <w:tcW w:w="829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pPr>
              <w:spacing w:before="120" w:after="140"/>
              <w:jc w:val="both"/>
            </w:pPr>
            <w:r>
              <w:t>The bidders response has not fully addressed any of the 4 component parts (1 to 4) of the response guidance above, providing CCS with no confidence that the bidder is capable of successful delivery</w:t>
            </w:r>
          </w:p>
          <w:p w:rsidR="00DE6EFA" w:rsidRDefault="00184A8B">
            <w:pPr>
              <w:spacing w:before="120" w:after="140"/>
              <w:jc w:val="both"/>
            </w:pPr>
            <w:r>
              <w:t xml:space="preserve"> OR</w:t>
            </w:r>
          </w:p>
          <w:p w:rsidR="00DE6EFA" w:rsidRDefault="00184A8B">
            <w:pPr>
              <w:spacing w:before="120" w:after="140"/>
              <w:jc w:val="both"/>
            </w:pPr>
            <w:r>
              <w:t xml:space="preserve"> A response has not been provided for this question.</w:t>
            </w:r>
          </w:p>
          <w:p w:rsidR="00DE6EFA" w:rsidRDefault="00184A8B">
            <w:pPr>
              <w:spacing w:before="120" w:after="140"/>
              <w:jc w:val="both"/>
              <w:rPr>
                <w:u w:val="single"/>
              </w:rPr>
            </w:pPr>
            <w:r>
              <w:rPr>
                <w:u w:val="single"/>
              </w:rPr>
              <w:t>P</w:t>
            </w:r>
            <w:r>
              <w:rPr>
                <w:u w:val="single"/>
              </w:rPr>
              <w:t>lease note that if you are awarded a score of zero for this question you will be deemed to have failed the procurement as a whole and we will reject your bid and you will be excluded from the competition.</w:t>
            </w:r>
          </w:p>
          <w:p w:rsidR="00DE6EFA" w:rsidRDefault="00DE6EFA">
            <w:pPr>
              <w:spacing w:before="120" w:after="140"/>
              <w:jc w:val="both"/>
            </w:pPr>
          </w:p>
        </w:tc>
      </w:tr>
    </w:tbl>
    <w:p w:rsidR="00DE6EFA" w:rsidRDefault="00DE6EFA"/>
    <w:tbl>
      <w:tblPr>
        <w:tblStyle w:val="a5"/>
        <w:tblW w:w="9585" w:type="dxa"/>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080"/>
        <w:gridCol w:w="8505"/>
      </w:tblGrid>
      <w:tr w:rsidR="00DE6EFA">
        <w:trPr>
          <w:trHeight w:val="1080"/>
        </w:trPr>
        <w:tc>
          <w:tcPr>
            <w:tcW w:w="9585" w:type="dxa"/>
            <w:gridSpan w:val="2"/>
            <w:tcBorders>
              <w:top w:val="single" w:sz="4" w:space="0" w:color="00000A"/>
              <w:left w:val="single" w:sz="4" w:space="0" w:color="00000A"/>
              <w:bottom w:val="single" w:sz="4" w:space="0" w:color="00000A"/>
              <w:right w:val="single" w:sz="4" w:space="0" w:color="00000A"/>
            </w:tcBorders>
            <w:tcMar>
              <w:left w:w="108" w:type="dxa"/>
            </w:tcMar>
          </w:tcPr>
          <w:p w:rsidR="00DE6EFA" w:rsidRDefault="00184A8B">
            <w:pPr>
              <w:spacing w:before="120" w:after="120" w:line="240" w:lineRule="auto"/>
              <w:jc w:val="both"/>
              <w:rPr>
                <w:color w:val="FF0000"/>
                <w:highlight w:val="white"/>
              </w:rPr>
            </w:pPr>
            <w:r>
              <w:rPr>
                <w:b/>
                <w:highlight w:val="white"/>
              </w:rPr>
              <w:t xml:space="preserve">AQA5 Service Delivery </w:t>
            </w:r>
          </w:p>
          <w:p w:rsidR="00DE6EFA" w:rsidRDefault="00184A8B">
            <w:pPr>
              <w:spacing w:before="120" w:after="120" w:line="240" w:lineRule="auto"/>
              <w:jc w:val="both"/>
            </w:pPr>
            <w:r>
              <w:t xml:space="preserve">Please demonstrate how you will ensure that you can assemble a core team, to deliver a Contract, that will have the required ability, expertise, experience and seniority to achieve the Buyers stated aims and objectives.  </w:t>
            </w:r>
          </w:p>
        </w:tc>
      </w:tr>
      <w:tr w:rsidR="00DE6EFA">
        <w:tc>
          <w:tcPr>
            <w:tcW w:w="9585" w:type="dxa"/>
            <w:gridSpan w:val="2"/>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rsidR="00DE6EFA" w:rsidRDefault="00184A8B">
            <w:pPr>
              <w:spacing w:before="120" w:after="120" w:line="240" w:lineRule="auto"/>
              <w:jc w:val="both"/>
              <w:rPr>
                <w:b/>
                <w:u w:val="single"/>
              </w:rPr>
            </w:pPr>
            <w:r>
              <w:rPr>
                <w:b/>
                <w:u w:val="single"/>
              </w:rPr>
              <w:t>AQA5 Response Guidance</w:t>
            </w:r>
          </w:p>
          <w:p w:rsidR="00DE6EFA" w:rsidRDefault="00184A8B">
            <w:pPr>
              <w:spacing w:before="120" w:after="120" w:line="240" w:lineRule="auto"/>
              <w:jc w:val="both"/>
              <w:rPr>
                <w:color w:val="222222"/>
                <w:shd w:val="clear" w:color="auto" w:fill="CCFFCC"/>
              </w:rPr>
            </w:pPr>
            <w:r>
              <w:rPr>
                <w:color w:val="222222"/>
                <w:shd w:val="clear" w:color="auto" w:fill="CCFFCC"/>
              </w:rPr>
              <w:t>The respon</w:t>
            </w:r>
            <w:r>
              <w:rPr>
                <w:color w:val="222222"/>
                <w:shd w:val="clear" w:color="auto" w:fill="CCFFCC"/>
              </w:rPr>
              <w:t>se must include consideration of Buyers stated aims and objectives.</w:t>
            </w:r>
          </w:p>
          <w:p w:rsidR="00DE6EFA" w:rsidRDefault="00184A8B">
            <w:pPr>
              <w:spacing w:before="120" w:after="120" w:line="240" w:lineRule="auto"/>
              <w:jc w:val="both"/>
            </w:pPr>
            <w:r>
              <w:t>As a minimum your response must clearly demonstrate:</w:t>
            </w:r>
          </w:p>
          <w:p w:rsidR="00DE6EFA" w:rsidRDefault="00184A8B">
            <w:pPr>
              <w:numPr>
                <w:ilvl w:val="0"/>
                <w:numId w:val="4"/>
              </w:numPr>
              <w:spacing w:before="120" w:after="120" w:line="240" w:lineRule="auto"/>
              <w:jc w:val="both"/>
            </w:pPr>
            <w:r>
              <w:t>How you will ensure that the proposed team has the ability and expertise in  corporate finance Services to deliver a Contract.</w:t>
            </w:r>
          </w:p>
          <w:p w:rsidR="00DE6EFA" w:rsidRDefault="00184A8B">
            <w:pPr>
              <w:numPr>
                <w:ilvl w:val="0"/>
                <w:numId w:val="4"/>
              </w:numPr>
              <w:spacing w:before="120" w:after="120" w:line="240" w:lineRule="auto"/>
              <w:jc w:val="both"/>
            </w:pPr>
            <w:r>
              <w:t>How your</w:t>
            </w:r>
            <w:r>
              <w:t xml:space="preserve"> core team will be able to access the collective experience of the other senior people within your organisation in order to deliver the Contracts requirements.</w:t>
            </w:r>
          </w:p>
          <w:p w:rsidR="00DE6EFA" w:rsidRDefault="00184A8B">
            <w:pPr>
              <w:numPr>
                <w:ilvl w:val="0"/>
                <w:numId w:val="4"/>
              </w:numPr>
              <w:spacing w:before="120" w:after="120" w:line="240" w:lineRule="auto"/>
              <w:jc w:val="both"/>
            </w:pPr>
            <w:r>
              <w:t xml:space="preserve">Your process to ensure the Buyers stated aims and objectives are delivered. </w:t>
            </w:r>
          </w:p>
          <w:p w:rsidR="00DE6EFA" w:rsidRDefault="00184A8B">
            <w:pPr>
              <w:numPr>
                <w:ilvl w:val="0"/>
                <w:numId w:val="4"/>
              </w:numPr>
              <w:spacing w:before="120" w:after="120" w:line="240" w:lineRule="auto"/>
              <w:jc w:val="both"/>
            </w:pPr>
            <w:r>
              <w:t>Your process for me</w:t>
            </w:r>
            <w:r>
              <w:t xml:space="preserve">asuring Buyer satisfaction with the quality and value of the Service you are providing within the Performance Indicators’s as detailed in Framework Schedule 4 - Framework Management, Section 4, Customer Satisfaction. </w:t>
            </w:r>
          </w:p>
          <w:p w:rsidR="00DE6EFA" w:rsidRDefault="00DE6EFA">
            <w:pPr>
              <w:spacing w:before="120" w:after="120" w:line="240" w:lineRule="auto"/>
              <w:jc w:val="both"/>
              <w:rPr>
                <w:b/>
              </w:rPr>
            </w:pPr>
          </w:p>
          <w:p w:rsidR="00DE6EFA" w:rsidRDefault="00184A8B">
            <w:pPr>
              <w:jc w:val="both"/>
            </w:pPr>
            <w:r>
              <w:lastRenderedPageBreak/>
              <w:t>Maximum character count for the respo</w:t>
            </w:r>
            <w:r>
              <w:t>nse – 4000 characters including spaces and punctuation (within the e-sourcing suite please submit your response in the two 2000 character texts boxes available for this question). Please note this character count cannot be exceeded within the e-Sourcing Su</w:t>
            </w:r>
            <w:r>
              <w:t xml:space="preserve">ite. Responses must include spaces between words. </w:t>
            </w:r>
          </w:p>
          <w:p w:rsidR="00DE6EFA" w:rsidRDefault="00184A8B">
            <w:pPr>
              <w:jc w:val="both"/>
            </w:pPr>
            <w:r>
              <w:t xml:space="preserve">Bidders </w:t>
            </w:r>
            <w:r w:rsidR="008A1D09">
              <w:t xml:space="preserve">must </w:t>
            </w:r>
            <w:r>
              <w:t xml:space="preserve">refrain from including generalised statements, information not relevant to the topic and information related to marketing of your organisation. </w:t>
            </w:r>
          </w:p>
          <w:p w:rsidR="00DE6EFA" w:rsidRDefault="00184A8B">
            <w:pPr>
              <w:jc w:val="both"/>
            </w:pPr>
            <w:r>
              <w:t>You may include sections from existing intern</w:t>
            </w:r>
            <w:r>
              <w:t xml:space="preserve">al documentation and policies as part of your answer but no attachments are permitted; any additional documents submitted will not be taken into consideration for the purpose of evaluation. </w:t>
            </w:r>
          </w:p>
          <w:p w:rsidR="00DE6EFA" w:rsidRDefault="00184A8B">
            <w:pPr>
              <w:jc w:val="both"/>
              <w:rPr>
                <w:b/>
              </w:rPr>
            </w:pPr>
            <w:r>
              <w:t>Whilst there will be no marks given to layout, spelling, punctuat</w:t>
            </w:r>
            <w:r>
              <w:t>ion and grammar, it will assist evaluators if attention is paid to these areas and you address each of the component parts in this response guidance in the order they are listed above and highlight which part (1 to 4) you are responding to.</w:t>
            </w:r>
          </w:p>
        </w:tc>
      </w:tr>
      <w:tr w:rsidR="00DE6EFA">
        <w:tc>
          <w:tcPr>
            <w:tcW w:w="108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pPr>
              <w:spacing w:before="120" w:after="120" w:line="240" w:lineRule="auto"/>
              <w:jc w:val="center"/>
              <w:rPr>
                <w:b/>
              </w:rPr>
            </w:pPr>
            <w:r>
              <w:rPr>
                <w:b/>
              </w:rPr>
              <w:lastRenderedPageBreak/>
              <w:t>Marking Scheme</w:t>
            </w:r>
          </w:p>
        </w:tc>
        <w:tc>
          <w:tcPr>
            <w:tcW w:w="850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pPr>
              <w:spacing w:before="120" w:after="120" w:line="240" w:lineRule="auto"/>
              <w:jc w:val="both"/>
              <w:rPr>
                <w:b/>
              </w:rPr>
            </w:pPr>
            <w:r>
              <w:rPr>
                <w:b/>
              </w:rPr>
              <w:t>Evaluation Guidance</w:t>
            </w:r>
          </w:p>
        </w:tc>
      </w:tr>
      <w:tr w:rsidR="00DE6EFA">
        <w:tc>
          <w:tcPr>
            <w:tcW w:w="108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t>100</w:t>
            </w:r>
          </w:p>
        </w:tc>
        <w:tc>
          <w:tcPr>
            <w:tcW w:w="850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pPr>
              <w:spacing w:before="120" w:after="140"/>
              <w:jc w:val="both"/>
            </w:pPr>
            <w:r>
              <w:t>The bidders response fully addresses all 4 of the component parts  (1 to 4), of the response guidance above, demonstrating how the bidder ensures that they can assemble a core team, to deliver a Contract, that will have the required ability, expertise, exp</w:t>
            </w:r>
            <w:r>
              <w:t xml:space="preserve">erience and seniority to achieve the Buyers stated aims and objectives and provides CCS with complete confidence that the bidder is capable of successful delivery. </w:t>
            </w:r>
          </w:p>
        </w:tc>
      </w:tr>
      <w:tr w:rsidR="00DE6EFA">
        <w:tc>
          <w:tcPr>
            <w:tcW w:w="108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t>75</w:t>
            </w:r>
          </w:p>
        </w:tc>
        <w:tc>
          <w:tcPr>
            <w:tcW w:w="850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pPr>
              <w:spacing w:before="120" w:after="140"/>
              <w:jc w:val="both"/>
            </w:pPr>
            <w:r>
              <w:t>The bidders response fully addresses 3 of the 4 component parts  (1 to 4), of the respo</w:t>
            </w:r>
            <w:r>
              <w:t>nse guidance above, demonstrating how the bidder ensures that they can assemble a core team, to deliver a Contract, that will have the required ability, expertise, experience and seniority to achieve the Buyers stated aims and objectives and provides CCS w</w:t>
            </w:r>
            <w:r>
              <w:t xml:space="preserve">ith confidence that the bidder is capable of successful delivery. </w:t>
            </w:r>
          </w:p>
        </w:tc>
      </w:tr>
      <w:tr w:rsidR="00DE6EFA">
        <w:tc>
          <w:tcPr>
            <w:tcW w:w="108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t>50</w:t>
            </w:r>
          </w:p>
        </w:tc>
        <w:tc>
          <w:tcPr>
            <w:tcW w:w="850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pPr>
              <w:spacing w:before="120" w:after="140"/>
              <w:jc w:val="both"/>
            </w:pPr>
            <w:r>
              <w:t>The bidders response fully addresses 2 of the 4 component parts  (1 to 4), of the response guidance above, demonstrating how the bidder ensures that they can assemble a core team, to de</w:t>
            </w:r>
            <w:r>
              <w:t xml:space="preserve">liver a Contract, that will have the required ability, expertise, experience and seniority to achieve the Buyers stated aims and objectives and provides CCS with some confidence that the bidder is capable of successful delivery. </w:t>
            </w:r>
          </w:p>
        </w:tc>
      </w:tr>
      <w:tr w:rsidR="00DE6EFA">
        <w:tc>
          <w:tcPr>
            <w:tcW w:w="108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t xml:space="preserve">25 </w:t>
            </w:r>
          </w:p>
        </w:tc>
        <w:tc>
          <w:tcPr>
            <w:tcW w:w="850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pPr>
              <w:spacing w:before="120" w:after="140"/>
              <w:jc w:val="both"/>
            </w:pPr>
            <w:r>
              <w:t xml:space="preserve">The bidders response </w:t>
            </w:r>
            <w:r>
              <w:t>fully addresses 1 of the 4 component parts  (1 to 4), of the response guidance above, demonstrating how the bidder ensures that they can assemble a core team, to deliver a Contract, that will have the required ability, expertise, experience and seniority t</w:t>
            </w:r>
            <w:r>
              <w:t xml:space="preserve">o achieve the Buyers stated aims and objectives </w:t>
            </w:r>
            <w:r>
              <w:lastRenderedPageBreak/>
              <w:t xml:space="preserve">and provides CCS with little confidence that the bidder is capable of successful delivery. </w:t>
            </w:r>
          </w:p>
        </w:tc>
      </w:tr>
      <w:tr w:rsidR="00DE6EFA">
        <w:tc>
          <w:tcPr>
            <w:tcW w:w="108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lastRenderedPageBreak/>
              <w:t>0</w:t>
            </w:r>
          </w:p>
        </w:tc>
        <w:tc>
          <w:tcPr>
            <w:tcW w:w="850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pPr>
              <w:spacing w:before="120" w:after="140"/>
              <w:jc w:val="both"/>
            </w:pPr>
            <w:r>
              <w:t>The bidders response has not fully addressed any of the 4 component parts (1 to 4) of the response guidance above</w:t>
            </w:r>
            <w:r>
              <w:t>, providing CCS with no confidence that the bidder is capable of successful delivery</w:t>
            </w:r>
          </w:p>
          <w:p w:rsidR="00DE6EFA" w:rsidRDefault="00184A8B">
            <w:pPr>
              <w:spacing w:before="120" w:after="140"/>
              <w:jc w:val="both"/>
            </w:pPr>
            <w:r>
              <w:t xml:space="preserve"> OR</w:t>
            </w:r>
          </w:p>
          <w:p w:rsidR="00DE6EFA" w:rsidRDefault="00184A8B">
            <w:pPr>
              <w:spacing w:before="120" w:after="140"/>
              <w:jc w:val="both"/>
            </w:pPr>
            <w:r>
              <w:t>A response has not been provided for this question.</w:t>
            </w:r>
          </w:p>
          <w:p w:rsidR="00DE6EFA" w:rsidRDefault="00184A8B">
            <w:pPr>
              <w:spacing w:before="120" w:after="140"/>
              <w:jc w:val="both"/>
              <w:rPr>
                <w:u w:val="single"/>
              </w:rPr>
            </w:pPr>
            <w:r>
              <w:rPr>
                <w:u w:val="single"/>
              </w:rPr>
              <w:t>Please note that if you are awarded a score of zero for this question you will be deemed to have failed the procurement as a whole and we will reject your bid and you will be excluded from the competition.</w:t>
            </w:r>
          </w:p>
          <w:p w:rsidR="00DE6EFA" w:rsidRDefault="00DE6EFA">
            <w:pPr>
              <w:spacing w:before="120" w:after="140"/>
              <w:jc w:val="both"/>
            </w:pPr>
          </w:p>
        </w:tc>
      </w:tr>
    </w:tbl>
    <w:p w:rsidR="00DE6EFA" w:rsidRDefault="00DE6EFA">
      <w:pPr>
        <w:spacing w:after="0" w:line="240" w:lineRule="auto"/>
      </w:pPr>
    </w:p>
    <w:p w:rsidR="00DE6EFA" w:rsidRDefault="00DE6EFA"/>
    <w:tbl>
      <w:tblPr>
        <w:tblStyle w:val="a6"/>
        <w:tblW w:w="9615" w:type="dxa"/>
        <w:tblInd w:w="-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140"/>
        <w:gridCol w:w="8475"/>
      </w:tblGrid>
      <w:tr w:rsidR="00DE6EFA">
        <w:trPr>
          <w:trHeight w:val="1940"/>
        </w:trPr>
        <w:tc>
          <w:tcPr>
            <w:tcW w:w="9615" w:type="dxa"/>
            <w:gridSpan w:val="2"/>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DE6EFA" w:rsidRDefault="00184A8B">
            <w:pPr>
              <w:spacing w:before="120" w:after="120" w:line="259" w:lineRule="auto"/>
              <w:jc w:val="both"/>
              <w:rPr>
                <w:b/>
              </w:rPr>
            </w:pPr>
            <w:r>
              <w:rPr>
                <w:b/>
              </w:rPr>
              <w:t>AQA6 Social Value - Information Only</w:t>
            </w:r>
          </w:p>
          <w:p w:rsidR="00DE6EFA" w:rsidRDefault="00184A8B">
            <w:pPr>
              <w:spacing w:before="120" w:after="120" w:line="259" w:lineRule="auto"/>
              <w:jc w:val="both"/>
              <w:rPr>
                <w:b/>
              </w:rPr>
            </w:pPr>
            <w:r>
              <w:t>Please de</w:t>
            </w:r>
            <w:r>
              <w:t>monstrate how you will work with a Buyer to identify and consider their social value requirements and how you will work with them to successfully deliver the agreed social value benefits, as detailed in Framework Schedule 1 - Specification.</w:t>
            </w:r>
          </w:p>
        </w:tc>
      </w:tr>
      <w:tr w:rsidR="00DE6EFA">
        <w:trPr>
          <w:trHeight w:val="1940"/>
        </w:trPr>
        <w:tc>
          <w:tcPr>
            <w:tcW w:w="9615" w:type="dxa"/>
            <w:gridSpan w:val="2"/>
            <w:tcBorders>
              <w:top w:val="single" w:sz="4" w:space="0" w:color="00000A"/>
              <w:left w:val="single" w:sz="4" w:space="0" w:color="00000A"/>
              <w:bottom w:val="single" w:sz="4" w:space="0" w:color="00000A"/>
              <w:right w:val="single" w:sz="4" w:space="0" w:color="00000A"/>
            </w:tcBorders>
            <w:shd w:val="clear" w:color="auto" w:fill="CCFFCC"/>
            <w:tcMar>
              <w:left w:w="108" w:type="dxa"/>
            </w:tcMar>
            <w:vAlign w:val="center"/>
          </w:tcPr>
          <w:p w:rsidR="00DE6EFA" w:rsidRDefault="00184A8B">
            <w:pPr>
              <w:spacing w:before="120" w:after="120" w:line="259" w:lineRule="auto"/>
              <w:jc w:val="both"/>
              <w:rPr>
                <w:b/>
              </w:rPr>
            </w:pPr>
            <w:r>
              <w:rPr>
                <w:b/>
              </w:rPr>
              <w:t>AQA6 Response Guidance</w:t>
            </w:r>
          </w:p>
          <w:p w:rsidR="00DE6EFA" w:rsidRDefault="00184A8B">
            <w:pPr>
              <w:spacing w:before="120" w:after="120" w:line="259" w:lineRule="auto"/>
              <w:jc w:val="both"/>
            </w:pPr>
            <w:r>
              <w:t>You must answer this question.</w:t>
            </w:r>
          </w:p>
          <w:p w:rsidR="00DE6EFA" w:rsidRDefault="00184A8B">
            <w:pPr>
              <w:spacing w:before="120" w:after="120" w:line="240" w:lineRule="auto"/>
              <w:jc w:val="both"/>
            </w:pPr>
            <w:r>
              <w:t>Your response must clearly demonstrate:</w:t>
            </w:r>
          </w:p>
          <w:p w:rsidR="00DE6EFA" w:rsidRDefault="00184A8B">
            <w:pPr>
              <w:numPr>
                <w:ilvl w:val="0"/>
                <w:numId w:val="11"/>
              </w:numPr>
              <w:pBdr>
                <w:top w:val="nil"/>
                <w:left w:val="nil"/>
                <w:bottom w:val="nil"/>
                <w:right w:val="nil"/>
                <w:between w:val="nil"/>
              </w:pBdr>
              <w:spacing w:before="120" w:after="0" w:line="240" w:lineRule="auto"/>
              <w:jc w:val="both"/>
            </w:pPr>
            <w:r>
              <w:t>How you will identify and consider the social value requirements of the Buyer including the process you will follow to work with the Buyer to successfully achieve</w:t>
            </w:r>
            <w:r>
              <w:t xml:space="preserve"> their social value requirements. </w:t>
            </w:r>
          </w:p>
          <w:p w:rsidR="00DE6EFA" w:rsidRDefault="00184A8B">
            <w:pPr>
              <w:numPr>
                <w:ilvl w:val="0"/>
                <w:numId w:val="11"/>
              </w:numPr>
              <w:pBdr>
                <w:top w:val="nil"/>
                <w:left w:val="nil"/>
                <w:bottom w:val="nil"/>
                <w:right w:val="nil"/>
                <w:between w:val="nil"/>
              </w:pBdr>
              <w:spacing w:after="120" w:line="240" w:lineRule="auto"/>
              <w:jc w:val="both"/>
            </w:pPr>
            <w:r>
              <w:t>How your process for tracking the benefits realisation of the Buyers social value requirement will be undertaken in a Contract.</w:t>
            </w:r>
          </w:p>
          <w:p w:rsidR="00DE6EFA" w:rsidRDefault="00184A8B">
            <w:pPr>
              <w:spacing w:before="120" w:after="0" w:line="259" w:lineRule="auto"/>
              <w:jc w:val="both"/>
            </w:pPr>
            <w:r>
              <w:t xml:space="preserve">You </w:t>
            </w:r>
            <w:r w:rsidR="008A1D09">
              <w:t xml:space="preserve">must </w:t>
            </w:r>
            <w:r>
              <w:t xml:space="preserve">base your answer on a typical service you expect to deliver. </w:t>
            </w:r>
          </w:p>
          <w:p w:rsidR="00DE6EFA" w:rsidRDefault="00DE6EFA">
            <w:pPr>
              <w:spacing w:before="120" w:after="0" w:line="259" w:lineRule="auto"/>
              <w:jc w:val="both"/>
            </w:pPr>
          </w:p>
          <w:p w:rsidR="00DE6EFA" w:rsidRDefault="00184A8B">
            <w:pPr>
              <w:jc w:val="both"/>
            </w:pPr>
            <w:r>
              <w:t>Maximum character count for the response – 4000 characters including spaces and punctuation (within the e-sourcing suite please submit your response in the two 2000 character texts boxes available for this question). Please note this character count cannot</w:t>
            </w:r>
            <w:r>
              <w:t xml:space="preserve"> be exceeded within the e-Sourcing Suite. Responses must include spaces between words. </w:t>
            </w:r>
          </w:p>
          <w:p w:rsidR="00DE6EFA" w:rsidRDefault="00184A8B">
            <w:pPr>
              <w:jc w:val="both"/>
            </w:pPr>
            <w:r>
              <w:t>Bidders</w:t>
            </w:r>
            <w:r w:rsidR="008A1D09">
              <w:t xml:space="preserve"> must</w:t>
            </w:r>
            <w:r>
              <w:t xml:space="preserve"> refrain from including generalised statements, information not relevant to the topic and information related to marketing of your organisation. </w:t>
            </w:r>
          </w:p>
          <w:p w:rsidR="00DE6EFA" w:rsidRDefault="00184A8B">
            <w:pPr>
              <w:jc w:val="both"/>
            </w:pPr>
            <w:r>
              <w:lastRenderedPageBreak/>
              <w:t xml:space="preserve">You may </w:t>
            </w:r>
            <w:r>
              <w:t xml:space="preserve">include sections from existing internal documentation and policies as part of your answer but no attachments are permitted; any additional documents submitted will not be taken into consideration for the purpose of evaluation. </w:t>
            </w:r>
          </w:p>
          <w:p w:rsidR="00DE6EFA" w:rsidRDefault="00184A8B">
            <w:pPr>
              <w:jc w:val="both"/>
            </w:pPr>
            <w:r>
              <w:t>Whilst there will be no mark</w:t>
            </w:r>
            <w:r>
              <w:t xml:space="preserve">s given to layout, spelling, punctuation and grammar, it will assist evaluators if attention is paid to these areas and you address each of the component parts in this response guidance in the order they are listed above and highlight which part (1 and 2) </w:t>
            </w:r>
            <w:r>
              <w:t>you are responding to.</w:t>
            </w:r>
          </w:p>
          <w:p w:rsidR="00DE6EFA" w:rsidRDefault="00184A8B">
            <w:pPr>
              <w:spacing w:before="120" w:after="120" w:line="259" w:lineRule="auto"/>
              <w:jc w:val="both"/>
            </w:pPr>
            <w:r>
              <w:t xml:space="preserve">Please note that your response </w:t>
            </w:r>
            <w:r w:rsidR="008A1D09">
              <w:t>must</w:t>
            </w:r>
            <w:r>
              <w:t xml:space="preserve"> be drafted so that it can be inserted into Schedule 1 Specification under the heading of Buyer Specific Social Value Requirements. </w:t>
            </w:r>
          </w:p>
          <w:p w:rsidR="00DE6EFA" w:rsidRDefault="00DE6EFA">
            <w:pPr>
              <w:spacing w:before="120" w:after="120" w:line="240" w:lineRule="auto"/>
              <w:jc w:val="both"/>
            </w:pPr>
          </w:p>
          <w:p w:rsidR="00DE6EFA" w:rsidRDefault="00184A8B">
            <w:pPr>
              <w:spacing w:before="120" w:after="120" w:line="240" w:lineRule="auto"/>
              <w:jc w:val="both"/>
              <w:rPr>
                <w:b/>
              </w:rPr>
            </w:pPr>
            <w:r>
              <w:t xml:space="preserve">This question will not be evaluated or scored. </w:t>
            </w:r>
          </w:p>
        </w:tc>
      </w:tr>
      <w:tr w:rsidR="00DE6EFA">
        <w:trPr>
          <w:trHeight w:val="1140"/>
        </w:trPr>
        <w:tc>
          <w:tcPr>
            <w:tcW w:w="114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pPr>
              <w:spacing w:before="120" w:after="120" w:line="240" w:lineRule="auto"/>
              <w:jc w:val="center"/>
              <w:rPr>
                <w:b/>
              </w:rPr>
            </w:pPr>
            <w:r>
              <w:rPr>
                <w:b/>
              </w:rPr>
              <w:lastRenderedPageBreak/>
              <w:t>Marking Scheme</w:t>
            </w:r>
          </w:p>
        </w:tc>
        <w:tc>
          <w:tcPr>
            <w:tcW w:w="847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pPr>
              <w:spacing w:before="120" w:after="120" w:line="240" w:lineRule="auto"/>
              <w:jc w:val="both"/>
              <w:rPr>
                <w:b/>
              </w:rPr>
            </w:pPr>
            <w:r>
              <w:rPr>
                <w:b/>
              </w:rPr>
              <w:t>Evaluation Guidance</w:t>
            </w:r>
          </w:p>
        </w:tc>
      </w:tr>
      <w:tr w:rsidR="00DE6EFA">
        <w:tc>
          <w:tcPr>
            <w:tcW w:w="114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pPr>
              <w:spacing w:before="120" w:after="120" w:line="240" w:lineRule="auto"/>
            </w:pPr>
            <w:r>
              <w:t xml:space="preserve">Pass </w:t>
            </w:r>
          </w:p>
        </w:tc>
        <w:tc>
          <w:tcPr>
            <w:tcW w:w="847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pPr>
              <w:spacing w:before="120" w:after="140"/>
              <w:jc w:val="both"/>
            </w:pPr>
            <w:r>
              <w:t>The bidder has provided a valid response to the question. The bidder has demonstrated what is required by addressing both component parts of the response guidance above.</w:t>
            </w:r>
          </w:p>
        </w:tc>
      </w:tr>
      <w:tr w:rsidR="00DE6EFA">
        <w:tc>
          <w:tcPr>
            <w:tcW w:w="114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pPr>
              <w:spacing w:before="120" w:after="120" w:line="240" w:lineRule="auto"/>
            </w:pPr>
            <w:r>
              <w:t xml:space="preserve">Fail </w:t>
            </w:r>
          </w:p>
        </w:tc>
        <w:tc>
          <w:tcPr>
            <w:tcW w:w="847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pPr>
              <w:spacing w:before="120" w:after="140"/>
              <w:jc w:val="both"/>
            </w:pPr>
            <w:r>
              <w:t>The bidder has not provided a valid response to this question. The bidder has not demonstrated what is required and has not addressed both component parts of the response guidance above.</w:t>
            </w:r>
          </w:p>
          <w:p w:rsidR="00DE6EFA" w:rsidRDefault="00184A8B">
            <w:pPr>
              <w:spacing w:before="120" w:after="140"/>
              <w:jc w:val="both"/>
            </w:pPr>
            <w:r>
              <w:t>OR</w:t>
            </w:r>
          </w:p>
          <w:p w:rsidR="00DE6EFA" w:rsidRDefault="00184A8B">
            <w:pPr>
              <w:spacing w:before="120" w:after="140"/>
              <w:jc w:val="both"/>
            </w:pPr>
            <w:r>
              <w:t>A response has not been provided for this question.</w:t>
            </w:r>
          </w:p>
        </w:tc>
      </w:tr>
    </w:tbl>
    <w:p w:rsidR="00DE6EFA" w:rsidRDefault="00DE6EFA">
      <w:pPr>
        <w:spacing w:after="0" w:line="240" w:lineRule="auto"/>
        <w:rPr>
          <w:b/>
          <w:sz w:val="20"/>
          <w:szCs w:val="20"/>
        </w:rPr>
      </w:pPr>
    </w:p>
    <w:p w:rsidR="00DE6EFA" w:rsidRDefault="00184A8B">
      <w:pPr>
        <w:pBdr>
          <w:top w:val="nil"/>
          <w:left w:val="nil"/>
          <w:bottom w:val="nil"/>
          <w:right w:val="nil"/>
          <w:between w:val="nil"/>
        </w:pBdr>
        <w:spacing w:after="160" w:line="259" w:lineRule="auto"/>
        <w:rPr>
          <w:b/>
          <w:sz w:val="20"/>
          <w:szCs w:val="20"/>
        </w:rPr>
      </w:pPr>
      <w:r>
        <w:br w:type="page"/>
      </w:r>
    </w:p>
    <w:p w:rsidR="00DE6EFA" w:rsidRDefault="00DE6EFA">
      <w:pPr>
        <w:pBdr>
          <w:top w:val="nil"/>
          <w:left w:val="nil"/>
          <w:bottom w:val="nil"/>
          <w:right w:val="nil"/>
          <w:between w:val="nil"/>
        </w:pBdr>
        <w:spacing w:after="160" w:line="259" w:lineRule="auto"/>
        <w:rPr>
          <w:b/>
          <w:sz w:val="20"/>
          <w:szCs w:val="20"/>
        </w:rPr>
      </w:pPr>
    </w:p>
    <w:p w:rsidR="00DE6EFA" w:rsidRDefault="00184A8B">
      <w:pPr>
        <w:pBdr>
          <w:top w:val="nil"/>
          <w:left w:val="nil"/>
          <w:bottom w:val="nil"/>
          <w:right w:val="nil"/>
          <w:between w:val="nil"/>
        </w:pBdr>
        <w:spacing w:after="160" w:line="259" w:lineRule="auto"/>
        <w:rPr>
          <w:b/>
          <w:sz w:val="20"/>
          <w:szCs w:val="20"/>
        </w:rPr>
      </w:pPr>
      <w:r>
        <w:rPr>
          <w:b/>
          <w:sz w:val="20"/>
          <w:szCs w:val="20"/>
        </w:rPr>
        <w:t>SECTION B – FRAMEWORK CONTRACT POPULATION</w:t>
      </w:r>
    </w:p>
    <w:p w:rsidR="00DE6EFA" w:rsidRDefault="00DE6EFA">
      <w:pPr>
        <w:pBdr>
          <w:top w:val="nil"/>
          <w:left w:val="nil"/>
          <w:bottom w:val="nil"/>
          <w:right w:val="nil"/>
          <w:between w:val="nil"/>
        </w:pBdr>
        <w:spacing w:after="0" w:line="240" w:lineRule="auto"/>
        <w:rPr>
          <w:b/>
          <w:i/>
          <w:color w:val="000000"/>
          <w:highlight w:val="green"/>
        </w:rPr>
      </w:pPr>
    </w:p>
    <w:p w:rsidR="00DE6EFA" w:rsidRDefault="00DE6EFA">
      <w:pPr>
        <w:pBdr>
          <w:top w:val="nil"/>
          <w:left w:val="nil"/>
          <w:bottom w:val="nil"/>
          <w:right w:val="nil"/>
          <w:between w:val="nil"/>
        </w:pBdr>
        <w:spacing w:after="160" w:line="259" w:lineRule="auto"/>
        <w:rPr>
          <w:b/>
          <w:sz w:val="20"/>
          <w:szCs w:val="20"/>
        </w:rPr>
      </w:pPr>
    </w:p>
    <w:tbl>
      <w:tblPr>
        <w:tblStyle w:val="a7"/>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9634"/>
      </w:tblGrid>
      <w:tr w:rsidR="00DE6EFA">
        <w:trPr>
          <w:trHeight w:val="980"/>
        </w:trPr>
        <w:tc>
          <w:tcPr>
            <w:tcW w:w="9634" w:type="dxa"/>
            <w:tcBorders>
              <w:top w:val="single" w:sz="4" w:space="0" w:color="00000A"/>
              <w:left w:val="single" w:sz="4" w:space="0" w:color="00000A"/>
              <w:bottom w:val="single" w:sz="4" w:space="0" w:color="00000A"/>
              <w:right w:val="single" w:sz="4" w:space="0" w:color="00000A"/>
            </w:tcBorders>
            <w:tcMar>
              <w:left w:w="108" w:type="dxa"/>
            </w:tcMar>
          </w:tcPr>
          <w:p w:rsidR="00DE6EFA" w:rsidRDefault="00184A8B">
            <w:pPr>
              <w:pBdr>
                <w:top w:val="nil"/>
                <w:left w:val="nil"/>
                <w:bottom w:val="nil"/>
                <w:right w:val="nil"/>
                <w:between w:val="nil"/>
              </w:pBdr>
              <w:spacing w:before="120" w:after="120" w:line="240" w:lineRule="auto"/>
              <w:jc w:val="both"/>
              <w:rPr>
                <w:b/>
              </w:rPr>
            </w:pPr>
            <w:r>
              <w:rPr>
                <w:b/>
              </w:rPr>
              <w:t>AQB1 FRAMEWORK POPULATION - INFORMATION REQUIRED</w:t>
            </w:r>
          </w:p>
          <w:p w:rsidR="00DE6EFA" w:rsidRDefault="00184A8B">
            <w:pPr>
              <w:pBdr>
                <w:top w:val="nil"/>
                <w:left w:val="nil"/>
                <w:bottom w:val="nil"/>
                <w:right w:val="nil"/>
                <w:between w:val="nil"/>
              </w:pBdr>
              <w:spacing w:before="120" w:after="120" w:line="240" w:lineRule="auto"/>
              <w:jc w:val="both"/>
            </w:pPr>
            <w:r>
              <w:t xml:space="preserve">Please provide the following information which will be required to populate your Framework Contract </w:t>
            </w:r>
            <w:bookmarkStart w:id="0" w:name="_GoBack"/>
            <w:r>
              <w:t>should</w:t>
            </w:r>
            <w:bookmarkEnd w:id="0"/>
            <w:r>
              <w:t xml:space="preserve"> you be successful in this procurement.</w:t>
            </w:r>
          </w:p>
          <w:p w:rsidR="00DE6EFA" w:rsidRDefault="00184A8B">
            <w:pPr>
              <w:numPr>
                <w:ilvl w:val="0"/>
                <w:numId w:val="8"/>
              </w:numPr>
              <w:pBdr>
                <w:top w:val="nil"/>
                <w:left w:val="nil"/>
                <w:bottom w:val="nil"/>
                <w:right w:val="nil"/>
                <w:between w:val="nil"/>
              </w:pBdr>
              <w:spacing w:before="60" w:after="60" w:line="240" w:lineRule="auto"/>
              <w:jc w:val="both"/>
            </w:pPr>
            <w:r>
              <w:t xml:space="preserve">Registered Company name </w:t>
            </w:r>
          </w:p>
          <w:p w:rsidR="00DE6EFA" w:rsidRDefault="00184A8B">
            <w:pPr>
              <w:numPr>
                <w:ilvl w:val="0"/>
                <w:numId w:val="8"/>
              </w:numPr>
              <w:pBdr>
                <w:top w:val="nil"/>
                <w:left w:val="nil"/>
                <w:bottom w:val="nil"/>
                <w:right w:val="nil"/>
                <w:between w:val="nil"/>
              </w:pBdr>
              <w:spacing w:before="60" w:after="60" w:line="240" w:lineRule="auto"/>
              <w:jc w:val="both"/>
            </w:pPr>
            <w:r>
              <w:t xml:space="preserve">Registered Company address </w:t>
            </w:r>
          </w:p>
          <w:p w:rsidR="00DE6EFA" w:rsidRDefault="00184A8B">
            <w:pPr>
              <w:numPr>
                <w:ilvl w:val="0"/>
                <w:numId w:val="8"/>
              </w:numPr>
              <w:pBdr>
                <w:top w:val="nil"/>
                <w:left w:val="nil"/>
                <w:bottom w:val="nil"/>
                <w:right w:val="nil"/>
                <w:between w:val="nil"/>
              </w:pBdr>
              <w:spacing w:before="60" w:after="60" w:line="240" w:lineRule="auto"/>
              <w:jc w:val="both"/>
            </w:pPr>
            <w:r>
              <w:t xml:space="preserve">Registered Company number </w:t>
            </w:r>
          </w:p>
          <w:p w:rsidR="00DE6EFA" w:rsidRDefault="00184A8B">
            <w:pPr>
              <w:numPr>
                <w:ilvl w:val="0"/>
                <w:numId w:val="8"/>
              </w:numPr>
              <w:pBdr>
                <w:top w:val="nil"/>
                <w:left w:val="nil"/>
                <w:bottom w:val="nil"/>
                <w:right w:val="nil"/>
                <w:between w:val="nil"/>
              </w:pBdr>
              <w:spacing w:before="60" w:after="60" w:line="240" w:lineRule="auto"/>
              <w:jc w:val="both"/>
            </w:pPr>
            <w:r>
              <w:t>DUNS number</w:t>
            </w:r>
          </w:p>
        </w:tc>
      </w:tr>
      <w:tr w:rsidR="00DE6EFA">
        <w:tc>
          <w:tcPr>
            <w:tcW w:w="9634" w:type="dxa"/>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rsidR="00DE6EFA" w:rsidRDefault="00184A8B">
            <w:pPr>
              <w:pBdr>
                <w:top w:val="nil"/>
                <w:left w:val="nil"/>
                <w:bottom w:val="nil"/>
                <w:right w:val="nil"/>
                <w:between w:val="nil"/>
              </w:pBdr>
              <w:spacing w:before="120" w:after="120" w:line="240" w:lineRule="auto"/>
              <w:jc w:val="both"/>
              <w:rPr>
                <w:b/>
                <w:u w:val="single"/>
              </w:rPr>
            </w:pPr>
            <w:r>
              <w:rPr>
                <w:b/>
                <w:u w:val="single"/>
              </w:rPr>
              <w:t>Response Guidance</w:t>
            </w:r>
          </w:p>
          <w:p w:rsidR="00DE6EFA" w:rsidRDefault="00184A8B">
            <w:pPr>
              <w:pBdr>
                <w:top w:val="nil"/>
                <w:left w:val="nil"/>
                <w:bottom w:val="nil"/>
                <w:right w:val="nil"/>
                <w:between w:val="nil"/>
              </w:pBdr>
              <w:spacing w:before="120" w:after="120" w:line="240" w:lineRule="auto"/>
              <w:jc w:val="both"/>
            </w:pPr>
            <w:r>
              <w:t xml:space="preserve">This question will not be evaluated or scored but the information is required should you be successful in this procurement process to populate the Framework Award Form. </w:t>
            </w:r>
          </w:p>
        </w:tc>
      </w:tr>
    </w:tbl>
    <w:p w:rsidR="00DE6EFA" w:rsidRDefault="00DE6EFA">
      <w:pPr>
        <w:pBdr>
          <w:top w:val="nil"/>
          <w:left w:val="nil"/>
          <w:bottom w:val="nil"/>
          <w:right w:val="nil"/>
          <w:between w:val="nil"/>
        </w:pBdr>
        <w:spacing w:after="0" w:line="240" w:lineRule="auto"/>
        <w:rPr>
          <w:b/>
        </w:rPr>
      </w:pPr>
    </w:p>
    <w:p w:rsidR="00DE6EFA" w:rsidRDefault="00DE6EFA">
      <w:pPr>
        <w:pBdr>
          <w:top w:val="nil"/>
          <w:left w:val="nil"/>
          <w:bottom w:val="nil"/>
          <w:right w:val="nil"/>
          <w:between w:val="nil"/>
        </w:pBdr>
        <w:spacing w:after="0" w:line="240" w:lineRule="auto"/>
        <w:rPr>
          <w:b/>
        </w:rPr>
      </w:pPr>
    </w:p>
    <w:tbl>
      <w:tblPr>
        <w:tblStyle w:val="a8"/>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9634"/>
      </w:tblGrid>
      <w:tr w:rsidR="00DE6EFA">
        <w:trPr>
          <w:trHeight w:val="1080"/>
        </w:trPr>
        <w:tc>
          <w:tcPr>
            <w:tcW w:w="9634" w:type="dxa"/>
            <w:tcBorders>
              <w:top w:val="single" w:sz="4" w:space="0" w:color="00000A"/>
              <w:left w:val="single" w:sz="4" w:space="0" w:color="00000A"/>
              <w:bottom w:val="single" w:sz="4" w:space="0" w:color="00000A"/>
              <w:right w:val="single" w:sz="4" w:space="0" w:color="00000A"/>
            </w:tcBorders>
            <w:tcMar>
              <w:left w:w="108" w:type="dxa"/>
            </w:tcMar>
          </w:tcPr>
          <w:p w:rsidR="00DE6EFA" w:rsidRDefault="00184A8B">
            <w:pPr>
              <w:pBdr>
                <w:top w:val="nil"/>
                <w:left w:val="nil"/>
                <w:bottom w:val="nil"/>
                <w:right w:val="nil"/>
                <w:between w:val="nil"/>
              </w:pBdr>
              <w:spacing w:before="120" w:after="120" w:line="240" w:lineRule="auto"/>
              <w:jc w:val="both"/>
              <w:rPr>
                <w:b/>
              </w:rPr>
            </w:pPr>
            <w:r>
              <w:rPr>
                <w:b/>
              </w:rPr>
              <w:t xml:space="preserve">AQB2 FRAMEWORK POPULATION – SUPPLIER AUTHORISED REPRESENTATIVE </w:t>
            </w:r>
          </w:p>
          <w:p w:rsidR="00DE6EFA" w:rsidRDefault="00184A8B">
            <w:pPr>
              <w:pBdr>
                <w:top w:val="nil"/>
                <w:left w:val="nil"/>
                <w:bottom w:val="nil"/>
                <w:right w:val="nil"/>
                <w:between w:val="nil"/>
              </w:pBdr>
              <w:spacing w:before="120" w:after="120" w:line="240" w:lineRule="auto"/>
              <w:jc w:val="both"/>
            </w:pPr>
            <w:r>
              <w:t>Please provide the following information which will be required to populate your Framework Contract should you be successful in this procurement.</w:t>
            </w:r>
          </w:p>
          <w:p w:rsidR="00DE6EFA" w:rsidRDefault="00184A8B">
            <w:pPr>
              <w:numPr>
                <w:ilvl w:val="0"/>
                <w:numId w:val="8"/>
              </w:numPr>
              <w:pBdr>
                <w:top w:val="nil"/>
                <w:left w:val="nil"/>
                <w:bottom w:val="nil"/>
                <w:right w:val="nil"/>
                <w:between w:val="nil"/>
              </w:pBdr>
              <w:spacing w:before="60" w:after="60" w:line="240" w:lineRule="auto"/>
              <w:jc w:val="both"/>
            </w:pPr>
            <w:r>
              <w:t>Name</w:t>
            </w:r>
          </w:p>
          <w:p w:rsidR="00DE6EFA" w:rsidRDefault="00184A8B">
            <w:pPr>
              <w:numPr>
                <w:ilvl w:val="0"/>
                <w:numId w:val="8"/>
              </w:numPr>
              <w:pBdr>
                <w:top w:val="nil"/>
                <w:left w:val="nil"/>
                <w:bottom w:val="nil"/>
                <w:right w:val="nil"/>
                <w:between w:val="nil"/>
              </w:pBdr>
              <w:spacing w:before="60" w:after="60" w:line="240" w:lineRule="auto"/>
              <w:jc w:val="both"/>
            </w:pPr>
            <w:r>
              <w:t xml:space="preserve">Title </w:t>
            </w:r>
          </w:p>
          <w:p w:rsidR="00DE6EFA" w:rsidRDefault="00184A8B">
            <w:pPr>
              <w:numPr>
                <w:ilvl w:val="0"/>
                <w:numId w:val="8"/>
              </w:numPr>
              <w:pBdr>
                <w:top w:val="nil"/>
                <w:left w:val="nil"/>
                <w:bottom w:val="nil"/>
                <w:right w:val="nil"/>
                <w:between w:val="nil"/>
              </w:pBdr>
              <w:spacing w:before="60" w:after="60" w:line="240" w:lineRule="auto"/>
              <w:jc w:val="both"/>
            </w:pPr>
            <w:r>
              <w:t>Email</w:t>
            </w:r>
          </w:p>
          <w:p w:rsidR="00DE6EFA" w:rsidRDefault="00184A8B">
            <w:pPr>
              <w:numPr>
                <w:ilvl w:val="0"/>
                <w:numId w:val="8"/>
              </w:numPr>
              <w:pBdr>
                <w:top w:val="nil"/>
                <w:left w:val="nil"/>
                <w:bottom w:val="nil"/>
                <w:right w:val="nil"/>
                <w:between w:val="nil"/>
              </w:pBdr>
              <w:spacing w:before="60" w:after="60" w:line="240" w:lineRule="auto"/>
              <w:jc w:val="both"/>
            </w:pPr>
            <w:r>
              <w:t>Phone</w:t>
            </w:r>
          </w:p>
        </w:tc>
      </w:tr>
      <w:tr w:rsidR="00DE6EFA">
        <w:tc>
          <w:tcPr>
            <w:tcW w:w="9634" w:type="dxa"/>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rsidR="00DE6EFA" w:rsidRDefault="00184A8B">
            <w:pPr>
              <w:pBdr>
                <w:top w:val="nil"/>
                <w:left w:val="nil"/>
                <w:bottom w:val="nil"/>
                <w:right w:val="nil"/>
                <w:between w:val="nil"/>
              </w:pBdr>
              <w:spacing w:before="120" w:after="120" w:line="240" w:lineRule="auto"/>
              <w:jc w:val="both"/>
              <w:rPr>
                <w:b/>
                <w:u w:val="single"/>
              </w:rPr>
            </w:pPr>
            <w:r>
              <w:rPr>
                <w:b/>
                <w:u w:val="single"/>
              </w:rPr>
              <w:t>Response Guidance</w:t>
            </w:r>
          </w:p>
          <w:p w:rsidR="00DE6EFA" w:rsidRDefault="00184A8B">
            <w:pPr>
              <w:pBdr>
                <w:top w:val="nil"/>
                <w:left w:val="nil"/>
                <w:bottom w:val="nil"/>
                <w:right w:val="nil"/>
                <w:between w:val="nil"/>
              </w:pBdr>
              <w:spacing w:before="120" w:after="120" w:line="240" w:lineRule="auto"/>
              <w:jc w:val="both"/>
            </w:pPr>
            <w:r>
              <w:t>This question will not be evaluated or scored but the information is required should you be successful in this procurement process to populate the Framework Award Form.</w:t>
            </w:r>
          </w:p>
          <w:p w:rsidR="00DE6EFA" w:rsidRDefault="00184A8B" w:rsidP="008A1D09">
            <w:pPr>
              <w:pBdr>
                <w:top w:val="nil"/>
                <w:left w:val="nil"/>
                <w:bottom w:val="nil"/>
                <w:right w:val="nil"/>
                <w:between w:val="nil"/>
              </w:pBdr>
              <w:spacing w:before="120" w:after="120" w:line="240" w:lineRule="auto"/>
              <w:jc w:val="both"/>
            </w:pPr>
            <w:r>
              <w:t xml:space="preserve">The contact name provided </w:t>
            </w:r>
            <w:r w:rsidR="008A1D09">
              <w:t>must</w:t>
            </w:r>
            <w:r>
              <w:t xml:space="preserve"> be the name of the intended Supplier Authorised Repres</w:t>
            </w:r>
            <w:r>
              <w:t>entative for the Framework Contract, should you be successful.</w:t>
            </w:r>
          </w:p>
        </w:tc>
      </w:tr>
    </w:tbl>
    <w:p w:rsidR="00DE6EFA" w:rsidRDefault="00DE6EFA">
      <w:pPr>
        <w:pBdr>
          <w:top w:val="nil"/>
          <w:left w:val="nil"/>
          <w:bottom w:val="nil"/>
          <w:right w:val="nil"/>
          <w:between w:val="nil"/>
        </w:pBdr>
        <w:spacing w:after="0" w:line="240" w:lineRule="auto"/>
        <w:rPr>
          <w:b/>
        </w:rPr>
      </w:pPr>
    </w:p>
    <w:p w:rsidR="00DE6EFA" w:rsidRDefault="00DE6EFA">
      <w:pPr>
        <w:pBdr>
          <w:top w:val="nil"/>
          <w:left w:val="nil"/>
          <w:bottom w:val="nil"/>
          <w:right w:val="nil"/>
          <w:between w:val="nil"/>
        </w:pBdr>
        <w:spacing w:after="0" w:line="240" w:lineRule="auto"/>
        <w:rPr>
          <w:b/>
        </w:rPr>
      </w:pPr>
    </w:p>
    <w:tbl>
      <w:tblPr>
        <w:tblStyle w:val="a9"/>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DE6EFA">
        <w:tc>
          <w:tcPr>
            <w:tcW w:w="9634" w:type="dxa"/>
            <w:tcMar>
              <w:left w:w="108" w:type="dxa"/>
            </w:tcMar>
          </w:tcPr>
          <w:p w:rsidR="00DE6EFA" w:rsidRDefault="00184A8B">
            <w:pPr>
              <w:pBdr>
                <w:top w:val="nil"/>
                <w:left w:val="nil"/>
                <w:bottom w:val="nil"/>
                <w:right w:val="nil"/>
                <w:between w:val="nil"/>
              </w:pBdr>
              <w:spacing w:before="120" w:after="120" w:line="240" w:lineRule="auto"/>
              <w:jc w:val="both"/>
              <w:rPr>
                <w:b/>
              </w:rPr>
            </w:pPr>
            <w:r>
              <w:rPr>
                <w:b/>
              </w:rPr>
              <w:t>AQB3 FRAMEWORK POPULATION –  SUPPLIER COMPLIANCE OFFICER</w:t>
            </w:r>
          </w:p>
          <w:p w:rsidR="00DE6EFA" w:rsidRDefault="00184A8B">
            <w:pPr>
              <w:pBdr>
                <w:top w:val="nil"/>
                <w:left w:val="nil"/>
                <w:bottom w:val="nil"/>
                <w:right w:val="nil"/>
                <w:between w:val="nil"/>
              </w:pBdr>
              <w:spacing w:before="120" w:after="120" w:line="240" w:lineRule="auto"/>
              <w:jc w:val="both"/>
            </w:pPr>
            <w:r>
              <w:t xml:space="preserve">Please provide the following information which will be required to populate your Framework Contract should you be successful in this procurement. </w:t>
            </w:r>
          </w:p>
          <w:p w:rsidR="00DE6EFA" w:rsidRDefault="00184A8B">
            <w:pPr>
              <w:numPr>
                <w:ilvl w:val="0"/>
                <w:numId w:val="8"/>
              </w:numPr>
              <w:pBdr>
                <w:top w:val="nil"/>
                <w:left w:val="nil"/>
                <w:bottom w:val="nil"/>
                <w:right w:val="nil"/>
                <w:between w:val="nil"/>
              </w:pBdr>
              <w:spacing w:before="60" w:after="60" w:line="240" w:lineRule="auto"/>
              <w:jc w:val="both"/>
            </w:pPr>
            <w:r>
              <w:t>Name</w:t>
            </w:r>
          </w:p>
          <w:p w:rsidR="00DE6EFA" w:rsidRDefault="00184A8B">
            <w:pPr>
              <w:numPr>
                <w:ilvl w:val="0"/>
                <w:numId w:val="8"/>
              </w:numPr>
              <w:pBdr>
                <w:top w:val="nil"/>
                <w:left w:val="nil"/>
                <w:bottom w:val="nil"/>
                <w:right w:val="nil"/>
                <w:between w:val="nil"/>
              </w:pBdr>
              <w:spacing w:before="60" w:after="60" w:line="240" w:lineRule="auto"/>
              <w:jc w:val="both"/>
              <w:rPr>
                <w:b/>
              </w:rPr>
            </w:pPr>
            <w:r>
              <w:t>Title</w:t>
            </w:r>
          </w:p>
          <w:p w:rsidR="00DE6EFA" w:rsidRDefault="00184A8B">
            <w:pPr>
              <w:numPr>
                <w:ilvl w:val="0"/>
                <w:numId w:val="8"/>
              </w:numPr>
              <w:pBdr>
                <w:top w:val="nil"/>
                <w:left w:val="nil"/>
                <w:bottom w:val="nil"/>
                <w:right w:val="nil"/>
                <w:between w:val="nil"/>
              </w:pBdr>
              <w:spacing w:before="60" w:after="60" w:line="240" w:lineRule="auto"/>
              <w:jc w:val="both"/>
            </w:pPr>
            <w:r>
              <w:t xml:space="preserve">Email </w:t>
            </w:r>
          </w:p>
          <w:p w:rsidR="00DE6EFA" w:rsidRDefault="00184A8B">
            <w:pPr>
              <w:numPr>
                <w:ilvl w:val="0"/>
                <w:numId w:val="8"/>
              </w:numPr>
              <w:pBdr>
                <w:top w:val="nil"/>
                <w:left w:val="nil"/>
                <w:bottom w:val="nil"/>
                <w:right w:val="nil"/>
                <w:between w:val="nil"/>
              </w:pBdr>
              <w:spacing w:before="60" w:after="60" w:line="240" w:lineRule="auto"/>
              <w:jc w:val="both"/>
            </w:pPr>
            <w:r>
              <w:t>Phone</w:t>
            </w:r>
          </w:p>
        </w:tc>
      </w:tr>
      <w:tr w:rsidR="00DE6EFA">
        <w:tc>
          <w:tcPr>
            <w:tcW w:w="9634" w:type="dxa"/>
            <w:shd w:val="clear" w:color="auto" w:fill="CCFFCC"/>
            <w:tcMar>
              <w:left w:w="108" w:type="dxa"/>
            </w:tcMar>
          </w:tcPr>
          <w:p w:rsidR="00DE6EFA" w:rsidRDefault="00184A8B">
            <w:pPr>
              <w:pBdr>
                <w:top w:val="nil"/>
                <w:left w:val="nil"/>
                <w:bottom w:val="nil"/>
                <w:right w:val="nil"/>
                <w:between w:val="nil"/>
              </w:pBdr>
              <w:spacing w:before="120" w:after="120" w:line="240" w:lineRule="auto"/>
              <w:jc w:val="both"/>
              <w:rPr>
                <w:b/>
                <w:u w:val="single"/>
              </w:rPr>
            </w:pPr>
            <w:r>
              <w:rPr>
                <w:b/>
                <w:u w:val="single"/>
              </w:rPr>
              <w:lastRenderedPageBreak/>
              <w:t>Response Guidance</w:t>
            </w:r>
          </w:p>
          <w:p w:rsidR="00DE6EFA" w:rsidRDefault="00184A8B">
            <w:pPr>
              <w:pBdr>
                <w:top w:val="nil"/>
                <w:left w:val="nil"/>
                <w:bottom w:val="nil"/>
                <w:right w:val="nil"/>
                <w:between w:val="nil"/>
              </w:pBdr>
              <w:spacing w:before="120" w:after="120" w:line="240" w:lineRule="auto"/>
              <w:jc w:val="both"/>
              <w:rPr>
                <w:b/>
              </w:rPr>
            </w:pPr>
            <w:r>
              <w:t>This question will not be evaluated or scored but the information is required should you be successful in this procurement process to populate the Framework Award Form.</w:t>
            </w:r>
          </w:p>
        </w:tc>
      </w:tr>
    </w:tbl>
    <w:p w:rsidR="00DE6EFA" w:rsidRDefault="00DE6EFA">
      <w:pPr>
        <w:pBdr>
          <w:top w:val="nil"/>
          <w:left w:val="nil"/>
          <w:bottom w:val="nil"/>
          <w:right w:val="nil"/>
          <w:between w:val="nil"/>
        </w:pBdr>
        <w:spacing w:after="0" w:line="240" w:lineRule="auto"/>
        <w:rPr>
          <w:b/>
        </w:rPr>
      </w:pPr>
    </w:p>
    <w:p w:rsidR="00DE6EFA" w:rsidRDefault="00DE6EFA">
      <w:pPr>
        <w:pBdr>
          <w:top w:val="nil"/>
          <w:left w:val="nil"/>
          <w:bottom w:val="nil"/>
          <w:right w:val="nil"/>
          <w:between w:val="nil"/>
        </w:pBdr>
        <w:spacing w:after="0" w:line="240" w:lineRule="auto"/>
        <w:rPr>
          <w:b/>
        </w:rPr>
      </w:pPr>
    </w:p>
    <w:tbl>
      <w:tblPr>
        <w:tblStyle w:val="a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DE6EFA">
        <w:tc>
          <w:tcPr>
            <w:tcW w:w="9634" w:type="dxa"/>
            <w:tcMar>
              <w:left w:w="108" w:type="dxa"/>
            </w:tcMar>
          </w:tcPr>
          <w:p w:rsidR="00DE6EFA" w:rsidRDefault="00184A8B">
            <w:pPr>
              <w:pBdr>
                <w:top w:val="nil"/>
                <w:left w:val="nil"/>
                <w:bottom w:val="nil"/>
                <w:right w:val="nil"/>
                <w:between w:val="nil"/>
              </w:pBdr>
              <w:spacing w:before="120" w:after="120" w:line="240" w:lineRule="auto"/>
              <w:jc w:val="both"/>
              <w:rPr>
                <w:b/>
                <w:sz w:val="24"/>
                <w:szCs w:val="24"/>
              </w:rPr>
            </w:pPr>
            <w:r>
              <w:rPr>
                <w:b/>
              </w:rPr>
              <w:t xml:space="preserve">AQB4 FRAMEWORK POPULATION – </w:t>
            </w:r>
            <w:r>
              <w:rPr>
                <w:b/>
                <w:sz w:val="24"/>
                <w:szCs w:val="24"/>
              </w:rPr>
              <w:t>SUPPLIER DATA PROTECTION OFFICER</w:t>
            </w:r>
          </w:p>
          <w:p w:rsidR="00DE6EFA" w:rsidRDefault="00184A8B">
            <w:pPr>
              <w:pBdr>
                <w:top w:val="nil"/>
                <w:left w:val="nil"/>
                <w:bottom w:val="nil"/>
                <w:right w:val="nil"/>
                <w:between w:val="nil"/>
              </w:pBdr>
              <w:spacing w:before="120" w:after="120" w:line="240" w:lineRule="auto"/>
              <w:jc w:val="both"/>
            </w:pPr>
            <w:r>
              <w:t>Please provide the following information which will be required to populate your Framework Contract should you be successful in this procurement.</w:t>
            </w:r>
          </w:p>
          <w:p w:rsidR="00DE6EFA" w:rsidRDefault="00184A8B">
            <w:pPr>
              <w:numPr>
                <w:ilvl w:val="0"/>
                <w:numId w:val="8"/>
              </w:numPr>
              <w:pBdr>
                <w:top w:val="nil"/>
                <w:left w:val="nil"/>
                <w:bottom w:val="nil"/>
                <w:right w:val="nil"/>
                <w:between w:val="nil"/>
              </w:pBdr>
              <w:spacing w:before="60" w:after="60" w:line="240" w:lineRule="auto"/>
              <w:jc w:val="both"/>
            </w:pPr>
            <w:r>
              <w:t>Name</w:t>
            </w:r>
          </w:p>
          <w:p w:rsidR="00DE6EFA" w:rsidRDefault="00184A8B">
            <w:pPr>
              <w:numPr>
                <w:ilvl w:val="0"/>
                <w:numId w:val="8"/>
              </w:numPr>
              <w:pBdr>
                <w:top w:val="nil"/>
                <w:left w:val="nil"/>
                <w:bottom w:val="nil"/>
                <w:right w:val="nil"/>
                <w:between w:val="nil"/>
              </w:pBdr>
              <w:spacing w:before="60" w:after="60" w:line="240" w:lineRule="auto"/>
              <w:jc w:val="both"/>
            </w:pPr>
            <w:r>
              <w:t>Title</w:t>
            </w:r>
          </w:p>
          <w:p w:rsidR="00DE6EFA" w:rsidRDefault="00184A8B">
            <w:pPr>
              <w:numPr>
                <w:ilvl w:val="0"/>
                <w:numId w:val="8"/>
              </w:numPr>
              <w:pBdr>
                <w:top w:val="nil"/>
                <w:left w:val="nil"/>
                <w:bottom w:val="nil"/>
                <w:right w:val="nil"/>
                <w:between w:val="nil"/>
              </w:pBdr>
              <w:spacing w:before="60" w:after="60" w:line="240" w:lineRule="auto"/>
              <w:jc w:val="both"/>
            </w:pPr>
            <w:r>
              <w:t>Email</w:t>
            </w:r>
          </w:p>
          <w:p w:rsidR="00DE6EFA" w:rsidRDefault="00184A8B">
            <w:pPr>
              <w:numPr>
                <w:ilvl w:val="0"/>
                <w:numId w:val="8"/>
              </w:numPr>
              <w:pBdr>
                <w:top w:val="nil"/>
                <w:left w:val="nil"/>
                <w:bottom w:val="nil"/>
                <w:right w:val="nil"/>
                <w:between w:val="nil"/>
              </w:pBdr>
              <w:spacing w:before="60" w:after="60" w:line="240" w:lineRule="auto"/>
              <w:jc w:val="both"/>
              <w:rPr>
                <w:b/>
              </w:rPr>
            </w:pPr>
            <w:r>
              <w:t>Phone</w:t>
            </w:r>
          </w:p>
        </w:tc>
      </w:tr>
      <w:tr w:rsidR="00DE6EFA">
        <w:tc>
          <w:tcPr>
            <w:tcW w:w="9634" w:type="dxa"/>
            <w:shd w:val="clear" w:color="auto" w:fill="CCFFCC"/>
            <w:tcMar>
              <w:left w:w="108" w:type="dxa"/>
            </w:tcMar>
          </w:tcPr>
          <w:p w:rsidR="00DE6EFA" w:rsidRDefault="00184A8B">
            <w:pPr>
              <w:pBdr>
                <w:top w:val="nil"/>
                <w:left w:val="nil"/>
                <w:bottom w:val="nil"/>
                <w:right w:val="nil"/>
                <w:between w:val="nil"/>
              </w:pBdr>
              <w:spacing w:before="120" w:after="120" w:line="240" w:lineRule="auto"/>
              <w:jc w:val="both"/>
              <w:rPr>
                <w:b/>
                <w:u w:val="single"/>
              </w:rPr>
            </w:pPr>
            <w:r>
              <w:rPr>
                <w:b/>
                <w:u w:val="single"/>
              </w:rPr>
              <w:t>Response Guidance</w:t>
            </w:r>
          </w:p>
          <w:p w:rsidR="00DE6EFA" w:rsidRDefault="00184A8B">
            <w:pPr>
              <w:pBdr>
                <w:top w:val="nil"/>
                <w:left w:val="nil"/>
                <w:bottom w:val="nil"/>
                <w:right w:val="nil"/>
                <w:between w:val="nil"/>
              </w:pBdr>
              <w:spacing w:before="120" w:after="120" w:line="240" w:lineRule="auto"/>
              <w:jc w:val="both"/>
              <w:rPr>
                <w:b/>
              </w:rPr>
            </w:pPr>
            <w:r>
              <w:t xml:space="preserve">This question will not be evaluated or scored but the information is required should you be successful in this procurement process to populate the Framework Award Form. </w:t>
            </w:r>
          </w:p>
        </w:tc>
      </w:tr>
    </w:tbl>
    <w:p w:rsidR="00DE6EFA" w:rsidRDefault="00DE6EFA">
      <w:pPr>
        <w:pBdr>
          <w:top w:val="nil"/>
          <w:left w:val="nil"/>
          <w:bottom w:val="nil"/>
          <w:right w:val="nil"/>
          <w:between w:val="nil"/>
        </w:pBdr>
        <w:spacing w:after="0" w:line="240" w:lineRule="auto"/>
        <w:rPr>
          <w:b/>
        </w:rPr>
      </w:pPr>
    </w:p>
    <w:p w:rsidR="00DE6EFA" w:rsidRDefault="00DE6EFA">
      <w:pPr>
        <w:pBdr>
          <w:top w:val="nil"/>
          <w:left w:val="nil"/>
          <w:bottom w:val="nil"/>
          <w:right w:val="nil"/>
          <w:between w:val="nil"/>
        </w:pBdr>
        <w:spacing w:after="0" w:line="240" w:lineRule="auto"/>
        <w:rPr>
          <w:b/>
        </w:rPr>
      </w:pPr>
    </w:p>
    <w:tbl>
      <w:tblPr>
        <w:tblStyle w:val="ab"/>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DE6EFA">
        <w:tc>
          <w:tcPr>
            <w:tcW w:w="9634" w:type="dxa"/>
          </w:tcPr>
          <w:p w:rsidR="00DE6EFA" w:rsidRDefault="00184A8B">
            <w:pPr>
              <w:pBdr>
                <w:top w:val="nil"/>
                <w:left w:val="nil"/>
                <w:bottom w:val="nil"/>
                <w:right w:val="nil"/>
                <w:between w:val="nil"/>
              </w:pBdr>
              <w:spacing w:before="120" w:after="140" w:line="240" w:lineRule="auto"/>
              <w:jc w:val="both"/>
              <w:rPr>
                <w:b/>
              </w:rPr>
            </w:pPr>
            <w:r>
              <w:rPr>
                <w:b/>
              </w:rPr>
              <w:t xml:space="preserve">AQB5 FRAMEWORK POPULATION – </w:t>
            </w:r>
            <w:r>
              <w:rPr>
                <w:b/>
              </w:rPr>
              <w:t>MARKETING CONTACT</w:t>
            </w:r>
          </w:p>
          <w:p w:rsidR="00DE6EFA" w:rsidRDefault="00184A8B">
            <w:pPr>
              <w:pBdr>
                <w:top w:val="nil"/>
                <w:left w:val="nil"/>
                <w:bottom w:val="nil"/>
                <w:right w:val="nil"/>
                <w:between w:val="nil"/>
              </w:pBdr>
              <w:spacing w:before="120" w:after="120" w:line="240" w:lineRule="auto"/>
              <w:jc w:val="both"/>
            </w:pPr>
            <w:r>
              <w:t>Please provide the following information which will be required to populate your Framework Contract should you be successful in this procurement.</w:t>
            </w:r>
          </w:p>
          <w:p w:rsidR="00DE6EFA" w:rsidRDefault="00184A8B">
            <w:pPr>
              <w:numPr>
                <w:ilvl w:val="0"/>
                <w:numId w:val="15"/>
              </w:numPr>
              <w:pBdr>
                <w:top w:val="nil"/>
                <w:left w:val="nil"/>
                <w:bottom w:val="nil"/>
                <w:right w:val="nil"/>
                <w:between w:val="nil"/>
              </w:pBdr>
              <w:spacing w:before="60" w:after="60" w:line="240" w:lineRule="auto"/>
              <w:jc w:val="both"/>
            </w:pPr>
            <w:r>
              <w:t xml:space="preserve">Name </w:t>
            </w:r>
          </w:p>
          <w:p w:rsidR="00DE6EFA" w:rsidRDefault="00184A8B">
            <w:pPr>
              <w:numPr>
                <w:ilvl w:val="0"/>
                <w:numId w:val="15"/>
              </w:numPr>
              <w:pBdr>
                <w:top w:val="nil"/>
                <w:left w:val="nil"/>
                <w:bottom w:val="nil"/>
                <w:right w:val="nil"/>
                <w:between w:val="nil"/>
              </w:pBdr>
              <w:spacing w:before="60" w:after="60" w:line="240" w:lineRule="auto"/>
              <w:jc w:val="both"/>
            </w:pPr>
            <w:r>
              <w:t>Title</w:t>
            </w:r>
          </w:p>
          <w:p w:rsidR="00DE6EFA" w:rsidRDefault="00184A8B">
            <w:pPr>
              <w:numPr>
                <w:ilvl w:val="0"/>
                <w:numId w:val="15"/>
              </w:numPr>
              <w:pBdr>
                <w:top w:val="nil"/>
                <w:left w:val="nil"/>
                <w:bottom w:val="nil"/>
                <w:right w:val="nil"/>
                <w:between w:val="nil"/>
              </w:pBdr>
              <w:spacing w:before="60" w:after="60" w:line="240" w:lineRule="auto"/>
              <w:jc w:val="both"/>
            </w:pPr>
            <w:r>
              <w:t>Email</w:t>
            </w:r>
          </w:p>
          <w:p w:rsidR="00DE6EFA" w:rsidRDefault="00184A8B">
            <w:pPr>
              <w:numPr>
                <w:ilvl w:val="0"/>
                <w:numId w:val="15"/>
              </w:numPr>
              <w:pBdr>
                <w:top w:val="nil"/>
                <w:left w:val="nil"/>
                <w:bottom w:val="nil"/>
                <w:right w:val="nil"/>
                <w:between w:val="nil"/>
              </w:pBdr>
              <w:spacing w:before="60" w:after="60" w:line="240" w:lineRule="auto"/>
              <w:jc w:val="both"/>
            </w:pPr>
            <w:r>
              <w:t>Phone</w:t>
            </w:r>
          </w:p>
        </w:tc>
      </w:tr>
      <w:tr w:rsidR="00DE6EFA">
        <w:tc>
          <w:tcPr>
            <w:tcW w:w="9634" w:type="dxa"/>
            <w:shd w:val="clear" w:color="auto" w:fill="CCFFCC"/>
          </w:tcPr>
          <w:p w:rsidR="00DE6EFA" w:rsidRDefault="00184A8B">
            <w:pPr>
              <w:pBdr>
                <w:top w:val="nil"/>
                <w:left w:val="nil"/>
                <w:bottom w:val="nil"/>
                <w:right w:val="nil"/>
                <w:between w:val="nil"/>
              </w:pBdr>
              <w:spacing w:before="120" w:after="140" w:line="240" w:lineRule="auto"/>
              <w:jc w:val="both"/>
              <w:rPr>
                <w:b/>
              </w:rPr>
            </w:pPr>
            <w:r>
              <w:rPr>
                <w:b/>
              </w:rPr>
              <w:t>Response Guidance</w:t>
            </w:r>
          </w:p>
          <w:p w:rsidR="00DE6EFA" w:rsidRDefault="00184A8B">
            <w:pPr>
              <w:pBdr>
                <w:top w:val="nil"/>
                <w:left w:val="nil"/>
                <w:bottom w:val="nil"/>
                <w:right w:val="nil"/>
                <w:between w:val="nil"/>
              </w:pBdr>
              <w:spacing w:line="240" w:lineRule="auto"/>
              <w:rPr>
                <w:b/>
              </w:rPr>
            </w:pPr>
            <w:r>
              <w:t xml:space="preserve">This question will not be evaluated or scored but the information is required should you be successful in this procurement process to populate the Framework Award Form. </w:t>
            </w:r>
          </w:p>
        </w:tc>
      </w:tr>
    </w:tbl>
    <w:p w:rsidR="00DE6EFA" w:rsidRDefault="00DE6EFA">
      <w:pPr>
        <w:pBdr>
          <w:top w:val="nil"/>
          <w:left w:val="nil"/>
          <w:bottom w:val="nil"/>
          <w:right w:val="nil"/>
          <w:between w:val="nil"/>
        </w:pBdr>
        <w:spacing w:after="0" w:line="240" w:lineRule="auto"/>
        <w:rPr>
          <w:b/>
        </w:rPr>
      </w:pPr>
    </w:p>
    <w:p w:rsidR="00DE6EFA" w:rsidRDefault="00DE6EFA">
      <w:pPr>
        <w:pBdr>
          <w:top w:val="nil"/>
          <w:left w:val="nil"/>
          <w:bottom w:val="nil"/>
          <w:right w:val="nil"/>
          <w:between w:val="nil"/>
        </w:pBdr>
        <w:spacing w:after="0" w:line="240" w:lineRule="auto"/>
        <w:rPr>
          <w:b/>
        </w:rPr>
      </w:pPr>
    </w:p>
    <w:p w:rsidR="00DE6EFA" w:rsidRDefault="00DE6EFA">
      <w:pPr>
        <w:spacing w:after="0" w:line="240" w:lineRule="auto"/>
        <w:rPr>
          <w:b/>
        </w:rPr>
      </w:pPr>
    </w:p>
    <w:tbl>
      <w:tblPr>
        <w:tblStyle w:val="ac"/>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DE6EFA">
        <w:tc>
          <w:tcPr>
            <w:tcW w:w="9634" w:type="dxa"/>
          </w:tcPr>
          <w:p w:rsidR="00DE6EFA" w:rsidRDefault="00184A8B">
            <w:pPr>
              <w:spacing w:before="120" w:after="140" w:line="240" w:lineRule="auto"/>
              <w:jc w:val="both"/>
              <w:rPr>
                <w:b/>
              </w:rPr>
            </w:pPr>
            <w:r>
              <w:rPr>
                <w:b/>
              </w:rPr>
              <w:t>AQB6 FRAMEWORK POPULATION – JOINT SCHEDULE 4 - COMMERCIALLY SENSITIVE INFORMATION</w:t>
            </w:r>
          </w:p>
          <w:p w:rsidR="00DE6EFA" w:rsidRDefault="00184A8B">
            <w:pPr>
              <w:spacing w:before="120" w:after="120" w:line="240" w:lineRule="auto"/>
              <w:jc w:val="both"/>
            </w:pPr>
            <w:r>
              <w:t>Please provide the following information which will be required to populate your Framework Contract should you be successful in this procurement.</w:t>
            </w:r>
          </w:p>
          <w:p w:rsidR="00DE6EFA" w:rsidRDefault="00184A8B">
            <w:pPr>
              <w:numPr>
                <w:ilvl w:val="0"/>
                <w:numId w:val="15"/>
              </w:numPr>
              <w:spacing w:before="60" w:after="60" w:line="240" w:lineRule="auto"/>
              <w:jc w:val="both"/>
            </w:pPr>
            <w:r>
              <w:t>Details of the commercially sensitive information</w:t>
            </w:r>
          </w:p>
          <w:p w:rsidR="00DE6EFA" w:rsidRDefault="00184A8B">
            <w:pPr>
              <w:numPr>
                <w:ilvl w:val="0"/>
                <w:numId w:val="15"/>
              </w:numPr>
              <w:spacing w:before="60" w:after="60" w:line="240" w:lineRule="auto"/>
              <w:jc w:val="both"/>
              <w:rPr>
                <w:b/>
              </w:rPr>
            </w:pPr>
            <w:r>
              <w:t>Duration of confidentiality</w:t>
            </w:r>
          </w:p>
        </w:tc>
      </w:tr>
      <w:tr w:rsidR="00DE6EFA">
        <w:tc>
          <w:tcPr>
            <w:tcW w:w="9634" w:type="dxa"/>
            <w:shd w:val="clear" w:color="auto" w:fill="CCFFCC"/>
          </w:tcPr>
          <w:p w:rsidR="00DE6EFA" w:rsidRDefault="00184A8B">
            <w:pPr>
              <w:spacing w:before="120" w:after="140" w:line="240" w:lineRule="auto"/>
              <w:jc w:val="both"/>
              <w:rPr>
                <w:b/>
              </w:rPr>
            </w:pPr>
            <w:r>
              <w:rPr>
                <w:b/>
              </w:rPr>
              <w:t>Response Guidance</w:t>
            </w:r>
          </w:p>
          <w:p w:rsidR="00DE6EFA" w:rsidRDefault="00184A8B">
            <w:pPr>
              <w:spacing w:line="240" w:lineRule="auto"/>
              <w:rPr>
                <w:b/>
              </w:rPr>
            </w:pPr>
            <w:r>
              <w:lastRenderedPageBreak/>
              <w:t>This question</w:t>
            </w:r>
            <w:r>
              <w:t xml:space="preserve"> will not be evaluated or scored but the information is required should you be successful in this procurement process to populate the Joint Schedule 4 - Commercially Sensitive Information.</w:t>
            </w:r>
          </w:p>
        </w:tc>
      </w:tr>
    </w:tbl>
    <w:p w:rsidR="00DE6EFA" w:rsidRDefault="00DE6EFA">
      <w:pPr>
        <w:spacing w:after="0" w:line="240" w:lineRule="auto"/>
        <w:rPr>
          <w:b/>
        </w:rPr>
      </w:pPr>
    </w:p>
    <w:tbl>
      <w:tblPr>
        <w:tblStyle w:val="ad"/>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DE6EFA">
        <w:tc>
          <w:tcPr>
            <w:tcW w:w="9634" w:type="dxa"/>
          </w:tcPr>
          <w:p w:rsidR="00DE6EFA" w:rsidRDefault="00184A8B">
            <w:pPr>
              <w:spacing w:before="120" w:after="140" w:line="240" w:lineRule="auto"/>
              <w:jc w:val="both"/>
              <w:rPr>
                <w:b/>
              </w:rPr>
            </w:pPr>
            <w:r>
              <w:rPr>
                <w:b/>
              </w:rPr>
              <w:t xml:space="preserve">AQB7 FRAMEWORK POPULATION – CONTRACTS FINDER INFORMATION </w:t>
            </w:r>
          </w:p>
          <w:p w:rsidR="00DE6EFA" w:rsidRDefault="00184A8B">
            <w:pPr>
              <w:spacing w:before="120" w:after="140" w:line="240" w:lineRule="auto"/>
              <w:jc w:val="both"/>
              <w:rPr>
                <w:b/>
              </w:rPr>
            </w:pPr>
            <w:r>
              <w:t xml:space="preserve">Guidance – this information will be published on Contracts Finder, if you are successful in this competition therefore </w:t>
            </w:r>
            <w:r>
              <w:rPr>
                <w:b/>
              </w:rPr>
              <w:t xml:space="preserve">must be generic with no references to individual names and no contact details that are directly linked to an individual. </w:t>
            </w:r>
          </w:p>
          <w:p w:rsidR="00DE6EFA" w:rsidRDefault="00184A8B">
            <w:pPr>
              <w:numPr>
                <w:ilvl w:val="0"/>
                <w:numId w:val="15"/>
              </w:numPr>
              <w:spacing w:before="60" w:after="60" w:line="240" w:lineRule="auto"/>
              <w:jc w:val="both"/>
            </w:pPr>
            <w:r>
              <w:t xml:space="preserve">Email address </w:t>
            </w:r>
          </w:p>
          <w:p w:rsidR="00DE6EFA" w:rsidRDefault="00184A8B">
            <w:pPr>
              <w:numPr>
                <w:ilvl w:val="0"/>
                <w:numId w:val="15"/>
              </w:numPr>
              <w:spacing w:before="60" w:after="60" w:line="240" w:lineRule="auto"/>
              <w:jc w:val="both"/>
            </w:pPr>
            <w:r>
              <w:t xml:space="preserve">Internet (web) address </w:t>
            </w:r>
          </w:p>
          <w:p w:rsidR="00DE6EFA" w:rsidRDefault="00184A8B">
            <w:pPr>
              <w:numPr>
                <w:ilvl w:val="0"/>
                <w:numId w:val="15"/>
              </w:numPr>
              <w:spacing w:before="60" w:after="60" w:line="240" w:lineRule="auto"/>
              <w:jc w:val="both"/>
            </w:pPr>
            <w:r>
              <w:t xml:space="preserve">Fax number (enter N/A if not applicable) </w:t>
            </w:r>
          </w:p>
        </w:tc>
      </w:tr>
      <w:tr w:rsidR="00DE6EFA">
        <w:tc>
          <w:tcPr>
            <w:tcW w:w="9634" w:type="dxa"/>
            <w:shd w:val="clear" w:color="auto" w:fill="CCFFCC"/>
          </w:tcPr>
          <w:p w:rsidR="00DE6EFA" w:rsidRDefault="00184A8B">
            <w:pPr>
              <w:spacing w:before="120" w:after="140" w:line="240" w:lineRule="auto"/>
              <w:jc w:val="both"/>
              <w:rPr>
                <w:b/>
              </w:rPr>
            </w:pPr>
            <w:r>
              <w:rPr>
                <w:b/>
              </w:rPr>
              <w:t>Response Guidance</w:t>
            </w:r>
          </w:p>
          <w:p w:rsidR="00DE6EFA" w:rsidRDefault="00184A8B">
            <w:pPr>
              <w:spacing w:line="240" w:lineRule="auto"/>
              <w:rPr>
                <w:b/>
              </w:rPr>
            </w:pPr>
            <w:r>
              <w:t xml:space="preserve">This question will not be evaluated or scored but the information is required should you be successful in this procurement process to be published on Contracts Finder. </w:t>
            </w:r>
          </w:p>
        </w:tc>
      </w:tr>
    </w:tbl>
    <w:p w:rsidR="00DE6EFA" w:rsidRDefault="00DE6EFA">
      <w:pPr>
        <w:spacing w:after="0" w:line="240" w:lineRule="auto"/>
        <w:rPr>
          <w:b/>
        </w:rPr>
      </w:pPr>
    </w:p>
    <w:p w:rsidR="00DE6EFA" w:rsidRDefault="00DE6EFA">
      <w:pPr>
        <w:pBdr>
          <w:top w:val="nil"/>
          <w:left w:val="nil"/>
          <w:bottom w:val="nil"/>
          <w:right w:val="nil"/>
          <w:between w:val="nil"/>
        </w:pBdr>
        <w:spacing w:after="0" w:line="240" w:lineRule="auto"/>
        <w:rPr>
          <w:b/>
        </w:rPr>
      </w:pPr>
    </w:p>
    <w:p w:rsidR="00DE6EFA" w:rsidRDefault="00DE6EFA">
      <w:pPr>
        <w:pBdr>
          <w:top w:val="nil"/>
          <w:left w:val="nil"/>
          <w:bottom w:val="nil"/>
          <w:right w:val="nil"/>
          <w:between w:val="nil"/>
        </w:pBdr>
        <w:spacing w:after="0" w:line="240" w:lineRule="auto"/>
        <w:rPr>
          <w:b/>
        </w:rPr>
      </w:pPr>
    </w:p>
    <w:p w:rsidR="00DE6EFA" w:rsidRDefault="00184A8B">
      <w:pPr>
        <w:pBdr>
          <w:top w:val="nil"/>
          <w:left w:val="nil"/>
          <w:bottom w:val="nil"/>
          <w:right w:val="nil"/>
          <w:between w:val="nil"/>
        </w:pBdr>
        <w:spacing w:after="0" w:line="240" w:lineRule="auto"/>
        <w:rPr>
          <w:b/>
        </w:rPr>
      </w:pPr>
      <w:r>
        <w:rPr>
          <w:b/>
        </w:rPr>
        <w:t xml:space="preserve">SECTION C – LOT SPECIFIC QUESTIONS </w:t>
      </w:r>
    </w:p>
    <w:p w:rsidR="00DE6EFA" w:rsidRDefault="00DE6EFA">
      <w:pPr>
        <w:pBdr>
          <w:top w:val="nil"/>
          <w:left w:val="nil"/>
          <w:bottom w:val="nil"/>
          <w:right w:val="nil"/>
          <w:between w:val="nil"/>
        </w:pBdr>
        <w:spacing w:before="240" w:after="240" w:line="360" w:lineRule="auto"/>
        <w:jc w:val="both"/>
        <w:rPr>
          <w:b/>
        </w:rPr>
      </w:pPr>
    </w:p>
    <w:p w:rsidR="00DE6EFA" w:rsidRDefault="00184A8B">
      <w:pPr>
        <w:pBdr>
          <w:top w:val="nil"/>
          <w:left w:val="nil"/>
          <w:bottom w:val="nil"/>
          <w:right w:val="nil"/>
          <w:between w:val="nil"/>
        </w:pBdr>
        <w:spacing w:after="160" w:line="259" w:lineRule="auto"/>
        <w:ind w:left="-283"/>
        <w:rPr>
          <w:b/>
        </w:rPr>
      </w:pPr>
      <w:r>
        <w:rPr>
          <w:b/>
        </w:rPr>
        <w:t>Please note: If a bidder scores a Fail for any area, as listed in the Evaluation Guide, the bidder’s tender will be unsuccessful for the particular Lot they are bidding for.</w:t>
      </w:r>
    </w:p>
    <w:p w:rsidR="00DE6EFA" w:rsidRDefault="00DE6EFA">
      <w:pPr>
        <w:pBdr>
          <w:top w:val="nil"/>
          <w:left w:val="nil"/>
          <w:bottom w:val="nil"/>
          <w:right w:val="nil"/>
          <w:between w:val="nil"/>
        </w:pBdr>
        <w:rPr>
          <w:b/>
        </w:rPr>
      </w:pPr>
    </w:p>
    <w:tbl>
      <w:tblPr>
        <w:tblStyle w:val="ae"/>
        <w:tblW w:w="9923"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418"/>
        <w:gridCol w:w="8505"/>
      </w:tblGrid>
      <w:tr w:rsidR="00DE6EFA">
        <w:tc>
          <w:tcPr>
            <w:tcW w:w="9923" w:type="dxa"/>
            <w:gridSpan w:val="2"/>
            <w:tcBorders>
              <w:top w:val="single" w:sz="4" w:space="0" w:color="00000A"/>
              <w:left w:val="single" w:sz="4" w:space="0" w:color="00000A"/>
              <w:bottom w:val="single" w:sz="4" w:space="0" w:color="00000A"/>
              <w:right w:val="single" w:sz="4" w:space="0" w:color="00000A"/>
            </w:tcBorders>
            <w:tcMar>
              <w:left w:w="108" w:type="dxa"/>
            </w:tcMar>
          </w:tcPr>
          <w:p w:rsidR="00DE6EFA" w:rsidRDefault="00184A8B">
            <w:pPr>
              <w:pBdr>
                <w:top w:val="nil"/>
                <w:left w:val="nil"/>
                <w:bottom w:val="nil"/>
                <w:right w:val="nil"/>
                <w:between w:val="nil"/>
              </w:pBdr>
              <w:spacing w:before="120" w:after="120" w:line="240" w:lineRule="auto"/>
              <w:jc w:val="both"/>
              <w:rPr>
                <w:b/>
                <w:highlight w:val="white"/>
              </w:rPr>
            </w:pPr>
            <w:r>
              <w:rPr>
                <w:b/>
                <w:highlight w:val="white"/>
              </w:rPr>
              <w:t xml:space="preserve">AQCL1 </w:t>
            </w:r>
          </w:p>
          <w:p w:rsidR="00DE6EFA" w:rsidRDefault="00184A8B">
            <w:pPr>
              <w:spacing w:before="240" w:after="240"/>
              <w:rPr>
                <w:b/>
                <w:highlight w:val="white"/>
              </w:rPr>
            </w:pPr>
            <w:r>
              <w:rPr>
                <w:b/>
              </w:rPr>
              <w:t>Lot 1 – Corporate finance advice, separate to any transaction execution</w:t>
            </w:r>
          </w:p>
          <w:p w:rsidR="00DE6EFA" w:rsidRDefault="00184A8B">
            <w:pPr>
              <w:pBdr>
                <w:top w:val="nil"/>
                <w:left w:val="nil"/>
                <w:bottom w:val="nil"/>
                <w:right w:val="nil"/>
                <w:between w:val="nil"/>
              </w:pBdr>
              <w:spacing w:before="120" w:after="120" w:line="240" w:lineRule="auto"/>
              <w:jc w:val="both"/>
              <w:rPr>
                <w:highlight w:val="white"/>
              </w:rPr>
            </w:pPr>
            <w:r>
              <w:rPr>
                <w:highlight w:val="white"/>
              </w:rPr>
              <w:t xml:space="preserve">Please demonstrate how your organisation will deliver corporate finance advice Services within the scope of Lot 1 as detailed in Framework Schedule 1 – Specification. </w:t>
            </w:r>
          </w:p>
          <w:p w:rsidR="00DE6EFA" w:rsidRDefault="00DE6EFA">
            <w:pPr>
              <w:pBdr>
                <w:top w:val="nil"/>
                <w:left w:val="nil"/>
                <w:bottom w:val="nil"/>
                <w:right w:val="nil"/>
                <w:between w:val="nil"/>
              </w:pBdr>
              <w:spacing w:before="120" w:after="120" w:line="240" w:lineRule="auto"/>
              <w:jc w:val="both"/>
              <w:rPr>
                <w:b/>
                <w:highlight w:val="white"/>
              </w:rPr>
            </w:pPr>
          </w:p>
        </w:tc>
      </w:tr>
      <w:tr w:rsidR="00DE6EFA">
        <w:tc>
          <w:tcPr>
            <w:tcW w:w="9923" w:type="dxa"/>
            <w:gridSpan w:val="2"/>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rsidR="00DE6EFA" w:rsidRDefault="00184A8B">
            <w:pPr>
              <w:pBdr>
                <w:top w:val="nil"/>
                <w:left w:val="nil"/>
                <w:bottom w:val="nil"/>
                <w:right w:val="nil"/>
                <w:between w:val="nil"/>
              </w:pBdr>
              <w:spacing w:before="120" w:after="120" w:line="240" w:lineRule="auto"/>
              <w:jc w:val="both"/>
              <w:rPr>
                <w:color w:val="000000"/>
                <w:sz w:val="20"/>
                <w:szCs w:val="20"/>
                <w:shd w:val="clear" w:color="auto" w:fill="CCFFCC"/>
              </w:rPr>
            </w:pPr>
            <w:r>
              <w:rPr>
                <w:b/>
                <w:color w:val="000000"/>
                <w:u w:val="single"/>
                <w:shd w:val="clear" w:color="auto" w:fill="CCFFCC"/>
              </w:rPr>
              <w:t>Response Guidance</w:t>
            </w:r>
          </w:p>
          <w:p w:rsidR="00DE6EFA" w:rsidRDefault="00184A8B">
            <w:pPr>
              <w:spacing w:before="240" w:after="240"/>
              <w:ind w:left="560" w:hanging="280"/>
            </w:pPr>
            <w:r>
              <w:t xml:space="preserve">As a minimum your response must clearly demonstrate;    </w:t>
            </w:r>
          </w:p>
          <w:p w:rsidR="00DE6EFA" w:rsidRDefault="00184A8B">
            <w:pPr>
              <w:numPr>
                <w:ilvl w:val="0"/>
                <w:numId w:val="6"/>
              </w:numPr>
              <w:pBdr>
                <w:top w:val="nil"/>
                <w:left w:val="nil"/>
                <w:bottom w:val="nil"/>
                <w:right w:val="nil"/>
                <w:between w:val="nil"/>
              </w:pBdr>
              <w:spacing w:before="120" w:after="0" w:line="240" w:lineRule="auto"/>
              <w:jc w:val="both"/>
            </w:pPr>
            <w:r>
              <w:t>How your organisation would conduct the strategic</w:t>
            </w:r>
            <w:r>
              <w:t>, commercial and financial analysis of the subject matter of a project, the options available and potential scenarios and how you would provide this information to the Buyer.</w:t>
            </w:r>
          </w:p>
          <w:p w:rsidR="00DE6EFA" w:rsidRDefault="00184A8B">
            <w:pPr>
              <w:numPr>
                <w:ilvl w:val="0"/>
                <w:numId w:val="6"/>
              </w:numPr>
              <w:pBdr>
                <w:top w:val="nil"/>
                <w:left w:val="nil"/>
                <w:bottom w:val="nil"/>
                <w:right w:val="nil"/>
                <w:between w:val="nil"/>
              </w:pBdr>
              <w:spacing w:after="0" w:line="240" w:lineRule="auto"/>
              <w:jc w:val="both"/>
            </w:pPr>
            <w:r>
              <w:t>How your organisation would conduct capital structure analysis and provide advice</w:t>
            </w:r>
            <w:r>
              <w:t xml:space="preserve"> to a Buyer on the structuring or restructuring of any financing, including refinancing of existing debt facilities.</w:t>
            </w:r>
          </w:p>
          <w:p w:rsidR="00DE6EFA" w:rsidRDefault="00184A8B">
            <w:pPr>
              <w:numPr>
                <w:ilvl w:val="0"/>
                <w:numId w:val="6"/>
              </w:numPr>
              <w:spacing w:after="0"/>
            </w:pPr>
            <w:r>
              <w:lastRenderedPageBreak/>
              <w:t xml:space="preserve">Your understanding of how Government policy impacts your organisations delivery of corporate finance advice. </w:t>
            </w:r>
          </w:p>
          <w:p w:rsidR="00DE6EFA" w:rsidRDefault="00184A8B">
            <w:pPr>
              <w:numPr>
                <w:ilvl w:val="0"/>
                <w:numId w:val="6"/>
              </w:numPr>
              <w:pBdr>
                <w:top w:val="nil"/>
                <w:left w:val="nil"/>
                <w:bottom w:val="nil"/>
                <w:right w:val="nil"/>
                <w:between w:val="nil"/>
              </w:pBdr>
              <w:spacing w:after="120" w:line="240" w:lineRule="auto"/>
              <w:jc w:val="both"/>
            </w:pPr>
            <w:r>
              <w:t>The process and procedures yo</w:t>
            </w:r>
            <w:r>
              <w:t>ur organisation would use to test the current market conditions and how the results would be communicated to the Buyer.</w:t>
            </w:r>
          </w:p>
          <w:p w:rsidR="00DE6EFA" w:rsidRDefault="00184A8B">
            <w:pPr>
              <w:jc w:val="both"/>
            </w:pPr>
            <w:r>
              <w:t>Maximum character count for the response – 4000 characters including spaces and punctuation (within the e-sourcing suite please submit your response in the two 2000 character texts boxes available for this question). Please note this character count cannot</w:t>
            </w:r>
            <w:r>
              <w:t xml:space="preserve"> be exceeded within the e-Sourcing Suite. Responses must include spaces between words. </w:t>
            </w:r>
          </w:p>
          <w:p w:rsidR="00DE6EFA" w:rsidRDefault="00184A8B">
            <w:pPr>
              <w:jc w:val="both"/>
            </w:pPr>
            <w:r>
              <w:t xml:space="preserve">Bidders </w:t>
            </w:r>
            <w:r w:rsidR="008A1D09">
              <w:t>must</w:t>
            </w:r>
            <w:r>
              <w:t xml:space="preserve"> refrain from including generalised statements, information not relevant to the topic and information related to marketing of your organisation. </w:t>
            </w:r>
          </w:p>
          <w:p w:rsidR="00DE6EFA" w:rsidRDefault="00184A8B">
            <w:pPr>
              <w:jc w:val="both"/>
            </w:pPr>
            <w:r>
              <w:t xml:space="preserve">You may </w:t>
            </w:r>
            <w:r>
              <w:t xml:space="preserve">include sections from existing internal documentation and policies as part of your answer but no attachments are permitted; any additional documents submitted will not be taken into consideration for the purpose of evaluation. </w:t>
            </w:r>
          </w:p>
          <w:p w:rsidR="00DE6EFA" w:rsidRDefault="00184A8B">
            <w:pPr>
              <w:jc w:val="both"/>
            </w:pPr>
            <w:r>
              <w:t>Whilst there will be no mark</w:t>
            </w:r>
            <w:r>
              <w:t>s given to layout, spelling, punctuation and grammar, it will assist evaluators if attention is paid to these areas and you address each of the component parts in this response guidance in the order they are listed above and highlight which part (1 to 4) y</w:t>
            </w:r>
            <w:r>
              <w:t>ou are responding to.</w:t>
            </w:r>
          </w:p>
        </w:tc>
      </w:tr>
      <w:tr w:rsidR="00DE6EFA">
        <w:tc>
          <w:tcPr>
            <w:tcW w:w="1418" w:type="dxa"/>
            <w:tcBorders>
              <w:top w:val="single" w:sz="4" w:space="0" w:color="00000A"/>
              <w:left w:val="single" w:sz="4" w:space="0" w:color="00000A"/>
              <w:bottom w:val="single" w:sz="4" w:space="0" w:color="00000A"/>
              <w:right w:val="single" w:sz="4" w:space="0" w:color="00000A"/>
            </w:tcBorders>
            <w:shd w:val="clear" w:color="auto" w:fill="FFFFCC"/>
          </w:tcPr>
          <w:p w:rsidR="00DE6EFA" w:rsidRDefault="00184A8B">
            <w:pPr>
              <w:pBdr>
                <w:top w:val="nil"/>
                <w:left w:val="nil"/>
                <w:bottom w:val="nil"/>
                <w:right w:val="nil"/>
                <w:between w:val="nil"/>
              </w:pBdr>
              <w:spacing w:before="120" w:after="140" w:line="240" w:lineRule="auto"/>
              <w:jc w:val="both"/>
              <w:rPr>
                <w:b/>
              </w:rPr>
            </w:pPr>
            <w:r>
              <w:rPr>
                <w:b/>
              </w:rPr>
              <w:lastRenderedPageBreak/>
              <w:t>Marking Scheme</w:t>
            </w:r>
          </w:p>
        </w:tc>
        <w:tc>
          <w:tcPr>
            <w:tcW w:w="850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pPr>
              <w:pBdr>
                <w:top w:val="nil"/>
                <w:left w:val="nil"/>
                <w:bottom w:val="nil"/>
                <w:right w:val="nil"/>
                <w:between w:val="nil"/>
              </w:pBdr>
              <w:spacing w:before="120" w:after="140" w:line="240" w:lineRule="auto"/>
              <w:jc w:val="both"/>
            </w:pPr>
            <w:r>
              <w:rPr>
                <w:b/>
              </w:rPr>
              <w:t>Evaluation Guidance</w:t>
            </w:r>
          </w:p>
        </w:tc>
      </w:tr>
      <w:tr w:rsidR="00DE6EFA">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t>100</w:t>
            </w:r>
          </w:p>
        </w:tc>
        <w:tc>
          <w:tcPr>
            <w:tcW w:w="850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DE6EFA" w:rsidRDefault="00184A8B">
            <w:pPr>
              <w:spacing w:before="120" w:after="120"/>
              <w:ind w:left="60" w:right="60"/>
              <w:jc w:val="both"/>
            </w:pPr>
            <w:r>
              <w:t>The bidders response fully addresses all 4 of the component parts  (1 to 4) of the response guidance above, for the delivery of Services within the scope of Lot 1, illustrating that the bidder has comprehensive understanding of the component parts which pr</w:t>
            </w:r>
            <w:r>
              <w:t>ovides CCS with complete confidence that the bidder is capable of successful delivery.</w:t>
            </w:r>
          </w:p>
        </w:tc>
      </w:tr>
      <w:tr w:rsidR="00DE6EFA">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t>75</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DE6EFA" w:rsidRDefault="00184A8B">
            <w:pPr>
              <w:spacing w:before="120" w:after="120"/>
              <w:ind w:left="60" w:right="60"/>
              <w:jc w:val="both"/>
            </w:pPr>
            <w:r>
              <w:t>The bidders response fully addresses 3 of the 4 component parts (1 to 4) of the response guidance above,  for the delivery of Services within the scope of Lot 1, illustrating that the bidder has an understanding of the component parts which provides CCS wi</w:t>
            </w:r>
            <w:r>
              <w:t>th confidence that the bidder is capable of successful delivery.</w:t>
            </w:r>
          </w:p>
        </w:tc>
      </w:tr>
      <w:tr w:rsidR="00DE6EFA">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t>50</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DE6EFA" w:rsidRDefault="00184A8B">
            <w:pPr>
              <w:spacing w:before="120" w:after="120"/>
              <w:ind w:left="60" w:right="60"/>
              <w:jc w:val="both"/>
            </w:pPr>
            <w:r>
              <w:t>The bidders response fully addresses 2 of the 4 component parts (1 to 4) of the response guidance above,  for the delivery of Services within the scope of Lot 1, illustrating that the bidder has an element of understanding of the component parts which prov</w:t>
            </w:r>
            <w:r>
              <w:t>ides CCS with some confidence that the bidder is capable of successful delivery.</w:t>
            </w:r>
          </w:p>
        </w:tc>
      </w:tr>
      <w:tr w:rsidR="00DE6EFA">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lastRenderedPageBreak/>
              <w:t xml:space="preserve">25 </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DE6EFA" w:rsidRDefault="00184A8B">
            <w:pPr>
              <w:spacing w:before="300" w:after="0"/>
              <w:jc w:val="both"/>
            </w:pPr>
            <w:r>
              <w:t>The bidders response fully addresses 1 of the 4 component parts (1 to 4) of the response guidance above,  for the delivery of Services within the scope of Lot 1, illustra</w:t>
            </w:r>
            <w:r>
              <w:t>ting that the bidder has a low understanding of the component parts which provides CCS with little confidence that the bidder is capable of successful delivery.</w:t>
            </w:r>
          </w:p>
        </w:tc>
      </w:tr>
      <w:tr w:rsidR="00DE6EFA">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t>0</w:t>
            </w:r>
          </w:p>
        </w:tc>
        <w:tc>
          <w:tcPr>
            <w:tcW w:w="850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pPr>
              <w:spacing w:before="300" w:after="0"/>
              <w:jc w:val="both"/>
            </w:pPr>
            <w:r>
              <w:t>The bidders response has not fully addressed any of the component parts (1 to 4) of the resp</w:t>
            </w:r>
            <w:r>
              <w:t>onse guidance above,  for the delivery of Services within the scope of Lot 1. The response provides CCS with no confidence that the bidder is capable of successful delivery.</w:t>
            </w:r>
          </w:p>
          <w:p w:rsidR="00DE6EFA" w:rsidRDefault="00184A8B">
            <w:pPr>
              <w:spacing w:before="120" w:after="140"/>
              <w:jc w:val="both"/>
            </w:pPr>
            <w:r>
              <w:t xml:space="preserve"> OR</w:t>
            </w:r>
          </w:p>
          <w:p w:rsidR="00DE6EFA" w:rsidRDefault="00184A8B">
            <w:pPr>
              <w:spacing w:before="120" w:after="140"/>
              <w:jc w:val="both"/>
            </w:pPr>
            <w:r>
              <w:t>A response has not been provided for this question.</w:t>
            </w:r>
          </w:p>
          <w:p w:rsidR="00DE6EFA" w:rsidRDefault="00184A8B">
            <w:pPr>
              <w:spacing w:before="120" w:after="140"/>
              <w:jc w:val="both"/>
            </w:pPr>
            <w:r>
              <w:rPr>
                <w:u w:val="single"/>
              </w:rPr>
              <w:t>Please note that if you are awarded a score of zero for this question you will be excluded from the competition for this Lot.</w:t>
            </w:r>
          </w:p>
        </w:tc>
      </w:tr>
    </w:tbl>
    <w:p w:rsidR="00DE6EFA" w:rsidRDefault="00DE6EFA">
      <w:pPr>
        <w:pBdr>
          <w:top w:val="nil"/>
          <w:left w:val="nil"/>
          <w:bottom w:val="nil"/>
          <w:right w:val="nil"/>
          <w:between w:val="nil"/>
        </w:pBdr>
        <w:rPr>
          <w:b/>
        </w:rPr>
      </w:pPr>
    </w:p>
    <w:p w:rsidR="00DE6EFA" w:rsidRDefault="00DE6EFA">
      <w:pPr>
        <w:pBdr>
          <w:top w:val="nil"/>
          <w:left w:val="nil"/>
          <w:bottom w:val="nil"/>
          <w:right w:val="nil"/>
          <w:between w:val="nil"/>
        </w:pBdr>
        <w:rPr>
          <w:b/>
        </w:rPr>
      </w:pPr>
    </w:p>
    <w:p w:rsidR="00DE6EFA" w:rsidRDefault="00DE6EFA">
      <w:pPr>
        <w:rPr>
          <w:b/>
        </w:rPr>
      </w:pPr>
    </w:p>
    <w:tbl>
      <w:tblPr>
        <w:tblStyle w:val="af"/>
        <w:tblW w:w="9945" w:type="dxa"/>
        <w:tblInd w:w="-30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440"/>
        <w:gridCol w:w="8505"/>
      </w:tblGrid>
      <w:tr w:rsidR="00DE6EFA">
        <w:tc>
          <w:tcPr>
            <w:tcW w:w="9945" w:type="dxa"/>
            <w:gridSpan w:val="2"/>
            <w:tcBorders>
              <w:top w:val="single" w:sz="4" w:space="0" w:color="00000A"/>
              <w:left w:val="single" w:sz="4" w:space="0" w:color="00000A"/>
              <w:bottom w:val="single" w:sz="4" w:space="0" w:color="00000A"/>
              <w:right w:val="single" w:sz="4" w:space="0" w:color="00000A"/>
            </w:tcBorders>
            <w:tcMar>
              <w:left w:w="108" w:type="dxa"/>
            </w:tcMar>
          </w:tcPr>
          <w:p w:rsidR="00DE6EFA" w:rsidRDefault="00184A8B">
            <w:pPr>
              <w:spacing w:before="120" w:after="120" w:line="240" w:lineRule="auto"/>
              <w:jc w:val="both"/>
              <w:rPr>
                <w:b/>
                <w:highlight w:val="white"/>
              </w:rPr>
            </w:pPr>
            <w:r>
              <w:rPr>
                <w:b/>
                <w:highlight w:val="white"/>
              </w:rPr>
              <w:t xml:space="preserve">AQCL2 </w:t>
            </w:r>
          </w:p>
          <w:p w:rsidR="00DE6EFA" w:rsidRDefault="00184A8B">
            <w:pPr>
              <w:spacing w:before="240" w:after="240"/>
              <w:rPr>
                <w:b/>
              </w:rPr>
            </w:pPr>
            <w:r>
              <w:rPr>
                <w:b/>
              </w:rPr>
              <w:t xml:space="preserve">Lot 2  – Advice on and execution of specific corporate transactions (typically referred to as mergers and acquisitions, or M&amp;A). </w:t>
            </w:r>
          </w:p>
          <w:p w:rsidR="00DE6EFA" w:rsidRDefault="00184A8B">
            <w:pPr>
              <w:spacing w:before="120" w:after="120" w:line="240" w:lineRule="auto"/>
              <w:jc w:val="both"/>
              <w:rPr>
                <w:highlight w:val="white"/>
              </w:rPr>
            </w:pPr>
            <w:r>
              <w:rPr>
                <w:highlight w:val="white"/>
              </w:rPr>
              <w:t>Please demonstrate the capabilities your organisation has to provide advice and assistance to a Buyer in the delivery of a cor</w:t>
            </w:r>
            <w:r>
              <w:rPr>
                <w:highlight w:val="white"/>
              </w:rPr>
              <w:t xml:space="preserve">porate finance transaction (M&amp;A), within the scope of Lot 2, as detailed in Framework Schedule 1 – Specification. </w:t>
            </w:r>
          </w:p>
          <w:p w:rsidR="00DE6EFA" w:rsidRDefault="00DE6EFA">
            <w:pPr>
              <w:spacing w:before="120" w:after="120" w:line="240" w:lineRule="auto"/>
              <w:jc w:val="both"/>
              <w:rPr>
                <w:b/>
                <w:highlight w:val="white"/>
              </w:rPr>
            </w:pPr>
          </w:p>
        </w:tc>
      </w:tr>
      <w:tr w:rsidR="00DE6EFA">
        <w:tc>
          <w:tcPr>
            <w:tcW w:w="9945" w:type="dxa"/>
            <w:gridSpan w:val="2"/>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rsidR="00DE6EFA" w:rsidRDefault="00184A8B">
            <w:pPr>
              <w:spacing w:before="120" w:after="120" w:line="240" w:lineRule="auto"/>
              <w:jc w:val="both"/>
              <w:rPr>
                <w:sz w:val="20"/>
                <w:szCs w:val="20"/>
                <w:shd w:val="clear" w:color="auto" w:fill="CCFFCC"/>
              </w:rPr>
            </w:pPr>
            <w:r>
              <w:rPr>
                <w:b/>
                <w:u w:val="single"/>
                <w:shd w:val="clear" w:color="auto" w:fill="CCFFCC"/>
              </w:rPr>
              <w:t>Response Guidance</w:t>
            </w:r>
          </w:p>
          <w:p w:rsidR="00DE6EFA" w:rsidRDefault="00184A8B">
            <w:pPr>
              <w:spacing w:before="240" w:after="240"/>
              <w:ind w:left="560" w:hanging="280"/>
            </w:pPr>
            <w:r>
              <w:t>As a minimum your response must clearly demonstrate;</w:t>
            </w:r>
          </w:p>
          <w:p w:rsidR="00DE6EFA" w:rsidRDefault="00184A8B">
            <w:pPr>
              <w:numPr>
                <w:ilvl w:val="0"/>
                <w:numId w:val="10"/>
              </w:numPr>
              <w:spacing w:before="240" w:after="0"/>
            </w:pPr>
            <w:r>
              <w:t>How your organisation would conduct strategic, commercial and financ</w:t>
            </w:r>
            <w:r>
              <w:t xml:space="preserve">ial analysis of the subject matter of the corporate finance transaction (M&amp;A). </w:t>
            </w:r>
          </w:p>
          <w:p w:rsidR="00DE6EFA" w:rsidRDefault="00184A8B">
            <w:pPr>
              <w:numPr>
                <w:ilvl w:val="0"/>
                <w:numId w:val="10"/>
              </w:numPr>
              <w:spacing w:after="0"/>
            </w:pPr>
            <w:r>
              <w:t>How your organisation would conduct capital structure analysis and provide advice to a Buyer on the structuring or restructuring of any financing, including refinancing of exis</w:t>
            </w:r>
            <w:r>
              <w:t>ting debt facilities.</w:t>
            </w:r>
          </w:p>
          <w:p w:rsidR="00DE6EFA" w:rsidRDefault="00184A8B">
            <w:pPr>
              <w:numPr>
                <w:ilvl w:val="0"/>
                <w:numId w:val="10"/>
              </w:numPr>
              <w:spacing w:after="0"/>
            </w:pPr>
            <w:r>
              <w:t>How your organisation would provide advice (including the process and procedures) on the strategy and negotiating tactics to be adopted by the Buyer vis-a-vis stakeholders, counterparties and other external parties.</w:t>
            </w:r>
          </w:p>
          <w:p w:rsidR="00DE6EFA" w:rsidRDefault="00184A8B">
            <w:pPr>
              <w:numPr>
                <w:ilvl w:val="0"/>
                <w:numId w:val="10"/>
              </w:numPr>
              <w:spacing w:after="0"/>
            </w:pPr>
            <w:r>
              <w:lastRenderedPageBreak/>
              <w:t>How your organisat</w:t>
            </w:r>
            <w:r>
              <w:t>ion would provide advice in relation to the scope of any due diligence exercise and the interpretation of the results in relation to the terms of the transaction and the negotiation thereof.</w:t>
            </w:r>
          </w:p>
          <w:p w:rsidR="00DE6EFA" w:rsidRDefault="00184A8B">
            <w:pPr>
              <w:numPr>
                <w:ilvl w:val="0"/>
                <w:numId w:val="10"/>
              </w:numPr>
              <w:spacing w:after="240"/>
            </w:pPr>
            <w:r>
              <w:t xml:space="preserve">Your understanding of how Government policy </w:t>
            </w:r>
            <w:r>
              <w:t xml:space="preserve">impacts your organisations delivery of corporate finance transactions (M&amp;A). </w:t>
            </w:r>
          </w:p>
          <w:p w:rsidR="00DE6EFA" w:rsidRDefault="00184A8B">
            <w:pPr>
              <w:jc w:val="both"/>
            </w:pPr>
            <w:r>
              <w:t>Maximum character count for the response – 6000 characters including spaces and punctuation (within the e-sourcing suite please submit your response in the three 2000 character t</w:t>
            </w:r>
            <w:r>
              <w:t xml:space="preserve">exts boxes available for this question). Please note this character count cannot be exceeded within the e-Sourcing Suite. Responses must include spaces between words. </w:t>
            </w:r>
          </w:p>
          <w:p w:rsidR="00DE6EFA" w:rsidRDefault="00184A8B">
            <w:pPr>
              <w:jc w:val="both"/>
            </w:pPr>
            <w:r>
              <w:t xml:space="preserve">Bidders </w:t>
            </w:r>
            <w:r w:rsidR="008A1D09">
              <w:t xml:space="preserve">must </w:t>
            </w:r>
            <w:r>
              <w:t>refrain from including generalised statements, information not relevant t</w:t>
            </w:r>
            <w:r>
              <w:t xml:space="preserve">o the topic and information related to marketing of your organisation. </w:t>
            </w:r>
          </w:p>
          <w:p w:rsidR="00DE6EFA" w:rsidRDefault="00184A8B">
            <w:pPr>
              <w:jc w:val="both"/>
            </w:pPr>
            <w:r>
              <w:t>You may include sections from existing internal documentation and policies as part of your answer but no attachments are permitted; any additional documents submitted will not be taken</w:t>
            </w:r>
            <w:r>
              <w:t xml:space="preserve"> into consideration for the purpose of evaluation. </w:t>
            </w:r>
          </w:p>
          <w:p w:rsidR="00DE6EFA" w:rsidRDefault="00184A8B">
            <w:pPr>
              <w:jc w:val="both"/>
            </w:pPr>
            <w:r>
              <w:t>Whilst there will be no marks given to layout, spelling, punctuation and grammar, it will assist evaluators if attention is paid to these areas and you address each of the component parts in this response</w:t>
            </w:r>
            <w:r>
              <w:t xml:space="preserve"> guidance in the order they are listed above and highlight which part (1 to 5) you are responding to.</w:t>
            </w:r>
          </w:p>
        </w:tc>
      </w:tr>
      <w:tr w:rsidR="00DE6EFA">
        <w:tc>
          <w:tcPr>
            <w:tcW w:w="1440" w:type="dxa"/>
            <w:tcBorders>
              <w:top w:val="single" w:sz="4" w:space="0" w:color="00000A"/>
              <w:left w:val="single" w:sz="4" w:space="0" w:color="00000A"/>
              <w:bottom w:val="single" w:sz="4" w:space="0" w:color="00000A"/>
              <w:right w:val="single" w:sz="4" w:space="0" w:color="00000A"/>
            </w:tcBorders>
            <w:shd w:val="clear" w:color="auto" w:fill="FFFFCC"/>
          </w:tcPr>
          <w:p w:rsidR="00DE6EFA" w:rsidRDefault="00184A8B">
            <w:pPr>
              <w:spacing w:before="120" w:after="140" w:line="240" w:lineRule="auto"/>
              <w:jc w:val="both"/>
              <w:rPr>
                <w:b/>
              </w:rPr>
            </w:pPr>
            <w:r>
              <w:rPr>
                <w:b/>
              </w:rPr>
              <w:lastRenderedPageBreak/>
              <w:t>Marking Scheme</w:t>
            </w:r>
          </w:p>
        </w:tc>
        <w:tc>
          <w:tcPr>
            <w:tcW w:w="850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pPr>
              <w:spacing w:before="120" w:after="140" w:line="240" w:lineRule="auto"/>
              <w:jc w:val="both"/>
            </w:pPr>
            <w:r>
              <w:rPr>
                <w:b/>
              </w:rPr>
              <w:t>Evaluation Guidance</w:t>
            </w:r>
          </w:p>
        </w:tc>
      </w:tr>
      <w:tr w:rsidR="00DE6EFA">
        <w:tc>
          <w:tcPr>
            <w:tcW w:w="144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t>100</w:t>
            </w:r>
          </w:p>
        </w:tc>
        <w:tc>
          <w:tcPr>
            <w:tcW w:w="850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DE6EFA" w:rsidRDefault="00184A8B">
            <w:pPr>
              <w:spacing w:before="120" w:after="120"/>
              <w:ind w:left="60" w:right="60"/>
              <w:jc w:val="both"/>
            </w:pPr>
            <w:r>
              <w:t>The bidders response fully addresses all 5 of the component parts  (1 to 5) of the response guidance above, for the delivery of Services within the scope of Lot 2, illustrating that the bidder has comprehensive understanding of the component parts which pr</w:t>
            </w:r>
            <w:r>
              <w:t>ovides CCS with complete confidence that the bidder is capable of successful delivery.</w:t>
            </w:r>
          </w:p>
        </w:tc>
      </w:tr>
      <w:tr w:rsidR="00DE6EFA">
        <w:tc>
          <w:tcPr>
            <w:tcW w:w="144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t>75</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DE6EFA" w:rsidRDefault="00184A8B">
            <w:pPr>
              <w:spacing w:before="120" w:after="120"/>
              <w:ind w:left="60" w:right="60"/>
              <w:jc w:val="both"/>
            </w:pPr>
            <w:r>
              <w:t>The bidders response fully addresses 3 or 4 of the 5 component parts (1 to 5) of the response guidance above,  for the delivery of Services within the scope of Lot 2, illustrating that the bidder has an understanding of the component parts which provides C</w:t>
            </w:r>
            <w:r>
              <w:t>CS with confidence that the bidder is capable of successful delivery.</w:t>
            </w:r>
          </w:p>
        </w:tc>
      </w:tr>
      <w:tr w:rsidR="00DE6EFA">
        <w:tc>
          <w:tcPr>
            <w:tcW w:w="144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t>50</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DE6EFA" w:rsidRDefault="00184A8B">
            <w:pPr>
              <w:spacing w:before="120" w:after="120"/>
              <w:ind w:left="60" w:right="60"/>
              <w:jc w:val="both"/>
            </w:pPr>
            <w:r>
              <w:t>The bidders response fully addresses 2 of the 5 component parts (1 to 5) of the response guidance above,  for the delivery of Services within the scope of Lot 2, illustrating that the bidder has an element of understanding of the component parts which prov</w:t>
            </w:r>
            <w:r>
              <w:t>ides CCS with some confidence that the bidder is capable of successful delivery.</w:t>
            </w:r>
          </w:p>
        </w:tc>
      </w:tr>
      <w:tr w:rsidR="00DE6EFA">
        <w:tc>
          <w:tcPr>
            <w:tcW w:w="144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lastRenderedPageBreak/>
              <w:t xml:space="preserve">25 </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DE6EFA" w:rsidRDefault="00184A8B">
            <w:pPr>
              <w:spacing w:before="300" w:after="0"/>
              <w:jc w:val="both"/>
            </w:pPr>
            <w:r>
              <w:t>The bidders response fully addresses 1 of the 5 component parts (1 to 5) of the response guidance above,  for the delivery of Services within the scope of Lot 2, illustra</w:t>
            </w:r>
            <w:r>
              <w:t>ting that the bidder has a low understanding of the component parts which provides CCS with little confidence that the bidder is capable of successful delivery.</w:t>
            </w:r>
          </w:p>
        </w:tc>
      </w:tr>
      <w:tr w:rsidR="00DE6EFA">
        <w:tc>
          <w:tcPr>
            <w:tcW w:w="1440"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t>0</w:t>
            </w:r>
          </w:p>
        </w:tc>
        <w:tc>
          <w:tcPr>
            <w:tcW w:w="850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pPr>
              <w:spacing w:before="300" w:after="0"/>
              <w:jc w:val="both"/>
            </w:pPr>
            <w:r>
              <w:t>The bidders response has not fully addressed any of the component parts (1 to 5) of the resp</w:t>
            </w:r>
            <w:r>
              <w:t>onse guidance above,  for the delivery of Services within the scope of Lot 2. The response provides CCS with no confidence that the bidder is capable of successful delivery.</w:t>
            </w:r>
          </w:p>
          <w:p w:rsidR="00DE6EFA" w:rsidRDefault="00184A8B">
            <w:pPr>
              <w:spacing w:before="120" w:after="140"/>
              <w:jc w:val="both"/>
            </w:pPr>
            <w:r>
              <w:t xml:space="preserve"> OR</w:t>
            </w:r>
          </w:p>
          <w:p w:rsidR="00DE6EFA" w:rsidRDefault="00184A8B">
            <w:pPr>
              <w:spacing w:before="120" w:after="140"/>
              <w:jc w:val="both"/>
            </w:pPr>
            <w:r>
              <w:t>A response has not been provided for this question.</w:t>
            </w:r>
          </w:p>
          <w:p w:rsidR="00DE6EFA" w:rsidRDefault="00184A8B">
            <w:pPr>
              <w:spacing w:before="120" w:after="140"/>
              <w:jc w:val="both"/>
            </w:pPr>
            <w:r>
              <w:rPr>
                <w:u w:val="single"/>
              </w:rPr>
              <w:t>Please note that if you are awarded a score of zero for this question you will be excluded from the competition for this Lot.</w:t>
            </w:r>
          </w:p>
        </w:tc>
      </w:tr>
    </w:tbl>
    <w:p w:rsidR="00DE6EFA" w:rsidRDefault="00DE6EFA">
      <w:pPr>
        <w:rPr>
          <w:b/>
        </w:rPr>
      </w:pPr>
    </w:p>
    <w:p w:rsidR="00DE6EFA" w:rsidRDefault="00DE6EFA">
      <w:pPr>
        <w:rPr>
          <w:b/>
        </w:rPr>
      </w:pPr>
    </w:p>
    <w:tbl>
      <w:tblPr>
        <w:tblStyle w:val="af0"/>
        <w:tblW w:w="9923"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418"/>
        <w:gridCol w:w="8505"/>
      </w:tblGrid>
      <w:tr w:rsidR="00DE6EFA">
        <w:tc>
          <w:tcPr>
            <w:tcW w:w="9923" w:type="dxa"/>
            <w:gridSpan w:val="2"/>
            <w:tcBorders>
              <w:top w:val="single" w:sz="4" w:space="0" w:color="00000A"/>
              <w:left w:val="single" w:sz="4" w:space="0" w:color="00000A"/>
              <w:bottom w:val="single" w:sz="4" w:space="0" w:color="00000A"/>
              <w:right w:val="single" w:sz="4" w:space="0" w:color="00000A"/>
            </w:tcBorders>
            <w:tcMar>
              <w:left w:w="108" w:type="dxa"/>
            </w:tcMar>
          </w:tcPr>
          <w:p w:rsidR="00DE6EFA" w:rsidRDefault="00184A8B">
            <w:pPr>
              <w:spacing w:before="120" w:after="120" w:line="240" w:lineRule="auto"/>
              <w:jc w:val="both"/>
              <w:rPr>
                <w:b/>
                <w:highlight w:val="white"/>
              </w:rPr>
            </w:pPr>
            <w:r>
              <w:rPr>
                <w:b/>
                <w:highlight w:val="white"/>
              </w:rPr>
              <w:t xml:space="preserve">AQCL3 </w:t>
            </w:r>
          </w:p>
          <w:p w:rsidR="00DE6EFA" w:rsidRDefault="00184A8B">
            <w:pPr>
              <w:spacing w:before="240" w:after="240"/>
              <w:rPr>
                <w:b/>
                <w:highlight w:val="white"/>
              </w:rPr>
            </w:pPr>
            <w:r>
              <w:rPr>
                <w:b/>
              </w:rPr>
              <w:t>Lot 3 - Advice on and execution of specific equity or equity related capital markets transactions (typically referred to</w:t>
            </w:r>
            <w:r>
              <w:rPr>
                <w:b/>
              </w:rPr>
              <w:t xml:space="preserve"> as equity capital markets, or ECM)</w:t>
            </w:r>
          </w:p>
          <w:p w:rsidR="00DE6EFA" w:rsidRDefault="00184A8B">
            <w:pPr>
              <w:spacing w:before="120" w:after="120" w:line="240" w:lineRule="auto"/>
              <w:jc w:val="both"/>
              <w:rPr>
                <w:b/>
                <w:highlight w:val="white"/>
              </w:rPr>
            </w:pPr>
            <w:r>
              <w:rPr>
                <w:highlight w:val="white"/>
              </w:rPr>
              <w:t>Please demonstrate how your organisation would advise and assist a Buyer on how to achieve its policy aims in relation to equity or equity related capital markets transactions within the scope of this Lot, as detailed in</w:t>
            </w:r>
            <w:r>
              <w:rPr>
                <w:highlight w:val="white"/>
              </w:rPr>
              <w:t xml:space="preserve"> Framework Schedule 1 – Specification. </w:t>
            </w:r>
          </w:p>
        </w:tc>
      </w:tr>
      <w:tr w:rsidR="00DE6EFA">
        <w:tc>
          <w:tcPr>
            <w:tcW w:w="9923" w:type="dxa"/>
            <w:gridSpan w:val="2"/>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rsidR="00DE6EFA" w:rsidRDefault="00184A8B">
            <w:pPr>
              <w:spacing w:before="120" w:after="120" w:line="240" w:lineRule="auto"/>
              <w:jc w:val="both"/>
              <w:rPr>
                <w:sz w:val="20"/>
                <w:szCs w:val="20"/>
                <w:shd w:val="clear" w:color="auto" w:fill="CCFFCC"/>
              </w:rPr>
            </w:pPr>
            <w:r>
              <w:rPr>
                <w:b/>
                <w:u w:val="single"/>
                <w:shd w:val="clear" w:color="auto" w:fill="CCFFCC"/>
              </w:rPr>
              <w:t>Response Guidance</w:t>
            </w:r>
          </w:p>
          <w:p w:rsidR="00DE6EFA" w:rsidRDefault="00184A8B">
            <w:pPr>
              <w:spacing w:before="240" w:after="240"/>
              <w:ind w:left="560" w:hanging="280"/>
            </w:pPr>
            <w:r>
              <w:t>As a minimum your response must clearly demonstrate;</w:t>
            </w:r>
          </w:p>
          <w:p w:rsidR="00DE6EFA" w:rsidRDefault="00184A8B">
            <w:pPr>
              <w:numPr>
                <w:ilvl w:val="0"/>
                <w:numId w:val="13"/>
              </w:numPr>
              <w:spacing w:before="240" w:after="0"/>
            </w:pPr>
            <w:r>
              <w:t>How your organisation would conduct strategic, commercial and financial analysis for an equity or equity related capital markets transaction.</w:t>
            </w:r>
          </w:p>
          <w:p w:rsidR="00DE6EFA" w:rsidRDefault="00184A8B">
            <w:pPr>
              <w:numPr>
                <w:ilvl w:val="0"/>
                <w:numId w:val="13"/>
              </w:numPr>
              <w:spacing w:after="0"/>
            </w:pPr>
            <w:r>
              <w:t>The process your organisation would follow to examine an appropriate transaction structure and execution process in relation to an equity or equity related capital transaction and how this advice would be communicated to a Buyer.</w:t>
            </w:r>
          </w:p>
          <w:p w:rsidR="00DE6EFA" w:rsidRDefault="00184A8B">
            <w:pPr>
              <w:numPr>
                <w:ilvl w:val="0"/>
                <w:numId w:val="13"/>
              </w:numPr>
              <w:spacing w:after="0"/>
            </w:pPr>
            <w:r>
              <w:t>How your organisation woul</w:t>
            </w:r>
            <w:r>
              <w:t>d provide advice in relation to the scope of any due diligence exercise and the interpretation of the results in relation to the equity or equity related capital markets transaction.</w:t>
            </w:r>
          </w:p>
          <w:p w:rsidR="00DE6EFA" w:rsidRDefault="00184A8B">
            <w:pPr>
              <w:numPr>
                <w:ilvl w:val="0"/>
                <w:numId w:val="13"/>
              </w:numPr>
              <w:spacing w:after="240"/>
            </w:pPr>
            <w:r>
              <w:t>Your understanding of how Government policy impacts your organisations de</w:t>
            </w:r>
            <w:r>
              <w:t xml:space="preserve">livery of equity or equity related capital markets transactions. </w:t>
            </w:r>
          </w:p>
          <w:p w:rsidR="00DE6EFA" w:rsidRDefault="00184A8B">
            <w:pPr>
              <w:jc w:val="both"/>
            </w:pPr>
            <w:r>
              <w:lastRenderedPageBreak/>
              <w:t>Maximum character count for the response – 4000 characters including spaces and punctuation (within the e-sourcing suite please submit your response in the two 2000 character texts boxes ava</w:t>
            </w:r>
            <w:r>
              <w:t xml:space="preserve">ilable for this question). Please note this character count cannot be exceeded within the e-Sourcing Suite. Responses must include spaces between words. </w:t>
            </w:r>
          </w:p>
          <w:p w:rsidR="00DE6EFA" w:rsidRDefault="00184A8B">
            <w:pPr>
              <w:jc w:val="both"/>
            </w:pPr>
            <w:r>
              <w:t xml:space="preserve">Bidders </w:t>
            </w:r>
            <w:r w:rsidR="008A1D09">
              <w:t xml:space="preserve">must </w:t>
            </w:r>
            <w:r>
              <w:t xml:space="preserve">refrain from including generalised statements, information not relevant to the topic and information related to marketing of your organisation. </w:t>
            </w:r>
          </w:p>
          <w:p w:rsidR="00DE6EFA" w:rsidRDefault="00184A8B">
            <w:pPr>
              <w:jc w:val="both"/>
            </w:pPr>
            <w:r>
              <w:t>You may include sections from existing internal documentation and policies as part of your answe</w:t>
            </w:r>
            <w:r>
              <w:t xml:space="preserve">r but no attachments are permitted; any additional documents submitted will not be taken into consideration for the purpose of evaluation. </w:t>
            </w:r>
          </w:p>
          <w:p w:rsidR="00DE6EFA" w:rsidRDefault="00184A8B">
            <w:pPr>
              <w:jc w:val="both"/>
            </w:pPr>
            <w:r>
              <w:t>Whilst there will be no marks given to layout, spelling, punctuation and grammar, it will assist evaluators if atten</w:t>
            </w:r>
            <w:r>
              <w:t>tion is paid to these areas and you address each of the component parts in this response guidance in the order they are listed above and highlight which part (1 to 4) you are responding to.</w:t>
            </w:r>
          </w:p>
        </w:tc>
      </w:tr>
      <w:tr w:rsidR="00DE6EFA">
        <w:tc>
          <w:tcPr>
            <w:tcW w:w="1418" w:type="dxa"/>
            <w:tcBorders>
              <w:top w:val="single" w:sz="4" w:space="0" w:color="00000A"/>
              <w:left w:val="single" w:sz="4" w:space="0" w:color="00000A"/>
              <w:bottom w:val="single" w:sz="4" w:space="0" w:color="00000A"/>
              <w:right w:val="single" w:sz="4" w:space="0" w:color="00000A"/>
            </w:tcBorders>
            <w:shd w:val="clear" w:color="auto" w:fill="FFFFCC"/>
          </w:tcPr>
          <w:p w:rsidR="00DE6EFA" w:rsidRDefault="00184A8B">
            <w:pPr>
              <w:spacing w:before="120" w:after="140" w:line="240" w:lineRule="auto"/>
              <w:jc w:val="both"/>
              <w:rPr>
                <w:b/>
              </w:rPr>
            </w:pPr>
            <w:r>
              <w:rPr>
                <w:b/>
              </w:rPr>
              <w:lastRenderedPageBreak/>
              <w:t>Marking Scheme</w:t>
            </w:r>
          </w:p>
        </w:tc>
        <w:tc>
          <w:tcPr>
            <w:tcW w:w="850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pPr>
              <w:spacing w:before="120" w:after="140" w:line="240" w:lineRule="auto"/>
              <w:jc w:val="both"/>
            </w:pPr>
            <w:r>
              <w:rPr>
                <w:b/>
              </w:rPr>
              <w:t>Evaluation Guidance</w:t>
            </w:r>
          </w:p>
        </w:tc>
      </w:tr>
      <w:tr w:rsidR="00DE6EFA">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t>100</w:t>
            </w:r>
          </w:p>
        </w:tc>
        <w:tc>
          <w:tcPr>
            <w:tcW w:w="850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DE6EFA" w:rsidRDefault="00184A8B">
            <w:pPr>
              <w:spacing w:before="120" w:after="120"/>
              <w:ind w:left="60" w:right="60"/>
              <w:jc w:val="both"/>
            </w:pPr>
            <w:r>
              <w:t>The bidders response fully addresses all 4 of the component parts  (1 to 4) of the response guidance above, for the delivery of Services within the scope of Lot 3, illustrating that the bidder has comprehensive understanding of the component parts which pr</w:t>
            </w:r>
            <w:r>
              <w:t>ovides CCS with complete confidence that the bidder is capable of successful delivery.</w:t>
            </w:r>
          </w:p>
        </w:tc>
      </w:tr>
      <w:tr w:rsidR="00DE6EFA">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t>75</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DE6EFA" w:rsidRDefault="00184A8B">
            <w:pPr>
              <w:spacing w:before="120" w:after="120"/>
              <w:ind w:left="60" w:right="60"/>
              <w:jc w:val="both"/>
            </w:pPr>
            <w:r>
              <w:t>The bidders response fully addresses 3 of the 4 component parts (1 to 4) of the response guidance above,  for the delivery of Services within the scope of Lot 3, illustrating that the bidder has an understanding of the component parts which provides CCS wi</w:t>
            </w:r>
            <w:r>
              <w:t>th confidence that the bidder is capable of successful delivery.</w:t>
            </w:r>
          </w:p>
        </w:tc>
      </w:tr>
      <w:tr w:rsidR="00DE6EFA">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t>50</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DE6EFA" w:rsidRDefault="00184A8B">
            <w:pPr>
              <w:spacing w:before="120" w:after="120"/>
              <w:ind w:left="60" w:right="60"/>
              <w:jc w:val="both"/>
            </w:pPr>
            <w:r>
              <w:t>The bidders response fully addresses 2 of the 4 component parts (1 to 4) of the response guidance above,  for the delivery of Services within the scope of Lot 3, illustrating that the bidder has an element of understanding of the component parts which prov</w:t>
            </w:r>
            <w:r>
              <w:t>ides CCS with some confidence that the bidder is capable of successful delivery.</w:t>
            </w:r>
          </w:p>
        </w:tc>
      </w:tr>
      <w:tr w:rsidR="00DE6EFA">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t xml:space="preserve">25 </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DE6EFA" w:rsidRDefault="00184A8B">
            <w:pPr>
              <w:spacing w:before="300" w:after="0"/>
              <w:jc w:val="both"/>
            </w:pPr>
            <w:r>
              <w:t>The bidders response fully addresses 1 of the 4 component parts (1 to 4) of the response guidance above,  for the delivery of Services within the scope of Lot 3, illustra</w:t>
            </w:r>
            <w:r>
              <w:t>ting that the bidder has a low understanding of the component parts which provides CCS with little confidence that the bidder is capable of successful delivery.</w:t>
            </w:r>
          </w:p>
        </w:tc>
      </w:tr>
      <w:tr w:rsidR="00DE6EFA">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lastRenderedPageBreak/>
              <w:t>0</w:t>
            </w:r>
          </w:p>
        </w:tc>
        <w:tc>
          <w:tcPr>
            <w:tcW w:w="850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pPr>
              <w:spacing w:before="300" w:after="0"/>
              <w:jc w:val="both"/>
            </w:pPr>
            <w:r>
              <w:t xml:space="preserve">The bidders response has not fully addressed any of the component parts (1 to 4) of the response guidance above,  for the delivery of Services within the scope of Lot 3. The response provides CCS with no confidence that the bidder is capable of successful </w:t>
            </w:r>
            <w:r>
              <w:t>delivery.</w:t>
            </w:r>
          </w:p>
          <w:p w:rsidR="00DE6EFA" w:rsidRDefault="00DE6EFA">
            <w:pPr>
              <w:spacing w:before="120" w:after="140"/>
              <w:jc w:val="both"/>
            </w:pPr>
          </w:p>
          <w:p w:rsidR="00DE6EFA" w:rsidRDefault="00184A8B">
            <w:pPr>
              <w:spacing w:before="120" w:after="140"/>
              <w:jc w:val="both"/>
            </w:pPr>
            <w:r>
              <w:t xml:space="preserve"> OR</w:t>
            </w:r>
          </w:p>
          <w:p w:rsidR="00DE6EFA" w:rsidRDefault="00184A8B">
            <w:pPr>
              <w:spacing w:before="120" w:after="140"/>
              <w:jc w:val="both"/>
            </w:pPr>
            <w:r>
              <w:t>A response has not been provided for this question.</w:t>
            </w:r>
          </w:p>
          <w:p w:rsidR="00DE6EFA" w:rsidRDefault="00184A8B">
            <w:pPr>
              <w:spacing w:before="120" w:after="140"/>
              <w:jc w:val="both"/>
            </w:pPr>
            <w:r>
              <w:rPr>
                <w:u w:val="single"/>
              </w:rPr>
              <w:t>Please note that if you are awarded a score of zero for this question you will be excluded from the competition for this Lot.</w:t>
            </w:r>
          </w:p>
        </w:tc>
      </w:tr>
    </w:tbl>
    <w:p w:rsidR="00DE6EFA" w:rsidRDefault="00DE6EFA">
      <w:pPr>
        <w:rPr>
          <w:b/>
        </w:rPr>
      </w:pPr>
    </w:p>
    <w:p w:rsidR="00DE6EFA" w:rsidRDefault="00DE6EFA">
      <w:pPr>
        <w:rPr>
          <w:b/>
        </w:rPr>
      </w:pPr>
    </w:p>
    <w:tbl>
      <w:tblPr>
        <w:tblStyle w:val="af1"/>
        <w:tblW w:w="9923"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418"/>
        <w:gridCol w:w="8505"/>
      </w:tblGrid>
      <w:tr w:rsidR="00DE6EFA">
        <w:tc>
          <w:tcPr>
            <w:tcW w:w="9923" w:type="dxa"/>
            <w:gridSpan w:val="2"/>
            <w:tcBorders>
              <w:top w:val="single" w:sz="4" w:space="0" w:color="00000A"/>
              <w:left w:val="single" w:sz="4" w:space="0" w:color="00000A"/>
              <w:bottom w:val="single" w:sz="4" w:space="0" w:color="00000A"/>
              <w:right w:val="single" w:sz="4" w:space="0" w:color="00000A"/>
            </w:tcBorders>
            <w:tcMar>
              <w:left w:w="108" w:type="dxa"/>
            </w:tcMar>
          </w:tcPr>
          <w:p w:rsidR="00DE6EFA" w:rsidRDefault="00184A8B">
            <w:pPr>
              <w:spacing w:before="120" w:after="120" w:line="240" w:lineRule="auto"/>
              <w:jc w:val="both"/>
              <w:rPr>
                <w:b/>
                <w:highlight w:val="white"/>
              </w:rPr>
            </w:pPr>
            <w:r>
              <w:rPr>
                <w:b/>
                <w:highlight w:val="white"/>
              </w:rPr>
              <w:t xml:space="preserve">AQCL4 </w:t>
            </w:r>
          </w:p>
          <w:p w:rsidR="00DE6EFA" w:rsidRDefault="00184A8B">
            <w:pPr>
              <w:spacing w:before="240" w:after="240"/>
              <w:rPr>
                <w:b/>
              </w:rPr>
            </w:pPr>
            <w:r>
              <w:rPr>
                <w:b/>
              </w:rPr>
              <w:t>Lot 4 – Advice on and execution of specific debt capital markets transactions (typically referred to as debt capital markets, or DCM)</w:t>
            </w:r>
          </w:p>
          <w:p w:rsidR="00DE6EFA" w:rsidRDefault="00184A8B">
            <w:pPr>
              <w:spacing w:before="120" w:after="120" w:line="240" w:lineRule="auto"/>
              <w:jc w:val="both"/>
              <w:rPr>
                <w:b/>
                <w:highlight w:val="white"/>
              </w:rPr>
            </w:pPr>
            <w:r>
              <w:t>Please demonstrate the capabilities your organisation has to provide advice and assistance to a Buyer in the delivery of a</w:t>
            </w:r>
            <w:r>
              <w:t xml:space="preserve"> specific debt capital market transaction within the scope of Lot 4, as detailed in Framework schedule 1 - Specification. </w:t>
            </w:r>
          </w:p>
        </w:tc>
      </w:tr>
      <w:tr w:rsidR="00DE6EFA">
        <w:tc>
          <w:tcPr>
            <w:tcW w:w="9923" w:type="dxa"/>
            <w:gridSpan w:val="2"/>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rsidR="00DE6EFA" w:rsidRDefault="00184A8B">
            <w:pPr>
              <w:spacing w:before="120" w:after="120" w:line="240" w:lineRule="auto"/>
              <w:jc w:val="both"/>
              <w:rPr>
                <w:sz w:val="20"/>
                <w:szCs w:val="20"/>
                <w:shd w:val="clear" w:color="auto" w:fill="CCFFCC"/>
              </w:rPr>
            </w:pPr>
            <w:r>
              <w:rPr>
                <w:b/>
                <w:u w:val="single"/>
                <w:shd w:val="clear" w:color="auto" w:fill="CCFFCC"/>
              </w:rPr>
              <w:t>Response Guidance</w:t>
            </w:r>
          </w:p>
          <w:p w:rsidR="00DE6EFA" w:rsidRDefault="00184A8B">
            <w:pPr>
              <w:spacing w:before="240" w:after="240"/>
              <w:ind w:left="560" w:hanging="280"/>
            </w:pPr>
            <w:r>
              <w:t>As a minimum your response must clearly demonstrate;</w:t>
            </w:r>
          </w:p>
          <w:p w:rsidR="00DE6EFA" w:rsidRDefault="00184A8B">
            <w:pPr>
              <w:numPr>
                <w:ilvl w:val="0"/>
                <w:numId w:val="12"/>
              </w:numPr>
              <w:spacing w:before="240" w:after="0"/>
            </w:pPr>
            <w:r>
              <w:t>How your organisation would conduct strategic, commercial and financial analysis of the subject matter of the specific debt capital market transaction.</w:t>
            </w:r>
          </w:p>
          <w:p w:rsidR="00DE6EFA" w:rsidRDefault="00184A8B">
            <w:pPr>
              <w:numPr>
                <w:ilvl w:val="0"/>
                <w:numId w:val="12"/>
              </w:numPr>
              <w:spacing w:after="0"/>
            </w:pPr>
            <w:r>
              <w:t>The process your organisation would follow to examine an appropriate transaction structure and execution</w:t>
            </w:r>
            <w:r>
              <w:t xml:space="preserve"> process and how this advice would be communicated to a Buyer. </w:t>
            </w:r>
          </w:p>
          <w:p w:rsidR="00DE6EFA" w:rsidRDefault="00184A8B">
            <w:pPr>
              <w:numPr>
                <w:ilvl w:val="0"/>
                <w:numId w:val="12"/>
              </w:numPr>
              <w:spacing w:after="0"/>
            </w:pPr>
            <w:r>
              <w:t>How your organisation would provide advice in relation to the scope of any due diligence exercise and the interpretation of the results in relation to the specific debt capital market transact</w:t>
            </w:r>
            <w:r>
              <w:t>ion.</w:t>
            </w:r>
          </w:p>
          <w:p w:rsidR="00DE6EFA" w:rsidRDefault="00184A8B">
            <w:pPr>
              <w:numPr>
                <w:ilvl w:val="0"/>
                <w:numId w:val="12"/>
              </w:numPr>
              <w:spacing w:after="240"/>
            </w:pPr>
            <w:r>
              <w:t xml:space="preserve">Your understanding of how Government policy impacts your organisations delivery of debt capital markets transactions. </w:t>
            </w:r>
          </w:p>
          <w:p w:rsidR="00DE6EFA" w:rsidRDefault="00184A8B">
            <w:pPr>
              <w:jc w:val="both"/>
            </w:pPr>
            <w:r>
              <w:t>Maximum character count for the response – 4000 characters including spaces and punctuation (within the e-sourcing suite please subm</w:t>
            </w:r>
            <w:r>
              <w:t xml:space="preserve">it your response in the two 2000 character texts boxes available for this question). Please note this character count cannot be exceeded within the e-Sourcing Suite. Responses must include spaces between words. </w:t>
            </w:r>
          </w:p>
          <w:p w:rsidR="00DE6EFA" w:rsidRDefault="00184A8B">
            <w:pPr>
              <w:jc w:val="both"/>
            </w:pPr>
            <w:r>
              <w:lastRenderedPageBreak/>
              <w:t xml:space="preserve">Bidders </w:t>
            </w:r>
            <w:r w:rsidR="008A1D09">
              <w:t>must</w:t>
            </w:r>
            <w:r>
              <w:t xml:space="preserve"> refrain from including generalised statements, information not relevant to the topic and information related to marketing of your organisation. </w:t>
            </w:r>
          </w:p>
          <w:p w:rsidR="00DE6EFA" w:rsidRDefault="00184A8B">
            <w:pPr>
              <w:jc w:val="both"/>
            </w:pPr>
            <w:r>
              <w:t>You may include sections from existing internal documentation and policies as part of your answe</w:t>
            </w:r>
            <w:r>
              <w:t xml:space="preserve">r but no attachments are permitted; any additional documents submitted will not be taken into consideration for the purpose of evaluation. </w:t>
            </w:r>
          </w:p>
          <w:p w:rsidR="00DE6EFA" w:rsidRDefault="00184A8B">
            <w:pPr>
              <w:jc w:val="both"/>
              <w:rPr>
                <w:b/>
              </w:rPr>
            </w:pPr>
            <w:r>
              <w:t>Whilst there will be no marks given to layout, spelling, punctuation and grammar, it will assist evaluators if atten</w:t>
            </w:r>
            <w:r>
              <w:t>tion is paid to these areas and you address each of the component parts in this response guidance in the order they are listed above and highlight which part (1 to 4) you are responding to.</w:t>
            </w:r>
          </w:p>
        </w:tc>
      </w:tr>
      <w:tr w:rsidR="00DE6EFA">
        <w:tc>
          <w:tcPr>
            <w:tcW w:w="1418" w:type="dxa"/>
            <w:tcBorders>
              <w:top w:val="single" w:sz="4" w:space="0" w:color="00000A"/>
              <w:left w:val="single" w:sz="4" w:space="0" w:color="00000A"/>
              <w:bottom w:val="single" w:sz="4" w:space="0" w:color="00000A"/>
              <w:right w:val="single" w:sz="4" w:space="0" w:color="00000A"/>
            </w:tcBorders>
            <w:shd w:val="clear" w:color="auto" w:fill="FFFFCC"/>
          </w:tcPr>
          <w:p w:rsidR="00DE6EFA" w:rsidRDefault="00184A8B">
            <w:pPr>
              <w:spacing w:before="120" w:after="140" w:line="240" w:lineRule="auto"/>
              <w:jc w:val="both"/>
              <w:rPr>
                <w:b/>
              </w:rPr>
            </w:pPr>
            <w:r>
              <w:rPr>
                <w:b/>
              </w:rPr>
              <w:lastRenderedPageBreak/>
              <w:t>Marking Scheme</w:t>
            </w:r>
          </w:p>
        </w:tc>
        <w:tc>
          <w:tcPr>
            <w:tcW w:w="850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pPr>
              <w:spacing w:before="120" w:after="140" w:line="240" w:lineRule="auto"/>
              <w:jc w:val="both"/>
            </w:pPr>
            <w:r>
              <w:rPr>
                <w:b/>
              </w:rPr>
              <w:t>Evaluation Guidance</w:t>
            </w:r>
          </w:p>
        </w:tc>
      </w:tr>
      <w:tr w:rsidR="00DE6EFA">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t>100</w:t>
            </w:r>
          </w:p>
        </w:tc>
        <w:tc>
          <w:tcPr>
            <w:tcW w:w="850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DE6EFA" w:rsidRDefault="00184A8B">
            <w:pPr>
              <w:spacing w:before="120" w:after="120"/>
              <w:ind w:left="60" w:right="60"/>
              <w:jc w:val="both"/>
            </w:pPr>
            <w:r>
              <w:t>The bidders response fully addresses all 4 of the component parts  (1 to 4) of the response guidance above, for the delivery of Services within the scope of Lot 4, illustrating that the bidder has comprehensive understanding of the component parts which pr</w:t>
            </w:r>
            <w:r>
              <w:t>ovides CCS with complete confidence that the bidder is capable of successful delivery.</w:t>
            </w:r>
          </w:p>
        </w:tc>
      </w:tr>
      <w:tr w:rsidR="00DE6EFA">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t>75</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DE6EFA" w:rsidRDefault="00184A8B">
            <w:pPr>
              <w:spacing w:before="120" w:after="120"/>
              <w:ind w:left="60" w:right="60"/>
              <w:jc w:val="both"/>
            </w:pPr>
            <w:r>
              <w:t>The bidders response fully addresses 3 of the 4 component parts (1 to 4) of the response guidance above,  for the delivery of Services within the scope of Lot 4, illustrating that the bidder has an understanding of the component parts which provides CCS wi</w:t>
            </w:r>
            <w:r>
              <w:t>th confidence that the bidder is capable of successful delivery.</w:t>
            </w:r>
          </w:p>
        </w:tc>
      </w:tr>
      <w:tr w:rsidR="00DE6EFA">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t>50</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DE6EFA" w:rsidRDefault="00184A8B">
            <w:pPr>
              <w:spacing w:before="120" w:after="120"/>
              <w:ind w:left="60" w:right="60"/>
              <w:jc w:val="both"/>
            </w:pPr>
            <w:r>
              <w:t>The bidders response fully addresses 2 of the 4 component parts (1 to 4) of the response guidance above,  for the delivery of Services within the scope of Lot 4, illustrating that the bidder has an element of understanding of the component parts which prov</w:t>
            </w:r>
            <w:r>
              <w:t>ides CCS with some confidence that the bidder is capable of successful delivery.</w:t>
            </w:r>
          </w:p>
        </w:tc>
      </w:tr>
      <w:tr w:rsidR="00DE6EFA">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t xml:space="preserve">25 </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DE6EFA" w:rsidRDefault="00184A8B">
            <w:pPr>
              <w:spacing w:before="300" w:after="0"/>
              <w:jc w:val="both"/>
            </w:pPr>
            <w:r>
              <w:t>The bidders response fully addresses 1 of the 4 component parts (1 to 4) of the response guidance above,  for the delivery of Services within the scope of Lot 4, illustra</w:t>
            </w:r>
            <w:r>
              <w:t>ting that the bidder has a low understanding of the component parts which provides CCS with little confidence that the bidder is capable of successful delivery.</w:t>
            </w:r>
          </w:p>
        </w:tc>
      </w:tr>
      <w:tr w:rsidR="00DE6EFA">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t>0</w:t>
            </w:r>
          </w:p>
        </w:tc>
        <w:tc>
          <w:tcPr>
            <w:tcW w:w="850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pPr>
              <w:spacing w:before="300" w:after="0"/>
              <w:jc w:val="both"/>
            </w:pPr>
            <w:r>
              <w:t>The bidders response has not fully addressed any of the component parts (1 to 4) of the resp</w:t>
            </w:r>
            <w:r>
              <w:t>onse guidance above,  for the delivery of Services within the scope of Lot 4. The response provides CCS with no confidence that the bidder is capable of successful delivery.</w:t>
            </w:r>
          </w:p>
          <w:p w:rsidR="00DE6EFA" w:rsidRDefault="00184A8B">
            <w:pPr>
              <w:spacing w:before="120" w:after="140"/>
              <w:jc w:val="both"/>
            </w:pPr>
            <w:r>
              <w:lastRenderedPageBreak/>
              <w:t xml:space="preserve"> OR</w:t>
            </w:r>
          </w:p>
          <w:p w:rsidR="00DE6EFA" w:rsidRDefault="00184A8B">
            <w:pPr>
              <w:spacing w:before="120" w:after="140"/>
              <w:jc w:val="both"/>
            </w:pPr>
            <w:r>
              <w:t>A response has not been provided for this question.</w:t>
            </w:r>
          </w:p>
          <w:p w:rsidR="00DE6EFA" w:rsidRDefault="00184A8B">
            <w:pPr>
              <w:spacing w:before="120" w:after="140"/>
              <w:jc w:val="both"/>
            </w:pPr>
            <w:r>
              <w:rPr>
                <w:u w:val="single"/>
              </w:rPr>
              <w:t>Please note that if you are awarded a score of zero for this question you will be excluded from the competition for this Lot.</w:t>
            </w:r>
          </w:p>
        </w:tc>
      </w:tr>
    </w:tbl>
    <w:p w:rsidR="00DE6EFA" w:rsidRDefault="00DE6EFA">
      <w:pPr>
        <w:spacing w:before="120" w:after="140"/>
        <w:jc w:val="both"/>
        <w:rPr>
          <w:b/>
        </w:rPr>
      </w:pPr>
    </w:p>
    <w:p w:rsidR="00DE6EFA" w:rsidRDefault="00DE6EFA">
      <w:pPr>
        <w:rPr>
          <w:b/>
        </w:rPr>
      </w:pPr>
    </w:p>
    <w:p w:rsidR="00DE6EFA" w:rsidRDefault="00DE6EFA">
      <w:pPr>
        <w:rPr>
          <w:b/>
        </w:rPr>
      </w:pPr>
    </w:p>
    <w:tbl>
      <w:tblPr>
        <w:tblStyle w:val="af2"/>
        <w:tblW w:w="9923"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418"/>
        <w:gridCol w:w="8505"/>
      </w:tblGrid>
      <w:tr w:rsidR="00DE6EFA">
        <w:tc>
          <w:tcPr>
            <w:tcW w:w="9923" w:type="dxa"/>
            <w:gridSpan w:val="2"/>
            <w:tcBorders>
              <w:top w:val="single" w:sz="4" w:space="0" w:color="00000A"/>
              <w:left w:val="single" w:sz="4" w:space="0" w:color="00000A"/>
              <w:bottom w:val="single" w:sz="4" w:space="0" w:color="00000A"/>
              <w:right w:val="single" w:sz="4" w:space="0" w:color="00000A"/>
            </w:tcBorders>
            <w:tcMar>
              <w:left w:w="108" w:type="dxa"/>
            </w:tcMar>
          </w:tcPr>
          <w:p w:rsidR="00DE6EFA" w:rsidRDefault="00184A8B">
            <w:pPr>
              <w:spacing w:before="120" w:after="120" w:line="240" w:lineRule="auto"/>
              <w:jc w:val="both"/>
              <w:rPr>
                <w:b/>
                <w:highlight w:val="white"/>
              </w:rPr>
            </w:pPr>
            <w:r>
              <w:rPr>
                <w:b/>
                <w:highlight w:val="white"/>
              </w:rPr>
              <w:t xml:space="preserve">AQCL5 </w:t>
            </w:r>
          </w:p>
          <w:p w:rsidR="00DE6EFA" w:rsidRDefault="00184A8B">
            <w:pPr>
              <w:spacing w:before="240" w:after="240"/>
              <w:rPr>
                <w:b/>
                <w:highlight w:val="white"/>
              </w:rPr>
            </w:pPr>
            <w:r>
              <w:rPr>
                <w:b/>
              </w:rPr>
              <w:t>Lot 5 – Specialist retail offer advice and execution in relation to specific capital markets transactions</w:t>
            </w:r>
          </w:p>
          <w:p w:rsidR="00DE6EFA" w:rsidRDefault="00184A8B">
            <w:pPr>
              <w:spacing w:before="120" w:after="120" w:line="240" w:lineRule="auto"/>
              <w:jc w:val="both"/>
              <w:rPr>
                <w:b/>
                <w:highlight w:val="white"/>
              </w:rPr>
            </w:pPr>
            <w:r>
              <w:rPr>
                <w:highlight w:val="white"/>
              </w:rPr>
              <w:t>Please demons</w:t>
            </w:r>
            <w:r>
              <w:rPr>
                <w:highlight w:val="white"/>
              </w:rPr>
              <w:t xml:space="preserve">trate how your organisation will advise and assist in the delivery of the retail offer element of specific capital market transactions within the scope of Lot 5, as detailed in Framework schedule 1 – Specification. </w:t>
            </w:r>
          </w:p>
        </w:tc>
      </w:tr>
      <w:tr w:rsidR="00DE6EFA">
        <w:tc>
          <w:tcPr>
            <w:tcW w:w="9923" w:type="dxa"/>
            <w:gridSpan w:val="2"/>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rsidR="00DE6EFA" w:rsidRDefault="00184A8B">
            <w:pPr>
              <w:spacing w:before="120" w:after="120" w:line="240" w:lineRule="auto"/>
              <w:jc w:val="both"/>
              <w:rPr>
                <w:sz w:val="20"/>
                <w:szCs w:val="20"/>
                <w:shd w:val="clear" w:color="auto" w:fill="CCFFCC"/>
              </w:rPr>
            </w:pPr>
            <w:r>
              <w:rPr>
                <w:b/>
                <w:u w:val="single"/>
                <w:shd w:val="clear" w:color="auto" w:fill="CCFFCC"/>
              </w:rPr>
              <w:t>Response Guidance</w:t>
            </w:r>
          </w:p>
          <w:p w:rsidR="00DE6EFA" w:rsidRDefault="00184A8B">
            <w:pPr>
              <w:spacing w:before="240" w:after="240"/>
              <w:ind w:left="560" w:hanging="280"/>
            </w:pPr>
            <w:r>
              <w:t>As a minimum your response must clearly demonstrate;</w:t>
            </w:r>
          </w:p>
          <w:p w:rsidR="00DE6EFA" w:rsidRDefault="00184A8B">
            <w:pPr>
              <w:numPr>
                <w:ilvl w:val="0"/>
                <w:numId w:val="2"/>
              </w:numPr>
              <w:spacing w:before="240" w:after="0"/>
            </w:pPr>
            <w:r>
              <w:t>How your organisation would assure the appropriateness of the advice provided on the suitability, or otherwise, of a retail offer element of a specific capital markets transaction.</w:t>
            </w:r>
          </w:p>
          <w:p w:rsidR="00DE6EFA" w:rsidRDefault="00184A8B">
            <w:pPr>
              <w:numPr>
                <w:ilvl w:val="0"/>
                <w:numId w:val="2"/>
              </w:numPr>
              <w:spacing w:after="0"/>
            </w:pPr>
            <w:r>
              <w:t>The process your organ</w:t>
            </w:r>
            <w:r>
              <w:t>isation would follow to examine an appropriate transaction structure, distribution mechanism, marketing, timetable and design of the retail offer, including on-line or by post offerings direct to the public and how this advice would be communicated to a Bu</w:t>
            </w:r>
            <w:r>
              <w:t>yer.</w:t>
            </w:r>
          </w:p>
          <w:p w:rsidR="00DE6EFA" w:rsidRDefault="00184A8B">
            <w:pPr>
              <w:numPr>
                <w:ilvl w:val="0"/>
                <w:numId w:val="2"/>
              </w:numPr>
              <w:spacing w:after="0"/>
            </w:pPr>
            <w:r>
              <w:t>How your organisation would assist in the preparation/review of documentation for the retail offer, for example a prospectus, press release, etc.</w:t>
            </w:r>
          </w:p>
          <w:p w:rsidR="00DE6EFA" w:rsidRDefault="00184A8B">
            <w:pPr>
              <w:numPr>
                <w:ilvl w:val="0"/>
                <w:numId w:val="2"/>
              </w:numPr>
              <w:spacing w:after="240"/>
            </w:pPr>
            <w:r>
              <w:t>Your understanding of how Government policy impacts your organisations delivery of specialist retail offe</w:t>
            </w:r>
            <w:r>
              <w:t xml:space="preserve">rs advice in relation to the execution of capital markets transactions. </w:t>
            </w:r>
          </w:p>
          <w:p w:rsidR="00DE6EFA" w:rsidRDefault="00184A8B">
            <w:pPr>
              <w:jc w:val="both"/>
            </w:pPr>
            <w:r>
              <w:t>Maximum character count for the response – 4000 characters including spaces and punctuation (within the e-sourcing suite please submit your response in the two 2000 character texts bo</w:t>
            </w:r>
            <w:r>
              <w:t xml:space="preserve">xes available for this question). Please note this character count cannot be exceeded within the e-Sourcing Suite. Responses must include spaces between words. </w:t>
            </w:r>
          </w:p>
          <w:p w:rsidR="00DE6EFA" w:rsidRDefault="00184A8B">
            <w:pPr>
              <w:jc w:val="both"/>
            </w:pPr>
            <w:r>
              <w:t xml:space="preserve">Bidders </w:t>
            </w:r>
            <w:r w:rsidR="008A1D09">
              <w:t>must</w:t>
            </w:r>
            <w:r>
              <w:t xml:space="preserve"> refrain from including generalised statements, information not relevant to the topic and information related to marketing of your organisation. </w:t>
            </w:r>
          </w:p>
          <w:p w:rsidR="00DE6EFA" w:rsidRDefault="00184A8B">
            <w:pPr>
              <w:jc w:val="both"/>
            </w:pPr>
            <w:r>
              <w:lastRenderedPageBreak/>
              <w:t>You may include sections from existing internal documentation and policies as part of your answe</w:t>
            </w:r>
            <w:r>
              <w:t xml:space="preserve">r but no attachments are permitted; any additional documents submitted will not be taken into consideration for the purpose of evaluation. </w:t>
            </w:r>
          </w:p>
          <w:p w:rsidR="00DE6EFA" w:rsidRDefault="00184A8B">
            <w:pPr>
              <w:jc w:val="both"/>
              <w:rPr>
                <w:b/>
              </w:rPr>
            </w:pPr>
            <w:r>
              <w:t>Whilst there will be no marks given to layout, spelling, punctuation and grammar, it will assist evaluators if atten</w:t>
            </w:r>
            <w:r>
              <w:t>tion is paid to these areas and you address each of the component parts in this response guidance in the order they are listed above and highlight which part (1 to 4) you are responding to.</w:t>
            </w:r>
          </w:p>
        </w:tc>
      </w:tr>
      <w:tr w:rsidR="00DE6EFA">
        <w:tc>
          <w:tcPr>
            <w:tcW w:w="1418" w:type="dxa"/>
            <w:tcBorders>
              <w:top w:val="single" w:sz="4" w:space="0" w:color="00000A"/>
              <w:left w:val="single" w:sz="4" w:space="0" w:color="00000A"/>
              <w:bottom w:val="single" w:sz="4" w:space="0" w:color="00000A"/>
              <w:right w:val="single" w:sz="4" w:space="0" w:color="00000A"/>
            </w:tcBorders>
            <w:shd w:val="clear" w:color="auto" w:fill="FFFFCC"/>
          </w:tcPr>
          <w:p w:rsidR="00DE6EFA" w:rsidRDefault="00184A8B">
            <w:pPr>
              <w:spacing w:before="120" w:after="140" w:line="240" w:lineRule="auto"/>
              <w:jc w:val="both"/>
              <w:rPr>
                <w:b/>
              </w:rPr>
            </w:pPr>
            <w:r>
              <w:rPr>
                <w:b/>
              </w:rPr>
              <w:lastRenderedPageBreak/>
              <w:t>Marking Scheme</w:t>
            </w:r>
          </w:p>
        </w:tc>
        <w:tc>
          <w:tcPr>
            <w:tcW w:w="850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pPr>
              <w:spacing w:before="120" w:after="140" w:line="240" w:lineRule="auto"/>
              <w:jc w:val="both"/>
            </w:pPr>
            <w:r>
              <w:rPr>
                <w:b/>
              </w:rPr>
              <w:t>Evaluation Guidance</w:t>
            </w:r>
          </w:p>
        </w:tc>
      </w:tr>
      <w:tr w:rsidR="00DE6EFA">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t>100</w:t>
            </w:r>
          </w:p>
        </w:tc>
        <w:tc>
          <w:tcPr>
            <w:tcW w:w="850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DE6EFA" w:rsidRDefault="00184A8B">
            <w:pPr>
              <w:spacing w:before="120" w:after="120"/>
              <w:ind w:left="60" w:right="60"/>
              <w:jc w:val="both"/>
            </w:pPr>
            <w:r>
              <w:t>The bidders response fully addresses all 4 of the component parts  (1 to 4) of the response guidance above, for the delivery of Services within the scope of Lot 5, illustrating that the bidder has comprehensive understanding of the component parts which pr</w:t>
            </w:r>
            <w:r>
              <w:t>ovides CCS with complete confidence that the bidder is capable of successful delivery.</w:t>
            </w:r>
          </w:p>
        </w:tc>
      </w:tr>
      <w:tr w:rsidR="00DE6EFA">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t>75</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DE6EFA" w:rsidRDefault="00184A8B">
            <w:pPr>
              <w:spacing w:before="120" w:after="120"/>
              <w:ind w:left="60" w:right="60"/>
              <w:jc w:val="both"/>
            </w:pPr>
            <w:r>
              <w:t>The bidders response fully addresses 3 of the 4 component parts (1 to 4) of the response guidance above,  for the delivery of Services within the scope of Lot 5, illustrating that the bidder has an understanding of the component parts which provides CCS wi</w:t>
            </w:r>
            <w:r>
              <w:t>th confidence that the bidder is capable of successful delivery.</w:t>
            </w:r>
          </w:p>
        </w:tc>
      </w:tr>
      <w:tr w:rsidR="00DE6EFA">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t>50</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DE6EFA" w:rsidRDefault="00184A8B">
            <w:pPr>
              <w:spacing w:before="120" w:after="120"/>
              <w:ind w:left="60" w:right="60"/>
              <w:jc w:val="both"/>
            </w:pPr>
            <w:r>
              <w:t>The bidders response fully addresses 2 of the 4 component parts (1 to 4) of the response guidance above,  for the delivery of Services within the scope of Lot 5, illustrating that the bidder has an element of understanding of the component parts which prov</w:t>
            </w:r>
            <w:r>
              <w:t>ides CCS with some confidence that the bidder is capable of successful delivery.</w:t>
            </w:r>
          </w:p>
        </w:tc>
      </w:tr>
      <w:tr w:rsidR="00DE6EFA">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t xml:space="preserve">25 </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DE6EFA" w:rsidRDefault="00184A8B">
            <w:pPr>
              <w:spacing w:before="300" w:after="0"/>
              <w:jc w:val="both"/>
            </w:pPr>
            <w:r>
              <w:t>The bidders response fully addresses 1 of the 4 component parts (1 to 4) of the response guidance above,  for the delivery of Services within the scope of Lot 5, illustra</w:t>
            </w:r>
            <w:r>
              <w:t>ting that the bidder has a low understanding of the component parts which provides CCS with little confidence that the bidder is capable of successful delivery.</w:t>
            </w:r>
          </w:p>
        </w:tc>
      </w:tr>
      <w:tr w:rsidR="00DE6EFA">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t>0</w:t>
            </w:r>
          </w:p>
        </w:tc>
        <w:tc>
          <w:tcPr>
            <w:tcW w:w="850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pPr>
              <w:spacing w:before="300" w:after="0"/>
              <w:jc w:val="both"/>
            </w:pPr>
            <w:r>
              <w:t>The bidders response has not fully addressed any of the component parts (1 to 4) of the resp</w:t>
            </w:r>
            <w:r>
              <w:t>onse guidance above,  for the delivery of Services within the scope of Lot . The response provides CCS with no confidence that the bidder is capable of successful delivery.</w:t>
            </w:r>
          </w:p>
          <w:p w:rsidR="00DE6EFA" w:rsidRDefault="00184A8B">
            <w:pPr>
              <w:spacing w:before="120" w:after="140"/>
              <w:jc w:val="both"/>
            </w:pPr>
            <w:r>
              <w:t xml:space="preserve"> OR</w:t>
            </w:r>
          </w:p>
          <w:p w:rsidR="00DE6EFA" w:rsidRDefault="00184A8B">
            <w:pPr>
              <w:spacing w:before="120" w:after="140"/>
              <w:jc w:val="both"/>
            </w:pPr>
            <w:r>
              <w:t>A response has not been provided for this question.</w:t>
            </w:r>
          </w:p>
          <w:p w:rsidR="00DE6EFA" w:rsidRDefault="00184A8B">
            <w:pPr>
              <w:spacing w:before="120" w:after="140"/>
              <w:jc w:val="both"/>
            </w:pPr>
            <w:r>
              <w:rPr>
                <w:u w:val="single"/>
              </w:rPr>
              <w:lastRenderedPageBreak/>
              <w:t>Please note that if you are awarded a score of zero for this question you will be excluded from the competition for this Lot.</w:t>
            </w:r>
          </w:p>
        </w:tc>
      </w:tr>
    </w:tbl>
    <w:p w:rsidR="00DE6EFA" w:rsidRDefault="00DE6EFA">
      <w:pPr>
        <w:rPr>
          <w:b/>
        </w:rPr>
      </w:pPr>
    </w:p>
    <w:p w:rsidR="00DE6EFA" w:rsidRDefault="00DE6EFA">
      <w:pPr>
        <w:rPr>
          <w:b/>
        </w:rPr>
      </w:pPr>
    </w:p>
    <w:tbl>
      <w:tblPr>
        <w:tblStyle w:val="af3"/>
        <w:tblW w:w="9923"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418"/>
        <w:gridCol w:w="8505"/>
      </w:tblGrid>
      <w:tr w:rsidR="00DE6EFA">
        <w:tc>
          <w:tcPr>
            <w:tcW w:w="9923" w:type="dxa"/>
            <w:gridSpan w:val="2"/>
            <w:tcBorders>
              <w:top w:val="single" w:sz="4" w:space="0" w:color="00000A"/>
              <w:left w:val="single" w:sz="4" w:space="0" w:color="00000A"/>
              <w:bottom w:val="single" w:sz="4" w:space="0" w:color="00000A"/>
              <w:right w:val="single" w:sz="4" w:space="0" w:color="00000A"/>
            </w:tcBorders>
            <w:tcMar>
              <w:left w:w="108" w:type="dxa"/>
            </w:tcMar>
          </w:tcPr>
          <w:p w:rsidR="00DE6EFA" w:rsidRDefault="00184A8B">
            <w:pPr>
              <w:spacing w:before="120" w:after="120" w:line="240" w:lineRule="auto"/>
              <w:jc w:val="both"/>
              <w:rPr>
                <w:b/>
                <w:highlight w:val="white"/>
              </w:rPr>
            </w:pPr>
            <w:r>
              <w:rPr>
                <w:b/>
                <w:highlight w:val="white"/>
              </w:rPr>
              <w:t xml:space="preserve">AQCL6 </w:t>
            </w:r>
          </w:p>
          <w:p w:rsidR="00DE6EFA" w:rsidRDefault="00184A8B">
            <w:pPr>
              <w:spacing w:before="240" w:after="240"/>
              <w:rPr>
                <w:b/>
                <w:highlight w:val="white"/>
              </w:rPr>
            </w:pPr>
            <w:r>
              <w:rPr>
                <w:b/>
              </w:rPr>
              <w:t>Lot 6 - Specialist corporate finance advice in relation to the infrastructure sector</w:t>
            </w:r>
          </w:p>
          <w:p w:rsidR="00DE6EFA" w:rsidRDefault="00184A8B">
            <w:pPr>
              <w:spacing w:before="120" w:after="120" w:line="240" w:lineRule="auto"/>
              <w:jc w:val="both"/>
              <w:rPr>
                <w:b/>
                <w:highlight w:val="white"/>
              </w:rPr>
            </w:pPr>
            <w:r>
              <w:rPr>
                <w:highlight w:val="white"/>
              </w:rPr>
              <w:t>Please demonstrate the capabilities</w:t>
            </w:r>
            <w:r>
              <w:rPr>
                <w:highlight w:val="white"/>
              </w:rPr>
              <w:t xml:space="preserve"> your organisation has to provide advice to a Buyer in relation to the infrastructure sector that may be related to a specific transaction within the scope of Lot 6, as detailed in Framework Schedule 1 - Specification. </w:t>
            </w:r>
          </w:p>
        </w:tc>
      </w:tr>
      <w:tr w:rsidR="00DE6EFA">
        <w:tc>
          <w:tcPr>
            <w:tcW w:w="9923" w:type="dxa"/>
            <w:gridSpan w:val="2"/>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rsidR="00DE6EFA" w:rsidRDefault="00184A8B">
            <w:pPr>
              <w:spacing w:before="120" w:after="120" w:line="240" w:lineRule="auto"/>
              <w:jc w:val="both"/>
              <w:rPr>
                <w:sz w:val="20"/>
                <w:szCs w:val="20"/>
                <w:shd w:val="clear" w:color="auto" w:fill="CCFFCC"/>
              </w:rPr>
            </w:pPr>
            <w:r>
              <w:rPr>
                <w:b/>
                <w:u w:val="single"/>
                <w:shd w:val="clear" w:color="auto" w:fill="CCFFCC"/>
              </w:rPr>
              <w:t>Response Guidance</w:t>
            </w:r>
          </w:p>
          <w:p w:rsidR="00DE6EFA" w:rsidRDefault="00184A8B">
            <w:pPr>
              <w:spacing w:before="240" w:after="240"/>
              <w:ind w:left="560" w:hanging="280"/>
            </w:pPr>
            <w:r>
              <w:t>As a minimum your response must clearly demonstrate;</w:t>
            </w:r>
          </w:p>
          <w:p w:rsidR="00DE6EFA" w:rsidRDefault="00184A8B">
            <w:pPr>
              <w:numPr>
                <w:ilvl w:val="0"/>
                <w:numId w:val="5"/>
              </w:numPr>
              <w:spacing w:before="240" w:after="0"/>
            </w:pPr>
            <w:r>
              <w:t>How your organisation would assure the appropriateness of the advice provided to buyers on the financing of major capital investment projects and programmes (including corporate balance sheet financing a</w:t>
            </w:r>
            <w:r>
              <w:t>nd project finance).</w:t>
            </w:r>
          </w:p>
          <w:p w:rsidR="00DE6EFA" w:rsidRDefault="00184A8B">
            <w:pPr>
              <w:numPr>
                <w:ilvl w:val="0"/>
                <w:numId w:val="5"/>
              </w:numPr>
              <w:spacing w:after="0"/>
            </w:pPr>
            <w:r>
              <w:t>How your organisation would conduct capital structure analysis and provide appropriate advice to buyers on the structuring or restructuring of debt and equity financing, including refinancing of existing debt facilities.</w:t>
            </w:r>
          </w:p>
          <w:p w:rsidR="00DE6EFA" w:rsidRDefault="00184A8B">
            <w:pPr>
              <w:numPr>
                <w:ilvl w:val="0"/>
                <w:numId w:val="5"/>
              </w:numPr>
              <w:spacing w:after="0"/>
            </w:pPr>
            <w:r>
              <w:t>The process yo</w:t>
            </w:r>
            <w:r>
              <w:t xml:space="preserve">ur organisation would use to ensure that Government policy is taken into account and communicated to the Buyer when providing specialist corporate advice in relation to the infrastructure sector. How you would ensure value for money context of Government. </w:t>
            </w:r>
          </w:p>
          <w:p w:rsidR="00DE6EFA" w:rsidRDefault="00184A8B">
            <w:pPr>
              <w:numPr>
                <w:ilvl w:val="0"/>
                <w:numId w:val="5"/>
              </w:numPr>
              <w:spacing w:after="240"/>
            </w:pPr>
            <w:r>
              <w:t xml:space="preserve">Your understanding of how Government policy impacts your organisations delivery of corporate finance advice in relation to the infrastructure sector.  </w:t>
            </w:r>
          </w:p>
          <w:p w:rsidR="00DE6EFA" w:rsidRDefault="00184A8B">
            <w:pPr>
              <w:jc w:val="both"/>
            </w:pPr>
            <w:r>
              <w:t>Maximum character count for the response – 4000 characters including spaces and punctuation (within the</w:t>
            </w:r>
            <w:r>
              <w:t xml:space="preserve"> e-sourcing suite please submit your response in the two 2000 character texts boxes available for this question). Please note this character count cannot be exceeded within the e-Sourcing Suite. Responses must include spaces between words. </w:t>
            </w:r>
          </w:p>
          <w:p w:rsidR="00DE6EFA" w:rsidRDefault="00184A8B">
            <w:pPr>
              <w:jc w:val="both"/>
            </w:pPr>
            <w:r>
              <w:t xml:space="preserve">Bidders </w:t>
            </w:r>
            <w:r w:rsidR="008A1D09">
              <w:t>must</w:t>
            </w:r>
            <w:r>
              <w:t xml:space="preserve"> refrain from including generalised statements, information not relevant to the topic and information related to marketing of your organisation. </w:t>
            </w:r>
          </w:p>
          <w:p w:rsidR="00DE6EFA" w:rsidRDefault="00184A8B">
            <w:pPr>
              <w:jc w:val="both"/>
            </w:pPr>
            <w:r>
              <w:t xml:space="preserve">You may include sections from existing internal documentation and policies as part of your answer but no attachments are permitted; any additional documents submitted will not be taken into consideration for the purpose of evaluation. </w:t>
            </w:r>
          </w:p>
          <w:p w:rsidR="00DE6EFA" w:rsidRDefault="00184A8B">
            <w:pPr>
              <w:jc w:val="both"/>
              <w:rPr>
                <w:b/>
              </w:rPr>
            </w:pPr>
            <w:r>
              <w:t>Whilst there will be</w:t>
            </w:r>
            <w:r>
              <w:t xml:space="preserve"> no marks given to layout, spelling, punctuation and grammar, it will assist evaluators if attention is paid to these areas and you address each of the component parts in this </w:t>
            </w:r>
            <w:r>
              <w:lastRenderedPageBreak/>
              <w:t>response guidance in the order they are listed above and highlight which part (1</w:t>
            </w:r>
            <w:r>
              <w:t xml:space="preserve"> to 4) you are responding to.</w:t>
            </w:r>
          </w:p>
        </w:tc>
      </w:tr>
      <w:tr w:rsidR="00DE6EFA">
        <w:tc>
          <w:tcPr>
            <w:tcW w:w="1418" w:type="dxa"/>
            <w:tcBorders>
              <w:top w:val="single" w:sz="4" w:space="0" w:color="00000A"/>
              <w:left w:val="single" w:sz="4" w:space="0" w:color="00000A"/>
              <w:bottom w:val="single" w:sz="4" w:space="0" w:color="00000A"/>
              <w:right w:val="single" w:sz="4" w:space="0" w:color="00000A"/>
            </w:tcBorders>
            <w:shd w:val="clear" w:color="auto" w:fill="FFFFCC"/>
          </w:tcPr>
          <w:p w:rsidR="00DE6EFA" w:rsidRDefault="00184A8B">
            <w:pPr>
              <w:spacing w:before="120" w:after="140" w:line="240" w:lineRule="auto"/>
              <w:jc w:val="both"/>
              <w:rPr>
                <w:b/>
              </w:rPr>
            </w:pPr>
            <w:r>
              <w:rPr>
                <w:b/>
              </w:rPr>
              <w:lastRenderedPageBreak/>
              <w:t>Marking Scheme</w:t>
            </w:r>
          </w:p>
        </w:tc>
        <w:tc>
          <w:tcPr>
            <w:tcW w:w="850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pPr>
              <w:spacing w:before="120" w:after="140" w:line="240" w:lineRule="auto"/>
              <w:jc w:val="both"/>
            </w:pPr>
            <w:r>
              <w:rPr>
                <w:b/>
              </w:rPr>
              <w:t>Evaluation Guidance</w:t>
            </w:r>
          </w:p>
        </w:tc>
      </w:tr>
      <w:tr w:rsidR="00DE6EFA">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t>100</w:t>
            </w:r>
          </w:p>
        </w:tc>
        <w:tc>
          <w:tcPr>
            <w:tcW w:w="850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DE6EFA" w:rsidRDefault="00184A8B">
            <w:pPr>
              <w:spacing w:before="120" w:after="120"/>
              <w:ind w:left="60" w:right="60"/>
              <w:jc w:val="both"/>
            </w:pPr>
            <w:r>
              <w:t>The bidders response fully addresses all 4 of the component parts  (1 to 4) of the response guidance above, for the delivery of Services within the scope of Lot 6, illustrating that the bidder has comprehensive understanding of the component parts which pr</w:t>
            </w:r>
            <w:r>
              <w:t>ovides CCS with complete confidence that the bidder is capable of successful delivery.</w:t>
            </w:r>
          </w:p>
        </w:tc>
      </w:tr>
      <w:tr w:rsidR="00DE6EFA">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t>75</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DE6EFA" w:rsidRDefault="00184A8B">
            <w:pPr>
              <w:spacing w:before="120" w:after="120"/>
              <w:ind w:left="60" w:right="60"/>
              <w:jc w:val="both"/>
            </w:pPr>
            <w:r>
              <w:t>The bidders response fully addresses 3 of the 4 component parts (1 to 4) of the response guidance above,  for the delivery of Services within the scope of Lot 6, illustrating that the bidder has an understanding of the component parts which provides CCS wi</w:t>
            </w:r>
            <w:r>
              <w:t>th confidence that the bidder is capable of successful delivery.</w:t>
            </w:r>
          </w:p>
        </w:tc>
      </w:tr>
      <w:tr w:rsidR="00DE6EFA">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t>50</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DE6EFA" w:rsidRDefault="00184A8B">
            <w:pPr>
              <w:spacing w:before="120" w:after="120"/>
              <w:ind w:left="60" w:right="60"/>
              <w:jc w:val="both"/>
            </w:pPr>
            <w:r>
              <w:t>The bidders response fully addresses 2 of the 4 component parts (1 to 4) of the response guidance above,  for the delivery of Services within the scope of Lot 6, illustrating that the bidder has an element of understanding of the component parts which prov</w:t>
            </w:r>
            <w:r>
              <w:t>ides CCS with some confidence that the bidder is capable of successful delivery.</w:t>
            </w:r>
          </w:p>
        </w:tc>
      </w:tr>
      <w:tr w:rsidR="00DE6EFA">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t xml:space="preserve">25 </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DE6EFA" w:rsidRDefault="00184A8B">
            <w:pPr>
              <w:spacing w:before="300" w:after="0"/>
              <w:jc w:val="both"/>
            </w:pPr>
            <w:r>
              <w:t>The bidders response fully addresses 1 of the 4 component parts (1 to 4) of the response guidance above,  for the delivery of Services within the scope of Lot 6, illustra</w:t>
            </w:r>
            <w:r>
              <w:t>ting that the bidder has a low understanding of the component parts which provides CCS with little confidence that the bidder is capable of successful delivery.</w:t>
            </w:r>
          </w:p>
        </w:tc>
      </w:tr>
      <w:tr w:rsidR="00DE6EFA">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t>0</w:t>
            </w:r>
          </w:p>
        </w:tc>
        <w:tc>
          <w:tcPr>
            <w:tcW w:w="850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pPr>
              <w:spacing w:before="300" w:after="0"/>
              <w:jc w:val="both"/>
            </w:pPr>
            <w:r>
              <w:t>The bidders response has not fully addressed any of the component parts (1 to 4) of the resp</w:t>
            </w:r>
            <w:r>
              <w:t>onse guidance above,  for the delivery of Services within the scope of Lot 6. The response provides CCS with no confidence that the bidder is capable of successful delivery.</w:t>
            </w:r>
          </w:p>
          <w:p w:rsidR="00DE6EFA" w:rsidRDefault="00DE6EFA">
            <w:pPr>
              <w:spacing w:before="120" w:after="140"/>
              <w:jc w:val="both"/>
            </w:pPr>
          </w:p>
          <w:p w:rsidR="00DE6EFA" w:rsidRDefault="00184A8B">
            <w:pPr>
              <w:spacing w:before="120" w:after="140"/>
              <w:jc w:val="both"/>
            </w:pPr>
            <w:r>
              <w:t xml:space="preserve"> OR</w:t>
            </w:r>
          </w:p>
          <w:p w:rsidR="00DE6EFA" w:rsidRDefault="00184A8B">
            <w:pPr>
              <w:spacing w:before="120" w:after="140"/>
              <w:jc w:val="both"/>
            </w:pPr>
            <w:r>
              <w:t>A response has not been provided for this question.</w:t>
            </w:r>
          </w:p>
          <w:p w:rsidR="00DE6EFA" w:rsidRDefault="00184A8B">
            <w:pPr>
              <w:spacing w:before="120" w:after="140"/>
              <w:jc w:val="both"/>
            </w:pPr>
            <w:r>
              <w:rPr>
                <w:u w:val="single"/>
              </w:rPr>
              <w:t>Please note that if you are awarded a score of zero for this question you will be excluded from the competition for this Lot.</w:t>
            </w:r>
          </w:p>
        </w:tc>
      </w:tr>
    </w:tbl>
    <w:p w:rsidR="00DE6EFA" w:rsidRDefault="00DE6EFA">
      <w:pPr>
        <w:rPr>
          <w:b/>
        </w:rPr>
      </w:pPr>
    </w:p>
    <w:p w:rsidR="00DE6EFA" w:rsidRDefault="00DE6EFA">
      <w:pPr>
        <w:rPr>
          <w:b/>
        </w:rPr>
      </w:pPr>
    </w:p>
    <w:tbl>
      <w:tblPr>
        <w:tblStyle w:val="af4"/>
        <w:tblW w:w="9923"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00" w:firstRow="0" w:lastRow="0" w:firstColumn="0" w:lastColumn="0" w:noHBand="0" w:noVBand="1"/>
      </w:tblPr>
      <w:tblGrid>
        <w:gridCol w:w="1418"/>
        <w:gridCol w:w="8505"/>
      </w:tblGrid>
      <w:tr w:rsidR="00DE6EFA">
        <w:tc>
          <w:tcPr>
            <w:tcW w:w="9923" w:type="dxa"/>
            <w:gridSpan w:val="2"/>
            <w:tcBorders>
              <w:top w:val="single" w:sz="4" w:space="0" w:color="00000A"/>
              <w:left w:val="single" w:sz="4" w:space="0" w:color="00000A"/>
              <w:bottom w:val="single" w:sz="4" w:space="0" w:color="00000A"/>
              <w:right w:val="single" w:sz="4" w:space="0" w:color="00000A"/>
            </w:tcBorders>
            <w:tcMar>
              <w:left w:w="108" w:type="dxa"/>
            </w:tcMar>
          </w:tcPr>
          <w:p w:rsidR="00DE6EFA" w:rsidRDefault="00184A8B">
            <w:pPr>
              <w:spacing w:before="120" w:after="120" w:line="240" w:lineRule="auto"/>
              <w:jc w:val="both"/>
              <w:rPr>
                <w:b/>
                <w:highlight w:val="white"/>
              </w:rPr>
            </w:pPr>
            <w:r>
              <w:rPr>
                <w:b/>
                <w:highlight w:val="white"/>
              </w:rPr>
              <w:t xml:space="preserve">AQCL7 </w:t>
            </w:r>
          </w:p>
          <w:p w:rsidR="00DE6EFA" w:rsidRDefault="00184A8B">
            <w:pPr>
              <w:spacing w:before="240" w:after="240"/>
              <w:rPr>
                <w:b/>
                <w:highlight w:val="white"/>
              </w:rPr>
            </w:pPr>
            <w:r>
              <w:rPr>
                <w:b/>
              </w:rPr>
              <w:t xml:space="preserve">Lot 7 - Specialist corporate finance advice in relation to portfolios of, or discreet, financial assets </w:t>
            </w:r>
          </w:p>
          <w:p w:rsidR="00DE6EFA" w:rsidRDefault="00184A8B">
            <w:pPr>
              <w:spacing w:before="120" w:after="120" w:line="240" w:lineRule="auto"/>
              <w:jc w:val="both"/>
              <w:rPr>
                <w:highlight w:val="white"/>
              </w:rPr>
            </w:pPr>
            <w:r>
              <w:rPr>
                <w:highlight w:val="white"/>
              </w:rPr>
              <w:t>Please demonstr</w:t>
            </w:r>
            <w:r>
              <w:rPr>
                <w:highlight w:val="white"/>
              </w:rPr>
              <w:t xml:space="preserve">ate the capabilities your organisation has to provide advice to buyers in relation to portfolios, or discreet, financial assets that may be related to a specific transaction within the scope of Lot 7 as detailed in Framework schedule 1 – Specification. </w:t>
            </w:r>
          </w:p>
        </w:tc>
      </w:tr>
      <w:tr w:rsidR="00DE6EFA">
        <w:tc>
          <w:tcPr>
            <w:tcW w:w="9923" w:type="dxa"/>
            <w:gridSpan w:val="2"/>
            <w:tcBorders>
              <w:top w:val="single" w:sz="4" w:space="0" w:color="00000A"/>
              <w:left w:val="single" w:sz="4" w:space="0" w:color="00000A"/>
              <w:bottom w:val="single" w:sz="4" w:space="0" w:color="00000A"/>
              <w:right w:val="single" w:sz="4" w:space="0" w:color="00000A"/>
            </w:tcBorders>
            <w:shd w:val="clear" w:color="auto" w:fill="CCFFCC"/>
            <w:tcMar>
              <w:left w:w="108" w:type="dxa"/>
            </w:tcMar>
          </w:tcPr>
          <w:p w:rsidR="00DE6EFA" w:rsidRDefault="00184A8B">
            <w:pPr>
              <w:spacing w:before="120" w:after="120" w:line="240" w:lineRule="auto"/>
              <w:jc w:val="both"/>
              <w:rPr>
                <w:sz w:val="20"/>
                <w:szCs w:val="20"/>
                <w:shd w:val="clear" w:color="auto" w:fill="CCFFCC"/>
              </w:rPr>
            </w:pPr>
            <w:r>
              <w:rPr>
                <w:b/>
                <w:u w:val="single"/>
                <w:shd w:val="clear" w:color="auto" w:fill="CCFFCC"/>
              </w:rPr>
              <w:t>Response Guidance</w:t>
            </w:r>
          </w:p>
          <w:p w:rsidR="00DE6EFA" w:rsidRDefault="00184A8B">
            <w:pPr>
              <w:spacing w:before="240" w:after="240"/>
              <w:ind w:left="560" w:hanging="280"/>
            </w:pPr>
            <w:r>
              <w:t>As a minimum your response must clearly demonstrate;</w:t>
            </w:r>
          </w:p>
          <w:p w:rsidR="00DE6EFA" w:rsidRDefault="00184A8B">
            <w:pPr>
              <w:numPr>
                <w:ilvl w:val="0"/>
                <w:numId w:val="3"/>
              </w:numPr>
              <w:spacing w:before="240" w:after="0"/>
            </w:pPr>
            <w:r>
              <w:t>How your organisation would conduct analysis and valuation of financial assets and portfolios thereof.</w:t>
            </w:r>
          </w:p>
          <w:p w:rsidR="00DE6EFA" w:rsidRDefault="00184A8B">
            <w:pPr>
              <w:numPr>
                <w:ilvl w:val="0"/>
                <w:numId w:val="3"/>
              </w:numPr>
              <w:spacing w:after="0"/>
            </w:pPr>
            <w:r>
              <w:t>How your organisation would conduct the assessment and analysis of the options ava</w:t>
            </w:r>
            <w:r>
              <w:t>ilable for portfolio optimisation.</w:t>
            </w:r>
          </w:p>
          <w:p w:rsidR="00DE6EFA" w:rsidRDefault="00184A8B">
            <w:pPr>
              <w:numPr>
                <w:ilvl w:val="0"/>
                <w:numId w:val="3"/>
              </w:numPr>
              <w:spacing w:after="0"/>
            </w:pPr>
            <w:r>
              <w:t>The process and procedures your organisation would use to test the current market conditions and how the results would be communicated to the Buyer.</w:t>
            </w:r>
          </w:p>
          <w:p w:rsidR="00DE6EFA" w:rsidRDefault="00184A8B">
            <w:pPr>
              <w:numPr>
                <w:ilvl w:val="0"/>
                <w:numId w:val="3"/>
              </w:numPr>
              <w:spacing w:after="240"/>
            </w:pPr>
            <w:r>
              <w:t>Your understanding of how Government policy impacts your organisations d</w:t>
            </w:r>
            <w:r>
              <w:t>elivery of corporate finance advice in relation to portfolios or, or discreet, financial assets.</w:t>
            </w:r>
          </w:p>
          <w:p w:rsidR="00DE6EFA" w:rsidRDefault="00184A8B">
            <w:pPr>
              <w:jc w:val="both"/>
            </w:pPr>
            <w:r>
              <w:t>Maximum character count for the response – 4000 characters including spaces and punctuation (within the e-sourcing suite please submit your response in the two</w:t>
            </w:r>
            <w:r>
              <w:t xml:space="preserve"> 2000 character texts boxes available for this question). Please note this character count cannot be exceeded within the e-Sourcing Suite. Responses must include spaces between words. </w:t>
            </w:r>
          </w:p>
          <w:p w:rsidR="00DE6EFA" w:rsidRDefault="00184A8B">
            <w:pPr>
              <w:jc w:val="both"/>
            </w:pPr>
            <w:r>
              <w:t xml:space="preserve">Bidders </w:t>
            </w:r>
            <w:r w:rsidR="008A1D09">
              <w:t>must</w:t>
            </w:r>
            <w:r>
              <w:t xml:space="preserve"> refrain from including generalised statements, information not relevant to the topic and information related to marketing of your organisation. </w:t>
            </w:r>
          </w:p>
          <w:p w:rsidR="00DE6EFA" w:rsidRDefault="00184A8B">
            <w:pPr>
              <w:jc w:val="both"/>
            </w:pPr>
            <w:r>
              <w:t>You may include sections from existing internal documentation and policies as part of your answe</w:t>
            </w:r>
            <w:r>
              <w:t xml:space="preserve">r but no attachments are permitted; any additional documents submitted will not be taken into consideration for the purpose of evaluation. </w:t>
            </w:r>
          </w:p>
          <w:p w:rsidR="00DE6EFA" w:rsidRDefault="00184A8B">
            <w:pPr>
              <w:jc w:val="both"/>
            </w:pPr>
            <w:r>
              <w:t>Whilst there will be no marks given to layout, spelling, punctuation and grammar, it will assist evaluators if atten</w:t>
            </w:r>
            <w:r>
              <w:t>tion is paid to these areas and you address each of the component parts in this response guidance in the order they are listed above and highlight which part (1 to 4) you are responding to.</w:t>
            </w:r>
          </w:p>
        </w:tc>
      </w:tr>
      <w:tr w:rsidR="00DE6EFA">
        <w:tc>
          <w:tcPr>
            <w:tcW w:w="1418" w:type="dxa"/>
            <w:tcBorders>
              <w:top w:val="single" w:sz="4" w:space="0" w:color="00000A"/>
              <w:left w:val="single" w:sz="4" w:space="0" w:color="00000A"/>
              <w:bottom w:val="single" w:sz="4" w:space="0" w:color="00000A"/>
              <w:right w:val="single" w:sz="4" w:space="0" w:color="00000A"/>
            </w:tcBorders>
            <w:shd w:val="clear" w:color="auto" w:fill="FFFFCC"/>
          </w:tcPr>
          <w:p w:rsidR="00DE6EFA" w:rsidRDefault="00184A8B">
            <w:pPr>
              <w:spacing w:before="120" w:after="140" w:line="240" w:lineRule="auto"/>
              <w:jc w:val="both"/>
              <w:rPr>
                <w:b/>
              </w:rPr>
            </w:pPr>
            <w:r>
              <w:rPr>
                <w:b/>
              </w:rPr>
              <w:t>Marking Scheme</w:t>
            </w:r>
          </w:p>
        </w:tc>
        <w:tc>
          <w:tcPr>
            <w:tcW w:w="850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vAlign w:val="center"/>
          </w:tcPr>
          <w:p w:rsidR="00DE6EFA" w:rsidRDefault="00184A8B">
            <w:pPr>
              <w:spacing w:before="120" w:after="140" w:line="240" w:lineRule="auto"/>
              <w:jc w:val="both"/>
            </w:pPr>
            <w:r>
              <w:rPr>
                <w:b/>
              </w:rPr>
              <w:t>Evaluation Guidance</w:t>
            </w:r>
          </w:p>
        </w:tc>
      </w:tr>
      <w:tr w:rsidR="00DE6EFA">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t>100</w:t>
            </w:r>
          </w:p>
        </w:tc>
        <w:tc>
          <w:tcPr>
            <w:tcW w:w="850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DE6EFA" w:rsidRDefault="00184A8B">
            <w:pPr>
              <w:spacing w:before="120" w:after="120"/>
              <w:ind w:left="60" w:right="60"/>
              <w:jc w:val="both"/>
            </w:pPr>
            <w:r>
              <w:t xml:space="preserve">The bidders response fully addresses all 4 of the component parts  (1 to 4) of the response guidance above, for the delivery of Services within the scope of Lot 7, </w:t>
            </w:r>
            <w:r>
              <w:lastRenderedPageBreak/>
              <w:t>illustrating that the bidder has comprehensive understanding of the component parts which pr</w:t>
            </w:r>
            <w:r>
              <w:t>ovides CCS with complete confidence that the bidder is capable of successful delivery.</w:t>
            </w:r>
          </w:p>
        </w:tc>
      </w:tr>
      <w:tr w:rsidR="00DE6EFA">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lastRenderedPageBreak/>
              <w:t>75</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DE6EFA" w:rsidRDefault="00184A8B">
            <w:pPr>
              <w:spacing w:before="120" w:after="120"/>
              <w:ind w:left="60" w:right="60"/>
              <w:jc w:val="both"/>
            </w:pPr>
            <w:r>
              <w:t>The bidders response fully addresses 3 of the 4 component parts (1 to 4) of the response guidance above,  for the delivery of Services within the scope of Lot 7, illustrating that the bidder has an understanding of the component parts which provides CCS wi</w:t>
            </w:r>
            <w:r>
              <w:t>th confidence that the bidder is capable of successful delivery.</w:t>
            </w:r>
          </w:p>
        </w:tc>
      </w:tr>
      <w:tr w:rsidR="00DE6EFA">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t>50</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DE6EFA" w:rsidRDefault="00184A8B">
            <w:pPr>
              <w:spacing w:before="120" w:after="120"/>
              <w:ind w:left="60" w:right="60"/>
              <w:jc w:val="both"/>
            </w:pPr>
            <w:r>
              <w:t>The bidders response fully addresses 2 of the 4 component parts (1 to 4) of the response guidance above,  for the delivery of Services within the scope of Lot 7, illustrating that the bidder has an element of understanding of the component parts which prov</w:t>
            </w:r>
            <w:r>
              <w:t>ides CCS with some confidence that the bidder is capable of successful delivery.</w:t>
            </w:r>
          </w:p>
        </w:tc>
      </w:tr>
      <w:tr w:rsidR="00DE6EFA">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t xml:space="preserve">25 </w:t>
            </w:r>
          </w:p>
        </w:tc>
        <w:tc>
          <w:tcPr>
            <w:tcW w:w="8505" w:type="dxa"/>
            <w:tcBorders>
              <w:top w:val="nil"/>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DE6EFA" w:rsidRDefault="00184A8B">
            <w:pPr>
              <w:spacing w:before="300" w:after="0"/>
              <w:jc w:val="both"/>
            </w:pPr>
            <w:r>
              <w:t>The bidders response fully addresses 1 of the 4 component parts (1 to 4) of the response guidance above,  for the delivery of Services within the scope of Lot 7, illustra</w:t>
            </w:r>
            <w:r>
              <w:t>ting that the bidder has a low understanding of the component parts which provides CCS with little confidence that the bidder is capable of successful delivery.</w:t>
            </w:r>
          </w:p>
        </w:tc>
      </w:tr>
      <w:tr w:rsidR="00DE6EFA">
        <w:tc>
          <w:tcPr>
            <w:tcW w:w="1418"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r>
              <w:t>0</w:t>
            </w:r>
          </w:p>
        </w:tc>
        <w:tc>
          <w:tcPr>
            <w:tcW w:w="8505" w:type="dxa"/>
            <w:tcBorders>
              <w:top w:val="single" w:sz="4" w:space="0" w:color="00000A"/>
              <w:left w:val="single" w:sz="4" w:space="0" w:color="00000A"/>
              <w:bottom w:val="single" w:sz="4" w:space="0" w:color="00000A"/>
              <w:right w:val="single" w:sz="4" w:space="0" w:color="00000A"/>
            </w:tcBorders>
            <w:shd w:val="clear" w:color="auto" w:fill="FFFFCC"/>
            <w:tcMar>
              <w:left w:w="108" w:type="dxa"/>
            </w:tcMar>
          </w:tcPr>
          <w:p w:rsidR="00DE6EFA" w:rsidRDefault="00184A8B">
            <w:pPr>
              <w:spacing w:before="300" w:after="0"/>
              <w:jc w:val="both"/>
            </w:pPr>
            <w:r>
              <w:t>The bidders response has not fully addressed any of the component parts (1 to 4) of the resp</w:t>
            </w:r>
            <w:r>
              <w:t>onse guidance above,  for the delivery of Services within the scope of Lot 7. The response provides CCS with no confidence that the bidder is capable of successful delivery.</w:t>
            </w:r>
          </w:p>
          <w:p w:rsidR="00DE6EFA" w:rsidRDefault="00184A8B">
            <w:pPr>
              <w:spacing w:before="120" w:after="140"/>
              <w:jc w:val="both"/>
            </w:pPr>
            <w:r>
              <w:t xml:space="preserve"> OR</w:t>
            </w:r>
          </w:p>
          <w:p w:rsidR="00DE6EFA" w:rsidRDefault="00184A8B">
            <w:pPr>
              <w:spacing w:before="120" w:after="140"/>
              <w:jc w:val="both"/>
            </w:pPr>
            <w:r>
              <w:t>A response has not been provided for this question.</w:t>
            </w:r>
          </w:p>
          <w:p w:rsidR="00DE6EFA" w:rsidRDefault="00184A8B">
            <w:pPr>
              <w:spacing w:before="120" w:after="140"/>
              <w:jc w:val="both"/>
            </w:pPr>
            <w:r>
              <w:rPr>
                <w:u w:val="single"/>
              </w:rPr>
              <w:t>Please note that if you are awarded a score of zero for this question you will be excluded from the competition for this Lot.</w:t>
            </w:r>
          </w:p>
        </w:tc>
      </w:tr>
    </w:tbl>
    <w:p w:rsidR="00DE6EFA" w:rsidRDefault="00DE6EFA">
      <w:pPr>
        <w:rPr>
          <w:b/>
        </w:rPr>
      </w:pPr>
    </w:p>
    <w:p w:rsidR="00DE6EFA" w:rsidRDefault="00DE6EFA">
      <w:pPr>
        <w:pBdr>
          <w:top w:val="nil"/>
          <w:left w:val="nil"/>
          <w:bottom w:val="nil"/>
          <w:right w:val="nil"/>
          <w:between w:val="nil"/>
        </w:pBdr>
      </w:pPr>
    </w:p>
    <w:p w:rsidR="00DE6EFA" w:rsidRDefault="00DE6EFA">
      <w:pPr>
        <w:pBdr>
          <w:top w:val="nil"/>
          <w:left w:val="nil"/>
          <w:bottom w:val="nil"/>
          <w:right w:val="nil"/>
          <w:between w:val="nil"/>
        </w:pBdr>
        <w:spacing w:after="0" w:line="240" w:lineRule="auto"/>
      </w:pPr>
    </w:p>
    <w:p w:rsidR="00DE6EFA" w:rsidRDefault="00DE6EFA">
      <w:pPr>
        <w:pBdr>
          <w:top w:val="nil"/>
          <w:left w:val="nil"/>
          <w:bottom w:val="nil"/>
          <w:right w:val="nil"/>
          <w:between w:val="nil"/>
        </w:pBdr>
      </w:pPr>
    </w:p>
    <w:p w:rsidR="00DE6EFA" w:rsidRDefault="00DE6EFA">
      <w:pPr>
        <w:pBdr>
          <w:top w:val="nil"/>
          <w:left w:val="nil"/>
          <w:bottom w:val="nil"/>
          <w:right w:val="nil"/>
          <w:between w:val="nil"/>
        </w:pBdr>
      </w:pPr>
    </w:p>
    <w:p w:rsidR="00DE6EFA" w:rsidRDefault="00DE6EFA">
      <w:pPr>
        <w:pBdr>
          <w:top w:val="nil"/>
          <w:left w:val="nil"/>
          <w:bottom w:val="nil"/>
          <w:right w:val="nil"/>
          <w:between w:val="nil"/>
        </w:pBdr>
      </w:pPr>
    </w:p>
    <w:p w:rsidR="00DE6EFA" w:rsidRDefault="00DE6EFA">
      <w:pPr>
        <w:pBdr>
          <w:top w:val="nil"/>
          <w:left w:val="nil"/>
          <w:bottom w:val="nil"/>
          <w:right w:val="nil"/>
          <w:between w:val="nil"/>
        </w:pBdr>
      </w:pPr>
      <w:bookmarkStart w:id="1" w:name="_gjdgxs" w:colFirst="0" w:colLast="0"/>
      <w:bookmarkEnd w:id="1"/>
    </w:p>
    <w:p w:rsidR="00DE6EFA" w:rsidRDefault="00DE6EFA">
      <w:pPr>
        <w:pBdr>
          <w:top w:val="nil"/>
          <w:left w:val="nil"/>
          <w:bottom w:val="nil"/>
          <w:right w:val="nil"/>
          <w:between w:val="nil"/>
        </w:pBdr>
      </w:pPr>
    </w:p>
    <w:p w:rsidR="00DE6EFA" w:rsidRDefault="00DE6EFA">
      <w:pPr>
        <w:pBdr>
          <w:top w:val="nil"/>
          <w:left w:val="nil"/>
          <w:bottom w:val="nil"/>
          <w:right w:val="nil"/>
          <w:between w:val="nil"/>
        </w:pBdr>
      </w:pPr>
    </w:p>
    <w:p w:rsidR="00DE6EFA" w:rsidRDefault="00DE6EFA">
      <w:pPr>
        <w:pBdr>
          <w:top w:val="nil"/>
          <w:left w:val="nil"/>
          <w:bottom w:val="nil"/>
          <w:right w:val="nil"/>
          <w:between w:val="nil"/>
        </w:pBdr>
      </w:pPr>
    </w:p>
    <w:p w:rsidR="00DE6EFA" w:rsidRDefault="00DE6EFA">
      <w:pPr>
        <w:pBdr>
          <w:top w:val="nil"/>
          <w:left w:val="nil"/>
          <w:bottom w:val="nil"/>
          <w:right w:val="nil"/>
          <w:between w:val="nil"/>
        </w:pBdr>
      </w:pPr>
    </w:p>
    <w:p w:rsidR="00DE6EFA" w:rsidRDefault="00DE6EFA">
      <w:pPr>
        <w:pBdr>
          <w:top w:val="nil"/>
          <w:left w:val="nil"/>
          <w:bottom w:val="nil"/>
          <w:right w:val="nil"/>
          <w:between w:val="nil"/>
        </w:pBdr>
      </w:pPr>
    </w:p>
    <w:p w:rsidR="00DE6EFA" w:rsidRDefault="00DE6EFA">
      <w:pPr>
        <w:pBdr>
          <w:top w:val="nil"/>
          <w:left w:val="nil"/>
          <w:bottom w:val="nil"/>
          <w:right w:val="nil"/>
          <w:between w:val="nil"/>
        </w:pBdr>
      </w:pPr>
    </w:p>
    <w:p w:rsidR="00DE6EFA" w:rsidRDefault="00DE6EFA">
      <w:pPr>
        <w:pBdr>
          <w:top w:val="nil"/>
          <w:left w:val="nil"/>
          <w:bottom w:val="nil"/>
          <w:right w:val="nil"/>
          <w:between w:val="nil"/>
        </w:pBdr>
        <w:spacing w:after="0" w:line="240" w:lineRule="auto"/>
      </w:pPr>
    </w:p>
    <w:sectPr w:rsidR="00DE6EFA">
      <w:footerReference w:type="default" r:id="rId8"/>
      <w:footerReference w:type="first" r:id="rId9"/>
      <w:pgSz w:w="11906" w:h="16838"/>
      <w:pgMar w:top="1440" w:right="1440" w:bottom="1985"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A8B" w:rsidRDefault="00184A8B">
      <w:pPr>
        <w:spacing w:after="0" w:line="240" w:lineRule="auto"/>
      </w:pPr>
      <w:r>
        <w:separator/>
      </w:r>
    </w:p>
  </w:endnote>
  <w:endnote w:type="continuationSeparator" w:id="0">
    <w:p w:rsidR="00184A8B" w:rsidRDefault="00184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EFA" w:rsidRDefault="00DE6EFA">
    <w:pPr>
      <w:pBdr>
        <w:top w:val="nil"/>
        <w:left w:val="nil"/>
        <w:bottom w:val="nil"/>
        <w:right w:val="nil"/>
        <w:between w:val="nil"/>
      </w:pBdr>
      <w:tabs>
        <w:tab w:val="right" w:pos="8647"/>
      </w:tabs>
      <w:spacing w:after="0" w:line="240" w:lineRule="auto"/>
      <w:rPr>
        <w:sz w:val="16"/>
        <w:szCs w:val="16"/>
      </w:rPr>
    </w:pPr>
  </w:p>
  <w:p w:rsidR="00DE6EFA" w:rsidRDefault="00184A8B">
    <w:pPr>
      <w:pBdr>
        <w:top w:val="nil"/>
        <w:left w:val="nil"/>
        <w:bottom w:val="nil"/>
        <w:right w:val="nil"/>
        <w:between w:val="nil"/>
      </w:pBdr>
      <w:tabs>
        <w:tab w:val="right" w:pos="8647"/>
      </w:tabs>
      <w:spacing w:after="0" w:line="240" w:lineRule="auto"/>
      <w:rPr>
        <w:sz w:val="16"/>
        <w:szCs w:val="16"/>
      </w:rPr>
    </w:pPr>
    <w:r>
      <w:rPr>
        <w:sz w:val="16"/>
        <w:szCs w:val="16"/>
      </w:rPr>
      <w:t>Corporate Finance Services</w:t>
    </w:r>
  </w:p>
  <w:p w:rsidR="00DE6EFA" w:rsidRDefault="00184A8B">
    <w:pPr>
      <w:pBdr>
        <w:top w:val="nil"/>
        <w:left w:val="nil"/>
        <w:bottom w:val="nil"/>
        <w:right w:val="nil"/>
        <w:between w:val="nil"/>
      </w:pBdr>
      <w:tabs>
        <w:tab w:val="right" w:pos="8647"/>
      </w:tabs>
      <w:spacing w:after="0" w:line="240" w:lineRule="auto"/>
      <w:rPr>
        <w:sz w:val="16"/>
        <w:szCs w:val="16"/>
      </w:rPr>
    </w:pPr>
    <w:r>
      <w:rPr>
        <w:sz w:val="16"/>
        <w:szCs w:val="16"/>
      </w:rPr>
      <w:t>Award Questionnaire Response Guidance, Evaluation and Marking Scheme</w:t>
    </w:r>
  </w:p>
  <w:p w:rsidR="00DE6EFA" w:rsidRDefault="00184A8B">
    <w:pPr>
      <w:pBdr>
        <w:top w:val="nil"/>
        <w:left w:val="nil"/>
        <w:bottom w:val="nil"/>
        <w:right w:val="nil"/>
        <w:between w:val="nil"/>
      </w:pBdr>
      <w:tabs>
        <w:tab w:val="right" w:pos="8647"/>
      </w:tabs>
      <w:spacing w:after="0" w:line="240" w:lineRule="auto"/>
      <w:rPr>
        <w:sz w:val="16"/>
        <w:szCs w:val="16"/>
      </w:rPr>
    </w:pPr>
    <w:r>
      <w:rPr>
        <w:sz w:val="16"/>
        <w:szCs w:val="16"/>
      </w:rPr>
      <w:t>Attachment 3</w:t>
    </w:r>
  </w:p>
  <w:p w:rsidR="00DE6EFA" w:rsidRDefault="00184A8B">
    <w:pPr>
      <w:pBdr>
        <w:top w:val="nil"/>
        <w:left w:val="nil"/>
        <w:bottom w:val="nil"/>
        <w:right w:val="nil"/>
        <w:between w:val="nil"/>
      </w:pBdr>
      <w:tabs>
        <w:tab w:val="right" w:pos="8647"/>
      </w:tabs>
      <w:spacing w:after="708" w:line="240" w:lineRule="auto"/>
      <w:jc w:val="right"/>
    </w:pPr>
    <w:r>
      <w:rPr>
        <w:sz w:val="20"/>
        <w:szCs w:val="20"/>
      </w:rPr>
      <w:fldChar w:fldCharType="begin"/>
    </w:r>
    <w:r>
      <w:rPr>
        <w:sz w:val="20"/>
        <w:szCs w:val="20"/>
      </w:rPr>
      <w:instrText>PAGE</w:instrText>
    </w:r>
    <w:r w:rsidR="008A1D09">
      <w:rPr>
        <w:sz w:val="20"/>
        <w:szCs w:val="20"/>
      </w:rPr>
      <w:fldChar w:fldCharType="separate"/>
    </w:r>
    <w:r w:rsidR="008A1D09">
      <w:rPr>
        <w:noProof/>
        <w:sz w:val="20"/>
        <w:szCs w:val="20"/>
      </w:rPr>
      <w:t>4</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EFA" w:rsidRDefault="00DE6EFA">
    <w:pPr>
      <w:pBdr>
        <w:top w:val="nil"/>
        <w:left w:val="nil"/>
        <w:bottom w:val="nil"/>
        <w:right w:val="nil"/>
        <w:between w:val="nil"/>
      </w:pBdr>
      <w:tabs>
        <w:tab w:val="right" w:pos="8647"/>
      </w:tabs>
      <w:spacing w:after="0" w:line="240" w:lineRule="auto"/>
      <w:rPr>
        <w:sz w:val="16"/>
        <w:szCs w:val="16"/>
      </w:rPr>
    </w:pPr>
  </w:p>
  <w:p w:rsidR="00DE6EFA" w:rsidRDefault="00184A8B">
    <w:pPr>
      <w:pBdr>
        <w:top w:val="nil"/>
        <w:left w:val="nil"/>
        <w:bottom w:val="nil"/>
        <w:right w:val="nil"/>
        <w:between w:val="nil"/>
      </w:pBdr>
      <w:tabs>
        <w:tab w:val="right" w:pos="8647"/>
      </w:tabs>
      <w:spacing w:after="0" w:line="240" w:lineRule="auto"/>
      <w:rPr>
        <w:sz w:val="16"/>
        <w:szCs w:val="16"/>
      </w:rPr>
    </w:pPr>
    <w:r>
      <w:rPr>
        <w:sz w:val="16"/>
        <w:szCs w:val="16"/>
      </w:rPr>
      <w:t>Corporate Finance Services</w:t>
    </w:r>
  </w:p>
  <w:p w:rsidR="00DE6EFA" w:rsidRDefault="00184A8B">
    <w:pPr>
      <w:pBdr>
        <w:top w:val="nil"/>
        <w:left w:val="nil"/>
        <w:bottom w:val="nil"/>
        <w:right w:val="nil"/>
        <w:between w:val="nil"/>
      </w:pBdr>
      <w:tabs>
        <w:tab w:val="right" w:pos="8647"/>
      </w:tabs>
      <w:spacing w:after="0" w:line="240" w:lineRule="auto"/>
      <w:rPr>
        <w:sz w:val="16"/>
        <w:szCs w:val="16"/>
      </w:rPr>
    </w:pPr>
    <w:r>
      <w:rPr>
        <w:sz w:val="16"/>
        <w:szCs w:val="16"/>
      </w:rPr>
      <w:t>Award Questionnaire Response Guidance, Evaluation and Marking Scheme</w:t>
    </w:r>
  </w:p>
  <w:p w:rsidR="00DE6EFA" w:rsidRDefault="00184A8B">
    <w:pPr>
      <w:pBdr>
        <w:top w:val="nil"/>
        <w:left w:val="nil"/>
        <w:bottom w:val="nil"/>
        <w:right w:val="nil"/>
        <w:between w:val="nil"/>
      </w:pBdr>
      <w:tabs>
        <w:tab w:val="right" w:pos="8647"/>
      </w:tabs>
      <w:spacing w:after="0" w:line="240" w:lineRule="auto"/>
      <w:rPr>
        <w:sz w:val="16"/>
        <w:szCs w:val="16"/>
      </w:rPr>
    </w:pPr>
    <w:r>
      <w:rPr>
        <w:sz w:val="16"/>
        <w:szCs w:val="16"/>
      </w:rPr>
      <w:t>Attachment 3</w:t>
    </w:r>
  </w:p>
  <w:p w:rsidR="00DE6EFA" w:rsidRDefault="00184A8B">
    <w:pPr>
      <w:pBdr>
        <w:top w:val="nil"/>
        <w:left w:val="nil"/>
        <w:bottom w:val="nil"/>
        <w:right w:val="nil"/>
        <w:between w:val="nil"/>
      </w:pBdr>
      <w:tabs>
        <w:tab w:val="right" w:pos="8647"/>
      </w:tabs>
      <w:spacing w:after="0" w:line="240" w:lineRule="auto"/>
      <w:rPr>
        <w:sz w:val="16"/>
        <w:szCs w:val="16"/>
      </w:rPr>
    </w:pPr>
    <w:r>
      <w:rPr>
        <w:sz w:val="16"/>
        <w:szCs w:val="16"/>
      </w:rPr>
      <w:t>Version 0.2</w:t>
    </w:r>
  </w:p>
  <w:p w:rsidR="00DE6EFA" w:rsidRDefault="00184A8B">
    <w:pPr>
      <w:pBdr>
        <w:top w:val="nil"/>
        <w:left w:val="nil"/>
        <w:bottom w:val="nil"/>
        <w:right w:val="nil"/>
        <w:between w:val="nil"/>
      </w:pBdr>
      <w:tabs>
        <w:tab w:val="right" w:pos="8647"/>
      </w:tabs>
      <w:spacing w:after="708" w:line="240" w:lineRule="auto"/>
      <w:jc w:val="right"/>
    </w:pPr>
    <w:r>
      <w:rPr>
        <w:sz w:val="20"/>
        <w:szCs w:val="20"/>
      </w:rPr>
      <w:fldChar w:fldCharType="begin"/>
    </w:r>
    <w:r>
      <w:rPr>
        <w:sz w:val="20"/>
        <w:szCs w:val="20"/>
      </w:rPr>
      <w:instrText>PAGE</w:instrTex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A8B" w:rsidRDefault="00184A8B">
      <w:pPr>
        <w:spacing w:after="0" w:line="240" w:lineRule="auto"/>
      </w:pPr>
      <w:r>
        <w:separator/>
      </w:r>
    </w:p>
  </w:footnote>
  <w:footnote w:type="continuationSeparator" w:id="0">
    <w:p w:rsidR="00184A8B" w:rsidRDefault="00184A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7CD5"/>
    <w:multiLevelType w:val="multilevel"/>
    <w:tmpl w:val="763EAB82"/>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E35F76"/>
    <w:multiLevelType w:val="multilevel"/>
    <w:tmpl w:val="D4C2D73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71E0C96"/>
    <w:multiLevelType w:val="multilevel"/>
    <w:tmpl w:val="2C3EC6FE"/>
    <w:lvl w:ilvl="0">
      <w:start w:val="1"/>
      <w:numFmt w:val="decimal"/>
      <w:lvlText w:val="%1."/>
      <w:lvlJc w:val="left"/>
      <w:pPr>
        <w:ind w:left="108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A47AAD"/>
    <w:multiLevelType w:val="multilevel"/>
    <w:tmpl w:val="48D8DE12"/>
    <w:lvl w:ilvl="0">
      <w:start w:val="1"/>
      <w:numFmt w:val="decimal"/>
      <w:lvlText w:val="%1."/>
      <w:lvlJc w:val="left"/>
      <w:pPr>
        <w:ind w:left="108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592D8F"/>
    <w:multiLevelType w:val="multilevel"/>
    <w:tmpl w:val="15D2843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38F24D9F"/>
    <w:multiLevelType w:val="multilevel"/>
    <w:tmpl w:val="1EBA39D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3C886726"/>
    <w:multiLevelType w:val="multilevel"/>
    <w:tmpl w:val="C55290C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E25619B"/>
    <w:multiLevelType w:val="multilevel"/>
    <w:tmpl w:val="9C1C5CAC"/>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DC424D8"/>
    <w:multiLevelType w:val="multilevel"/>
    <w:tmpl w:val="51DCB75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3E300BC"/>
    <w:multiLevelType w:val="multilevel"/>
    <w:tmpl w:val="ACDE6F9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09B63B5"/>
    <w:multiLevelType w:val="multilevel"/>
    <w:tmpl w:val="E056EC3A"/>
    <w:lvl w:ilvl="0">
      <w:start w:val="1"/>
      <w:numFmt w:val="decimal"/>
      <w:lvlText w:val="%1."/>
      <w:lvlJc w:val="left"/>
      <w:pPr>
        <w:ind w:left="1440" w:hanging="360"/>
      </w:pPr>
      <w:rPr>
        <w:rFonts w:ascii="Arial" w:eastAsia="Arial" w:hAnsi="Arial" w:cs="Arial"/>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688A4A51"/>
    <w:multiLevelType w:val="multilevel"/>
    <w:tmpl w:val="8FF2DA9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D261B09"/>
    <w:multiLevelType w:val="multilevel"/>
    <w:tmpl w:val="9C46936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4204C27"/>
    <w:multiLevelType w:val="multilevel"/>
    <w:tmpl w:val="630E6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ECA4EAE"/>
    <w:multiLevelType w:val="multilevel"/>
    <w:tmpl w:val="6BCE3CD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8"/>
  </w:num>
  <w:num w:numId="3">
    <w:abstractNumId w:val="11"/>
  </w:num>
  <w:num w:numId="4">
    <w:abstractNumId w:val="3"/>
  </w:num>
  <w:num w:numId="5">
    <w:abstractNumId w:val="14"/>
  </w:num>
  <w:num w:numId="6">
    <w:abstractNumId w:val="7"/>
  </w:num>
  <w:num w:numId="7">
    <w:abstractNumId w:val="9"/>
  </w:num>
  <w:num w:numId="8">
    <w:abstractNumId w:val="5"/>
  </w:num>
  <w:num w:numId="9">
    <w:abstractNumId w:val="12"/>
  </w:num>
  <w:num w:numId="10">
    <w:abstractNumId w:val="6"/>
  </w:num>
  <w:num w:numId="11">
    <w:abstractNumId w:val="10"/>
  </w:num>
  <w:num w:numId="12">
    <w:abstractNumId w:val="0"/>
  </w:num>
  <w:num w:numId="13">
    <w:abstractNumId w:val="1"/>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EFA"/>
    <w:rsid w:val="00184A8B"/>
    <w:rsid w:val="008A1D09"/>
    <w:rsid w:val="00DE6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9D337"/>
  <w15:docId w15:val="{7BCA2B54-7689-4B5E-A565-701B28BD2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tabs>
        <w:tab w:val="left" w:pos="720"/>
        <w:tab w:val="left" w:pos="851"/>
      </w:tabs>
      <w:spacing w:after="120" w:line="240" w:lineRule="auto"/>
      <w:ind w:left="720" w:hanging="720"/>
      <w:jc w:val="both"/>
      <w:outlineLvl w:val="0"/>
    </w:pPr>
    <w:rPr>
      <w:b/>
      <w:smallCaps/>
      <w:sz w:val="20"/>
      <w:szCs w:val="20"/>
    </w:rPr>
  </w:style>
  <w:style w:type="paragraph" w:styleId="Heading2">
    <w:name w:val="heading 2"/>
    <w:basedOn w:val="Normal"/>
    <w:next w:val="Normal"/>
    <w:pPr>
      <w:keepNext/>
      <w:keepLines/>
      <w:spacing w:before="240" w:after="60"/>
      <w:outlineLvl w:val="1"/>
    </w:pPr>
    <w:rPr>
      <w:rFonts w:ascii="Cambria" w:eastAsia="Cambria" w:hAnsi="Cambria" w:cs="Cambria"/>
      <w:b/>
      <w:i/>
      <w:sz w:val="28"/>
      <w:szCs w:val="28"/>
    </w:rPr>
  </w:style>
  <w:style w:type="paragraph" w:styleId="Heading3">
    <w:name w:val="heading 3"/>
    <w:basedOn w:val="Normal"/>
    <w:next w:val="Normal"/>
    <w:pPr>
      <w:keepNext/>
      <w:keepLines/>
      <w:spacing w:before="240" w:after="60"/>
      <w:outlineLvl w:val="2"/>
    </w:pPr>
    <w:rPr>
      <w:rFonts w:ascii="Cambria" w:eastAsia="Cambria" w:hAnsi="Cambria" w:cs="Cambria"/>
      <w:b/>
      <w:sz w:val="26"/>
      <w:szCs w:val="26"/>
    </w:rPr>
  </w:style>
  <w:style w:type="paragraph" w:styleId="Heading4">
    <w:name w:val="heading 4"/>
    <w:basedOn w:val="Normal"/>
    <w:next w:val="Normal"/>
    <w:pPr>
      <w:keepNext/>
      <w:keepLines/>
      <w:spacing w:before="240" w:after="60"/>
      <w:outlineLvl w:val="3"/>
    </w:pPr>
    <w:rPr>
      <w:rFonts w:ascii="Calibri" w:eastAsia="Calibri" w:hAnsi="Calibri" w:cs="Calibri"/>
      <w:b/>
      <w:sz w:val="28"/>
      <w:szCs w:val="28"/>
    </w:rPr>
  </w:style>
  <w:style w:type="paragraph" w:styleId="Heading5">
    <w:name w:val="heading 5"/>
    <w:basedOn w:val="Normal"/>
    <w:next w:val="Normal"/>
    <w:pPr>
      <w:keepNext/>
      <w:keepLines/>
      <w:tabs>
        <w:tab w:val="left" w:pos="3600"/>
      </w:tabs>
      <w:spacing w:after="240" w:line="240" w:lineRule="auto"/>
      <w:ind w:left="3600" w:hanging="720"/>
      <w:jc w:val="both"/>
      <w:outlineLvl w:val="4"/>
    </w:pPr>
    <w:rPr>
      <w:sz w:val="20"/>
      <w:szCs w:val="20"/>
    </w:rPr>
  </w:style>
  <w:style w:type="paragraph" w:styleId="Heading6">
    <w:name w:val="heading 6"/>
    <w:basedOn w:val="Normal"/>
    <w:next w:val="Normal"/>
    <w:pPr>
      <w:keepNext/>
      <w:keepLines/>
      <w:tabs>
        <w:tab w:val="left" w:pos="4320"/>
      </w:tabs>
      <w:spacing w:after="240" w:line="240" w:lineRule="auto"/>
      <w:ind w:left="4320" w:hanging="720"/>
      <w:jc w:val="both"/>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tabs>
        <w:tab w:val="left" w:pos="360"/>
      </w:tabs>
      <w:spacing w:after="0" w:line="240" w:lineRule="auto"/>
      <w:ind w:left="360" w:hanging="360"/>
      <w:jc w:val="center"/>
    </w:pPr>
    <w:rPr>
      <w:rFonts w:ascii="Times New Roman" w:eastAsia="Times New Roman" w:hAnsi="Times New Roman" w:cs="Times New Roman"/>
      <w:b/>
      <w:sz w:val="24"/>
      <w:szCs w:val="24"/>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7881</Words>
  <Characters>44926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Clark</dc:creator>
  <cp:lastModifiedBy>Tom Clark</cp:lastModifiedBy>
  <cp:revision>2</cp:revision>
  <dcterms:created xsi:type="dcterms:W3CDTF">2019-12-12T10:34:00Z</dcterms:created>
  <dcterms:modified xsi:type="dcterms:W3CDTF">2019-12-12T10:34:00Z</dcterms:modified>
</cp:coreProperties>
</file>